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A COMPARATIVE ANALYSIS OF MARKETING METHODS AND STRATEGIES OF SIX SENSES AND HOLIDAY INN</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STUDENT NAME: </w:t>
      </w:r>
      <w:r>
        <w:rPr>
          <w:rFonts w:ascii="Times New Roman" w:hAnsi="Times New Roman" w:cs="Times New Roman" w:eastAsia="Times New Roman"/>
          <w:b/>
          <w:color w:val="auto"/>
          <w:spacing w:val="0"/>
          <w:position w:val="0"/>
          <w:sz w:val="32"/>
          <w:shd w:fill="auto" w:val="clear"/>
        </w:rPr>
        <w:t xml:space="preserve">ALINA IULIANA AXINTE</w:t>
      </w:r>
      <w:r>
        <w:rPr>
          <w:rFonts w:ascii="Times New Roman" w:hAnsi="Times New Roman" w:cs="Times New Roman" w:eastAsia="Times New Roman"/>
          <w:b/>
          <w:color w:val="auto"/>
          <w:spacing w:val="0"/>
          <w:position w:val="0"/>
          <w:sz w:val="32"/>
          <w:shd w:fill="auto" w:val="clear"/>
        </w:rPr>
        <w:br/>
        <w:t xml:space="preserve">STUDENT ID: </w:t>
      </w:r>
      <w:r>
        <w:rPr>
          <w:rFonts w:ascii="Times New Roman" w:hAnsi="Times New Roman" w:cs="Times New Roman" w:eastAsia="Times New Roman"/>
          <w:b/>
          <w:color w:val="auto"/>
          <w:spacing w:val="0"/>
          <w:position w:val="0"/>
          <w:sz w:val="32"/>
          <w:shd w:fill="auto" w:val="clear"/>
        </w:rPr>
        <w:t xml:space="preserve">2223962</w:t>
      </w:r>
    </w:p>
    <w:p>
      <w:pPr>
        <w:spacing w:before="0" w:after="0" w:line="276"/>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            MODULE TITLE:MARKETING ESSENTIALS BMIH4005</w:t>
      </w:r>
      <w:r>
        <w:rPr>
          <w:rFonts w:ascii="Times New Roman" w:hAnsi="Times New Roman" w:cs="Times New Roman" w:eastAsia="Times New Roman"/>
          <w:b/>
          <w:color w:val="auto"/>
          <w:spacing w:val="0"/>
          <w:position w:val="0"/>
          <w:sz w:val="32"/>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LECTURE S NAME:DALE CLARKE</w:t>
      </w:r>
    </w:p>
    <w:p>
      <w:pPr>
        <w:spacing w:before="0" w:after="0" w:line="360"/>
        <w:ind w:right="0" w:left="0" w:firstLine="0"/>
        <w:jc w:val="center"/>
        <w:rPr>
          <w:rFonts w:ascii="Arial" w:hAnsi="Arial" w:cs="Arial" w:eastAsia="Arial"/>
          <w:color w:val="auto"/>
          <w:spacing w:val="0"/>
          <w:position w:val="0"/>
          <w:sz w:val="22"/>
          <w:shd w:fill="auto" w:val="clear"/>
        </w:rPr>
      </w:pPr>
      <w:r>
        <w:rPr>
          <w:rFonts w:ascii="Times New Roman" w:hAnsi="Times New Roman" w:cs="Times New Roman" w:eastAsia="Times New Roman"/>
          <w:b/>
          <w:color w:val="auto"/>
          <w:spacing w:val="0"/>
          <w:position w:val="0"/>
          <w:sz w:val="32"/>
          <w:shd w:fill="auto" w:val="clear"/>
        </w:rPr>
        <w:t xml:space="preserve"> </w:t>
      </w:r>
      <w:r>
        <w:rPr>
          <w:rFonts w:ascii="Times New Roman" w:hAnsi="Times New Roman" w:cs="Times New Roman" w:eastAsia="Times New Roman"/>
          <w:b/>
          <w:color w:val="auto"/>
          <w:spacing w:val="0"/>
          <w:position w:val="0"/>
          <w:sz w:val="32"/>
          <w:shd w:fill="auto" w:val="clear"/>
        </w:rPr>
        <w:t xml:space="preserve">WORLD COUNT:1500</w:t>
      </w:r>
      <w:r>
        <w:rPr>
          <w:rFonts w:ascii="Arial" w:hAnsi="Arial" w:cs="Arial" w:eastAsia="Arial"/>
          <w:color w:val="auto"/>
          <w:spacing w:val="0"/>
          <w:position w:val="0"/>
          <w:sz w:val="22"/>
          <w:shd w:fill="auto" w:val="clear"/>
        </w:rPr>
        <w:t xml:space="preserve"> </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Introduction </w:t>
      </w:r>
    </w:p>
    <w:p>
      <w:pPr>
        <w:spacing w:before="24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main purpose of this essay is to conduct a comparative analysis of business tactics and marketing methodologies of two renowned global hotel chains </w:t>
      </w:r>
      <w:r>
        <w:rPr>
          <w:rFonts w:ascii="Times New Roman" w:hAnsi="Times New Roman" w:cs="Times New Roman" w:eastAsia="Times New Roman"/>
          <w:b/>
          <w:i/>
          <w:color w:val="auto"/>
          <w:spacing w:val="0"/>
          <w:position w:val="0"/>
          <w:sz w:val="24"/>
          <w:shd w:fill="auto" w:val="clear"/>
        </w:rPr>
        <w:t xml:space="preserve">“Holiday Inn”</w:t>
      </w:r>
      <w:r>
        <w:rPr>
          <w:rFonts w:ascii="Times New Roman" w:hAnsi="Times New Roman" w:cs="Times New Roman" w:eastAsia="Times New Roman"/>
          <w:color w:val="auto"/>
          <w:spacing w:val="0"/>
          <w:position w:val="0"/>
          <w:sz w:val="24"/>
          <w:shd w:fill="auto" w:val="clear"/>
        </w:rPr>
        <w:t xml:space="preserve"> and </w:t>
      </w:r>
      <w:r>
        <w:rPr>
          <w:rFonts w:ascii="Times New Roman" w:hAnsi="Times New Roman" w:cs="Times New Roman" w:eastAsia="Times New Roman"/>
          <w:b/>
          <w:i/>
          <w:color w:val="auto"/>
          <w:spacing w:val="0"/>
          <w:position w:val="0"/>
          <w:sz w:val="24"/>
          <w:shd w:fill="auto" w:val="clear"/>
        </w:rPr>
        <w:t xml:space="preserve">“Six Senses”</w:t>
      </w:r>
      <w:r>
        <w:rPr>
          <w:rFonts w:ascii="Times New Roman" w:hAnsi="Times New Roman" w:cs="Times New Roman" w:eastAsia="Times New Roman"/>
          <w:color w:val="auto"/>
          <w:spacing w:val="0"/>
          <w:position w:val="0"/>
          <w:sz w:val="24"/>
          <w:shd w:fill="auto" w:val="clear"/>
        </w:rPr>
        <w:t xml:space="preserve">. Comparative analysis is important to analyze the facilities provided by these organizations and their business operations. </w:t>
      </w:r>
      <w:r>
        <w:rPr>
          <w:rFonts w:ascii="Times New Roman" w:hAnsi="Times New Roman" w:cs="Times New Roman" w:eastAsia="Times New Roman"/>
          <w:b/>
          <w:i/>
          <w:color w:val="auto"/>
          <w:spacing w:val="0"/>
          <w:position w:val="0"/>
          <w:sz w:val="24"/>
          <w:shd w:fill="auto" w:val="clear"/>
        </w:rPr>
        <w:t xml:space="preserve">“Holiday Inn”</w:t>
      </w:r>
      <w:r>
        <w:rPr>
          <w:rFonts w:ascii="Times New Roman" w:hAnsi="Times New Roman" w:cs="Times New Roman" w:eastAsia="Times New Roman"/>
          <w:color w:val="auto"/>
          <w:spacing w:val="0"/>
          <w:position w:val="0"/>
          <w:sz w:val="24"/>
          <w:shd w:fill="auto" w:val="clear"/>
        </w:rPr>
        <w:t xml:space="preserve"> is an American chain of hotels based in Atlanta, Georgia. The company operates its hotel business across the various countries of the world. </w:t>
      </w:r>
      <w:r>
        <w:rPr>
          <w:rFonts w:ascii="Times New Roman" w:hAnsi="Times New Roman" w:cs="Times New Roman" w:eastAsia="Times New Roman"/>
          <w:b/>
          <w:i/>
          <w:color w:val="auto"/>
          <w:spacing w:val="0"/>
          <w:position w:val="0"/>
          <w:sz w:val="24"/>
          <w:shd w:fill="auto" w:val="clear"/>
        </w:rPr>
        <w:t xml:space="preserve">“Six Senses”</w:t>
      </w:r>
      <w:r>
        <w:rPr>
          <w:rFonts w:ascii="Times New Roman" w:hAnsi="Times New Roman" w:cs="Times New Roman" w:eastAsia="Times New Roman"/>
          <w:color w:val="auto"/>
          <w:spacing w:val="0"/>
          <w:position w:val="0"/>
          <w:sz w:val="24"/>
          <w:shd w:fill="auto" w:val="clear"/>
        </w:rPr>
        <w:t xml:space="preserve"> is another important hotel chain that is a subsidiary of the Intercontinental hotel chain. Both of these hotels are chosen for this essay because of their strategic location and positioning strategies. This essay is going to discuss the marketing tactics, marketing decisions, business history, contemporary marketing standings, and sustainability goals of both organizations.       </w:t>
      </w:r>
    </w:p>
    <w:p>
      <w:pPr>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Main Body </w:t>
      </w:r>
    </w:p>
    <w:p>
      <w:pPr>
        <w:spacing w:before="24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Comparative analysis of two companies in the same industry helps to gain in-depth knowledge of the strategy followed by the company. Comparative analysis helps to identify the strength and weaknesses of both companies (</w:t>
      </w:r>
      <w:r>
        <w:rPr>
          <w:rFonts w:ascii="Times New Roman" w:hAnsi="Times New Roman" w:cs="Times New Roman" w:eastAsia="Times New Roman"/>
          <w:color w:val="auto"/>
          <w:spacing w:val="0"/>
          <w:position w:val="0"/>
          <w:sz w:val="24"/>
          <w:shd w:fill="FFFFFF" w:val="clear"/>
        </w:rPr>
        <w:t xml:space="preserve">Thomann, 2020)</w:t>
      </w:r>
      <w:r>
        <w:rPr>
          <w:rFonts w:ascii="Times New Roman" w:hAnsi="Times New Roman" w:cs="Times New Roman" w:eastAsia="Times New Roman"/>
          <w:color w:val="auto"/>
          <w:spacing w:val="0"/>
          <w:position w:val="0"/>
          <w:sz w:val="24"/>
          <w:shd w:fill="auto" w:val="clear"/>
        </w:rPr>
        <w:t xml:space="preserve">. It helps to find out two or more similar things among the companies which is vital for market analysis. It helps to make good decisions in business and overcome business issues. Analysis of similarities and differences between businesses helps to make business strategy (</w:t>
      </w:r>
      <w:r>
        <w:rPr>
          <w:rFonts w:ascii="Times New Roman" w:hAnsi="Times New Roman" w:cs="Times New Roman" w:eastAsia="Times New Roman"/>
          <w:color w:val="auto"/>
          <w:spacing w:val="0"/>
          <w:position w:val="0"/>
          <w:sz w:val="24"/>
          <w:shd w:fill="FFFFFF" w:val="clear"/>
        </w:rPr>
        <w:t xml:space="preserve">Braun and Clarke, 2021)</w:t>
      </w:r>
      <w:r>
        <w:rPr>
          <w:rFonts w:ascii="Times New Roman" w:hAnsi="Times New Roman" w:cs="Times New Roman" w:eastAsia="Times New Roman"/>
          <w:color w:val="auto"/>
          <w:spacing w:val="0"/>
          <w:position w:val="0"/>
          <w:sz w:val="24"/>
          <w:shd w:fill="auto" w:val="clear"/>
        </w:rPr>
        <w:t xml:space="preserve">. It is important for making strategic decisions during market uncertainties and tough market conditions. Comparison analysis helps to identify where the products or services of these companies stand in a tough competitive market. It helps to promote product offerings that are important to get a competitive advantage in business. </w:t>
      </w:r>
    </w:p>
    <w:p>
      <w:pPr>
        <w:spacing w:before="24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i/>
          <w:color w:val="auto"/>
          <w:spacing w:val="0"/>
          <w:position w:val="0"/>
          <w:sz w:val="24"/>
          <w:shd w:fill="auto" w:val="clear"/>
        </w:rPr>
        <w:t xml:space="preserve">“Holiday Inn” </w:t>
      </w:r>
      <w:r>
        <w:rPr>
          <w:rFonts w:ascii="Times New Roman" w:hAnsi="Times New Roman" w:cs="Times New Roman" w:eastAsia="Times New Roman"/>
          <w:color w:val="auto"/>
          <w:spacing w:val="0"/>
          <w:position w:val="0"/>
          <w:sz w:val="24"/>
          <w:shd w:fill="auto" w:val="clear"/>
        </w:rPr>
        <w:t xml:space="preserve">was founded in 1952 by Kemmons Wilson. It is a US-based company that has hotels in 1173 locations in the world. It is one of the largest and most renowned hotel chains in the US. It is a part of the intercontinental hotel group PLC.  The company wants to deliver its commitments to customers and personalized services to its customers. Delivering value-oriented customer services helps the company to acquire new customers and build a loyal customer base (</w:t>
      </w:r>
      <w:r>
        <w:rPr>
          <w:rFonts w:ascii="Times New Roman" w:hAnsi="Times New Roman" w:cs="Times New Roman" w:eastAsia="Times New Roman"/>
          <w:color w:val="auto"/>
          <w:spacing w:val="0"/>
          <w:position w:val="0"/>
          <w:sz w:val="24"/>
          <w:shd w:fill="FFFFFF" w:val="clear"/>
        </w:rPr>
        <w:t xml:space="preserve">Tregua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2022)</w:t>
      </w:r>
      <w:r>
        <w:rPr>
          <w:rFonts w:ascii="Times New Roman" w:hAnsi="Times New Roman" w:cs="Times New Roman" w:eastAsia="Times New Roman"/>
          <w:color w:val="auto"/>
          <w:spacing w:val="0"/>
          <w:position w:val="0"/>
          <w:sz w:val="24"/>
          <w:shd w:fill="auto" w:val="clear"/>
        </w:rPr>
        <w:t xml:space="preserve">. The hotel chain is more committed to delivering higher quality hotel services and products to its customers. The mission of the company is to uphold the moral system and make a stronger presence in the community. </w:t>
      </w:r>
    </w:p>
    <w:p>
      <w:pPr>
        <w:spacing w:before="24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vision of the company is to become the best 4-star hotel chain in Dubai. The values and vision of the company motivate 67% of its employees which is crucial to ensure a strong presence in the market. In 2022 the </w:t>
      </w:r>
      <w:r>
        <w:rPr>
          <w:rFonts w:ascii="Times New Roman" w:hAnsi="Times New Roman" w:cs="Times New Roman" w:eastAsia="Times New Roman"/>
          <w:b/>
          <w:i/>
          <w:color w:val="auto"/>
          <w:spacing w:val="0"/>
          <w:position w:val="0"/>
          <w:sz w:val="24"/>
          <w:shd w:fill="auto" w:val="clear"/>
        </w:rPr>
        <w:t xml:space="preserve">“Holiday Inn”</w:t>
      </w:r>
      <w:r>
        <w:rPr>
          <w:rFonts w:ascii="Times New Roman" w:hAnsi="Times New Roman" w:cs="Times New Roman" w:eastAsia="Times New Roman"/>
          <w:color w:val="auto"/>
          <w:spacing w:val="0"/>
          <w:position w:val="0"/>
          <w:sz w:val="24"/>
          <w:shd w:fill="auto" w:val="clear"/>
        </w:rPr>
        <w:t xml:space="preserve"> earned a revenue of </w:t>
      </w:r>
      <w:r>
        <w:rPr>
          <w:rFonts w:ascii="Times New Roman" w:hAnsi="Times New Roman" w:cs="Times New Roman" w:eastAsia="Times New Roman"/>
          <w:b/>
          <w:i/>
          <w:color w:val="auto"/>
          <w:spacing w:val="0"/>
          <w:position w:val="0"/>
          <w:sz w:val="24"/>
          <w:shd w:fill="auto" w:val="clear"/>
        </w:rPr>
        <w:t xml:space="preserve">$ 8.3 billion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FFFFFF" w:val="clear"/>
        </w:rPr>
        <w:t xml:space="preserve">Ihg.com, 2023)</w:t>
      </w:r>
      <w:r>
        <w:rPr>
          <w:rFonts w:ascii="Times New Roman" w:hAnsi="Times New Roman" w:cs="Times New Roman" w:eastAsia="Times New Roman"/>
          <w:b/>
          <w:i/>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 This hotel chain has 345000 employees in 100 plus countries where they operate their business. The company delivers true hospitality services to customers that help in the continuous growth of the company. </w:t>
      </w:r>
    </w:p>
    <w:p>
      <w:pPr>
        <w:spacing w:before="24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“Six Senses”</w:t>
      </w:r>
      <w:r>
        <w:rPr>
          <w:rFonts w:ascii="Times New Roman" w:hAnsi="Times New Roman" w:cs="Times New Roman" w:eastAsia="Times New Roman"/>
          <w:color w:val="auto"/>
          <w:spacing w:val="0"/>
          <w:position w:val="0"/>
          <w:sz w:val="24"/>
          <w:shd w:fill="auto" w:val="clear"/>
        </w:rPr>
        <w:t xml:space="preserve"> was founded in 1995 with a mission to promote responsible practices in the to-ties hospitality industry. The company was formed to deliver customer-centric services to its guests. The company mainly operates luxurious residences and private clubs. Providing innovative and sustainable services to c customers is one of the core objectives of the company. The selection of outstanding locations for hotels is one of the core objectives of the business. It is a Bangkok-based hotel chain that is operated in the form of five-star hotels, spas, and resorts. This hotel chain has 22 hotels in different countries. </w:t>
      </w:r>
      <w:r>
        <w:rPr>
          <w:rFonts w:ascii="Times New Roman" w:hAnsi="Times New Roman" w:cs="Times New Roman" w:eastAsia="Times New Roman"/>
          <w:b/>
          <w:i/>
          <w:color w:val="auto"/>
          <w:spacing w:val="0"/>
          <w:position w:val="0"/>
          <w:sz w:val="24"/>
          <w:shd w:fill="auto" w:val="clear"/>
        </w:rPr>
        <w:t xml:space="preserve">“Six Senses”</w:t>
      </w:r>
      <w:r>
        <w:rPr>
          <w:rFonts w:ascii="Times New Roman" w:hAnsi="Times New Roman" w:cs="Times New Roman" w:eastAsia="Times New Roman"/>
          <w:color w:val="auto"/>
          <w:spacing w:val="0"/>
          <w:position w:val="0"/>
          <w:sz w:val="24"/>
          <w:shd w:fill="auto" w:val="clear"/>
        </w:rPr>
        <w:t xml:space="preserve"> have 4900 employees who are considered as the key assets of the company (</w:t>
      </w:r>
      <w:r>
        <w:rPr>
          <w:rFonts w:ascii="Times New Roman" w:hAnsi="Times New Roman" w:cs="Times New Roman" w:eastAsia="Times New Roman"/>
          <w:color w:val="auto"/>
          <w:spacing w:val="0"/>
          <w:position w:val="0"/>
          <w:sz w:val="24"/>
          <w:shd w:fill="FFFFFF" w:val="clear"/>
        </w:rPr>
        <w:t xml:space="preserve">Sixsenses.com, 2023)</w:t>
      </w:r>
      <w:r>
        <w:rPr>
          <w:rFonts w:ascii="Times New Roman" w:hAnsi="Times New Roman" w:cs="Times New Roman" w:eastAsia="Times New Roman"/>
          <w:color w:val="auto"/>
          <w:spacing w:val="0"/>
          <w:position w:val="0"/>
          <w:sz w:val="24"/>
          <w:shd w:fill="auto" w:val="clear"/>
        </w:rPr>
        <w:t xml:space="preserve">. The company earns a revenue of </w:t>
      </w:r>
      <w:r>
        <w:rPr>
          <w:rFonts w:ascii="Times New Roman" w:hAnsi="Times New Roman" w:cs="Times New Roman" w:eastAsia="Times New Roman"/>
          <w:b/>
          <w:i/>
          <w:color w:val="auto"/>
          <w:spacing w:val="0"/>
          <w:position w:val="0"/>
          <w:sz w:val="24"/>
          <w:shd w:fill="auto" w:val="clear"/>
        </w:rPr>
        <w:t xml:space="preserve">$ 13 million</w:t>
      </w:r>
      <w:r>
        <w:rPr>
          <w:rFonts w:ascii="Times New Roman" w:hAnsi="Times New Roman" w:cs="Times New Roman" w:eastAsia="Times New Roman"/>
          <w:color w:val="auto"/>
          <w:spacing w:val="0"/>
          <w:position w:val="0"/>
          <w:sz w:val="24"/>
          <w:shd w:fill="auto" w:val="clear"/>
        </w:rPr>
        <w:t xml:space="preserve"> in 2022. The company wants to deliver valuable services to its customers and protect the community values where it operates its business. </w:t>
      </w:r>
    </w:p>
    <w:p>
      <w:pPr>
        <w:spacing w:before="24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“Holiday Inn”</w:t>
      </w:r>
      <w:r>
        <w:rPr>
          <w:rFonts w:ascii="Times New Roman" w:hAnsi="Times New Roman" w:cs="Times New Roman" w:eastAsia="Times New Roman"/>
          <w:color w:val="auto"/>
          <w:spacing w:val="0"/>
          <w:position w:val="0"/>
          <w:sz w:val="24"/>
          <w:shd w:fill="auto" w:val="clear"/>
        </w:rPr>
        <w:t xml:space="preserve"> was founded to provide hospitality services to wider customers from different socio-economic classes. On the other hand, </w:t>
      </w:r>
      <w:r>
        <w:rPr>
          <w:rFonts w:ascii="Times New Roman" w:hAnsi="Times New Roman" w:cs="Times New Roman" w:eastAsia="Times New Roman"/>
          <w:b/>
          <w:i/>
          <w:color w:val="auto"/>
          <w:spacing w:val="0"/>
          <w:position w:val="0"/>
          <w:sz w:val="24"/>
          <w:shd w:fill="auto" w:val="clear"/>
        </w:rPr>
        <w:t xml:space="preserve">“Six Senses”</w:t>
      </w:r>
      <w:r>
        <w:rPr>
          <w:rFonts w:ascii="Times New Roman" w:hAnsi="Times New Roman" w:cs="Times New Roman" w:eastAsia="Times New Roman"/>
          <w:color w:val="auto"/>
          <w:spacing w:val="0"/>
          <w:position w:val="0"/>
          <w:sz w:val="24"/>
          <w:shd w:fill="auto" w:val="clear"/>
        </w:rPr>
        <w:t xml:space="preserve"> was built to provide luxurious hospitality to higher cases. Due to basic differences in the business objectives both companies run through different methods. </w:t>
      </w:r>
    </w:p>
    <w:p>
      <w:pPr>
        <w:spacing w:before="24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The "Holiday Inn"</w:t>
      </w:r>
      <w:r>
        <w:rPr>
          <w:rFonts w:ascii="Times New Roman" w:hAnsi="Times New Roman" w:cs="Times New Roman" w:eastAsia="Times New Roman"/>
          <w:color w:val="auto"/>
          <w:spacing w:val="0"/>
          <w:position w:val="0"/>
          <w:sz w:val="24"/>
          <w:shd w:fill="auto" w:val="clear"/>
        </w:rPr>
        <w:t xml:space="preserve"> business model is </w:t>
      </w:r>
      <w:r>
        <w:rPr>
          <w:rFonts w:ascii="Times New Roman" w:hAnsi="Times New Roman" w:cs="Times New Roman" w:eastAsia="Times New Roman"/>
          <w:b/>
          <w:i/>
          <w:color w:val="auto"/>
          <w:spacing w:val="0"/>
          <w:position w:val="0"/>
          <w:sz w:val="24"/>
          <w:shd w:fill="auto" w:val="clear"/>
        </w:rPr>
        <w:t xml:space="preserve">managing and franchising hotels</w:t>
      </w:r>
      <w:r>
        <w:rPr>
          <w:rFonts w:ascii="Times New Roman" w:hAnsi="Times New Roman" w:cs="Times New Roman" w:eastAsia="Times New Roman"/>
          <w:color w:val="auto"/>
          <w:spacing w:val="0"/>
          <w:position w:val="0"/>
          <w:sz w:val="24"/>
          <w:shd w:fill="auto" w:val="clear"/>
        </w:rPr>
        <w:t xml:space="preserve">. The company owns less than </w:t>
      </w:r>
      <w:r>
        <w:rPr>
          <w:rFonts w:ascii="Times New Roman" w:hAnsi="Times New Roman" w:cs="Times New Roman" w:eastAsia="Times New Roman"/>
          <w:b/>
          <w:i/>
          <w:color w:val="auto"/>
          <w:spacing w:val="0"/>
          <w:position w:val="0"/>
          <w:sz w:val="24"/>
          <w:shd w:fill="auto" w:val="clear"/>
        </w:rPr>
        <w:t xml:space="preserve">1% </w:t>
      </w:r>
      <w:r>
        <w:rPr>
          <w:rFonts w:ascii="Times New Roman" w:hAnsi="Times New Roman" w:cs="Times New Roman" w:eastAsia="Times New Roman"/>
          <w:color w:val="auto"/>
          <w:spacing w:val="0"/>
          <w:position w:val="0"/>
          <w:sz w:val="24"/>
          <w:shd w:fill="auto" w:val="clear"/>
        </w:rPr>
        <w:t xml:space="preserve">of its total hotel assets and follows the </w:t>
      </w:r>
      <w:r>
        <w:rPr>
          <w:rFonts w:ascii="Times New Roman" w:hAnsi="Times New Roman" w:cs="Times New Roman" w:eastAsia="Times New Roman"/>
          <w:b/>
          <w:i/>
          <w:color w:val="auto"/>
          <w:spacing w:val="0"/>
          <w:position w:val="0"/>
          <w:sz w:val="24"/>
          <w:shd w:fill="auto" w:val="clear"/>
        </w:rPr>
        <w:t xml:space="preserve">“Asset-light”</w:t>
      </w:r>
      <w:r>
        <w:rPr>
          <w:rFonts w:ascii="Times New Roman" w:hAnsi="Times New Roman" w:cs="Times New Roman" w:eastAsia="Times New Roman"/>
          <w:color w:val="auto"/>
          <w:spacing w:val="0"/>
          <w:position w:val="0"/>
          <w:sz w:val="24"/>
          <w:shd w:fill="auto" w:val="clear"/>
        </w:rPr>
        <w:t xml:space="preserve"> business strategy. Assets-light business strategy helps the company in continuous growth and expansion in the highly competitive market (</w:t>
      </w:r>
      <w:r>
        <w:rPr>
          <w:rFonts w:ascii="Times New Roman" w:hAnsi="Times New Roman" w:cs="Times New Roman" w:eastAsia="Times New Roman"/>
          <w:color w:val="auto"/>
          <w:spacing w:val="0"/>
          <w:position w:val="0"/>
          <w:sz w:val="24"/>
          <w:shd w:fill="FFFFFF" w:val="clear"/>
        </w:rPr>
        <w:t xml:space="preserve">Seo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2021)</w:t>
      </w:r>
      <w:r>
        <w:rPr>
          <w:rFonts w:ascii="Times New Roman" w:hAnsi="Times New Roman" w:cs="Times New Roman" w:eastAsia="Times New Roman"/>
          <w:color w:val="auto"/>
          <w:spacing w:val="0"/>
          <w:position w:val="0"/>
          <w:sz w:val="24"/>
          <w:shd w:fill="auto" w:val="clear"/>
        </w:rPr>
        <w:t xml:space="preserve">. In </w:t>
      </w:r>
      <w:r>
        <w:rPr>
          <w:rFonts w:ascii="Times New Roman" w:hAnsi="Times New Roman" w:cs="Times New Roman" w:eastAsia="Times New Roman"/>
          <w:b/>
          <w:i/>
          <w:color w:val="auto"/>
          <w:spacing w:val="0"/>
          <w:position w:val="0"/>
          <w:sz w:val="24"/>
          <w:shd w:fill="auto" w:val="clear"/>
        </w:rPr>
        <w:t xml:space="preserve">the "Asset-light"</w:t>
      </w:r>
      <w:r>
        <w:rPr>
          <w:rFonts w:ascii="Times New Roman" w:hAnsi="Times New Roman" w:cs="Times New Roman" w:eastAsia="Times New Roman"/>
          <w:color w:val="auto"/>
          <w:spacing w:val="0"/>
          <w:position w:val="0"/>
          <w:sz w:val="24"/>
          <w:shd w:fill="auto" w:val="clear"/>
        </w:rPr>
        <w:t xml:space="preserve"> model companies only focus on the operational part and outsource the assets needed. It reduces the burden of building assets for business expansion. This business model helps the company to maintain greater flexibility which is important for the quick expansion of business in the hospitality sector. The quick expansion of business in the hospitality sector helps to go ahead of the competition which is crucial to gain customers and stakeholders. This model helps the company to scale its business more quickly than asset-heavy industries.  </w:t>
      </w:r>
    </w:p>
    <w:p>
      <w:pPr>
        <w:spacing w:before="24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“Holiday Inn”</w:t>
      </w:r>
      <w:r>
        <w:rPr>
          <w:rFonts w:ascii="Times New Roman" w:hAnsi="Times New Roman" w:cs="Times New Roman" w:eastAsia="Times New Roman"/>
          <w:color w:val="auto"/>
          <w:spacing w:val="0"/>
          <w:position w:val="0"/>
          <w:sz w:val="24"/>
          <w:shd w:fill="auto" w:val="clear"/>
        </w:rPr>
        <w:t xml:space="preserve"> shares its business narrative with customers through a series of mobile-optimized web documentaries. It helps to provide a visual representation of their business and the facilities delivered by it. Mobile-optimized documentation helps the company influence consumer purchasing decisions. This strategy helps to improve user experience which is crucial to meet business performance. It also increases the engagement of users which is crucial for business performance. </w:t>
      </w:r>
    </w:p>
    <w:p>
      <w:pPr>
        <w:spacing w:before="24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other hand, the </w:t>
      </w:r>
      <w:r>
        <w:rPr>
          <w:rFonts w:ascii="Times New Roman" w:hAnsi="Times New Roman" w:cs="Times New Roman" w:eastAsia="Times New Roman"/>
          <w:b/>
          <w:i/>
          <w:color w:val="auto"/>
          <w:spacing w:val="0"/>
          <w:position w:val="0"/>
          <w:sz w:val="24"/>
          <w:shd w:fill="auto" w:val="clear"/>
        </w:rPr>
        <w:t xml:space="preserve">“Six Senses”</w:t>
      </w:r>
      <w:r>
        <w:rPr>
          <w:rFonts w:ascii="Times New Roman" w:hAnsi="Times New Roman" w:cs="Times New Roman" w:eastAsia="Times New Roman"/>
          <w:color w:val="auto"/>
          <w:spacing w:val="0"/>
          <w:position w:val="0"/>
          <w:sz w:val="24"/>
          <w:shd w:fill="auto" w:val="clear"/>
        </w:rPr>
        <w:t xml:space="preserve"> hotel chain communicates brand persona with its key audiences. Communicating brand persona helps the company to draw the attention of wider customers within the business. The company wants to activate the five physical senses of customers which are sound, sight, smell, taste, and touch. Through this business strategy, the company builds a sense among customers about its services. Multisensory marketing strategy followed by the company helps to gain more customers in the hospitality industry (</w:t>
      </w:r>
      <w:r>
        <w:rPr>
          <w:rFonts w:ascii="Times New Roman" w:hAnsi="Times New Roman" w:cs="Times New Roman" w:eastAsia="Times New Roman"/>
          <w:color w:val="auto"/>
          <w:spacing w:val="0"/>
          <w:position w:val="0"/>
          <w:sz w:val="24"/>
          <w:shd w:fill="FFFFFF" w:val="clear"/>
        </w:rPr>
        <w:t xml:space="preserve">Reinoso-Carvalho</w:t>
      </w:r>
      <w:r>
        <w:rPr>
          <w:rFonts w:ascii="Times New Roman" w:hAnsi="Times New Roman" w:cs="Times New Roman" w:eastAsia="Times New Roman"/>
          <w:i/>
          <w:color w:val="auto"/>
          <w:spacing w:val="0"/>
          <w:position w:val="0"/>
          <w:sz w:val="24"/>
          <w:shd w:fill="FFFFFF" w:val="clear"/>
        </w:rPr>
        <w:t xml:space="preserve"> et al.</w:t>
      </w:r>
      <w:r>
        <w:rPr>
          <w:rFonts w:ascii="Times New Roman" w:hAnsi="Times New Roman" w:cs="Times New Roman" w:eastAsia="Times New Roman"/>
          <w:color w:val="auto"/>
          <w:spacing w:val="0"/>
          <w:position w:val="0"/>
          <w:sz w:val="24"/>
          <w:shd w:fill="FFFFFF" w:val="clear"/>
        </w:rPr>
        <w:t xml:space="preserve"> 2020)</w:t>
      </w:r>
      <w:r>
        <w:rPr>
          <w:rFonts w:ascii="Times New Roman" w:hAnsi="Times New Roman" w:cs="Times New Roman" w:eastAsia="Times New Roman"/>
          <w:color w:val="auto"/>
          <w:spacing w:val="0"/>
          <w:position w:val="0"/>
          <w:sz w:val="24"/>
          <w:shd w:fill="auto" w:val="clear"/>
        </w:rPr>
        <w:t xml:space="preserve">. It helps the brand to build emotional connections with wider customers. Building emotional connections with customers helps to increase the base of loyal customers. The company focuses more on the content market where they create eye-catching content for their audiences. </w:t>
      </w:r>
      <w:r>
        <w:rPr>
          <w:rFonts w:ascii="Times New Roman" w:hAnsi="Times New Roman" w:cs="Times New Roman" w:eastAsia="Times New Roman"/>
          <w:b/>
          <w:i/>
          <w:color w:val="auto"/>
          <w:spacing w:val="0"/>
          <w:position w:val="0"/>
          <w:sz w:val="24"/>
          <w:shd w:fill="auto" w:val="clear"/>
        </w:rPr>
        <w:t xml:space="preserve">“Six Senses”</w:t>
      </w:r>
      <w:r>
        <w:rPr>
          <w:rFonts w:ascii="Times New Roman" w:hAnsi="Times New Roman" w:cs="Times New Roman" w:eastAsia="Times New Roman"/>
          <w:color w:val="auto"/>
          <w:spacing w:val="0"/>
          <w:position w:val="0"/>
          <w:sz w:val="24"/>
          <w:shd w:fill="auto" w:val="clear"/>
        </w:rPr>
        <w:t xml:space="preserve"> delivers the most effective and latest wellness program for building strategic partnerships with other businesses. It also developed an emotionally intelligent approach to services which can positively influence wider customers.     </w:t>
      </w:r>
    </w:p>
    <w:p>
      <w:pPr>
        <w:spacing w:before="24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i/>
          <w:color w:val="auto"/>
          <w:spacing w:val="0"/>
          <w:position w:val="0"/>
          <w:sz w:val="24"/>
          <w:shd w:fill="auto" w:val="clear"/>
        </w:rPr>
        <w:t xml:space="preserve">“Six Senses”</w:t>
      </w:r>
      <w:r>
        <w:rPr>
          <w:rFonts w:ascii="Times New Roman" w:hAnsi="Times New Roman" w:cs="Times New Roman" w:eastAsia="Times New Roman"/>
          <w:color w:val="auto"/>
          <w:spacing w:val="0"/>
          <w:position w:val="0"/>
          <w:sz w:val="24"/>
          <w:shd w:fill="auto" w:val="clear"/>
        </w:rPr>
        <w:t xml:space="preserve"> company is dedicated to wellness, sustainability, and immersive experience. These three are the core business objectives of the company. The company builds partnerships with distinguished wellness professionals to provide experienced service to its customers. The company gives more attention to digital media marketing to engage wider customers with its brand. Engagement of customers with brands helps to generate more revenues and profits (</w:t>
      </w:r>
      <w:r>
        <w:rPr>
          <w:rFonts w:ascii="Times New Roman" w:hAnsi="Times New Roman" w:cs="Times New Roman" w:eastAsia="Times New Roman"/>
          <w:color w:val="auto"/>
          <w:spacing w:val="0"/>
          <w:position w:val="0"/>
          <w:sz w:val="24"/>
          <w:shd w:fill="FFFFFF" w:val="clear"/>
        </w:rPr>
        <w:t xml:space="preserve">Li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2020)</w:t>
      </w:r>
      <w:r>
        <w:rPr>
          <w:rFonts w:ascii="Times New Roman" w:hAnsi="Times New Roman" w:cs="Times New Roman" w:eastAsia="Times New Roman"/>
          <w:color w:val="auto"/>
          <w:spacing w:val="0"/>
          <w:position w:val="0"/>
          <w:sz w:val="24"/>
          <w:shd w:fill="auto" w:val="clear"/>
        </w:rPr>
        <w:t xml:space="preserve">. In the modern digital era, </w:t>
      </w:r>
      <w:r>
        <w:rPr>
          <w:rFonts w:ascii="Times New Roman" w:hAnsi="Times New Roman" w:cs="Times New Roman" w:eastAsia="Times New Roman"/>
          <w:b/>
          <w:i/>
          <w:color w:val="auto"/>
          <w:spacing w:val="0"/>
          <w:position w:val="0"/>
          <w:sz w:val="24"/>
          <w:shd w:fill="auto" w:val="clear"/>
        </w:rPr>
        <w:t xml:space="preserve">80%</w:t>
      </w:r>
      <w:r>
        <w:rPr>
          <w:rFonts w:ascii="Times New Roman" w:hAnsi="Times New Roman" w:cs="Times New Roman" w:eastAsia="Times New Roman"/>
          <w:color w:val="auto"/>
          <w:spacing w:val="0"/>
          <w:position w:val="0"/>
          <w:sz w:val="24"/>
          <w:shd w:fill="auto" w:val="clear"/>
        </w:rPr>
        <w:t xml:space="preserve"> of consumers check products or services online before placing an order. </w:t>
      </w:r>
      <w:r>
        <w:rPr>
          <w:rFonts w:ascii="Times New Roman" w:hAnsi="Times New Roman" w:cs="Times New Roman" w:eastAsia="Times New Roman"/>
          <w:b/>
          <w:i/>
          <w:color w:val="auto"/>
          <w:spacing w:val="0"/>
          <w:position w:val="0"/>
          <w:sz w:val="24"/>
          <w:shd w:fill="auto" w:val="clear"/>
        </w:rPr>
        <w:t xml:space="preserve">90% </w:t>
      </w:r>
      <w:r>
        <w:rPr>
          <w:rFonts w:ascii="Times New Roman" w:hAnsi="Times New Roman" w:cs="Times New Roman" w:eastAsia="Times New Roman"/>
          <w:color w:val="auto"/>
          <w:spacing w:val="0"/>
          <w:position w:val="0"/>
          <w:sz w:val="24"/>
          <w:shd w:fill="auto" w:val="clear"/>
        </w:rPr>
        <w:t xml:space="preserve">of consumers' purchasing decisions are influenced by online narratives. Due to this reason wants to set a positive narrative of the brand through its digital media campaigning.  </w:t>
      </w:r>
      <w:r>
        <w:rPr>
          <w:rFonts w:ascii="Times New Roman" w:hAnsi="Times New Roman" w:cs="Times New Roman" w:eastAsia="Times New Roman"/>
          <w:b/>
          <w:i/>
          <w:color w:val="auto"/>
          <w:spacing w:val="0"/>
          <w:position w:val="0"/>
          <w:sz w:val="24"/>
          <w:shd w:fill="auto" w:val="clear"/>
        </w:rPr>
        <w:t xml:space="preserve">“Six Senses”</w:t>
      </w:r>
      <w:r>
        <w:rPr>
          <w:rFonts w:ascii="Times New Roman" w:hAnsi="Times New Roman" w:cs="Times New Roman" w:eastAsia="Times New Roman"/>
          <w:color w:val="auto"/>
          <w:spacing w:val="0"/>
          <w:position w:val="0"/>
          <w:sz w:val="24"/>
          <w:shd w:fill="auto" w:val="clear"/>
        </w:rPr>
        <w:t xml:space="preserve"> wants to become a meaningful brand that can influence the heart of the business. </w:t>
      </w:r>
    </w:p>
    <w:p>
      <w:pPr>
        <w:spacing w:before="24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“Six Senses” </w:t>
      </w:r>
      <w:r>
        <w:rPr>
          <w:rFonts w:ascii="Times New Roman" w:hAnsi="Times New Roman" w:cs="Times New Roman" w:eastAsia="Times New Roman"/>
          <w:color w:val="auto"/>
          <w:spacing w:val="0"/>
          <w:position w:val="0"/>
          <w:sz w:val="24"/>
          <w:shd w:fill="auto" w:val="clear"/>
        </w:rPr>
        <w:t xml:space="preserve">builds a multicultural and multinational portfolio of its properties which can bring value to life in their way. Building a multinational and multicultural portfolio helps to attract diverse customers from various parts of the world (</w:t>
      </w:r>
      <w:r>
        <w:rPr>
          <w:rFonts w:ascii="Times New Roman" w:hAnsi="Times New Roman" w:cs="Times New Roman" w:eastAsia="Times New Roman"/>
          <w:color w:val="auto"/>
          <w:spacing w:val="0"/>
          <w:position w:val="0"/>
          <w:sz w:val="24"/>
          <w:shd w:fill="FFFFFF" w:val="clear"/>
        </w:rPr>
        <w:t xml:space="preserve">Hagy, 2021)</w:t>
      </w:r>
      <w:r>
        <w:rPr>
          <w:rFonts w:ascii="Times New Roman" w:hAnsi="Times New Roman" w:cs="Times New Roman" w:eastAsia="Times New Roman"/>
          <w:color w:val="auto"/>
          <w:spacing w:val="0"/>
          <w:position w:val="0"/>
          <w:sz w:val="24"/>
          <w:shd w:fill="auto" w:val="clear"/>
        </w:rPr>
        <w:t xml:space="preserve">. It also focuses on building positive attitudes of workers which can help to create a cheerful workplace environment. Positive attitudes of workers encourage them to give their best on the work. Executive-level professionals of the company encourage everyone to practice meditation and yoga for taking care of their mental health. Looking after the mental and physical health of employees brings positive outcomes in business. The spa therapist of the company strongly believed that sustainability is fundamental to the whole team. Sustainable business practices help companies to promote wellness.    </w:t>
      </w:r>
    </w:p>
    <w:p>
      <w:pPr>
        <w:spacing w:before="24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other hand, </w:t>
      </w:r>
      <w:r>
        <w:rPr>
          <w:rFonts w:ascii="Times New Roman" w:hAnsi="Times New Roman" w:cs="Times New Roman" w:eastAsia="Times New Roman"/>
          <w:b/>
          <w:i/>
          <w:color w:val="auto"/>
          <w:spacing w:val="0"/>
          <w:position w:val="0"/>
          <w:sz w:val="24"/>
          <w:shd w:fill="auto" w:val="clear"/>
        </w:rPr>
        <w:t xml:space="preserve">“Holiday Inn”</w:t>
      </w:r>
      <w:r>
        <w:rPr>
          <w:rFonts w:ascii="Times New Roman" w:hAnsi="Times New Roman" w:cs="Times New Roman" w:eastAsia="Times New Roman"/>
          <w:color w:val="auto"/>
          <w:spacing w:val="0"/>
          <w:position w:val="0"/>
          <w:sz w:val="24"/>
          <w:shd w:fill="auto" w:val="clear"/>
        </w:rPr>
        <w:t xml:space="preserve"> set long-term business objectives to achieve business goals in the hospitality industry. </w:t>
      </w:r>
      <w:r>
        <w:rPr>
          <w:rFonts w:ascii="Times New Roman" w:hAnsi="Times New Roman" w:cs="Times New Roman" w:eastAsia="Times New Roman"/>
          <w:b/>
          <w:i/>
          <w:color w:val="auto"/>
          <w:spacing w:val="0"/>
          <w:position w:val="0"/>
          <w:sz w:val="24"/>
          <w:shd w:fill="auto" w:val="clear"/>
        </w:rPr>
        <w:t xml:space="preserve">“Holiday Inn”</w:t>
      </w:r>
      <w:r>
        <w:rPr>
          <w:rFonts w:ascii="Times New Roman" w:hAnsi="Times New Roman" w:cs="Times New Roman" w:eastAsia="Times New Roman"/>
          <w:color w:val="auto"/>
          <w:spacing w:val="0"/>
          <w:position w:val="0"/>
          <w:sz w:val="24"/>
          <w:shd w:fill="auto" w:val="clear"/>
        </w:rPr>
        <w:t xml:space="preserve"> focuses more on strategic management by evaluating, drafting, and implementing cross-functional decisions. Strategic management becomes essential to identify business needs (</w:t>
      </w:r>
      <w:r>
        <w:rPr>
          <w:rFonts w:ascii="Times New Roman" w:hAnsi="Times New Roman" w:cs="Times New Roman" w:eastAsia="Times New Roman"/>
          <w:color w:val="auto"/>
          <w:spacing w:val="0"/>
          <w:position w:val="0"/>
          <w:sz w:val="24"/>
          <w:shd w:fill="FFFFFF" w:val="clear"/>
        </w:rPr>
        <w:t xml:space="preserve">Bogers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2019)</w:t>
      </w:r>
      <w:r>
        <w:rPr>
          <w:rFonts w:ascii="Times New Roman" w:hAnsi="Times New Roman" w:cs="Times New Roman" w:eastAsia="Times New Roman"/>
          <w:color w:val="auto"/>
          <w:spacing w:val="0"/>
          <w:position w:val="0"/>
          <w:sz w:val="24"/>
          <w:shd w:fill="auto" w:val="clear"/>
        </w:rPr>
        <w:t xml:space="preserve">. Identification of business and marketing needs becomes essential to gain more customers in business. The company uses the IHG green system to ensure business sustainability. The IHG system helps the company to minimize the consumption of water, energy, and waste during hotel operations. Minimum consumption of water gives sustainability values to organizations.     </w:t>
      </w:r>
    </w:p>
    <w:p>
      <w:pPr>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Conclusion </w:t>
      </w:r>
    </w:p>
    <w:p>
      <w:pPr>
        <w:spacing w:before="24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Based on the discussion mentioned above it can be concluded that hotel chains must have to focus on sustainable business practices. Sustainability within a business helps to reduce business costs at the same time create a positive perception among consumers. Sustainable marketing refers to the promotion of eco-friendly and socially responsible products. Both the </w:t>
      </w:r>
      <w:r>
        <w:rPr>
          <w:rFonts w:ascii="Times New Roman" w:hAnsi="Times New Roman" w:cs="Times New Roman" w:eastAsia="Times New Roman"/>
          <w:b/>
          <w:i/>
          <w:color w:val="auto"/>
          <w:spacing w:val="0"/>
          <w:position w:val="0"/>
          <w:sz w:val="24"/>
          <w:shd w:fill="auto" w:val="clear"/>
        </w:rPr>
        <w:t xml:space="preserve">“Holiday Inn” </w:t>
      </w:r>
      <w:r>
        <w:rPr>
          <w:rFonts w:ascii="Times New Roman" w:hAnsi="Times New Roman" w:cs="Times New Roman" w:eastAsia="Times New Roman"/>
          <w:color w:val="auto"/>
          <w:spacing w:val="0"/>
          <w:position w:val="0"/>
          <w:sz w:val="24"/>
          <w:shd w:fill="auto" w:val="clear"/>
        </w:rPr>
        <w:t xml:space="preserve">and </w:t>
      </w:r>
      <w:r>
        <w:rPr>
          <w:rFonts w:ascii="Times New Roman" w:hAnsi="Times New Roman" w:cs="Times New Roman" w:eastAsia="Times New Roman"/>
          <w:b/>
          <w:i/>
          <w:color w:val="auto"/>
          <w:spacing w:val="0"/>
          <w:position w:val="0"/>
          <w:sz w:val="24"/>
          <w:shd w:fill="auto" w:val="clear"/>
        </w:rPr>
        <w:t xml:space="preserve">“Six Senses”</w:t>
      </w:r>
      <w:r>
        <w:rPr>
          <w:rFonts w:ascii="Times New Roman" w:hAnsi="Times New Roman" w:cs="Times New Roman" w:eastAsia="Times New Roman"/>
          <w:color w:val="auto"/>
          <w:spacing w:val="0"/>
          <w:position w:val="0"/>
          <w:sz w:val="24"/>
          <w:shd w:fill="auto" w:val="clear"/>
        </w:rPr>
        <w:t xml:space="preserve"> are responsible for business sustainability. Becoming a sustainable hotel brand helps to create a positive brand image in the industry. </w:t>
      </w:r>
      <w:r>
        <w:rPr>
          <w:rFonts w:ascii="Times New Roman" w:hAnsi="Times New Roman" w:cs="Times New Roman" w:eastAsia="Times New Roman"/>
          <w:b/>
          <w:i/>
          <w:color w:val="auto"/>
          <w:spacing w:val="0"/>
          <w:position w:val="0"/>
          <w:sz w:val="24"/>
          <w:shd w:fill="auto" w:val="clear"/>
        </w:rPr>
        <w:t xml:space="preserve">“Six Senses”</w:t>
      </w:r>
      <w:r>
        <w:rPr>
          <w:rFonts w:ascii="Times New Roman" w:hAnsi="Times New Roman" w:cs="Times New Roman" w:eastAsia="Times New Roman"/>
          <w:color w:val="auto"/>
          <w:spacing w:val="0"/>
          <w:position w:val="0"/>
          <w:sz w:val="24"/>
          <w:shd w:fill="auto" w:val="clear"/>
        </w:rPr>
        <w:t xml:space="preserve"> creates premium tourist destinations with an emphasis on wellbeing and sustainability whereas “</w:t>
      </w:r>
      <w:r>
        <w:rPr>
          <w:rFonts w:ascii="Times New Roman" w:hAnsi="Times New Roman" w:cs="Times New Roman" w:eastAsia="Times New Roman"/>
          <w:b/>
          <w:i/>
          <w:color w:val="auto"/>
          <w:spacing w:val="0"/>
          <w:position w:val="0"/>
          <w:sz w:val="24"/>
          <w:shd w:fill="auto" w:val="clear"/>
        </w:rPr>
        <w:t xml:space="preserve">Holiday Inn”</w:t>
      </w:r>
      <w:r>
        <w:rPr>
          <w:rFonts w:ascii="Times New Roman" w:hAnsi="Times New Roman" w:cs="Times New Roman" w:eastAsia="Times New Roman"/>
          <w:color w:val="auto"/>
          <w:spacing w:val="0"/>
          <w:position w:val="0"/>
          <w:sz w:val="24"/>
          <w:shd w:fill="auto" w:val="clear"/>
        </w:rPr>
        <w:t xml:space="preserve"> focuses on using sustainable products during the business operation. The company depends on locally sourced materials that are 100% recycled. Sustainable marketing in the hotel industry can create value for customers. It gives organizations a scope for innovation which is crucial to meet business performance. </w:t>
      </w:r>
      <w:r>
        <w:rPr>
          <w:rFonts w:ascii="Times New Roman" w:hAnsi="Times New Roman" w:cs="Times New Roman" w:eastAsia="Times New Roman"/>
          <w:b/>
          <w:i/>
          <w:color w:val="auto"/>
          <w:spacing w:val="0"/>
          <w:position w:val="0"/>
          <w:sz w:val="24"/>
          <w:shd w:fill="auto" w:val="clear"/>
        </w:rPr>
        <w:t xml:space="preserve">“Holiday Inn”</w:t>
      </w:r>
      <w:r>
        <w:rPr>
          <w:rFonts w:ascii="Times New Roman" w:hAnsi="Times New Roman" w:cs="Times New Roman" w:eastAsia="Times New Roman"/>
          <w:color w:val="auto"/>
          <w:spacing w:val="0"/>
          <w:position w:val="0"/>
          <w:sz w:val="24"/>
          <w:shd w:fill="auto" w:val="clear"/>
        </w:rPr>
        <w:t xml:space="preserve"> acquired a cruise line company to expand its business in the hospitality industry.     </w:t>
      </w:r>
    </w:p>
    <w:p>
      <w:pPr>
        <w:spacing w:before="24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24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References </w:t>
      </w:r>
    </w:p>
    <w:p>
      <w:pPr>
        <w:spacing w:before="24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Journal </w:t>
      </w:r>
    </w:p>
    <w:p>
      <w:pPr>
        <w:spacing w:before="240" w:after="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Bogers, M., Chesbrough, H., Heaton, S. and Teece, D.J., 2019. Strategic management of open innovation: A dynamic capabilities perspective. </w:t>
      </w:r>
      <w:r>
        <w:rPr>
          <w:rFonts w:ascii="Times New Roman" w:hAnsi="Times New Roman" w:cs="Times New Roman" w:eastAsia="Times New Roman"/>
          <w:i/>
          <w:color w:val="000000"/>
          <w:spacing w:val="0"/>
          <w:position w:val="0"/>
          <w:sz w:val="24"/>
          <w:shd w:fill="FFFFFF" w:val="clear"/>
        </w:rPr>
        <w:t xml:space="preserve">California Management Review</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62</w:t>
      </w:r>
      <w:r>
        <w:rPr>
          <w:rFonts w:ascii="Times New Roman" w:hAnsi="Times New Roman" w:cs="Times New Roman" w:eastAsia="Times New Roman"/>
          <w:color w:val="000000"/>
          <w:spacing w:val="0"/>
          <w:position w:val="0"/>
          <w:sz w:val="24"/>
          <w:shd w:fill="FFFFFF" w:val="clear"/>
        </w:rPr>
        <w:t xml:space="preserve">(1), pp.77-94.</w:t>
      </w:r>
    </w:p>
    <w:p>
      <w:pPr>
        <w:spacing w:before="240" w:after="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Braun, V. and Clarke, V., 2021. Can I use TA? Should I use TA? Should I not use TA? Comparing reflexive thematic analysis and other pattern</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based qualitative analytic approaches.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Counselling and Psychotherapy Research</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21</w:t>
      </w:r>
      <w:r>
        <w:rPr>
          <w:rFonts w:ascii="Times New Roman" w:hAnsi="Times New Roman" w:cs="Times New Roman" w:eastAsia="Times New Roman"/>
          <w:color w:val="000000"/>
          <w:spacing w:val="0"/>
          <w:position w:val="0"/>
          <w:sz w:val="24"/>
          <w:shd w:fill="FFFFFF" w:val="clear"/>
        </w:rPr>
        <w:t xml:space="preserve">(1), pp.37-47.</w:t>
      </w:r>
    </w:p>
    <w:p>
      <w:pPr>
        <w:spacing w:before="240" w:after="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Hagy, J., 2021. Managing global property portfolios, transactions and teams: A primer for corporate real estate executives</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Part 4: Transactional Risk Management in Multinational Context.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Corporate Real Estate Journal</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10</w:t>
      </w:r>
      <w:r>
        <w:rPr>
          <w:rFonts w:ascii="Times New Roman" w:hAnsi="Times New Roman" w:cs="Times New Roman" w:eastAsia="Times New Roman"/>
          <w:color w:val="000000"/>
          <w:spacing w:val="0"/>
          <w:position w:val="0"/>
          <w:sz w:val="24"/>
          <w:shd w:fill="FFFFFF" w:val="clear"/>
        </w:rPr>
        <w:t xml:space="preserve">(4), pp.249-264.</w:t>
      </w:r>
    </w:p>
    <w:p>
      <w:pPr>
        <w:spacing w:before="240" w:after="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Li, M.W., Teng, H.Y. and Chen, C.Y., 2020. Unlocking the customer engagement-brand loyalty relationship in tourism social media: The roles of brand attachment and customer trust. </w:t>
      </w:r>
      <w:r>
        <w:rPr>
          <w:rFonts w:ascii="Times New Roman" w:hAnsi="Times New Roman" w:cs="Times New Roman" w:eastAsia="Times New Roman"/>
          <w:i/>
          <w:color w:val="000000"/>
          <w:spacing w:val="0"/>
          <w:position w:val="0"/>
          <w:sz w:val="24"/>
          <w:shd w:fill="FFFFFF" w:val="clear"/>
        </w:rPr>
        <w:t xml:space="preserve">Journal of Hospitality and Tourism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44</w:t>
      </w:r>
      <w:r>
        <w:rPr>
          <w:rFonts w:ascii="Times New Roman" w:hAnsi="Times New Roman" w:cs="Times New Roman" w:eastAsia="Times New Roman"/>
          <w:color w:val="000000"/>
          <w:spacing w:val="0"/>
          <w:position w:val="0"/>
          <w:sz w:val="24"/>
          <w:shd w:fill="FFFFFF" w:val="clear"/>
        </w:rPr>
        <w:t xml:space="preserve">, pp.184-192.</w:t>
      </w:r>
    </w:p>
    <w:p>
      <w:pPr>
        <w:spacing w:before="240" w:after="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Reinoso-Carvalho, F., Gunn, L., Molina, G., Narumi, T., Spence, C., Suzuki, Y., ter Horst, E. and Wagemans, J., 2020. A sprinkle of emotions vs a pinch of crossmodality: Towards globally meaningful sonic seasoning strategies for enhanced multisensory tasting experiences. </w:t>
      </w:r>
      <w:r>
        <w:rPr>
          <w:rFonts w:ascii="Times New Roman" w:hAnsi="Times New Roman" w:cs="Times New Roman" w:eastAsia="Times New Roman"/>
          <w:i/>
          <w:color w:val="000000"/>
          <w:spacing w:val="0"/>
          <w:position w:val="0"/>
          <w:sz w:val="24"/>
          <w:shd w:fill="FFFFFF" w:val="clear"/>
        </w:rPr>
        <w:t xml:space="preserve">Journal of Business Research</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117</w:t>
      </w:r>
      <w:r>
        <w:rPr>
          <w:rFonts w:ascii="Times New Roman" w:hAnsi="Times New Roman" w:cs="Times New Roman" w:eastAsia="Times New Roman"/>
          <w:color w:val="000000"/>
          <w:spacing w:val="0"/>
          <w:position w:val="0"/>
          <w:sz w:val="24"/>
          <w:shd w:fill="FFFFFF" w:val="clear"/>
        </w:rPr>
        <w:t xml:space="preserve">, pp.389-399.</w:t>
      </w:r>
    </w:p>
    <w:p>
      <w:pPr>
        <w:spacing w:before="240" w:after="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Seo, K., Woo, L., Mun, S.G. and Soh, J., 2021. The asset-light business model and firm performance in complex and dynamic environments: The dynamic capabilities view. </w:t>
      </w:r>
      <w:r>
        <w:rPr>
          <w:rFonts w:ascii="Times New Roman" w:hAnsi="Times New Roman" w:cs="Times New Roman" w:eastAsia="Times New Roman"/>
          <w:i/>
          <w:color w:val="000000"/>
          <w:spacing w:val="0"/>
          <w:position w:val="0"/>
          <w:sz w:val="24"/>
          <w:shd w:fill="FFFFFF" w:val="clear"/>
        </w:rPr>
        <w:t xml:space="preserve">Tourism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85</w:t>
      </w:r>
      <w:r>
        <w:rPr>
          <w:rFonts w:ascii="Times New Roman" w:hAnsi="Times New Roman" w:cs="Times New Roman" w:eastAsia="Times New Roman"/>
          <w:color w:val="000000"/>
          <w:spacing w:val="0"/>
          <w:position w:val="0"/>
          <w:sz w:val="24"/>
          <w:shd w:fill="FFFFFF" w:val="clear"/>
        </w:rPr>
        <w:t xml:space="preserve">, p.104311.</w:t>
      </w:r>
    </w:p>
    <w:p>
      <w:pPr>
        <w:spacing w:before="240" w:after="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Thomann, E., 2020. Qualitative comparative analysis for comparative policy analysis. In </w:t>
      </w:r>
      <w:r>
        <w:rPr>
          <w:rFonts w:ascii="Times New Roman" w:hAnsi="Times New Roman" w:cs="Times New Roman" w:eastAsia="Times New Roman"/>
          <w:i/>
          <w:color w:val="000000"/>
          <w:spacing w:val="0"/>
          <w:position w:val="0"/>
          <w:sz w:val="24"/>
          <w:shd w:fill="FFFFFF" w:val="clear"/>
        </w:rPr>
        <w:t xml:space="preserve">Handbook of research methods and applications in comparative policy analysis</w:t>
      </w:r>
      <w:r>
        <w:rPr>
          <w:rFonts w:ascii="Times New Roman" w:hAnsi="Times New Roman" w:cs="Times New Roman" w:eastAsia="Times New Roman"/>
          <w:color w:val="000000"/>
          <w:spacing w:val="0"/>
          <w:position w:val="0"/>
          <w:sz w:val="24"/>
          <w:shd w:fill="FFFFFF" w:val="clear"/>
        </w:rPr>
        <w:t xml:space="preserve"> (pp. 254-276). Edward Elgar Publishing.</w:t>
      </w:r>
    </w:p>
    <w:p>
      <w:pPr>
        <w:spacing w:before="240" w:after="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Tregua, M., D’Auria, A. and Brozovic, D., 2022. Value-oriented knowledge management: insights from theory and practice. </w:t>
      </w:r>
      <w:r>
        <w:rPr>
          <w:rFonts w:ascii="Times New Roman" w:hAnsi="Times New Roman" w:cs="Times New Roman" w:eastAsia="Times New Roman"/>
          <w:i/>
          <w:color w:val="000000"/>
          <w:spacing w:val="0"/>
          <w:position w:val="0"/>
          <w:sz w:val="24"/>
          <w:shd w:fill="FFFFFF" w:val="clear"/>
        </w:rPr>
        <w:t xml:space="preserve">Knowledge Management Research &amp; Practice</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20</w:t>
      </w:r>
      <w:r>
        <w:rPr>
          <w:rFonts w:ascii="Times New Roman" w:hAnsi="Times New Roman" w:cs="Times New Roman" w:eastAsia="Times New Roman"/>
          <w:color w:val="000000"/>
          <w:spacing w:val="0"/>
          <w:position w:val="0"/>
          <w:sz w:val="24"/>
          <w:shd w:fill="FFFFFF" w:val="clear"/>
        </w:rPr>
        <w:t xml:space="preserve">(5), pp.661-671.</w:t>
      </w:r>
    </w:p>
    <w:p>
      <w:pPr>
        <w:spacing w:before="240" w:after="0" w:line="360"/>
        <w:ind w:right="0" w:left="0" w:firstLine="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Websites </w:t>
      </w:r>
    </w:p>
    <w:p>
      <w:pPr>
        <w:spacing w:before="240" w:after="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Ihg.com, 2023. </w:t>
      </w:r>
      <w:r>
        <w:rPr>
          <w:rFonts w:ascii="Times New Roman" w:hAnsi="Times New Roman" w:cs="Times New Roman" w:eastAsia="Times New Roman"/>
          <w:i/>
          <w:color w:val="000000"/>
          <w:spacing w:val="0"/>
          <w:position w:val="0"/>
          <w:sz w:val="24"/>
          <w:shd w:fill="FFFFFF" w:val="clear"/>
        </w:rPr>
        <w:t xml:space="preserve">Always there with just what you need.</w:t>
      </w:r>
      <w:r>
        <w:rPr>
          <w:rFonts w:ascii="Times New Roman" w:hAnsi="Times New Roman" w:cs="Times New Roman" w:eastAsia="Times New Roman"/>
          <w:color w:val="000000"/>
          <w:spacing w:val="0"/>
          <w:position w:val="0"/>
          <w:sz w:val="24"/>
          <w:shd w:fill="FFFFFF" w:val="clear"/>
        </w:rPr>
        <w:t xml:space="preserve"> [Online] Available at:  &lt;</w:t>
      </w:r>
      <w:hyperlink xmlns:r="http://schemas.openxmlformats.org/officeDocument/2006/relationships" r:id="docRId0">
        <w:r>
          <w:rPr>
            <w:rFonts w:ascii="Times New Roman" w:hAnsi="Times New Roman" w:cs="Times New Roman" w:eastAsia="Times New Roman"/>
            <w:color w:val="000000"/>
            <w:spacing w:val="0"/>
            <w:position w:val="0"/>
            <w:sz w:val="24"/>
            <w:u w:val="single"/>
            <w:shd w:fill="FFFFFF" w:val="clear"/>
          </w:rPr>
          <w:t xml:space="preserve">https://www.ihg.com/holidayinn/hotels/us/en/reservation</w:t>
        </w:r>
      </w:hyperlink>
      <w:r>
        <w:rPr>
          <w:rFonts w:ascii="Times New Roman" w:hAnsi="Times New Roman" w:cs="Times New Roman" w:eastAsia="Times New Roman"/>
          <w:color w:val="000000"/>
          <w:spacing w:val="0"/>
          <w:position w:val="0"/>
          <w:sz w:val="24"/>
          <w:shd w:fill="FFFFFF" w:val="clear"/>
        </w:rPr>
        <w:t xml:space="preserve">&gt;[Accessed 19 May 2023]</w:t>
      </w:r>
    </w:p>
    <w:p>
      <w:pPr>
        <w:spacing w:before="240" w:after="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Sixsenses.com, 2023. We believe in the transformative impact of travel, from your experiences to your well-being and the world around you. That's why long-term positive change is woven into the fabric of every Six Senses property. [Online] Available at:  &lt;</w:t>
      </w:r>
      <w:hyperlink xmlns:r="http://schemas.openxmlformats.org/officeDocument/2006/relationships" r:id="docRId1">
        <w:r>
          <w:rPr>
            <w:rFonts w:ascii="Times New Roman" w:hAnsi="Times New Roman" w:cs="Times New Roman" w:eastAsia="Times New Roman"/>
            <w:color w:val="000000"/>
            <w:spacing w:val="0"/>
            <w:position w:val="0"/>
            <w:sz w:val="24"/>
            <w:u w:val="single"/>
            <w:shd w:fill="FFFFFF" w:val="clear"/>
          </w:rPr>
          <w:t xml:space="preserve">https://www.sixsenses.com/en</w:t>
        </w:r>
      </w:hyperlink>
      <w:r>
        <w:rPr>
          <w:rFonts w:ascii="Times New Roman" w:hAnsi="Times New Roman" w:cs="Times New Roman" w:eastAsia="Times New Roman"/>
          <w:color w:val="000000"/>
          <w:spacing w:val="0"/>
          <w:position w:val="0"/>
          <w:sz w:val="24"/>
          <w:shd w:fill="FFFFFF" w:val="clear"/>
        </w:rPr>
        <w:t xml:space="preserve">&gt; [Accessed 19 May 2023]</w:t>
      </w:r>
    </w:p>
    <w:p>
      <w:pPr>
        <w:spacing w:before="240" w:after="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ihg.com/holidayinn/hotels/us/en/reservation" Id="docRId0" Type="http://schemas.openxmlformats.org/officeDocument/2006/relationships/hyperlink" /><Relationship TargetMode="External" Target="https://www.sixsenses.com/en"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