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E04A96" w14:textId="77777777" w:rsidR="00173629" w:rsidRDefault="004E41AF">
      <w:pPr>
        <w:spacing w:line="360" w:lineRule="auto"/>
        <w:jc w:val="center"/>
        <w:rPr>
          <w:rFonts w:ascii="Times New Roman" w:hAnsi="Times New Roman" w:cs="Times New Roman"/>
          <w:b/>
          <w:bCs/>
          <w:color w:val="000000" w:themeColor="text1"/>
          <w:sz w:val="24"/>
          <w:szCs w:val="24"/>
        </w:rPr>
      </w:pPr>
      <w:r>
        <w:rPr>
          <w:rFonts w:ascii="Times New Roman" w:eastAsia="Arial" w:hAnsi="Times New Roman" w:cs="Times New Roman"/>
          <w:noProof/>
          <w:color w:val="000000" w:themeColor="text1"/>
          <w:sz w:val="24"/>
          <w:szCs w:val="24"/>
          <w:lang w:eastAsia="en-GB"/>
        </w:rPr>
        <w:drawing>
          <wp:anchor distT="57150" distB="57150" distL="57150" distR="57150" simplePos="0" relativeHeight="251659264" behindDoc="0" locked="0" layoutInCell="1" allowOverlap="1" wp14:anchorId="487F1D44" wp14:editId="4F9285FB">
            <wp:simplePos x="0" y="0"/>
            <wp:positionH relativeFrom="column">
              <wp:posOffset>-409575</wp:posOffset>
            </wp:positionH>
            <wp:positionV relativeFrom="line">
              <wp:posOffset>10795</wp:posOffset>
            </wp:positionV>
            <wp:extent cx="1809750" cy="723900"/>
            <wp:effectExtent l="0" t="0" r="0" b="0"/>
            <wp:wrapSquare wrapText="bothSides"/>
            <wp:docPr id="1073741825" name="officeArt object"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25" name="officeArt object" descr="Discover University of Wales Trinity Saint David"/>
                    <pic:cNvPicPr>
                      <a:picLocks noChangeAspect="1"/>
                    </pic:cNvPicPr>
                  </pic:nvPicPr>
                  <pic:blipFill>
                    <a:blip r:embed="rId5"/>
                    <a:stretch>
                      <a:fillRect/>
                    </a:stretch>
                  </pic:blipFill>
                  <pic:spPr>
                    <a:xfrm>
                      <a:off x="0" y="0"/>
                      <a:ext cx="1809750" cy="723900"/>
                    </a:xfrm>
                    <a:prstGeom prst="rect">
                      <a:avLst/>
                    </a:prstGeom>
                    <a:ln w="12700" cap="flat">
                      <a:noFill/>
                      <a:miter lim="400000"/>
                      <a:headEnd/>
                      <a:tailEnd/>
                    </a:ln>
                    <a:effectLst/>
                  </pic:spPr>
                </pic:pic>
              </a:graphicData>
            </a:graphic>
          </wp:anchor>
        </w:drawing>
      </w:r>
    </w:p>
    <w:p w14:paraId="0F9A367C" w14:textId="77777777" w:rsidR="00173629" w:rsidRDefault="00173629">
      <w:pPr>
        <w:spacing w:line="360" w:lineRule="auto"/>
        <w:jc w:val="center"/>
        <w:rPr>
          <w:rFonts w:ascii="Times New Roman" w:hAnsi="Times New Roman" w:cs="Times New Roman"/>
          <w:b/>
          <w:bCs/>
          <w:color w:val="000000" w:themeColor="text1"/>
          <w:sz w:val="24"/>
          <w:szCs w:val="24"/>
        </w:rPr>
      </w:pPr>
    </w:p>
    <w:p w14:paraId="2A28EC4B" w14:textId="77777777" w:rsidR="00173629" w:rsidRDefault="00173629">
      <w:pPr>
        <w:spacing w:line="360" w:lineRule="auto"/>
        <w:jc w:val="center"/>
        <w:rPr>
          <w:rFonts w:ascii="Times New Roman" w:hAnsi="Times New Roman" w:cs="Times New Roman"/>
          <w:b/>
          <w:bCs/>
          <w:color w:val="000000" w:themeColor="text1"/>
          <w:sz w:val="24"/>
          <w:szCs w:val="24"/>
        </w:rPr>
      </w:pPr>
    </w:p>
    <w:p w14:paraId="7EFDCA64" w14:textId="77777777" w:rsidR="00173629" w:rsidRDefault="00173629">
      <w:pPr>
        <w:spacing w:line="360" w:lineRule="auto"/>
        <w:jc w:val="center"/>
        <w:rPr>
          <w:rFonts w:ascii="Times New Roman" w:hAnsi="Times New Roman" w:cs="Times New Roman"/>
          <w:b/>
          <w:bCs/>
          <w:color w:val="000000" w:themeColor="text1"/>
          <w:sz w:val="24"/>
          <w:szCs w:val="24"/>
        </w:rPr>
      </w:pPr>
    </w:p>
    <w:p w14:paraId="694A53AA" w14:textId="77777777" w:rsidR="00173629" w:rsidRDefault="00173629">
      <w:pPr>
        <w:spacing w:line="360" w:lineRule="auto"/>
        <w:jc w:val="center"/>
        <w:rPr>
          <w:rFonts w:ascii="Times New Roman" w:hAnsi="Times New Roman" w:cs="Times New Roman"/>
          <w:b/>
          <w:bCs/>
          <w:color w:val="000000" w:themeColor="text1"/>
          <w:sz w:val="24"/>
          <w:szCs w:val="24"/>
        </w:rPr>
      </w:pPr>
    </w:p>
    <w:p w14:paraId="63788BFA" w14:textId="77777777" w:rsidR="00173629" w:rsidRDefault="00173629">
      <w:pPr>
        <w:spacing w:line="360" w:lineRule="auto"/>
        <w:jc w:val="center"/>
        <w:rPr>
          <w:rFonts w:ascii="Times New Roman" w:hAnsi="Times New Roman" w:cs="Times New Roman"/>
          <w:b/>
          <w:bCs/>
          <w:color w:val="000000" w:themeColor="text1"/>
          <w:sz w:val="24"/>
          <w:szCs w:val="24"/>
        </w:rPr>
      </w:pPr>
    </w:p>
    <w:p w14:paraId="229EF341" w14:textId="77777777" w:rsidR="00173629" w:rsidRDefault="00173629">
      <w:pPr>
        <w:spacing w:line="360" w:lineRule="auto"/>
        <w:jc w:val="center"/>
        <w:rPr>
          <w:rFonts w:ascii="Times New Roman" w:hAnsi="Times New Roman" w:cs="Times New Roman"/>
          <w:b/>
          <w:bCs/>
          <w:color w:val="000000" w:themeColor="text1"/>
          <w:sz w:val="24"/>
          <w:szCs w:val="24"/>
        </w:rPr>
      </w:pPr>
    </w:p>
    <w:p w14:paraId="46E6BAA3" w14:textId="77777777" w:rsidR="00173629" w:rsidRDefault="00173629">
      <w:pPr>
        <w:spacing w:line="360" w:lineRule="auto"/>
        <w:jc w:val="center"/>
        <w:rPr>
          <w:rFonts w:ascii="Times New Roman" w:hAnsi="Times New Roman" w:cs="Times New Roman"/>
          <w:b/>
          <w:bCs/>
          <w:color w:val="000000" w:themeColor="text1"/>
          <w:sz w:val="24"/>
          <w:szCs w:val="24"/>
        </w:rPr>
      </w:pPr>
    </w:p>
    <w:p w14:paraId="1C92D7A2" w14:textId="77777777" w:rsidR="00173629" w:rsidRDefault="00173629">
      <w:pPr>
        <w:spacing w:line="360" w:lineRule="auto"/>
        <w:jc w:val="center"/>
        <w:rPr>
          <w:rFonts w:ascii="Times New Roman" w:hAnsi="Times New Roman" w:cs="Times New Roman"/>
          <w:b/>
          <w:bCs/>
          <w:color w:val="000000" w:themeColor="text1"/>
          <w:sz w:val="24"/>
          <w:szCs w:val="24"/>
        </w:rPr>
      </w:pPr>
    </w:p>
    <w:p w14:paraId="48672237" w14:textId="77777777" w:rsidR="00173629" w:rsidRDefault="00173629">
      <w:pPr>
        <w:spacing w:line="360" w:lineRule="auto"/>
        <w:jc w:val="center"/>
        <w:rPr>
          <w:rFonts w:ascii="Times New Roman" w:hAnsi="Times New Roman" w:cs="Times New Roman"/>
          <w:b/>
          <w:bCs/>
          <w:color w:val="000000" w:themeColor="text1"/>
          <w:sz w:val="24"/>
          <w:szCs w:val="24"/>
        </w:rPr>
      </w:pPr>
    </w:p>
    <w:p w14:paraId="379872F2" w14:textId="77777777" w:rsidR="00173629" w:rsidRDefault="00173629">
      <w:pPr>
        <w:spacing w:line="360" w:lineRule="auto"/>
        <w:jc w:val="center"/>
        <w:rPr>
          <w:rFonts w:ascii="Times New Roman" w:hAnsi="Times New Roman" w:cs="Times New Roman"/>
          <w:b/>
          <w:bCs/>
          <w:color w:val="000000" w:themeColor="text1"/>
          <w:sz w:val="24"/>
          <w:szCs w:val="24"/>
        </w:rPr>
      </w:pPr>
    </w:p>
    <w:p w14:paraId="6E7E7505" w14:textId="77777777" w:rsidR="00173629" w:rsidRDefault="00173629">
      <w:pPr>
        <w:spacing w:line="360" w:lineRule="auto"/>
        <w:jc w:val="center"/>
        <w:rPr>
          <w:rFonts w:ascii="Times New Roman" w:hAnsi="Times New Roman" w:cs="Times New Roman"/>
          <w:b/>
          <w:bCs/>
          <w:color w:val="000000" w:themeColor="text1"/>
          <w:sz w:val="24"/>
          <w:szCs w:val="24"/>
        </w:rPr>
      </w:pPr>
    </w:p>
    <w:p w14:paraId="045C291F" w14:textId="77777777" w:rsidR="00173629" w:rsidRDefault="00173629">
      <w:pPr>
        <w:spacing w:line="360" w:lineRule="auto"/>
        <w:jc w:val="center"/>
        <w:rPr>
          <w:rFonts w:ascii="Times New Roman" w:hAnsi="Times New Roman" w:cs="Times New Roman"/>
          <w:b/>
          <w:bCs/>
          <w:color w:val="000000" w:themeColor="text1"/>
          <w:sz w:val="24"/>
          <w:szCs w:val="24"/>
        </w:rPr>
      </w:pPr>
    </w:p>
    <w:p w14:paraId="5EA237BE" w14:textId="77777777" w:rsidR="00173629" w:rsidRDefault="004E41AF">
      <w:pPr>
        <w:spacing w:line="360" w:lineRule="auto"/>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Individual Report: The Olive Tree Bistro</w:t>
      </w:r>
    </w:p>
    <w:p w14:paraId="104157AE" w14:textId="77777777" w:rsidR="00173629" w:rsidRDefault="00173629">
      <w:pPr>
        <w:spacing w:line="360" w:lineRule="auto"/>
        <w:jc w:val="center"/>
        <w:rPr>
          <w:rFonts w:ascii="Times New Roman" w:hAnsi="Times New Roman" w:cs="Times New Roman"/>
          <w:b/>
          <w:bCs/>
          <w:color w:val="000000" w:themeColor="text1"/>
          <w:sz w:val="24"/>
          <w:szCs w:val="24"/>
        </w:rPr>
      </w:pPr>
    </w:p>
    <w:p w14:paraId="35CD7804" w14:textId="027D12CF" w:rsidR="00173629" w:rsidRDefault="004E41AF">
      <w:pPr>
        <w:spacing w:line="360" w:lineRule="auto"/>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Student Name:</w:t>
      </w:r>
      <w:r w:rsidR="007F5024">
        <w:rPr>
          <w:rFonts w:ascii="Times New Roman" w:hAnsi="Times New Roman" w:cs="Times New Roman"/>
          <w:b/>
          <w:bCs/>
          <w:color w:val="000000" w:themeColor="text1"/>
          <w:sz w:val="24"/>
          <w:szCs w:val="24"/>
        </w:rPr>
        <w:t xml:space="preserve"> Samuel Stoican</w:t>
      </w:r>
    </w:p>
    <w:p w14:paraId="26820812" w14:textId="2FB76269" w:rsidR="00173629" w:rsidRDefault="004E41AF">
      <w:pPr>
        <w:spacing w:line="360" w:lineRule="auto"/>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Student ID:</w:t>
      </w:r>
      <w:r w:rsidR="007F5024">
        <w:rPr>
          <w:rFonts w:ascii="Times New Roman" w:hAnsi="Times New Roman" w:cs="Times New Roman"/>
          <w:b/>
          <w:bCs/>
          <w:color w:val="000000" w:themeColor="text1"/>
          <w:sz w:val="24"/>
          <w:szCs w:val="24"/>
        </w:rPr>
        <w:t xml:space="preserve"> 2420306</w:t>
      </w:r>
    </w:p>
    <w:p w14:paraId="285F66DF" w14:textId="77777777" w:rsidR="007F5024" w:rsidRDefault="007F5024">
      <w:pPr>
        <w:spacing w:line="360" w:lineRule="auto"/>
        <w:jc w:val="center"/>
        <w:rPr>
          <w:rFonts w:ascii="Times New Roman" w:hAnsi="Times New Roman" w:cs="Times New Roman"/>
          <w:b/>
          <w:bCs/>
          <w:color w:val="000000" w:themeColor="text1"/>
          <w:sz w:val="24"/>
          <w:szCs w:val="24"/>
        </w:rPr>
      </w:pPr>
    </w:p>
    <w:p w14:paraId="657C737A" w14:textId="77777777" w:rsidR="00173629" w:rsidRDefault="004E41AF">
      <w:pPr>
        <w:spacing w:line="360" w:lineRule="auto"/>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Module Code </w:t>
      </w:r>
      <w:r>
        <w:rPr>
          <w:rFonts w:ascii="Times New Roman" w:hAnsi="Times New Roman" w:cs="Times New Roman"/>
          <w:b/>
          <w:bCs/>
          <w:color w:val="000000" w:themeColor="text1"/>
          <w:sz w:val="24"/>
          <w:szCs w:val="24"/>
          <w:lang w:val="en-US"/>
        </w:rPr>
        <w:t>and</w:t>
      </w:r>
      <w:r>
        <w:rPr>
          <w:rFonts w:ascii="Times New Roman" w:hAnsi="Times New Roman" w:cs="Times New Roman"/>
          <w:b/>
          <w:bCs/>
          <w:color w:val="000000" w:themeColor="text1"/>
          <w:sz w:val="24"/>
          <w:szCs w:val="24"/>
        </w:rPr>
        <w:t xml:space="preserve"> Title: LCLM 4004 – Problem Solving and Decision Making</w:t>
      </w:r>
    </w:p>
    <w:p w14:paraId="72670076" w14:textId="77777777" w:rsidR="00173629" w:rsidRDefault="004E41AF">
      <w:pPr>
        <w:spacing w:line="360" w:lineRule="auto"/>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Lecturer: Anita Nan</w:t>
      </w:r>
    </w:p>
    <w:p w14:paraId="74899358" w14:textId="77777777" w:rsidR="00173629" w:rsidRDefault="004E41AF">
      <w:pPr>
        <w:spacing w:line="360" w:lineRule="auto"/>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Assignment Title: Individual Report – Strategic Analysis </w:t>
      </w:r>
      <w:r>
        <w:rPr>
          <w:rFonts w:ascii="Times New Roman" w:hAnsi="Times New Roman" w:cs="Times New Roman"/>
          <w:b/>
          <w:bCs/>
          <w:color w:val="000000" w:themeColor="text1"/>
          <w:sz w:val="24"/>
          <w:szCs w:val="24"/>
          <w:lang w:val="en-US"/>
        </w:rPr>
        <w:t>and</w:t>
      </w:r>
      <w:r>
        <w:rPr>
          <w:rFonts w:ascii="Times New Roman" w:hAnsi="Times New Roman" w:cs="Times New Roman"/>
          <w:b/>
          <w:bCs/>
          <w:color w:val="000000" w:themeColor="text1"/>
          <w:sz w:val="24"/>
          <w:szCs w:val="24"/>
        </w:rPr>
        <w:t xml:space="preserve"> Business Revitalisation</w:t>
      </w:r>
    </w:p>
    <w:p w14:paraId="5CE68723" w14:textId="77777777" w:rsidR="00173629" w:rsidRDefault="004E41AF">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sdt>
      <w:sdtPr>
        <w:rPr>
          <w:rFonts w:ascii="Times New Roman" w:eastAsia="SimSun" w:hAnsi="Times New Roman" w:cs="Times New Roman"/>
          <w:color w:val="000000" w:themeColor="text1"/>
          <w:sz w:val="24"/>
          <w:szCs w:val="24"/>
        </w:rPr>
        <w:id w:val="147462055"/>
        <w15:color w:val="DBDBDB"/>
        <w:docPartObj>
          <w:docPartGallery w:val="Table of Contents"/>
          <w:docPartUnique/>
        </w:docPartObj>
      </w:sdtPr>
      <w:sdtEndPr>
        <w:rPr>
          <w:rFonts w:eastAsiaTheme="minorEastAsia"/>
        </w:rPr>
      </w:sdtEndPr>
      <w:sdtContent>
        <w:p w14:paraId="12DB2069" w14:textId="77777777" w:rsidR="00173629" w:rsidRDefault="004E41AF">
          <w:pPr>
            <w:spacing w:line="360" w:lineRule="auto"/>
            <w:jc w:val="center"/>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rPr>
            <w:t>Contents</w:t>
          </w:r>
        </w:p>
        <w:p w14:paraId="7B7715B0" w14:textId="77777777" w:rsidR="00173629" w:rsidRDefault="004E41AF">
          <w:pPr>
            <w:pStyle w:val="WPSOffice1"/>
            <w:tabs>
              <w:tab w:val="right" w:leader="dot" w:pos="8306"/>
            </w:tabs>
            <w:spacing w:line="360" w:lineRule="auto"/>
            <w:rPr>
              <w:noProof/>
              <w:color w:val="000000" w:themeColor="text1"/>
              <w:sz w:val="24"/>
              <w:szCs w:val="24"/>
            </w:rPr>
          </w:pPr>
          <w:r>
            <w:rPr>
              <w:color w:val="000000" w:themeColor="text1"/>
              <w:sz w:val="24"/>
              <w:szCs w:val="24"/>
            </w:rPr>
            <w:fldChar w:fldCharType="begin"/>
          </w:r>
          <w:r>
            <w:rPr>
              <w:color w:val="000000" w:themeColor="text1"/>
              <w:sz w:val="24"/>
              <w:szCs w:val="24"/>
            </w:rPr>
            <w:instrText xml:space="preserve">TOC \o "1-3" \h \u </w:instrText>
          </w:r>
          <w:r>
            <w:rPr>
              <w:color w:val="000000" w:themeColor="text1"/>
              <w:sz w:val="24"/>
              <w:szCs w:val="24"/>
            </w:rPr>
            <w:fldChar w:fldCharType="separate"/>
          </w:r>
          <w:hyperlink w:anchor="_Toc3301" w:history="1">
            <w:r>
              <w:rPr>
                <w:noProof/>
                <w:color w:val="000000" w:themeColor="text1"/>
                <w:sz w:val="24"/>
                <w:szCs w:val="24"/>
              </w:rPr>
              <w:t>1. Introduction</w:t>
            </w:r>
            <w:r>
              <w:rPr>
                <w:noProof/>
                <w:color w:val="000000" w:themeColor="text1"/>
                <w:sz w:val="24"/>
                <w:szCs w:val="24"/>
              </w:rPr>
              <w:tab/>
            </w:r>
            <w:r>
              <w:rPr>
                <w:noProof/>
                <w:color w:val="000000" w:themeColor="text1"/>
                <w:sz w:val="24"/>
                <w:szCs w:val="24"/>
              </w:rPr>
              <w:fldChar w:fldCharType="begin"/>
            </w:r>
            <w:r>
              <w:rPr>
                <w:noProof/>
                <w:color w:val="000000" w:themeColor="text1"/>
                <w:sz w:val="24"/>
                <w:szCs w:val="24"/>
              </w:rPr>
              <w:instrText xml:space="preserve"> PAGEREF _Toc3301 \h </w:instrText>
            </w:r>
            <w:r>
              <w:rPr>
                <w:noProof/>
                <w:color w:val="000000" w:themeColor="text1"/>
                <w:sz w:val="24"/>
                <w:szCs w:val="24"/>
              </w:rPr>
            </w:r>
            <w:r>
              <w:rPr>
                <w:noProof/>
                <w:color w:val="000000" w:themeColor="text1"/>
                <w:sz w:val="24"/>
                <w:szCs w:val="24"/>
              </w:rPr>
              <w:fldChar w:fldCharType="separate"/>
            </w:r>
            <w:r>
              <w:rPr>
                <w:noProof/>
                <w:color w:val="000000" w:themeColor="text1"/>
                <w:sz w:val="24"/>
                <w:szCs w:val="24"/>
              </w:rPr>
              <w:t>3</w:t>
            </w:r>
            <w:r>
              <w:rPr>
                <w:noProof/>
                <w:color w:val="000000" w:themeColor="text1"/>
                <w:sz w:val="24"/>
                <w:szCs w:val="24"/>
              </w:rPr>
              <w:fldChar w:fldCharType="end"/>
            </w:r>
          </w:hyperlink>
        </w:p>
        <w:p w14:paraId="2287EDF6" w14:textId="77777777" w:rsidR="00173629" w:rsidRDefault="004E41AF">
          <w:pPr>
            <w:pStyle w:val="WPSOffice1"/>
            <w:tabs>
              <w:tab w:val="right" w:leader="dot" w:pos="8306"/>
            </w:tabs>
            <w:spacing w:line="360" w:lineRule="auto"/>
            <w:rPr>
              <w:noProof/>
              <w:color w:val="000000" w:themeColor="text1"/>
              <w:sz w:val="24"/>
              <w:szCs w:val="24"/>
            </w:rPr>
          </w:pPr>
          <w:hyperlink w:anchor="_Toc1138" w:history="1">
            <w:r>
              <w:rPr>
                <w:noProof/>
                <w:color w:val="000000" w:themeColor="text1"/>
                <w:sz w:val="24"/>
                <w:szCs w:val="24"/>
              </w:rPr>
              <w:t>2. Business Problem Analysis</w:t>
            </w:r>
            <w:r>
              <w:rPr>
                <w:noProof/>
                <w:color w:val="000000" w:themeColor="text1"/>
                <w:sz w:val="24"/>
                <w:szCs w:val="24"/>
              </w:rPr>
              <w:tab/>
            </w:r>
            <w:r>
              <w:rPr>
                <w:noProof/>
                <w:color w:val="000000" w:themeColor="text1"/>
                <w:sz w:val="24"/>
                <w:szCs w:val="24"/>
              </w:rPr>
              <w:fldChar w:fldCharType="begin"/>
            </w:r>
            <w:r>
              <w:rPr>
                <w:noProof/>
                <w:color w:val="000000" w:themeColor="text1"/>
                <w:sz w:val="24"/>
                <w:szCs w:val="24"/>
              </w:rPr>
              <w:instrText xml:space="preserve"> PAGEREF _Toc1138 \h </w:instrText>
            </w:r>
            <w:r>
              <w:rPr>
                <w:noProof/>
                <w:color w:val="000000" w:themeColor="text1"/>
                <w:sz w:val="24"/>
                <w:szCs w:val="24"/>
              </w:rPr>
            </w:r>
            <w:r>
              <w:rPr>
                <w:noProof/>
                <w:color w:val="000000" w:themeColor="text1"/>
                <w:sz w:val="24"/>
                <w:szCs w:val="24"/>
              </w:rPr>
              <w:fldChar w:fldCharType="separate"/>
            </w:r>
            <w:r>
              <w:rPr>
                <w:noProof/>
                <w:color w:val="000000" w:themeColor="text1"/>
                <w:sz w:val="24"/>
                <w:szCs w:val="24"/>
              </w:rPr>
              <w:t>3</w:t>
            </w:r>
            <w:r>
              <w:rPr>
                <w:noProof/>
                <w:color w:val="000000" w:themeColor="text1"/>
                <w:sz w:val="24"/>
                <w:szCs w:val="24"/>
              </w:rPr>
              <w:fldChar w:fldCharType="end"/>
            </w:r>
          </w:hyperlink>
        </w:p>
        <w:p w14:paraId="53C0B4EE" w14:textId="77777777" w:rsidR="00173629" w:rsidRDefault="004E41AF">
          <w:pPr>
            <w:pStyle w:val="WPSOffice2"/>
            <w:tabs>
              <w:tab w:val="right" w:leader="dot" w:pos="8306"/>
            </w:tabs>
            <w:spacing w:line="360" w:lineRule="auto"/>
            <w:ind w:left="400"/>
            <w:rPr>
              <w:noProof/>
              <w:color w:val="000000" w:themeColor="text1"/>
              <w:sz w:val="24"/>
              <w:szCs w:val="24"/>
            </w:rPr>
          </w:pPr>
          <w:hyperlink w:anchor="_Toc16142" w:history="1">
            <w:r>
              <w:rPr>
                <w:noProof/>
                <w:color w:val="000000" w:themeColor="text1"/>
                <w:sz w:val="24"/>
                <w:szCs w:val="24"/>
              </w:rPr>
              <w:t>2.1 Nature of the Problem – 5W2H Analysis</w:t>
            </w:r>
            <w:r>
              <w:rPr>
                <w:noProof/>
                <w:color w:val="000000" w:themeColor="text1"/>
                <w:sz w:val="24"/>
                <w:szCs w:val="24"/>
              </w:rPr>
              <w:tab/>
            </w:r>
            <w:r>
              <w:rPr>
                <w:noProof/>
                <w:color w:val="000000" w:themeColor="text1"/>
                <w:sz w:val="24"/>
                <w:szCs w:val="24"/>
              </w:rPr>
              <w:fldChar w:fldCharType="begin"/>
            </w:r>
            <w:r>
              <w:rPr>
                <w:noProof/>
                <w:color w:val="000000" w:themeColor="text1"/>
                <w:sz w:val="24"/>
                <w:szCs w:val="24"/>
              </w:rPr>
              <w:instrText xml:space="preserve"> PAGEREF _Toc16142 \h </w:instrText>
            </w:r>
            <w:r>
              <w:rPr>
                <w:noProof/>
                <w:color w:val="000000" w:themeColor="text1"/>
                <w:sz w:val="24"/>
                <w:szCs w:val="24"/>
              </w:rPr>
            </w:r>
            <w:r>
              <w:rPr>
                <w:noProof/>
                <w:color w:val="000000" w:themeColor="text1"/>
                <w:sz w:val="24"/>
                <w:szCs w:val="24"/>
              </w:rPr>
              <w:fldChar w:fldCharType="separate"/>
            </w:r>
            <w:r>
              <w:rPr>
                <w:noProof/>
                <w:color w:val="000000" w:themeColor="text1"/>
                <w:sz w:val="24"/>
                <w:szCs w:val="24"/>
              </w:rPr>
              <w:t>3</w:t>
            </w:r>
            <w:r>
              <w:rPr>
                <w:noProof/>
                <w:color w:val="000000" w:themeColor="text1"/>
                <w:sz w:val="24"/>
                <w:szCs w:val="24"/>
              </w:rPr>
              <w:fldChar w:fldCharType="end"/>
            </w:r>
          </w:hyperlink>
        </w:p>
        <w:p w14:paraId="22EA0201" w14:textId="77777777" w:rsidR="00173629" w:rsidRDefault="004E41AF">
          <w:pPr>
            <w:pStyle w:val="WPSOffice1"/>
            <w:tabs>
              <w:tab w:val="right" w:leader="dot" w:pos="8306"/>
            </w:tabs>
            <w:spacing w:line="360" w:lineRule="auto"/>
            <w:rPr>
              <w:noProof/>
              <w:color w:val="000000" w:themeColor="text1"/>
              <w:sz w:val="24"/>
              <w:szCs w:val="24"/>
            </w:rPr>
          </w:pPr>
          <w:hyperlink w:anchor="_Toc23202" w:history="1">
            <w:r>
              <w:rPr>
                <w:noProof/>
                <w:color w:val="000000" w:themeColor="text1"/>
                <w:sz w:val="24"/>
                <w:szCs w:val="24"/>
              </w:rPr>
              <w:t>3. Alternative Solutions</w:t>
            </w:r>
            <w:r>
              <w:rPr>
                <w:noProof/>
                <w:color w:val="000000" w:themeColor="text1"/>
                <w:sz w:val="24"/>
                <w:szCs w:val="24"/>
              </w:rPr>
              <w:tab/>
            </w:r>
            <w:r>
              <w:rPr>
                <w:noProof/>
                <w:color w:val="000000" w:themeColor="text1"/>
                <w:sz w:val="24"/>
                <w:szCs w:val="24"/>
              </w:rPr>
              <w:fldChar w:fldCharType="begin"/>
            </w:r>
            <w:r>
              <w:rPr>
                <w:noProof/>
                <w:color w:val="000000" w:themeColor="text1"/>
                <w:sz w:val="24"/>
                <w:szCs w:val="24"/>
              </w:rPr>
              <w:instrText xml:space="preserve"> PAGEREF _Toc23202 \h </w:instrText>
            </w:r>
            <w:r>
              <w:rPr>
                <w:noProof/>
                <w:color w:val="000000" w:themeColor="text1"/>
                <w:sz w:val="24"/>
                <w:szCs w:val="24"/>
              </w:rPr>
            </w:r>
            <w:r>
              <w:rPr>
                <w:noProof/>
                <w:color w:val="000000" w:themeColor="text1"/>
                <w:sz w:val="24"/>
                <w:szCs w:val="24"/>
              </w:rPr>
              <w:fldChar w:fldCharType="separate"/>
            </w:r>
            <w:r>
              <w:rPr>
                <w:noProof/>
                <w:color w:val="000000" w:themeColor="text1"/>
                <w:sz w:val="24"/>
                <w:szCs w:val="24"/>
              </w:rPr>
              <w:t>4</w:t>
            </w:r>
            <w:r>
              <w:rPr>
                <w:noProof/>
                <w:color w:val="000000" w:themeColor="text1"/>
                <w:sz w:val="24"/>
                <w:szCs w:val="24"/>
              </w:rPr>
              <w:fldChar w:fldCharType="end"/>
            </w:r>
          </w:hyperlink>
        </w:p>
        <w:p w14:paraId="065B974A" w14:textId="77777777" w:rsidR="00173629" w:rsidRDefault="004E41AF">
          <w:pPr>
            <w:pStyle w:val="WPSOffice2"/>
            <w:tabs>
              <w:tab w:val="right" w:leader="dot" w:pos="8306"/>
            </w:tabs>
            <w:spacing w:line="360" w:lineRule="auto"/>
            <w:ind w:left="400"/>
            <w:rPr>
              <w:noProof/>
              <w:color w:val="000000" w:themeColor="text1"/>
              <w:sz w:val="24"/>
              <w:szCs w:val="24"/>
            </w:rPr>
          </w:pPr>
          <w:hyperlink w:anchor="_Toc22553" w:history="1">
            <w:r>
              <w:rPr>
                <w:noProof/>
                <w:color w:val="000000" w:themeColor="text1"/>
                <w:sz w:val="24"/>
                <w:szCs w:val="24"/>
              </w:rPr>
              <w:t xml:space="preserve">3.1 Solution 1: Menu Innovation </w:t>
            </w:r>
            <w:r>
              <w:rPr>
                <w:noProof/>
                <w:color w:val="000000" w:themeColor="text1"/>
                <w:sz w:val="24"/>
                <w:szCs w:val="24"/>
                <w:lang w:val="en-US"/>
              </w:rPr>
              <w:t>and</w:t>
            </w:r>
            <w:r>
              <w:rPr>
                <w:noProof/>
                <w:color w:val="000000" w:themeColor="text1"/>
                <w:sz w:val="24"/>
                <w:szCs w:val="24"/>
              </w:rPr>
              <w:t xml:space="preserve"> Seasonal Promotions</w:t>
            </w:r>
            <w:r>
              <w:rPr>
                <w:noProof/>
                <w:color w:val="000000" w:themeColor="text1"/>
                <w:sz w:val="24"/>
                <w:szCs w:val="24"/>
              </w:rPr>
              <w:tab/>
            </w:r>
            <w:r>
              <w:rPr>
                <w:noProof/>
                <w:color w:val="000000" w:themeColor="text1"/>
                <w:sz w:val="24"/>
                <w:szCs w:val="24"/>
              </w:rPr>
              <w:fldChar w:fldCharType="begin"/>
            </w:r>
            <w:r>
              <w:rPr>
                <w:noProof/>
                <w:color w:val="000000" w:themeColor="text1"/>
                <w:sz w:val="24"/>
                <w:szCs w:val="24"/>
              </w:rPr>
              <w:instrText xml:space="preserve"> PAGEREF _Toc22553 \h </w:instrText>
            </w:r>
            <w:r>
              <w:rPr>
                <w:noProof/>
                <w:color w:val="000000" w:themeColor="text1"/>
                <w:sz w:val="24"/>
                <w:szCs w:val="24"/>
              </w:rPr>
            </w:r>
            <w:r>
              <w:rPr>
                <w:noProof/>
                <w:color w:val="000000" w:themeColor="text1"/>
                <w:sz w:val="24"/>
                <w:szCs w:val="24"/>
              </w:rPr>
              <w:fldChar w:fldCharType="separate"/>
            </w:r>
            <w:r>
              <w:rPr>
                <w:noProof/>
                <w:color w:val="000000" w:themeColor="text1"/>
                <w:sz w:val="24"/>
                <w:szCs w:val="24"/>
              </w:rPr>
              <w:t>4</w:t>
            </w:r>
            <w:r>
              <w:rPr>
                <w:noProof/>
                <w:color w:val="000000" w:themeColor="text1"/>
                <w:sz w:val="24"/>
                <w:szCs w:val="24"/>
              </w:rPr>
              <w:fldChar w:fldCharType="end"/>
            </w:r>
          </w:hyperlink>
        </w:p>
        <w:p w14:paraId="02C7AAD5" w14:textId="77777777" w:rsidR="00173629" w:rsidRDefault="004E41AF">
          <w:pPr>
            <w:pStyle w:val="WPSOffice2"/>
            <w:tabs>
              <w:tab w:val="right" w:leader="dot" w:pos="8306"/>
            </w:tabs>
            <w:spacing w:line="360" w:lineRule="auto"/>
            <w:ind w:left="400"/>
            <w:rPr>
              <w:noProof/>
              <w:color w:val="000000" w:themeColor="text1"/>
              <w:sz w:val="24"/>
              <w:szCs w:val="24"/>
            </w:rPr>
          </w:pPr>
          <w:hyperlink w:anchor="_Toc6092" w:history="1">
            <w:r>
              <w:rPr>
                <w:noProof/>
                <w:color w:val="000000" w:themeColor="text1"/>
                <w:sz w:val="24"/>
                <w:szCs w:val="24"/>
              </w:rPr>
              <w:t xml:space="preserve">3.2 Solution 2: Operational Efficiency </w:t>
            </w:r>
            <w:r>
              <w:rPr>
                <w:noProof/>
                <w:color w:val="000000" w:themeColor="text1"/>
                <w:sz w:val="24"/>
                <w:szCs w:val="24"/>
                <w:lang w:val="en-US"/>
              </w:rPr>
              <w:t>and</w:t>
            </w:r>
            <w:r>
              <w:rPr>
                <w:noProof/>
                <w:color w:val="000000" w:themeColor="text1"/>
                <w:sz w:val="24"/>
                <w:szCs w:val="24"/>
              </w:rPr>
              <w:t xml:space="preserve"> Technology Integration</w:t>
            </w:r>
            <w:r>
              <w:rPr>
                <w:noProof/>
                <w:color w:val="000000" w:themeColor="text1"/>
                <w:sz w:val="24"/>
                <w:szCs w:val="24"/>
              </w:rPr>
              <w:tab/>
            </w:r>
            <w:r>
              <w:rPr>
                <w:noProof/>
                <w:color w:val="000000" w:themeColor="text1"/>
                <w:sz w:val="24"/>
                <w:szCs w:val="24"/>
              </w:rPr>
              <w:fldChar w:fldCharType="begin"/>
            </w:r>
            <w:r>
              <w:rPr>
                <w:noProof/>
                <w:color w:val="000000" w:themeColor="text1"/>
                <w:sz w:val="24"/>
                <w:szCs w:val="24"/>
              </w:rPr>
              <w:instrText xml:space="preserve"> PAGEREF _Toc6092 \h </w:instrText>
            </w:r>
            <w:r>
              <w:rPr>
                <w:noProof/>
                <w:color w:val="000000" w:themeColor="text1"/>
                <w:sz w:val="24"/>
                <w:szCs w:val="24"/>
              </w:rPr>
            </w:r>
            <w:r>
              <w:rPr>
                <w:noProof/>
                <w:color w:val="000000" w:themeColor="text1"/>
                <w:sz w:val="24"/>
                <w:szCs w:val="24"/>
              </w:rPr>
              <w:fldChar w:fldCharType="separate"/>
            </w:r>
            <w:r>
              <w:rPr>
                <w:noProof/>
                <w:color w:val="000000" w:themeColor="text1"/>
                <w:sz w:val="24"/>
                <w:szCs w:val="24"/>
              </w:rPr>
              <w:t>5</w:t>
            </w:r>
            <w:r>
              <w:rPr>
                <w:noProof/>
                <w:color w:val="000000" w:themeColor="text1"/>
                <w:sz w:val="24"/>
                <w:szCs w:val="24"/>
              </w:rPr>
              <w:fldChar w:fldCharType="end"/>
            </w:r>
          </w:hyperlink>
        </w:p>
        <w:p w14:paraId="40F162A7" w14:textId="77777777" w:rsidR="00173629" w:rsidRDefault="004E41AF">
          <w:pPr>
            <w:pStyle w:val="WPSOffice1"/>
            <w:tabs>
              <w:tab w:val="right" w:leader="dot" w:pos="8306"/>
            </w:tabs>
            <w:spacing w:line="360" w:lineRule="auto"/>
            <w:rPr>
              <w:noProof/>
              <w:color w:val="000000" w:themeColor="text1"/>
              <w:sz w:val="24"/>
              <w:szCs w:val="24"/>
            </w:rPr>
          </w:pPr>
          <w:hyperlink w:anchor="_Toc30298" w:history="1">
            <w:r>
              <w:rPr>
                <w:noProof/>
                <w:color w:val="000000" w:themeColor="text1"/>
                <w:sz w:val="24"/>
                <w:szCs w:val="24"/>
              </w:rPr>
              <w:t xml:space="preserve">4. Recommended Solution </w:t>
            </w:r>
            <w:r>
              <w:rPr>
                <w:noProof/>
                <w:color w:val="000000" w:themeColor="text1"/>
                <w:sz w:val="24"/>
                <w:szCs w:val="24"/>
                <w:lang w:val="en-US"/>
              </w:rPr>
              <w:t>and</w:t>
            </w:r>
            <w:r>
              <w:rPr>
                <w:noProof/>
                <w:color w:val="000000" w:themeColor="text1"/>
                <w:sz w:val="24"/>
                <w:szCs w:val="24"/>
              </w:rPr>
              <w:t xml:space="preserve"> Risk Analysis</w:t>
            </w:r>
            <w:r>
              <w:rPr>
                <w:noProof/>
                <w:color w:val="000000" w:themeColor="text1"/>
                <w:sz w:val="24"/>
                <w:szCs w:val="24"/>
              </w:rPr>
              <w:tab/>
            </w:r>
            <w:r>
              <w:rPr>
                <w:noProof/>
                <w:color w:val="000000" w:themeColor="text1"/>
                <w:sz w:val="24"/>
                <w:szCs w:val="24"/>
              </w:rPr>
              <w:fldChar w:fldCharType="begin"/>
            </w:r>
            <w:r>
              <w:rPr>
                <w:noProof/>
                <w:color w:val="000000" w:themeColor="text1"/>
                <w:sz w:val="24"/>
                <w:szCs w:val="24"/>
              </w:rPr>
              <w:instrText xml:space="preserve"> PAGEREF _Toc30298 \h </w:instrText>
            </w:r>
            <w:r>
              <w:rPr>
                <w:noProof/>
                <w:color w:val="000000" w:themeColor="text1"/>
                <w:sz w:val="24"/>
                <w:szCs w:val="24"/>
              </w:rPr>
            </w:r>
            <w:r>
              <w:rPr>
                <w:noProof/>
                <w:color w:val="000000" w:themeColor="text1"/>
                <w:sz w:val="24"/>
                <w:szCs w:val="24"/>
              </w:rPr>
              <w:fldChar w:fldCharType="separate"/>
            </w:r>
            <w:r>
              <w:rPr>
                <w:noProof/>
                <w:color w:val="000000" w:themeColor="text1"/>
                <w:sz w:val="24"/>
                <w:szCs w:val="24"/>
              </w:rPr>
              <w:t>6</w:t>
            </w:r>
            <w:r>
              <w:rPr>
                <w:noProof/>
                <w:color w:val="000000" w:themeColor="text1"/>
                <w:sz w:val="24"/>
                <w:szCs w:val="24"/>
              </w:rPr>
              <w:fldChar w:fldCharType="end"/>
            </w:r>
          </w:hyperlink>
        </w:p>
        <w:p w14:paraId="07628022" w14:textId="77777777" w:rsidR="00173629" w:rsidRDefault="004E41AF">
          <w:pPr>
            <w:pStyle w:val="WPSOffice2"/>
            <w:tabs>
              <w:tab w:val="right" w:leader="dot" w:pos="8306"/>
            </w:tabs>
            <w:spacing w:line="360" w:lineRule="auto"/>
            <w:ind w:left="400"/>
            <w:rPr>
              <w:noProof/>
              <w:color w:val="000000" w:themeColor="text1"/>
              <w:sz w:val="24"/>
              <w:szCs w:val="24"/>
            </w:rPr>
          </w:pPr>
          <w:hyperlink w:anchor="_Toc28655" w:history="1">
            <w:r>
              <w:rPr>
                <w:noProof/>
                <w:color w:val="000000" w:themeColor="text1"/>
                <w:sz w:val="24"/>
                <w:szCs w:val="24"/>
              </w:rPr>
              <w:t>4.1 Selected Solution</w:t>
            </w:r>
            <w:r>
              <w:rPr>
                <w:noProof/>
                <w:color w:val="000000" w:themeColor="text1"/>
                <w:sz w:val="24"/>
                <w:szCs w:val="24"/>
              </w:rPr>
              <w:tab/>
            </w:r>
            <w:r>
              <w:rPr>
                <w:noProof/>
                <w:color w:val="000000" w:themeColor="text1"/>
                <w:sz w:val="24"/>
                <w:szCs w:val="24"/>
              </w:rPr>
              <w:fldChar w:fldCharType="begin"/>
            </w:r>
            <w:r>
              <w:rPr>
                <w:noProof/>
                <w:color w:val="000000" w:themeColor="text1"/>
                <w:sz w:val="24"/>
                <w:szCs w:val="24"/>
              </w:rPr>
              <w:instrText xml:space="preserve"> PAGEREF _Toc28655 \h </w:instrText>
            </w:r>
            <w:r>
              <w:rPr>
                <w:noProof/>
                <w:color w:val="000000" w:themeColor="text1"/>
                <w:sz w:val="24"/>
                <w:szCs w:val="24"/>
              </w:rPr>
            </w:r>
            <w:r>
              <w:rPr>
                <w:noProof/>
                <w:color w:val="000000" w:themeColor="text1"/>
                <w:sz w:val="24"/>
                <w:szCs w:val="24"/>
              </w:rPr>
              <w:fldChar w:fldCharType="separate"/>
            </w:r>
            <w:r>
              <w:rPr>
                <w:noProof/>
                <w:color w:val="000000" w:themeColor="text1"/>
                <w:sz w:val="24"/>
                <w:szCs w:val="24"/>
              </w:rPr>
              <w:t>6</w:t>
            </w:r>
            <w:r>
              <w:rPr>
                <w:noProof/>
                <w:color w:val="000000" w:themeColor="text1"/>
                <w:sz w:val="24"/>
                <w:szCs w:val="24"/>
              </w:rPr>
              <w:fldChar w:fldCharType="end"/>
            </w:r>
          </w:hyperlink>
        </w:p>
        <w:p w14:paraId="68DA4C33" w14:textId="77777777" w:rsidR="00173629" w:rsidRDefault="004E41AF">
          <w:pPr>
            <w:pStyle w:val="WPSOffice2"/>
            <w:tabs>
              <w:tab w:val="right" w:leader="dot" w:pos="8306"/>
            </w:tabs>
            <w:spacing w:line="360" w:lineRule="auto"/>
            <w:ind w:left="400"/>
            <w:rPr>
              <w:noProof/>
              <w:color w:val="000000" w:themeColor="text1"/>
              <w:sz w:val="24"/>
              <w:szCs w:val="24"/>
            </w:rPr>
          </w:pPr>
          <w:hyperlink w:anchor="_Toc14563" w:history="1">
            <w:r>
              <w:rPr>
                <w:noProof/>
                <w:color w:val="000000" w:themeColor="text1"/>
                <w:sz w:val="24"/>
                <w:szCs w:val="24"/>
              </w:rPr>
              <w:t>4.2 Basic Risk Analysis</w:t>
            </w:r>
            <w:r>
              <w:rPr>
                <w:noProof/>
                <w:color w:val="000000" w:themeColor="text1"/>
                <w:sz w:val="24"/>
                <w:szCs w:val="24"/>
              </w:rPr>
              <w:tab/>
            </w:r>
            <w:r>
              <w:rPr>
                <w:noProof/>
                <w:color w:val="000000" w:themeColor="text1"/>
                <w:sz w:val="24"/>
                <w:szCs w:val="24"/>
              </w:rPr>
              <w:fldChar w:fldCharType="begin"/>
            </w:r>
            <w:r>
              <w:rPr>
                <w:noProof/>
                <w:color w:val="000000" w:themeColor="text1"/>
                <w:sz w:val="24"/>
                <w:szCs w:val="24"/>
              </w:rPr>
              <w:instrText xml:space="preserve"> PAGEREF _Toc14563 \h </w:instrText>
            </w:r>
            <w:r>
              <w:rPr>
                <w:noProof/>
                <w:color w:val="000000" w:themeColor="text1"/>
                <w:sz w:val="24"/>
                <w:szCs w:val="24"/>
              </w:rPr>
            </w:r>
            <w:r>
              <w:rPr>
                <w:noProof/>
                <w:color w:val="000000" w:themeColor="text1"/>
                <w:sz w:val="24"/>
                <w:szCs w:val="24"/>
              </w:rPr>
              <w:fldChar w:fldCharType="separate"/>
            </w:r>
            <w:r>
              <w:rPr>
                <w:noProof/>
                <w:color w:val="000000" w:themeColor="text1"/>
                <w:sz w:val="24"/>
                <w:szCs w:val="24"/>
              </w:rPr>
              <w:t>7</w:t>
            </w:r>
            <w:r>
              <w:rPr>
                <w:noProof/>
                <w:color w:val="000000" w:themeColor="text1"/>
                <w:sz w:val="24"/>
                <w:szCs w:val="24"/>
              </w:rPr>
              <w:fldChar w:fldCharType="end"/>
            </w:r>
          </w:hyperlink>
        </w:p>
        <w:p w14:paraId="19AA350B" w14:textId="77777777" w:rsidR="00173629" w:rsidRDefault="004E41AF">
          <w:pPr>
            <w:pStyle w:val="WPSOffice1"/>
            <w:tabs>
              <w:tab w:val="right" w:leader="dot" w:pos="8306"/>
            </w:tabs>
            <w:spacing w:line="360" w:lineRule="auto"/>
            <w:rPr>
              <w:noProof/>
              <w:color w:val="000000" w:themeColor="text1"/>
              <w:sz w:val="24"/>
              <w:szCs w:val="24"/>
            </w:rPr>
          </w:pPr>
          <w:hyperlink w:anchor="_Toc7324" w:history="1">
            <w:r>
              <w:rPr>
                <w:noProof/>
                <w:color w:val="000000" w:themeColor="text1"/>
                <w:sz w:val="24"/>
                <w:szCs w:val="24"/>
              </w:rPr>
              <w:t>5. Implementation Plan</w:t>
            </w:r>
            <w:r>
              <w:rPr>
                <w:noProof/>
                <w:color w:val="000000" w:themeColor="text1"/>
                <w:sz w:val="24"/>
                <w:szCs w:val="24"/>
              </w:rPr>
              <w:tab/>
            </w:r>
            <w:r>
              <w:rPr>
                <w:noProof/>
                <w:color w:val="000000" w:themeColor="text1"/>
                <w:sz w:val="24"/>
                <w:szCs w:val="24"/>
              </w:rPr>
              <w:fldChar w:fldCharType="begin"/>
            </w:r>
            <w:r>
              <w:rPr>
                <w:noProof/>
                <w:color w:val="000000" w:themeColor="text1"/>
                <w:sz w:val="24"/>
                <w:szCs w:val="24"/>
              </w:rPr>
              <w:instrText xml:space="preserve"> PAGEREF _Toc7324 \h </w:instrText>
            </w:r>
            <w:r>
              <w:rPr>
                <w:noProof/>
                <w:color w:val="000000" w:themeColor="text1"/>
                <w:sz w:val="24"/>
                <w:szCs w:val="24"/>
              </w:rPr>
            </w:r>
            <w:r>
              <w:rPr>
                <w:noProof/>
                <w:color w:val="000000" w:themeColor="text1"/>
                <w:sz w:val="24"/>
                <w:szCs w:val="24"/>
              </w:rPr>
              <w:fldChar w:fldCharType="separate"/>
            </w:r>
            <w:r>
              <w:rPr>
                <w:noProof/>
                <w:color w:val="000000" w:themeColor="text1"/>
                <w:sz w:val="24"/>
                <w:szCs w:val="24"/>
              </w:rPr>
              <w:t>8</w:t>
            </w:r>
            <w:r>
              <w:rPr>
                <w:noProof/>
                <w:color w:val="000000" w:themeColor="text1"/>
                <w:sz w:val="24"/>
                <w:szCs w:val="24"/>
              </w:rPr>
              <w:fldChar w:fldCharType="end"/>
            </w:r>
          </w:hyperlink>
        </w:p>
        <w:p w14:paraId="31C1ABC8" w14:textId="77777777" w:rsidR="00173629" w:rsidRDefault="004E41AF">
          <w:pPr>
            <w:pStyle w:val="WPSOffice1"/>
            <w:tabs>
              <w:tab w:val="right" w:leader="dot" w:pos="8306"/>
            </w:tabs>
            <w:spacing w:line="360" w:lineRule="auto"/>
            <w:rPr>
              <w:noProof/>
              <w:color w:val="000000" w:themeColor="text1"/>
              <w:sz w:val="24"/>
              <w:szCs w:val="24"/>
            </w:rPr>
          </w:pPr>
          <w:hyperlink w:anchor="_Toc22181" w:history="1">
            <w:r>
              <w:rPr>
                <w:noProof/>
                <w:color w:val="000000" w:themeColor="text1"/>
                <w:sz w:val="24"/>
                <w:szCs w:val="24"/>
              </w:rPr>
              <w:t>6. Measuring Effectiveness</w:t>
            </w:r>
            <w:r>
              <w:rPr>
                <w:noProof/>
                <w:color w:val="000000" w:themeColor="text1"/>
                <w:sz w:val="24"/>
                <w:szCs w:val="24"/>
              </w:rPr>
              <w:tab/>
            </w:r>
            <w:r>
              <w:rPr>
                <w:noProof/>
                <w:color w:val="000000" w:themeColor="text1"/>
                <w:sz w:val="24"/>
                <w:szCs w:val="24"/>
              </w:rPr>
              <w:fldChar w:fldCharType="begin"/>
            </w:r>
            <w:r>
              <w:rPr>
                <w:noProof/>
                <w:color w:val="000000" w:themeColor="text1"/>
                <w:sz w:val="24"/>
                <w:szCs w:val="24"/>
              </w:rPr>
              <w:instrText xml:space="preserve"> PAGEREF _Toc22181 \h </w:instrText>
            </w:r>
            <w:r>
              <w:rPr>
                <w:noProof/>
                <w:color w:val="000000" w:themeColor="text1"/>
                <w:sz w:val="24"/>
                <w:szCs w:val="24"/>
              </w:rPr>
            </w:r>
            <w:r>
              <w:rPr>
                <w:noProof/>
                <w:color w:val="000000" w:themeColor="text1"/>
                <w:sz w:val="24"/>
                <w:szCs w:val="24"/>
              </w:rPr>
              <w:fldChar w:fldCharType="separate"/>
            </w:r>
            <w:r>
              <w:rPr>
                <w:noProof/>
                <w:color w:val="000000" w:themeColor="text1"/>
                <w:sz w:val="24"/>
                <w:szCs w:val="24"/>
              </w:rPr>
              <w:t>9</w:t>
            </w:r>
            <w:r>
              <w:rPr>
                <w:noProof/>
                <w:color w:val="000000" w:themeColor="text1"/>
                <w:sz w:val="24"/>
                <w:szCs w:val="24"/>
              </w:rPr>
              <w:fldChar w:fldCharType="end"/>
            </w:r>
          </w:hyperlink>
        </w:p>
        <w:p w14:paraId="6DE7E7C1" w14:textId="77777777" w:rsidR="00173629" w:rsidRDefault="004E41AF">
          <w:pPr>
            <w:pStyle w:val="WPSOffice1"/>
            <w:tabs>
              <w:tab w:val="right" w:leader="dot" w:pos="8306"/>
            </w:tabs>
            <w:spacing w:line="360" w:lineRule="auto"/>
            <w:rPr>
              <w:noProof/>
              <w:color w:val="000000" w:themeColor="text1"/>
              <w:sz w:val="24"/>
              <w:szCs w:val="24"/>
            </w:rPr>
          </w:pPr>
          <w:hyperlink w:anchor="_Toc22044" w:history="1">
            <w:r>
              <w:rPr>
                <w:noProof/>
                <w:color w:val="000000" w:themeColor="text1"/>
                <w:sz w:val="24"/>
                <w:szCs w:val="24"/>
              </w:rPr>
              <w:t>7. Conclusion</w:t>
            </w:r>
            <w:r>
              <w:rPr>
                <w:noProof/>
                <w:color w:val="000000" w:themeColor="text1"/>
                <w:sz w:val="24"/>
                <w:szCs w:val="24"/>
              </w:rPr>
              <w:tab/>
            </w:r>
            <w:r>
              <w:rPr>
                <w:noProof/>
                <w:color w:val="000000" w:themeColor="text1"/>
                <w:sz w:val="24"/>
                <w:szCs w:val="24"/>
              </w:rPr>
              <w:fldChar w:fldCharType="begin"/>
            </w:r>
            <w:r>
              <w:rPr>
                <w:noProof/>
                <w:color w:val="000000" w:themeColor="text1"/>
                <w:sz w:val="24"/>
                <w:szCs w:val="24"/>
              </w:rPr>
              <w:instrText xml:space="preserve"> PAGEREF _Toc22044 \h </w:instrText>
            </w:r>
            <w:r>
              <w:rPr>
                <w:noProof/>
                <w:color w:val="000000" w:themeColor="text1"/>
                <w:sz w:val="24"/>
                <w:szCs w:val="24"/>
              </w:rPr>
            </w:r>
            <w:r>
              <w:rPr>
                <w:noProof/>
                <w:color w:val="000000" w:themeColor="text1"/>
                <w:sz w:val="24"/>
                <w:szCs w:val="24"/>
              </w:rPr>
              <w:fldChar w:fldCharType="separate"/>
            </w:r>
            <w:r>
              <w:rPr>
                <w:noProof/>
                <w:color w:val="000000" w:themeColor="text1"/>
                <w:sz w:val="24"/>
                <w:szCs w:val="24"/>
              </w:rPr>
              <w:t>10</w:t>
            </w:r>
            <w:r>
              <w:rPr>
                <w:noProof/>
                <w:color w:val="000000" w:themeColor="text1"/>
                <w:sz w:val="24"/>
                <w:szCs w:val="24"/>
              </w:rPr>
              <w:fldChar w:fldCharType="end"/>
            </w:r>
          </w:hyperlink>
        </w:p>
        <w:p w14:paraId="74B2B79E" w14:textId="77777777" w:rsidR="00173629" w:rsidRDefault="004E41AF">
          <w:pPr>
            <w:pStyle w:val="WPSOffice1"/>
            <w:tabs>
              <w:tab w:val="right" w:leader="dot" w:pos="8306"/>
            </w:tabs>
            <w:spacing w:line="360" w:lineRule="auto"/>
            <w:rPr>
              <w:noProof/>
              <w:color w:val="000000" w:themeColor="text1"/>
              <w:sz w:val="24"/>
              <w:szCs w:val="24"/>
            </w:rPr>
          </w:pPr>
          <w:hyperlink w:anchor="_Toc30584" w:history="1">
            <w:r>
              <w:rPr>
                <w:noProof/>
                <w:color w:val="000000" w:themeColor="text1"/>
                <w:sz w:val="24"/>
                <w:szCs w:val="24"/>
              </w:rPr>
              <w:t>8. References</w:t>
            </w:r>
            <w:r>
              <w:rPr>
                <w:noProof/>
                <w:color w:val="000000" w:themeColor="text1"/>
                <w:sz w:val="24"/>
                <w:szCs w:val="24"/>
              </w:rPr>
              <w:tab/>
            </w:r>
            <w:r>
              <w:rPr>
                <w:noProof/>
                <w:color w:val="000000" w:themeColor="text1"/>
                <w:sz w:val="24"/>
                <w:szCs w:val="24"/>
              </w:rPr>
              <w:fldChar w:fldCharType="begin"/>
            </w:r>
            <w:r>
              <w:rPr>
                <w:noProof/>
                <w:color w:val="000000" w:themeColor="text1"/>
                <w:sz w:val="24"/>
                <w:szCs w:val="24"/>
              </w:rPr>
              <w:instrText xml:space="preserve"> PAGEREF _Toc30584 \h </w:instrText>
            </w:r>
            <w:r>
              <w:rPr>
                <w:noProof/>
                <w:color w:val="000000" w:themeColor="text1"/>
                <w:sz w:val="24"/>
                <w:szCs w:val="24"/>
              </w:rPr>
            </w:r>
            <w:r>
              <w:rPr>
                <w:noProof/>
                <w:color w:val="000000" w:themeColor="text1"/>
                <w:sz w:val="24"/>
                <w:szCs w:val="24"/>
              </w:rPr>
              <w:fldChar w:fldCharType="separate"/>
            </w:r>
            <w:r>
              <w:rPr>
                <w:noProof/>
                <w:color w:val="000000" w:themeColor="text1"/>
                <w:sz w:val="24"/>
                <w:szCs w:val="24"/>
              </w:rPr>
              <w:t>11</w:t>
            </w:r>
            <w:r>
              <w:rPr>
                <w:noProof/>
                <w:color w:val="000000" w:themeColor="text1"/>
                <w:sz w:val="24"/>
                <w:szCs w:val="24"/>
              </w:rPr>
              <w:fldChar w:fldCharType="end"/>
            </w:r>
          </w:hyperlink>
        </w:p>
        <w:p w14:paraId="073B26CE" w14:textId="77777777" w:rsidR="00173629" w:rsidRDefault="004E41AF">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fldChar w:fldCharType="end"/>
          </w:r>
        </w:p>
      </w:sdtContent>
    </w:sdt>
    <w:p w14:paraId="034C70CD" w14:textId="77777777" w:rsidR="00173629" w:rsidRDefault="00173629">
      <w:pPr>
        <w:spacing w:line="360" w:lineRule="auto"/>
        <w:rPr>
          <w:rFonts w:ascii="Times New Roman" w:hAnsi="Times New Roman" w:cs="Times New Roman"/>
          <w:color w:val="000000" w:themeColor="text1"/>
          <w:sz w:val="24"/>
          <w:szCs w:val="24"/>
        </w:rPr>
      </w:pPr>
    </w:p>
    <w:p w14:paraId="26901249" w14:textId="77777777" w:rsidR="00173629" w:rsidRDefault="004E41AF">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001A3BA4" w14:textId="77777777" w:rsidR="00173629" w:rsidRDefault="004E41AF">
      <w:pPr>
        <w:pStyle w:val="Heading1"/>
        <w:spacing w:line="360" w:lineRule="auto"/>
        <w:jc w:val="both"/>
        <w:rPr>
          <w:rFonts w:ascii="Times New Roman" w:hAnsi="Times New Roman" w:cs="Times New Roman"/>
          <w:color w:val="000000" w:themeColor="text1"/>
          <w:sz w:val="24"/>
          <w:szCs w:val="24"/>
        </w:rPr>
      </w:pPr>
      <w:bookmarkStart w:id="0" w:name="_Toc3301"/>
      <w:r>
        <w:rPr>
          <w:rFonts w:ascii="Times New Roman" w:hAnsi="Times New Roman" w:cs="Times New Roman"/>
          <w:color w:val="000000" w:themeColor="text1"/>
          <w:sz w:val="24"/>
          <w:szCs w:val="24"/>
        </w:rPr>
        <w:lastRenderedPageBreak/>
        <w:t>1. Introduction</w:t>
      </w:r>
      <w:bookmarkEnd w:id="0"/>
    </w:p>
    <w:p w14:paraId="096EA0C7"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competition in the hospitality sector is severe and consumers' expectations are ever-changing. The Olive Tree Bistro has seen a huge reduction in its sales of dine-in on weekdays, which has been referred to along with slow service and the lack of a new menu as reasons for customer dissatisfaction (</w:t>
      </w:r>
      <w:proofErr w:type="spellStart"/>
      <w:r>
        <w:rPr>
          <w:rFonts w:ascii="Times New Roman" w:hAnsi="Times New Roman" w:cs="Times New Roman"/>
          <w:color w:val="000000" w:themeColor="text1"/>
          <w:sz w:val="24"/>
          <w:szCs w:val="24"/>
        </w:rPr>
        <w:t>Alawami</w:t>
      </w:r>
      <w:proofErr w:type="spellEnd"/>
      <w:r>
        <w:rPr>
          <w:rFonts w:ascii="Times New Roman" w:hAnsi="Times New Roman" w:cs="Times New Roman"/>
          <w:color w:val="000000" w:themeColor="text1"/>
          <w:sz w:val="24"/>
          <w:szCs w:val="24"/>
        </w:rPr>
        <w:t xml:space="preserve"> et al., 2025). This report is meant to do a deep analysis of the problem using problem-solving tools and strategies, to evaluate two different solutions, and to suggest a practical implementation plan with a way to measure its success. The report will use rational problem-solving techniques and operational frameworks to suggest customer satisfaction, operational efficiency, and the long-term viability of the bistro as the main areas for improvement.</w:t>
      </w:r>
    </w:p>
    <w:p w14:paraId="741AAD7C" w14:textId="77777777" w:rsidR="00173629" w:rsidRDefault="004E41AF">
      <w:pPr>
        <w:pStyle w:val="Heading1"/>
        <w:spacing w:line="360" w:lineRule="auto"/>
        <w:jc w:val="both"/>
        <w:rPr>
          <w:rFonts w:ascii="Times New Roman" w:hAnsi="Times New Roman" w:cs="Times New Roman"/>
          <w:color w:val="000000" w:themeColor="text1"/>
          <w:sz w:val="24"/>
          <w:szCs w:val="24"/>
        </w:rPr>
      </w:pPr>
      <w:bookmarkStart w:id="1" w:name="_Toc1138"/>
      <w:r>
        <w:rPr>
          <w:rFonts w:ascii="Times New Roman" w:hAnsi="Times New Roman" w:cs="Times New Roman"/>
          <w:color w:val="000000" w:themeColor="text1"/>
          <w:sz w:val="24"/>
          <w:szCs w:val="24"/>
        </w:rPr>
        <w:t>2. Business Problem Analysis</w:t>
      </w:r>
      <w:bookmarkEnd w:id="1"/>
    </w:p>
    <w:p w14:paraId="3E7E694C" w14:textId="77777777" w:rsidR="00173629" w:rsidRDefault="004E41AF">
      <w:pPr>
        <w:pStyle w:val="Heading2"/>
        <w:spacing w:line="360" w:lineRule="auto"/>
        <w:jc w:val="both"/>
        <w:rPr>
          <w:rFonts w:ascii="Times New Roman" w:hAnsi="Times New Roman" w:cs="Times New Roman"/>
          <w:color w:val="000000" w:themeColor="text1"/>
          <w:sz w:val="24"/>
          <w:szCs w:val="24"/>
        </w:rPr>
      </w:pPr>
      <w:bookmarkStart w:id="2" w:name="_Toc16142"/>
      <w:r>
        <w:rPr>
          <w:rFonts w:ascii="Times New Roman" w:hAnsi="Times New Roman" w:cs="Times New Roman"/>
          <w:color w:val="000000" w:themeColor="text1"/>
          <w:sz w:val="24"/>
          <w:szCs w:val="24"/>
        </w:rPr>
        <w:t>2.1 Nature of the Problem – 5W2H Analysis</w:t>
      </w:r>
      <w:bookmarkEnd w:id="2"/>
    </w:p>
    <w:p w14:paraId="129A4B86"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detailed analysis that follows is not only about the problem's impact on revenue, operational efficiency, and customer satisfaction. It is said by Knop and Mielczarek (2018) that the 5W2H methodology provides a very clear logical outline for </w:t>
      </w:r>
      <w:proofErr w:type="spellStart"/>
      <w:r>
        <w:rPr>
          <w:rFonts w:ascii="Times New Roman" w:hAnsi="Times New Roman" w:cs="Times New Roman"/>
          <w:color w:val="000000" w:themeColor="text1"/>
          <w:sz w:val="24"/>
          <w:szCs w:val="24"/>
        </w:rPr>
        <w:t>analyzing</w:t>
      </w:r>
      <w:proofErr w:type="spellEnd"/>
      <w:r>
        <w:rPr>
          <w:rFonts w:ascii="Times New Roman" w:hAnsi="Times New Roman" w:cs="Times New Roman"/>
          <w:color w:val="000000" w:themeColor="text1"/>
          <w:sz w:val="24"/>
          <w:szCs w:val="24"/>
        </w:rPr>
        <w:t xml:space="preserve"> the business problem of The Olive Tree Bistro because it highlights the problem's scope, its impact and the factors contributing to its rise.</w:t>
      </w:r>
    </w:p>
    <w:p w14:paraId="44500F06"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lang w:val="en-US"/>
        </w:rPr>
        <w:t xml:space="preserve">Who: </w:t>
      </w:r>
      <w:r>
        <w:rPr>
          <w:rFonts w:ascii="Times New Roman" w:hAnsi="Times New Roman" w:cs="Times New Roman"/>
          <w:color w:val="000000" w:themeColor="text1"/>
          <w:sz w:val="24"/>
          <w:szCs w:val="24"/>
        </w:rPr>
        <w:t xml:space="preserve">The stakeholders are also part of the problem: the management team has to make operational decisions and decide how to allocate resources, staff is directly involved in the delivery of services, and those clients who visit the facility on weekdays, who are the main revenue generator in off-peak seasons, directly affected by slow service, the lack of different menu options and sufficient interactions and as such reduced customer satisfaction and attendance rates.  </w:t>
      </w:r>
    </w:p>
    <w:p w14:paraId="4E5D2DA0"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lang w:val="en-US"/>
        </w:rPr>
        <w:t>What</w:t>
      </w: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rPr>
        <w:t xml:space="preserve">The main issue is that the sales in the dine-in took on Mondays, Wednesdays, and Fridays will be lowered by 25 percent, and the service performance will be slow, and the menu will remain the same. This deterioration will affect the financial performance of the establishment and may be viewed as an indication of systemic operational problems. The failure of the bistro to provide dynamic voices to the customers, as there is a growing need to find dynamic experiences when it comes to consuming foods, has led to reduced satisfaction and loyalty.  </w:t>
      </w:r>
    </w:p>
    <w:p w14:paraId="67AC21CC"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lastRenderedPageBreak/>
        <w:t>Where</w:t>
      </w:r>
      <w:r>
        <w:rPr>
          <w:rFonts w:ascii="Times New Roman" w:hAnsi="Times New Roman" w:cs="Times New Roman"/>
          <w:color w:val="000000" w:themeColor="text1"/>
          <w:sz w:val="24"/>
          <w:szCs w:val="24"/>
        </w:rPr>
        <w:t xml:space="preserve">: The dilemma is a geographical trap that is restricted to the Olive Tree Bistro and the usual food service operations which are evident during weekdays. Sales are relatively reliable on the weekend owing to the increased customer patronage and helps hide the financial upheaval during weekdays, which underscores the weaknesses in terms of attracting and maintaining a steady customer base.  </w:t>
      </w:r>
    </w:p>
    <w:p w14:paraId="519984AC"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lang w:val="en-US"/>
        </w:rPr>
        <w:t>When:</w:t>
      </w:r>
      <w:r>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rPr>
        <w:t xml:space="preserve">Its decline in sales has been lasting between six to twelve months, which is indicative of a slow loss in market share and business effectiveness. This relative decline is chronic in nature meaning that the root cause is not temporary but in fact, it is entrenched in the keystone of systemic inefficiency and lack of strategy.  </w:t>
      </w:r>
    </w:p>
    <w:p w14:paraId="0983941A"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lang w:val="en-US"/>
        </w:rPr>
        <w:t>Why:</w:t>
      </w:r>
      <w:r>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rPr>
        <w:t>Such factors as operational inefficiencies, stagnation on the menu, and heightened competition are contributory. The disruption of efficiency in the work process and personnel utilisation will slow down the delivery of services, and a fixed menu will not be motivation to visit the restaurant again. Customers are further lured away by competitors that sell innovative menus, promotions that are specific and online interactions.</w:t>
      </w:r>
    </w:p>
    <w:p w14:paraId="17D56637" w14:textId="77777777" w:rsidR="00173629" w:rsidRDefault="004E41AF">
      <w:pPr>
        <w:spacing w:line="360" w:lineRule="auto"/>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w:drawing>
          <wp:inline distT="0" distB="0" distL="114300" distR="114300" wp14:anchorId="432AC493" wp14:editId="5AC425CD">
            <wp:extent cx="3770630" cy="1757045"/>
            <wp:effectExtent l="9525" t="9525" r="10795" b="241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a:lum contrast="-6000"/>
                    </a:blip>
                    <a:stretch>
                      <a:fillRect/>
                    </a:stretch>
                  </pic:blipFill>
                  <pic:spPr>
                    <a:xfrm>
                      <a:off x="0" y="0"/>
                      <a:ext cx="3770630" cy="1757045"/>
                    </a:xfrm>
                    <a:prstGeom prst="rect">
                      <a:avLst/>
                    </a:prstGeom>
                    <a:noFill/>
                    <a:ln>
                      <a:solidFill>
                        <a:srgbClr val="0000FF"/>
                      </a:solidFill>
                    </a:ln>
                  </pic:spPr>
                </pic:pic>
              </a:graphicData>
            </a:graphic>
          </wp:inline>
        </w:drawing>
      </w:r>
    </w:p>
    <w:p w14:paraId="70BF0B5E" w14:textId="77777777" w:rsidR="00173629" w:rsidRDefault="004E41AF">
      <w:pPr>
        <w:pStyle w:val="Caption"/>
        <w:spacing w:line="360" w:lineRule="auto"/>
        <w:jc w:val="center"/>
        <w:rPr>
          <w:rFonts w:ascii="Times New Roman" w:hAnsi="Times New Roman" w:cs="Times New Roman"/>
          <w:i/>
          <w:iCs/>
          <w:color w:val="000000" w:themeColor="text1"/>
          <w:sz w:val="24"/>
          <w:szCs w:val="24"/>
        </w:rPr>
      </w:pPr>
      <w:r>
        <w:rPr>
          <w:rFonts w:ascii="Times New Roman" w:hAnsi="Times New Roman" w:cs="Times New Roman"/>
          <w:i/>
          <w:iCs/>
          <w:color w:val="000000" w:themeColor="text1"/>
          <w:sz w:val="24"/>
          <w:szCs w:val="24"/>
        </w:rPr>
        <w:t xml:space="preserve">Figure </w:t>
      </w:r>
      <w:r>
        <w:rPr>
          <w:rFonts w:ascii="Times New Roman" w:hAnsi="Times New Roman" w:cs="Times New Roman"/>
          <w:i/>
          <w:iCs/>
          <w:color w:val="000000" w:themeColor="text1"/>
          <w:sz w:val="24"/>
          <w:szCs w:val="24"/>
        </w:rPr>
        <w:fldChar w:fldCharType="begin"/>
      </w:r>
      <w:r>
        <w:rPr>
          <w:rFonts w:ascii="Times New Roman" w:hAnsi="Times New Roman" w:cs="Times New Roman"/>
          <w:i/>
          <w:iCs/>
          <w:color w:val="000000" w:themeColor="text1"/>
          <w:sz w:val="24"/>
          <w:szCs w:val="24"/>
        </w:rPr>
        <w:instrText xml:space="preserve"> SEQ Figure \* ARABIC </w:instrText>
      </w:r>
      <w:r>
        <w:rPr>
          <w:rFonts w:ascii="Times New Roman" w:hAnsi="Times New Roman" w:cs="Times New Roman"/>
          <w:i/>
          <w:iCs/>
          <w:color w:val="000000" w:themeColor="text1"/>
          <w:sz w:val="24"/>
          <w:szCs w:val="24"/>
        </w:rPr>
        <w:fldChar w:fldCharType="separate"/>
      </w:r>
      <w:r>
        <w:rPr>
          <w:rFonts w:ascii="Times New Roman" w:hAnsi="Times New Roman" w:cs="Times New Roman"/>
          <w:i/>
          <w:iCs/>
          <w:color w:val="000000" w:themeColor="text1"/>
          <w:sz w:val="24"/>
          <w:szCs w:val="24"/>
        </w:rPr>
        <w:t>1</w:t>
      </w:r>
      <w:r>
        <w:rPr>
          <w:rFonts w:ascii="Times New Roman" w:hAnsi="Times New Roman" w:cs="Times New Roman"/>
          <w:i/>
          <w:iCs/>
          <w:color w:val="000000" w:themeColor="text1"/>
          <w:sz w:val="24"/>
          <w:szCs w:val="24"/>
        </w:rPr>
        <w:fldChar w:fldCharType="end"/>
      </w:r>
      <w:r>
        <w:rPr>
          <w:rFonts w:ascii="Times New Roman" w:hAnsi="Times New Roman" w:cs="Times New Roman"/>
          <w:i/>
          <w:iCs/>
          <w:color w:val="000000" w:themeColor="text1"/>
          <w:sz w:val="24"/>
          <w:szCs w:val="24"/>
          <w:lang w:val="en-US"/>
        </w:rPr>
        <w:t>: 5W2H Analysis with Sales Trend Visualization; Source: Self</w:t>
      </w:r>
    </w:p>
    <w:p w14:paraId="6C24089C" w14:textId="77777777" w:rsidR="00173629" w:rsidRDefault="004E41AF">
      <w:pPr>
        <w:pStyle w:val="Heading1"/>
        <w:spacing w:line="360" w:lineRule="auto"/>
        <w:jc w:val="both"/>
        <w:rPr>
          <w:rFonts w:ascii="Times New Roman" w:hAnsi="Times New Roman" w:cs="Times New Roman"/>
          <w:color w:val="000000" w:themeColor="text1"/>
          <w:sz w:val="24"/>
          <w:szCs w:val="24"/>
        </w:rPr>
      </w:pPr>
      <w:bookmarkStart w:id="3" w:name="_Toc23202"/>
      <w:r>
        <w:rPr>
          <w:rFonts w:ascii="Times New Roman" w:hAnsi="Times New Roman" w:cs="Times New Roman"/>
          <w:color w:val="000000" w:themeColor="text1"/>
          <w:sz w:val="24"/>
          <w:szCs w:val="24"/>
        </w:rPr>
        <w:t>3. Alternative Solutions</w:t>
      </w:r>
      <w:bookmarkEnd w:id="3"/>
    </w:p>
    <w:p w14:paraId="3D6B456E" w14:textId="77777777" w:rsidR="00173629" w:rsidRDefault="004E41AF">
      <w:pPr>
        <w:pStyle w:val="Heading2"/>
        <w:spacing w:line="360" w:lineRule="auto"/>
        <w:jc w:val="both"/>
        <w:rPr>
          <w:rFonts w:ascii="Times New Roman" w:hAnsi="Times New Roman" w:cs="Times New Roman"/>
          <w:color w:val="000000" w:themeColor="text1"/>
          <w:sz w:val="24"/>
          <w:szCs w:val="24"/>
        </w:rPr>
      </w:pPr>
      <w:bookmarkStart w:id="4" w:name="_Toc22553"/>
      <w:r>
        <w:rPr>
          <w:rFonts w:ascii="Times New Roman" w:hAnsi="Times New Roman" w:cs="Times New Roman"/>
          <w:color w:val="000000" w:themeColor="text1"/>
          <w:sz w:val="24"/>
          <w:szCs w:val="24"/>
        </w:rPr>
        <w:t xml:space="preserve">3.1 Solution 1: Menu Innovation </w:t>
      </w:r>
      <w:r>
        <w:rPr>
          <w:rFonts w:ascii="Times New Roman" w:hAnsi="Times New Roman" w:cs="Times New Roman"/>
          <w:color w:val="000000" w:themeColor="text1"/>
          <w:sz w:val="24"/>
          <w:szCs w:val="24"/>
          <w:lang w:val="en-US"/>
        </w:rPr>
        <w:t>and</w:t>
      </w:r>
      <w:r>
        <w:rPr>
          <w:rFonts w:ascii="Times New Roman" w:hAnsi="Times New Roman" w:cs="Times New Roman"/>
          <w:color w:val="000000" w:themeColor="text1"/>
          <w:sz w:val="24"/>
          <w:szCs w:val="24"/>
        </w:rPr>
        <w:t xml:space="preserve"> Seasonal Promotions</w:t>
      </w:r>
      <w:bookmarkEnd w:id="4"/>
    </w:p>
    <w:p w14:paraId="57535112" w14:textId="77777777" w:rsidR="00461CBE" w:rsidRDefault="004E41A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This solution concern initiate a rotating seasonal menu and daily promotional offers, configured to pull in new customers and promote repeat meeting.</w:t>
      </w:r>
    </w:p>
    <w:p w14:paraId="3259FDA6" w14:textId="77777777" w:rsidR="00461CBE" w:rsidRDefault="00461CB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4164A88A"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PMI Analysis:</w:t>
      </w:r>
    </w:p>
    <w:tbl>
      <w:tblPr>
        <w:tblW w:w="0" w:type="auto"/>
        <w:tblCellSpacing w:w="15" w:type="dxa"/>
        <w:tblInd w:w="20" w:type="dxa"/>
        <w:tblCellMar>
          <w:top w:w="15" w:type="dxa"/>
          <w:left w:w="15" w:type="dxa"/>
          <w:bottom w:w="15" w:type="dxa"/>
          <w:right w:w="15" w:type="dxa"/>
        </w:tblCellMar>
        <w:tblLook w:val="04A0" w:firstRow="1" w:lastRow="0" w:firstColumn="1" w:lastColumn="0" w:noHBand="0" w:noVBand="1"/>
      </w:tblPr>
      <w:tblGrid>
        <w:gridCol w:w="2692"/>
        <w:gridCol w:w="2576"/>
        <w:gridCol w:w="3148"/>
      </w:tblGrid>
      <w:tr w:rsidR="00173629" w14:paraId="4D7DF579" w14:textId="77777777">
        <w:trPr>
          <w:tblHeader/>
          <w:tblCellSpacing w:w="15" w:type="dxa"/>
        </w:trPr>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4DA28ACD" w14:textId="77777777" w:rsidR="00173629" w:rsidRDefault="004E41AF">
            <w:pPr>
              <w:spacing w:line="360" w:lineRule="auto"/>
              <w:jc w:val="both"/>
              <w:rPr>
                <w:rFonts w:ascii="Times New Roman" w:hAnsi="Times New Roman" w:cs="Times New Roman"/>
                <w:b/>
                <w:bCs/>
                <w:color w:val="000000" w:themeColor="text1"/>
                <w:sz w:val="24"/>
                <w:szCs w:val="24"/>
              </w:rPr>
            </w:pPr>
            <w:r>
              <w:rPr>
                <w:rFonts w:ascii="Times New Roman" w:eastAsia="SimSun" w:hAnsi="Times New Roman" w:cs="Times New Roman"/>
                <w:b/>
                <w:bCs/>
                <w:color w:val="000000" w:themeColor="text1"/>
                <w:sz w:val="24"/>
                <w:szCs w:val="24"/>
                <w:lang w:val="en-US" w:bidi="ar"/>
              </w:rPr>
              <w:t>Plus</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6FB3BE0D" w14:textId="77777777" w:rsidR="00173629" w:rsidRDefault="004E41AF">
            <w:pPr>
              <w:spacing w:line="360" w:lineRule="auto"/>
              <w:jc w:val="both"/>
              <w:rPr>
                <w:rFonts w:ascii="Times New Roman" w:hAnsi="Times New Roman" w:cs="Times New Roman"/>
                <w:b/>
                <w:bCs/>
                <w:color w:val="000000" w:themeColor="text1"/>
                <w:sz w:val="24"/>
                <w:szCs w:val="24"/>
              </w:rPr>
            </w:pPr>
            <w:r>
              <w:rPr>
                <w:rFonts w:ascii="Times New Roman" w:eastAsia="SimSun" w:hAnsi="Times New Roman" w:cs="Times New Roman"/>
                <w:b/>
                <w:bCs/>
                <w:color w:val="000000" w:themeColor="text1"/>
                <w:sz w:val="24"/>
                <w:szCs w:val="24"/>
                <w:lang w:val="en-US" w:bidi="ar"/>
              </w:rPr>
              <w:t>Minus</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5D8EE1EC" w14:textId="77777777" w:rsidR="00173629" w:rsidRDefault="004E41AF">
            <w:pPr>
              <w:spacing w:line="360" w:lineRule="auto"/>
              <w:jc w:val="both"/>
              <w:rPr>
                <w:rFonts w:ascii="Times New Roman" w:hAnsi="Times New Roman" w:cs="Times New Roman"/>
                <w:b/>
                <w:bCs/>
                <w:color w:val="000000" w:themeColor="text1"/>
                <w:sz w:val="24"/>
                <w:szCs w:val="24"/>
              </w:rPr>
            </w:pPr>
            <w:r>
              <w:rPr>
                <w:rFonts w:ascii="Times New Roman" w:eastAsia="SimSun" w:hAnsi="Times New Roman" w:cs="Times New Roman"/>
                <w:b/>
                <w:bCs/>
                <w:color w:val="000000" w:themeColor="text1"/>
                <w:sz w:val="24"/>
                <w:szCs w:val="24"/>
                <w:lang w:val="en-US" w:bidi="ar"/>
              </w:rPr>
              <w:t>Interesting</w:t>
            </w:r>
          </w:p>
        </w:tc>
      </w:tr>
      <w:tr w:rsidR="00173629" w14:paraId="04FD1803" w14:textId="77777777">
        <w:trPr>
          <w:tblCellSpacing w:w="15" w:type="dxa"/>
        </w:trPr>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743EFB85"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Review the dining experience and pull in new custom-built</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2F4411FB"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Enhanced cost for communicator seasonal factor</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61729CFA"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Can be incorporated with social media campaigns</w:t>
            </w:r>
          </w:p>
        </w:tc>
      </w:tr>
      <w:tr w:rsidR="00173629" w14:paraId="317F6519" w14:textId="77777777">
        <w:trPr>
          <w:tblCellSpacing w:w="15" w:type="dxa"/>
        </w:trPr>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7C8EE1DC"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Support repeat visits through limited-time offers</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107BACA9"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Staff may postulate training on new menu items</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739B8D0F"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Possibility to collect client feedback on preferences</w:t>
            </w:r>
          </w:p>
        </w:tc>
      </w:tr>
      <w:tr w:rsidR="00173629" w14:paraId="27F3CCE1" w14:textId="77777777">
        <w:trPr>
          <w:tblCellSpacing w:w="15" w:type="dxa"/>
        </w:trPr>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7F56323D"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Exhibit reactivity to market trends</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28D25D46"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Hazard of waste if demand is measured</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29511DDF"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Line up with sustainability initiatives through local communicator</w:t>
            </w:r>
          </w:p>
        </w:tc>
      </w:tr>
    </w:tbl>
    <w:p w14:paraId="4F07978C" w14:textId="77777777" w:rsidR="00173629" w:rsidRDefault="00173629">
      <w:pPr>
        <w:spacing w:line="360" w:lineRule="auto"/>
        <w:jc w:val="both"/>
        <w:rPr>
          <w:rFonts w:ascii="Times New Roman" w:hAnsi="Times New Roman" w:cs="Times New Roman"/>
          <w:color w:val="000000" w:themeColor="text1"/>
          <w:sz w:val="24"/>
          <w:szCs w:val="24"/>
        </w:rPr>
      </w:pPr>
    </w:p>
    <w:p w14:paraId="714DBE75"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While this approaching instantly addresses menu stagnation and customer discontentment, it requires careful cost control and staff training. Its effectiveness depends on market responsiveness and promotion strategy.</w:t>
      </w:r>
    </w:p>
    <w:p w14:paraId="4E907E39" w14:textId="77777777" w:rsidR="00173629" w:rsidRDefault="004E41AF">
      <w:pPr>
        <w:pStyle w:val="Heading2"/>
        <w:spacing w:line="360" w:lineRule="auto"/>
        <w:jc w:val="both"/>
        <w:rPr>
          <w:rFonts w:ascii="Times New Roman" w:hAnsi="Times New Roman" w:cs="Times New Roman"/>
          <w:color w:val="000000" w:themeColor="text1"/>
          <w:sz w:val="24"/>
          <w:szCs w:val="24"/>
        </w:rPr>
      </w:pPr>
      <w:bookmarkStart w:id="5" w:name="_Toc6092"/>
      <w:r>
        <w:rPr>
          <w:rFonts w:ascii="Times New Roman" w:hAnsi="Times New Roman" w:cs="Times New Roman"/>
          <w:color w:val="000000" w:themeColor="text1"/>
          <w:sz w:val="24"/>
          <w:szCs w:val="24"/>
        </w:rPr>
        <w:t xml:space="preserve">3.2 Solution 2: Operational Efficiency </w:t>
      </w:r>
      <w:r>
        <w:rPr>
          <w:rFonts w:ascii="Times New Roman" w:hAnsi="Times New Roman" w:cs="Times New Roman"/>
          <w:color w:val="000000" w:themeColor="text1"/>
          <w:sz w:val="24"/>
          <w:szCs w:val="24"/>
          <w:lang w:val="en-US"/>
        </w:rPr>
        <w:t>and</w:t>
      </w:r>
      <w:r>
        <w:rPr>
          <w:rFonts w:ascii="Times New Roman" w:hAnsi="Times New Roman" w:cs="Times New Roman"/>
          <w:color w:val="000000" w:themeColor="text1"/>
          <w:sz w:val="24"/>
          <w:szCs w:val="24"/>
        </w:rPr>
        <w:t xml:space="preserve"> Technology Integration</w:t>
      </w:r>
      <w:bookmarkEnd w:id="5"/>
    </w:p>
    <w:p w14:paraId="184723F5"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solution </w:t>
      </w:r>
      <w:proofErr w:type="spellStart"/>
      <w:r>
        <w:rPr>
          <w:rFonts w:ascii="Times New Roman" w:hAnsi="Times New Roman" w:cs="Times New Roman"/>
          <w:color w:val="000000" w:themeColor="text1"/>
          <w:sz w:val="24"/>
          <w:szCs w:val="24"/>
        </w:rPr>
        <w:t>centering</w:t>
      </w:r>
      <w:proofErr w:type="spellEnd"/>
      <w:r>
        <w:rPr>
          <w:rFonts w:ascii="Times New Roman" w:hAnsi="Times New Roman" w:cs="Times New Roman"/>
          <w:color w:val="000000" w:themeColor="text1"/>
          <w:sz w:val="24"/>
          <w:szCs w:val="24"/>
        </w:rPr>
        <w:t xml:space="preserve"> on optimal workflows, enforce digital reservation systems, online ordering, and intensify staff productivity through technology (</w:t>
      </w:r>
      <w:proofErr w:type="spellStart"/>
      <w:r>
        <w:rPr>
          <w:rFonts w:ascii="Times New Roman" w:hAnsi="Times New Roman" w:cs="Times New Roman"/>
          <w:color w:val="000000" w:themeColor="text1"/>
          <w:sz w:val="24"/>
          <w:szCs w:val="24"/>
        </w:rPr>
        <w:t>Krynke</w:t>
      </w:r>
      <w:proofErr w:type="spellEnd"/>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lang w:val="en-US"/>
        </w:rPr>
        <w:t>and</w:t>
      </w:r>
      <w:r>
        <w:rPr>
          <w:rFonts w:ascii="Times New Roman" w:hAnsi="Times New Roman" w:cs="Times New Roman"/>
          <w:color w:val="000000" w:themeColor="text1"/>
          <w:sz w:val="24"/>
          <w:szCs w:val="24"/>
        </w:rPr>
        <w:t xml:space="preserve"> Mazur, 2024; Huemann </w:t>
      </w:r>
      <w:r>
        <w:rPr>
          <w:rFonts w:ascii="Times New Roman" w:hAnsi="Times New Roman" w:cs="Times New Roman"/>
          <w:color w:val="000000" w:themeColor="text1"/>
          <w:sz w:val="24"/>
          <w:szCs w:val="24"/>
          <w:lang w:val="en-US"/>
        </w:rPr>
        <w:t>and</w:t>
      </w:r>
      <w:r>
        <w:rPr>
          <w:rFonts w:ascii="Times New Roman" w:hAnsi="Times New Roman" w:cs="Times New Roman"/>
          <w:color w:val="000000" w:themeColor="text1"/>
          <w:sz w:val="24"/>
          <w:szCs w:val="24"/>
        </w:rPr>
        <w:t xml:space="preserve"> Turner, 2024).</w:t>
      </w:r>
    </w:p>
    <w:p w14:paraId="7C3B19E9"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PMI Analysis:</w:t>
      </w:r>
    </w:p>
    <w:tbl>
      <w:tblPr>
        <w:tblpPr w:leftFromText="180" w:rightFromText="180" w:vertAnchor="text" w:horzAnchor="page" w:tblpX="1771" w:tblpY="232"/>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3226"/>
        <w:gridCol w:w="2276"/>
        <w:gridCol w:w="2934"/>
      </w:tblGrid>
      <w:tr w:rsidR="00173629" w14:paraId="1CC4A9BE" w14:textId="77777777">
        <w:trPr>
          <w:tblHeader/>
          <w:tblCellSpacing w:w="15" w:type="dxa"/>
        </w:trPr>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025DEA6C" w14:textId="77777777" w:rsidR="00173629" w:rsidRDefault="004E41AF">
            <w:pPr>
              <w:spacing w:line="360" w:lineRule="auto"/>
              <w:jc w:val="both"/>
              <w:rPr>
                <w:rFonts w:ascii="Times New Roman" w:hAnsi="Times New Roman" w:cs="Times New Roman"/>
                <w:b/>
                <w:bCs/>
                <w:color w:val="000000" w:themeColor="text1"/>
                <w:sz w:val="24"/>
                <w:szCs w:val="24"/>
              </w:rPr>
            </w:pPr>
            <w:r>
              <w:rPr>
                <w:rFonts w:ascii="Times New Roman" w:eastAsia="SimSun" w:hAnsi="Times New Roman" w:cs="Times New Roman"/>
                <w:b/>
                <w:bCs/>
                <w:color w:val="000000" w:themeColor="text1"/>
                <w:sz w:val="24"/>
                <w:szCs w:val="24"/>
                <w:lang w:val="en-US" w:bidi="ar"/>
              </w:rPr>
              <w:t>Plus</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67F6DE90" w14:textId="77777777" w:rsidR="00173629" w:rsidRDefault="004E41AF">
            <w:pPr>
              <w:spacing w:line="360" w:lineRule="auto"/>
              <w:jc w:val="both"/>
              <w:rPr>
                <w:rFonts w:ascii="Times New Roman" w:hAnsi="Times New Roman" w:cs="Times New Roman"/>
                <w:b/>
                <w:bCs/>
                <w:color w:val="000000" w:themeColor="text1"/>
                <w:sz w:val="24"/>
                <w:szCs w:val="24"/>
              </w:rPr>
            </w:pPr>
            <w:r>
              <w:rPr>
                <w:rFonts w:ascii="Times New Roman" w:eastAsia="SimSun" w:hAnsi="Times New Roman" w:cs="Times New Roman"/>
                <w:b/>
                <w:bCs/>
                <w:color w:val="000000" w:themeColor="text1"/>
                <w:sz w:val="24"/>
                <w:szCs w:val="24"/>
                <w:lang w:val="en-US" w:bidi="ar"/>
              </w:rPr>
              <w:t>Minus</w:t>
            </w:r>
          </w:p>
        </w:tc>
        <w:tc>
          <w:tcPr>
            <w:tcW w:w="0" w:type="auto"/>
            <w:tcBorders>
              <w:top w:val="single" w:sz="8" w:space="0" w:color="F79646"/>
              <w:left w:val="single" w:sz="8" w:space="0" w:color="F79646"/>
              <w:bottom w:val="single" w:sz="18" w:space="0" w:color="FFFFFF"/>
              <w:right w:val="single" w:sz="8" w:space="0" w:color="F79646"/>
            </w:tcBorders>
            <w:shd w:val="clear" w:color="auto" w:fill="F79646"/>
            <w:vAlign w:val="center"/>
          </w:tcPr>
          <w:p w14:paraId="04C53666" w14:textId="77777777" w:rsidR="00173629" w:rsidRDefault="004E41AF">
            <w:pPr>
              <w:spacing w:line="360" w:lineRule="auto"/>
              <w:jc w:val="both"/>
              <w:rPr>
                <w:rFonts w:ascii="Times New Roman" w:hAnsi="Times New Roman" w:cs="Times New Roman"/>
                <w:b/>
                <w:bCs/>
                <w:color w:val="000000" w:themeColor="text1"/>
                <w:sz w:val="24"/>
                <w:szCs w:val="24"/>
              </w:rPr>
            </w:pPr>
            <w:r>
              <w:rPr>
                <w:rFonts w:ascii="Times New Roman" w:eastAsia="SimSun" w:hAnsi="Times New Roman" w:cs="Times New Roman"/>
                <w:b/>
                <w:bCs/>
                <w:color w:val="000000" w:themeColor="text1"/>
                <w:sz w:val="24"/>
                <w:szCs w:val="24"/>
                <w:lang w:val="en-US" w:bidi="ar"/>
              </w:rPr>
              <w:t>Interesting</w:t>
            </w:r>
          </w:p>
        </w:tc>
      </w:tr>
      <w:tr w:rsidR="00173629" w14:paraId="4D8DF7B6" w14:textId="77777777">
        <w:trPr>
          <w:tblCellSpacing w:w="15" w:type="dxa"/>
        </w:trPr>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3FB0AAD3"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Improves service speed and cut wait times</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77964175"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High initial technology assets</w:t>
            </w:r>
          </w:p>
        </w:tc>
        <w:tc>
          <w:tcPr>
            <w:tcW w:w="0" w:type="auto"/>
            <w:tcBorders>
              <w:top w:val="single" w:sz="18" w:space="0" w:color="FFFFFF"/>
              <w:left w:val="single" w:sz="8" w:space="0" w:color="F79646"/>
              <w:bottom w:val="single" w:sz="8" w:space="0" w:color="F79646"/>
              <w:right w:val="single" w:sz="8" w:space="0" w:color="F79646"/>
            </w:tcBorders>
            <w:shd w:val="clear" w:color="auto" w:fill="FBD5B5"/>
            <w:vAlign w:val="center"/>
          </w:tcPr>
          <w:p w14:paraId="5A5A196B"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 xml:space="preserve">Render data for customer </w:t>
            </w:r>
            <w:r>
              <w:rPr>
                <w:rFonts w:ascii="Times New Roman" w:eastAsia="SimSun" w:hAnsi="Times New Roman" w:cs="Times New Roman"/>
                <w:color w:val="000000" w:themeColor="text1"/>
                <w:sz w:val="24"/>
                <w:szCs w:val="24"/>
                <w:lang w:bidi="ar"/>
              </w:rPr>
              <w:t>acti</w:t>
            </w:r>
            <w:r>
              <w:rPr>
                <w:rFonts w:ascii="Times New Roman" w:eastAsia="SimSun" w:hAnsi="Times New Roman" w:cs="Times New Roman"/>
                <w:color w:val="000000" w:themeColor="text1"/>
                <w:sz w:val="24"/>
                <w:szCs w:val="24"/>
                <w:lang w:val="en-US" w:bidi="ar"/>
              </w:rPr>
              <w:t>on reasoning</w:t>
            </w:r>
          </w:p>
        </w:tc>
      </w:tr>
      <w:tr w:rsidR="00173629" w14:paraId="71A5C448" w14:textId="77777777">
        <w:trPr>
          <w:tblCellSpacing w:w="15" w:type="dxa"/>
        </w:trPr>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5A64D2CA"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Intensify client experience and satisfaction</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68F768C5"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Staff learning curve and opposition</w:t>
            </w:r>
          </w:p>
        </w:tc>
        <w:tc>
          <w:tcPr>
            <w:tcW w:w="0" w:type="auto"/>
            <w:tcBorders>
              <w:top w:val="single" w:sz="8" w:space="0" w:color="F79646"/>
              <w:left w:val="single" w:sz="8" w:space="0" w:color="F79646"/>
              <w:bottom w:val="single" w:sz="8" w:space="0" w:color="F79646"/>
              <w:right w:val="single" w:sz="8" w:space="0" w:color="F79646"/>
            </w:tcBorders>
            <w:shd w:val="clear" w:color="auto" w:fill="FFFFFF"/>
            <w:vAlign w:val="center"/>
          </w:tcPr>
          <w:p w14:paraId="767B4227"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Expected for long-term scalability</w:t>
            </w:r>
          </w:p>
        </w:tc>
      </w:tr>
      <w:tr w:rsidR="00173629" w14:paraId="1730B7DA" w14:textId="77777777">
        <w:trPr>
          <w:tblCellSpacing w:w="15" w:type="dxa"/>
        </w:trPr>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7F67F091"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Fortify competing positioning against tech-savvy rivals</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5184F8F7"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Requires ongoing system support</w:t>
            </w:r>
          </w:p>
        </w:tc>
        <w:tc>
          <w:tcPr>
            <w:tcW w:w="0" w:type="auto"/>
            <w:tcBorders>
              <w:top w:val="single" w:sz="8" w:space="0" w:color="F79646"/>
              <w:left w:val="single" w:sz="8" w:space="0" w:color="F79646"/>
              <w:bottom w:val="single" w:sz="8" w:space="0" w:color="F79646"/>
              <w:right w:val="single" w:sz="8" w:space="0" w:color="F79646"/>
            </w:tcBorders>
            <w:shd w:val="clear" w:color="auto" w:fill="FBD5B5"/>
            <w:vAlign w:val="center"/>
          </w:tcPr>
          <w:p w14:paraId="754FF32B"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Can incorporate with digital marketing initiatory</w:t>
            </w:r>
          </w:p>
        </w:tc>
      </w:tr>
    </w:tbl>
    <w:p w14:paraId="4309EA28" w14:textId="77777777" w:rsidR="00173629" w:rsidRDefault="00173629">
      <w:pPr>
        <w:spacing w:line="360" w:lineRule="auto"/>
        <w:jc w:val="both"/>
        <w:rPr>
          <w:rFonts w:ascii="Times New Roman" w:hAnsi="Times New Roman" w:cs="Times New Roman"/>
          <w:color w:val="000000" w:themeColor="text1"/>
          <w:sz w:val="24"/>
          <w:szCs w:val="24"/>
        </w:rPr>
      </w:pPr>
    </w:p>
    <w:p w14:paraId="6E68D0B4"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This approach addresses aggregate root inception, consider service delays, operational inefficiency, and low online perceptibility. It also cater measurable improvements and long-term gain.</w:t>
      </w:r>
    </w:p>
    <w:p w14:paraId="461B70DE" w14:textId="77777777" w:rsidR="00173629" w:rsidRDefault="004E41AF">
      <w:pPr>
        <w:pStyle w:val="Heading1"/>
        <w:spacing w:line="360" w:lineRule="auto"/>
        <w:jc w:val="both"/>
        <w:rPr>
          <w:rFonts w:ascii="Times New Roman" w:hAnsi="Times New Roman" w:cs="Times New Roman"/>
          <w:color w:val="000000" w:themeColor="text1"/>
          <w:sz w:val="24"/>
          <w:szCs w:val="24"/>
        </w:rPr>
      </w:pPr>
      <w:bookmarkStart w:id="6" w:name="_Toc30298"/>
      <w:r>
        <w:rPr>
          <w:rFonts w:ascii="Times New Roman" w:hAnsi="Times New Roman" w:cs="Times New Roman"/>
          <w:color w:val="000000" w:themeColor="text1"/>
          <w:sz w:val="24"/>
          <w:szCs w:val="24"/>
        </w:rPr>
        <w:t xml:space="preserve">4. Recommended Solution </w:t>
      </w:r>
      <w:r>
        <w:rPr>
          <w:rFonts w:ascii="Times New Roman" w:hAnsi="Times New Roman" w:cs="Times New Roman"/>
          <w:color w:val="000000" w:themeColor="text1"/>
          <w:sz w:val="24"/>
          <w:szCs w:val="24"/>
          <w:lang w:val="en-US"/>
        </w:rPr>
        <w:t>and</w:t>
      </w:r>
      <w:r>
        <w:rPr>
          <w:rFonts w:ascii="Times New Roman" w:hAnsi="Times New Roman" w:cs="Times New Roman"/>
          <w:color w:val="000000" w:themeColor="text1"/>
          <w:sz w:val="24"/>
          <w:szCs w:val="24"/>
        </w:rPr>
        <w:t xml:space="preserve"> Risk Analysis</w:t>
      </w:r>
      <w:bookmarkEnd w:id="6"/>
    </w:p>
    <w:p w14:paraId="25C5C8A5" w14:textId="77777777" w:rsidR="00173629" w:rsidRDefault="004E41AF">
      <w:pPr>
        <w:pStyle w:val="Heading2"/>
        <w:spacing w:line="360" w:lineRule="auto"/>
        <w:jc w:val="both"/>
        <w:rPr>
          <w:rFonts w:ascii="Times New Roman" w:hAnsi="Times New Roman" w:cs="Times New Roman"/>
          <w:color w:val="000000" w:themeColor="text1"/>
          <w:sz w:val="24"/>
          <w:szCs w:val="24"/>
        </w:rPr>
      </w:pPr>
      <w:bookmarkStart w:id="7" w:name="_Toc28655"/>
      <w:r>
        <w:rPr>
          <w:rFonts w:ascii="Times New Roman" w:hAnsi="Times New Roman" w:cs="Times New Roman"/>
          <w:color w:val="000000" w:themeColor="text1"/>
          <w:sz w:val="24"/>
          <w:szCs w:val="24"/>
        </w:rPr>
        <w:t>4.1 Selected Solution</w:t>
      </w:r>
      <w:bookmarkEnd w:id="7"/>
    </w:p>
    <w:p w14:paraId="2FAF2D2C" w14:textId="77777777" w:rsidR="0010497D" w:rsidRDefault="004E41A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After a careful assessment of the two alternative solutions, the suggested method is Operational Efficiency </w:t>
      </w:r>
      <w:r>
        <w:rPr>
          <w:rFonts w:ascii="Times New Roman" w:hAnsi="Times New Roman" w:cs="Times New Roman"/>
          <w:color w:val="000000" w:themeColor="text1"/>
          <w:sz w:val="24"/>
          <w:szCs w:val="24"/>
          <w:lang w:val="en-US"/>
        </w:rPr>
        <w:t>and</w:t>
      </w:r>
      <w:r>
        <w:rPr>
          <w:rFonts w:ascii="Times New Roman" w:hAnsi="Times New Roman" w:cs="Times New Roman"/>
          <w:color w:val="000000" w:themeColor="text1"/>
          <w:sz w:val="24"/>
          <w:szCs w:val="24"/>
        </w:rPr>
        <w:t xml:space="preserve"> Technology Integration. This solution not only combats the problem of weekday sales decline more thoroughly than just menu innovation would do. While operating the bistro through streams and applying digital tools including online ordering, reservation systems, and kitchen management software, the bistro can tremendously improve operational efficiency and decrease service delays (</w:t>
      </w:r>
      <w:proofErr w:type="spellStart"/>
      <w:r>
        <w:rPr>
          <w:rFonts w:ascii="Times New Roman" w:hAnsi="Times New Roman" w:cs="Times New Roman"/>
          <w:color w:val="000000" w:themeColor="text1"/>
          <w:sz w:val="24"/>
          <w:szCs w:val="24"/>
        </w:rPr>
        <w:t>Alawami</w:t>
      </w:r>
      <w:proofErr w:type="spellEnd"/>
      <w:r>
        <w:rPr>
          <w:rFonts w:ascii="Times New Roman" w:hAnsi="Times New Roman" w:cs="Times New Roman"/>
          <w:color w:val="000000" w:themeColor="text1"/>
          <w:sz w:val="24"/>
          <w:szCs w:val="24"/>
        </w:rPr>
        <w:t xml:space="preserve"> et al., 2025). </w:t>
      </w:r>
      <w:r>
        <w:rPr>
          <w:rFonts w:ascii="Times New Roman" w:hAnsi="Times New Roman"/>
          <w:color w:val="000000" w:themeColor="text1"/>
          <w:sz w:val="24"/>
          <w:szCs w:val="24"/>
        </w:rPr>
        <w:t>The rapid service not only enhances the customers' satisfaction but also results in the increase of the table turnover, and finally, the revenue is positively impacted (</w:t>
      </w:r>
      <w:proofErr w:type="spellStart"/>
      <w:r>
        <w:rPr>
          <w:rFonts w:ascii="Times New Roman" w:hAnsi="Times New Roman"/>
          <w:color w:val="000000" w:themeColor="text1"/>
          <w:sz w:val="24"/>
          <w:szCs w:val="24"/>
        </w:rPr>
        <w:t>Krynke</w:t>
      </w:r>
      <w:proofErr w:type="spellEnd"/>
      <w:r>
        <w:rPr>
          <w:rFonts w:ascii="Times New Roman" w:hAnsi="Times New Roman"/>
          <w:color w:val="000000" w:themeColor="text1"/>
          <w:sz w:val="24"/>
          <w:szCs w:val="24"/>
        </w:rPr>
        <w:t xml:space="preserve"> and Mazur, 2024). Furthermore, the incorporation of technology facilitates the collection and analysis of customer data, thereby giving marketing campaigns and menu changes the necessary insights (Huemann and Turner, 2024).</w:t>
      </w:r>
      <w:r>
        <w:rPr>
          <w:rFonts w:ascii="Times New Roman" w:hAnsi="Times New Roman" w:cs="Times New Roman"/>
          <w:color w:val="000000" w:themeColor="text1"/>
          <w:sz w:val="24"/>
          <w:szCs w:val="24"/>
        </w:rPr>
        <w:t xml:space="preserve"> Apart from operational benefits, this solution fortifies the bistro’s competitive edge in the long run by service model modernization, visibility increase, and backing of sustainable growth strategies (Kotler, Armstrong </w:t>
      </w:r>
      <w:r>
        <w:rPr>
          <w:rFonts w:ascii="Times New Roman" w:hAnsi="Times New Roman" w:cs="Times New Roman"/>
          <w:color w:val="000000" w:themeColor="text1"/>
          <w:sz w:val="24"/>
          <w:szCs w:val="24"/>
          <w:lang w:val="en-US"/>
        </w:rPr>
        <w:t>and</w:t>
      </w:r>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Opresnik</w:t>
      </w:r>
      <w:proofErr w:type="spellEnd"/>
      <w:r>
        <w:rPr>
          <w:rFonts w:ascii="Times New Roman" w:hAnsi="Times New Roman" w:cs="Times New Roman"/>
          <w:color w:val="000000" w:themeColor="text1"/>
          <w:sz w:val="24"/>
          <w:szCs w:val="24"/>
        </w:rPr>
        <w:t>, 2021). It is a whole, a data-driven method that is capable of bringing a big, long-lasting impact in terms of performance and customer experience.</w:t>
      </w:r>
    </w:p>
    <w:p w14:paraId="6E64B28B" w14:textId="77777777" w:rsidR="0010497D" w:rsidRDefault="0010497D">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28227C3A" w14:textId="77777777" w:rsidR="00173629" w:rsidRDefault="004E41AF">
      <w:pPr>
        <w:pStyle w:val="Heading2"/>
        <w:spacing w:line="360" w:lineRule="auto"/>
        <w:jc w:val="both"/>
        <w:rPr>
          <w:rFonts w:ascii="Times New Roman" w:hAnsi="Times New Roman" w:cs="Times New Roman"/>
          <w:color w:val="000000" w:themeColor="text1"/>
          <w:sz w:val="24"/>
          <w:szCs w:val="24"/>
        </w:rPr>
      </w:pPr>
      <w:bookmarkStart w:id="8" w:name="_Toc14563"/>
      <w:r>
        <w:rPr>
          <w:rFonts w:ascii="Times New Roman" w:hAnsi="Times New Roman" w:cs="Times New Roman"/>
          <w:color w:val="000000" w:themeColor="text1"/>
          <w:sz w:val="24"/>
          <w:szCs w:val="24"/>
        </w:rPr>
        <w:lastRenderedPageBreak/>
        <w:t>4.2 Basic Risk Analysis</w:t>
      </w:r>
      <w:bookmarkEnd w:id="8"/>
    </w:p>
    <w:p w14:paraId="4E048F1E" w14:textId="77777777" w:rsidR="00173629" w:rsidRDefault="00173629">
      <w:pPr>
        <w:spacing w:line="360" w:lineRule="auto"/>
        <w:rPr>
          <w:rFonts w:ascii="Times New Roman" w:hAnsi="Times New Roman" w:cs="Times New Roman"/>
          <w:color w:val="000000" w:themeColor="text1"/>
          <w:sz w:val="24"/>
          <w:szCs w:val="24"/>
        </w:rPr>
      </w:pPr>
    </w:p>
    <w:tbl>
      <w:tblPr>
        <w:tblW w:w="0" w:type="auto"/>
        <w:tblCellSpacing w:w="15" w:type="dxa"/>
        <w:tblInd w:w="20" w:type="dxa"/>
        <w:tblCellMar>
          <w:top w:w="15" w:type="dxa"/>
          <w:left w:w="15" w:type="dxa"/>
          <w:bottom w:w="15" w:type="dxa"/>
          <w:right w:w="15" w:type="dxa"/>
        </w:tblCellMar>
        <w:tblLook w:val="04A0" w:firstRow="1" w:lastRow="0" w:firstColumn="1" w:lastColumn="0" w:noHBand="0" w:noVBand="1"/>
      </w:tblPr>
      <w:tblGrid>
        <w:gridCol w:w="2296"/>
        <w:gridCol w:w="1208"/>
        <w:gridCol w:w="914"/>
        <w:gridCol w:w="3998"/>
      </w:tblGrid>
      <w:tr w:rsidR="00173629" w14:paraId="178204F0" w14:textId="77777777">
        <w:trPr>
          <w:tblHeader/>
          <w:tblCellSpacing w:w="15" w:type="dxa"/>
        </w:trPr>
        <w:tc>
          <w:tcPr>
            <w:tcW w:w="0" w:type="auto"/>
            <w:tcBorders>
              <w:top w:val="single" w:sz="8" w:space="0" w:color="4BACC6"/>
              <w:left w:val="single" w:sz="8" w:space="0" w:color="4BACC6"/>
              <w:bottom w:val="single" w:sz="18" w:space="0" w:color="FFFFFF"/>
              <w:right w:val="single" w:sz="8" w:space="0" w:color="4BACC6"/>
            </w:tcBorders>
            <w:shd w:val="clear" w:color="auto" w:fill="4BACC6"/>
            <w:vAlign w:val="center"/>
          </w:tcPr>
          <w:p w14:paraId="1FF347C5" w14:textId="77777777" w:rsidR="00173629" w:rsidRDefault="00173629">
            <w:pPr>
              <w:spacing w:line="360" w:lineRule="auto"/>
              <w:jc w:val="center"/>
              <w:rPr>
                <w:rStyle w:val="Strong"/>
                <w:rFonts w:ascii="Times New Roman" w:eastAsia="SimSun" w:hAnsi="Times New Roman" w:cs="Times New Roman"/>
                <w:color w:val="000000" w:themeColor="text1"/>
                <w:sz w:val="24"/>
                <w:szCs w:val="24"/>
                <w:lang w:bidi="ar"/>
              </w:rPr>
            </w:pPr>
          </w:p>
          <w:p w14:paraId="53150A2F" w14:textId="77777777" w:rsidR="00173629" w:rsidRDefault="004E41AF">
            <w:pPr>
              <w:spacing w:line="360" w:lineRule="auto"/>
              <w:jc w:val="center"/>
              <w:rPr>
                <w:rFonts w:ascii="Times New Roman" w:hAnsi="Times New Roman" w:cs="Times New Roman"/>
                <w:b/>
                <w:bCs/>
                <w:color w:val="000000" w:themeColor="text1"/>
                <w:sz w:val="24"/>
                <w:szCs w:val="24"/>
              </w:rPr>
            </w:pPr>
            <w:r>
              <w:rPr>
                <w:rStyle w:val="Strong"/>
                <w:rFonts w:ascii="Times New Roman" w:eastAsia="SimSun" w:hAnsi="Times New Roman" w:cs="Times New Roman"/>
                <w:color w:val="000000" w:themeColor="text1"/>
                <w:sz w:val="24"/>
                <w:szCs w:val="24"/>
                <w:lang w:val="en-US" w:bidi="ar"/>
              </w:rPr>
              <w:t>Risk</w:t>
            </w:r>
          </w:p>
        </w:tc>
        <w:tc>
          <w:tcPr>
            <w:tcW w:w="0" w:type="auto"/>
            <w:tcBorders>
              <w:top w:val="single" w:sz="8" w:space="0" w:color="4BACC6"/>
              <w:left w:val="single" w:sz="8" w:space="0" w:color="4BACC6"/>
              <w:bottom w:val="single" w:sz="18" w:space="0" w:color="FFFFFF"/>
              <w:right w:val="single" w:sz="8" w:space="0" w:color="4BACC6"/>
            </w:tcBorders>
            <w:shd w:val="clear" w:color="auto" w:fill="4BACC6"/>
            <w:vAlign w:val="center"/>
          </w:tcPr>
          <w:p w14:paraId="6934A110" w14:textId="77777777" w:rsidR="00173629" w:rsidRDefault="004E41AF">
            <w:pPr>
              <w:spacing w:line="360" w:lineRule="auto"/>
              <w:jc w:val="center"/>
              <w:rPr>
                <w:rFonts w:ascii="Times New Roman" w:hAnsi="Times New Roman" w:cs="Times New Roman"/>
                <w:b/>
                <w:bCs/>
                <w:color w:val="000000" w:themeColor="text1"/>
                <w:sz w:val="24"/>
                <w:szCs w:val="24"/>
              </w:rPr>
            </w:pPr>
            <w:r>
              <w:rPr>
                <w:rStyle w:val="Strong"/>
                <w:rFonts w:ascii="Times New Roman" w:eastAsia="SimSun" w:hAnsi="Times New Roman" w:cs="Times New Roman"/>
                <w:color w:val="000000" w:themeColor="text1"/>
                <w:sz w:val="24"/>
                <w:szCs w:val="24"/>
                <w:lang w:val="en-US" w:bidi="ar"/>
              </w:rPr>
              <w:t>Likelihood</w:t>
            </w:r>
          </w:p>
        </w:tc>
        <w:tc>
          <w:tcPr>
            <w:tcW w:w="0" w:type="auto"/>
            <w:tcBorders>
              <w:top w:val="single" w:sz="8" w:space="0" w:color="4BACC6"/>
              <w:left w:val="single" w:sz="8" w:space="0" w:color="4BACC6"/>
              <w:bottom w:val="single" w:sz="18" w:space="0" w:color="FFFFFF"/>
              <w:right w:val="single" w:sz="8" w:space="0" w:color="4BACC6"/>
            </w:tcBorders>
            <w:shd w:val="clear" w:color="auto" w:fill="4BACC6"/>
            <w:vAlign w:val="center"/>
          </w:tcPr>
          <w:p w14:paraId="2313C38C" w14:textId="77777777" w:rsidR="00173629" w:rsidRDefault="004E41AF">
            <w:pPr>
              <w:spacing w:line="360" w:lineRule="auto"/>
              <w:jc w:val="center"/>
              <w:rPr>
                <w:rFonts w:ascii="Times New Roman" w:hAnsi="Times New Roman" w:cs="Times New Roman"/>
                <w:b/>
                <w:bCs/>
                <w:color w:val="000000" w:themeColor="text1"/>
                <w:sz w:val="24"/>
                <w:szCs w:val="24"/>
              </w:rPr>
            </w:pPr>
            <w:r>
              <w:rPr>
                <w:rStyle w:val="Strong"/>
                <w:rFonts w:ascii="Times New Roman" w:eastAsia="SimSun" w:hAnsi="Times New Roman" w:cs="Times New Roman"/>
                <w:color w:val="000000" w:themeColor="text1"/>
                <w:sz w:val="24"/>
                <w:szCs w:val="24"/>
                <w:lang w:val="en-US" w:bidi="ar"/>
              </w:rPr>
              <w:t>Impact</w:t>
            </w:r>
          </w:p>
        </w:tc>
        <w:tc>
          <w:tcPr>
            <w:tcW w:w="0" w:type="auto"/>
            <w:tcBorders>
              <w:top w:val="single" w:sz="8" w:space="0" w:color="4BACC6"/>
              <w:left w:val="single" w:sz="8" w:space="0" w:color="4BACC6"/>
              <w:bottom w:val="single" w:sz="18" w:space="0" w:color="FFFFFF"/>
              <w:right w:val="single" w:sz="8" w:space="0" w:color="4BACC6"/>
            </w:tcBorders>
            <w:shd w:val="clear" w:color="auto" w:fill="4BACC6"/>
            <w:vAlign w:val="center"/>
          </w:tcPr>
          <w:p w14:paraId="48419871" w14:textId="77777777" w:rsidR="00173629" w:rsidRDefault="004E41AF">
            <w:pPr>
              <w:spacing w:line="360" w:lineRule="auto"/>
              <w:jc w:val="center"/>
              <w:rPr>
                <w:rFonts w:ascii="Times New Roman" w:hAnsi="Times New Roman" w:cs="Times New Roman"/>
                <w:b/>
                <w:bCs/>
                <w:color w:val="000000" w:themeColor="text1"/>
                <w:sz w:val="24"/>
                <w:szCs w:val="24"/>
              </w:rPr>
            </w:pPr>
            <w:r>
              <w:rPr>
                <w:rStyle w:val="Strong"/>
                <w:rFonts w:ascii="Times New Roman" w:eastAsia="SimSun" w:hAnsi="Times New Roman" w:cs="Times New Roman"/>
                <w:color w:val="000000" w:themeColor="text1"/>
                <w:sz w:val="24"/>
                <w:szCs w:val="24"/>
                <w:lang w:val="en-US" w:bidi="ar"/>
              </w:rPr>
              <w:t>Mitigation</w:t>
            </w:r>
          </w:p>
        </w:tc>
      </w:tr>
      <w:tr w:rsidR="00173629" w14:paraId="4C2EBF12" w14:textId="77777777">
        <w:trPr>
          <w:tblCellSpacing w:w="15" w:type="dxa"/>
        </w:trPr>
        <w:tc>
          <w:tcPr>
            <w:tcW w:w="0" w:type="auto"/>
            <w:tcBorders>
              <w:top w:val="single" w:sz="18" w:space="0" w:color="FFFFFF"/>
              <w:left w:val="single" w:sz="8" w:space="0" w:color="4BACC6"/>
              <w:bottom w:val="single" w:sz="8" w:space="0" w:color="4BACC6"/>
              <w:right w:val="single" w:sz="8" w:space="0" w:color="4BACC6"/>
            </w:tcBorders>
            <w:shd w:val="clear" w:color="auto" w:fill="B7DDE8"/>
            <w:vAlign w:val="center"/>
          </w:tcPr>
          <w:p w14:paraId="72043583" w14:textId="77777777" w:rsidR="00173629" w:rsidRDefault="004E41AF">
            <w:pPr>
              <w:spacing w:line="360" w:lineRule="auto"/>
              <w:rPr>
                <w:rFonts w:ascii="Times New Roman" w:hAnsi="Times New Roman" w:cs="Times New Roman"/>
                <w:color w:val="000000" w:themeColor="text1"/>
                <w:sz w:val="24"/>
                <w:szCs w:val="24"/>
              </w:rPr>
            </w:pPr>
            <w:r>
              <w:rPr>
                <w:rStyle w:val="Strong"/>
                <w:rFonts w:ascii="Times New Roman" w:eastAsia="SimSun" w:hAnsi="Times New Roman" w:cs="Times New Roman"/>
                <w:color w:val="000000" w:themeColor="text1"/>
                <w:sz w:val="24"/>
                <w:szCs w:val="24"/>
                <w:lang w:val="en-US" w:bidi="ar"/>
              </w:rPr>
              <w:t>Staff resistance to new technology</w:t>
            </w:r>
          </w:p>
        </w:tc>
        <w:tc>
          <w:tcPr>
            <w:tcW w:w="0" w:type="auto"/>
            <w:tcBorders>
              <w:top w:val="single" w:sz="18" w:space="0" w:color="FFFFFF"/>
              <w:left w:val="single" w:sz="8" w:space="0" w:color="4BACC6"/>
              <w:bottom w:val="single" w:sz="8" w:space="0" w:color="4BACC6"/>
              <w:right w:val="single" w:sz="8" w:space="0" w:color="4BACC6"/>
            </w:tcBorders>
            <w:shd w:val="clear" w:color="auto" w:fill="B7DDE8"/>
            <w:vAlign w:val="center"/>
          </w:tcPr>
          <w:p w14:paraId="2685E9FD" w14:textId="77777777" w:rsidR="00173629" w:rsidRDefault="004E41AF">
            <w:pPr>
              <w:spacing w:line="360" w:lineRule="auto"/>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Medium</w:t>
            </w:r>
          </w:p>
        </w:tc>
        <w:tc>
          <w:tcPr>
            <w:tcW w:w="0" w:type="auto"/>
            <w:tcBorders>
              <w:top w:val="single" w:sz="18" w:space="0" w:color="FFFFFF"/>
              <w:left w:val="single" w:sz="8" w:space="0" w:color="4BACC6"/>
              <w:bottom w:val="single" w:sz="8" w:space="0" w:color="4BACC6"/>
              <w:right w:val="single" w:sz="8" w:space="0" w:color="4BACC6"/>
            </w:tcBorders>
            <w:shd w:val="clear" w:color="auto" w:fill="B7DDE8"/>
            <w:vAlign w:val="center"/>
          </w:tcPr>
          <w:p w14:paraId="7A6E4B13" w14:textId="77777777" w:rsidR="00173629" w:rsidRDefault="004E41AF">
            <w:pPr>
              <w:spacing w:line="360" w:lineRule="auto"/>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Medium</w:t>
            </w:r>
          </w:p>
        </w:tc>
        <w:tc>
          <w:tcPr>
            <w:tcW w:w="0" w:type="auto"/>
            <w:tcBorders>
              <w:top w:val="single" w:sz="18" w:space="0" w:color="FFFFFF"/>
              <w:left w:val="single" w:sz="8" w:space="0" w:color="4BACC6"/>
              <w:bottom w:val="single" w:sz="8" w:space="0" w:color="4BACC6"/>
              <w:right w:val="single" w:sz="8" w:space="0" w:color="4BACC6"/>
            </w:tcBorders>
            <w:shd w:val="clear" w:color="auto" w:fill="B7DDE8"/>
            <w:vAlign w:val="center"/>
          </w:tcPr>
          <w:p w14:paraId="744312A2" w14:textId="77777777" w:rsidR="00173629" w:rsidRDefault="004E41AF">
            <w:pPr>
              <w:spacing w:line="360" w:lineRule="auto"/>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Render all-inclusive training programs, offering incentives for acceptance, and hold clear, current connection to code concerns and figure assurance.</w:t>
            </w:r>
          </w:p>
        </w:tc>
      </w:tr>
      <w:tr w:rsidR="00173629" w14:paraId="127FE4CB" w14:textId="77777777">
        <w:trPr>
          <w:tblCellSpacing w:w="15" w:type="dxa"/>
        </w:trPr>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3864F6DF" w14:textId="77777777" w:rsidR="00173629" w:rsidRDefault="004E41AF">
            <w:pPr>
              <w:spacing w:line="360" w:lineRule="auto"/>
              <w:rPr>
                <w:rFonts w:ascii="Times New Roman" w:hAnsi="Times New Roman" w:cs="Times New Roman"/>
                <w:color w:val="000000" w:themeColor="text1"/>
                <w:sz w:val="24"/>
                <w:szCs w:val="24"/>
              </w:rPr>
            </w:pPr>
            <w:r>
              <w:rPr>
                <w:rStyle w:val="Strong"/>
                <w:rFonts w:ascii="Times New Roman" w:eastAsia="SimSun" w:hAnsi="Times New Roman" w:cs="Times New Roman"/>
                <w:color w:val="000000" w:themeColor="text1"/>
                <w:sz w:val="24"/>
                <w:szCs w:val="24"/>
                <w:lang w:val="en-US" w:bidi="ar"/>
              </w:rPr>
              <w:t>High implementation costs</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145FA0FB" w14:textId="77777777" w:rsidR="00173629" w:rsidRDefault="004E41AF">
            <w:pPr>
              <w:spacing w:line="360" w:lineRule="auto"/>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Medium</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33AF7A1A" w14:textId="77777777" w:rsidR="00173629" w:rsidRDefault="004E41AF">
            <w:pPr>
              <w:spacing w:line="360" w:lineRule="auto"/>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High</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6DEC04C5" w14:textId="77777777" w:rsidR="00173629" w:rsidRDefault="004E41AF">
            <w:pPr>
              <w:spacing w:line="360" w:lineRule="auto"/>
              <w:rPr>
                <w:rFonts w:ascii="Times New Roman" w:hAnsi="Times New Roman" w:cs="Times New Roman"/>
                <w:color w:val="000000" w:themeColor="text1"/>
                <w:sz w:val="24"/>
                <w:szCs w:val="24"/>
              </w:rPr>
            </w:pPr>
            <w:proofErr w:type="spellStart"/>
            <w:r>
              <w:rPr>
                <w:rFonts w:ascii="Times New Roman" w:eastAsia="SimSun" w:hAnsi="Times New Roman" w:cs="Times New Roman"/>
                <w:color w:val="000000" w:themeColor="text1"/>
                <w:sz w:val="24"/>
                <w:szCs w:val="24"/>
                <w:lang w:val="en-US" w:bidi="ar"/>
              </w:rPr>
              <w:t>Utilise</w:t>
            </w:r>
            <w:proofErr w:type="spellEnd"/>
            <w:r>
              <w:rPr>
                <w:rFonts w:ascii="Times New Roman" w:eastAsia="SimSun" w:hAnsi="Times New Roman" w:cs="Times New Roman"/>
                <w:color w:val="000000" w:themeColor="text1"/>
                <w:sz w:val="24"/>
                <w:szCs w:val="24"/>
                <w:lang w:val="en-US" w:bidi="ar"/>
              </w:rPr>
              <w:t xml:space="preserve"> a state rollout of technology, assign a devoted budget, and work intimately with merchant to succeed detriment and assure cost-effective deployment.</w:t>
            </w:r>
          </w:p>
        </w:tc>
      </w:tr>
      <w:tr w:rsidR="00173629" w14:paraId="18F365D3" w14:textId="77777777">
        <w:trPr>
          <w:tblCellSpacing w:w="15" w:type="dxa"/>
        </w:trPr>
        <w:tc>
          <w:tcPr>
            <w:tcW w:w="0" w:type="auto"/>
            <w:tcBorders>
              <w:top w:val="single" w:sz="8" w:space="0" w:color="4BACC6"/>
              <w:left w:val="single" w:sz="8" w:space="0" w:color="4BACC6"/>
              <w:bottom w:val="single" w:sz="8" w:space="0" w:color="4BACC6"/>
              <w:right w:val="single" w:sz="8" w:space="0" w:color="4BACC6"/>
            </w:tcBorders>
            <w:shd w:val="clear" w:color="auto" w:fill="B7DDE8"/>
            <w:vAlign w:val="center"/>
          </w:tcPr>
          <w:p w14:paraId="4F78F086" w14:textId="77777777" w:rsidR="00173629" w:rsidRDefault="004E41AF">
            <w:pPr>
              <w:spacing w:line="360" w:lineRule="auto"/>
              <w:rPr>
                <w:rFonts w:ascii="Times New Roman" w:hAnsi="Times New Roman" w:cs="Times New Roman"/>
                <w:color w:val="000000" w:themeColor="text1"/>
                <w:sz w:val="24"/>
                <w:szCs w:val="24"/>
              </w:rPr>
            </w:pPr>
            <w:r>
              <w:rPr>
                <w:rStyle w:val="Strong"/>
                <w:rFonts w:ascii="Times New Roman" w:eastAsia="SimSun" w:hAnsi="Times New Roman" w:cs="Times New Roman"/>
                <w:color w:val="000000" w:themeColor="text1"/>
                <w:sz w:val="24"/>
                <w:szCs w:val="24"/>
                <w:lang w:val="en-US" w:bidi="ar"/>
              </w:rPr>
              <w:t>System downtime or technical failure</w:t>
            </w:r>
          </w:p>
        </w:tc>
        <w:tc>
          <w:tcPr>
            <w:tcW w:w="0" w:type="auto"/>
            <w:tcBorders>
              <w:top w:val="single" w:sz="8" w:space="0" w:color="4BACC6"/>
              <w:left w:val="single" w:sz="8" w:space="0" w:color="4BACC6"/>
              <w:bottom w:val="single" w:sz="8" w:space="0" w:color="4BACC6"/>
              <w:right w:val="single" w:sz="8" w:space="0" w:color="4BACC6"/>
            </w:tcBorders>
            <w:shd w:val="clear" w:color="auto" w:fill="B7DDE8"/>
            <w:vAlign w:val="center"/>
          </w:tcPr>
          <w:p w14:paraId="6DB02808" w14:textId="77777777" w:rsidR="00173629" w:rsidRDefault="004E41AF">
            <w:pPr>
              <w:spacing w:line="360" w:lineRule="auto"/>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Low</w:t>
            </w:r>
          </w:p>
        </w:tc>
        <w:tc>
          <w:tcPr>
            <w:tcW w:w="0" w:type="auto"/>
            <w:tcBorders>
              <w:top w:val="single" w:sz="8" w:space="0" w:color="4BACC6"/>
              <w:left w:val="single" w:sz="8" w:space="0" w:color="4BACC6"/>
              <w:bottom w:val="single" w:sz="8" w:space="0" w:color="4BACC6"/>
              <w:right w:val="single" w:sz="8" w:space="0" w:color="4BACC6"/>
            </w:tcBorders>
            <w:shd w:val="clear" w:color="auto" w:fill="B7DDE8"/>
            <w:vAlign w:val="center"/>
          </w:tcPr>
          <w:p w14:paraId="19FCB591" w14:textId="77777777" w:rsidR="00173629" w:rsidRDefault="004E41AF">
            <w:pPr>
              <w:spacing w:line="360" w:lineRule="auto"/>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High</w:t>
            </w:r>
          </w:p>
        </w:tc>
        <w:tc>
          <w:tcPr>
            <w:tcW w:w="0" w:type="auto"/>
            <w:tcBorders>
              <w:top w:val="single" w:sz="8" w:space="0" w:color="4BACC6"/>
              <w:left w:val="single" w:sz="8" w:space="0" w:color="4BACC6"/>
              <w:bottom w:val="single" w:sz="8" w:space="0" w:color="4BACC6"/>
              <w:right w:val="single" w:sz="8" w:space="0" w:color="4BACC6"/>
            </w:tcBorders>
            <w:shd w:val="clear" w:color="auto" w:fill="B7DDE8"/>
            <w:vAlign w:val="center"/>
          </w:tcPr>
          <w:p w14:paraId="0ECE3C7E" w14:textId="77777777" w:rsidR="00173629" w:rsidRDefault="004E41AF">
            <w:pPr>
              <w:spacing w:line="360" w:lineRule="auto"/>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Launch backup systems, secure reliable technological assist, and create a contingency program to hold operations during unpredicted disturbance.</w:t>
            </w:r>
          </w:p>
        </w:tc>
      </w:tr>
      <w:tr w:rsidR="00173629" w14:paraId="4BF5EE8C" w14:textId="77777777">
        <w:trPr>
          <w:tblCellSpacing w:w="15" w:type="dxa"/>
        </w:trPr>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4C95FE08" w14:textId="77777777" w:rsidR="00173629" w:rsidRDefault="004E41AF">
            <w:pPr>
              <w:spacing w:line="360" w:lineRule="auto"/>
              <w:rPr>
                <w:rFonts w:ascii="Times New Roman" w:hAnsi="Times New Roman" w:cs="Times New Roman"/>
                <w:color w:val="000000" w:themeColor="text1"/>
                <w:sz w:val="24"/>
                <w:szCs w:val="24"/>
              </w:rPr>
            </w:pPr>
            <w:r>
              <w:rPr>
                <w:rStyle w:val="Strong"/>
                <w:rFonts w:ascii="Times New Roman" w:eastAsia="SimSun" w:hAnsi="Times New Roman" w:cs="Times New Roman"/>
                <w:color w:val="000000" w:themeColor="text1"/>
                <w:sz w:val="24"/>
                <w:szCs w:val="24"/>
                <w:lang w:val="en-US" w:bidi="ar"/>
              </w:rPr>
              <w:t>Customer adaptation to new ordering system</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313F6375" w14:textId="77777777" w:rsidR="00173629" w:rsidRDefault="004E41AF">
            <w:pPr>
              <w:spacing w:line="360" w:lineRule="auto"/>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Low</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67D73E37" w14:textId="77777777" w:rsidR="00173629" w:rsidRDefault="004E41AF">
            <w:pPr>
              <w:spacing w:line="360" w:lineRule="auto"/>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Medium</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477AC575" w14:textId="77777777" w:rsidR="00173629" w:rsidRDefault="004E41AF">
            <w:pPr>
              <w:spacing w:line="360" w:lineRule="auto"/>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Offering on-site support, clear manual, and content motivator to boost client adoption and inform them with the new digital ordering activity.</w:t>
            </w:r>
          </w:p>
        </w:tc>
      </w:tr>
    </w:tbl>
    <w:p w14:paraId="34CD50EB" w14:textId="77777777" w:rsidR="00345F23" w:rsidRDefault="00345F23">
      <w:pPr>
        <w:spacing w:line="360" w:lineRule="auto"/>
        <w:jc w:val="center"/>
        <w:rPr>
          <w:rFonts w:ascii="Times New Roman" w:hAnsi="Times New Roman" w:cs="Times New Roman"/>
          <w:color w:val="000000" w:themeColor="text1"/>
          <w:sz w:val="24"/>
          <w:szCs w:val="24"/>
        </w:rPr>
      </w:pPr>
    </w:p>
    <w:p w14:paraId="43A61BF7" w14:textId="77777777" w:rsidR="00173629" w:rsidRDefault="004E41AF">
      <w:pPr>
        <w:spacing w:line="360" w:lineRule="auto"/>
        <w:jc w:val="center"/>
        <w:rPr>
          <w:rFonts w:ascii="Times New Roman" w:hAnsi="Times New Roman" w:cs="Times New Roman"/>
          <w:i/>
          <w:iCs/>
          <w:color w:val="000000" w:themeColor="text1"/>
          <w:sz w:val="24"/>
          <w:szCs w:val="24"/>
        </w:rPr>
      </w:pPr>
      <w:r>
        <w:rPr>
          <w:rFonts w:ascii="Times New Roman" w:hAnsi="Times New Roman" w:cs="Times New Roman"/>
          <w:color w:val="000000" w:themeColor="text1"/>
          <w:sz w:val="24"/>
          <w:szCs w:val="24"/>
        </w:rPr>
        <w:lastRenderedPageBreak/>
        <w:t>.</w:t>
      </w:r>
      <w:r>
        <w:rPr>
          <w:rFonts w:ascii="Times New Roman" w:hAnsi="Times New Roman" w:cs="Times New Roman"/>
          <w:i/>
          <w:iCs/>
          <w:noProof/>
          <w:color w:val="000000" w:themeColor="text1"/>
          <w:sz w:val="24"/>
          <w:szCs w:val="24"/>
          <w:lang w:eastAsia="en-GB"/>
        </w:rPr>
        <w:drawing>
          <wp:inline distT="0" distB="0" distL="114300" distR="114300" wp14:anchorId="31EB009E" wp14:editId="1F836A64">
            <wp:extent cx="4050665" cy="2526665"/>
            <wp:effectExtent l="9525" t="9525" r="16510" b="165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7">
                      <a:lum contrast="-18000"/>
                    </a:blip>
                    <a:stretch>
                      <a:fillRect/>
                    </a:stretch>
                  </pic:blipFill>
                  <pic:spPr>
                    <a:xfrm>
                      <a:off x="0" y="0"/>
                      <a:ext cx="4050665" cy="2526665"/>
                    </a:xfrm>
                    <a:prstGeom prst="rect">
                      <a:avLst/>
                    </a:prstGeom>
                    <a:noFill/>
                    <a:ln>
                      <a:solidFill>
                        <a:srgbClr val="0000FF"/>
                      </a:solidFill>
                    </a:ln>
                  </pic:spPr>
                </pic:pic>
              </a:graphicData>
            </a:graphic>
          </wp:inline>
        </w:drawing>
      </w:r>
    </w:p>
    <w:p w14:paraId="568BAF57" w14:textId="77777777" w:rsidR="00173629" w:rsidRDefault="004E41AF">
      <w:pPr>
        <w:pStyle w:val="Caption"/>
        <w:spacing w:line="360" w:lineRule="auto"/>
        <w:jc w:val="center"/>
        <w:rPr>
          <w:rFonts w:ascii="Times New Roman" w:hAnsi="Times New Roman" w:cs="Times New Roman"/>
          <w:i/>
          <w:iCs/>
          <w:color w:val="000000" w:themeColor="text1"/>
          <w:sz w:val="24"/>
          <w:szCs w:val="24"/>
        </w:rPr>
      </w:pPr>
      <w:r>
        <w:rPr>
          <w:rFonts w:ascii="Times New Roman" w:hAnsi="Times New Roman" w:cs="Times New Roman"/>
          <w:i/>
          <w:iCs/>
          <w:color w:val="000000" w:themeColor="text1"/>
          <w:sz w:val="24"/>
          <w:szCs w:val="24"/>
        </w:rPr>
        <w:t xml:space="preserve">Figure </w:t>
      </w:r>
      <w:r>
        <w:rPr>
          <w:rFonts w:ascii="Times New Roman" w:hAnsi="Times New Roman" w:cs="Times New Roman"/>
          <w:i/>
          <w:iCs/>
          <w:color w:val="000000" w:themeColor="text1"/>
          <w:sz w:val="24"/>
          <w:szCs w:val="24"/>
        </w:rPr>
        <w:fldChar w:fldCharType="begin"/>
      </w:r>
      <w:r>
        <w:rPr>
          <w:rFonts w:ascii="Times New Roman" w:hAnsi="Times New Roman" w:cs="Times New Roman"/>
          <w:i/>
          <w:iCs/>
          <w:color w:val="000000" w:themeColor="text1"/>
          <w:sz w:val="24"/>
          <w:szCs w:val="24"/>
        </w:rPr>
        <w:instrText xml:space="preserve"> SEQ Figure \* ARABIC </w:instrText>
      </w:r>
      <w:r>
        <w:rPr>
          <w:rFonts w:ascii="Times New Roman" w:hAnsi="Times New Roman" w:cs="Times New Roman"/>
          <w:i/>
          <w:iCs/>
          <w:color w:val="000000" w:themeColor="text1"/>
          <w:sz w:val="24"/>
          <w:szCs w:val="24"/>
        </w:rPr>
        <w:fldChar w:fldCharType="separate"/>
      </w:r>
      <w:r>
        <w:rPr>
          <w:rFonts w:ascii="Times New Roman" w:hAnsi="Times New Roman" w:cs="Times New Roman"/>
          <w:i/>
          <w:iCs/>
          <w:color w:val="000000" w:themeColor="text1"/>
          <w:sz w:val="24"/>
          <w:szCs w:val="24"/>
        </w:rPr>
        <w:t>2</w:t>
      </w:r>
      <w:r>
        <w:rPr>
          <w:rFonts w:ascii="Times New Roman" w:hAnsi="Times New Roman" w:cs="Times New Roman"/>
          <w:i/>
          <w:iCs/>
          <w:color w:val="000000" w:themeColor="text1"/>
          <w:sz w:val="24"/>
          <w:szCs w:val="24"/>
        </w:rPr>
        <w:fldChar w:fldCharType="end"/>
      </w:r>
      <w:r>
        <w:rPr>
          <w:rFonts w:ascii="Times New Roman" w:hAnsi="Times New Roman" w:cs="Times New Roman"/>
          <w:i/>
          <w:iCs/>
          <w:color w:val="000000" w:themeColor="text1"/>
          <w:sz w:val="24"/>
          <w:szCs w:val="24"/>
          <w:lang w:val="en-US"/>
        </w:rPr>
        <w:t xml:space="preserve">: Risk Matrix: Likelihood vs. Impact </w:t>
      </w:r>
      <w:proofErr w:type="spellStart"/>
      <w:r>
        <w:rPr>
          <w:rFonts w:ascii="Times New Roman" w:hAnsi="Times New Roman" w:cs="Times New Roman"/>
          <w:i/>
          <w:iCs/>
          <w:color w:val="000000" w:themeColor="text1"/>
          <w:sz w:val="24"/>
          <w:szCs w:val="24"/>
          <w:lang w:val="en-US"/>
        </w:rPr>
        <w:t>Assessment;Source</w:t>
      </w:r>
      <w:proofErr w:type="spellEnd"/>
      <w:r>
        <w:rPr>
          <w:rFonts w:ascii="Times New Roman" w:hAnsi="Times New Roman" w:cs="Times New Roman"/>
          <w:i/>
          <w:iCs/>
          <w:color w:val="000000" w:themeColor="text1"/>
          <w:sz w:val="24"/>
          <w:szCs w:val="24"/>
          <w:lang w:val="en-US"/>
        </w:rPr>
        <w:t>: Self</w:t>
      </w:r>
    </w:p>
    <w:p w14:paraId="47D289ED" w14:textId="77777777" w:rsidR="00173629" w:rsidRDefault="004E41AF">
      <w:pPr>
        <w:pStyle w:val="Heading1"/>
        <w:spacing w:line="360" w:lineRule="auto"/>
        <w:jc w:val="both"/>
        <w:rPr>
          <w:rFonts w:ascii="Times New Roman" w:hAnsi="Times New Roman" w:cs="Times New Roman"/>
          <w:color w:val="000000" w:themeColor="text1"/>
          <w:sz w:val="24"/>
          <w:szCs w:val="24"/>
        </w:rPr>
      </w:pPr>
      <w:bookmarkStart w:id="9" w:name="_Toc7324"/>
      <w:r>
        <w:rPr>
          <w:rFonts w:ascii="Times New Roman" w:hAnsi="Times New Roman" w:cs="Times New Roman"/>
          <w:color w:val="000000" w:themeColor="text1"/>
          <w:sz w:val="24"/>
          <w:szCs w:val="24"/>
        </w:rPr>
        <w:t>5. Implementation Plan</w:t>
      </w:r>
      <w:bookmarkEnd w:id="9"/>
    </w:p>
    <w:p w14:paraId="73022375"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 well-structured action plan guarantees the successful implementation of the selected solution:</w:t>
      </w:r>
    </w:p>
    <w:tbl>
      <w:tblPr>
        <w:tblW w:w="0" w:type="auto"/>
        <w:tblCellSpacing w:w="15" w:type="dxa"/>
        <w:tblInd w:w="20" w:type="dxa"/>
        <w:tblCellMar>
          <w:top w:w="15" w:type="dxa"/>
          <w:left w:w="15" w:type="dxa"/>
          <w:bottom w:w="15" w:type="dxa"/>
          <w:right w:w="15" w:type="dxa"/>
        </w:tblCellMar>
        <w:tblLook w:val="04A0" w:firstRow="1" w:lastRow="0" w:firstColumn="1" w:lastColumn="0" w:noHBand="0" w:noVBand="1"/>
      </w:tblPr>
      <w:tblGrid>
        <w:gridCol w:w="570"/>
        <w:gridCol w:w="3129"/>
        <w:gridCol w:w="1673"/>
        <w:gridCol w:w="1018"/>
        <w:gridCol w:w="2026"/>
      </w:tblGrid>
      <w:tr w:rsidR="00173629" w14:paraId="6E4D8A21" w14:textId="77777777">
        <w:trPr>
          <w:tblHeader/>
          <w:tblCellSpacing w:w="15" w:type="dxa"/>
        </w:trPr>
        <w:tc>
          <w:tcPr>
            <w:tcW w:w="0" w:type="auto"/>
            <w:tcBorders>
              <w:top w:val="single" w:sz="8" w:space="0" w:color="4BACC6"/>
              <w:left w:val="single" w:sz="8" w:space="0" w:color="4BACC6"/>
              <w:bottom w:val="single" w:sz="18" w:space="0" w:color="FFFFFF"/>
              <w:right w:val="single" w:sz="8" w:space="0" w:color="4BACC6"/>
            </w:tcBorders>
            <w:shd w:val="clear" w:color="auto" w:fill="4BACC6"/>
            <w:vAlign w:val="center"/>
          </w:tcPr>
          <w:p w14:paraId="341741F5" w14:textId="77777777" w:rsidR="00173629" w:rsidRDefault="004E41AF">
            <w:pPr>
              <w:spacing w:line="360" w:lineRule="auto"/>
              <w:jc w:val="both"/>
              <w:rPr>
                <w:rFonts w:ascii="Times New Roman" w:hAnsi="Times New Roman" w:cs="Times New Roman"/>
                <w:b/>
                <w:bCs/>
                <w:color w:val="000000" w:themeColor="text1"/>
                <w:sz w:val="24"/>
                <w:szCs w:val="24"/>
              </w:rPr>
            </w:pPr>
            <w:r>
              <w:rPr>
                <w:rStyle w:val="Strong"/>
                <w:rFonts w:ascii="Times New Roman" w:eastAsia="SimSun" w:hAnsi="Times New Roman" w:cs="Times New Roman"/>
                <w:color w:val="000000" w:themeColor="text1"/>
                <w:sz w:val="24"/>
                <w:szCs w:val="24"/>
                <w:lang w:val="en-US" w:bidi="ar"/>
              </w:rPr>
              <w:t>Step</w:t>
            </w:r>
          </w:p>
        </w:tc>
        <w:tc>
          <w:tcPr>
            <w:tcW w:w="0" w:type="auto"/>
            <w:tcBorders>
              <w:top w:val="single" w:sz="8" w:space="0" w:color="4BACC6"/>
              <w:left w:val="single" w:sz="8" w:space="0" w:color="4BACC6"/>
              <w:bottom w:val="single" w:sz="18" w:space="0" w:color="FFFFFF"/>
              <w:right w:val="single" w:sz="8" w:space="0" w:color="4BACC6"/>
            </w:tcBorders>
            <w:shd w:val="clear" w:color="auto" w:fill="4BACC6"/>
            <w:vAlign w:val="center"/>
          </w:tcPr>
          <w:p w14:paraId="7B4A109E" w14:textId="77777777" w:rsidR="00173629" w:rsidRDefault="004E41AF">
            <w:pPr>
              <w:spacing w:line="360" w:lineRule="auto"/>
              <w:jc w:val="both"/>
              <w:rPr>
                <w:rFonts w:ascii="Times New Roman" w:hAnsi="Times New Roman" w:cs="Times New Roman"/>
                <w:b/>
                <w:bCs/>
                <w:color w:val="000000" w:themeColor="text1"/>
                <w:sz w:val="24"/>
                <w:szCs w:val="24"/>
              </w:rPr>
            </w:pPr>
            <w:r>
              <w:rPr>
                <w:rStyle w:val="Strong"/>
                <w:rFonts w:ascii="Times New Roman" w:eastAsia="SimSun" w:hAnsi="Times New Roman" w:cs="Times New Roman"/>
                <w:color w:val="000000" w:themeColor="text1"/>
                <w:sz w:val="24"/>
                <w:szCs w:val="24"/>
                <w:lang w:val="en-US" w:bidi="ar"/>
              </w:rPr>
              <w:t>Action</w:t>
            </w:r>
          </w:p>
        </w:tc>
        <w:tc>
          <w:tcPr>
            <w:tcW w:w="0" w:type="auto"/>
            <w:tcBorders>
              <w:top w:val="single" w:sz="8" w:space="0" w:color="4BACC6"/>
              <w:left w:val="single" w:sz="8" w:space="0" w:color="4BACC6"/>
              <w:bottom w:val="single" w:sz="18" w:space="0" w:color="FFFFFF"/>
              <w:right w:val="single" w:sz="8" w:space="0" w:color="4BACC6"/>
            </w:tcBorders>
            <w:shd w:val="clear" w:color="auto" w:fill="4BACC6"/>
            <w:vAlign w:val="center"/>
          </w:tcPr>
          <w:p w14:paraId="636C7B93" w14:textId="77777777" w:rsidR="00173629" w:rsidRDefault="004E41AF">
            <w:pPr>
              <w:spacing w:line="360" w:lineRule="auto"/>
              <w:jc w:val="both"/>
              <w:rPr>
                <w:rFonts w:ascii="Times New Roman" w:hAnsi="Times New Roman" w:cs="Times New Roman"/>
                <w:b/>
                <w:bCs/>
                <w:color w:val="000000" w:themeColor="text1"/>
                <w:sz w:val="24"/>
                <w:szCs w:val="24"/>
              </w:rPr>
            </w:pPr>
            <w:r>
              <w:rPr>
                <w:rStyle w:val="Strong"/>
                <w:rFonts w:ascii="Times New Roman" w:eastAsia="SimSun" w:hAnsi="Times New Roman" w:cs="Times New Roman"/>
                <w:color w:val="000000" w:themeColor="text1"/>
                <w:sz w:val="24"/>
                <w:szCs w:val="24"/>
                <w:lang w:val="en-US" w:bidi="ar"/>
              </w:rPr>
              <w:t>Responsible Party</w:t>
            </w:r>
          </w:p>
        </w:tc>
        <w:tc>
          <w:tcPr>
            <w:tcW w:w="0" w:type="auto"/>
            <w:tcBorders>
              <w:top w:val="single" w:sz="8" w:space="0" w:color="4BACC6"/>
              <w:left w:val="single" w:sz="8" w:space="0" w:color="4BACC6"/>
              <w:bottom w:val="single" w:sz="18" w:space="0" w:color="FFFFFF"/>
              <w:right w:val="single" w:sz="8" w:space="0" w:color="4BACC6"/>
            </w:tcBorders>
            <w:shd w:val="clear" w:color="auto" w:fill="4BACC6"/>
            <w:vAlign w:val="center"/>
          </w:tcPr>
          <w:p w14:paraId="53CDB21C" w14:textId="77777777" w:rsidR="00173629" w:rsidRDefault="004E41AF">
            <w:pPr>
              <w:spacing w:line="360" w:lineRule="auto"/>
              <w:jc w:val="both"/>
              <w:rPr>
                <w:rFonts w:ascii="Times New Roman" w:hAnsi="Times New Roman" w:cs="Times New Roman"/>
                <w:b/>
                <w:bCs/>
                <w:color w:val="000000" w:themeColor="text1"/>
                <w:sz w:val="24"/>
                <w:szCs w:val="24"/>
              </w:rPr>
            </w:pPr>
            <w:r>
              <w:rPr>
                <w:rStyle w:val="Strong"/>
                <w:rFonts w:ascii="Times New Roman" w:eastAsia="SimSun" w:hAnsi="Times New Roman" w:cs="Times New Roman"/>
                <w:color w:val="000000" w:themeColor="text1"/>
                <w:sz w:val="24"/>
                <w:szCs w:val="24"/>
                <w:lang w:val="en-US" w:bidi="ar"/>
              </w:rPr>
              <w:t>Timeline</w:t>
            </w:r>
          </w:p>
        </w:tc>
        <w:tc>
          <w:tcPr>
            <w:tcW w:w="0" w:type="auto"/>
            <w:tcBorders>
              <w:top w:val="single" w:sz="8" w:space="0" w:color="4BACC6"/>
              <w:left w:val="single" w:sz="8" w:space="0" w:color="4BACC6"/>
              <w:bottom w:val="single" w:sz="18" w:space="0" w:color="FFFFFF"/>
              <w:right w:val="single" w:sz="8" w:space="0" w:color="4BACC6"/>
            </w:tcBorders>
            <w:shd w:val="clear" w:color="auto" w:fill="4BACC6"/>
            <w:vAlign w:val="center"/>
          </w:tcPr>
          <w:p w14:paraId="1536B1BE" w14:textId="77777777" w:rsidR="00173629" w:rsidRDefault="004E41AF">
            <w:pPr>
              <w:spacing w:line="360" w:lineRule="auto"/>
              <w:jc w:val="both"/>
              <w:rPr>
                <w:rFonts w:ascii="Times New Roman" w:hAnsi="Times New Roman" w:cs="Times New Roman"/>
                <w:b/>
                <w:bCs/>
                <w:color w:val="000000" w:themeColor="text1"/>
                <w:sz w:val="24"/>
                <w:szCs w:val="24"/>
              </w:rPr>
            </w:pPr>
            <w:r>
              <w:rPr>
                <w:rStyle w:val="Strong"/>
                <w:rFonts w:ascii="Times New Roman" w:eastAsia="SimSun" w:hAnsi="Times New Roman" w:cs="Times New Roman"/>
                <w:color w:val="000000" w:themeColor="text1"/>
                <w:sz w:val="24"/>
                <w:szCs w:val="24"/>
                <w:lang w:val="en-US" w:bidi="ar"/>
              </w:rPr>
              <w:t>Notes / KPI</w:t>
            </w:r>
          </w:p>
        </w:tc>
      </w:tr>
      <w:tr w:rsidR="00173629" w14:paraId="1C275BD2" w14:textId="77777777">
        <w:trPr>
          <w:tblCellSpacing w:w="15" w:type="dxa"/>
        </w:trPr>
        <w:tc>
          <w:tcPr>
            <w:tcW w:w="0" w:type="auto"/>
            <w:tcBorders>
              <w:top w:val="single" w:sz="18" w:space="0" w:color="FFFFFF"/>
              <w:left w:val="single" w:sz="8" w:space="0" w:color="4BACC6"/>
              <w:bottom w:val="single" w:sz="8" w:space="0" w:color="4BACC6"/>
              <w:right w:val="single" w:sz="8" w:space="0" w:color="4BACC6"/>
            </w:tcBorders>
            <w:shd w:val="clear" w:color="auto" w:fill="B7DDE8"/>
            <w:vAlign w:val="center"/>
          </w:tcPr>
          <w:p w14:paraId="2FB91876"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1</w:t>
            </w:r>
          </w:p>
        </w:tc>
        <w:tc>
          <w:tcPr>
            <w:tcW w:w="0" w:type="auto"/>
            <w:tcBorders>
              <w:top w:val="single" w:sz="18" w:space="0" w:color="FFFFFF"/>
              <w:left w:val="single" w:sz="8" w:space="0" w:color="4BACC6"/>
              <w:bottom w:val="single" w:sz="8" w:space="0" w:color="4BACC6"/>
              <w:right w:val="single" w:sz="8" w:space="0" w:color="4BACC6"/>
            </w:tcBorders>
            <w:shd w:val="clear" w:color="auto" w:fill="B7DDE8"/>
            <w:vAlign w:val="center"/>
          </w:tcPr>
          <w:p w14:paraId="6AEC4619" w14:textId="77777777" w:rsidR="00173629" w:rsidRDefault="004E41AF">
            <w:pPr>
              <w:spacing w:line="360" w:lineRule="auto"/>
              <w:jc w:val="both"/>
              <w:rPr>
                <w:rFonts w:ascii="Times New Roman" w:hAnsi="Times New Roman" w:cs="Times New Roman"/>
                <w:color w:val="000000" w:themeColor="text1"/>
                <w:sz w:val="24"/>
                <w:szCs w:val="24"/>
              </w:rPr>
            </w:pPr>
            <w:r>
              <w:rPr>
                <w:rStyle w:val="Strong"/>
                <w:rFonts w:ascii="Times New Roman" w:eastAsia="SimSun" w:hAnsi="Times New Roman" w:cs="Times New Roman"/>
                <w:color w:val="000000" w:themeColor="text1"/>
                <w:sz w:val="24"/>
                <w:szCs w:val="24"/>
                <w:lang w:val="en-US" w:bidi="ar"/>
              </w:rPr>
              <w:t>Technology Selection and Procurement</w:t>
            </w:r>
            <w:r>
              <w:rPr>
                <w:rFonts w:ascii="Times New Roman" w:eastAsia="SimSun" w:hAnsi="Times New Roman" w:cs="Times New Roman"/>
                <w:color w:val="000000" w:themeColor="text1"/>
                <w:sz w:val="24"/>
                <w:szCs w:val="24"/>
                <w:lang w:val="en-US" w:bidi="ar"/>
              </w:rPr>
              <w:t xml:space="preserve"> – Identify and purchase suitable digital ordering, reservation, and workflow systems</w:t>
            </w:r>
          </w:p>
        </w:tc>
        <w:tc>
          <w:tcPr>
            <w:tcW w:w="0" w:type="auto"/>
            <w:tcBorders>
              <w:top w:val="single" w:sz="18" w:space="0" w:color="FFFFFF"/>
              <w:left w:val="single" w:sz="8" w:space="0" w:color="4BACC6"/>
              <w:bottom w:val="single" w:sz="8" w:space="0" w:color="4BACC6"/>
              <w:right w:val="single" w:sz="8" w:space="0" w:color="4BACC6"/>
            </w:tcBorders>
            <w:shd w:val="clear" w:color="auto" w:fill="B7DDE8"/>
            <w:vAlign w:val="center"/>
          </w:tcPr>
          <w:p w14:paraId="054A281E"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Management and IT Consultant</w:t>
            </w:r>
          </w:p>
        </w:tc>
        <w:tc>
          <w:tcPr>
            <w:tcW w:w="0" w:type="auto"/>
            <w:tcBorders>
              <w:top w:val="single" w:sz="18" w:space="0" w:color="FFFFFF"/>
              <w:left w:val="single" w:sz="8" w:space="0" w:color="4BACC6"/>
              <w:bottom w:val="single" w:sz="8" w:space="0" w:color="4BACC6"/>
              <w:right w:val="single" w:sz="8" w:space="0" w:color="4BACC6"/>
            </w:tcBorders>
            <w:shd w:val="clear" w:color="auto" w:fill="B7DDE8"/>
            <w:vAlign w:val="center"/>
          </w:tcPr>
          <w:p w14:paraId="08F1C445"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Week 1–2</w:t>
            </w:r>
          </w:p>
        </w:tc>
        <w:tc>
          <w:tcPr>
            <w:tcW w:w="0" w:type="auto"/>
            <w:tcBorders>
              <w:top w:val="single" w:sz="18" w:space="0" w:color="FFFFFF"/>
              <w:left w:val="single" w:sz="8" w:space="0" w:color="4BACC6"/>
              <w:bottom w:val="single" w:sz="8" w:space="0" w:color="4BACC6"/>
              <w:right w:val="single" w:sz="8" w:space="0" w:color="4BACC6"/>
            </w:tcBorders>
            <w:shd w:val="clear" w:color="auto" w:fill="B7DDE8"/>
            <w:vAlign w:val="center"/>
          </w:tcPr>
          <w:p w14:paraId="3E03357A"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System compatibility, vendor support</w:t>
            </w:r>
          </w:p>
        </w:tc>
      </w:tr>
      <w:tr w:rsidR="00173629" w14:paraId="7E98781C" w14:textId="77777777">
        <w:trPr>
          <w:tblCellSpacing w:w="15" w:type="dxa"/>
        </w:trPr>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2CFA3A3E"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2</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169923C8" w14:textId="77777777" w:rsidR="00173629" w:rsidRDefault="004E41AF">
            <w:pPr>
              <w:spacing w:line="360" w:lineRule="auto"/>
              <w:jc w:val="both"/>
              <w:rPr>
                <w:rFonts w:ascii="Times New Roman" w:hAnsi="Times New Roman" w:cs="Times New Roman"/>
                <w:color w:val="000000" w:themeColor="text1"/>
                <w:sz w:val="24"/>
                <w:szCs w:val="24"/>
              </w:rPr>
            </w:pPr>
            <w:r>
              <w:rPr>
                <w:rStyle w:val="Strong"/>
                <w:rFonts w:ascii="Times New Roman" w:eastAsia="SimSun" w:hAnsi="Times New Roman" w:cs="Times New Roman"/>
                <w:color w:val="000000" w:themeColor="text1"/>
                <w:sz w:val="24"/>
                <w:szCs w:val="24"/>
                <w:lang w:val="en-US" w:bidi="ar"/>
              </w:rPr>
              <w:t>Staff Training</w:t>
            </w:r>
            <w:r>
              <w:rPr>
                <w:rFonts w:ascii="Times New Roman" w:eastAsia="SimSun" w:hAnsi="Times New Roman" w:cs="Times New Roman"/>
                <w:color w:val="000000" w:themeColor="text1"/>
                <w:sz w:val="24"/>
                <w:szCs w:val="24"/>
                <w:lang w:val="en-US" w:bidi="ar"/>
              </w:rPr>
              <w:t xml:space="preserve"> – Conduct workshops and hands-on training for all staff</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0BFE7F89"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HR and Operations Manager</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3D6F5002"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Week 3–4</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725D4121"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Staff competency, training completion rates</w:t>
            </w:r>
          </w:p>
        </w:tc>
      </w:tr>
      <w:tr w:rsidR="00173629" w14:paraId="042292AB" w14:textId="77777777">
        <w:trPr>
          <w:tblCellSpacing w:w="15" w:type="dxa"/>
        </w:trPr>
        <w:tc>
          <w:tcPr>
            <w:tcW w:w="0" w:type="auto"/>
            <w:tcBorders>
              <w:top w:val="single" w:sz="8" w:space="0" w:color="4BACC6"/>
              <w:left w:val="single" w:sz="8" w:space="0" w:color="4BACC6"/>
              <w:bottom w:val="single" w:sz="8" w:space="0" w:color="4BACC6"/>
              <w:right w:val="single" w:sz="8" w:space="0" w:color="4BACC6"/>
            </w:tcBorders>
            <w:shd w:val="clear" w:color="auto" w:fill="B7DDE8"/>
            <w:vAlign w:val="center"/>
          </w:tcPr>
          <w:p w14:paraId="3A44C461"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3</w:t>
            </w:r>
          </w:p>
        </w:tc>
        <w:tc>
          <w:tcPr>
            <w:tcW w:w="0" w:type="auto"/>
            <w:tcBorders>
              <w:top w:val="single" w:sz="8" w:space="0" w:color="4BACC6"/>
              <w:left w:val="single" w:sz="8" w:space="0" w:color="4BACC6"/>
              <w:bottom w:val="single" w:sz="8" w:space="0" w:color="4BACC6"/>
              <w:right w:val="single" w:sz="8" w:space="0" w:color="4BACC6"/>
            </w:tcBorders>
            <w:shd w:val="clear" w:color="auto" w:fill="B7DDE8"/>
            <w:vAlign w:val="center"/>
          </w:tcPr>
          <w:p w14:paraId="7B2EA0F7" w14:textId="77777777" w:rsidR="00173629" w:rsidRDefault="004E41AF">
            <w:pPr>
              <w:spacing w:line="360" w:lineRule="auto"/>
              <w:jc w:val="both"/>
              <w:rPr>
                <w:rFonts w:ascii="Times New Roman" w:hAnsi="Times New Roman" w:cs="Times New Roman"/>
                <w:color w:val="000000" w:themeColor="text1"/>
                <w:sz w:val="24"/>
                <w:szCs w:val="24"/>
              </w:rPr>
            </w:pPr>
            <w:r>
              <w:rPr>
                <w:rStyle w:val="Strong"/>
                <w:rFonts w:ascii="Times New Roman" w:eastAsia="SimSun" w:hAnsi="Times New Roman" w:cs="Times New Roman"/>
                <w:color w:val="000000" w:themeColor="text1"/>
                <w:sz w:val="24"/>
                <w:szCs w:val="24"/>
                <w:lang w:val="en-US" w:bidi="ar"/>
              </w:rPr>
              <w:t>Workflow Optimization</w:t>
            </w:r>
            <w:r>
              <w:rPr>
                <w:rFonts w:ascii="Times New Roman" w:eastAsia="SimSun" w:hAnsi="Times New Roman" w:cs="Times New Roman"/>
                <w:color w:val="000000" w:themeColor="text1"/>
                <w:sz w:val="24"/>
                <w:szCs w:val="24"/>
                <w:lang w:val="en-US" w:bidi="ar"/>
              </w:rPr>
              <w:t xml:space="preserve"> – Redesign kitchen and service processes for efficiency</w:t>
            </w:r>
          </w:p>
        </w:tc>
        <w:tc>
          <w:tcPr>
            <w:tcW w:w="0" w:type="auto"/>
            <w:tcBorders>
              <w:top w:val="single" w:sz="8" w:space="0" w:color="4BACC6"/>
              <w:left w:val="single" w:sz="8" w:space="0" w:color="4BACC6"/>
              <w:bottom w:val="single" w:sz="8" w:space="0" w:color="4BACC6"/>
              <w:right w:val="single" w:sz="8" w:space="0" w:color="4BACC6"/>
            </w:tcBorders>
            <w:shd w:val="clear" w:color="auto" w:fill="B7DDE8"/>
            <w:vAlign w:val="center"/>
          </w:tcPr>
          <w:p w14:paraId="46E21ADE"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Operations Manager</w:t>
            </w:r>
          </w:p>
        </w:tc>
        <w:tc>
          <w:tcPr>
            <w:tcW w:w="0" w:type="auto"/>
            <w:tcBorders>
              <w:top w:val="single" w:sz="8" w:space="0" w:color="4BACC6"/>
              <w:left w:val="single" w:sz="8" w:space="0" w:color="4BACC6"/>
              <w:bottom w:val="single" w:sz="8" w:space="0" w:color="4BACC6"/>
              <w:right w:val="single" w:sz="8" w:space="0" w:color="4BACC6"/>
            </w:tcBorders>
            <w:shd w:val="clear" w:color="auto" w:fill="B7DDE8"/>
            <w:vAlign w:val="center"/>
          </w:tcPr>
          <w:p w14:paraId="6B2D894B"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Week 4–5</w:t>
            </w:r>
          </w:p>
        </w:tc>
        <w:tc>
          <w:tcPr>
            <w:tcW w:w="0" w:type="auto"/>
            <w:tcBorders>
              <w:top w:val="single" w:sz="8" w:space="0" w:color="4BACC6"/>
              <w:left w:val="single" w:sz="8" w:space="0" w:color="4BACC6"/>
              <w:bottom w:val="single" w:sz="8" w:space="0" w:color="4BACC6"/>
              <w:right w:val="single" w:sz="8" w:space="0" w:color="4BACC6"/>
            </w:tcBorders>
            <w:shd w:val="clear" w:color="auto" w:fill="B7DDE8"/>
            <w:vAlign w:val="center"/>
          </w:tcPr>
          <w:p w14:paraId="4CF8E97F"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Reduced service time, improved table turnover</w:t>
            </w:r>
          </w:p>
        </w:tc>
      </w:tr>
      <w:tr w:rsidR="00173629" w14:paraId="79646EC0" w14:textId="77777777">
        <w:trPr>
          <w:tblCellSpacing w:w="15" w:type="dxa"/>
        </w:trPr>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3D616251"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4</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5C05A01B" w14:textId="77777777" w:rsidR="00173629" w:rsidRDefault="004E41AF">
            <w:pPr>
              <w:spacing w:line="360" w:lineRule="auto"/>
              <w:jc w:val="both"/>
              <w:rPr>
                <w:rFonts w:ascii="Times New Roman" w:hAnsi="Times New Roman" w:cs="Times New Roman"/>
                <w:color w:val="000000" w:themeColor="text1"/>
                <w:sz w:val="24"/>
                <w:szCs w:val="24"/>
              </w:rPr>
            </w:pPr>
            <w:r>
              <w:rPr>
                <w:rStyle w:val="Strong"/>
                <w:rFonts w:ascii="Times New Roman" w:eastAsia="SimSun" w:hAnsi="Times New Roman" w:cs="Times New Roman"/>
                <w:color w:val="000000" w:themeColor="text1"/>
                <w:sz w:val="24"/>
                <w:szCs w:val="24"/>
                <w:lang w:val="en-US" w:bidi="ar"/>
              </w:rPr>
              <w:t>Pilot Launch</w:t>
            </w:r>
            <w:r>
              <w:rPr>
                <w:rFonts w:ascii="Times New Roman" w:eastAsia="SimSun" w:hAnsi="Times New Roman" w:cs="Times New Roman"/>
                <w:color w:val="000000" w:themeColor="text1"/>
                <w:sz w:val="24"/>
                <w:szCs w:val="24"/>
                <w:lang w:val="en-US" w:bidi="ar"/>
              </w:rPr>
              <w:t xml:space="preserve"> – Test new system during low-traffic periods</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5EDC0E1D"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Management and Staff</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3B16545D"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Week 5–6</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62AF47DA"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 xml:space="preserve">Customer feedback, operational issues </w:t>
            </w:r>
            <w:r>
              <w:rPr>
                <w:rFonts w:ascii="Times New Roman" w:eastAsia="SimSun" w:hAnsi="Times New Roman" w:cs="Times New Roman"/>
                <w:color w:val="000000" w:themeColor="text1"/>
                <w:sz w:val="24"/>
                <w:szCs w:val="24"/>
                <w:lang w:val="en-US" w:bidi="ar"/>
              </w:rPr>
              <w:lastRenderedPageBreak/>
              <w:t>identified</w:t>
            </w:r>
          </w:p>
        </w:tc>
      </w:tr>
      <w:tr w:rsidR="00173629" w14:paraId="678EE873" w14:textId="77777777">
        <w:trPr>
          <w:tblCellSpacing w:w="15" w:type="dxa"/>
        </w:trPr>
        <w:tc>
          <w:tcPr>
            <w:tcW w:w="0" w:type="auto"/>
            <w:tcBorders>
              <w:top w:val="single" w:sz="8" w:space="0" w:color="4BACC6"/>
              <w:left w:val="single" w:sz="8" w:space="0" w:color="4BACC6"/>
              <w:bottom w:val="single" w:sz="8" w:space="0" w:color="4BACC6"/>
              <w:right w:val="single" w:sz="8" w:space="0" w:color="4BACC6"/>
            </w:tcBorders>
            <w:shd w:val="clear" w:color="auto" w:fill="B7DDE8"/>
            <w:vAlign w:val="center"/>
          </w:tcPr>
          <w:p w14:paraId="1CF9C5EC"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lastRenderedPageBreak/>
              <w:t>5</w:t>
            </w:r>
          </w:p>
        </w:tc>
        <w:tc>
          <w:tcPr>
            <w:tcW w:w="0" w:type="auto"/>
            <w:tcBorders>
              <w:top w:val="single" w:sz="8" w:space="0" w:color="4BACC6"/>
              <w:left w:val="single" w:sz="8" w:space="0" w:color="4BACC6"/>
              <w:bottom w:val="single" w:sz="8" w:space="0" w:color="4BACC6"/>
              <w:right w:val="single" w:sz="8" w:space="0" w:color="4BACC6"/>
            </w:tcBorders>
            <w:shd w:val="clear" w:color="auto" w:fill="B7DDE8"/>
            <w:vAlign w:val="center"/>
          </w:tcPr>
          <w:p w14:paraId="352AA01D" w14:textId="77777777" w:rsidR="00173629" w:rsidRDefault="004E41AF">
            <w:pPr>
              <w:spacing w:line="360" w:lineRule="auto"/>
              <w:jc w:val="both"/>
              <w:rPr>
                <w:rFonts w:ascii="Times New Roman" w:hAnsi="Times New Roman" w:cs="Times New Roman"/>
                <w:color w:val="000000" w:themeColor="text1"/>
                <w:sz w:val="24"/>
                <w:szCs w:val="24"/>
              </w:rPr>
            </w:pPr>
            <w:r>
              <w:rPr>
                <w:rStyle w:val="Strong"/>
                <w:rFonts w:ascii="Times New Roman" w:eastAsia="SimSun" w:hAnsi="Times New Roman" w:cs="Times New Roman"/>
                <w:color w:val="000000" w:themeColor="text1"/>
                <w:sz w:val="24"/>
                <w:szCs w:val="24"/>
                <w:lang w:val="en-US" w:bidi="ar"/>
              </w:rPr>
              <w:t>Full Rollout and Marketing</w:t>
            </w:r>
            <w:r>
              <w:rPr>
                <w:rFonts w:ascii="Times New Roman" w:eastAsia="SimSun" w:hAnsi="Times New Roman" w:cs="Times New Roman"/>
                <w:color w:val="000000" w:themeColor="text1"/>
                <w:sz w:val="24"/>
                <w:szCs w:val="24"/>
                <w:lang w:val="en-US" w:bidi="ar"/>
              </w:rPr>
              <w:t xml:space="preserve"> – Launch system for all customers</w:t>
            </w:r>
          </w:p>
        </w:tc>
        <w:tc>
          <w:tcPr>
            <w:tcW w:w="0" w:type="auto"/>
            <w:tcBorders>
              <w:top w:val="single" w:sz="8" w:space="0" w:color="4BACC6"/>
              <w:left w:val="single" w:sz="8" w:space="0" w:color="4BACC6"/>
              <w:bottom w:val="single" w:sz="8" w:space="0" w:color="4BACC6"/>
              <w:right w:val="single" w:sz="8" w:space="0" w:color="4BACC6"/>
            </w:tcBorders>
            <w:shd w:val="clear" w:color="auto" w:fill="B7DDE8"/>
            <w:vAlign w:val="center"/>
          </w:tcPr>
          <w:p w14:paraId="3F4D46E9"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Management and Marketing Team</w:t>
            </w:r>
          </w:p>
        </w:tc>
        <w:tc>
          <w:tcPr>
            <w:tcW w:w="0" w:type="auto"/>
            <w:tcBorders>
              <w:top w:val="single" w:sz="8" w:space="0" w:color="4BACC6"/>
              <w:left w:val="single" w:sz="8" w:space="0" w:color="4BACC6"/>
              <w:bottom w:val="single" w:sz="8" w:space="0" w:color="4BACC6"/>
              <w:right w:val="single" w:sz="8" w:space="0" w:color="4BACC6"/>
            </w:tcBorders>
            <w:shd w:val="clear" w:color="auto" w:fill="B7DDE8"/>
            <w:vAlign w:val="center"/>
          </w:tcPr>
          <w:p w14:paraId="12A63256"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Week 7</w:t>
            </w:r>
          </w:p>
        </w:tc>
        <w:tc>
          <w:tcPr>
            <w:tcW w:w="0" w:type="auto"/>
            <w:tcBorders>
              <w:top w:val="single" w:sz="8" w:space="0" w:color="4BACC6"/>
              <w:left w:val="single" w:sz="8" w:space="0" w:color="4BACC6"/>
              <w:bottom w:val="single" w:sz="8" w:space="0" w:color="4BACC6"/>
              <w:right w:val="single" w:sz="8" w:space="0" w:color="4BACC6"/>
            </w:tcBorders>
            <w:shd w:val="clear" w:color="auto" w:fill="B7DDE8"/>
            <w:vAlign w:val="center"/>
          </w:tcPr>
          <w:p w14:paraId="0CE5D0FB"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Uptake of online ordering, social media engagement</w:t>
            </w:r>
          </w:p>
        </w:tc>
      </w:tr>
      <w:tr w:rsidR="00173629" w14:paraId="46D7A904" w14:textId="77777777">
        <w:trPr>
          <w:tblCellSpacing w:w="15" w:type="dxa"/>
        </w:trPr>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7078779D"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6</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5891BB31" w14:textId="77777777" w:rsidR="00173629" w:rsidRDefault="004E41AF">
            <w:pPr>
              <w:spacing w:line="360" w:lineRule="auto"/>
              <w:jc w:val="both"/>
              <w:rPr>
                <w:rFonts w:ascii="Times New Roman" w:hAnsi="Times New Roman" w:cs="Times New Roman"/>
                <w:color w:val="000000" w:themeColor="text1"/>
                <w:sz w:val="24"/>
                <w:szCs w:val="24"/>
              </w:rPr>
            </w:pPr>
            <w:r>
              <w:rPr>
                <w:rStyle w:val="Strong"/>
                <w:rFonts w:ascii="Times New Roman" w:eastAsia="SimSun" w:hAnsi="Times New Roman" w:cs="Times New Roman"/>
                <w:color w:val="000000" w:themeColor="text1"/>
                <w:sz w:val="24"/>
                <w:szCs w:val="24"/>
                <w:lang w:val="en-US" w:bidi="ar"/>
              </w:rPr>
              <w:t>Monitoring and Review</w:t>
            </w:r>
            <w:r>
              <w:rPr>
                <w:rFonts w:ascii="Times New Roman" w:eastAsia="SimSun" w:hAnsi="Times New Roman" w:cs="Times New Roman"/>
                <w:color w:val="000000" w:themeColor="text1"/>
                <w:sz w:val="24"/>
                <w:szCs w:val="24"/>
                <w:lang w:val="en-US" w:bidi="ar"/>
              </w:rPr>
              <w:t xml:space="preserve"> – Track KPIs and owed response</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69C73C10"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Management</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1B5815EB"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Ongoing</w:t>
            </w:r>
          </w:p>
        </w:tc>
        <w:tc>
          <w:tcPr>
            <w:tcW w:w="0" w:type="auto"/>
            <w:tcBorders>
              <w:top w:val="single" w:sz="8" w:space="0" w:color="4BACC6"/>
              <w:left w:val="single" w:sz="8" w:space="0" w:color="4BACC6"/>
              <w:bottom w:val="single" w:sz="8" w:space="0" w:color="4BACC6"/>
              <w:right w:val="single" w:sz="8" w:space="0" w:color="4BACC6"/>
            </w:tcBorders>
            <w:shd w:val="clear" w:color="auto" w:fill="FFFFFF"/>
            <w:vAlign w:val="center"/>
          </w:tcPr>
          <w:p w14:paraId="1D4DA5A0"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eastAsia="SimSun" w:hAnsi="Times New Roman" w:cs="Times New Roman"/>
                <w:color w:val="000000" w:themeColor="text1"/>
                <w:sz w:val="24"/>
                <w:szCs w:val="24"/>
                <w:lang w:val="en-US" w:bidi="ar"/>
              </w:rPr>
              <w:t>Customer satisfaction, service rate, sales maturation</w:t>
            </w:r>
          </w:p>
        </w:tc>
      </w:tr>
    </w:tbl>
    <w:p w14:paraId="5A7BD9A4" w14:textId="77777777" w:rsidR="00173629" w:rsidRDefault="004E41AF">
      <w:pPr>
        <w:spacing w:line="360" w:lineRule="auto"/>
        <w:jc w:val="both"/>
        <w:rPr>
          <w:rFonts w:ascii="Times New Roman" w:hAnsi="Times New Roman" w:cs="Times New Roman"/>
          <w:sz w:val="24"/>
          <w:szCs w:val="24"/>
        </w:rPr>
      </w:pPr>
      <w:bookmarkStart w:id="10" w:name="_Toc22181"/>
      <w:r>
        <w:rPr>
          <w:rFonts w:ascii="Times New Roman" w:hAnsi="Times New Roman" w:cs="Times New Roman"/>
          <w:sz w:val="24"/>
          <w:szCs w:val="24"/>
        </w:rPr>
        <w:t>The research demonstrates the practical impact of TGTG. It has been responsible for saving more than 200 million meals worldwide (Grocery Gazette, 2023) and 40 million Surprise Bags were saved in the UK (Toogoodtogo.com, 2024) since its establishment in 2016. In 2022 it became 50% larger in meal savings, which signifies the operating capacity growth and the positive effect on the environment (Toogoodtogo.com, 2022; Sustainablebusinessmagazine.net, 2025).</w:t>
      </w:r>
    </w:p>
    <w:p w14:paraId="5C594497" w14:textId="77777777" w:rsidR="00173629" w:rsidRDefault="004E41AF">
      <w:pPr>
        <w:pStyle w:val="Heading1"/>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6. Measuring Effectiveness</w:t>
      </w:r>
      <w:bookmarkEnd w:id="10"/>
    </w:p>
    <w:p w14:paraId="67A930CA" w14:textId="77777777" w:rsidR="00173629" w:rsidRDefault="004E41AF">
      <w:pPr>
        <w:spacing w:line="360" w:lineRule="auto"/>
        <w:jc w:val="both"/>
        <w:rPr>
          <w:rFonts w:ascii="Times New Roman" w:hAnsi="Times New Roman"/>
          <w:color w:val="000000" w:themeColor="text1"/>
          <w:sz w:val="24"/>
          <w:szCs w:val="24"/>
        </w:rPr>
      </w:pPr>
      <w:r>
        <w:rPr>
          <w:rFonts w:ascii="Times New Roman" w:hAnsi="Times New Roman"/>
          <w:color w:val="000000" w:themeColor="text1"/>
          <w:sz w:val="24"/>
          <w:szCs w:val="24"/>
        </w:rPr>
        <w:t>The project will be evaluated with the assistance of qualitative and quantitative indicant:</w:t>
      </w:r>
    </w:p>
    <w:p w14:paraId="60C1B0B7" w14:textId="77777777" w:rsidR="00173629" w:rsidRDefault="004E41AF">
      <w:pPr>
        <w:spacing w:line="360" w:lineRule="auto"/>
        <w:jc w:val="both"/>
        <w:rPr>
          <w:rFonts w:ascii="Times New Roman" w:hAnsi="Times New Roman"/>
          <w:color w:val="000000" w:themeColor="text1"/>
          <w:sz w:val="24"/>
          <w:szCs w:val="24"/>
        </w:rPr>
      </w:pPr>
      <w:r>
        <w:rPr>
          <w:rFonts w:ascii="Times New Roman" w:hAnsi="Times New Roman"/>
          <w:b/>
          <w:bCs/>
          <w:color w:val="000000" w:themeColor="text1"/>
          <w:sz w:val="24"/>
          <w:szCs w:val="24"/>
        </w:rPr>
        <w:t xml:space="preserve">Client Satisfaction: </w:t>
      </w:r>
      <w:r>
        <w:rPr>
          <w:rFonts w:ascii="Times New Roman" w:hAnsi="Times New Roman"/>
          <w:color w:val="000000" w:themeColor="text1"/>
          <w:sz w:val="24"/>
          <w:szCs w:val="24"/>
        </w:rPr>
        <w:t>Direct surveys, online reviews, and direct response the choice of the work will be decide.</w:t>
      </w:r>
    </w:p>
    <w:p w14:paraId="01A53593" w14:textId="77777777" w:rsidR="00173629" w:rsidRDefault="004E41AF">
      <w:pPr>
        <w:spacing w:line="360" w:lineRule="auto"/>
        <w:jc w:val="both"/>
        <w:rPr>
          <w:rFonts w:ascii="Times New Roman" w:hAnsi="Times New Roman"/>
          <w:color w:val="000000" w:themeColor="text1"/>
          <w:sz w:val="24"/>
          <w:szCs w:val="24"/>
          <w:lang w:val="en-US"/>
        </w:rPr>
      </w:pPr>
      <w:r>
        <w:rPr>
          <w:rFonts w:ascii="Times New Roman" w:hAnsi="Times New Roman"/>
          <w:b/>
          <w:bCs/>
          <w:color w:val="000000" w:themeColor="text1"/>
          <w:sz w:val="24"/>
          <w:szCs w:val="24"/>
        </w:rPr>
        <w:t>Service Efficiency:</w:t>
      </w:r>
      <w:r>
        <w:rPr>
          <w:rFonts w:ascii="Times New Roman" w:hAnsi="Times New Roman"/>
          <w:color w:val="000000" w:themeColor="text1"/>
          <w:sz w:val="24"/>
          <w:szCs w:val="24"/>
        </w:rPr>
        <w:t xml:space="preserve"> Normal array turnover time, bid processing time, and staff ratio will be computed (</w:t>
      </w:r>
      <w:proofErr w:type="spellStart"/>
      <w:r>
        <w:rPr>
          <w:rFonts w:ascii="Times New Roman" w:hAnsi="Times New Roman"/>
          <w:color w:val="000000" w:themeColor="text1"/>
          <w:sz w:val="24"/>
          <w:szCs w:val="24"/>
        </w:rPr>
        <w:t>Krynke</w:t>
      </w:r>
      <w:proofErr w:type="spellEnd"/>
      <w:r>
        <w:rPr>
          <w:rFonts w:ascii="Times New Roman" w:hAnsi="Times New Roman"/>
          <w:color w:val="000000" w:themeColor="text1"/>
          <w:sz w:val="24"/>
          <w:szCs w:val="24"/>
        </w:rPr>
        <w:t xml:space="preserve"> and Mazur, 2024).</w:t>
      </w:r>
      <w:r>
        <w:rPr>
          <w:rFonts w:ascii="Times New Roman" w:hAnsi="Times New Roman"/>
          <w:color w:val="000000" w:themeColor="text1"/>
          <w:sz w:val="24"/>
          <w:szCs w:val="24"/>
          <w:lang w:val="en-US"/>
        </w:rPr>
        <w:t xml:space="preserve"> </w:t>
      </w:r>
    </w:p>
    <w:p w14:paraId="3A04FAC1"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hAnsi="Times New Roman"/>
          <w:b/>
          <w:bCs/>
          <w:color w:val="000000" w:themeColor="text1"/>
          <w:sz w:val="24"/>
          <w:szCs w:val="24"/>
        </w:rPr>
        <w:t>Financial Performance:</w:t>
      </w:r>
      <w:r>
        <w:rPr>
          <w:rFonts w:ascii="Times New Roman" w:hAnsi="Times New Roman" w:cs="Times New Roman"/>
          <w:color w:val="000000" w:themeColor="text1"/>
          <w:sz w:val="24"/>
          <w:szCs w:val="24"/>
        </w:rPr>
        <w:t xml:space="preserve"> Weekday and dining sales revenue trends will be watched as a measure of improvement.</w:t>
      </w:r>
    </w:p>
    <w:p w14:paraId="6C149A59"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hAnsi="Times New Roman"/>
          <w:b/>
          <w:bCs/>
          <w:color w:val="000000" w:themeColor="text1"/>
          <w:sz w:val="24"/>
          <w:szCs w:val="24"/>
        </w:rPr>
        <w:t>Digital Engagement</w:t>
      </w:r>
      <w:r>
        <w:rPr>
          <w:rFonts w:ascii="Times New Roman" w:hAnsi="Times New Roman" w:cs="Times New Roman"/>
          <w:color w:val="000000" w:themeColor="text1"/>
          <w:sz w:val="24"/>
          <w:szCs w:val="24"/>
        </w:rPr>
        <w:t xml:space="preserve">: The increase of online ordering, the level of social media engagement, and the rate of promotional response will be observed (Kotler, Armstrong, and </w:t>
      </w:r>
      <w:proofErr w:type="spellStart"/>
      <w:r>
        <w:rPr>
          <w:rFonts w:ascii="Times New Roman" w:hAnsi="Times New Roman" w:cs="Times New Roman"/>
          <w:color w:val="000000" w:themeColor="text1"/>
          <w:sz w:val="24"/>
          <w:szCs w:val="24"/>
        </w:rPr>
        <w:t>Opresnik</w:t>
      </w:r>
      <w:proofErr w:type="spellEnd"/>
      <w:r>
        <w:rPr>
          <w:rFonts w:ascii="Times New Roman" w:hAnsi="Times New Roman" w:cs="Times New Roman"/>
          <w:color w:val="000000" w:themeColor="text1"/>
          <w:sz w:val="24"/>
          <w:szCs w:val="24"/>
        </w:rPr>
        <w:t>, 2021).</w:t>
      </w:r>
    </w:p>
    <w:p w14:paraId="6D7244A3"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Monitoring of the changes’ effectiveness at 1, 3, and 6 months’ intervals will enable continuous improvements to both operational efficiency and customer satisfaction to be maintained.</w:t>
      </w:r>
    </w:p>
    <w:p w14:paraId="53C0083E" w14:textId="77777777" w:rsidR="00173629" w:rsidRDefault="004E41AF">
      <w:pPr>
        <w:pStyle w:val="Heading1"/>
        <w:numPr>
          <w:ilvl w:val="0"/>
          <w:numId w:val="1"/>
        </w:numPr>
        <w:spacing w:line="360" w:lineRule="auto"/>
        <w:jc w:val="both"/>
        <w:rPr>
          <w:rFonts w:ascii="Times New Roman" w:hAnsi="Times New Roman" w:cs="Times New Roman"/>
          <w:color w:val="000000" w:themeColor="text1"/>
          <w:sz w:val="24"/>
          <w:szCs w:val="24"/>
        </w:rPr>
      </w:pPr>
      <w:bookmarkStart w:id="11" w:name="_Toc22044"/>
      <w:r>
        <w:rPr>
          <w:rFonts w:ascii="Times New Roman" w:hAnsi="Times New Roman" w:cs="Times New Roman"/>
          <w:color w:val="000000" w:themeColor="text1"/>
          <w:sz w:val="24"/>
          <w:szCs w:val="24"/>
        </w:rPr>
        <w:lastRenderedPageBreak/>
        <w:t>Conclusion</w:t>
      </w:r>
      <w:bookmarkEnd w:id="11"/>
    </w:p>
    <w:p w14:paraId="09090313" w14:textId="77777777" w:rsidR="00173629" w:rsidRDefault="004E41A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Olive Tree Bistro is losing weekday sales because of poor operations, and lack of menu changes, plus competition. The management has weighed two options and selected one: adding new items to the menu and using technology for efficiency in operations. The first option will increase customer engagement but the second one will tackle multiple assigned issues, giving a measurable and sustainable improvement. The digital tools, optimized workflows, and staff training will result in the enhancement of service speed, customer satisfaction, and profitability. Tracking of key performance indicators will guarantee these interventions' effectiveness and put the bistro in the position of long-term growth and competitiveness.</w:t>
      </w:r>
    </w:p>
    <w:p w14:paraId="39C7AD7E" w14:textId="77777777" w:rsidR="00173629" w:rsidRDefault="00173629">
      <w:pPr>
        <w:spacing w:line="360" w:lineRule="auto"/>
        <w:rPr>
          <w:rFonts w:ascii="Times New Roman" w:hAnsi="Times New Roman" w:cs="Times New Roman"/>
          <w:color w:val="000000" w:themeColor="text1"/>
          <w:sz w:val="24"/>
          <w:szCs w:val="24"/>
        </w:rPr>
      </w:pPr>
    </w:p>
    <w:p w14:paraId="3C57A074" w14:textId="77777777" w:rsidR="00173629" w:rsidRDefault="00173629">
      <w:pPr>
        <w:spacing w:line="360" w:lineRule="auto"/>
        <w:rPr>
          <w:rFonts w:ascii="Times New Roman" w:hAnsi="Times New Roman" w:cs="Times New Roman"/>
          <w:color w:val="000000" w:themeColor="text1"/>
          <w:sz w:val="24"/>
          <w:szCs w:val="24"/>
        </w:rPr>
      </w:pPr>
    </w:p>
    <w:p w14:paraId="08B34847" w14:textId="77777777" w:rsidR="00173629" w:rsidRDefault="00173629">
      <w:pPr>
        <w:spacing w:line="360" w:lineRule="auto"/>
        <w:rPr>
          <w:rFonts w:ascii="Times New Roman" w:hAnsi="Times New Roman" w:cs="Times New Roman"/>
          <w:color w:val="000000" w:themeColor="text1"/>
          <w:sz w:val="24"/>
          <w:szCs w:val="24"/>
        </w:rPr>
      </w:pPr>
    </w:p>
    <w:p w14:paraId="60E87FDE" w14:textId="77777777" w:rsidR="00173629" w:rsidRDefault="00173629">
      <w:pPr>
        <w:spacing w:line="360" w:lineRule="auto"/>
        <w:rPr>
          <w:rFonts w:ascii="Times New Roman" w:hAnsi="Times New Roman" w:cs="Times New Roman"/>
          <w:color w:val="000000" w:themeColor="text1"/>
          <w:sz w:val="24"/>
          <w:szCs w:val="24"/>
        </w:rPr>
      </w:pPr>
    </w:p>
    <w:p w14:paraId="527E4AB4" w14:textId="77777777" w:rsidR="00173629" w:rsidRDefault="00173629">
      <w:pPr>
        <w:spacing w:line="360" w:lineRule="auto"/>
        <w:rPr>
          <w:rFonts w:ascii="Times New Roman" w:hAnsi="Times New Roman" w:cs="Times New Roman"/>
          <w:color w:val="000000" w:themeColor="text1"/>
          <w:sz w:val="24"/>
          <w:szCs w:val="24"/>
        </w:rPr>
      </w:pPr>
    </w:p>
    <w:p w14:paraId="5204BA2D" w14:textId="77777777" w:rsidR="00173629" w:rsidRDefault="00173629">
      <w:pPr>
        <w:spacing w:line="360" w:lineRule="auto"/>
        <w:rPr>
          <w:rFonts w:ascii="Times New Roman" w:hAnsi="Times New Roman" w:cs="Times New Roman"/>
          <w:color w:val="000000" w:themeColor="text1"/>
          <w:sz w:val="24"/>
          <w:szCs w:val="24"/>
        </w:rPr>
      </w:pPr>
    </w:p>
    <w:p w14:paraId="1A672193" w14:textId="77777777" w:rsidR="00173629" w:rsidRDefault="00173629">
      <w:pPr>
        <w:spacing w:line="360" w:lineRule="auto"/>
        <w:rPr>
          <w:rFonts w:ascii="Times New Roman" w:hAnsi="Times New Roman" w:cs="Times New Roman"/>
          <w:color w:val="000000" w:themeColor="text1"/>
          <w:sz w:val="24"/>
          <w:szCs w:val="24"/>
        </w:rPr>
      </w:pPr>
    </w:p>
    <w:p w14:paraId="017FB3FC" w14:textId="77777777" w:rsidR="00173629" w:rsidRDefault="00173629">
      <w:pPr>
        <w:spacing w:line="360" w:lineRule="auto"/>
        <w:rPr>
          <w:rFonts w:ascii="Times New Roman" w:hAnsi="Times New Roman" w:cs="Times New Roman"/>
          <w:color w:val="000000" w:themeColor="text1"/>
          <w:sz w:val="24"/>
          <w:szCs w:val="24"/>
        </w:rPr>
      </w:pPr>
    </w:p>
    <w:p w14:paraId="1B288B23" w14:textId="77777777" w:rsidR="00173629" w:rsidRDefault="004E41AF">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7D6E8738" w14:textId="77777777" w:rsidR="00173629" w:rsidRDefault="004E41AF">
      <w:pPr>
        <w:pStyle w:val="Heading1"/>
        <w:numPr>
          <w:ilvl w:val="0"/>
          <w:numId w:val="2"/>
        </w:numPr>
        <w:spacing w:line="360" w:lineRule="auto"/>
        <w:rPr>
          <w:rFonts w:ascii="Times New Roman" w:hAnsi="Times New Roman" w:cs="Times New Roman"/>
          <w:color w:val="000000" w:themeColor="text1"/>
          <w:sz w:val="24"/>
          <w:szCs w:val="24"/>
        </w:rPr>
      </w:pPr>
      <w:bookmarkStart w:id="12" w:name="_Toc30584"/>
      <w:r>
        <w:rPr>
          <w:rFonts w:ascii="Times New Roman" w:hAnsi="Times New Roman" w:cs="Times New Roman"/>
          <w:color w:val="000000" w:themeColor="text1"/>
          <w:sz w:val="24"/>
          <w:szCs w:val="24"/>
        </w:rPr>
        <w:lastRenderedPageBreak/>
        <w:t>References</w:t>
      </w:r>
      <w:bookmarkEnd w:id="12"/>
    </w:p>
    <w:p w14:paraId="14465BF5" w14:textId="77777777" w:rsidR="00173629" w:rsidRDefault="004E41AF">
      <w:pPr>
        <w:spacing w:line="360" w:lineRule="auto"/>
        <w:ind w:left="360" w:hangingChars="150" w:hanging="360"/>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Alawami</w:t>
      </w:r>
      <w:proofErr w:type="spellEnd"/>
      <w:r>
        <w:rPr>
          <w:rFonts w:ascii="Times New Roman" w:hAnsi="Times New Roman" w:cs="Times New Roman"/>
          <w:color w:val="000000" w:themeColor="text1"/>
          <w:sz w:val="24"/>
          <w:szCs w:val="24"/>
        </w:rPr>
        <w:t xml:space="preserve">, A., </w:t>
      </w:r>
      <w:proofErr w:type="spellStart"/>
      <w:r>
        <w:rPr>
          <w:rFonts w:ascii="Times New Roman" w:hAnsi="Times New Roman" w:cs="Times New Roman"/>
          <w:color w:val="000000" w:themeColor="text1"/>
          <w:sz w:val="24"/>
          <w:szCs w:val="24"/>
        </w:rPr>
        <w:t>Alawami</w:t>
      </w:r>
      <w:proofErr w:type="spellEnd"/>
      <w:r>
        <w:rPr>
          <w:rFonts w:ascii="Times New Roman" w:hAnsi="Times New Roman" w:cs="Times New Roman"/>
          <w:color w:val="000000" w:themeColor="text1"/>
          <w:sz w:val="24"/>
          <w:szCs w:val="24"/>
        </w:rPr>
        <w:t xml:space="preserve">, M., Obaid, A., </w:t>
      </w:r>
      <w:proofErr w:type="spellStart"/>
      <w:r>
        <w:rPr>
          <w:rFonts w:ascii="Times New Roman" w:hAnsi="Times New Roman" w:cs="Times New Roman"/>
          <w:color w:val="000000" w:themeColor="text1"/>
          <w:sz w:val="24"/>
          <w:szCs w:val="24"/>
        </w:rPr>
        <w:t>Alrushaydan</w:t>
      </w:r>
      <w:proofErr w:type="spellEnd"/>
      <w:r>
        <w:rPr>
          <w:rFonts w:ascii="Times New Roman" w:hAnsi="Times New Roman" w:cs="Times New Roman"/>
          <w:color w:val="000000" w:themeColor="text1"/>
          <w:sz w:val="24"/>
          <w:szCs w:val="24"/>
        </w:rPr>
        <w:t xml:space="preserve">, M., Boudjedra, M.L., Boudjedra, B.E., Alharbi, M., </w:t>
      </w:r>
      <w:proofErr w:type="spellStart"/>
      <w:r>
        <w:rPr>
          <w:rFonts w:ascii="Times New Roman" w:hAnsi="Times New Roman" w:cs="Times New Roman"/>
          <w:color w:val="000000" w:themeColor="text1"/>
          <w:sz w:val="24"/>
          <w:szCs w:val="24"/>
        </w:rPr>
        <w:t>Alzoori</w:t>
      </w:r>
      <w:proofErr w:type="spellEnd"/>
      <w:r>
        <w:rPr>
          <w:rFonts w:ascii="Times New Roman" w:hAnsi="Times New Roman" w:cs="Times New Roman"/>
          <w:color w:val="000000" w:themeColor="text1"/>
          <w:sz w:val="24"/>
          <w:szCs w:val="24"/>
        </w:rPr>
        <w:t xml:space="preserve">, H., </w:t>
      </w:r>
      <w:proofErr w:type="spellStart"/>
      <w:r>
        <w:rPr>
          <w:rFonts w:ascii="Times New Roman" w:hAnsi="Times New Roman" w:cs="Times New Roman"/>
          <w:color w:val="000000" w:themeColor="text1"/>
          <w:sz w:val="24"/>
          <w:szCs w:val="24"/>
        </w:rPr>
        <w:t>Abosaif</w:t>
      </w:r>
      <w:proofErr w:type="spellEnd"/>
      <w:r>
        <w:rPr>
          <w:rFonts w:ascii="Times New Roman" w:hAnsi="Times New Roman" w:cs="Times New Roman"/>
          <w:color w:val="000000" w:themeColor="text1"/>
          <w:sz w:val="24"/>
          <w:szCs w:val="24"/>
        </w:rPr>
        <w:t xml:space="preserve">, S., </w:t>
      </w:r>
      <w:proofErr w:type="spellStart"/>
      <w:r>
        <w:rPr>
          <w:rFonts w:ascii="Times New Roman" w:hAnsi="Times New Roman" w:cs="Times New Roman"/>
          <w:color w:val="000000" w:themeColor="text1"/>
          <w:sz w:val="24"/>
          <w:szCs w:val="24"/>
        </w:rPr>
        <w:t>Bshir</w:t>
      </w:r>
      <w:proofErr w:type="spellEnd"/>
      <w:r>
        <w:rPr>
          <w:rFonts w:ascii="Times New Roman" w:hAnsi="Times New Roman" w:cs="Times New Roman"/>
          <w:color w:val="000000" w:themeColor="text1"/>
          <w:sz w:val="24"/>
          <w:szCs w:val="24"/>
        </w:rPr>
        <w:t xml:space="preserve">, G. </w:t>
      </w:r>
      <w:r>
        <w:rPr>
          <w:rFonts w:ascii="Times New Roman" w:hAnsi="Times New Roman" w:cs="Times New Roman"/>
          <w:color w:val="000000" w:themeColor="text1"/>
          <w:sz w:val="24"/>
          <w:szCs w:val="24"/>
          <w:lang w:val="en-US"/>
        </w:rPr>
        <w:t>and</w:t>
      </w:r>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Alawami</w:t>
      </w:r>
      <w:proofErr w:type="spellEnd"/>
      <w:r>
        <w:rPr>
          <w:rFonts w:ascii="Times New Roman" w:hAnsi="Times New Roman" w:cs="Times New Roman"/>
          <w:color w:val="000000" w:themeColor="text1"/>
          <w:sz w:val="24"/>
          <w:szCs w:val="24"/>
        </w:rPr>
        <w:t>, H., 2025. A Systematic Review of AI-Driven Innovations in the Hospitality Sector: Implications on Restaurant Management. American Journal of Industrial and Business Management, 15(1), pp.30-40.</w:t>
      </w:r>
    </w:p>
    <w:p w14:paraId="6A427163" w14:textId="77777777" w:rsidR="00173629" w:rsidRDefault="004E41AF">
      <w:pPr>
        <w:adjustRightInd w:val="0"/>
        <w:spacing w:line="360" w:lineRule="auto"/>
        <w:ind w:left="360" w:hangingChars="150" w:hanging="36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Huemann, M. </w:t>
      </w:r>
      <w:r>
        <w:rPr>
          <w:rFonts w:ascii="Times New Roman" w:hAnsi="Times New Roman" w:cs="Times New Roman"/>
          <w:color w:val="000000" w:themeColor="text1"/>
          <w:sz w:val="24"/>
          <w:szCs w:val="24"/>
          <w:lang w:val="en-US"/>
        </w:rPr>
        <w:t>and</w:t>
      </w:r>
      <w:r>
        <w:rPr>
          <w:rFonts w:ascii="Times New Roman" w:hAnsi="Times New Roman" w:cs="Times New Roman"/>
          <w:color w:val="000000" w:themeColor="text1"/>
          <w:sz w:val="24"/>
          <w:szCs w:val="24"/>
        </w:rPr>
        <w:t xml:space="preserve"> Turner, J.R. eds., 2024. The Handbook of Project Management. Routledge. Available at: </w:t>
      </w:r>
      <w:hyperlink r:id="rId8" w:history="1">
        <w:r>
          <w:rPr>
            <w:rStyle w:val="Hyperlink"/>
            <w:rFonts w:ascii="Times New Roman" w:hAnsi="Times New Roman" w:cs="Times New Roman"/>
            <w:color w:val="000000" w:themeColor="text1"/>
            <w:sz w:val="24"/>
            <w:szCs w:val="24"/>
          </w:rPr>
          <w:t>https://www.researchgate.net/profile/Aj-Gilbert-Silvius-2/publication/377681268_Predictive_adaptive_and_hybrid_project_approaches/links/66db5c83b1606e24c21041f7/Predictive-adaptive-and-hybrid-project-approaches.pdf</w:t>
        </w:r>
      </w:hyperlink>
      <w:r>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rPr>
        <w:t xml:space="preserve"> [Accessed 27 Nov 2025].</w:t>
      </w:r>
    </w:p>
    <w:p w14:paraId="1204C353" w14:textId="77777777" w:rsidR="00173629" w:rsidRDefault="004E41AF">
      <w:pPr>
        <w:adjustRightInd w:val="0"/>
        <w:spacing w:line="360" w:lineRule="auto"/>
        <w:ind w:left="360" w:hangingChars="150" w:hanging="36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Kotler, P., Armstrong, G. </w:t>
      </w:r>
      <w:r>
        <w:rPr>
          <w:rFonts w:ascii="Times New Roman" w:hAnsi="Times New Roman" w:cs="Times New Roman"/>
          <w:color w:val="000000" w:themeColor="text1"/>
          <w:sz w:val="24"/>
          <w:szCs w:val="24"/>
          <w:lang w:val="en-US"/>
        </w:rPr>
        <w:t>and</w:t>
      </w:r>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Opresnik</w:t>
      </w:r>
      <w:proofErr w:type="spellEnd"/>
      <w:r>
        <w:rPr>
          <w:rFonts w:ascii="Times New Roman" w:hAnsi="Times New Roman" w:cs="Times New Roman"/>
          <w:color w:val="000000" w:themeColor="text1"/>
          <w:sz w:val="24"/>
          <w:szCs w:val="24"/>
        </w:rPr>
        <w:t xml:space="preserve">, M.O., 2021. Principles of Marketing 18e Global Edition. Pearson Education Limited. Available at: </w:t>
      </w:r>
      <w:hyperlink r:id="rId9" w:history="1">
        <w:r>
          <w:rPr>
            <w:rStyle w:val="Hyperlink"/>
            <w:rFonts w:ascii="Times New Roman" w:hAnsi="Times New Roman" w:cs="Times New Roman"/>
            <w:color w:val="000000" w:themeColor="text1"/>
            <w:sz w:val="24"/>
            <w:szCs w:val="24"/>
          </w:rPr>
          <w:t>https://www.academia.edu/download/45890315/0007-6813_2888_2990007-920160523-29779-12nsjb3.pdf</w:t>
        </w:r>
      </w:hyperlink>
      <w:r>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rPr>
        <w:t>[Accessed 27 Nov 2025].</w:t>
      </w:r>
    </w:p>
    <w:p w14:paraId="5BC61141" w14:textId="77777777" w:rsidR="00173629" w:rsidRDefault="004E41AF">
      <w:pPr>
        <w:adjustRightInd w:val="0"/>
        <w:spacing w:line="360" w:lineRule="auto"/>
        <w:ind w:left="360" w:hangingChars="150" w:hanging="36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Krynke, M. </w:t>
      </w:r>
      <w:r>
        <w:rPr>
          <w:rFonts w:ascii="Times New Roman" w:hAnsi="Times New Roman" w:cs="Times New Roman"/>
          <w:color w:val="000000" w:themeColor="text1"/>
          <w:sz w:val="24"/>
          <w:szCs w:val="24"/>
          <w:lang w:val="en-US"/>
        </w:rPr>
        <w:t>and</w:t>
      </w:r>
      <w:r>
        <w:rPr>
          <w:rFonts w:ascii="Times New Roman" w:hAnsi="Times New Roman" w:cs="Times New Roman"/>
          <w:color w:val="000000" w:themeColor="text1"/>
          <w:sz w:val="24"/>
          <w:szCs w:val="24"/>
        </w:rPr>
        <w:t xml:space="preserve"> Mazur, M., 2024. Innovative Work Order Planning with Process Optimization Using Computer Simulation in the Automotive Industry, in the Case of Repair Workshops. </w:t>
      </w:r>
      <w:proofErr w:type="spellStart"/>
      <w:r>
        <w:rPr>
          <w:rFonts w:ascii="Times New Roman" w:hAnsi="Times New Roman" w:cs="Times New Roman"/>
          <w:color w:val="000000" w:themeColor="text1"/>
          <w:sz w:val="24"/>
          <w:szCs w:val="24"/>
        </w:rPr>
        <w:t>Periodica</w:t>
      </w:r>
      <w:proofErr w:type="spellEnd"/>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Polytechnica</w:t>
      </w:r>
      <w:proofErr w:type="spellEnd"/>
      <w:r>
        <w:rPr>
          <w:rFonts w:ascii="Times New Roman" w:hAnsi="Times New Roman" w:cs="Times New Roman"/>
          <w:color w:val="000000" w:themeColor="text1"/>
          <w:sz w:val="24"/>
          <w:szCs w:val="24"/>
        </w:rPr>
        <w:t xml:space="preserve"> Transportation Engineering, 52(3), pp.292-300.</w:t>
      </w:r>
    </w:p>
    <w:p w14:paraId="5890DD1A" w14:textId="77777777" w:rsidR="00173629" w:rsidRDefault="004E41AF">
      <w:pPr>
        <w:adjustRightInd w:val="0"/>
        <w:spacing w:line="360" w:lineRule="auto"/>
        <w:ind w:left="360" w:hangingChars="150" w:hanging="360"/>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So'immawati</w:t>
      </w:r>
      <w:proofErr w:type="spellEnd"/>
      <w:r>
        <w:rPr>
          <w:rFonts w:ascii="Times New Roman" w:hAnsi="Times New Roman" w:cs="Times New Roman"/>
          <w:color w:val="000000" w:themeColor="text1"/>
          <w:sz w:val="24"/>
          <w:szCs w:val="24"/>
        </w:rPr>
        <w:t xml:space="preserve">, S., </w:t>
      </w:r>
      <w:proofErr w:type="spellStart"/>
      <w:r>
        <w:rPr>
          <w:rFonts w:ascii="Times New Roman" w:hAnsi="Times New Roman" w:cs="Times New Roman"/>
          <w:color w:val="000000" w:themeColor="text1"/>
          <w:sz w:val="24"/>
          <w:szCs w:val="24"/>
        </w:rPr>
        <w:t>Sunarno</w:t>
      </w:r>
      <w:proofErr w:type="spellEnd"/>
      <w:r>
        <w:rPr>
          <w:rFonts w:ascii="Times New Roman" w:hAnsi="Times New Roman" w:cs="Times New Roman"/>
          <w:color w:val="000000" w:themeColor="text1"/>
          <w:sz w:val="24"/>
          <w:szCs w:val="24"/>
        </w:rPr>
        <w:t xml:space="preserve">, A.G. </w:t>
      </w:r>
      <w:r>
        <w:rPr>
          <w:rFonts w:ascii="Times New Roman" w:hAnsi="Times New Roman" w:cs="Times New Roman"/>
          <w:color w:val="000000" w:themeColor="text1"/>
          <w:sz w:val="24"/>
          <w:szCs w:val="24"/>
          <w:lang w:val="en-US"/>
        </w:rPr>
        <w:t>and</w:t>
      </w:r>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Sumekar</w:t>
      </w:r>
      <w:proofErr w:type="spellEnd"/>
      <w:r>
        <w:rPr>
          <w:rFonts w:ascii="Times New Roman" w:hAnsi="Times New Roman" w:cs="Times New Roman"/>
          <w:color w:val="000000" w:themeColor="text1"/>
          <w:sz w:val="24"/>
          <w:szCs w:val="24"/>
        </w:rPr>
        <w:t>, K., 2025. Analysis of Functional Position Preferences for Procurement Managers Based on Perception, Potential, Motivation, and Interest Using Fishbone Diagrams. Golden Ratio of Human Resource Management, 5(1), pp.100-105.</w:t>
      </w:r>
    </w:p>
    <w:sectPr w:rsidR="00173629">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auto"/>
    <w:pitch w:val="default"/>
    <w:sig w:usb0="00000000" w:usb1="00000000" w:usb2="00000010" w:usb3="00000000" w:csb0="0004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E33F2F91"/>
    <w:multiLevelType w:val="singleLevel"/>
    <w:tmpl w:val="E33F2F91"/>
    <w:lvl w:ilvl="0">
      <w:start w:val="7"/>
      <w:numFmt w:val="decimal"/>
      <w:suff w:val="space"/>
      <w:lvlText w:val="%1."/>
      <w:lvlJc w:val="left"/>
    </w:lvl>
  </w:abstractNum>
  <w:abstractNum w:abstractNumId="1" w15:restartNumberingAfterBreak="0">
    <w:nsid w:val="0E298E98"/>
    <w:multiLevelType w:val="singleLevel"/>
    <w:tmpl w:val="0E298E98"/>
    <w:lvl w:ilvl="0">
      <w:start w:val="8"/>
      <w:numFmt w:val="decimal"/>
      <w:suff w:val="space"/>
      <w:lvlText w:val="%1."/>
      <w:lvlJc w:val="left"/>
    </w:lvl>
  </w:abstractNum>
  <w:num w:numId="1" w16cid:durableId="1246649836">
    <w:abstractNumId w:val="0"/>
  </w:num>
  <w:num w:numId="2" w16cid:durableId="2938730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hideSpellingErrors/>
  <w:hideGrammaticalErrors/>
  <w:proofState w:spelling="clean"/>
  <w:defaultTabStop w:val="720"/>
  <w:drawingGridVerticalSpacing w:val="156"/>
  <w:noPunctuationKerning/>
  <w:characterSpacingControl w:val="doNotCompress"/>
  <w:compat>
    <w:spaceForUL/>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55150857"/>
    <w:rsid w:val="0010497D"/>
    <w:rsid w:val="00173629"/>
    <w:rsid w:val="002C0D75"/>
    <w:rsid w:val="00345F23"/>
    <w:rsid w:val="00461CBE"/>
    <w:rsid w:val="004E41AF"/>
    <w:rsid w:val="00645237"/>
    <w:rsid w:val="007F5024"/>
    <w:rsid w:val="008D143D"/>
    <w:rsid w:val="0098522E"/>
    <w:rsid w:val="00A21E49"/>
    <w:rsid w:val="00B67C0C"/>
    <w:rsid w:val="00BE3410"/>
    <w:rsid w:val="00DE39CA"/>
    <w:rsid w:val="00E75BD4"/>
    <w:rsid w:val="00EA1B15"/>
    <w:rsid w:val="077559CB"/>
    <w:rsid w:val="091921B0"/>
    <w:rsid w:val="24497E14"/>
    <w:rsid w:val="39250601"/>
    <w:rsid w:val="402D1859"/>
    <w:rsid w:val="472829CB"/>
    <w:rsid w:val="520F0416"/>
    <w:rsid w:val="55150857"/>
    <w:rsid w:val="6F513F76"/>
    <w:rsid w:val="72C1582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0C5B5D84"/>
  <w15:docId w15:val="{7A4766B6-65EE-4F9D-83B6-A8674842C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uiPriority="1" w:unhideWhenUsed="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paragraph" w:styleId="Heading2">
    <w:name w:val="heading 2"/>
    <w:basedOn w:val="Normal"/>
    <w:next w:val="Normal"/>
    <w:unhideWhenUsed/>
    <w:qFormat/>
    <w:pPr>
      <w:keepNext/>
      <w:keepLines/>
      <w:spacing w:before="260" w:after="260" w:line="416" w:lineRule="auto"/>
      <w:outlineLvl w:val="1"/>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semiHidden/>
    <w:unhideWhenUsed/>
    <w:qFormat/>
    <w:rPr>
      <w:rFonts w:ascii="Arial" w:eastAsia="SimHei" w:hAnsi="Arial" w:cs="Arial"/>
    </w:rPr>
  </w:style>
  <w:style w:type="character" w:styleId="Hyperlink">
    <w:name w:val="Hyperlink"/>
    <w:basedOn w:val="DefaultParagraphFont"/>
    <w:qFormat/>
    <w:rPr>
      <w:color w:val="0000FF"/>
      <w:u w:val="single"/>
    </w:rPr>
  </w:style>
  <w:style w:type="paragraph" w:styleId="NormalWeb">
    <w:name w:val="Normal (Web)"/>
    <w:pPr>
      <w:spacing w:beforeAutospacing="1" w:afterAutospacing="1"/>
    </w:pPr>
    <w:rPr>
      <w:sz w:val="24"/>
      <w:szCs w:val="24"/>
      <w:lang w:val="en-US" w:eastAsia="zh-CN"/>
    </w:rPr>
  </w:style>
  <w:style w:type="character" w:styleId="Strong">
    <w:name w:val="Strong"/>
    <w:basedOn w:val="DefaultParagraphFont"/>
    <w:qFormat/>
    <w:rPr>
      <w:b/>
      <w:bCs/>
    </w:rPr>
  </w:style>
  <w:style w:type="paragraph" w:customStyle="1" w:styleId="WPSOffice1">
    <w:name w:val="WPSOffice手动目录 1"/>
    <w:qFormat/>
  </w:style>
  <w:style w:type="paragraph" w:customStyle="1" w:styleId="WPSOffice2">
    <w:name w:val="WPSOffice手动目录 2"/>
    <w:qFormat/>
    <w:pPr>
      <w:ind w:leftChars="200"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Aj-Gilbert-Silvius-2/publication/377681268_Predictive_adaptive_and_hybrid_project_approaches/links/66db5c83b1606e24c21041f7/Predictive-adaptive-and-hybrid-project-approaches.pdf"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cademia.edu/download/45890315/0007-6813_2888_2990007-920160523-29779-12nsjb3.pdf"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2098</Words>
  <Characters>11959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PC</dc:creator>
  <cp:lastModifiedBy>Ezzah Kamran (CHG)</cp:lastModifiedBy>
  <cp:revision>14</cp:revision>
  <dcterms:created xsi:type="dcterms:W3CDTF">2025-11-27T11:39:00Z</dcterms:created>
  <dcterms:modified xsi:type="dcterms:W3CDTF">2025-11-27T21:01:00Z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C82FE2A61E5A491FABA2EF8605F70DE8_13</vt:lpwstr>
  </property>
</Properties>
</file>