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1433A" w:rsidRDefault="00D1433A" w14:paraId="2AB59D9D" w14:textId="28AEC6AC">
      <w:pPr>
        <w:rPr>
          <w:rFonts w:ascii="Arial" w:hAnsi="Arial" w:cs="Arial"/>
        </w:rPr>
      </w:pPr>
    </w:p>
    <w:p w:rsidRPr="003677FF" w:rsidR="003677FF" w:rsidRDefault="003677FF" w14:paraId="336B1D14" w14:textId="4F0799EB">
      <w:pPr>
        <w:rPr>
          <w:rFonts w:ascii="Arial" w:hAnsi="Arial" w:cs="Arial"/>
          <w:u w:val="single"/>
        </w:rPr>
      </w:pPr>
      <w:r w:rsidRPr="003677FF">
        <w:rPr>
          <w:rFonts w:ascii="Arial" w:hAnsi="Arial" w:cs="Arial"/>
          <w:u w:val="single"/>
        </w:rPr>
        <w:t>What have you learned?</w:t>
      </w:r>
    </w:p>
    <w:p w:rsidR="00F42F37" w:rsidRDefault="00D1433A" w14:paraId="7E06D832" w14:textId="5D5F21D9">
      <w:pPr>
        <w:rPr>
          <w:rFonts w:ascii="Arial" w:hAnsi="Arial" w:cs="Arial"/>
        </w:rPr>
      </w:pPr>
      <w:r w:rsidRPr="53902441">
        <w:rPr>
          <w:rFonts w:ascii="Arial" w:hAnsi="Arial" w:cs="Arial"/>
        </w:rPr>
        <w:t xml:space="preserve">Over the duration of the module, I have developed my ability to actively seek for relevant and credible sources to add into my academic poster and in this instance my academic poster from more than one method of research. This module I chose to utilise </w:t>
      </w:r>
      <w:r w:rsidRPr="53902441" w:rsidR="15B1273E">
        <w:rPr>
          <w:rFonts w:ascii="Arial" w:hAnsi="Arial" w:cs="Arial"/>
        </w:rPr>
        <w:t>m</w:t>
      </w:r>
      <w:r w:rsidRPr="53902441">
        <w:rPr>
          <w:rFonts w:ascii="Arial" w:hAnsi="Arial" w:cs="Arial"/>
        </w:rPr>
        <w:t xml:space="preserve">ore than one method of research. In my previous studies I would gravitate towards solely online resources, that came with little to no reliability and </w:t>
      </w:r>
      <w:r w:rsidRPr="53902441" w:rsidR="00685AC5">
        <w:rPr>
          <w:rFonts w:ascii="Arial" w:hAnsi="Arial" w:cs="Arial"/>
        </w:rPr>
        <w:t>credibility,</w:t>
      </w:r>
      <w:r w:rsidRPr="53902441">
        <w:rPr>
          <w:rFonts w:ascii="Arial" w:hAnsi="Arial" w:cs="Arial"/>
        </w:rPr>
        <w:t xml:space="preserve"> but this module has taught me to access more credible and relevant information from taking initiate with on campus library resources. </w:t>
      </w:r>
      <w:r w:rsidRPr="53902441" w:rsidR="00685AC5">
        <w:rPr>
          <w:rFonts w:ascii="Arial" w:hAnsi="Arial" w:cs="Arial"/>
        </w:rPr>
        <w:t xml:space="preserve">By using these resources, I have learned to extract necessary information, drawing the key and main points presented. This skill has also taught the importance and maintenance of effective time management when carrying out research tasks. By learning and exercising efficient time-management skills, I have learned how to prioritise and organise my academic priorities as well as my personal </w:t>
      </w:r>
      <w:r w:rsidRPr="53902441" w:rsidR="003677FF">
        <w:rPr>
          <w:rFonts w:ascii="Arial" w:hAnsi="Arial" w:cs="Arial"/>
        </w:rPr>
        <w:t xml:space="preserve">priorities as well. </w:t>
      </w:r>
      <w:r w:rsidRPr="53902441" w:rsidR="00027C33">
        <w:rPr>
          <w:rFonts w:ascii="Arial" w:hAnsi="Arial" w:cs="Arial"/>
        </w:rPr>
        <w:t xml:space="preserve">I have learned </w:t>
      </w:r>
      <w:r w:rsidRPr="53902441" w:rsidR="00092ECA">
        <w:rPr>
          <w:rFonts w:ascii="Arial" w:hAnsi="Arial" w:cs="Arial"/>
        </w:rPr>
        <w:t>strategies</w:t>
      </w:r>
      <w:r w:rsidRPr="53902441" w:rsidR="00027C33">
        <w:rPr>
          <w:rFonts w:ascii="Arial" w:hAnsi="Arial" w:cs="Arial"/>
        </w:rPr>
        <w:t xml:space="preserve"> I can </w:t>
      </w:r>
      <w:r w:rsidRPr="53902441" w:rsidR="00092ECA">
        <w:rPr>
          <w:rFonts w:ascii="Arial" w:hAnsi="Arial" w:cs="Arial"/>
        </w:rPr>
        <w:t>put</w:t>
      </w:r>
      <w:r w:rsidRPr="53902441" w:rsidR="00027C33">
        <w:rPr>
          <w:rFonts w:ascii="Arial" w:hAnsi="Arial" w:cs="Arial"/>
        </w:rPr>
        <w:t xml:space="preserve"> forward to maintenance an active level of time management </w:t>
      </w:r>
      <w:r w:rsidRPr="53902441" w:rsidR="00092ECA">
        <w:rPr>
          <w:rFonts w:ascii="Arial" w:hAnsi="Arial" w:cs="Arial"/>
        </w:rPr>
        <w:t xml:space="preserve">like </w:t>
      </w:r>
      <w:r w:rsidRPr="53902441" w:rsidR="00FB71DB">
        <w:rPr>
          <w:rFonts w:ascii="Arial" w:hAnsi="Arial" w:cs="Arial"/>
        </w:rPr>
        <w:t xml:space="preserve">recording my ‘to-do for assignments and a distraction less workspace to work efficiently from. (Chase, J.A.D., et al. </w:t>
      </w:r>
      <w:r w:rsidRPr="53902441" w:rsidR="005A593F">
        <w:rPr>
          <w:rFonts w:ascii="Arial" w:hAnsi="Arial" w:cs="Arial"/>
        </w:rPr>
        <w:t>2013.)</w:t>
      </w:r>
    </w:p>
    <w:p w:rsidR="00D1433A" w:rsidRDefault="003677FF" w14:paraId="54087658" w14:textId="2DB11888">
      <w:pPr>
        <w:rPr>
          <w:rFonts w:ascii="Arial" w:hAnsi="Arial" w:cs="Arial"/>
        </w:rPr>
      </w:pPr>
      <w:r>
        <w:rPr>
          <w:rFonts w:ascii="Arial" w:hAnsi="Arial" w:cs="Arial"/>
        </w:rPr>
        <w:t xml:space="preserve">These two skills are what are prominent to myself during this module as these skills are core to academic studies and consistently using these within my assignments will translate into academic confidence where the assignments I submit, and produce will be to more efficient and concise. </w:t>
      </w:r>
    </w:p>
    <w:p w:rsidR="003677FF" w:rsidRDefault="003677FF" w14:paraId="6FDA61D1" w14:textId="0F2191FD">
      <w:pPr>
        <w:rPr>
          <w:rFonts w:ascii="Arial" w:hAnsi="Arial" w:cs="Arial"/>
          <w:u w:val="single"/>
        </w:rPr>
      </w:pPr>
      <w:r>
        <w:rPr>
          <w:rFonts w:ascii="Arial" w:hAnsi="Arial" w:cs="Arial"/>
          <w:u w:val="single"/>
        </w:rPr>
        <w:t>What have you found useful?</w:t>
      </w:r>
    </w:p>
    <w:p w:rsidR="003677FF" w:rsidRDefault="003677FF" w14:paraId="5B41E669" w14:textId="31E4E180">
      <w:pPr>
        <w:rPr>
          <w:rFonts w:ascii="Arial" w:hAnsi="Arial" w:cs="Arial"/>
        </w:rPr>
      </w:pPr>
      <w:r>
        <w:rPr>
          <w:rFonts w:ascii="Arial" w:hAnsi="Arial" w:cs="Arial"/>
        </w:rPr>
        <w:t xml:space="preserve">I found the paraphrasing tasks over the course of the module to be extremely useful in my comprehension of the academic skill. I found this particularly effective as being able to paraphrase correctly is not only an essential skill but is the core skill to produced work authentic and plagiarism free and avoid the repetition of repeating what the research has already stated. </w:t>
      </w:r>
      <w:r w:rsidR="005F2E9D">
        <w:rPr>
          <w:rFonts w:ascii="Arial" w:hAnsi="Arial" w:cs="Arial"/>
        </w:rPr>
        <w:t>Paraphrasing is so</w:t>
      </w:r>
      <w:r w:rsidR="0008420E">
        <w:rPr>
          <w:rFonts w:ascii="Arial" w:hAnsi="Arial" w:cs="Arial"/>
        </w:rPr>
        <w:t xml:space="preserve"> e</w:t>
      </w:r>
      <w:r w:rsidR="00E61E15">
        <w:rPr>
          <w:rFonts w:ascii="Arial" w:hAnsi="Arial" w:cs="Arial"/>
        </w:rPr>
        <w:t>ssential</w:t>
      </w:r>
      <w:r w:rsidR="0008420E">
        <w:rPr>
          <w:rFonts w:ascii="Arial" w:hAnsi="Arial" w:cs="Arial"/>
        </w:rPr>
        <w:t xml:space="preserve"> as it ‘integrates</w:t>
      </w:r>
      <w:r w:rsidR="00E61E15">
        <w:rPr>
          <w:rFonts w:ascii="Arial" w:hAnsi="Arial" w:cs="Arial"/>
        </w:rPr>
        <w:t xml:space="preserve">’ all areas of communication- speaking, listening, writing and listening. </w:t>
      </w:r>
      <w:r w:rsidR="00FE34A9">
        <w:rPr>
          <w:rFonts w:ascii="Arial" w:hAnsi="Arial" w:cs="Arial"/>
        </w:rPr>
        <w:t>(</w:t>
      </w:r>
      <w:r w:rsidR="00F61695">
        <w:rPr>
          <w:rFonts w:ascii="Arial" w:hAnsi="Arial" w:cs="Arial"/>
        </w:rPr>
        <w:t xml:space="preserve">Fisk, C. and Hurst, </w:t>
      </w:r>
      <w:r w:rsidR="00C7272B">
        <w:rPr>
          <w:rFonts w:ascii="Arial" w:hAnsi="Arial" w:cs="Arial"/>
        </w:rPr>
        <w:t>B., 2003)</w:t>
      </w:r>
    </w:p>
    <w:p w:rsidR="00606876" w:rsidP="53902441" w:rsidRDefault="00606876" w14:paraId="24AEC0EF" w14:textId="3C37F809">
      <w:pPr>
        <w:rPr>
          <w:rFonts w:ascii="Arial" w:hAnsi="Arial" w:cs="Arial"/>
          <w:u w:val="single"/>
        </w:rPr>
      </w:pPr>
      <w:r w:rsidRPr="53902441">
        <w:rPr>
          <w:rFonts w:ascii="Arial" w:hAnsi="Arial" w:cs="Arial"/>
          <w:u w:val="single"/>
        </w:rPr>
        <w:t>What have you found to be most challenging?</w:t>
      </w:r>
    </w:p>
    <w:p w:rsidR="00606876" w:rsidP="53902441" w:rsidRDefault="576BE7FC" w14:paraId="703F9580" w14:textId="4D29C3A7">
      <w:pPr>
        <w:rPr>
          <w:rFonts w:ascii="Arial" w:hAnsi="Arial" w:cs="Arial"/>
        </w:rPr>
      </w:pPr>
      <w:r w:rsidRPr="53902441">
        <w:rPr>
          <w:rFonts w:ascii="Arial" w:hAnsi="Arial" w:cs="Arial"/>
        </w:rPr>
        <w:t>I found adapting to a new style of referencing the most challenging throughout this module</w:t>
      </w:r>
      <w:r w:rsidRPr="53902441" w:rsidR="19B9A780">
        <w:rPr>
          <w:rFonts w:ascii="Arial" w:hAnsi="Arial" w:cs="Arial"/>
        </w:rPr>
        <w:t xml:space="preserve"> as being able to reference and citate c</w:t>
      </w:r>
      <w:r w:rsidRPr="53902441" w:rsidR="6D31E81C">
        <w:rPr>
          <w:rFonts w:ascii="Arial" w:hAnsi="Arial" w:cs="Arial"/>
        </w:rPr>
        <w:t>orrectly is</w:t>
      </w:r>
      <w:r w:rsidRPr="53902441" w:rsidR="19B9A780">
        <w:rPr>
          <w:rFonts w:ascii="Arial" w:hAnsi="Arial" w:cs="Arial"/>
        </w:rPr>
        <w:t xml:space="preserve"> a fundamental skill needed for success at university. An article</w:t>
      </w:r>
      <w:r w:rsidRPr="53902441" w:rsidR="69544C9C">
        <w:rPr>
          <w:rFonts w:ascii="Arial" w:hAnsi="Arial" w:cs="Arial"/>
        </w:rPr>
        <w:t xml:space="preserve"> by Johnathan Bailey</w:t>
      </w:r>
      <w:r w:rsidRPr="53902441" w:rsidR="19B9A780">
        <w:rPr>
          <w:rFonts w:ascii="Arial" w:hAnsi="Arial" w:cs="Arial"/>
        </w:rPr>
        <w:t xml:space="preserve"> from ‘Turnitin’ provide</w:t>
      </w:r>
      <w:r w:rsidRPr="53902441" w:rsidR="1AFC0ED9">
        <w:rPr>
          <w:rFonts w:ascii="Arial" w:hAnsi="Arial" w:cs="Arial"/>
        </w:rPr>
        <w:t xml:space="preserve"> reasoning with the adjustment of citation. </w:t>
      </w:r>
      <w:r w:rsidRPr="53902441" w:rsidR="7C3848BD">
        <w:rPr>
          <w:rFonts w:ascii="Arial" w:hAnsi="Arial" w:cs="Arial"/>
        </w:rPr>
        <w:t xml:space="preserve">Two that resonated mostly with me was ‘Competing citation Standards’ and ‘Poor research habits’ </w:t>
      </w:r>
      <w:r w:rsidRPr="53902441" w:rsidR="7655E47B">
        <w:rPr>
          <w:rFonts w:ascii="Arial" w:hAnsi="Arial" w:cs="Arial"/>
        </w:rPr>
        <w:t xml:space="preserve">(Turnitin, 2019) </w:t>
      </w:r>
    </w:p>
    <w:p w:rsidR="00606876" w:rsidRDefault="00606876" w14:paraId="79602C4E" w14:textId="7DC8B0A2">
      <w:pPr>
        <w:rPr>
          <w:rFonts w:ascii="Arial" w:hAnsi="Arial" w:cs="Arial"/>
          <w:u w:val="single"/>
        </w:rPr>
      </w:pPr>
      <w:r w:rsidRPr="53902441">
        <w:rPr>
          <w:rFonts w:ascii="Arial" w:hAnsi="Arial" w:cs="Arial"/>
          <w:u w:val="single"/>
        </w:rPr>
        <w:t>How will this support my further studies?</w:t>
      </w:r>
    </w:p>
    <w:p w:rsidR="00685AC5" w:rsidRDefault="00535AF2" w14:paraId="77106599" w14:textId="6FD766A3">
      <w:pPr>
        <w:rPr>
          <w:rFonts w:ascii="Arial" w:hAnsi="Arial" w:cs="Arial"/>
        </w:rPr>
      </w:pPr>
      <w:r>
        <w:rPr>
          <w:rFonts w:ascii="Arial" w:hAnsi="Arial" w:cs="Arial"/>
        </w:rPr>
        <w:t>This module has</w:t>
      </w:r>
      <w:r w:rsidR="004B6035">
        <w:rPr>
          <w:rFonts w:ascii="Arial" w:hAnsi="Arial" w:cs="Arial"/>
        </w:rPr>
        <w:t xml:space="preserve"> taught me academic skills that I will carry through and be an important part to success</w:t>
      </w:r>
      <w:r w:rsidR="009B7128">
        <w:rPr>
          <w:rFonts w:ascii="Arial" w:hAnsi="Arial" w:cs="Arial"/>
        </w:rPr>
        <w:t xml:space="preserve"> in my studies for the next </w:t>
      </w:r>
      <w:r w:rsidR="001208BD">
        <w:rPr>
          <w:rFonts w:ascii="Arial" w:hAnsi="Arial" w:cs="Arial"/>
        </w:rPr>
        <w:t xml:space="preserve">3 years. </w:t>
      </w:r>
      <w:r w:rsidR="00FA7261">
        <w:rPr>
          <w:rFonts w:ascii="Arial" w:hAnsi="Arial" w:cs="Arial"/>
        </w:rPr>
        <w:t xml:space="preserve">Learning and understanding these core academic skills </w:t>
      </w:r>
      <w:r w:rsidR="00812F5B">
        <w:rPr>
          <w:rFonts w:ascii="Arial" w:hAnsi="Arial" w:cs="Arial"/>
        </w:rPr>
        <w:t xml:space="preserve">will allow myself to build a foundation </w:t>
      </w:r>
      <w:r w:rsidR="001B5096">
        <w:rPr>
          <w:rFonts w:ascii="Arial" w:hAnsi="Arial" w:cs="Arial"/>
        </w:rPr>
        <w:t xml:space="preserve">to become a more </w:t>
      </w:r>
      <w:r w:rsidR="003C133C">
        <w:rPr>
          <w:rFonts w:ascii="Arial" w:hAnsi="Arial" w:cs="Arial"/>
        </w:rPr>
        <w:t>efficient and confident lear</w:t>
      </w:r>
      <w:r w:rsidR="00743199">
        <w:rPr>
          <w:rFonts w:ascii="Arial" w:hAnsi="Arial" w:cs="Arial"/>
        </w:rPr>
        <w:t xml:space="preserve">ner and student. Focusing on </w:t>
      </w:r>
      <w:r w:rsidR="00977966">
        <w:rPr>
          <w:rFonts w:ascii="Arial" w:hAnsi="Arial" w:cs="Arial"/>
        </w:rPr>
        <w:t>my weaker study skills like Time Management, referencing and paraphrasing like I have in this module</w:t>
      </w:r>
      <w:r w:rsidR="00985F61">
        <w:rPr>
          <w:rFonts w:ascii="Arial" w:hAnsi="Arial" w:cs="Arial"/>
        </w:rPr>
        <w:t xml:space="preserve"> has developed a deeper understanding</w:t>
      </w:r>
      <w:r w:rsidR="006E10D9">
        <w:rPr>
          <w:rFonts w:ascii="Arial" w:hAnsi="Arial" w:cs="Arial"/>
        </w:rPr>
        <w:t xml:space="preserve"> with how to </w:t>
      </w:r>
      <w:r w:rsidR="00877B31">
        <w:rPr>
          <w:rFonts w:ascii="Arial" w:hAnsi="Arial" w:cs="Arial"/>
        </w:rPr>
        <w:t>conscientiously</w:t>
      </w:r>
      <w:r w:rsidR="00D318CB">
        <w:rPr>
          <w:rFonts w:ascii="Arial" w:hAnsi="Arial" w:cs="Arial"/>
        </w:rPr>
        <w:t xml:space="preserve"> maintain these skills to benefit my further studies. </w:t>
      </w:r>
    </w:p>
    <w:p w:rsidR="00685AC5" w:rsidRDefault="00685AC5" w14:paraId="39DFA47E" w14:textId="77777777">
      <w:pPr>
        <w:rPr>
          <w:rFonts w:ascii="Arial" w:hAnsi="Arial" w:cs="Arial"/>
        </w:rPr>
      </w:pPr>
    </w:p>
    <w:p w:rsidRPr="00F55BA8" w:rsidR="00F55BA8" w:rsidRDefault="00F55BA8" w14:paraId="739170F6" w14:textId="3339BFA9">
      <w:pPr>
        <w:rPr>
          <w:rFonts w:ascii="Arial" w:hAnsi="Arial" w:cs="Arial"/>
          <w:u w:val="single"/>
        </w:rPr>
      </w:pPr>
      <w:r w:rsidRPr="53902441">
        <w:rPr>
          <w:rFonts w:ascii="Arial" w:hAnsi="Arial" w:cs="Arial"/>
          <w:u w:val="single"/>
        </w:rPr>
        <w:t>Reference List</w:t>
      </w:r>
    </w:p>
    <w:p w:rsidR="24CD0329" w:rsidP="53902441" w:rsidRDefault="24CD0329" w14:paraId="1734E76D" w14:textId="4053B5E7">
      <w:pPr>
        <w:rPr>
          <w:rFonts w:ascii="Arial" w:hAnsi="Arial" w:cs="Arial"/>
          <w:i/>
          <w:iCs/>
        </w:rPr>
      </w:pPr>
      <w:r w:rsidRPr="53902441">
        <w:rPr>
          <w:rFonts w:ascii="Arial" w:hAnsi="Arial" w:cs="Arial"/>
        </w:rPr>
        <w:lastRenderedPageBreak/>
        <w:t>Bailey, J</w:t>
      </w:r>
      <w:r w:rsidRPr="53902441" w:rsidR="0FA29C77">
        <w:rPr>
          <w:rFonts w:ascii="Arial" w:hAnsi="Arial" w:cs="Arial"/>
        </w:rPr>
        <w:t xml:space="preserve">. (2019) </w:t>
      </w:r>
      <w:r w:rsidRPr="53902441" w:rsidR="0FA29C77">
        <w:rPr>
          <w:rFonts w:ascii="Arial" w:hAnsi="Arial" w:cs="Arial"/>
          <w:i/>
          <w:iCs/>
        </w:rPr>
        <w:t xml:space="preserve">‘3 Reasons Students May Struggle With Citation’ </w:t>
      </w:r>
      <w:r w:rsidRPr="53902441" w:rsidR="76217964">
        <w:rPr>
          <w:rFonts w:ascii="Arial" w:hAnsi="Arial" w:cs="Arial"/>
        </w:rPr>
        <w:t>Available at:</w:t>
      </w:r>
      <w:r w:rsidR="00D65EA9">
        <w:rPr>
          <w:rFonts w:ascii="Arial" w:hAnsi="Arial" w:cs="Arial"/>
        </w:rPr>
        <w:t xml:space="preserve"> (</w:t>
      </w:r>
      <w:hyperlink w:history="1" r:id="rId10">
        <w:r w:rsidRPr="00CE65B6" w:rsidR="00C86B6D">
          <w:rPr>
            <w:rStyle w:val="Hyperlink"/>
            <w:rFonts w:ascii="Arial" w:hAnsi="Arial" w:cs="Arial"/>
          </w:rPr>
          <w:t>https://www.turnitin.com/blog/3-reasons-students-may-struggle-with-citation</w:t>
        </w:r>
      </w:hyperlink>
      <w:r w:rsidR="00D65EA9">
        <w:rPr>
          <w:rFonts w:ascii="Arial" w:hAnsi="Arial" w:cs="Arial"/>
        </w:rPr>
        <w:t>)</w:t>
      </w:r>
      <w:r w:rsidR="00C86B6D">
        <w:rPr>
          <w:rFonts w:ascii="Arial" w:hAnsi="Arial" w:cs="Arial"/>
        </w:rPr>
        <w:t xml:space="preserve"> (Accessed: 25</w:t>
      </w:r>
      <w:r w:rsidRPr="00C86B6D" w:rsidR="00C86B6D">
        <w:rPr>
          <w:rFonts w:ascii="Arial" w:hAnsi="Arial" w:cs="Arial"/>
          <w:vertAlign w:val="superscript"/>
        </w:rPr>
        <w:t>th</w:t>
      </w:r>
      <w:r w:rsidR="00C86B6D">
        <w:rPr>
          <w:rFonts w:ascii="Arial" w:hAnsi="Arial" w:cs="Arial"/>
        </w:rPr>
        <w:t xml:space="preserve"> October 2022)</w:t>
      </w:r>
    </w:p>
    <w:p w:rsidR="00F42F37" w:rsidRDefault="00F42F37" w14:paraId="78C72DB4" w14:textId="7EF10D42">
      <w:pPr>
        <w:rPr>
          <w:rFonts w:ascii="Arial" w:hAnsi="Arial" w:cs="Arial"/>
        </w:rPr>
      </w:pPr>
      <w:bookmarkStart w:name="_Hlk117596468" w:id="0"/>
      <w:r w:rsidRPr="00F42F37">
        <w:rPr>
          <w:rFonts w:ascii="Arial" w:hAnsi="Arial" w:cs="Arial"/>
        </w:rPr>
        <w:t xml:space="preserve">Chase, J.A.D., </w:t>
      </w:r>
      <w:bookmarkEnd w:id="0"/>
      <w:r w:rsidRPr="00F42F37">
        <w:rPr>
          <w:rFonts w:ascii="Arial" w:hAnsi="Arial" w:cs="Arial"/>
        </w:rPr>
        <w:t>Topp, R., Smith, C.E., Cohen, M.Z., Fahrenwald, N., Zerwic, J.J., Benefield, L.E., Anderson, C.M. and Conn, V.S., 2013. Time management strategies for research productivity. Western Journal of Nursing Research, 35(2), pp.155-176.</w:t>
      </w:r>
    </w:p>
    <w:p w:rsidR="00685AC5" w:rsidRDefault="00FE34A9" w14:paraId="6E395907" w14:textId="4D1D515D">
      <w:pPr>
        <w:rPr>
          <w:rFonts w:ascii="Arial" w:hAnsi="Arial" w:cs="Arial"/>
        </w:rPr>
      </w:pPr>
      <w:r w:rsidRPr="53902441">
        <w:rPr>
          <w:rFonts w:ascii="Arial" w:hAnsi="Arial" w:cs="Arial"/>
        </w:rPr>
        <w:t>Fisk, C. and Hurst, B., 2003. Paraphrasing for comprehension. The Reading Teacher, 57(2), pp.182-185.</w:t>
      </w:r>
    </w:p>
    <w:p w:rsidR="53902441" w:rsidP="53902441" w:rsidRDefault="53902441" w14:paraId="6CD31EFA" w14:textId="2EBD184D">
      <w:pPr>
        <w:rPr>
          <w:rFonts w:ascii="Arial" w:hAnsi="Arial" w:cs="Arial"/>
        </w:rPr>
      </w:pPr>
    </w:p>
    <w:p w:rsidRPr="00D1433A" w:rsidR="000A7593" w:rsidRDefault="000A7593" w14:paraId="097252CA" w14:textId="77777777">
      <w:pPr>
        <w:rPr>
          <w:rFonts w:ascii="Arial" w:hAnsi="Arial" w:cs="Arial"/>
        </w:rPr>
      </w:pPr>
    </w:p>
    <w:sectPr w:rsidRPr="00D1433A" w:rsidR="000A759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E5B85" w:rsidP="00D1433A" w:rsidRDefault="00DE5B85" w14:paraId="28CEA361" w14:textId="77777777">
      <w:pPr>
        <w:spacing w:after="0" w:line="240" w:lineRule="auto"/>
      </w:pPr>
      <w:r>
        <w:separator/>
      </w:r>
    </w:p>
  </w:endnote>
  <w:endnote w:type="continuationSeparator" w:id="0">
    <w:p w:rsidR="00DE5B85" w:rsidP="00D1433A" w:rsidRDefault="00DE5B85" w14:paraId="372AA6E4" w14:textId="77777777">
      <w:pPr>
        <w:spacing w:after="0" w:line="240" w:lineRule="auto"/>
      </w:pPr>
      <w:r>
        <w:continuationSeparator/>
      </w:r>
    </w:p>
  </w:endnote>
  <w:endnote w:type="continuationNotice" w:id="1">
    <w:p w:rsidR="00DE5B85" w:rsidRDefault="00DE5B85" w14:paraId="1C02C5A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E5B85" w:rsidP="00D1433A" w:rsidRDefault="00DE5B85" w14:paraId="539949C7" w14:textId="77777777">
      <w:pPr>
        <w:spacing w:after="0" w:line="240" w:lineRule="auto"/>
      </w:pPr>
      <w:r>
        <w:separator/>
      </w:r>
    </w:p>
  </w:footnote>
  <w:footnote w:type="continuationSeparator" w:id="0">
    <w:p w:rsidR="00DE5B85" w:rsidP="00D1433A" w:rsidRDefault="00DE5B85" w14:paraId="1590290F" w14:textId="77777777">
      <w:pPr>
        <w:spacing w:after="0" w:line="240" w:lineRule="auto"/>
      </w:pPr>
      <w:r>
        <w:continuationSeparator/>
      </w:r>
    </w:p>
  </w:footnote>
  <w:footnote w:type="continuationNotice" w:id="1">
    <w:p w:rsidR="00DE5B85" w:rsidRDefault="00DE5B85" w14:paraId="1D38972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1433A" w:rsidRDefault="00D1433A" w14:paraId="0A5C8A46" w14:textId="100EF3E1">
    <w:pPr>
      <w:pStyle w:val="Header"/>
    </w:pPr>
    <w:r>
      <w:t>ECGE400SP</w:t>
    </w:r>
    <w:r>
      <w:tab/>
    </w:r>
    <w:r>
      <w:t>Personal Reflection</w:t>
    </w:r>
    <w:r>
      <w:tab/>
    </w:r>
    <w:r>
      <w:t>2209787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8"/>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33A"/>
    <w:rsid w:val="00027C33"/>
    <w:rsid w:val="00057F09"/>
    <w:rsid w:val="00064434"/>
    <w:rsid w:val="00076D8C"/>
    <w:rsid w:val="0008420E"/>
    <w:rsid w:val="00092ECA"/>
    <w:rsid w:val="000A7593"/>
    <w:rsid w:val="001208BD"/>
    <w:rsid w:val="001B5096"/>
    <w:rsid w:val="003677FF"/>
    <w:rsid w:val="003C133C"/>
    <w:rsid w:val="004B6035"/>
    <w:rsid w:val="004C2572"/>
    <w:rsid w:val="00535AF2"/>
    <w:rsid w:val="005A593F"/>
    <w:rsid w:val="005F2E9D"/>
    <w:rsid w:val="00606876"/>
    <w:rsid w:val="00671BA9"/>
    <w:rsid w:val="00685AC5"/>
    <w:rsid w:val="006C6852"/>
    <w:rsid w:val="006E10D9"/>
    <w:rsid w:val="006F6A54"/>
    <w:rsid w:val="00743199"/>
    <w:rsid w:val="00771A12"/>
    <w:rsid w:val="00812F5B"/>
    <w:rsid w:val="00877B31"/>
    <w:rsid w:val="00977966"/>
    <w:rsid w:val="00985F61"/>
    <w:rsid w:val="009B7128"/>
    <w:rsid w:val="00C7272B"/>
    <w:rsid w:val="00C86B6D"/>
    <w:rsid w:val="00D1433A"/>
    <w:rsid w:val="00D318CB"/>
    <w:rsid w:val="00D41A5C"/>
    <w:rsid w:val="00D65EA9"/>
    <w:rsid w:val="00DB6C17"/>
    <w:rsid w:val="00DE5B85"/>
    <w:rsid w:val="00E61E15"/>
    <w:rsid w:val="00F42F37"/>
    <w:rsid w:val="00F55BA8"/>
    <w:rsid w:val="00F56BFC"/>
    <w:rsid w:val="00F61695"/>
    <w:rsid w:val="00F83609"/>
    <w:rsid w:val="00FA5BDF"/>
    <w:rsid w:val="00FA7261"/>
    <w:rsid w:val="00FB71DB"/>
    <w:rsid w:val="00FE34A9"/>
    <w:rsid w:val="0C236D55"/>
    <w:rsid w:val="0FA29C77"/>
    <w:rsid w:val="15A5D61C"/>
    <w:rsid w:val="15B1273E"/>
    <w:rsid w:val="19B9A780"/>
    <w:rsid w:val="1A849861"/>
    <w:rsid w:val="1AFC0ED9"/>
    <w:rsid w:val="21487814"/>
    <w:rsid w:val="24CD0329"/>
    <w:rsid w:val="309D6613"/>
    <w:rsid w:val="32393674"/>
    <w:rsid w:val="3268C4A7"/>
    <w:rsid w:val="38A877F8"/>
    <w:rsid w:val="39F8C254"/>
    <w:rsid w:val="3D02D16D"/>
    <w:rsid w:val="3E88D46B"/>
    <w:rsid w:val="46D61AB8"/>
    <w:rsid w:val="4D20E2BD"/>
    <w:rsid w:val="4D8B4F4A"/>
    <w:rsid w:val="4F7992CB"/>
    <w:rsid w:val="53902441"/>
    <w:rsid w:val="576BE7FC"/>
    <w:rsid w:val="69544C9C"/>
    <w:rsid w:val="695453C4"/>
    <w:rsid w:val="6D31E81C"/>
    <w:rsid w:val="6E87B438"/>
    <w:rsid w:val="76217964"/>
    <w:rsid w:val="7655E47B"/>
    <w:rsid w:val="7C3848BD"/>
    <w:rsid w:val="7DF5CA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01C2B"/>
  <w15:chartTrackingRefBased/>
  <w15:docId w15:val="{BA5A3856-616C-E24A-886C-2480C7A76A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D1433A"/>
    <w:pPr>
      <w:tabs>
        <w:tab w:val="center" w:pos="4513"/>
        <w:tab w:val="right" w:pos="9026"/>
      </w:tabs>
      <w:spacing w:after="0" w:line="240" w:lineRule="auto"/>
    </w:pPr>
  </w:style>
  <w:style w:type="character" w:styleId="HeaderChar" w:customStyle="1">
    <w:name w:val="Header Char"/>
    <w:basedOn w:val="DefaultParagraphFont"/>
    <w:link w:val="Header"/>
    <w:uiPriority w:val="99"/>
    <w:rsid w:val="00D1433A"/>
  </w:style>
  <w:style w:type="paragraph" w:styleId="Footer">
    <w:name w:val="footer"/>
    <w:basedOn w:val="Normal"/>
    <w:link w:val="FooterChar"/>
    <w:uiPriority w:val="99"/>
    <w:unhideWhenUsed/>
    <w:rsid w:val="00D1433A"/>
    <w:pPr>
      <w:tabs>
        <w:tab w:val="center" w:pos="4513"/>
        <w:tab w:val="right" w:pos="9026"/>
      </w:tabs>
      <w:spacing w:after="0" w:line="240" w:lineRule="auto"/>
    </w:pPr>
  </w:style>
  <w:style w:type="character" w:styleId="FooterChar" w:customStyle="1">
    <w:name w:val="Footer Char"/>
    <w:basedOn w:val="DefaultParagraphFont"/>
    <w:link w:val="Footer"/>
    <w:uiPriority w:val="99"/>
    <w:rsid w:val="00D1433A"/>
  </w:style>
  <w:style w:type="character" w:styleId="Hyperlink">
    <w:name w:val="Hyperlink"/>
    <w:basedOn w:val="DefaultParagraphFont"/>
    <w:uiPriority w:val="99"/>
    <w:unhideWhenUsed/>
    <w:rsid w:val="00C86B6D"/>
    <w:rPr>
      <w:color w:val="0563C1" w:themeColor="hyperlink"/>
      <w:u w:val="single"/>
    </w:rPr>
  </w:style>
  <w:style w:type="character" w:styleId="UnresolvedMention">
    <w:name w:val="Unresolved Mention"/>
    <w:basedOn w:val="DefaultParagraphFont"/>
    <w:uiPriority w:val="99"/>
    <w:semiHidden/>
    <w:unhideWhenUsed/>
    <w:rsid w:val="00C86B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1.xml" Id="rId11" /><Relationship Type="http://schemas.openxmlformats.org/officeDocument/2006/relationships/styles" Target="styles.xml" Id="rId5" /><Relationship Type="http://schemas.openxmlformats.org/officeDocument/2006/relationships/hyperlink" Target="https://www.turnitin.com/blog/3-reasons-students-may-struggle-with-citation" TargetMode="Externa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47941ee9151d150afb5f44c71ca12cd7">
  <xsd:schema xmlns:xsd="http://www.w3.org/2001/XMLSchema" xmlns:xs="http://www.w3.org/2001/XMLSchema" xmlns:p="http://schemas.microsoft.com/office/2006/metadata/properties" xmlns:ns3="4055ddc6-ee7b-4b5b-b8fb-52871646f80e" targetNamespace="http://schemas.microsoft.com/office/2006/metadata/properties" ma:root="true" ma:fieldsID="ba10ab32d8b0c19111d36d4f4a1ede37"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887538-BD99-4DC8-810B-5BD57004BC6C}">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7859B355-0EDC-4C4B-95DF-80E4080A59C8}">
  <ds:schemaRefs>
    <ds:schemaRef ds:uri="http://schemas.microsoft.com/sharepoint/v3/contenttype/forms"/>
  </ds:schemaRefs>
</ds:datastoreItem>
</file>

<file path=customXml/itemProps3.xml><?xml version="1.0" encoding="utf-8"?>
<ds:datastoreItem xmlns:ds="http://schemas.openxmlformats.org/officeDocument/2006/customXml" ds:itemID="{01225386-CB7E-441B-8712-28F1A94103F4}">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555</Words>
  <Characters>3168</Characters>
  <Application>Microsoft Office Word</Application>
  <DocSecurity>4</DocSecurity>
  <Lines>26</Lines>
  <Paragraphs>7</Paragraphs>
  <ScaleCrop>false</ScaleCrop>
  <Company/>
  <LinksUpToDate>false</LinksUpToDate>
  <CharactersWithSpaces>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dc:creator>
  <cp:keywords/>
  <dc:description/>
  <cp:lastModifiedBy>Ashley Pugh (2209787)</cp:lastModifiedBy>
  <cp:revision>36</cp:revision>
  <dcterms:created xsi:type="dcterms:W3CDTF">2022-10-25T11:35:00Z</dcterms:created>
  <dcterms:modified xsi:type="dcterms:W3CDTF">2022-10-26T20:41:00Z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