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0BE7930E"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r w:rsidR="0032277F">
        <w:rPr>
          <w:b/>
          <w:bCs/>
          <w:color w:val="auto"/>
        </w:rPr>
        <w:t>Alice Rhiannon Parsons</w:t>
      </w:r>
    </w:p>
    <w:p w14:paraId="4317874E" w14:textId="35044D7A" w:rsidR="0047355E" w:rsidRPr="00DC3E26" w:rsidRDefault="00374B80" w:rsidP="0047355E">
      <w:pPr>
        <w:pStyle w:val="Heading1"/>
        <w:rPr>
          <w:b/>
          <w:bCs/>
          <w:color w:val="auto"/>
        </w:rPr>
      </w:pPr>
      <w:r w:rsidRPr="00DC3E26">
        <w:rPr>
          <w:b/>
          <w:bCs/>
          <w:color w:val="auto"/>
        </w:rPr>
        <w:t>Student number</w:t>
      </w:r>
      <w:r w:rsidR="0047355E" w:rsidRPr="00DC3E26">
        <w:rPr>
          <w:b/>
          <w:bCs/>
          <w:color w:val="auto"/>
        </w:rPr>
        <w:t>:</w:t>
      </w:r>
      <w:r w:rsidR="0032277F">
        <w:rPr>
          <w:b/>
          <w:bCs/>
          <w:color w:val="auto"/>
        </w:rPr>
        <w:t>2005384</w:t>
      </w:r>
    </w:p>
    <w:p w14:paraId="0153E06C" w14:textId="4F9D2919" w:rsidR="00374B80" w:rsidRDefault="00374B80" w:rsidP="00034B6F">
      <w:pPr>
        <w:pStyle w:val="Heading1"/>
      </w:pPr>
      <w:r>
        <w:t>Assignment Title</w:t>
      </w:r>
      <w:r w:rsidR="003A356D">
        <w:t xml:space="preserve">: </w:t>
      </w:r>
      <w:r w:rsidR="003A356D" w:rsidRPr="47A22CC5">
        <w:t xml:space="preserve">Critically reflect on your pedagogical progress demonstrated through required elements of the Professional Learning Passport, identifying a specific area for professional </w:t>
      </w:r>
      <w:proofErr w:type="gramStart"/>
      <w:r w:rsidR="003A356D" w:rsidRPr="47A22CC5">
        <w:t>development</w:t>
      </w:r>
      <w:proofErr w:type="gramEnd"/>
      <w:r w:rsidR="003A356D" w:rsidRPr="47A22CC5">
        <w:t xml:space="preserve"> and justifying next steps for improvement</w:t>
      </w:r>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77777777" w:rsidR="00E6399C" w:rsidRPr="00A77338" w:rsidRDefault="00E6399C" w:rsidP="00A77338">
            <w:pPr>
              <w:rPr>
                <w:rFonts w:ascii="Arial" w:hAnsi="Arial" w:cs="Arial"/>
              </w:rPr>
            </w:pPr>
          </w:p>
        </w:tc>
        <w:tc>
          <w:tcPr>
            <w:tcW w:w="3685"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A77338">
            <w:pPr>
              <w:rPr>
                <w:rFonts w:ascii="Arial" w:hAnsi="Arial" w:cs="Arial"/>
              </w:rPr>
            </w:pPr>
            <w:r w:rsidRPr="00A77338">
              <w:rPr>
                <w:rFonts w:ascii="Arial" w:hAnsi="Arial" w:cs="Arial"/>
              </w:rPr>
              <w:t>What I have done in this assignment...</w:t>
            </w:r>
          </w:p>
        </w:tc>
      </w:tr>
      <w:tr w:rsidR="00E6399C" w14:paraId="0080243E" w14:textId="77777777" w:rsidTr="00A77338">
        <w:tc>
          <w:tcPr>
            <w:tcW w:w="2122" w:type="dxa"/>
          </w:tcPr>
          <w:p w14:paraId="79909AFA" w14:textId="6EE6F3AC" w:rsidR="00E6399C" w:rsidRPr="00A77338" w:rsidRDefault="00A77338" w:rsidP="00A77338">
            <w:pPr>
              <w:rPr>
                <w:rFonts w:ascii="Arial" w:hAnsi="Arial" w:cs="Arial"/>
              </w:rPr>
            </w:pPr>
            <w:r w:rsidRPr="00A77338">
              <w:rPr>
                <w:rFonts w:ascii="Arial" w:hAnsi="Arial" w:cs="Arial"/>
              </w:rPr>
              <w:t>Target 1</w:t>
            </w:r>
          </w:p>
        </w:tc>
        <w:tc>
          <w:tcPr>
            <w:tcW w:w="3685" w:type="dxa"/>
          </w:tcPr>
          <w:p w14:paraId="3B96692C" w14:textId="677754A7" w:rsidR="00E6399C" w:rsidRPr="003F60D0" w:rsidRDefault="00DE4017" w:rsidP="00A77338">
            <w:pPr>
              <w:rPr>
                <w:rFonts w:asciiTheme="majorHAnsi" w:hAnsiTheme="majorHAnsi" w:cstheme="majorHAnsi"/>
              </w:rPr>
            </w:pPr>
            <w:r w:rsidRPr="003F60D0">
              <w:rPr>
                <w:rFonts w:asciiTheme="majorHAnsi" w:hAnsiTheme="majorHAnsi" w:cstheme="majorHAnsi"/>
                <w:szCs w:val="24"/>
              </w:rPr>
              <w:t>Ensure you are using the Harvard referencing method accurately in the text.</w:t>
            </w:r>
          </w:p>
        </w:tc>
        <w:tc>
          <w:tcPr>
            <w:tcW w:w="3543" w:type="dxa"/>
          </w:tcPr>
          <w:p w14:paraId="144D9CAC" w14:textId="379FEA7D" w:rsidR="00E6399C" w:rsidRPr="003F60D0" w:rsidRDefault="00B60A39" w:rsidP="00A77338">
            <w:pPr>
              <w:rPr>
                <w:rFonts w:asciiTheme="majorHAnsi" w:hAnsiTheme="majorHAnsi" w:cstheme="majorHAnsi"/>
              </w:rPr>
            </w:pPr>
            <w:r w:rsidRPr="003F60D0">
              <w:rPr>
                <w:rFonts w:asciiTheme="majorHAnsi" w:hAnsiTheme="majorHAnsi" w:cstheme="majorHAnsi"/>
              </w:rPr>
              <w:t xml:space="preserve">I have </w:t>
            </w:r>
            <w:r w:rsidR="00F309A8" w:rsidRPr="003F60D0">
              <w:rPr>
                <w:rFonts w:asciiTheme="majorHAnsi" w:hAnsiTheme="majorHAnsi" w:cstheme="majorHAnsi"/>
              </w:rPr>
              <w:t xml:space="preserve">consistently </w:t>
            </w:r>
            <w:r w:rsidR="00714520" w:rsidRPr="003F60D0">
              <w:rPr>
                <w:rFonts w:asciiTheme="majorHAnsi" w:hAnsiTheme="majorHAnsi" w:cstheme="majorHAnsi"/>
              </w:rPr>
              <w:t>consulted</w:t>
            </w:r>
            <w:r w:rsidRPr="003F60D0">
              <w:rPr>
                <w:rFonts w:asciiTheme="majorHAnsi" w:hAnsiTheme="majorHAnsi" w:cstheme="majorHAnsi"/>
              </w:rPr>
              <w:t xml:space="preserve"> the University’s Harvard Referencing Handbook </w:t>
            </w:r>
            <w:r w:rsidR="00714520" w:rsidRPr="003F60D0">
              <w:rPr>
                <w:rFonts w:asciiTheme="majorHAnsi" w:hAnsiTheme="majorHAnsi" w:cstheme="majorHAnsi"/>
              </w:rPr>
              <w:t>whilst writing this assignment to ensure that I am using the appropriate referencing style for each type of source</w:t>
            </w:r>
            <w:r w:rsidR="00F309A8" w:rsidRPr="003F60D0">
              <w:rPr>
                <w:rFonts w:asciiTheme="majorHAnsi" w:hAnsiTheme="majorHAnsi" w:cstheme="majorHAnsi"/>
              </w:rPr>
              <w:t>, within the text</w:t>
            </w:r>
            <w:r w:rsidR="003D0A74" w:rsidRPr="003F60D0">
              <w:rPr>
                <w:rFonts w:asciiTheme="majorHAnsi" w:hAnsiTheme="majorHAnsi" w:cstheme="majorHAnsi"/>
              </w:rPr>
              <w:t>.</w:t>
            </w:r>
          </w:p>
        </w:tc>
      </w:tr>
      <w:tr w:rsidR="00E6399C" w14:paraId="4B3DB942" w14:textId="77777777" w:rsidTr="00A77338">
        <w:tc>
          <w:tcPr>
            <w:tcW w:w="2122" w:type="dxa"/>
          </w:tcPr>
          <w:p w14:paraId="4EFB0303" w14:textId="2D1EF350" w:rsidR="00E6399C" w:rsidRPr="00A77338" w:rsidRDefault="00A77338" w:rsidP="00A77338">
            <w:pPr>
              <w:rPr>
                <w:rFonts w:ascii="Arial" w:hAnsi="Arial" w:cs="Arial"/>
              </w:rPr>
            </w:pPr>
            <w:r w:rsidRPr="00A77338">
              <w:rPr>
                <w:rFonts w:ascii="Arial" w:hAnsi="Arial" w:cs="Arial"/>
              </w:rPr>
              <w:t>Target 2</w:t>
            </w:r>
          </w:p>
        </w:tc>
        <w:tc>
          <w:tcPr>
            <w:tcW w:w="3685" w:type="dxa"/>
          </w:tcPr>
          <w:p w14:paraId="0EAF758B" w14:textId="655C9847" w:rsidR="00E6399C" w:rsidRPr="003F60D0" w:rsidRDefault="00B60A39" w:rsidP="00A77338">
            <w:pPr>
              <w:rPr>
                <w:rFonts w:asciiTheme="majorHAnsi" w:hAnsiTheme="majorHAnsi" w:cstheme="majorHAnsi"/>
              </w:rPr>
            </w:pPr>
            <w:r w:rsidRPr="003F60D0">
              <w:rPr>
                <w:rFonts w:asciiTheme="majorHAnsi" w:hAnsiTheme="majorHAnsi" w:cstheme="majorHAnsi"/>
                <w:szCs w:val="24"/>
              </w:rPr>
              <w:t>Use a reference list correctly. List your references alphabetically.</w:t>
            </w:r>
          </w:p>
        </w:tc>
        <w:tc>
          <w:tcPr>
            <w:tcW w:w="3543" w:type="dxa"/>
          </w:tcPr>
          <w:p w14:paraId="7C3D0034" w14:textId="57B5583E" w:rsidR="00E6399C" w:rsidRPr="003F60D0" w:rsidRDefault="003D0A74" w:rsidP="00A77338">
            <w:pPr>
              <w:rPr>
                <w:rFonts w:asciiTheme="majorHAnsi" w:hAnsiTheme="majorHAnsi" w:cstheme="majorHAnsi"/>
              </w:rPr>
            </w:pPr>
            <w:r w:rsidRPr="003F60D0">
              <w:rPr>
                <w:rFonts w:asciiTheme="majorHAnsi" w:hAnsiTheme="majorHAnsi" w:cstheme="majorHAnsi"/>
              </w:rPr>
              <w:t xml:space="preserve">I have </w:t>
            </w:r>
            <w:r w:rsidR="009C1623" w:rsidRPr="003F60D0">
              <w:rPr>
                <w:rFonts w:asciiTheme="majorHAnsi" w:hAnsiTheme="majorHAnsi" w:cstheme="majorHAnsi"/>
              </w:rPr>
              <w:t xml:space="preserve">kept a </w:t>
            </w:r>
            <w:r w:rsidRPr="003F60D0">
              <w:rPr>
                <w:rFonts w:asciiTheme="majorHAnsi" w:hAnsiTheme="majorHAnsi" w:cstheme="majorHAnsi"/>
              </w:rPr>
              <w:t>list of</w:t>
            </w:r>
            <w:r w:rsidR="00585B17" w:rsidRPr="003F60D0">
              <w:rPr>
                <w:rFonts w:asciiTheme="majorHAnsi" w:hAnsiTheme="majorHAnsi" w:cstheme="majorHAnsi"/>
              </w:rPr>
              <w:t xml:space="preserve"> full</w:t>
            </w:r>
            <w:r w:rsidRPr="003F60D0">
              <w:rPr>
                <w:rFonts w:asciiTheme="majorHAnsi" w:hAnsiTheme="majorHAnsi" w:cstheme="majorHAnsi"/>
              </w:rPr>
              <w:t xml:space="preserve"> references</w:t>
            </w:r>
            <w:r w:rsidR="00585B17" w:rsidRPr="003F60D0">
              <w:rPr>
                <w:rFonts w:asciiTheme="majorHAnsi" w:hAnsiTheme="majorHAnsi" w:cstheme="majorHAnsi"/>
              </w:rPr>
              <w:t xml:space="preserve">, whilst </w:t>
            </w:r>
            <w:r w:rsidRPr="003F60D0">
              <w:rPr>
                <w:rFonts w:asciiTheme="majorHAnsi" w:hAnsiTheme="majorHAnsi" w:cstheme="majorHAnsi"/>
              </w:rPr>
              <w:t>conduct</w:t>
            </w:r>
            <w:r w:rsidR="00585B17" w:rsidRPr="003F60D0">
              <w:rPr>
                <w:rFonts w:asciiTheme="majorHAnsi" w:hAnsiTheme="majorHAnsi" w:cstheme="majorHAnsi"/>
              </w:rPr>
              <w:t>ing</w:t>
            </w:r>
            <w:r w:rsidRPr="003F60D0">
              <w:rPr>
                <w:rFonts w:asciiTheme="majorHAnsi" w:hAnsiTheme="majorHAnsi" w:cstheme="majorHAnsi"/>
              </w:rPr>
              <w:t xml:space="preserve"> my initial research, to which I regularly add</w:t>
            </w:r>
            <w:r w:rsidR="00585B17" w:rsidRPr="003F60D0">
              <w:rPr>
                <w:rFonts w:asciiTheme="majorHAnsi" w:hAnsiTheme="majorHAnsi" w:cstheme="majorHAnsi"/>
              </w:rPr>
              <w:t xml:space="preserve"> further </w:t>
            </w:r>
            <w:r w:rsidRPr="003F60D0">
              <w:rPr>
                <w:rFonts w:asciiTheme="majorHAnsi" w:hAnsiTheme="majorHAnsi" w:cstheme="majorHAnsi"/>
              </w:rPr>
              <w:t>references and ensure they are correctly formatted. This</w:t>
            </w:r>
            <w:r w:rsidR="00585B17" w:rsidRPr="003F60D0">
              <w:rPr>
                <w:rFonts w:asciiTheme="majorHAnsi" w:hAnsiTheme="majorHAnsi" w:cstheme="majorHAnsi"/>
              </w:rPr>
              <w:t xml:space="preserve"> has</w:t>
            </w:r>
            <w:r w:rsidRPr="003F60D0">
              <w:rPr>
                <w:rFonts w:asciiTheme="majorHAnsi" w:hAnsiTheme="majorHAnsi" w:cstheme="majorHAnsi"/>
              </w:rPr>
              <w:t xml:space="preserve"> not only allowed me to </w:t>
            </w:r>
            <w:r w:rsidR="00585B17" w:rsidRPr="003F60D0">
              <w:rPr>
                <w:rFonts w:asciiTheme="majorHAnsi" w:hAnsiTheme="majorHAnsi" w:cstheme="majorHAnsi"/>
              </w:rPr>
              <w:t>revisit</w:t>
            </w:r>
            <w:r w:rsidRPr="003F60D0">
              <w:rPr>
                <w:rFonts w:asciiTheme="majorHAnsi" w:hAnsiTheme="majorHAnsi" w:cstheme="majorHAnsi"/>
              </w:rPr>
              <w:t xml:space="preserve"> the </w:t>
            </w:r>
            <w:r w:rsidR="00585B17" w:rsidRPr="003F60D0">
              <w:rPr>
                <w:rFonts w:asciiTheme="majorHAnsi" w:hAnsiTheme="majorHAnsi" w:cstheme="majorHAnsi"/>
              </w:rPr>
              <w:t>sources</w:t>
            </w:r>
            <w:r w:rsidRPr="003F60D0">
              <w:rPr>
                <w:rFonts w:asciiTheme="majorHAnsi" w:hAnsiTheme="majorHAnsi" w:cstheme="majorHAnsi"/>
              </w:rPr>
              <w:t xml:space="preserve"> more easily, when</w:t>
            </w:r>
            <w:r w:rsidR="00585B17" w:rsidRPr="003F60D0">
              <w:rPr>
                <w:rFonts w:asciiTheme="majorHAnsi" w:hAnsiTheme="majorHAnsi" w:cstheme="majorHAnsi"/>
              </w:rPr>
              <w:t xml:space="preserve"> needed,</w:t>
            </w:r>
            <w:r w:rsidRPr="003F60D0">
              <w:rPr>
                <w:rFonts w:asciiTheme="majorHAnsi" w:hAnsiTheme="majorHAnsi" w:cstheme="majorHAnsi"/>
              </w:rPr>
              <w:t xml:space="preserve"> but has</w:t>
            </w:r>
            <w:r w:rsidR="004E6B87" w:rsidRPr="003F60D0">
              <w:rPr>
                <w:rFonts w:asciiTheme="majorHAnsi" w:hAnsiTheme="majorHAnsi" w:cstheme="majorHAnsi"/>
              </w:rPr>
              <w:t xml:space="preserve"> allowed more time for proof-reading the formatting of </w:t>
            </w:r>
            <w:r w:rsidR="00585B17" w:rsidRPr="003F60D0">
              <w:rPr>
                <w:rFonts w:asciiTheme="majorHAnsi" w:hAnsiTheme="majorHAnsi" w:cstheme="majorHAnsi"/>
              </w:rPr>
              <w:t>each</w:t>
            </w:r>
            <w:r w:rsidR="004E6B87" w:rsidRPr="003F60D0">
              <w:rPr>
                <w:rFonts w:asciiTheme="majorHAnsi" w:hAnsiTheme="majorHAnsi" w:cstheme="majorHAnsi"/>
              </w:rPr>
              <w:t xml:space="preserve"> reference</w:t>
            </w:r>
            <w:r w:rsidR="00585B17" w:rsidRPr="003F60D0">
              <w:rPr>
                <w:rFonts w:asciiTheme="majorHAnsi" w:hAnsiTheme="majorHAnsi" w:cstheme="majorHAnsi"/>
              </w:rPr>
              <w:t xml:space="preserve"> </w:t>
            </w:r>
            <w:r w:rsidR="004E6B87" w:rsidRPr="003F60D0">
              <w:rPr>
                <w:rFonts w:asciiTheme="majorHAnsi" w:hAnsiTheme="majorHAnsi" w:cstheme="majorHAnsi"/>
              </w:rPr>
              <w:t xml:space="preserve">and </w:t>
            </w:r>
            <w:r w:rsidR="004E6B87" w:rsidRPr="003F60D0">
              <w:rPr>
                <w:rFonts w:asciiTheme="majorHAnsi" w:hAnsiTheme="majorHAnsi" w:cstheme="majorHAnsi"/>
              </w:rPr>
              <w:lastRenderedPageBreak/>
              <w:t>ensuring they are ordered alphabetically.</w:t>
            </w:r>
          </w:p>
        </w:tc>
      </w:tr>
      <w:tr w:rsidR="00E6399C" w14:paraId="7341DBAC" w14:textId="77777777" w:rsidTr="00A77338">
        <w:tc>
          <w:tcPr>
            <w:tcW w:w="2122" w:type="dxa"/>
          </w:tcPr>
          <w:p w14:paraId="19F9083F" w14:textId="17691836" w:rsidR="00E6399C" w:rsidRPr="00A77338" w:rsidRDefault="00A77338" w:rsidP="00A77338">
            <w:pPr>
              <w:rPr>
                <w:rFonts w:ascii="Arial" w:hAnsi="Arial" w:cs="Arial"/>
              </w:rPr>
            </w:pPr>
            <w:r w:rsidRPr="00A77338">
              <w:rPr>
                <w:rFonts w:ascii="Arial" w:hAnsi="Arial" w:cs="Arial"/>
              </w:rPr>
              <w:lastRenderedPageBreak/>
              <w:t>Target 3</w:t>
            </w:r>
          </w:p>
        </w:tc>
        <w:tc>
          <w:tcPr>
            <w:tcW w:w="3685" w:type="dxa"/>
          </w:tcPr>
          <w:p w14:paraId="01BE289D" w14:textId="77777777" w:rsidR="00E6399C" w:rsidRPr="00A77338" w:rsidRDefault="00E6399C" w:rsidP="00A77338">
            <w:pPr>
              <w:rPr>
                <w:rFonts w:ascii="Arial" w:hAnsi="Arial" w:cs="Arial"/>
              </w:rPr>
            </w:pPr>
          </w:p>
        </w:tc>
        <w:tc>
          <w:tcPr>
            <w:tcW w:w="3543" w:type="dxa"/>
          </w:tcPr>
          <w:p w14:paraId="7728CCB3" w14:textId="77777777" w:rsidR="00E6399C" w:rsidRPr="00A77338" w:rsidRDefault="00E6399C" w:rsidP="00A77338">
            <w:pPr>
              <w:rPr>
                <w:rFonts w:ascii="Arial" w:hAnsi="Arial" w:cs="Arial"/>
              </w:rPr>
            </w:pPr>
          </w:p>
        </w:tc>
      </w:tr>
    </w:tbl>
    <w:p w14:paraId="5E80A54C" w14:textId="0852387E" w:rsidR="00E6399C" w:rsidRDefault="00E6399C" w:rsidP="00374B80"/>
    <w:p w14:paraId="4F1E18A6" w14:textId="6804AAFE" w:rsidR="2B5A2DAC" w:rsidRDefault="2B5A2DAC">
      <w:r>
        <w:br w:type="page"/>
      </w:r>
    </w:p>
    <w:p w14:paraId="043602D0" w14:textId="5C3F30BA" w:rsidR="00811007" w:rsidRDefault="00811007" w:rsidP="008236C9">
      <w:pPr>
        <w:pStyle w:val="Heading1"/>
      </w:pPr>
      <w:r>
        <w:lastRenderedPageBreak/>
        <w:t>Part 1:</w:t>
      </w:r>
      <w:r w:rsidR="009E100E">
        <w:t xml:space="preserve"> </w:t>
      </w:r>
      <w:r w:rsidR="001C4119">
        <w:t>Professional Learning Passport</w:t>
      </w:r>
    </w:p>
    <w:p w14:paraId="1492360C" w14:textId="6F80FE77" w:rsidR="00446402" w:rsidRPr="00446402" w:rsidRDefault="00446402" w:rsidP="00446402">
      <w:pPr>
        <w:pStyle w:val="Heading2"/>
      </w:pPr>
      <w:r>
        <w:t>Bridging 2 Reflection</w:t>
      </w:r>
    </w:p>
    <w:p w14:paraId="54B2D1F8" w14:textId="7ABD423B" w:rsidR="4F9C5EBB" w:rsidRPr="00A47FD7" w:rsidRDefault="4F9C5EBB" w:rsidP="00B70105">
      <w:pPr>
        <w:pStyle w:val="Heading3"/>
      </w:pPr>
      <w:r w:rsidRPr="00A47FD7">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spacing w:line="240" w:lineRule="auto"/>
              <w:rPr>
                <w:b/>
                <w:szCs w:val="24"/>
              </w:rPr>
            </w:pPr>
            <w:proofErr w:type="spellStart"/>
            <w:r w:rsidRPr="00446402">
              <w:rPr>
                <w:b/>
                <w:szCs w:val="24"/>
              </w:rPr>
              <w:lastRenderedPageBreak/>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446402" w:rsidRDefault="001305F9" w:rsidP="001305F9">
            <w:pPr>
              <w:spacing w:line="240" w:lineRule="auto"/>
              <w:rPr>
                <w:b/>
                <w:szCs w:val="24"/>
              </w:rPr>
            </w:pPr>
            <w:proofErr w:type="spellStart"/>
            <w:r w:rsidRPr="00446402">
              <w:rPr>
                <w:b/>
                <w:szCs w:val="24"/>
              </w:rPr>
              <w:t>Adfyfyrio</w:t>
            </w:r>
            <w:proofErr w:type="spellEnd"/>
            <w:r w:rsidRPr="00446402">
              <w:rPr>
                <w:b/>
                <w:szCs w:val="24"/>
              </w:rPr>
              <w:t xml:space="preserve"> / Reflect</w:t>
            </w:r>
          </w:p>
        </w:tc>
      </w:tr>
      <w:tr w:rsidR="00C961EE" w:rsidRPr="00446402" w14:paraId="1E348B32" w14:textId="77777777" w:rsidTr="001939AE">
        <w:trPr>
          <w:trHeight w:val="512"/>
        </w:trPr>
        <w:sdt>
          <w:sdtPr>
            <w:rPr>
              <w:rFonts w:asciiTheme="majorHAnsi" w:eastAsia="Times New Roman" w:hAnsiTheme="majorHAnsi" w:cstheme="majorHAnsi"/>
              <w:szCs w:val="24"/>
              <w:lang w:eastAsia="en-GB"/>
            </w:rPr>
            <w:id w:val="-1872908135"/>
            <w:placeholder>
              <w:docPart w:val="6047A188F7CA41249DD46FAEEEB3A36C"/>
            </w:placeholder>
          </w:sdtPr>
          <w:sdtEndPr/>
          <w:sdtContent>
            <w:tc>
              <w:tcPr>
                <w:tcW w:w="4673" w:type="dxa"/>
                <w:tcBorders>
                  <w:top w:val="single" w:sz="4" w:space="0" w:color="auto"/>
                  <w:left w:val="single" w:sz="4" w:space="0" w:color="auto"/>
                  <w:bottom w:val="single" w:sz="4" w:space="0" w:color="auto"/>
                  <w:right w:val="single" w:sz="4" w:space="0" w:color="auto"/>
                </w:tcBorders>
              </w:tcPr>
              <w:p w14:paraId="27DF9D4E" w14:textId="4DBF5035" w:rsidR="00C961EE" w:rsidRPr="003F60D0" w:rsidRDefault="001B4793" w:rsidP="00716479">
                <w:pPr>
                  <w:spacing w:line="240" w:lineRule="auto"/>
                  <w:rPr>
                    <w:rFonts w:asciiTheme="majorHAnsi" w:eastAsia="Times New Roman" w:hAnsiTheme="majorHAnsi" w:cstheme="majorHAnsi"/>
                    <w:szCs w:val="24"/>
                    <w:lang w:eastAsia="en-GB"/>
                  </w:rPr>
                </w:pPr>
                <w:r w:rsidRPr="003F60D0">
                  <w:rPr>
                    <w:rFonts w:asciiTheme="majorHAnsi" w:eastAsia="Times New Roman" w:hAnsiTheme="majorHAnsi" w:cstheme="majorHAnsi"/>
                    <w:szCs w:val="24"/>
                    <w:lang w:eastAsia="en-GB"/>
                  </w:rPr>
                  <w:t>On the first day of Bridge 2, we met with our</w:t>
                </w:r>
                <w:r w:rsidR="0079459C" w:rsidRPr="003F60D0">
                  <w:rPr>
                    <w:rFonts w:asciiTheme="majorHAnsi" w:eastAsia="Times New Roman" w:hAnsiTheme="majorHAnsi" w:cstheme="majorHAnsi"/>
                    <w:szCs w:val="24"/>
                    <w:lang w:eastAsia="en-GB"/>
                  </w:rPr>
                  <w:t xml:space="preserve"> Network Lead, via Teams, to discuss</w:t>
                </w:r>
                <w:r w:rsidR="00CF1C1D" w:rsidRPr="003F60D0">
                  <w:rPr>
                    <w:rFonts w:asciiTheme="majorHAnsi" w:eastAsia="Times New Roman" w:hAnsiTheme="majorHAnsi" w:cstheme="majorHAnsi"/>
                    <w:szCs w:val="24"/>
                    <w:lang w:eastAsia="en-GB"/>
                  </w:rPr>
                  <w:t xml:space="preserve"> our</w:t>
                </w:r>
                <w:r w:rsidR="0079459C" w:rsidRPr="003F60D0">
                  <w:rPr>
                    <w:rFonts w:asciiTheme="majorHAnsi" w:eastAsia="Times New Roman" w:hAnsiTheme="majorHAnsi" w:cstheme="majorHAnsi"/>
                    <w:szCs w:val="24"/>
                    <w:lang w:eastAsia="en-GB"/>
                  </w:rPr>
                  <w:t xml:space="preserve"> thoughts on the Great Teaching Toolkit</w:t>
                </w:r>
                <w:r w:rsidR="00B80149" w:rsidRPr="003F60D0">
                  <w:rPr>
                    <w:rFonts w:asciiTheme="majorHAnsi" w:eastAsia="Times New Roman" w:hAnsiTheme="majorHAnsi" w:cstheme="majorHAnsi"/>
                    <w:szCs w:val="24"/>
                    <w:lang w:eastAsia="en-GB"/>
                  </w:rPr>
                  <w:t xml:space="preserve"> (Evidence Based Education, 2020)</w:t>
                </w:r>
                <w:r w:rsidR="0079459C" w:rsidRPr="003F60D0">
                  <w:rPr>
                    <w:rFonts w:asciiTheme="majorHAnsi" w:eastAsia="Times New Roman" w:hAnsiTheme="majorHAnsi" w:cstheme="majorHAnsi"/>
                    <w:szCs w:val="24"/>
                    <w:lang w:eastAsia="en-GB"/>
                  </w:rPr>
                  <w:t xml:space="preserve"> and how we may implement some of its ideas within our own teaching practice</w:t>
                </w:r>
                <w:r w:rsidR="00A2374C" w:rsidRPr="003F60D0">
                  <w:rPr>
                    <w:rFonts w:asciiTheme="majorHAnsi" w:eastAsia="Times New Roman" w:hAnsiTheme="majorHAnsi" w:cstheme="majorHAnsi"/>
                    <w:szCs w:val="24"/>
                    <w:lang w:eastAsia="en-GB"/>
                  </w:rPr>
                  <w:t>.</w:t>
                </w:r>
                <w:r w:rsidR="003C18BA" w:rsidRPr="003F60D0">
                  <w:rPr>
                    <w:rFonts w:asciiTheme="majorHAnsi" w:eastAsia="Times New Roman" w:hAnsiTheme="majorHAnsi" w:cstheme="majorHAnsi"/>
                    <w:szCs w:val="24"/>
                    <w:lang w:eastAsia="en-GB"/>
                  </w:rPr>
                  <w:t xml:space="preserve"> </w:t>
                </w:r>
                <w:r w:rsidR="000140B6" w:rsidRPr="003F60D0">
                  <w:rPr>
                    <w:rFonts w:asciiTheme="majorHAnsi" w:eastAsia="Times New Roman" w:hAnsiTheme="majorHAnsi" w:cstheme="majorHAnsi"/>
                    <w:szCs w:val="24"/>
                    <w:lang w:eastAsia="en-GB"/>
                  </w:rPr>
                  <w:t xml:space="preserve"> </w:t>
                </w:r>
                <w:r w:rsidR="003C18BA" w:rsidRPr="003F60D0">
                  <w:rPr>
                    <w:rFonts w:asciiTheme="majorHAnsi" w:eastAsia="Times New Roman" w:hAnsiTheme="majorHAnsi" w:cstheme="majorHAnsi"/>
                    <w:szCs w:val="24"/>
                    <w:lang w:eastAsia="en-GB"/>
                  </w:rPr>
                  <w:t xml:space="preserve">A variety of Assessment for Learning (AFL) </w:t>
                </w:r>
                <w:r w:rsidR="0079459C" w:rsidRPr="003F60D0">
                  <w:rPr>
                    <w:rFonts w:asciiTheme="majorHAnsi" w:eastAsia="Times New Roman" w:hAnsiTheme="majorHAnsi" w:cstheme="majorHAnsi"/>
                    <w:szCs w:val="24"/>
                    <w:lang w:eastAsia="en-GB"/>
                  </w:rPr>
                  <w:t>strategies were shared</w:t>
                </w:r>
                <w:r w:rsidR="003C18BA" w:rsidRPr="003F60D0">
                  <w:rPr>
                    <w:rFonts w:asciiTheme="majorHAnsi" w:eastAsia="Times New Roman" w:hAnsiTheme="majorHAnsi" w:cstheme="majorHAnsi"/>
                    <w:szCs w:val="24"/>
                    <w:lang w:eastAsia="en-GB"/>
                  </w:rPr>
                  <w:t xml:space="preserve"> with us</w:t>
                </w:r>
                <w:r w:rsidR="0079459C" w:rsidRPr="003F60D0">
                  <w:rPr>
                    <w:rFonts w:asciiTheme="majorHAnsi" w:eastAsia="Times New Roman" w:hAnsiTheme="majorHAnsi" w:cstheme="majorHAnsi"/>
                    <w:szCs w:val="24"/>
                    <w:lang w:eastAsia="en-GB"/>
                  </w:rPr>
                  <w:t xml:space="preserve"> by the Network Lead </w:t>
                </w:r>
                <w:r w:rsidR="007E4CA7" w:rsidRPr="003F60D0">
                  <w:rPr>
                    <w:rFonts w:asciiTheme="majorHAnsi" w:eastAsia="Times New Roman" w:hAnsiTheme="majorHAnsi" w:cstheme="majorHAnsi"/>
                    <w:szCs w:val="24"/>
                    <w:lang w:eastAsia="en-GB"/>
                  </w:rPr>
                  <w:t>as a tool for activating the ‘hard thinking’ that makes great teaching so effective (Evidence Based Education, 2020). W</w:t>
                </w:r>
                <w:r w:rsidR="0079459C" w:rsidRPr="003F60D0">
                  <w:rPr>
                    <w:rFonts w:asciiTheme="majorHAnsi" w:eastAsia="Times New Roman" w:hAnsiTheme="majorHAnsi" w:cstheme="majorHAnsi"/>
                    <w:szCs w:val="24"/>
                    <w:lang w:eastAsia="en-GB"/>
                  </w:rPr>
                  <w:t xml:space="preserve">e were encouraged to test out two strategies, </w:t>
                </w:r>
                <w:r w:rsidR="007E4CA7" w:rsidRPr="003F60D0">
                  <w:rPr>
                    <w:rFonts w:asciiTheme="majorHAnsi" w:eastAsia="Times New Roman" w:hAnsiTheme="majorHAnsi" w:cstheme="majorHAnsi"/>
                    <w:szCs w:val="24"/>
                    <w:lang w:eastAsia="en-GB"/>
                  </w:rPr>
                  <w:t xml:space="preserve">either </w:t>
                </w:r>
                <w:r w:rsidR="00DC6DA6" w:rsidRPr="003F60D0">
                  <w:rPr>
                    <w:rFonts w:asciiTheme="majorHAnsi" w:eastAsia="Times New Roman" w:hAnsiTheme="majorHAnsi" w:cstheme="majorHAnsi"/>
                    <w:szCs w:val="24"/>
                    <w:lang w:eastAsia="en-GB"/>
                  </w:rPr>
                  <w:t>from those shared with us or from our own research</w:t>
                </w:r>
                <w:r w:rsidR="0079459C" w:rsidRPr="003F60D0">
                  <w:rPr>
                    <w:rFonts w:asciiTheme="majorHAnsi" w:eastAsia="Times New Roman" w:hAnsiTheme="majorHAnsi" w:cstheme="majorHAnsi"/>
                    <w:szCs w:val="24"/>
                    <w:lang w:eastAsia="en-GB"/>
                  </w:rPr>
                  <w:t>, within our classrooms over the next two weeks</w:t>
                </w:r>
                <w:r w:rsidR="007E4CA7" w:rsidRPr="003F60D0">
                  <w:rPr>
                    <w:rFonts w:asciiTheme="majorHAnsi" w:eastAsia="Times New Roman" w:hAnsiTheme="majorHAnsi" w:cstheme="majorHAnsi"/>
                    <w:szCs w:val="24"/>
                    <w:lang w:eastAsia="en-GB"/>
                  </w:rPr>
                  <w:t xml:space="preserve"> and to reflect on their impact on teaching and learning</w:t>
                </w:r>
                <w:r w:rsidR="0079459C" w:rsidRPr="003F60D0">
                  <w:rPr>
                    <w:rFonts w:asciiTheme="majorHAnsi" w:eastAsia="Times New Roman" w:hAnsiTheme="majorHAnsi" w:cstheme="majorHAnsi"/>
                    <w:szCs w:val="24"/>
                    <w:lang w:eastAsia="en-GB"/>
                  </w:rPr>
                  <w:t>.</w:t>
                </w:r>
                <w:r w:rsidR="007E4CA7" w:rsidRPr="003F60D0">
                  <w:rPr>
                    <w:rFonts w:asciiTheme="majorHAnsi" w:eastAsia="Times New Roman" w:hAnsiTheme="majorHAnsi" w:cstheme="majorHAnsi"/>
                    <w:szCs w:val="24"/>
                    <w:lang w:eastAsia="en-GB"/>
                  </w:rPr>
                  <w:t xml:space="preserve"> Before implementing these strategies, we were </w:t>
                </w:r>
                <w:r w:rsidR="0079459C" w:rsidRPr="003F60D0">
                  <w:rPr>
                    <w:rFonts w:asciiTheme="majorHAnsi" w:eastAsia="Times New Roman" w:hAnsiTheme="majorHAnsi" w:cstheme="majorHAnsi"/>
                    <w:szCs w:val="24"/>
                    <w:lang w:eastAsia="en-GB"/>
                  </w:rPr>
                  <w:t>asked to spend the rest of the afternoon observing our class mentor</w:t>
                </w:r>
                <w:r w:rsidR="00B7198F" w:rsidRPr="003F60D0">
                  <w:rPr>
                    <w:rFonts w:asciiTheme="majorHAnsi" w:eastAsia="Times New Roman" w:hAnsiTheme="majorHAnsi" w:cstheme="majorHAnsi"/>
                    <w:szCs w:val="24"/>
                    <w:lang w:eastAsia="en-GB"/>
                  </w:rPr>
                  <w:t xml:space="preserve"> and</w:t>
                </w:r>
                <w:r w:rsidR="0079459C" w:rsidRPr="003F60D0">
                  <w:rPr>
                    <w:rFonts w:asciiTheme="majorHAnsi" w:eastAsia="Times New Roman" w:hAnsiTheme="majorHAnsi" w:cstheme="majorHAnsi"/>
                    <w:szCs w:val="24"/>
                    <w:lang w:eastAsia="en-GB"/>
                  </w:rPr>
                  <w:t xml:space="preserve"> mak</w:t>
                </w:r>
                <w:r w:rsidR="00B7198F" w:rsidRPr="003F60D0">
                  <w:rPr>
                    <w:rFonts w:asciiTheme="majorHAnsi" w:eastAsia="Times New Roman" w:hAnsiTheme="majorHAnsi" w:cstheme="majorHAnsi"/>
                    <w:szCs w:val="24"/>
                    <w:lang w:eastAsia="en-GB"/>
                  </w:rPr>
                  <w:t>ing</w:t>
                </w:r>
                <w:r w:rsidR="0079459C" w:rsidRPr="003F60D0">
                  <w:rPr>
                    <w:rFonts w:asciiTheme="majorHAnsi" w:eastAsia="Times New Roman" w:hAnsiTheme="majorHAnsi" w:cstheme="majorHAnsi"/>
                    <w:szCs w:val="24"/>
                    <w:lang w:eastAsia="en-GB"/>
                  </w:rPr>
                  <w:t xml:space="preserve"> notes on</w:t>
                </w:r>
                <w:r w:rsidR="007E4CA7" w:rsidRPr="003F60D0">
                  <w:rPr>
                    <w:rFonts w:asciiTheme="majorHAnsi" w:eastAsia="Times New Roman" w:hAnsiTheme="majorHAnsi" w:cstheme="majorHAnsi"/>
                    <w:szCs w:val="24"/>
                    <w:lang w:eastAsia="en-GB"/>
                  </w:rPr>
                  <w:t xml:space="preserve"> any</w:t>
                </w:r>
                <w:r w:rsidR="0079459C" w:rsidRPr="003F60D0">
                  <w:rPr>
                    <w:rFonts w:asciiTheme="majorHAnsi" w:eastAsia="Times New Roman" w:hAnsiTheme="majorHAnsi" w:cstheme="majorHAnsi"/>
                    <w:szCs w:val="24"/>
                    <w:lang w:eastAsia="en-GB"/>
                  </w:rPr>
                  <w:t xml:space="preserve"> AFL strategies that were already in place.</w:t>
                </w:r>
              </w:p>
            </w:tc>
          </w:sdtContent>
        </w:sdt>
        <w:tc>
          <w:tcPr>
            <w:tcW w:w="4961" w:type="dxa"/>
            <w:tcBorders>
              <w:top w:val="single" w:sz="4" w:space="0" w:color="auto"/>
              <w:left w:val="single" w:sz="4" w:space="0" w:color="auto"/>
              <w:bottom w:val="single" w:sz="4" w:space="0" w:color="auto"/>
              <w:right w:val="single" w:sz="4" w:space="0" w:color="auto"/>
            </w:tcBorders>
          </w:tcPr>
          <w:p w14:paraId="212E074E" w14:textId="095697FB" w:rsidR="000656A0" w:rsidRPr="003F60D0" w:rsidRDefault="000656A0" w:rsidP="000656A0">
            <w:pPr>
              <w:pStyle w:val="NormalWeb"/>
              <w:rPr>
                <w:rFonts w:asciiTheme="majorHAnsi" w:hAnsiTheme="majorHAnsi" w:cstheme="majorHAnsi"/>
                <w:strike/>
                <w:lang w:eastAsia="en-GB"/>
              </w:rPr>
            </w:pPr>
            <w:r>
              <w:t xml:space="preserve"> </w:t>
            </w:r>
            <w:r w:rsidRPr="003F60D0">
              <w:rPr>
                <w:rFonts w:asciiTheme="majorHAnsi" w:hAnsiTheme="majorHAnsi" w:cstheme="majorHAnsi"/>
                <w:lang w:eastAsia="en-GB"/>
              </w:rPr>
              <w:t>The Great Teaching Toolkit provided a great source of inspiration for both myself and many of my peers. We shared how we had already witnessed many examples of the types of great practice, recommended by the Toolkit, within our schools. We also discussed, openly and honestly, in a trusting environment, any elements of the Toolkit that we</w:t>
            </w:r>
            <w:r w:rsidR="0018085D" w:rsidRPr="003F60D0">
              <w:rPr>
                <w:rFonts w:asciiTheme="majorHAnsi" w:hAnsiTheme="majorHAnsi" w:cstheme="majorHAnsi"/>
                <w:lang w:eastAsia="en-GB"/>
              </w:rPr>
              <w:t xml:space="preserve">re new to </w:t>
            </w:r>
            <w:r w:rsidRPr="003F60D0">
              <w:rPr>
                <w:rFonts w:asciiTheme="majorHAnsi" w:hAnsiTheme="majorHAnsi" w:cstheme="majorHAnsi"/>
                <w:lang w:eastAsia="en-GB"/>
              </w:rPr>
              <w:t>us or that we had not yet been able to fully implement. This may have been for a variety of reasons: building confidence, limitations of the classroom</w:t>
            </w:r>
            <w:r w:rsidR="00730EF8" w:rsidRPr="003F60D0">
              <w:rPr>
                <w:rFonts w:asciiTheme="majorHAnsi" w:hAnsiTheme="majorHAnsi" w:cstheme="majorHAnsi"/>
                <w:lang w:eastAsia="en-GB"/>
              </w:rPr>
              <w:t xml:space="preserve"> environment, pre-existing </w:t>
            </w:r>
            <w:proofErr w:type="gramStart"/>
            <w:r w:rsidR="00730EF8" w:rsidRPr="003F60D0">
              <w:rPr>
                <w:rFonts w:asciiTheme="majorHAnsi" w:hAnsiTheme="majorHAnsi" w:cstheme="majorHAnsi"/>
                <w:lang w:eastAsia="en-GB"/>
              </w:rPr>
              <w:t>rules</w:t>
            </w:r>
            <w:proofErr w:type="gramEnd"/>
            <w:r w:rsidR="00730EF8" w:rsidRPr="003F60D0">
              <w:rPr>
                <w:rFonts w:asciiTheme="majorHAnsi" w:hAnsiTheme="majorHAnsi" w:cstheme="majorHAnsi"/>
                <w:lang w:eastAsia="en-GB"/>
              </w:rPr>
              <w:t xml:space="preserve"> or structures</w:t>
            </w:r>
            <w:r w:rsidR="00AA47F3" w:rsidRPr="003F60D0">
              <w:rPr>
                <w:rFonts w:asciiTheme="majorHAnsi" w:hAnsiTheme="majorHAnsi" w:cstheme="majorHAnsi"/>
                <w:lang w:eastAsia="en-GB"/>
              </w:rPr>
              <w:t xml:space="preserve"> within our placement classrooms</w:t>
            </w:r>
            <w:r w:rsidRPr="003F60D0">
              <w:rPr>
                <w:rFonts w:asciiTheme="majorHAnsi" w:hAnsiTheme="majorHAnsi" w:cstheme="majorHAnsi"/>
                <w:lang w:eastAsia="en-GB"/>
              </w:rPr>
              <w:t xml:space="preserve"> etc. </w:t>
            </w:r>
          </w:p>
          <w:p w14:paraId="7DDB10AD" w14:textId="77777777" w:rsidR="000656A0" w:rsidRPr="003F60D0" w:rsidRDefault="000656A0" w:rsidP="000656A0">
            <w:pPr>
              <w:spacing w:before="100" w:beforeAutospacing="1" w:after="100" w:afterAutospacing="1" w:line="240" w:lineRule="auto"/>
              <w:rPr>
                <w:rFonts w:asciiTheme="majorHAnsi" w:eastAsia="Times New Roman" w:hAnsiTheme="majorHAnsi" w:cstheme="majorHAnsi"/>
                <w:szCs w:val="24"/>
                <w:lang w:eastAsia="en-GB"/>
              </w:rPr>
            </w:pPr>
          </w:p>
          <w:p w14:paraId="2EDEA02D" w14:textId="77777777" w:rsidR="00855BB2" w:rsidRPr="003F60D0" w:rsidRDefault="000656A0" w:rsidP="000656A0">
            <w:pPr>
              <w:spacing w:before="100" w:beforeAutospacing="1" w:after="100" w:afterAutospacing="1" w:line="240" w:lineRule="auto"/>
              <w:rPr>
                <w:rFonts w:asciiTheme="majorHAnsi" w:eastAsia="Times New Roman" w:hAnsiTheme="majorHAnsi" w:cstheme="majorHAnsi"/>
                <w:szCs w:val="24"/>
                <w:lang w:eastAsia="en-GB"/>
              </w:rPr>
            </w:pPr>
            <w:r w:rsidRPr="003F60D0">
              <w:rPr>
                <w:rFonts w:asciiTheme="majorHAnsi" w:eastAsia="Times New Roman" w:hAnsiTheme="majorHAnsi" w:cstheme="majorHAnsi"/>
                <w:szCs w:val="24"/>
                <w:lang w:eastAsia="en-GB"/>
              </w:rPr>
              <w:t xml:space="preserve">The AFL strategies shared with us by our Network Lead were incredibly inspiring. </w:t>
            </w:r>
            <w:r w:rsidR="00CC1261" w:rsidRPr="003F60D0">
              <w:rPr>
                <w:rFonts w:asciiTheme="majorHAnsi" w:eastAsia="Times New Roman" w:hAnsiTheme="majorHAnsi" w:cstheme="majorHAnsi"/>
                <w:szCs w:val="24"/>
                <w:lang w:eastAsia="en-GB"/>
              </w:rPr>
              <w:t>Many</w:t>
            </w:r>
            <w:r w:rsidRPr="003F60D0">
              <w:rPr>
                <w:rFonts w:asciiTheme="majorHAnsi" w:eastAsia="Times New Roman" w:hAnsiTheme="majorHAnsi" w:cstheme="majorHAnsi"/>
                <w:szCs w:val="24"/>
                <w:lang w:eastAsia="en-GB"/>
              </w:rPr>
              <w:t xml:space="preserve"> were already being </w:t>
            </w:r>
            <w:r w:rsidR="00CC1261" w:rsidRPr="003F60D0">
              <w:rPr>
                <w:rFonts w:asciiTheme="majorHAnsi" w:eastAsia="Times New Roman" w:hAnsiTheme="majorHAnsi" w:cstheme="majorHAnsi"/>
                <w:szCs w:val="24"/>
                <w:lang w:eastAsia="en-GB"/>
              </w:rPr>
              <w:t>successfully used</w:t>
            </w:r>
            <w:r w:rsidRPr="003F60D0">
              <w:rPr>
                <w:rFonts w:asciiTheme="majorHAnsi" w:eastAsia="Times New Roman" w:hAnsiTheme="majorHAnsi" w:cstheme="majorHAnsi"/>
                <w:szCs w:val="24"/>
                <w:lang w:eastAsia="en-GB"/>
              </w:rPr>
              <w:t xml:space="preserve"> within my</w:t>
            </w:r>
            <w:r w:rsidR="00D93EA3" w:rsidRPr="003F60D0">
              <w:rPr>
                <w:rFonts w:asciiTheme="majorHAnsi" w:eastAsia="Times New Roman" w:hAnsiTheme="majorHAnsi" w:cstheme="majorHAnsi"/>
                <w:szCs w:val="24"/>
                <w:lang w:eastAsia="en-GB"/>
              </w:rPr>
              <w:t xml:space="preserve"> placement</w:t>
            </w:r>
            <w:r w:rsidRPr="003F60D0">
              <w:rPr>
                <w:rFonts w:asciiTheme="majorHAnsi" w:eastAsia="Times New Roman" w:hAnsiTheme="majorHAnsi" w:cstheme="majorHAnsi"/>
                <w:szCs w:val="24"/>
                <w:lang w:eastAsia="en-GB"/>
              </w:rPr>
              <w:t xml:space="preserve"> school and so it was useful to see that the school's approach has been well-informed. It also became clear that AFL encompasses a variety of strategies that can range from whole-class activities to more discreet methods, such as effective questioning and marking codes. Many ideas were, however, new to me and so I was very much keen to test out some of these strategies. </w:t>
            </w:r>
          </w:p>
          <w:p w14:paraId="581BB8C7" w14:textId="23F12F0E" w:rsidR="000656A0" w:rsidRPr="003F60D0" w:rsidRDefault="00855BB2" w:rsidP="000656A0">
            <w:pPr>
              <w:spacing w:before="100" w:beforeAutospacing="1" w:after="100" w:afterAutospacing="1" w:line="240" w:lineRule="auto"/>
              <w:rPr>
                <w:rFonts w:asciiTheme="majorHAnsi" w:eastAsia="Times New Roman" w:hAnsiTheme="majorHAnsi" w:cstheme="majorHAnsi"/>
                <w:szCs w:val="24"/>
                <w:lang w:eastAsia="en-GB"/>
              </w:rPr>
            </w:pPr>
            <w:r w:rsidRPr="003F60D0">
              <w:rPr>
                <w:rFonts w:asciiTheme="majorHAnsi" w:eastAsia="Times New Roman" w:hAnsiTheme="majorHAnsi" w:cstheme="majorHAnsi"/>
                <w:szCs w:val="24"/>
                <w:lang w:eastAsia="en-GB"/>
              </w:rPr>
              <w:t xml:space="preserve">From here, </w:t>
            </w:r>
            <w:r w:rsidR="000656A0" w:rsidRPr="003F60D0">
              <w:rPr>
                <w:rFonts w:asciiTheme="majorHAnsi" w:eastAsia="Times New Roman" w:hAnsiTheme="majorHAnsi" w:cstheme="majorHAnsi"/>
                <w:szCs w:val="24"/>
                <w:lang w:eastAsia="en-GB"/>
              </w:rPr>
              <w:t xml:space="preserve">I discussed with my Class Mentor the various AFL strategies that I was interested to test out and which I felt would be best suited to the year group I was working with. We agreed that some strategies would be </w:t>
            </w:r>
            <w:r w:rsidR="001B5320" w:rsidRPr="003F60D0">
              <w:rPr>
                <w:rFonts w:asciiTheme="majorHAnsi" w:eastAsia="Times New Roman" w:hAnsiTheme="majorHAnsi" w:cstheme="majorHAnsi"/>
                <w:szCs w:val="24"/>
                <w:lang w:eastAsia="en-GB"/>
              </w:rPr>
              <w:t xml:space="preserve">more </w:t>
            </w:r>
            <w:r w:rsidR="000656A0" w:rsidRPr="003F60D0">
              <w:rPr>
                <w:rFonts w:asciiTheme="majorHAnsi" w:eastAsia="Times New Roman" w:hAnsiTheme="majorHAnsi" w:cstheme="majorHAnsi"/>
                <w:szCs w:val="24"/>
                <w:lang w:eastAsia="en-GB"/>
              </w:rPr>
              <w:t>difficult to implement</w:t>
            </w:r>
            <w:r w:rsidR="001B5320" w:rsidRPr="003F60D0">
              <w:rPr>
                <w:rFonts w:asciiTheme="majorHAnsi" w:eastAsia="Times New Roman" w:hAnsiTheme="majorHAnsi" w:cstheme="majorHAnsi"/>
                <w:szCs w:val="24"/>
                <w:lang w:eastAsia="en-GB"/>
              </w:rPr>
              <w:t xml:space="preserve"> </w:t>
            </w:r>
            <w:r w:rsidR="000656A0" w:rsidRPr="003F60D0">
              <w:rPr>
                <w:rFonts w:asciiTheme="majorHAnsi" w:eastAsia="Times New Roman" w:hAnsiTheme="majorHAnsi" w:cstheme="majorHAnsi"/>
                <w:szCs w:val="24"/>
                <w:lang w:eastAsia="en-GB"/>
              </w:rPr>
              <w:t xml:space="preserve">and </w:t>
            </w:r>
            <w:r w:rsidR="00B96A90" w:rsidRPr="003F60D0">
              <w:rPr>
                <w:rFonts w:asciiTheme="majorHAnsi" w:eastAsia="Times New Roman" w:hAnsiTheme="majorHAnsi" w:cstheme="majorHAnsi"/>
                <w:szCs w:val="24"/>
                <w:lang w:eastAsia="en-GB"/>
              </w:rPr>
              <w:t xml:space="preserve">their effectiveness </w:t>
            </w:r>
            <w:r w:rsidR="001B5320" w:rsidRPr="003F60D0">
              <w:rPr>
                <w:rFonts w:asciiTheme="majorHAnsi" w:eastAsia="Times New Roman" w:hAnsiTheme="majorHAnsi" w:cstheme="majorHAnsi"/>
                <w:szCs w:val="24"/>
                <w:lang w:eastAsia="en-GB"/>
              </w:rPr>
              <w:t xml:space="preserve">more </w:t>
            </w:r>
            <w:r w:rsidR="00162B6E" w:rsidRPr="003F60D0">
              <w:rPr>
                <w:rFonts w:asciiTheme="majorHAnsi" w:eastAsia="Times New Roman" w:hAnsiTheme="majorHAnsi" w:cstheme="majorHAnsi"/>
                <w:szCs w:val="24"/>
                <w:lang w:eastAsia="en-GB"/>
              </w:rPr>
              <w:t xml:space="preserve">difficult to </w:t>
            </w:r>
            <w:r w:rsidR="000656A0" w:rsidRPr="003F60D0">
              <w:rPr>
                <w:rFonts w:asciiTheme="majorHAnsi" w:eastAsia="Times New Roman" w:hAnsiTheme="majorHAnsi" w:cstheme="majorHAnsi"/>
                <w:szCs w:val="24"/>
                <w:lang w:eastAsia="en-GB"/>
              </w:rPr>
              <w:t>fully evaluate</w:t>
            </w:r>
            <w:r w:rsidR="001B5320" w:rsidRPr="003F60D0">
              <w:rPr>
                <w:rFonts w:asciiTheme="majorHAnsi" w:eastAsia="Times New Roman" w:hAnsiTheme="majorHAnsi" w:cstheme="majorHAnsi"/>
                <w:szCs w:val="24"/>
                <w:lang w:eastAsia="en-GB"/>
              </w:rPr>
              <w:t xml:space="preserve"> </w:t>
            </w:r>
            <w:r w:rsidR="000656A0" w:rsidRPr="003F60D0">
              <w:rPr>
                <w:rFonts w:asciiTheme="majorHAnsi" w:eastAsia="Times New Roman" w:hAnsiTheme="majorHAnsi" w:cstheme="majorHAnsi"/>
                <w:szCs w:val="24"/>
                <w:lang w:eastAsia="en-GB"/>
              </w:rPr>
              <w:t xml:space="preserve">midway through </w:t>
            </w:r>
            <w:r w:rsidR="00162B6E" w:rsidRPr="003F60D0">
              <w:rPr>
                <w:rFonts w:asciiTheme="majorHAnsi" w:eastAsia="Times New Roman" w:hAnsiTheme="majorHAnsi" w:cstheme="majorHAnsi"/>
                <w:szCs w:val="24"/>
                <w:lang w:eastAsia="en-GB"/>
              </w:rPr>
              <w:t>the term</w:t>
            </w:r>
            <w:r w:rsidR="000656A0" w:rsidRPr="003F60D0">
              <w:rPr>
                <w:rFonts w:asciiTheme="majorHAnsi" w:eastAsia="Times New Roman" w:hAnsiTheme="majorHAnsi" w:cstheme="majorHAnsi"/>
                <w:szCs w:val="24"/>
                <w:lang w:eastAsia="en-GB"/>
              </w:rPr>
              <w:t>, as they would requir</w:t>
            </w:r>
            <w:r w:rsidR="001B5320" w:rsidRPr="003F60D0">
              <w:rPr>
                <w:rFonts w:asciiTheme="majorHAnsi" w:eastAsia="Times New Roman" w:hAnsiTheme="majorHAnsi" w:cstheme="majorHAnsi"/>
                <w:szCs w:val="24"/>
                <w:lang w:eastAsia="en-GB"/>
              </w:rPr>
              <w:t>e more time to instil</w:t>
            </w:r>
            <w:r w:rsidR="000656A0" w:rsidRPr="003F60D0">
              <w:rPr>
                <w:rFonts w:asciiTheme="majorHAnsi" w:eastAsia="Times New Roman" w:hAnsiTheme="majorHAnsi" w:cstheme="majorHAnsi"/>
                <w:szCs w:val="24"/>
                <w:lang w:eastAsia="en-GB"/>
              </w:rPr>
              <w:t>. We, therefore, decided to link my strategy to my weekly targets, one of which was to introduce plenaries</w:t>
            </w:r>
            <w:r w:rsidR="00BE70B8" w:rsidRPr="003F60D0">
              <w:rPr>
                <w:rFonts w:asciiTheme="majorHAnsi" w:eastAsia="Times New Roman" w:hAnsiTheme="majorHAnsi" w:cstheme="majorHAnsi"/>
                <w:szCs w:val="24"/>
                <w:lang w:eastAsia="en-GB"/>
              </w:rPr>
              <w:t xml:space="preserve"> and to refine my learning objectives.</w:t>
            </w:r>
          </w:p>
          <w:p w14:paraId="48A2877C" w14:textId="774E86AC" w:rsidR="00C961EE" w:rsidRPr="00446402" w:rsidRDefault="00C961EE" w:rsidP="00C961EE">
            <w:pPr>
              <w:spacing w:line="240" w:lineRule="auto"/>
              <w:rPr>
                <w:sz w:val="22"/>
              </w:rPr>
            </w:pPr>
          </w:p>
        </w:tc>
      </w:tr>
    </w:tbl>
    <w:p w14:paraId="04D56BD5" w14:textId="41AE3A5A" w:rsidR="00446402" w:rsidRPr="00B70105" w:rsidRDefault="00446402" w:rsidP="00B70105">
      <w:pPr>
        <w:pStyle w:val="Heading3"/>
      </w:pPr>
      <w:r w:rsidRPr="00B70105">
        <w:lastRenderedPageBreak/>
        <w:t>Test</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spacing w:line="240" w:lineRule="auto"/>
              <w:rPr>
                <w:b/>
                <w:szCs w:val="24"/>
              </w:rPr>
            </w:pPr>
            <w:proofErr w:type="spellStart"/>
            <w:r w:rsidRPr="00446402">
              <w:rPr>
                <w:b/>
                <w:szCs w:val="24"/>
              </w:rPr>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446402" w:rsidRDefault="00446402" w:rsidP="00446402">
            <w:pPr>
              <w:spacing w:line="240" w:lineRule="auto"/>
              <w:rPr>
                <w:b/>
                <w:szCs w:val="24"/>
              </w:rPr>
            </w:pPr>
            <w:proofErr w:type="spellStart"/>
            <w:r w:rsidRPr="00446402">
              <w:rPr>
                <w:b/>
                <w:szCs w:val="24"/>
              </w:rPr>
              <w:t>Adfyfyrio</w:t>
            </w:r>
            <w:proofErr w:type="spellEnd"/>
            <w:r w:rsidRPr="00446402">
              <w:rPr>
                <w:b/>
                <w:szCs w:val="24"/>
              </w:rPr>
              <w:t xml:space="preserve"> / Reflect</w:t>
            </w:r>
          </w:p>
          <w:p w14:paraId="1E2E16F8" w14:textId="77777777" w:rsidR="00446402" w:rsidRPr="00446402" w:rsidRDefault="00446402" w:rsidP="00446402">
            <w:pPr>
              <w:spacing w:line="240" w:lineRule="auto"/>
              <w:rPr>
                <w:b/>
                <w:szCs w:val="24"/>
              </w:rPr>
            </w:pPr>
          </w:p>
        </w:tc>
      </w:tr>
      <w:tr w:rsidR="00446402" w:rsidRPr="0044640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07C404DA" w14:textId="77777777" w:rsidR="00E83C28" w:rsidRPr="003F60D0" w:rsidRDefault="00FA2C3F" w:rsidP="00FA2C3F">
            <w:pPr>
              <w:pStyle w:val="NormalWeb"/>
              <w:rPr>
                <w:rFonts w:asciiTheme="majorHAnsi" w:hAnsiTheme="majorHAnsi" w:cstheme="majorHAnsi"/>
                <w:lang w:eastAsia="en-GB"/>
              </w:rPr>
            </w:pPr>
            <w:r w:rsidRPr="003F60D0">
              <w:rPr>
                <w:rFonts w:asciiTheme="majorHAnsi" w:hAnsiTheme="majorHAnsi" w:cstheme="majorHAnsi"/>
                <w:lang w:eastAsia="en-GB"/>
              </w:rPr>
              <w:t>Following</w:t>
            </w:r>
            <w:r w:rsidR="00E17C4D" w:rsidRPr="003F60D0">
              <w:rPr>
                <w:rFonts w:asciiTheme="majorHAnsi" w:hAnsiTheme="majorHAnsi" w:cstheme="majorHAnsi"/>
                <w:lang w:eastAsia="en-GB"/>
              </w:rPr>
              <w:t xml:space="preserve"> </w:t>
            </w:r>
            <w:r w:rsidRPr="003F60D0">
              <w:rPr>
                <w:rFonts w:asciiTheme="majorHAnsi" w:hAnsiTheme="majorHAnsi" w:cstheme="majorHAnsi"/>
                <w:lang w:eastAsia="en-GB"/>
              </w:rPr>
              <w:t xml:space="preserve">my discussion with my class mentor, I began to research engaging plenaries. I considered a variety of the strategies that had been presented during </w:t>
            </w:r>
            <w:r w:rsidR="00E17C4D" w:rsidRPr="003F60D0">
              <w:rPr>
                <w:rFonts w:asciiTheme="majorHAnsi" w:hAnsiTheme="majorHAnsi" w:cstheme="majorHAnsi"/>
                <w:lang w:eastAsia="en-GB"/>
              </w:rPr>
              <w:t>the</w:t>
            </w:r>
            <w:r w:rsidRPr="003F60D0">
              <w:rPr>
                <w:rFonts w:asciiTheme="majorHAnsi" w:hAnsiTheme="majorHAnsi" w:cstheme="majorHAnsi"/>
                <w:lang w:eastAsia="en-GB"/>
              </w:rPr>
              <w:t xml:space="preserve"> 'Meet' phase and </w:t>
            </w:r>
            <w:proofErr w:type="gramStart"/>
            <w:r w:rsidRPr="003F60D0">
              <w:rPr>
                <w:rFonts w:asciiTheme="majorHAnsi" w:hAnsiTheme="majorHAnsi" w:cstheme="majorHAnsi"/>
                <w:lang w:eastAsia="en-GB"/>
              </w:rPr>
              <w:t>looked into</w:t>
            </w:r>
            <w:proofErr w:type="gramEnd"/>
            <w:r w:rsidRPr="003F60D0">
              <w:rPr>
                <w:rFonts w:asciiTheme="majorHAnsi" w:hAnsiTheme="majorHAnsi" w:cstheme="majorHAnsi"/>
                <w:lang w:eastAsia="en-GB"/>
              </w:rPr>
              <w:t xml:space="preserve"> further options. </w:t>
            </w:r>
            <w:r w:rsidR="00E83C28" w:rsidRPr="003F60D0">
              <w:rPr>
                <w:rFonts w:asciiTheme="majorHAnsi" w:hAnsiTheme="majorHAnsi" w:cstheme="majorHAnsi"/>
                <w:lang w:eastAsia="en-GB"/>
              </w:rPr>
              <w:t>Through research and collaboration, the two AFL strategies I decided upon were:</w:t>
            </w:r>
          </w:p>
          <w:p w14:paraId="0453CC6F" w14:textId="018C8DBB" w:rsidR="00E83C28" w:rsidRPr="003F60D0" w:rsidRDefault="00E83C28" w:rsidP="00E83C28">
            <w:pPr>
              <w:pStyle w:val="NormalWeb"/>
              <w:numPr>
                <w:ilvl w:val="0"/>
                <w:numId w:val="24"/>
              </w:numPr>
              <w:rPr>
                <w:rFonts w:asciiTheme="majorHAnsi" w:hAnsiTheme="majorHAnsi" w:cstheme="majorHAnsi"/>
                <w:lang w:eastAsia="en-GB"/>
              </w:rPr>
            </w:pPr>
            <w:r w:rsidRPr="003F60D0">
              <w:rPr>
                <w:rFonts w:asciiTheme="majorHAnsi" w:hAnsiTheme="majorHAnsi" w:cstheme="majorHAnsi"/>
                <w:lang w:eastAsia="en-GB"/>
              </w:rPr>
              <w:t>Plenary Grids.</w:t>
            </w:r>
          </w:p>
          <w:p w14:paraId="0825DEC8" w14:textId="71430E4D" w:rsidR="00E83C28" w:rsidRPr="003F60D0" w:rsidRDefault="00BE70B8" w:rsidP="00E83C28">
            <w:pPr>
              <w:pStyle w:val="NormalWeb"/>
              <w:numPr>
                <w:ilvl w:val="0"/>
                <w:numId w:val="24"/>
              </w:numPr>
              <w:rPr>
                <w:rFonts w:asciiTheme="majorHAnsi" w:hAnsiTheme="majorHAnsi" w:cstheme="majorHAnsi"/>
                <w:lang w:eastAsia="en-GB"/>
              </w:rPr>
            </w:pPr>
            <w:r w:rsidRPr="003F60D0">
              <w:rPr>
                <w:rFonts w:asciiTheme="majorHAnsi" w:hAnsiTheme="majorHAnsi" w:cstheme="majorHAnsi"/>
                <w:lang w:eastAsia="en-GB"/>
              </w:rPr>
              <w:t xml:space="preserve">W.A.L.T. and W.I.L.F. </w:t>
            </w:r>
          </w:p>
          <w:p w14:paraId="240DA7F9" w14:textId="3BC6935D" w:rsidR="007B0CC6" w:rsidRPr="003F60D0" w:rsidRDefault="007B0CC6" w:rsidP="00D44485">
            <w:pPr>
              <w:pStyle w:val="NormalWeb"/>
              <w:rPr>
                <w:rFonts w:asciiTheme="majorHAnsi" w:hAnsiTheme="majorHAnsi" w:cstheme="majorHAnsi"/>
                <w:u w:val="single"/>
                <w:lang w:eastAsia="en-GB"/>
              </w:rPr>
            </w:pPr>
            <w:r w:rsidRPr="003F60D0">
              <w:rPr>
                <w:rFonts w:asciiTheme="majorHAnsi" w:hAnsiTheme="majorHAnsi" w:cstheme="majorHAnsi"/>
                <w:u w:val="single"/>
                <w:lang w:eastAsia="en-GB"/>
              </w:rPr>
              <w:t>Plenary Grid</w:t>
            </w:r>
          </w:p>
          <w:p w14:paraId="14F978DF" w14:textId="4C1026F5" w:rsidR="00FA2C3F" w:rsidRPr="003F60D0" w:rsidRDefault="00FA2C3F" w:rsidP="00D44485">
            <w:pPr>
              <w:pStyle w:val="NormalWeb"/>
              <w:rPr>
                <w:rFonts w:asciiTheme="majorHAnsi" w:hAnsiTheme="majorHAnsi" w:cstheme="majorHAnsi"/>
                <w:lang w:eastAsia="en-GB"/>
              </w:rPr>
            </w:pPr>
            <w:r w:rsidRPr="003F60D0">
              <w:rPr>
                <w:rFonts w:asciiTheme="majorHAnsi" w:hAnsiTheme="majorHAnsi" w:cstheme="majorHAnsi"/>
                <w:lang w:eastAsia="en-GB"/>
              </w:rPr>
              <w:t xml:space="preserve">During an informal discussion about plenaries with a </w:t>
            </w:r>
            <w:r w:rsidR="008D4AB5" w:rsidRPr="003F60D0">
              <w:rPr>
                <w:rFonts w:asciiTheme="majorHAnsi" w:hAnsiTheme="majorHAnsi" w:cstheme="majorHAnsi"/>
                <w:lang w:eastAsia="en-GB"/>
              </w:rPr>
              <w:t xml:space="preserve">colleague at a </w:t>
            </w:r>
            <w:r w:rsidRPr="003F60D0">
              <w:rPr>
                <w:rFonts w:asciiTheme="majorHAnsi" w:hAnsiTheme="majorHAnsi" w:cstheme="majorHAnsi"/>
                <w:lang w:eastAsia="en-GB"/>
              </w:rPr>
              <w:t xml:space="preserve">secondary school, I was introduced to a game that involved the use of 'plenary grids.' The teacher had used this strategy to great effect over the last four years and had seen colleagues implement it in their teaching, both in </w:t>
            </w:r>
            <w:r w:rsidR="00CC5A17" w:rsidRPr="003F60D0">
              <w:rPr>
                <w:rFonts w:asciiTheme="majorHAnsi" w:hAnsiTheme="majorHAnsi" w:cstheme="majorHAnsi"/>
                <w:lang w:eastAsia="en-GB"/>
              </w:rPr>
              <w:t>p</w:t>
            </w:r>
            <w:r w:rsidRPr="003F60D0">
              <w:rPr>
                <w:rFonts w:asciiTheme="majorHAnsi" w:hAnsiTheme="majorHAnsi" w:cstheme="majorHAnsi"/>
                <w:lang w:eastAsia="en-GB"/>
              </w:rPr>
              <w:t xml:space="preserve">rimary and </w:t>
            </w:r>
            <w:r w:rsidR="00CC5A17" w:rsidRPr="003F60D0">
              <w:rPr>
                <w:rFonts w:asciiTheme="majorHAnsi" w:hAnsiTheme="majorHAnsi" w:cstheme="majorHAnsi"/>
                <w:lang w:eastAsia="en-GB"/>
              </w:rPr>
              <w:t>sec</w:t>
            </w:r>
            <w:r w:rsidRPr="003F60D0">
              <w:rPr>
                <w:rFonts w:asciiTheme="majorHAnsi" w:hAnsiTheme="majorHAnsi" w:cstheme="majorHAnsi"/>
                <w:lang w:eastAsia="en-GB"/>
              </w:rPr>
              <w:t xml:space="preserve">ondary settings. </w:t>
            </w:r>
            <w:r w:rsidR="007B0CC6" w:rsidRPr="003F60D0">
              <w:rPr>
                <w:rFonts w:asciiTheme="majorHAnsi" w:hAnsiTheme="majorHAnsi" w:cstheme="majorHAnsi"/>
                <w:lang w:eastAsia="en-GB"/>
              </w:rPr>
              <w:t>T</w:t>
            </w:r>
            <w:r w:rsidRPr="003F60D0">
              <w:rPr>
                <w:rFonts w:asciiTheme="majorHAnsi" w:hAnsiTheme="majorHAnsi" w:cstheme="majorHAnsi"/>
                <w:lang w:eastAsia="en-GB"/>
              </w:rPr>
              <w:t xml:space="preserve">he plenary grid involves using a </w:t>
            </w:r>
            <w:r w:rsidR="00CC5A17" w:rsidRPr="003F60D0">
              <w:rPr>
                <w:rFonts w:asciiTheme="majorHAnsi" w:hAnsiTheme="majorHAnsi" w:cstheme="majorHAnsi"/>
                <w:lang w:eastAsia="en-GB"/>
              </w:rPr>
              <w:t>P</w:t>
            </w:r>
            <w:r w:rsidRPr="003F60D0">
              <w:rPr>
                <w:rFonts w:asciiTheme="majorHAnsi" w:hAnsiTheme="majorHAnsi" w:cstheme="majorHAnsi"/>
                <w:lang w:eastAsia="en-GB"/>
              </w:rPr>
              <w:t>ower</w:t>
            </w:r>
            <w:r w:rsidR="00CC5A17" w:rsidRPr="003F60D0">
              <w:rPr>
                <w:rFonts w:asciiTheme="majorHAnsi" w:hAnsiTheme="majorHAnsi" w:cstheme="majorHAnsi"/>
                <w:lang w:eastAsia="en-GB"/>
              </w:rPr>
              <w:t>P</w:t>
            </w:r>
            <w:r w:rsidRPr="003F60D0">
              <w:rPr>
                <w:rFonts w:asciiTheme="majorHAnsi" w:hAnsiTheme="majorHAnsi" w:cstheme="majorHAnsi"/>
                <w:lang w:eastAsia="en-GB"/>
              </w:rPr>
              <w:t xml:space="preserve">oint presentation </w:t>
            </w:r>
            <w:r w:rsidR="00CC5A17" w:rsidRPr="003F60D0">
              <w:rPr>
                <w:rFonts w:asciiTheme="majorHAnsi" w:hAnsiTheme="majorHAnsi" w:cstheme="majorHAnsi"/>
                <w:lang w:eastAsia="en-GB"/>
              </w:rPr>
              <w:t>with</w:t>
            </w:r>
            <w:r w:rsidRPr="003F60D0">
              <w:rPr>
                <w:rFonts w:asciiTheme="majorHAnsi" w:hAnsiTheme="majorHAnsi" w:cstheme="majorHAnsi"/>
                <w:lang w:eastAsia="en-GB"/>
              </w:rPr>
              <w:t xml:space="preserve"> the numbers 1-9 on the first slide. Children are chosen</w:t>
            </w:r>
            <w:r w:rsidR="00E745D3" w:rsidRPr="003F60D0">
              <w:rPr>
                <w:rFonts w:asciiTheme="majorHAnsi" w:hAnsiTheme="majorHAnsi" w:cstheme="majorHAnsi"/>
                <w:lang w:eastAsia="en-GB"/>
              </w:rPr>
              <w:t xml:space="preserve">, </w:t>
            </w:r>
            <w:r w:rsidRPr="003F60D0">
              <w:rPr>
                <w:rFonts w:asciiTheme="majorHAnsi" w:hAnsiTheme="majorHAnsi" w:cstheme="majorHAnsi"/>
                <w:lang w:eastAsia="en-GB"/>
              </w:rPr>
              <w:t>at random</w:t>
            </w:r>
            <w:r w:rsidR="00E745D3" w:rsidRPr="003F60D0">
              <w:rPr>
                <w:rFonts w:asciiTheme="majorHAnsi" w:hAnsiTheme="majorHAnsi" w:cstheme="majorHAnsi"/>
                <w:lang w:eastAsia="en-GB"/>
              </w:rPr>
              <w:t xml:space="preserve">, </w:t>
            </w:r>
            <w:r w:rsidRPr="003F60D0">
              <w:rPr>
                <w:rFonts w:asciiTheme="majorHAnsi" w:hAnsiTheme="majorHAnsi" w:cstheme="majorHAnsi"/>
                <w:lang w:eastAsia="en-GB"/>
              </w:rPr>
              <w:t xml:space="preserve">by the teacher to select a number. Clicking on this number then takes the child to a question. </w:t>
            </w:r>
            <w:r w:rsidR="00E745D3" w:rsidRPr="003F60D0">
              <w:rPr>
                <w:rFonts w:asciiTheme="majorHAnsi" w:hAnsiTheme="majorHAnsi" w:cstheme="majorHAnsi"/>
                <w:lang w:eastAsia="en-GB"/>
              </w:rPr>
              <w:t>The</w:t>
            </w:r>
            <w:r w:rsidRPr="003F60D0">
              <w:rPr>
                <w:rFonts w:asciiTheme="majorHAnsi" w:hAnsiTheme="majorHAnsi" w:cstheme="majorHAnsi"/>
                <w:lang w:eastAsia="en-GB"/>
              </w:rPr>
              <w:t xml:space="preserve"> questions all relate to the lesson objectives but can </w:t>
            </w:r>
            <w:r w:rsidR="00E745D3" w:rsidRPr="003F60D0">
              <w:rPr>
                <w:rFonts w:asciiTheme="majorHAnsi" w:hAnsiTheme="majorHAnsi" w:cstheme="majorHAnsi"/>
                <w:lang w:eastAsia="en-GB"/>
              </w:rPr>
              <w:t>range in difficulty</w:t>
            </w:r>
            <w:r w:rsidRPr="003F60D0">
              <w:rPr>
                <w:rFonts w:asciiTheme="majorHAnsi" w:hAnsiTheme="majorHAnsi" w:cstheme="majorHAnsi"/>
                <w:lang w:eastAsia="en-GB"/>
              </w:rPr>
              <w:t>. They can be used to identify gaps in understanding and to identify next steps. For instance, at the end of my lesson on 'Where does our food come from,' questions included: '</w:t>
            </w:r>
            <w:r w:rsidR="00E745D3" w:rsidRPr="003F60D0">
              <w:rPr>
                <w:rFonts w:asciiTheme="majorHAnsi" w:hAnsiTheme="majorHAnsi" w:cstheme="majorHAnsi"/>
                <w:lang w:eastAsia="en-GB"/>
              </w:rPr>
              <w:t>W</w:t>
            </w:r>
            <w:r w:rsidRPr="003F60D0">
              <w:rPr>
                <w:rFonts w:asciiTheme="majorHAnsi" w:hAnsiTheme="majorHAnsi" w:cstheme="majorHAnsi"/>
                <w:lang w:eastAsia="en-GB"/>
              </w:rPr>
              <w:t>hat was one new thing you learnt today?' 'What was the new word we learnt for planting?' 'When the vegetables are ready, it is time to h___</w:t>
            </w:r>
            <w:r w:rsidR="00E745D3" w:rsidRPr="003F60D0">
              <w:rPr>
                <w:rFonts w:asciiTheme="majorHAnsi" w:hAnsiTheme="majorHAnsi" w:cstheme="majorHAnsi"/>
                <w:lang w:eastAsia="en-GB"/>
              </w:rPr>
              <w:t>__</w:t>
            </w:r>
            <w:r w:rsidR="00D44485" w:rsidRPr="003F60D0">
              <w:rPr>
                <w:rFonts w:asciiTheme="majorHAnsi" w:hAnsiTheme="majorHAnsi" w:cstheme="majorHAnsi"/>
                <w:lang w:eastAsia="en-GB"/>
              </w:rPr>
              <w:t xml:space="preserve">. Fill in the blank,’ </w:t>
            </w:r>
            <w:r w:rsidRPr="003F60D0">
              <w:rPr>
                <w:rFonts w:asciiTheme="majorHAnsi" w:hAnsiTheme="majorHAnsi" w:cstheme="majorHAnsi"/>
                <w:lang w:eastAsia="en-GB"/>
              </w:rPr>
              <w:t>and '</w:t>
            </w:r>
            <w:r w:rsidR="00D44485" w:rsidRPr="003F60D0">
              <w:rPr>
                <w:rFonts w:asciiTheme="majorHAnsi" w:hAnsiTheme="majorHAnsi" w:cstheme="majorHAnsi"/>
                <w:lang w:eastAsia="en-GB"/>
              </w:rPr>
              <w:t>W</w:t>
            </w:r>
            <w:r w:rsidRPr="003F60D0">
              <w:rPr>
                <w:rFonts w:asciiTheme="majorHAnsi" w:hAnsiTheme="majorHAnsi" w:cstheme="majorHAnsi"/>
                <w:lang w:eastAsia="en-GB"/>
              </w:rPr>
              <w:t>hat is one thing you would like to know more about from today's lesson?'</w:t>
            </w:r>
          </w:p>
          <w:p w14:paraId="22B36C7B" w14:textId="2DD28B13" w:rsidR="007B0CC6" w:rsidRPr="003F60D0" w:rsidRDefault="007B0CC6" w:rsidP="00D44485">
            <w:pPr>
              <w:pStyle w:val="NormalWeb"/>
              <w:rPr>
                <w:rFonts w:asciiTheme="majorHAnsi" w:hAnsiTheme="majorHAnsi" w:cstheme="majorHAnsi"/>
                <w:u w:val="single"/>
                <w:lang w:eastAsia="en-GB"/>
              </w:rPr>
            </w:pPr>
            <w:r w:rsidRPr="003F60D0">
              <w:rPr>
                <w:rFonts w:asciiTheme="majorHAnsi" w:hAnsiTheme="majorHAnsi" w:cstheme="majorHAnsi"/>
                <w:u w:val="single"/>
                <w:lang w:eastAsia="en-GB"/>
              </w:rPr>
              <w:t>W.A.L.T. and W.I.L.F.</w:t>
            </w:r>
          </w:p>
          <w:p w14:paraId="22482332" w14:textId="093E9DB3" w:rsidR="004305D6" w:rsidRPr="003F60D0" w:rsidRDefault="00FA2C3F" w:rsidP="00FA2C3F">
            <w:pPr>
              <w:spacing w:before="100" w:beforeAutospacing="1" w:after="100" w:afterAutospacing="1" w:line="240" w:lineRule="auto"/>
              <w:rPr>
                <w:rFonts w:asciiTheme="majorHAnsi" w:eastAsia="Times New Roman" w:hAnsiTheme="majorHAnsi" w:cstheme="majorHAnsi"/>
                <w:szCs w:val="24"/>
                <w:lang w:eastAsia="en-GB"/>
              </w:rPr>
            </w:pPr>
            <w:r w:rsidRPr="003F60D0">
              <w:rPr>
                <w:rFonts w:asciiTheme="majorHAnsi" w:eastAsia="Times New Roman" w:hAnsiTheme="majorHAnsi" w:cstheme="majorHAnsi"/>
                <w:szCs w:val="24"/>
                <w:lang w:eastAsia="en-GB"/>
              </w:rPr>
              <w:t>Inspired by the Microteach session</w:t>
            </w:r>
            <w:r w:rsidR="007B0CC6" w:rsidRPr="003F60D0">
              <w:rPr>
                <w:rFonts w:asciiTheme="majorHAnsi" w:eastAsia="Times New Roman" w:hAnsiTheme="majorHAnsi" w:cstheme="majorHAnsi"/>
                <w:szCs w:val="24"/>
                <w:lang w:eastAsia="en-GB"/>
              </w:rPr>
              <w:t>,</w:t>
            </w:r>
            <w:r w:rsidRPr="003F60D0">
              <w:rPr>
                <w:rFonts w:asciiTheme="majorHAnsi" w:eastAsia="Times New Roman" w:hAnsiTheme="majorHAnsi" w:cstheme="majorHAnsi"/>
                <w:szCs w:val="24"/>
                <w:lang w:eastAsia="en-GB"/>
              </w:rPr>
              <w:t xml:space="preserve"> held by the university during the October half-term, I </w:t>
            </w:r>
            <w:r w:rsidRPr="003F60D0">
              <w:rPr>
                <w:rFonts w:asciiTheme="majorHAnsi" w:eastAsia="Times New Roman" w:hAnsiTheme="majorHAnsi" w:cstheme="majorHAnsi"/>
                <w:szCs w:val="24"/>
                <w:lang w:eastAsia="en-GB"/>
              </w:rPr>
              <w:lastRenderedPageBreak/>
              <w:t xml:space="preserve">also decided to implement the W.A.L.T. and W.I.L.F. strategies for </w:t>
            </w:r>
            <w:r w:rsidR="000A709F" w:rsidRPr="003F60D0">
              <w:rPr>
                <w:rFonts w:asciiTheme="majorHAnsi" w:eastAsia="Times New Roman" w:hAnsiTheme="majorHAnsi" w:cstheme="majorHAnsi"/>
                <w:szCs w:val="24"/>
                <w:lang w:eastAsia="en-GB"/>
              </w:rPr>
              <w:t>sharing</w:t>
            </w:r>
            <w:r w:rsidRPr="003F60D0">
              <w:rPr>
                <w:rFonts w:asciiTheme="majorHAnsi" w:eastAsia="Times New Roman" w:hAnsiTheme="majorHAnsi" w:cstheme="majorHAnsi"/>
                <w:szCs w:val="24"/>
                <w:lang w:eastAsia="en-GB"/>
              </w:rPr>
              <w:t xml:space="preserve"> Lesson Objectives and Success Criteria</w:t>
            </w:r>
            <w:r w:rsidR="000A709F" w:rsidRPr="003F60D0">
              <w:rPr>
                <w:rFonts w:asciiTheme="majorHAnsi" w:eastAsia="Times New Roman" w:hAnsiTheme="majorHAnsi" w:cstheme="majorHAnsi"/>
                <w:szCs w:val="24"/>
                <w:lang w:eastAsia="en-GB"/>
              </w:rPr>
              <w:t xml:space="preserve"> with the children.</w:t>
            </w:r>
            <w:r w:rsidRPr="003F60D0">
              <w:rPr>
                <w:rFonts w:asciiTheme="majorHAnsi" w:eastAsia="Times New Roman" w:hAnsiTheme="majorHAnsi" w:cstheme="majorHAnsi"/>
                <w:szCs w:val="24"/>
                <w:lang w:eastAsia="en-GB"/>
              </w:rPr>
              <w:t xml:space="preserve"> During </w:t>
            </w:r>
            <w:r w:rsidR="000A709F" w:rsidRPr="003F60D0">
              <w:rPr>
                <w:rFonts w:asciiTheme="majorHAnsi" w:eastAsia="Times New Roman" w:hAnsiTheme="majorHAnsi" w:cstheme="majorHAnsi"/>
                <w:szCs w:val="24"/>
                <w:lang w:eastAsia="en-GB"/>
              </w:rPr>
              <w:t xml:space="preserve">one group’s </w:t>
            </w:r>
            <w:r w:rsidRPr="003F60D0">
              <w:rPr>
                <w:rFonts w:asciiTheme="majorHAnsi" w:eastAsia="Times New Roman" w:hAnsiTheme="majorHAnsi" w:cstheme="majorHAnsi"/>
                <w:szCs w:val="24"/>
                <w:lang w:eastAsia="en-GB"/>
              </w:rPr>
              <w:t xml:space="preserve">Microteach, I found myself very much engaged by their use of a </w:t>
            </w:r>
            <w:r w:rsidR="00716479" w:rsidRPr="003F60D0">
              <w:rPr>
                <w:rFonts w:asciiTheme="majorHAnsi" w:eastAsia="Times New Roman" w:hAnsiTheme="majorHAnsi" w:cstheme="majorHAnsi"/>
                <w:szCs w:val="24"/>
                <w:lang w:eastAsia="en-GB"/>
              </w:rPr>
              <w:t>cartoon</w:t>
            </w:r>
            <w:r w:rsidR="00966C9F" w:rsidRPr="003F60D0">
              <w:rPr>
                <w:rFonts w:asciiTheme="majorHAnsi" w:eastAsia="Times New Roman" w:hAnsiTheme="majorHAnsi" w:cstheme="majorHAnsi"/>
                <w:szCs w:val="24"/>
                <w:lang w:eastAsia="en-GB"/>
              </w:rPr>
              <w:t xml:space="preserve"> </w:t>
            </w:r>
            <w:r w:rsidRPr="003F60D0">
              <w:rPr>
                <w:rFonts w:asciiTheme="majorHAnsi" w:eastAsia="Times New Roman" w:hAnsiTheme="majorHAnsi" w:cstheme="majorHAnsi"/>
                <w:szCs w:val="24"/>
                <w:lang w:eastAsia="en-GB"/>
              </w:rPr>
              <w:t>character to represent W.A.L.T. and W.I.L.F. and was eager to see whether this would engage children in the Foundation Phase</w:t>
            </w:r>
            <w:r w:rsidR="00716479" w:rsidRPr="003F60D0">
              <w:rPr>
                <w:rFonts w:asciiTheme="majorHAnsi" w:eastAsia="Times New Roman" w:hAnsiTheme="majorHAnsi" w:cstheme="majorHAnsi"/>
                <w:szCs w:val="24"/>
                <w:lang w:eastAsia="en-GB"/>
              </w:rPr>
              <w:t xml:space="preserve">, </w:t>
            </w:r>
            <w:r w:rsidRPr="003F60D0">
              <w:rPr>
                <w:rFonts w:asciiTheme="majorHAnsi" w:eastAsia="Times New Roman" w:hAnsiTheme="majorHAnsi" w:cstheme="majorHAnsi"/>
                <w:szCs w:val="24"/>
                <w:lang w:eastAsia="en-GB"/>
              </w:rPr>
              <w:t>as I imagined it would. I decided to relate my character to the subject of the lesson</w:t>
            </w:r>
            <w:r w:rsidR="004305D6" w:rsidRPr="003F60D0">
              <w:rPr>
                <w:rFonts w:asciiTheme="majorHAnsi" w:eastAsia="Times New Roman" w:hAnsiTheme="majorHAnsi" w:cstheme="majorHAnsi"/>
                <w:szCs w:val="24"/>
                <w:lang w:eastAsia="en-GB"/>
              </w:rPr>
              <w:t xml:space="preserve">, </w:t>
            </w:r>
            <w:r w:rsidRPr="003F60D0">
              <w:rPr>
                <w:rFonts w:asciiTheme="majorHAnsi" w:eastAsia="Times New Roman" w:hAnsiTheme="majorHAnsi" w:cstheme="majorHAnsi"/>
                <w:szCs w:val="24"/>
                <w:lang w:eastAsia="en-GB"/>
              </w:rPr>
              <w:t>'Where Does my Food Come From</w:t>
            </w:r>
            <w:r w:rsidR="004305D6" w:rsidRPr="003F60D0">
              <w:rPr>
                <w:rFonts w:asciiTheme="majorHAnsi" w:eastAsia="Times New Roman" w:hAnsiTheme="majorHAnsi" w:cstheme="majorHAnsi"/>
                <w:szCs w:val="24"/>
                <w:lang w:eastAsia="en-GB"/>
              </w:rPr>
              <w:t>,</w:t>
            </w:r>
            <w:r w:rsidRPr="003F60D0">
              <w:rPr>
                <w:rFonts w:asciiTheme="majorHAnsi" w:eastAsia="Times New Roman" w:hAnsiTheme="majorHAnsi" w:cstheme="majorHAnsi"/>
                <w:szCs w:val="24"/>
                <w:lang w:eastAsia="en-GB"/>
              </w:rPr>
              <w:t>' by using an image of a potato with eyes</w:t>
            </w:r>
            <w:r w:rsidR="004305D6" w:rsidRPr="003F60D0">
              <w:rPr>
                <w:rFonts w:asciiTheme="majorHAnsi" w:eastAsia="Times New Roman" w:hAnsiTheme="majorHAnsi" w:cstheme="majorHAnsi"/>
                <w:szCs w:val="24"/>
                <w:lang w:eastAsia="en-GB"/>
              </w:rPr>
              <w:t xml:space="preserve">, </w:t>
            </w:r>
            <w:r w:rsidRPr="003F60D0">
              <w:rPr>
                <w:rFonts w:asciiTheme="majorHAnsi" w:eastAsia="Times New Roman" w:hAnsiTheme="majorHAnsi" w:cstheme="majorHAnsi"/>
                <w:szCs w:val="24"/>
                <w:lang w:eastAsia="en-GB"/>
              </w:rPr>
              <w:t>as W.A.L.T.</w:t>
            </w:r>
            <w:r w:rsidR="004305D6" w:rsidRPr="003F60D0">
              <w:rPr>
                <w:rFonts w:asciiTheme="majorHAnsi" w:eastAsia="Times New Roman" w:hAnsiTheme="majorHAnsi" w:cstheme="majorHAnsi"/>
                <w:szCs w:val="24"/>
                <w:lang w:eastAsia="en-GB"/>
              </w:rPr>
              <w:t>,</w:t>
            </w:r>
            <w:r w:rsidRPr="003F60D0">
              <w:rPr>
                <w:rFonts w:asciiTheme="majorHAnsi" w:eastAsia="Times New Roman" w:hAnsiTheme="majorHAnsi" w:cstheme="majorHAnsi"/>
                <w:szCs w:val="24"/>
                <w:lang w:eastAsia="en-GB"/>
              </w:rPr>
              <w:t xml:space="preserve"> and a carrot with eyes</w:t>
            </w:r>
            <w:r w:rsidR="004305D6" w:rsidRPr="003F60D0">
              <w:rPr>
                <w:rFonts w:asciiTheme="majorHAnsi" w:eastAsia="Times New Roman" w:hAnsiTheme="majorHAnsi" w:cstheme="majorHAnsi"/>
                <w:szCs w:val="24"/>
                <w:lang w:eastAsia="en-GB"/>
              </w:rPr>
              <w:t>,</w:t>
            </w:r>
            <w:r w:rsidRPr="003F60D0">
              <w:rPr>
                <w:rFonts w:asciiTheme="majorHAnsi" w:eastAsia="Times New Roman" w:hAnsiTheme="majorHAnsi" w:cstheme="majorHAnsi"/>
                <w:szCs w:val="24"/>
                <w:lang w:eastAsia="en-GB"/>
              </w:rPr>
              <w:t xml:space="preserve"> as W.I.L.F. </w:t>
            </w:r>
          </w:p>
          <w:p w14:paraId="419EC28D" w14:textId="31FA8230" w:rsidR="00FA2C3F" w:rsidRPr="003F60D0" w:rsidRDefault="00FA2C3F" w:rsidP="00FA2C3F">
            <w:pPr>
              <w:spacing w:before="100" w:beforeAutospacing="1" w:after="100" w:afterAutospacing="1" w:line="240" w:lineRule="auto"/>
              <w:rPr>
                <w:rFonts w:asciiTheme="majorHAnsi" w:eastAsia="Times New Roman" w:hAnsiTheme="majorHAnsi" w:cstheme="majorHAnsi"/>
                <w:szCs w:val="24"/>
                <w:lang w:eastAsia="en-GB"/>
              </w:rPr>
            </w:pPr>
            <w:r w:rsidRPr="003F60D0">
              <w:rPr>
                <w:rFonts w:asciiTheme="majorHAnsi" w:eastAsia="Times New Roman" w:hAnsiTheme="majorHAnsi" w:cstheme="majorHAnsi"/>
                <w:szCs w:val="24"/>
                <w:lang w:eastAsia="en-GB"/>
              </w:rPr>
              <w:t xml:space="preserve">From my first weekly reflection, </w:t>
            </w:r>
            <w:r w:rsidR="004305D6" w:rsidRPr="003F60D0">
              <w:rPr>
                <w:rFonts w:asciiTheme="majorHAnsi" w:eastAsia="Times New Roman" w:hAnsiTheme="majorHAnsi" w:cstheme="majorHAnsi"/>
                <w:szCs w:val="24"/>
                <w:lang w:eastAsia="en-GB"/>
              </w:rPr>
              <w:t xml:space="preserve">my target was to work </w:t>
            </w:r>
            <w:r w:rsidRPr="003F60D0">
              <w:rPr>
                <w:rFonts w:asciiTheme="majorHAnsi" w:eastAsia="Times New Roman" w:hAnsiTheme="majorHAnsi" w:cstheme="majorHAnsi"/>
                <w:szCs w:val="24"/>
                <w:lang w:eastAsia="en-GB"/>
              </w:rPr>
              <w:t xml:space="preserve">on improving my Lesson Objectives to make them clearer to the children. I found that using W.A.L.T. and W.I.L.F. helped me to focus my own thinking around the </w:t>
            </w:r>
            <w:r w:rsidR="006B60A0" w:rsidRPr="003F60D0">
              <w:rPr>
                <w:rFonts w:asciiTheme="majorHAnsi" w:eastAsia="Times New Roman" w:hAnsiTheme="majorHAnsi" w:cstheme="majorHAnsi"/>
                <w:szCs w:val="24"/>
                <w:lang w:eastAsia="en-GB"/>
              </w:rPr>
              <w:t>objective</w:t>
            </w:r>
            <w:r w:rsidRPr="003F60D0">
              <w:rPr>
                <w:rFonts w:asciiTheme="majorHAnsi" w:eastAsia="Times New Roman" w:hAnsiTheme="majorHAnsi" w:cstheme="majorHAnsi"/>
                <w:szCs w:val="24"/>
                <w:lang w:eastAsia="en-GB"/>
              </w:rPr>
              <w:t xml:space="preserve"> of the lesson and to break </w:t>
            </w:r>
            <w:r w:rsidR="006B60A0" w:rsidRPr="003F60D0">
              <w:rPr>
                <w:rFonts w:asciiTheme="majorHAnsi" w:eastAsia="Times New Roman" w:hAnsiTheme="majorHAnsi" w:cstheme="majorHAnsi"/>
                <w:szCs w:val="24"/>
                <w:lang w:eastAsia="en-GB"/>
              </w:rPr>
              <w:t>the success criteria</w:t>
            </w:r>
            <w:r w:rsidRPr="003F60D0">
              <w:rPr>
                <w:rFonts w:asciiTheme="majorHAnsi" w:eastAsia="Times New Roman" w:hAnsiTheme="majorHAnsi" w:cstheme="majorHAnsi"/>
                <w:szCs w:val="24"/>
                <w:lang w:eastAsia="en-GB"/>
              </w:rPr>
              <w:t xml:space="preserve"> down into exactly what I was expecting</w:t>
            </w:r>
            <w:r w:rsidR="006B60A0" w:rsidRPr="003F60D0">
              <w:rPr>
                <w:rFonts w:asciiTheme="majorHAnsi" w:eastAsia="Times New Roman" w:hAnsiTheme="majorHAnsi" w:cstheme="majorHAnsi"/>
                <w:szCs w:val="24"/>
                <w:lang w:eastAsia="en-GB"/>
              </w:rPr>
              <w:t xml:space="preserve"> the pupils to do to demonstrate they had achieved this objective</w:t>
            </w:r>
            <w:r w:rsidRPr="003F60D0">
              <w:rPr>
                <w:rFonts w:asciiTheme="majorHAnsi" w:eastAsia="Times New Roman" w:hAnsiTheme="majorHAnsi" w:cstheme="majorHAnsi"/>
                <w:szCs w:val="24"/>
                <w:lang w:eastAsia="en-GB"/>
              </w:rPr>
              <w:t>. This, I hoped, would help the children to better understand the purpose of the lesson and to retain the information provided</w:t>
            </w:r>
            <w:r w:rsidR="00A13A5D" w:rsidRPr="003F60D0">
              <w:rPr>
                <w:rFonts w:asciiTheme="majorHAnsi" w:eastAsia="Times New Roman" w:hAnsiTheme="majorHAnsi" w:cstheme="majorHAnsi"/>
                <w:szCs w:val="24"/>
                <w:lang w:eastAsia="en-GB"/>
              </w:rPr>
              <w:t xml:space="preserve">. </w:t>
            </w:r>
            <w:r w:rsidRPr="003F60D0">
              <w:rPr>
                <w:rFonts w:asciiTheme="majorHAnsi" w:eastAsia="Times New Roman" w:hAnsiTheme="majorHAnsi" w:cstheme="majorHAnsi"/>
                <w:szCs w:val="24"/>
                <w:lang w:eastAsia="en-GB"/>
              </w:rPr>
              <w:t>I was able to assess</w:t>
            </w:r>
            <w:r w:rsidR="00A13A5D" w:rsidRPr="003F60D0">
              <w:rPr>
                <w:rFonts w:asciiTheme="majorHAnsi" w:eastAsia="Times New Roman" w:hAnsiTheme="majorHAnsi" w:cstheme="majorHAnsi"/>
                <w:szCs w:val="24"/>
                <w:lang w:eastAsia="en-GB"/>
              </w:rPr>
              <w:t xml:space="preserve"> whether this had been effective</w:t>
            </w:r>
            <w:r w:rsidRPr="003F60D0">
              <w:rPr>
                <w:rFonts w:asciiTheme="majorHAnsi" w:eastAsia="Times New Roman" w:hAnsiTheme="majorHAnsi" w:cstheme="majorHAnsi"/>
                <w:szCs w:val="24"/>
                <w:lang w:eastAsia="en-GB"/>
              </w:rPr>
              <w:t xml:space="preserve"> through the implementation of</w:t>
            </w:r>
            <w:r w:rsidR="00A13A5D" w:rsidRPr="003F60D0">
              <w:rPr>
                <w:rFonts w:asciiTheme="majorHAnsi" w:eastAsia="Times New Roman" w:hAnsiTheme="majorHAnsi" w:cstheme="majorHAnsi"/>
                <w:szCs w:val="24"/>
                <w:lang w:eastAsia="en-GB"/>
              </w:rPr>
              <w:t xml:space="preserve"> the</w:t>
            </w:r>
            <w:r w:rsidRPr="003F60D0">
              <w:rPr>
                <w:rFonts w:asciiTheme="majorHAnsi" w:eastAsia="Times New Roman" w:hAnsiTheme="majorHAnsi" w:cstheme="majorHAnsi"/>
                <w:szCs w:val="24"/>
                <w:lang w:eastAsia="en-GB"/>
              </w:rPr>
              <w:t xml:space="preserve"> plenar</w:t>
            </w:r>
            <w:r w:rsidR="00A13A5D" w:rsidRPr="003F60D0">
              <w:rPr>
                <w:rFonts w:asciiTheme="majorHAnsi" w:eastAsia="Times New Roman" w:hAnsiTheme="majorHAnsi" w:cstheme="majorHAnsi"/>
                <w:szCs w:val="24"/>
                <w:lang w:eastAsia="en-GB"/>
              </w:rPr>
              <w:t>y grid, discussed</w:t>
            </w:r>
            <w:r w:rsidRPr="003F60D0">
              <w:rPr>
                <w:rFonts w:asciiTheme="majorHAnsi" w:eastAsia="Times New Roman" w:hAnsiTheme="majorHAnsi" w:cstheme="majorHAnsi"/>
                <w:szCs w:val="24"/>
                <w:lang w:eastAsia="en-GB"/>
              </w:rPr>
              <w:t xml:space="preserve"> above.</w:t>
            </w:r>
          </w:p>
          <w:p w14:paraId="4AE1B14F" w14:textId="7FEB3D94" w:rsidR="00446402" w:rsidRPr="00716479" w:rsidRDefault="00446402" w:rsidP="005A57BE"/>
        </w:tc>
        <w:tc>
          <w:tcPr>
            <w:tcW w:w="4961" w:type="dxa"/>
            <w:tcBorders>
              <w:top w:val="single" w:sz="4" w:space="0" w:color="auto"/>
              <w:left w:val="single" w:sz="4" w:space="0" w:color="auto"/>
              <w:bottom w:val="single" w:sz="4" w:space="0" w:color="auto"/>
              <w:right w:val="single" w:sz="4" w:space="0" w:color="auto"/>
            </w:tcBorders>
          </w:tcPr>
          <w:p w14:paraId="6A328850" w14:textId="0E901DCA" w:rsidR="00FA2C3F" w:rsidRPr="003F60D0" w:rsidRDefault="00FA2C3F" w:rsidP="00FA2C3F">
            <w:pPr>
              <w:pStyle w:val="NormalWeb"/>
              <w:rPr>
                <w:rFonts w:asciiTheme="majorHAnsi" w:hAnsiTheme="majorHAnsi" w:cstheme="majorHAnsi"/>
                <w:u w:val="single"/>
                <w:lang w:eastAsia="en-GB"/>
              </w:rPr>
            </w:pPr>
            <w:r w:rsidRPr="003F60D0">
              <w:rPr>
                <w:rFonts w:asciiTheme="majorHAnsi" w:hAnsiTheme="majorHAnsi" w:cstheme="majorHAnsi"/>
                <w:u w:val="single"/>
                <w:lang w:eastAsia="en-GB"/>
              </w:rPr>
              <w:lastRenderedPageBreak/>
              <w:t>Plenary Grid</w:t>
            </w:r>
          </w:p>
          <w:p w14:paraId="6B433D84" w14:textId="0EB04A65" w:rsidR="00FA2C3F" w:rsidRPr="003F60D0" w:rsidRDefault="00A13A5D" w:rsidP="0006638A">
            <w:pPr>
              <w:spacing w:before="100" w:beforeAutospacing="1" w:after="100" w:afterAutospacing="1" w:line="240" w:lineRule="auto"/>
              <w:rPr>
                <w:rFonts w:asciiTheme="majorHAnsi" w:eastAsia="Times New Roman" w:hAnsiTheme="majorHAnsi" w:cstheme="majorHAnsi"/>
                <w:szCs w:val="24"/>
                <w:lang w:eastAsia="en-GB"/>
              </w:rPr>
            </w:pPr>
            <w:r w:rsidRPr="003F60D0">
              <w:rPr>
                <w:rFonts w:asciiTheme="majorHAnsi" w:eastAsia="Times New Roman" w:hAnsiTheme="majorHAnsi" w:cstheme="majorHAnsi"/>
                <w:szCs w:val="24"/>
                <w:lang w:eastAsia="en-GB"/>
              </w:rPr>
              <w:t xml:space="preserve">My Class Mentor and I were both </w:t>
            </w:r>
            <w:r w:rsidR="004B3B3D" w:rsidRPr="003F60D0">
              <w:rPr>
                <w:rFonts w:asciiTheme="majorHAnsi" w:eastAsia="Times New Roman" w:hAnsiTheme="majorHAnsi" w:cstheme="majorHAnsi"/>
                <w:szCs w:val="24"/>
                <w:lang w:eastAsia="en-GB"/>
              </w:rPr>
              <w:t xml:space="preserve">really </w:t>
            </w:r>
            <w:r w:rsidRPr="003F60D0">
              <w:rPr>
                <w:rFonts w:asciiTheme="majorHAnsi" w:eastAsia="Times New Roman" w:hAnsiTheme="majorHAnsi" w:cstheme="majorHAnsi"/>
                <w:szCs w:val="24"/>
                <w:lang w:eastAsia="en-GB"/>
              </w:rPr>
              <w:t xml:space="preserve">pleased with the </w:t>
            </w:r>
            <w:r w:rsidR="004B3B3D" w:rsidRPr="003F60D0">
              <w:rPr>
                <w:rFonts w:asciiTheme="majorHAnsi" w:eastAsia="Times New Roman" w:hAnsiTheme="majorHAnsi" w:cstheme="majorHAnsi"/>
                <w:szCs w:val="24"/>
                <w:lang w:eastAsia="en-GB"/>
              </w:rPr>
              <w:t xml:space="preserve">effect of the plenary grid. The game-like nature, firstly, appeared to increase engagement and involvement in their learning. Each child wanted a turn, including pupils who were often reluctant to speak aloud. Pupils would visibly take time to consider their answers, suggesting they appreciated the purpose of the game rather than simply seeing it as a competition. </w:t>
            </w:r>
            <w:r w:rsidR="0006638A" w:rsidRPr="003F60D0">
              <w:rPr>
                <w:rFonts w:asciiTheme="majorHAnsi" w:eastAsia="Times New Roman" w:hAnsiTheme="majorHAnsi" w:cstheme="majorHAnsi"/>
                <w:szCs w:val="24"/>
                <w:lang w:eastAsia="en-GB"/>
              </w:rPr>
              <w:t>The freedom to choose their own number gave the chi</w:t>
            </w:r>
            <w:r w:rsidR="00FA2C3F" w:rsidRPr="003F60D0">
              <w:rPr>
                <w:rFonts w:asciiTheme="majorHAnsi" w:eastAsia="Times New Roman" w:hAnsiTheme="majorHAnsi" w:cstheme="majorHAnsi"/>
                <w:szCs w:val="24"/>
                <w:lang w:eastAsia="en-GB"/>
              </w:rPr>
              <w:t>ldren had a sense of ownership over their learnin</w:t>
            </w:r>
            <w:r w:rsidR="0006638A" w:rsidRPr="003F60D0">
              <w:rPr>
                <w:rFonts w:asciiTheme="majorHAnsi" w:eastAsia="Times New Roman" w:hAnsiTheme="majorHAnsi" w:cstheme="majorHAnsi"/>
                <w:szCs w:val="24"/>
                <w:lang w:eastAsia="en-GB"/>
              </w:rPr>
              <w:t xml:space="preserve">g; feeling as though </w:t>
            </w:r>
            <w:r w:rsidR="00FA2C3F" w:rsidRPr="003F60D0">
              <w:rPr>
                <w:rFonts w:asciiTheme="majorHAnsi" w:eastAsia="Times New Roman" w:hAnsiTheme="majorHAnsi" w:cstheme="majorHAnsi"/>
                <w:szCs w:val="24"/>
                <w:lang w:eastAsia="en-GB"/>
              </w:rPr>
              <w:t xml:space="preserve">they had some </w:t>
            </w:r>
          </w:p>
          <w:p w14:paraId="5D4F6B6D" w14:textId="4C7B3BC9" w:rsidR="00FA2C3F" w:rsidRPr="003F60D0" w:rsidRDefault="00FA2C3F" w:rsidP="00FA2C3F">
            <w:pPr>
              <w:spacing w:before="100" w:beforeAutospacing="1" w:after="100" w:afterAutospacing="1" w:line="240" w:lineRule="auto"/>
              <w:rPr>
                <w:rFonts w:asciiTheme="majorHAnsi" w:eastAsia="Times New Roman" w:hAnsiTheme="majorHAnsi" w:cstheme="majorHAnsi"/>
                <w:szCs w:val="24"/>
                <w:lang w:eastAsia="en-GB"/>
              </w:rPr>
            </w:pPr>
            <w:r w:rsidRPr="003F60D0">
              <w:rPr>
                <w:rFonts w:asciiTheme="majorHAnsi" w:eastAsia="Times New Roman" w:hAnsiTheme="majorHAnsi" w:cstheme="majorHAnsi"/>
                <w:szCs w:val="24"/>
                <w:lang w:eastAsia="en-GB"/>
              </w:rPr>
              <w:t xml:space="preserve">However, this </w:t>
            </w:r>
            <w:r w:rsidR="0006638A" w:rsidRPr="003F60D0">
              <w:rPr>
                <w:rFonts w:asciiTheme="majorHAnsi" w:eastAsia="Times New Roman" w:hAnsiTheme="majorHAnsi" w:cstheme="majorHAnsi"/>
                <w:szCs w:val="24"/>
                <w:lang w:eastAsia="en-GB"/>
              </w:rPr>
              <w:t xml:space="preserve">did prove somewhat </w:t>
            </w:r>
            <w:r w:rsidRPr="003F60D0">
              <w:rPr>
                <w:rFonts w:asciiTheme="majorHAnsi" w:eastAsia="Times New Roman" w:hAnsiTheme="majorHAnsi" w:cstheme="majorHAnsi"/>
                <w:szCs w:val="24"/>
                <w:lang w:eastAsia="en-GB"/>
              </w:rPr>
              <w:t>problematic</w:t>
            </w:r>
            <w:r w:rsidR="0006638A" w:rsidRPr="003F60D0">
              <w:rPr>
                <w:rFonts w:asciiTheme="majorHAnsi" w:eastAsia="Times New Roman" w:hAnsiTheme="majorHAnsi" w:cstheme="majorHAnsi"/>
                <w:szCs w:val="24"/>
                <w:lang w:eastAsia="en-GB"/>
              </w:rPr>
              <w:t xml:space="preserve"> </w:t>
            </w:r>
            <w:r w:rsidRPr="003F60D0">
              <w:rPr>
                <w:rFonts w:asciiTheme="majorHAnsi" w:eastAsia="Times New Roman" w:hAnsiTheme="majorHAnsi" w:cstheme="majorHAnsi"/>
                <w:szCs w:val="24"/>
                <w:lang w:eastAsia="en-GB"/>
              </w:rPr>
              <w:t xml:space="preserve">as there are only 9 </w:t>
            </w:r>
            <w:r w:rsidR="00716479" w:rsidRPr="003F60D0">
              <w:rPr>
                <w:rFonts w:asciiTheme="majorHAnsi" w:eastAsia="Times New Roman" w:hAnsiTheme="majorHAnsi" w:cstheme="majorHAnsi"/>
                <w:szCs w:val="24"/>
                <w:lang w:eastAsia="en-GB"/>
              </w:rPr>
              <w:t>questions,</w:t>
            </w:r>
            <w:r w:rsidRPr="003F60D0">
              <w:rPr>
                <w:rFonts w:asciiTheme="majorHAnsi" w:eastAsia="Times New Roman" w:hAnsiTheme="majorHAnsi" w:cstheme="majorHAnsi"/>
                <w:szCs w:val="24"/>
                <w:lang w:eastAsia="en-GB"/>
              </w:rPr>
              <w:t xml:space="preserve"> but the children were so eager to participate that I was reluctant to </w:t>
            </w:r>
            <w:r w:rsidR="00AA5103" w:rsidRPr="003F60D0">
              <w:rPr>
                <w:rFonts w:asciiTheme="majorHAnsi" w:eastAsia="Times New Roman" w:hAnsiTheme="majorHAnsi" w:cstheme="majorHAnsi"/>
                <w:szCs w:val="24"/>
                <w:lang w:eastAsia="en-GB"/>
              </w:rPr>
              <w:t>limit the number of students able to participate. In the first instance, we ran out of time meaning not everyone was able to try the game. T</w:t>
            </w:r>
            <w:r w:rsidRPr="003F60D0">
              <w:rPr>
                <w:rFonts w:asciiTheme="majorHAnsi" w:eastAsia="Times New Roman" w:hAnsiTheme="majorHAnsi" w:cstheme="majorHAnsi"/>
                <w:szCs w:val="24"/>
                <w:lang w:eastAsia="en-GB"/>
              </w:rPr>
              <w:t>ime management is crucial to ensuring these plenaries can be used effectively</w:t>
            </w:r>
            <w:r w:rsidR="00AA5103" w:rsidRPr="003F60D0">
              <w:rPr>
                <w:rFonts w:asciiTheme="majorHAnsi" w:eastAsia="Times New Roman" w:hAnsiTheme="majorHAnsi" w:cstheme="majorHAnsi"/>
                <w:szCs w:val="24"/>
                <w:lang w:eastAsia="en-GB"/>
              </w:rPr>
              <w:t xml:space="preserve"> as the </w:t>
            </w:r>
            <w:r w:rsidRPr="003F60D0">
              <w:rPr>
                <w:rFonts w:asciiTheme="majorHAnsi" w:eastAsia="Times New Roman" w:hAnsiTheme="majorHAnsi" w:cstheme="majorHAnsi"/>
                <w:szCs w:val="24"/>
                <w:lang w:eastAsia="en-GB"/>
              </w:rPr>
              <w:t>Great Teaching Toolkit</w:t>
            </w:r>
            <w:r w:rsidR="00AA5103" w:rsidRPr="003F60D0">
              <w:rPr>
                <w:rFonts w:asciiTheme="majorHAnsi" w:eastAsia="Times New Roman" w:hAnsiTheme="majorHAnsi" w:cstheme="majorHAnsi"/>
                <w:szCs w:val="24"/>
                <w:lang w:eastAsia="en-GB"/>
              </w:rPr>
              <w:t xml:space="preserve"> suggests (Evidence Based Education, 2020). The following day, I therefore m</w:t>
            </w:r>
            <w:r w:rsidRPr="003F60D0">
              <w:rPr>
                <w:rFonts w:asciiTheme="majorHAnsi" w:eastAsia="Times New Roman" w:hAnsiTheme="majorHAnsi" w:cstheme="majorHAnsi"/>
                <w:szCs w:val="24"/>
                <w:lang w:eastAsia="en-GB"/>
              </w:rPr>
              <w:t xml:space="preserve">ade sure to leave </w:t>
            </w:r>
            <w:r w:rsidR="00AA5103" w:rsidRPr="003F60D0">
              <w:rPr>
                <w:rFonts w:asciiTheme="majorHAnsi" w:eastAsia="Times New Roman" w:hAnsiTheme="majorHAnsi" w:cstheme="majorHAnsi"/>
                <w:szCs w:val="24"/>
                <w:lang w:eastAsia="en-GB"/>
              </w:rPr>
              <w:t>enough time</w:t>
            </w:r>
            <w:r w:rsidRPr="003F60D0">
              <w:rPr>
                <w:rFonts w:asciiTheme="majorHAnsi" w:eastAsia="Times New Roman" w:hAnsiTheme="majorHAnsi" w:cstheme="majorHAnsi"/>
                <w:szCs w:val="24"/>
                <w:lang w:eastAsia="en-GB"/>
              </w:rPr>
              <w:t>.</w:t>
            </w:r>
            <w:r w:rsidR="00BD73A8" w:rsidRPr="003F60D0">
              <w:rPr>
                <w:rFonts w:asciiTheme="majorHAnsi" w:eastAsia="Times New Roman" w:hAnsiTheme="majorHAnsi" w:cstheme="majorHAnsi"/>
                <w:szCs w:val="24"/>
                <w:lang w:eastAsia="en-GB"/>
              </w:rPr>
              <w:t xml:space="preserve"> </w:t>
            </w:r>
            <w:r w:rsidR="00937B39" w:rsidRPr="003F60D0">
              <w:rPr>
                <w:rFonts w:asciiTheme="majorHAnsi" w:eastAsia="Times New Roman" w:hAnsiTheme="majorHAnsi" w:cstheme="majorHAnsi"/>
                <w:szCs w:val="24"/>
                <w:lang w:eastAsia="en-GB"/>
              </w:rPr>
              <w:t xml:space="preserve">This meant all pupils were able to participate. On one hand, this allowed me to effectively assess the learning of all pupils in the class and to notice any gaps in knowledge for individual student. On the other hand, it did increase the </w:t>
            </w:r>
            <w:r w:rsidR="00A01905" w:rsidRPr="003F60D0">
              <w:rPr>
                <w:rFonts w:asciiTheme="majorHAnsi" w:eastAsia="Times New Roman" w:hAnsiTheme="majorHAnsi" w:cstheme="majorHAnsi"/>
                <w:szCs w:val="24"/>
                <w:lang w:eastAsia="en-GB"/>
              </w:rPr>
              <w:t>excitability</w:t>
            </w:r>
            <w:r w:rsidR="00937B39" w:rsidRPr="003F60D0">
              <w:rPr>
                <w:rFonts w:asciiTheme="majorHAnsi" w:eastAsia="Times New Roman" w:hAnsiTheme="majorHAnsi" w:cstheme="majorHAnsi"/>
                <w:szCs w:val="24"/>
                <w:lang w:eastAsia="en-GB"/>
              </w:rPr>
              <w:t xml:space="preserve"> of the pupils </w:t>
            </w:r>
            <w:r w:rsidR="002D7118" w:rsidRPr="003F60D0">
              <w:rPr>
                <w:rFonts w:asciiTheme="majorHAnsi" w:eastAsia="Times New Roman" w:hAnsiTheme="majorHAnsi" w:cstheme="majorHAnsi"/>
                <w:szCs w:val="24"/>
                <w:lang w:eastAsia="en-GB"/>
              </w:rPr>
              <w:t xml:space="preserve">which, though positive, may mean that some of the purpose of the plenary began to be lost as it became more of a game. Nonetheless, the children </w:t>
            </w:r>
            <w:proofErr w:type="gramStart"/>
            <w:r w:rsidR="002D7118" w:rsidRPr="003F60D0">
              <w:rPr>
                <w:rFonts w:asciiTheme="majorHAnsi" w:eastAsia="Times New Roman" w:hAnsiTheme="majorHAnsi" w:cstheme="majorHAnsi"/>
                <w:szCs w:val="24"/>
                <w:lang w:eastAsia="en-GB"/>
              </w:rPr>
              <w:t>still continued</w:t>
            </w:r>
            <w:proofErr w:type="gramEnd"/>
            <w:r w:rsidR="002D7118" w:rsidRPr="003F60D0">
              <w:rPr>
                <w:rFonts w:asciiTheme="majorHAnsi" w:eastAsia="Times New Roman" w:hAnsiTheme="majorHAnsi" w:cstheme="majorHAnsi"/>
                <w:szCs w:val="24"/>
                <w:lang w:eastAsia="en-GB"/>
              </w:rPr>
              <w:t xml:space="preserve"> to demonstrate a keen interest in </w:t>
            </w:r>
            <w:r w:rsidR="00A01905" w:rsidRPr="003F60D0">
              <w:rPr>
                <w:rFonts w:asciiTheme="majorHAnsi" w:eastAsia="Times New Roman" w:hAnsiTheme="majorHAnsi" w:cstheme="majorHAnsi"/>
                <w:szCs w:val="24"/>
                <w:lang w:eastAsia="en-GB"/>
              </w:rPr>
              <w:t xml:space="preserve">reflecting on their learning and posing new questions. </w:t>
            </w:r>
          </w:p>
          <w:p w14:paraId="07E883E0" w14:textId="77777777" w:rsidR="00FA2C3F" w:rsidRPr="003F60D0" w:rsidRDefault="00FA2C3F" w:rsidP="00FA2C3F">
            <w:pPr>
              <w:spacing w:before="100" w:beforeAutospacing="1" w:after="100" w:afterAutospacing="1" w:line="240" w:lineRule="auto"/>
              <w:rPr>
                <w:rFonts w:asciiTheme="majorHAnsi" w:eastAsia="Times New Roman" w:hAnsiTheme="majorHAnsi" w:cstheme="majorHAnsi"/>
                <w:szCs w:val="24"/>
                <w:u w:val="single"/>
                <w:lang w:eastAsia="en-GB"/>
              </w:rPr>
            </w:pPr>
            <w:r w:rsidRPr="003F60D0">
              <w:rPr>
                <w:rFonts w:asciiTheme="majorHAnsi" w:eastAsia="Times New Roman" w:hAnsiTheme="majorHAnsi" w:cstheme="majorHAnsi"/>
                <w:szCs w:val="24"/>
                <w:u w:val="single"/>
                <w:lang w:eastAsia="en-GB"/>
              </w:rPr>
              <w:t>W.A.L.T. &amp; W.I.L.F.</w:t>
            </w:r>
          </w:p>
          <w:p w14:paraId="7E17DD32" w14:textId="675D2F6B" w:rsidR="00FA2C3F" w:rsidRPr="003F60D0" w:rsidRDefault="00A01905" w:rsidP="00FA2C3F">
            <w:pPr>
              <w:spacing w:before="100" w:beforeAutospacing="1" w:after="100" w:afterAutospacing="1" w:line="240" w:lineRule="auto"/>
              <w:rPr>
                <w:rFonts w:asciiTheme="majorHAnsi" w:eastAsia="Times New Roman" w:hAnsiTheme="majorHAnsi" w:cstheme="majorHAnsi"/>
                <w:szCs w:val="24"/>
                <w:lang w:eastAsia="en-GB"/>
              </w:rPr>
            </w:pPr>
            <w:r w:rsidRPr="003F60D0">
              <w:rPr>
                <w:rFonts w:asciiTheme="majorHAnsi" w:eastAsia="Times New Roman" w:hAnsiTheme="majorHAnsi" w:cstheme="majorHAnsi"/>
                <w:szCs w:val="24"/>
                <w:lang w:eastAsia="en-GB"/>
              </w:rPr>
              <w:t xml:space="preserve">Upon </w:t>
            </w:r>
            <w:r w:rsidR="00716479" w:rsidRPr="003F60D0">
              <w:rPr>
                <w:rFonts w:asciiTheme="majorHAnsi" w:eastAsia="Times New Roman" w:hAnsiTheme="majorHAnsi" w:cstheme="majorHAnsi"/>
                <w:szCs w:val="24"/>
                <w:lang w:eastAsia="en-GB"/>
              </w:rPr>
              <w:t>reflection</w:t>
            </w:r>
            <w:r w:rsidRPr="003F60D0">
              <w:rPr>
                <w:rFonts w:asciiTheme="majorHAnsi" w:eastAsia="Times New Roman" w:hAnsiTheme="majorHAnsi" w:cstheme="majorHAnsi"/>
                <w:szCs w:val="24"/>
                <w:lang w:eastAsia="en-GB"/>
              </w:rPr>
              <w:t>,</w:t>
            </w:r>
            <w:r w:rsidR="00FA2C3F" w:rsidRPr="003F60D0">
              <w:rPr>
                <w:rFonts w:asciiTheme="majorHAnsi" w:eastAsia="Times New Roman" w:hAnsiTheme="majorHAnsi" w:cstheme="majorHAnsi"/>
                <w:szCs w:val="24"/>
                <w:lang w:eastAsia="en-GB"/>
              </w:rPr>
              <w:t xml:space="preserve"> I </w:t>
            </w:r>
            <w:proofErr w:type="gramStart"/>
            <w:r w:rsidR="00FA2C3F" w:rsidRPr="003F60D0">
              <w:rPr>
                <w:rFonts w:asciiTheme="majorHAnsi" w:eastAsia="Times New Roman" w:hAnsiTheme="majorHAnsi" w:cstheme="majorHAnsi"/>
                <w:szCs w:val="24"/>
                <w:lang w:eastAsia="en-GB"/>
              </w:rPr>
              <w:t>wouldn't</w:t>
            </w:r>
            <w:proofErr w:type="gramEnd"/>
            <w:r w:rsidR="00FA2C3F" w:rsidRPr="003F60D0">
              <w:rPr>
                <w:rFonts w:asciiTheme="majorHAnsi" w:eastAsia="Times New Roman" w:hAnsiTheme="majorHAnsi" w:cstheme="majorHAnsi"/>
                <w:szCs w:val="24"/>
                <w:lang w:eastAsia="en-GB"/>
              </w:rPr>
              <w:t xml:space="preserve"> use a character that relates specifically to the lesson. </w:t>
            </w:r>
            <w:r w:rsidR="00915EB8" w:rsidRPr="003F60D0">
              <w:rPr>
                <w:rFonts w:asciiTheme="majorHAnsi" w:eastAsia="Times New Roman" w:hAnsiTheme="majorHAnsi" w:cstheme="majorHAnsi"/>
                <w:szCs w:val="24"/>
                <w:lang w:eastAsia="en-GB"/>
              </w:rPr>
              <w:t xml:space="preserve">In order to </w:t>
            </w:r>
            <w:r w:rsidR="00915EB8" w:rsidRPr="003F60D0">
              <w:rPr>
                <w:rFonts w:asciiTheme="majorHAnsi" w:eastAsia="Times New Roman" w:hAnsiTheme="majorHAnsi" w:cstheme="majorHAnsi"/>
                <w:szCs w:val="24"/>
                <w:lang w:eastAsia="en-GB"/>
              </w:rPr>
              <w:lastRenderedPageBreak/>
              <w:t>ensure consistency, I kept the</w:t>
            </w:r>
            <w:r w:rsidR="00FA2C3F" w:rsidRPr="003F60D0">
              <w:rPr>
                <w:rFonts w:asciiTheme="majorHAnsi" w:eastAsia="Times New Roman" w:hAnsiTheme="majorHAnsi" w:cstheme="majorHAnsi"/>
                <w:szCs w:val="24"/>
                <w:lang w:eastAsia="en-GB"/>
              </w:rPr>
              <w:t xml:space="preserve"> same </w:t>
            </w:r>
            <w:r w:rsidR="00915EB8" w:rsidRPr="003F60D0">
              <w:rPr>
                <w:rFonts w:asciiTheme="majorHAnsi" w:eastAsia="Times New Roman" w:hAnsiTheme="majorHAnsi" w:cstheme="majorHAnsi"/>
                <w:szCs w:val="24"/>
                <w:lang w:eastAsia="en-GB"/>
              </w:rPr>
              <w:t>in all</w:t>
            </w:r>
            <w:r w:rsidR="00FA2C3F" w:rsidRPr="003F60D0">
              <w:rPr>
                <w:rFonts w:asciiTheme="majorHAnsi" w:eastAsia="Times New Roman" w:hAnsiTheme="majorHAnsi" w:cstheme="majorHAnsi"/>
                <w:szCs w:val="24"/>
                <w:lang w:eastAsia="en-GB"/>
              </w:rPr>
              <w:t xml:space="preserve"> other lessons </w:t>
            </w:r>
            <w:proofErr w:type="gramStart"/>
            <w:r w:rsidR="00FA2C3F" w:rsidRPr="003F60D0">
              <w:rPr>
                <w:rFonts w:asciiTheme="majorHAnsi" w:eastAsia="Times New Roman" w:hAnsiTheme="majorHAnsi" w:cstheme="majorHAnsi"/>
                <w:szCs w:val="24"/>
                <w:lang w:eastAsia="en-GB"/>
              </w:rPr>
              <w:t>e.g.</w:t>
            </w:r>
            <w:proofErr w:type="gramEnd"/>
            <w:r w:rsidR="00FA2C3F" w:rsidRPr="003F60D0">
              <w:rPr>
                <w:rFonts w:asciiTheme="majorHAnsi" w:eastAsia="Times New Roman" w:hAnsiTheme="majorHAnsi" w:cstheme="majorHAnsi"/>
                <w:szCs w:val="24"/>
                <w:lang w:eastAsia="en-GB"/>
              </w:rPr>
              <w:t xml:space="preserve"> maths. Keeping the same character was effective, in that it </w:t>
            </w:r>
            <w:r w:rsidR="00F43C69" w:rsidRPr="003F60D0">
              <w:rPr>
                <w:rFonts w:asciiTheme="majorHAnsi" w:eastAsia="Times New Roman" w:hAnsiTheme="majorHAnsi" w:cstheme="majorHAnsi"/>
                <w:szCs w:val="24"/>
                <w:lang w:eastAsia="en-GB"/>
              </w:rPr>
              <w:t>appeared to sustain</w:t>
            </w:r>
            <w:r w:rsidR="00FA2C3F" w:rsidRPr="003F60D0">
              <w:rPr>
                <w:rFonts w:asciiTheme="majorHAnsi" w:eastAsia="Times New Roman" w:hAnsiTheme="majorHAnsi" w:cstheme="majorHAnsi"/>
                <w:szCs w:val="24"/>
                <w:lang w:eastAsia="en-GB"/>
              </w:rPr>
              <w:t xml:space="preserve"> engagement and the children soon began to recognise exactly wh</w:t>
            </w:r>
            <w:r w:rsidR="00F43C69" w:rsidRPr="003F60D0">
              <w:rPr>
                <w:rFonts w:asciiTheme="majorHAnsi" w:eastAsia="Times New Roman" w:hAnsiTheme="majorHAnsi" w:cstheme="majorHAnsi"/>
                <w:szCs w:val="24"/>
                <w:lang w:eastAsia="en-GB"/>
              </w:rPr>
              <w:t>o W.A.L.T. and W.I.L.F. were and why they</w:t>
            </w:r>
            <w:r w:rsidR="00FA2C3F" w:rsidRPr="003F60D0">
              <w:rPr>
                <w:rFonts w:asciiTheme="majorHAnsi" w:eastAsia="Times New Roman" w:hAnsiTheme="majorHAnsi" w:cstheme="majorHAnsi"/>
                <w:szCs w:val="24"/>
                <w:lang w:eastAsia="en-GB"/>
              </w:rPr>
              <w:t xml:space="preserve"> were present (to tell them what to the objectives were and how </w:t>
            </w:r>
            <w:proofErr w:type="gramStart"/>
            <w:r w:rsidR="00FA2C3F" w:rsidRPr="003F60D0">
              <w:rPr>
                <w:rFonts w:asciiTheme="majorHAnsi" w:eastAsia="Times New Roman" w:hAnsiTheme="majorHAnsi" w:cstheme="majorHAnsi"/>
                <w:szCs w:val="24"/>
                <w:lang w:eastAsia="en-GB"/>
              </w:rPr>
              <w:t>they'd</w:t>
            </w:r>
            <w:proofErr w:type="gramEnd"/>
            <w:r w:rsidR="00FA2C3F" w:rsidRPr="003F60D0">
              <w:rPr>
                <w:rFonts w:asciiTheme="majorHAnsi" w:eastAsia="Times New Roman" w:hAnsiTheme="majorHAnsi" w:cstheme="majorHAnsi"/>
                <w:szCs w:val="24"/>
                <w:lang w:eastAsia="en-GB"/>
              </w:rPr>
              <w:t xml:space="preserve"> achieve them). However, the character itself may risk confusing some pupils who still associate him with the lesson on food. One pupil continued to refer to </w:t>
            </w:r>
            <w:r w:rsidR="00F43C69" w:rsidRPr="003F60D0">
              <w:rPr>
                <w:rFonts w:asciiTheme="majorHAnsi" w:eastAsia="Times New Roman" w:hAnsiTheme="majorHAnsi" w:cstheme="majorHAnsi"/>
                <w:szCs w:val="24"/>
                <w:lang w:eastAsia="en-GB"/>
              </w:rPr>
              <w:t>W.A.L.T.</w:t>
            </w:r>
            <w:r w:rsidR="00FA2C3F" w:rsidRPr="003F60D0">
              <w:rPr>
                <w:rFonts w:asciiTheme="majorHAnsi" w:eastAsia="Times New Roman" w:hAnsiTheme="majorHAnsi" w:cstheme="majorHAnsi"/>
                <w:szCs w:val="24"/>
                <w:lang w:eastAsia="en-GB"/>
              </w:rPr>
              <w:t xml:space="preserve"> as 'chippy' which, whilst demonstrating how they were </w:t>
            </w:r>
            <w:r w:rsidR="00F43C69" w:rsidRPr="003F60D0">
              <w:rPr>
                <w:rFonts w:asciiTheme="majorHAnsi" w:eastAsia="Times New Roman" w:hAnsiTheme="majorHAnsi" w:cstheme="majorHAnsi"/>
                <w:szCs w:val="24"/>
                <w:lang w:eastAsia="en-GB"/>
              </w:rPr>
              <w:t>interested by and engaging</w:t>
            </w:r>
            <w:r w:rsidR="00FA2C3F" w:rsidRPr="003F60D0">
              <w:rPr>
                <w:rFonts w:asciiTheme="majorHAnsi" w:eastAsia="Times New Roman" w:hAnsiTheme="majorHAnsi" w:cstheme="majorHAnsi"/>
                <w:szCs w:val="24"/>
                <w:lang w:eastAsia="en-GB"/>
              </w:rPr>
              <w:t xml:space="preserve"> with </w:t>
            </w:r>
            <w:r w:rsidR="00035D90" w:rsidRPr="003F60D0">
              <w:rPr>
                <w:rFonts w:asciiTheme="majorHAnsi" w:eastAsia="Times New Roman" w:hAnsiTheme="majorHAnsi" w:cstheme="majorHAnsi"/>
                <w:szCs w:val="24"/>
                <w:lang w:eastAsia="en-GB"/>
              </w:rPr>
              <w:t>the character</w:t>
            </w:r>
            <w:r w:rsidR="00FA2C3F" w:rsidRPr="003F60D0">
              <w:rPr>
                <w:rFonts w:asciiTheme="majorHAnsi" w:eastAsia="Times New Roman" w:hAnsiTheme="majorHAnsi" w:cstheme="majorHAnsi"/>
                <w:szCs w:val="24"/>
                <w:lang w:eastAsia="en-GB"/>
              </w:rPr>
              <w:t xml:space="preserve">, also suggested he would continue to be associated with one </w:t>
            </w:r>
            <w:proofErr w:type="gramStart"/>
            <w:r w:rsidR="00FA2C3F" w:rsidRPr="003F60D0">
              <w:rPr>
                <w:rFonts w:asciiTheme="majorHAnsi" w:eastAsia="Times New Roman" w:hAnsiTheme="majorHAnsi" w:cstheme="majorHAnsi"/>
                <w:szCs w:val="24"/>
                <w:lang w:eastAsia="en-GB"/>
              </w:rPr>
              <w:t>particular topic</w:t>
            </w:r>
            <w:proofErr w:type="gramEnd"/>
            <w:r w:rsidR="00FA2C3F" w:rsidRPr="003F60D0">
              <w:rPr>
                <w:rFonts w:asciiTheme="majorHAnsi" w:eastAsia="Times New Roman" w:hAnsiTheme="majorHAnsi" w:cstheme="majorHAnsi"/>
                <w:szCs w:val="24"/>
                <w:lang w:eastAsia="en-GB"/>
              </w:rPr>
              <w:t xml:space="preserve">. </w:t>
            </w:r>
            <w:r w:rsidR="003B134C" w:rsidRPr="003F60D0">
              <w:rPr>
                <w:rFonts w:asciiTheme="majorHAnsi" w:eastAsia="Times New Roman" w:hAnsiTheme="majorHAnsi" w:cstheme="majorHAnsi"/>
                <w:szCs w:val="24"/>
                <w:lang w:eastAsia="en-GB"/>
              </w:rPr>
              <w:t>Moving</w:t>
            </w:r>
            <w:r w:rsidR="00FA2C3F" w:rsidRPr="003F60D0">
              <w:rPr>
                <w:rFonts w:asciiTheme="majorHAnsi" w:eastAsia="Times New Roman" w:hAnsiTheme="majorHAnsi" w:cstheme="majorHAnsi"/>
                <w:szCs w:val="24"/>
                <w:lang w:eastAsia="en-GB"/>
              </w:rPr>
              <w:t xml:space="preserve"> forward</w:t>
            </w:r>
            <w:r w:rsidR="003B134C" w:rsidRPr="003F60D0">
              <w:rPr>
                <w:rFonts w:asciiTheme="majorHAnsi" w:eastAsia="Times New Roman" w:hAnsiTheme="majorHAnsi" w:cstheme="majorHAnsi"/>
                <w:szCs w:val="24"/>
                <w:lang w:eastAsia="en-GB"/>
              </w:rPr>
              <w:t xml:space="preserve">, </w:t>
            </w:r>
            <w:r w:rsidR="00FA2C3F" w:rsidRPr="003F60D0">
              <w:rPr>
                <w:rFonts w:asciiTheme="majorHAnsi" w:eastAsia="Times New Roman" w:hAnsiTheme="majorHAnsi" w:cstheme="majorHAnsi"/>
                <w:szCs w:val="24"/>
                <w:lang w:eastAsia="en-GB"/>
              </w:rPr>
              <w:t>I would choose a character that does not have associations with a particular topic, to be used throughout the yea</w:t>
            </w:r>
            <w:r w:rsidR="00FC5CC7" w:rsidRPr="003F60D0">
              <w:rPr>
                <w:rFonts w:asciiTheme="majorHAnsi" w:eastAsia="Times New Roman" w:hAnsiTheme="majorHAnsi" w:cstheme="majorHAnsi"/>
                <w:szCs w:val="24"/>
                <w:lang w:eastAsia="en-GB"/>
              </w:rPr>
              <w:t>r.</w:t>
            </w:r>
          </w:p>
          <w:p w14:paraId="075D8006" w14:textId="17A90ACA" w:rsidR="008632A8" w:rsidRPr="003F60D0" w:rsidRDefault="008632A8" w:rsidP="00446402">
            <w:pPr>
              <w:spacing w:line="240" w:lineRule="auto"/>
              <w:rPr>
                <w:rFonts w:asciiTheme="majorHAnsi" w:hAnsiTheme="majorHAnsi" w:cstheme="majorHAnsi"/>
                <w:sz w:val="22"/>
              </w:rPr>
            </w:pPr>
          </w:p>
          <w:p w14:paraId="4F5C0807" w14:textId="1DD1740B" w:rsidR="008632A8" w:rsidRPr="003F60D0" w:rsidRDefault="008632A8" w:rsidP="00446402">
            <w:pPr>
              <w:spacing w:line="240" w:lineRule="auto"/>
              <w:rPr>
                <w:rFonts w:asciiTheme="majorHAnsi" w:hAnsiTheme="majorHAnsi" w:cstheme="majorHAnsi"/>
                <w:sz w:val="22"/>
              </w:rPr>
            </w:pPr>
          </w:p>
        </w:tc>
      </w:tr>
    </w:tbl>
    <w:p w14:paraId="566D11EC" w14:textId="31CCA029" w:rsidR="00446402" w:rsidRPr="002F5491" w:rsidRDefault="00446402" w:rsidP="00B70105">
      <w:pPr>
        <w:pStyle w:val="Heading3"/>
      </w:pPr>
      <w:r w:rsidRPr="002F5491">
        <w:lastRenderedPageBreak/>
        <w:t>Share</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spacing w:line="240" w:lineRule="auto"/>
              <w:rPr>
                <w:rFonts w:ascii="Calibri" w:eastAsia="Calibri" w:hAnsi="Calibri" w:cs="Times New Roman"/>
                <w:b/>
                <w:szCs w:val="24"/>
                <w:lang w:val="en-GB"/>
              </w:rPr>
            </w:pPr>
            <w:proofErr w:type="spellStart"/>
            <w:r w:rsidRPr="00446402">
              <w:rPr>
                <w:rFonts w:ascii="Calibri" w:eastAsia="Calibri" w:hAnsi="Calibri" w:cs="Times New Roman"/>
                <w:b/>
                <w:szCs w:val="24"/>
                <w:lang w:val="en-GB"/>
              </w:rPr>
              <w:t>Tystiolaeth</w:t>
            </w:r>
            <w:proofErr w:type="spellEnd"/>
            <w:r w:rsidRPr="00446402">
              <w:rPr>
                <w:rFonts w:ascii="Calibri" w:eastAsia="Calibri" w:hAnsi="Calibri" w:cs="Times New Roman"/>
                <w:b/>
                <w:szCs w:val="24"/>
                <w:lang w:val="en-G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446402" w:rsidRDefault="00446402" w:rsidP="003710E8">
            <w:pPr>
              <w:spacing w:line="240" w:lineRule="auto"/>
              <w:rPr>
                <w:rFonts w:ascii="Calibri" w:eastAsia="Calibri" w:hAnsi="Calibri" w:cs="Times New Roman"/>
                <w:b/>
                <w:szCs w:val="24"/>
                <w:lang w:val="en-GB"/>
              </w:rPr>
            </w:pPr>
            <w:proofErr w:type="spellStart"/>
            <w:r w:rsidRPr="00446402">
              <w:rPr>
                <w:rFonts w:ascii="Calibri" w:eastAsia="Calibri" w:hAnsi="Calibri" w:cs="Times New Roman"/>
                <w:b/>
                <w:szCs w:val="24"/>
                <w:lang w:val="en-GB"/>
              </w:rPr>
              <w:t>Adfyfyrio</w:t>
            </w:r>
            <w:proofErr w:type="spellEnd"/>
            <w:r w:rsidRPr="00446402">
              <w:rPr>
                <w:rFonts w:ascii="Calibri" w:eastAsia="Calibri" w:hAnsi="Calibri" w:cs="Times New Roman"/>
                <w:b/>
                <w:szCs w:val="24"/>
                <w:lang w:val="en-GB"/>
              </w:rPr>
              <w:t xml:space="preserve"> / Reflect</w:t>
            </w:r>
          </w:p>
          <w:p w14:paraId="315C8DED" w14:textId="77777777" w:rsidR="00446402" w:rsidRPr="00446402" w:rsidRDefault="00446402" w:rsidP="003710E8">
            <w:pPr>
              <w:spacing w:line="240" w:lineRule="auto"/>
              <w:rPr>
                <w:rFonts w:ascii="Calibri" w:eastAsia="Calibri" w:hAnsi="Calibri" w:cs="Times New Roman"/>
                <w:b/>
                <w:szCs w:val="24"/>
                <w:lang w:val="en-G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4E49FF68" w14:textId="518F05E6" w:rsidR="00446402" w:rsidRPr="0047026E" w:rsidRDefault="00FC5CC7" w:rsidP="0047026E">
            <w:pPr>
              <w:pStyle w:val="NormalWeb"/>
              <w:rPr>
                <w:lang w:eastAsia="en-GB"/>
              </w:rPr>
            </w:pPr>
            <w:r w:rsidRPr="003F60D0">
              <w:rPr>
                <w:rFonts w:asciiTheme="majorHAnsi" w:hAnsiTheme="majorHAnsi" w:cstheme="majorHAnsi"/>
                <w:lang w:eastAsia="en-GB"/>
              </w:rPr>
              <w:t>Having trialled our AFL strategies, we met at our Network Lead’s school to share our findings</w:t>
            </w:r>
            <w:r w:rsidR="00D4575F" w:rsidRPr="003F60D0">
              <w:rPr>
                <w:rFonts w:asciiTheme="majorHAnsi" w:hAnsiTheme="majorHAnsi" w:cstheme="majorHAnsi"/>
                <w:lang w:eastAsia="en-GB"/>
              </w:rPr>
              <w:t>. Due to covid restrictions only myself and one other student</w:t>
            </w:r>
            <w:r w:rsidRPr="003F60D0">
              <w:rPr>
                <w:rFonts w:asciiTheme="majorHAnsi" w:hAnsiTheme="majorHAnsi" w:cstheme="majorHAnsi"/>
                <w:lang w:eastAsia="en-GB"/>
              </w:rPr>
              <w:t>,</w:t>
            </w:r>
            <w:r w:rsidR="00D4575F" w:rsidRPr="003F60D0">
              <w:rPr>
                <w:rFonts w:asciiTheme="majorHAnsi" w:hAnsiTheme="majorHAnsi" w:cstheme="majorHAnsi"/>
                <w:lang w:eastAsia="en-GB"/>
              </w:rPr>
              <w:t xml:space="preserve"> currently working in the same school as me</w:t>
            </w:r>
            <w:r w:rsidRPr="003F60D0">
              <w:rPr>
                <w:rFonts w:asciiTheme="majorHAnsi" w:hAnsiTheme="majorHAnsi" w:cstheme="majorHAnsi"/>
                <w:lang w:eastAsia="en-GB"/>
              </w:rPr>
              <w:t xml:space="preserve">, were able </w:t>
            </w:r>
            <w:r w:rsidR="0047026E" w:rsidRPr="003F60D0">
              <w:rPr>
                <w:rFonts w:asciiTheme="majorHAnsi" w:hAnsiTheme="majorHAnsi" w:cstheme="majorHAnsi"/>
                <w:lang w:eastAsia="en-GB"/>
              </w:rPr>
              <w:t>to present our findings to one another and to the</w:t>
            </w:r>
            <w:r w:rsidR="00D4575F" w:rsidRPr="003F60D0">
              <w:rPr>
                <w:rFonts w:asciiTheme="majorHAnsi" w:hAnsiTheme="majorHAnsi" w:cstheme="majorHAnsi"/>
                <w:lang w:eastAsia="en-GB"/>
              </w:rPr>
              <w:t xml:space="preserve"> Network Lead, Deputy Head </w:t>
            </w:r>
            <w:proofErr w:type="gramStart"/>
            <w:r w:rsidR="00D4575F" w:rsidRPr="003F60D0">
              <w:rPr>
                <w:rFonts w:asciiTheme="majorHAnsi" w:hAnsiTheme="majorHAnsi" w:cstheme="majorHAnsi"/>
                <w:lang w:eastAsia="en-GB"/>
              </w:rPr>
              <w:t>Teacher</w:t>
            </w:r>
            <w:proofErr w:type="gramEnd"/>
            <w:r w:rsidR="00D4575F" w:rsidRPr="003F60D0">
              <w:rPr>
                <w:rFonts w:asciiTheme="majorHAnsi" w:hAnsiTheme="majorHAnsi" w:cstheme="majorHAnsi"/>
                <w:lang w:eastAsia="en-GB"/>
              </w:rPr>
              <w:t xml:space="preserve"> and </w:t>
            </w:r>
            <w:r w:rsidR="0047026E" w:rsidRPr="003F60D0">
              <w:rPr>
                <w:rFonts w:asciiTheme="majorHAnsi" w:hAnsiTheme="majorHAnsi" w:cstheme="majorHAnsi"/>
                <w:lang w:eastAsia="en-GB"/>
              </w:rPr>
              <w:t>our M</w:t>
            </w:r>
            <w:r w:rsidR="00D4575F" w:rsidRPr="003F60D0">
              <w:rPr>
                <w:rFonts w:asciiTheme="majorHAnsi" w:hAnsiTheme="majorHAnsi" w:cstheme="majorHAnsi"/>
                <w:lang w:eastAsia="en-GB"/>
              </w:rPr>
              <w:t xml:space="preserve">odule Tutor. Unfortunately, due to </w:t>
            </w:r>
            <w:r w:rsidR="0047026E" w:rsidRPr="003F60D0">
              <w:rPr>
                <w:rFonts w:asciiTheme="majorHAnsi" w:hAnsiTheme="majorHAnsi" w:cstheme="majorHAnsi"/>
                <w:lang w:eastAsia="en-GB"/>
              </w:rPr>
              <w:t>some technical issues,</w:t>
            </w:r>
            <w:r w:rsidR="00D4575F" w:rsidRPr="003F60D0">
              <w:rPr>
                <w:rFonts w:asciiTheme="majorHAnsi" w:hAnsiTheme="majorHAnsi" w:cstheme="majorHAnsi"/>
                <w:lang w:eastAsia="en-GB"/>
              </w:rPr>
              <w:t xml:space="preserve"> I was unable to </w:t>
            </w:r>
            <w:r w:rsidR="0047026E" w:rsidRPr="003F60D0">
              <w:rPr>
                <w:rFonts w:asciiTheme="majorHAnsi" w:hAnsiTheme="majorHAnsi" w:cstheme="majorHAnsi"/>
                <w:lang w:eastAsia="en-GB"/>
              </w:rPr>
              <w:t>access</w:t>
            </w:r>
            <w:r w:rsidR="00D4575F" w:rsidRPr="003F60D0">
              <w:rPr>
                <w:rFonts w:asciiTheme="majorHAnsi" w:hAnsiTheme="majorHAnsi" w:cstheme="majorHAnsi"/>
                <w:lang w:eastAsia="en-GB"/>
              </w:rPr>
              <w:t xml:space="preserve"> photographs as evidence of the children's </w:t>
            </w:r>
            <w:r w:rsidR="00D4575F" w:rsidRPr="003F60D0">
              <w:rPr>
                <w:rFonts w:asciiTheme="majorHAnsi" w:hAnsiTheme="majorHAnsi" w:cstheme="majorHAnsi"/>
                <w:lang w:eastAsia="en-GB"/>
              </w:rPr>
              <w:lastRenderedPageBreak/>
              <w:t>learning.</w:t>
            </w:r>
            <w:r w:rsidR="0047026E" w:rsidRPr="003F60D0">
              <w:rPr>
                <w:rFonts w:asciiTheme="majorHAnsi" w:hAnsiTheme="majorHAnsi" w:cstheme="majorHAnsi"/>
                <w:lang w:eastAsia="en-GB"/>
              </w:rPr>
              <w:t xml:space="preserve"> I had, therefore, a</w:t>
            </w:r>
            <w:r w:rsidR="00D4575F" w:rsidRPr="003F60D0">
              <w:rPr>
                <w:rFonts w:asciiTheme="majorHAnsi" w:hAnsiTheme="majorHAnsi" w:cstheme="majorHAnsi"/>
                <w:lang w:eastAsia="en-GB"/>
              </w:rPr>
              <w:t xml:space="preserve">dapted </w:t>
            </w:r>
            <w:r w:rsidR="0047026E" w:rsidRPr="003F60D0">
              <w:rPr>
                <w:rFonts w:asciiTheme="majorHAnsi" w:hAnsiTheme="majorHAnsi" w:cstheme="majorHAnsi"/>
                <w:lang w:eastAsia="en-GB"/>
              </w:rPr>
              <w:t xml:space="preserve">my presentation </w:t>
            </w:r>
            <w:r w:rsidR="00D4575F" w:rsidRPr="003F60D0">
              <w:rPr>
                <w:rFonts w:asciiTheme="majorHAnsi" w:hAnsiTheme="majorHAnsi" w:cstheme="majorHAnsi"/>
                <w:lang w:eastAsia="en-GB"/>
              </w:rPr>
              <w:t xml:space="preserve">on </w:t>
            </w:r>
            <w:r w:rsidR="0047026E" w:rsidRPr="003F60D0">
              <w:rPr>
                <w:rFonts w:asciiTheme="majorHAnsi" w:hAnsiTheme="majorHAnsi" w:cstheme="majorHAnsi"/>
                <w:lang w:eastAsia="en-GB"/>
              </w:rPr>
              <w:t>“</w:t>
            </w:r>
            <w:r w:rsidR="00D4575F" w:rsidRPr="003F60D0">
              <w:rPr>
                <w:rFonts w:asciiTheme="majorHAnsi" w:hAnsiTheme="majorHAnsi" w:cstheme="majorHAnsi"/>
                <w:lang w:eastAsia="en-GB"/>
              </w:rPr>
              <w:t>Where Does My Food Come From</w:t>
            </w:r>
            <w:r w:rsidR="0047026E" w:rsidRPr="003F60D0">
              <w:rPr>
                <w:rFonts w:asciiTheme="majorHAnsi" w:hAnsiTheme="majorHAnsi" w:cstheme="majorHAnsi"/>
                <w:lang w:eastAsia="en-GB"/>
              </w:rPr>
              <w:t xml:space="preserve">,” the first lesson in which I introduced </w:t>
            </w:r>
            <w:proofErr w:type="gramStart"/>
            <w:r w:rsidR="0047026E" w:rsidRPr="003F60D0">
              <w:rPr>
                <w:rFonts w:asciiTheme="majorHAnsi" w:hAnsiTheme="majorHAnsi" w:cstheme="majorHAnsi"/>
                <w:lang w:eastAsia="en-GB"/>
              </w:rPr>
              <w:t>both of these</w:t>
            </w:r>
            <w:proofErr w:type="gramEnd"/>
            <w:r w:rsidR="0047026E" w:rsidRPr="003F60D0">
              <w:rPr>
                <w:rFonts w:asciiTheme="majorHAnsi" w:hAnsiTheme="majorHAnsi" w:cstheme="majorHAnsi"/>
                <w:lang w:eastAsia="en-GB"/>
              </w:rPr>
              <w:t xml:space="preserve"> strategies,</w:t>
            </w:r>
            <w:r w:rsidR="00D4575F" w:rsidRPr="003F60D0">
              <w:rPr>
                <w:rFonts w:asciiTheme="majorHAnsi" w:hAnsiTheme="majorHAnsi" w:cstheme="majorHAnsi"/>
                <w:lang w:eastAsia="en-GB"/>
              </w:rPr>
              <w:t xml:space="preserve"> so as to demonstrate to my peers </w:t>
            </w:r>
            <w:r w:rsidR="0047026E" w:rsidRPr="003F60D0">
              <w:rPr>
                <w:rFonts w:asciiTheme="majorHAnsi" w:hAnsiTheme="majorHAnsi" w:cstheme="majorHAnsi"/>
                <w:lang w:eastAsia="en-GB"/>
              </w:rPr>
              <w:t>how they look in practice.</w:t>
            </w:r>
          </w:p>
        </w:tc>
        <w:tc>
          <w:tcPr>
            <w:tcW w:w="4961" w:type="dxa"/>
            <w:tcBorders>
              <w:top w:val="single" w:sz="4" w:space="0" w:color="auto"/>
              <w:left w:val="single" w:sz="4" w:space="0" w:color="auto"/>
              <w:bottom w:val="single" w:sz="4" w:space="0" w:color="auto"/>
              <w:right w:val="single" w:sz="4" w:space="0" w:color="auto"/>
            </w:tcBorders>
          </w:tcPr>
          <w:p w14:paraId="6E9BD5D3" w14:textId="77777777" w:rsidR="00E160FE" w:rsidRPr="003F60D0" w:rsidRDefault="0047026E" w:rsidP="008B2A92">
            <w:pPr>
              <w:spacing w:before="100" w:beforeAutospacing="1" w:after="100" w:afterAutospacing="1" w:line="240" w:lineRule="auto"/>
              <w:rPr>
                <w:rFonts w:asciiTheme="majorHAnsi" w:eastAsia="Times New Roman" w:hAnsiTheme="majorHAnsi" w:cstheme="majorHAnsi"/>
                <w:szCs w:val="24"/>
                <w:lang w:eastAsia="en-GB"/>
              </w:rPr>
            </w:pPr>
            <w:r w:rsidRPr="003F60D0">
              <w:rPr>
                <w:rFonts w:asciiTheme="majorHAnsi" w:hAnsiTheme="majorHAnsi" w:cstheme="majorHAnsi"/>
                <w:lang w:eastAsia="en-GB"/>
              </w:rPr>
              <w:lastRenderedPageBreak/>
              <w:t>We</w:t>
            </w:r>
            <w:r w:rsidR="00D4575F" w:rsidRPr="003F60D0">
              <w:rPr>
                <w:rFonts w:asciiTheme="majorHAnsi" w:hAnsiTheme="majorHAnsi" w:cstheme="majorHAnsi"/>
                <w:lang w:eastAsia="en-GB"/>
              </w:rPr>
              <w:t xml:space="preserve"> </w:t>
            </w:r>
            <w:r w:rsidRPr="003F60D0">
              <w:rPr>
                <w:rFonts w:asciiTheme="majorHAnsi" w:hAnsiTheme="majorHAnsi" w:cstheme="majorHAnsi"/>
                <w:lang w:eastAsia="en-GB"/>
              </w:rPr>
              <w:t>noted that</w:t>
            </w:r>
            <w:r w:rsidR="00D4575F" w:rsidRPr="003F60D0">
              <w:rPr>
                <w:rFonts w:asciiTheme="majorHAnsi" w:hAnsiTheme="majorHAnsi" w:cstheme="majorHAnsi"/>
                <w:lang w:eastAsia="en-GB"/>
              </w:rPr>
              <w:t xml:space="preserve"> the success of these strategies may have been partly due t</w:t>
            </w:r>
            <w:r w:rsidR="00C55D73" w:rsidRPr="003F60D0">
              <w:rPr>
                <w:rFonts w:asciiTheme="majorHAnsi" w:hAnsiTheme="majorHAnsi" w:cstheme="majorHAnsi"/>
                <w:lang w:eastAsia="en-GB"/>
              </w:rPr>
              <w:t xml:space="preserve">o the topic and the </w:t>
            </w:r>
            <w:r w:rsidRPr="003F60D0">
              <w:rPr>
                <w:rFonts w:asciiTheme="majorHAnsi" w:hAnsiTheme="majorHAnsi" w:cstheme="majorHAnsi"/>
                <w:lang w:eastAsia="en-GB"/>
              </w:rPr>
              <w:t xml:space="preserve">activities </w:t>
            </w:r>
            <w:r w:rsidR="00C55D73" w:rsidRPr="003F60D0">
              <w:rPr>
                <w:rFonts w:asciiTheme="majorHAnsi" w:hAnsiTheme="majorHAnsi" w:cstheme="majorHAnsi"/>
                <w:lang w:eastAsia="en-GB"/>
              </w:rPr>
              <w:t>involved</w:t>
            </w:r>
            <w:r w:rsidR="00D4575F" w:rsidRPr="003F60D0">
              <w:rPr>
                <w:rFonts w:asciiTheme="majorHAnsi" w:hAnsiTheme="majorHAnsi" w:cstheme="majorHAnsi"/>
                <w:lang w:eastAsia="en-GB"/>
              </w:rPr>
              <w:t xml:space="preserve">, as </w:t>
            </w:r>
            <w:r w:rsidR="00C55D73" w:rsidRPr="003F60D0">
              <w:rPr>
                <w:rFonts w:asciiTheme="majorHAnsi" w:hAnsiTheme="majorHAnsi" w:cstheme="majorHAnsi"/>
                <w:lang w:eastAsia="en-GB"/>
              </w:rPr>
              <w:t xml:space="preserve">they would be growing their own cress and so </w:t>
            </w:r>
            <w:proofErr w:type="gramStart"/>
            <w:r w:rsidR="00C55D73" w:rsidRPr="003F60D0">
              <w:rPr>
                <w:rFonts w:asciiTheme="majorHAnsi" w:hAnsiTheme="majorHAnsi" w:cstheme="majorHAnsi"/>
                <w:lang w:eastAsia="en-GB"/>
              </w:rPr>
              <w:t>intrigue</w:t>
            </w:r>
            <w:proofErr w:type="gramEnd"/>
            <w:r w:rsidR="00C55D73" w:rsidRPr="003F60D0">
              <w:rPr>
                <w:rFonts w:asciiTheme="majorHAnsi" w:hAnsiTheme="majorHAnsi" w:cstheme="majorHAnsi"/>
                <w:lang w:eastAsia="en-GB"/>
              </w:rPr>
              <w:t xml:space="preserve"> and excitement may have been higher than usual</w:t>
            </w:r>
            <w:r w:rsidR="00D4575F" w:rsidRPr="003F60D0">
              <w:rPr>
                <w:rFonts w:asciiTheme="majorHAnsi" w:hAnsiTheme="majorHAnsi" w:cstheme="majorHAnsi"/>
                <w:lang w:eastAsia="en-GB"/>
              </w:rPr>
              <w:t xml:space="preserve">. However, the Network Lead indicated that my clear delivery of the </w:t>
            </w:r>
            <w:r w:rsidR="00C55D73" w:rsidRPr="003F60D0">
              <w:rPr>
                <w:rFonts w:asciiTheme="majorHAnsi" w:hAnsiTheme="majorHAnsi" w:cstheme="majorHAnsi"/>
                <w:lang w:eastAsia="en-GB"/>
              </w:rPr>
              <w:t>lesson objectives and success criteria,</w:t>
            </w:r>
            <w:r w:rsidR="00D4575F" w:rsidRPr="003F60D0">
              <w:rPr>
                <w:rFonts w:asciiTheme="majorHAnsi" w:hAnsiTheme="majorHAnsi" w:cstheme="majorHAnsi"/>
                <w:lang w:eastAsia="en-GB"/>
              </w:rPr>
              <w:t xml:space="preserve"> through W.A.L.T. and W.I.L.F.</w:t>
            </w:r>
            <w:r w:rsidR="00C55D73" w:rsidRPr="003F60D0">
              <w:rPr>
                <w:rFonts w:asciiTheme="majorHAnsi" w:hAnsiTheme="majorHAnsi" w:cstheme="majorHAnsi"/>
                <w:lang w:eastAsia="en-GB"/>
              </w:rPr>
              <w:t>,</w:t>
            </w:r>
            <w:r w:rsidR="00D4575F" w:rsidRPr="003F60D0">
              <w:rPr>
                <w:rFonts w:asciiTheme="majorHAnsi" w:hAnsiTheme="majorHAnsi" w:cstheme="majorHAnsi"/>
                <w:lang w:eastAsia="en-GB"/>
              </w:rPr>
              <w:t xml:space="preserve"> and </w:t>
            </w:r>
            <w:r w:rsidR="00C55D73" w:rsidRPr="003F60D0">
              <w:rPr>
                <w:rFonts w:asciiTheme="majorHAnsi" w:hAnsiTheme="majorHAnsi" w:cstheme="majorHAnsi"/>
                <w:lang w:eastAsia="en-GB"/>
              </w:rPr>
              <w:t xml:space="preserve">the way in which this helped me to establish </w:t>
            </w:r>
            <w:r w:rsidR="00D4575F" w:rsidRPr="003F60D0">
              <w:rPr>
                <w:rFonts w:asciiTheme="majorHAnsi" w:hAnsiTheme="majorHAnsi" w:cstheme="majorHAnsi"/>
                <w:lang w:eastAsia="en-GB"/>
              </w:rPr>
              <w:t xml:space="preserve">a clear aim within my own mind, will have positively </w:t>
            </w:r>
            <w:r w:rsidR="00D4575F" w:rsidRPr="003F60D0">
              <w:rPr>
                <w:rFonts w:asciiTheme="majorHAnsi" w:hAnsiTheme="majorHAnsi" w:cstheme="majorHAnsi"/>
                <w:lang w:eastAsia="en-GB"/>
              </w:rPr>
              <w:lastRenderedPageBreak/>
              <w:t xml:space="preserve">impacted the </w:t>
            </w:r>
            <w:r w:rsidR="000971DD" w:rsidRPr="003F60D0">
              <w:rPr>
                <w:rFonts w:asciiTheme="majorHAnsi" w:hAnsiTheme="majorHAnsi" w:cstheme="majorHAnsi"/>
                <w:lang w:eastAsia="en-GB"/>
              </w:rPr>
              <w:t xml:space="preserve">children. </w:t>
            </w:r>
            <w:r w:rsidR="00D4575F" w:rsidRPr="003F60D0">
              <w:rPr>
                <w:rFonts w:asciiTheme="majorHAnsi" w:eastAsia="Times New Roman" w:hAnsiTheme="majorHAnsi" w:cstheme="majorHAnsi"/>
                <w:szCs w:val="24"/>
                <w:lang w:val="en-GB" w:eastAsia="en-GB"/>
              </w:rPr>
              <w:t>We</w:t>
            </w:r>
            <w:r w:rsidR="00C55D73" w:rsidRPr="003F60D0">
              <w:rPr>
                <w:rFonts w:asciiTheme="majorHAnsi" w:eastAsia="Times New Roman" w:hAnsiTheme="majorHAnsi" w:cstheme="majorHAnsi"/>
                <w:szCs w:val="24"/>
                <w:lang w:val="en-GB" w:eastAsia="en-GB"/>
              </w:rPr>
              <w:t xml:space="preserve"> also</w:t>
            </w:r>
            <w:r w:rsidR="00D4575F" w:rsidRPr="003F60D0">
              <w:rPr>
                <w:rFonts w:asciiTheme="majorHAnsi" w:eastAsia="Times New Roman" w:hAnsiTheme="majorHAnsi" w:cstheme="majorHAnsi"/>
                <w:szCs w:val="24"/>
                <w:lang w:val="en-GB" w:eastAsia="en-GB"/>
              </w:rPr>
              <w:t xml:space="preserve"> discussed the </w:t>
            </w:r>
            <w:r w:rsidR="000971DD" w:rsidRPr="003F60D0">
              <w:rPr>
                <w:rFonts w:asciiTheme="majorHAnsi" w:hAnsiTheme="majorHAnsi" w:cstheme="majorHAnsi"/>
                <w:lang w:eastAsia="en-GB"/>
              </w:rPr>
              <w:t xml:space="preserve">potential </w:t>
            </w:r>
            <w:r w:rsidR="00D4575F" w:rsidRPr="003F60D0">
              <w:rPr>
                <w:rFonts w:asciiTheme="majorHAnsi" w:eastAsia="Times New Roman" w:hAnsiTheme="majorHAnsi" w:cstheme="majorHAnsi"/>
                <w:szCs w:val="24"/>
                <w:lang w:val="en-GB" w:eastAsia="en-GB"/>
              </w:rPr>
              <w:t xml:space="preserve">use of </w:t>
            </w:r>
            <w:r w:rsidR="000971DD" w:rsidRPr="003F60D0">
              <w:rPr>
                <w:rFonts w:asciiTheme="majorHAnsi" w:hAnsiTheme="majorHAnsi" w:cstheme="majorHAnsi"/>
                <w:lang w:eastAsia="en-GB"/>
              </w:rPr>
              <w:t xml:space="preserve">physical </w:t>
            </w:r>
            <w:r w:rsidR="00D4575F" w:rsidRPr="003F60D0">
              <w:rPr>
                <w:rFonts w:asciiTheme="majorHAnsi" w:eastAsia="Times New Roman" w:hAnsiTheme="majorHAnsi" w:cstheme="majorHAnsi"/>
                <w:szCs w:val="24"/>
                <w:lang w:val="en-GB" w:eastAsia="en-GB"/>
              </w:rPr>
              <w:t xml:space="preserve">toy characters as W.A.L.T. and W.I.L.F. </w:t>
            </w:r>
            <w:r w:rsidR="008B2A92" w:rsidRPr="003F60D0">
              <w:rPr>
                <w:rFonts w:asciiTheme="majorHAnsi" w:eastAsia="Times New Roman" w:hAnsiTheme="majorHAnsi" w:cstheme="majorHAnsi"/>
                <w:szCs w:val="24"/>
                <w:lang w:eastAsia="en-GB"/>
              </w:rPr>
              <w:t xml:space="preserve">This could be used to remind the children at various points in the lesson of what the objectives or success criteria are. </w:t>
            </w:r>
          </w:p>
          <w:p w14:paraId="7B81FA1F" w14:textId="784C19A8" w:rsidR="000971DD" w:rsidRPr="003F60D0" w:rsidRDefault="008B2A92" w:rsidP="00E160FE">
            <w:pPr>
              <w:spacing w:before="100" w:beforeAutospacing="1" w:after="100" w:afterAutospacing="1" w:line="240" w:lineRule="auto"/>
              <w:rPr>
                <w:rFonts w:asciiTheme="majorHAnsi" w:eastAsia="Times New Roman" w:hAnsiTheme="majorHAnsi" w:cstheme="majorHAnsi"/>
                <w:szCs w:val="24"/>
                <w:lang w:eastAsia="en-GB"/>
              </w:rPr>
            </w:pPr>
            <w:r w:rsidRPr="003F60D0">
              <w:rPr>
                <w:rFonts w:asciiTheme="majorHAnsi" w:eastAsia="Times New Roman" w:hAnsiTheme="majorHAnsi" w:cstheme="majorHAnsi"/>
                <w:szCs w:val="24"/>
                <w:lang w:eastAsia="en-GB"/>
              </w:rPr>
              <w:t xml:space="preserve">Alternatively, I would allow the children to choose their character for each term when we start a new topic </w:t>
            </w:r>
            <w:proofErr w:type="gramStart"/>
            <w:r w:rsidRPr="003F60D0">
              <w:rPr>
                <w:rFonts w:asciiTheme="majorHAnsi" w:eastAsia="Times New Roman" w:hAnsiTheme="majorHAnsi" w:cstheme="majorHAnsi"/>
                <w:szCs w:val="24"/>
                <w:lang w:eastAsia="en-GB"/>
              </w:rPr>
              <w:t>so as to</w:t>
            </w:r>
            <w:proofErr w:type="gramEnd"/>
            <w:r w:rsidRPr="003F60D0">
              <w:rPr>
                <w:rFonts w:asciiTheme="majorHAnsi" w:eastAsia="Times New Roman" w:hAnsiTheme="majorHAnsi" w:cstheme="majorHAnsi"/>
                <w:szCs w:val="24"/>
                <w:lang w:eastAsia="en-GB"/>
              </w:rPr>
              <w:t xml:space="preserve"> allow them to have more choice. This would require well-planned explanations of what their purpose is and how the purpose/role of the characters stays the same each </w:t>
            </w:r>
            <w:proofErr w:type="gramStart"/>
            <w:r w:rsidRPr="003F60D0">
              <w:rPr>
                <w:rFonts w:asciiTheme="majorHAnsi" w:eastAsia="Times New Roman" w:hAnsiTheme="majorHAnsi" w:cstheme="majorHAnsi"/>
                <w:szCs w:val="24"/>
                <w:lang w:eastAsia="en-GB"/>
              </w:rPr>
              <w:t>term</w:t>
            </w:r>
            <w:proofErr w:type="gramEnd"/>
            <w:r w:rsidRPr="003F60D0">
              <w:rPr>
                <w:rFonts w:asciiTheme="majorHAnsi" w:eastAsia="Times New Roman" w:hAnsiTheme="majorHAnsi" w:cstheme="majorHAnsi"/>
                <w:szCs w:val="24"/>
                <w:lang w:eastAsia="en-GB"/>
              </w:rPr>
              <w:t xml:space="preserve"> but the</w:t>
            </w:r>
            <w:r w:rsidR="00E160FE" w:rsidRPr="003F60D0">
              <w:rPr>
                <w:rFonts w:asciiTheme="majorHAnsi" w:eastAsia="Times New Roman" w:hAnsiTheme="majorHAnsi" w:cstheme="majorHAnsi"/>
                <w:szCs w:val="24"/>
                <w:lang w:eastAsia="en-GB"/>
              </w:rPr>
              <w:t xml:space="preserve"> character</w:t>
            </w:r>
            <w:r w:rsidRPr="003F60D0">
              <w:rPr>
                <w:rFonts w:asciiTheme="majorHAnsi" w:eastAsia="Times New Roman" w:hAnsiTheme="majorHAnsi" w:cstheme="majorHAnsi"/>
                <w:szCs w:val="24"/>
                <w:lang w:eastAsia="en-GB"/>
              </w:rPr>
              <w:t xml:space="preserve"> may chance. This may prove more confusing for younger children and so the need for a consistent character throughout the year may be necessary. Similarly, explaining such concepts</w:t>
            </w:r>
            <w:r w:rsidR="00E160FE" w:rsidRPr="003F60D0">
              <w:rPr>
                <w:rFonts w:asciiTheme="majorHAnsi" w:eastAsia="Times New Roman" w:hAnsiTheme="majorHAnsi" w:cstheme="majorHAnsi"/>
                <w:szCs w:val="24"/>
                <w:lang w:eastAsia="en-GB"/>
              </w:rPr>
              <w:t xml:space="preserve"> would also </w:t>
            </w:r>
            <w:r w:rsidRPr="003F60D0">
              <w:rPr>
                <w:rFonts w:asciiTheme="majorHAnsi" w:eastAsia="Times New Roman" w:hAnsiTheme="majorHAnsi" w:cstheme="majorHAnsi"/>
                <w:szCs w:val="24"/>
                <w:lang w:eastAsia="en-GB"/>
              </w:rPr>
              <w:t>require a deep understanding of the class and how best to differentiate explanations to make it clear.</w:t>
            </w:r>
          </w:p>
          <w:p w14:paraId="460F7C77" w14:textId="6B58A771" w:rsidR="0047026E" w:rsidRPr="003F60D0" w:rsidRDefault="00D4575F" w:rsidP="008B2A92">
            <w:pPr>
              <w:pStyle w:val="NormalWeb"/>
              <w:rPr>
                <w:rFonts w:asciiTheme="majorHAnsi" w:hAnsiTheme="majorHAnsi" w:cstheme="majorHAnsi"/>
                <w:lang w:eastAsia="en-GB"/>
              </w:rPr>
            </w:pPr>
            <w:r w:rsidRPr="003F60D0">
              <w:rPr>
                <w:rFonts w:asciiTheme="majorHAnsi" w:hAnsiTheme="majorHAnsi" w:cstheme="majorHAnsi"/>
                <w:lang w:eastAsia="en-GB"/>
              </w:rPr>
              <w:t xml:space="preserve">We </w:t>
            </w:r>
            <w:r w:rsidR="00E160FE" w:rsidRPr="003F60D0">
              <w:rPr>
                <w:rFonts w:asciiTheme="majorHAnsi" w:hAnsiTheme="majorHAnsi" w:cstheme="majorHAnsi"/>
                <w:lang w:eastAsia="en-GB"/>
              </w:rPr>
              <w:t>further</w:t>
            </w:r>
            <w:r w:rsidRPr="003F60D0">
              <w:rPr>
                <w:rFonts w:asciiTheme="majorHAnsi" w:hAnsiTheme="majorHAnsi" w:cstheme="majorHAnsi"/>
                <w:lang w:eastAsia="en-GB"/>
              </w:rPr>
              <w:t xml:space="preserve"> discussed using differentiated questions for the plenary</w:t>
            </w:r>
            <w:r w:rsidR="00E160FE" w:rsidRPr="003F60D0">
              <w:rPr>
                <w:rFonts w:asciiTheme="majorHAnsi" w:hAnsiTheme="majorHAnsi" w:cstheme="majorHAnsi"/>
                <w:lang w:eastAsia="en-GB"/>
              </w:rPr>
              <w:t>; p</w:t>
            </w:r>
            <w:r w:rsidRPr="003F60D0">
              <w:rPr>
                <w:rFonts w:asciiTheme="majorHAnsi" w:hAnsiTheme="majorHAnsi" w:cstheme="majorHAnsi"/>
                <w:lang w:eastAsia="en-GB"/>
              </w:rPr>
              <w:t>erhaps having three different colours on the buttons</w:t>
            </w:r>
            <w:r w:rsidR="00E160FE" w:rsidRPr="003F60D0">
              <w:rPr>
                <w:rFonts w:asciiTheme="majorHAnsi" w:hAnsiTheme="majorHAnsi" w:cstheme="majorHAnsi"/>
                <w:lang w:eastAsia="en-GB"/>
              </w:rPr>
              <w:t xml:space="preserve">, each </w:t>
            </w:r>
            <w:r w:rsidR="00213221" w:rsidRPr="003F60D0">
              <w:rPr>
                <w:rFonts w:asciiTheme="majorHAnsi" w:hAnsiTheme="majorHAnsi" w:cstheme="majorHAnsi"/>
                <w:lang w:eastAsia="en-GB"/>
              </w:rPr>
              <w:t>reflecting the difficulty of the questions. The teacher would indicate from which set of colours t</w:t>
            </w:r>
            <w:r w:rsidRPr="003F60D0">
              <w:rPr>
                <w:rFonts w:asciiTheme="majorHAnsi" w:hAnsiTheme="majorHAnsi" w:cstheme="majorHAnsi"/>
                <w:lang w:eastAsia="en-GB"/>
              </w:rPr>
              <w:t>he pupils should cho</w:t>
            </w:r>
            <w:r w:rsidR="00213221" w:rsidRPr="003F60D0">
              <w:rPr>
                <w:rFonts w:asciiTheme="majorHAnsi" w:hAnsiTheme="majorHAnsi" w:cstheme="majorHAnsi"/>
                <w:lang w:eastAsia="en-GB"/>
              </w:rPr>
              <w:t>ose</w:t>
            </w:r>
            <w:r w:rsidR="0026395B" w:rsidRPr="003F60D0">
              <w:rPr>
                <w:rFonts w:asciiTheme="majorHAnsi" w:hAnsiTheme="majorHAnsi" w:cstheme="majorHAnsi"/>
                <w:lang w:eastAsia="en-GB"/>
              </w:rPr>
              <w:t xml:space="preserve">. This would be based on their ability and the question would be at an appropriate level to challenge but not overwhelm the pupil. This would make the differentiation discreet and ensure that all pupils feel involved without feeling overwhelmed.  </w:t>
            </w:r>
          </w:p>
          <w:p w14:paraId="54DD3A39" w14:textId="77777777" w:rsidR="0047026E" w:rsidRPr="00D4575F" w:rsidRDefault="0047026E" w:rsidP="00D4575F">
            <w:pPr>
              <w:spacing w:before="100" w:beforeAutospacing="1" w:after="100" w:afterAutospacing="1" w:line="240" w:lineRule="auto"/>
              <w:rPr>
                <w:rFonts w:ascii="Times New Roman" w:eastAsia="Times New Roman" w:hAnsi="Times New Roman" w:cs="Times New Roman"/>
                <w:szCs w:val="24"/>
                <w:lang w:val="en-GB" w:eastAsia="en-GB"/>
              </w:rPr>
            </w:pPr>
          </w:p>
          <w:p w14:paraId="4CC5976A" w14:textId="77777777" w:rsidR="00D4575F" w:rsidRPr="00D4575F" w:rsidRDefault="00D4575F" w:rsidP="00D4575F">
            <w:pPr>
              <w:spacing w:before="100" w:beforeAutospacing="1" w:after="100" w:afterAutospacing="1" w:line="240" w:lineRule="auto"/>
              <w:rPr>
                <w:rFonts w:ascii="Times New Roman" w:eastAsia="Times New Roman" w:hAnsi="Times New Roman" w:cs="Times New Roman"/>
                <w:szCs w:val="24"/>
                <w:lang w:val="en-GB" w:eastAsia="en-GB"/>
              </w:rPr>
            </w:pPr>
          </w:p>
          <w:p w14:paraId="07D8103A" w14:textId="1796A569" w:rsidR="008632A8" w:rsidRPr="00446402" w:rsidRDefault="008632A8" w:rsidP="003710E8">
            <w:pPr>
              <w:spacing w:line="240" w:lineRule="auto"/>
              <w:rPr>
                <w:rFonts w:ascii="Calibri" w:eastAsia="Calibri" w:hAnsi="Calibri" w:cs="Times New Roman"/>
                <w:sz w:val="22"/>
                <w:lang w:val="en-GB"/>
              </w:rPr>
            </w:pPr>
          </w:p>
        </w:tc>
      </w:tr>
    </w:tbl>
    <w:p w14:paraId="6EF7FD1B" w14:textId="77777777" w:rsidR="00446402" w:rsidRPr="00446402" w:rsidRDefault="00446402" w:rsidP="00446402">
      <w:pPr>
        <w:spacing w:after="160" w:line="256" w:lineRule="auto"/>
        <w:rPr>
          <w:rFonts w:ascii="Calibri" w:eastAsia="Calibri" w:hAnsi="Calibri" w:cs="Times New Roman"/>
          <w:sz w:val="22"/>
          <w:lang w:val="en-GB"/>
        </w:rPr>
      </w:pPr>
    </w:p>
    <w:p w14:paraId="349E26A3" w14:textId="78FACCB4" w:rsidR="2B5A2DAC" w:rsidRDefault="2B5A2DAC">
      <w:r>
        <w:br w:type="page"/>
      </w:r>
    </w:p>
    <w:p w14:paraId="407B934A" w14:textId="32132DDF" w:rsidR="00446402" w:rsidRDefault="002473E3" w:rsidP="00336A88">
      <w:pPr>
        <w:pStyle w:val="Heading2"/>
        <w:rPr>
          <w:lang w:val="en-GB"/>
        </w:rPr>
      </w:pPr>
      <w:r>
        <w:rPr>
          <w:lang w:val="en-GB"/>
        </w:rPr>
        <w:lastRenderedPageBreak/>
        <w:t>DGB/</w:t>
      </w:r>
      <w:r w:rsidR="00336A88">
        <w:rPr>
          <w:lang w:val="en-GB"/>
        </w:rPr>
        <w:t>SKD</w:t>
      </w:r>
    </w:p>
    <w:p w14:paraId="09E85C8F" w14:textId="2F168904" w:rsidR="00667EB2" w:rsidRDefault="00667EB2" w:rsidP="00B70105">
      <w:pPr>
        <w:pStyle w:val="Heading3"/>
      </w:pPr>
      <w:proofErr w:type="spellStart"/>
      <w:r>
        <w:t>Llythrennedd</w:t>
      </w:r>
      <w:proofErr w:type="spellEnd"/>
      <w:r>
        <w:t xml:space="preserve"> / Literacy</w:t>
      </w:r>
    </w:p>
    <w:p w14:paraId="0E9332AD" w14:textId="14021B08" w:rsidR="00EE37F6" w:rsidRPr="00EE37F6" w:rsidRDefault="00EE37F6" w:rsidP="00EE37F6">
      <w:r>
        <w:t xml:space="preserve">Evidenced by an asset? </w:t>
      </w:r>
      <w:sdt>
        <w:sdtPr>
          <w:id w:val="-677499591"/>
          <w14:checkbox>
            <w14:checked w14:val="1"/>
            <w14:checkedState w14:val="0061" w14:font="Webdings"/>
            <w14:uncheckedState w14:val="2610" w14:font="MS Gothic"/>
          </w14:checkbox>
        </w:sdtPr>
        <w:sdtEndPr/>
        <w:sdtContent>
          <w:r w:rsidR="00716479">
            <w:sym w:font="Webdings" w:char="F061"/>
          </w:r>
        </w:sdtContent>
      </w:sdt>
    </w:p>
    <w:p w14:paraId="268EA0CD" w14:textId="208BFF19" w:rsidR="001E7B6F" w:rsidRDefault="00956245" w:rsidP="00046799">
      <w:sdt>
        <w:sdtPr>
          <w:rPr>
            <w:color w:val="2B579A"/>
            <w:shd w:val="clear" w:color="auto" w:fill="FFFFFF"/>
          </w:rPr>
          <w:alias w:val="Justify, expand upon, or provide a context for your evidence"/>
          <w:tag w:val="Justify, expand upon, or provide a context for your evidence"/>
          <w:id w:val="1520353164"/>
          <w:placeholder>
            <w:docPart w:val="D67B35D7EFF049DF9C685DEDDC17E979"/>
          </w:placeholder>
        </w:sdtPr>
        <w:sdtEndPr/>
        <w:sdtContent>
          <w:sdt>
            <w:sdtPr>
              <w:rPr>
                <w:color w:val="2B579A"/>
                <w:shd w:val="clear" w:color="auto" w:fill="FFFFFF"/>
              </w:rPr>
              <w:alias w:val="Justify, expand upon, or provide a context for your evidence"/>
              <w:tag w:val="Justify, expand upon, or provide a context for your evidence"/>
              <w:id w:val="1292709388"/>
              <w:placeholder>
                <w:docPart w:val="69B5AAB2F8F84AEAAB481727247FCA35"/>
              </w:placeholder>
            </w:sdtPr>
            <w:sdtEndPr/>
            <w:sdtContent>
              <w:r w:rsidR="008E7A56" w:rsidRPr="003443FB">
                <w:rPr>
                  <w:sz w:val="22"/>
                </w:rPr>
                <w:t>Over the course of PTE1 (Part 1), I had the privilege of observing daily Read, Write Inc. (</w:t>
              </w:r>
              <w:proofErr w:type="spellStart"/>
              <w:r w:rsidR="008E7A56" w:rsidRPr="003443FB">
                <w:rPr>
                  <w:sz w:val="22"/>
                </w:rPr>
                <w:t>RWInc</w:t>
              </w:r>
              <w:proofErr w:type="spellEnd"/>
              <w:r w:rsidR="008E7A56" w:rsidRPr="003443FB">
                <w:rPr>
                  <w:sz w:val="22"/>
                </w:rPr>
                <w:t xml:space="preserve">) lessons; a program used by many schools to improve Languages, Literacy and Communication skills Unfortunately, due to Coronavirus restrictions, many pupils within my school have missed out on several weeks’ worth of </w:t>
              </w:r>
              <w:proofErr w:type="spellStart"/>
              <w:r w:rsidR="008E7A56" w:rsidRPr="003443FB">
                <w:rPr>
                  <w:sz w:val="22"/>
                </w:rPr>
                <w:t>RWInc</w:t>
              </w:r>
              <w:proofErr w:type="spellEnd"/>
              <w:r w:rsidR="008E7A56" w:rsidRPr="003443FB">
                <w:rPr>
                  <w:sz w:val="22"/>
                </w:rPr>
                <w:t xml:space="preserve"> this year. The importance of daily practice upon returning has, therefore, been </w:t>
              </w:r>
              <w:proofErr w:type="spellStart"/>
              <w:r w:rsidR="008E7A56" w:rsidRPr="003443FB">
                <w:rPr>
                  <w:sz w:val="22"/>
                </w:rPr>
                <w:t>emphasised</w:t>
              </w:r>
              <w:proofErr w:type="spellEnd"/>
              <w:r w:rsidR="008E7A56" w:rsidRPr="003443FB">
                <w:rPr>
                  <w:sz w:val="22"/>
                </w:rPr>
                <w:t xml:space="preserve"> by the school.  From early on, my class mentor and I discussed the possibility of gradually taking on more responsibility in these lessons, with the aim of eventually leading some sessions. I was eager to make the most of this opportunity, as the benefits of </w:t>
              </w:r>
              <w:proofErr w:type="spellStart"/>
              <w:r w:rsidR="008E7A56" w:rsidRPr="003443FB">
                <w:rPr>
                  <w:sz w:val="22"/>
                </w:rPr>
                <w:t>RWInc</w:t>
              </w:r>
              <w:proofErr w:type="spellEnd"/>
              <w:r w:rsidR="008E7A56" w:rsidRPr="003443FB">
                <w:rPr>
                  <w:sz w:val="22"/>
                </w:rPr>
                <w:t xml:space="preserve">. within the school appeared to be vast (School Development Plan). I spent the first three weeks observing the three different ability groups (Red, Purple and Yellow) with my class mentor and the Learning Support Assistant (LSA). I watched how </w:t>
              </w:r>
              <w:proofErr w:type="spellStart"/>
              <w:r w:rsidR="008E7A56" w:rsidRPr="003443FB">
                <w:rPr>
                  <w:sz w:val="22"/>
                </w:rPr>
                <w:t>RWInc’s</w:t>
              </w:r>
              <w:proofErr w:type="spellEnd"/>
              <w:r w:rsidR="008E7A56" w:rsidRPr="003443FB">
                <w:rPr>
                  <w:sz w:val="22"/>
                </w:rPr>
                <w:t xml:space="preserve"> creatively uses a character to help children sound out, or ‘Fred Talk,’ words in their head, before blending the letters to make the whole word. I then witnessed how the use of pair work and oracy skills facilitated the connection between, reading, writing, and speaking. During my short time with the pupils, this appeared to have a positive impact on their spelling. Pupils would often sound out words they came across in other areas of their learning by referring to the strategies they had learnt in </w:t>
              </w:r>
              <w:proofErr w:type="spellStart"/>
              <w:r w:rsidR="008E7A56" w:rsidRPr="003443FB">
                <w:rPr>
                  <w:sz w:val="22"/>
                </w:rPr>
                <w:t>RWInc</w:t>
              </w:r>
              <w:proofErr w:type="spellEnd"/>
              <w:r w:rsidR="008E7A56" w:rsidRPr="003443FB">
                <w:rPr>
                  <w:sz w:val="22"/>
                </w:rPr>
                <w:t xml:space="preserve">. I made comprehensive notes on the structure of these lessons, some of which are attached here, and researched these further in my own time. During my third week, I began to lead the 'red group' sessions myself. I used videos of </w:t>
              </w:r>
              <w:proofErr w:type="spellStart"/>
              <w:r w:rsidR="008E7A56" w:rsidRPr="003443FB">
                <w:rPr>
                  <w:sz w:val="22"/>
                </w:rPr>
                <w:t>RWInc</w:t>
              </w:r>
              <w:proofErr w:type="spellEnd"/>
              <w:r w:rsidR="008E7A56" w:rsidRPr="003443FB">
                <w:rPr>
                  <w:sz w:val="22"/>
                </w:rPr>
                <w:t xml:space="preserve">. members modelling the various strategies to initiate the lessons, as suggested by my class mentor, and then proceeded to follow the guidance in the helpful support books and my notes from observations to conduct the rest of the session. In my fourth and fifth weeks, I team-taught the 'Yellow’ and ‘Purple' groups. The experience was invaluable in improving my subject knowledge development, as it meant that I was able to obtain a real understanding of some of the ways children learn to read, </w:t>
              </w:r>
              <w:proofErr w:type="gramStart"/>
              <w:r w:rsidR="008E7A56" w:rsidRPr="003443FB">
                <w:rPr>
                  <w:sz w:val="22"/>
                </w:rPr>
                <w:t>speak</w:t>
              </w:r>
              <w:proofErr w:type="gramEnd"/>
              <w:r w:rsidR="008E7A56" w:rsidRPr="003443FB">
                <w:rPr>
                  <w:sz w:val="22"/>
                </w:rPr>
                <w:t xml:space="preserve"> and write in English. The mnemonic strategies appeared to be very successful within this school context. However, it is important to note that not all schools use </w:t>
              </w:r>
              <w:proofErr w:type="spellStart"/>
              <w:r w:rsidR="008E7A56" w:rsidRPr="003443FB">
                <w:rPr>
                  <w:sz w:val="22"/>
                </w:rPr>
                <w:t>RWInc</w:t>
              </w:r>
              <w:proofErr w:type="spellEnd"/>
              <w:r w:rsidR="008E7A56" w:rsidRPr="003443FB">
                <w:rPr>
                  <w:sz w:val="22"/>
                </w:rPr>
                <w:t xml:space="preserve">. to teach phonics. Nonetheless, I have learnt that phonics can be highly useful even in schools where this program is not used, as it provides the teacher with both an understanding of current research on the way language is learnt and encourages the teacher to embrace a love of language learning themselves. Moving forward, I intend to conduct further research into </w:t>
              </w:r>
              <w:proofErr w:type="spellStart"/>
              <w:r w:rsidR="008E7A56" w:rsidRPr="003443FB">
                <w:rPr>
                  <w:sz w:val="22"/>
                </w:rPr>
                <w:t>pnemonic</w:t>
              </w:r>
              <w:proofErr w:type="spellEnd"/>
              <w:r w:rsidR="008E7A56" w:rsidRPr="003443FB">
                <w:rPr>
                  <w:sz w:val="22"/>
                </w:rPr>
                <w:t xml:space="preserve"> strategies. I will engage with the </w:t>
              </w:r>
              <w:proofErr w:type="spellStart"/>
              <w:r w:rsidR="008E7A56" w:rsidRPr="003443FB">
                <w:rPr>
                  <w:sz w:val="22"/>
                </w:rPr>
                <w:t>RWInc</w:t>
              </w:r>
              <w:proofErr w:type="spellEnd"/>
              <w:r w:rsidR="008E7A56" w:rsidRPr="003443FB">
                <w:rPr>
                  <w:sz w:val="22"/>
                </w:rPr>
                <w:t xml:space="preserve">. </w:t>
              </w:r>
              <w:proofErr w:type="spellStart"/>
              <w:r w:rsidR="008E7A56" w:rsidRPr="003443FB">
                <w:rPr>
                  <w:sz w:val="22"/>
                </w:rPr>
                <w:t>programme</w:t>
              </w:r>
              <w:proofErr w:type="spellEnd"/>
              <w:r w:rsidR="008E7A56" w:rsidRPr="003443FB">
                <w:rPr>
                  <w:sz w:val="22"/>
                </w:rPr>
                <w:t xml:space="preserve"> by investigating its online resources and would certainly be interested in participating in training in the future.  I would also like to investigate other strategies used </w:t>
              </w:r>
              <w:r w:rsidR="008E7A56" w:rsidRPr="003443FB">
                <w:rPr>
                  <w:sz w:val="22"/>
                </w:rPr>
                <w:lastRenderedPageBreak/>
                <w:t>by different schools and consider different methods.  This could also involve looking at second language learning, whether this would be English as a second language, Welsh, or the introduction of Modern Foreign Languages (MFL) to children at younger ages. </w:t>
              </w:r>
              <w:r w:rsidR="008E7A56" w:rsidRPr="0058472D">
                <w:t xml:space="preserve">   </w:t>
              </w:r>
            </w:sdtContent>
          </w:sdt>
        </w:sdtContent>
      </w:sdt>
      <w:r w:rsidR="000E5D60">
        <w:t xml:space="preserve"> </w:t>
      </w:r>
    </w:p>
    <w:p w14:paraId="056A9E00" w14:textId="77777777" w:rsidR="00EE37F6" w:rsidRDefault="00EE37F6" w:rsidP="000E5D60"/>
    <w:p w14:paraId="083CB8D4" w14:textId="0DCF46D4" w:rsidR="00667EB2" w:rsidRDefault="00667EB2" w:rsidP="00B70105">
      <w:pPr>
        <w:pStyle w:val="Heading3"/>
      </w:pPr>
      <w:proofErr w:type="spellStart"/>
      <w:r>
        <w:t>Rhifedd</w:t>
      </w:r>
      <w:proofErr w:type="spellEnd"/>
      <w:r>
        <w:t xml:space="preserve"> / </w:t>
      </w:r>
      <w:r w:rsidRPr="00667EB2">
        <w:t>Numeracy</w:t>
      </w:r>
    </w:p>
    <w:p w14:paraId="66327DEC" w14:textId="36A1F117" w:rsidR="00EE37F6" w:rsidRPr="00EE37F6" w:rsidRDefault="00EE37F6" w:rsidP="00EE37F6">
      <w:r>
        <w:t xml:space="preserve">Evidenced by an asset? </w:t>
      </w:r>
      <w:sdt>
        <w:sdtPr>
          <w:id w:val="1556505794"/>
          <w14:checkbox>
            <w14:checked w14:val="1"/>
            <w14:checkedState w14:val="0061" w14:font="Webdings"/>
            <w14:uncheckedState w14:val="2610" w14:font="MS Gothic"/>
          </w14:checkbox>
        </w:sdtPr>
        <w:sdtEndPr/>
        <w:sdtContent>
          <w:r w:rsidR="008E7A56">
            <w:sym w:font="Webdings" w:char="F061"/>
          </w:r>
        </w:sdtContent>
      </w:sdt>
    </w:p>
    <w:p w14:paraId="7F35F197" w14:textId="62FF8483" w:rsidR="003529C9" w:rsidRDefault="00956245" w:rsidP="003529C9">
      <w:sdt>
        <w:sdtPr>
          <w:rPr>
            <w:color w:val="2B579A"/>
            <w:shd w:val="clear" w:color="auto" w:fill="FFFFFF"/>
          </w:rPr>
          <w:alias w:val="Justify, expand upon, or provide a context for your evidence"/>
          <w:tag w:val="Justify, expand upon, or provide a context for your evidence"/>
          <w:id w:val="-661239191"/>
          <w:placeholder>
            <w:docPart w:val="FED34A098A654B48AB6C26F9410D13D3"/>
          </w:placeholder>
        </w:sdtPr>
        <w:sdtEndPr/>
        <w:sdtContent>
          <w:sdt>
            <w:sdtPr>
              <w:rPr>
                <w:rFonts w:asciiTheme="majorHAnsi" w:hAnsiTheme="majorHAnsi" w:cstheme="majorHAnsi"/>
                <w:color w:val="2B579A"/>
                <w:shd w:val="clear" w:color="auto" w:fill="FFFFFF"/>
              </w:rPr>
              <w:alias w:val="Justify, expand upon, or provide a context for your evidence"/>
              <w:tag w:val="Justify, expand upon, or provide a context for your evidence"/>
              <w:id w:val="1127360004"/>
              <w:placeholder>
                <w:docPart w:val="4B5D33B9EE0E49DD9244F767ED2D56EC"/>
              </w:placeholder>
            </w:sdtPr>
            <w:sdtEndPr>
              <w:rPr>
                <w:rFonts w:asciiTheme="minorHAnsi" w:hAnsiTheme="minorHAnsi" w:cstheme="minorBidi"/>
              </w:rPr>
            </w:sdtEndPr>
            <w:sdtContent>
              <w:r w:rsidR="002B23FF" w:rsidRPr="003443FB">
                <w:rPr>
                  <w:rFonts w:asciiTheme="majorHAnsi" w:hAnsiTheme="majorHAnsi" w:cstheme="majorHAnsi"/>
                  <w:sz w:val="22"/>
                </w:rPr>
                <w:t xml:space="preserve">Mathematics and Numeracy – First Lesson. Upon arriving at my placement school, my Class Mentor </w:t>
              </w:r>
              <w:r w:rsidR="002B23FF" w:rsidRPr="003443FB">
                <w:rPr>
                  <w:rFonts w:asciiTheme="majorHAnsi" w:hAnsiTheme="majorHAnsi" w:cstheme="majorHAnsi"/>
                  <w:sz w:val="22"/>
                </w:rPr>
                <w:t>and I</w:t>
              </w:r>
              <w:r w:rsidR="002B23FF" w:rsidRPr="003443FB">
                <w:rPr>
                  <w:rFonts w:asciiTheme="majorHAnsi" w:hAnsiTheme="majorHAnsi" w:cstheme="majorHAnsi"/>
                  <w:sz w:val="22"/>
                </w:rPr>
                <w:t xml:space="preserve"> </w:t>
              </w:r>
              <w:r w:rsidR="00B741D3" w:rsidRPr="003443FB">
                <w:rPr>
                  <w:rFonts w:asciiTheme="majorHAnsi" w:hAnsiTheme="majorHAnsi" w:cstheme="majorHAnsi"/>
                  <w:sz w:val="22"/>
                </w:rPr>
                <w:t>discussed which areas of the curriculum I felt most and least confident in teaching</w:t>
              </w:r>
              <w:r w:rsidR="002B23FF" w:rsidRPr="003443FB">
                <w:rPr>
                  <w:rFonts w:asciiTheme="majorHAnsi" w:hAnsiTheme="majorHAnsi" w:cstheme="majorHAnsi"/>
                  <w:sz w:val="22"/>
                </w:rPr>
                <w:t>.</w:t>
              </w:r>
              <w:r w:rsidR="00B741D3" w:rsidRPr="003443FB">
                <w:rPr>
                  <w:rFonts w:asciiTheme="majorHAnsi" w:hAnsiTheme="majorHAnsi" w:cstheme="majorHAnsi"/>
                  <w:sz w:val="22"/>
                </w:rPr>
                <w:t xml:space="preserve"> I identified Mathematics and Numeracy as an area I would like </w:t>
              </w:r>
              <w:proofErr w:type="spellStart"/>
              <w:r w:rsidR="00B741D3" w:rsidRPr="003443FB">
                <w:rPr>
                  <w:rFonts w:asciiTheme="majorHAnsi" w:hAnsiTheme="majorHAnsi" w:cstheme="majorHAnsi"/>
                  <w:sz w:val="22"/>
                </w:rPr>
                <w:t>tod</w:t>
              </w:r>
              <w:proofErr w:type="spellEnd"/>
              <w:r w:rsidR="00B741D3" w:rsidRPr="003443FB">
                <w:rPr>
                  <w:rFonts w:asciiTheme="majorHAnsi" w:hAnsiTheme="majorHAnsi" w:cstheme="majorHAnsi"/>
                  <w:sz w:val="22"/>
                </w:rPr>
                <w:t xml:space="preserve"> </w:t>
              </w:r>
              <w:proofErr w:type="gramStart"/>
              <w:r w:rsidR="00B741D3" w:rsidRPr="003443FB">
                <w:rPr>
                  <w:rFonts w:asciiTheme="majorHAnsi" w:hAnsiTheme="majorHAnsi" w:cstheme="majorHAnsi"/>
                  <w:sz w:val="22"/>
                </w:rPr>
                <w:t>develop</w:t>
              </w:r>
              <w:proofErr w:type="gramEnd"/>
              <w:r w:rsidR="00B741D3" w:rsidRPr="003443FB">
                <w:rPr>
                  <w:rFonts w:asciiTheme="majorHAnsi" w:hAnsiTheme="majorHAnsi" w:cstheme="majorHAnsi"/>
                  <w:sz w:val="22"/>
                </w:rPr>
                <w:t xml:space="preserve"> my Subject Discipline Knowledge.</w:t>
              </w:r>
              <w:r w:rsidR="002B23FF" w:rsidRPr="003443FB">
                <w:rPr>
                  <w:rFonts w:asciiTheme="majorHAnsi" w:hAnsiTheme="majorHAnsi" w:cstheme="majorHAnsi"/>
                  <w:sz w:val="22"/>
                </w:rPr>
                <w:t xml:space="preserve"> I expressed my worry that, whilst I understood most of the concepts required to teach in this area, my explanations may not be as clear and may risk confusing the pupils even more. My Class Mentor was incredibly supportive and suggested that one of the best ways to improve subject knowledge is through practice. This would, of course, involve </w:t>
              </w:r>
              <w:r w:rsidR="00B741D3" w:rsidRPr="003443FB">
                <w:rPr>
                  <w:rFonts w:asciiTheme="majorHAnsi" w:hAnsiTheme="majorHAnsi" w:cstheme="majorHAnsi"/>
                  <w:sz w:val="22"/>
                </w:rPr>
                <w:t xml:space="preserve">researching evidence-based </w:t>
              </w:r>
              <w:r w:rsidR="002B23FF" w:rsidRPr="003443FB">
                <w:rPr>
                  <w:rFonts w:asciiTheme="majorHAnsi" w:hAnsiTheme="majorHAnsi" w:cstheme="majorHAnsi"/>
                  <w:sz w:val="22"/>
                </w:rPr>
                <w:t xml:space="preserve">ideas of how to teach </w:t>
              </w:r>
              <w:r w:rsidR="00B741D3" w:rsidRPr="003443FB">
                <w:rPr>
                  <w:rFonts w:asciiTheme="majorHAnsi" w:hAnsiTheme="majorHAnsi" w:cstheme="majorHAnsi"/>
                  <w:sz w:val="22"/>
                </w:rPr>
                <w:t xml:space="preserve">various skills </w:t>
              </w:r>
              <w:r w:rsidR="002B23FF" w:rsidRPr="003443FB">
                <w:rPr>
                  <w:rFonts w:asciiTheme="majorHAnsi" w:hAnsiTheme="majorHAnsi" w:cstheme="majorHAnsi"/>
                  <w:sz w:val="22"/>
                </w:rPr>
                <w:t xml:space="preserve">but it is through putting those ideas into practice that I would be able </w:t>
              </w:r>
              <w:r w:rsidR="00B741D3" w:rsidRPr="003443FB">
                <w:rPr>
                  <w:rFonts w:asciiTheme="majorHAnsi" w:hAnsiTheme="majorHAnsi" w:cstheme="majorHAnsi"/>
                  <w:sz w:val="22"/>
                </w:rPr>
                <w:t>to gain more confidence in my explanations</w:t>
              </w:r>
              <w:r w:rsidR="002B23FF" w:rsidRPr="003443FB">
                <w:rPr>
                  <w:rFonts w:asciiTheme="majorHAnsi" w:hAnsiTheme="majorHAnsi" w:cstheme="majorHAnsi"/>
                  <w:sz w:val="22"/>
                </w:rPr>
                <w:t>. She also indicated that, often, this allows us to learn from the students</w:t>
              </w:r>
              <w:r w:rsidR="000A0C6A" w:rsidRPr="003443FB">
                <w:rPr>
                  <w:rFonts w:asciiTheme="majorHAnsi" w:hAnsiTheme="majorHAnsi" w:cstheme="majorHAnsi"/>
                  <w:sz w:val="22"/>
                </w:rPr>
                <w:t xml:space="preserve">, as it can be </w:t>
              </w:r>
              <w:r w:rsidR="002B23FF" w:rsidRPr="003443FB">
                <w:rPr>
                  <w:rFonts w:asciiTheme="majorHAnsi" w:hAnsiTheme="majorHAnsi" w:cstheme="majorHAnsi"/>
                  <w:sz w:val="22"/>
                </w:rPr>
                <w:t xml:space="preserve">highly informative to see how one pupil will explain a concept to another. </w:t>
              </w:r>
              <w:r w:rsidR="000A0C6A" w:rsidRPr="003443FB">
                <w:rPr>
                  <w:rFonts w:asciiTheme="majorHAnsi" w:hAnsiTheme="majorHAnsi" w:cstheme="majorHAnsi"/>
                  <w:sz w:val="22"/>
                </w:rPr>
                <w:t>We then</w:t>
              </w:r>
              <w:r w:rsidR="002B23FF" w:rsidRPr="003443FB">
                <w:rPr>
                  <w:rFonts w:asciiTheme="majorHAnsi" w:hAnsiTheme="majorHAnsi" w:cstheme="majorHAnsi"/>
                  <w:sz w:val="22"/>
                </w:rPr>
                <w:t xml:space="preserve"> spent time discussing LNF targets</w:t>
              </w:r>
              <w:r w:rsidR="000A0C6A" w:rsidRPr="003443FB">
                <w:rPr>
                  <w:rFonts w:asciiTheme="majorHAnsi" w:hAnsiTheme="majorHAnsi" w:cstheme="majorHAnsi"/>
                  <w:sz w:val="22"/>
                </w:rPr>
                <w:t xml:space="preserve"> for the class. </w:t>
              </w:r>
              <w:r w:rsidR="002B23FF" w:rsidRPr="003443FB">
                <w:rPr>
                  <w:rFonts w:asciiTheme="majorHAnsi" w:hAnsiTheme="majorHAnsi" w:cstheme="majorHAnsi"/>
                  <w:sz w:val="22"/>
                </w:rPr>
                <w:t xml:space="preserve">We discussed where they were going next and what outcome from the LNF I could plan to teach </w:t>
              </w:r>
              <w:proofErr w:type="gramStart"/>
              <w:r w:rsidR="002B23FF" w:rsidRPr="003443FB">
                <w:rPr>
                  <w:rFonts w:asciiTheme="majorHAnsi" w:hAnsiTheme="majorHAnsi" w:cstheme="majorHAnsi"/>
                  <w:sz w:val="22"/>
                </w:rPr>
                <w:t>in order to</w:t>
              </w:r>
              <w:proofErr w:type="gramEnd"/>
              <w:r w:rsidR="002B23FF" w:rsidRPr="003443FB">
                <w:rPr>
                  <w:rFonts w:asciiTheme="majorHAnsi" w:hAnsiTheme="majorHAnsi" w:cstheme="majorHAnsi"/>
                  <w:sz w:val="22"/>
                </w:rPr>
                <w:t xml:space="preserve"> build on their prior knowledge. We decided upon </w:t>
              </w:r>
              <w:r w:rsidR="000A0C6A" w:rsidRPr="003443FB">
                <w:rPr>
                  <w:rFonts w:asciiTheme="majorHAnsi" w:hAnsiTheme="majorHAnsi" w:cstheme="majorHAnsi"/>
                  <w:sz w:val="22"/>
                </w:rPr>
                <w:t>‘</w:t>
              </w:r>
              <w:r w:rsidR="002B23FF" w:rsidRPr="003443FB">
                <w:rPr>
                  <w:rFonts w:asciiTheme="majorHAnsi" w:hAnsiTheme="majorHAnsi" w:cstheme="majorHAnsi"/>
                  <w:sz w:val="22"/>
                </w:rPr>
                <w:t>Ten More and Ten Less</w:t>
              </w:r>
              <w:r w:rsidR="000A0C6A" w:rsidRPr="003443FB">
                <w:rPr>
                  <w:rFonts w:asciiTheme="majorHAnsi" w:hAnsiTheme="majorHAnsi" w:cstheme="majorHAnsi"/>
                  <w:sz w:val="22"/>
                </w:rPr>
                <w:t>’</w:t>
              </w:r>
              <w:r w:rsidR="002B23FF" w:rsidRPr="003443FB">
                <w:rPr>
                  <w:rFonts w:asciiTheme="majorHAnsi" w:hAnsiTheme="majorHAnsi" w:cstheme="majorHAnsi"/>
                  <w:sz w:val="22"/>
                </w:rPr>
                <w:t xml:space="preserve"> for the first week back after half-term, as the children had already learnt </w:t>
              </w:r>
              <w:r w:rsidR="00A516B9" w:rsidRPr="003443FB">
                <w:rPr>
                  <w:rFonts w:asciiTheme="majorHAnsi" w:hAnsiTheme="majorHAnsi" w:cstheme="majorHAnsi"/>
                  <w:sz w:val="22"/>
                </w:rPr>
                <w:t>‘</w:t>
              </w:r>
              <w:r w:rsidR="002B23FF" w:rsidRPr="003443FB">
                <w:rPr>
                  <w:rFonts w:asciiTheme="majorHAnsi" w:hAnsiTheme="majorHAnsi" w:cstheme="majorHAnsi"/>
                  <w:sz w:val="22"/>
                </w:rPr>
                <w:t>One More and One Less</w:t>
              </w:r>
              <w:proofErr w:type="gramStart"/>
              <w:r w:rsidR="00A516B9" w:rsidRPr="003443FB">
                <w:rPr>
                  <w:rFonts w:asciiTheme="majorHAnsi" w:hAnsiTheme="majorHAnsi" w:cstheme="majorHAnsi"/>
                  <w:sz w:val="22"/>
                </w:rPr>
                <w:t>’</w:t>
              </w:r>
              <w:r w:rsidR="002B23FF" w:rsidRPr="003443FB">
                <w:rPr>
                  <w:rFonts w:asciiTheme="majorHAnsi" w:hAnsiTheme="majorHAnsi" w:cstheme="majorHAnsi"/>
                  <w:sz w:val="22"/>
                </w:rPr>
                <w:t>..</w:t>
              </w:r>
              <w:proofErr w:type="gramEnd"/>
              <w:r w:rsidR="002B23FF" w:rsidRPr="003443FB">
                <w:rPr>
                  <w:rFonts w:asciiTheme="majorHAnsi" w:hAnsiTheme="majorHAnsi" w:cstheme="majorHAnsi"/>
                  <w:sz w:val="22"/>
                </w:rPr>
                <w:t xml:space="preserve"> Sitting down with my class mentor and working through the LNF in this way was extremely beneficial to my Subject Development Knowledge. These discussions involved considerations of the real-life, practical application of more abstract theories about the teaching of Mathematics and Numeracy that I had already researched (such as </w:t>
              </w:r>
              <w:proofErr w:type="spellStart"/>
              <w:r w:rsidR="002B23FF" w:rsidRPr="003443FB">
                <w:rPr>
                  <w:rFonts w:asciiTheme="majorHAnsi" w:hAnsiTheme="majorHAnsi" w:cstheme="majorHAnsi"/>
                  <w:sz w:val="22"/>
                </w:rPr>
                <w:t>Boaler’s</w:t>
              </w:r>
              <w:proofErr w:type="spellEnd"/>
              <w:r w:rsidR="002B23FF" w:rsidRPr="003443FB">
                <w:rPr>
                  <w:rFonts w:asciiTheme="majorHAnsi" w:hAnsiTheme="majorHAnsi" w:cstheme="majorHAnsi"/>
                  <w:sz w:val="22"/>
                </w:rPr>
                <w:t xml:space="preserve"> application of Dweck’s ‘Growth Mindset’ in ‘Mathematical Mindsets’). It also enabled me to find ideas </w:t>
              </w:r>
              <w:r w:rsidR="00F953C7" w:rsidRPr="003443FB">
                <w:rPr>
                  <w:rFonts w:asciiTheme="majorHAnsi" w:hAnsiTheme="majorHAnsi" w:cstheme="majorHAnsi"/>
                  <w:sz w:val="22"/>
                </w:rPr>
                <w:t>for</w:t>
              </w:r>
              <w:r w:rsidR="002B23FF" w:rsidRPr="003443FB">
                <w:rPr>
                  <w:rFonts w:asciiTheme="majorHAnsi" w:hAnsiTheme="majorHAnsi" w:cstheme="majorHAnsi"/>
                  <w:sz w:val="22"/>
                </w:rPr>
                <w:t xml:space="preserve"> further, informal research into different ideas for practical, experiential </w:t>
              </w:r>
              <w:r w:rsidR="00596B9A" w:rsidRPr="003443FB">
                <w:rPr>
                  <w:rFonts w:asciiTheme="majorHAnsi" w:hAnsiTheme="majorHAnsi" w:cstheme="majorHAnsi"/>
                  <w:sz w:val="22"/>
                </w:rPr>
                <w:t>activities in</w:t>
              </w:r>
              <w:r w:rsidR="002B23FF" w:rsidRPr="003443FB">
                <w:rPr>
                  <w:rFonts w:asciiTheme="majorHAnsi" w:hAnsiTheme="majorHAnsi" w:cstheme="majorHAnsi"/>
                  <w:sz w:val="22"/>
                </w:rPr>
                <w:t xml:space="preserve"> Mathematics and Numeracy.  We decided I would plan a 30-minute activity, to be </w:t>
              </w:r>
              <w:proofErr w:type="spellStart"/>
              <w:r w:rsidR="00596B9A" w:rsidRPr="003443FB">
                <w:rPr>
                  <w:rFonts w:asciiTheme="majorHAnsi" w:hAnsiTheme="majorHAnsi" w:cstheme="majorHAnsi"/>
                  <w:sz w:val="22"/>
                </w:rPr>
                <w:t>carouselled</w:t>
              </w:r>
              <w:proofErr w:type="spellEnd"/>
              <w:r w:rsidR="002B23FF" w:rsidRPr="003443FB">
                <w:rPr>
                  <w:rFonts w:asciiTheme="majorHAnsi" w:hAnsiTheme="majorHAnsi" w:cstheme="majorHAnsi"/>
                  <w:sz w:val="22"/>
                </w:rPr>
                <w:t xml:space="preserve"> throughout the week. We discussed various ways of using physical objects, such as Numicon and base ten, to help the children understand the concept of </w:t>
              </w:r>
              <w:r w:rsidR="00416787" w:rsidRPr="003443FB">
                <w:rPr>
                  <w:rFonts w:asciiTheme="majorHAnsi" w:hAnsiTheme="majorHAnsi" w:cstheme="majorHAnsi"/>
                  <w:sz w:val="22"/>
                </w:rPr>
                <w:t>ten</w:t>
              </w:r>
              <w:r w:rsidR="002B23FF" w:rsidRPr="003443FB">
                <w:rPr>
                  <w:rFonts w:asciiTheme="majorHAnsi" w:hAnsiTheme="majorHAnsi" w:cstheme="majorHAnsi"/>
                  <w:sz w:val="22"/>
                </w:rPr>
                <w:t xml:space="preserve"> more or </w:t>
              </w:r>
              <w:r w:rsidR="00416787" w:rsidRPr="003443FB">
                <w:rPr>
                  <w:rFonts w:asciiTheme="majorHAnsi" w:hAnsiTheme="majorHAnsi" w:cstheme="majorHAnsi"/>
                  <w:sz w:val="22"/>
                </w:rPr>
                <w:t xml:space="preserve">ten </w:t>
              </w:r>
              <w:r w:rsidR="002B23FF" w:rsidRPr="003443FB">
                <w:rPr>
                  <w:rFonts w:asciiTheme="majorHAnsi" w:hAnsiTheme="majorHAnsi" w:cstheme="majorHAnsi"/>
                  <w:sz w:val="22"/>
                </w:rPr>
                <w:t xml:space="preserve">less. We discussed the need to differentiate the task and, as I was beginning to identify and </w:t>
              </w:r>
              <w:proofErr w:type="spellStart"/>
              <w:r w:rsidR="002B23FF" w:rsidRPr="003443FB">
                <w:rPr>
                  <w:rFonts w:asciiTheme="majorHAnsi" w:hAnsiTheme="majorHAnsi" w:cstheme="majorHAnsi"/>
                  <w:sz w:val="22"/>
                </w:rPr>
                <w:t>familiarise</w:t>
              </w:r>
              <w:proofErr w:type="spellEnd"/>
              <w:r w:rsidR="002B23FF" w:rsidRPr="003443FB">
                <w:rPr>
                  <w:rFonts w:asciiTheme="majorHAnsi" w:hAnsiTheme="majorHAnsi" w:cstheme="majorHAnsi"/>
                  <w:sz w:val="22"/>
                </w:rPr>
                <w:t xml:space="preserve"> myself with the abilities of the individual pupils, we discussed ways in which I could scaffold </w:t>
              </w:r>
              <w:r w:rsidR="003A323E" w:rsidRPr="003443FB">
                <w:rPr>
                  <w:rFonts w:asciiTheme="majorHAnsi" w:hAnsiTheme="majorHAnsi" w:cstheme="majorHAnsi"/>
                  <w:sz w:val="22"/>
                </w:rPr>
                <w:t>the learning of individual students</w:t>
              </w:r>
              <w:r w:rsidR="002B23FF" w:rsidRPr="003443FB">
                <w:rPr>
                  <w:rFonts w:asciiTheme="majorHAnsi" w:hAnsiTheme="majorHAnsi" w:cstheme="majorHAnsi"/>
                  <w:sz w:val="22"/>
                </w:rPr>
                <w:t>. Our conversation was incredibly productive. Over the course of the INSET day before half-term, I drew up a detailed lesson plan and explained to my class mentor how I intended to conduct the lesson. As this was going to be my first activity with the children, I kept it simple and closely followed the guidance of my class mentor. I then created three differentiated worksheets.</w:t>
              </w:r>
              <w:r w:rsidR="00667AB5" w:rsidRPr="003443FB">
                <w:rPr>
                  <w:rFonts w:asciiTheme="majorHAnsi" w:hAnsiTheme="majorHAnsi" w:cstheme="majorHAnsi"/>
                  <w:sz w:val="22"/>
                </w:rPr>
                <w:t xml:space="preserve"> </w:t>
              </w:r>
              <w:r w:rsidR="002B23FF" w:rsidRPr="003443FB">
                <w:rPr>
                  <w:rFonts w:asciiTheme="majorHAnsi" w:hAnsiTheme="majorHAnsi" w:cstheme="majorHAnsi"/>
                  <w:sz w:val="22"/>
                </w:rPr>
                <w:t>I kept the images very simple</w:t>
              </w:r>
              <w:r w:rsidR="00667AB5" w:rsidRPr="003443FB">
                <w:rPr>
                  <w:rFonts w:asciiTheme="majorHAnsi" w:hAnsiTheme="majorHAnsi" w:cstheme="majorHAnsi"/>
                  <w:sz w:val="22"/>
                </w:rPr>
                <w:t xml:space="preserve"> </w:t>
              </w:r>
              <w:r w:rsidR="002B23FF" w:rsidRPr="003443FB">
                <w:rPr>
                  <w:rFonts w:asciiTheme="majorHAnsi" w:hAnsiTheme="majorHAnsi" w:cstheme="majorHAnsi"/>
                  <w:sz w:val="22"/>
                </w:rPr>
                <w:t xml:space="preserve">so as not to </w:t>
              </w:r>
              <w:r w:rsidR="002B23FF" w:rsidRPr="003443FB">
                <w:rPr>
                  <w:rFonts w:asciiTheme="majorHAnsi" w:hAnsiTheme="majorHAnsi" w:cstheme="majorHAnsi"/>
                  <w:sz w:val="22"/>
                </w:rPr>
                <w:lastRenderedPageBreak/>
                <w:t>distract from the objective and to reduce the extraneous load (Cognitive Overload Theory). My class mentor reviewed these during the holiday and was very pleased with my ideas and how I had created my own worksheets that were relatable and relevant but were informed by evidence of the children's needs. I had been informed that the children usually</w:t>
              </w:r>
              <w:r w:rsidR="00B23076" w:rsidRPr="003443FB">
                <w:rPr>
                  <w:rFonts w:asciiTheme="majorHAnsi" w:hAnsiTheme="majorHAnsi" w:cstheme="majorHAnsi"/>
                  <w:sz w:val="22"/>
                </w:rPr>
                <w:t xml:space="preserve"> </w:t>
              </w:r>
              <w:r w:rsidR="002B23FF" w:rsidRPr="003443FB">
                <w:rPr>
                  <w:rFonts w:asciiTheme="majorHAnsi" w:hAnsiTheme="majorHAnsi" w:cstheme="majorHAnsi"/>
                  <w:sz w:val="22"/>
                </w:rPr>
                <w:t xml:space="preserve">choose the level (learning zone) they would like to attempt and that these levels are marked by the words "BAM," "WHAM" and "KAPOW." These words were chosen by the children and signified the level of difficulty. Being able to choose the level allowed the children a sense of </w:t>
              </w:r>
              <w:r w:rsidR="00B23076" w:rsidRPr="003443FB">
                <w:rPr>
                  <w:rFonts w:asciiTheme="majorHAnsi" w:hAnsiTheme="majorHAnsi" w:cstheme="majorHAnsi"/>
                  <w:sz w:val="22"/>
                </w:rPr>
                <w:t>ownership</w:t>
              </w:r>
              <w:r w:rsidR="002B23FF" w:rsidRPr="003443FB">
                <w:rPr>
                  <w:rFonts w:asciiTheme="majorHAnsi" w:hAnsiTheme="majorHAnsi" w:cstheme="majorHAnsi"/>
                  <w:sz w:val="22"/>
                </w:rPr>
                <w:t xml:space="preserve"> over their own learning and, often, encouraged the children to challenge themselves without feeling pressured. The effectiveness of this strategy became evident when I taught the pupils. By sending the resources to my class mentor well in advance, she was able to check whether the numbers on the worksheets were suitable for the abilities and I was able to slightly tweak the numbers included on the lower ability sheets. Due to the class having to self-isolate for a week, my lesson </w:t>
              </w:r>
              <w:r w:rsidR="00E257F2" w:rsidRPr="003443FB">
                <w:rPr>
                  <w:rFonts w:asciiTheme="majorHAnsi" w:hAnsiTheme="majorHAnsi" w:cstheme="majorHAnsi"/>
                  <w:sz w:val="22"/>
                </w:rPr>
                <w:t>was moved to the</w:t>
              </w:r>
              <w:r w:rsidR="002B23FF" w:rsidRPr="003443FB">
                <w:rPr>
                  <w:rFonts w:asciiTheme="majorHAnsi" w:hAnsiTheme="majorHAnsi" w:cstheme="majorHAnsi"/>
                  <w:sz w:val="22"/>
                </w:rPr>
                <w:t xml:space="preserve"> following Monday</w:t>
              </w:r>
              <w:r w:rsidR="00E257F2" w:rsidRPr="003443FB">
                <w:rPr>
                  <w:rFonts w:asciiTheme="majorHAnsi" w:hAnsiTheme="majorHAnsi" w:cstheme="majorHAnsi"/>
                  <w:sz w:val="22"/>
                </w:rPr>
                <w:t xml:space="preserve">. This meant all four </w:t>
              </w:r>
              <w:r w:rsidR="002B23FF" w:rsidRPr="003443FB">
                <w:rPr>
                  <w:rFonts w:asciiTheme="majorHAnsi" w:hAnsiTheme="majorHAnsi" w:cstheme="majorHAnsi"/>
                  <w:sz w:val="22"/>
                </w:rPr>
                <w:t xml:space="preserve">groups </w:t>
              </w:r>
              <w:r w:rsidR="00E257F2" w:rsidRPr="003443FB">
                <w:rPr>
                  <w:rFonts w:asciiTheme="majorHAnsi" w:hAnsiTheme="majorHAnsi" w:cstheme="majorHAnsi"/>
                  <w:sz w:val="22"/>
                </w:rPr>
                <w:t xml:space="preserve">were </w:t>
              </w:r>
              <w:r w:rsidR="002B23FF" w:rsidRPr="003443FB">
                <w:rPr>
                  <w:rFonts w:asciiTheme="majorHAnsi" w:hAnsiTheme="majorHAnsi" w:cstheme="majorHAnsi"/>
                  <w:sz w:val="22"/>
                </w:rPr>
                <w:t xml:space="preserve">taught </w:t>
              </w:r>
              <w:r w:rsidR="00E257F2" w:rsidRPr="003443FB">
                <w:rPr>
                  <w:rFonts w:asciiTheme="majorHAnsi" w:hAnsiTheme="majorHAnsi" w:cstheme="majorHAnsi"/>
                  <w:sz w:val="22"/>
                </w:rPr>
                <w:t>in succession, rather than over the course of the week as initially planned</w:t>
              </w:r>
              <w:r w:rsidR="002B23FF" w:rsidRPr="003443FB">
                <w:rPr>
                  <w:rFonts w:asciiTheme="majorHAnsi" w:hAnsiTheme="majorHAnsi" w:cstheme="majorHAnsi"/>
                  <w:sz w:val="22"/>
                </w:rPr>
                <w:t>. This proved incredibly beneficial, as it meant that I was able to adapt my approach throughout the course of the afternoon upon discovering areas that could be improved. For instance, pupils in the first group were keen to write the examples I used on something, as I was explaining. Initially, I gave them paper and pens to meet this need. However, I asked the next group to bring their personal whiteboards with them. It appeared the freedom to make mistakes and correct them more freely on a whiteboard encouraged the children to tackle trickier ideas. Although mistakes are important in learning, as they can identify gaps in knowledge and help us find ways of bridging those gaps, the fear of making mistakes so early on in learning a concept seemed to inhibit the children from volunteering responses. Using whiteboards in the second group meant they more readily asked for assistance and clarification. I also begun to notice how Vygotsky's ‘More Knowledgeable Other</w:t>
              </w:r>
              <w:proofErr w:type="gramStart"/>
              <w:r w:rsidR="002B23FF" w:rsidRPr="003443FB">
                <w:rPr>
                  <w:rFonts w:asciiTheme="majorHAnsi" w:hAnsiTheme="majorHAnsi" w:cstheme="majorHAnsi"/>
                  <w:sz w:val="22"/>
                </w:rPr>
                <w:t>’  came</w:t>
              </w:r>
              <w:proofErr w:type="gramEnd"/>
              <w:r w:rsidR="002B23FF" w:rsidRPr="003443FB">
                <w:rPr>
                  <w:rFonts w:asciiTheme="majorHAnsi" w:hAnsiTheme="majorHAnsi" w:cstheme="majorHAnsi"/>
                  <w:sz w:val="22"/>
                </w:rPr>
                <w:t xml:space="preserve"> into play, in some instances, as those pupils who had grasped the concept from the outset appeared keen to assist their peers and their peers appeared to benefit greatly from their explanations. With the third group, I therefore asked the children to work in pairs. I also drew on explanations that the children had given to one another in previous groups to aid my own explanations, as it was extremely useful to witness the way in which varying explanations can assist individual learners. This session was very useful in informing my understanding of how to vary and even differentiate explanations within </w:t>
              </w:r>
              <w:proofErr w:type="spellStart"/>
              <w:r w:rsidR="002B23FF" w:rsidRPr="003443FB">
                <w:rPr>
                  <w:rFonts w:asciiTheme="majorHAnsi" w:hAnsiTheme="majorHAnsi" w:cstheme="majorHAnsi"/>
                  <w:sz w:val="22"/>
                </w:rPr>
                <w:t>Maths</w:t>
              </w:r>
              <w:proofErr w:type="spellEnd"/>
              <w:r w:rsidR="00E257F2" w:rsidRPr="003443FB">
                <w:rPr>
                  <w:rFonts w:asciiTheme="majorHAnsi" w:hAnsiTheme="majorHAnsi" w:cstheme="majorHAnsi"/>
                  <w:sz w:val="22"/>
                </w:rPr>
                <w:t xml:space="preserve">. </w:t>
              </w:r>
              <w:r w:rsidR="002B23FF" w:rsidRPr="003443FB">
                <w:rPr>
                  <w:rFonts w:asciiTheme="majorHAnsi" w:hAnsiTheme="majorHAnsi" w:cstheme="majorHAnsi"/>
                  <w:sz w:val="22"/>
                </w:rPr>
                <w:t xml:space="preserve">It encouraged me to look further into ways of engaging lower ability students using tactile, visual representations. </w:t>
              </w:r>
            </w:sdtContent>
          </w:sdt>
        </w:sdtContent>
      </w:sdt>
      <w:r w:rsidR="003529C9">
        <w:t xml:space="preserve"> </w:t>
      </w:r>
    </w:p>
    <w:p w14:paraId="01440A3B" w14:textId="77777777" w:rsidR="00EE37F6" w:rsidRDefault="00EE37F6" w:rsidP="00CA10E6"/>
    <w:p w14:paraId="320D57D3" w14:textId="59AB4458" w:rsidR="00667EB2" w:rsidRDefault="00667EB2" w:rsidP="00B70105">
      <w:pPr>
        <w:pStyle w:val="Heading3"/>
      </w:pPr>
      <w:proofErr w:type="spellStart"/>
      <w:r>
        <w:t>Cymhwysedd</w:t>
      </w:r>
      <w:proofErr w:type="spellEnd"/>
      <w:r>
        <w:t xml:space="preserve"> </w:t>
      </w:r>
      <w:proofErr w:type="spellStart"/>
      <w:r>
        <w:t>Digidol</w:t>
      </w:r>
      <w:proofErr w:type="spellEnd"/>
      <w:r>
        <w:t xml:space="preserve"> / Digital competence</w:t>
      </w:r>
    </w:p>
    <w:p w14:paraId="00567E8C" w14:textId="1AC34E39" w:rsidR="00EE37F6" w:rsidRPr="00EE37F6" w:rsidRDefault="00EE37F6" w:rsidP="00EE37F6">
      <w:r>
        <w:t xml:space="preserve">Evidenced by an asset? </w:t>
      </w:r>
      <w:sdt>
        <w:sdtPr>
          <w:id w:val="-843865021"/>
          <w14:checkbox>
            <w14:checked w14:val="1"/>
            <w14:checkedState w14:val="0061" w14:font="Webdings"/>
            <w14:uncheckedState w14:val="2610" w14:font="MS Gothic"/>
          </w14:checkbox>
        </w:sdtPr>
        <w:sdtEndPr/>
        <w:sdtContent>
          <w:r w:rsidR="008E7A56">
            <w:sym w:font="Webdings" w:char="F061"/>
          </w:r>
        </w:sdtContent>
      </w:sdt>
    </w:p>
    <w:p w14:paraId="3C02CFE0" w14:textId="2BC03115" w:rsidR="003529C9" w:rsidRDefault="00956245" w:rsidP="00894D2B">
      <w:sdt>
        <w:sdtPr>
          <w:rPr>
            <w:color w:val="2B579A"/>
            <w:shd w:val="clear" w:color="auto" w:fill="FFFFFF"/>
          </w:rPr>
          <w:alias w:val="Justify, expand upon, or provide a context for your evidence"/>
          <w:tag w:val="Justify, expand upon, or provide a context for your evidence"/>
          <w:id w:val="2129505137"/>
          <w:placeholder>
            <w:docPart w:val="9E75C7B10786457FA09C6BBB818E5AF3"/>
          </w:placeholder>
        </w:sdtPr>
        <w:sdtEndPr/>
        <w:sdtContent>
          <w:r w:rsidR="00DD0979" w:rsidRPr="003443FB">
            <w:rPr>
              <w:rFonts w:asciiTheme="majorHAnsi" w:eastAsia="Times New Roman" w:hAnsiTheme="majorHAnsi" w:cstheme="majorHAnsi"/>
              <w:color w:val="161616"/>
              <w:sz w:val="22"/>
              <w:lang w:eastAsia="en-GB"/>
            </w:rPr>
            <w:t xml:space="preserve">Having already had a meeting with my Class Mentor and Senior Mentor regarding the different functions of </w:t>
          </w:r>
          <w:proofErr w:type="spellStart"/>
          <w:r w:rsidR="00DD0979" w:rsidRPr="003443FB">
            <w:rPr>
              <w:rFonts w:asciiTheme="majorHAnsi" w:eastAsia="Times New Roman" w:hAnsiTheme="majorHAnsi" w:cstheme="majorHAnsi"/>
              <w:color w:val="161616"/>
              <w:sz w:val="22"/>
              <w:lang w:eastAsia="en-GB"/>
            </w:rPr>
            <w:t>SeeSaw</w:t>
          </w:r>
          <w:proofErr w:type="spellEnd"/>
          <w:r w:rsidR="00DD0979" w:rsidRPr="003443FB">
            <w:rPr>
              <w:rFonts w:asciiTheme="majorHAnsi" w:eastAsia="Times New Roman" w:hAnsiTheme="majorHAnsi" w:cstheme="majorHAnsi"/>
              <w:color w:val="161616"/>
              <w:sz w:val="22"/>
              <w:lang w:eastAsia="en-GB"/>
            </w:rPr>
            <w:t xml:space="preserve"> and how they are used by the school, I was keen to learn more. I therefore signed up to attend a live </w:t>
          </w:r>
          <w:proofErr w:type="spellStart"/>
          <w:r w:rsidR="00DD0979" w:rsidRPr="003443FB">
            <w:rPr>
              <w:rFonts w:asciiTheme="majorHAnsi" w:eastAsia="Times New Roman" w:hAnsiTheme="majorHAnsi" w:cstheme="majorHAnsi"/>
              <w:color w:val="161616"/>
              <w:sz w:val="22"/>
              <w:lang w:eastAsia="en-GB"/>
            </w:rPr>
            <w:t>SeeSaw</w:t>
          </w:r>
          <w:proofErr w:type="spellEnd"/>
          <w:r w:rsidR="00DD0979" w:rsidRPr="003443FB">
            <w:rPr>
              <w:rFonts w:asciiTheme="majorHAnsi" w:eastAsia="Times New Roman" w:hAnsiTheme="majorHAnsi" w:cstheme="majorHAnsi"/>
              <w:color w:val="161616"/>
              <w:sz w:val="22"/>
              <w:lang w:eastAsia="en-GB"/>
            </w:rPr>
            <w:t xml:space="preserve"> professional development session. I hoped to learn some new ideas for how to use </w:t>
          </w:r>
          <w:proofErr w:type="spellStart"/>
          <w:r w:rsidR="00DD0979" w:rsidRPr="003443FB">
            <w:rPr>
              <w:rFonts w:asciiTheme="majorHAnsi" w:eastAsia="Times New Roman" w:hAnsiTheme="majorHAnsi" w:cstheme="majorHAnsi"/>
              <w:color w:val="161616"/>
              <w:sz w:val="22"/>
              <w:lang w:eastAsia="en-GB"/>
            </w:rPr>
            <w:t>SeeSaw</w:t>
          </w:r>
          <w:proofErr w:type="spellEnd"/>
          <w:r w:rsidR="00DD0979" w:rsidRPr="003443FB">
            <w:rPr>
              <w:rFonts w:asciiTheme="majorHAnsi" w:eastAsia="Times New Roman" w:hAnsiTheme="majorHAnsi" w:cstheme="majorHAnsi"/>
              <w:color w:val="161616"/>
              <w:sz w:val="22"/>
              <w:lang w:eastAsia="en-GB"/>
            </w:rPr>
            <w:t xml:space="preserve"> most effectively, providing the best </w:t>
          </w:r>
          <w:r w:rsidR="00DD0979" w:rsidRPr="003443FB">
            <w:rPr>
              <w:rFonts w:asciiTheme="majorHAnsi" w:eastAsia="Times New Roman" w:hAnsiTheme="majorHAnsi" w:cstheme="majorHAnsi"/>
              <w:b/>
              <w:bCs/>
              <w:color w:val="161616"/>
              <w:sz w:val="22"/>
              <w:lang w:eastAsia="en-GB"/>
            </w:rPr>
            <w:t>blended learning </w:t>
          </w:r>
          <w:r w:rsidR="00DD0979" w:rsidRPr="003443FB">
            <w:rPr>
              <w:rFonts w:asciiTheme="majorHAnsi" w:eastAsia="Times New Roman" w:hAnsiTheme="majorHAnsi" w:cstheme="majorHAnsi"/>
              <w:color w:val="161616"/>
              <w:sz w:val="22"/>
              <w:lang w:eastAsia="en-GB"/>
            </w:rPr>
            <w:t xml:space="preserve">opportunities possible for the students. I was keen to see if there were any more suggestions on ways to make lessons even more interactive and engaging for students. I was also eager to share any insights gained from this experience with my Class Mentor and my PGCE colleagues, </w:t>
          </w:r>
          <w:proofErr w:type="gramStart"/>
          <w:r w:rsidR="00DD0979" w:rsidRPr="003443FB">
            <w:rPr>
              <w:rFonts w:asciiTheme="majorHAnsi" w:eastAsia="Times New Roman" w:hAnsiTheme="majorHAnsi" w:cstheme="majorHAnsi"/>
              <w:color w:val="161616"/>
              <w:sz w:val="22"/>
              <w:lang w:eastAsia="en-GB"/>
            </w:rPr>
            <w:t>so as to</w:t>
          </w:r>
          <w:proofErr w:type="gramEnd"/>
          <w:r w:rsidR="00DD0979" w:rsidRPr="003443FB">
            <w:rPr>
              <w:rFonts w:asciiTheme="majorHAnsi" w:eastAsia="Times New Roman" w:hAnsiTheme="majorHAnsi" w:cstheme="majorHAnsi"/>
              <w:color w:val="161616"/>
              <w:sz w:val="22"/>
              <w:lang w:eastAsia="en-GB"/>
            </w:rPr>
            <w:t xml:space="preserve"> help them deliver effective distance-learning. Not only would this be beneficial for </w:t>
          </w:r>
          <w:r w:rsidR="00DD0979" w:rsidRPr="003443FB">
            <w:rPr>
              <w:rFonts w:asciiTheme="majorHAnsi" w:eastAsia="Times New Roman" w:hAnsiTheme="majorHAnsi" w:cstheme="majorHAnsi"/>
              <w:b/>
              <w:bCs/>
              <w:color w:val="161616"/>
              <w:sz w:val="22"/>
              <w:lang w:eastAsia="en-GB"/>
            </w:rPr>
            <w:t>innovating</w:t>
          </w:r>
          <w:r w:rsidR="00DD0979" w:rsidRPr="003443FB">
            <w:rPr>
              <w:rFonts w:asciiTheme="majorHAnsi" w:eastAsia="Times New Roman" w:hAnsiTheme="majorHAnsi" w:cstheme="majorHAnsi"/>
              <w:color w:val="161616"/>
              <w:sz w:val="22"/>
              <w:lang w:eastAsia="en-GB"/>
            </w:rPr>
            <w:t> ways of maintaining effective teaching and learning from a distance but of increasing our </w:t>
          </w:r>
          <w:r w:rsidR="00DD0979" w:rsidRPr="003443FB">
            <w:rPr>
              <w:rFonts w:asciiTheme="majorHAnsi" w:eastAsia="Times New Roman" w:hAnsiTheme="majorHAnsi" w:cstheme="majorHAnsi"/>
              <w:b/>
              <w:bCs/>
              <w:color w:val="161616"/>
              <w:sz w:val="22"/>
              <w:lang w:eastAsia="en-GB"/>
            </w:rPr>
            <w:t>digital competences</w:t>
          </w:r>
          <w:r w:rsidR="00DD0979" w:rsidRPr="003443FB">
            <w:rPr>
              <w:rFonts w:asciiTheme="majorHAnsi" w:eastAsia="Times New Roman" w:hAnsiTheme="majorHAnsi" w:cstheme="majorHAnsi"/>
              <w:color w:val="161616"/>
              <w:sz w:val="22"/>
              <w:lang w:eastAsia="en-GB"/>
            </w:rPr>
            <w:t> and awareness of the ways these skills can be brought into the classroom when in-school teaching returns. </w:t>
          </w:r>
          <w:r w:rsidR="00894D2B" w:rsidRPr="003443FB">
            <w:rPr>
              <w:rFonts w:asciiTheme="majorHAnsi" w:eastAsia="Times New Roman" w:hAnsiTheme="majorHAnsi" w:cstheme="majorHAnsi"/>
              <w:color w:val="161616"/>
              <w:sz w:val="22"/>
              <w:lang w:eastAsia="en-GB"/>
            </w:rPr>
            <w:t xml:space="preserve">The training session was extremely useful. It was truly inspiring to see enthusiastic, passionate leaders from across the world sharing innovative ways to use this platform. Much of what was discussed was already familiar to </w:t>
          </w:r>
          <w:proofErr w:type="gramStart"/>
          <w:r w:rsidR="00894D2B" w:rsidRPr="003443FB">
            <w:rPr>
              <w:rFonts w:asciiTheme="majorHAnsi" w:eastAsia="Times New Roman" w:hAnsiTheme="majorHAnsi" w:cstheme="majorHAnsi"/>
              <w:color w:val="161616"/>
              <w:sz w:val="22"/>
              <w:lang w:eastAsia="en-GB"/>
            </w:rPr>
            <w:t>me</w:t>
          </w:r>
          <w:proofErr w:type="gramEnd"/>
          <w:r w:rsidR="00894D2B" w:rsidRPr="003443FB">
            <w:rPr>
              <w:rFonts w:asciiTheme="majorHAnsi" w:eastAsia="Times New Roman" w:hAnsiTheme="majorHAnsi" w:cstheme="majorHAnsi"/>
              <w:color w:val="161616"/>
              <w:sz w:val="22"/>
              <w:lang w:eastAsia="en-GB"/>
            </w:rPr>
            <w:t xml:space="preserve"> but this reinforced the good practice already in place at my current school. However, there were some interesting new ideas shared, for instance, how to make video recordings more interactive on </w:t>
          </w:r>
          <w:proofErr w:type="spellStart"/>
          <w:r w:rsidR="00894D2B" w:rsidRPr="003443FB">
            <w:rPr>
              <w:rFonts w:asciiTheme="majorHAnsi" w:eastAsia="Times New Roman" w:hAnsiTheme="majorHAnsi" w:cstheme="majorHAnsi"/>
              <w:color w:val="161616"/>
              <w:sz w:val="22"/>
              <w:lang w:eastAsia="en-GB"/>
            </w:rPr>
            <w:t>SeeSaw</w:t>
          </w:r>
          <w:proofErr w:type="spellEnd"/>
          <w:r w:rsidR="00894D2B" w:rsidRPr="003443FB">
            <w:rPr>
              <w:rFonts w:asciiTheme="majorHAnsi" w:eastAsia="Times New Roman" w:hAnsiTheme="majorHAnsi" w:cstheme="majorHAnsi"/>
              <w:color w:val="161616"/>
              <w:sz w:val="22"/>
              <w:lang w:eastAsia="en-GB"/>
            </w:rPr>
            <w:t xml:space="preserve">. Although I already knew how to record a video directly through the app, I </w:t>
          </w:r>
          <w:proofErr w:type="gramStart"/>
          <w:r w:rsidR="00894D2B" w:rsidRPr="003443FB">
            <w:rPr>
              <w:rFonts w:asciiTheme="majorHAnsi" w:eastAsia="Times New Roman" w:hAnsiTheme="majorHAnsi" w:cstheme="majorHAnsi"/>
              <w:color w:val="161616"/>
              <w:sz w:val="22"/>
              <w:lang w:eastAsia="en-GB"/>
            </w:rPr>
            <w:t>didn't</w:t>
          </w:r>
          <w:proofErr w:type="gramEnd"/>
          <w:r w:rsidR="00894D2B" w:rsidRPr="003443FB">
            <w:rPr>
              <w:rFonts w:asciiTheme="majorHAnsi" w:eastAsia="Times New Roman" w:hAnsiTheme="majorHAnsi" w:cstheme="majorHAnsi"/>
              <w:color w:val="161616"/>
              <w:sz w:val="22"/>
              <w:lang w:eastAsia="en-GB"/>
            </w:rPr>
            <w:t xml:space="preserve"> know how to shrink the videos down and them to the corner of a page, with an arrow to indicate "click here".  This may seem a simple </w:t>
          </w:r>
          <w:proofErr w:type="gramStart"/>
          <w:r w:rsidR="00894D2B" w:rsidRPr="003443FB">
            <w:rPr>
              <w:rFonts w:asciiTheme="majorHAnsi" w:eastAsia="Times New Roman" w:hAnsiTheme="majorHAnsi" w:cstheme="majorHAnsi"/>
              <w:color w:val="161616"/>
              <w:sz w:val="22"/>
              <w:lang w:eastAsia="en-GB"/>
            </w:rPr>
            <w:t>tool</w:t>
          </w:r>
          <w:proofErr w:type="gramEnd"/>
          <w:r w:rsidR="00894D2B" w:rsidRPr="003443FB">
            <w:rPr>
              <w:rFonts w:asciiTheme="majorHAnsi" w:eastAsia="Times New Roman" w:hAnsiTheme="majorHAnsi" w:cstheme="majorHAnsi"/>
              <w:color w:val="161616"/>
              <w:sz w:val="22"/>
              <w:lang w:eastAsia="en-GB"/>
            </w:rPr>
            <w:t xml:space="preserve"> but it is one which means that learners have the choice to either watch the videos for guidance or, if they prefer, they can work through the activities independently. This allows the children to have a sense of agency in their learning. This is particularly important as we cannot know how much support is provided at home. The guidance videos can provide helpful scaffolding for learners who may struggle to understand the content by simply reading the slides. </w:t>
          </w:r>
          <w:r w:rsidR="00894D2B" w:rsidRPr="003443FB">
            <w:rPr>
              <w:rFonts w:asciiTheme="majorHAnsi" w:eastAsia="Times New Roman" w:hAnsiTheme="majorHAnsi" w:cstheme="majorHAnsi"/>
              <w:color w:val="161616"/>
              <w:sz w:val="22"/>
              <w:lang w:eastAsia="en-GB"/>
            </w:rPr>
            <w:t xml:space="preserve">  </w:t>
          </w:r>
          <w:r w:rsidR="00894D2B" w:rsidRPr="003443FB">
            <w:rPr>
              <w:rFonts w:asciiTheme="majorHAnsi" w:eastAsia="Times New Roman" w:hAnsiTheme="majorHAnsi" w:cstheme="majorHAnsi"/>
              <w:color w:val="161616"/>
              <w:sz w:val="22"/>
              <w:lang w:eastAsia="en-GB"/>
            </w:rPr>
            <w:t xml:space="preserve">There were also some useful tips, regarding the use of folders on </w:t>
          </w:r>
          <w:proofErr w:type="spellStart"/>
          <w:r w:rsidR="00894D2B" w:rsidRPr="003443FB">
            <w:rPr>
              <w:rFonts w:asciiTheme="majorHAnsi" w:eastAsia="Times New Roman" w:hAnsiTheme="majorHAnsi" w:cstheme="majorHAnsi"/>
              <w:color w:val="161616"/>
              <w:sz w:val="22"/>
              <w:lang w:eastAsia="en-GB"/>
            </w:rPr>
            <w:t>SeeSaw</w:t>
          </w:r>
          <w:proofErr w:type="spellEnd"/>
          <w:r w:rsidR="00894D2B" w:rsidRPr="003443FB">
            <w:rPr>
              <w:rFonts w:asciiTheme="majorHAnsi" w:eastAsia="Times New Roman" w:hAnsiTheme="majorHAnsi" w:cstheme="majorHAnsi"/>
              <w:color w:val="161616"/>
              <w:sz w:val="22"/>
              <w:lang w:eastAsia="en-GB"/>
            </w:rPr>
            <w:t xml:space="preserve">, presented. Using folders, it was suggested, helps to manage a 'virtual' learning environment. In addition, privacy and collaboration options were detailed, and the pros and cons of allowing pupils to access and comment on one another's work, debated. We were then shown how to make specific tasks collaborative rather than every piece of work. This is important as </w:t>
          </w:r>
          <w:proofErr w:type="gramStart"/>
          <w:r w:rsidR="00894D2B" w:rsidRPr="003443FB">
            <w:rPr>
              <w:rFonts w:asciiTheme="majorHAnsi" w:eastAsia="Times New Roman" w:hAnsiTheme="majorHAnsi" w:cstheme="majorHAnsi"/>
              <w:color w:val="161616"/>
              <w:sz w:val="22"/>
              <w:lang w:eastAsia="en-GB"/>
            </w:rPr>
            <w:t>school working</w:t>
          </w:r>
          <w:proofErr w:type="gramEnd"/>
          <w:r w:rsidR="00894D2B" w:rsidRPr="003443FB">
            <w:rPr>
              <w:rFonts w:asciiTheme="majorHAnsi" w:eastAsia="Times New Roman" w:hAnsiTheme="majorHAnsi" w:cstheme="majorHAnsi"/>
              <w:color w:val="161616"/>
              <w:sz w:val="22"/>
              <w:lang w:eastAsia="en-GB"/>
            </w:rPr>
            <w:t xml:space="preserve"> towards more collaborative work and I was eager to create a task that allowed the children to connect with their peers during potentially isolating times. </w:t>
          </w:r>
          <w:r w:rsidR="00B31D86" w:rsidRPr="003443FB">
            <w:rPr>
              <w:rFonts w:asciiTheme="majorHAnsi" w:eastAsia="Times New Roman" w:hAnsiTheme="majorHAnsi" w:cstheme="majorHAnsi"/>
              <w:color w:val="161616"/>
              <w:sz w:val="22"/>
              <w:lang w:eastAsia="en-GB"/>
            </w:rPr>
            <w:t xml:space="preserve">As my placement school also uses </w:t>
          </w:r>
          <w:proofErr w:type="spellStart"/>
          <w:r w:rsidR="00B31D86" w:rsidRPr="003443FB">
            <w:rPr>
              <w:rFonts w:asciiTheme="majorHAnsi" w:eastAsia="Times New Roman" w:hAnsiTheme="majorHAnsi" w:cstheme="majorHAnsi"/>
              <w:color w:val="161616"/>
              <w:sz w:val="22"/>
              <w:lang w:eastAsia="en-GB"/>
            </w:rPr>
            <w:t>SeeSaw</w:t>
          </w:r>
          <w:proofErr w:type="spellEnd"/>
          <w:r w:rsidR="00B31D86" w:rsidRPr="003443FB">
            <w:rPr>
              <w:rFonts w:asciiTheme="majorHAnsi" w:eastAsia="Times New Roman" w:hAnsiTheme="majorHAnsi" w:cstheme="majorHAnsi"/>
              <w:color w:val="161616"/>
              <w:sz w:val="22"/>
              <w:lang w:eastAsia="en-GB"/>
            </w:rPr>
            <w:t xml:space="preserve"> within the classroom and to set homework, these tips will be particularly helpful even when schools return. I would even consider teaching the skills to students so that they, too, could create their own engaging content. For instance, videos summing up what they have learnt, in a fun and creative way, could be used as innovative plenaries. Parents would have access to these videos at home and this would allow them to feel more involved in their children's learning</w:t>
          </w:r>
          <w:r w:rsidR="00B31D86" w:rsidRPr="003367AD">
            <w:rPr>
              <w:rFonts w:ascii="Times New Roman" w:eastAsia="Times New Roman" w:hAnsi="Times New Roman" w:cs="Times New Roman"/>
              <w:color w:val="161616"/>
              <w:szCs w:val="24"/>
              <w:lang w:eastAsia="en-GB"/>
            </w:rPr>
            <w:t>. </w:t>
          </w:r>
          <w:r w:rsidR="00B31D86">
            <w:rPr>
              <w:rFonts w:ascii="Times New Roman" w:eastAsia="Times New Roman" w:hAnsi="Times New Roman" w:cs="Times New Roman"/>
              <w:color w:val="161616"/>
              <w:szCs w:val="24"/>
              <w:lang w:eastAsia="en-GB"/>
            </w:rPr>
            <w:t xml:space="preserve"> </w:t>
          </w:r>
          <w:r w:rsidR="00DD0979">
            <w:rPr>
              <w:rFonts w:ascii="Times New Roman" w:eastAsia="Times New Roman" w:hAnsi="Times New Roman" w:cs="Times New Roman"/>
              <w:color w:val="161616"/>
              <w:szCs w:val="24"/>
              <w:lang w:eastAsia="en-GB"/>
            </w:rPr>
            <w:t xml:space="preserve"> </w:t>
          </w:r>
        </w:sdtContent>
      </w:sdt>
      <w:r w:rsidR="003529C9">
        <w:t xml:space="preserve"> </w:t>
      </w:r>
    </w:p>
    <w:p w14:paraId="55B40827" w14:textId="77777777" w:rsidR="00EE37F6" w:rsidRDefault="00EE37F6" w:rsidP="00CA10E6"/>
    <w:p w14:paraId="421CF2DC" w14:textId="27AAE083" w:rsidR="00534848" w:rsidRDefault="00534848" w:rsidP="00B70105">
      <w:pPr>
        <w:pStyle w:val="Heading3"/>
      </w:pPr>
      <w:proofErr w:type="spellStart"/>
      <w:r>
        <w:lastRenderedPageBreak/>
        <w:t>Gwybodaeth</w:t>
      </w:r>
      <w:proofErr w:type="spellEnd"/>
      <w:r>
        <w:t xml:space="preserve"> </w:t>
      </w:r>
      <w:proofErr w:type="spellStart"/>
      <w:r>
        <w:t>bynciol</w:t>
      </w:r>
      <w:proofErr w:type="spellEnd"/>
      <w:r>
        <w:t xml:space="preserve"> / Subject knowledge</w:t>
      </w:r>
    </w:p>
    <w:p w14:paraId="4C13EED5" w14:textId="77777777" w:rsidR="00EE37F6" w:rsidRPr="00EE37F6" w:rsidRDefault="00EE37F6" w:rsidP="00EE37F6">
      <w:r>
        <w:t xml:space="preserve">Evidenced by an asset? </w:t>
      </w:r>
      <w:sdt>
        <w:sdtPr>
          <w:id w:val="-1784792848"/>
          <w14:checkbox>
            <w14:checked w14:val="0"/>
            <w14:checkedState w14:val="0061" w14:font="Webdings"/>
            <w14:uncheckedState w14:val="2610" w14:font="MS Gothic"/>
          </w14:checkbox>
        </w:sdtPr>
        <w:sdtEndPr/>
        <w:sdtContent>
          <w:r>
            <w:rPr>
              <w:rFonts w:ascii="MS Gothic" w:eastAsia="MS Gothic" w:hAnsi="MS Gothic" w:hint="eastAsia"/>
            </w:rPr>
            <w:t>☐</w:t>
          </w:r>
        </w:sdtContent>
      </w:sdt>
    </w:p>
    <w:sdt>
      <w:sdtPr>
        <w:rPr>
          <w:color w:val="2B579A"/>
          <w:shd w:val="clear" w:color="auto" w:fill="FFFFFF"/>
        </w:rPr>
        <w:alias w:val="Justify, expand upon, or provide a context for your evidence"/>
        <w:tag w:val="Justify, expand upon, or provide a context for your evidence"/>
        <w:id w:val="-466661826"/>
        <w:placeholder>
          <w:docPart w:val="B77BE3FFEDF9406B98B8EA7A34660250"/>
        </w:placeholder>
      </w:sdtPr>
      <w:sdtEndPr/>
      <w:sdtContent>
        <w:p w14:paraId="1D26A330" w14:textId="5998C2BC" w:rsidR="00CC0CA8" w:rsidRPr="00CC0CA8" w:rsidRDefault="00956245" w:rsidP="00CC0CA8">
          <w:sdt>
            <w:sdtPr>
              <w:rPr>
                <w:color w:val="2B579A"/>
                <w:shd w:val="clear" w:color="auto" w:fill="FFFFFF"/>
              </w:rPr>
              <w:alias w:val="Justify, expand upon, or provide a context for your evidence"/>
              <w:tag w:val="Justify, expand upon, or provide a context for your evidence"/>
              <w:id w:val="-1679025499"/>
              <w:placeholder>
                <w:docPart w:val="CAEFB6B4BABD4B41B369FA241AF1319E"/>
              </w:placeholder>
              <w:showingPlcHdr/>
            </w:sdtPr>
            <w:sdtEndPr/>
            <w:sdtContent>
              <w:r w:rsidR="003529C9" w:rsidRPr="00EE7FF0">
                <w:t>Paste text here</w:t>
              </w:r>
              <w:r w:rsidR="003529C9">
                <w:t xml:space="preserve"> or n/a</w:t>
              </w:r>
            </w:sdtContent>
          </w:sdt>
          <w:r w:rsidR="003529C9">
            <w:t xml:space="preserve"> </w:t>
          </w:r>
        </w:p>
      </w:sdtContent>
    </w:sdt>
    <w:p w14:paraId="404BAAFA" w14:textId="6A0EEA61" w:rsidR="00667EB2" w:rsidRDefault="00667EB2" w:rsidP="00667EB2"/>
    <w:p w14:paraId="7BB7E4AC" w14:textId="3F95F852" w:rsidR="2B5A2DAC" w:rsidRDefault="2B5A2DAC">
      <w:r>
        <w:br w:type="page"/>
      </w:r>
    </w:p>
    <w:p w14:paraId="1A710675" w14:textId="41CF0A6E" w:rsidR="00A10EAD" w:rsidRDefault="00A10EAD" w:rsidP="000D213D">
      <w:pPr>
        <w:pStyle w:val="Heading2"/>
      </w:pPr>
      <w:proofErr w:type="spellStart"/>
      <w:r>
        <w:lastRenderedPageBreak/>
        <w:t>Safonau</w:t>
      </w:r>
      <w:proofErr w:type="spellEnd"/>
      <w:r>
        <w:t>/ Standards</w:t>
      </w:r>
    </w:p>
    <w:p w14:paraId="3ED0067C" w14:textId="77777777" w:rsidR="00552BF1" w:rsidRPr="00552BF1" w:rsidRDefault="00552BF1" w:rsidP="00552BF1"/>
    <w:p w14:paraId="59426E11" w14:textId="2D9297BC" w:rsidR="000D213D" w:rsidRDefault="000D213D" w:rsidP="00CD1E5D">
      <w:pPr>
        <w:pStyle w:val="Heading2"/>
      </w:pPr>
      <w:r>
        <w:t xml:space="preserve">Professional Experience </w:t>
      </w:r>
      <w:r w:rsidRPr="00CD1E5D">
        <w:t>Template</w:t>
      </w:r>
      <w:r w:rsidR="007C32AA">
        <w:t xml:space="preserve"> 1</w:t>
      </w:r>
      <w:r w:rsidR="00E02C5E">
        <w:t xml:space="preserve">: </w:t>
      </w:r>
      <w:sdt>
        <w:sdtPr>
          <w:alias w:val="Title of your experience"/>
          <w:tag w:val="Title of your experience"/>
          <w:id w:val="-527794042"/>
          <w:placeholder>
            <w:docPart w:val="A87D648A328542B1A63B6416542DFBFD"/>
          </w:placeholder>
          <w:temporary/>
          <w:showingPlcHdr/>
          <w:text/>
        </w:sdtPr>
        <w:sdtEndPr/>
        <w:sdtContent>
          <w:r w:rsidR="0042458A">
            <w:t>Paste text here</w:t>
          </w:r>
        </w:sdtContent>
      </w:sdt>
    </w:p>
    <w:p w14:paraId="7A167012" w14:textId="507E7392" w:rsidR="00F5076F" w:rsidRDefault="00B76136" w:rsidP="00B70105">
      <w:pPr>
        <w:pStyle w:val="Heading3"/>
      </w:pPr>
      <w:r>
        <w:t>Pe</w:t>
      </w:r>
      <w:r w:rsidR="003D093A">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F74FA9">
            <w:t>Advancing: Progression in Learning</w:t>
          </w:r>
        </w:sdtContent>
      </w:sdt>
    </w:p>
    <w:p w14:paraId="02E30A83" w14:textId="5477FAAD" w:rsidR="007C32AA" w:rsidRDefault="007C32AA" w:rsidP="00B70105">
      <w:pPr>
        <w:pStyle w:val="Heading3"/>
      </w:pPr>
      <w:r>
        <w:t>What did you do and why?</w:t>
      </w:r>
    </w:p>
    <w:p w14:paraId="337468F6" w14:textId="6A546285" w:rsidR="009C711D" w:rsidRPr="003443FB" w:rsidRDefault="009C711D" w:rsidP="003443FB">
      <w:pPr>
        <w:pStyle w:val="NormalWeb"/>
        <w:spacing w:line="360" w:lineRule="auto"/>
        <w:rPr>
          <w:rFonts w:asciiTheme="majorHAnsi" w:hAnsiTheme="majorHAnsi" w:cstheme="majorHAnsi"/>
          <w:sz w:val="22"/>
          <w:szCs w:val="22"/>
        </w:rPr>
      </w:pPr>
      <w:r w:rsidRPr="003443FB">
        <w:rPr>
          <w:rFonts w:asciiTheme="majorHAnsi" w:hAnsiTheme="majorHAnsi" w:cstheme="majorHAnsi"/>
          <w:sz w:val="22"/>
          <w:szCs w:val="22"/>
        </w:rPr>
        <w:t xml:space="preserve">Upon starting the first part of PTE1, my Class Mentor and I discussed which areas of the curriculum I felt slightly more confident in and which I would like to work on. We agreed that it was important to embrace challenge, just as we encourage our learners to. I was, therefore, keen to gain experience in teaching Mathematics. Although I was reasonably confident in my own mathematics skills, it was probably the area within which I was very conscious that my explanations may not be as clear and, therefore, less </w:t>
      </w:r>
      <w:proofErr w:type="gramStart"/>
      <w:r w:rsidRPr="003443FB">
        <w:rPr>
          <w:rFonts w:asciiTheme="majorHAnsi" w:hAnsiTheme="majorHAnsi" w:cstheme="majorHAnsi"/>
          <w:sz w:val="22"/>
          <w:szCs w:val="22"/>
        </w:rPr>
        <w:t>effective</w:t>
      </w:r>
      <w:proofErr w:type="gramEnd"/>
      <w:r w:rsidRPr="003443FB">
        <w:rPr>
          <w:rFonts w:asciiTheme="majorHAnsi" w:hAnsiTheme="majorHAnsi" w:cstheme="majorHAnsi"/>
          <w:sz w:val="22"/>
          <w:szCs w:val="22"/>
        </w:rPr>
        <w:t xml:space="preserve"> and impactful for our learners. I was eager to find out more about the variety of effective ways in which Mathematics can be brought to life for pupils, especially as this was my focus for my 6007 assignment. Throughout my research for the assignment, I discovered that it is important that teacher's model their own fallibility within any </w:t>
      </w:r>
      <w:proofErr w:type="spellStart"/>
      <w:r w:rsidRPr="003443FB">
        <w:rPr>
          <w:rFonts w:asciiTheme="majorHAnsi" w:hAnsiTheme="majorHAnsi" w:cstheme="majorHAnsi"/>
          <w:sz w:val="22"/>
          <w:szCs w:val="22"/>
        </w:rPr>
        <w:t>AoLE</w:t>
      </w:r>
      <w:proofErr w:type="spellEnd"/>
      <w:r w:rsidRPr="003443FB">
        <w:rPr>
          <w:rFonts w:asciiTheme="majorHAnsi" w:hAnsiTheme="majorHAnsi" w:cstheme="majorHAnsi"/>
          <w:sz w:val="22"/>
          <w:szCs w:val="22"/>
        </w:rPr>
        <w:t xml:space="preserve"> </w:t>
      </w:r>
      <w:proofErr w:type="spellStart"/>
      <w:r w:rsidRPr="003443FB">
        <w:rPr>
          <w:rFonts w:asciiTheme="majorHAnsi" w:hAnsiTheme="majorHAnsi" w:cstheme="majorHAnsi"/>
          <w:sz w:val="22"/>
          <w:szCs w:val="22"/>
        </w:rPr>
        <w:t>whilt</w:t>
      </w:r>
      <w:proofErr w:type="spellEnd"/>
      <w:r w:rsidRPr="003443FB">
        <w:rPr>
          <w:rFonts w:asciiTheme="majorHAnsi" w:hAnsiTheme="majorHAnsi" w:cstheme="majorHAnsi"/>
          <w:sz w:val="22"/>
          <w:szCs w:val="22"/>
        </w:rPr>
        <w:t xml:space="preserve"> also ensuring that this is seen as a starting block for progress rather than a barrier. This was particularly important </w:t>
      </w:r>
      <w:proofErr w:type="gramStart"/>
      <w:r w:rsidRPr="003443FB">
        <w:rPr>
          <w:rFonts w:asciiTheme="majorHAnsi" w:hAnsiTheme="majorHAnsi" w:cstheme="majorHAnsi"/>
          <w:sz w:val="22"/>
          <w:szCs w:val="22"/>
        </w:rPr>
        <w:t>in the area of</w:t>
      </w:r>
      <w:proofErr w:type="gramEnd"/>
      <w:r w:rsidRPr="003443FB">
        <w:rPr>
          <w:rFonts w:asciiTheme="majorHAnsi" w:hAnsiTheme="majorHAnsi" w:cstheme="majorHAnsi"/>
          <w:sz w:val="22"/>
          <w:szCs w:val="22"/>
        </w:rPr>
        <w:t xml:space="preserve"> Mathematics, where there has long been a misconception that some people have 'mathematical brains' and others do not.  It was this research and many productive conversations with my Class Mentor that lead me to take the lead for planning a series of maths lessons during this period of remote learning; lessons which built on one of my initial lessons from November. </w:t>
      </w:r>
    </w:p>
    <w:p w14:paraId="13EB66B5" w14:textId="77777777" w:rsidR="009C711D" w:rsidRPr="003443FB" w:rsidRDefault="009C711D" w:rsidP="003443FB">
      <w:pPr>
        <w:pStyle w:val="NormalWeb"/>
        <w:spacing w:line="360" w:lineRule="auto"/>
        <w:rPr>
          <w:rFonts w:asciiTheme="majorHAnsi" w:hAnsiTheme="majorHAnsi" w:cstheme="majorHAnsi"/>
          <w:sz w:val="22"/>
          <w:szCs w:val="22"/>
        </w:rPr>
      </w:pPr>
      <w:r w:rsidRPr="003443FB">
        <w:rPr>
          <w:rFonts w:asciiTheme="majorHAnsi" w:hAnsiTheme="majorHAnsi" w:cstheme="majorHAnsi"/>
          <w:sz w:val="22"/>
          <w:szCs w:val="22"/>
        </w:rPr>
        <w:t>​​​​​​​</w:t>
      </w:r>
    </w:p>
    <w:p w14:paraId="48CFF037" w14:textId="77777777" w:rsidR="009C711D" w:rsidRPr="003443FB" w:rsidRDefault="009C711D" w:rsidP="003443FB">
      <w:pPr>
        <w:pStyle w:val="NormalWeb"/>
        <w:spacing w:line="360" w:lineRule="auto"/>
        <w:rPr>
          <w:rFonts w:asciiTheme="majorHAnsi" w:hAnsiTheme="majorHAnsi" w:cstheme="majorHAnsi"/>
          <w:sz w:val="22"/>
          <w:szCs w:val="22"/>
        </w:rPr>
      </w:pPr>
      <w:r w:rsidRPr="003443FB">
        <w:rPr>
          <w:rFonts w:asciiTheme="majorHAnsi" w:hAnsiTheme="majorHAnsi" w:cstheme="majorHAnsi"/>
          <w:sz w:val="22"/>
          <w:szCs w:val="22"/>
        </w:rPr>
        <w:t xml:space="preserve">I sought the advice and support of my Class Mentor from the very beginning in creating resources that met the needs of all learners. My Class Mentor was able to help me think about the various manipulatives that would help learners visualise the maths at work (when we were in the classroom) and how we could translate this to online learning (in the new term). I discussed my concerns that I may be overcomplicating my explanations and, together, we discussed the ways in which we could ensure the outcomes of the lesson were understood by all learns and how we could scaffold the learning where appropriate and further the learning of those who had already grasped the initial concepts. We discussed the need to create and provide extra resources for some learners. This was also informed by a communication with one parent had indicated that their child was struggling to remember the basic mathematical concepts. We therefore decided to split the lesson on counting on into two separate </w:t>
      </w:r>
      <w:r w:rsidRPr="003443FB">
        <w:rPr>
          <w:rFonts w:asciiTheme="majorHAnsi" w:hAnsiTheme="majorHAnsi" w:cstheme="majorHAnsi"/>
          <w:sz w:val="22"/>
          <w:szCs w:val="22"/>
        </w:rPr>
        <w:lastRenderedPageBreak/>
        <w:t xml:space="preserve">lessons to really focus on the initial foundations of addition and subtraction. We also decided that we would further create an extra lesson for </w:t>
      </w:r>
      <w:proofErr w:type="gramStart"/>
      <w:r w:rsidRPr="003443FB">
        <w:rPr>
          <w:rFonts w:asciiTheme="majorHAnsi" w:hAnsiTheme="majorHAnsi" w:cstheme="majorHAnsi"/>
          <w:sz w:val="22"/>
          <w:szCs w:val="22"/>
        </w:rPr>
        <w:t>both of these</w:t>
      </w:r>
      <w:proofErr w:type="gramEnd"/>
      <w:r w:rsidRPr="003443FB">
        <w:rPr>
          <w:rFonts w:asciiTheme="majorHAnsi" w:hAnsiTheme="majorHAnsi" w:cstheme="majorHAnsi"/>
          <w:sz w:val="22"/>
          <w:szCs w:val="22"/>
        </w:rPr>
        <w:t xml:space="preserve"> lessons that was focussed on individual pupils, in response to this communication. For these two lessons we focussed on the Y1 outcome of the 2008 curriculum and discussed the importance of understanding that progression is linear and, therefore, we must consider the needs of each child and where they are at on their journey. This reflects the ethos of the new curriculum progression steps.</w:t>
      </w:r>
    </w:p>
    <w:p w14:paraId="19D89CBC" w14:textId="1A347AB6" w:rsidR="008F713A" w:rsidRPr="003443FB" w:rsidRDefault="008F713A" w:rsidP="003443FB">
      <w:pPr>
        <w:rPr>
          <w:rFonts w:asciiTheme="majorHAnsi" w:hAnsiTheme="majorHAnsi" w:cstheme="majorHAnsi"/>
          <w:sz w:val="22"/>
        </w:rPr>
      </w:pPr>
    </w:p>
    <w:p w14:paraId="1AD79B70" w14:textId="2F7E7BD1" w:rsidR="007C32AA" w:rsidRPr="003443FB" w:rsidRDefault="007C32AA" w:rsidP="003443FB">
      <w:pPr>
        <w:pStyle w:val="Heading3"/>
        <w:rPr>
          <w:rFonts w:cstheme="majorHAnsi"/>
          <w:sz w:val="22"/>
          <w:szCs w:val="22"/>
        </w:rPr>
      </w:pPr>
      <w:r w:rsidRPr="003443FB">
        <w:rPr>
          <w:rFonts w:cstheme="majorHAnsi"/>
          <w:sz w:val="22"/>
          <w:szCs w:val="22"/>
        </w:rPr>
        <w:t>What have you learned?</w:t>
      </w:r>
    </w:p>
    <w:p w14:paraId="26DE4959" w14:textId="16959BD1" w:rsidR="007632ED" w:rsidRPr="003443FB" w:rsidRDefault="007632ED" w:rsidP="003443FB">
      <w:pPr>
        <w:rPr>
          <w:rFonts w:asciiTheme="majorHAnsi" w:hAnsiTheme="majorHAnsi" w:cstheme="majorHAnsi"/>
        </w:rPr>
      </w:pPr>
      <w:r w:rsidRPr="003443FB">
        <w:rPr>
          <w:rFonts w:asciiTheme="majorHAnsi" w:hAnsiTheme="majorHAnsi" w:cstheme="majorHAnsi"/>
          <w:sz w:val="22"/>
        </w:rPr>
        <w:t xml:space="preserve">From my initial lesson in November, I was able to develop and improve my explanation over the course of the carousel activity by listening to what was working for the learners and adapting accordingly. This helped to inform my recap lesson in January and subsequent lessons that built upon this skill.  </w:t>
      </w:r>
      <w:r w:rsidRPr="003443FB">
        <w:rPr>
          <w:rFonts w:asciiTheme="majorHAnsi" w:hAnsiTheme="majorHAnsi" w:cstheme="majorHAnsi"/>
          <w:color w:val="161616"/>
          <w:sz w:val="22"/>
          <w:shd w:val="clear" w:color="auto" w:fill="FFFFFF"/>
        </w:rPr>
        <w:t xml:space="preserve">It was highly encouraging to see their progress and to find that pupils who had been reluctant to try </w:t>
      </w:r>
      <w:proofErr w:type="gramStart"/>
      <w:r w:rsidRPr="003443FB">
        <w:rPr>
          <w:rFonts w:asciiTheme="majorHAnsi" w:hAnsiTheme="majorHAnsi" w:cstheme="majorHAnsi"/>
          <w:color w:val="161616"/>
          <w:sz w:val="22"/>
          <w:shd w:val="clear" w:color="auto" w:fill="FFFFFF"/>
        </w:rPr>
        <w:t>all of</w:t>
      </w:r>
      <w:proofErr w:type="gramEnd"/>
      <w:r w:rsidRPr="003443FB">
        <w:rPr>
          <w:rFonts w:asciiTheme="majorHAnsi" w:hAnsiTheme="majorHAnsi" w:cstheme="majorHAnsi"/>
          <w:color w:val="161616"/>
          <w:sz w:val="22"/>
          <w:shd w:val="clear" w:color="auto" w:fill="FFFFFF"/>
        </w:rPr>
        <w:t xml:space="preserve"> the challenges initially, were now more confident</w:t>
      </w:r>
      <w:r w:rsidRPr="003443FB">
        <w:rPr>
          <w:rFonts w:asciiTheme="majorHAnsi" w:hAnsiTheme="majorHAnsi" w:cstheme="majorHAnsi"/>
          <w:color w:val="161616"/>
          <w:shd w:val="clear" w:color="auto" w:fill="FFFFFF"/>
        </w:rPr>
        <w:t>.</w:t>
      </w:r>
    </w:p>
    <w:p w14:paraId="2260BE72" w14:textId="6822B564" w:rsidR="00505886" w:rsidRPr="003443FB" w:rsidRDefault="00505886" w:rsidP="003443FB">
      <w:pPr>
        <w:rPr>
          <w:rFonts w:asciiTheme="majorHAnsi" w:hAnsiTheme="majorHAnsi" w:cstheme="majorHAnsi"/>
        </w:rPr>
      </w:pPr>
    </w:p>
    <w:p w14:paraId="7142A8EC" w14:textId="3CD8B06A" w:rsidR="007C32AA" w:rsidRPr="003443FB" w:rsidRDefault="007C32AA" w:rsidP="003443FB">
      <w:pPr>
        <w:pStyle w:val="Heading3"/>
        <w:rPr>
          <w:rFonts w:cstheme="majorHAnsi"/>
        </w:rPr>
      </w:pPr>
      <w:r w:rsidRPr="003443FB">
        <w:rPr>
          <w:rFonts w:cstheme="majorHAnsi"/>
        </w:rPr>
        <w:t>What next?</w:t>
      </w:r>
    </w:p>
    <w:p w14:paraId="64F9743B" w14:textId="7B4984D3" w:rsidR="00357F8C" w:rsidRPr="003443FB" w:rsidRDefault="00357F8C" w:rsidP="003443FB">
      <w:pPr>
        <w:rPr>
          <w:rFonts w:asciiTheme="majorHAnsi" w:hAnsiTheme="majorHAnsi" w:cstheme="majorHAnsi"/>
        </w:rPr>
      </w:pPr>
      <w:r w:rsidRPr="003443FB">
        <w:rPr>
          <w:rFonts w:asciiTheme="majorHAnsi" w:hAnsiTheme="majorHAnsi" w:cstheme="majorHAnsi"/>
        </w:rPr>
        <w:t xml:space="preserve">Continue to research various ways of teaching Mathematics and Numeracy. Seek advice and support of mentors and informal resources as well as academic literature. Actively seek to experience another strand of the Mathematics and Numeracy </w:t>
      </w:r>
      <w:proofErr w:type="spellStart"/>
      <w:r w:rsidRPr="003443FB">
        <w:rPr>
          <w:rFonts w:asciiTheme="majorHAnsi" w:hAnsiTheme="majorHAnsi" w:cstheme="majorHAnsi"/>
        </w:rPr>
        <w:t>AoLE</w:t>
      </w:r>
      <w:proofErr w:type="spellEnd"/>
      <w:r w:rsidRPr="003443FB">
        <w:rPr>
          <w:rFonts w:asciiTheme="majorHAnsi" w:hAnsiTheme="majorHAnsi" w:cstheme="majorHAnsi"/>
        </w:rPr>
        <w:t xml:space="preserve"> and particularly within KS2 </w:t>
      </w:r>
      <w:proofErr w:type="gramStart"/>
      <w:r w:rsidRPr="003443FB">
        <w:rPr>
          <w:rFonts w:asciiTheme="majorHAnsi" w:hAnsiTheme="majorHAnsi" w:cstheme="majorHAnsi"/>
        </w:rPr>
        <w:t>so as to</w:t>
      </w:r>
      <w:proofErr w:type="gramEnd"/>
      <w:r w:rsidRPr="003443FB">
        <w:rPr>
          <w:rFonts w:asciiTheme="majorHAnsi" w:hAnsiTheme="majorHAnsi" w:cstheme="majorHAnsi"/>
        </w:rPr>
        <w:t xml:space="preserve"> gain an insight into how the learning progresses and builds upon the foundations we have already established. </w:t>
      </w:r>
    </w:p>
    <w:p w14:paraId="1C3A28D3" w14:textId="546D2C4E" w:rsidR="00A95C95" w:rsidRPr="003443FB" w:rsidRDefault="00A95C95" w:rsidP="003443FB">
      <w:pPr>
        <w:rPr>
          <w:rFonts w:asciiTheme="majorHAnsi" w:hAnsiTheme="majorHAnsi" w:cstheme="majorHAnsi"/>
        </w:rPr>
      </w:pPr>
    </w:p>
    <w:p w14:paraId="1A6E7164" w14:textId="4D95ABCC" w:rsidR="00811007" w:rsidRPr="003443FB" w:rsidRDefault="00811007" w:rsidP="003443FB">
      <w:pPr>
        <w:rPr>
          <w:rFonts w:asciiTheme="majorHAnsi" w:hAnsiTheme="majorHAnsi" w:cstheme="majorHAnsi"/>
        </w:rPr>
      </w:pPr>
    </w:p>
    <w:p w14:paraId="01EC8868" w14:textId="77777777" w:rsidR="00552BF1" w:rsidRPr="003443FB" w:rsidRDefault="00552BF1" w:rsidP="003443FB">
      <w:pPr>
        <w:rPr>
          <w:rFonts w:asciiTheme="majorHAnsi" w:hAnsiTheme="majorHAnsi" w:cstheme="majorHAnsi"/>
        </w:rPr>
      </w:pPr>
    </w:p>
    <w:p w14:paraId="11F56628" w14:textId="35BF2899" w:rsidR="00B9167E" w:rsidRPr="003443FB" w:rsidRDefault="00B357D8" w:rsidP="003443FB">
      <w:pPr>
        <w:pStyle w:val="Heading2"/>
        <w:rPr>
          <w:rFonts w:cstheme="majorHAnsi"/>
        </w:rPr>
      </w:pPr>
      <w:r w:rsidRPr="003443FB">
        <w:rPr>
          <w:rFonts w:cstheme="majorHAnsi"/>
        </w:rPr>
        <w:t>Professional Experience Template 2</w:t>
      </w:r>
      <w:r w:rsidR="00B9167E" w:rsidRPr="003443FB">
        <w:rPr>
          <w:rFonts w:cstheme="majorHAnsi"/>
        </w:rPr>
        <w:t xml:space="preserve">: </w:t>
      </w:r>
      <w:sdt>
        <w:sdtPr>
          <w:rPr>
            <w:rFonts w:cstheme="majorHAnsi"/>
          </w:rPr>
          <w:alias w:val="Title of your experience"/>
          <w:tag w:val="Title of your experience"/>
          <w:id w:val="-849182380"/>
          <w:placeholder>
            <w:docPart w:val="92B0F9A6749C400BA0B07F648632A851"/>
          </w:placeholder>
          <w:temporary/>
          <w:showingPlcHdr/>
          <w:text/>
        </w:sdtPr>
        <w:sdtEndPr/>
        <w:sdtContent>
          <w:r w:rsidR="00846548" w:rsidRPr="003443FB">
            <w:rPr>
              <w:rFonts w:cstheme="majorHAnsi"/>
            </w:rPr>
            <w:t>Paste text here</w:t>
          </w:r>
        </w:sdtContent>
      </w:sdt>
    </w:p>
    <w:p w14:paraId="0C30188C" w14:textId="79412A49" w:rsidR="00846548" w:rsidRPr="003443FB" w:rsidRDefault="00846548" w:rsidP="003443FB">
      <w:pPr>
        <w:pStyle w:val="Heading3"/>
        <w:rPr>
          <w:rFonts w:cstheme="majorHAnsi"/>
        </w:rPr>
      </w:pPr>
      <w:r w:rsidRPr="003443FB">
        <w:rPr>
          <w:rFonts w:cstheme="majorHAnsi"/>
        </w:rPr>
        <w:t xml:space="preserve">Pedagogy Standard: </w:t>
      </w:r>
      <w:sdt>
        <w:sdtPr>
          <w:rPr>
            <w:rFonts w:cstheme="majorHAnsi"/>
          </w:rPr>
          <w:alias w:val="Pedagogy Standard"/>
          <w:tag w:val="Pedagogy Standard"/>
          <w:id w:val="-1558397716"/>
          <w:placeholder>
            <w:docPart w:val="2C33CBE2243A4349B3DE99F4CD977716"/>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F74FA9" w:rsidRPr="003443FB">
            <w:rPr>
              <w:rFonts w:cstheme="majorHAnsi"/>
            </w:rPr>
            <w:t>Refining: Managing Learning Environment</w:t>
          </w:r>
        </w:sdtContent>
      </w:sdt>
    </w:p>
    <w:p w14:paraId="2C2A77DF" w14:textId="77777777" w:rsidR="00846548" w:rsidRPr="003443FB" w:rsidRDefault="00846548" w:rsidP="003443FB">
      <w:pPr>
        <w:pStyle w:val="Heading3"/>
        <w:rPr>
          <w:rFonts w:cstheme="majorHAnsi"/>
        </w:rPr>
      </w:pPr>
      <w:r w:rsidRPr="003443FB">
        <w:rPr>
          <w:rFonts w:cstheme="majorHAnsi"/>
        </w:rPr>
        <w:t>What did you do and why?</w:t>
      </w:r>
    </w:p>
    <w:p w14:paraId="15DF4735" w14:textId="249ACC77" w:rsidR="00F2111C" w:rsidRPr="003443FB" w:rsidRDefault="00F2111C" w:rsidP="003443FB">
      <w:pPr>
        <w:pStyle w:val="NormalWeb"/>
        <w:spacing w:line="360" w:lineRule="auto"/>
        <w:rPr>
          <w:rFonts w:asciiTheme="majorHAnsi" w:hAnsiTheme="majorHAnsi" w:cstheme="majorHAnsi"/>
        </w:rPr>
      </w:pPr>
      <w:r w:rsidRPr="003443FB">
        <w:rPr>
          <w:rStyle w:val="Strong"/>
          <w:rFonts w:asciiTheme="majorHAnsi" w:eastAsiaTheme="majorEastAsia" w:hAnsiTheme="majorHAnsi" w:cstheme="majorHAnsi"/>
          <w:color w:val="000000"/>
          <w:sz w:val="20"/>
          <w:szCs w:val="20"/>
        </w:rPr>
        <w:t>Pedagogy Refining: Managing the learning environment</w:t>
      </w:r>
    </w:p>
    <w:p w14:paraId="31BB84F0" w14:textId="77777777" w:rsidR="00F2111C" w:rsidRPr="003443FB" w:rsidRDefault="00F2111C" w:rsidP="003443FB">
      <w:pPr>
        <w:pStyle w:val="NormalWeb"/>
        <w:spacing w:line="360" w:lineRule="auto"/>
        <w:rPr>
          <w:rFonts w:asciiTheme="majorHAnsi" w:hAnsiTheme="majorHAnsi" w:cstheme="majorHAnsi"/>
        </w:rPr>
      </w:pPr>
      <w:r w:rsidRPr="003443FB">
        <w:rPr>
          <w:rStyle w:val="Emphasis"/>
          <w:rFonts w:asciiTheme="majorHAnsi" w:eastAsiaTheme="majorEastAsia" w:hAnsiTheme="majorHAnsi" w:cstheme="majorHAnsi"/>
          <w:color w:val="000000"/>
          <w:sz w:val="20"/>
          <w:szCs w:val="20"/>
        </w:rPr>
        <w:lastRenderedPageBreak/>
        <w:t>The student-teacher understands the importance and demonstrates the effective establishment and on-going management of the learning environment, in promoting positive learning habits and behaviours that meet the four purposes and are understood by learners in that context.</w:t>
      </w:r>
    </w:p>
    <w:p w14:paraId="01E7A603" w14:textId="77777777" w:rsidR="00F2111C" w:rsidRPr="003443FB" w:rsidRDefault="00F2111C" w:rsidP="003443FB">
      <w:pPr>
        <w:pStyle w:val="NormalWeb"/>
        <w:spacing w:line="360" w:lineRule="auto"/>
        <w:rPr>
          <w:rFonts w:asciiTheme="majorHAnsi" w:hAnsiTheme="majorHAnsi" w:cstheme="majorHAnsi"/>
        </w:rPr>
      </w:pPr>
    </w:p>
    <w:p w14:paraId="2ED864C2" w14:textId="77777777" w:rsidR="00F2111C" w:rsidRPr="003443FB" w:rsidRDefault="00F2111C" w:rsidP="003443FB">
      <w:pPr>
        <w:pStyle w:val="NormalWeb"/>
        <w:spacing w:line="360" w:lineRule="auto"/>
        <w:rPr>
          <w:rFonts w:asciiTheme="majorHAnsi" w:hAnsiTheme="majorHAnsi" w:cstheme="majorHAnsi"/>
        </w:rPr>
      </w:pPr>
      <w:r w:rsidRPr="003443FB">
        <w:rPr>
          <w:rFonts w:asciiTheme="majorHAnsi" w:hAnsiTheme="majorHAnsi" w:cstheme="majorHAnsi"/>
        </w:rPr>
        <w:t xml:space="preserve">During weekly reflections, my Class Mentor expressed that she was very happy with the way I engage with the pupils.  From the outset, I sought to establish a positive environment and establish connections with all learners. However, the busy rush of the classroom can mean it often becomes difficult to balance meeting the needs of individual learner's and whilst also ensuring group learning is possible.  I discussed with my class mentor that I did not yet feel confident in my behaviour management skills. Though I had not experienced any major behavioural issues, and simply experienced more low-level </w:t>
      </w:r>
      <w:proofErr w:type="gramStart"/>
      <w:r w:rsidRPr="003443FB">
        <w:rPr>
          <w:rFonts w:asciiTheme="majorHAnsi" w:hAnsiTheme="majorHAnsi" w:cstheme="majorHAnsi"/>
        </w:rPr>
        <w:t>disruptions;</w:t>
      </w:r>
      <w:proofErr w:type="gramEnd"/>
      <w:r w:rsidRPr="003443FB">
        <w:rPr>
          <w:rFonts w:asciiTheme="majorHAnsi" w:hAnsiTheme="majorHAnsi" w:cstheme="majorHAnsi"/>
        </w:rPr>
        <w:t xml:space="preserve"> such as chatter and occasional impatience of learners; this often meant that the valuable learning time was lost. The Great Teacher Toolkit indicates that minimising wasted time is essential to effective teaching. This is something I felt I initially struggled with. I had a strong desire to hear what each child has to say and to give all children a chance to speak. Indeed, ensuring children feel heard and understood can be an effective behaviour management strategy, in itself, as well as </w:t>
      </w:r>
      <w:proofErr w:type="gramStart"/>
      <w:r w:rsidRPr="003443FB">
        <w:rPr>
          <w:rFonts w:asciiTheme="majorHAnsi" w:hAnsiTheme="majorHAnsi" w:cstheme="majorHAnsi"/>
        </w:rPr>
        <w:t>a</w:t>
      </w:r>
      <w:proofErr w:type="gramEnd"/>
      <w:r w:rsidRPr="003443FB">
        <w:rPr>
          <w:rFonts w:asciiTheme="majorHAnsi" w:hAnsiTheme="majorHAnsi" w:cstheme="majorHAnsi"/>
        </w:rPr>
        <w:t xml:space="preserve"> essential to allowing them to feel involved in their learning. </w:t>
      </w:r>
      <w:proofErr w:type="gramStart"/>
      <w:r w:rsidRPr="003443FB">
        <w:rPr>
          <w:rFonts w:asciiTheme="majorHAnsi" w:hAnsiTheme="majorHAnsi" w:cstheme="majorHAnsi"/>
        </w:rPr>
        <w:t>However,  this</w:t>
      </w:r>
      <w:proofErr w:type="gramEnd"/>
      <w:r w:rsidRPr="003443FB">
        <w:rPr>
          <w:rFonts w:asciiTheme="majorHAnsi" w:hAnsiTheme="majorHAnsi" w:cstheme="majorHAnsi"/>
        </w:rPr>
        <w:t xml:space="preserve"> could be seen as idealistic and is not always </w:t>
      </w:r>
      <w:proofErr w:type="spellStart"/>
      <w:r w:rsidRPr="003443FB">
        <w:rPr>
          <w:rFonts w:asciiTheme="majorHAnsi" w:hAnsiTheme="majorHAnsi" w:cstheme="majorHAnsi"/>
        </w:rPr>
        <w:t>benefitial</w:t>
      </w:r>
      <w:proofErr w:type="spellEnd"/>
      <w:r w:rsidRPr="003443FB">
        <w:rPr>
          <w:rFonts w:asciiTheme="majorHAnsi" w:hAnsiTheme="majorHAnsi" w:cstheme="majorHAnsi"/>
        </w:rPr>
        <w:t xml:space="preserve"> to the children. To allow every question, </w:t>
      </w:r>
      <w:proofErr w:type="gramStart"/>
      <w:r w:rsidRPr="003443FB">
        <w:rPr>
          <w:rFonts w:asciiTheme="majorHAnsi" w:hAnsiTheme="majorHAnsi" w:cstheme="majorHAnsi"/>
        </w:rPr>
        <w:t>comment</w:t>
      </w:r>
      <w:proofErr w:type="gramEnd"/>
      <w:r w:rsidRPr="003443FB">
        <w:rPr>
          <w:rFonts w:asciiTheme="majorHAnsi" w:hAnsiTheme="majorHAnsi" w:cstheme="majorHAnsi"/>
        </w:rPr>
        <w:t xml:space="preserve"> or idea to be spoken at any time, or noise to exceed levels which allow others to be heard, does not leave to effective teaching and learning. Similarly, it does not teach students the important skills needed to respect other people's voices.</w:t>
      </w:r>
    </w:p>
    <w:p w14:paraId="3E9E2BA3" w14:textId="77777777" w:rsidR="00F2111C" w:rsidRPr="003443FB" w:rsidRDefault="00F2111C" w:rsidP="003443FB">
      <w:pPr>
        <w:pStyle w:val="NormalWeb"/>
        <w:spacing w:line="360" w:lineRule="auto"/>
        <w:rPr>
          <w:rFonts w:asciiTheme="majorHAnsi" w:hAnsiTheme="majorHAnsi" w:cstheme="majorHAnsi"/>
        </w:rPr>
      </w:pPr>
    </w:p>
    <w:p w14:paraId="54FCEFCB" w14:textId="77777777" w:rsidR="00F2111C" w:rsidRPr="003443FB" w:rsidRDefault="00F2111C" w:rsidP="003443FB">
      <w:pPr>
        <w:pStyle w:val="NormalWeb"/>
        <w:spacing w:line="360" w:lineRule="auto"/>
        <w:rPr>
          <w:rFonts w:asciiTheme="majorHAnsi" w:hAnsiTheme="majorHAnsi" w:cstheme="majorHAnsi"/>
        </w:rPr>
      </w:pPr>
      <w:r w:rsidRPr="003443FB">
        <w:rPr>
          <w:rFonts w:asciiTheme="majorHAnsi" w:hAnsiTheme="majorHAnsi" w:cstheme="majorHAnsi"/>
        </w:rPr>
        <w:t xml:space="preserve">Through productive discussions with my Class Mentor and through further research, it became clear that children need stability, </w:t>
      </w:r>
      <w:proofErr w:type="gramStart"/>
      <w:r w:rsidRPr="003443FB">
        <w:rPr>
          <w:rFonts w:asciiTheme="majorHAnsi" w:hAnsiTheme="majorHAnsi" w:cstheme="majorHAnsi"/>
        </w:rPr>
        <w:t>structure</w:t>
      </w:r>
      <w:proofErr w:type="gramEnd"/>
      <w:r w:rsidRPr="003443FB">
        <w:rPr>
          <w:rFonts w:asciiTheme="majorHAnsi" w:hAnsiTheme="majorHAnsi" w:cstheme="majorHAnsi"/>
        </w:rPr>
        <w:t xml:space="preserve"> and clear expectations as much as they need teachers who can empathise and relate to them. High expectations show students that we believe in them, no matter what their ability or their background. My Class Mentor, therefore, suggested I trial some different, basic classroom management strategies to begin to instil this sense of structure. It was hoped that doing so would allow me to gain confidence with my day-to-day </w:t>
      </w:r>
      <w:r w:rsidRPr="003443FB">
        <w:rPr>
          <w:rFonts w:asciiTheme="majorHAnsi" w:hAnsiTheme="majorHAnsi" w:cstheme="majorHAnsi"/>
        </w:rPr>
        <w:lastRenderedPageBreak/>
        <w:t xml:space="preserve">classroom management. From there, I could then </w:t>
      </w:r>
      <w:proofErr w:type="gramStart"/>
      <w:r w:rsidRPr="003443FB">
        <w:rPr>
          <w:rFonts w:asciiTheme="majorHAnsi" w:hAnsiTheme="majorHAnsi" w:cstheme="majorHAnsi"/>
        </w:rPr>
        <w:t>look into</w:t>
      </w:r>
      <w:proofErr w:type="gramEnd"/>
      <w:r w:rsidRPr="003443FB">
        <w:rPr>
          <w:rFonts w:asciiTheme="majorHAnsi" w:hAnsiTheme="majorHAnsi" w:cstheme="majorHAnsi"/>
        </w:rPr>
        <w:t xml:space="preserve"> how to anticipate and respond to more severe incidents. </w:t>
      </w:r>
    </w:p>
    <w:p w14:paraId="068827F3" w14:textId="77777777" w:rsidR="00F2111C" w:rsidRPr="003443FB" w:rsidRDefault="00F2111C" w:rsidP="003443FB">
      <w:pPr>
        <w:pStyle w:val="NormalWeb"/>
        <w:spacing w:line="360" w:lineRule="auto"/>
        <w:rPr>
          <w:rFonts w:asciiTheme="majorHAnsi" w:hAnsiTheme="majorHAnsi" w:cstheme="majorHAnsi"/>
        </w:rPr>
      </w:pPr>
    </w:p>
    <w:p w14:paraId="307149A7" w14:textId="77777777" w:rsidR="00F2111C" w:rsidRPr="003443FB" w:rsidRDefault="00F2111C" w:rsidP="003443FB">
      <w:pPr>
        <w:pStyle w:val="NormalWeb"/>
        <w:spacing w:line="360" w:lineRule="auto"/>
        <w:rPr>
          <w:rFonts w:asciiTheme="majorHAnsi" w:hAnsiTheme="majorHAnsi" w:cstheme="majorHAnsi"/>
        </w:rPr>
      </w:pPr>
      <w:r w:rsidRPr="003443FB">
        <w:rPr>
          <w:rFonts w:asciiTheme="majorHAnsi" w:hAnsiTheme="majorHAnsi" w:cstheme="majorHAnsi"/>
        </w:rPr>
        <w:t xml:space="preserve">Strategies we discussed and trialled included some that my Class Mentor already uses with the class. This was particularly useful as the children were aware of the expectations already and, as my Class Mentor highlighted, it can take time to familiarise children with new strategies and, therefore, it can also be difficult to determine how effective they are in such a short space of time. Behavioural management strategies included, but </w:t>
      </w:r>
      <w:proofErr w:type="gramStart"/>
      <w:r w:rsidRPr="003443FB">
        <w:rPr>
          <w:rFonts w:asciiTheme="majorHAnsi" w:hAnsiTheme="majorHAnsi" w:cstheme="majorHAnsi"/>
        </w:rPr>
        <w:t>weren't</w:t>
      </w:r>
      <w:proofErr w:type="gramEnd"/>
      <w:r w:rsidRPr="003443FB">
        <w:rPr>
          <w:rFonts w:asciiTheme="majorHAnsi" w:hAnsiTheme="majorHAnsi" w:cstheme="majorHAnsi"/>
        </w:rPr>
        <w:t xml:space="preserve"> limited to:</w:t>
      </w:r>
    </w:p>
    <w:p w14:paraId="0523643D" w14:textId="77777777" w:rsidR="00F2111C" w:rsidRPr="003443FB" w:rsidRDefault="00F2111C" w:rsidP="003443FB">
      <w:pPr>
        <w:pStyle w:val="NormalWeb"/>
        <w:spacing w:line="360" w:lineRule="auto"/>
        <w:rPr>
          <w:rFonts w:asciiTheme="majorHAnsi" w:hAnsiTheme="majorHAnsi" w:cstheme="majorHAnsi"/>
        </w:rPr>
      </w:pPr>
      <w:r w:rsidRPr="003443FB">
        <w:rPr>
          <w:rFonts w:asciiTheme="majorHAnsi" w:hAnsiTheme="majorHAnsi" w:cstheme="majorHAnsi"/>
        </w:rPr>
        <w:t xml:space="preserve">- </w:t>
      </w:r>
      <w:proofErr w:type="spellStart"/>
      <w:proofErr w:type="gramStart"/>
      <w:r w:rsidRPr="003443FB">
        <w:rPr>
          <w:rFonts w:asciiTheme="majorHAnsi" w:hAnsiTheme="majorHAnsi" w:cstheme="majorHAnsi"/>
        </w:rPr>
        <w:t>Non verbal</w:t>
      </w:r>
      <w:proofErr w:type="spellEnd"/>
      <w:proofErr w:type="gramEnd"/>
      <w:r w:rsidRPr="003443FB">
        <w:rPr>
          <w:rFonts w:asciiTheme="majorHAnsi" w:hAnsiTheme="majorHAnsi" w:cstheme="majorHAnsi"/>
        </w:rPr>
        <w:t xml:space="preserve"> cues to signal silence such as holding hand to show I'm waiting for silence. </w:t>
      </w:r>
    </w:p>
    <w:p w14:paraId="39C92019" w14:textId="77777777" w:rsidR="00F2111C" w:rsidRPr="003443FB" w:rsidRDefault="00F2111C" w:rsidP="003443FB">
      <w:pPr>
        <w:pStyle w:val="NormalWeb"/>
        <w:spacing w:line="360" w:lineRule="auto"/>
        <w:ind w:firstLine="600"/>
        <w:rPr>
          <w:rFonts w:asciiTheme="majorHAnsi" w:hAnsiTheme="majorHAnsi" w:cstheme="majorHAnsi"/>
        </w:rPr>
      </w:pPr>
      <w:r w:rsidRPr="003443FB">
        <w:rPr>
          <w:rFonts w:asciiTheme="majorHAnsi" w:hAnsiTheme="majorHAnsi" w:cstheme="majorHAnsi"/>
        </w:rPr>
        <w:t>- I also adapted this towards the end of my placement to use some 'superhero poses' that I had practiced with the </w:t>
      </w:r>
    </w:p>
    <w:p w14:paraId="73E131CD" w14:textId="77777777" w:rsidR="00F2111C" w:rsidRPr="003443FB" w:rsidRDefault="00F2111C" w:rsidP="003443FB">
      <w:pPr>
        <w:pStyle w:val="NormalWeb"/>
        <w:spacing w:line="360" w:lineRule="auto"/>
        <w:ind w:firstLine="600"/>
        <w:rPr>
          <w:rFonts w:asciiTheme="majorHAnsi" w:hAnsiTheme="majorHAnsi" w:cstheme="majorHAnsi"/>
        </w:rPr>
      </w:pPr>
      <w:r w:rsidRPr="003443FB">
        <w:rPr>
          <w:rFonts w:asciiTheme="majorHAnsi" w:hAnsiTheme="majorHAnsi" w:cstheme="majorHAnsi"/>
        </w:rPr>
        <w:t>Children during my first P.E. lesson with them. As soon as the children saw me forming, for example, a Superman </w:t>
      </w:r>
    </w:p>
    <w:p w14:paraId="214073B2" w14:textId="77777777" w:rsidR="00F2111C" w:rsidRPr="003443FB" w:rsidRDefault="00F2111C" w:rsidP="003443FB">
      <w:pPr>
        <w:pStyle w:val="NormalWeb"/>
        <w:spacing w:line="360" w:lineRule="auto"/>
        <w:ind w:firstLine="600"/>
        <w:rPr>
          <w:rFonts w:asciiTheme="majorHAnsi" w:hAnsiTheme="majorHAnsi" w:cstheme="majorHAnsi"/>
        </w:rPr>
      </w:pPr>
      <w:r w:rsidRPr="003443FB">
        <w:rPr>
          <w:rFonts w:asciiTheme="majorHAnsi" w:hAnsiTheme="majorHAnsi" w:cstheme="majorHAnsi"/>
        </w:rPr>
        <w:t>Pose, they knew that the noise had become too loud and so they all needed to stop and do the pose too. </w:t>
      </w:r>
    </w:p>
    <w:p w14:paraId="40A32EA2" w14:textId="77777777" w:rsidR="00F2111C" w:rsidRPr="003443FB" w:rsidRDefault="00F2111C" w:rsidP="003443FB">
      <w:pPr>
        <w:pStyle w:val="NormalWeb"/>
        <w:spacing w:line="360" w:lineRule="auto"/>
        <w:rPr>
          <w:rFonts w:asciiTheme="majorHAnsi" w:hAnsiTheme="majorHAnsi" w:cstheme="majorHAnsi"/>
        </w:rPr>
      </w:pPr>
      <w:r w:rsidRPr="003443FB">
        <w:rPr>
          <w:rFonts w:asciiTheme="majorHAnsi" w:hAnsiTheme="majorHAnsi" w:cstheme="majorHAnsi"/>
        </w:rPr>
        <w:t>- Waiting for silence. </w:t>
      </w:r>
    </w:p>
    <w:p w14:paraId="4F40D4D1" w14:textId="77777777" w:rsidR="00F2111C" w:rsidRPr="003443FB" w:rsidRDefault="00F2111C" w:rsidP="003443FB">
      <w:pPr>
        <w:pStyle w:val="NormalWeb"/>
        <w:spacing w:line="360" w:lineRule="auto"/>
        <w:rPr>
          <w:rFonts w:asciiTheme="majorHAnsi" w:hAnsiTheme="majorHAnsi" w:cstheme="majorHAnsi"/>
        </w:rPr>
      </w:pPr>
      <w:r w:rsidRPr="003443FB">
        <w:rPr>
          <w:rFonts w:asciiTheme="majorHAnsi" w:hAnsiTheme="majorHAnsi" w:cstheme="majorHAnsi"/>
        </w:rPr>
        <w:t xml:space="preserve">- Countdowns such as "un, </w:t>
      </w:r>
      <w:proofErr w:type="spellStart"/>
      <w:r w:rsidRPr="003443FB">
        <w:rPr>
          <w:rFonts w:asciiTheme="majorHAnsi" w:hAnsiTheme="majorHAnsi" w:cstheme="majorHAnsi"/>
        </w:rPr>
        <w:t>dau</w:t>
      </w:r>
      <w:proofErr w:type="spellEnd"/>
      <w:r w:rsidRPr="003443FB">
        <w:rPr>
          <w:rFonts w:asciiTheme="majorHAnsi" w:hAnsiTheme="majorHAnsi" w:cstheme="majorHAnsi"/>
        </w:rPr>
        <w:t>, tri, eyes on me."</w:t>
      </w:r>
    </w:p>
    <w:p w14:paraId="05313936" w14:textId="77777777" w:rsidR="00F2111C" w:rsidRPr="003443FB" w:rsidRDefault="00F2111C" w:rsidP="003443FB">
      <w:pPr>
        <w:pStyle w:val="NormalWeb"/>
        <w:spacing w:line="360" w:lineRule="auto"/>
        <w:rPr>
          <w:rFonts w:asciiTheme="majorHAnsi" w:hAnsiTheme="majorHAnsi" w:cstheme="majorHAnsi"/>
        </w:rPr>
      </w:pPr>
    </w:p>
    <w:p w14:paraId="4C6C7394" w14:textId="77777777" w:rsidR="00F2111C" w:rsidRPr="003443FB" w:rsidRDefault="00F2111C" w:rsidP="003443FB">
      <w:pPr>
        <w:pStyle w:val="NormalWeb"/>
        <w:spacing w:line="360" w:lineRule="auto"/>
        <w:rPr>
          <w:rFonts w:asciiTheme="majorHAnsi" w:hAnsiTheme="majorHAnsi" w:cstheme="majorHAnsi"/>
        </w:rPr>
      </w:pPr>
      <w:r w:rsidRPr="003443FB">
        <w:rPr>
          <w:rFonts w:asciiTheme="majorHAnsi" w:hAnsiTheme="majorHAnsi" w:cstheme="majorHAnsi"/>
        </w:rPr>
        <w:t>General classroom management strategies included:</w:t>
      </w:r>
    </w:p>
    <w:p w14:paraId="779ADFFC" w14:textId="77777777" w:rsidR="00F2111C" w:rsidRPr="003443FB" w:rsidRDefault="00F2111C" w:rsidP="003443FB">
      <w:pPr>
        <w:pStyle w:val="NormalWeb"/>
        <w:spacing w:line="360" w:lineRule="auto"/>
        <w:rPr>
          <w:rFonts w:asciiTheme="majorHAnsi" w:hAnsiTheme="majorHAnsi" w:cstheme="majorHAnsi"/>
        </w:rPr>
      </w:pPr>
      <w:r w:rsidRPr="003443FB">
        <w:rPr>
          <w:rFonts w:asciiTheme="majorHAnsi" w:hAnsiTheme="majorHAnsi" w:cstheme="majorHAnsi"/>
        </w:rPr>
        <w:t>- Using timers to ensure that explanations, whole class-</w:t>
      </w:r>
      <w:proofErr w:type="gramStart"/>
      <w:r w:rsidRPr="003443FB">
        <w:rPr>
          <w:rFonts w:asciiTheme="majorHAnsi" w:hAnsiTheme="majorHAnsi" w:cstheme="majorHAnsi"/>
        </w:rPr>
        <w:t>teaching</w:t>
      </w:r>
      <w:proofErr w:type="gramEnd"/>
      <w:r w:rsidRPr="003443FB">
        <w:rPr>
          <w:rFonts w:asciiTheme="majorHAnsi" w:hAnsiTheme="majorHAnsi" w:cstheme="majorHAnsi"/>
        </w:rPr>
        <w:t xml:space="preserve"> and carousel activities are kept clear and succinct. and that interest is not lost. Also ensures all students </w:t>
      </w:r>
      <w:proofErr w:type="gramStart"/>
      <w:r w:rsidRPr="003443FB">
        <w:rPr>
          <w:rFonts w:asciiTheme="majorHAnsi" w:hAnsiTheme="majorHAnsi" w:cstheme="majorHAnsi"/>
        </w:rPr>
        <w:t>are able to</w:t>
      </w:r>
      <w:proofErr w:type="gramEnd"/>
      <w:r w:rsidRPr="003443FB">
        <w:rPr>
          <w:rFonts w:asciiTheme="majorHAnsi" w:hAnsiTheme="majorHAnsi" w:cstheme="majorHAnsi"/>
        </w:rPr>
        <w:t xml:space="preserve"> get the full amount of time on each activity.</w:t>
      </w:r>
    </w:p>
    <w:p w14:paraId="0B8FC3FB" w14:textId="77777777" w:rsidR="00F2111C" w:rsidRPr="003443FB" w:rsidRDefault="00F2111C" w:rsidP="003443FB">
      <w:pPr>
        <w:pStyle w:val="NormalWeb"/>
        <w:spacing w:line="360" w:lineRule="auto"/>
        <w:rPr>
          <w:rFonts w:asciiTheme="majorHAnsi" w:hAnsiTheme="majorHAnsi" w:cstheme="majorHAnsi"/>
        </w:rPr>
      </w:pPr>
      <w:r w:rsidRPr="003443FB">
        <w:rPr>
          <w:rFonts w:asciiTheme="majorHAnsi" w:hAnsiTheme="majorHAnsi" w:cstheme="majorHAnsi"/>
        </w:rPr>
        <w:lastRenderedPageBreak/>
        <w:t xml:space="preserve">- Planning which resources needed to be ready at the table, </w:t>
      </w:r>
      <w:proofErr w:type="gramStart"/>
      <w:r w:rsidRPr="003443FB">
        <w:rPr>
          <w:rFonts w:asciiTheme="majorHAnsi" w:hAnsiTheme="majorHAnsi" w:cstheme="majorHAnsi"/>
        </w:rPr>
        <w:t>in order to</w:t>
      </w:r>
      <w:proofErr w:type="gramEnd"/>
      <w:r w:rsidRPr="003443FB">
        <w:rPr>
          <w:rFonts w:asciiTheme="majorHAnsi" w:hAnsiTheme="majorHAnsi" w:cstheme="majorHAnsi"/>
        </w:rPr>
        <w:t xml:space="preserve"> make smoother transitions</w:t>
      </w:r>
    </w:p>
    <w:p w14:paraId="255E2A5C" w14:textId="77777777" w:rsidR="00F2111C" w:rsidRPr="003443FB" w:rsidRDefault="00F2111C" w:rsidP="003443FB">
      <w:pPr>
        <w:pStyle w:val="NormalWeb"/>
        <w:spacing w:line="360" w:lineRule="auto"/>
        <w:rPr>
          <w:rFonts w:asciiTheme="majorHAnsi" w:hAnsiTheme="majorHAnsi" w:cstheme="majorHAnsi"/>
        </w:rPr>
      </w:pPr>
      <w:r w:rsidRPr="003443FB">
        <w:rPr>
          <w:rFonts w:asciiTheme="majorHAnsi" w:hAnsiTheme="majorHAnsi" w:cstheme="majorHAnsi"/>
        </w:rPr>
        <w:t>- Clearer learning objectives and success criteria to help children understand what the purpose of the lesson is and, therefore, minimise questions that will be answered shortly.</w:t>
      </w:r>
    </w:p>
    <w:p w14:paraId="744564A6" w14:textId="76B1F898" w:rsidR="00846548" w:rsidRPr="003443FB" w:rsidRDefault="00F2111C" w:rsidP="003443FB">
      <w:pPr>
        <w:rPr>
          <w:rFonts w:asciiTheme="majorHAnsi" w:hAnsiTheme="majorHAnsi" w:cstheme="majorHAnsi"/>
        </w:rPr>
      </w:pPr>
      <w:r w:rsidRPr="003443FB">
        <w:rPr>
          <w:rFonts w:asciiTheme="majorHAnsi" w:hAnsiTheme="majorHAnsi" w:cstheme="majorHAnsi"/>
        </w:rPr>
        <w:t>- Detailing the structure of the lesson from the outset</w:t>
      </w:r>
    </w:p>
    <w:p w14:paraId="25332ED0" w14:textId="77777777" w:rsidR="00846548" w:rsidRPr="003443FB" w:rsidRDefault="00846548" w:rsidP="003443FB">
      <w:pPr>
        <w:pStyle w:val="Heading3"/>
        <w:rPr>
          <w:rFonts w:cstheme="majorHAnsi"/>
        </w:rPr>
      </w:pPr>
      <w:r w:rsidRPr="003443FB">
        <w:rPr>
          <w:rFonts w:cstheme="majorHAnsi"/>
        </w:rPr>
        <w:t>What have you learned?</w:t>
      </w:r>
    </w:p>
    <w:p w14:paraId="2A6EDFED" w14:textId="794A7446" w:rsidR="00AD6714" w:rsidRPr="003443FB" w:rsidRDefault="00AD6714" w:rsidP="003443FB">
      <w:pPr>
        <w:rPr>
          <w:rFonts w:asciiTheme="majorHAnsi" w:hAnsiTheme="majorHAnsi" w:cstheme="majorHAnsi"/>
        </w:rPr>
      </w:pPr>
      <w:r w:rsidRPr="003443FB">
        <w:rPr>
          <w:rFonts w:asciiTheme="majorHAnsi" w:hAnsiTheme="majorHAnsi" w:cstheme="majorHAnsi"/>
        </w:rPr>
        <w:t xml:space="preserve">Once I began to implement these changes, it was incredible just how much of an impact even these small changes can have on </w:t>
      </w:r>
      <w:proofErr w:type="spellStart"/>
      <w:r w:rsidRPr="003443FB">
        <w:rPr>
          <w:rFonts w:asciiTheme="majorHAnsi" w:hAnsiTheme="majorHAnsi" w:cstheme="majorHAnsi"/>
        </w:rPr>
        <w:t>behaviour</w:t>
      </w:r>
      <w:proofErr w:type="spellEnd"/>
      <w:r w:rsidRPr="003443FB">
        <w:rPr>
          <w:rFonts w:asciiTheme="majorHAnsi" w:hAnsiTheme="majorHAnsi" w:cstheme="majorHAnsi"/>
        </w:rPr>
        <w:t xml:space="preserve">. This, in turn, meant pupils were able to access the learning more easily. Pupils appeared more confident in the structure of the lesson and were less inclined to shout out or ask questions that were about to be addressed. This did not mean that they were afraid to ask questions but that, rather, that their questions were more relevant. Reducing the number of small disruptions meant that there was more time to recap at the end, using AFL strategies to see if learning had been effective. It also meant that the idea of building those connections with the children, that I had sought to establish early on, was still possible as there was more time at the beginning and end of the day, instead of mid-lesson, to find out what the students were interested in and their 'burning questions'. The children appeared to feel empowered by the more coherent structure, as it allowed them to </w:t>
      </w:r>
      <w:proofErr w:type="spellStart"/>
      <w:r w:rsidRPr="003443FB">
        <w:rPr>
          <w:rFonts w:asciiTheme="majorHAnsi" w:hAnsiTheme="majorHAnsi" w:cstheme="majorHAnsi"/>
        </w:rPr>
        <w:t>visualise</w:t>
      </w:r>
      <w:proofErr w:type="spellEnd"/>
      <w:r w:rsidRPr="003443FB">
        <w:rPr>
          <w:rFonts w:asciiTheme="majorHAnsi" w:hAnsiTheme="majorHAnsi" w:cstheme="majorHAnsi"/>
        </w:rPr>
        <w:t xml:space="preserve"> how the day would go. They also seemed to listen more intently, knowing that there was a clear trajectory to each part of whole-class teaching. </w:t>
      </w:r>
    </w:p>
    <w:p w14:paraId="3797BACE" w14:textId="0DB5249E" w:rsidR="00846548" w:rsidRPr="003443FB" w:rsidRDefault="00846548" w:rsidP="003443FB">
      <w:pPr>
        <w:rPr>
          <w:rFonts w:asciiTheme="majorHAnsi" w:hAnsiTheme="majorHAnsi" w:cstheme="majorHAnsi"/>
        </w:rPr>
      </w:pPr>
    </w:p>
    <w:p w14:paraId="52E63120" w14:textId="77777777" w:rsidR="00846548" w:rsidRPr="003443FB" w:rsidRDefault="00846548" w:rsidP="003443FB">
      <w:pPr>
        <w:pStyle w:val="Heading3"/>
        <w:rPr>
          <w:rFonts w:cstheme="majorHAnsi"/>
        </w:rPr>
      </w:pPr>
      <w:r w:rsidRPr="003443FB">
        <w:rPr>
          <w:rFonts w:cstheme="majorHAnsi"/>
        </w:rPr>
        <w:t>What next?</w:t>
      </w:r>
    </w:p>
    <w:p w14:paraId="56E42584" w14:textId="194EA1E1" w:rsidR="00E33291" w:rsidRPr="003443FB" w:rsidRDefault="00E33291" w:rsidP="003443FB">
      <w:pPr>
        <w:rPr>
          <w:rFonts w:asciiTheme="majorHAnsi" w:hAnsiTheme="majorHAnsi" w:cstheme="majorHAnsi"/>
        </w:rPr>
      </w:pPr>
      <w:r w:rsidRPr="003443FB">
        <w:rPr>
          <w:rFonts w:asciiTheme="majorHAnsi" w:hAnsiTheme="majorHAnsi" w:cstheme="majorHAnsi"/>
        </w:rPr>
        <w:t xml:space="preserve">My class mentor and I both agreed that these changes resulted in a significant improvement in my classroom management. However, we discussed the need to research and trial more strategies in future placements and to continue to improve my confidence so that I can apply these strategies consistently. Although I always aimed for consistency, having more confidence in and awareness of the strategies available to me, and a clear grasp on expectations, would improve this. I will also </w:t>
      </w:r>
      <w:proofErr w:type="gramStart"/>
      <w:r w:rsidRPr="003443FB">
        <w:rPr>
          <w:rFonts w:asciiTheme="majorHAnsi" w:hAnsiTheme="majorHAnsi" w:cstheme="majorHAnsi"/>
        </w:rPr>
        <w:t>look into</w:t>
      </w:r>
      <w:proofErr w:type="gramEnd"/>
      <w:r w:rsidRPr="003443FB">
        <w:rPr>
          <w:rFonts w:asciiTheme="majorHAnsi" w:hAnsiTheme="majorHAnsi" w:cstheme="majorHAnsi"/>
        </w:rPr>
        <w:t xml:space="preserve"> </w:t>
      </w:r>
      <w:proofErr w:type="spellStart"/>
      <w:r w:rsidRPr="003443FB">
        <w:rPr>
          <w:rFonts w:asciiTheme="majorHAnsi" w:hAnsiTheme="majorHAnsi" w:cstheme="majorHAnsi"/>
        </w:rPr>
        <w:t>behaviour</w:t>
      </w:r>
      <w:proofErr w:type="spellEnd"/>
      <w:r w:rsidRPr="003443FB">
        <w:rPr>
          <w:rFonts w:asciiTheme="majorHAnsi" w:hAnsiTheme="majorHAnsi" w:cstheme="majorHAnsi"/>
        </w:rPr>
        <w:t xml:space="preserve"> management, in particular, as it is an area that can seem daunting but is vital in order to support individuals on their learning journey and help them to navigate the variety of experiences and people they will encounter in life. This will include </w:t>
      </w:r>
      <w:r w:rsidRPr="003443FB">
        <w:rPr>
          <w:rFonts w:asciiTheme="majorHAnsi" w:hAnsiTheme="majorHAnsi" w:cstheme="majorHAnsi"/>
        </w:rPr>
        <w:lastRenderedPageBreak/>
        <w:t xml:space="preserve">looking at responses to more severe </w:t>
      </w:r>
      <w:proofErr w:type="spellStart"/>
      <w:r w:rsidRPr="003443FB">
        <w:rPr>
          <w:rFonts w:asciiTheme="majorHAnsi" w:hAnsiTheme="majorHAnsi" w:cstheme="majorHAnsi"/>
        </w:rPr>
        <w:t>behaviour</w:t>
      </w:r>
      <w:proofErr w:type="spellEnd"/>
      <w:r w:rsidRPr="003443FB">
        <w:rPr>
          <w:rFonts w:asciiTheme="majorHAnsi" w:hAnsiTheme="majorHAnsi" w:cstheme="majorHAnsi"/>
        </w:rPr>
        <w:t xml:space="preserve"> management issues.  I will also ensure I continue to collaborate with my Class Mentor on future placements, as they will have already worked hard to establish routines and expectations that I can incorporate </w:t>
      </w:r>
      <w:proofErr w:type="gramStart"/>
      <w:r w:rsidRPr="003443FB">
        <w:rPr>
          <w:rFonts w:asciiTheme="majorHAnsi" w:hAnsiTheme="majorHAnsi" w:cstheme="majorHAnsi"/>
        </w:rPr>
        <w:t>so as to</w:t>
      </w:r>
      <w:proofErr w:type="gramEnd"/>
      <w:r w:rsidRPr="003443FB">
        <w:rPr>
          <w:rFonts w:asciiTheme="majorHAnsi" w:hAnsiTheme="majorHAnsi" w:cstheme="majorHAnsi"/>
        </w:rPr>
        <w:t xml:space="preserve"> ensure consistency whilst also integrating new approaches in a way that does not confuse children. Having listened to several informal but highly informative education podcasts, such as the Pivotal Podcast (Dix and </w:t>
      </w:r>
      <w:proofErr w:type="spellStart"/>
      <w:r w:rsidRPr="003443FB">
        <w:rPr>
          <w:rFonts w:asciiTheme="majorHAnsi" w:hAnsiTheme="majorHAnsi" w:cstheme="majorHAnsi"/>
        </w:rPr>
        <w:t>Mulyerne</w:t>
      </w:r>
      <w:proofErr w:type="spellEnd"/>
      <w:r w:rsidRPr="003443FB">
        <w:rPr>
          <w:rFonts w:asciiTheme="majorHAnsi" w:hAnsiTheme="majorHAnsi" w:cstheme="majorHAnsi"/>
        </w:rPr>
        <w:t xml:space="preserve">, 2013), it is clear collaboration with mentors and senior management is very important for effective </w:t>
      </w:r>
      <w:proofErr w:type="spellStart"/>
      <w:r w:rsidRPr="003443FB">
        <w:rPr>
          <w:rFonts w:asciiTheme="majorHAnsi" w:hAnsiTheme="majorHAnsi" w:cstheme="majorHAnsi"/>
        </w:rPr>
        <w:t>behaviour</w:t>
      </w:r>
      <w:proofErr w:type="spellEnd"/>
      <w:r w:rsidRPr="003443FB">
        <w:rPr>
          <w:rFonts w:asciiTheme="majorHAnsi" w:hAnsiTheme="majorHAnsi" w:cstheme="majorHAnsi"/>
        </w:rPr>
        <w:t xml:space="preserve"> management. </w:t>
      </w:r>
    </w:p>
    <w:p w14:paraId="63F76C9E" w14:textId="61DDE95E" w:rsidR="00846548" w:rsidRPr="003443FB" w:rsidRDefault="00846548" w:rsidP="003443FB">
      <w:pPr>
        <w:rPr>
          <w:rFonts w:asciiTheme="majorHAnsi" w:hAnsiTheme="majorHAnsi" w:cstheme="majorHAnsi"/>
        </w:rPr>
      </w:pPr>
    </w:p>
    <w:p w14:paraId="7BFFAF76" w14:textId="4BDBA1FE" w:rsidR="00B357D8" w:rsidRPr="003443FB" w:rsidRDefault="00B357D8" w:rsidP="003443FB">
      <w:pPr>
        <w:rPr>
          <w:rFonts w:asciiTheme="majorHAnsi" w:hAnsiTheme="majorHAnsi" w:cstheme="majorHAnsi"/>
        </w:rPr>
      </w:pPr>
    </w:p>
    <w:p w14:paraId="4A79E83B" w14:textId="77777777" w:rsidR="00552BF1" w:rsidRPr="003443FB" w:rsidRDefault="00552BF1" w:rsidP="003443FB">
      <w:pPr>
        <w:rPr>
          <w:rFonts w:asciiTheme="majorHAnsi" w:eastAsiaTheme="majorEastAsia" w:hAnsiTheme="majorHAnsi" w:cstheme="majorHAnsi"/>
          <w:b/>
          <w:color w:val="1F4E79" w:themeColor="accent1" w:themeShade="80"/>
          <w:sz w:val="28"/>
          <w:szCs w:val="26"/>
        </w:rPr>
      </w:pPr>
      <w:r w:rsidRPr="003443FB">
        <w:rPr>
          <w:rFonts w:asciiTheme="majorHAnsi" w:hAnsiTheme="majorHAnsi" w:cstheme="majorHAnsi"/>
        </w:rPr>
        <w:br w:type="page"/>
      </w:r>
    </w:p>
    <w:p w14:paraId="4D213446" w14:textId="080F353C" w:rsidR="00B9167E" w:rsidRPr="003443FB" w:rsidRDefault="00B357D8" w:rsidP="003443FB">
      <w:pPr>
        <w:pStyle w:val="Heading2"/>
        <w:rPr>
          <w:rFonts w:cstheme="majorHAnsi"/>
        </w:rPr>
      </w:pPr>
      <w:r w:rsidRPr="003443FB">
        <w:rPr>
          <w:rFonts w:cstheme="majorHAnsi"/>
        </w:rPr>
        <w:lastRenderedPageBreak/>
        <w:t>Professional Experience Template 3</w:t>
      </w:r>
      <w:r w:rsidR="00B9167E" w:rsidRPr="003443FB">
        <w:rPr>
          <w:rFonts w:cstheme="majorHAnsi"/>
        </w:rPr>
        <w:t xml:space="preserve">: </w:t>
      </w:r>
      <w:sdt>
        <w:sdtPr>
          <w:rPr>
            <w:rFonts w:cstheme="majorHAnsi"/>
          </w:rPr>
          <w:alias w:val="Title of your experience"/>
          <w:tag w:val="Title of your experience"/>
          <w:id w:val="-961494122"/>
          <w:placeholder>
            <w:docPart w:val="52E9DB3D555B42C899119215532976B6"/>
          </w:placeholder>
          <w:temporary/>
          <w:showingPlcHdr/>
          <w:text/>
        </w:sdtPr>
        <w:sdtEndPr/>
        <w:sdtContent>
          <w:r w:rsidR="00846548" w:rsidRPr="003443FB">
            <w:rPr>
              <w:rFonts w:cstheme="majorHAnsi"/>
            </w:rPr>
            <w:t>Paste text here</w:t>
          </w:r>
        </w:sdtContent>
      </w:sdt>
    </w:p>
    <w:p w14:paraId="2BE3F2F3" w14:textId="699875B6" w:rsidR="00846548" w:rsidRPr="003443FB" w:rsidRDefault="00846548" w:rsidP="003443FB">
      <w:pPr>
        <w:pStyle w:val="Heading3"/>
        <w:rPr>
          <w:rFonts w:cstheme="majorHAnsi"/>
        </w:rPr>
      </w:pPr>
      <w:r w:rsidRPr="003443FB">
        <w:rPr>
          <w:rFonts w:cstheme="majorHAnsi"/>
        </w:rPr>
        <w:t xml:space="preserve">Pedagogy Standard: </w:t>
      </w:r>
      <w:sdt>
        <w:sdtPr>
          <w:rPr>
            <w:rFonts w:cstheme="majorHAnsi"/>
          </w:rPr>
          <w:alias w:val="Pedagogy Standard"/>
          <w:tag w:val="Pedagogy Standard"/>
          <w:id w:val="-1120757830"/>
          <w:placeholder>
            <w:docPart w:val="8DD7407F3FB2422CBBD2EDF249D3857E"/>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E33291" w:rsidRPr="003443FB">
            <w:rPr>
              <w:rFonts w:cstheme="majorHAnsi"/>
            </w:rPr>
            <w:t>Influencing: Sustained effort and resilience in learners</w:t>
          </w:r>
        </w:sdtContent>
      </w:sdt>
    </w:p>
    <w:p w14:paraId="62EC1BD5" w14:textId="77777777" w:rsidR="00846548" w:rsidRPr="003443FB" w:rsidRDefault="00846548" w:rsidP="003443FB">
      <w:pPr>
        <w:pStyle w:val="Heading3"/>
        <w:rPr>
          <w:rFonts w:cstheme="majorHAnsi"/>
        </w:rPr>
      </w:pPr>
      <w:r w:rsidRPr="003443FB">
        <w:rPr>
          <w:rFonts w:cstheme="majorHAnsi"/>
        </w:rPr>
        <w:t>What did you do and why?</w:t>
      </w:r>
    </w:p>
    <w:p w14:paraId="1D788F37" w14:textId="44E9ED57" w:rsidR="000502B3" w:rsidRPr="003443FB" w:rsidRDefault="000502B3" w:rsidP="003443FB">
      <w:pPr>
        <w:spacing w:before="100" w:beforeAutospacing="1" w:after="100" w:afterAutospacing="1"/>
        <w:rPr>
          <w:rFonts w:asciiTheme="majorHAnsi" w:eastAsia="Times New Roman" w:hAnsiTheme="majorHAnsi" w:cstheme="majorHAnsi"/>
          <w:szCs w:val="24"/>
          <w:lang w:val="en-GB" w:eastAsia="en-GB"/>
        </w:rPr>
      </w:pPr>
      <w:r w:rsidRPr="003443FB">
        <w:rPr>
          <w:rFonts w:asciiTheme="majorHAnsi" w:eastAsia="Times New Roman" w:hAnsiTheme="majorHAnsi" w:cstheme="majorHAnsi"/>
          <w:szCs w:val="24"/>
          <w:lang w:val="en-GB" w:eastAsia="en-GB"/>
        </w:rPr>
        <w:t xml:space="preserve">I shared my ideas for a sequence of engaging lessons on recognising, </w:t>
      </w:r>
      <w:proofErr w:type="gramStart"/>
      <w:r w:rsidRPr="003443FB">
        <w:rPr>
          <w:rFonts w:asciiTheme="majorHAnsi" w:eastAsia="Times New Roman" w:hAnsiTheme="majorHAnsi" w:cstheme="majorHAnsi"/>
          <w:szCs w:val="24"/>
          <w:lang w:val="en-GB" w:eastAsia="en-GB"/>
        </w:rPr>
        <w:t>understanding</w:t>
      </w:r>
      <w:proofErr w:type="gramEnd"/>
      <w:r w:rsidRPr="003443FB">
        <w:rPr>
          <w:rFonts w:asciiTheme="majorHAnsi" w:eastAsia="Times New Roman" w:hAnsiTheme="majorHAnsi" w:cstheme="majorHAnsi"/>
          <w:szCs w:val="24"/>
          <w:lang w:val="en-GB" w:eastAsia="en-GB"/>
        </w:rPr>
        <w:t xml:space="preserve"> and responding to our emotions, early on. My Class Mentor and I, therefore, agreed I </w:t>
      </w:r>
      <w:proofErr w:type="spellStart"/>
      <w:r w:rsidRPr="003443FB">
        <w:rPr>
          <w:rFonts w:asciiTheme="majorHAnsi" w:eastAsia="Times New Roman" w:hAnsiTheme="majorHAnsi" w:cstheme="majorHAnsi"/>
          <w:szCs w:val="24"/>
          <w:lang w:val="en-GB" w:eastAsia="en-GB"/>
        </w:rPr>
        <w:t>wou</w:t>
      </w:r>
      <w:proofErr w:type="spellEnd"/>
      <w:r w:rsidRPr="003443FB">
        <w:rPr>
          <w:rFonts w:asciiTheme="majorHAnsi" w:eastAsia="Times New Roman" w:hAnsiTheme="majorHAnsi" w:cstheme="majorHAnsi"/>
          <w:szCs w:val="24"/>
          <w:lang w:val="en-GB" w:eastAsia="en-GB"/>
        </w:rPr>
        <w:t xml:space="preserve"> take responsibility for the well-being checks for my class throughout this term. This allowed me to plan for a series of lessons that would build the children's skills of identifying their emotions; not only providing them with a respite from work but also building, incrementally, the skill of resilience. I felt this was important as it is becoming increasingly evident well-being must be at the centre of learning and, more than this, must be taught explicitly </w:t>
      </w:r>
      <w:proofErr w:type="gramStart"/>
      <w:r w:rsidRPr="003443FB">
        <w:rPr>
          <w:rFonts w:asciiTheme="majorHAnsi" w:eastAsia="Times New Roman" w:hAnsiTheme="majorHAnsi" w:cstheme="majorHAnsi"/>
          <w:szCs w:val="24"/>
          <w:lang w:val="en-GB" w:eastAsia="en-GB"/>
        </w:rPr>
        <w:t>in order to</w:t>
      </w:r>
      <w:proofErr w:type="gramEnd"/>
      <w:r w:rsidRPr="003443FB">
        <w:rPr>
          <w:rFonts w:asciiTheme="majorHAnsi" w:eastAsia="Times New Roman" w:hAnsiTheme="majorHAnsi" w:cstheme="majorHAnsi"/>
          <w:szCs w:val="24"/>
          <w:lang w:val="en-GB" w:eastAsia="en-GB"/>
        </w:rPr>
        <w:t xml:space="preserve"> ensure all children are given the opportunity to understand themselves and the world around them. It is particularly vital </w:t>
      </w:r>
      <w:proofErr w:type="gramStart"/>
      <w:r w:rsidRPr="003443FB">
        <w:rPr>
          <w:rFonts w:asciiTheme="majorHAnsi" w:eastAsia="Times New Roman" w:hAnsiTheme="majorHAnsi" w:cstheme="majorHAnsi"/>
          <w:szCs w:val="24"/>
          <w:lang w:val="en-GB" w:eastAsia="en-GB"/>
        </w:rPr>
        <w:t>at the moment</w:t>
      </w:r>
      <w:proofErr w:type="gramEnd"/>
      <w:r w:rsidRPr="003443FB">
        <w:rPr>
          <w:rFonts w:asciiTheme="majorHAnsi" w:eastAsia="Times New Roman" w:hAnsiTheme="majorHAnsi" w:cstheme="majorHAnsi"/>
          <w:szCs w:val="24"/>
          <w:lang w:val="en-GB" w:eastAsia="en-GB"/>
        </w:rPr>
        <w:t xml:space="preserve"> and even more so given the social-economic area of the school. Uncertainties and anxieties around the impact of Covid, in many households, may impact pupil well-being. This was made </w:t>
      </w:r>
      <w:proofErr w:type="gramStart"/>
      <w:r w:rsidRPr="003443FB">
        <w:rPr>
          <w:rFonts w:asciiTheme="majorHAnsi" w:eastAsia="Times New Roman" w:hAnsiTheme="majorHAnsi" w:cstheme="majorHAnsi"/>
          <w:szCs w:val="24"/>
          <w:lang w:val="en-GB" w:eastAsia="en-GB"/>
        </w:rPr>
        <w:t>all the more</w:t>
      </w:r>
      <w:proofErr w:type="gramEnd"/>
      <w:r w:rsidRPr="003443FB">
        <w:rPr>
          <w:rFonts w:asciiTheme="majorHAnsi" w:eastAsia="Times New Roman" w:hAnsiTheme="majorHAnsi" w:cstheme="majorHAnsi"/>
          <w:szCs w:val="24"/>
          <w:lang w:val="en-GB" w:eastAsia="en-GB"/>
        </w:rPr>
        <w:t xml:space="preserve"> visceral through a school ALN meeting I attended, which emphasised the impact of the pandemic on families who were already struggling. </w:t>
      </w:r>
    </w:p>
    <w:p w14:paraId="351B0474" w14:textId="77777777" w:rsidR="000502B3" w:rsidRPr="003443FB" w:rsidRDefault="000502B3" w:rsidP="003443FB">
      <w:pPr>
        <w:spacing w:before="100" w:beforeAutospacing="1" w:after="100" w:afterAutospacing="1"/>
        <w:rPr>
          <w:rFonts w:asciiTheme="majorHAnsi" w:eastAsia="Times New Roman" w:hAnsiTheme="majorHAnsi" w:cstheme="majorHAnsi"/>
          <w:szCs w:val="24"/>
          <w:lang w:val="en-GB" w:eastAsia="en-GB"/>
        </w:rPr>
      </w:pPr>
      <w:r w:rsidRPr="003443FB">
        <w:rPr>
          <w:rFonts w:asciiTheme="majorHAnsi" w:eastAsia="Times New Roman" w:hAnsiTheme="majorHAnsi" w:cstheme="majorHAnsi"/>
          <w:szCs w:val="24"/>
          <w:lang w:val="en-GB" w:eastAsia="en-GB"/>
        </w:rPr>
        <w:t xml:space="preserve">I, therefore, researched a variety of different mindfulness and well-being activities for children and investigated their benefits. I then shared these with my class mentor who agreed that they were all child-friendly and that the children would very much enjoy the activities, whilst also learning something from them. I then consulted the 2008 Foundation Phase framework and identified some key skills that children should develop throughout the course of Foundation Phase with regards to their personal and social development. I cross referenced this with the 2022 Health and Well-being </w:t>
      </w:r>
      <w:proofErr w:type="spellStart"/>
      <w:r w:rsidRPr="003443FB">
        <w:rPr>
          <w:rFonts w:asciiTheme="majorHAnsi" w:eastAsia="Times New Roman" w:hAnsiTheme="majorHAnsi" w:cstheme="majorHAnsi"/>
          <w:szCs w:val="24"/>
          <w:lang w:val="en-GB" w:eastAsia="en-GB"/>
        </w:rPr>
        <w:t>AoLE’s</w:t>
      </w:r>
      <w:proofErr w:type="spellEnd"/>
      <w:r w:rsidRPr="003443FB">
        <w:rPr>
          <w:rFonts w:asciiTheme="majorHAnsi" w:eastAsia="Times New Roman" w:hAnsiTheme="majorHAnsi" w:cstheme="majorHAnsi"/>
          <w:szCs w:val="24"/>
          <w:lang w:val="en-GB" w:eastAsia="en-GB"/>
        </w:rPr>
        <w:t xml:space="preserve"> ‘Statements of What Matters’ and ‘Progression Steps’ to map out a clear guide of the progressive skills that children need to learn and develop throughout Foundation Phase. I chose 3-4 steps from Progression Step 1 and 2 worked backwards from these to plan my series of lessons. From here, I consulted my bank of research from some leading practitioners in this field (Good Morning Miss Foster and Courageous Cubs) for inspiration. I used a variety of different methods to teach these lessons, </w:t>
      </w:r>
      <w:proofErr w:type="gramStart"/>
      <w:r w:rsidRPr="003443FB">
        <w:rPr>
          <w:rFonts w:asciiTheme="majorHAnsi" w:eastAsia="Times New Roman" w:hAnsiTheme="majorHAnsi" w:cstheme="majorHAnsi"/>
          <w:szCs w:val="24"/>
          <w:lang w:val="en-GB" w:eastAsia="en-GB"/>
        </w:rPr>
        <w:t>including:</w:t>
      </w:r>
      <w:proofErr w:type="gramEnd"/>
      <w:r w:rsidRPr="003443FB">
        <w:rPr>
          <w:rFonts w:asciiTheme="majorHAnsi" w:eastAsia="Times New Roman" w:hAnsiTheme="majorHAnsi" w:cstheme="majorHAnsi"/>
          <w:szCs w:val="24"/>
          <w:lang w:val="en-GB" w:eastAsia="en-GB"/>
        </w:rPr>
        <w:t xml:space="preserve"> creating poems; using video recordings of myself to provide a more personal and relatable interactions; </w:t>
      </w:r>
      <w:r w:rsidRPr="003443FB">
        <w:rPr>
          <w:rFonts w:asciiTheme="majorHAnsi" w:eastAsia="Times New Roman" w:hAnsiTheme="majorHAnsi" w:cstheme="majorHAnsi"/>
          <w:szCs w:val="24"/>
          <w:lang w:val="en-GB" w:eastAsia="en-GB"/>
        </w:rPr>
        <w:lastRenderedPageBreak/>
        <w:t xml:space="preserve">audio recordings; Google Forms; outdoors activities; and creative arts activities. I experimented with different functions on </w:t>
      </w:r>
      <w:proofErr w:type="spellStart"/>
      <w:r w:rsidRPr="003443FB">
        <w:rPr>
          <w:rFonts w:asciiTheme="majorHAnsi" w:eastAsia="Times New Roman" w:hAnsiTheme="majorHAnsi" w:cstheme="majorHAnsi"/>
          <w:szCs w:val="24"/>
          <w:lang w:val="en-GB" w:eastAsia="en-GB"/>
        </w:rPr>
        <w:t>SeeSaw</w:t>
      </w:r>
      <w:proofErr w:type="spellEnd"/>
      <w:r w:rsidRPr="003443FB">
        <w:rPr>
          <w:rFonts w:asciiTheme="majorHAnsi" w:eastAsia="Times New Roman" w:hAnsiTheme="majorHAnsi" w:cstheme="majorHAnsi"/>
          <w:szCs w:val="24"/>
          <w:lang w:val="en-GB" w:eastAsia="en-GB"/>
        </w:rPr>
        <w:t xml:space="preserve"> to ensure each lesson was fun and interactive, whilst also ensuring the focus on creating a calm atmosphere was not lost. Furthermore, I attended a 'Well-being Warriors' live CPD session with Good Morning Miss Foster to further investigate ways of improving well-being amongst children during remote learning. This was extremely </w:t>
      </w:r>
      <w:proofErr w:type="gramStart"/>
      <w:r w:rsidRPr="003443FB">
        <w:rPr>
          <w:rFonts w:asciiTheme="majorHAnsi" w:eastAsia="Times New Roman" w:hAnsiTheme="majorHAnsi" w:cstheme="majorHAnsi"/>
          <w:szCs w:val="24"/>
          <w:lang w:val="en-GB" w:eastAsia="en-GB"/>
        </w:rPr>
        <w:t>beneficial</w:t>
      </w:r>
      <w:proofErr w:type="gramEnd"/>
      <w:r w:rsidRPr="003443FB">
        <w:rPr>
          <w:rFonts w:asciiTheme="majorHAnsi" w:eastAsia="Times New Roman" w:hAnsiTheme="majorHAnsi" w:cstheme="majorHAnsi"/>
          <w:szCs w:val="24"/>
          <w:lang w:val="en-GB" w:eastAsia="en-GB"/>
        </w:rPr>
        <w:t xml:space="preserve"> and I shared my findings with my Class Mentor, as well as peers. I used and adapted breathing exercises, 'balls of emotion,' a 'well-being check' form and a 'I will do it' chart, provided by Good Morning Miss Foster, to compliment the lessons I had designed. </w:t>
      </w:r>
    </w:p>
    <w:p w14:paraId="688696F4" w14:textId="77777777" w:rsidR="000502B3" w:rsidRPr="003443FB" w:rsidRDefault="000502B3" w:rsidP="003443FB">
      <w:pPr>
        <w:rPr>
          <w:rFonts w:asciiTheme="majorHAnsi" w:hAnsiTheme="majorHAnsi" w:cstheme="majorHAnsi"/>
        </w:rPr>
      </w:pPr>
    </w:p>
    <w:p w14:paraId="16F4A621" w14:textId="194D48AE" w:rsidR="00846548" w:rsidRPr="003443FB" w:rsidRDefault="00846548" w:rsidP="003443FB">
      <w:pPr>
        <w:rPr>
          <w:rFonts w:asciiTheme="majorHAnsi" w:hAnsiTheme="majorHAnsi" w:cstheme="majorHAnsi"/>
        </w:rPr>
      </w:pPr>
    </w:p>
    <w:p w14:paraId="4295FB1B" w14:textId="77777777" w:rsidR="00846548" w:rsidRPr="003443FB" w:rsidRDefault="00846548" w:rsidP="003443FB">
      <w:pPr>
        <w:pStyle w:val="Heading3"/>
        <w:rPr>
          <w:rFonts w:cstheme="majorHAnsi"/>
        </w:rPr>
      </w:pPr>
      <w:r w:rsidRPr="003443FB">
        <w:rPr>
          <w:rFonts w:cstheme="majorHAnsi"/>
        </w:rPr>
        <w:t>What have you learned?</w:t>
      </w:r>
    </w:p>
    <w:p w14:paraId="0F0BB63D" w14:textId="7C043FE5" w:rsidR="00F3387D" w:rsidRPr="003443FB" w:rsidRDefault="00F3387D" w:rsidP="003443FB">
      <w:pPr>
        <w:rPr>
          <w:rFonts w:asciiTheme="majorHAnsi" w:eastAsia="Arial Unicode MS" w:hAnsiTheme="majorHAnsi" w:cstheme="majorHAnsi"/>
          <w:sz w:val="20"/>
          <w:szCs w:val="20"/>
        </w:rPr>
      </w:pPr>
      <w:r w:rsidRPr="003443FB">
        <w:rPr>
          <w:rFonts w:asciiTheme="majorHAnsi" w:hAnsiTheme="majorHAnsi" w:cstheme="majorHAnsi"/>
        </w:rPr>
        <w:t xml:space="preserve">The well-being check provided an insight into how our pupils were doing during these difficult times and </w:t>
      </w:r>
      <w:proofErr w:type="gramStart"/>
      <w:r w:rsidRPr="003443FB">
        <w:rPr>
          <w:rFonts w:asciiTheme="majorHAnsi" w:hAnsiTheme="majorHAnsi" w:cstheme="majorHAnsi"/>
        </w:rPr>
        <w:t>opened up</w:t>
      </w:r>
      <w:proofErr w:type="gramEnd"/>
      <w:r w:rsidRPr="003443FB">
        <w:rPr>
          <w:rFonts w:asciiTheme="majorHAnsi" w:hAnsiTheme="majorHAnsi" w:cstheme="majorHAnsi"/>
        </w:rPr>
        <w:t xml:space="preserve"> conversation regarding 'uncomfortable' emotions. I chose to use this phrase instead of 'negative' following on from my own productive conversation about the risk of using 'negative emotions' with peers and from watching the afore-mentioned CPD session. I used recorded feedback to address all emotions that pupils had identified, including those that were difficult such as feelings of sadness around the loss of a family member. I felt using my voice would reinforce the importance of talking to people and would feel more relatable than a simple comment in a comment box.  </w:t>
      </w:r>
      <w:r w:rsidRPr="003443FB">
        <w:rPr>
          <w:rFonts w:asciiTheme="majorHAnsi" w:eastAsia="Arial Unicode MS" w:hAnsiTheme="majorHAnsi" w:cstheme="majorHAnsi"/>
          <w:sz w:val="20"/>
          <w:szCs w:val="20"/>
        </w:rPr>
        <w:t xml:space="preserve"> </w:t>
      </w:r>
    </w:p>
    <w:p w14:paraId="0ECF20B7" w14:textId="44C2B0C5" w:rsidR="00846548" w:rsidRPr="003443FB" w:rsidRDefault="00846548" w:rsidP="003443FB">
      <w:pPr>
        <w:rPr>
          <w:rFonts w:asciiTheme="majorHAnsi" w:hAnsiTheme="majorHAnsi" w:cstheme="majorHAnsi"/>
        </w:rPr>
      </w:pPr>
    </w:p>
    <w:p w14:paraId="3B26C128" w14:textId="77777777" w:rsidR="00846548" w:rsidRPr="003443FB" w:rsidRDefault="00846548" w:rsidP="003443FB">
      <w:pPr>
        <w:pStyle w:val="Heading3"/>
        <w:rPr>
          <w:rFonts w:cstheme="majorHAnsi"/>
        </w:rPr>
      </w:pPr>
      <w:r w:rsidRPr="003443FB">
        <w:rPr>
          <w:rFonts w:cstheme="majorHAnsi"/>
        </w:rPr>
        <w:t>What next?</w:t>
      </w:r>
    </w:p>
    <w:p w14:paraId="58CCE99B" w14:textId="64C158C5" w:rsidR="00846548" w:rsidRPr="003443FB" w:rsidRDefault="00252EC6" w:rsidP="003443FB">
      <w:pPr>
        <w:rPr>
          <w:rFonts w:asciiTheme="majorHAnsi" w:hAnsiTheme="majorHAnsi" w:cstheme="majorHAnsi"/>
        </w:rPr>
      </w:pPr>
      <w:r w:rsidRPr="003443FB">
        <w:rPr>
          <w:rFonts w:asciiTheme="majorHAnsi" w:hAnsiTheme="majorHAnsi" w:cstheme="majorHAnsi"/>
        </w:rPr>
        <w:t xml:space="preserve">In future lessons, I would like to build on these skills to discuss empathy and the consequences of our actions. This would tie in well with how we </w:t>
      </w:r>
      <w:proofErr w:type="spellStart"/>
      <w:r w:rsidRPr="003443FB">
        <w:rPr>
          <w:rFonts w:asciiTheme="majorHAnsi" w:hAnsiTheme="majorHAnsi" w:cstheme="majorHAnsi"/>
        </w:rPr>
        <w:t>recognise</w:t>
      </w:r>
      <w:proofErr w:type="spellEnd"/>
      <w:r w:rsidRPr="003443FB">
        <w:rPr>
          <w:rFonts w:asciiTheme="majorHAnsi" w:hAnsiTheme="majorHAnsi" w:cstheme="majorHAnsi"/>
        </w:rPr>
        <w:t xml:space="preserve">, </w:t>
      </w:r>
      <w:proofErr w:type="gramStart"/>
      <w:r w:rsidRPr="003443FB">
        <w:rPr>
          <w:rFonts w:asciiTheme="majorHAnsi" w:hAnsiTheme="majorHAnsi" w:cstheme="majorHAnsi"/>
        </w:rPr>
        <w:t>manage</w:t>
      </w:r>
      <w:proofErr w:type="gramEnd"/>
      <w:r w:rsidRPr="003443FB">
        <w:rPr>
          <w:rFonts w:asciiTheme="majorHAnsi" w:hAnsiTheme="majorHAnsi" w:cstheme="majorHAnsi"/>
        </w:rPr>
        <w:t xml:space="preserve"> </w:t>
      </w:r>
      <w:r w:rsidRPr="003443FB">
        <w:rPr>
          <w:rFonts w:asciiTheme="majorHAnsi" w:hAnsiTheme="majorHAnsi" w:cstheme="majorHAnsi"/>
        </w:rPr>
        <w:t xml:space="preserve">and respond to our own emotions and would help children to become ethical, informed citizens as well as the healthy, confident individuals they have already been working towards. I would also like to research how the Health and Well-being </w:t>
      </w:r>
      <w:proofErr w:type="spellStart"/>
      <w:r w:rsidRPr="003443FB">
        <w:rPr>
          <w:rFonts w:asciiTheme="majorHAnsi" w:hAnsiTheme="majorHAnsi" w:cstheme="majorHAnsi"/>
        </w:rPr>
        <w:t>AoLE</w:t>
      </w:r>
      <w:proofErr w:type="spellEnd"/>
      <w:r w:rsidRPr="003443FB">
        <w:rPr>
          <w:rFonts w:asciiTheme="majorHAnsi" w:hAnsiTheme="majorHAnsi" w:cstheme="majorHAnsi"/>
        </w:rPr>
        <w:t xml:space="preserve"> will look in primary schools.</w:t>
      </w:r>
    </w:p>
    <w:p w14:paraId="37787D9F" w14:textId="77777777" w:rsidR="00B357D8" w:rsidRPr="003443FB" w:rsidRDefault="00B357D8" w:rsidP="003443FB">
      <w:pPr>
        <w:rPr>
          <w:rFonts w:asciiTheme="majorHAnsi" w:eastAsiaTheme="majorEastAsia" w:hAnsiTheme="majorHAnsi" w:cstheme="majorHAnsi"/>
          <w:color w:val="1F4E79" w:themeColor="accent1" w:themeShade="80"/>
          <w:sz w:val="32"/>
          <w:szCs w:val="32"/>
        </w:rPr>
      </w:pPr>
      <w:r w:rsidRPr="003443FB">
        <w:rPr>
          <w:rFonts w:asciiTheme="majorHAnsi" w:hAnsiTheme="majorHAnsi" w:cstheme="majorHAnsi"/>
        </w:rPr>
        <w:br w:type="page"/>
      </w:r>
    </w:p>
    <w:p w14:paraId="1A00C580" w14:textId="6E52CA15" w:rsidR="00811007" w:rsidRDefault="00811007" w:rsidP="00811007">
      <w:pPr>
        <w:pStyle w:val="Heading1"/>
      </w:pPr>
      <w:r>
        <w:lastRenderedPageBreak/>
        <w:t>Part 2: Critical Reflection</w:t>
      </w:r>
    </w:p>
    <w:sdt>
      <w:sdtPr>
        <w:id w:val="-1033581011"/>
        <w:placeholder>
          <w:docPart w:val="DefaultPlaceholder_-1854013440"/>
        </w:placeholder>
      </w:sdtPr>
      <w:sdtEndPr/>
      <w:sdtContent>
        <w:p w14:paraId="60B60867" w14:textId="182F2015" w:rsidR="00AC19FF" w:rsidRPr="00AC19FF" w:rsidRDefault="0053336B" w:rsidP="0053336B">
          <w:pPr>
            <w:jc w:val="center"/>
          </w:pPr>
          <w:r w:rsidRPr="0053336B">
            <w:rPr>
              <w:sz w:val="28"/>
              <w:szCs w:val="28"/>
              <w:lang w:val="en-GB"/>
            </w:rPr>
            <w:t>A critical reflection (2000 words, +/-10%). Based on the evidence collected for part 1, identify one specific area for development and justify, with reference to literature, how you will develop this in future teaching.</w:t>
          </w:r>
        </w:p>
      </w:sdtContent>
    </w:sdt>
    <w:p w14:paraId="2AA56D82" w14:textId="77777777" w:rsidR="00811007" w:rsidRDefault="00811007" w:rsidP="00811007"/>
    <w:p w14:paraId="1A02AFCB" w14:textId="77777777" w:rsidR="002E626B" w:rsidRDefault="00811007" w:rsidP="002E626B">
      <w:pPr>
        <w:pStyle w:val="Heading2"/>
      </w:pPr>
      <w:r>
        <w:t>Introduction</w:t>
      </w:r>
    </w:p>
    <w:p w14:paraId="0CF6F4A6" w14:textId="7E8A3E31" w:rsidR="00903BF1" w:rsidRPr="005E4D22" w:rsidRDefault="00903BF1" w:rsidP="00903BF1">
      <w:pPr>
        <w:pStyle w:val="CommentText"/>
        <w:spacing w:line="480" w:lineRule="auto"/>
        <w:rPr>
          <w:rFonts w:asciiTheme="majorHAnsi" w:hAnsiTheme="majorHAnsi" w:cstheme="majorHAnsi"/>
          <w:szCs w:val="24"/>
        </w:rPr>
      </w:pPr>
      <w:r w:rsidRPr="005E4D22">
        <w:rPr>
          <w:rFonts w:asciiTheme="majorHAnsi" w:eastAsia="Times New Roman" w:hAnsiTheme="majorHAnsi" w:cstheme="majorHAnsi"/>
          <w:color w:val="000000"/>
          <w:szCs w:val="24"/>
        </w:rPr>
        <w:t xml:space="preserve">Effective classroom management is essential to effective teaching (Coe et al., 2020). For teaching to be impactful, students must believe in their teacher’s ability to create and sustain engaging, purposeful learning in a supportive environment. However, classroom management is often considered one of the most difficult and daunting skills in the teaching profession (Dix &amp; Mulryne, 2013). The broad spectrum of competences this area of teaching involves </w:t>
      </w:r>
      <w:r w:rsidRPr="005E4D22">
        <w:rPr>
          <w:rFonts w:asciiTheme="majorHAnsi" w:eastAsia="Times New Roman" w:hAnsiTheme="majorHAnsi" w:cstheme="majorHAnsi"/>
          <w:color w:val="000000"/>
          <w:szCs w:val="24"/>
          <w:lang w:val="en-IE"/>
        </w:rPr>
        <w:t>can appear difficult to master. However, many experienced teachers often seem to manage a classroom with confidence and ease; making classroom management appear something that teachers must naturally excel in. Dix and Mulryne (2013) suggest that</w:t>
      </w:r>
      <w:proofErr w:type="gramStart"/>
      <w:r w:rsidRPr="005E4D22">
        <w:rPr>
          <w:rFonts w:asciiTheme="majorHAnsi" w:eastAsia="Times New Roman" w:hAnsiTheme="majorHAnsi" w:cstheme="majorHAnsi"/>
          <w:color w:val="000000"/>
          <w:szCs w:val="24"/>
          <w:lang w:val="en-IE"/>
        </w:rPr>
        <w:t>, in reality, this</w:t>
      </w:r>
      <w:proofErr w:type="gramEnd"/>
      <w:r w:rsidRPr="005E4D22">
        <w:rPr>
          <w:rFonts w:asciiTheme="majorHAnsi" w:eastAsia="Times New Roman" w:hAnsiTheme="majorHAnsi" w:cstheme="majorHAnsi"/>
          <w:color w:val="000000"/>
          <w:szCs w:val="24"/>
          <w:lang w:val="en-IE"/>
        </w:rPr>
        <w:t xml:space="preserve"> is rarely the case. </w:t>
      </w:r>
      <w:r w:rsidRPr="005E4D22">
        <w:rPr>
          <w:rFonts w:asciiTheme="majorHAnsi" w:hAnsiTheme="majorHAnsi" w:cstheme="majorHAnsi"/>
          <w:szCs w:val="24"/>
        </w:rPr>
        <w:t xml:space="preserve">The appearance of natural classroom management is often exactly just that: an ‘appearance.’ </w:t>
      </w:r>
      <w:r w:rsidRPr="005E4D22">
        <w:rPr>
          <w:rFonts w:asciiTheme="majorHAnsi" w:eastAsia="Times New Roman" w:hAnsiTheme="majorHAnsi" w:cstheme="majorHAnsi"/>
          <w:color w:val="000000"/>
          <w:szCs w:val="24"/>
          <w:lang w:val="en-IE"/>
        </w:rPr>
        <w:t xml:space="preserve">As with any aspect of teaching and learning, classroom management requires investment in time, </w:t>
      </w:r>
      <w:proofErr w:type="gramStart"/>
      <w:r w:rsidRPr="005E4D22">
        <w:rPr>
          <w:rFonts w:asciiTheme="majorHAnsi" w:eastAsia="Times New Roman" w:hAnsiTheme="majorHAnsi" w:cstheme="majorHAnsi"/>
          <w:color w:val="000000"/>
          <w:szCs w:val="24"/>
          <w:lang w:val="en-IE"/>
        </w:rPr>
        <w:t>research</w:t>
      </w:r>
      <w:proofErr w:type="gramEnd"/>
      <w:r w:rsidRPr="005E4D22">
        <w:rPr>
          <w:rFonts w:asciiTheme="majorHAnsi" w:eastAsia="Times New Roman" w:hAnsiTheme="majorHAnsi" w:cstheme="majorHAnsi"/>
          <w:color w:val="000000"/>
          <w:szCs w:val="24"/>
          <w:lang w:val="en-IE"/>
        </w:rPr>
        <w:t xml:space="preserve"> and innovation. Indeed, the Welsh Government stresses the importance of continually developing these skills, rather than assuming a one-strategy fits all approach (Welsh Government, 2019). In the </w:t>
      </w:r>
      <w:r w:rsidRPr="005E4D22">
        <w:rPr>
          <w:rFonts w:asciiTheme="majorHAnsi" w:eastAsia="Times New Roman" w:hAnsiTheme="majorHAnsi" w:cstheme="majorHAnsi"/>
          <w:i/>
          <w:iCs/>
          <w:color w:val="000000"/>
          <w:szCs w:val="24"/>
          <w:lang w:val="en-IE"/>
        </w:rPr>
        <w:t>Professional Standards for Teaching and Learning</w:t>
      </w:r>
      <w:r w:rsidRPr="005E4D22">
        <w:rPr>
          <w:rFonts w:asciiTheme="majorHAnsi" w:eastAsia="Times New Roman" w:hAnsiTheme="majorHAnsi" w:cstheme="majorHAnsi"/>
          <w:color w:val="000000"/>
          <w:szCs w:val="24"/>
          <w:lang w:val="en-IE"/>
        </w:rPr>
        <w:t xml:space="preserve"> (Welsh Government, 2019), it is stated that classroom management does not simply stop at the ‘establishment’ of a positive ‘learning environment’. Instead, it is an ‘on-going’ commitment to ‘promoting positive learning habits and behaviours that meet the four purposes and are understood by learners in that context.’ (Welsh Government, 2019). The purpose of effective classroom management, then, is more than simply maximising learning opportunities. It is about </w:t>
      </w:r>
      <w:r w:rsidRPr="005E4D22">
        <w:rPr>
          <w:rFonts w:asciiTheme="majorHAnsi" w:eastAsia="Times New Roman" w:hAnsiTheme="majorHAnsi" w:cstheme="majorHAnsi"/>
          <w:color w:val="000000"/>
          <w:szCs w:val="24"/>
          <w:lang w:val="en-IE"/>
        </w:rPr>
        <w:lastRenderedPageBreak/>
        <w:t xml:space="preserve">fostering positive attitudes and ‘behaviours.’ </w:t>
      </w:r>
      <w:r w:rsidRPr="005E4D22">
        <w:rPr>
          <w:rFonts w:asciiTheme="majorHAnsi" w:hAnsiTheme="majorHAnsi" w:cstheme="majorHAnsi"/>
          <w:szCs w:val="24"/>
        </w:rPr>
        <w:t xml:space="preserve">During my first teaching placement, </w:t>
      </w:r>
      <w:proofErr w:type="spellStart"/>
      <w:r w:rsidRPr="005E4D22">
        <w:rPr>
          <w:rFonts w:asciiTheme="majorHAnsi" w:hAnsiTheme="majorHAnsi" w:cstheme="majorHAnsi"/>
          <w:szCs w:val="24"/>
        </w:rPr>
        <w:t>behaviour</w:t>
      </w:r>
      <w:proofErr w:type="spellEnd"/>
      <w:r w:rsidRPr="005E4D22">
        <w:rPr>
          <w:rFonts w:asciiTheme="majorHAnsi" w:hAnsiTheme="majorHAnsi" w:cstheme="majorHAnsi"/>
          <w:szCs w:val="24"/>
        </w:rPr>
        <w:t xml:space="preserve"> management was an area I struggled in. Low-level disruptions meant that learning time was sometimes interrupted.  Through </w:t>
      </w:r>
      <w:proofErr w:type="spellStart"/>
      <w:r w:rsidRPr="005E4D22">
        <w:rPr>
          <w:rFonts w:asciiTheme="majorHAnsi" w:hAnsiTheme="majorHAnsi" w:cstheme="majorHAnsi"/>
          <w:szCs w:val="24"/>
        </w:rPr>
        <w:t>trialling</w:t>
      </w:r>
      <w:proofErr w:type="spellEnd"/>
      <w:r w:rsidRPr="005E4D22">
        <w:rPr>
          <w:rFonts w:asciiTheme="majorHAnsi" w:hAnsiTheme="majorHAnsi" w:cstheme="majorHAnsi"/>
          <w:szCs w:val="24"/>
        </w:rPr>
        <w:t xml:space="preserve"> more general classroom management </w:t>
      </w:r>
      <w:proofErr w:type="gramStart"/>
      <w:r w:rsidRPr="005E4D22">
        <w:rPr>
          <w:rFonts w:asciiTheme="majorHAnsi" w:hAnsiTheme="majorHAnsi" w:cstheme="majorHAnsi"/>
          <w:szCs w:val="24"/>
        </w:rPr>
        <w:t>strategies;</w:t>
      </w:r>
      <w:proofErr w:type="gramEnd"/>
      <w:r w:rsidRPr="005E4D22">
        <w:rPr>
          <w:rFonts w:asciiTheme="majorHAnsi" w:hAnsiTheme="majorHAnsi" w:cstheme="majorHAnsi"/>
          <w:szCs w:val="24"/>
        </w:rPr>
        <w:t xml:space="preserve"> such as time-management, clear instructions and nonverbal cues; I was able to see first-hand how effective classroom management can have a powerful impact on </w:t>
      </w:r>
      <w:proofErr w:type="spellStart"/>
      <w:r w:rsidRPr="005E4D22">
        <w:rPr>
          <w:rFonts w:asciiTheme="majorHAnsi" w:hAnsiTheme="majorHAnsi" w:cstheme="majorHAnsi"/>
          <w:szCs w:val="24"/>
        </w:rPr>
        <w:t>behaviour</w:t>
      </w:r>
      <w:proofErr w:type="spellEnd"/>
      <w:r w:rsidRPr="005E4D22">
        <w:rPr>
          <w:rFonts w:asciiTheme="majorHAnsi" w:hAnsiTheme="majorHAnsi" w:cstheme="majorHAnsi"/>
          <w:szCs w:val="24"/>
        </w:rPr>
        <w:t xml:space="preserve"> management. It, thus, became apparent that the two are intrinsically linked. Although </w:t>
      </w:r>
      <w:proofErr w:type="spellStart"/>
      <w:r w:rsidRPr="005E4D22">
        <w:rPr>
          <w:rFonts w:asciiTheme="majorHAnsi" w:hAnsiTheme="majorHAnsi" w:cstheme="majorHAnsi"/>
          <w:szCs w:val="24"/>
        </w:rPr>
        <w:t>behaviour</w:t>
      </w:r>
      <w:proofErr w:type="spellEnd"/>
      <w:r w:rsidRPr="005E4D22">
        <w:rPr>
          <w:rFonts w:asciiTheme="majorHAnsi" w:hAnsiTheme="majorHAnsi" w:cstheme="majorHAnsi"/>
          <w:szCs w:val="24"/>
        </w:rPr>
        <w:t xml:space="preserve"> management is a more specific area of classroom management, both significantly impact each other. However, the strategies </w:t>
      </w:r>
      <w:proofErr w:type="spellStart"/>
      <w:r w:rsidRPr="005E4D22">
        <w:rPr>
          <w:rFonts w:asciiTheme="majorHAnsi" w:hAnsiTheme="majorHAnsi" w:cstheme="majorHAnsi"/>
          <w:szCs w:val="24"/>
        </w:rPr>
        <w:t>trialled</w:t>
      </w:r>
      <w:proofErr w:type="spellEnd"/>
      <w:r w:rsidRPr="005E4D22">
        <w:rPr>
          <w:rFonts w:asciiTheme="majorHAnsi" w:hAnsiTheme="majorHAnsi" w:cstheme="majorHAnsi"/>
          <w:szCs w:val="24"/>
        </w:rPr>
        <w:t xml:space="preserve"> during my placement largely </w:t>
      </w:r>
      <w:proofErr w:type="spellStart"/>
      <w:r w:rsidRPr="005E4D22">
        <w:rPr>
          <w:rFonts w:asciiTheme="majorHAnsi" w:hAnsiTheme="majorHAnsi" w:cstheme="majorHAnsi"/>
          <w:szCs w:val="24"/>
        </w:rPr>
        <w:t>focussed</w:t>
      </w:r>
      <w:proofErr w:type="spellEnd"/>
      <w:r w:rsidRPr="005E4D22">
        <w:rPr>
          <w:rFonts w:asciiTheme="majorHAnsi" w:hAnsiTheme="majorHAnsi" w:cstheme="majorHAnsi"/>
          <w:szCs w:val="24"/>
        </w:rPr>
        <w:t xml:space="preserve"> on preventing low-level disruptions to </w:t>
      </w:r>
      <w:proofErr w:type="spellStart"/>
      <w:r w:rsidRPr="005E4D22">
        <w:rPr>
          <w:rFonts w:asciiTheme="majorHAnsi" w:hAnsiTheme="majorHAnsi" w:cstheme="majorHAnsi"/>
          <w:szCs w:val="24"/>
        </w:rPr>
        <w:t>behaviour</w:t>
      </w:r>
      <w:proofErr w:type="spellEnd"/>
      <w:r w:rsidRPr="005E4D22">
        <w:rPr>
          <w:rFonts w:asciiTheme="majorHAnsi" w:hAnsiTheme="majorHAnsi" w:cstheme="majorHAnsi"/>
          <w:szCs w:val="24"/>
        </w:rPr>
        <w:t xml:space="preserve">. </w:t>
      </w:r>
      <w:bookmarkStart w:id="0" w:name="_Hlk66006892"/>
      <w:r w:rsidRPr="005E4D22">
        <w:rPr>
          <w:rFonts w:asciiTheme="majorHAnsi" w:hAnsiTheme="majorHAnsi" w:cstheme="majorHAnsi"/>
          <w:szCs w:val="24"/>
        </w:rPr>
        <w:t xml:space="preserve">As I have yet to experience more severe disruptions to the learning environment and individual </w:t>
      </w:r>
      <w:proofErr w:type="spellStart"/>
      <w:r w:rsidRPr="005E4D22">
        <w:rPr>
          <w:rFonts w:asciiTheme="majorHAnsi" w:hAnsiTheme="majorHAnsi" w:cstheme="majorHAnsi"/>
          <w:szCs w:val="24"/>
        </w:rPr>
        <w:t>behaviour</w:t>
      </w:r>
      <w:proofErr w:type="spellEnd"/>
      <w:r w:rsidRPr="005E4D22">
        <w:rPr>
          <w:rFonts w:asciiTheme="majorHAnsi" w:hAnsiTheme="majorHAnsi" w:cstheme="majorHAnsi"/>
          <w:szCs w:val="24"/>
        </w:rPr>
        <w:t xml:space="preserve">, in this essay, I will further explore strategies for both prevention and response; firstly, by exploring the possible roots of </w:t>
      </w:r>
      <w:proofErr w:type="spellStart"/>
      <w:r w:rsidRPr="005E4D22">
        <w:rPr>
          <w:rFonts w:asciiTheme="majorHAnsi" w:hAnsiTheme="majorHAnsi" w:cstheme="majorHAnsi"/>
          <w:szCs w:val="24"/>
        </w:rPr>
        <w:t>behaviour</w:t>
      </w:r>
      <w:proofErr w:type="spellEnd"/>
      <w:r w:rsidRPr="005E4D22">
        <w:rPr>
          <w:rFonts w:asciiTheme="majorHAnsi" w:hAnsiTheme="majorHAnsi" w:cstheme="majorHAnsi"/>
          <w:szCs w:val="24"/>
        </w:rPr>
        <w:t xml:space="preserve">, to understand how effective classroom management can </w:t>
      </w:r>
      <w:proofErr w:type="spellStart"/>
      <w:r w:rsidRPr="005E4D22">
        <w:rPr>
          <w:rFonts w:asciiTheme="majorHAnsi" w:hAnsiTheme="majorHAnsi" w:cstheme="majorHAnsi"/>
          <w:szCs w:val="24"/>
        </w:rPr>
        <w:t>minimise</w:t>
      </w:r>
      <w:proofErr w:type="spellEnd"/>
      <w:r w:rsidRPr="005E4D22">
        <w:rPr>
          <w:rFonts w:asciiTheme="majorHAnsi" w:hAnsiTheme="majorHAnsi" w:cstheme="majorHAnsi"/>
          <w:szCs w:val="24"/>
        </w:rPr>
        <w:t xml:space="preserve"> the barriers </w:t>
      </w:r>
      <w:proofErr w:type="spellStart"/>
      <w:r w:rsidRPr="005E4D22">
        <w:rPr>
          <w:rFonts w:asciiTheme="majorHAnsi" w:hAnsiTheme="majorHAnsi" w:cstheme="majorHAnsi"/>
          <w:szCs w:val="24"/>
        </w:rPr>
        <w:t>behaviour</w:t>
      </w:r>
      <w:proofErr w:type="spellEnd"/>
      <w:r w:rsidRPr="005E4D22">
        <w:rPr>
          <w:rFonts w:asciiTheme="majorHAnsi" w:hAnsiTheme="majorHAnsi" w:cstheme="majorHAnsi"/>
          <w:szCs w:val="24"/>
        </w:rPr>
        <w:t xml:space="preserve"> may pose to individual learning and classroom culture</w:t>
      </w:r>
      <w:r w:rsidRPr="005E4D22">
        <w:rPr>
          <w:rFonts w:asciiTheme="majorHAnsi" w:eastAsia="Times New Roman" w:hAnsiTheme="majorHAnsi" w:cstheme="majorHAnsi"/>
          <w:color w:val="000000"/>
          <w:szCs w:val="24"/>
          <w:lang w:val="en-IE"/>
        </w:rPr>
        <w:t xml:space="preserve">; and secondly, by considering the diverse approaches to classroom </w:t>
      </w:r>
      <w:bookmarkEnd w:id="0"/>
      <w:r w:rsidRPr="005E4D22">
        <w:rPr>
          <w:rFonts w:asciiTheme="majorHAnsi" w:eastAsia="Times New Roman" w:hAnsiTheme="majorHAnsi" w:cstheme="majorHAnsi"/>
          <w:color w:val="000000"/>
          <w:szCs w:val="24"/>
          <w:lang w:val="en-IE"/>
        </w:rPr>
        <w:t xml:space="preserve">management that may assist in informing my own choice of strategies. Finally, some practical recommendations for future practice will be explored before reaching a conclusion. </w:t>
      </w:r>
    </w:p>
    <w:p w14:paraId="6DFA1D78" w14:textId="1D9BD6C0" w:rsidR="002E626B" w:rsidRDefault="002E626B" w:rsidP="002E626B"/>
    <w:p w14:paraId="6B0C58DC" w14:textId="77777777" w:rsidR="00811007" w:rsidRPr="00FB2270" w:rsidRDefault="00811007" w:rsidP="00FB2270"/>
    <w:p w14:paraId="53B9EA6E" w14:textId="430EE533" w:rsidR="00811007" w:rsidRDefault="31F7FF0E" w:rsidP="00811007">
      <w:pPr>
        <w:pStyle w:val="Heading2"/>
      </w:pPr>
      <w:r>
        <w:t>Critical Discussion of Chosen Aspect</w:t>
      </w:r>
    </w:p>
    <w:p w14:paraId="2D29BEAA" w14:textId="3F6A4715" w:rsidR="008A14D5" w:rsidRPr="00F37E53" w:rsidRDefault="008A14D5" w:rsidP="008A14D5">
      <w:pPr>
        <w:spacing w:line="480" w:lineRule="auto"/>
        <w:rPr>
          <w:rFonts w:asciiTheme="majorHAnsi" w:hAnsiTheme="majorHAnsi" w:cstheme="majorHAnsi"/>
          <w:szCs w:val="24"/>
        </w:rPr>
      </w:pPr>
      <w:r w:rsidRPr="00F37E53">
        <w:rPr>
          <w:rFonts w:asciiTheme="majorHAnsi" w:hAnsiTheme="majorHAnsi" w:cstheme="majorHAnsi"/>
          <w:szCs w:val="24"/>
        </w:rPr>
        <w:t xml:space="preserve">As stated in the introduction, classroom and </w:t>
      </w:r>
      <w:proofErr w:type="spellStart"/>
      <w:r w:rsidRPr="00F37E53">
        <w:rPr>
          <w:rFonts w:asciiTheme="majorHAnsi" w:hAnsiTheme="majorHAnsi" w:cstheme="majorHAnsi"/>
          <w:szCs w:val="24"/>
        </w:rPr>
        <w:t>behaviour</w:t>
      </w:r>
      <w:proofErr w:type="spellEnd"/>
      <w:r w:rsidRPr="00F37E53">
        <w:rPr>
          <w:rFonts w:asciiTheme="majorHAnsi" w:hAnsiTheme="majorHAnsi" w:cstheme="majorHAnsi"/>
          <w:szCs w:val="24"/>
        </w:rPr>
        <w:t xml:space="preserve"> management are interlinked. However, before exploring different strategies for managing both classroom and </w:t>
      </w:r>
      <w:proofErr w:type="spellStart"/>
      <w:r w:rsidRPr="00F37E53">
        <w:rPr>
          <w:rFonts w:asciiTheme="majorHAnsi" w:hAnsiTheme="majorHAnsi" w:cstheme="majorHAnsi"/>
          <w:szCs w:val="24"/>
        </w:rPr>
        <w:t>behaviour</w:t>
      </w:r>
      <w:proofErr w:type="spellEnd"/>
      <w:r w:rsidRPr="00F37E53">
        <w:rPr>
          <w:rFonts w:asciiTheme="majorHAnsi" w:hAnsiTheme="majorHAnsi" w:cstheme="majorHAnsi"/>
          <w:szCs w:val="24"/>
        </w:rPr>
        <w:t xml:space="preserve">, it is important for any practitioner to first understand possible external causes that may impact a child’s </w:t>
      </w:r>
      <w:proofErr w:type="spellStart"/>
      <w:r w:rsidRPr="00F37E53">
        <w:rPr>
          <w:rFonts w:asciiTheme="majorHAnsi" w:hAnsiTheme="majorHAnsi" w:cstheme="majorHAnsi"/>
          <w:szCs w:val="24"/>
        </w:rPr>
        <w:t>behaviour</w:t>
      </w:r>
      <w:proofErr w:type="spellEnd"/>
      <w:r w:rsidRPr="00F37E53">
        <w:rPr>
          <w:rFonts w:asciiTheme="majorHAnsi" w:hAnsiTheme="majorHAnsi" w:cstheme="majorHAnsi"/>
          <w:szCs w:val="24"/>
        </w:rPr>
        <w:t xml:space="preserve">.  In her talk on Restorative Practices, Knapp (2020) suggests that pupils often arrive at school with heavy backpacks, full of experiences that can dramatically impact their </w:t>
      </w:r>
      <w:proofErr w:type="spellStart"/>
      <w:r w:rsidRPr="00F37E53">
        <w:rPr>
          <w:rFonts w:asciiTheme="majorHAnsi" w:hAnsiTheme="majorHAnsi" w:cstheme="majorHAnsi"/>
          <w:szCs w:val="24"/>
        </w:rPr>
        <w:t>behaviour</w:t>
      </w:r>
      <w:proofErr w:type="spellEnd"/>
      <w:r w:rsidRPr="00F37E53">
        <w:rPr>
          <w:rFonts w:asciiTheme="majorHAnsi" w:hAnsiTheme="majorHAnsi" w:cstheme="majorHAnsi"/>
          <w:szCs w:val="24"/>
        </w:rPr>
        <w:t xml:space="preserve">. </w:t>
      </w:r>
      <w:r w:rsidRPr="00F37E53">
        <w:rPr>
          <w:rFonts w:asciiTheme="majorHAnsi" w:hAnsiTheme="majorHAnsi" w:cstheme="majorHAnsi"/>
          <w:szCs w:val="24"/>
        </w:rPr>
        <w:lastRenderedPageBreak/>
        <w:t xml:space="preserve">Adverse Childhood Experiences (ACE), she highlights, can severely impact a child’s experience of and response to the education system. Knapp argues that, whilst there </w:t>
      </w:r>
      <w:proofErr w:type="gramStart"/>
      <w:r w:rsidRPr="00F37E53">
        <w:rPr>
          <w:rFonts w:asciiTheme="majorHAnsi" w:hAnsiTheme="majorHAnsi" w:cstheme="majorHAnsi"/>
          <w:szCs w:val="24"/>
        </w:rPr>
        <w:t>is</w:t>
      </w:r>
      <w:proofErr w:type="gramEnd"/>
      <w:r w:rsidRPr="00F37E53">
        <w:rPr>
          <w:rFonts w:asciiTheme="majorHAnsi" w:hAnsiTheme="majorHAnsi" w:cstheme="majorHAnsi"/>
          <w:szCs w:val="24"/>
        </w:rPr>
        <w:t xml:space="preserve"> little teachers can do to stop these outside factors, by taking a more restorative approach to </w:t>
      </w:r>
      <w:proofErr w:type="spellStart"/>
      <w:r w:rsidRPr="00F37E53">
        <w:rPr>
          <w:rFonts w:asciiTheme="majorHAnsi" w:hAnsiTheme="majorHAnsi" w:cstheme="majorHAnsi"/>
          <w:szCs w:val="24"/>
        </w:rPr>
        <w:t>behaviour</w:t>
      </w:r>
      <w:proofErr w:type="spellEnd"/>
      <w:r w:rsidRPr="00F37E53">
        <w:rPr>
          <w:rFonts w:asciiTheme="majorHAnsi" w:hAnsiTheme="majorHAnsi" w:cstheme="majorHAnsi"/>
          <w:szCs w:val="24"/>
        </w:rPr>
        <w:t xml:space="preserve"> we may </w:t>
      </w:r>
      <w:proofErr w:type="spellStart"/>
      <w:r w:rsidRPr="00F37E53">
        <w:rPr>
          <w:rFonts w:asciiTheme="majorHAnsi" w:hAnsiTheme="majorHAnsi" w:cstheme="majorHAnsi"/>
          <w:szCs w:val="24"/>
        </w:rPr>
        <w:t>minimise</w:t>
      </w:r>
      <w:proofErr w:type="spellEnd"/>
      <w:r w:rsidRPr="00F37E53">
        <w:rPr>
          <w:rFonts w:asciiTheme="majorHAnsi" w:hAnsiTheme="majorHAnsi" w:cstheme="majorHAnsi"/>
          <w:szCs w:val="24"/>
        </w:rPr>
        <w:t xml:space="preserve"> their impact on pupil well-being and, consequently, their learning. Both Hattie (2012) and Siraj-B</w:t>
      </w:r>
      <w:r w:rsidRPr="007B7BFE">
        <w:rPr>
          <w:rFonts w:ascii="Calibri" w:eastAsia="Times New Roman" w:hAnsi="Calibri" w:cs="Times New Roman"/>
          <w:lang w:eastAsia="en-GB"/>
        </w:rPr>
        <w:t>latchford</w:t>
      </w:r>
      <w:r w:rsidRPr="00F37E53">
        <w:rPr>
          <w:rFonts w:asciiTheme="majorHAnsi" w:hAnsiTheme="majorHAnsi" w:cstheme="majorHAnsi"/>
          <w:szCs w:val="24"/>
        </w:rPr>
        <w:t xml:space="preserve"> et al. (2011) similarly indicate that teachers have a duty to address the negative self-image that detrimentally impacts the learning of many pupils from low social-economic backgrounds. In their (2011) study, Siraj-</w:t>
      </w:r>
      <w:r w:rsidRPr="00F37E53">
        <w:rPr>
          <w:rFonts w:ascii="Calibri" w:eastAsia="Times New Roman" w:hAnsi="Calibri" w:cs="Times New Roman"/>
          <w:lang w:eastAsia="en-GB"/>
        </w:rPr>
        <w:t>Bl</w:t>
      </w:r>
      <w:r w:rsidRPr="007B7BFE">
        <w:rPr>
          <w:rFonts w:ascii="Calibri" w:eastAsia="Times New Roman" w:hAnsi="Calibri" w:cs="Times New Roman"/>
          <w:lang w:eastAsia="en-GB"/>
        </w:rPr>
        <w:t>atchford</w:t>
      </w:r>
      <w:r w:rsidRPr="00F37E53">
        <w:rPr>
          <w:rFonts w:asciiTheme="majorHAnsi" w:hAnsiTheme="majorHAnsi" w:cstheme="majorHAnsi"/>
          <w:szCs w:val="24"/>
        </w:rPr>
        <w:t xml:space="preserve"> et al. found that learners from low-income backgrounds who were well-supported by teachers, both with their academics and their </w:t>
      </w:r>
      <w:proofErr w:type="spellStart"/>
      <w:r w:rsidRPr="00F37E53">
        <w:rPr>
          <w:rFonts w:asciiTheme="majorHAnsi" w:hAnsiTheme="majorHAnsi" w:cstheme="majorHAnsi"/>
          <w:szCs w:val="24"/>
        </w:rPr>
        <w:t>behaviour</w:t>
      </w:r>
      <w:proofErr w:type="spellEnd"/>
      <w:r w:rsidRPr="00F37E53">
        <w:rPr>
          <w:rFonts w:asciiTheme="majorHAnsi" w:hAnsiTheme="majorHAnsi" w:cstheme="majorHAnsi"/>
          <w:szCs w:val="24"/>
        </w:rPr>
        <w:t xml:space="preserve">, went on to ‘succeed against the odds.’ If we can find a style of classroom management that fosters this safe, trusting, restorative environment, it is far more likely that our pupils will ‘succeed against the odds’ (2011). </w:t>
      </w:r>
    </w:p>
    <w:p w14:paraId="3584461E" w14:textId="77777777" w:rsidR="008A14D5" w:rsidRPr="00F37E53" w:rsidRDefault="008A14D5" w:rsidP="008A14D5">
      <w:pPr>
        <w:spacing w:line="480" w:lineRule="auto"/>
        <w:rPr>
          <w:rFonts w:asciiTheme="majorHAnsi" w:hAnsiTheme="majorHAnsi" w:cstheme="majorHAnsi"/>
          <w:strike/>
          <w:szCs w:val="24"/>
        </w:rPr>
      </w:pPr>
      <w:r w:rsidRPr="00F37E53">
        <w:rPr>
          <w:rFonts w:asciiTheme="majorHAnsi" w:hAnsiTheme="majorHAnsi" w:cstheme="majorHAnsi"/>
          <w:szCs w:val="24"/>
        </w:rPr>
        <w:t xml:space="preserve">This, too, is supported by the Great Teaching Toolkit (Coe et al., 2020), which cites a ‘supportive environment’ as vital to ‘great teaching’ (Coe et. al, 2020). The Toolkit also, however, clearly indicates that more general classroom management </w:t>
      </w:r>
      <w:proofErr w:type="gramStart"/>
      <w:r w:rsidRPr="00F37E53">
        <w:rPr>
          <w:rFonts w:asciiTheme="majorHAnsi" w:hAnsiTheme="majorHAnsi" w:cstheme="majorHAnsi"/>
          <w:szCs w:val="24"/>
        </w:rPr>
        <w:t>strategies;</w:t>
      </w:r>
      <w:proofErr w:type="gramEnd"/>
      <w:r w:rsidRPr="00F37E53">
        <w:rPr>
          <w:rFonts w:asciiTheme="majorHAnsi" w:hAnsiTheme="majorHAnsi" w:cstheme="majorHAnsi"/>
          <w:strike/>
          <w:szCs w:val="24"/>
        </w:rPr>
        <w:t xml:space="preserve"> </w:t>
      </w:r>
      <w:r w:rsidRPr="00F37E53">
        <w:rPr>
          <w:rFonts w:asciiTheme="majorHAnsi" w:hAnsiTheme="majorHAnsi" w:cstheme="majorHAnsi"/>
          <w:szCs w:val="24"/>
        </w:rPr>
        <w:t xml:space="preserve">such as time-management, routines and resources; are essential to </w:t>
      </w:r>
      <w:proofErr w:type="spellStart"/>
      <w:r w:rsidRPr="00F37E53">
        <w:rPr>
          <w:rFonts w:asciiTheme="majorHAnsi" w:hAnsiTheme="majorHAnsi" w:cstheme="majorHAnsi"/>
          <w:szCs w:val="24"/>
        </w:rPr>
        <w:t>maximising</w:t>
      </w:r>
      <w:proofErr w:type="spellEnd"/>
      <w:r w:rsidRPr="00F37E53">
        <w:rPr>
          <w:rFonts w:asciiTheme="majorHAnsi" w:hAnsiTheme="majorHAnsi" w:cstheme="majorHAnsi"/>
          <w:szCs w:val="24"/>
        </w:rPr>
        <w:t xml:space="preserve"> learning opportunities and motivating students, reinforcing the link between classroom management, </w:t>
      </w:r>
      <w:proofErr w:type="spellStart"/>
      <w:r w:rsidRPr="00F37E53">
        <w:rPr>
          <w:rFonts w:asciiTheme="majorHAnsi" w:hAnsiTheme="majorHAnsi" w:cstheme="majorHAnsi"/>
          <w:szCs w:val="24"/>
        </w:rPr>
        <w:t>behaviour</w:t>
      </w:r>
      <w:proofErr w:type="spellEnd"/>
      <w:r w:rsidRPr="00F37E53">
        <w:rPr>
          <w:rFonts w:asciiTheme="majorHAnsi" w:hAnsiTheme="majorHAnsi" w:cstheme="majorHAnsi"/>
          <w:szCs w:val="24"/>
        </w:rPr>
        <w:t xml:space="preserve"> and learning.  Indeed, as Cowley (2014) and Wright (2005) suggest, there can be a myriad of reasons for changes in a child’s </w:t>
      </w:r>
      <w:proofErr w:type="spellStart"/>
      <w:r w:rsidRPr="00F37E53">
        <w:rPr>
          <w:rFonts w:asciiTheme="majorHAnsi" w:hAnsiTheme="majorHAnsi" w:cstheme="majorHAnsi"/>
          <w:szCs w:val="24"/>
        </w:rPr>
        <w:t>behaviour</w:t>
      </w:r>
      <w:proofErr w:type="spellEnd"/>
      <w:r w:rsidRPr="00F37E53">
        <w:rPr>
          <w:rFonts w:asciiTheme="majorHAnsi" w:hAnsiTheme="majorHAnsi" w:cstheme="majorHAnsi"/>
          <w:szCs w:val="24"/>
        </w:rPr>
        <w:t xml:space="preserve">. These factors include such seemingly trivial changes as the weather or incidents on the playground. It is, therefore, important to consider all areas of classroom management, if we are to begin to navigate the complex and varied factors that impact children’s </w:t>
      </w:r>
      <w:proofErr w:type="spellStart"/>
      <w:r w:rsidRPr="00F37E53">
        <w:rPr>
          <w:rFonts w:asciiTheme="majorHAnsi" w:hAnsiTheme="majorHAnsi" w:cstheme="majorHAnsi"/>
          <w:szCs w:val="24"/>
        </w:rPr>
        <w:t>behaviour</w:t>
      </w:r>
      <w:proofErr w:type="spellEnd"/>
      <w:r w:rsidRPr="00F37E53">
        <w:rPr>
          <w:rFonts w:asciiTheme="majorHAnsi" w:hAnsiTheme="majorHAnsi" w:cstheme="majorHAnsi"/>
          <w:szCs w:val="24"/>
        </w:rPr>
        <w:t xml:space="preserve"> and, consequently, their learning. Maintaining this supportive environment whilst also providing a clear sense of order is a balancing act that may feel easier to prescribe than to put into practice. This essay will, therefore, now consider the different approaches to </w:t>
      </w:r>
      <w:r w:rsidRPr="00F37E53">
        <w:rPr>
          <w:rFonts w:asciiTheme="majorHAnsi" w:hAnsiTheme="majorHAnsi" w:cstheme="majorHAnsi"/>
          <w:szCs w:val="24"/>
        </w:rPr>
        <w:lastRenderedPageBreak/>
        <w:t>achieving this balance before suggesting some practical strategies for putting effective classroom management into practice.</w:t>
      </w:r>
    </w:p>
    <w:p w14:paraId="2E82B5E1" w14:textId="77777777" w:rsidR="008A14D5" w:rsidRPr="00F37E53" w:rsidRDefault="008A14D5" w:rsidP="008A14D5">
      <w:pPr>
        <w:spacing w:line="480" w:lineRule="auto"/>
        <w:rPr>
          <w:rFonts w:asciiTheme="majorHAnsi" w:hAnsiTheme="majorHAnsi" w:cstheme="majorHAnsi"/>
          <w:szCs w:val="24"/>
        </w:rPr>
      </w:pPr>
    </w:p>
    <w:p w14:paraId="67884F6E" w14:textId="77777777" w:rsidR="008A14D5" w:rsidRPr="00F37E53" w:rsidRDefault="008A14D5" w:rsidP="008A14D5">
      <w:pPr>
        <w:spacing w:line="480" w:lineRule="auto"/>
        <w:rPr>
          <w:rFonts w:asciiTheme="majorHAnsi" w:hAnsiTheme="majorHAnsi" w:cstheme="majorHAnsi"/>
          <w:szCs w:val="24"/>
        </w:rPr>
      </w:pPr>
      <w:r w:rsidRPr="00F37E53">
        <w:rPr>
          <w:rFonts w:asciiTheme="majorHAnsi" w:hAnsiTheme="majorHAnsi" w:cstheme="majorHAnsi"/>
          <w:szCs w:val="24"/>
        </w:rPr>
        <w:t xml:space="preserve">There exists a wealth of research, theories and practical guides on classroom and </w:t>
      </w:r>
      <w:proofErr w:type="spellStart"/>
      <w:r w:rsidRPr="00F37E53">
        <w:rPr>
          <w:rFonts w:asciiTheme="majorHAnsi" w:hAnsiTheme="majorHAnsi" w:cstheme="majorHAnsi"/>
          <w:szCs w:val="24"/>
        </w:rPr>
        <w:t>behaviour</w:t>
      </w:r>
      <w:proofErr w:type="spellEnd"/>
      <w:r w:rsidRPr="00F37E53">
        <w:rPr>
          <w:rFonts w:asciiTheme="majorHAnsi" w:hAnsiTheme="majorHAnsi" w:cstheme="majorHAnsi"/>
          <w:szCs w:val="24"/>
        </w:rPr>
        <w:t xml:space="preserve"> management. As Rogers (2015) highlights, </w:t>
      </w:r>
      <w:proofErr w:type="spellStart"/>
      <w:r w:rsidRPr="00F37E53">
        <w:rPr>
          <w:rFonts w:asciiTheme="majorHAnsi" w:hAnsiTheme="majorHAnsi" w:cstheme="majorHAnsi"/>
          <w:szCs w:val="24"/>
        </w:rPr>
        <w:t>behaviour</w:t>
      </w:r>
      <w:proofErr w:type="spellEnd"/>
      <w:r w:rsidRPr="00F37E53">
        <w:rPr>
          <w:rFonts w:asciiTheme="majorHAnsi" w:hAnsiTheme="majorHAnsi" w:cstheme="majorHAnsi"/>
          <w:szCs w:val="24"/>
        </w:rPr>
        <w:t xml:space="preserve"> management involves multiple disciplines, namely ‘philosophic, pedagogic and psychological’ studies.  Questions of ethics, efficacy and the overall purpose of </w:t>
      </w:r>
      <w:proofErr w:type="spellStart"/>
      <w:r w:rsidRPr="00F37E53">
        <w:rPr>
          <w:rFonts w:asciiTheme="majorHAnsi" w:hAnsiTheme="majorHAnsi" w:cstheme="majorHAnsi"/>
          <w:szCs w:val="24"/>
        </w:rPr>
        <w:t>behaviour</w:t>
      </w:r>
      <w:proofErr w:type="spellEnd"/>
      <w:r w:rsidRPr="00F37E53">
        <w:rPr>
          <w:rFonts w:asciiTheme="majorHAnsi" w:hAnsiTheme="majorHAnsi" w:cstheme="majorHAnsi"/>
          <w:szCs w:val="24"/>
        </w:rPr>
        <w:t xml:space="preserve"> management often make it difficult to determine one definitive idea of good practice. Even the language of </w:t>
      </w:r>
      <w:proofErr w:type="spellStart"/>
      <w:r w:rsidRPr="00F37E53">
        <w:rPr>
          <w:rFonts w:asciiTheme="majorHAnsi" w:hAnsiTheme="majorHAnsi" w:cstheme="majorHAnsi"/>
          <w:szCs w:val="24"/>
        </w:rPr>
        <w:t>behaviour</w:t>
      </w:r>
      <w:proofErr w:type="spellEnd"/>
      <w:r w:rsidRPr="00F37E53">
        <w:rPr>
          <w:rFonts w:asciiTheme="majorHAnsi" w:hAnsiTheme="majorHAnsi" w:cstheme="majorHAnsi"/>
          <w:szCs w:val="24"/>
        </w:rPr>
        <w:t xml:space="preserve"> management can feel uncomfortable or unproductive, including commonplace terminology such as ‘</w:t>
      </w:r>
      <w:proofErr w:type="spellStart"/>
      <w:r w:rsidRPr="00F37E53">
        <w:rPr>
          <w:rFonts w:asciiTheme="majorHAnsi" w:hAnsiTheme="majorHAnsi" w:cstheme="majorHAnsi"/>
          <w:szCs w:val="24"/>
        </w:rPr>
        <w:t>behaviour</w:t>
      </w:r>
      <w:proofErr w:type="spellEnd"/>
      <w:r w:rsidRPr="00F37E53">
        <w:rPr>
          <w:rFonts w:asciiTheme="majorHAnsi" w:hAnsiTheme="majorHAnsi" w:cstheme="majorHAnsi"/>
          <w:szCs w:val="24"/>
        </w:rPr>
        <w:t xml:space="preserve"> management,’ (Dix &amp; Mulryne, 2013) ‘negative emotions’ (Foster, 2021) or ‘punishment’ (Rogers, 2015). In the early to mid-20</w:t>
      </w:r>
      <w:r w:rsidRPr="00F37E53">
        <w:rPr>
          <w:rFonts w:asciiTheme="majorHAnsi" w:hAnsiTheme="majorHAnsi" w:cstheme="majorHAnsi"/>
          <w:szCs w:val="24"/>
          <w:vertAlign w:val="superscript"/>
        </w:rPr>
        <w:t>th</w:t>
      </w:r>
      <w:r w:rsidRPr="00F37E53">
        <w:rPr>
          <w:rFonts w:asciiTheme="majorHAnsi" w:hAnsiTheme="majorHAnsi" w:cstheme="majorHAnsi"/>
          <w:szCs w:val="24"/>
        </w:rPr>
        <w:t xml:space="preserve"> century, </w:t>
      </w:r>
      <w:proofErr w:type="spellStart"/>
      <w:r w:rsidRPr="00F37E53">
        <w:rPr>
          <w:rFonts w:asciiTheme="majorHAnsi" w:hAnsiTheme="majorHAnsi" w:cstheme="majorHAnsi"/>
          <w:szCs w:val="24"/>
        </w:rPr>
        <w:t>behaviourist</w:t>
      </w:r>
      <w:proofErr w:type="spellEnd"/>
      <w:r w:rsidRPr="00F37E53">
        <w:rPr>
          <w:rFonts w:asciiTheme="majorHAnsi" w:hAnsiTheme="majorHAnsi" w:cstheme="majorHAnsi"/>
          <w:szCs w:val="24"/>
        </w:rPr>
        <w:t xml:space="preserve"> theorists, such as Skinner, proposed methods of ‘conditioning’ students to associate undesirable responses with punishments (Aubrey &amp; Riley, 2019). In this theory, classroom management uses rewards as motivation and punishments as deterrents. Educational theory has largely moved away from the more controversial aspects of this theory, but elements of it still influence current thinking and have played an important role in the development of learning theories (Aubrey &amp; Riley, 2019). Rewards and positive reinforcement are often used to encourage engaged </w:t>
      </w:r>
      <w:proofErr w:type="spellStart"/>
      <w:r w:rsidRPr="00F37E53">
        <w:rPr>
          <w:rFonts w:asciiTheme="majorHAnsi" w:hAnsiTheme="majorHAnsi" w:cstheme="majorHAnsi"/>
          <w:szCs w:val="24"/>
        </w:rPr>
        <w:t>behaviour</w:t>
      </w:r>
      <w:proofErr w:type="spellEnd"/>
      <w:r w:rsidRPr="00F37E53">
        <w:rPr>
          <w:rFonts w:asciiTheme="majorHAnsi" w:hAnsiTheme="majorHAnsi" w:cstheme="majorHAnsi"/>
          <w:szCs w:val="24"/>
        </w:rPr>
        <w:t xml:space="preserve"> and to motivate students. However, many argue that operant conditioning fails to teach the students </w:t>
      </w:r>
      <w:proofErr w:type="gramStart"/>
      <w:r w:rsidRPr="00F37E53">
        <w:rPr>
          <w:rFonts w:asciiTheme="majorHAnsi" w:hAnsiTheme="majorHAnsi" w:cstheme="majorHAnsi"/>
          <w:szCs w:val="24"/>
        </w:rPr>
        <w:t>why</w:t>
      </w:r>
      <w:proofErr w:type="gramEnd"/>
      <w:r w:rsidRPr="00F37E53">
        <w:rPr>
          <w:rFonts w:asciiTheme="majorHAnsi" w:hAnsiTheme="majorHAnsi" w:cstheme="majorHAnsi"/>
          <w:szCs w:val="24"/>
        </w:rPr>
        <w:t xml:space="preserve"> their </w:t>
      </w:r>
      <w:proofErr w:type="spellStart"/>
      <w:r w:rsidRPr="00F37E53">
        <w:rPr>
          <w:rFonts w:asciiTheme="majorHAnsi" w:hAnsiTheme="majorHAnsi" w:cstheme="majorHAnsi"/>
          <w:szCs w:val="24"/>
        </w:rPr>
        <w:t>behaviour</w:t>
      </w:r>
      <w:proofErr w:type="spellEnd"/>
      <w:r w:rsidRPr="00F37E53">
        <w:rPr>
          <w:rFonts w:asciiTheme="majorHAnsi" w:hAnsiTheme="majorHAnsi" w:cstheme="majorHAnsi"/>
          <w:szCs w:val="24"/>
        </w:rPr>
        <w:t xml:space="preserve"> is important and to demonstrate its real consequences for both the individual and others (Rogers, 2015). </w:t>
      </w:r>
    </w:p>
    <w:p w14:paraId="735C0EDE" w14:textId="77777777" w:rsidR="008A14D5" w:rsidRPr="00F37E53" w:rsidRDefault="008A14D5" w:rsidP="008A14D5">
      <w:pPr>
        <w:spacing w:line="480" w:lineRule="auto"/>
        <w:rPr>
          <w:rFonts w:asciiTheme="majorHAnsi" w:hAnsiTheme="majorHAnsi" w:cstheme="majorHAnsi"/>
          <w:szCs w:val="24"/>
        </w:rPr>
      </w:pPr>
    </w:p>
    <w:p w14:paraId="2DB347AC" w14:textId="77777777" w:rsidR="008A14D5" w:rsidRPr="00F37E53" w:rsidRDefault="008A14D5" w:rsidP="008A14D5">
      <w:pPr>
        <w:spacing w:line="480" w:lineRule="auto"/>
        <w:rPr>
          <w:rFonts w:asciiTheme="majorHAnsi" w:hAnsiTheme="majorHAnsi" w:cstheme="majorHAnsi"/>
          <w:szCs w:val="24"/>
        </w:rPr>
      </w:pPr>
      <w:r w:rsidRPr="00F37E53">
        <w:rPr>
          <w:rFonts w:asciiTheme="majorHAnsi" w:hAnsiTheme="majorHAnsi" w:cstheme="majorHAnsi"/>
          <w:szCs w:val="24"/>
        </w:rPr>
        <w:t xml:space="preserve">It is widely believed, today, that </w:t>
      </w:r>
      <w:proofErr w:type="spellStart"/>
      <w:r w:rsidRPr="00F37E53">
        <w:rPr>
          <w:rFonts w:asciiTheme="majorHAnsi" w:hAnsiTheme="majorHAnsi" w:cstheme="majorHAnsi"/>
          <w:szCs w:val="24"/>
        </w:rPr>
        <w:t>behaviour</w:t>
      </w:r>
      <w:proofErr w:type="spellEnd"/>
      <w:r w:rsidRPr="00F37E53">
        <w:rPr>
          <w:rFonts w:asciiTheme="majorHAnsi" w:hAnsiTheme="majorHAnsi" w:cstheme="majorHAnsi"/>
          <w:szCs w:val="24"/>
        </w:rPr>
        <w:t xml:space="preserve"> is a skill that requires thoughtful teaching just as any other skill (Knapp, 2020; Foster, 2020; Roger 2015). Roger (2015) argues that children should be encouraged to take ‘ownership’ of their </w:t>
      </w:r>
      <w:proofErr w:type="spellStart"/>
      <w:r w:rsidRPr="00F37E53">
        <w:rPr>
          <w:rFonts w:asciiTheme="majorHAnsi" w:hAnsiTheme="majorHAnsi" w:cstheme="majorHAnsi"/>
          <w:szCs w:val="24"/>
        </w:rPr>
        <w:t>behaviour</w:t>
      </w:r>
      <w:proofErr w:type="spellEnd"/>
      <w:r w:rsidRPr="00F37E53">
        <w:rPr>
          <w:rFonts w:asciiTheme="majorHAnsi" w:hAnsiTheme="majorHAnsi" w:cstheme="majorHAnsi"/>
          <w:szCs w:val="24"/>
        </w:rPr>
        <w:t xml:space="preserve">, being held accountable for their actions by </w:t>
      </w:r>
      <w:r w:rsidRPr="00F37E53">
        <w:rPr>
          <w:rFonts w:asciiTheme="majorHAnsi" w:hAnsiTheme="majorHAnsi" w:cstheme="majorHAnsi"/>
          <w:szCs w:val="24"/>
        </w:rPr>
        <w:lastRenderedPageBreak/>
        <w:t xml:space="preserve">explicitly teaching them the consequences. Approaches to achieving this vary. Canter’s ‘Assertive Discipline’ model stresses that the teacher, too, has rights (Rogers, 2015). That is not to say that the teacher’s rights are more important than those of the child but, rather, that the teacher’s rights must not be forgotten. The focus is on establishing clear limits which must be respected by both the teacher and the students.  This clear structure is appealing. There is less room for error and there is a sense of fairness in the consistent application of the rules. However, it perhaps fails to </w:t>
      </w:r>
      <w:proofErr w:type="spellStart"/>
      <w:r w:rsidRPr="00F37E53">
        <w:rPr>
          <w:rFonts w:asciiTheme="majorHAnsi" w:hAnsiTheme="majorHAnsi" w:cstheme="majorHAnsi"/>
          <w:szCs w:val="24"/>
        </w:rPr>
        <w:t>recognise</w:t>
      </w:r>
      <w:proofErr w:type="spellEnd"/>
      <w:r w:rsidRPr="00F37E53">
        <w:rPr>
          <w:rFonts w:asciiTheme="majorHAnsi" w:hAnsiTheme="majorHAnsi" w:cstheme="majorHAnsi"/>
          <w:szCs w:val="24"/>
        </w:rPr>
        <w:t xml:space="preserve"> the flexibility required when responding to the ‘distinct </w:t>
      </w:r>
      <w:proofErr w:type="gramStart"/>
      <w:r w:rsidRPr="00F37E53">
        <w:rPr>
          <w:rFonts w:asciiTheme="majorHAnsi" w:hAnsiTheme="majorHAnsi" w:cstheme="majorHAnsi"/>
          <w:szCs w:val="24"/>
        </w:rPr>
        <w:t>personalities’</w:t>
      </w:r>
      <w:proofErr w:type="gramEnd"/>
      <w:r w:rsidRPr="00F37E53">
        <w:rPr>
          <w:rFonts w:asciiTheme="majorHAnsi" w:hAnsiTheme="majorHAnsi" w:cstheme="majorHAnsi"/>
          <w:szCs w:val="24"/>
        </w:rPr>
        <w:t xml:space="preserve"> and abilities of a classroom (Rogers, 2015). Like Canter, </w:t>
      </w:r>
      <w:proofErr w:type="spellStart"/>
      <w:r w:rsidRPr="00F37E53">
        <w:rPr>
          <w:rFonts w:asciiTheme="majorHAnsi" w:hAnsiTheme="majorHAnsi" w:cstheme="majorHAnsi"/>
          <w:szCs w:val="24"/>
        </w:rPr>
        <w:t>Lemov</w:t>
      </w:r>
      <w:proofErr w:type="spellEnd"/>
      <w:r w:rsidRPr="00F37E53">
        <w:rPr>
          <w:rFonts w:asciiTheme="majorHAnsi" w:hAnsiTheme="majorHAnsi" w:cstheme="majorHAnsi"/>
          <w:szCs w:val="24"/>
        </w:rPr>
        <w:t xml:space="preserve"> suggests that teachers be ‘a stickler for 100%’ (2012); meaning that the moment teachers allow their expectations to drop, pupils may begin to take advantage. Cowley (2014), however, argues that some degree of ‘flexible consistency’ is needed and Foster (2020) suggests we differentiate our approach to </w:t>
      </w:r>
      <w:proofErr w:type="spellStart"/>
      <w:r w:rsidRPr="00F37E53">
        <w:rPr>
          <w:rFonts w:asciiTheme="majorHAnsi" w:hAnsiTheme="majorHAnsi" w:cstheme="majorHAnsi"/>
          <w:szCs w:val="24"/>
        </w:rPr>
        <w:t>behaviour</w:t>
      </w:r>
      <w:proofErr w:type="spellEnd"/>
      <w:r w:rsidRPr="00F37E53">
        <w:rPr>
          <w:rFonts w:asciiTheme="majorHAnsi" w:hAnsiTheme="majorHAnsi" w:cstheme="majorHAnsi"/>
          <w:szCs w:val="24"/>
        </w:rPr>
        <w:t xml:space="preserve"> management. This does not mean we lower our expectations, nor that we allow some children to ‘get away with’ disruptive or dangerous </w:t>
      </w:r>
      <w:proofErr w:type="spellStart"/>
      <w:r w:rsidRPr="00F37E53">
        <w:rPr>
          <w:rFonts w:asciiTheme="majorHAnsi" w:hAnsiTheme="majorHAnsi" w:cstheme="majorHAnsi"/>
          <w:szCs w:val="24"/>
        </w:rPr>
        <w:t>behaviour</w:t>
      </w:r>
      <w:proofErr w:type="spellEnd"/>
      <w:r w:rsidRPr="00F37E53">
        <w:rPr>
          <w:rFonts w:asciiTheme="majorHAnsi" w:hAnsiTheme="majorHAnsi" w:cstheme="majorHAnsi"/>
          <w:szCs w:val="24"/>
        </w:rPr>
        <w:t xml:space="preserve"> more than others. In fact, much of the literature discussed above shares a key theme: high expectations are vital. It means, however, that we differentiate the way we teach these students about the implications of their </w:t>
      </w:r>
      <w:proofErr w:type="spellStart"/>
      <w:r w:rsidRPr="00F37E53">
        <w:rPr>
          <w:rFonts w:asciiTheme="majorHAnsi" w:hAnsiTheme="majorHAnsi" w:cstheme="majorHAnsi"/>
          <w:szCs w:val="24"/>
        </w:rPr>
        <w:t>behaviour</w:t>
      </w:r>
      <w:proofErr w:type="spellEnd"/>
      <w:r w:rsidRPr="00F37E53">
        <w:rPr>
          <w:rFonts w:asciiTheme="majorHAnsi" w:hAnsiTheme="majorHAnsi" w:cstheme="majorHAnsi"/>
          <w:szCs w:val="24"/>
        </w:rPr>
        <w:t xml:space="preserve"> and how to self-regulate their emotions. </w:t>
      </w:r>
    </w:p>
    <w:p w14:paraId="51D1500C" w14:textId="77777777" w:rsidR="008A14D5" w:rsidRPr="00F37E53" w:rsidRDefault="008A14D5" w:rsidP="008A14D5">
      <w:pPr>
        <w:spacing w:line="480" w:lineRule="auto"/>
        <w:rPr>
          <w:rFonts w:asciiTheme="majorHAnsi" w:hAnsiTheme="majorHAnsi" w:cstheme="majorHAnsi"/>
          <w:szCs w:val="24"/>
        </w:rPr>
      </w:pPr>
    </w:p>
    <w:p w14:paraId="65F8CFE6" w14:textId="77777777" w:rsidR="008A14D5" w:rsidRPr="00F37E53" w:rsidRDefault="008A14D5" w:rsidP="008A14D5">
      <w:pPr>
        <w:spacing w:line="480" w:lineRule="auto"/>
        <w:rPr>
          <w:rFonts w:asciiTheme="majorHAnsi" w:hAnsiTheme="majorHAnsi" w:cstheme="majorHAnsi"/>
          <w:szCs w:val="24"/>
        </w:rPr>
      </w:pPr>
      <w:r w:rsidRPr="00F37E53">
        <w:rPr>
          <w:rFonts w:asciiTheme="majorHAnsi" w:hAnsiTheme="majorHAnsi" w:cstheme="majorHAnsi"/>
          <w:szCs w:val="24"/>
        </w:rPr>
        <w:t xml:space="preserve">Finally, another common factor amongst this literature is that most classroom management strategies recommend </w:t>
      </w:r>
      <w:proofErr w:type="spellStart"/>
      <w:r w:rsidRPr="00F37E53">
        <w:rPr>
          <w:rFonts w:asciiTheme="majorHAnsi" w:hAnsiTheme="majorHAnsi" w:cstheme="majorHAnsi"/>
          <w:szCs w:val="24"/>
        </w:rPr>
        <w:t>focussing</w:t>
      </w:r>
      <w:proofErr w:type="spellEnd"/>
      <w:r w:rsidRPr="00F37E53">
        <w:rPr>
          <w:rFonts w:asciiTheme="majorHAnsi" w:hAnsiTheme="majorHAnsi" w:cstheme="majorHAnsi"/>
          <w:szCs w:val="24"/>
        </w:rPr>
        <w:t xml:space="preserve"> primarily on Highlighting the positive </w:t>
      </w:r>
      <w:proofErr w:type="spellStart"/>
      <w:r w:rsidRPr="00F37E53">
        <w:rPr>
          <w:rFonts w:asciiTheme="majorHAnsi" w:hAnsiTheme="majorHAnsi" w:cstheme="majorHAnsi"/>
          <w:szCs w:val="24"/>
        </w:rPr>
        <w:t>behaviour</w:t>
      </w:r>
      <w:proofErr w:type="spellEnd"/>
      <w:r w:rsidRPr="00F37E53">
        <w:rPr>
          <w:rFonts w:asciiTheme="majorHAnsi" w:hAnsiTheme="majorHAnsi" w:cstheme="majorHAnsi"/>
          <w:szCs w:val="24"/>
        </w:rPr>
        <w:t xml:space="preserve"> demonstrated by the children or, alternatively, explaining what a child could do to behave in a positive, productive manner.  This is often considered far more effective than simply telling a child what they are doing wrong, as children begin to take responsibility for their actions and envisage positive ways forward (</w:t>
      </w:r>
      <w:proofErr w:type="spellStart"/>
      <w:r w:rsidRPr="00F37E53">
        <w:rPr>
          <w:rFonts w:asciiTheme="majorHAnsi" w:hAnsiTheme="majorHAnsi" w:cstheme="majorHAnsi"/>
          <w:szCs w:val="24"/>
        </w:rPr>
        <w:t>Lemov</w:t>
      </w:r>
      <w:proofErr w:type="spellEnd"/>
      <w:r w:rsidRPr="00F37E53">
        <w:rPr>
          <w:rFonts w:asciiTheme="majorHAnsi" w:hAnsiTheme="majorHAnsi" w:cstheme="majorHAnsi"/>
          <w:szCs w:val="24"/>
        </w:rPr>
        <w:t xml:space="preserve">, 2012). For more severe disturbances, restorative practices are </w:t>
      </w:r>
      <w:r w:rsidRPr="00F37E53">
        <w:rPr>
          <w:rFonts w:asciiTheme="majorHAnsi" w:hAnsiTheme="majorHAnsi" w:cstheme="majorHAnsi"/>
          <w:szCs w:val="24"/>
        </w:rPr>
        <w:lastRenderedPageBreak/>
        <w:t>another method of achieving this and are, in many ways, encouraged by many of the theories discussed above, if only implicitly. Restorative practices focus on asking the child to reflect on: what happened, who it affected, their thoughts and feelings at the time, how they can correct their mistake and what will they learn moving forward (Knapp, 2020). To establish this positive learning environment, recommendations for my own practice will be outlined below.</w:t>
      </w:r>
    </w:p>
    <w:p w14:paraId="154C87D8" w14:textId="77777777" w:rsidR="008A14D5" w:rsidRPr="00F37E53" w:rsidRDefault="008A14D5" w:rsidP="008A14D5">
      <w:pPr>
        <w:spacing w:line="480" w:lineRule="auto"/>
        <w:rPr>
          <w:rFonts w:asciiTheme="majorHAnsi" w:hAnsiTheme="majorHAnsi" w:cstheme="majorHAnsi"/>
          <w:szCs w:val="24"/>
        </w:rPr>
      </w:pPr>
    </w:p>
    <w:p w14:paraId="3404226A" w14:textId="77777777" w:rsidR="008A14D5" w:rsidRPr="00F37E53" w:rsidRDefault="008A14D5" w:rsidP="008A14D5">
      <w:pPr>
        <w:spacing w:line="480" w:lineRule="auto"/>
        <w:rPr>
          <w:rFonts w:asciiTheme="majorHAnsi" w:hAnsiTheme="majorHAnsi" w:cstheme="majorHAnsi"/>
          <w:szCs w:val="24"/>
        </w:rPr>
      </w:pPr>
      <w:r w:rsidRPr="00F37E53">
        <w:rPr>
          <w:rFonts w:asciiTheme="majorHAnsi" w:hAnsiTheme="majorHAnsi" w:cstheme="majorHAnsi"/>
          <w:szCs w:val="24"/>
        </w:rPr>
        <w:t xml:space="preserve">The first recommendation is to define and write up my own approach to classroom management. This is important as practical strategies must reflect this approach. Indeed, Cowley (2014) and Wright (2005) indicate that each teacher will have a unique personality which can facilitate effective classroom management. However, each personality can bring with </w:t>
      </w:r>
      <w:proofErr w:type="gramStart"/>
      <w:r w:rsidRPr="00F37E53">
        <w:rPr>
          <w:rFonts w:asciiTheme="majorHAnsi" w:hAnsiTheme="majorHAnsi" w:cstheme="majorHAnsi"/>
          <w:szCs w:val="24"/>
        </w:rPr>
        <w:t>it</w:t>
      </w:r>
      <w:proofErr w:type="gramEnd"/>
      <w:r w:rsidRPr="00F37E53">
        <w:rPr>
          <w:rFonts w:asciiTheme="majorHAnsi" w:hAnsiTheme="majorHAnsi" w:cstheme="majorHAnsi"/>
          <w:szCs w:val="24"/>
        </w:rPr>
        <w:t xml:space="preserve"> elements that will not be compatible with all learners (Cowley, 2014). As reflective practitioners who teach our students to </w:t>
      </w:r>
      <w:proofErr w:type="spellStart"/>
      <w:r w:rsidRPr="00F37E53">
        <w:rPr>
          <w:rFonts w:asciiTheme="majorHAnsi" w:hAnsiTheme="majorHAnsi" w:cstheme="majorHAnsi"/>
          <w:szCs w:val="24"/>
        </w:rPr>
        <w:t>empathise</w:t>
      </w:r>
      <w:proofErr w:type="spellEnd"/>
      <w:r w:rsidRPr="00F37E53">
        <w:rPr>
          <w:rFonts w:asciiTheme="majorHAnsi" w:hAnsiTheme="majorHAnsi" w:cstheme="majorHAnsi"/>
          <w:szCs w:val="24"/>
        </w:rPr>
        <w:t xml:space="preserve"> with one another, we, too, must consider the needs of all students when developing our approach to classroom management. This means our teacher ‘personality’ and approach to classroom management may require adapting over time. A carefully considered general approach, however, will allow us to feel more confident in our management of the learning environment no matter where that environment may be.</w:t>
      </w:r>
    </w:p>
    <w:p w14:paraId="1DA91826" w14:textId="77777777" w:rsidR="008A14D5" w:rsidRPr="00F37E53" w:rsidRDefault="008A14D5" w:rsidP="008A14D5">
      <w:pPr>
        <w:spacing w:line="480" w:lineRule="auto"/>
        <w:rPr>
          <w:rFonts w:asciiTheme="majorHAnsi" w:hAnsiTheme="majorHAnsi" w:cstheme="majorHAnsi"/>
          <w:szCs w:val="24"/>
        </w:rPr>
      </w:pPr>
    </w:p>
    <w:p w14:paraId="7B1022E6" w14:textId="77777777" w:rsidR="008A14D5" w:rsidRPr="00F37E53" w:rsidRDefault="008A14D5" w:rsidP="008A14D5">
      <w:pPr>
        <w:spacing w:line="480" w:lineRule="auto"/>
        <w:rPr>
          <w:rFonts w:asciiTheme="majorHAnsi" w:hAnsiTheme="majorHAnsi" w:cstheme="majorHAnsi"/>
          <w:szCs w:val="24"/>
        </w:rPr>
      </w:pPr>
      <w:r w:rsidRPr="00F37E53">
        <w:rPr>
          <w:rFonts w:asciiTheme="majorHAnsi" w:hAnsiTheme="majorHAnsi" w:cstheme="majorHAnsi"/>
          <w:szCs w:val="24"/>
        </w:rPr>
        <w:t xml:space="preserve">Once an approach is established, it is important to have at our disposal a list of strategies that facilitate this approach. With regards to </w:t>
      </w:r>
      <w:proofErr w:type="spellStart"/>
      <w:r w:rsidRPr="00F37E53">
        <w:rPr>
          <w:rFonts w:asciiTheme="majorHAnsi" w:hAnsiTheme="majorHAnsi" w:cstheme="majorHAnsi"/>
          <w:szCs w:val="24"/>
        </w:rPr>
        <w:t>behaviour</w:t>
      </w:r>
      <w:proofErr w:type="spellEnd"/>
      <w:r w:rsidRPr="00F37E53">
        <w:rPr>
          <w:rFonts w:asciiTheme="majorHAnsi" w:hAnsiTheme="majorHAnsi" w:cstheme="majorHAnsi"/>
          <w:szCs w:val="24"/>
        </w:rPr>
        <w:t xml:space="preserve"> management, these can include but are not limited to: meeting and greeting children at the door to make their voices heard immediately (Foster, 2020); taking time to understand each individual and their context in order to prevent, anticipate and respond appropriately to their </w:t>
      </w:r>
      <w:proofErr w:type="spellStart"/>
      <w:r w:rsidRPr="00F37E53">
        <w:rPr>
          <w:rFonts w:asciiTheme="majorHAnsi" w:hAnsiTheme="majorHAnsi" w:cstheme="majorHAnsi"/>
          <w:szCs w:val="24"/>
        </w:rPr>
        <w:t>behaviour</w:t>
      </w:r>
      <w:proofErr w:type="spellEnd"/>
      <w:r w:rsidRPr="00F37E53">
        <w:rPr>
          <w:rFonts w:asciiTheme="majorHAnsi" w:hAnsiTheme="majorHAnsi" w:cstheme="majorHAnsi"/>
          <w:szCs w:val="24"/>
        </w:rPr>
        <w:t xml:space="preserve"> (Evidence Based Education, 2020); positive ‘recognition’ of </w:t>
      </w:r>
      <w:proofErr w:type="spellStart"/>
      <w:r w:rsidRPr="00F37E53">
        <w:rPr>
          <w:rFonts w:asciiTheme="majorHAnsi" w:hAnsiTheme="majorHAnsi" w:cstheme="majorHAnsi"/>
          <w:szCs w:val="24"/>
        </w:rPr>
        <w:t>behaviour</w:t>
      </w:r>
      <w:proofErr w:type="spellEnd"/>
      <w:r w:rsidRPr="00F37E53">
        <w:rPr>
          <w:rFonts w:asciiTheme="majorHAnsi" w:hAnsiTheme="majorHAnsi" w:cstheme="majorHAnsi"/>
          <w:szCs w:val="24"/>
        </w:rPr>
        <w:t xml:space="preserve"> to embellish other classroom strategies, such as interspersing </w:t>
      </w:r>
      <w:r w:rsidRPr="00F37E53">
        <w:rPr>
          <w:rFonts w:asciiTheme="majorHAnsi" w:hAnsiTheme="majorHAnsi" w:cstheme="majorHAnsi"/>
          <w:szCs w:val="24"/>
        </w:rPr>
        <w:lastRenderedPageBreak/>
        <w:t xml:space="preserve">countdowns with praise (Dix &amp; Mulryne, 2013), co-creating rules and routines to establish shared ownership of </w:t>
      </w:r>
      <w:proofErr w:type="spellStart"/>
      <w:r w:rsidRPr="00F37E53">
        <w:rPr>
          <w:rFonts w:asciiTheme="majorHAnsi" w:hAnsiTheme="majorHAnsi" w:cstheme="majorHAnsi"/>
          <w:szCs w:val="24"/>
        </w:rPr>
        <w:t>behaviours</w:t>
      </w:r>
      <w:proofErr w:type="spellEnd"/>
      <w:r w:rsidRPr="00F37E53">
        <w:rPr>
          <w:rFonts w:asciiTheme="majorHAnsi" w:hAnsiTheme="majorHAnsi" w:cstheme="majorHAnsi"/>
          <w:szCs w:val="24"/>
        </w:rPr>
        <w:t xml:space="preserve"> (</w:t>
      </w:r>
      <w:proofErr w:type="spellStart"/>
      <w:r w:rsidRPr="00F37E53">
        <w:rPr>
          <w:rFonts w:asciiTheme="majorHAnsi" w:hAnsiTheme="majorHAnsi" w:cstheme="majorHAnsi"/>
          <w:szCs w:val="24"/>
        </w:rPr>
        <w:t>Lemov</w:t>
      </w:r>
      <w:proofErr w:type="spellEnd"/>
      <w:r w:rsidRPr="00F37E53">
        <w:rPr>
          <w:rFonts w:asciiTheme="majorHAnsi" w:hAnsiTheme="majorHAnsi" w:cstheme="majorHAnsi"/>
          <w:szCs w:val="24"/>
        </w:rPr>
        <w:t>, 2012; Rogers, 2015); explicitly teaching consequences to actions, including low-level disruptions (Rogers, 2015); using clear, concise and assertive language (</w:t>
      </w:r>
      <w:proofErr w:type="spellStart"/>
      <w:r w:rsidRPr="00F37E53">
        <w:rPr>
          <w:rFonts w:asciiTheme="majorHAnsi" w:hAnsiTheme="majorHAnsi" w:cstheme="majorHAnsi"/>
          <w:szCs w:val="24"/>
        </w:rPr>
        <w:t>Lemov</w:t>
      </w:r>
      <w:proofErr w:type="spellEnd"/>
      <w:r w:rsidRPr="00F37E53">
        <w:rPr>
          <w:rFonts w:asciiTheme="majorHAnsi" w:hAnsiTheme="majorHAnsi" w:cstheme="majorHAnsi"/>
          <w:szCs w:val="24"/>
        </w:rPr>
        <w:t xml:space="preserve">, 2012);  positive notes or phone-calls home (Dix &amp; Mulryne, 2013); flexible consistency and differentiation (Cowley, 2014) In addition to </w:t>
      </w:r>
      <w:proofErr w:type="spellStart"/>
      <w:r w:rsidRPr="00F37E53">
        <w:rPr>
          <w:rFonts w:asciiTheme="majorHAnsi" w:hAnsiTheme="majorHAnsi" w:cstheme="majorHAnsi"/>
          <w:szCs w:val="24"/>
        </w:rPr>
        <w:t>behaviour</w:t>
      </w:r>
      <w:proofErr w:type="spellEnd"/>
      <w:r w:rsidRPr="00F37E53">
        <w:rPr>
          <w:rFonts w:asciiTheme="majorHAnsi" w:hAnsiTheme="majorHAnsi" w:cstheme="majorHAnsi"/>
          <w:szCs w:val="24"/>
        </w:rPr>
        <w:t xml:space="preserve"> management strategies, general classroom management strategies must also be explored. As earlier discussed, effective management of time and resources has been proven to positively impact pupil </w:t>
      </w:r>
      <w:proofErr w:type="spellStart"/>
      <w:r w:rsidRPr="00F37E53">
        <w:rPr>
          <w:rFonts w:asciiTheme="majorHAnsi" w:hAnsiTheme="majorHAnsi" w:cstheme="majorHAnsi"/>
          <w:szCs w:val="24"/>
        </w:rPr>
        <w:t>behaviour</w:t>
      </w:r>
      <w:proofErr w:type="spellEnd"/>
      <w:r w:rsidRPr="00F37E53">
        <w:rPr>
          <w:rFonts w:asciiTheme="majorHAnsi" w:hAnsiTheme="majorHAnsi" w:cstheme="majorHAnsi"/>
          <w:szCs w:val="24"/>
        </w:rPr>
        <w:t xml:space="preserve"> as much as specific </w:t>
      </w:r>
      <w:proofErr w:type="spellStart"/>
      <w:r w:rsidRPr="00F37E53">
        <w:rPr>
          <w:rFonts w:asciiTheme="majorHAnsi" w:hAnsiTheme="majorHAnsi" w:cstheme="majorHAnsi"/>
          <w:szCs w:val="24"/>
        </w:rPr>
        <w:t>behaviour</w:t>
      </w:r>
      <w:proofErr w:type="spellEnd"/>
      <w:r w:rsidRPr="00F37E53">
        <w:rPr>
          <w:rFonts w:asciiTheme="majorHAnsi" w:hAnsiTheme="majorHAnsi" w:cstheme="majorHAnsi"/>
          <w:szCs w:val="24"/>
        </w:rPr>
        <w:t xml:space="preserve"> management strategies which, consequently, impacts learning. </w:t>
      </w:r>
    </w:p>
    <w:p w14:paraId="3517BB21" w14:textId="77777777" w:rsidR="008A14D5" w:rsidRPr="00F37E53" w:rsidRDefault="008A14D5" w:rsidP="008A14D5">
      <w:pPr>
        <w:spacing w:line="480" w:lineRule="auto"/>
        <w:rPr>
          <w:rFonts w:asciiTheme="majorHAnsi" w:hAnsiTheme="majorHAnsi" w:cstheme="majorHAnsi"/>
          <w:szCs w:val="24"/>
        </w:rPr>
      </w:pPr>
    </w:p>
    <w:p w14:paraId="6A72B847" w14:textId="77777777" w:rsidR="008A14D5" w:rsidRPr="00F37E53" w:rsidRDefault="008A14D5" w:rsidP="008A14D5">
      <w:pPr>
        <w:spacing w:line="480" w:lineRule="auto"/>
        <w:rPr>
          <w:rFonts w:asciiTheme="majorHAnsi" w:hAnsiTheme="majorHAnsi" w:cstheme="majorHAnsi"/>
          <w:szCs w:val="24"/>
        </w:rPr>
      </w:pPr>
      <w:r w:rsidRPr="00F37E53">
        <w:rPr>
          <w:rFonts w:asciiTheme="majorHAnsi" w:hAnsiTheme="majorHAnsi" w:cstheme="majorHAnsi"/>
          <w:szCs w:val="24"/>
        </w:rPr>
        <w:t xml:space="preserve">General classroom management strategies for consideration include: using visual timetables, which have been shown to help learners </w:t>
      </w:r>
      <w:proofErr w:type="spellStart"/>
      <w:r w:rsidRPr="00F37E53">
        <w:rPr>
          <w:rFonts w:asciiTheme="majorHAnsi" w:hAnsiTheme="majorHAnsi" w:cstheme="majorHAnsi"/>
          <w:szCs w:val="24"/>
        </w:rPr>
        <w:t>visualise</w:t>
      </w:r>
      <w:proofErr w:type="spellEnd"/>
      <w:r w:rsidRPr="00F37E53">
        <w:rPr>
          <w:rFonts w:asciiTheme="majorHAnsi" w:hAnsiTheme="majorHAnsi" w:cstheme="majorHAnsi"/>
          <w:szCs w:val="24"/>
        </w:rPr>
        <w:t xml:space="preserve"> how the day will run and consequently reduce anxieties, particularly for pupils with Additional Learning Needs (Foster, 2020); </w:t>
      </w:r>
      <w:proofErr w:type="spellStart"/>
      <w:r w:rsidRPr="00F37E53">
        <w:rPr>
          <w:rFonts w:asciiTheme="majorHAnsi" w:hAnsiTheme="majorHAnsi" w:cstheme="majorHAnsi"/>
          <w:szCs w:val="24"/>
        </w:rPr>
        <w:t>maximising</w:t>
      </w:r>
      <w:proofErr w:type="spellEnd"/>
      <w:r w:rsidRPr="00F37E53">
        <w:rPr>
          <w:rFonts w:asciiTheme="majorHAnsi" w:hAnsiTheme="majorHAnsi" w:cstheme="majorHAnsi"/>
          <w:szCs w:val="24"/>
        </w:rPr>
        <w:t xml:space="preserve"> learning time by ensuring resources are effectively distributed and easily accessible (Coe et al., 2020); involving children in routines that could reduce transition times and </w:t>
      </w:r>
      <w:proofErr w:type="spellStart"/>
      <w:r w:rsidRPr="00F37E53">
        <w:rPr>
          <w:rFonts w:asciiTheme="majorHAnsi" w:hAnsiTheme="majorHAnsi" w:cstheme="majorHAnsi"/>
          <w:szCs w:val="24"/>
        </w:rPr>
        <w:t>minimise</w:t>
      </w:r>
      <w:proofErr w:type="spellEnd"/>
      <w:r w:rsidRPr="00F37E53">
        <w:rPr>
          <w:rFonts w:asciiTheme="majorHAnsi" w:hAnsiTheme="majorHAnsi" w:cstheme="majorHAnsi"/>
          <w:szCs w:val="24"/>
        </w:rPr>
        <w:t xml:space="preserve"> time wasted (</w:t>
      </w:r>
      <w:proofErr w:type="spellStart"/>
      <w:r w:rsidRPr="00F37E53">
        <w:rPr>
          <w:rFonts w:asciiTheme="majorHAnsi" w:hAnsiTheme="majorHAnsi" w:cstheme="majorHAnsi"/>
          <w:szCs w:val="24"/>
        </w:rPr>
        <w:t>Lemov</w:t>
      </w:r>
      <w:proofErr w:type="spellEnd"/>
      <w:r w:rsidRPr="00F37E53">
        <w:rPr>
          <w:rFonts w:asciiTheme="majorHAnsi" w:hAnsiTheme="majorHAnsi" w:cstheme="majorHAnsi"/>
          <w:szCs w:val="24"/>
        </w:rPr>
        <w:t xml:space="preserve">, 2012); ensuring ‘stimulating’, informative lesson content as this will encourage engaged, on-task </w:t>
      </w:r>
      <w:proofErr w:type="spellStart"/>
      <w:r w:rsidRPr="00F37E53">
        <w:rPr>
          <w:rFonts w:asciiTheme="majorHAnsi" w:hAnsiTheme="majorHAnsi" w:cstheme="majorHAnsi"/>
          <w:szCs w:val="24"/>
        </w:rPr>
        <w:t>behaviour</w:t>
      </w:r>
      <w:proofErr w:type="spellEnd"/>
      <w:r w:rsidRPr="00F37E53">
        <w:rPr>
          <w:rFonts w:asciiTheme="majorHAnsi" w:hAnsiTheme="majorHAnsi" w:cstheme="majorHAnsi"/>
          <w:szCs w:val="24"/>
        </w:rPr>
        <w:t xml:space="preserve"> (Wright, 2005); and providing clear structures, learning objectives and success criteria that will enable children to feel confident when working independently and, therefore, reduce the chance of confusion, off-task </w:t>
      </w:r>
      <w:proofErr w:type="spellStart"/>
      <w:r w:rsidRPr="00F37E53">
        <w:rPr>
          <w:rFonts w:asciiTheme="majorHAnsi" w:hAnsiTheme="majorHAnsi" w:cstheme="majorHAnsi"/>
          <w:szCs w:val="24"/>
        </w:rPr>
        <w:t>behaviour</w:t>
      </w:r>
      <w:proofErr w:type="spellEnd"/>
      <w:r w:rsidRPr="00F37E53">
        <w:rPr>
          <w:rFonts w:asciiTheme="majorHAnsi" w:hAnsiTheme="majorHAnsi" w:cstheme="majorHAnsi"/>
          <w:szCs w:val="24"/>
        </w:rPr>
        <w:t xml:space="preserve"> or loss of interest (Coe et al, 2020). </w:t>
      </w:r>
    </w:p>
    <w:p w14:paraId="4E146D16" w14:textId="77777777" w:rsidR="008A14D5" w:rsidRPr="00F37E53" w:rsidRDefault="008A14D5" w:rsidP="008A14D5">
      <w:pPr>
        <w:spacing w:line="480" w:lineRule="auto"/>
        <w:rPr>
          <w:rFonts w:asciiTheme="majorHAnsi" w:hAnsiTheme="majorHAnsi" w:cstheme="majorHAnsi"/>
          <w:szCs w:val="24"/>
        </w:rPr>
      </w:pPr>
    </w:p>
    <w:p w14:paraId="00A9B10C" w14:textId="77777777" w:rsidR="008A14D5" w:rsidRPr="00F37E53" w:rsidRDefault="008A14D5" w:rsidP="008A14D5">
      <w:pPr>
        <w:spacing w:line="480" w:lineRule="auto"/>
        <w:rPr>
          <w:rFonts w:asciiTheme="majorHAnsi" w:hAnsiTheme="majorHAnsi" w:cstheme="majorHAnsi"/>
          <w:szCs w:val="24"/>
        </w:rPr>
      </w:pPr>
      <w:r w:rsidRPr="00F37E53">
        <w:rPr>
          <w:rFonts w:asciiTheme="majorHAnsi" w:hAnsiTheme="majorHAnsi" w:cstheme="majorHAnsi"/>
          <w:szCs w:val="24"/>
        </w:rPr>
        <w:t xml:space="preserve">Once a clear approach to classroom management is formulated, and a bank of strategies established, the final step for improving classroom management will be thorough, well-thought-out planning for lessons. Planning is often suggested to be one of the most important areas of </w:t>
      </w:r>
      <w:proofErr w:type="spellStart"/>
      <w:r w:rsidRPr="00F37E53">
        <w:rPr>
          <w:rFonts w:asciiTheme="majorHAnsi" w:hAnsiTheme="majorHAnsi" w:cstheme="majorHAnsi"/>
          <w:szCs w:val="24"/>
        </w:rPr>
        <w:lastRenderedPageBreak/>
        <w:t>behaviour</w:t>
      </w:r>
      <w:proofErr w:type="spellEnd"/>
      <w:r w:rsidRPr="00F37E53">
        <w:rPr>
          <w:rFonts w:asciiTheme="majorHAnsi" w:hAnsiTheme="majorHAnsi" w:cstheme="majorHAnsi"/>
          <w:szCs w:val="24"/>
        </w:rPr>
        <w:t xml:space="preserve"> management. Though challenges within the learning environment can never be fully anticipated, it is important to carefully consider potential situations that may arise </w:t>
      </w:r>
      <w:proofErr w:type="gramStart"/>
      <w:r w:rsidRPr="00F37E53">
        <w:rPr>
          <w:rFonts w:asciiTheme="majorHAnsi" w:hAnsiTheme="majorHAnsi" w:cstheme="majorHAnsi"/>
          <w:szCs w:val="24"/>
        </w:rPr>
        <w:t>in order to</w:t>
      </w:r>
      <w:proofErr w:type="gramEnd"/>
      <w:r w:rsidRPr="00F37E53">
        <w:rPr>
          <w:rFonts w:asciiTheme="majorHAnsi" w:hAnsiTheme="majorHAnsi" w:cstheme="majorHAnsi"/>
          <w:szCs w:val="24"/>
        </w:rPr>
        <w:t xml:space="preserve">, firstly, prevent problems where possible and, secondly, respond appropriately. As a result, </w:t>
      </w:r>
      <w:proofErr w:type="spellStart"/>
      <w:r w:rsidRPr="00F37E53">
        <w:rPr>
          <w:rFonts w:asciiTheme="majorHAnsi" w:hAnsiTheme="majorHAnsi" w:cstheme="majorHAnsi"/>
          <w:szCs w:val="24"/>
        </w:rPr>
        <w:t>behaviour</w:t>
      </w:r>
      <w:proofErr w:type="spellEnd"/>
      <w:r w:rsidRPr="00F37E53">
        <w:rPr>
          <w:rFonts w:asciiTheme="majorHAnsi" w:hAnsiTheme="majorHAnsi" w:cstheme="majorHAnsi"/>
          <w:szCs w:val="24"/>
        </w:rPr>
        <w:t xml:space="preserve"> management will not be reactive but, instead, </w:t>
      </w:r>
      <w:proofErr w:type="gramStart"/>
      <w:r w:rsidRPr="00F37E53">
        <w:rPr>
          <w:rFonts w:asciiTheme="majorHAnsi" w:hAnsiTheme="majorHAnsi" w:cstheme="majorHAnsi"/>
          <w:szCs w:val="24"/>
        </w:rPr>
        <w:t>purposeful</w:t>
      </w:r>
      <w:proofErr w:type="gramEnd"/>
      <w:r w:rsidRPr="00F37E53">
        <w:rPr>
          <w:rFonts w:asciiTheme="majorHAnsi" w:hAnsiTheme="majorHAnsi" w:cstheme="majorHAnsi"/>
          <w:szCs w:val="24"/>
        </w:rPr>
        <w:t xml:space="preserve"> and meaningful.  </w:t>
      </w:r>
    </w:p>
    <w:p w14:paraId="4ADBBD1C" w14:textId="7B45CA2E" w:rsidR="00811007" w:rsidRDefault="00811007" w:rsidP="00811007"/>
    <w:p w14:paraId="2ADC3069" w14:textId="77777777" w:rsidR="00CC5969" w:rsidRDefault="00CC5969" w:rsidP="00CC5969"/>
    <w:p w14:paraId="6AF2B289" w14:textId="373C9991" w:rsidR="00811007" w:rsidRDefault="00811007" w:rsidP="00811007">
      <w:pPr>
        <w:pStyle w:val="Heading2"/>
      </w:pPr>
      <w:r>
        <w:t>Conclusion</w:t>
      </w:r>
    </w:p>
    <w:p w14:paraId="4172FA30" w14:textId="7FCB4CFF" w:rsidR="00FA369E" w:rsidRPr="00F37E53" w:rsidRDefault="00FA369E" w:rsidP="00FA369E">
      <w:pPr>
        <w:spacing w:line="480" w:lineRule="auto"/>
        <w:rPr>
          <w:rFonts w:asciiTheme="majorHAnsi" w:hAnsiTheme="majorHAnsi" w:cstheme="majorHAnsi"/>
          <w:szCs w:val="24"/>
        </w:rPr>
      </w:pPr>
      <w:r w:rsidRPr="00F37E53">
        <w:rPr>
          <w:rFonts w:asciiTheme="majorHAnsi" w:hAnsiTheme="majorHAnsi" w:cstheme="majorHAnsi"/>
          <w:szCs w:val="24"/>
        </w:rPr>
        <w:t xml:space="preserve">In conclusion, this essay has found that classroom management, and all that it encompasses, can have a significant impact on pupils’ </w:t>
      </w:r>
      <w:proofErr w:type="spellStart"/>
      <w:r w:rsidRPr="00F37E53">
        <w:rPr>
          <w:rFonts w:asciiTheme="majorHAnsi" w:hAnsiTheme="majorHAnsi" w:cstheme="majorHAnsi"/>
          <w:szCs w:val="24"/>
        </w:rPr>
        <w:t>behaviour</w:t>
      </w:r>
      <w:proofErr w:type="spellEnd"/>
      <w:r w:rsidRPr="00F37E53">
        <w:rPr>
          <w:rFonts w:asciiTheme="majorHAnsi" w:hAnsiTheme="majorHAnsi" w:cstheme="majorHAnsi"/>
          <w:szCs w:val="24"/>
        </w:rPr>
        <w:t xml:space="preserve"> and, consequently, their learning. It is, therefore, vital that teachers continually work to develop and improve their skills in this area. From an analysis of the literature, </w:t>
      </w:r>
      <w:proofErr w:type="gramStart"/>
      <w:r w:rsidRPr="00F37E53">
        <w:rPr>
          <w:rFonts w:asciiTheme="majorHAnsi" w:hAnsiTheme="majorHAnsi" w:cstheme="majorHAnsi"/>
          <w:szCs w:val="24"/>
        </w:rPr>
        <w:t>it is clear that the</w:t>
      </w:r>
      <w:proofErr w:type="gramEnd"/>
      <w:r w:rsidRPr="00F37E53">
        <w:rPr>
          <w:rFonts w:asciiTheme="majorHAnsi" w:hAnsiTheme="majorHAnsi" w:cstheme="majorHAnsi"/>
          <w:szCs w:val="24"/>
        </w:rPr>
        <w:t xml:space="preserve"> vast array of skills required to do so should not be seen as daunting but rather an exciting opportunity to inspire a love of learning within children. It should also be a chance to model the kind of </w:t>
      </w:r>
      <w:proofErr w:type="spellStart"/>
      <w:r w:rsidRPr="00F37E53">
        <w:rPr>
          <w:rFonts w:asciiTheme="majorHAnsi" w:hAnsiTheme="majorHAnsi" w:cstheme="majorHAnsi"/>
          <w:szCs w:val="24"/>
        </w:rPr>
        <w:t>behaviours</w:t>
      </w:r>
      <w:proofErr w:type="spellEnd"/>
      <w:r w:rsidRPr="00F37E53">
        <w:rPr>
          <w:rFonts w:asciiTheme="majorHAnsi" w:hAnsiTheme="majorHAnsi" w:cstheme="majorHAnsi"/>
          <w:szCs w:val="24"/>
        </w:rPr>
        <w:t xml:space="preserve"> that will help children navigate their way through </w:t>
      </w:r>
      <w:proofErr w:type="gramStart"/>
      <w:r w:rsidRPr="00F37E53">
        <w:rPr>
          <w:rFonts w:asciiTheme="majorHAnsi" w:hAnsiTheme="majorHAnsi" w:cstheme="majorHAnsi"/>
          <w:szCs w:val="24"/>
        </w:rPr>
        <w:t>life;</w:t>
      </w:r>
      <w:proofErr w:type="gramEnd"/>
      <w:r w:rsidRPr="00F37E53">
        <w:rPr>
          <w:rFonts w:asciiTheme="majorHAnsi" w:hAnsiTheme="majorHAnsi" w:cstheme="majorHAnsi"/>
          <w:szCs w:val="24"/>
        </w:rPr>
        <w:t xml:space="preserve"> interacting respectfully and positively with others whilst demonstrating resilience and self-belief. To ensure that my own approach to classroom management helps learners to make the most of their time in school, some practical suggestions have also been outlined.</w:t>
      </w:r>
      <w:bookmarkStart w:id="1" w:name="_Hlk66012757"/>
      <w:r w:rsidRPr="00F37E53">
        <w:rPr>
          <w:rFonts w:asciiTheme="majorHAnsi" w:hAnsiTheme="majorHAnsi" w:cstheme="majorHAnsi"/>
          <w:szCs w:val="24"/>
        </w:rPr>
        <w:t xml:space="preserve"> These are not exhaustive as it is more useful for a practitioner to have a small bank of effective strategies that work rather than a large list of interchanging approaches; by changing approaches too frequently, routines may become </w:t>
      </w:r>
      <w:proofErr w:type="gramStart"/>
      <w:r w:rsidRPr="00F37E53">
        <w:rPr>
          <w:rFonts w:asciiTheme="majorHAnsi" w:hAnsiTheme="majorHAnsi" w:cstheme="majorHAnsi"/>
          <w:szCs w:val="24"/>
        </w:rPr>
        <w:t>inconsistent</w:t>
      </w:r>
      <w:proofErr w:type="gramEnd"/>
      <w:r w:rsidRPr="00F37E53">
        <w:rPr>
          <w:rFonts w:asciiTheme="majorHAnsi" w:hAnsiTheme="majorHAnsi" w:cstheme="majorHAnsi"/>
          <w:szCs w:val="24"/>
        </w:rPr>
        <w:t xml:space="preserve"> and students may not feel safe in their classroom environment.</w:t>
      </w:r>
      <w:bookmarkEnd w:id="1"/>
      <w:r w:rsidRPr="00F37E53">
        <w:rPr>
          <w:rFonts w:asciiTheme="majorHAnsi" w:hAnsiTheme="majorHAnsi" w:cstheme="majorHAnsi"/>
          <w:szCs w:val="24"/>
        </w:rPr>
        <w:t xml:space="preserve"> Therefore, from here, it will be valuable to research further strategies and to compile a list of ideas. This will </w:t>
      </w:r>
      <w:proofErr w:type="gramStart"/>
      <w:r w:rsidRPr="00F37E53">
        <w:rPr>
          <w:rFonts w:asciiTheme="majorHAnsi" w:hAnsiTheme="majorHAnsi" w:cstheme="majorHAnsi"/>
          <w:szCs w:val="24"/>
        </w:rPr>
        <w:t>involve:</w:t>
      </w:r>
      <w:proofErr w:type="gramEnd"/>
      <w:r w:rsidRPr="00F37E53">
        <w:rPr>
          <w:rFonts w:asciiTheme="majorHAnsi" w:hAnsiTheme="majorHAnsi" w:cstheme="majorHAnsi"/>
          <w:szCs w:val="24"/>
        </w:rPr>
        <w:t xml:space="preserve"> discussions with colleagues; consulting informal sources such as teaching blogs; further researching the philosophy, psychology and sociology of the classroom; regularly reflecting on own experiences; and putting these strategies </w:t>
      </w:r>
      <w:r w:rsidRPr="00F37E53">
        <w:rPr>
          <w:rFonts w:asciiTheme="majorHAnsi" w:hAnsiTheme="majorHAnsi" w:cstheme="majorHAnsi"/>
          <w:szCs w:val="24"/>
        </w:rPr>
        <w:lastRenderedPageBreak/>
        <w:t xml:space="preserve">into practice in future teaching. Upon entering new classrooms, I will, subsequently, be equipped with a series of clear ideas and this will increasingly assist in demonstrating confident, effective classroom management that benefits all learners. </w:t>
      </w:r>
    </w:p>
    <w:p w14:paraId="72FAA5E9" w14:textId="1C3A3336" w:rsidR="00811007" w:rsidRPr="00FB2270" w:rsidRDefault="00811007" w:rsidP="00FB2270"/>
    <w:p w14:paraId="0786259D" w14:textId="77777777" w:rsidR="00C42F69" w:rsidRDefault="00C42F69">
      <w:pPr>
        <w:spacing w:line="240" w:lineRule="auto"/>
        <w:rPr>
          <w:rFonts w:asciiTheme="majorHAnsi" w:eastAsiaTheme="majorEastAsia" w:hAnsiTheme="majorHAnsi" w:cstheme="majorBidi"/>
          <w:color w:val="1F4E79" w:themeColor="accent1" w:themeShade="80"/>
          <w:sz w:val="32"/>
          <w:szCs w:val="32"/>
        </w:rPr>
      </w:pPr>
      <w:r>
        <w:br w:type="page"/>
      </w:r>
    </w:p>
    <w:p w14:paraId="0469D6F8" w14:textId="7D74DE6E" w:rsidR="00811007" w:rsidRDefault="00811007" w:rsidP="00811007">
      <w:pPr>
        <w:pStyle w:val="Heading1"/>
      </w:pPr>
      <w:r>
        <w:lastRenderedPageBreak/>
        <w:t>Reference List</w:t>
      </w:r>
    </w:p>
    <w:p w14:paraId="68F9D63B" w14:textId="77777777" w:rsidR="00463EA6" w:rsidRPr="00840E3B" w:rsidRDefault="00463EA6" w:rsidP="00463EA6">
      <w:pPr>
        <w:pStyle w:val="NormalWeb"/>
        <w:numPr>
          <w:ilvl w:val="0"/>
          <w:numId w:val="25"/>
        </w:numPr>
        <w:spacing w:before="0" w:after="0"/>
        <w:rPr>
          <w:rFonts w:asciiTheme="majorHAnsi" w:hAnsiTheme="majorHAnsi"/>
          <w:i/>
          <w:iCs/>
        </w:rPr>
      </w:pPr>
      <w:r w:rsidRPr="00840E3B">
        <w:rPr>
          <w:rFonts w:asciiTheme="majorHAnsi" w:hAnsiTheme="majorHAnsi"/>
          <w:shd w:val="clear" w:color="auto" w:fill="FFFFFF"/>
        </w:rPr>
        <w:t xml:space="preserve">Aubrey, K. &amp; Riley, A. (2019) </w:t>
      </w:r>
      <w:r w:rsidRPr="00840E3B">
        <w:rPr>
          <w:rFonts w:asciiTheme="majorHAnsi" w:hAnsiTheme="majorHAnsi"/>
          <w:i/>
          <w:iCs/>
          <w:shd w:val="clear" w:color="auto" w:fill="FFFFFF"/>
        </w:rPr>
        <w:t>Understanding and using educational theories</w:t>
      </w:r>
      <w:r w:rsidRPr="00840E3B">
        <w:rPr>
          <w:rFonts w:asciiTheme="majorHAnsi" w:hAnsiTheme="majorHAnsi"/>
          <w:shd w:val="clear" w:color="auto" w:fill="FFFFFF"/>
        </w:rPr>
        <w:t> 2nd ed. London: SAGE.</w:t>
      </w:r>
    </w:p>
    <w:p w14:paraId="539C726B" w14:textId="77777777" w:rsidR="00463EA6" w:rsidRPr="00840E3B" w:rsidRDefault="00463EA6" w:rsidP="00463EA6">
      <w:pPr>
        <w:pStyle w:val="NormalWeb"/>
        <w:numPr>
          <w:ilvl w:val="0"/>
          <w:numId w:val="25"/>
        </w:numPr>
        <w:spacing w:before="0" w:after="0"/>
        <w:rPr>
          <w:rFonts w:asciiTheme="majorHAnsi" w:hAnsiTheme="majorHAnsi"/>
          <w:i/>
          <w:iCs/>
        </w:rPr>
      </w:pPr>
      <w:r w:rsidRPr="00840E3B">
        <w:rPr>
          <w:rFonts w:asciiTheme="majorHAnsi" w:hAnsiTheme="majorHAnsi"/>
        </w:rPr>
        <w:t xml:space="preserve">Coe, R. </w:t>
      </w:r>
      <w:proofErr w:type="spellStart"/>
      <w:r w:rsidRPr="00840E3B">
        <w:rPr>
          <w:rFonts w:asciiTheme="majorHAnsi" w:hAnsiTheme="majorHAnsi"/>
        </w:rPr>
        <w:t>Rouch</w:t>
      </w:r>
      <w:proofErr w:type="spellEnd"/>
      <w:r w:rsidRPr="00840E3B">
        <w:rPr>
          <w:rFonts w:asciiTheme="majorHAnsi" w:hAnsiTheme="majorHAnsi"/>
        </w:rPr>
        <w:t xml:space="preserve">, C.J., </w:t>
      </w:r>
      <w:proofErr w:type="spellStart"/>
      <w:r w:rsidRPr="00840E3B">
        <w:rPr>
          <w:rFonts w:asciiTheme="majorHAnsi" w:hAnsiTheme="majorHAnsi"/>
        </w:rPr>
        <w:t>Kime</w:t>
      </w:r>
      <w:proofErr w:type="spellEnd"/>
      <w:r w:rsidRPr="00840E3B">
        <w:rPr>
          <w:rFonts w:asciiTheme="majorHAnsi" w:hAnsiTheme="majorHAnsi"/>
        </w:rPr>
        <w:t xml:space="preserve">, S., Singleton, D. (2020) Great Teaching Toolkit: Evidence Review. Available at: </w:t>
      </w:r>
      <w:hyperlink r:id="rId11" w:history="1">
        <w:r w:rsidRPr="00840E3B">
          <w:rPr>
            <w:rStyle w:val="Hyperlink"/>
            <w:rFonts w:asciiTheme="majorHAnsi" w:eastAsiaTheme="majorEastAsia" w:hAnsiTheme="majorHAnsi"/>
            <w:color w:val="auto"/>
            <w:u w:val="none"/>
          </w:rPr>
          <w:t xml:space="preserve">5ee9f507021911ae35ac6c4d_EBE_GTT_EVIDENCE REVIEW_DIGITAL.pdf (website-files.com) </w:t>
        </w:r>
      </w:hyperlink>
      <w:r w:rsidRPr="00840E3B">
        <w:rPr>
          <w:rFonts w:asciiTheme="majorHAnsi" w:hAnsiTheme="majorHAnsi"/>
        </w:rPr>
        <w:t>(Accessed: 19 February 2021)</w:t>
      </w:r>
    </w:p>
    <w:p w14:paraId="33DE5CAC" w14:textId="77777777" w:rsidR="00463EA6" w:rsidRPr="00840E3B" w:rsidRDefault="00463EA6" w:rsidP="00463EA6">
      <w:pPr>
        <w:pStyle w:val="NormalWeb"/>
        <w:numPr>
          <w:ilvl w:val="0"/>
          <w:numId w:val="25"/>
        </w:numPr>
        <w:spacing w:before="0" w:after="0"/>
        <w:rPr>
          <w:rFonts w:asciiTheme="majorHAnsi" w:hAnsiTheme="majorHAnsi"/>
        </w:rPr>
      </w:pPr>
      <w:r w:rsidRPr="00840E3B">
        <w:rPr>
          <w:rFonts w:asciiTheme="majorHAnsi" w:hAnsiTheme="majorHAnsi"/>
        </w:rPr>
        <w:t xml:space="preserve">Cowley, S. (2014) </w:t>
      </w:r>
      <w:r w:rsidRPr="00840E3B">
        <w:rPr>
          <w:rFonts w:asciiTheme="majorHAnsi" w:hAnsiTheme="majorHAnsi"/>
          <w:i/>
          <w:iCs/>
        </w:rPr>
        <w:t xml:space="preserve">Getting the Buggers to Behave. </w:t>
      </w:r>
      <w:r w:rsidRPr="00840E3B">
        <w:rPr>
          <w:rFonts w:asciiTheme="majorHAnsi" w:hAnsiTheme="majorHAnsi"/>
        </w:rPr>
        <w:t xml:space="preserve">4 </w:t>
      </w:r>
      <w:proofErr w:type="spellStart"/>
      <w:r w:rsidRPr="00840E3B">
        <w:rPr>
          <w:rFonts w:asciiTheme="majorHAnsi" w:hAnsiTheme="majorHAnsi"/>
        </w:rPr>
        <w:t>edn</w:t>
      </w:r>
      <w:proofErr w:type="spellEnd"/>
      <w:r w:rsidRPr="00840E3B">
        <w:rPr>
          <w:rFonts w:asciiTheme="majorHAnsi" w:hAnsiTheme="majorHAnsi"/>
        </w:rPr>
        <w:t>. London: Bloomsbury Education.</w:t>
      </w:r>
    </w:p>
    <w:p w14:paraId="7495F83D" w14:textId="77777777" w:rsidR="00463EA6" w:rsidRPr="00840E3B" w:rsidRDefault="00463EA6" w:rsidP="00463EA6">
      <w:pPr>
        <w:pStyle w:val="NormalWeb"/>
        <w:numPr>
          <w:ilvl w:val="0"/>
          <w:numId w:val="25"/>
        </w:numPr>
        <w:spacing w:before="0" w:after="0"/>
        <w:rPr>
          <w:rStyle w:val="HTMLCite"/>
          <w:rFonts w:asciiTheme="majorHAnsi" w:eastAsiaTheme="majorEastAsia" w:hAnsiTheme="majorHAnsi"/>
        </w:rPr>
      </w:pPr>
      <w:r w:rsidRPr="00840E3B">
        <w:rPr>
          <w:rStyle w:val="HTMLCite"/>
          <w:rFonts w:asciiTheme="majorHAnsi" w:eastAsiaTheme="majorEastAsia" w:hAnsiTheme="majorHAnsi"/>
          <w:i w:val="0"/>
          <w:iCs w:val="0"/>
        </w:rPr>
        <w:t xml:space="preserve">Dix, P. &amp; Mulryne, K. (2013) </w:t>
      </w:r>
      <w:r w:rsidRPr="00840E3B">
        <w:rPr>
          <w:rStyle w:val="HTMLCite"/>
          <w:rFonts w:asciiTheme="majorHAnsi" w:eastAsiaTheme="majorEastAsia" w:hAnsiTheme="majorHAnsi"/>
        </w:rPr>
        <w:t>How to manage behaviour as a newly qualified teacher - PP2</w:t>
      </w:r>
      <w:r w:rsidRPr="00840E3B">
        <w:rPr>
          <w:rStyle w:val="HTMLCite"/>
          <w:rFonts w:asciiTheme="majorHAnsi" w:eastAsiaTheme="majorEastAsia" w:hAnsiTheme="majorHAnsi"/>
          <w:i w:val="0"/>
          <w:iCs w:val="0"/>
        </w:rPr>
        <w:t xml:space="preserve"> [Podcast]. Available at:  </w:t>
      </w:r>
      <w:hyperlink r:id="rId12" w:history="1">
        <w:r w:rsidRPr="00840E3B">
          <w:rPr>
            <w:rStyle w:val="Hyperlink"/>
            <w:rFonts w:asciiTheme="majorHAnsi" w:eastAsiaTheme="majorEastAsia" w:hAnsiTheme="majorHAnsi"/>
            <w:i/>
            <w:iCs/>
            <w:color w:val="auto"/>
            <w:u w:val="none"/>
          </w:rPr>
          <w:t>https://pivotaleducation.com/behaviour-management-for-nqts-pp/</w:t>
        </w:r>
      </w:hyperlink>
      <w:r w:rsidRPr="00840E3B">
        <w:rPr>
          <w:rStyle w:val="HTMLCite"/>
          <w:rFonts w:asciiTheme="majorHAnsi" w:eastAsiaTheme="majorEastAsia" w:hAnsiTheme="majorHAnsi"/>
          <w:i w:val="0"/>
          <w:iCs w:val="0"/>
        </w:rPr>
        <w:t xml:space="preserve"> (Accessed: 11 February 2021)</w:t>
      </w:r>
    </w:p>
    <w:p w14:paraId="3861407C" w14:textId="77777777" w:rsidR="00463EA6" w:rsidRPr="00840E3B" w:rsidRDefault="00463EA6" w:rsidP="00463EA6">
      <w:pPr>
        <w:pStyle w:val="NormalWeb"/>
        <w:numPr>
          <w:ilvl w:val="0"/>
          <w:numId w:val="25"/>
        </w:numPr>
        <w:spacing w:before="0" w:after="0"/>
        <w:rPr>
          <w:rFonts w:asciiTheme="majorHAnsi" w:hAnsiTheme="majorHAnsi"/>
        </w:rPr>
      </w:pPr>
      <w:r w:rsidRPr="00840E3B">
        <w:rPr>
          <w:rFonts w:asciiTheme="majorHAnsi" w:hAnsiTheme="majorHAnsi"/>
        </w:rPr>
        <w:t xml:space="preserve">Foster, J. (2020), </w:t>
      </w:r>
      <w:r w:rsidRPr="00840E3B">
        <w:rPr>
          <w:rFonts w:asciiTheme="majorHAnsi" w:hAnsiTheme="majorHAnsi"/>
          <w:i/>
          <w:iCs/>
        </w:rPr>
        <w:t xml:space="preserve">Behaviour. </w:t>
      </w:r>
      <w:r w:rsidRPr="00840E3B">
        <w:rPr>
          <w:rFonts w:asciiTheme="majorHAnsi" w:hAnsiTheme="majorHAnsi"/>
        </w:rPr>
        <w:t xml:space="preserve">Available at: </w:t>
      </w:r>
      <w:hyperlink r:id="rId13" w:history="1">
        <w:r w:rsidRPr="00840E3B">
          <w:rPr>
            <w:rStyle w:val="Hyperlink"/>
            <w:rFonts w:asciiTheme="majorHAnsi" w:eastAsiaTheme="majorEastAsia" w:hAnsiTheme="majorHAnsi"/>
            <w:color w:val="auto"/>
            <w:u w:val="none"/>
          </w:rPr>
          <w:t>https://www.instagram.com/stories/highlights/17868788269911976/</w:t>
        </w:r>
      </w:hyperlink>
      <w:r w:rsidRPr="00840E3B">
        <w:rPr>
          <w:rFonts w:asciiTheme="majorHAnsi" w:hAnsiTheme="majorHAnsi"/>
        </w:rPr>
        <w:t xml:space="preserve"> (Accessed </w:t>
      </w:r>
      <w:proofErr w:type="gramStart"/>
      <w:r w:rsidRPr="00840E3B">
        <w:rPr>
          <w:rFonts w:asciiTheme="majorHAnsi" w:hAnsiTheme="majorHAnsi"/>
        </w:rPr>
        <w:t>on:</w:t>
      </w:r>
      <w:proofErr w:type="gramEnd"/>
      <w:r w:rsidRPr="00840E3B">
        <w:rPr>
          <w:rFonts w:asciiTheme="majorHAnsi" w:hAnsiTheme="majorHAnsi"/>
        </w:rPr>
        <w:t xml:space="preserve"> 29 January 2021)</w:t>
      </w:r>
    </w:p>
    <w:p w14:paraId="05F3A67F" w14:textId="77777777" w:rsidR="00463EA6" w:rsidRPr="00840E3B" w:rsidRDefault="00463EA6" w:rsidP="00463EA6">
      <w:pPr>
        <w:pStyle w:val="NormalWeb"/>
        <w:numPr>
          <w:ilvl w:val="0"/>
          <w:numId w:val="25"/>
        </w:numPr>
        <w:spacing w:before="0" w:after="0"/>
        <w:rPr>
          <w:rFonts w:asciiTheme="majorHAnsi" w:hAnsiTheme="majorHAnsi"/>
        </w:rPr>
      </w:pPr>
      <w:r w:rsidRPr="00840E3B">
        <w:rPr>
          <w:rFonts w:asciiTheme="majorHAnsi" w:hAnsiTheme="majorHAnsi"/>
        </w:rPr>
        <w:t xml:space="preserve">Foster, J. (2021) 3 February. Available at: </w:t>
      </w:r>
      <w:hyperlink r:id="rId14" w:history="1">
        <w:r w:rsidRPr="00840E3B">
          <w:rPr>
            <w:rStyle w:val="Hyperlink"/>
            <w:rFonts w:asciiTheme="majorHAnsi" w:hAnsiTheme="majorHAnsi"/>
            <w:color w:val="auto"/>
            <w:u w:val="none"/>
          </w:rPr>
          <w:t>https://www.instagram.com/p/CL94vtchTfI/?igshid=1bwshzsjuh3c1</w:t>
        </w:r>
      </w:hyperlink>
      <w:r w:rsidRPr="00840E3B">
        <w:rPr>
          <w:rFonts w:asciiTheme="majorHAnsi" w:hAnsiTheme="majorHAnsi"/>
        </w:rPr>
        <w:t>(Accessed: 3 February 2021)</w:t>
      </w:r>
    </w:p>
    <w:p w14:paraId="6F471A9E" w14:textId="77777777" w:rsidR="00463EA6" w:rsidRPr="00840E3B" w:rsidRDefault="00463EA6" w:rsidP="00463EA6">
      <w:pPr>
        <w:pStyle w:val="NormalWeb"/>
        <w:numPr>
          <w:ilvl w:val="0"/>
          <w:numId w:val="25"/>
        </w:numPr>
        <w:spacing w:before="0" w:after="0"/>
        <w:rPr>
          <w:rFonts w:asciiTheme="majorHAnsi" w:hAnsiTheme="majorHAnsi"/>
        </w:rPr>
      </w:pPr>
      <w:r w:rsidRPr="00840E3B">
        <w:rPr>
          <w:rFonts w:asciiTheme="majorHAnsi" w:hAnsiTheme="majorHAnsi"/>
        </w:rPr>
        <w:t xml:space="preserve">Foster, J. (2021) </w:t>
      </w:r>
      <w:r w:rsidRPr="00840E3B">
        <w:rPr>
          <w:rFonts w:asciiTheme="majorHAnsi" w:hAnsiTheme="majorHAnsi"/>
          <w:i/>
          <w:iCs/>
        </w:rPr>
        <w:t xml:space="preserve">Behaviour. </w:t>
      </w:r>
      <w:r w:rsidRPr="00840E3B">
        <w:rPr>
          <w:rFonts w:asciiTheme="majorHAnsi" w:hAnsiTheme="majorHAnsi"/>
        </w:rPr>
        <w:t xml:space="preserve"> Available at: </w:t>
      </w:r>
      <w:hyperlink r:id="rId15" w:history="1">
        <w:r w:rsidRPr="00840E3B">
          <w:rPr>
            <w:rStyle w:val="Hyperlink"/>
            <w:rFonts w:asciiTheme="majorHAnsi" w:hAnsiTheme="majorHAnsi"/>
            <w:color w:val="auto"/>
            <w:u w:val="none"/>
          </w:rPr>
          <w:t>https://www.instagram.com/p/CL94vtchTfI/?igshid=1bwshzsjuh3c1</w:t>
        </w:r>
      </w:hyperlink>
      <w:r w:rsidRPr="00840E3B">
        <w:rPr>
          <w:rFonts w:asciiTheme="majorHAnsi" w:hAnsiTheme="majorHAnsi"/>
        </w:rPr>
        <w:t>(Accessed: 3 February 2021)</w:t>
      </w:r>
    </w:p>
    <w:p w14:paraId="15D5205A" w14:textId="77777777" w:rsidR="00463EA6" w:rsidRPr="007B7BFE" w:rsidRDefault="00463EA6" w:rsidP="00463EA6">
      <w:pPr>
        <w:numPr>
          <w:ilvl w:val="0"/>
          <w:numId w:val="25"/>
        </w:numPr>
        <w:spacing w:line="240" w:lineRule="auto"/>
        <w:textAlignment w:val="center"/>
        <w:rPr>
          <w:rFonts w:asciiTheme="majorHAnsi" w:eastAsia="Times New Roman" w:hAnsiTheme="majorHAnsi" w:cs="Times New Roman"/>
          <w:szCs w:val="24"/>
          <w:lang w:eastAsia="en-GB"/>
        </w:rPr>
      </w:pPr>
      <w:r w:rsidRPr="007B7BFE">
        <w:rPr>
          <w:rFonts w:asciiTheme="majorHAnsi" w:eastAsia="Times New Roman" w:hAnsiTheme="majorHAnsi" w:cs="Times New Roman"/>
          <w:szCs w:val="24"/>
          <w:lang w:eastAsia="en-GB"/>
        </w:rPr>
        <w:t xml:space="preserve">Hattie, J. (2012). </w:t>
      </w:r>
      <w:r w:rsidRPr="007B7BFE">
        <w:rPr>
          <w:rFonts w:asciiTheme="majorHAnsi" w:eastAsia="Times New Roman" w:hAnsiTheme="majorHAnsi" w:cs="Times New Roman"/>
          <w:i/>
          <w:iCs/>
          <w:szCs w:val="24"/>
          <w:lang w:eastAsia="en-GB"/>
        </w:rPr>
        <w:t xml:space="preserve">Visible Learning for </w:t>
      </w:r>
      <w:proofErr w:type="gramStart"/>
      <w:r w:rsidRPr="007B7BFE">
        <w:rPr>
          <w:rFonts w:asciiTheme="majorHAnsi" w:eastAsia="Times New Roman" w:hAnsiTheme="majorHAnsi" w:cs="Times New Roman"/>
          <w:i/>
          <w:iCs/>
          <w:szCs w:val="24"/>
          <w:lang w:eastAsia="en-GB"/>
        </w:rPr>
        <w:t>Teachers :</w:t>
      </w:r>
      <w:proofErr w:type="gramEnd"/>
      <w:r w:rsidRPr="007B7BFE">
        <w:rPr>
          <w:rFonts w:asciiTheme="majorHAnsi" w:eastAsia="Times New Roman" w:hAnsiTheme="majorHAnsi" w:cs="Times New Roman"/>
          <w:i/>
          <w:iCs/>
          <w:szCs w:val="24"/>
          <w:lang w:eastAsia="en-GB"/>
        </w:rPr>
        <w:t xml:space="preserve"> Maximizing Impact on Learning.</w:t>
      </w:r>
      <w:r w:rsidRPr="007B7BFE">
        <w:rPr>
          <w:rFonts w:asciiTheme="majorHAnsi" w:eastAsia="Times New Roman" w:hAnsiTheme="majorHAnsi" w:cs="Times New Roman"/>
          <w:szCs w:val="24"/>
          <w:lang w:eastAsia="en-GB"/>
        </w:rPr>
        <w:t xml:space="preserve"> </w:t>
      </w:r>
      <w:r w:rsidRPr="00840E3B">
        <w:rPr>
          <w:rFonts w:asciiTheme="majorHAnsi" w:eastAsia="Times New Roman" w:hAnsiTheme="majorHAnsi" w:cs="Times New Roman"/>
          <w:szCs w:val="24"/>
          <w:lang w:eastAsia="en-GB"/>
        </w:rPr>
        <w:t>Available</w:t>
      </w:r>
      <w:r w:rsidRPr="007B7BFE">
        <w:rPr>
          <w:rFonts w:asciiTheme="majorHAnsi" w:eastAsia="Times New Roman" w:hAnsiTheme="majorHAnsi" w:cs="Times New Roman"/>
          <w:szCs w:val="24"/>
          <w:lang w:eastAsia="en-GB"/>
        </w:rPr>
        <w:t xml:space="preserve"> at: </w:t>
      </w:r>
      <w:hyperlink r:id="rId16" w:history="1">
        <w:r w:rsidRPr="007B7BFE">
          <w:rPr>
            <w:rStyle w:val="Hyperlink"/>
            <w:rFonts w:asciiTheme="majorHAnsi" w:eastAsia="Times New Roman" w:hAnsiTheme="majorHAnsi" w:cs="Times New Roman"/>
            <w:color w:val="auto"/>
            <w:szCs w:val="24"/>
            <w:u w:val="none"/>
            <w:lang w:eastAsia="en-GB"/>
          </w:rPr>
          <w:t>https://search-ebscohost-com.ezproxy.uwtsd.ac.uk/login.aspx?direct=true&amp;db=nlebk&amp;AN=451286&amp;site=ehost-live</w:t>
        </w:r>
      </w:hyperlink>
      <w:r w:rsidRPr="007B7BFE">
        <w:rPr>
          <w:rFonts w:asciiTheme="majorHAnsi" w:eastAsia="Times New Roman" w:hAnsiTheme="majorHAnsi" w:cs="Times New Roman"/>
          <w:szCs w:val="24"/>
          <w:lang w:eastAsia="en-GB"/>
        </w:rPr>
        <w:t xml:space="preserve"> (Accessed: 19 February 2021)</w:t>
      </w:r>
    </w:p>
    <w:p w14:paraId="2C46E766" w14:textId="77777777" w:rsidR="00463EA6" w:rsidRPr="00840E3B" w:rsidRDefault="00463EA6" w:rsidP="00463EA6">
      <w:pPr>
        <w:pStyle w:val="NormalWeb"/>
        <w:numPr>
          <w:ilvl w:val="0"/>
          <w:numId w:val="25"/>
        </w:numPr>
        <w:spacing w:before="0" w:after="0"/>
        <w:rPr>
          <w:rFonts w:asciiTheme="majorHAnsi" w:hAnsiTheme="majorHAnsi"/>
        </w:rPr>
      </w:pPr>
      <w:r w:rsidRPr="00840E3B">
        <w:rPr>
          <w:rFonts w:asciiTheme="majorHAnsi" w:hAnsiTheme="majorHAnsi"/>
        </w:rPr>
        <w:t xml:space="preserve">Knapp, L. (2020) Restorative Practices in Schools Have Power to Transform Communities: </w:t>
      </w:r>
      <w:proofErr w:type="spellStart"/>
      <w:r w:rsidRPr="00840E3B">
        <w:rPr>
          <w:rFonts w:asciiTheme="majorHAnsi" w:hAnsiTheme="majorHAnsi"/>
        </w:rPr>
        <w:t>Lizz</w:t>
      </w:r>
      <w:proofErr w:type="spellEnd"/>
      <w:r w:rsidRPr="00840E3B">
        <w:rPr>
          <w:rFonts w:asciiTheme="majorHAnsi" w:hAnsiTheme="majorHAnsi"/>
        </w:rPr>
        <w:t xml:space="preserve"> Knapp: </w:t>
      </w:r>
      <w:proofErr w:type="spellStart"/>
      <w:r w:rsidRPr="00840E3B">
        <w:rPr>
          <w:rFonts w:asciiTheme="majorHAnsi" w:hAnsiTheme="majorHAnsi"/>
        </w:rPr>
        <w:t>TEDxMcMinnville</w:t>
      </w:r>
      <w:proofErr w:type="spellEnd"/>
      <w:r w:rsidRPr="00840E3B">
        <w:rPr>
          <w:rFonts w:asciiTheme="majorHAnsi" w:hAnsiTheme="majorHAnsi"/>
        </w:rPr>
        <w:t xml:space="preserve"> [video]. Available at: </w:t>
      </w:r>
      <w:hyperlink r:id="rId17" w:history="1">
        <w:r w:rsidRPr="00840E3B">
          <w:rPr>
            <w:rStyle w:val="Hyperlink"/>
            <w:rFonts w:asciiTheme="majorHAnsi" w:eastAsiaTheme="majorEastAsia" w:hAnsiTheme="majorHAnsi"/>
            <w:color w:val="auto"/>
            <w:u w:val="none"/>
          </w:rPr>
          <w:t>https://www.youtube.com/watch?v=quKa7C-wxZk</w:t>
        </w:r>
      </w:hyperlink>
      <w:r w:rsidRPr="00840E3B">
        <w:rPr>
          <w:rFonts w:asciiTheme="majorHAnsi" w:hAnsiTheme="majorHAnsi"/>
        </w:rPr>
        <w:t xml:space="preserve"> (Accessed: 20 February 2021)</w:t>
      </w:r>
    </w:p>
    <w:p w14:paraId="37281191" w14:textId="77777777" w:rsidR="00463EA6" w:rsidRPr="00840E3B" w:rsidRDefault="00463EA6" w:rsidP="00463EA6">
      <w:pPr>
        <w:pStyle w:val="NormalWeb"/>
        <w:numPr>
          <w:ilvl w:val="0"/>
          <w:numId w:val="25"/>
        </w:numPr>
        <w:spacing w:before="0" w:after="0"/>
        <w:rPr>
          <w:rFonts w:asciiTheme="majorHAnsi" w:hAnsiTheme="majorHAnsi"/>
        </w:rPr>
      </w:pPr>
      <w:proofErr w:type="spellStart"/>
      <w:r w:rsidRPr="00840E3B">
        <w:rPr>
          <w:rFonts w:asciiTheme="majorHAnsi" w:hAnsiTheme="majorHAnsi"/>
        </w:rPr>
        <w:t>Lemov</w:t>
      </w:r>
      <w:proofErr w:type="spellEnd"/>
      <w:r w:rsidRPr="00840E3B">
        <w:rPr>
          <w:rFonts w:asciiTheme="majorHAnsi" w:hAnsiTheme="majorHAnsi"/>
        </w:rPr>
        <w:t>, D. (2012). </w:t>
      </w:r>
      <w:r w:rsidRPr="00840E3B">
        <w:rPr>
          <w:rFonts w:asciiTheme="majorHAnsi" w:hAnsiTheme="majorHAnsi"/>
          <w:i/>
          <w:iCs/>
        </w:rPr>
        <w:t>Teach like a champion 49 techniques that put students on the path to college</w:t>
      </w:r>
      <w:r w:rsidRPr="00840E3B">
        <w:rPr>
          <w:rFonts w:asciiTheme="majorHAnsi" w:hAnsiTheme="majorHAnsi"/>
        </w:rPr>
        <w:t> 1st ed. San Francisco: Jossey-Bass.</w:t>
      </w:r>
    </w:p>
    <w:p w14:paraId="1736B587" w14:textId="77777777" w:rsidR="00463EA6" w:rsidRPr="00840E3B" w:rsidRDefault="00463EA6" w:rsidP="00463EA6">
      <w:pPr>
        <w:pStyle w:val="NormalWeb"/>
        <w:numPr>
          <w:ilvl w:val="0"/>
          <w:numId w:val="25"/>
        </w:numPr>
        <w:spacing w:before="0" w:after="0"/>
        <w:rPr>
          <w:rFonts w:asciiTheme="majorHAnsi" w:hAnsiTheme="majorHAnsi"/>
        </w:rPr>
      </w:pPr>
      <w:r w:rsidRPr="00840E3B">
        <w:rPr>
          <w:rFonts w:asciiTheme="majorHAnsi" w:hAnsiTheme="majorHAnsi"/>
        </w:rPr>
        <w:t>Rogers, B. (2015). </w:t>
      </w:r>
      <w:r w:rsidRPr="00840E3B">
        <w:rPr>
          <w:rFonts w:asciiTheme="majorHAnsi" w:hAnsiTheme="majorHAnsi"/>
          <w:i/>
          <w:iCs/>
        </w:rPr>
        <w:t>Classroom behaviour: a practical guide to effective teaching</w:t>
      </w:r>
      <w:r w:rsidRPr="00840E3B">
        <w:rPr>
          <w:rFonts w:asciiTheme="majorHAnsi" w:hAnsiTheme="majorHAnsi"/>
        </w:rPr>
        <w:t> 4th ed., London: Sage Publications Ltd.</w:t>
      </w:r>
    </w:p>
    <w:p w14:paraId="28DECB52" w14:textId="77777777" w:rsidR="00463EA6" w:rsidRPr="007B7BFE" w:rsidRDefault="00463EA6" w:rsidP="00463EA6">
      <w:pPr>
        <w:numPr>
          <w:ilvl w:val="0"/>
          <w:numId w:val="25"/>
        </w:numPr>
        <w:spacing w:line="240" w:lineRule="auto"/>
        <w:textAlignment w:val="center"/>
        <w:rPr>
          <w:rFonts w:asciiTheme="majorHAnsi" w:eastAsia="Times New Roman" w:hAnsiTheme="majorHAnsi" w:cs="Times New Roman"/>
          <w:szCs w:val="24"/>
          <w:lang w:eastAsia="en-GB"/>
        </w:rPr>
      </w:pPr>
      <w:r w:rsidRPr="007B7BFE">
        <w:rPr>
          <w:rFonts w:asciiTheme="majorHAnsi" w:eastAsia="Times New Roman" w:hAnsiTheme="majorHAnsi" w:cs="Times New Roman"/>
          <w:szCs w:val="24"/>
          <w:lang w:eastAsia="en-GB"/>
        </w:rPr>
        <w:t xml:space="preserve">Siraj-Blatchford, I., Mayo, A., </w:t>
      </w:r>
      <w:proofErr w:type="spellStart"/>
      <w:r w:rsidRPr="007B7BFE">
        <w:rPr>
          <w:rFonts w:asciiTheme="majorHAnsi" w:eastAsia="Times New Roman" w:hAnsiTheme="majorHAnsi" w:cs="Times New Roman"/>
          <w:szCs w:val="24"/>
          <w:lang w:eastAsia="en-GB"/>
        </w:rPr>
        <w:t>Melhuish</w:t>
      </w:r>
      <w:proofErr w:type="spellEnd"/>
      <w:r w:rsidRPr="007B7BFE">
        <w:rPr>
          <w:rFonts w:asciiTheme="majorHAnsi" w:eastAsia="Times New Roman" w:hAnsiTheme="majorHAnsi" w:cs="Times New Roman"/>
          <w:szCs w:val="24"/>
          <w:lang w:eastAsia="en-GB"/>
        </w:rPr>
        <w:t xml:space="preserve">. E., Taggart, B., Sammons, P. &amp; Sylva, K. (2011) </w:t>
      </w:r>
      <w:r w:rsidRPr="007B7BFE">
        <w:rPr>
          <w:rFonts w:asciiTheme="majorHAnsi" w:eastAsia="Times New Roman" w:hAnsiTheme="majorHAnsi" w:cs="Times New Roman"/>
          <w:i/>
          <w:iCs/>
          <w:szCs w:val="24"/>
          <w:lang w:eastAsia="en-GB"/>
        </w:rPr>
        <w:t xml:space="preserve">Performing against the odds: developmental trajectories of children in the EPPSE 3-16 study </w:t>
      </w:r>
      <w:r w:rsidRPr="007B7BFE">
        <w:rPr>
          <w:rFonts w:asciiTheme="majorHAnsi" w:eastAsia="Times New Roman" w:hAnsiTheme="majorHAnsi" w:cs="Times New Roman"/>
          <w:szCs w:val="24"/>
          <w:lang w:eastAsia="en-GB"/>
        </w:rPr>
        <w:t xml:space="preserve"> Available at: </w:t>
      </w:r>
      <w:hyperlink r:id="rId18" w:history="1">
        <w:r w:rsidRPr="007B7BFE">
          <w:rPr>
            <w:rFonts w:asciiTheme="majorHAnsi" w:eastAsia="Times New Roman" w:hAnsiTheme="majorHAnsi" w:cs="Times New Roman"/>
            <w:szCs w:val="24"/>
            <w:lang w:eastAsia="en-GB"/>
          </w:rPr>
          <w:t>Performing against the odds: developmental trajectories of children in the EPPSE 3-16 study (publishing.service.gov.uk)</w:t>
        </w:r>
      </w:hyperlink>
      <w:r w:rsidRPr="007B7BFE">
        <w:rPr>
          <w:rFonts w:asciiTheme="majorHAnsi" w:eastAsia="Times New Roman" w:hAnsiTheme="majorHAnsi" w:cs="Times New Roman"/>
          <w:szCs w:val="24"/>
          <w:lang w:eastAsia="en-GB"/>
        </w:rPr>
        <w:t xml:space="preserve"> (Accessed: </w:t>
      </w:r>
      <w:r w:rsidRPr="00840E3B">
        <w:rPr>
          <w:rFonts w:asciiTheme="majorHAnsi" w:eastAsia="Times New Roman" w:hAnsiTheme="majorHAnsi" w:cs="Times New Roman"/>
          <w:szCs w:val="24"/>
          <w:lang w:eastAsia="en-GB"/>
        </w:rPr>
        <w:t>20</w:t>
      </w:r>
      <w:r w:rsidRPr="007B7BFE">
        <w:rPr>
          <w:rFonts w:asciiTheme="majorHAnsi" w:eastAsia="Times New Roman" w:hAnsiTheme="majorHAnsi" w:cs="Times New Roman"/>
          <w:szCs w:val="24"/>
          <w:lang w:eastAsia="en-GB"/>
        </w:rPr>
        <w:t xml:space="preserve"> February 2021)</w:t>
      </w:r>
    </w:p>
    <w:p w14:paraId="062AC303" w14:textId="77777777" w:rsidR="00463EA6" w:rsidRPr="00840E3B" w:rsidRDefault="00463EA6" w:rsidP="00463EA6">
      <w:pPr>
        <w:pStyle w:val="NormalWeb"/>
        <w:numPr>
          <w:ilvl w:val="0"/>
          <w:numId w:val="25"/>
        </w:numPr>
        <w:spacing w:before="0" w:after="0"/>
        <w:rPr>
          <w:rFonts w:asciiTheme="majorHAnsi" w:hAnsiTheme="majorHAnsi"/>
        </w:rPr>
      </w:pPr>
      <w:r w:rsidRPr="00840E3B">
        <w:rPr>
          <w:rFonts w:asciiTheme="majorHAnsi" w:hAnsiTheme="majorHAnsi"/>
        </w:rPr>
        <w:t xml:space="preserve">Welsh Government (2019) </w:t>
      </w:r>
      <w:r w:rsidRPr="00840E3B">
        <w:rPr>
          <w:rFonts w:asciiTheme="majorHAnsi" w:hAnsiTheme="majorHAnsi"/>
          <w:i/>
          <w:iCs/>
        </w:rPr>
        <w:t>Professional standards for teaching and leadership.</w:t>
      </w:r>
      <w:r w:rsidRPr="00840E3B">
        <w:rPr>
          <w:rFonts w:asciiTheme="majorHAnsi" w:hAnsiTheme="majorHAnsi"/>
        </w:rPr>
        <w:t xml:space="preserve"> P.23. Available at: </w:t>
      </w:r>
      <w:hyperlink r:id="rId19" w:history="1">
        <w:r w:rsidRPr="00840E3B">
          <w:rPr>
            <w:rStyle w:val="Hyperlink"/>
            <w:rFonts w:asciiTheme="majorHAnsi" w:eastAsiaTheme="majorEastAsia" w:hAnsiTheme="majorHAnsi"/>
            <w:color w:val="auto"/>
            <w:u w:val="none"/>
          </w:rPr>
          <w:t>https://hwb.gov.wales/api/storage/19bc948b-8a3f-41e0-944a-7bf2cadf7d18/professional-standards-for-teaching-and-leadership-interactive-pdf-for-pc.pdf</w:t>
        </w:r>
      </w:hyperlink>
      <w:r w:rsidRPr="00840E3B">
        <w:rPr>
          <w:rFonts w:asciiTheme="majorHAnsi" w:hAnsiTheme="majorHAnsi"/>
        </w:rPr>
        <w:t xml:space="preserve"> (Accessed: 28 January 2019) </w:t>
      </w:r>
    </w:p>
    <w:p w14:paraId="318802BD" w14:textId="77777777" w:rsidR="00463EA6" w:rsidRPr="00840E3B" w:rsidRDefault="00463EA6" w:rsidP="00463EA6">
      <w:pPr>
        <w:pStyle w:val="NormalWeb"/>
        <w:numPr>
          <w:ilvl w:val="0"/>
          <w:numId w:val="25"/>
        </w:numPr>
        <w:spacing w:before="0" w:after="0"/>
        <w:rPr>
          <w:rFonts w:asciiTheme="majorHAnsi" w:hAnsiTheme="majorHAnsi"/>
        </w:rPr>
      </w:pPr>
      <w:r w:rsidRPr="00840E3B">
        <w:rPr>
          <w:rFonts w:asciiTheme="majorHAnsi" w:hAnsiTheme="majorHAnsi"/>
        </w:rPr>
        <w:t>Wright, D. (2005) There's No Need to Shout: A Primary Teacher's Guide to Behaviour Management. Cheltenham: Nelson Thornes Ltd.</w:t>
      </w:r>
    </w:p>
    <w:p w14:paraId="0BE4F2FD" w14:textId="77777777" w:rsidR="00A9204E" w:rsidRDefault="00A9204E" w:rsidP="00811007"/>
    <w:sectPr w:rsidR="00A9204E" w:rsidSect="00446402">
      <w:headerReference w:type="default" r:id="rId20"/>
      <w:footerReference w:type="default" r:id="rId21"/>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B1A046" w14:textId="77777777" w:rsidR="00463BE8" w:rsidRDefault="00463BE8" w:rsidP="00446402">
      <w:pPr>
        <w:spacing w:line="240" w:lineRule="auto"/>
      </w:pPr>
      <w:r>
        <w:separator/>
      </w:r>
    </w:p>
  </w:endnote>
  <w:endnote w:type="continuationSeparator" w:id="0">
    <w:p w14:paraId="36537BB4" w14:textId="77777777" w:rsidR="00463BE8" w:rsidRDefault="00463BE8" w:rsidP="00446402">
      <w:pPr>
        <w:spacing w:line="240" w:lineRule="auto"/>
      </w:pPr>
      <w:r>
        <w:continuationSeparator/>
      </w:r>
    </w:p>
  </w:endnote>
  <w:endnote w:type="continuationNotice" w:id="1">
    <w:p w14:paraId="711CF8E3" w14:textId="77777777" w:rsidR="00463BE8" w:rsidRDefault="00463BE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Webdings">
    <w:panose1 w:val="05030102010509060703"/>
    <w:charset w:val="02"/>
    <w:family w:val="roman"/>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446402" w:rsidRDefault="00446402">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446402" w:rsidRDefault="00446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87810A" w14:textId="77777777" w:rsidR="00463BE8" w:rsidRDefault="00463BE8" w:rsidP="00446402">
      <w:pPr>
        <w:spacing w:line="240" w:lineRule="auto"/>
      </w:pPr>
      <w:r>
        <w:separator/>
      </w:r>
    </w:p>
  </w:footnote>
  <w:footnote w:type="continuationSeparator" w:id="0">
    <w:p w14:paraId="74DCEECC" w14:textId="77777777" w:rsidR="00463BE8" w:rsidRDefault="00463BE8" w:rsidP="00446402">
      <w:pPr>
        <w:spacing w:line="240" w:lineRule="auto"/>
      </w:pPr>
      <w:r>
        <w:continuationSeparator/>
      </w:r>
    </w:p>
  </w:footnote>
  <w:footnote w:type="continuationNotice" w:id="1">
    <w:p w14:paraId="5F9DA40E" w14:textId="77777777" w:rsidR="00463BE8" w:rsidRDefault="00463BE8">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446402" w:rsidRPr="00446402" w:rsidRDefault="00446402">
    <w:pPr>
      <w:pStyle w:val="Header"/>
      <w:rPr>
        <w:lang w:val="en-GB"/>
      </w:rPr>
    </w:pPr>
    <w:r>
      <w:rPr>
        <w:lang w:val="en-GB"/>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B086F63"/>
    <w:multiLevelType w:val="hybridMultilevel"/>
    <w:tmpl w:val="033669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794A5576"/>
    <w:multiLevelType w:val="hybridMultilevel"/>
    <w:tmpl w:val="91A4E96C"/>
    <w:lvl w:ilvl="0" w:tplc="AF2A5B3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2"/>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4"/>
  </w:num>
  <w:num w:numId="24">
    <w:abstractNumId w:val="23"/>
  </w:num>
  <w:num w:numId="25">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attachedTemplate r:id="rId1"/>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rgUAnawG2iwAAAA="/>
  </w:docVars>
  <w:rsids>
    <w:rsidRoot w:val="00811007"/>
    <w:rsid w:val="000009B6"/>
    <w:rsid w:val="000068C0"/>
    <w:rsid w:val="000140B6"/>
    <w:rsid w:val="00016A2D"/>
    <w:rsid w:val="00034B6F"/>
    <w:rsid w:val="00035D90"/>
    <w:rsid w:val="00042624"/>
    <w:rsid w:val="00046799"/>
    <w:rsid w:val="000502B3"/>
    <w:rsid w:val="00062768"/>
    <w:rsid w:val="000656A0"/>
    <w:rsid w:val="0006638A"/>
    <w:rsid w:val="00071B6D"/>
    <w:rsid w:val="000971DD"/>
    <w:rsid w:val="000A0C6A"/>
    <w:rsid w:val="000A709F"/>
    <w:rsid w:val="000B389F"/>
    <w:rsid w:val="000B50CC"/>
    <w:rsid w:val="000D213D"/>
    <w:rsid w:val="000E5D60"/>
    <w:rsid w:val="000E791E"/>
    <w:rsid w:val="000F2DD8"/>
    <w:rsid w:val="00103F5C"/>
    <w:rsid w:val="00124CA6"/>
    <w:rsid w:val="001305F9"/>
    <w:rsid w:val="001411B0"/>
    <w:rsid w:val="0014197B"/>
    <w:rsid w:val="001508F1"/>
    <w:rsid w:val="00162539"/>
    <w:rsid w:val="00162B6E"/>
    <w:rsid w:val="0018085D"/>
    <w:rsid w:val="001929E5"/>
    <w:rsid w:val="001939AE"/>
    <w:rsid w:val="001B27DA"/>
    <w:rsid w:val="001B4793"/>
    <w:rsid w:val="001B5320"/>
    <w:rsid w:val="001B54E5"/>
    <w:rsid w:val="001B5AF3"/>
    <w:rsid w:val="001C1F62"/>
    <w:rsid w:val="001C2B04"/>
    <w:rsid w:val="001C2C9B"/>
    <w:rsid w:val="001C4119"/>
    <w:rsid w:val="001E7B6F"/>
    <w:rsid w:val="001F2A9B"/>
    <w:rsid w:val="001F3049"/>
    <w:rsid w:val="00211693"/>
    <w:rsid w:val="00213221"/>
    <w:rsid w:val="002143EB"/>
    <w:rsid w:val="00217A85"/>
    <w:rsid w:val="00222C78"/>
    <w:rsid w:val="00242AE5"/>
    <w:rsid w:val="00244FD3"/>
    <w:rsid w:val="002473E3"/>
    <w:rsid w:val="00252EC6"/>
    <w:rsid w:val="0026395B"/>
    <w:rsid w:val="00292706"/>
    <w:rsid w:val="002952B4"/>
    <w:rsid w:val="002B23FF"/>
    <w:rsid w:val="002C1A2B"/>
    <w:rsid w:val="002D3811"/>
    <w:rsid w:val="002D7118"/>
    <w:rsid w:val="002E626B"/>
    <w:rsid w:val="002F4854"/>
    <w:rsid w:val="002F5491"/>
    <w:rsid w:val="003042C5"/>
    <w:rsid w:val="0031266A"/>
    <w:rsid w:val="00320FA2"/>
    <w:rsid w:val="0032277F"/>
    <w:rsid w:val="003268E8"/>
    <w:rsid w:val="00336A88"/>
    <w:rsid w:val="003443FB"/>
    <w:rsid w:val="003529C9"/>
    <w:rsid w:val="00357F8C"/>
    <w:rsid w:val="00362393"/>
    <w:rsid w:val="003710E8"/>
    <w:rsid w:val="00373964"/>
    <w:rsid w:val="00374B80"/>
    <w:rsid w:val="00374CDA"/>
    <w:rsid w:val="00393F31"/>
    <w:rsid w:val="003A323E"/>
    <w:rsid w:val="003A356D"/>
    <w:rsid w:val="003B134C"/>
    <w:rsid w:val="003C18BA"/>
    <w:rsid w:val="003C2E97"/>
    <w:rsid w:val="003D093A"/>
    <w:rsid w:val="003D0A74"/>
    <w:rsid w:val="003D0C94"/>
    <w:rsid w:val="003D369B"/>
    <w:rsid w:val="003F005A"/>
    <w:rsid w:val="003F1057"/>
    <w:rsid w:val="003F60D0"/>
    <w:rsid w:val="00416787"/>
    <w:rsid w:val="0042458A"/>
    <w:rsid w:val="004305D6"/>
    <w:rsid w:val="00433611"/>
    <w:rsid w:val="004459D0"/>
    <w:rsid w:val="00446402"/>
    <w:rsid w:val="00446B14"/>
    <w:rsid w:val="00463BE8"/>
    <w:rsid w:val="00463EA6"/>
    <w:rsid w:val="004645FA"/>
    <w:rsid w:val="0047026E"/>
    <w:rsid w:val="0047355E"/>
    <w:rsid w:val="0049106B"/>
    <w:rsid w:val="004A43C0"/>
    <w:rsid w:val="004B3B3D"/>
    <w:rsid w:val="004B6D47"/>
    <w:rsid w:val="004C0498"/>
    <w:rsid w:val="004D003F"/>
    <w:rsid w:val="004E6B87"/>
    <w:rsid w:val="0050000B"/>
    <w:rsid w:val="00505886"/>
    <w:rsid w:val="005105BA"/>
    <w:rsid w:val="005127D7"/>
    <w:rsid w:val="00514992"/>
    <w:rsid w:val="005171FD"/>
    <w:rsid w:val="0053336B"/>
    <w:rsid w:val="00534848"/>
    <w:rsid w:val="00552BF1"/>
    <w:rsid w:val="00566446"/>
    <w:rsid w:val="0057038B"/>
    <w:rsid w:val="0057097E"/>
    <w:rsid w:val="005801FA"/>
    <w:rsid w:val="00581CF3"/>
    <w:rsid w:val="00583339"/>
    <w:rsid w:val="00585B17"/>
    <w:rsid w:val="0059470E"/>
    <w:rsid w:val="0059686F"/>
    <w:rsid w:val="00596B9A"/>
    <w:rsid w:val="00597468"/>
    <w:rsid w:val="005A57BE"/>
    <w:rsid w:val="005B0DCC"/>
    <w:rsid w:val="005C36ED"/>
    <w:rsid w:val="005C660F"/>
    <w:rsid w:val="005E0FA2"/>
    <w:rsid w:val="005F0CF7"/>
    <w:rsid w:val="005F614A"/>
    <w:rsid w:val="00601957"/>
    <w:rsid w:val="006262DE"/>
    <w:rsid w:val="00633001"/>
    <w:rsid w:val="00645252"/>
    <w:rsid w:val="006619A6"/>
    <w:rsid w:val="00667AB5"/>
    <w:rsid w:val="00667EB2"/>
    <w:rsid w:val="0068351A"/>
    <w:rsid w:val="00687CD2"/>
    <w:rsid w:val="006B60A0"/>
    <w:rsid w:val="006D3D74"/>
    <w:rsid w:val="00714520"/>
    <w:rsid w:val="00716479"/>
    <w:rsid w:val="00730EF8"/>
    <w:rsid w:val="007615E5"/>
    <w:rsid w:val="007632ED"/>
    <w:rsid w:val="0079459C"/>
    <w:rsid w:val="007B0CC6"/>
    <w:rsid w:val="007B32B1"/>
    <w:rsid w:val="007C32AA"/>
    <w:rsid w:val="007D263C"/>
    <w:rsid w:val="007E4CA7"/>
    <w:rsid w:val="00811007"/>
    <w:rsid w:val="008236C9"/>
    <w:rsid w:val="0083569A"/>
    <w:rsid w:val="008356C7"/>
    <w:rsid w:val="00840603"/>
    <w:rsid w:val="00846548"/>
    <w:rsid w:val="00855BB2"/>
    <w:rsid w:val="008632A8"/>
    <w:rsid w:val="00865656"/>
    <w:rsid w:val="00872B30"/>
    <w:rsid w:val="00875E6A"/>
    <w:rsid w:val="00884CAA"/>
    <w:rsid w:val="00894D2B"/>
    <w:rsid w:val="008A14D5"/>
    <w:rsid w:val="008B2A92"/>
    <w:rsid w:val="008C1090"/>
    <w:rsid w:val="008D4AB5"/>
    <w:rsid w:val="008E7A56"/>
    <w:rsid w:val="008F713A"/>
    <w:rsid w:val="00901652"/>
    <w:rsid w:val="00903BF1"/>
    <w:rsid w:val="00915EB8"/>
    <w:rsid w:val="00937B39"/>
    <w:rsid w:val="009449BE"/>
    <w:rsid w:val="0096316E"/>
    <w:rsid w:val="00966C9F"/>
    <w:rsid w:val="00972162"/>
    <w:rsid w:val="009903CE"/>
    <w:rsid w:val="00990F8E"/>
    <w:rsid w:val="009B3825"/>
    <w:rsid w:val="009C1623"/>
    <w:rsid w:val="009C711D"/>
    <w:rsid w:val="009D2CD3"/>
    <w:rsid w:val="009D5399"/>
    <w:rsid w:val="009E100E"/>
    <w:rsid w:val="009F1049"/>
    <w:rsid w:val="00A01905"/>
    <w:rsid w:val="00A05A9D"/>
    <w:rsid w:val="00A07E7F"/>
    <w:rsid w:val="00A10EAD"/>
    <w:rsid w:val="00A13A5D"/>
    <w:rsid w:val="00A23192"/>
    <w:rsid w:val="00A2374C"/>
    <w:rsid w:val="00A24D02"/>
    <w:rsid w:val="00A41C53"/>
    <w:rsid w:val="00A42317"/>
    <w:rsid w:val="00A47FD7"/>
    <w:rsid w:val="00A516B9"/>
    <w:rsid w:val="00A60CD4"/>
    <w:rsid w:val="00A77338"/>
    <w:rsid w:val="00A8699C"/>
    <w:rsid w:val="00A9204E"/>
    <w:rsid w:val="00A95C95"/>
    <w:rsid w:val="00AA47F3"/>
    <w:rsid w:val="00AA5103"/>
    <w:rsid w:val="00AA5D81"/>
    <w:rsid w:val="00AC19FF"/>
    <w:rsid w:val="00AC5731"/>
    <w:rsid w:val="00AD6714"/>
    <w:rsid w:val="00B23076"/>
    <w:rsid w:val="00B31D86"/>
    <w:rsid w:val="00B34459"/>
    <w:rsid w:val="00B357D8"/>
    <w:rsid w:val="00B44623"/>
    <w:rsid w:val="00B60A39"/>
    <w:rsid w:val="00B668DF"/>
    <w:rsid w:val="00B70105"/>
    <w:rsid w:val="00B7198F"/>
    <w:rsid w:val="00B741D3"/>
    <w:rsid w:val="00B76136"/>
    <w:rsid w:val="00B80149"/>
    <w:rsid w:val="00B9167E"/>
    <w:rsid w:val="00B96A90"/>
    <w:rsid w:val="00BB487E"/>
    <w:rsid w:val="00BD73A8"/>
    <w:rsid w:val="00BE70B8"/>
    <w:rsid w:val="00BF6EA2"/>
    <w:rsid w:val="00BF7BA6"/>
    <w:rsid w:val="00C14875"/>
    <w:rsid w:val="00C16847"/>
    <w:rsid w:val="00C33A95"/>
    <w:rsid w:val="00C42F69"/>
    <w:rsid w:val="00C55D73"/>
    <w:rsid w:val="00C60096"/>
    <w:rsid w:val="00C66CE6"/>
    <w:rsid w:val="00C81073"/>
    <w:rsid w:val="00C82DA5"/>
    <w:rsid w:val="00C961EE"/>
    <w:rsid w:val="00CA10E6"/>
    <w:rsid w:val="00CC0CA8"/>
    <w:rsid w:val="00CC1261"/>
    <w:rsid w:val="00CC5969"/>
    <w:rsid w:val="00CC5A17"/>
    <w:rsid w:val="00CD1E5D"/>
    <w:rsid w:val="00CD53DB"/>
    <w:rsid w:val="00CD5D9F"/>
    <w:rsid w:val="00CF1C1D"/>
    <w:rsid w:val="00D44485"/>
    <w:rsid w:val="00D4575F"/>
    <w:rsid w:val="00D545AA"/>
    <w:rsid w:val="00D733CC"/>
    <w:rsid w:val="00D73CF4"/>
    <w:rsid w:val="00D748C2"/>
    <w:rsid w:val="00D800F3"/>
    <w:rsid w:val="00D803B2"/>
    <w:rsid w:val="00D93EA3"/>
    <w:rsid w:val="00DC3E26"/>
    <w:rsid w:val="00DC6DA6"/>
    <w:rsid w:val="00DD0979"/>
    <w:rsid w:val="00DD2369"/>
    <w:rsid w:val="00DD684F"/>
    <w:rsid w:val="00DD766B"/>
    <w:rsid w:val="00DE4017"/>
    <w:rsid w:val="00DE48EE"/>
    <w:rsid w:val="00DE5494"/>
    <w:rsid w:val="00E02C5E"/>
    <w:rsid w:val="00E160FE"/>
    <w:rsid w:val="00E17C4D"/>
    <w:rsid w:val="00E257F2"/>
    <w:rsid w:val="00E26350"/>
    <w:rsid w:val="00E33291"/>
    <w:rsid w:val="00E42BAD"/>
    <w:rsid w:val="00E6399C"/>
    <w:rsid w:val="00E745D3"/>
    <w:rsid w:val="00E83C28"/>
    <w:rsid w:val="00E845BE"/>
    <w:rsid w:val="00E95D4E"/>
    <w:rsid w:val="00ED476F"/>
    <w:rsid w:val="00ED772D"/>
    <w:rsid w:val="00EE37F6"/>
    <w:rsid w:val="00EE7FF0"/>
    <w:rsid w:val="00F105EB"/>
    <w:rsid w:val="00F12AF2"/>
    <w:rsid w:val="00F2111C"/>
    <w:rsid w:val="00F307A2"/>
    <w:rsid w:val="00F309A8"/>
    <w:rsid w:val="00F3387D"/>
    <w:rsid w:val="00F43C69"/>
    <w:rsid w:val="00F5076F"/>
    <w:rsid w:val="00F51C20"/>
    <w:rsid w:val="00F6678C"/>
    <w:rsid w:val="00F673CE"/>
    <w:rsid w:val="00F72EDA"/>
    <w:rsid w:val="00F73165"/>
    <w:rsid w:val="00F74FA9"/>
    <w:rsid w:val="00F778CF"/>
    <w:rsid w:val="00F86747"/>
    <w:rsid w:val="00F953C7"/>
    <w:rsid w:val="00FA2847"/>
    <w:rsid w:val="00FA2C3F"/>
    <w:rsid w:val="00FA356C"/>
    <w:rsid w:val="00FA369E"/>
    <w:rsid w:val="00FB2270"/>
    <w:rsid w:val="00FB40D8"/>
    <w:rsid w:val="00FC5CC7"/>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9C9"/>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unhideWhenUsed/>
    <w:rsid w:val="00645252"/>
    <w:rPr>
      <w:szCs w:val="20"/>
    </w:rPr>
  </w:style>
  <w:style w:type="character" w:customStyle="1" w:styleId="CommentTextChar">
    <w:name w:val="Comment Text Char"/>
    <w:basedOn w:val="DefaultParagraphFont"/>
    <w:link w:val="CommentText"/>
    <w:uiPriority w:val="99"/>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character" w:styleId="HTMLCite">
    <w:name w:val="HTML Cite"/>
    <w:basedOn w:val="DefaultParagraphFont"/>
    <w:uiPriority w:val="99"/>
    <w:semiHidden/>
    <w:unhideWhenUsed/>
    <w:rsid w:val="00463EA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715392824">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912399637">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597250558">
      <w:bodyDiv w:val="1"/>
      <w:marLeft w:val="0"/>
      <w:marRight w:val="0"/>
      <w:marTop w:val="0"/>
      <w:marBottom w:val="0"/>
      <w:divBdr>
        <w:top w:val="none" w:sz="0" w:space="0" w:color="auto"/>
        <w:left w:val="none" w:sz="0" w:space="0" w:color="auto"/>
        <w:bottom w:val="none" w:sz="0" w:space="0" w:color="auto"/>
        <w:right w:val="none" w:sz="0" w:space="0" w:color="auto"/>
      </w:divBdr>
    </w:div>
    <w:div w:id="1624582248">
      <w:bodyDiv w:val="1"/>
      <w:marLeft w:val="0"/>
      <w:marRight w:val="0"/>
      <w:marTop w:val="0"/>
      <w:marBottom w:val="0"/>
      <w:divBdr>
        <w:top w:val="none" w:sz="0" w:space="0" w:color="auto"/>
        <w:left w:val="none" w:sz="0" w:space="0" w:color="auto"/>
        <w:bottom w:val="none" w:sz="0" w:space="0" w:color="auto"/>
        <w:right w:val="none" w:sz="0" w:space="0" w:color="auto"/>
      </w:divBdr>
    </w:div>
    <w:div w:id="1897156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nstagram.com/stories/highlights/17868788269911976/" TargetMode="External"/><Relationship Id="rId18" Type="http://schemas.openxmlformats.org/officeDocument/2006/relationships/hyperlink" Target="https://assets.publishing.service.gov.uk/government/uploads/system/uploads/attachment_data/file/183318/DFE-RR128.pdf"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pivotaleducation.com/behaviour-management-for-nqts-pp/" TargetMode="External"/><Relationship Id="rId17" Type="http://schemas.openxmlformats.org/officeDocument/2006/relationships/hyperlink" Target="https://www.youtube.com/watch?v=quKa7C-wxZk" TargetMode="External"/><Relationship Id="rId2" Type="http://schemas.openxmlformats.org/officeDocument/2006/relationships/customXml" Target="../customXml/item2.xml"/><Relationship Id="rId16" Type="http://schemas.openxmlformats.org/officeDocument/2006/relationships/hyperlink" Target="https://search-ebscohost-com.ezproxy.uwtsd.ac.uk/login.aspx?direct=true&amp;db=nlebk&amp;AN=451286&amp;site=ehost-live"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assets.website-files.com/5ee28729f7b4a5fa99bef2b3/5ee9f507021911ae35ac6c4d_EBE_GTT_EVIDENCE%20REVIEW_DIGITAL.pdf?utm_referrer=https%3A%2F%2Fwww.greatteaching.com%2F"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instagram.com/p/CL94vtchTfI/?igshid=1bwshzsjuh3c1" TargetMode="External"/><Relationship Id="rId23"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hyperlink" Target="https://hwb.gov.wales/api/storage/19bc948b-8a3f-41e0-944a-7bf2cadf7d18/professional-standards-for-teaching-and-leadership-interactive-pdf-for-pc.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instagram.com/p/CL94vtchTfI/?igshid=1bwshzsjuh3c1"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7BE3FFEDF9406B98B8EA7A34660250"/>
        <w:category>
          <w:name w:val="General"/>
          <w:gallery w:val="placeholder"/>
        </w:category>
        <w:types>
          <w:type w:val="bbPlcHdr"/>
        </w:types>
        <w:behaviors>
          <w:behavior w:val="content"/>
        </w:behaviors>
        <w:guid w:val="{61DB7E68-CF20-4BC4-8424-AEFAD00E43AB}"/>
      </w:docPartPr>
      <w:docPartBody>
        <w:p w:rsidR="00EA5073" w:rsidRDefault="00025C02" w:rsidP="005C36ED">
          <w:pPr>
            <w:pStyle w:val="B77BE3FFEDF9406B98B8EA7A34660250"/>
          </w:pPr>
          <w:r>
            <w:t>Paste text here</w:t>
          </w:r>
        </w:p>
      </w:docPartBody>
    </w:docPart>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885C9F" w:rsidP="00025C02">
          <w:pPr>
            <w:pStyle w:val="D67B35D7EFF049DF9C685DEDDC17E9793"/>
          </w:pPr>
          <w:r w:rsidRPr="00EE7FF0">
            <w:t>Paste text here</w:t>
          </w:r>
          <w:r>
            <w:t xml:space="preserve"> or n/a</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92B0F9A6749C400BA0B07F648632A851"/>
        <w:category>
          <w:name w:val="General"/>
          <w:gallery w:val="placeholder"/>
        </w:category>
        <w:types>
          <w:type w:val="bbPlcHdr"/>
        </w:types>
        <w:behaviors>
          <w:behavior w:val="content"/>
        </w:behaviors>
        <w:guid w:val="{F4987F6B-4C11-49E8-99CF-1FC368034697}"/>
      </w:docPartPr>
      <w:docPartBody>
        <w:p w:rsidR="00160C0F" w:rsidRDefault="00885C9F" w:rsidP="00025C02">
          <w:pPr>
            <w:pStyle w:val="92B0F9A6749C400BA0B07F648632A8513"/>
          </w:pPr>
          <w:r>
            <w:t>Paste text here</w:t>
          </w:r>
        </w:p>
      </w:docPartBody>
    </w:docPart>
    <w:docPart>
      <w:docPartPr>
        <w:name w:val="52E9DB3D555B42C899119215532976B6"/>
        <w:category>
          <w:name w:val="General"/>
          <w:gallery w:val="placeholder"/>
        </w:category>
        <w:types>
          <w:type w:val="bbPlcHdr"/>
        </w:types>
        <w:behaviors>
          <w:behavior w:val="content"/>
        </w:behaviors>
        <w:guid w:val="{8FA132F4-CF47-4921-92DA-3E966B5E80FE}"/>
      </w:docPartPr>
      <w:docPartBody>
        <w:p w:rsidR="00160C0F" w:rsidRDefault="00885C9F" w:rsidP="00025C02">
          <w:pPr>
            <w:pStyle w:val="52E9DB3D555B42C899119215532976B63"/>
          </w:pPr>
          <w:r>
            <w:t>Paste text here</w:t>
          </w:r>
        </w:p>
      </w:docPartBody>
    </w:docPart>
    <w:docPart>
      <w:docPartPr>
        <w:name w:val="A87D648A328542B1A63B6416542DFBFD"/>
        <w:category>
          <w:name w:val="General"/>
          <w:gallery w:val="placeholder"/>
        </w:category>
        <w:types>
          <w:type w:val="bbPlcHdr"/>
        </w:types>
        <w:behaviors>
          <w:behavior w:val="content"/>
        </w:behaviors>
        <w:guid w:val="{8E803BDE-C999-46D1-A1A8-3EE5073C0AA1}"/>
      </w:docPartPr>
      <w:docPartBody>
        <w:p w:rsidR="00160C0F" w:rsidRDefault="00885C9F" w:rsidP="00025C02">
          <w:pPr>
            <w:pStyle w:val="A87D648A328542B1A63B6416542DFBFD2"/>
          </w:pPr>
          <w:r>
            <w:t>Paste text here</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885C9F" w:rsidP="00885C9F">
          <w:pPr>
            <w:pStyle w:val="3A0048A26DDF4510A043025F58F080D412"/>
          </w:pPr>
          <w:r w:rsidRPr="00204508">
            <w:rPr>
              <w:rStyle w:val="PlaceholderText"/>
            </w:rPr>
            <w:t>Choose an item.</w:t>
          </w:r>
        </w:p>
      </w:docPartBody>
    </w:docPart>
    <w:docPart>
      <w:docPartPr>
        <w:name w:val="2C33CBE2243A4349B3DE99F4CD977716"/>
        <w:category>
          <w:name w:val="General"/>
          <w:gallery w:val="placeholder"/>
        </w:category>
        <w:types>
          <w:type w:val="bbPlcHdr"/>
        </w:types>
        <w:behaviors>
          <w:behavior w:val="content"/>
        </w:behaviors>
        <w:guid w:val="{5B6D67EC-44BA-46F4-91DF-1BCE538B064C}"/>
      </w:docPartPr>
      <w:docPartBody>
        <w:p w:rsidR="00885C9F" w:rsidRDefault="00885C9F" w:rsidP="00885C9F">
          <w:pPr>
            <w:pStyle w:val="2C33CBE2243A4349B3DE99F4CD97771610"/>
          </w:pPr>
          <w:r w:rsidRPr="00204508">
            <w:rPr>
              <w:rStyle w:val="PlaceholderText"/>
            </w:rPr>
            <w:t>Choose an item.</w:t>
          </w:r>
        </w:p>
      </w:docPartBody>
    </w:docPart>
    <w:docPart>
      <w:docPartPr>
        <w:name w:val="8DD7407F3FB2422CBBD2EDF249D3857E"/>
        <w:category>
          <w:name w:val="General"/>
          <w:gallery w:val="placeholder"/>
        </w:category>
        <w:types>
          <w:type w:val="bbPlcHdr"/>
        </w:types>
        <w:behaviors>
          <w:behavior w:val="content"/>
        </w:behaviors>
        <w:guid w:val="{4BB08D30-5BB4-4FED-A61B-261609FF43A2}"/>
      </w:docPartPr>
      <w:docPartBody>
        <w:p w:rsidR="00885C9F" w:rsidRDefault="00885C9F" w:rsidP="00885C9F">
          <w:pPr>
            <w:pStyle w:val="8DD7407F3FB2422CBBD2EDF249D3857E10"/>
          </w:pPr>
          <w:r w:rsidRPr="00204508">
            <w:rPr>
              <w:rStyle w:val="PlaceholderText"/>
            </w:rPr>
            <w:t>Choose an item.</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885C9F" w:rsidP="00885C9F">
          <w:pPr>
            <w:pStyle w:val="6047A188F7CA41249DD46FAEEEB3A36C2"/>
          </w:pPr>
          <w:r>
            <w:t>Paste evidence of Meet day here</w:t>
          </w:r>
        </w:p>
      </w:docPartBody>
    </w:docPart>
    <w:docPart>
      <w:docPartPr>
        <w:name w:val="FED34A098A654B48AB6C26F9410D13D3"/>
        <w:category>
          <w:name w:val="General"/>
          <w:gallery w:val="placeholder"/>
        </w:category>
        <w:types>
          <w:type w:val="bbPlcHdr"/>
        </w:types>
        <w:behaviors>
          <w:behavior w:val="content"/>
        </w:behaviors>
        <w:guid w:val="{3C5C9692-76E1-487A-A261-9669455ED810}"/>
      </w:docPartPr>
      <w:docPartBody>
        <w:p w:rsidR="00885C9F" w:rsidRDefault="00885C9F" w:rsidP="00025C02">
          <w:pPr>
            <w:pStyle w:val="FED34A098A654B48AB6C26F9410D13D3"/>
          </w:pPr>
          <w:r w:rsidRPr="00EE7FF0">
            <w:t>Paste text here</w:t>
          </w:r>
          <w:r>
            <w:t xml:space="preserve"> or n/a</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885C9F" w:rsidP="00025C02">
          <w:pPr>
            <w:pStyle w:val="9E75C7B10786457FA09C6BBB818E5AF3"/>
          </w:pPr>
          <w:r w:rsidRPr="00EE7FF0">
            <w:t>Paste text here</w:t>
          </w:r>
          <w:r>
            <w:t xml:space="preserve"> or n/a</w:t>
          </w:r>
        </w:p>
      </w:docPartBody>
    </w:docPart>
    <w:docPart>
      <w:docPartPr>
        <w:name w:val="CAEFB6B4BABD4B41B369FA241AF1319E"/>
        <w:category>
          <w:name w:val="General"/>
          <w:gallery w:val="placeholder"/>
        </w:category>
        <w:types>
          <w:type w:val="bbPlcHdr"/>
        </w:types>
        <w:behaviors>
          <w:behavior w:val="content"/>
        </w:behaviors>
        <w:guid w:val="{783AAA95-FC31-4F87-9F37-A0FEBFA36972}"/>
      </w:docPartPr>
      <w:docPartBody>
        <w:p w:rsidR="00885C9F" w:rsidRDefault="00885C9F" w:rsidP="00025C02">
          <w:pPr>
            <w:pStyle w:val="CAEFB6B4BABD4B41B369FA241AF1319E"/>
          </w:pPr>
          <w:r w:rsidRPr="00EE7FF0">
            <w:t>Paste text here</w:t>
          </w:r>
          <w:r>
            <w:t xml:space="preserve"> or n/a</w:t>
          </w:r>
        </w:p>
      </w:docPartBody>
    </w:docPart>
    <w:docPart>
      <w:docPartPr>
        <w:name w:val="69B5AAB2F8F84AEAAB481727247FCA35"/>
        <w:category>
          <w:name w:val="General"/>
          <w:gallery w:val="placeholder"/>
        </w:category>
        <w:types>
          <w:type w:val="bbPlcHdr"/>
        </w:types>
        <w:behaviors>
          <w:behavior w:val="content"/>
        </w:behaviors>
        <w:guid w:val="{D16FE5F1-B970-4F11-9E92-129FFB508181}"/>
      </w:docPartPr>
      <w:docPartBody>
        <w:p w:rsidR="00040490" w:rsidRDefault="0036656E" w:rsidP="0036656E">
          <w:pPr>
            <w:pStyle w:val="69B5AAB2F8F84AEAAB481727247FCA35"/>
          </w:pPr>
          <w:r w:rsidRPr="00EE7FF0">
            <w:t>Paste text here</w:t>
          </w:r>
          <w:r>
            <w:t xml:space="preserve"> or n/a</w:t>
          </w:r>
        </w:p>
      </w:docPartBody>
    </w:docPart>
    <w:docPart>
      <w:docPartPr>
        <w:name w:val="4B5D33B9EE0E49DD9244F767ED2D56EC"/>
        <w:category>
          <w:name w:val="General"/>
          <w:gallery w:val="placeholder"/>
        </w:category>
        <w:types>
          <w:type w:val="bbPlcHdr"/>
        </w:types>
        <w:behaviors>
          <w:behavior w:val="content"/>
        </w:behaviors>
        <w:guid w:val="{BABA11A2-9BBE-4CDC-8293-25D10C08A1FC}"/>
      </w:docPartPr>
      <w:docPartBody>
        <w:p w:rsidR="00000000" w:rsidRDefault="00040490" w:rsidP="00040490">
          <w:pPr>
            <w:pStyle w:val="4B5D33B9EE0E49DD9244F767ED2D56EC"/>
          </w:pPr>
          <w:r w:rsidRPr="00EE7FF0">
            <w:t>Paste text here</w:t>
          </w:r>
          <w:r>
            <w:t xml:space="preserve"> or n/a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Webdings">
    <w:panose1 w:val="05030102010509060703"/>
    <w:charset w:val="02"/>
    <w:family w:val="roman"/>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040490"/>
    <w:rsid w:val="001205D2"/>
    <w:rsid w:val="00160C0F"/>
    <w:rsid w:val="002E6584"/>
    <w:rsid w:val="0036656E"/>
    <w:rsid w:val="003D113A"/>
    <w:rsid w:val="005C36ED"/>
    <w:rsid w:val="00842DCC"/>
    <w:rsid w:val="00885C9F"/>
    <w:rsid w:val="00B23B91"/>
    <w:rsid w:val="00B74D74"/>
    <w:rsid w:val="00DA7432"/>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85C9F"/>
    <w:rPr>
      <w:color w:val="3B3838" w:themeColor="background2" w:themeShade="40"/>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71D6ED0868EF433B851294D9CA21BD79">
    <w:name w:val="71D6ED0868EF433B851294D9CA21BD79"/>
    <w:rsid w:val="005C36ED"/>
  </w:style>
  <w:style w:type="paragraph" w:customStyle="1" w:styleId="D2E504CAF1014F20AE18DDBA4B487DC6">
    <w:name w:val="D2E504CAF1014F20AE18DDBA4B487DC6"/>
    <w:rsid w:val="005C36ED"/>
  </w:style>
  <w:style w:type="paragraph" w:customStyle="1" w:styleId="10C6E644FF594FC9A28964B8378543FA">
    <w:name w:val="10C6E644FF594FC9A28964B8378543FA"/>
    <w:rsid w:val="005C36ED"/>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A87D648A328542B1A63B6416542DFBFD2">
    <w:name w:val="A87D648A328542B1A63B6416542DFBFD2"/>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92B0F9A6749C400BA0B07F648632A8513">
    <w:name w:val="92B0F9A6749C400BA0B07F648632A851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52E9DB3D555B42C899119215532976B63">
    <w:name w:val="52E9DB3D555B42C899119215532976B6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6FCBAAACF4794645B7A0D2BF9624316C">
    <w:name w:val="6FCBAAACF4794645B7A0D2BF9624316C"/>
    <w:rsid w:val="00025C02"/>
  </w:style>
  <w:style w:type="paragraph" w:customStyle="1" w:styleId="C9163DBEBEA544A195AF5F56249736F8">
    <w:name w:val="C9163DBEBEA544A195AF5F56249736F8"/>
    <w:rsid w:val="00025C02"/>
  </w:style>
  <w:style w:type="paragraph" w:customStyle="1" w:styleId="624740FA3ABF4888AD28DD3F9238CF66">
    <w:name w:val="624740FA3ABF4888AD28DD3F9238CF66"/>
    <w:rsid w:val="00025C02"/>
  </w:style>
  <w:style w:type="paragraph" w:customStyle="1" w:styleId="0C8B16D3CFCA40BC9E07286C9D5D2F96">
    <w:name w:val="0C8B16D3CFCA40BC9E07286C9D5D2F96"/>
    <w:rsid w:val="00025C02"/>
  </w:style>
  <w:style w:type="paragraph" w:customStyle="1" w:styleId="BE9F5D6FCF6B47BB865AE5A53B7C41DA">
    <w:name w:val="BE9F5D6FCF6B47BB865AE5A53B7C41DA"/>
    <w:rsid w:val="00025C02"/>
  </w:style>
  <w:style w:type="paragraph" w:customStyle="1" w:styleId="737767C7280C4CD389AC17E881D69A76">
    <w:name w:val="737767C7280C4CD389AC17E881D69A76"/>
    <w:rsid w:val="00025C02"/>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6047A188F7CA41249DD46FAEEEB3A36C2">
    <w:name w:val="6047A188F7CA41249DD46FAEEEB3A36C2"/>
    <w:rsid w:val="00885C9F"/>
    <w:pPr>
      <w:spacing w:after="0" w:line="360" w:lineRule="auto"/>
    </w:pPr>
    <w:rPr>
      <w:rFonts w:eastAsiaTheme="minorHAnsi"/>
      <w:sz w:val="24"/>
      <w:lang w:val="en-US" w:eastAsia="en-US"/>
    </w:rPr>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10">
    <w:name w:val="EBAF1A77925B4774BB7C5DAEDCEA8EE010"/>
    <w:rsid w:val="00885C9F"/>
    <w:pPr>
      <w:spacing w:after="0" w:line="360" w:lineRule="auto"/>
    </w:pPr>
    <w:rPr>
      <w:rFonts w:eastAsiaTheme="minorHAnsi"/>
      <w:sz w:val="24"/>
      <w:lang w:val="en-US" w:eastAsia="en-US"/>
    </w:rPr>
  </w:style>
  <w:style w:type="paragraph" w:customStyle="1" w:styleId="89D42E65DED045E596A1E1F7B43B6C6210">
    <w:name w:val="89D42E65DED045E596A1E1F7B43B6C6210"/>
    <w:rsid w:val="00885C9F"/>
    <w:pPr>
      <w:spacing w:after="0" w:line="360" w:lineRule="auto"/>
    </w:pPr>
    <w:rPr>
      <w:rFonts w:eastAsiaTheme="minorHAnsi"/>
      <w:sz w:val="24"/>
      <w:lang w:val="en-US" w:eastAsia="en-US"/>
    </w:rPr>
  </w:style>
  <w:style w:type="paragraph" w:customStyle="1" w:styleId="CFEC66FB03BB44F5BA5C8843AB2F3B7610">
    <w:name w:val="CFEC66FB03BB44F5BA5C8843AB2F3B7610"/>
    <w:rsid w:val="00885C9F"/>
    <w:pPr>
      <w:spacing w:after="0" w:line="360" w:lineRule="auto"/>
    </w:pPr>
    <w:rPr>
      <w:rFonts w:eastAsiaTheme="minorHAnsi"/>
      <w:sz w:val="24"/>
      <w:lang w:val="en-US" w:eastAsia="en-US"/>
    </w:rPr>
  </w:style>
  <w:style w:type="paragraph" w:customStyle="1" w:styleId="B56C5E2D120A4448B24C231F3DACFAEA10">
    <w:name w:val="B56C5E2D120A4448B24C231F3DACFAEA10"/>
    <w:rsid w:val="00885C9F"/>
    <w:pPr>
      <w:spacing w:after="0" w:line="360" w:lineRule="auto"/>
    </w:pPr>
    <w:rPr>
      <w:rFonts w:eastAsiaTheme="minorHAnsi"/>
      <w:sz w:val="24"/>
      <w:lang w:val="en-US" w:eastAsia="en-US"/>
    </w:rPr>
  </w:style>
  <w:style w:type="paragraph" w:customStyle="1" w:styleId="69B5AAB2F8F84AEAAB481727247FCA35">
    <w:name w:val="69B5AAB2F8F84AEAAB481727247FCA35"/>
    <w:rsid w:val="0036656E"/>
    <w:rPr>
      <w:lang w:eastAsia="en-GB"/>
    </w:rPr>
  </w:style>
  <w:style w:type="paragraph" w:customStyle="1" w:styleId="4B5D33B9EE0E49DD9244F767ED2D56EC">
    <w:name w:val="4B5D33B9EE0E49DD9244F767ED2D56EC"/>
    <w:rsid w:val="00040490"/>
    <w:rPr>
      <w:lang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7B0F94-80A5-47FC-B8A7-CEAC790C18A8}">
  <ds:schemaRefs>
    <ds:schemaRef ds:uri="http://schemas.openxmlformats.org/officeDocument/2006/bibliography"/>
  </ds:schemaRefs>
</ds:datastoreItem>
</file>

<file path=customXml/itemProps2.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07B0A95-528A-4EDD-ABBC-96CCD9842BA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{D41A8614-C081-459B-9F26-D0D361B6EF45}tf02786999_win32</Template>
  <TotalTime>1</TotalTime>
  <Pages>30</Pages>
  <Words>8700</Words>
  <Characters>49596</Characters>
  <Application>Microsoft Office Word</Application>
  <DocSecurity>0</DocSecurity>
  <Lines>413</Lines>
  <Paragraphs>116</Paragraphs>
  <ScaleCrop>false</ScaleCrop>
  <Company/>
  <LinksUpToDate>false</LinksUpToDate>
  <CharactersWithSpaces>58180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Alice Rhiannon Parsons (2005384)</cp:lastModifiedBy>
  <cp:revision>2</cp:revision>
  <dcterms:created xsi:type="dcterms:W3CDTF">2021-03-08T00:09:00Z</dcterms:created>
  <dcterms:modified xsi:type="dcterms:W3CDTF">2021-03-08T00:09:00Z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