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ED401F" w:rsidRPr="001B45A0" w14:paraId="3C0A5154" w14:textId="77777777" w:rsidTr="00774211">
        <w:tc>
          <w:tcPr>
            <w:tcW w:w="9016" w:type="dxa"/>
            <w:gridSpan w:val="3"/>
          </w:tcPr>
          <w:p w14:paraId="678A346E" w14:textId="77777777" w:rsidR="00ED401F" w:rsidRPr="001B45A0" w:rsidRDefault="00ED401F" w:rsidP="001B45A0">
            <w:pPr>
              <w:jc w:val="both"/>
              <w:rPr>
                <w:rFonts w:ascii="Times New Roman" w:hAnsi="Times New Roman" w:cs="Times New Roman"/>
                <w:i/>
                <w:sz w:val="24"/>
                <w:szCs w:val="24"/>
              </w:rPr>
            </w:pPr>
            <w:r w:rsidRPr="001B45A0">
              <w:rPr>
                <w:rFonts w:ascii="Times New Roman" w:hAnsi="Times New Roman" w:cs="Times New Roman"/>
                <w:b/>
                <w:i/>
                <w:sz w:val="24"/>
                <w:szCs w:val="24"/>
              </w:rPr>
              <w:t>Activity Plan</w:t>
            </w:r>
          </w:p>
        </w:tc>
      </w:tr>
      <w:tr w:rsidR="00ED401F" w:rsidRPr="001B45A0" w14:paraId="07507E4E" w14:textId="77777777" w:rsidTr="00774211">
        <w:tc>
          <w:tcPr>
            <w:tcW w:w="9016" w:type="dxa"/>
            <w:gridSpan w:val="3"/>
          </w:tcPr>
          <w:p w14:paraId="4B19E459" w14:textId="4D318D5C"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Activity:</w:t>
            </w:r>
            <w:r w:rsidR="00331F9C" w:rsidRPr="001B45A0">
              <w:rPr>
                <w:rFonts w:ascii="Times New Roman" w:hAnsi="Times New Roman" w:cs="Times New Roman"/>
                <w:b/>
                <w:i/>
                <w:sz w:val="24"/>
                <w:szCs w:val="24"/>
              </w:rPr>
              <w:t xml:space="preserve">  </w:t>
            </w:r>
            <w:r w:rsidR="00331F9C" w:rsidRPr="001B45A0">
              <w:rPr>
                <w:rFonts w:ascii="Times New Roman" w:hAnsi="Times New Roman" w:cs="Times New Roman"/>
                <w:bCs/>
                <w:iCs/>
                <w:sz w:val="24"/>
                <w:szCs w:val="24"/>
              </w:rPr>
              <w:t>Visit to a woodland with a shallow stream.</w:t>
            </w:r>
          </w:p>
          <w:p w14:paraId="3B5A03CC" w14:textId="77777777" w:rsidR="00ED401F" w:rsidRPr="001B45A0" w:rsidRDefault="00ED401F" w:rsidP="001B45A0">
            <w:pPr>
              <w:jc w:val="both"/>
              <w:rPr>
                <w:rFonts w:ascii="Times New Roman" w:hAnsi="Times New Roman" w:cs="Times New Roman"/>
                <w:sz w:val="24"/>
                <w:szCs w:val="24"/>
              </w:rPr>
            </w:pPr>
          </w:p>
        </w:tc>
      </w:tr>
      <w:tr w:rsidR="00ED401F" w:rsidRPr="001B45A0" w14:paraId="5747CA67" w14:textId="77777777" w:rsidTr="00ED401F">
        <w:tc>
          <w:tcPr>
            <w:tcW w:w="2965" w:type="dxa"/>
          </w:tcPr>
          <w:p w14:paraId="66DB35C6" w14:textId="53852C22"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Number of children:</w:t>
            </w:r>
          </w:p>
          <w:p w14:paraId="36FAE9B2" w14:textId="77777777" w:rsidR="00A65831" w:rsidRPr="001B45A0" w:rsidRDefault="00A65831" w:rsidP="001B45A0">
            <w:pPr>
              <w:jc w:val="both"/>
              <w:rPr>
                <w:rFonts w:ascii="Times New Roman" w:hAnsi="Times New Roman" w:cs="Times New Roman"/>
                <w:b/>
                <w:i/>
                <w:sz w:val="24"/>
                <w:szCs w:val="24"/>
              </w:rPr>
            </w:pPr>
          </w:p>
          <w:p w14:paraId="02AAD336" w14:textId="4C02477E" w:rsidR="00ED401F" w:rsidRPr="001B45A0" w:rsidRDefault="00331F9C" w:rsidP="001B45A0">
            <w:pPr>
              <w:jc w:val="both"/>
              <w:rPr>
                <w:rFonts w:ascii="Times New Roman" w:hAnsi="Times New Roman" w:cs="Times New Roman"/>
                <w:sz w:val="24"/>
                <w:szCs w:val="24"/>
              </w:rPr>
            </w:pPr>
            <w:r w:rsidRPr="001B45A0">
              <w:rPr>
                <w:rFonts w:ascii="Times New Roman" w:hAnsi="Times New Roman" w:cs="Times New Roman"/>
                <w:sz w:val="24"/>
                <w:szCs w:val="24"/>
              </w:rPr>
              <w:t>30</w:t>
            </w:r>
          </w:p>
        </w:tc>
        <w:tc>
          <w:tcPr>
            <w:tcW w:w="3150" w:type="dxa"/>
          </w:tcPr>
          <w:p w14:paraId="03D82D30" w14:textId="52E4273B"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Age of children:</w:t>
            </w:r>
          </w:p>
          <w:p w14:paraId="15C1ECE9" w14:textId="77777777" w:rsidR="00A65831" w:rsidRPr="001B45A0" w:rsidRDefault="00A65831" w:rsidP="001B45A0">
            <w:pPr>
              <w:jc w:val="both"/>
              <w:rPr>
                <w:rFonts w:ascii="Times New Roman" w:hAnsi="Times New Roman" w:cs="Times New Roman"/>
                <w:b/>
                <w:i/>
                <w:sz w:val="24"/>
                <w:szCs w:val="24"/>
              </w:rPr>
            </w:pPr>
          </w:p>
          <w:p w14:paraId="02A81E1D" w14:textId="2A276ADC" w:rsidR="00331F9C"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5/6 years old.</w:t>
            </w:r>
          </w:p>
        </w:tc>
        <w:tc>
          <w:tcPr>
            <w:tcW w:w="2901" w:type="dxa"/>
          </w:tcPr>
          <w:p w14:paraId="6668CE13" w14:textId="77777777"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Number of adults:</w:t>
            </w:r>
          </w:p>
          <w:p w14:paraId="42ADC466" w14:textId="77777777" w:rsidR="00A65831" w:rsidRPr="001B45A0" w:rsidRDefault="00A65831" w:rsidP="001B45A0">
            <w:pPr>
              <w:jc w:val="both"/>
              <w:rPr>
                <w:rFonts w:ascii="Times New Roman" w:hAnsi="Times New Roman" w:cs="Times New Roman"/>
                <w:b/>
                <w:i/>
                <w:sz w:val="24"/>
                <w:szCs w:val="24"/>
              </w:rPr>
            </w:pPr>
          </w:p>
          <w:p w14:paraId="3452605E" w14:textId="29D4F32F"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 xml:space="preserve"> </w:t>
            </w:r>
            <w:r w:rsidR="003B0AF7" w:rsidRPr="001B45A0">
              <w:rPr>
                <w:rFonts w:ascii="Times New Roman" w:hAnsi="Times New Roman" w:cs="Times New Roman"/>
                <w:bCs/>
                <w:iCs/>
                <w:sz w:val="24"/>
                <w:szCs w:val="24"/>
              </w:rPr>
              <w:t>4</w:t>
            </w:r>
            <w:r w:rsidRPr="001B45A0">
              <w:rPr>
                <w:rFonts w:ascii="Times New Roman" w:hAnsi="Times New Roman" w:cs="Times New Roman"/>
                <w:bCs/>
                <w:iCs/>
                <w:sz w:val="24"/>
                <w:szCs w:val="24"/>
              </w:rPr>
              <w:t xml:space="preserve"> adults</w:t>
            </w:r>
            <w:r w:rsidR="003B0AF7" w:rsidRPr="001B45A0">
              <w:rPr>
                <w:rFonts w:ascii="Times New Roman" w:hAnsi="Times New Roman" w:cs="Times New Roman"/>
                <w:bCs/>
                <w:iCs/>
                <w:sz w:val="24"/>
                <w:szCs w:val="24"/>
              </w:rPr>
              <w:t xml:space="preserve"> made up of 1 teacher 2 Ta’s and 1 one to one support staff.</w:t>
            </w:r>
          </w:p>
        </w:tc>
      </w:tr>
      <w:tr w:rsidR="00ED401F" w:rsidRPr="001B45A0" w14:paraId="7A403149" w14:textId="77777777" w:rsidTr="00ED401F">
        <w:tc>
          <w:tcPr>
            <w:tcW w:w="2965" w:type="dxa"/>
          </w:tcPr>
          <w:p w14:paraId="114E435B" w14:textId="027ABFBF"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Location:</w:t>
            </w:r>
            <w:r w:rsidR="00331F9C" w:rsidRPr="001B45A0">
              <w:rPr>
                <w:rFonts w:ascii="Times New Roman" w:hAnsi="Times New Roman" w:cs="Times New Roman"/>
                <w:b/>
                <w:i/>
                <w:sz w:val="24"/>
                <w:szCs w:val="24"/>
              </w:rPr>
              <w:t xml:space="preserve"> </w:t>
            </w:r>
          </w:p>
          <w:p w14:paraId="3A1AB304" w14:textId="77777777" w:rsidR="00A65831" w:rsidRPr="001B45A0" w:rsidRDefault="00A65831" w:rsidP="001B45A0">
            <w:pPr>
              <w:jc w:val="both"/>
              <w:rPr>
                <w:rFonts w:ascii="Times New Roman" w:hAnsi="Times New Roman" w:cs="Times New Roman"/>
                <w:b/>
                <w:i/>
                <w:sz w:val="24"/>
                <w:szCs w:val="24"/>
              </w:rPr>
            </w:pPr>
          </w:p>
          <w:p w14:paraId="38E22CA7" w14:textId="337E59F8"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woodland area</w:t>
            </w:r>
          </w:p>
          <w:p w14:paraId="57D7C50E" w14:textId="77777777" w:rsidR="00ED401F" w:rsidRPr="001B45A0" w:rsidRDefault="00ED401F" w:rsidP="001B45A0">
            <w:pPr>
              <w:jc w:val="both"/>
              <w:rPr>
                <w:rFonts w:ascii="Times New Roman" w:hAnsi="Times New Roman" w:cs="Times New Roman"/>
                <w:sz w:val="24"/>
                <w:szCs w:val="24"/>
              </w:rPr>
            </w:pPr>
          </w:p>
        </w:tc>
        <w:tc>
          <w:tcPr>
            <w:tcW w:w="3150" w:type="dxa"/>
          </w:tcPr>
          <w:p w14:paraId="4F80DF8D" w14:textId="1E0D0183"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Preparation time:</w:t>
            </w:r>
            <w:r w:rsidR="00331F9C" w:rsidRPr="001B45A0">
              <w:rPr>
                <w:rFonts w:ascii="Times New Roman" w:hAnsi="Times New Roman" w:cs="Times New Roman"/>
                <w:b/>
                <w:i/>
                <w:sz w:val="24"/>
                <w:szCs w:val="24"/>
              </w:rPr>
              <w:t xml:space="preserve"> </w:t>
            </w:r>
          </w:p>
          <w:p w14:paraId="73FFB788" w14:textId="77777777" w:rsidR="00A65831" w:rsidRPr="001B45A0" w:rsidRDefault="00A65831" w:rsidP="001B45A0">
            <w:pPr>
              <w:jc w:val="both"/>
              <w:rPr>
                <w:rFonts w:ascii="Times New Roman" w:hAnsi="Times New Roman" w:cs="Times New Roman"/>
                <w:b/>
                <w:i/>
                <w:sz w:val="24"/>
                <w:szCs w:val="24"/>
              </w:rPr>
            </w:pPr>
          </w:p>
          <w:p w14:paraId="00820AAD" w14:textId="2D5275E0"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30 minutes.</w:t>
            </w:r>
          </w:p>
        </w:tc>
        <w:tc>
          <w:tcPr>
            <w:tcW w:w="2901" w:type="dxa"/>
          </w:tcPr>
          <w:p w14:paraId="51D11B50" w14:textId="77777777"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Activity time:</w:t>
            </w:r>
          </w:p>
          <w:p w14:paraId="697D5967" w14:textId="77777777" w:rsidR="00A65831" w:rsidRPr="001B45A0" w:rsidRDefault="00A65831" w:rsidP="001B45A0">
            <w:pPr>
              <w:jc w:val="both"/>
              <w:rPr>
                <w:rFonts w:ascii="Times New Roman" w:hAnsi="Times New Roman" w:cs="Times New Roman"/>
                <w:b/>
                <w:i/>
                <w:sz w:val="24"/>
                <w:szCs w:val="24"/>
              </w:rPr>
            </w:pPr>
          </w:p>
          <w:p w14:paraId="4E3C4C19" w14:textId="5E11BC9A"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
                <w:i/>
                <w:sz w:val="24"/>
                <w:szCs w:val="24"/>
              </w:rPr>
              <w:t xml:space="preserve"> </w:t>
            </w:r>
            <w:r w:rsidRPr="001B45A0">
              <w:rPr>
                <w:rFonts w:ascii="Times New Roman" w:hAnsi="Times New Roman" w:cs="Times New Roman"/>
                <w:bCs/>
                <w:iCs/>
                <w:sz w:val="24"/>
                <w:szCs w:val="24"/>
              </w:rPr>
              <w:t>2 hours.</w:t>
            </w:r>
          </w:p>
        </w:tc>
      </w:tr>
      <w:tr w:rsidR="00ED401F" w:rsidRPr="001B45A0" w14:paraId="28DBFCA2" w14:textId="77777777" w:rsidTr="00774211">
        <w:tc>
          <w:tcPr>
            <w:tcW w:w="9016" w:type="dxa"/>
            <w:gridSpan w:val="3"/>
          </w:tcPr>
          <w:p w14:paraId="6ED9DE8C" w14:textId="77777777" w:rsidR="00A65831"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Resources:</w:t>
            </w:r>
          </w:p>
          <w:p w14:paraId="77B7D239" w14:textId="59EC0CFC" w:rsidR="00ED401F" w:rsidRPr="001B45A0" w:rsidRDefault="00331F9C"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Cs/>
                <w:iCs/>
                <w:sz w:val="24"/>
                <w:szCs w:val="24"/>
              </w:rPr>
              <w:t xml:space="preserve"> </w:t>
            </w:r>
            <w:r w:rsidR="00A65831" w:rsidRPr="001B45A0">
              <w:rPr>
                <w:rFonts w:ascii="Times New Roman" w:hAnsi="Times New Roman" w:cs="Times New Roman"/>
                <w:bCs/>
                <w:iCs/>
                <w:sz w:val="24"/>
                <w:szCs w:val="24"/>
              </w:rPr>
              <w:t>P</w:t>
            </w:r>
            <w:r w:rsidRPr="001B45A0">
              <w:rPr>
                <w:rFonts w:ascii="Times New Roman" w:hAnsi="Times New Roman" w:cs="Times New Roman"/>
                <w:bCs/>
                <w:iCs/>
                <w:sz w:val="24"/>
                <w:szCs w:val="24"/>
              </w:rPr>
              <w:t xml:space="preserve">lanks of wood, plastic guttering pipes, logs, Buckets, baskets, rope and string, pots, pans, spoons, </w:t>
            </w:r>
            <w:proofErr w:type="gramStart"/>
            <w:r w:rsidRPr="001B45A0">
              <w:rPr>
                <w:rFonts w:ascii="Times New Roman" w:hAnsi="Times New Roman" w:cs="Times New Roman"/>
                <w:bCs/>
                <w:iCs/>
                <w:sz w:val="24"/>
                <w:szCs w:val="24"/>
              </w:rPr>
              <w:t>crayons</w:t>
            </w:r>
            <w:proofErr w:type="gramEnd"/>
            <w:r w:rsidRPr="001B45A0">
              <w:rPr>
                <w:rFonts w:ascii="Times New Roman" w:hAnsi="Times New Roman" w:cs="Times New Roman"/>
                <w:bCs/>
                <w:iCs/>
                <w:sz w:val="24"/>
                <w:szCs w:val="24"/>
              </w:rPr>
              <w:t xml:space="preserve"> and pencils</w:t>
            </w:r>
            <w:r w:rsidR="003B0AF7" w:rsidRPr="001B45A0">
              <w:rPr>
                <w:rFonts w:ascii="Times New Roman" w:hAnsi="Times New Roman" w:cs="Times New Roman"/>
                <w:bCs/>
                <w:iCs/>
                <w:sz w:val="24"/>
                <w:szCs w:val="24"/>
              </w:rPr>
              <w:t>,</w:t>
            </w:r>
            <w:r w:rsidRPr="001B45A0">
              <w:rPr>
                <w:rFonts w:ascii="Times New Roman" w:hAnsi="Times New Roman" w:cs="Times New Roman"/>
                <w:bCs/>
                <w:iCs/>
                <w:sz w:val="24"/>
                <w:szCs w:val="24"/>
              </w:rPr>
              <w:t xml:space="preserve"> I </w:t>
            </w:r>
            <w:r w:rsidR="002F7EDA" w:rsidRPr="001B45A0">
              <w:rPr>
                <w:rFonts w:ascii="Times New Roman" w:hAnsi="Times New Roman" w:cs="Times New Roman"/>
                <w:bCs/>
                <w:iCs/>
                <w:sz w:val="24"/>
                <w:szCs w:val="24"/>
              </w:rPr>
              <w:t>P</w:t>
            </w:r>
            <w:r w:rsidRPr="001B45A0">
              <w:rPr>
                <w:rFonts w:ascii="Times New Roman" w:hAnsi="Times New Roman" w:cs="Times New Roman"/>
                <w:bCs/>
                <w:iCs/>
                <w:sz w:val="24"/>
                <w:szCs w:val="24"/>
              </w:rPr>
              <w:t>ads</w:t>
            </w:r>
            <w:r w:rsidR="003B0AF7" w:rsidRPr="001B45A0">
              <w:rPr>
                <w:rFonts w:ascii="Times New Roman" w:hAnsi="Times New Roman" w:cs="Times New Roman"/>
                <w:bCs/>
                <w:iCs/>
                <w:sz w:val="24"/>
                <w:szCs w:val="24"/>
              </w:rPr>
              <w:t xml:space="preserve"> and boundary flags as well as the natural environment.</w:t>
            </w:r>
          </w:p>
          <w:p w14:paraId="3F39D638" w14:textId="77777777" w:rsidR="00ED401F" w:rsidRPr="001B45A0" w:rsidRDefault="00ED401F" w:rsidP="00292482">
            <w:pPr>
              <w:spacing w:line="360" w:lineRule="auto"/>
              <w:jc w:val="both"/>
              <w:rPr>
                <w:rFonts w:ascii="Times New Roman" w:hAnsi="Times New Roman" w:cs="Times New Roman"/>
                <w:sz w:val="24"/>
                <w:szCs w:val="24"/>
              </w:rPr>
            </w:pPr>
          </w:p>
        </w:tc>
      </w:tr>
      <w:tr w:rsidR="00ED401F" w:rsidRPr="001B45A0" w14:paraId="3F7FFEC9" w14:textId="77777777" w:rsidTr="00774211">
        <w:tc>
          <w:tcPr>
            <w:tcW w:w="9016" w:type="dxa"/>
            <w:gridSpan w:val="3"/>
          </w:tcPr>
          <w:p w14:paraId="2A2F91D7" w14:textId="0C10E734" w:rsidR="00A65831"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Aim/s of activity:</w:t>
            </w:r>
          </w:p>
          <w:p w14:paraId="1DA92D8C" w14:textId="7E9E1539" w:rsidR="00ED401F" w:rsidRPr="001B45A0" w:rsidRDefault="00331F9C" w:rsidP="00292482">
            <w:pPr>
              <w:spacing w:line="360" w:lineRule="auto"/>
              <w:jc w:val="both"/>
              <w:rPr>
                <w:rFonts w:ascii="Times New Roman" w:hAnsi="Times New Roman" w:cs="Times New Roman"/>
                <w:bCs/>
                <w:iCs/>
                <w:sz w:val="24"/>
                <w:szCs w:val="24"/>
              </w:rPr>
            </w:pPr>
            <w:r w:rsidRPr="001B45A0">
              <w:rPr>
                <w:rFonts w:ascii="Times New Roman" w:hAnsi="Times New Roman" w:cs="Times New Roman"/>
                <w:b/>
                <w:i/>
                <w:sz w:val="24"/>
                <w:szCs w:val="24"/>
              </w:rPr>
              <w:t xml:space="preserve"> </w:t>
            </w:r>
            <w:r w:rsidRPr="001B45A0">
              <w:rPr>
                <w:rFonts w:ascii="Times New Roman" w:hAnsi="Times New Roman" w:cs="Times New Roman"/>
                <w:bCs/>
                <w:iCs/>
                <w:sz w:val="24"/>
                <w:szCs w:val="24"/>
              </w:rPr>
              <w:t>The children will be provided with a wide range of materials</w:t>
            </w:r>
            <w:r w:rsidR="002F7EDA" w:rsidRPr="001B45A0">
              <w:rPr>
                <w:rFonts w:ascii="Times New Roman" w:hAnsi="Times New Roman" w:cs="Times New Roman"/>
                <w:bCs/>
                <w:iCs/>
                <w:sz w:val="24"/>
                <w:szCs w:val="24"/>
              </w:rPr>
              <w:t>,</w:t>
            </w:r>
            <w:r w:rsidRPr="001B45A0">
              <w:rPr>
                <w:rFonts w:ascii="Times New Roman" w:hAnsi="Times New Roman" w:cs="Times New Roman"/>
                <w:bCs/>
                <w:iCs/>
                <w:sz w:val="24"/>
                <w:szCs w:val="24"/>
              </w:rPr>
              <w:t xml:space="preserve"> </w:t>
            </w:r>
            <w:r w:rsidR="002F7EDA" w:rsidRPr="001B45A0">
              <w:rPr>
                <w:rFonts w:ascii="Times New Roman" w:hAnsi="Times New Roman" w:cs="Times New Roman"/>
                <w:bCs/>
                <w:iCs/>
                <w:sz w:val="24"/>
                <w:szCs w:val="24"/>
              </w:rPr>
              <w:t>although</w:t>
            </w:r>
            <w:r w:rsidRPr="001B45A0">
              <w:rPr>
                <w:rFonts w:ascii="Times New Roman" w:hAnsi="Times New Roman" w:cs="Times New Roman"/>
                <w:bCs/>
                <w:iCs/>
                <w:sz w:val="24"/>
                <w:szCs w:val="24"/>
              </w:rPr>
              <w:t xml:space="preserve"> how they choose to use the</w:t>
            </w:r>
            <w:r w:rsidR="002F7EDA" w:rsidRPr="001B45A0">
              <w:rPr>
                <w:rFonts w:ascii="Times New Roman" w:hAnsi="Times New Roman" w:cs="Times New Roman"/>
                <w:bCs/>
                <w:iCs/>
                <w:sz w:val="24"/>
                <w:szCs w:val="24"/>
              </w:rPr>
              <w:t xml:space="preserve">se resources </w:t>
            </w:r>
            <w:r w:rsidRPr="001B45A0">
              <w:rPr>
                <w:rFonts w:ascii="Times New Roman" w:hAnsi="Times New Roman" w:cs="Times New Roman"/>
                <w:bCs/>
                <w:iCs/>
                <w:sz w:val="24"/>
                <w:szCs w:val="24"/>
              </w:rPr>
              <w:t>will be up to the individual. The aim is to encourage and spark the imagination of the children, encourage problem solving, encourage creativity and exploration</w:t>
            </w:r>
            <w:r w:rsidR="002F7EDA" w:rsidRPr="001B45A0">
              <w:rPr>
                <w:rFonts w:ascii="Times New Roman" w:hAnsi="Times New Roman" w:cs="Times New Roman"/>
                <w:bCs/>
                <w:iCs/>
                <w:sz w:val="24"/>
                <w:szCs w:val="24"/>
              </w:rPr>
              <w:t>, which will b</w:t>
            </w:r>
            <w:r w:rsidRPr="001B45A0">
              <w:rPr>
                <w:rFonts w:ascii="Times New Roman" w:hAnsi="Times New Roman" w:cs="Times New Roman"/>
                <w:bCs/>
                <w:iCs/>
                <w:sz w:val="24"/>
                <w:szCs w:val="24"/>
              </w:rPr>
              <w:t>uild upon the children’s communication skills</w:t>
            </w:r>
            <w:r w:rsidR="002F7EDA" w:rsidRPr="001B45A0">
              <w:rPr>
                <w:rFonts w:ascii="Times New Roman" w:hAnsi="Times New Roman" w:cs="Times New Roman"/>
                <w:bCs/>
                <w:iCs/>
                <w:sz w:val="24"/>
                <w:szCs w:val="24"/>
              </w:rPr>
              <w:t>.</w:t>
            </w:r>
            <w:r w:rsidRPr="001B45A0">
              <w:rPr>
                <w:rFonts w:ascii="Times New Roman" w:hAnsi="Times New Roman" w:cs="Times New Roman"/>
                <w:bCs/>
                <w:iCs/>
                <w:sz w:val="24"/>
                <w:szCs w:val="24"/>
              </w:rPr>
              <w:t xml:space="preserve"> </w:t>
            </w:r>
            <w:r w:rsidR="002F7EDA" w:rsidRPr="001B45A0">
              <w:rPr>
                <w:rFonts w:ascii="Times New Roman" w:hAnsi="Times New Roman" w:cs="Times New Roman"/>
                <w:bCs/>
                <w:iCs/>
                <w:sz w:val="24"/>
                <w:szCs w:val="24"/>
              </w:rPr>
              <w:t>D</w:t>
            </w:r>
            <w:r w:rsidRPr="001B45A0">
              <w:rPr>
                <w:rFonts w:ascii="Times New Roman" w:hAnsi="Times New Roman" w:cs="Times New Roman"/>
                <w:bCs/>
                <w:iCs/>
                <w:sz w:val="24"/>
                <w:szCs w:val="24"/>
              </w:rPr>
              <w:t>igital literacy can</w:t>
            </w:r>
            <w:r w:rsidR="00A65831" w:rsidRPr="001B45A0">
              <w:rPr>
                <w:rFonts w:ascii="Times New Roman" w:hAnsi="Times New Roman" w:cs="Times New Roman"/>
                <w:bCs/>
                <w:iCs/>
                <w:sz w:val="24"/>
                <w:szCs w:val="24"/>
              </w:rPr>
              <w:t xml:space="preserve"> also</w:t>
            </w:r>
            <w:r w:rsidRPr="001B45A0">
              <w:rPr>
                <w:rFonts w:ascii="Times New Roman" w:hAnsi="Times New Roman" w:cs="Times New Roman"/>
                <w:bCs/>
                <w:iCs/>
                <w:sz w:val="24"/>
                <w:szCs w:val="24"/>
              </w:rPr>
              <w:t xml:space="preserve"> be encouraged via the use of </w:t>
            </w:r>
            <w:r w:rsidR="00A65831" w:rsidRPr="001B45A0">
              <w:rPr>
                <w:rFonts w:ascii="Times New Roman" w:hAnsi="Times New Roman" w:cs="Times New Roman"/>
                <w:bCs/>
                <w:iCs/>
                <w:sz w:val="24"/>
                <w:szCs w:val="24"/>
              </w:rPr>
              <w:t xml:space="preserve">I </w:t>
            </w:r>
            <w:r w:rsidRPr="001B45A0">
              <w:rPr>
                <w:rFonts w:ascii="Times New Roman" w:hAnsi="Times New Roman" w:cs="Times New Roman"/>
                <w:bCs/>
                <w:iCs/>
                <w:sz w:val="24"/>
                <w:szCs w:val="24"/>
              </w:rPr>
              <w:t xml:space="preserve">pads for photography and video clips. </w:t>
            </w:r>
          </w:p>
          <w:p w14:paraId="2586CD55" w14:textId="77777777" w:rsidR="00ED401F" w:rsidRPr="001B45A0" w:rsidRDefault="00ED401F" w:rsidP="00292482">
            <w:pPr>
              <w:spacing w:line="360" w:lineRule="auto"/>
              <w:jc w:val="both"/>
              <w:rPr>
                <w:rFonts w:ascii="Times New Roman" w:hAnsi="Times New Roman" w:cs="Times New Roman"/>
                <w:sz w:val="24"/>
                <w:szCs w:val="24"/>
              </w:rPr>
            </w:pPr>
          </w:p>
        </w:tc>
      </w:tr>
      <w:tr w:rsidR="00ED401F" w:rsidRPr="001B45A0" w14:paraId="7FD8BE13" w14:textId="77777777" w:rsidTr="00774211">
        <w:tc>
          <w:tcPr>
            <w:tcW w:w="9016" w:type="dxa"/>
            <w:gridSpan w:val="3"/>
          </w:tcPr>
          <w:p w14:paraId="2F3E917E" w14:textId="4B7B1104"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Links to outcomes:</w:t>
            </w:r>
          </w:p>
          <w:p w14:paraId="4B489C3F" w14:textId="3B9EF5E7" w:rsidR="002F7EDA" w:rsidRPr="001B45A0" w:rsidRDefault="002F7EDA" w:rsidP="001B45A0">
            <w:pPr>
              <w:jc w:val="both"/>
              <w:rPr>
                <w:rFonts w:ascii="Times New Roman" w:hAnsi="Times New Roman" w:cs="Times New Roman"/>
                <w:b/>
                <w:i/>
                <w:sz w:val="24"/>
                <w:szCs w:val="24"/>
              </w:rPr>
            </w:pPr>
          </w:p>
          <w:p w14:paraId="27CD08D6" w14:textId="1348BF7C" w:rsidR="00ED401F" w:rsidRPr="001B45A0" w:rsidRDefault="002F7EDA" w:rsidP="00BA2A04">
            <w:pPr>
              <w:spacing w:line="360" w:lineRule="auto"/>
              <w:jc w:val="both"/>
              <w:rPr>
                <w:rFonts w:ascii="Times New Roman" w:hAnsi="Times New Roman" w:cs="Times New Roman"/>
                <w:sz w:val="24"/>
                <w:szCs w:val="24"/>
              </w:rPr>
            </w:pPr>
            <w:r w:rsidRPr="001B45A0">
              <w:rPr>
                <w:rFonts w:ascii="Times New Roman" w:hAnsi="Times New Roman" w:cs="Times New Roman"/>
                <w:bCs/>
                <w:iCs/>
                <w:sz w:val="24"/>
                <w:szCs w:val="24"/>
              </w:rPr>
              <w:t xml:space="preserve">As this experience is providing the children with free choice it will offer a range of holistic opportunities, therefore there are no set outcomes for the children.  During this </w:t>
            </w:r>
            <w:r w:rsidR="00640F10" w:rsidRPr="001B45A0">
              <w:rPr>
                <w:rFonts w:ascii="Times New Roman" w:hAnsi="Times New Roman" w:cs="Times New Roman"/>
                <w:bCs/>
                <w:iCs/>
                <w:sz w:val="24"/>
                <w:szCs w:val="24"/>
              </w:rPr>
              <w:t>experience,</w:t>
            </w:r>
            <w:r w:rsidRPr="001B45A0">
              <w:rPr>
                <w:rFonts w:ascii="Times New Roman" w:hAnsi="Times New Roman" w:cs="Times New Roman"/>
                <w:bCs/>
                <w:iCs/>
                <w:sz w:val="24"/>
                <w:szCs w:val="24"/>
              </w:rPr>
              <w:t xml:space="preserve"> the children may develop their gross motor skills</w:t>
            </w:r>
            <w:r w:rsidR="00640F10" w:rsidRPr="001B45A0">
              <w:rPr>
                <w:rFonts w:ascii="Times New Roman" w:hAnsi="Times New Roman" w:cs="Times New Roman"/>
                <w:bCs/>
                <w:iCs/>
                <w:sz w:val="24"/>
                <w:szCs w:val="24"/>
              </w:rPr>
              <w:t>, co-ordination, balance and develop sensory and spatial awareness. The children may also improve their communication and problem-solving skills, as well as engaging their creativity and imagination.  The experience can improve self esteem and confidence in children and create independent thinkers and learners.</w:t>
            </w:r>
            <w:r w:rsidR="00C340F1" w:rsidRPr="001B45A0">
              <w:rPr>
                <w:rFonts w:ascii="Times New Roman" w:hAnsi="Times New Roman" w:cs="Times New Roman"/>
                <w:bCs/>
                <w:iCs/>
                <w:sz w:val="24"/>
                <w:szCs w:val="24"/>
              </w:rPr>
              <w:t xml:space="preserve"> This activity will also support the children in becoming more aware of how they can have an affect on the natural environment (Welsh Government, 2015: ESDGC, 2008: </w:t>
            </w:r>
            <w:r w:rsidR="001B45A0" w:rsidRPr="001B45A0">
              <w:rPr>
                <w:rFonts w:ascii="Times New Roman" w:hAnsi="Times New Roman" w:cs="Times New Roman"/>
                <w:sz w:val="24"/>
                <w:szCs w:val="24"/>
              </w:rPr>
              <w:t>The Well-being of Future Generations (Wales) Act (2015).</w:t>
            </w:r>
          </w:p>
        </w:tc>
      </w:tr>
      <w:tr w:rsidR="00ED401F" w:rsidRPr="001B45A0" w14:paraId="0FF649D4" w14:textId="77777777" w:rsidTr="00774211">
        <w:tc>
          <w:tcPr>
            <w:tcW w:w="9016" w:type="dxa"/>
            <w:gridSpan w:val="3"/>
          </w:tcPr>
          <w:p w14:paraId="728EF57A" w14:textId="77777777" w:rsidR="00ED401F"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Differentiation:</w:t>
            </w:r>
          </w:p>
          <w:p w14:paraId="2CAE1463" w14:textId="3173BB39" w:rsidR="00A65831" w:rsidRPr="001B45A0" w:rsidRDefault="00A65831" w:rsidP="00292482">
            <w:pPr>
              <w:spacing w:line="360" w:lineRule="auto"/>
              <w:jc w:val="both"/>
              <w:rPr>
                <w:rFonts w:ascii="Times New Roman" w:hAnsi="Times New Roman" w:cs="Times New Roman"/>
                <w:sz w:val="24"/>
                <w:szCs w:val="24"/>
              </w:rPr>
            </w:pPr>
            <w:r w:rsidRPr="001B45A0">
              <w:rPr>
                <w:rFonts w:ascii="Times New Roman" w:hAnsi="Times New Roman" w:cs="Times New Roman"/>
                <w:sz w:val="24"/>
                <w:szCs w:val="24"/>
              </w:rPr>
              <w:t xml:space="preserve">As this experience is self-led it is up to the children how far they go with </w:t>
            </w:r>
            <w:r w:rsidR="003B0AF7" w:rsidRPr="001B45A0">
              <w:rPr>
                <w:rFonts w:ascii="Times New Roman" w:hAnsi="Times New Roman" w:cs="Times New Roman"/>
                <w:sz w:val="24"/>
                <w:szCs w:val="24"/>
              </w:rPr>
              <w:t xml:space="preserve">each of </w:t>
            </w:r>
            <w:r w:rsidRPr="001B45A0">
              <w:rPr>
                <w:rFonts w:ascii="Times New Roman" w:hAnsi="Times New Roman" w:cs="Times New Roman"/>
                <w:sz w:val="24"/>
                <w:szCs w:val="24"/>
              </w:rPr>
              <w:t>the activit</w:t>
            </w:r>
            <w:r w:rsidR="003B0AF7" w:rsidRPr="001B45A0">
              <w:rPr>
                <w:rFonts w:ascii="Times New Roman" w:hAnsi="Times New Roman" w:cs="Times New Roman"/>
                <w:sz w:val="24"/>
                <w:szCs w:val="24"/>
              </w:rPr>
              <w:t>ies</w:t>
            </w:r>
            <w:r w:rsidRPr="001B45A0">
              <w:rPr>
                <w:rFonts w:ascii="Times New Roman" w:hAnsi="Times New Roman" w:cs="Times New Roman"/>
                <w:sz w:val="24"/>
                <w:szCs w:val="24"/>
              </w:rPr>
              <w:t xml:space="preserve">, the adult may try to extend the learning by asking the children what they think </w:t>
            </w:r>
            <w:r w:rsidRPr="001B45A0">
              <w:rPr>
                <w:rFonts w:ascii="Times New Roman" w:hAnsi="Times New Roman" w:cs="Times New Roman"/>
                <w:sz w:val="24"/>
                <w:szCs w:val="24"/>
              </w:rPr>
              <w:lastRenderedPageBreak/>
              <w:t>happened during an activity and how could they change it to achieve a different outcome, there for encouraging problem solving.</w:t>
            </w:r>
          </w:p>
          <w:p w14:paraId="3FE2533F" w14:textId="7ABC0237" w:rsidR="003B0AF7" w:rsidRPr="001B45A0" w:rsidRDefault="003B0AF7" w:rsidP="00292482">
            <w:pPr>
              <w:spacing w:line="360" w:lineRule="auto"/>
              <w:jc w:val="both"/>
              <w:rPr>
                <w:rFonts w:ascii="Times New Roman" w:hAnsi="Times New Roman" w:cs="Times New Roman"/>
                <w:sz w:val="24"/>
                <w:szCs w:val="24"/>
              </w:rPr>
            </w:pPr>
            <w:r w:rsidRPr="001B45A0">
              <w:rPr>
                <w:rFonts w:ascii="Times New Roman" w:hAnsi="Times New Roman" w:cs="Times New Roman"/>
                <w:sz w:val="24"/>
                <w:szCs w:val="24"/>
              </w:rPr>
              <w:t xml:space="preserve">Ear Defenders and a one to one member of staff will be supplied for one child with ASD to help support him </w:t>
            </w:r>
            <w:r w:rsidR="007B0EAB">
              <w:rPr>
                <w:rFonts w:ascii="Times New Roman" w:hAnsi="Times New Roman" w:cs="Times New Roman"/>
                <w:sz w:val="24"/>
                <w:szCs w:val="24"/>
              </w:rPr>
              <w:t>to</w:t>
            </w:r>
            <w:r w:rsidRPr="001B45A0">
              <w:rPr>
                <w:rFonts w:ascii="Times New Roman" w:hAnsi="Times New Roman" w:cs="Times New Roman"/>
                <w:sz w:val="24"/>
                <w:szCs w:val="24"/>
              </w:rPr>
              <w:t xml:space="preserve"> partak</w:t>
            </w:r>
            <w:r w:rsidR="007B0EAB">
              <w:rPr>
                <w:rFonts w:ascii="Times New Roman" w:hAnsi="Times New Roman" w:cs="Times New Roman"/>
                <w:sz w:val="24"/>
                <w:szCs w:val="24"/>
              </w:rPr>
              <w:t>e</w:t>
            </w:r>
            <w:r w:rsidRPr="001B45A0">
              <w:rPr>
                <w:rFonts w:ascii="Times New Roman" w:hAnsi="Times New Roman" w:cs="Times New Roman"/>
                <w:sz w:val="24"/>
                <w:szCs w:val="24"/>
              </w:rPr>
              <w:t xml:space="preserve"> fully with the experience.</w:t>
            </w:r>
          </w:p>
          <w:p w14:paraId="633C00C4" w14:textId="2D50E006" w:rsidR="00A65831" w:rsidRPr="001B45A0" w:rsidRDefault="00A65831" w:rsidP="00292482">
            <w:pPr>
              <w:spacing w:line="360" w:lineRule="auto"/>
              <w:jc w:val="both"/>
              <w:rPr>
                <w:rFonts w:ascii="Times New Roman" w:hAnsi="Times New Roman" w:cs="Times New Roman"/>
                <w:sz w:val="24"/>
                <w:szCs w:val="24"/>
              </w:rPr>
            </w:pPr>
          </w:p>
        </w:tc>
      </w:tr>
      <w:tr w:rsidR="00ED401F" w:rsidRPr="001B45A0" w14:paraId="21956674" w14:textId="77777777" w:rsidTr="00774211">
        <w:tc>
          <w:tcPr>
            <w:tcW w:w="9016" w:type="dxa"/>
            <w:gridSpan w:val="3"/>
          </w:tcPr>
          <w:p w14:paraId="072C9575" w14:textId="77777777" w:rsidR="003B0AF7"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lastRenderedPageBreak/>
              <w:t>Health and safety:</w:t>
            </w:r>
            <w:r w:rsidR="003B0AF7" w:rsidRPr="001B45A0">
              <w:rPr>
                <w:rFonts w:ascii="Times New Roman" w:hAnsi="Times New Roman" w:cs="Times New Roman"/>
                <w:b/>
                <w:i/>
                <w:sz w:val="24"/>
                <w:szCs w:val="24"/>
              </w:rPr>
              <w:t xml:space="preserve"> </w:t>
            </w:r>
          </w:p>
          <w:p w14:paraId="34EBA034" w14:textId="09224165" w:rsidR="00ED401F" w:rsidRPr="001B45A0" w:rsidRDefault="003B0AF7" w:rsidP="00292482">
            <w:pPr>
              <w:spacing w:line="360" w:lineRule="auto"/>
              <w:jc w:val="both"/>
              <w:rPr>
                <w:rFonts w:ascii="Times New Roman" w:hAnsi="Times New Roman" w:cs="Times New Roman"/>
                <w:b/>
                <w:iCs/>
                <w:sz w:val="24"/>
                <w:szCs w:val="24"/>
              </w:rPr>
            </w:pPr>
            <w:r w:rsidRPr="001B45A0">
              <w:rPr>
                <w:rFonts w:ascii="Times New Roman" w:hAnsi="Times New Roman" w:cs="Times New Roman"/>
                <w:bCs/>
                <w:iCs/>
                <w:sz w:val="24"/>
                <w:szCs w:val="24"/>
              </w:rPr>
              <w:t>Boundary flags will be used to mark out the areas which the children can explore.  Before children begin to explore and play, they will be given some keep safe rules to follow.  It will be explained how far they can go and that if they wish to go down to the shallow stream then they must ask a member of staff who will go down with th</w:t>
            </w:r>
            <w:r w:rsidR="00EE368E">
              <w:rPr>
                <w:rFonts w:ascii="Times New Roman" w:hAnsi="Times New Roman" w:cs="Times New Roman"/>
                <w:bCs/>
                <w:iCs/>
                <w:sz w:val="24"/>
                <w:szCs w:val="24"/>
              </w:rPr>
              <w:t>e</w:t>
            </w:r>
            <w:r w:rsidRPr="001B45A0">
              <w:rPr>
                <w:rFonts w:ascii="Times New Roman" w:hAnsi="Times New Roman" w:cs="Times New Roman"/>
                <w:bCs/>
                <w:iCs/>
                <w:sz w:val="24"/>
                <w:szCs w:val="24"/>
              </w:rPr>
              <w:t>m.</w:t>
            </w:r>
            <w:r w:rsidR="00EE368E">
              <w:rPr>
                <w:rFonts w:ascii="Times New Roman" w:hAnsi="Times New Roman" w:cs="Times New Roman"/>
                <w:bCs/>
                <w:iCs/>
                <w:sz w:val="24"/>
                <w:szCs w:val="24"/>
              </w:rPr>
              <w:t xml:space="preserve"> Children will wear high vis waistcoats so that they are easily identified.</w:t>
            </w:r>
            <w:r w:rsidRPr="001B45A0">
              <w:rPr>
                <w:rFonts w:ascii="Times New Roman" w:hAnsi="Times New Roman" w:cs="Times New Roman"/>
                <w:bCs/>
                <w:iCs/>
                <w:sz w:val="24"/>
                <w:szCs w:val="24"/>
              </w:rPr>
              <w:t xml:space="preserve"> A full risk assessment will be carried out prior to the experience taking place.</w:t>
            </w:r>
          </w:p>
          <w:p w14:paraId="4E6DCD1F" w14:textId="77777777" w:rsidR="00ED401F" w:rsidRPr="001B45A0" w:rsidRDefault="00ED401F" w:rsidP="00292482">
            <w:pPr>
              <w:spacing w:line="360" w:lineRule="auto"/>
              <w:jc w:val="both"/>
              <w:rPr>
                <w:rFonts w:ascii="Times New Roman" w:hAnsi="Times New Roman" w:cs="Times New Roman"/>
                <w:iCs/>
                <w:sz w:val="24"/>
                <w:szCs w:val="24"/>
              </w:rPr>
            </w:pPr>
          </w:p>
          <w:p w14:paraId="6562FD1E" w14:textId="77777777" w:rsidR="00ED401F" w:rsidRPr="001B45A0" w:rsidRDefault="00ED401F" w:rsidP="00292482">
            <w:pPr>
              <w:spacing w:line="360" w:lineRule="auto"/>
              <w:jc w:val="both"/>
              <w:rPr>
                <w:rFonts w:ascii="Times New Roman" w:hAnsi="Times New Roman" w:cs="Times New Roman"/>
                <w:sz w:val="24"/>
                <w:szCs w:val="24"/>
              </w:rPr>
            </w:pPr>
          </w:p>
        </w:tc>
      </w:tr>
      <w:tr w:rsidR="00ED401F" w:rsidRPr="001B45A0" w14:paraId="5D268C61" w14:textId="77777777" w:rsidTr="00774211">
        <w:tc>
          <w:tcPr>
            <w:tcW w:w="9016" w:type="dxa"/>
            <w:gridSpan w:val="3"/>
          </w:tcPr>
          <w:p w14:paraId="73027CAA" w14:textId="77777777" w:rsidR="007E27C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Role of adult/adults:</w:t>
            </w:r>
          </w:p>
          <w:p w14:paraId="16A11FAE" w14:textId="3B5A2381" w:rsidR="00ED401F" w:rsidRPr="001B45A0" w:rsidRDefault="007E27CF" w:rsidP="00292482">
            <w:pPr>
              <w:spacing w:line="360" w:lineRule="auto"/>
              <w:jc w:val="both"/>
              <w:rPr>
                <w:rFonts w:ascii="Times New Roman" w:hAnsi="Times New Roman" w:cs="Times New Roman"/>
                <w:bCs/>
                <w:iCs/>
                <w:sz w:val="24"/>
                <w:szCs w:val="24"/>
              </w:rPr>
            </w:pPr>
            <w:r w:rsidRPr="001B45A0">
              <w:rPr>
                <w:rFonts w:ascii="Times New Roman" w:hAnsi="Times New Roman" w:cs="Times New Roman"/>
                <w:bCs/>
                <w:iCs/>
                <w:sz w:val="24"/>
                <w:szCs w:val="24"/>
              </w:rPr>
              <w:t xml:space="preserve"> The role of the adults in the experience is purely as a supervisor and support where needed by the children.  During the </w:t>
            </w:r>
            <w:r w:rsidR="002F7EDA" w:rsidRPr="001B45A0">
              <w:rPr>
                <w:rFonts w:ascii="Times New Roman" w:hAnsi="Times New Roman" w:cs="Times New Roman"/>
                <w:bCs/>
                <w:iCs/>
                <w:sz w:val="24"/>
                <w:szCs w:val="24"/>
              </w:rPr>
              <w:t>observations,</w:t>
            </w:r>
            <w:r w:rsidRPr="001B45A0">
              <w:rPr>
                <w:rFonts w:ascii="Times New Roman" w:hAnsi="Times New Roman" w:cs="Times New Roman"/>
                <w:bCs/>
                <w:iCs/>
                <w:sz w:val="24"/>
                <w:szCs w:val="24"/>
              </w:rPr>
              <w:t xml:space="preserve"> the adults may scaffold and extend the </w:t>
            </w:r>
            <w:r w:rsidR="00943D59" w:rsidRPr="001B45A0">
              <w:rPr>
                <w:rFonts w:ascii="Times New Roman" w:hAnsi="Times New Roman" w:cs="Times New Roman"/>
                <w:bCs/>
                <w:iCs/>
                <w:sz w:val="24"/>
                <w:szCs w:val="24"/>
              </w:rPr>
              <w:t>children’s</w:t>
            </w:r>
            <w:r w:rsidRPr="001B45A0">
              <w:rPr>
                <w:rFonts w:ascii="Times New Roman" w:hAnsi="Times New Roman" w:cs="Times New Roman"/>
                <w:bCs/>
                <w:iCs/>
                <w:sz w:val="24"/>
                <w:szCs w:val="24"/>
              </w:rPr>
              <w:t xml:space="preserve"> knowledge and understanding by asking questions about the activity they have chosen and how they could do it differently to achieve a different result.</w:t>
            </w:r>
          </w:p>
          <w:p w14:paraId="3E49172D" w14:textId="77777777" w:rsidR="00ED401F" w:rsidRPr="001B45A0" w:rsidRDefault="00ED401F" w:rsidP="001B45A0">
            <w:pPr>
              <w:jc w:val="both"/>
              <w:rPr>
                <w:rFonts w:ascii="Times New Roman" w:hAnsi="Times New Roman" w:cs="Times New Roman"/>
                <w:sz w:val="24"/>
                <w:szCs w:val="24"/>
              </w:rPr>
            </w:pPr>
          </w:p>
          <w:p w14:paraId="150ADF55" w14:textId="77777777" w:rsidR="00ED401F" w:rsidRPr="001B45A0" w:rsidRDefault="00ED401F" w:rsidP="001B45A0">
            <w:pPr>
              <w:jc w:val="both"/>
              <w:rPr>
                <w:rFonts w:ascii="Times New Roman" w:hAnsi="Times New Roman" w:cs="Times New Roman"/>
                <w:sz w:val="24"/>
                <w:szCs w:val="24"/>
              </w:rPr>
            </w:pPr>
          </w:p>
        </w:tc>
      </w:tr>
      <w:tr w:rsidR="00ED401F" w:rsidRPr="001B45A0" w14:paraId="1118D628" w14:textId="77777777" w:rsidTr="00774211">
        <w:tc>
          <w:tcPr>
            <w:tcW w:w="9016" w:type="dxa"/>
            <w:gridSpan w:val="3"/>
          </w:tcPr>
          <w:p w14:paraId="13F275CF" w14:textId="28810CDE" w:rsidR="00ED401F"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The activity:</w:t>
            </w:r>
          </w:p>
          <w:p w14:paraId="5C268B5B" w14:textId="1CEE8330" w:rsidR="007E27CF" w:rsidRPr="001B45A0" w:rsidRDefault="007E27CF" w:rsidP="00292482">
            <w:pPr>
              <w:spacing w:line="360" w:lineRule="auto"/>
              <w:jc w:val="both"/>
              <w:rPr>
                <w:rFonts w:ascii="Times New Roman" w:hAnsi="Times New Roman" w:cs="Times New Roman"/>
                <w:bCs/>
                <w:iCs/>
                <w:sz w:val="24"/>
                <w:szCs w:val="24"/>
              </w:rPr>
            </w:pPr>
            <w:r w:rsidRPr="001B45A0">
              <w:rPr>
                <w:rFonts w:ascii="Times New Roman" w:hAnsi="Times New Roman" w:cs="Times New Roman"/>
                <w:bCs/>
                <w:iCs/>
                <w:sz w:val="24"/>
                <w:szCs w:val="24"/>
              </w:rPr>
              <w:t xml:space="preserve">The children will be provided with many resources which they may choose to use as and how they see fit which will provide each child with </w:t>
            </w:r>
            <w:r w:rsidR="00D52CA4">
              <w:rPr>
                <w:rFonts w:ascii="Times New Roman" w:hAnsi="Times New Roman" w:cs="Times New Roman"/>
                <w:bCs/>
                <w:iCs/>
                <w:sz w:val="24"/>
                <w:szCs w:val="24"/>
              </w:rPr>
              <w:t xml:space="preserve">many </w:t>
            </w:r>
            <w:r w:rsidRPr="001B45A0">
              <w:rPr>
                <w:rFonts w:ascii="Times New Roman" w:hAnsi="Times New Roman" w:cs="Times New Roman"/>
                <w:bCs/>
                <w:iCs/>
                <w:sz w:val="24"/>
                <w:szCs w:val="24"/>
              </w:rPr>
              <w:t xml:space="preserve">learning opportunities.  For example planks of wood may take on many uses such as building a bridge across the stream, to play “walk the plank” , they may be used to balance on or as a ramp to reach </w:t>
            </w:r>
            <w:r w:rsidR="008B2EE6" w:rsidRPr="001B45A0">
              <w:rPr>
                <w:rFonts w:ascii="Times New Roman" w:hAnsi="Times New Roman" w:cs="Times New Roman"/>
                <w:bCs/>
                <w:iCs/>
                <w:sz w:val="24"/>
                <w:szCs w:val="24"/>
              </w:rPr>
              <w:t>an are</w:t>
            </w:r>
            <w:r w:rsidRPr="001B45A0">
              <w:rPr>
                <w:rFonts w:ascii="Times New Roman" w:hAnsi="Times New Roman" w:cs="Times New Roman"/>
                <w:bCs/>
                <w:iCs/>
                <w:sz w:val="24"/>
                <w:szCs w:val="24"/>
              </w:rPr>
              <w:t>a</w:t>
            </w:r>
            <w:r w:rsidR="008B2EE6" w:rsidRPr="001B45A0">
              <w:rPr>
                <w:rFonts w:ascii="Times New Roman" w:hAnsi="Times New Roman" w:cs="Times New Roman"/>
                <w:bCs/>
                <w:iCs/>
                <w:sz w:val="24"/>
                <w:szCs w:val="24"/>
              </w:rPr>
              <w:t xml:space="preserve"> on a </w:t>
            </w:r>
            <w:r w:rsidRPr="001B45A0">
              <w:rPr>
                <w:rFonts w:ascii="Times New Roman" w:hAnsi="Times New Roman" w:cs="Times New Roman"/>
                <w:bCs/>
                <w:iCs/>
                <w:sz w:val="24"/>
                <w:szCs w:val="24"/>
              </w:rPr>
              <w:t xml:space="preserve"> higher level. Buckets and pipes can be used to collect and move water from one area to another. Different sized buckets could be </w:t>
            </w:r>
            <w:r w:rsidR="008B2EE6" w:rsidRPr="001B45A0">
              <w:rPr>
                <w:rFonts w:ascii="Times New Roman" w:hAnsi="Times New Roman" w:cs="Times New Roman"/>
                <w:bCs/>
                <w:iCs/>
                <w:sz w:val="24"/>
                <w:szCs w:val="24"/>
              </w:rPr>
              <w:t>used,</w:t>
            </w:r>
            <w:r w:rsidRPr="001B45A0">
              <w:rPr>
                <w:rFonts w:ascii="Times New Roman" w:hAnsi="Times New Roman" w:cs="Times New Roman"/>
                <w:bCs/>
                <w:iCs/>
                <w:sz w:val="24"/>
                <w:szCs w:val="24"/>
              </w:rPr>
              <w:t xml:space="preserve"> and the adult could encourage the children to find out how many small buckets does it take to fill one of the larger buckets. Baskets can be used for collecting materials </w:t>
            </w:r>
            <w:r w:rsidR="008B2EE6" w:rsidRPr="001B45A0">
              <w:rPr>
                <w:rFonts w:ascii="Times New Roman" w:hAnsi="Times New Roman" w:cs="Times New Roman"/>
                <w:bCs/>
                <w:iCs/>
                <w:sz w:val="24"/>
                <w:szCs w:val="24"/>
              </w:rPr>
              <w:t xml:space="preserve">to look at and create natural art, paper and crayons will be provided for children to draw a picture of their surroundings or do bark or leaf rubbing. Pots and pans for an outdoor kitchen, sticks, </w:t>
            </w:r>
            <w:proofErr w:type="gramStart"/>
            <w:r w:rsidR="008B2EE6" w:rsidRPr="001B45A0">
              <w:rPr>
                <w:rFonts w:ascii="Times New Roman" w:hAnsi="Times New Roman" w:cs="Times New Roman"/>
                <w:bCs/>
                <w:iCs/>
                <w:sz w:val="24"/>
                <w:szCs w:val="24"/>
              </w:rPr>
              <w:t>string</w:t>
            </w:r>
            <w:proofErr w:type="gramEnd"/>
            <w:r w:rsidR="008B2EE6" w:rsidRPr="001B45A0">
              <w:rPr>
                <w:rFonts w:ascii="Times New Roman" w:hAnsi="Times New Roman" w:cs="Times New Roman"/>
                <w:bCs/>
                <w:iCs/>
                <w:sz w:val="24"/>
                <w:szCs w:val="24"/>
              </w:rPr>
              <w:t xml:space="preserve"> and rope for building dens or bows and arrows. I pad’s will also be available for children to take pictures or videos of their time in the woodland.  As well as the resources provided the natural environment will provide unlimited </w:t>
            </w:r>
            <w:r w:rsidR="008B2EE6" w:rsidRPr="001B45A0">
              <w:rPr>
                <w:rFonts w:ascii="Times New Roman" w:hAnsi="Times New Roman" w:cs="Times New Roman"/>
                <w:bCs/>
                <w:iCs/>
                <w:sz w:val="24"/>
                <w:szCs w:val="24"/>
              </w:rPr>
              <w:lastRenderedPageBreak/>
              <w:t>opportunities for learning and play such as climbing trees and banks, jumping in leaves, exploring for mini beasts</w:t>
            </w:r>
            <w:r w:rsidR="00943D59" w:rsidRPr="001B45A0">
              <w:rPr>
                <w:rFonts w:ascii="Times New Roman" w:hAnsi="Times New Roman" w:cs="Times New Roman"/>
                <w:bCs/>
                <w:iCs/>
                <w:sz w:val="24"/>
                <w:szCs w:val="24"/>
              </w:rPr>
              <w:t>, splashing in the stream.  The woodland and resources available will provide the children with what ever opportunities their imagination allows, the children will often come up with ideas that the practitioner would not have even considered.</w:t>
            </w:r>
          </w:p>
          <w:p w14:paraId="72285A30" w14:textId="77777777" w:rsidR="00ED401F" w:rsidRPr="001B45A0" w:rsidRDefault="00ED401F" w:rsidP="00292482">
            <w:pPr>
              <w:spacing w:line="360" w:lineRule="auto"/>
              <w:jc w:val="both"/>
              <w:rPr>
                <w:rFonts w:ascii="Times New Roman" w:hAnsi="Times New Roman" w:cs="Times New Roman"/>
                <w:b/>
                <w:i/>
                <w:sz w:val="24"/>
                <w:szCs w:val="24"/>
              </w:rPr>
            </w:pPr>
          </w:p>
        </w:tc>
      </w:tr>
    </w:tbl>
    <w:p w14:paraId="21DF528A" w14:textId="77777777" w:rsidR="00E95DEB" w:rsidRDefault="00E95DEB" w:rsidP="00E95DEB">
      <w:pPr>
        <w:tabs>
          <w:tab w:val="center" w:pos="4320"/>
          <w:tab w:val="right" w:pos="8640"/>
        </w:tabs>
        <w:spacing w:after="0" w:line="240" w:lineRule="auto"/>
        <w:rPr>
          <w:rFonts w:ascii="Calibri" w:eastAsia="MS Mincho" w:hAnsi="Calibri" w:cs="Times New Roman"/>
          <w:b/>
          <w:sz w:val="56"/>
          <w:szCs w:val="56"/>
        </w:rPr>
        <w:sectPr w:rsidR="00E95DEB">
          <w:headerReference w:type="default" r:id="rId10"/>
          <w:footerReference w:type="default" r:id="rId11"/>
          <w:pgSz w:w="11906" w:h="16838"/>
          <w:pgMar w:top="1440" w:right="1440" w:bottom="1440" w:left="1440" w:header="720" w:footer="720" w:gutter="0"/>
          <w:cols w:space="720"/>
          <w:docGrid w:linePitch="360"/>
        </w:sectPr>
      </w:pPr>
    </w:p>
    <w:p w14:paraId="122A2927" w14:textId="11E53999" w:rsidR="00E95DEB" w:rsidRPr="00117C97" w:rsidRDefault="00E95DEB" w:rsidP="00E95DEB">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767976B6" w14:textId="77777777" w:rsidR="00E95DEB" w:rsidRPr="00117C97" w:rsidRDefault="00E95DEB" w:rsidP="00E95DEB">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00"/>
        <w:gridCol w:w="7262"/>
        <w:gridCol w:w="1655"/>
        <w:gridCol w:w="2723"/>
      </w:tblGrid>
      <w:tr w:rsidR="00E95DEB" w:rsidRPr="00117C97" w14:paraId="1B4FE563" w14:textId="77777777" w:rsidTr="00774211">
        <w:tc>
          <w:tcPr>
            <w:tcW w:w="2268" w:type="dxa"/>
            <w:shd w:val="clear" w:color="auto" w:fill="D9D9D9"/>
          </w:tcPr>
          <w:p w14:paraId="2CCC1124" w14:textId="77777777" w:rsidR="00E95DEB" w:rsidRPr="00117C97" w:rsidRDefault="00E95DEB" w:rsidP="00774211">
            <w:pPr>
              <w:rPr>
                <w:rFonts w:ascii="Calibri" w:hAnsi="Calibri"/>
                <w:sz w:val="24"/>
                <w:szCs w:val="24"/>
              </w:rPr>
            </w:pPr>
            <w:r w:rsidRPr="00117C97">
              <w:rPr>
                <w:rFonts w:ascii="Calibri" w:hAnsi="Calibri"/>
                <w:b/>
                <w:sz w:val="24"/>
                <w:szCs w:val="24"/>
              </w:rPr>
              <w:t>Location / Activity:</w:t>
            </w:r>
          </w:p>
        </w:tc>
        <w:tc>
          <w:tcPr>
            <w:tcW w:w="7655" w:type="dxa"/>
          </w:tcPr>
          <w:p w14:paraId="2BBA50A5" w14:textId="77777777" w:rsidR="00E95DEB" w:rsidRPr="00117C97" w:rsidRDefault="00E95DEB" w:rsidP="00774211">
            <w:pPr>
              <w:rPr>
                <w:rFonts w:ascii="Calibri" w:hAnsi="Calibri"/>
                <w:sz w:val="24"/>
                <w:szCs w:val="24"/>
              </w:rPr>
            </w:pPr>
            <w:r>
              <w:rPr>
                <w:rFonts w:ascii="Calibri" w:hAnsi="Calibri"/>
                <w:sz w:val="24"/>
                <w:szCs w:val="24"/>
              </w:rPr>
              <w:t>Woodland visit</w:t>
            </w:r>
          </w:p>
        </w:tc>
        <w:tc>
          <w:tcPr>
            <w:tcW w:w="1701" w:type="dxa"/>
            <w:shd w:val="clear" w:color="auto" w:fill="D9D9D9"/>
          </w:tcPr>
          <w:p w14:paraId="25B4971F" w14:textId="77777777" w:rsidR="00E95DEB" w:rsidRPr="00117C97" w:rsidRDefault="00E95DEB" w:rsidP="00774211">
            <w:pPr>
              <w:rPr>
                <w:rFonts w:ascii="Calibri" w:hAnsi="Calibri"/>
                <w:sz w:val="24"/>
                <w:szCs w:val="24"/>
              </w:rPr>
            </w:pPr>
            <w:r w:rsidRPr="00117C97">
              <w:rPr>
                <w:rFonts w:ascii="Calibri" w:hAnsi="Calibri"/>
                <w:b/>
                <w:sz w:val="24"/>
                <w:szCs w:val="24"/>
              </w:rPr>
              <w:t>Date:</w:t>
            </w:r>
          </w:p>
        </w:tc>
        <w:tc>
          <w:tcPr>
            <w:tcW w:w="2835" w:type="dxa"/>
          </w:tcPr>
          <w:p w14:paraId="1C163730" w14:textId="77777777" w:rsidR="00E95DEB" w:rsidRPr="00117C97" w:rsidRDefault="00E95DEB" w:rsidP="00774211">
            <w:pPr>
              <w:rPr>
                <w:rFonts w:ascii="Calibri" w:hAnsi="Calibri"/>
                <w:sz w:val="24"/>
                <w:szCs w:val="24"/>
              </w:rPr>
            </w:pPr>
            <w:r>
              <w:rPr>
                <w:rFonts w:ascii="Calibri" w:hAnsi="Calibri"/>
                <w:sz w:val="24"/>
                <w:szCs w:val="24"/>
              </w:rPr>
              <w:t>27/9/20</w:t>
            </w:r>
          </w:p>
        </w:tc>
      </w:tr>
      <w:tr w:rsidR="00E95DEB" w:rsidRPr="00117C97" w14:paraId="0EF32CD0" w14:textId="77777777" w:rsidTr="00774211">
        <w:tc>
          <w:tcPr>
            <w:tcW w:w="2268" w:type="dxa"/>
            <w:shd w:val="clear" w:color="auto" w:fill="D9D9D9"/>
          </w:tcPr>
          <w:p w14:paraId="631FBC3D" w14:textId="77777777" w:rsidR="00E95DEB" w:rsidRPr="00117C97" w:rsidRDefault="00E95DEB" w:rsidP="00774211">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53854F9E" w14:textId="77777777" w:rsidR="00E95DEB" w:rsidRPr="00117C97" w:rsidRDefault="00E95DEB" w:rsidP="00774211">
            <w:pPr>
              <w:rPr>
                <w:rFonts w:ascii="Calibri" w:hAnsi="Calibri"/>
                <w:sz w:val="24"/>
                <w:szCs w:val="24"/>
              </w:rPr>
            </w:pPr>
            <w:r>
              <w:rPr>
                <w:rFonts w:ascii="Calibri" w:hAnsi="Calibri"/>
                <w:sz w:val="24"/>
                <w:szCs w:val="24"/>
              </w:rPr>
              <w:t>Nicola Hill</w:t>
            </w:r>
          </w:p>
        </w:tc>
        <w:tc>
          <w:tcPr>
            <w:tcW w:w="1701" w:type="dxa"/>
            <w:shd w:val="clear" w:color="auto" w:fill="D9D9D9"/>
          </w:tcPr>
          <w:p w14:paraId="3C4C49F9" w14:textId="77777777" w:rsidR="00E95DEB" w:rsidRPr="00117C97" w:rsidRDefault="00E95DEB" w:rsidP="00774211">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55BEACAC" w14:textId="77777777" w:rsidR="00E95DEB" w:rsidRPr="00117C97" w:rsidRDefault="00E95DEB" w:rsidP="00774211">
            <w:pPr>
              <w:rPr>
                <w:rFonts w:ascii="Calibri" w:hAnsi="Calibri"/>
                <w:sz w:val="24"/>
                <w:szCs w:val="24"/>
              </w:rPr>
            </w:pPr>
          </w:p>
        </w:tc>
      </w:tr>
    </w:tbl>
    <w:p w14:paraId="220AD160" w14:textId="77777777" w:rsidR="00E95DEB" w:rsidRPr="00117C97" w:rsidRDefault="00E95DEB" w:rsidP="00E95DEB">
      <w:pPr>
        <w:spacing w:after="0" w:line="240" w:lineRule="auto"/>
        <w:rPr>
          <w:rFonts w:ascii="Calibri" w:eastAsia="MS Mincho" w:hAnsi="Calibri" w:cs="Times New Roman"/>
          <w:sz w:val="16"/>
          <w:szCs w:val="16"/>
        </w:rPr>
      </w:pPr>
    </w:p>
    <w:p w14:paraId="140F10FE" w14:textId="77777777" w:rsidR="00E95DEB" w:rsidRPr="00117C97" w:rsidRDefault="00E95DEB" w:rsidP="00E95DEB">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210B8DD5" w14:textId="77777777" w:rsidR="00E95DEB" w:rsidRPr="00117C97" w:rsidRDefault="00E95DEB" w:rsidP="00E95DEB">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534CE8A3" w14:textId="77777777" w:rsidR="00E95DEB" w:rsidRPr="00117C97" w:rsidRDefault="00E95DEB" w:rsidP="00E95DEB">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58"/>
        <w:gridCol w:w="2959"/>
        <w:gridCol w:w="2260"/>
        <w:gridCol w:w="1056"/>
        <w:gridCol w:w="5635"/>
        <w:gridCol w:w="1133"/>
      </w:tblGrid>
      <w:tr w:rsidR="00E95DEB" w:rsidRPr="00117C97" w14:paraId="1411C626" w14:textId="77777777" w:rsidTr="00774211">
        <w:trPr>
          <w:cantSplit/>
          <w:tblHeader/>
        </w:trPr>
        <w:tc>
          <w:tcPr>
            <w:tcW w:w="1558" w:type="dxa"/>
            <w:shd w:val="clear" w:color="auto" w:fill="D9D9D9"/>
            <w:vAlign w:val="center"/>
          </w:tcPr>
          <w:p w14:paraId="4885A143" w14:textId="77777777" w:rsidR="00E95DEB" w:rsidRPr="00117C97" w:rsidRDefault="00E95DEB" w:rsidP="00774211">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59" w:type="dxa"/>
            <w:shd w:val="clear" w:color="auto" w:fill="D9D9D9"/>
            <w:vAlign w:val="center"/>
          </w:tcPr>
          <w:p w14:paraId="49885E55" w14:textId="77777777" w:rsidR="00E95DEB" w:rsidRPr="00117C97" w:rsidRDefault="00E95DEB" w:rsidP="00774211">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0" w:type="dxa"/>
            <w:shd w:val="clear" w:color="auto" w:fill="D9D9D9"/>
            <w:vAlign w:val="center"/>
          </w:tcPr>
          <w:p w14:paraId="0F97B84D" w14:textId="77777777" w:rsidR="00E95DEB" w:rsidRPr="00117C97" w:rsidRDefault="00E95DEB" w:rsidP="00774211">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056" w:type="dxa"/>
            <w:shd w:val="clear" w:color="auto" w:fill="D9D9D9"/>
            <w:vAlign w:val="center"/>
          </w:tcPr>
          <w:p w14:paraId="4A861825" w14:textId="77777777" w:rsidR="00E95DEB" w:rsidRPr="00117C97" w:rsidRDefault="00E95DEB" w:rsidP="00774211">
            <w:pPr>
              <w:rPr>
                <w:rFonts w:ascii="Calibri" w:hAnsi="Calibri" w:cs="Helvetica"/>
                <w:b/>
                <w:sz w:val="24"/>
                <w:szCs w:val="24"/>
              </w:rPr>
            </w:pPr>
            <w:r w:rsidRPr="00117C97">
              <w:rPr>
                <w:rFonts w:ascii="Calibri" w:hAnsi="Calibri" w:cs="Helvetica"/>
                <w:b/>
                <w:sz w:val="24"/>
                <w:szCs w:val="24"/>
              </w:rPr>
              <w:t>Who is at risk?</w:t>
            </w:r>
          </w:p>
        </w:tc>
        <w:tc>
          <w:tcPr>
            <w:tcW w:w="5635" w:type="dxa"/>
            <w:shd w:val="clear" w:color="auto" w:fill="D9D9D9"/>
            <w:vAlign w:val="center"/>
          </w:tcPr>
          <w:p w14:paraId="155929CC" w14:textId="77777777" w:rsidR="00E95DEB" w:rsidRPr="00117C97" w:rsidRDefault="00E95DEB" w:rsidP="00774211">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18A52F3C" w14:textId="77777777" w:rsidR="00E95DEB" w:rsidRPr="00117C97" w:rsidRDefault="00E95DEB" w:rsidP="00774211">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E95DEB" w:rsidRPr="00117C97" w14:paraId="5264F449" w14:textId="77777777" w:rsidTr="00774211">
        <w:trPr>
          <w:cantSplit/>
          <w:trHeight w:val="1284"/>
        </w:trPr>
        <w:tc>
          <w:tcPr>
            <w:tcW w:w="1558" w:type="dxa"/>
            <w:vAlign w:val="center"/>
          </w:tcPr>
          <w:p w14:paraId="08EB5FDF" w14:textId="77777777" w:rsidR="00E95DEB" w:rsidRPr="00C7423C" w:rsidRDefault="00E95DEB" w:rsidP="00774211">
            <w:pPr>
              <w:autoSpaceDE w:val="0"/>
              <w:autoSpaceDN w:val="0"/>
              <w:adjustRightInd w:val="0"/>
              <w:rPr>
                <w:rFonts w:ascii="Times New Roman" w:hAnsi="Times New Roman"/>
                <w:sz w:val="24"/>
                <w:szCs w:val="24"/>
              </w:rPr>
            </w:pPr>
            <w:r w:rsidRPr="00C7423C">
              <w:rPr>
                <w:rFonts w:ascii="Times New Roman" w:hAnsi="Times New Roman"/>
                <w:sz w:val="24"/>
                <w:szCs w:val="24"/>
              </w:rPr>
              <w:t>Woodland.</w:t>
            </w:r>
          </w:p>
        </w:tc>
        <w:tc>
          <w:tcPr>
            <w:tcW w:w="2959" w:type="dxa"/>
            <w:vAlign w:val="center"/>
          </w:tcPr>
          <w:p w14:paraId="48C9AD1A" w14:textId="77777777" w:rsidR="00E95DEB" w:rsidRPr="00C7423C" w:rsidRDefault="00E95DEB" w:rsidP="001B45A0">
            <w:pPr>
              <w:autoSpaceDE w:val="0"/>
              <w:autoSpaceDN w:val="0"/>
              <w:adjustRightInd w:val="0"/>
              <w:jc w:val="both"/>
              <w:rPr>
                <w:rFonts w:ascii="Times New Roman" w:hAnsi="Times New Roman"/>
                <w:sz w:val="24"/>
                <w:szCs w:val="24"/>
              </w:rPr>
            </w:pPr>
            <w:r w:rsidRPr="00C7423C">
              <w:rPr>
                <w:rFonts w:ascii="Times New Roman" w:hAnsi="Times New Roman"/>
                <w:sz w:val="24"/>
                <w:szCs w:val="24"/>
              </w:rPr>
              <w:t>The children will benefit from having the space to explore the natural habit and get up close to nature.  Having free choice of activities will encourage independent thinking and learning.</w:t>
            </w:r>
          </w:p>
        </w:tc>
        <w:tc>
          <w:tcPr>
            <w:tcW w:w="2260" w:type="dxa"/>
            <w:vAlign w:val="center"/>
          </w:tcPr>
          <w:p w14:paraId="7C029608" w14:textId="77777777" w:rsidR="00E95DEB" w:rsidRPr="00AC7D45" w:rsidRDefault="00E95DEB" w:rsidP="001B45A0">
            <w:pPr>
              <w:contextualSpacing/>
              <w:jc w:val="both"/>
              <w:rPr>
                <w:rFonts w:ascii="Times New Roman" w:hAnsi="Times New Roman"/>
                <w:sz w:val="24"/>
                <w:szCs w:val="24"/>
              </w:rPr>
            </w:pPr>
            <w:r w:rsidRPr="00AC7D45">
              <w:rPr>
                <w:rFonts w:ascii="Times New Roman" w:hAnsi="Times New Roman"/>
                <w:sz w:val="24"/>
                <w:szCs w:val="24"/>
              </w:rPr>
              <w:t xml:space="preserve">Falling, </w:t>
            </w:r>
            <w:proofErr w:type="gramStart"/>
            <w:r w:rsidRPr="00AC7D45">
              <w:rPr>
                <w:rFonts w:ascii="Times New Roman" w:hAnsi="Times New Roman"/>
                <w:sz w:val="24"/>
                <w:szCs w:val="24"/>
              </w:rPr>
              <w:t>slipping</w:t>
            </w:r>
            <w:proofErr w:type="gramEnd"/>
            <w:r w:rsidRPr="00AC7D45">
              <w:rPr>
                <w:rFonts w:ascii="Times New Roman" w:hAnsi="Times New Roman"/>
                <w:sz w:val="24"/>
                <w:szCs w:val="24"/>
              </w:rPr>
              <w:t xml:space="preserve"> and tripping.</w:t>
            </w:r>
          </w:p>
          <w:p w14:paraId="0A42BE13" w14:textId="77777777" w:rsidR="00E95DEB" w:rsidRPr="00AC7D45" w:rsidRDefault="00E95DEB" w:rsidP="001B45A0">
            <w:pPr>
              <w:contextualSpacing/>
              <w:jc w:val="both"/>
              <w:rPr>
                <w:rFonts w:ascii="Times New Roman" w:hAnsi="Times New Roman"/>
                <w:sz w:val="24"/>
                <w:szCs w:val="24"/>
              </w:rPr>
            </w:pPr>
            <w:r w:rsidRPr="00AC7D45">
              <w:rPr>
                <w:rFonts w:ascii="Times New Roman" w:hAnsi="Times New Roman"/>
                <w:sz w:val="24"/>
                <w:szCs w:val="24"/>
              </w:rPr>
              <w:t xml:space="preserve">Cuts, </w:t>
            </w:r>
            <w:proofErr w:type="gramStart"/>
            <w:r w:rsidRPr="00AC7D45">
              <w:rPr>
                <w:rFonts w:ascii="Times New Roman" w:hAnsi="Times New Roman"/>
                <w:sz w:val="24"/>
                <w:szCs w:val="24"/>
              </w:rPr>
              <w:t>grazes</w:t>
            </w:r>
            <w:proofErr w:type="gramEnd"/>
            <w:r w:rsidRPr="00AC7D45">
              <w:rPr>
                <w:rFonts w:ascii="Times New Roman" w:hAnsi="Times New Roman"/>
                <w:sz w:val="24"/>
                <w:szCs w:val="24"/>
              </w:rPr>
              <w:t xml:space="preserve"> and head injuries.</w:t>
            </w:r>
          </w:p>
          <w:p w14:paraId="188953C1" w14:textId="77777777" w:rsidR="00E95DEB" w:rsidRDefault="00E95DEB" w:rsidP="001B45A0">
            <w:pPr>
              <w:contextualSpacing/>
              <w:jc w:val="both"/>
              <w:rPr>
                <w:rFonts w:ascii="Times New Roman" w:hAnsi="Times New Roman"/>
                <w:sz w:val="24"/>
                <w:szCs w:val="24"/>
              </w:rPr>
            </w:pPr>
            <w:r w:rsidRPr="00AC7D45">
              <w:rPr>
                <w:rFonts w:ascii="Times New Roman" w:hAnsi="Times New Roman"/>
                <w:sz w:val="24"/>
                <w:szCs w:val="24"/>
              </w:rPr>
              <w:t>Children getting lost.</w:t>
            </w:r>
          </w:p>
          <w:p w14:paraId="3903EB64" w14:textId="77777777" w:rsidR="00E70A3B" w:rsidRDefault="00E70A3B" w:rsidP="001B45A0">
            <w:pPr>
              <w:contextualSpacing/>
              <w:jc w:val="both"/>
              <w:rPr>
                <w:rFonts w:ascii="Times New Roman" w:hAnsi="Times New Roman"/>
                <w:sz w:val="24"/>
                <w:szCs w:val="24"/>
              </w:rPr>
            </w:pPr>
          </w:p>
          <w:p w14:paraId="1EDE50EB" w14:textId="77777777" w:rsidR="00E70A3B" w:rsidRPr="00D52CA4" w:rsidRDefault="00E70A3B" w:rsidP="00E70A3B">
            <w:pPr>
              <w:pStyle w:val="commentcontentpara"/>
              <w:spacing w:before="0" w:beforeAutospacing="0" w:after="0" w:afterAutospacing="0"/>
            </w:pPr>
            <w:r w:rsidRPr="00D52CA4">
              <w:t>Uneven ground</w:t>
            </w:r>
          </w:p>
          <w:p w14:paraId="51D2FD8B" w14:textId="77777777" w:rsidR="00E70A3B" w:rsidRPr="00D52CA4" w:rsidRDefault="00E70A3B" w:rsidP="00E70A3B">
            <w:pPr>
              <w:pStyle w:val="commentcontentpara"/>
              <w:spacing w:before="0" w:beforeAutospacing="0" w:after="0" w:afterAutospacing="0"/>
            </w:pPr>
            <w:r w:rsidRPr="00D52CA4">
              <w:t>Stings and insect bites</w:t>
            </w:r>
          </w:p>
          <w:p w14:paraId="2655A3DA" w14:textId="77777777" w:rsidR="00E70A3B" w:rsidRPr="00D52CA4" w:rsidRDefault="00E70A3B" w:rsidP="00E70A3B">
            <w:pPr>
              <w:pStyle w:val="commentcontentpara"/>
              <w:spacing w:before="0" w:beforeAutospacing="0" w:after="0" w:afterAutospacing="0"/>
            </w:pPr>
            <w:r w:rsidRPr="00D52CA4">
              <w:t>Poisonous berries/plants</w:t>
            </w:r>
          </w:p>
          <w:p w14:paraId="3E7B9A51" w14:textId="77777777" w:rsidR="00E70A3B" w:rsidRPr="00D52CA4" w:rsidRDefault="00E70A3B" w:rsidP="00E70A3B">
            <w:pPr>
              <w:pStyle w:val="commentcontentpara"/>
              <w:spacing w:before="0" w:beforeAutospacing="0" w:after="0" w:afterAutospacing="0"/>
            </w:pPr>
            <w:r w:rsidRPr="00D52CA4">
              <w:t>Changing weather conditions</w:t>
            </w:r>
          </w:p>
          <w:p w14:paraId="26DBF124" w14:textId="1288B217" w:rsidR="00E70A3B" w:rsidRPr="00D52CA4" w:rsidRDefault="00E70A3B" w:rsidP="00E70A3B">
            <w:pPr>
              <w:pStyle w:val="commentcontentpara"/>
              <w:spacing w:before="0" w:beforeAutospacing="0" w:after="0" w:afterAutospacing="0"/>
            </w:pPr>
            <w:r w:rsidRPr="00D52CA4">
              <w:t xml:space="preserve">Animal </w:t>
            </w:r>
            <w:r w:rsidR="00D52CA4" w:rsidRPr="00D52CA4">
              <w:t>faeces</w:t>
            </w:r>
          </w:p>
          <w:p w14:paraId="5EBEB224" w14:textId="77777777" w:rsidR="00E70A3B" w:rsidRPr="00D52CA4" w:rsidRDefault="00E70A3B" w:rsidP="00E70A3B">
            <w:pPr>
              <w:pStyle w:val="commentcontentpara"/>
              <w:spacing w:before="0" w:beforeAutospacing="0" w:after="0" w:afterAutospacing="0"/>
            </w:pPr>
            <w:r w:rsidRPr="00D52CA4">
              <w:t>Stranger danger</w:t>
            </w:r>
          </w:p>
          <w:p w14:paraId="54C4F488" w14:textId="77777777" w:rsidR="00E70A3B" w:rsidRPr="00D52CA4" w:rsidRDefault="00E70A3B" w:rsidP="00E70A3B">
            <w:pPr>
              <w:pStyle w:val="commentcontentpara"/>
              <w:spacing w:before="0" w:beforeAutospacing="0" w:after="0" w:afterAutospacing="0"/>
            </w:pPr>
            <w:r w:rsidRPr="00D52CA4">
              <w:t>Loose dogs</w:t>
            </w:r>
          </w:p>
          <w:p w14:paraId="3D829A79" w14:textId="675EC04B" w:rsidR="00E70A3B" w:rsidRPr="00AC7D45" w:rsidRDefault="00E70A3B" w:rsidP="001B45A0">
            <w:pPr>
              <w:contextualSpacing/>
              <w:jc w:val="both"/>
              <w:rPr>
                <w:rFonts w:ascii="Times New Roman" w:hAnsi="Times New Roman"/>
                <w:sz w:val="24"/>
                <w:szCs w:val="24"/>
              </w:rPr>
            </w:pPr>
          </w:p>
        </w:tc>
        <w:tc>
          <w:tcPr>
            <w:tcW w:w="1056" w:type="dxa"/>
            <w:vAlign w:val="center"/>
          </w:tcPr>
          <w:p w14:paraId="566CD6F1" w14:textId="77777777" w:rsidR="00E95DEB" w:rsidRPr="00AC7D45" w:rsidRDefault="00E95DEB" w:rsidP="001B45A0">
            <w:pPr>
              <w:autoSpaceDE w:val="0"/>
              <w:autoSpaceDN w:val="0"/>
              <w:adjustRightInd w:val="0"/>
              <w:jc w:val="both"/>
              <w:rPr>
                <w:rFonts w:ascii="Times New Roman" w:hAnsi="Times New Roman"/>
                <w:sz w:val="24"/>
                <w:szCs w:val="24"/>
              </w:rPr>
            </w:pPr>
            <w:r w:rsidRPr="00AC7D45">
              <w:rPr>
                <w:rFonts w:ascii="Times New Roman" w:hAnsi="Times New Roman"/>
                <w:sz w:val="24"/>
                <w:szCs w:val="24"/>
              </w:rPr>
              <w:t>Children and adults.</w:t>
            </w:r>
          </w:p>
        </w:tc>
        <w:tc>
          <w:tcPr>
            <w:tcW w:w="5635" w:type="dxa"/>
            <w:vAlign w:val="center"/>
          </w:tcPr>
          <w:p w14:paraId="287EC43A" w14:textId="77777777" w:rsidR="00E95DEB" w:rsidRPr="00AC7D45"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 rules of the forest will be explained to the children before activities commence.</w:t>
            </w:r>
          </w:p>
          <w:p w14:paraId="223AB565" w14:textId="77777777" w:rsidR="00E95DEB" w:rsidRPr="00AC7D45"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Boundary flags will be used so that children know how far they can go.</w:t>
            </w:r>
          </w:p>
          <w:p w14:paraId="414DB2BE" w14:textId="77777777" w:rsidR="00E95DEB" w:rsidRPr="00AC7D45"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 xml:space="preserve">The children will wear high visibility jackets, therefore making it easier to keep them in sight </w:t>
            </w:r>
            <w:proofErr w:type="gramStart"/>
            <w:r w:rsidRPr="00AC7D45">
              <w:rPr>
                <w:rFonts w:ascii="Times New Roman" w:hAnsi="Times New Roman"/>
                <w:sz w:val="24"/>
                <w:szCs w:val="24"/>
              </w:rPr>
              <w:t>at all times</w:t>
            </w:r>
            <w:proofErr w:type="gramEnd"/>
            <w:r w:rsidRPr="00AC7D45">
              <w:rPr>
                <w:rFonts w:ascii="Times New Roman" w:hAnsi="Times New Roman"/>
                <w:sz w:val="24"/>
                <w:szCs w:val="24"/>
              </w:rPr>
              <w:t>.</w:t>
            </w:r>
          </w:p>
          <w:p w14:paraId="5CCEEEB3" w14:textId="77777777" w:rsidR="00E95DEB"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Staff will be carrying a first aid kit.</w:t>
            </w:r>
          </w:p>
          <w:p w14:paraId="09A83467" w14:textId="1BE6C303" w:rsidR="00E95DEB" w:rsidRDefault="00E95DEB" w:rsidP="001B45A0">
            <w:pPr>
              <w:pStyle w:val="ListParagraph"/>
              <w:numPr>
                <w:ilvl w:val="0"/>
                <w:numId w:val="1"/>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Staff will constantly be checking the area for any hazards </w:t>
            </w:r>
            <w:r w:rsidR="00D52CA4">
              <w:rPr>
                <w:rFonts w:ascii="Times New Roman" w:hAnsi="Times New Roman"/>
                <w:sz w:val="24"/>
                <w:szCs w:val="24"/>
              </w:rPr>
              <w:t xml:space="preserve">or faeces </w:t>
            </w:r>
            <w:r>
              <w:rPr>
                <w:rFonts w:ascii="Times New Roman" w:hAnsi="Times New Roman"/>
                <w:sz w:val="24"/>
                <w:szCs w:val="24"/>
              </w:rPr>
              <w:t xml:space="preserve">which will be removed immediately. </w:t>
            </w:r>
          </w:p>
          <w:p w14:paraId="14EF1210" w14:textId="474D71F0" w:rsidR="00E95DEB" w:rsidRDefault="00E95DEB" w:rsidP="001B45A0">
            <w:pPr>
              <w:pStyle w:val="ListParagraph"/>
              <w:numPr>
                <w:ilvl w:val="0"/>
                <w:numId w:val="1"/>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Staff </w:t>
            </w:r>
            <w:proofErr w:type="gramStart"/>
            <w:r>
              <w:rPr>
                <w:rFonts w:ascii="Times New Roman" w:hAnsi="Times New Roman"/>
                <w:sz w:val="24"/>
                <w:szCs w:val="24"/>
              </w:rPr>
              <w:t>will observ</w:t>
            </w:r>
            <w:r w:rsidR="00D52CA4">
              <w:rPr>
                <w:rFonts w:ascii="Times New Roman" w:hAnsi="Times New Roman"/>
                <w:sz w:val="24"/>
                <w:szCs w:val="24"/>
              </w:rPr>
              <w:t xml:space="preserve">e </w:t>
            </w:r>
            <w:r>
              <w:rPr>
                <w:rFonts w:ascii="Times New Roman" w:hAnsi="Times New Roman"/>
                <w:sz w:val="24"/>
                <w:szCs w:val="24"/>
              </w:rPr>
              <w:t>children at all times</w:t>
            </w:r>
            <w:proofErr w:type="gramEnd"/>
            <w:r>
              <w:rPr>
                <w:rFonts w:ascii="Times New Roman" w:hAnsi="Times New Roman"/>
                <w:sz w:val="24"/>
                <w:szCs w:val="24"/>
              </w:rPr>
              <w:t xml:space="preserve"> to ensure their safety.</w:t>
            </w:r>
          </w:p>
          <w:p w14:paraId="70577083" w14:textId="77777777" w:rsidR="00E95DEB" w:rsidRDefault="00E95DEB" w:rsidP="001B45A0">
            <w:pPr>
              <w:pStyle w:val="ListParagraph"/>
              <w:numPr>
                <w:ilvl w:val="0"/>
                <w:numId w:val="1"/>
              </w:numPr>
              <w:autoSpaceDE w:val="0"/>
              <w:autoSpaceDN w:val="0"/>
              <w:adjustRightInd w:val="0"/>
              <w:jc w:val="both"/>
              <w:rPr>
                <w:rFonts w:ascii="Times New Roman" w:hAnsi="Times New Roman"/>
                <w:sz w:val="24"/>
                <w:szCs w:val="24"/>
              </w:rPr>
            </w:pPr>
            <w:r>
              <w:rPr>
                <w:rFonts w:ascii="Times New Roman" w:hAnsi="Times New Roman"/>
                <w:sz w:val="24"/>
                <w:szCs w:val="24"/>
              </w:rPr>
              <w:t>Children must wear sensible footwear and clothing appropriate for weather conditions.</w:t>
            </w:r>
          </w:p>
          <w:p w14:paraId="32949D98" w14:textId="44041A9D" w:rsidR="00D52CA4" w:rsidRPr="00AC7D45" w:rsidRDefault="00D52CA4" w:rsidP="001B45A0">
            <w:pPr>
              <w:pStyle w:val="ListParagraph"/>
              <w:numPr>
                <w:ilvl w:val="0"/>
                <w:numId w:val="1"/>
              </w:numPr>
              <w:autoSpaceDE w:val="0"/>
              <w:autoSpaceDN w:val="0"/>
              <w:adjustRightInd w:val="0"/>
              <w:jc w:val="both"/>
              <w:rPr>
                <w:rFonts w:ascii="Times New Roman" w:hAnsi="Times New Roman"/>
                <w:sz w:val="24"/>
                <w:szCs w:val="24"/>
              </w:rPr>
            </w:pPr>
            <w:r>
              <w:rPr>
                <w:rFonts w:ascii="Times New Roman" w:hAnsi="Times New Roman"/>
                <w:sz w:val="24"/>
                <w:szCs w:val="24"/>
              </w:rPr>
              <w:t>It will be explained to the children not to touch or eat certain plants and berries as these can be poisonous to humans.</w:t>
            </w:r>
          </w:p>
        </w:tc>
        <w:tc>
          <w:tcPr>
            <w:tcW w:w="1133" w:type="dxa"/>
            <w:vAlign w:val="center"/>
          </w:tcPr>
          <w:p w14:paraId="0A6EA963" w14:textId="77777777" w:rsidR="00E95DEB" w:rsidRPr="00AC7D45" w:rsidRDefault="00E95DEB" w:rsidP="00774211">
            <w:pPr>
              <w:rPr>
                <w:rFonts w:ascii="Times New Roman" w:hAnsi="Times New Roman"/>
                <w:sz w:val="24"/>
                <w:szCs w:val="24"/>
              </w:rPr>
            </w:pPr>
            <w:r w:rsidRPr="00AC7D45">
              <w:rPr>
                <w:rFonts w:ascii="Times New Roman" w:hAnsi="Times New Roman"/>
                <w:sz w:val="24"/>
                <w:szCs w:val="24"/>
              </w:rPr>
              <w:t>Low.</w:t>
            </w:r>
          </w:p>
        </w:tc>
      </w:tr>
      <w:tr w:rsidR="00E95DEB" w:rsidRPr="00117C97" w14:paraId="0B720A82" w14:textId="77777777" w:rsidTr="00774211">
        <w:trPr>
          <w:cantSplit/>
          <w:trHeight w:val="1274"/>
        </w:trPr>
        <w:tc>
          <w:tcPr>
            <w:tcW w:w="1558" w:type="dxa"/>
            <w:vAlign w:val="center"/>
          </w:tcPr>
          <w:p w14:paraId="05FC6CA4" w14:textId="77777777" w:rsidR="00E95DEB" w:rsidRPr="00AC7D45" w:rsidRDefault="00E95DEB" w:rsidP="00774211">
            <w:pPr>
              <w:rPr>
                <w:rFonts w:ascii="Times New Roman" w:hAnsi="Times New Roman"/>
                <w:sz w:val="24"/>
                <w:szCs w:val="24"/>
              </w:rPr>
            </w:pPr>
            <w:r w:rsidRPr="00AC7D45">
              <w:rPr>
                <w:rFonts w:ascii="Times New Roman" w:hAnsi="Times New Roman"/>
                <w:sz w:val="24"/>
                <w:szCs w:val="24"/>
              </w:rPr>
              <w:lastRenderedPageBreak/>
              <w:t>Shallow steam.</w:t>
            </w:r>
          </w:p>
        </w:tc>
        <w:tc>
          <w:tcPr>
            <w:tcW w:w="2959" w:type="dxa"/>
            <w:vAlign w:val="center"/>
          </w:tcPr>
          <w:p w14:paraId="3FE07412" w14:textId="77777777" w:rsidR="00E95DEB" w:rsidRPr="00AC7D45" w:rsidRDefault="00E95DEB" w:rsidP="001B45A0">
            <w:pPr>
              <w:autoSpaceDE w:val="0"/>
              <w:autoSpaceDN w:val="0"/>
              <w:adjustRightInd w:val="0"/>
              <w:jc w:val="both"/>
              <w:rPr>
                <w:rFonts w:ascii="Times New Roman" w:hAnsi="Times New Roman"/>
                <w:sz w:val="24"/>
                <w:szCs w:val="24"/>
              </w:rPr>
            </w:pPr>
            <w:r w:rsidRPr="00AC7D45">
              <w:rPr>
                <w:rFonts w:ascii="Times New Roman" w:hAnsi="Times New Roman"/>
                <w:sz w:val="24"/>
                <w:szCs w:val="24"/>
              </w:rPr>
              <w:t>The children will gain first-hand experience of the plants and animals that live in this habitat.  They will be able to use the water in their activities.</w:t>
            </w:r>
          </w:p>
        </w:tc>
        <w:tc>
          <w:tcPr>
            <w:tcW w:w="2260" w:type="dxa"/>
            <w:vAlign w:val="center"/>
          </w:tcPr>
          <w:p w14:paraId="20D19BA0" w14:textId="77777777" w:rsidR="00E95DEB" w:rsidRPr="00AC7D45" w:rsidRDefault="00E95DEB" w:rsidP="001B45A0">
            <w:pPr>
              <w:ind w:left="360"/>
              <w:contextualSpacing/>
              <w:jc w:val="both"/>
              <w:rPr>
                <w:rFonts w:ascii="Times New Roman" w:hAnsi="Times New Roman"/>
                <w:sz w:val="24"/>
                <w:szCs w:val="24"/>
              </w:rPr>
            </w:pPr>
            <w:r w:rsidRPr="00AC7D45">
              <w:rPr>
                <w:rFonts w:ascii="Times New Roman" w:hAnsi="Times New Roman"/>
                <w:sz w:val="24"/>
                <w:szCs w:val="24"/>
              </w:rPr>
              <w:t>Slips, falls, cuts, grazes, head injury and drowning.</w:t>
            </w:r>
          </w:p>
        </w:tc>
        <w:tc>
          <w:tcPr>
            <w:tcW w:w="1056" w:type="dxa"/>
            <w:vAlign w:val="center"/>
          </w:tcPr>
          <w:p w14:paraId="244C0EBC" w14:textId="77777777" w:rsidR="00E95DEB" w:rsidRPr="00AC7D45" w:rsidRDefault="00E95DEB" w:rsidP="001B45A0">
            <w:pPr>
              <w:autoSpaceDE w:val="0"/>
              <w:autoSpaceDN w:val="0"/>
              <w:adjustRightInd w:val="0"/>
              <w:jc w:val="both"/>
              <w:rPr>
                <w:rFonts w:ascii="Times New Roman" w:hAnsi="Times New Roman"/>
                <w:sz w:val="24"/>
                <w:szCs w:val="24"/>
              </w:rPr>
            </w:pPr>
            <w:r w:rsidRPr="00AC7D45">
              <w:rPr>
                <w:rFonts w:ascii="Times New Roman" w:hAnsi="Times New Roman"/>
                <w:sz w:val="24"/>
                <w:szCs w:val="24"/>
              </w:rPr>
              <w:t>Children and adults.</w:t>
            </w:r>
          </w:p>
        </w:tc>
        <w:tc>
          <w:tcPr>
            <w:tcW w:w="5635" w:type="dxa"/>
            <w:vAlign w:val="center"/>
          </w:tcPr>
          <w:p w14:paraId="14DE1253"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 rules will be explained to the children.</w:t>
            </w:r>
          </w:p>
          <w:p w14:paraId="2671AD55"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1 adult to 5 children who wish to visit the stream.</w:t>
            </w:r>
          </w:p>
          <w:p w14:paraId="72134BAD"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Only visit with an adult.</w:t>
            </w:r>
          </w:p>
          <w:p w14:paraId="694B15B8"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There will be only one entry point which must be kept clear of trip hazards.</w:t>
            </w:r>
          </w:p>
          <w:p w14:paraId="008D2703" w14:textId="77777777" w:rsidR="00E95DEB"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 depth of stream is ankle height all the way across, no deep areas.</w:t>
            </w:r>
          </w:p>
          <w:p w14:paraId="421E5889" w14:textId="77777777" w:rsidR="00E95DEB" w:rsidRDefault="00E95DEB" w:rsidP="001B45A0">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The bottom of stream is made up of small pebbles, which may become slippery. Children will be advised to walk slowly when in the stream to prevent slipping.</w:t>
            </w:r>
          </w:p>
          <w:p w14:paraId="21374D53"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Children to put on splash suits over clothing before entering stream.</w:t>
            </w:r>
          </w:p>
        </w:tc>
        <w:tc>
          <w:tcPr>
            <w:tcW w:w="1133" w:type="dxa"/>
            <w:vAlign w:val="center"/>
          </w:tcPr>
          <w:p w14:paraId="619E2804" w14:textId="77777777" w:rsidR="00E95DEB" w:rsidRPr="00AC7D45" w:rsidRDefault="00E95DEB" w:rsidP="00774211">
            <w:pPr>
              <w:rPr>
                <w:rFonts w:ascii="Times New Roman" w:hAnsi="Times New Roman"/>
                <w:sz w:val="24"/>
                <w:szCs w:val="24"/>
              </w:rPr>
            </w:pPr>
            <w:r w:rsidRPr="00AC7D45">
              <w:rPr>
                <w:rFonts w:ascii="Times New Roman" w:hAnsi="Times New Roman"/>
                <w:sz w:val="24"/>
                <w:szCs w:val="24"/>
              </w:rPr>
              <w:t>Low.</w:t>
            </w:r>
          </w:p>
        </w:tc>
      </w:tr>
      <w:tr w:rsidR="00E95DEB" w:rsidRPr="00117C97" w14:paraId="24C40EF3" w14:textId="77777777" w:rsidTr="00774211">
        <w:trPr>
          <w:cantSplit/>
          <w:trHeight w:val="1277"/>
        </w:trPr>
        <w:tc>
          <w:tcPr>
            <w:tcW w:w="1558" w:type="dxa"/>
            <w:vAlign w:val="center"/>
          </w:tcPr>
          <w:p w14:paraId="3109C3AB" w14:textId="77777777" w:rsidR="00E95DEB" w:rsidRPr="00117C97" w:rsidRDefault="00E95DEB" w:rsidP="00774211">
            <w:pPr>
              <w:rPr>
                <w:rFonts w:ascii="Calibri" w:hAnsi="Calibri" w:cs="Helvetica"/>
                <w:sz w:val="24"/>
                <w:szCs w:val="24"/>
              </w:rPr>
            </w:pPr>
          </w:p>
        </w:tc>
        <w:tc>
          <w:tcPr>
            <w:tcW w:w="2959" w:type="dxa"/>
            <w:vAlign w:val="center"/>
          </w:tcPr>
          <w:p w14:paraId="5EA43190" w14:textId="77777777" w:rsidR="00E95DEB" w:rsidRPr="00117C97" w:rsidRDefault="00E95DEB" w:rsidP="00774211">
            <w:pPr>
              <w:autoSpaceDE w:val="0"/>
              <w:autoSpaceDN w:val="0"/>
              <w:adjustRightInd w:val="0"/>
              <w:rPr>
                <w:rFonts w:ascii="Calibri" w:hAnsi="Calibri" w:cs="Helvetica"/>
                <w:sz w:val="24"/>
                <w:szCs w:val="24"/>
              </w:rPr>
            </w:pPr>
          </w:p>
        </w:tc>
        <w:tc>
          <w:tcPr>
            <w:tcW w:w="2260" w:type="dxa"/>
            <w:vAlign w:val="center"/>
          </w:tcPr>
          <w:p w14:paraId="5C0E553A" w14:textId="77777777" w:rsidR="00E95DEB" w:rsidRPr="00117C97" w:rsidRDefault="00E95DEB" w:rsidP="00774211">
            <w:pPr>
              <w:ind w:left="360"/>
              <w:contextualSpacing/>
              <w:rPr>
                <w:rFonts w:ascii="Calibri" w:hAnsi="Calibri" w:cs="Helvetica"/>
                <w:sz w:val="24"/>
                <w:szCs w:val="24"/>
              </w:rPr>
            </w:pPr>
          </w:p>
        </w:tc>
        <w:tc>
          <w:tcPr>
            <w:tcW w:w="1056" w:type="dxa"/>
            <w:vAlign w:val="center"/>
          </w:tcPr>
          <w:p w14:paraId="2CE86BD6" w14:textId="77777777" w:rsidR="00E95DEB" w:rsidRPr="00117C97" w:rsidRDefault="00E95DEB" w:rsidP="00774211">
            <w:pPr>
              <w:autoSpaceDE w:val="0"/>
              <w:autoSpaceDN w:val="0"/>
              <w:adjustRightInd w:val="0"/>
              <w:rPr>
                <w:rFonts w:ascii="Calibri" w:hAnsi="Calibri" w:cs="Helvetica"/>
                <w:sz w:val="24"/>
                <w:szCs w:val="24"/>
              </w:rPr>
            </w:pPr>
          </w:p>
        </w:tc>
        <w:tc>
          <w:tcPr>
            <w:tcW w:w="5635" w:type="dxa"/>
            <w:vAlign w:val="center"/>
          </w:tcPr>
          <w:p w14:paraId="6B7DBB72" w14:textId="77777777" w:rsidR="00E95DEB" w:rsidRPr="00117C97" w:rsidRDefault="00E95DEB" w:rsidP="00774211">
            <w:pPr>
              <w:autoSpaceDE w:val="0"/>
              <w:autoSpaceDN w:val="0"/>
              <w:adjustRightInd w:val="0"/>
              <w:ind w:left="360"/>
              <w:contextualSpacing/>
              <w:rPr>
                <w:rFonts w:ascii="Calibri" w:hAnsi="Calibri" w:cs="Helvetica"/>
                <w:sz w:val="24"/>
                <w:szCs w:val="24"/>
              </w:rPr>
            </w:pPr>
          </w:p>
        </w:tc>
        <w:tc>
          <w:tcPr>
            <w:tcW w:w="1133" w:type="dxa"/>
            <w:vAlign w:val="center"/>
          </w:tcPr>
          <w:p w14:paraId="518CE1EC" w14:textId="77777777" w:rsidR="00E95DEB" w:rsidRPr="00117C97" w:rsidRDefault="00E95DEB" w:rsidP="00774211">
            <w:pPr>
              <w:rPr>
                <w:rFonts w:ascii="Calibri" w:hAnsi="Calibri"/>
                <w:sz w:val="24"/>
                <w:szCs w:val="24"/>
              </w:rPr>
            </w:pPr>
          </w:p>
        </w:tc>
      </w:tr>
    </w:tbl>
    <w:p w14:paraId="107E4F8E" w14:textId="77777777" w:rsidR="00E95DEB" w:rsidRPr="00117C97" w:rsidRDefault="00E95DEB" w:rsidP="00E95DEB">
      <w:pPr>
        <w:widowControl w:val="0"/>
        <w:autoSpaceDE w:val="0"/>
        <w:autoSpaceDN w:val="0"/>
        <w:adjustRightInd w:val="0"/>
        <w:spacing w:after="0" w:line="240" w:lineRule="auto"/>
        <w:rPr>
          <w:rFonts w:ascii="Calibri" w:eastAsia="MS Mincho" w:hAnsi="Calibri" w:cs="Geneva"/>
          <w:sz w:val="2"/>
          <w:szCs w:val="2"/>
        </w:rPr>
      </w:pPr>
    </w:p>
    <w:p w14:paraId="58BEB4CE" w14:textId="77777777" w:rsidR="00E95DEB" w:rsidRDefault="00E95DEB" w:rsidP="00E95DEB"/>
    <w:p w14:paraId="11FBC0CB" w14:textId="77777777" w:rsidR="00E95DEB" w:rsidRDefault="00E95DEB" w:rsidP="00943D59">
      <w:pPr>
        <w:sectPr w:rsidR="00E95DEB" w:rsidSect="00E95DEB">
          <w:pgSz w:w="16838" w:h="11906" w:orient="landscape"/>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803"/>
        <w:gridCol w:w="1803"/>
        <w:gridCol w:w="1803"/>
        <w:gridCol w:w="1803"/>
        <w:gridCol w:w="1804"/>
      </w:tblGrid>
      <w:tr w:rsidR="008B6751" w14:paraId="384CA9C9" w14:textId="77777777" w:rsidTr="00774211">
        <w:tc>
          <w:tcPr>
            <w:tcW w:w="1803" w:type="dxa"/>
          </w:tcPr>
          <w:p w14:paraId="714175AF" w14:textId="50C3016E" w:rsidR="008B6751" w:rsidRPr="00025D93" w:rsidRDefault="008B6751" w:rsidP="00774211">
            <w:pPr>
              <w:rPr>
                <w:b/>
              </w:rPr>
            </w:pPr>
            <w:r w:rsidRPr="00FD181F">
              <w:rPr>
                <w:b/>
                <w:i/>
              </w:rPr>
              <w:lastRenderedPageBreak/>
              <w:t>Issue / environmental feature</w:t>
            </w:r>
          </w:p>
        </w:tc>
        <w:tc>
          <w:tcPr>
            <w:tcW w:w="1803" w:type="dxa"/>
          </w:tcPr>
          <w:p w14:paraId="53BAAC14" w14:textId="77777777" w:rsidR="008B6751" w:rsidRPr="00FD181F" w:rsidRDefault="008B6751" w:rsidP="00774211">
            <w:pPr>
              <w:rPr>
                <w:b/>
                <w:i/>
              </w:rPr>
            </w:pPr>
            <w:r w:rsidRPr="00FD181F">
              <w:rPr>
                <w:b/>
                <w:i/>
              </w:rPr>
              <w:t>Damage that could occur</w:t>
            </w:r>
          </w:p>
        </w:tc>
        <w:tc>
          <w:tcPr>
            <w:tcW w:w="1803" w:type="dxa"/>
          </w:tcPr>
          <w:p w14:paraId="3B6862E4" w14:textId="641AB1F9" w:rsidR="008B6751" w:rsidRPr="00025D93" w:rsidRDefault="008B6751" w:rsidP="00774211">
            <w:pPr>
              <w:rPr>
                <w:b/>
              </w:rPr>
            </w:pPr>
            <w:r w:rsidRPr="00FD181F">
              <w:rPr>
                <w:b/>
                <w:i/>
              </w:rPr>
              <w:t>How to lessen negative impact</w:t>
            </w:r>
            <w:r w:rsidRPr="00025D93">
              <w:rPr>
                <w:b/>
              </w:rPr>
              <w:t xml:space="preserve"> </w:t>
            </w:r>
          </w:p>
        </w:tc>
        <w:tc>
          <w:tcPr>
            <w:tcW w:w="1803" w:type="dxa"/>
          </w:tcPr>
          <w:p w14:paraId="4A5569F4" w14:textId="77777777" w:rsidR="008B6751" w:rsidRPr="00FD181F" w:rsidRDefault="008B6751" w:rsidP="00774211">
            <w:pPr>
              <w:rPr>
                <w:b/>
                <w:i/>
              </w:rPr>
            </w:pPr>
            <w:r w:rsidRPr="00FD181F">
              <w:rPr>
                <w:b/>
                <w:i/>
              </w:rPr>
              <w:t>Resources needed</w:t>
            </w:r>
          </w:p>
        </w:tc>
        <w:tc>
          <w:tcPr>
            <w:tcW w:w="1804" w:type="dxa"/>
          </w:tcPr>
          <w:p w14:paraId="173A72A4" w14:textId="77777777" w:rsidR="008B6751" w:rsidRPr="00FD181F" w:rsidRDefault="008B6751" w:rsidP="00774211">
            <w:pPr>
              <w:rPr>
                <w:b/>
                <w:i/>
              </w:rPr>
            </w:pPr>
            <w:r w:rsidRPr="00FD181F">
              <w:rPr>
                <w:b/>
                <w:i/>
              </w:rPr>
              <w:t xml:space="preserve">Who is responsible </w:t>
            </w:r>
          </w:p>
        </w:tc>
      </w:tr>
      <w:tr w:rsidR="008B6751" w:rsidRPr="001B45A0" w14:paraId="764CC3BE" w14:textId="77777777" w:rsidTr="00774211">
        <w:tc>
          <w:tcPr>
            <w:tcW w:w="1803" w:type="dxa"/>
          </w:tcPr>
          <w:p w14:paraId="701A644D" w14:textId="77777777" w:rsidR="008B6751" w:rsidRPr="001B45A0" w:rsidRDefault="008B6751" w:rsidP="001B45A0">
            <w:pPr>
              <w:jc w:val="both"/>
              <w:rPr>
                <w:rFonts w:ascii="Times New Roman" w:hAnsi="Times New Roman" w:cs="Times New Roman"/>
                <w:sz w:val="24"/>
                <w:szCs w:val="24"/>
              </w:rPr>
            </w:pPr>
          </w:p>
          <w:p w14:paraId="3F86C779" w14:textId="77777777" w:rsidR="008B6751" w:rsidRPr="001B45A0" w:rsidRDefault="008B6751" w:rsidP="001B45A0">
            <w:pPr>
              <w:jc w:val="both"/>
              <w:rPr>
                <w:rFonts w:ascii="Times New Roman" w:hAnsi="Times New Roman" w:cs="Times New Roman"/>
                <w:sz w:val="24"/>
                <w:szCs w:val="24"/>
              </w:rPr>
            </w:pPr>
          </w:p>
          <w:p w14:paraId="309F3D35" w14:textId="17BC3050"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Bug Hunt.</w:t>
            </w:r>
          </w:p>
          <w:p w14:paraId="67FBE255" w14:textId="77777777" w:rsidR="008B6751" w:rsidRPr="001B45A0" w:rsidRDefault="008B6751" w:rsidP="001B45A0">
            <w:pPr>
              <w:jc w:val="both"/>
              <w:rPr>
                <w:rFonts w:ascii="Times New Roman" w:hAnsi="Times New Roman" w:cs="Times New Roman"/>
                <w:sz w:val="24"/>
                <w:szCs w:val="24"/>
              </w:rPr>
            </w:pPr>
          </w:p>
          <w:p w14:paraId="4526CD0A" w14:textId="77777777" w:rsidR="008B6751" w:rsidRPr="001B45A0" w:rsidRDefault="008B6751" w:rsidP="001B45A0">
            <w:pPr>
              <w:jc w:val="both"/>
              <w:rPr>
                <w:rFonts w:ascii="Times New Roman" w:hAnsi="Times New Roman" w:cs="Times New Roman"/>
                <w:sz w:val="24"/>
                <w:szCs w:val="24"/>
              </w:rPr>
            </w:pPr>
          </w:p>
        </w:tc>
        <w:tc>
          <w:tcPr>
            <w:tcW w:w="1803" w:type="dxa"/>
          </w:tcPr>
          <w:p w14:paraId="4C542D21" w14:textId="77777777" w:rsidR="008B6751"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Damaging the bug so that the bug cannot survive.</w:t>
            </w:r>
          </w:p>
          <w:p w14:paraId="6A759663" w14:textId="77777777" w:rsidR="00E70A3B" w:rsidRDefault="00E70A3B" w:rsidP="00E70A3B">
            <w:pPr>
              <w:pStyle w:val="commentcontentpara"/>
              <w:spacing w:before="0" w:beforeAutospacing="0" w:after="0" w:afterAutospacing="0"/>
            </w:pPr>
            <w:r>
              <w:t>Removing the insect from its habitat</w:t>
            </w:r>
          </w:p>
          <w:p w14:paraId="3C17487B" w14:textId="77777777" w:rsidR="00E70A3B" w:rsidRDefault="00E70A3B" w:rsidP="00E70A3B">
            <w:pPr>
              <w:pStyle w:val="commentcontentpara"/>
              <w:spacing w:before="0" w:beforeAutospacing="0" w:after="0" w:afterAutospacing="0"/>
            </w:pPr>
            <w:r>
              <w:t>Damaging the habitat of the insects</w:t>
            </w:r>
          </w:p>
          <w:p w14:paraId="7C94E3A1" w14:textId="6E4AF2DE" w:rsidR="00E70A3B" w:rsidRPr="001B45A0" w:rsidRDefault="00E70A3B" w:rsidP="001B45A0">
            <w:pPr>
              <w:jc w:val="both"/>
              <w:rPr>
                <w:rFonts w:ascii="Times New Roman" w:hAnsi="Times New Roman" w:cs="Times New Roman"/>
                <w:sz w:val="24"/>
                <w:szCs w:val="24"/>
              </w:rPr>
            </w:pPr>
          </w:p>
        </w:tc>
        <w:tc>
          <w:tcPr>
            <w:tcW w:w="1803" w:type="dxa"/>
          </w:tcPr>
          <w:p w14:paraId="6DB78A1A" w14:textId="77777777"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Set simple rules.</w:t>
            </w:r>
          </w:p>
          <w:p w14:paraId="0798673C" w14:textId="7E2918A4" w:rsidR="00471CC4"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All bugs must be returned to where they were found after they children have looked at them.</w:t>
            </w:r>
          </w:p>
          <w:p w14:paraId="09A349D6" w14:textId="0BDC1F45" w:rsidR="00471CC4"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Be gentle with the bugs as they are delicate and can be hurt/damaged easily.</w:t>
            </w:r>
          </w:p>
          <w:p w14:paraId="76ED8003" w14:textId="207A1C32" w:rsidR="00471CC4" w:rsidRPr="001B45A0" w:rsidRDefault="00471CC4" w:rsidP="001B45A0">
            <w:pPr>
              <w:jc w:val="both"/>
              <w:rPr>
                <w:rFonts w:ascii="Times New Roman" w:hAnsi="Times New Roman" w:cs="Times New Roman"/>
                <w:sz w:val="24"/>
                <w:szCs w:val="24"/>
              </w:rPr>
            </w:pPr>
          </w:p>
        </w:tc>
        <w:tc>
          <w:tcPr>
            <w:tcW w:w="1803" w:type="dxa"/>
          </w:tcPr>
          <w:p w14:paraId="1054DBEB" w14:textId="79738E69"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N/A</w:t>
            </w:r>
          </w:p>
        </w:tc>
        <w:tc>
          <w:tcPr>
            <w:tcW w:w="1804" w:type="dxa"/>
          </w:tcPr>
          <w:p w14:paraId="22857E58" w14:textId="1BCB5B5E"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 to monitor and reinforce rules when required.</w:t>
            </w:r>
          </w:p>
        </w:tc>
      </w:tr>
      <w:tr w:rsidR="008B6751" w:rsidRPr="001B45A0" w14:paraId="2E9D2F9A" w14:textId="77777777" w:rsidTr="00774211">
        <w:tc>
          <w:tcPr>
            <w:tcW w:w="1803" w:type="dxa"/>
          </w:tcPr>
          <w:p w14:paraId="79FE3EB0" w14:textId="77777777" w:rsidR="008B6751" w:rsidRPr="001B45A0" w:rsidRDefault="008B6751" w:rsidP="001B45A0">
            <w:pPr>
              <w:jc w:val="both"/>
              <w:rPr>
                <w:rFonts w:ascii="Times New Roman" w:hAnsi="Times New Roman" w:cs="Times New Roman"/>
                <w:sz w:val="24"/>
                <w:szCs w:val="24"/>
              </w:rPr>
            </w:pPr>
          </w:p>
          <w:p w14:paraId="29B7F115" w14:textId="136E411E" w:rsidR="008B6751"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Picking Flowers.</w:t>
            </w:r>
          </w:p>
          <w:p w14:paraId="07C4D91E" w14:textId="09265C2E" w:rsidR="007172E2" w:rsidRPr="001B45A0" w:rsidRDefault="007172E2" w:rsidP="001B45A0">
            <w:pPr>
              <w:jc w:val="both"/>
              <w:rPr>
                <w:rFonts w:ascii="Times New Roman" w:hAnsi="Times New Roman" w:cs="Times New Roman"/>
                <w:sz w:val="24"/>
                <w:szCs w:val="24"/>
              </w:rPr>
            </w:pPr>
            <w:r>
              <w:rPr>
                <w:rFonts w:ascii="Times New Roman" w:hAnsi="Times New Roman" w:cs="Times New Roman"/>
                <w:sz w:val="24"/>
                <w:szCs w:val="24"/>
              </w:rPr>
              <w:t>Over picking berries.</w:t>
            </w:r>
          </w:p>
          <w:p w14:paraId="10A871F2" w14:textId="77777777" w:rsidR="008B6751" w:rsidRPr="001B45A0" w:rsidRDefault="008B6751" w:rsidP="001B45A0">
            <w:pPr>
              <w:jc w:val="both"/>
              <w:rPr>
                <w:rFonts w:ascii="Times New Roman" w:hAnsi="Times New Roman" w:cs="Times New Roman"/>
                <w:sz w:val="24"/>
                <w:szCs w:val="24"/>
              </w:rPr>
            </w:pPr>
          </w:p>
          <w:p w14:paraId="2928170C" w14:textId="77777777" w:rsidR="008B6751" w:rsidRPr="001B45A0" w:rsidRDefault="008B6751" w:rsidP="001B45A0">
            <w:pPr>
              <w:jc w:val="both"/>
              <w:rPr>
                <w:rFonts w:ascii="Times New Roman" w:hAnsi="Times New Roman" w:cs="Times New Roman"/>
                <w:sz w:val="24"/>
                <w:szCs w:val="24"/>
              </w:rPr>
            </w:pPr>
          </w:p>
          <w:p w14:paraId="020901CD" w14:textId="77777777" w:rsidR="008B6751" w:rsidRPr="001B45A0" w:rsidRDefault="008B6751" w:rsidP="001B45A0">
            <w:pPr>
              <w:jc w:val="both"/>
              <w:rPr>
                <w:rFonts w:ascii="Times New Roman" w:hAnsi="Times New Roman" w:cs="Times New Roman"/>
                <w:sz w:val="24"/>
                <w:szCs w:val="24"/>
              </w:rPr>
            </w:pPr>
          </w:p>
          <w:p w14:paraId="2E96D22A" w14:textId="77777777" w:rsidR="008B6751" w:rsidRPr="001B45A0" w:rsidRDefault="008B6751" w:rsidP="001B45A0">
            <w:pPr>
              <w:jc w:val="both"/>
              <w:rPr>
                <w:rFonts w:ascii="Times New Roman" w:hAnsi="Times New Roman" w:cs="Times New Roman"/>
                <w:sz w:val="24"/>
                <w:szCs w:val="24"/>
              </w:rPr>
            </w:pPr>
          </w:p>
        </w:tc>
        <w:tc>
          <w:tcPr>
            <w:tcW w:w="1803" w:type="dxa"/>
          </w:tcPr>
          <w:p w14:paraId="6787F2C3" w14:textId="77777777" w:rsidR="008B6751"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Over picking could result in loss of plant life.</w:t>
            </w:r>
          </w:p>
          <w:p w14:paraId="28806D97" w14:textId="6239CE7F" w:rsidR="00E70A3B" w:rsidRDefault="00E70A3B" w:rsidP="00E70A3B">
            <w:pPr>
              <w:pStyle w:val="commentcontentpara"/>
              <w:spacing w:before="0" w:beforeAutospacing="0" w:after="0" w:afterAutospacing="0"/>
            </w:pPr>
            <w:r>
              <w:t xml:space="preserve">Can affect biodiversity and influence the </w:t>
            </w:r>
          </w:p>
          <w:p w14:paraId="61F90F92" w14:textId="7748028F" w:rsidR="00E70A3B" w:rsidRDefault="00E70A3B" w:rsidP="00E70A3B">
            <w:pPr>
              <w:pStyle w:val="commentcontentpara"/>
              <w:spacing w:before="0" w:beforeAutospacing="0" w:after="0" w:afterAutospacing="0"/>
            </w:pPr>
            <w:r>
              <w:t>food supply.</w:t>
            </w:r>
          </w:p>
          <w:p w14:paraId="6B09740B" w14:textId="45B83FB9" w:rsidR="00E70A3B" w:rsidRPr="001B45A0" w:rsidRDefault="007172E2" w:rsidP="001B45A0">
            <w:pPr>
              <w:jc w:val="both"/>
              <w:rPr>
                <w:rFonts w:ascii="Times New Roman" w:hAnsi="Times New Roman" w:cs="Times New Roman"/>
                <w:sz w:val="24"/>
                <w:szCs w:val="24"/>
              </w:rPr>
            </w:pPr>
            <w:r>
              <w:rPr>
                <w:rFonts w:ascii="Times New Roman" w:hAnsi="Times New Roman" w:cs="Times New Roman"/>
                <w:sz w:val="24"/>
                <w:szCs w:val="24"/>
              </w:rPr>
              <w:t>Picking berries can affect the food source for birds and insects.</w:t>
            </w:r>
          </w:p>
        </w:tc>
        <w:tc>
          <w:tcPr>
            <w:tcW w:w="1803" w:type="dxa"/>
          </w:tcPr>
          <w:p w14:paraId="64B5B238" w14:textId="55047192"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 xml:space="preserve">Explain to children that when not many flowers are present the flowers are to be looked at and not picked. Where there are many flowers for example daisies and dandelions then they can collect a few. </w:t>
            </w:r>
          </w:p>
        </w:tc>
        <w:tc>
          <w:tcPr>
            <w:tcW w:w="1803" w:type="dxa"/>
          </w:tcPr>
          <w:p w14:paraId="298301A9" w14:textId="7A4C69BF"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N/A</w:t>
            </w:r>
          </w:p>
        </w:tc>
        <w:tc>
          <w:tcPr>
            <w:tcW w:w="1804" w:type="dxa"/>
          </w:tcPr>
          <w:p w14:paraId="21E378C7" w14:textId="240755FF"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 to monitor and reinforce rules when required.</w:t>
            </w:r>
          </w:p>
        </w:tc>
      </w:tr>
      <w:tr w:rsidR="008B6751" w:rsidRPr="001B45A0" w14:paraId="41A4A77D" w14:textId="77777777" w:rsidTr="00774211">
        <w:tc>
          <w:tcPr>
            <w:tcW w:w="1803" w:type="dxa"/>
          </w:tcPr>
          <w:p w14:paraId="5F380175" w14:textId="77777777" w:rsidR="008B6751" w:rsidRPr="001B45A0" w:rsidRDefault="008B6751" w:rsidP="001B45A0">
            <w:pPr>
              <w:jc w:val="both"/>
              <w:rPr>
                <w:rFonts w:ascii="Times New Roman" w:hAnsi="Times New Roman" w:cs="Times New Roman"/>
                <w:sz w:val="24"/>
                <w:szCs w:val="24"/>
              </w:rPr>
            </w:pPr>
          </w:p>
          <w:p w14:paraId="029CCF88" w14:textId="070446BB"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Litter.</w:t>
            </w:r>
          </w:p>
          <w:p w14:paraId="54D248B5" w14:textId="77777777" w:rsidR="008B6751" w:rsidRPr="001B45A0" w:rsidRDefault="008B6751" w:rsidP="001B45A0">
            <w:pPr>
              <w:jc w:val="both"/>
              <w:rPr>
                <w:rFonts w:ascii="Times New Roman" w:hAnsi="Times New Roman" w:cs="Times New Roman"/>
                <w:sz w:val="24"/>
                <w:szCs w:val="24"/>
              </w:rPr>
            </w:pPr>
          </w:p>
          <w:p w14:paraId="223C195B" w14:textId="77777777" w:rsidR="008B6751" w:rsidRPr="001B45A0" w:rsidRDefault="008B6751" w:rsidP="001B45A0">
            <w:pPr>
              <w:jc w:val="both"/>
              <w:rPr>
                <w:rFonts w:ascii="Times New Roman" w:hAnsi="Times New Roman" w:cs="Times New Roman"/>
                <w:sz w:val="24"/>
                <w:szCs w:val="24"/>
              </w:rPr>
            </w:pPr>
          </w:p>
          <w:p w14:paraId="76A57B1E" w14:textId="77777777" w:rsidR="008B6751" w:rsidRPr="001B45A0" w:rsidRDefault="008B6751" w:rsidP="001B45A0">
            <w:pPr>
              <w:jc w:val="both"/>
              <w:rPr>
                <w:rFonts w:ascii="Times New Roman" w:hAnsi="Times New Roman" w:cs="Times New Roman"/>
                <w:sz w:val="24"/>
                <w:szCs w:val="24"/>
              </w:rPr>
            </w:pPr>
          </w:p>
          <w:p w14:paraId="45711D8B" w14:textId="77777777" w:rsidR="008B6751" w:rsidRPr="001B45A0" w:rsidRDefault="008B6751" w:rsidP="001B45A0">
            <w:pPr>
              <w:jc w:val="both"/>
              <w:rPr>
                <w:rFonts w:ascii="Times New Roman" w:hAnsi="Times New Roman" w:cs="Times New Roman"/>
                <w:sz w:val="24"/>
                <w:szCs w:val="24"/>
              </w:rPr>
            </w:pPr>
          </w:p>
        </w:tc>
        <w:tc>
          <w:tcPr>
            <w:tcW w:w="1803" w:type="dxa"/>
          </w:tcPr>
          <w:p w14:paraId="1F8729DA" w14:textId="32415331"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Polluting the environment with waste materials/ endangering wildlife.</w:t>
            </w:r>
          </w:p>
        </w:tc>
        <w:tc>
          <w:tcPr>
            <w:tcW w:w="1803" w:type="dxa"/>
          </w:tcPr>
          <w:p w14:paraId="1F5D4732" w14:textId="47111424"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Set rules around disposal of rubbish.  Ensure all Waste is taken away with you at end of visit.</w:t>
            </w:r>
          </w:p>
        </w:tc>
        <w:tc>
          <w:tcPr>
            <w:tcW w:w="1803" w:type="dxa"/>
          </w:tcPr>
          <w:p w14:paraId="58810914" w14:textId="7E144C19"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Rubbish bags/ litter</w:t>
            </w:r>
            <w:r w:rsidR="008542DE" w:rsidRPr="001B45A0">
              <w:rPr>
                <w:rFonts w:ascii="Times New Roman" w:hAnsi="Times New Roman" w:cs="Times New Roman"/>
                <w:sz w:val="24"/>
                <w:szCs w:val="24"/>
              </w:rPr>
              <w:t xml:space="preserve"> </w:t>
            </w:r>
            <w:r w:rsidRPr="001B45A0">
              <w:rPr>
                <w:rFonts w:ascii="Times New Roman" w:hAnsi="Times New Roman" w:cs="Times New Roman"/>
                <w:sz w:val="24"/>
                <w:szCs w:val="24"/>
              </w:rPr>
              <w:t>picker.</w:t>
            </w:r>
          </w:p>
        </w:tc>
        <w:tc>
          <w:tcPr>
            <w:tcW w:w="1804" w:type="dxa"/>
          </w:tcPr>
          <w:p w14:paraId="69461BC8" w14:textId="7EBB98AF"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 and children.</w:t>
            </w:r>
          </w:p>
        </w:tc>
      </w:tr>
      <w:tr w:rsidR="008B6751" w:rsidRPr="001B45A0" w14:paraId="25D05107" w14:textId="77777777" w:rsidTr="00774211">
        <w:tc>
          <w:tcPr>
            <w:tcW w:w="1803" w:type="dxa"/>
          </w:tcPr>
          <w:p w14:paraId="64BA4C76" w14:textId="77777777" w:rsidR="008B6751" w:rsidRPr="001B45A0" w:rsidRDefault="008B6751" w:rsidP="001B45A0">
            <w:pPr>
              <w:jc w:val="both"/>
              <w:rPr>
                <w:rFonts w:ascii="Times New Roman" w:hAnsi="Times New Roman" w:cs="Times New Roman"/>
                <w:sz w:val="24"/>
                <w:szCs w:val="24"/>
              </w:rPr>
            </w:pPr>
          </w:p>
          <w:p w14:paraId="5A1433D7" w14:textId="30F56D9D"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Damage to tree branches.</w:t>
            </w:r>
          </w:p>
          <w:p w14:paraId="5415AB4D" w14:textId="03B04800" w:rsidR="008B6751" w:rsidRPr="001B45A0" w:rsidRDefault="007172E2" w:rsidP="001B45A0">
            <w:pPr>
              <w:jc w:val="both"/>
              <w:rPr>
                <w:rFonts w:ascii="Times New Roman" w:hAnsi="Times New Roman" w:cs="Times New Roman"/>
                <w:sz w:val="24"/>
                <w:szCs w:val="24"/>
              </w:rPr>
            </w:pPr>
            <w:r>
              <w:rPr>
                <w:rFonts w:ascii="Times New Roman" w:hAnsi="Times New Roman" w:cs="Times New Roman"/>
                <w:sz w:val="24"/>
                <w:szCs w:val="24"/>
              </w:rPr>
              <w:t>Disturbing nests and nesting birds.</w:t>
            </w:r>
          </w:p>
          <w:p w14:paraId="5E598DE6" w14:textId="77777777" w:rsidR="008B6751" w:rsidRPr="001B45A0" w:rsidRDefault="008B6751" w:rsidP="001B45A0">
            <w:pPr>
              <w:jc w:val="both"/>
              <w:rPr>
                <w:rFonts w:ascii="Times New Roman" w:hAnsi="Times New Roman" w:cs="Times New Roman"/>
                <w:sz w:val="24"/>
                <w:szCs w:val="24"/>
              </w:rPr>
            </w:pPr>
          </w:p>
          <w:p w14:paraId="2CA5A418" w14:textId="77777777" w:rsidR="008B6751" w:rsidRPr="001B45A0" w:rsidRDefault="008B6751" w:rsidP="001B45A0">
            <w:pPr>
              <w:jc w:val="both"/>
              <w:rPr>
                <w:rFonts w:ascii="Times New Roman" w:hAnsi="Times New Roman" w:cs="Times New Roman"/>
                <w:sz w:val="24"/>
                <w:szCs w:val="24"/>
              </w:rPr>
            </w:pPr>
          </w:p>
        </w:tc>
        <w:tc>
          <w:tcPr>
            <w:tcW w:w="1803" w:type="dxa"/>
          </w:tcPr>
          <w:p w14:paraId="69950A01" w14:textId="4C19B661"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Tree branches snapping, can affect the life of tree and possibly wildlife.</w:t>
            </w:r>
          </w:p>
        </w:tc>
        <w:tc>
          <w:tcPr>
            <w:tcW w:w="1803" w:type="dxa"/>
          </w:tcPr>
          <w:p w14:paraId="15ADA7AD" w14:textId="32BA8694"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Explain to children not to climb or hang off thin branches as they are not strong enough to take their weight</w:t>
            </w:r>
            <w:r w:rsidR="007172E2">
              <w:rPr>
                <w:rFonts w:ascii="Times New Roman" w:hAnsi="Times New Roman" w:cs="Times New Roman"/>
                <w:sz w:val="24"/>
                <w:szCs w:val="24"/>
              </w:rPr>
              <w:t xml:space="preserve">. Explain that nests are not to be disturbed and </w:t>
            </w:r>
            <w:r w:rsidR="007172E2">
              <w:rPr>
                <w:rFonts w:ascii="Times New Roman" w:hAnsi="Times New Roman" w:cs="Times New Roman"/>
                <w:sz w:val="24"/>
                <w:szCs w:val="24"/>
              </w:rPr>
              <w:lastRenderedPageBreak/>
              <w:t xml:space="preserve">empty nests should not be removed as often birds will return to these nests the next </w:t>
            </w:r>
            <w:r w:rsidR="00B77139">
              <w:rPr>
                <w:rFonts w:ascii="Times New Roman" w:hAnsi="Times New Roman" w:cs="Times New Roman"/>
                <w:sz w:val="24"/>
                <w:szCs w:val="24"/>
              </w:rPr>
              <w:t>time,</w:t>
            </w:r>
            <w:r w:rsidR="007172E2">
              <w:rPr>
                <w:rFonts w:ascii="Times New Roman" w:hAnsi="Times New Roman" w:cs="Times New Roman"/>
                <w:sz w:val="24"/>
                <w:szCs w:val="24"/>
              </w:rPr>
              <w:t xml:space="preserve"> they have young.</w:t>
            </w:r>
          </w:p>
        </w:tc>
        <w:tc>
          <w:tcPr>
            <w:tcW w:w="1803" w:type="dxa"/>
          </w:tcPr>
          <w:p w14:paraId="42064D1F" w14:textId="4EB823C0"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lastRenderedPageBreak/>
              <w:t>N/A</w:t>
            </w:r>
          </w:p>
        </w:tc>
        <w:tc>
          <w:tcPr>
            <w:tcW w:w="1804" w:type="dxa"/>
          </w:tcPr>
          <w:p w14:paraId="06C97DB9" w14:textId="027C154A"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w:t>
            </w:r>
          </w:p>
          <w:p w14:paraId="7AE8E56A" w14:textId="77777777" w:rsidR="008B6751" w:rsidRPr="001B45A0" w:rsidRDefault="008B6751" w:rsidP="001B45A0">
            <w:pPr>
              <w:jc w:val="both"/>
              <w:rPr>
                <w:rFonts w:ascii="Times New Roman" w:hAnsi="Times New Roman" w:cs="Times New Roman"/>
                <w:sz w:val="24"/>
                <w:szCs w:val="24"/>
              </w:rPr>
            </w:pPr>
          </w:p>
          <w:p w14:paraId="53B61116" w14:textId="77777777" w:rsidR="008B6751" w:rsidRPr="001B45A0" w:rsidRDefault="008B6751" w:rsidP="001B45A0">
            <w:pPr>
              <w:jc w:val="both"/>
              <w:rPr>
                <w:rFonts w:ascii="Times New Roman" w:hAnsi="Times New Roman" w:cs="Times New Roman"/>
                <w:sz w:val="24"/>
                <w:szCs w:val="24"/>
              </w:rPr>
            </w:pPr>
          </w:p>
          <w:p w14:paraId="0ABA6352" w14:textId="77777777" w:rsidR="008B6751" w:rsidRPr="001B45A0" w:rsidRDefault="008B6751" w:rsidP="001B45A0">
            <w:pPr>
              <w:jc w:val="both"/>
              <w:rPr>
                <w:rFonts w:ascii="Times New Roman" w:hAnsi="Times New Roman" w:cs="Times New Roman"/>
                <w:sz w:val="24"/>
                <w:szCs w:val="24"/>
              </w:rPr>
            </w:pPr>
          </w:p>
          <w:p w14:paraId="2B80EA9A" w14:textId="77777777" w:rsidR="008B6751" w:rsidRPr="001B45A0" w:rsidRDefault="008B6751" w:rsidP="001B45A0">
            <w:pPr>
              <w:jc w:val="both"/>
              <w:rPr>
                <w:rFonts w:ascii="Times New Roman" w:hAnsi="Times New Roman" w:cs="Times New Roman"/>
                <w:sz w:val="24"/>
                <w:szCs w:val="24"/>
              </w:rPr>
            </w:pPr>
          </w:p>
          <w:p w14:paraId="0BB4D710" w14:textId="77777777" w:rsidR="008B6751" w:rsidRPr="001B45A0" w:rsidRDefault="008B6751" w:rsidP="001B45A0">
            <w:pPr>
              <w:jc w:val="both"/>
              <w:rPr>
                <w:rFonts w:ascii="Times New Roman" w:hAnsi="Times New Roman" w:cs="Times New Roman"/>
                <w:sz w:val="24"/>
                <w:szCs w:val="24"/>
              </w:rPr>
            </w:pPr>
          </w:p>
          <w:p w14:paraId="33AB2E5F" w14:textId="77777777" w:rsidR="008B6751" w:rsidRPr="001B45A0" w:rsidRDefault="008B6751" w:rsidP="001B45A0">
            <w:pPr>
              <w:jc w:val="both"/>
              <w:rPr>
                <w:rFonts w:ascii="Times New Roman" w:hAnsi="Times New Roman" w:cs="Times New Roman"/>
                <w:sz w:val="24"/>
                <w:szCs w:val="24"/>
              </w:rPr>
            </w:pPr>
          </w:p>
          <w:p w14:paraId="491EB6C5" w14:textId="77777777" w:rsidR="008B6751" w:rsidRPr="001B45A0" w:rsidRDefault="008B6751" w:rsidP="001B45A0">
            <w:pPr>
              <w:jc w:val="both"/>
              <w:rPr>
                <w:rFonts w:ascii="Times New Roman" w:hAnsi="Times New Roman" w:cs="Times New Roman"/>
                <w:sz w:val="24"/>
                <w:szCs w:val="24"/>
              </w:rPr>
            </w:pPr>
          </w:p>
          <w:p w14:paraId="3A568F9D" w14:textId="77777777" w:rsidR="008B6751" w:rsidRPr="001B45A0" w:rsidRDefault="008B6751" w:rsidP="001B45A0">
            <w:pPr>
              <w:jc w:val="both"/>
              <w:rPr>
                <w:rFonts w:ascii="Times New Roman" w:hAnsi="Times New Roman" w:cs="Times New Roman"/>
                <w:sz w:val="24"/>
                <w:szCs w:val="24"/>
              </w:rPr>
            </w:pPr>
          </w:p>
        </w:tc>
      </w:tr>
      <w:tr w:rsidR="008B6751" w:rsidRPr="001B45A0" w14:paraId="4EFDDEDB" w14:textId="77777777" w:rsidTr="00774211">
        <w:tc>
          <w:tcPr>
            <w:tcW w:w="1803" w:type="dxa"/>
          </w:tcPr>
          <w:p w14:paraId="43C14EF6" w14:textId="77777777" w:rsidR="008B6751" w:rsidRPr="001B45A0" w:rsidRDefault="008B6751" w:rsidP="001B45A0">
            <w:pPr>
              <w:jc w:val="both"/>
              <w:rPr>
                <w:rFonts w:ascii="Times New Roman" w:hAnsi="Times New Roman" w:cs="Times New Roman"/>
                <w:sz w:val="24"/>
                <w:szCs w:val="24"/>
              </w:rPr>
            </w:pPr>
          </w:p>
          <w:p w14:paraId="69FF0FE7" w14:textId="4115059D"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Tipping things into the stream.</w:t>
            </w:r>
          </w:p>
          <w:p w14:paraId="7911F744" w14:textId="77777777" w:rsidR="008B6751" w:rsidRPr="001B45A0" w:rsidRDefault="008B6751" w:rsidP="001B45A0">
            <w:pPr>
              <w:jc w:val="both"/>
              <w:rPr>
                <w:rFonts w:ascii="Times New Roman" w:hAnsi="Times New Roman" w:cs="Times New Roman"/>
                <w:sz w:val="24"/>
                <w:szCs w:val="24"/>
              </w:rPr>
            </w:pPr>
          </w:p>
          <w:p w14:paraId="4147F08D" w14:textId="77777777" w:rsidR="008B6751" w:rsidRPr="001B45A0" w:rsidRDefault="008B6751" w:rsidP="001B45A0">
            <w:pPr>
              <w:jc w:val="both"/>
              <w:rPr>
                <w:rFonts w:ascii="Times New Roman" w:hAnsi="Times New Roman" w:cs="Times New Roman"/>
                <w:sz w:val="24"/>
                <w:szCs w:val="24"/>
              </w:rPr>
            </w:pPr>
          </w:p>
          <w:p w14:paraId="7FE42D02" w14:textId="77777777" w:rsidR="008B6751" w:rsidRPr="001B45A0" w:rsidRDefault="008B6751" w:rsidP="001B45A0">
            <w:pPr>
              <w:jc w:val="both"/>
              <w:rPr>
                <w:rFonts w:ascii="Times New Roman" w:hAnsi="Times New Roman" w:cs="Times New Roman"/>
                <w:sz w:val="24"/>
                <w:szCs w:val="24"/>
              </w:rPr>
            </w:pPr>
          </w:p>
        </w:tc>
        <w:tc>
          <w:tcPr>
            <w:tcW w:w="1803" w:type="dxa"/>
          </w:tcPr>
          <w:p w14:paraId="6F9F931F" w14:textId="7E4C2C47"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Pollution of water system and risk to aquatic life.</w:t>
            </w:r>
          </w:p>
        </w:tc>
        <w:tc>
          <w:tcPr>
            <w:tcW w:w="1803" w:type="dxa"/>
          </w:tcPr>
          <w:p w14:paraId="57DBED98" w14:textId="2DF2655A"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 xml:space="preserve">Explain to children the dangers of </w:t>
            </w:r>
            <w:r w:rsidR="00B77139" w:rsidRPr="001B45A0">
              <w:rPr>
                <w:rFonts w:ascii="Times New Roman" w:hAnsi="Times New Roman" w:cs="Times New Roman"/>
                <w:sz w:val="24"/>
                <w:szCs w:val="24"/>
              </w:rPr>
              <w:t>polluting</w:t>
            </w:r>
            <w:r w:rsidRPr="001B45A0">
              <w:rPr>
                <w:rFonts w:ascii="Times New Roman" w:hAnsi="Times New Roman" w:cs="Times New Roman"/>
                <w:sz w:val="24"/>
                <w:szCs w:val="24"/>
              </w:rPr>
              <w:t xml:space="preserve"> the water and how it can affect the aquatic and plant life.</w:t>
            </w:r>
          </w:p>
        </w:tc>
        <w:tc>
          <w:tcPr>
            <w:tcW w:w="1803" w:type="dxa"/>
          </w:tcPr>
          <w:p w14:paraId="2B36B843" w14:textId="6398EE66"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N/A</w:t>
            </w:r>
          </w:p>
        </w:tc>
        <w:tc>
          <w:tcPr>
            <w:tcW w:w="1804" w:type="dxa"/>
          </w:tcPr>
          <w:p w14:paraId="6D47A639" w14:textId="77777777" w:rsidR="008B6751" w:rsidRPr="001B45A0" w:rsidRDefault="008B6751" w:rsidP="001B45A0">
            <w:pPr>
              <w:jc w:val="both"/>
              <w:rPr>
                <w:rFonts w:ascii="Times New Roman" w:hAnsi="Times New Roman" w:cs="Times New Roman"/>
                <w:sz w:val="24"/>
                <w:szCs w:val="24"/>
              </w:rPr>
            </w:pPr>
          </w:p>
          <w:p w14:paraId="70C0C846" w14:textId="298084EC"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w:t>
            </w:r>
          </w:p>
          <w:p w14:paraId="2ED0111A" w14:textId="77777777" w:rsidR="008B6751" w:rsidRPr="001B45A0" w:rsidRDefault="008B6751" w:rsidP="001B45A0">
            <w:pPr>
              <w:jc w:val="both"/>
              <w:rPr>
                <w:rFonts w:ascii="Times New Roman" w:hAnsi="Times New Roman" w:cs="Times New Roman"/>
                <w:sz w:val="24"/>
                <w:szCs w:val="24"/>
              </w:rPr>
            </w:pPr>
          </w:p>
          <w:p w14:paraId="7F2CED08" w14:textId="77777777" w:rsidR="008B6751" w:rsidRPr="001B45A0" w:rsidRDefault="008B6751" w:rsidP="001B45A0">
            <w:pPr>
              <w:jc w:val="both"/>
              <w:rPr>
                <w:rFonts w:ascii="Times New Roman" w:hAnsi="Times New Roman" w:cs="Times New Roman"/>
                <w:sz w:val="24"/>
                <w:szCs w:val="24"/>
              </w:rPr>
            </w:pPr>
          </w:p>
          <w:p w14:paraId="798E3CE5" w14:textId="77777777" w:rsidR="008B6751" w:rsidRPr="001B45A0" w:rsidRDefault="008B6751" w:rsidP="001B45A0">
            <w:pPr>
              <w:jc w:val="both"/>
              <w:rPr>
                <w:rFonts w:ascii="Times New Roman" w:hAnsi="Times New Roman" w:cs="Times New Roman"/>
                <w:sz w:val="24"/>
                <w:szCs w:val="24"/>
              </w:rPr>
            </w:pPr>
          </w:p>
          <w:p w14:paraId="60C31A18" w14:textId="77777777" w:rsidR="008B6751" w:rsidRPr="001B45A0" w:rsidRDefault="008B6751" w:rsidP="001B45A0">
            <w:pPr>
              <w:jc w:val="both"/>
              <w:rPr>
                <w:rFonts w:ascii="Times New Roman" w:hAnsi="Times New Roman" w:cs="Times New Roman"/>
                <w:sz w:val="24"/>
                <w:szCs w:val="24"/>
              </w:rPr>
            </w:pPr>
          </w:p>
          <w:p w14:paraId="37CD0321" w14:textId="77777777" w:rsidR="008B6751" w:rsidRPr="001B45A0" w:rsidRDefault="008B6751" w:rsidP="001B45A0">
            <w:pPr>
              <w:jc w:val="both"/>
              <w:rPr>
                <w:rFonts w:ascii="Times New Roman" w:hAnsi="Times New Roman" w:cs="Times New Roman"/>
                <w:sz w:val="24"/>
                <w:szCs w:val="24"/>
              </w:rPr>
            </w:pPr>
          </w:p>
        </w:tc>
      </w:tr>
      <w:tr w:rsidR="008B6751" w:rsidRPr="001B45A0" w14:paraId="59C576E0" w14:textId="77777777" w:rsidTr="00774211">
        <w:tc>
          <w:tcPr>
            <w:tcW w:w="1803" w:type="dxa"/>
          </w:tcPr>
          <w:p w14:paraId="563018B0" w14:textId="77777777" w:rsidR="008B6751" w:rsidRPr="001B45A0" w:rsidRDefault="008B6751" w:rsidP="001B45A0">
            <w:pPr>
              <w:jc w:val="both"/>
              <w:rPr>
                <w:rFonts w:ascii="Times New Roman" w:hAnsi="Times New Roman" w:cs="Times New Roman"/>
                <w:sz w:val="24"/>
                <w:szCs w:val="24"/>
              </w:rPr>
            </w:pPr>
          </w:p>
        </w:tc>
        <w:tc>
          <w:tcPr>
            <w:tcW w:w="1803" w:type="dxa"/>
          </w:tcPr>
          <w:p w14:paraId="0E300363" w14:textId="77777777" w:rsidR="008B6751" w:rsidRPr="001B45A0" w:rsidRDefault="008B6751" w:rsidP="001B45A0">
            <w:pPr>
              <w:jc w:val="both"/>
              <w:rPr>
                <w:rFonts w:ascii="Times New Roman" w:hAnsi="Times New Roman" w:cs="Times New Roman"/>
                <w:sz w:val="24"/>
                <w:szCs w:val="24"/>
              </w:rPr>
            </w:pPr>
          </w:p>
        </w:tc>
        <w:tc>
          <w:tcPr>
            <w:tcW w:w="1803" w:type="dxa"/>
          </w:tcPr>
          <w:p w14:paraId="62FEB292" w14:textId="77777777" w:rsidR="008B6751" w:rsidRPr="001B45A0" w:rsidRDefault="008B6751" w:rsidP="001B45A0">
            <w:pPr>
              <w:jc w:val="both"/>
              <w:rPr>
                <w:rFonts w:ascii="Times New Roman" w:hAnsi="Times New Roman" w:cs="Times New Roman"/>
                <w:sz w:val="24"/>
                <w:szCs w:val="24"/>
              </w:rPr>
            </w:pPr>
          </w:p>
        </w:tc>
        <w:tc>
          <w:tcPr>
            <w:tcW w:w="1803" w:type="dxa"/>
          </w:tcPr>
          <w:p w14:paraId="6015816D" w14:textId="77777777" w:rsidR="008B6751" w:rsidRPr="001B45A0" w:rsidRDefault="008B6751" w:rsidP="001B45A0">
            <w:pPr>
              <w:jc w:val="both"/>
              <w:rPr>
                <w:rFonts w:ascii="Times New Roman" w:hAnsi="Times New Roman" w:cs="Times New Roman"/>
                <w:sz w:val="24"/>
                <w:szCs w:val="24"/>
              </w:rPr>
            </w:pPr>
          </w:p>
        </w:tc>
        <w:tc>
          <w:tcPr>
            <w:tcW w:w="1804" w:type="dxa"/>
          </w:tcPr>
          <w:p w14:paraId="34130C23" w14:textId="77777777" w:rsidR="008B6751" w:rsidRPr="001B45A0" w:rsidRDefault="008B6751" w:rsidP="001B45A0">
            <w:pPr>
              <w:jc w:val="both"/>
              <w:rPr>
                <w:rFonts w:ascii="Times New Roman" w:hAnsi="Times New Roman" w:cs="Times New Roman"/>
                <w:sz w:val="24"/>
                <w:szCs w:val="24"/>
              </w:rPr>
            </w:pPr>
          </w:p>
        </w:tc>
      </w:tr>
    </w:tbl>
    <w:p w14:paraId="3713EAF9" w14:textId="795F28A8" w:rsidR="00E95DEB" w:rsidRPr="001B45A0" w:rsidRDefault="00E95DEB" w:rsidP="001B45A0">
      <w:pPr>
        <w:jc w:val="both"/>
        <w:rPr>
          <w:rFonts w:ascii="Times New Roman" w:hAnsi="Times New Roman" w:cs="Times New Roman"/>
          <w:sz w:val="24"/>
          <w:szCs w:val="24"/>
        </w:rPr>
      </w:pPr>
    </w:p>
    <w:p w14:paraId="52A7AD11" w14:textId="05A73EB8" w:rsidR="008B6751" w:rsidRDefault="008B6751" w:rsidP="00943D59"/>
    <w:p w14:paraId="7C1DCEA4" w14:textId="1E8D5374" w:rsidR="008B6751" w:rsidRDefault="008B6751" w:rsidP="00943D59"/>
    <w:p w14:paraId="059516A3" w14:textId="77777777" w:rsidR="001B45A0" w:rsidRDefault="001B45A0" w:rsidP="008B6751">
      <w:pPr>
        <w:spacing w:line="360" w:lineRule="auto"/>
        <w:jc w:val="both"/>
        <w:rPr>
          <w:rFonts w:ascii="Times New Roman" w:hAnsi="Times New Roman" w:cs="Times New Roman"/>
          <w:sz w:val="24"/>
          <w:szCs w:val="24"/>
        </w:rPr>
      </w:pPr>
    </w:p>
    <w:p w14:paraId="555D38BE" w14:textId="77777777" w:rsidR="001B45A0" w:rsidRDefault="001B45A0" w:rsidP="008B6751">
      <w:pPr>
        <w:spacing w:line="360" w:lineRule="auto"/>
        <w:jc w:val="both"/>
        <w:rPr>
          <w:rFonts w:ascii="Times New Roman" w:hAnsi="Times New Roman" w:cs="Times New Roman"/>
          <w:sz w:val="24"/>
          <w:szCs w:val="24"/>
        </w:rPr>
      </w:pPr>
    </w:p>
    <w:p w14:paraId="3D304316" w14:textId="77777777" w:rsidR="001B45A0" w:rsidRDefault="001B45A0" w:rsidP="008B6751">
      <w:pPr>
        <w:spacing w:line="360" w:lineRule="auto"/>
        <w:jc w:val="both"/>
        <w:rPr>
          <w:rFonts w:ascii="Times New Roman" w:hAnsi="Times New Roman" w:cs="Times New Roman"/>
          <w:sz w:val="24"/>
          <w:szCs w:val="24"/>
        </w:rPr>
      </w:pPr>
    </w:p>
    <w:p w14:paraId="7CCD211A" w14:textId="77777777" w:rsidR="001B45A0" w:rsidRDefault="001B45A0" w:rsidP="008B6751">
      <w:pPr>
        <w:spacing w:line="360" w:lineRule="auto"/>
        <w:jc w:val="both"/>
        <w:rPr>
          <w:rFonts w:ascii="Times New Roman" w:hAnsi="Times New Roman" w:cs="Times New Roman"/>
          <w:sz w:val="24"/>
          <w:szCs w:val="24"/>
        </w:rPr>
      </w:pPr>
    </w:p>
    <w:p w14:paraId="7F84CE1E" w14:textId="77777777" w:rsidR="001B45A0" w:rsidRDefault="001B45A0" w:rsidP="008B6751">
      <w:pPr>
        <w:spacing w:line="360" w:lineRule="auto"/>
        <w:jc w:val="both"/>
        <w:rPr>
          <w:rFonts w:ascii="Times New Roman" w:hAnsi="Times New Roman" w:cs="Times New Roman"/>
          <w:sz w:val="24"/>
          <w:szCs w:val="24"/>
        </w:rPr>
      </w:pPr>
    </w:p>
    <w:p w14:paraId="65FDBFA3" w14:textId="77777777" w:rsidR="001B45A0" w:rsidRDefault="001B45A0" w:rsidP="008B6751">
      <w:pPr>
        <w:spacing w:line="360" w:lineRule="auto"/>
        <w:jc w:val="both"/>
        <w:rPr>
          <w:rFonts w:ascii="Times New Roman" w:hAnsi="Times New Roman" w:cs="Times New Roman"/>
          <w:sz w:val="24"/>
          <w:szCs w:val="24"/>
        </w:rPr>
      </w:pPr>
    </w:p>
    <w:p w14:paraId="6E1C2D54" w14:textId="77777777" w:rsidR="001B45A0" w:rsidRDefault="001B45A0" w:rsidP="008B6751">
      <w:pPr>
        <w:spacing w:line="360" w:lineRule="auto"/>
        <w:jc w:val="both"/>
        <w:rPr>
          <w:rFonts w:ascii="Times New Roman" w:hAnsi="Times New Roman" w:cs="Times New Roman"/>
          <w:sz w:val="24"/>
          <w:szCs w:val="24"/>
        </w:rPr>
      </w:pPr>
    </w:p>
    <w:p w14:paraId="13669F26" w14:textId="77777777" w:rsidR="001B45A0" w:rsidRDefault="001B45A0" w:rsidP="008B6751">
      <w:pPr>
        <w:spacing w:line="360" w:lineRule="auto"/>
        <w:jc w:val="both"/>
        <w:rPr>
          <w:rFonts w:ascii="Times New Roman" w:hAnsi="Times New Roman" w:cs="Times New Roman"/>
          <w:sz w:val="24"/>
          <w:szCs w:val="24"/>
        </w:rPr>
      </w:pPr>
    </w:p>
    <w:p w14:paraId="4D9A2E3B" w14:textId="77777777" w:rsidR="001B45A0" w:rsidRDefault="001B45A0" w:rsidP="008B6751">
      <w:pPr>
        <w:spacing w:line="360" w:lineRule="auto"/>
        <w:jc w:val="both"/>
        <w:rPr>
          <w:rFonts w:ascii="Times New Roman" w:hAnsi="Times New Roman" w:cs="Times New Roman"/>
          <w:sz w:val="24"/>
          <w:szCs w:val="24"/>
        </w:rPr>
      </w:pPr>
    </w:p>
    <w:p w14:paraId="6837B9F3" w14:textId="68E6A42D" w:rsidR="006B53A4" w:rsidRDefault="006B53A4" w:rsidP="008B6751">
      <w:pPr>
        <w:spacing w:line="360" w:lineRule="auto"/>
        <w:jc w:val="both"/>
        <w:rPr>
          <w:rFonts w:ascii="Times New Roman" w:hAnsi="Times New Roman" w:cs="Times New Roman"/>
          <w:sz w:val="24"/>
          <w:szCs w:val="24"/>
        </w:rPr>
      </w:pPr>
    </w:p>
    <w:p w14:paraId="73355206" w14:textId="5F989DCC" w:rsidR="00BA2A04" w:rsidRDefault="00BA2A04" w:rsidP="008B6751">
      <w:pPr>
        <w:spacing w:line="360" w:lineRule="auto"/>
        <w:jc w:val="both"/>
        <w:rPr>
          <w:rFonts w:ascii="Times New Roman" w:hAnsi="Times New Roman" w:cs="Times New Roman"/>
          <w:sz w:val="24"/>
          <w:szCs w:val="24"/>
        </w:rPr>
      </w:pPr>
    </w:p>
    <w:p w14:paraId="7CEA916B" w14:textId="4DD9AECE" w:rsidR="00BA2A04" w:rsidRDefault="00BA2A04" w:rsidP="008B6751">
      <w:pPr>
        <w:spacing w:line="360" w:lineRule="auto"/>
        <w:jc w:val="both"/>
        <w:rPr>
          <w:rFonts w:ascii="Times New Roman" w:hAnsi="Times New Roman" w:cs="Times New Roman"/>
          <w:sz w:val="24"/>
          <w:szCs w:val="24"/>
        </w:rPr>
      </w:pPr>
    </w:p>
    <w:p w14:paraId="3313F545" w14:textId="77777777" w:rsidR="00BA2A04" w:rsidRDefault="00BA2A04" w:rsidP="008B6751">
      <w:pPr>
        <w:spacing w:line="360" w:lineRule="auto"/>
        <w:jc w:val="both"/>
        <w:rPr>
          <w:rFonts w:ascii="Times New Roman" w:hAnsi="Times New Roman" w:cs="Times New Roman"/>
          <w:sz w:val="24"/>
          <w:szCs w:val="24"/>
        </w:rPr>
      </w:pPr>
    </w:p>
    <w:p w14:paraId="6059B937" w14:textId="2DC49736" w:rsidR="008B6751" w:rsidRPr="00BB2B5C"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lastRenderedPageBreak/>
        <w:t xml:space="preserve">This experience </w:t>
      </w:r>
      <w:r w:rsidR="005F01B1">
        <w:rPr>
          <w:rFonts w:ascii="Times New Roman" w:hAnsi="Times New Roman" w:cs="Times New Roman"/>
          <w:sz w:val="24"/>
          <w:szCs w:val="24"/>
        </w:rPr>
        <w:t xml:space="preserve">takes place in a </w:t>
      </w:r>
      <w:r w:rsidRPr="00C1256B">
        <w:rPr>
          <w:rFonts w:ascii="Times New Roman" w:hAnsi="Times New Roman" w:cs="Times New Roman"/>
          <w:sz w:val="24"/>
          <w:szCs w:val="24"/>
        </w:rPr>
        <w:t xml:space="preserve">woodland as it offers the space and the freedom for the children to be able to explore and discover their surroundings. </w:t>
      </w:r>
      <w:r w:rsidR="005F01B1">
        <w:rPr>
          <w:rFonts w:ascii="Times New Roman" w:hAnsi="Times New Roman" w:cs="Times New Roman"/>
          <w:sz w:val="24"/>
          <w:szCs w:val="24"/>
        </w:rPr>
        <w:t>This environment</w:t>
      </w:r>
      <w:r w:rsidRPr="00C1256B">
        <w:rPr>
          <w:rFonts w:ascii="Times New Roman" w:hAnsi="Times New Roman" w:cs="Times New Roman"/>
          <w:sz w:val="24"/>
          <w:szCs w:val="24"/>
        </w:rPr>
        <w:t xml:space="preserve"> help</w:t>
      </w:r>
      <w:r w:rsidR="006B53A4">
        <w:rPr>
          <w:rFonts w:ascii="Times New Roman" w:hAnsi="Times New Roman" w:cs="Times New Roman"/>
          <w:sz w:val="24"/>
          <w:szCs w:val="24"/>
        </w:rPr>
        <w:t>s</w:t>
      </w:r>
      <w:r w:rsidRPr="00C1256B">
        <w:rPr>
          <w:rFonts w:ascii="Times New Roman" w:hAnsi="Times New Roman" w:cs="Times New Roman"/>
          <w:sz w:val="24"/>
          <w:szCs w:val="24"/>
        </w:rPr>
        <w:t xml:space="preserve"> to create empathy</w:t>
      </w:r>
      <w:r w:rsidR="004E41E9">
        <w:rPr>
          <w:rFonts w:ascii="Times New Roman" w:hAnsi="Times New Roman" w:cs="Times New Roman"/>
          <w:sz w:val="24"/>
          <w:szCs w:val="24"/>
        </w:rPr>
        <w:t>,</w:t>
      </w:r>
      <w:r w:rsidRPr="00C1256B">
        <w:rPr>
          <w:rFonts w:ascii="Times New Roman" w:hAnsi="Times New Roman" w:cs="Times New Roman"/>
          <w:sz w:val="24"/>
          <w:szCs w:val="24"/>
        </w:rPr>
        <w:t xml:space="preserve"> </w:t>
      </w:r>
      <w:r w:rsidR="001B6168">
        <w:rPr>
          <w:rFonts w:ascii="Times New Roman" w:hAnsi="Times New Roman" w:cs="Times New Roman"/>
          <w:sz w:val="24"/>
          <w:szCs w:val="24"/>
        </w:rPr>
        <w:t>respect</w:t>
      </w:r>
      <w:r w:rsidRPr="00C1256B">
        <w:rPr>
          <w:rFonts w:ascii="Times New Roman" w:hAnsi="Times New Roman" w:cs="Times New Roman"/>
          <w:sz w:val="24"/>
          <w:szCs w:val="24"/>
        </w:rPr>
        <w:t xml:space="preserve"> and foster ethical and sustainable </w:t>
      </w:r>
      <w:proofErr w:type="spellStart"/>
      <w:r w:rsidRPr="00C1256B">
        <w:rPr>
          <w:rFonts w:ascii="Times New Roman" w:hAnsi="Times New Roman" w:cs="Times New Roman"/>
          <w:sz w:val="24"/>
          <w:szCs w:val="24"/>
        </w:rPr>
        <w:t>behaviour</w:t>
      </w:r>
      <w:proofErr w:type="spellEnd"/>
      <w:r w:rsidR="005413E2">
        <w:rPr>
          <w:rFonts w:ascii="Times New Roman" w:hAnsi="Times New Roman" w:cs="Times New Roman"/>
          <w:sz w:val="24"/>
          <w:szCs w:val="24"/>
        </w:rPr>
        <w:t xml:space="preserve">, </w:t>
      </w:r>
      <w:r w:rsidR="004E41E9">
        <w:rPr>
          <w:rFonts w:ascii="Times New Roman" w:hAnsi="Times New Roman" w:cs="Times New Roman"/>
          <w:sz w:val="24"/>
          <w:szCs w:val="24"/>
        </w:rPr>
        <w:t xml:space="preserve">by </w:t>
      </w:r>
      <w:r w:rsidR="005413E2">
        <w:rPr>
          <w:rFonts w:ascii="Times New Roman" w:hAnsi="Times New Roman" w:cs="Times New Roman"/>
          <w:sz w:val="24"/>
          <w:szCs w:val="24"/>
        </w:rPr>
        <w:t xml:space="preserve">educating </w:t>
      </w:r>
      <w:r w:rsidR="004E41E9">
        <w:rPr>
          <w:rFonts w:ascii="Times New Roman" w:hAnsi="Times New Roman" w:cs="Times New Roman"/>
          <w:sz w:val="24"/>
          <w:szCs w:val="24"/>
        </w:rPr>
        <w:t>children</w:t>
      </w:r>
      <w:r w:rsidR="005413E2">
        <w:rPr>
          <w:rFonts w:ascii="Times New Roman" w:hAnsi="Times New Roman" w:cs="Times New Roman"/>
          <w:sz w:val="24"/>
          <w:szCs w:val="24"/>
        </w:rPr>
        <w:t xml:space="preserve"> on how the choices they make can</w:t>
      </w:r>
      <w:r w:rsidR="004E41E9">
        <w:rPr>
          <w:rFonts w:ascii="Times New Roman" w:hAnsi="Times New Roman" w:cs="Times New Roman"/>
          <w:sz w:val="24"/>
          <w:szCs w:val="24"/>
        </w:rPr>
        <w:t xml:space="preserve"> </w:t>
      </w:r>
      <w:r w:rsidR="00845A6F">
        <w:rPr>
          <w:rFonts w:ascii="Times New Roman" w:hAnsi="Times New Roman" w:cs="Times New Roman"/>
          <w:sz w:val="24"/>
          <w:szCs w:val="24"/>
        </w:rPr>
        <w:t>affect</w:t>
      </w:r>
      <w:r w:rsidR="005413E2">
        <w:rPr>
          <w:rFonts w:ascii="Times New Roman" w:hAnsi="Times New Roman" w:cs="Times New Roman"/>
          <w:sz w:val="24"/>
          <w:szCs w:val="24"/>
        </w:rPr>
        <w:t xml:space="preserve"> the natural environment</w:t>
      </w:r>
      <w:r w:rsidR="00E41617">
        <w:rPr>
          <w:rFonts w:ascii="Times New Roman" w:hAnsi="Times New Roman" w:cs="Times New Roman"/>
          <w:sz w:val="24"/>
          <w:szCs w:val="24"/>
        </w:rPr>
        <w:t xml:space="preserve">, </w:t>
      </w:r>
      <w:r w:rsidR="00184712">
        <w:rPr>
          <w:rFonts w:ascii="Times New Roman" w:hAnsi="Times New Roman" w:cs="Times New Roman"/>
          <w:sz w:val="24"/>
          <w:szCs w:val="24"/>
        </w:rPr>
        <w:t>this</w:t>
      </w:r>
      <w:r w:rsidR="00E41617">
        <w:rPr>
          <w:rFonts w:ascii="Times New Roman" w:hAnsi="Times New Roman" w:cs="Times New Roman"/>
          <w:sz w:val="24"/>
          <w:szCs w:val="24"/>
        </w:rPr>
        <w:t xml:space="preserve"> is supported by the ESDGC policy</w:t>
      </w:r>
      <w:r w:rsidRPr="00C1256B">
        <w:rPr>
          <w:rFonts w:ascii="Times New Roman" w:hAnsi="Times New Roman" w:cs="Times New Roman"/>
          <w:sz w:val="24"/>
          <w:szCs w:val="24"/>
        </w:rPr>
        <w:t xml:space="preserve"> (High Quality outdoor learning, 2018</w:t>
      </w:r>
      <w:r w:rsidR="005413E2">
        <w:rPr>
          <w:rFonts w:ascii="Times New Roman" w:hAnsi="Times New Roman" w:cs="Times New Roman"/>
          <w:sz w:val="24"/>
          <w:szCs w:val="24"/>
        </w:rPr>
        <w:t xml:space="preserve">: </w:t>
      </w:r>
      <w:r w:rsidR="00E41617">
        <w:rPr>
          <w:rFonts w:ascii="Times New Roman" w:hAnsi="Times New Roman" w:cs="Times New Roman"/>
          <w:sz w:val="24"/>
          <w:szCs w:val="24"/>
        </w:rPr>
        <w:t>Welsh Assembly Government</w:t>
      </w:r>
      <w:r w:rsidR="005413E2">
        <w:rPr>
          <w:rFonts w:ascii="Times New Roman" w:hAnsi="Times New Roman" w:cs="Times New Roman"/>
          <w:sz w:val="24"/>
          <w:szCs w:val="24"/>
        </w:rPr>
        <w:t>,</w:t>
      </w:r>
      <w:r w:rsidR="00E41617">
        <w:rPr>
          <w:rFonts w:ascii="Times New Roman" w:hAnsi="Times New Roman" w:cs="Times New Roman"/>
          <w:sz w:val="24"/>
          <w:szCs w:val="24"/>
        </w:rPr>
        <w:t xml:space="preserve"> </w:t>
      </w:r>
      <w:r w:rsidR="005413E2">
        <w:rPr>
          <w:rFonts w:ascii="Times New Roman" w:hAnsi="Times New Roman" w:cs="Times New Roman"/>
          <w:sz w:val="24"/>
          <w:szCs w:val="24"/>
        </w:rPr>
        <w:t>2008</w:t>
      </w:r>
      <w:r w:rsidRPr="00C1256B">
        <w:rPr>
          <w:rFonts w:ascii="Times New Roman" w:hAnsi="Times New Roman" w:cs="Times New Roman"/>
          <w:sz w:val="24"/>
          <w:szCs w:val="24"/>
        </w:rPr>
        <w:t xml:space="preserve">). Furthermore, Forest schools (no date) </w:t>
      </w:r>
      <w:r w:rsidR="00200FCC">
        <w:rPr>
          <w:rFonts w:ascii="Times New Roman" w:hAnsi="Times New Roman" w:cs="Times New Roman"/>
          <w:sz w:val="24"/>
          <w:szCs w:val="24"/>
        </w:rPr>
        <w:t xml:space="preserve">suggests </w:t>
      </w:r>
      <w:r w:rsidR="005F01B1">
        <w:rPr>
          <w:rFonts w:ascii="Times New Roman" w:hAnsi="Times New Roman" w:cs="Times New Roman"/>
          <w:sz w:val="24"/>
          <w:szCs w:val="24"/>
        </w:rPr>
        <w:t>woodland</w:t>
      </w:r>
      <w:r w:rsidR="00200FCC">
        <w:rPr>
          <w:rFonts w:ascii="Times New Roman" w:hAnsi="Times New Roman" w:cs="Times New Roman"/>
          <w:sz w:val="24"/>
          <w:szCs w:val="24"/>
        </w:rPr>
        <w:t>s</w:t>
      </w:r>
      <w:r w:rsidR="005F01B1">
        <w:rPr>
          <w:rFonts w:ascii="Times New Roman" w:hAnsi="Times New Roman" w:cs="Times New Roman"/>
          <w:sz w:val="24"/>
          <w:szCs w:val="24"/>
        </w:rPr>
        <w:t xml:space="preserve"> </w:t>
      </w:r>
      <w:r w:rsidRPr="00C1256B">
        <w:rPr>
          <w:rFonts w:ascii="Times New Roman" w:hAnsi="Times New Roman" w:cs="Times New Roman"/>
          <w:sz w:val="24"/>
          <w:szCs w:val="24"/>
        </w:rPr>
        <w:t xml:space="preserve">can improve a child’s mental and physical health and promote a healthy lifestyle, these experiences can lead to improved self-confidence, </w:t>
      </w:r>
      <w:r w:rsidR="005F01B1" w:rsidRPr="00C1256B">
        <w:rPr>
          <w:rFonts w:ascii="Times New Roman" w:hAnsi="Times New Roman" w:cs="Times New Roman"/>
          <w:sz w:val="24"/>
          <w:szCs w:val="24"/>
        </w:rPr>
        <w:t>communication,</w:t>
      </w:r>
      <w:r w:rsidRPr="00C1256B">
        <w:rPr>
          <w:rFonts w:ascii="Times New Roman" w:hAnsi="Times New Roman" w:cs="Times New Roman"/>
          <w:sz w:val="24"/>
          <w:szCs w:val="24"/>
        </w:rPr>
        <w:t xml:space="preserve"> and problem-solving skills. Whereas, </w:t>
      </w:r>
      <w:proofErr w:type="spellStart"/>
      <w:r w:rsidRPr="00C1256B">
        <w:rPr>
          <w:rFonts w:ascii="Times New Roman" w:hAnsi="Times New Roman" w:cs="Times New Roman"/>
          <w:sz w:val="24"/>
          <w:szCs w:val="24"/>
        </w:rPr>
        <w:t>Louv</w:t>
      </w:r>
      <w:proofErr w:type="spellEnd"/>
      <w:r w:rsidRPr="00C1256B">
        <w:rPr>
          <w:rFonts w:ascii="Times New Roman" w:hAnsi="Times New Roman" w:cs="Times New Roman"/>
          <w:sz w:val="24"/>
          <w:szCs w:val="24"/>
        </w:rPr>
        <w:t xml:space="preserve"> (2008) cited in Leitch, (2012) explains that when children do not spend enough time in nature, they can experience what he describes as nature deficit disorder, which can lead to higher rates of physical and emotional illness and attention difficulties</w:t>
      </w:r>
      <w:r w:rsidRPr="00BB2B5C">
        <w:rPr>
          <w:rFonts w:ascii="Times New Roman" w:hAnsi="Times New Roman" w:cs="Times New Roman"/>
          <w:sz w:val="24"/>
          <w:szCs w:val="24"/>
        </w:rPr>
        <w:t>.</w:t>
      </w:r>
      <w:r w:rsidR="00200FCC" w:rsidRPr="00BB2B5C">
        <w:rPr>
          <w:rFonts w:ascii="Times New Roman" w:hAnsi="Times New Roman" w:cs="Times New Roman"/>
          <w:sz w:val="24"/>
          <w:szCs w:val="24"/>
        </w:rPr>
        <w:t xml:space="preserve">  Practitioners often complain of difficulty to make time for outdoor learning as they have increased pressure to raise literacy and numeracy standards (Marchant et al. 2019).</w:t>
      </w:r>
    </w:p>
    <w:p w14:paraId="6D235EA6" w14:textId="3D17F6A2" w:rsidR="008B6751" w:rsidRPr="008B6751"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C1256B">
        <w:rPr>
          <w:rFonts w:ascii="Times New Roman" w:hAnsi="Times New Roman" w:cs="Times New Roman"/>
          <w:sz w:val="24"/>
          <w:szCs w:val="24"/>
        </w:rPr>
        <w:t xml:space="preserve"> McMillian </w:t>
      </w:r>
      <w:r w:rsidR="009607BF">
        <w:rPr>
          <w:rFonts w:ascii="Times New Roman" w:hAnsi="Times New Roman" w:cs="Times New Roman"/>
          <w:sz w:val="24"/>
          <w:szCs w:val="24"/>
        </w:rPr>
        <w:t>recognized these benefits</w:t>
      </w:r>
      <w:r w:rsidRPr="00C1256B">
        <w:rPr>
          <w:rFonts w:ascii="Times New Roman" w:hAnsi="Times New Roman" w:cs="Times New Roman"/>
          <w:sz w:val="24"/>
          <w:szCs w:val="24"/>
        </w:rPr>
        <w:t xml:space="preserve"> in 1914, when she opened</w:t>
      </w:r>
      <w:r w:rsidR="009607BF">
        <w:rPr>
          <w:rFonts w:ascii="Times New Roman" w:hAnsi="Times New Roman" w:cs="Times New Roman"/>
          <w:sz w:val="24"/>
          <w:szCs w:val="24"/>
        </w:rPr>
        <w:t xml:space="preserve"> her first</w:t>
      </w:r>
      <w:r w:rsidRPr="00C1256B">
        <w:rPr>
          <w:rFonts w:ascii="Times New Roman" w:hAnsi="Times New Roman" w:cs="Times New Roman"/>
          <w:sz w:val="24"/>
          <w:szCs w:val="24"/>
        </w:rPr>
        <w:t xml:space="preserve"> nursery. </w:t>
      </w:r>
      <w:r w:rsidR="00276418">
        <w:rPr>
          <w:rFonts w:ascii="Times New Roman" w:hAnsi="Times New Roman" w:cs="Times New Roman"/>
          <w:sz w:val="24"/>
          <w:szCs w:val="24"/>
        </w:rPr>
        <w:t xml:space="preserve">She </w:t>
      </w:r>
      <w:r w:rsidRPr="00C1256B">
        <w:rPr>
          <w:rFonts w:ascii="Times New Roman" w:hAnsi="Times New Roman" w:cs="Times New Roman"/>
          <w:sz w:val="24"/>
          <w:szCs w:val="24"/>
        </w:rPr>
        <w:t>promote</w:t>
      </w:r>
      <w:r w:rsidR="001B1150">
        <w:rPr>
          <w:rFonts w:ascii="Times New Roman" w:hAnsi="Times New Roman" w:cs="Times New Roman"/>
          <w:sz w:val="24"/>
          <w:szCs w:val="24"/>
        </w:rPr>
        <w:t>d</w:t>
      </w:r>
      <w:r w:rsidRPr="00C1256B">
        <w:rPr>
          <w:rFonts w:ascii="Times New Roman" w:hAnsi="Times New Roman" w:cs="Times New Roman"/>
          <w:sz w:val="24"/>
          <w:szCs w:val="24"/>
        </w:rPr>
        <w:t xml:space="preserve"> the use of the outdoors </w:t>
      </w:r>
      <w:r w:rsidR="006E6933">
        <w:rPr>
          <w:rFonts w:ascii="Times New Roman" w:hAnsi="Times New Roman" w:cs="Times New Roman"/>
          <w:sz w:val="24"/>
          <w:szCs w:val="24"/>
        </w:rPr>
        <w:t xml:space="preserve">though out the day </w:t>
      </w:r>
      <w:r w:rsidR="001B1150">
        <w:rPr>
          <w:rFonts w:ascii="Times New Roman" w:hAnsi="Times New Roman" w:cs="Times New Roman"/>
          <w:sz w:val="24"/>
          <w:szCs w:val="24"/>
        </w:rPr>
        <w:t>even putting</w:t>
      </w:r>
      <w:r w:rsidRPr="00C1256B">
        <w:rPr>
          <w:rFonts w:ascii="Times New Roman" w:hAnsi="Times New Roman" w:cs="Times New Roman"/>
          <w:sz w:val="24"/>
          <w:szCs w:val="24"/>
        </w:rPr>
        <w:t xml:space="preserve"> children to sleep</w:t>
      </w:r>
      <w:r w:rsidR="00276418">
        <w:rPr>
          <w:rFonts w:ascii="Times New Roman" w:hAnsi="Times New Roman" w:cs="Times New Roman"/>
          <w:sz w:val="24"/>
          <w:szCs w:val="24"/>
        </w:rPr>
        <w:t xml:space="preserve"> outside</w:t>
      </w:r>
      <w:r w:rsidRPr="00C1256B">
        <w:rPr>
          <w:rFonts w:ascii="Times New Roman" w:hAnsi="Times New Roman" w:cs="Times New Roman"/>
          <w:sz w:val="24"/>
          <w:szCs w:val="24"/>
        </w:rPr>
        <w:t>.  She believed th</w:t>
      </w:r>
      <w:r w:rsidR="005440C3">
        <w:rPr>
          <w:rFonts w:ascii="Times New Roman" w:hAnsi="Times New Roman" w:cs="Times New Roman"/>
          <w:sz w:val="24"/>
          <w:szCs w:val="24"/>
        </w:rPr>
        <w:t>is</w:t>
      </w:r>
      <w:r w:rsidRPr="00C1256B">
        <w:rPr>
          <w:rFonts w:ascii="Times New Roman" w:hAnsi="Times New Roman" w:cs="Times New Roman"/>
          <w:sz w:val="24"/>
          <w:szCs w:val="24"/>
        </w:rPr>
        <w:t xml:space="preserve"> </w:t>
      </w:r>
      <w:r w:rsidR="006E6933">
        <w:rPr>
          <w:rFonts w:ascii="Times New Roman" w:hAnsi="Times New Roman" w:cs="Times New Roman"/>
          <w:sz w:val="24"/>
          <w:szCs w:val="24"/>
        </w:rPr>
        <w:t>improved the</w:t>
      </w:r>
      <w:r w:rsidRPr="00C1256B">
        <w:rPr>
          <w:rFonts w:ascii="Times New Roman" w:hAnsi="Times New Roman" w:cs="Times New Roman"/>
          <w:sz w:val="24"/>
          <w:szCs w:val="24"/>
        </w:rPr>
        <w:t xml:space="preserve"> health and well-being of the children (McMillian nursery school, 2015). </w:t>
      </w:r>
      <w:r w:rsidRPr="008B6751">
        <w:rPr>
          <w:rStyle w:val="Emphasis"/>
          <w:rFonts w:ascii="Times New Roman" w:hAnsi="Times New Roman" w:cs="Times New Roman"/>
          <w:i w:val="0"/>
          <w:iCs w:val="0"/>
          <w:sz w:val="24"/>
          <w:szCs w:val="24"/>
          <w:shd w:val="clear" w:color="auto" w:fill="F7F7F7"/>
        </w:rPr>
        <w:t xml:space="preserve">Thompson and ward (2016) </w:t>
      </w:r>
      <w:r w:rsidR="00C6580C" w:rsidRPr="008B6751">
        <w:rPr>
          <w:rStyle w:val="Emphasis"/>
          <w:rFonts w:ascii="Times New Roman" w:hAnsi="Times New Roman" w:cs="Times New Roman"/>
          <w:i w:val="0"/>
          <w:iCs w:val="0"/>
          <w:sz w:val="24"/>
          <w:szCs w:val="24"/>
          <w:shd w:val="clear" w:color="auto" w:fill="F7F7F7"/>
        </w:rPr>
        <w:t>expand</w:t>
      </w:r>
      <w:r w:rsidRPr="008B6751">
        <w:rPr>
          <w:rStyle w:val="Emphasis"/>
          <w:rFonts w:ascii="Times New Roman" w:hAnsi="Times New Roman" w:cs="Times New Roman"/>
          <w:i w:val="0"/>
          <w:iCs w:val="0"/>
          <w:sz w:val="24"/>
          <w:szCs w:val="24"/>
          <w:shd w:val="clear" w:color="auto" w:fill="F7F7F7"/>
        </w:rPr>
        <w:t xml:space="preserve"> </w:t>
      </w:r>
      <w:r w:rsidR="006E6933">
        <w:rPr>
          <w:rStyle w:val="Emphasis"/>
          <w:rFonts w:ascii="Times New Roman" w:hAnsi="Times New Roman" w:cs="Times New Roman"/>
          <w:i w:val="0"/>
          <w:iCs w:val="0"/>
          <w:sz w:val="24"/>
          <w:szCs w:val="24"/>
          <w:shd w:val="clear" w:color="auto" w:fill="F7F7F7"/>
        </w:rPr>
        <w:t xml:space="preserve">further </w:t>
      </w:r>
      <w:r w:rsidRPr="008B6751">
        <w:rPr>
          <w:rStyle w:val="Emphasis"/>
          <w:rFonts w:ascii="Times New Roman" w:hAnsi="Times New Roman" w:cs="Times New Roman"/>
          <w:i w:val="0"/>
          <w:iCs w:val="0"/>
          <w:sz w:val="24"/>
          <w:szCs w:val="24"/>
          <w:shd w:val="clear" w:color="auto" w:fill="F7F7F7"/>
        </w:rPr>
        <w:t xml:space="preserve">by suggesting that these </w:t>
      </w:r>
      <w:r w:rsidR="006E6933">
        <w:rPr>
          <w:rStyle w:val="Emphasis"/>
          <w:rFonts w:ascii="Times New Roman" w:hAnsi="Times New Roman" w:cs="Times New Roman"/>
          <w:i w:val="0"/>
          <w:iCs w:val="0"/>
          <w:sz w:val="24"/>
          <w:szCs w:val="24"/>
          <w:shd w:val="clear" w:color="auto" w:fill="F7F7F7"/>
        </w:rPr>
        <w:t xml:space="preserve">outdoor </w:t>
      </w:r>
      <w:r w:rsidRPr="008B6751">
        <w:rPr>
          <w:rStyle w:val="Emphasis"/>
          <w:rFonts w:ascii="Times New Roman" w:hAnsi="Times New Roman" w:cs="Times New Roman"/>
          <w:i w:val="0"/>
          <w:iCs w:val="0"/>
          <w:sz w:val="24"/>
          <w:szCs w:val="24"/>
          <w:shd w:val="clear" w:color="auto" w:fill="F7F7F7"/>
        </w:rPr>
        <w:t>experiences</w:t>
      </w:r>
      <w:r w:rsidR="00276418">
        <w:rPr>
          <w:rStyle w:val="Emphasis"/>
          <w:rFonts w:ascii="Times New Roman" w:hAnsi="Times New Roman" w:cs="Times New Roman"/>
          <w:i w:val="0"/>
          <w:iCs w:val="0"/>
          <w:sz w:val="24"/>
          <w:szCs w:val="24"/>
          <w:shd w:val="clear" w:color="auto" w:fill="F7F7F7"/>
        </w:rPr>
        <w:t>, enable</w:t>
      </w:r>
      <w:r w:rsidRPr="008B6751">
        <w:rPr>
          <w:rStyle w:val="Emphasis"/>
          <w:rFonts w:ascii="Times New Roman" w:hAnsi="Times New Roman" w:cs="Times New Roman"/>
          <w:i w:val="0"/>
          <w:iCs w:val="0"/>
          <w:sz w:val="24"/>
          <w:szCs w:val="24"/>
          <w:shd w:val="clear" w:color="auto" w:fill="F7F7F7"/>
        </w:rPr>
        <w:t xml:space="preserve"> children</w:t>
      </w:r>
      <w:r w:rsidR="00276418">
        <w:rPr>
          <w:rStyle w:val="Emphasis"/>
          <w:rFonts w:ascii="Times New Roman" w:hAnsi="Times New Roman" w:cs="Times New Roman"/>
          <w:i w:val="0"/>
          <w:iCs w:val="0"/>
          <w:sz w:val="24"/>
          <w:szCs w:val="24"/>
          <w:shd w:val="clear" w:color="auto" w:fill="F7F7F7"/>
        </w:rPr>
        <w:t xml:space="preserve"> to</w:t>
      </w:r>
      <w:r w:rsidRPr="008B6751">
        <w:rPr>
          <w:rStyle w:val="Emphasis"/>
          <w:rFonts w:ascii="Times New Roman" w:hAnsi="Times New Roman" w:cs="Times New Roman"/>
          <w:i w:val="0"/>
          <w:iCs w:val="0"/>
          <w:sz w:val="24"/>
          <w:szCs w:val="24"/>
          <w:shd w:val="clear" w:color="auto" w:fill="F7F7F7"/>
        </w:rPr>
        <w:t xml:space="preserve"> gain confidence</w:t>
      </w:r>
      <w:r w:rsidR="006E6933">
        <w:rPr>
          <w:rStyle w:val="Emphasis"/>
          <w:rFonts w:ascii="Times New Roman" w:hAnsi="Times New Roman" w:cs="Times New Roman"/>
          <w:i w:val="0"/>
          <w:iCs w:val="0"/>
          <w:sz w:val="24"/>
          <w:szCs w:val="24"/>
          <w:shd w:val="clear" w:color="auto" w:fill="F7F7F7"/>
        </w:rPr>
        <w:t>,</w:t>
      </w:r>
      <w:r w:rsidRPr="008B6751">
        <w:rPr>
          <w:rStyle w:val="Emphasis"/>
          <w:rFonts w:ascii="Times New Roman" w:hAnsi="Times New Roman" w:cs="Times New Roman"/>
          <w:i w:val="0"/>
          <w:iCs w:val="0"/>
          <w:sz w:val="24"/>
          <w:szCs w:val="24"/>
          <w:shd w:val="clear" w:color="auto" w:fill="F7F7F7"/>
        </w:rPr>
        <w:t xml:space="preserve"> </w:t>
      </w:r>
      <w:proofErr w:type="gramStart"/>
      <w:r w:rsidRPr="008B6751">
        <w:rPr>
          <w:rStyle w:val="Emphasis"/>
          <w:rFonts w:ascii="Times New Roman" w:hAnsi="Times New Roman" w:cs="Times New Roman"/>
          <w:i w:val="0"/>
          <w:iCs w:val="0"/>
          <w:sz w:val="24"/>
          <w:szCs w:val="24"/>
          <w:shd w:val="clear" w:color="auto" w:fill="F7F7F7"/>
        </w:rPr>
        <w:t>self-esteem</w:t>
      </w:r>
      <w:proofErr w:type="gramEnd"/>
      <w:r w:rsidRPr="008B6751">
        <w:rPr>
          <w:rStyle w:val="Emphasis"/>
          <w:rFonts w:ascii="Times New Roman" w:hAnsi="Times New Roman" w:cs="Times New Roman"/>
          <w:i w:val="0"/>
          <w:iCs w:val="0"/>
          <w:sz w:val="24"/>
          <w:szCs w:val="24"/>
          <w:shd w:val="clear" w:color="auto" w:fill="F7F7F7"/>
        </w:rPr>
        <w:t xml:space="preserve"> and the</w:t>
      </w:r>
      <w:r w:rsidR="00276418">
        <w:rPr>
          <w:rStyle w:val="Emphasis"/>
          <w:rFonts w:ascii="Times New Roman" w:hAnsi="Times New Roman" w:cs="Times New Roman"/>
          <w:i w:val="0"/>
          <w:iCs w:val="0"/>
          <w:sz w:val="24"/>
          <w:szCs w:val="24"/>
          <w:shd w:val="clear" w:color="auto" w:fill="F7F7F7"/>
        </w:rPr>
        <w:t xml:space="preserve"> ability</w:t>
      </w:r>
      <w:r w:rsidRPr="008B6751">
        <w:rPr>
          <w:rStyle w:val="Emphasis"/>
          <w:rFonts w:ascii="Times New Roman" w:hAnsi="Times New Roman" w:cs="Times New Roman"/>
          <w:i w:val="0"/>
          <w:iCs w:val="0"/>
          <w:sz w:val="24"/>
          <w:szCs w:val="24"/>
          <w:shd w:val="clear" w:color="auto" w:fill="F7F7F7"/>
        </w:rPr>
        <w:t xml:space="preserve"> to build resilience helping them to deal with uncertainty</w:t>
      </w:r>
      <w:r w:rsidR="006E6933">
        <w:rPr>
          <w:rStyle w:val="Emphasis"/>
          <w:rFonts w:ascii="Times New Roman" w:hAnsi="Times New Roman" w:cs="Times New Roman"/>
          <w:i w:val="0"/>
          <w:iCs w:val="0"/>
          <w:sz w:val="24"/>
          <w:szCs w:val="24"/>
          <w:shd w:val="clear" w:color="auto" w:fill="F7F7F7"/>
        </w:rPr>
        <w:t>.</w:t>
      </w:r>
      <w:r w:rsidRPr="008B6751">
        <w:rPr>
          <w:rStyle w:val="Emphasis"/>
          <w:rFonts w:ascii="Times New Roman" w:hAnsi="Times New Roman" w:cs="Times New Roman"/>
          <w:i w:val="0"/>
          <w:iCs w:val="0"/>
          <w:sz w:val="24"/>
          <w:szCs w:val="24"/>
          <w:shd w:val="clear" w:color="auto" w:fill="F7F7F7"/>
        </w:rPr>
        <w:t xml:space="preserve"> </w:t>
      </w:r>
      <w:r w:rsidR="00276418">
        <w:rPr>
          <w:rStyle w:val="Emphasis"/>
          <w:rFonts w:ascii="Times New Roman" w:hAnsi="Times New Roman" w:cs="Times New Roman"/>
          <w:i w:val="0"/>
          <w:iCs w:val="0"/>
          <w:sz w:val="24"/>
          <w:szCs w:val="24"/>
          <w:shd w:val="clear" w:color="auto" w:fill="F7F7F7"/>
        </w:rPr>
        <w:t>F</w:t>
      </w:r>
      <w:r w:rsidRPr="008B6751">
        <w:rPr>
          <w:rStyle w:val="Emphasis"/>
          <w:rFonts w:ascii="Times New Roman" w:hAnsi="Times New Roman" w:cs="Times New Roman"/>
          <w:i w:val="0"/>
          <w:iCs w:val="0"/>
          <w:sz w:val="24"/>
          <w:szCs w:val="24"/>
          <w:shd w:val="clear" w:color="auto" w:fill="F7F7F7"/>
        </w:rPr>
        <w:t>urther</w:t>
      </w:r>
      <w:r w:rsidR="00276418">
        <w:rPr>
          <w:rStyle w:val="Emphasis"/>
          <w:rFonts w:ascii="Times New Roman" w:hAnsi="Times New Roman" w:cs="Times New Roman"/>
          <w:i w:val="0"/>
          <w:iCs w:val="0"/>
          <w:sz w:val="24"/>
          <w:szCs w:val="24"/>
          <w:shd w:val="clear" w:color="auto" w:fill="F7F7F7"/>
        </w:rPr>
        <w:t>more,</w:t>
      </w:r>
      <w:r w:rsidRPr="008B6751">
        <w:rPr>
          <w:rStyle w:val="Emphasis"/>
          <w:rFonts w:ascii="Times New Roman" w:hAnsi="Times New Roman" w:cs="Times New Roman"/>
          <w:i w:val="0"/>
          <w:iCs w:val="0"/>
          <w:sz w:val="24"/>
          <w:szCs w:val="24"/>
          <w:shd w:val="clear" w:color="auto" w:fill="F7F7F7"/>
        </w:rPr>
        <w:t xml:space="preserve"> Forest schools Association (2020) and Play Wales (2016) agree that the outdoors provides</w:t>
      </w:r>
      <w:r w:rsidR="006E6933">
        <w:rPr>
          <w:rStyle w:val="Emphasis"/>
          <w:rFonts w:ascii="Times New Roman" w:hAnsi="Times New Roman" w:cs="Times New Roman"/>
          <w:i w:val="0"/>
          <w:iCs w:val="0"/>
          <w:sz w:val="24"/>
          <w:szCs w:val="24"/>
          <w:shd w:val="clear" w:color="auto" w:fill="F7F7F7"/>
        </w:rPr>
        <w:t xml:space="preserve"> a</w:t>
      </w:r>
      <w:r w:rsidRPr="008B6751">
        <w:rPr>
          <w:rStyle w:val="Emphasis"/>
          <w:rFonts w:ascii="Times New Roman" w:hAnsi="Times New Roman" w:cs="Times New Roman"/>
          <w:i w:val="0"/>
          <w:iCs w:val="0"/>
          <w:sz w:val="24"/>
          <w:szCs w:val="24"/>
          <w:shd w:val="clear" w:color="auto" w:fill="F7F7F7"/>
        </w:rPr>
        <w:t xml:space="preserve"> nurturing environment from which to take measured risks, these risks help to build a child’s self-belief and resilience. This is supported by Donaldson’s New </w:t>
      </w:r>
      <w:r w:rsidR="005440C3">
        <w:rPr>
          <w:rStyle w:val="Emphasis"/>
          <w:rFonts w:ascii="Times New Roman" w:hAnsi="Times New Roman" w:cs="Times New Roman"/>
          <w:i w:val="0"/>
          <w:iCs w:val="0"/>
          <w:sz w:val="24"/>
          <w:szCs w:val="24"/>
          <w:shd w:val="clear" w:color="auto" w:fill="F7F7F7"/>
        </w:rPr>
        <w:t>C</w:t>
      </w:r>
      <w:r w:rsidRPr="008B6751">
        <w:rPr>
          <w:rStyle w:val="Emphasis"/>
          <w:rFonts w:ascii="Times New Roman" w:hAnsi="Times New Roman" w:cs="Times New Roman"/>
          <w:i w:val="0"/>
          <w:iCs w:val="0"/>
          <w:sz w:val="24"/>
          <w:szCs w:val="24"/>
          <w:shd w:val="clear" w:color="auto" w:fill="F7F7F7"/>
        </w:rPr>
        <w:t>urriculum for Wales (2015).</w:t>
      </w:r>
      <w:r w:rsidR="007172E2">
        <w:rPr>
          <w:rStyle w:val="Emphasis"/>
          <w:rFonts w:ascii="Times New Roman" w:hAnsi="Times New Roman" w:cs="Times New Roman"/>
          <w:i w:val="0"/>
          <w:iCs w:val="0"/>
          <w:sz w:val="24"/>
          <w:szCs w:val="24"/>
          <w:shd w:val="clear" w:color="auto" w:fill="F7F7F7"/>
        </w:rPr>
        <w:t xml:space="preserve">  This experienc</w:t>
      </w:r>
      <w:r w:rsidR="005440C3">
        <w:rPr>
          <w:rStyle w:val="Emphasis"/>
          <w:rFonts w:ascii="Times New Roman" w:hAnsi="Times New Roman" w:cs="Times New Roman"/>
          <w:i w:val="0"/>
          <w:iCs w:val="0"/>
          <w:sz w:val="24"/>
          <w:szCs w:val="24"/>
          <w:shd w:val="clear" w:color="auto" w:fill="F7F7F7"/>
        </w:rPr>
        <w:t>e</w:t>
      </w:r>
      <w:r w:rsidR="00276418">
        <w:rPr>
          <w:rStyle w:val="Emphasis"/>
          <w:rFonts w:ascii="Times New Roman" w:hAnsi="Times New Roman" w:cs="Times New Roman"/>
          <w:i w:val="0"/>
          <w:iCs w:val="0"/>
          <w:sz w:val="24"/>
          <w:szCs w:val="24"/>
          <w:shd w:val="clear" w:color="auto" w:fill="F7F7F7"/>
        </w:rPr>
        <w:t xml:space="preserve"> </w:t>
      </w:r>
      <w:r w:rsidR="007172E2">
        <w:rPr>
          <w:rStyle w:val="Emphasis"/>
          <w:rFonts w:ascii="Times New Roman" w:hAnsi="Times New Roman" w:cs="Times New Roman"/>
          <w:i w:val="0"/>
          <w:iCs w:val="0"/>
          <w:sz w:val="24"/>
          <w:szCs w:val="24"/>
          <w:shd w:val="clear" w:color="auto" w:fill="F7F7F7"/>
        </w:rPr>
        <w:t>allows</w:t>
      </w:r>
      <w:r w:rsidR="00276418">
        <w:rPr>
          <w:rStyle w:val="Emphasis"/>
          <w:rFonts w:ascii="Times New Roman" w:hAnsi="Times New Roman" w:cs="Times New Roman"/>
          <w:i w:val="0"/>
          <w:iCs w:val="0"/>
          <w:sz w:val="24"/>
          <w:szCs w:val="24"/>
          <w:shd w:val="clear" w:color="auto" w:fill="F7F7F7"/>
        </w:rPr>
        <w:t xml:space="preserve"> </w:t>
      </w:r>
      <w:r w:rsidR="006E6933">
        <w:rPr>
          <w:rStyle w:val="Emphasis"/>
          <w:rFonts w:ascii="Times New Roman" w:hAnsi="Times New Roman" w:cs="Times New Roman"/>
          <w:i w:val="0"/>
          <w:iCs w:val="0"/>
          <w:sz w:val="24"/>
          <w:szCs w:val="24"/>
          <w:shd w:val="clear" w:color="auto" w:fill="F7F7F7"/>
        </w:rPr>
        <w:t xml:space="preserve">for </w:t>
      </w:r>
      <w:r w:rsidR="007172E2">
        <w:rPr>
          <w:rStyle w:val="Emphasis"/>
          <w:rFonts w:ascii="Times New Roman" w:hAnsi="Times New Roman" w:cs="Times New Roman"/>
          <w:i w:val="0"/>
          <w:iCs w:val="0"/>
          <w:sz w:val="24"/>
          <w:szCs w:val="24"/>
          <w:shd w:val="clear" w:color="auto" w:fill="F7F7F7"/>
        </w:rPr>
        <w:t>measured risks</w:t>
      </w:r>
      <w:r w:rsidR="006E6933">
        <w:rPr>
          <w:rStyle w:val="Emphasis"/>
          <w:rFonts w:ascii="Times New Roman" w:hAnsi="Times New Roman" w:cs="Times New Roman"/>
          <w:i w:val="0"/>
          <w:iCs w:val="0"/>
          <w:sz w:val="24"/>
          <w:szCs w:val="24"/>
          <w:shd w:val="clear" w:color="auto" w:fill="F7F7F7"/>
        </w:rPr>
        <w:t xml:space="preserve"> to take place naturally</w:t>
      </w:r>
      <w:r w:rsidR="00C6580C">
        <w:rPr>
          <w:rStyle w:val="Emphasis"/>
          <w:rFonts w:ascii="Times New Roman" w:hAnsi="Times New Roman" w:cs="Times New Roman"/>
          <w:i w:val="0"/>
          <w:iCs w:val="0"/>
          <w:sz w:val="24"/>
          <w:szCs w:val="24"/>
          <w:shd w:val="clear" w:color="auto" w:fill="F7F7F7"/>
        </w:rPr>
        <w:t xml:space="preserve"> at the child’s pace.</w:t>
      </w:r>
    </w:p>
    <w:p w14:paraId="00F3072F" w14:textId="0954ED99" w:rsidR="008B6751" w:rsidRPr="008B6751"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8B6751">
        <w:rPr>
          <w:rStyle w:val="Emphasis"/>
          <w:rFonts w:ascii="Times New Roman" w:hAnsi="Times New Roman" w:cs="Times New Roman"/>
          <w:i w:val="0"/>
          <w:iCs w:val="0"/>
          <w:sz w:val="24"/>
          <w:szCs w:val="24"/>
          <w:shd w:val="clear" w:color="auto" w:fill="F7F7F7"/>
        </w:rPr>
        <w:t>In addition to this, Helen Tovey (no date) explain</w:t>
      </w:r>
      <w:r w:rsidR="005440C3">
        <w:rPr>
          <w:rStyle w:val="Emphasis"/>
          <w:rFonts w:ascii="Times New Roman" w:hAnsi="Times New Roman" w:cs="Times New Roman"/>
          <w:i w:val="0"/>
          <w:iCs w:val="0"/>
          <w:sz w:val="24"/>
          <w:szCs w:val="24"/>
          <w:shd w:val="clear" w:color="auto" w:fill="F7F7F7"/>
        </w:rPr>
        <w:t>s</w:t>
      </w:r>
      <w:r w:rsidRPr="008B6751">
        <w:rPr>
          <w:rStyle w:val="Emphasis"/>
          <w:rFonts w:ascii="Times New Roman" w:hAnsi="Times New Roman" w:cs="Times New Roman"/>
          <w:i w:val="0"/>
          <w:iCs w:val="0"/>
          <w:sz w:val="24"/>
          <w:szCs w:val="24"/>
          <w:shd w:val="clear" w:color="auto" w:fill="F7F7F7"/>
        </w:rPr>
        <w:t xml:space="preserve"> that the outdoor environment offer</w:t>
      </w:r>
      <w:r w:rsidR="005440C3">
        <w:rPr>
          <w:rStyle w:val="Emphasis"/>
          <w:rFonts w:ascii="Times New Roman" w:hAnsi="Times New Roman" w:cs="Times New Roman"/>
          <w:i w:val="0"/>
          <w:iCs w:val="0"/>
          <w:sz w:val="24"/>
          <w:szCs w:val="24"/>
          <w:shd w:val="clear" w:color="auto" w:fill="F7F7F7"/>
        </w:rPr>
        <w:t>s</w:t>
      </w:r>
      <w:r w:rsidRPr="008B6751">
        <w:rPr>
          <w:rStyle w:val="Emphasis"/>
          <w:rFonts w:ascii="Times New Roman" w:hAnsi="Times New Roman" w:cs="Times New Roman"/>
          <w:i w:val="0"/>
          <w:iCs w:val="0"/>
          <w:sz w:val="24"/>
          <w:szCs w:val="24"/>
          <w:shd w:val="clear" w:color="auto" w:fill="F7F7F7"/>
        </w:rPr>
        <w:t xml:space="preserve"> children the</w:t>
      </w:r>
      <w:r w:rsidR="005440C3">
        <w:rPr>
          <w:rStyle w:val="Emphasis"/>
          <w:rFonts w:ascii="Times New Roman" w:hAnsi="Times New Roman" w:cs="Times New Roman"/>
          <w:i w:val="0"/>
          <w:iCs w:val="0"/>
          <w:sz w:val="24"/>
          <w:szCs w:val="24"/>
          <w:shd w:val="clear" w:color="auto" w:fill="F7F7F7"/>
        </w:rPr>
        <w:t xml:space="preserve"> </w:t>
      </w:r>
      <w:r w:rsidRPr="008B6751">
        <w:rPr>
          <w:rStyle w:val="Emphasis"/>
          <w:rFonts w:ascii="Times New Roman" w:hAnsi="Times New Roman" w:cs="Times New Roman"/>
          <w:i w:val="0"/>
          <w:iCs w:val="0"/>
          <w:sz w:val="24"/>
          <w:szCs w:val="24"/>
          <w:shd w:val="clear" w:color="auto" w:fill="F7F7F7"/>
        </w:rPr>
        <w:t>space for whole body movement, as well as engaging with concepts such as speed, gravity and gradient, it can also help children with spatial  awareness.</w:t>
      </w:r>
      <w:r w:rsidR="007C4C40">
        <w:rPr>
          <w:rStyle w:val="Emphasis"/>
          <w:rFonts w:ascii="Times New Roman" w:hAnsi="Times New Roman" w:cs="Times New Roman"/>
          <w:i w:val="0"/>
          <w:iCs w:val="0"/>
          <w:sz w:val="24"/>
          <w:szCs w:val="24"/>
          <w:shd w:val="clear" w:color="auto" w:fill="F7F7F7"/>
        </w:rPr>
        <w:t xml:space="preserve"> </w:t>
      </w:r>
    </w:p>
    <w:p w14:paraId="066759BD" w14:textId="401F8F19" w:rsidR="008B6751" w:rsidRPr="00BB2B5C"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This experience was carried out in a flat area of woodland, if the area had more inclines </w:t>
      </w:r>
      <w:r w:rsidR="00A01306">
        <w:rPr>
          <w:rFonts w:ascii="Times New Roman" w:hAnsi="Times New Roman" w:cs="Times New Roman"/>
          <w:sz w:val="24"/>
          <w:szCs w:val="24"/>
        </w:rPr>
        <w:t>it</w:t>
      </w:r>
      <w:r w:rsidRPr="00C1256B">
        <w:rPr>
          <w:rFonts w:ascii="Times New Roman" w:hAnsi="Times New Roman" w:cs="Times New Roman"/>
          <w:sz w:val="24"/>
          <w:szCs w:val="24"/>
        </w:rPr>
        <w:t xml:space="preserve"> would have encouraged more movement such as running, </w:t>
      </w:r>
      <w:proofErr w:type="gramStart"/>
      <w:r w:rsidRPr="00C1256B">
        <w:rPr>
          <w:rFonts w:ascii="Times New Roman" w:hAnsi="Times New Roman" w:cs="Times New Roman"/>
          <w:sz w:val="24"/>
          <w:szCs w:val="24"/>
        </w:rPr>
        <w:t>rolling</w:t>
      </w:r>
      <w:proofErr w:type="gramEnd"/>
      <w:r w:rsidRPr="00C1256B">
        <w:rPr>
          <w:rFonts w:ascii="Times New Roman" w:hAnsi="Times New Roman" w:cs="Times New Roman"/>
          <w:sz w:val="24"/>
          <w:szCs w:val="24"/>
        </w:rPr>
        <w:t xml:space="preserve"> and sliding on the banks.  </w:t>
      </w:r>
      <w:r w:rsidR="005440C3">
        <w:rPr>
          <w:rFonts w:ascii="Times New Roman" w:hAnsi="Times New Roman" w:cs="Times New Roman"/>
          <w:sz w:val="24"/>
          <w:szCs w:val="24"/>
        </w:rPr>
        <w:t>Allowing children</w:t>
      </w:r>
      <w:r w:rsidRPr="00C1256B">
        <w:rPr>
          <w:rFonts w:ascii="Times New Roman" w:hAnsi="Times New Roman" w:cs="Times New Roman"/>
          <w:sz w:val="24"/>
          <w:szCs w:val="24"/>
        </w:rPr>
        <w:t xml:space="preserve"> to move in such a way allows them to develop their vestibular and proprioceptive systems. The motor story.org (no date) explain that by activating the proprioceptors it can help to calm and </w:t>
      </w:r>
      <w:proofErr w:type="spellStart"/>
      <w:r w:rsidRPr="00C1256B">
        <w:rPr>
          <w:rFonts w:ascii="Times New Roman" w:hAnsi="Times New Roman" w:cs="Times New Roman"/>
          <w:sz w:val="24"/>
          <w:szCs w:val="24"/>
        </w:rPr>
        <w:t>organise</w:t>
      </w:r>
      <w:proofErr w:type="spellEnd"/>
      <w:r w:rsidRPr="00C1256B">
        <w:rPr>
          <w:rFonts w:ascii="Times New Roman" w:hAnsi="Times New Roman" w:cs="Times New Roman"/>
          <w:sz w:val="24"/>
          <w:szCs w:val="24"/>
        </w:rPr>
        <w:t xml:space="preserve"> the brain increasing a child’s attention span and ability to say focused. Whereas, the vestibular system is responsible for balance, can improve </w:t>
      </w:r>
      <w:r w:rsidRPr="00C1256B">
        <w:rPr>
          <w:rFonts w:ascii="Times New Roman" w:hAnsi="Times New Roman" w:cs="Times New Roman"/>
          <w:sz w:val="24"/>
          <w:szCs w:val="24"/>
        </w:rPr>
        <w:lastRenderedPageBreak/>
        <w:t>core muscles and increase the child’s attention span.</w:t>
      </w:r>
      <w:r w:rsidR="007C4C40">
        <w:rPr>
          <w:rFonts w:ascii="Times New Roman" w:hAnsi="Times New Roman" w:cs="Times New Roman"/>
          <w:sz w:val="24"/>
          <w:szCs w:val="24"/>
        </w:rPr>
        <w:t xml:space="preserve"> </w:t>
      </w:r>
      <w:r w:rsidR="00292482" w:rsidRPr="005440C3">
        <w:rPr>
          <w:rFonts w:ascii="Times New Roman" w:hAnsi="Times New Roman" w:cs="Times New Roman"/>
          <w:sz w:val="24"/>
          <w:szCs w:val="24"/>
        </w:rPr>
        <w:t>Jenson</w:t>
      </w:r>
      <w:r w:rsidR="00A01306" w:rsidRPr="005440C3">
        <w:rPr>
          <w:rFonts w:ascii="Times New Roman" w:hAnsi="Times New Roman" w:cs="Times New Roman"/>
          <w:sz w:val="24"/>
          <w:szCs w:val="24"/>
        </w:rPr>
        <w:t xml:space="preserve"> (2005) state</w:t>
      </w:r>
      <w:r w:rsidR="00292482" w:rsidRPr="005440C3">
        <w:rPr>
          <w:rFonts w:ascii="Times New Roman" w:hAnsi="Times New Roman" w:cs="Times New Roman"/>
          <w:sz w:val="24"/>
          <w:szCs w:val="24"/>
        </w:rPr>
        <w:t>s</w:t>
      </w:r>
      <w:r w:rsidR="00A01306" w:rsidRPr="005440C3">
        <w:rPr>
          <w:rFonts w:ascii="Times New Roman" w:hAnsi="Times New Roman" w:cs="Times New Roman"/>
          <w:sz w:val="24"/>
          <w:szCs w:val="24"/>
        </w:rPr>
        <w:t xml:space="preserve"> that evidence suggests a link between movement and cognitive development</w:t>
      </w:r>
      <w:r w:rsidR="007C4C40" w:rsidRPr="005440C3">
        <w:rPr>
          <w:rFonts w:ascii="Times New Roman" w:hAnsi="Times New Roman" w:cs="Times New Roman"/>
          <w:sz w:val="24"/>
          <w:szCs w:val="24"/>
        </w:rPr>
        <w:t>.</w:t>
      </w:r>
      <w:r w:rsidR="00292482" w:rsidRPr="005440C3">
        <w:rPr>
          <w:rFonts w:ascii="Times New Roman" w:hAnsi="Times New Roman" w:cs="Times New Roman"/>
          <w:sz w:val="24"/>
          <w:szCs w:val="24"/>
        </w:rPr>
        <w:t xml:space="preserve"> This experience gives children the space to be able to move freely.</w:t>
      </w:r>
      <w:r w:rsidR="00C6580C">
        <w:rPr>
          <w:rFonts w:ascii="Times New Roman" w:hAnsi="Times New Roman" w:cs="Times New Roman"/>
          <w:sz w:val="24"/>
          <w:szCs w:val="24"/>
        </w:rPr>
        <w:t xml:space="preserve">  </w:t>
      </w:r>
      <w:proofErr w:type="spellStart"/>
      <w:r w:rsidR="00C6580C" w:rsidRPr="00BB2B5C">
        <w:rPr>
          <w:rFonts w:ascii="Times New Roman" w:hAnsi="Times New Roman" w:cs="Times New Roman"/>
          <w:sz w:val="24"/>
          <w:szCs w:val="24"/>
        </w:rPr>
        <w:t>Blackmear</w:t>
      </w:r>
      <w:proofErr w:type="spellEnd"/>
      <w:r w:rsidR="00C6580C" w:rsidRPr="00BB2B5C">
        <w:rPr>
          <w:rFonts w:ascii="Times New Roman" w:hAnsi="Times New Roman" w:cs="Times New Roman"/>
          <w:sz w:val="24"/>
          <w:szCs w:val="24"/>
        </w:rPr>
        <w:t xml:space="preserve"> (2018) explains that movement </w:t>
      </w:r>
      <w:r w:rsidR="0089654D" w:rsidRPr="00BB2B5C">
        <w:rPr>
          <w:rFonts w:ascii="Times New Roman" w:hAnsi="Times New Roman" w:cs="Times New Roman"/>
          <w:sz w:val="24"/>
          <w:szCs w:val="24"/>
        </w:rPr>
        <w:t xml:space="preserve">releases serotonin, dopamine, endorphins and cortisol to improve mood as well as stimulating the hypothalamus which helps the </w:t>
      </w:r>
      <w:proofErr w:type="gramStart"/>
      <w:r w:rsidR="0089654D" w:rsidRPr="00BB2B5C">
        <w:rPr>
          <w:rFonts w:ascii="Times New Roman" w:hAnsi="Times New Roman" w:cs="Times New Roman"/>
          <w:sz w:val="24"/>
          <w:szCs w:val="24"/>
        </w:rPr>
        <w:t>memory  stor</w:t>
      </w:r>
      <w:r w:rsidR="00BB2B5C">
        <w:rPr>
          <w:rFonts w:ascii="Times New Roman" w:hAnsi="Times New Roman" w:cs="Times New Roman"/>
          <w:sz w:val="24"/>
          <w:szCs w:val="24"/>
        </w:rPr>
        <w:t>e</w:t>
      </w:r>
      <w:proofErr w:type="gramEnd"/>
      <w:r w:rsidR="0089654D" w:rsidRPr="00BB2B5C">
        <w:rPr>
          <w:rFonts w:ascii="Times New Roman" w:hAnsi="Times New Roman" w:cs="Times New Roman"/>
          <w:sz w:val="24"/>
          <w:szCs w:val="24"/>
        </w:rPr>
        <w:t xml:space="preserve"> information.</w:t>
      </w:r>
    </w:p>
    <w:p w14:paraId="45EA5BF6" w14:textId="7D45FF5C" w:rsidR="008B6751" w:rsidRPr="0050727F"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C1256B">
        <w:rPr>
          <w:rFonts w:ascii="Times New Roman" w:hAnsi="Times New Roman" w:cs="Times New Roman"/>
          <w:sz w:val="24"/>
          <w:szCs w:val="24"/>
        </w:rPr>
        <w:t xml:space="preserve">Friedrich Frobel (Frobel Trust, no date) and Piaget (Crowley, 2014) believed that </w:t>
      </w:r>
      <w:r w:rsidR="005440C3">
        <w:rPr>
          <w:rFonts w:ascii="Times New Roman" w:hAnsi="Times New Roman" w:cs="Times New Roman"/>
          <w:sz w:val="24"/>
          <w:szCs w:val="24"/>
        </w:rPr>
        <w:t>affording</w:t>
      </w:r>
      <w:r w:rsidRPr="00C1256B">
        <w:rPr>
          <w:rFonts w:ascii="Times New Roman" w:hAnsi="Times New Roman" w:cs="Times New Roman"/>
          <w:sz w:val="24"/>
          <w:szCs w:val="24"/>
        </w:rPr>
        <w:t xml:space="preserve"> children opportunities to explore and learn through first-hand experiences develop</w:t>
      </w:r>
      <w:r w:rsidR="0089654D">
        <w:rPr>
          <w:rFonts w:ascii="Times New Roman" w:hAnsi="Times New Roman" w:cs="Times New Roman"/>
          <w:sz w:val="24"/>
          <w:szCs w:val="24"/>
        </w:rPr>
        <w:t>s</w:t>
      </w:r>
      <w:r w:rsidRPr="00C1256B">
        <w:rPr>
          <w:rFonts w:ascii="Times New Roman" w:hAnsi="Times New Roman" w:cs="Times New Roman"/>
          <w:sz w:val="24"/>
          <w:szCs w:val="24"/>
        </w:rPr>
        <w:t xml:space="preserve"> a love and understanding for nature</w:t>
      </w:r>
      <w:r w:rsidR="00AA6DCF">
        <w:rPr>
          <w:rFonts w:ascii="Times New Roman" w:hAnsi="Times New Roman" w:cs="Times New Roman"/>
          <w:sz w:val="24"/>
          <w:szCs w:val="24"/>
        </w:rPr>
        <w:t>,</w:t>
      </w:r>
      <w:r w:rsidRPr="00C1256B">
        <w:rPr>
          <w:rFonts w:ascii="Times New Roman" w:hAnsi="Times New Roman" w:cs="Times New Roman"/>
          <w:sz w:val="24"/>
          <w:szCs w:val="24"/>
        </w:rPr>
        <w:t xml:space="preserve"> </w:t>
      </w:r>
      <w:r w:rsidR="00AA6DCF">
        <w:rPr>
          <w:rFonts w:ascii="Times New Roman" w:hAnsi="Times New Roman" w:cs="Times New Roman"/>
          <w:sz w:val="24"/>
          <w:szCs w:val="24"/>
        </w:rPr>
        <w:t>this</w:t>
      </w:r>
      <w:r w:rsidRPr="00C1256B">
        <w:rPr>
          <w:rFonts w:ascii="Times New Roman" w:hAnsi="Times New Roman" w:cs="Times New Roman"/>
          <w:sz w:val="24"/>
          <w:szCs w:val="24"/>
        </w:rPr>
        <w:t xml:space="preserve"> interacti</w:t>
      </w:r>
      <w:r w:rsidR="00AA6DCF">
        <w:rPr>
          <w:rFonts w:ascii="Times New Roman" w:hAnsi="Times New Roman" w:cs="Times New Roman"/>
          <w:sz w:val="24"/>
          <w:szCs w:val="24"/>
        </w:rPr>
        <w:t>on</w:t>
      </w:r>
      <w:r w:rsidRPr="00C1256B">
        <w:rPr>
          <w:rFonts w:ascii="Times New Roman" w:hAnsi="Times New Roman" w:cs="Times New Roman"/>
          <w:sz w:val="24"/>
          <w:szCs w:val="24"/>
        </w:rPr>
        <w:t xml:space="preserve"> </w:t>
      </w:r>
      <w:r w:rsidR="00AA6DCF">
        <w:rPr>
          <w:rFonts w:ascii="Times New Roman" w:hAnsi="Times New Roman" w:cs="Times New Roman"/>
          <w:sz w:val="24"/>
          <w:szCs w:val="24"/>
        </w:rPr>
        <w:t>allows them</w:t>
      </w:r>
      <w:r w:rsidRPr="00C1256B">
        <w:rPr>
          <w:rFonts w:ascii="Times New Roman" w:hAnsi="Times New Roman" w:cs="Times New Roman"/>
          <w:sz w:val="24"/>
          <w:szCs w:val="24"/>
        </w:rPr>
        <w:t xml:space="preserve"> to build mental structures to assist them </w:t>
      </w:r>
      <w:r w:rsidR="00A01306">
        <w:rPr>
          <w:rFonts w:ascii="Times New Roman" w:hAnsi="Times New Roman" w:cs="Times New Roman"/>
          <w:sz w:val="24"/>
          <w:szCs w:val="24"/>
        </w:rPr>
        <w:t xml:space="preserve">in </w:t>
      </w:r>
      <w:r w:rsidRPr="00C1256B">
        <w:rPr>
          <w:rFonts w:ascii="Times New Roman" w:hAnsi="Times New Roman" w:cs="Times New Roman"/>
          <w:sz w:val="24"/>
          <w:szCs w:val="24"/>
        </w:rPr>
        <w:t>processing their world. ESDGC (2008) and The Well-being of Future Generations (Wales) Act (2015) supports this by explaining that these experiences in nature can help children to understand how they can have an impact on the world, it allows</w:t>
      </w:r>
      <w:r w:rsidR="0089654D">
        <w:rPr>
          <w:rFonts w:ascii="Times New Roman" w:hAnsi="Times New Roman" w:cs="Times New Roman"/>
          <w:sz w:val="24"/>
          <w:szCs w:val="24"/>
        </w:rPr>
        <w:t xml:space="preserve"> </w:t>
      </w:r>
      <w:r w:rsidRPr="00C1256B">
        <w:rPr>
          <w:rFonts w:ascii="Times New Roman" w:hAnsi="Times New Roman" w:cs="Times New Roman"/>
          <w:sz w:val="24"/>
          <w:szCs w:val="24"/>
        </w:rPr>
        <w:t>practitioners</w:t>
      </w:r>
      <w:r w:rsidR="0089654D">
        <w:rPr>
          <w:rFonts w:ascii="Times New Roman" w:hAnsi="Times New Roman" w:cs="Times New Roman"/>
          <w:sz w:val="24"/>
          <w:szCs w:val="24"/>
        </w:rPr>
        <w:t xml:space="preserve"> opportunities</w:t>
      </w:r>
      <w:r w:rsidRPr="00C1256B">
        <w:rPr>
          <w:rFonts w:ascii="Times New Roman" w:hAnsi="Times New Roman" w:cs="Times New Roman"/>
          <w:sz w:val="24"/>
          <w:szCs w:val="24"/>
        </w:rPr>
        <w:t xml:space="preserve"> to discuss environmental</w:t>
      </w:r>
      <w:r w:rsidR="00A01306">
        <w:rPr>
          <w:rFonts w:ascii="Times New Roman" w:hAnsi="Times New Roman" w:cs="Times New Roman"/>
          <w:sz w:val="24"/>
          <w:szCs w:val="24"/>
        </w:rPr>
        <w:t xml:space="preserve"> issues. This experience offers an </w:t>
      </w:r>
      <w:r w:rsidRPr="00C1256B">
        <w:rPr>
          <w:rFonts w:ascii="Times New Roman" w:hAnsi="Times New Roman" w:cs="Times New Roman"/>
          <w:sz w:val="24"/>
          <w:szCs w:val="24"/>
        </w:rPr>
        <w:t xml:space="preserve">effective way </w:t>
      </w:r>
      <w:r w:rsidR="00AA6DCF">
        <w:rPr>
          <w:rFonts w:ascii="Times New Roman" w:hAnsi="Times New Roman" w:cs="Times New Roman"/>
          <w:sz w:val="24"/>
          <w:szCs w:val="24"/>
        </w:rPr>
        <w:t>to</w:t>
      </w:r>
      <w:r w:rsidRPr="00C1256B">
        <w:rPr>
          <w:rFonts w:ascii="Times New Roman" w:hAnsi="Times New Roman" w:cs="Times New Roman"/>
          <w:sz w:val="24"/>
          <w:szCs w:val="24"/>
        </w:rPr>
        <w:t xml:space="preserve"> achiev</w:t>
      </w:r>
      <w:r w:rsidR="00AA6DCF">
        <w:rPr>
          <w:rFonts w:ascii="Times New Roman" w:hAnsi="Times New Roman" w:cs="Times New Roman"/>
          <w:sz w:val="24"/>
          <w:szCs w:val="24"/>
        </w:rPr>
        <w:t>e</w:t>
      </w:r>
      <w:r w:rsidRPr="00C1256B">
        <w:rPr>
          <w:rFonts w:ascii="Times New Roman" w:hAnsi="Times New Roman" w:cs="Times New Roman"/>
          <w:sz w:val="24"/>
          <w:szCs w:val="24"/>
        </w:rPr>
        <w:t xml:space="preserve"> the four purposes within Donaldson’s New </w:t>
      </w:r>
      <w:r w:rsidR="00AA6DCF">
        <w:rPr>
          <w:rFonts w:ascii="Times New Roman" w:hAnsi="Times New Roman" w:cs="Times New Roman"/>
          <w:sz w:val="24"/>
          <w:szCs w:val="24"/>
        </w:rPr>
        <w:t>C</w:t>
      </w:r>
      <w:r w:rsidRPr="00C1256B">
        <w:rPr>
          <w:rFonts w:ascii="Times New Roman" w:hAnsi="Times New Roman" w:cs="Times New Roman"/>
          <w:sz w:val="24"/>
          <w:szCs w:val="24"/>
        </w:rPr>
        <w:t xml:space="preserve">urriculum for </w:t>
      </w:r>
      <w:r w:rsidR="00AA6DCF">
        <w:rPr>
          <w:rFonts w:ascii="Times New Roman" w:hAnsi="Times New Roman" w:cs="Times New Roman"/>
          <w:sz w:val="24"/>
          <w:szCs w:val="24"/>
        </w:rPr>
        <w:t>W</w:t>
      </w:r>
      <w:r w:rsidRPr="00C1256B">
        <w:rPr>
          <w:rFonts w:ascii="Times New Roman" w:hAnsi="Times New Roman" w:cs="Times New Roman"/>
          <w:sz w:val="24"/>
          <w:szCs w:val="24"/>
        </w:rPr>
        <w:t xml:space="preserve">ales (2015) as it helps to develop </w:t>
      </w:r>
      <w:r w:rsidRPr="0050727F">
        <w:rPr>
          <w:rStyle w:val="Emphasis"/>
          <w:rFonts w:ascii="Times New Roman" w:hAnsi="Times New Roman" w:cs="Times New Roman"/>
          <w:i w:val="0"/>
          <w:iCs w:val="0"/>
          <w:sz w:val="24"/>
          <w:szCs w:val="24"/>
          <w:shd w:val="clear" w:color="auto" w:fill="F7F7F7"/>
        </w:rPr>
        <w:t xml:space="preserve">ambitious, capable learners, creative contributors, ethical </w:t>
      </w:r>
      <w:proofErr w:type="gramStart"/>
      <w:r w:rsidRPr="0050727F">
        <w:rPr>
          <w:rStyle w:val="Emphasis"/>
          <w:rFonts w:ascii="Times New Roman" w:hAnsi="Times New Roman" w:cs="Times New Roman"/>
          <w:i w:val="0"/>
          <w:iCs w:val="0"/>
          <w:sz w:val="24"/>
          <w:szCs w:val="24"/>
          <w:shd w:val="clear" w:color="auto" w:fill="F7F7F7"/>
        </w:rPr>
        <w:t>citizens</w:t>
      </w:r>
      <w:proofErr w:type="gramEnd"/>
      <w:r w:rsidRPr="0050727F">
        <w:rPr>
          <w:rStyle w:val="Emphasis"/>
          <w:rFonts w:ascii="Times New Roman" w:hAnsi="Times New Roman" w:cs="Times New Roman"/>
          <w:i w:val="0"/>
          <w:iCs w:val="0"/>
          <w:sz w:val="24"/>
          <w:szCs w:val="24"/>
          <w:shd w:val="clear" w:color="auto" w:fill="F7F7F7"/>
        </w:rPr>
        <w:t xml:space="preserve"> and healthy, confident individuals (Successful Futures,2015)</w:t>
      </w:r>
      <w:r w:rsidR="007C4C40">
        <w:rPr>
          <w:rStyle w:val="Emphasis"/>
          <w:rFonts w:ascii="Times New Roman" w:hAnsi="Times New Roman" w:cs="Times New Roman"/>
          <w:i w:val="0"/>
          <w:iCs w:val="0"/>
          <w:sz w:val="24"/>
          <w:szCs w:val="24"/>
          <w:shd w:val="clear" w:color="auto" w:fill="F7F7F7"/>
        </w:rPr>
        <w:t xml:space="preserve">.  </w:t>
      </w:r>
    </w:p>
    <w:p w14:paraId="4AD6C976" w14:textId="6E500A9B" w:rsidR="008B6751" w:rsidRPr="0050727F"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50727F">
        <w:rPr>
          <w:rStyle w:val="Emphasis"/>
          <w:rFonts w:ascii="Times New Roman" w:hAnsi="Times New Roman" w:cs="Times New Roman"/>
          <w:i w:val="0"/>
          <w:iCs w:val="0"/>
          <w:sz w:val="24"/>
          <w:szCs w:val="24"/>
          <w:shd w:val="clear" w:color="auto" w:fill="F7F7F7"/>
        </w:rPr>
        <w:t xml:space="preserve">Montessori, </w:t>
      </w:r>
      <w:proofErr w:type="gramStart"/>
      <w:r w:rsidRPr="0050727F">
        <w:rPr>
          <w:rStyle w:val="Emphasis"/>
          <w:rFonts w:ascii="Times New Roman" w:hAnsi="Times New Roman" w:cs="Times New Roman"/>
          <w:i w:val="0"/>
          <w:iCs w:val="0"/>
          <w:sz w:val="24"/>
          <w:szCs w:val="24"/>
          <w:shd w:val="clear" w:color="auto" w:fill="F7F7F7"/>
        </w:rPr>
        <w:t>Vygotsky</w:t>
      </w:r>
      <w:proofErr w:type="gramEnd"/>
      <w:r w:rsidRPr="0050727F">
        <w:rPr>
          <w:rStyle w:val="Emphasis"/>
          <w:rFonts w:ascii="Times New Roman" w:hAnsi="Times New Roman" w:cs="Times New Roman"/>
          <w:i w:val="0"/>
          <w:iCs w:val="0"/>
          <w:sz w:val="24"/>
          <w:szCs w:val="24"/>
          <w:shd w:val="clear" w:color="auto" w:fill="F7F7F7"/>
        </w:rPr>
        <w:t xml:space="preserve"> and Piaget agreed that children</w:t>
      </w:r>
      <w:r w:rsidR="00DF6A86">
        <w:rPr>
          <w:rStyle w:val="Emphasis"/>
          <w:rFonts w:ascii="Times New Roman" w:hAnsi="Times New Roman" w:cs="Times New Roman"/>
          <w:i w:val="0"/>
          <w:iCs w:val="0"/>
          <w:sz w:val="24"/>
          <w:szCs w:val="24"/>
          <w:shd w:val="clear" w:color="auto" w:fill="F7F7F7"/>
        </w:rPr>
        <w:t xml:space="preserve"> </w:t>
      </w:r>
      <w:r w:rsidRPr="0050727F">
        <w:rPr>
          <w:rStyle w:val="Emphasis"/>
          <w:rFonts w:ascii="Times New Roman" w:hAnsi="Times New Roman" w:cs="Times New Roman"/>
          <w:i w:val="0"/>
          <w:iCs w:val="0"/>
          <w:sz w:val="24"/>
          <w:szCs w:val="24"/>
          <w:shd w:val="clear" w:color="auto" w:fill="F7F7F7"/>
        </w:rPr>
        <w:t xml:space="preserve">learn </w:t>
      </w:r>
      <w:r w:rsidR="00AA6DCF">
        <w:rPr>
          <w:rStyle w:val="Emphasis"/>
          <w:rFonts w:ascii="Times New Roman" w:hAnsi="Times New Roman" w:cs="Times New Roman"/>
          <w:i w:val="0"/>
          <w:iCs w:val="0"/>
          <w:sz w:val="24"/>
          <w:szCs w:val="24"/>
          <w:shd w:val="clear" w:color="auto" w:fill="F7F7F7"/>
        </w:rPr>
        <w:t>more when</w:t>
      </w:r>
      <w:r w:rsidR="004A0ADE">
        <w:rPr>
          <w:rStyle w:val="Emphasis"/>
          <w:rFonts w:ascii="Times New Roman" w:hAnsi="Times New Roman" w:cs="Times New Roman"/>
          <w:i w:val="0"/>
          <w:iCs w:val="0"/>
          <w:sz w:val="24"/>
          <w:szCs w:val="24"/>
          <w:shd w:val="clear" w:color="auto" w:fill="F7F7F7"/>
        </w:rPr>
        <w:t xml:space="preserve"> given the</w:t>
      </w:r>
      <w:r w:rsidRPr="0050727F">
        <w:rPr>
          <w:rStyle w:val="Emphasis"/>
          <w:rFonts w:ascii="Times New Roman" w:hAnsi="Times New Roman" w:cs="Times New Roman"/>
          <w:i w:val="0"/>
          <w:iCs w:val="0"/>
          <w:sz w:val="24"/>
          <w:szCs w:val="24"/>
          <w:shd w:val="clear" w:color="auto" w:fill="F7F7F7"/>
        </w:rPr>
        <w:t xml:space="preserve"> time to experiment </w:t>
      </w:r>
      <w:r w:rsidR="004A0ADE">
        <w:rPr>
          <w:rStyle w:val="Emphasis"/>
          <w:rFonts w:ascii="Times New Roman" w:hAnsi="Times New Roman" w:cs="Times New Roman"/>
          <w:i w:val="0"/>
          <w:iCs w:val="0"/>
          <w:sz w:val="24"/>
          <w:szCs w:val="24"/>
          <w:shd w:val="clear" w:color="auto" w:fill="F7F7F7"/>
        </w:rPr>
        <w:t xml:space="preserve">as it </w:t>
      </w:r>
      <w:r w:rsidRPr="0050727F">
        <w:rPr>
          <w:rStyle w:val="Emphasis"/>
          <w:rFonts w:ascii="Times New Roman" w:hAnsi="Times New Roman" w:cs="Times New Roman"/>
          <w:i w:val="0"/>
          <w:iCs w:val="0"/>
          <w:sz w:val="24"/>
          <w:szCs w:val="24"/>
          <w:shd w:val="clear" w:color="auto" w:fill="F7F7F7"/>
        </w:rPr>
        <w:t>give</w:t>
      </w:r>
      <w:r w:rsidR="004A0ADE">
        <w:rPr>
          <w:rStyle w:val="Emphasis"/>
          <w:rFonts w:ascii="Times New Roman" w:hAnsi="Times New Roman" w:cs="Times New Roman"/>
          <w:i w:val="0"/>
          <w:iCs w:val="0"/>
          <w:sz w:val="24"/>
          <w:szCs w:val="24"/>
          <w:shd w:val="clear" w:color="auto" w:fill="F7F7F7"/>
        </w:rPr>
        <w:t>s</w:t>
      </w:r>
      <w:r w:rsidRPr="0050727F">
        <w:rPr>
          <w:rStyle w:val="Emphasis"/>
          <w:rFonts w:ascii="Times New Roman" w:hAnsi="Times New Roman" w:cs="Times New Roman"/>
          <w:i w:val="0"/>
          <w:iCs w:val="0"/>
          <w:sz w:val="24"/>
          <w:szCs w:val="24"/>
          <w:shd w:val="clear" w:color="auto" w:fill="F7F7F7"/>
        </w:rPr>
        <w:t xml:space="preserve"> them a deeper understanding of how things work (</w:t>
      </w:r>
      <w:proofErr w:type="spellStart"/>
      <w:r w:rsidRPr="0050727F">
        <w:rPr>
          <w:rStyle w:val="Emphasis"/>
          <w:rFonts w:ascii="Times New Roman" w:hAnsi="Times New Roman" w:cs="Times New Roman"/>
          <w:i w:val="0"/>
          <w:iCs w:val="0"/>
          <w:sz w:val="24"/>
          <w:szCs w:val="24"/>
          <w:shd w:val="clear" w:color="auto" w:fill="F7F7F7"/>
        </w:rPr>
        <w:t>Garhart</w:t>
      </w:r>
      <w:proofErr w:type="spellEnd"/>
      <w:r w:rsidRPr="0050727F">
        <w:rPr>
          <w:rStyle w:val="Emphasis"/>
          <w:rFonts w:ascii="Times New Roman" w:hAnsi="Times New Roman" w:cs="Times New Roman"/>
          <w:i w:val="0"/>
          <w:iCs w:val="0"/>
          <w:sz w:val="24"/>
          <w:szCs w:val="24"/>
          <w:shd w:val="clear" w:color="auto" w:fill="F7F7F7"/>
        </w:rPr>
        <w:t xml:space="preserve"> Mooney, 2013).  Maria Montessori, cited in (MacLeod-Brudenell, 2004) expanded on this further by stating that when an activity is interesting to a child it encourages them t</w:t>
      </w:r>
      <w:r w:rsidR="004A0ADE">
        <w:rPr>
          <w:rStyle w:val="Emphasis"/>
          <w:rFonts w:ascii="Times New Roman" w:hAnsi="Times New Roman" w:cs="Times New Roman"/>
          <w:i w:val="0"/>
          <w:iCs w:val="0"/>
          <w:sz w:val="24"/>
          <w:szCs w:val="24"/>
          <w:shd w:val="clear" w:color="auto" w:fill="F7F7F7"/>
        </w:rPr>
        <w:t>o participate</w:t>
      </w:r>
      <w:r w:rsidRPr="0050727F">
        <w:rPr>
          <w:rStyle w:val="Emphasis"/>
          <w:rFonts w:ascii="Times New Roman" w:hAnsi="Times New Roman" w:cs="Times New Roman"/>
          <w:i w:val="0"/>
          <w:iCs w:val="0"/>
          <w:sz w:val="24"/>
          <w:szCs w:val="24"/>
          <w:shd w:val="clear" w:color="auto" w:fill="F7F7F7"/>
        </w:rPr>
        <w:t xml:space="preserve"> and extend their own learning.</w:t>
      </w:r>
      <w:r w:rsidR="00267365">
        <w:rPr>
          <w:rStyle w:val="Emphasis"/>
          <w:rFonts w:ascii="Times New Roman" w:hAnsi="Times New Roman" w:cs="Times New Roman"/>
          <w:i w:val="0"/>
          <w:iCs w:val="0"/>
          <w:sz w:val="24"/>
          <w:szCs w:val="24"/>
          <w:shd w:val="clear" w:color="auto" w:fill="F7F7F7"/>
        </w:rPr>
        <w:t xml:space="preserve">  Th</w:t>
      </w:r>
      <w:r w:rsidR="004A0ADE">
        <w:rPr>
          <w:rStyle w:val="Emphasis"/>
          <w:rFonts w:ascii="Times New Roman" w:hAnsi="Times New Roman" w:cs="Times New Roman"/>
          <w:i w:val="0"/>
          <w:iCs w:val="0"/>
          <w:sz w:val="24"/>
          <w:szCs w:val="24"/>
          <w:shd w:val="clear" w:color="auto" w:fill="F7F7F7"/>
        </w:rPr>
        <w:t xml:space="preserve">is </w:t>
      </w:r>
      <w:r w:rsidR="00267365">
        <w:rPr>
          <w:rStyle w:val="Emphasis"/>
          <w:rFonts w:ascii="Times New Roman" w:hAnsi="Times New Roman" w:cs="Times New Roman"/>
          <w:i w:val="0"/>
          <w:iCs w:val="0"/>
          <w:sz w:val="24"/>
          <w:szCs w:val="24"/>
          <w:shd w:val="clear" w:color="auto" w:fill="F7F7F7"/>
        </w:rPr>
        <w:t xml:space="preserve">experience </w:t>
      </w:r>
      <w:r w:rsidR="00DF6A86">
        <w:rPr>
          <w:rStyle w:val="Emphasis"/>
          <w:rFonts w:ascii="Times New Roman" w:hAnsi="Times New Roman" w:cs="Times New Roman"/>
          <w:i w:val="0"/>
          <w:iCs w:val="0"/>
          <w:sz w:val="24"/>
          <w:szCs w:val="24"/>
          <w:shd w:val="clear" w:color="auto" w:fill="F7F7F7"/>
        </w:rPr>
        <w:t xml:space="preserve">allows </w:t>
      </w:r>
      <w:r w:rsidR="00267365">
        <w:rPr>
          <w:rStyle w:val="Emphasis"/>
          <w:rFonts w:ascii="Times New Roman" w:hAnsi="Times New Roman" w:cs="Times New Roman"/>
          <w:i w:val="0"/>
          <w:iCs w:val="0"/>
          <w:sz w:val="24"/>
          <w:szCs w:val="24"/>
          <w:shd w:val="clear" w:color="auto" w:fill="F7F7F7"/>
        </w:rPr>
        <w:t xml:space="preserve">children the time needed </w:t>
      </w:r>
      <w:r w:rsidR="00AA6DCF">
        <w:rPr>
          <w:rStyle w:val="Emphasis"/>
          <w:rFonts w:ascii="Times New Roman" w:hAnsi="Times New Roman" w:cs="Times New Roman"/>
          <w:i w:val="0"/>
          <w:iCs w:val="0"/>
          <w:sz w:val="24"/>
          <w:szCs w:val="24"/>
          <w:shd w:val="clear" w:color="auto" w:fill="F7F7F7"/>
        </w:rPr>
        <w:t>for experiential learning</w:t>
      </w:r>
      <w:r w:rsidR="004A0ADE">
        <w:rPr>
          <w:rStyle w:val="Emphasis"/>
          <w:rFonts w:ascii="Times New Roman" w:hAnsi="Times New Roman" w:cs="Times New Roman"/>
          <w:i w:val="0"/>
          <w:iCs w:val="0"/>
          <w:sz w:val="24"/>
          <w:szCs w:val="24"/>
          <w:shd w:val="clear" w:color="auto" w:fill="F7F7F7"/>
        </w:rPr>
        <w:t>.  It has been decided to extend the</w:t>
      </w:r>
      <w:r w:rsidR="00DF6A86">
        <w:rPr>
          <w:rStyle w:val="Emphasis"/>
          <w:rFonts w:ascii="Times New Roman" w:hAnsi="Times New Roman" w:cs="Times New Roman"/>
          <w:i w:val="0"/>
          <w:iCs w:val="0"/>
          <w:sz w:val="24"/>
          <w:szCs w:val="24"/>
          <w:shd w:val="clear" w:color="auto" w:fill="F7F7F7"/>
        </w:rPr>
        <w:t xml:space="preserve"> time</w:t>
      </w:r>
      <w:r w:rsidR="00957C7F">
        <w:rPr>
          <w:rStyle w:val="Emphasis"/>
          <w:rFonts w:ascii="Times New Roman" w:hAnsi="Times New Roman" w:cs="Times New Roman"/>
          <w:i w:val="0"/>
          <w:iCs w:val="0"/>
          <w:sz w:val="24"/>
          <w:szCs w:val="24"/>
          <w:shd w:val="clear" w:color="auto" w:fill="F7F7F7"/>
        </w:rPr>
        <w:t xml:space="preserve"> of the experience</w:t>
      </w:r>
      <w:r w:rsidR="00DF6A86">
        <w:rPr>
          <w:rStyle w:val="Emphasis"/>
          <w:rFonts w:ascii="Times New Roman" w:hAnsi="Times New Roman" w:cs="Times New Roman"/>
          <w:i w:val="0"/>
          <w:iCs w:val="0"/>
          <w:sz w:val="24"/>
          <w:szCs w:val="24"/>
          <w:shd w:val="clear" w:color="auto" w:fill="F7F7F7"/>
        </w:rPr>
        <w:t xml:space="preserve"> in future</w:t>
      </w:r>
      <w:r w:rsidR="004A0ADE">
        <w:rPr>
          <w:rStyle w:val="Emphasis"/>
          <w:rFonts w:ascii="Times New Roman" w:hAnsi="Times New Roman" w:cs="Times New Roman"/>
          <w:i w:val="0"/>
          <w:iCs w:val="0"/>
          <w:sz w:val="24"/>
          <w:szCs w:val="24"/>
          <w:shd w:val="clear" w:color="auto" w:fill="F7F7F7"/>
        </w:rPr>
        <w:t xml:space="preserve"> to allow children more time to explore the natural surroundings and seek out </w:t>
      </w:r>
      <w:r w:rsidR="00DF6A86">
        <w:rPr>
          <w:rStyle w:val="Emphasis"/>
          <w:rFonts w:ascii="Times New Roman" w:hAnsi="Times New Roman" w:cs="Times New Roman"/>
          <w:i w:val="0"/>
          <w:iCs w:val="0"/>
          <w:sz w:val="24"/>
          <w:szCs w:val="24"/>
          <w:shd w:val="clear" w:color="auto" w:fill="F7F7F7"/>
        </w:rPr>
        <w:t xml:space="preserve">further </w:t>
      </w:r>
      <w:r w:rsidR="004A0ADE">
        <w:rPr>
          <w:rStyle w:val="Emphasis"/>
          <w:rFonts w:ascii="Times New Roman" w:hAnsi="Times New Roman" w:cs="Times New Roman"/>
          <w:i w:val="0"/>
          <w:iCs w:val="0"/>
          <w:sz w:val="24"/>
          <w:szCs w:val="24"/>
          <w:shd w:val="clear" w:color="auto" w:fill="F7F7F7"/>
        </w:rPr>
        <w:t xml:space="preserve">experiences. </w:t>
      </w:r>
    </w:p>
    <w:p w14:paraId="2CFB8D55" w14:textId="319F6043" w:rsidR="008B6751" w:rsidRPr="00AA6DCF" w:rsidRDefault="008B6751" w:rsidP="008B6751">
      <w:pPr>
        <w:spacing w:line="360" w:lineRule="auto"/>
        <w:jc w:val="both"/>
        <w:rPr>
          <w:rFonts w:ascii="Times New Roman" w:hAnsi="Times New Roman" w:cs="Times New Roman"/>
          <w:color w:val="FF0000"/>
          <w:sz w:val="24"/>
          <w:szCs w:val="24"/>
          <w:shd w:val="clear" w:color="auto" w:fill="F7F7F7"/>
        </w:rPr>
      </w:pPr>
      <w:r w:rsidRPr="0050727F">
        <w:rPr>
          <w:rStyle w:val="Emphasis"/>
          <w:rFonts w:ascii="Times New Roman" w:hAnsi="Times New Roman" w:cs="Times New Roman"/>
          <w:i w:val="0"/>
          <w:iCs w:val="0"/>
          <w:sz w:val="24"/>
          <w:szCs w:val="24"/>
          <w:shd w:val="clear" w:color="auto" w:fill="F7F7F7"/>
        </w:rPr>
        <w:t xml:space="preserve">Reggio Emilia </w:t>
      </w:r>
      <w:proofErr w:type="spellStart"/>
      <w:r w:rsidRPr="0050727F">
        <w:rPr>
          <w:rStyle w:val="Emphasis"/>
          <w:rFonts w:ascii="Times New Roman" w:hAnsi="Times New Roman" w:cs="Times New Roman"/>
          <w:i w:val="0"/>
          <w:iCs w:val="0"/>
          <w:sz w:val="24"/>
          <w:szCs w:val="24"/>
          <w:shd w:val="clear" w:color="auto" w:fill="F7F7F7"/>
        </w:rPr>
        <w:t>recognised</w:t>
      </w:r>
      <w:proofErr w:type="spellEnd"/>
      <w:r w:rsidRPr="0050727F">
        <w:rPr>
          <w:rStyle w:val="Emphasis"/>
          <w:rFonts w:ascii="Times New Roman" w:hAnsi="Times New Roman" w:cs="Times New Roman"/>
          <w:i w:val="0"/>
          <w:iCs w:val="0"/>
          <w:sz w:val="24"/>
          <w:szCs w:val="24"/>
          <w:shd w:val="clear" w:color="auto" w:fill="F7F7F7"/>
        </w:rPr>
        <w:t xml:space="preserve"> the importance of the environment describ</w:t>
      </w:r>
      <w:r w:rsidR="00DF6A86">
        <w:rPr>
          <w:rStyle w:val="Emphasis"/>
          <w:rFonts w:ascii="Times New Roman" w:hAnsi="Times New Roman" w:cs="Times New Roman"/>
          <w:i w:val="0"/>
          <w:iCs w:val="0"/>
          <w:sz w:val="24"/>
          <w:szCs w:val="24"/>
          <w:shd w:val="clear" w:color="auto" w:fill="F7F7F7"/>
        </w:rPr>
        <w:t>ing</w:t>
      </w:r>
      <w:r w:rsidRPr="0050727F">
        <w:rPr>
          <w:rStyle w:val="Emphasis"/>
          <w:rFonts w:ascii="Times New Roman" w:hAnsi="Times New Roman" w:cs="Times New Roman"/>
          <w:i w:val="0"/>
          <w:iCs w:val="0"/>
          <w:sz w:val="24"/>
          <w:szCs w:val="24"/>
          <w:shd w:val="clear" w:color="auto" w:fill="F7F7F7"/>
        </w:rPr>
        <w:t xml:space="preserve"> it as a third teacher, explainin</w:t>
      </w:r>
      <w:r w:rsidR="00DF6A86">
        <w:rPr>
          <w:rStyle w:val="Emphasis"/>
          <w:rFonts w:ascii="Times New Roman" w:hAnsi="Times New Roman" w:cs="Times New Roman"/>
          <w:i w:val="0"/>
          <w:iCs w:val="0"/>
          <w:sz w:val="24"/>
          <w:szCs w:val="24"/>
          <w:shd w:val="clear" w:color="auto" w:fill="F7F7F7"/>
        </w:rPr>
        <w:t xml:space="preserve">g </w:t>
      </w:r>
      <w:r w:rsidRPr="0050727F">
        <w:rPr>
          <w:rStyle w:val="Emphasis"/>
          <w:rFonts w:ascii="Times New Roman" w:hAnsi="Times New Roman" w:cs="Times New Roman"/>
          <w:i w:val="0"/>
          <w:iCs w:val="0"/>
          <w:sz w:val="24"/>
          <w:szCs w:val="24"/>
          <w:shd w:val="clear" w:color="auto" w:fill="F7F7F7"/>
        </w:rPr>
        <w:t>the environment plays a crucial role in making learning meaningful (</w:t>
      </w:r>
      <w:proofErr w:type="spellStart"/>
      <w:r w:rsidRPr="0050727F">
        <w:rPr>
          <w:rStyle w:val="Emphasis"/>
          <w:rFonts w:ascii="Times New Roman" w:hAnsi="Times New Roman" w:cs="Times New Roman"/>
          <w:i w:val="0"/>
          <w:iCs w:val="0"/>
          <w:sz w:val="24"/>
          <w:szCs w:val="24"/>
          <w:shd w:val="clear" w:color="auto" w:fill="F7F7F7"/>
        </w:rPr>
        <w:t>Beirmeier</w:t>
      </w:r>
      <w:proofErr w:type="spellEnd"/>
      <w:r w:rsidRPr="0050727F">
        <w:rPr>
          <w:rStyle w:val="Emphasis"/>
          <w:rFonts w:ascii="Times New Roman" w:hAnsi="Times New Roman" w:cs="Times New Roman"/>
          <w:i w:val="0"/>
          <w:iCs w:val="0"/>
          <w:sz w:val="24"/>
          <w:szCs w:val="24"/>
          <w:shd w:val="clear" w:color="auto" w:fill="F7F7F7"/>
        </w:rPr>
        <w:t>, 2015).</w:t>
      </w:r>
      <w:r w:rsidRPr="0050727F">
        <w:rPr>
          <w:rFonts w:ascii="Times New Roman" w:hAnsi="Times New Roman" w:cs="Times New Roman"/>
          <w:i/>
          <w:iCs/>
          <w:sz w:val="24"/>
          <w:szCs w:val="24"/>
          <w:shd w:val="clear" w:color="auto" w:fill="F7F7F7"/>
        </w:rPr>
        <w:t xml:space="preserve">  </w:t>
      </w:r>
      <w:r w:rsidRPr="0050727F">
        <w:rPr>
          <w:rFonts w:ascii="Times New Roman" w:hAnsi="Times New Roman" w:cs="Times New Roman"/>
          <w:sz w:val="24"/>
          <w:szCs w:val="24"/>
          <w:shd w:val="clear" w:color="auto" w:fill="F7F7F7"/>
        </w:rPr>
        <w:t xml:space="preserve">Although, </w:t>
      </w:r>
      <w:r w:rsidRPr="0050727F">
        <w:rPr>
          <w:rFonts w:ascii="Times New Roman" w:hAnsi="Times New Roman" w:cs="Times New Roman"/>
          <w:sz w:val="24"/>
          <w:szCs w:val="24"/>
        </w:rPr>
        <w:t>Welsh Assembly Government (2009) believe that</w:t>
      </w:r>
      <w:r w:rsidR="00DF6A86">
        <w:rPr>
          <w:rFonts w:ascii="Times New Roman" w:hAnsi="Times New Roman" w:cs="Times New Roman"/>
          <w:sz w:val="24"/>
          <w:szCs w:val="24"/>
        </w:rPr>
        <w:t xml:space="preserve"> to benefit fully,</w:t>
      </w:r>
      <w:r w:rsidR="00DF6A86" w:rsidRPr="0050727F">
        <w:rPr>
          <w:rFonts w:ascii="Times New Roman" w:hAnsi="Times New Roman" w:cs="Times New Roman"/>
          <w:sz w:val="24"/>
          <w:szCs w:val="24"/>
        </w:rPr>
        <w:t xml:space="preserve"> these</w:t>
      </w:r>
      <w:r w:rsidRPr="0050727F">
        <w:rPr>
          <w:rFonts w:ascii="Times New Roman" w:hAnsi="Times New Roman" w:cs="Times New Roman"/>
          <w:sz w:val="24"/>
          <w:szCs w:val="24"/>
        </w:rPr>
        <w:t xml:space="preserve"> outdoor experiences </w:t>
      </w:r>
      <w:r w:rsidR="00DF6A86">
        <w:rPr>
          <w:rFonts w:ascii="Times New Roman" w:hAnsi="Times New Roman" w:cs="Times New Roman"/>
          <w:sz w:val="24"/>
          <w:szCs w:val="24"/>
        </w:rPr>
        <w:t xml:space="preserve">should </w:t>
      </w:r>
      <w:r w:rsidRPr="00C1256B">
        <w:rPr>
          <w:rFonts w:ascii="Times New Roman" w:hAnsi="Times New Roman" w:cs="Times New Roman"/>
          <w:sz w:val="24"/>
          <w:szCs w:val="24"/>
        </w:rPr>
        <w:t xml:space="preserve">take place regularly </w:t>
      </w:r>
      <w:r w:rsidR="00DF6A86">
        <w:rPr>
          <w:rFonts w:ascii="Times New Roman" w:hAnsi="Times New Roman" w:cs="Times New Roman"/>
          <w:sz w:val="24"/>
          <w:szCs w:val="24"/>
        </w:rPr>
        <w:t xml:space="preserve">for the </w:t>
      </w:r>
      <w:r w:rsidRPr="00C1256B">
        <w:rPr>
          <w:rFonts w:ascii="Times New Roman" w:hAnsi="Times New Roman" w:cs="Times New Roman"/>
          <w:sz w:val="24"/>
          <w:szCs w:val="24"/>
        </w:rPr>
        <w:t xml:space="preserve">children </w:t>
      </w:r>
      <w:r w:rsidR="00DF6A86">
        <w:rPr>
          <w:rFonts w:ascii="Times New Roman" w:hAnsi="Times New Roman" w:cs="Times New Roman"/>
          <w:sz w:val="24"/>
          <w:szCs w:val="24"/>
        </w:rPr>
        <w:t>to</w:t>
      </w:r>
      <w:r w:rsidRPr="00C1256B">
        <w:rPr>
          <w:rFonts w:ascii="Times New Roman" w:hAnsi="Times New Roman" w:cs="Times New Roman"/>
          <w:sz w:val="24"/>
          <w:szCs w:val="24"/>
        </w:rPr>
        <w:t xml:space="preserve"> become more familiar and confident within the area.  </w:t>
      </w:r>
      <w:r w:rsidR="00564021">
        <w:rPr>
          <w:rFonts w:ascii="Times New Roman" w:hAnsi="Times New Roman" w:cs="Times New Roman"/>
          <w:sz w:val="24"/>
          <w:szCs w:val="24"/>
        </w:rPr>
        <w:t xml:space="preserve">Forest Schools experiences often only run for 1 day a week over a </w:t>
      </w:r>
      <w:r w:rsidR="00564021">
        <w:rPr>
          <w:rFonts w:ascii="Times New Roman" w:hAnsi="Times New Roman" w:cs="Times New Roman"/>
          <w:sz w:val="24"/>
          <w:szCs w:val="24"/>
        </w:rPr>
        <w:t>6-week</w:t>
      </w:r>
      <w:r w:rsidR="00564021">
        <w:rPr>
          <w:rFonts w:ascii="Times New Roman" w:hAnsi="Times New Roman" w:cs="Times New Roman"/>
          <w:sz w:val="24"/>
          <w:szCs w:val="24"/>
        </w:rPr>
        <w:t xml:space="preserve"> period so are therefore not long enough for all children to engage and benefit.</w:t>
      </w:r>
      <w:r w:rsidR="00564021">
        <w:rPr>
          <w:rFonts w:ascii="Times New Roman" w:hAnsi="Times New Roman" w:cs="Times New Roman"/>
          <w:sz w:val="24"/>
          <w:szCs w:val="24"/>
        </w:rPr>
        <w:t xml:space="preserve">  </w:t>
      </w:r>
      <w:r w:rsidR="00564021" w:rsidRPr="00564021">
        <w:rPr>
          <w:rFonts w:ascii="Times New Roman" w:hAnsi="Times New Roman" w:cs="Times New Roman"/>
          <w:sz w:val="24"/>
          <w:szCs w:val="24"/>
          <w:shd w:val="clear" w:color="auto" w:fill="F7F7F7"/>
        </w:rPr>
        <w:t xml:space="preserve">Running this over a longer </w:t>
      </w:r>
      <w:proofErr w:type="gramStart"/>
      <w:r w:rsidR="00564021" w:rsidRPr="00564021">
        <w:rPr>
          <w:rFonts w:ascii="Times New Roman" w:hAnsi="Times New Roman" w:cs="Times New Roman"/>
          <w:sz w:val="24"/>
          <w:szCs w:val="24"/>
          <w:shd w:val="clear" w:color="auto" w:fill="F7F7F7"/>
        </w:rPr>
        <w:t>period of time</w:t>
      </w:r>
      <w:proofErr w:type="gramEnd"/>
      <w:r w:rsidR="00DF6A86" w:rsidRPr="00564021">
        <w:rPr>
          <w:rFonts w:ascii="Times New Roman" w:hAnsi="Times New Roman" w:cs="Times New Roman"/>
          <w:sz w:val="24"/>
          <w:szCs w:val="24"/>
        </w:rPr>
        <w:t xml:space="preserve"> allows</w:t>
      </w:r>
      <w:r w:rsidRPr="00564021">
        <w:rPr>
          <w:rFonts w:ascii="Times New Roman" w:hAnsi="Times New Roman" w:cs="Times New Roman"/>
          <w:sz w:val="24"/>
          <w:szCs w:val="24"/>
        </w:rPr>
        <w:t xml:space="preserve"> practitioners to build a stronger awareness of </w:t>
      </w:r>
      <w:r w:rsidRPr="00C1256B">
        <w:rPr>
          <w:rFonts w:ascii="Times New Roman" w:hAnsi="Times New Roman" w:cs="Times New Roman"/>
          <w:sz w:val="24"/>
          <w:szCs w:val="24"/>
        </w:rPr>
        <w:t xml:space="preserve">the children’s needs </w:t>
      </w:r>
      <w:r w:rsidR="00DF6A86">
        <w:rPr>
          <w:rFonts w:ascii="Times New Roman" w:hAnsi="Times New Roman" w:cs="Times New Roman"/>
          <w:sz w:val="24"/>
          <w:szCs w:val="24"/>
        </w:rPr>
        <w:t>enabling them to</w:t>
      </w:r>
      <w:r w:rsidRPr="00C1256B">
        <w:rPr>
          <w:rFonts w:ascii="Times New Roman" w:hAnsi="Times New Roman" w:cs="Times New Roman"/>
          <w:sz w:val="24"/>
          <w:szCs w:val="24"/>
        </w:rPr>
        <w:t xml:space="preserve"> plan a more rewarding experience</w:t>
      </w:r>
      <w:r w:rsidR="00DF6A86">
        <w:rPr>
          <w:rFonts w:ascii="Times New Roman" w:hAnsi="Times New Roman" w:cs="Times New Roman"/>
          <w:sz w:val="24"/>
          <w:szCs w:val="24"/>
        </w:rPr>
        <w:t>.</w:t>
      </w:r>
      <w:r w:rsidR="00AA6DCF">
        <w:rPr>
          <w:rFonts w:ascii="Times New Roman" w:hAnsi="Times New Roman" w:cs="Times New Roman"/>
          <w:sz w:val="24"/>
          <w:szCs w:val="24"/>
        </w:rPr>
        <w:t xml:space="preserve"> </w:t>
      </w:r>
    </w:p>
    <w:p w14:paraId="4969CB12" w14:textId="1333712B" w:rsidR="008B6751" w:rsidRPr="00C1256B" w:rsidRDefault="008B6751" w:rsidP="008B6751">
      <w:pPr>
        <w:spacing w:line="360" w:lineRule="auto"/>
        <w:jc w:val="both"/>
        <w:rPr>
          <w:rFonts w:ascii="Times New Roman" w:hAnsi="Times New Roman" w:cs="Times New Roman"/>
          <w:color w:val="FF0000"/>
          <w:sz w:val="24"/>
          <w:szCs w:val="24"/>
        </w:rPr>
      </w:pPr>
      <w:r w:rsidRPr="00C1256B">
        <w:rPr>
          <w:rFonts w:ascii="Times New Roman" w:hAnsi="Times New Roman" w:cs="Times New Roman"/>
          <w:sz w:val="24"/>
          <w:szCs w:val="24"/>
        </w:rPr>
        <w:t>Bento and Diaz (2017) and Leyla et al. (2010) discuss that giving children the time and space to play outdoors increase</w:t>
      </w:r>
      <w:r w:rsidR="00AA6DCF">
        <w:rPr>
          <w:rFonts w:ascii="Times New Roman" w:hAnsi="Times New Roman" w:cs="Times New Roman"/>
          <w:sz w:val="24"/>
          <w:szCs w:val="24"/>
        </w:rPr>
        <w:t>s</w:t>
      </w:r>
      <w:r w:rsidRPr="00C1256B">
        <w:rPr>
          <w:rFonts w:ascii="Times New Roman" w:hAnsi="Times New Roman" w:cs="Times New Roman"/>
          <w:sz w:val="24"/>
          <w:szCs w:val="24"/>
        </w:rPr>
        <w:t xml:space="preserve"> their physical activity, as well as the exposure to sunlight and the </w:t>
      </w:r>
      <w:r w:rsidRPr="00C1256B">
        <w:rPr>
          <w:rFonts w:ascii="Times New Roman" w:hAnsi="Times New Roman" w:cs="Times New Roman"/>
          <w:sz w:val="24"/>
          <w:szCs w:val="24"/>
        </w:rPr>
        <w:lastRenderedPageBreak/>
        <w:t xml:space="preserve">fresh air which contributes to bone development and a healthy immune system.  Kruse and </w:t>
      </w:r>
      <w:proofErr w:type="spellStart"/>
      <w:r w:rsidRPr="00C1256B">
        <w:rPr>
          <w:rFonts w:ascii="Times New Roman" w:hAnsi="Times New Roman" w:cs="Times New Roman"/>
          <w:sz w:val="24"/>
          <w:szCs w:val="24"/>
        </w:rPr>
        <w:t>Dubowy</w:t>
      </w:r>
      <w:proofErr w:type="spellEnd"/>
      <w:r w:rsidRPr="00C1256B">
        <w:rPr>
          <w:rFonts w:ascii="Times New Roman" w:hAnsi="Times New Roman" w:cs="Times New Roman"/>
          <w:sz w:val="24"/>
          <w:szCs w:val="24"/>
        </w:rPr>
        <w:t xml:space="preserve"> (2020) and </w:t>
      </w:r>
      <w:proofErr w:type="spellStart"/>
      <w:r w:rsidRPr="00C1256B">
        <w:rPr>
          <w:rFonts w:ascii="Times New Roman" w:hAnsi="Times New Roman" w:cs="Times New Roman"/>
          <w:sz w:val="24"/>
          <w:szCs w:val="24"/>
        </w:rPr>
        <w:t>Weydert</w:t>
      </w:r>
      <w:proofErr w:type="spellEnd"/>
      <w:r w:rsidRPr="00C1256B">
        <w:rPr>
          <w:rFonts w:ascii="Times New Roman" w:hAnsi="Times New Roman" w:cs="Times New Roman"/>
          <w:sz w:val="24"/>
          <w:szCs w:val="24"/>
        </w:rPr>
        <w:t xml:space="preserve"> (2014) </w:t>
      </w:r>
      <w:r w:rsidR="00AA6DCF">
        <w:rPr>
          <w:rFonts w:ascii="Times New Roman" w:hAnsi="Times New Roman" w:cs="Times New Roman"/>
          <w:sz w:val="24"/>
          <w:szCs w:val="24"/>
        </w:rPr>
        <w:t>further</w:t>
      </w:r>
      <w:r w:rsidRPr="00C1256B">
        <w:rPr>
          <w:rFonts w:ascii="Times New Roman" w:hAnsi="Times New Roman" w:cs="Times New Roman"/>
          <w:sz w:val="24"/>
          <w:szCs w:val="24"/>
        </w:rPr>
        <w:t xml:space="preserve"> explain that being outdoors and being in the natural sunlight allows the body to produce  vitamin D, which is responsible for bone health, a healthy immune system and aid</w:t>
      </w:r>
      <w:r w:rsidR="00AA6DCF">
        <w:rPr>
          <w:rFonts w:ascii="Times New Roman" w:hAnsi="Times New Roman" w:cs="Times New Roman"/>
          <w:sz w:val="24"/>
          <w:szCs w:val="24"/>
        </w:rPr>
        <w:t>s</w:t>
      </w:r>
      <w:r w:rsidRPr="00C1256B">
        <w:rPr>
          <w:rFonts w:ascii="Times New Roman" w:hAnsi="Times New Roman" w:cs="Times New Roman"/>
          <w:sz w:val="24"/>
          <w:szCs w:val="24"/>
        </w:rPr>
        <w:t xml:space="preserve"> the body in fighting infection.</w:t>
      </w:r>
      <w:r w:rsidRPr="00C1256B">
        <w:rPr>
          <w:rFonts w:ascii="Times New Roman" w:hAnsi="Times New Roman" w:cs="Times New Roman"/>
          <w:color w:val="FF0000"/>
          <w:sz w:val="24"/>
          <w:szCs w:val="24"/>
        </w:rPr>
        <w:t xml:space="preserve"> </w:t>
      </w:r>
    </w:p>
    <w:p w14:paraId="7AA05F88" w14:textId="2A430566" w:rsidR="008B6751" w:rsidRPr="00C1256B" w:rsidRDefault="008B6751" w:rsidP="008B6751">
      <w:pPr>
        <w:spacing w:line="360" w:lineRule="auto"/>
        <w:jc w:val="both"/>
        <w:rPr>
          <w:rFonts w:ascii="Times New Roman" w:hAnsi="Times New Roman" w:cs="Times New Roman"/>
          <w:color w:val="FF0000"/>
          <w:sz w:val="24"/>
          <w:szCs w:val="24"/>
        </w:rPr>
      </w:pPr>
      <w:r w:rsidRPr="00C1256B">
        <w:rPr>
          <w:rFonts w:ascii="Times New Roman" w:hAnsi="Times New Roman" w:cs="Times New Roman"/>
          <w:sz w:val="24"/>
          <w:szCs w:val="24"/>
        </w:rPr>
        <w:t xml:space="preserve">National Geographic (2019) and Play Wales (2016) report that outdoor play has declined in </w:t>
      </w:r>
      <w:r w:rsidR="00AA6DCF">
        <w:rPr>
          <w:rFonts w:ascii="Times New Roman" w:hAnsi="Times New Roman" w:cs="Times New Roman"/>
          <w:sz w:val="24"/>
          <w:szCs w:val="24"/>
        </w:rPr>
        <w:t>Britain</w:t>
      </w:r>
      <w:r w:rsidRPr="00C1256B">
        <w:rPr>
          <w:rFonts w:ascii="Times New Roman" w:hAnsi="Times New Roman" w:cs="Times New Roman"/>
          <w:sz w:val="24"/>
          <w:szCs w:val="24"/>
        </w:rPr>
        <w:t xml:space="preserve"> by as much as 50% in recent years, this has been blamed on many things, for example practitioners feeling inexperienced to offer meaningful play experiences, unpredictable weather condit</w:t>
      </w:r>
      <w:r w:rsidR="00AA6DCF">
        <w:rPr>
          <w:rFonts w:ascii="Times New Roman" w:hAnsi="Times New Roman" w:cs="Times New Roman"/>
          <w:sz w:val="24"/>
          <w:szCs w:val="24"/>
        </w:rPr>
        <w:t>ion</w:t>
      </w:r>
      <w:r w:rsidRPr="00C1256B">
        <w:rPr>
          <w:rFonts w:ascii="Times New Roman" w:hAnsi="Times New Roman" w:cs="Times New Roman"/>
          <w:sz w:val="24"/>
          <w:szCs w:val="24"/>
        </w:rPr>
        <w:t xml:space="preserve">s and fears surrounding the health and safety of children.  However, Nordic countries use the outdoors in all weather conditions, </w:t>
      </w:r>
      <w:r w:rsidR="00A33BE2">
        <w:rPr>
          <w:rFonts w:ascii="Times New Roman" w:hAnsi="Times New Roman" w:cs="Times New Roman"/>
          <w:sz w:val="24"/>
          <w:szCs w:val="24"/>
        </w:rPr>
        <w:t>as r</w:t>
      </w:r>
      <w:r w:rsidRPr="00C1256B">
        <w:rPr>
          <w:rFonts w:ascii="Times New Roman" w:hAnsi="Times New Roman" w:cs="Times New Roman"/>
          <w:sz w:val="24"/>
          <w:szCs w:val="24"/>
        </w:rPr>
        <w:t>esearch</w:t>
      </w:r>
      <w:r w:rsidR="00A33BE2">
        <w:rPr>
          <w:rFonts w:ascii="Times New Roman" w:hAnsi="Times New Roman" w:cs="Times New Roman"/>
          <w:sz w:val="24"/>
          <w:szCs w:val="24"/>
        </w:rPr>
        <w:t xml:space="preserve"> which has been</w:t>
      </w:r>
      <w:r w:rsidRPr="00C1256B">
        <w:rPr>
          <w:rFonts w:ascii="Times New Roman" w:hAnsi="Times New Roman" w:cs="Times New Roman"/>
          <w:sz w:val="24"/>
          <w:szCs w:val="24"/>
        </w:rPr>
        <w:t xml:space="preserve"> carried out by the Swedish Environmental Agency states that children who spend longer hours in the outdoors environment took fewer days off school (BBC, 2013). </w:t>
      </w:r>
    </w:p>
    <w:p w14:paraId="757DD71E" w14:textId="6099CA2E" w:rsidR="008B6751" w:rsidRPr="00C1256B" w:rsidRDefault="008B6751" w:rsidP="008B6751">
      <w:pPr>
        <w:spacing w:line="360" w:lineRule="auto"/>
        <w:jc w:val="both"/>
        <w:rPr>
          <w:rFonts w:ascii="Times New Roman" w:hAnsi="Times New Roman" w:cs="Times New Roman"/>
          <w:color w:val="5B9BD5" w:themeColor="accent1"/>
          <w:sz w:val="24"/>
          <w:szCs w:val="24"/>
        </w:rPr>
      </w:pPr>
      <w:r w:rsidRPr="00C1256B">
        <w:rPr>
          <w:rFonts w:ascii="Times New Roman" w:hAnsi="Times New Roman" w:cs="Times New Roman"/>
          <w:sz w:val="24"/>
          <w:szCs w:val="24"/>
        </w:rPr>
        <w:t xml:space="preserve">Healing Forest.org (2017) describe the forest as having a calming effect as well as sharpening observation skills and aiding health and immunity.  </w:t>
      </w:r>
      <w:proofErr w:type="spellStart"/>
      <w:r w:rsidRPr="00C1256B">
        <w:rPr>
          <w:rFonts w:ascii="Times New Roman" w:hAnsi="Times New Roman" w:cs="Times New Roman"/>
          <w:sz w:val="24"/>
          <w:szCs w:val="24"/>
        </w:rPr>
        <w:t>Kuo</w:t>
      </w:r>
      <w:proofErr w:type="spellEnd"/>
      <w:r w:rsidRPr="00C1256B">
        <w:rPr>
          <w:rFonts w:ascii="Times New Roman" w:hAnsi="Times New Roman" w:cs="Times New Roman"/>
          <w:sz w:val="24"/>
          <w:szCs w:val="24"/>
        </w:rPr>
        <w:t xml:space="preserve"> and Taylor (2004) carried out research with children with ADHD to establish whether spending time outdoors in greenspace </w:t>
      </w:r>
      <w:r w:rsidR="00D76312">
        <w:rPr>
          <w:rFonts w:ascii="Times New Roman" w:hAnsi="Times New Roman" w:cs="Times New Roman"/>
          <w:sz w:val="24"/>
          <w:szCs w:val="24"/>
        </w:rPr>
        <w:t>reduced</w:t>
      </w:r>
      <w:r w:rsidRPr="00C1256B">
        <w:rPr>
          <w:rFonts w:ascii="Times New Roman" w:hAnsi="Times New Roman" w:cs="Times New Roman"/>
          <w:sz w:val="24"/>
          <w:szCs w:val="24"/>
        </w:rPr>
        <w:t xml:space="preserve"> ADHD symptoms</w:t>
      </w:r>
      <w:r w:rsidR="00301567">
        <w:rPr>
          <w:rFonts w:ascii="Times New Roman" w:hAnsi="Times New Roman" w:cs="Times New Roman"/>
          <w:sz w:val="24"/>
          <w:szCs w:val="24"/>
        </w:rPr>
        <w:t>.</w:t>
      </w:r>
      <w:r w:rsidRPr="00C1256B">
        <w:rPr>
          <w:rFonts w:ascii="Times New Roman" w:hAnsi="Times New Roman" w:cs="Times New Roman"/>
          <w:sz w:val="24"/>
          <w:szCs w:val="24"/>
        </w:rPr>
        <w:t xml:space="preserve"> </w:t>
      </w:r>
      <w:r w:rsidR="00301567">
        <w:rPr>
          <w:rFonts w:ascii="Times New Roman" w:hAnsi="Times New Roman" w:cs="Times New Roman"/>
          <w:sz w:val="24"/>
          <w:szCs w:val="24"/>
        </w:rPr>
        <w:t>I</w:t>
      </w:r>
      <w:r w:rsidRPr="00C1256B">
        <w:rPr>
          <w:rFonts w:ascii="Times New Roman" w:hAnsi="Times New Roman" w:cs="Times New Roman"/>
          <w:sz w:val="24"/>
          <w:szCs w:val="24"/>
        </w:rPr>
        <w:t>t was discovered t</w:t>
      </w:r>
      <w:r w:rsidR="00301567">
        <w:rPr>
          <w:rFonts w:ascii="Times New Roman" w:hAnsi="Times New Roman" w:cs="Times New Roman"/>
          <w:sz w:val="24"/>
          <w:szCs w:val="24"/>
        </w:rPr>
        <w:t xml:space="preserve">hat exposure to greenspace </w:t>
      </w:r>
      <w:r w:rsidRPr="00C1256B">
        <w:rPr>
          <w:rFonts w:ascii="Times New Roman" w:hAnsi="Times New Roman" w:cs="Times New Roman"/>
          <w:sz w:val="24"/>
          <w:szCs w:val="24"/>
        </w:rPr>
        <w:t>reduce</w:t>
      </w:r>
      <w:r w:rsidR="00301567">
        <w:rPr>
          <w:rFonts w:ascii="Times New Roman" w:hAnsi="Times New Roman" w:cs="Times New Roman"/>
          <w:sz w:val="24"/>
          <w:szCs w:val="24"/>
        </w:rPr>
        <w:t>d</w:t>
      </w:r>
      <w:r w:rsidRPr="00C1256B">
        <w:rPr>
          <w:rFonts w:ascii="Times New Roman" w:hAnsi="Times New Roman" w:cs="Times New Roman"/>
          <w:sz w:val="24"/>
          <w:szCs w:val="24"/>
        </w:rPr>
        <w:t xml:space="preserve"> all symptoms </w:t>
      </w:r>
      <w:r w:rsidR="008C7C47">
        <w:rPr>
          <w:rFonts w:ascii="Times New Roman" w:hAnsi="Times New Roman" w:cs="Times New Roman"/>
          <w:sz w:val="24"/>
          <w:szCs w:val="24"/>
        </w:rPr>
        <w:t>for</w:t>
      </w:r>
      <w:r w:rsidRPr="00C1256B">
        <w:rPr>
          <w:rFonts w:ascii="Times New Roman" w:hAnsi="Times New Roman" w:cs="Times New Roman"/>
          <w:sz w:val="24"/>
          <w:szCs w:val="24"/>
        </w:rPr>
        <w:t xml:space="preserve"> these children.  </w:t>
      </w:r>
      <w:r w:rsidR="00301567">
        <w:rPr>
          <w:rFonts w:ascii="Times New Roman" w:hAnsi="Times New Roman" w:cs="Times New Roman"/>
          <w:sz w:val="24"/>
          <w:szCs w:val="24"/>
        </w:rPr>
        <w:t>S</w:t>
      </w:r>
      <w:r w:rsidRPr="00C1256B">
        <w:rPr>
          <w:rFonts w:ascii="Times New Roman" w:hAnsi="Times New Roman" w:cs="Times New Roman"/>
          <w:sz w:val="24"/>
          <w:szCs w:val="24"/>
        </w:rPr>
        <w:t xml:space="preserve">uggesting that having </w:t>
      </w:r>
      <w:r w:rsidR="00301567">
        <w:rPr>
          <w:rFonts w:ascii="Times New Roman" w:hAnsi="Times New Roman" w:cs="Times New Roman"/>
          <w:sz w:val="24"/>
          <w:szCs w:val="24"/>
        </w:rPr>
        <w:t>space</w:t>
      </w:r>
      <w:r w:rsidRPr="00C1256B">
        <w:rPr>
          <w:rFonts w:ascii="Times New Roman" w:hAnsi="Times New Roman" w:cs="Times New Roman"/>
          <w:sz w:val="24"/>
          <w:szCs w:val="24"/>
        </w:rPr>
        <w:t xml:space="preserve"> to move around freely in </w:t>
      </w:r>
      <w:r w:rsidR="00301567">
        <w:rPr>
          <w:rFonts w:ascii="Times New Roman" w:hAnsi="Times New Roman" w:cs="Times New Roman"/>
          <w:sz w:val="24"/>
          <w:szCs w:val="24"/>
        </w:rPr>
        <w:t>nature</w:t>
      </w:r>
      <w:r w:rsidRPr="00C1256B">
        <w:rPr>
          <w:rFonts w:ascii="Times New Roman" w:hAnsi="Times New Roman" w:cs="Times New Roman"/>
          <w:sz w:val="24"/>
          <w:szCs w:val="24"/>
        </w:rPr>
        <w:t xml:space="preserve"> has a calming effect on the body and mind. </w:t>
      </w:r>
      <w:r w:rsidR="00573503">
        <w:rPr>
          <w:rFonts w:ascii="Times New Roman" w:hAnsi="Times New Roman" w:cs="Times New Roman"/>
          <w:sz w:val="24"/>
          <w:szCs w:val="24"/>
        </w:rPr>
        <w:t>Th</w:t>
      </w:r>
      <w:r w:rsidR="00D76312">
        <w:rPr>
          <w:rFonts w:ascii="Times New Roman" w:hAnsi="Times New Roman" w:cs="Times New Roman"/>
          <w:sz w:val="24"/>
          <w:szCs w:val="24"/>
        </w:rPr>
        <w:t>is was an influencing factor</w:t>
      </w:r>
      <w:r w:rsidR="009815DE">
        <w:rPr>
          <w:rFonts w:ascii="Times New Roman" w:hAnsi="Times New Roman" w:cs="Times New Roman"/>
          <w:sz w:val="24"/>
          <w:szCs w:val="24"/>
        </w:rPr>
        <w:t xml:space="preserve"> </w:t>
      </w:r>
      <w:r w:rsidR="00D76312">
        <w:rPr>
          <w:rFonts w:ascii="Times New Roman" w:hAnsi="Times New Roman" w:cs="Times New Roman"/>
          <w:sz w:val="24"/>
          <w:szCs w:val="24"/>
        </w:rPr>
        <w:t>of why</w:t>
      </w:r>
      <w:r w:rsidR="009815DE">
        <w:rPr>
          <w:rFonts w:ascii="Times New Roman" w:hAnsi="Times New Roman" w:cs="Times New Roman"/>
          <w:sz w:val="24"/>
          <w:szCs w:val="24"/>
        </w:rPr>
        <w:t xml:space="preserve"> woodland</w:t>
      </w:r>
      <w:r w:rsidR="00573503">
        <w:rPr>
          <w:rFonts w:ascii="Times New Roman" w:hAnsi="Times New Roman" w:cs="Times New Roman"/>
          <w:sz w:val="24"/>
          <w:szCs w:val="24"/>
        </w:rPr>
        <w:t xml:space="preserve"> was chosen for this experience.</w:t>
      </w:r>
    </w:p>
    <w:p w14:paraId="77B29DB2" w14:textId="42FD96D3" w:rsidR="008B6751" w:rsidRPr="00C1256B" w:rsidRDefault="008B6751"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Brussoni</w:t>
      </w:r>
      <w:proofErr w:type="spellEnd"/>
      <w:r w:rsidRPr="00C1256B">
        <w:rPr>
          <w:rFonts w:ascii="Times New Roman" w:hAnsi="Times New Roman" w:cs="Times New Roman"/>
          <w:sz w:val="24"/>
          <w:szCs w:val="24"/>
        </w:rPr>
        <w:t xml:space="preserve"> et al (2015) suggest that studies have shown that outdoor risky play is beneficial to children’s development, learning, mental health, and physical health.  Evidence show</w:t>
      </w:r>
      <w:r w:rsidR="00D76312">
        <w:rPr>
          <w:rFonts w:ascii="Times New Roman" w:hAnsi="Times New Roman" w:cs="Times New Roman"/>
          <w:sz w:val="24"/>
          <w:szCs w:val="24"/>
        </w:rPr>
        <w:t xml:space="preserve">s </w:t>
      </w:r>
      <w:r w:rsidRPr="00C1256B">
        <w:rPr>
          <w:rFonts w:ascii="Times New Roman" w:hAnsi="Times New Roman" w:cs="Times New Roman"/>
          <w:sz w:val="24"/>
          <w:szCs w:val="24"/>
        </w:rPr>
        <w:t xml:space="preserve">that </w:t>
      </w:r>
      <w:r w:rsidR="00D76312">
        <w:rPr>
          <w:rFonts w:ascii="Times New Roman" w:hAnsi="Times New Roman" w:cs="Times New Roman"/>
          <w:sz w:val="24"/>
          <w:szCs w:val="24"/>
        </w:rPr>
        <w:t>although</w:t>
      </w:r>
      <w:r w:rsidRPr="00C1256B">
        <w:rPr>
          <w:rFonts w:ascii="Times New Roman" w:hAnsi="Times New Roman" w:cs="Times New Roman"/>
          <w:sz w:val="24"/>
          <w:szCs w:val="24"/>
        </w:rPr>
        <w:t xml:space="preserve"> children were exposed to some risks</w:t>
      </w:r>
      <w:r w:rsidR="00D76312">
        <w:rPr>
          <w:rFonts w:ascii="Times New Roman" w:hAnsi="Times New Roman" w:cs="Times New Roman"/>
          <w:sz w:val="24"/>
          <w:szCs w:val="24"/>
        </w:rPr>
        <w:t>,</w:t>
      </w:r>
      <w:r w:rsidRPr="00C1256B">
        <w:rPr>
          <w:rFonts w:ascii="Times New Roman" w:hAnsi="Times New Roman" w:cs="Times New Roman"/>
          <w:sz w:val="24"/>
          <w:szCs w:val="24"/>
        </w:rPr>
        <w:t xml:space="preserve"> the </w:t>
      </w:r>
      <w:r w:rsidR="00D76312">
        <w:rPr>
          <w:rFonts w:ascii="Times New Roman" w:hAnsi="Times New Roman" w:cs="Times New Roman"/>
          <w:sz w:val="24"/>
          <w:szCs w:val="24"/>
        </w:rPr>
        <w:t xml:space="preserve">overall </w:t>
      </w:r>
      <w:r w:rsidRPr="00C1256B">
        <w:rPr>
          <w:rFonts w:ascii="Times New Roman" w:hAnsi="Times New Roman" w:cs="Times New Roman"/>
          <w:sz w:val="24"/>
          <w:szCs w:val="24"/>
        </w:rPr>
        <w:t>benefits to well-being outweighed all risks involved.</w:t>
      </w:r>
      <w:r w:rsidR="005C2342">
        <w:rPr>
          <w:rFonts w:ascii="Times New Roman" w:hAnsi="Times New Roman" w:cs="Times New Roman"/>
          <w:sz w:val="24"/>
          <w:szCs w:val="24"/>
        </w:rPr>
        <w:t xml:space="preserve"> Bruner cited in Broadhead et al. (2010) argued that risk taking can contribute to flexible thinking which can lead to innovative and creative thinking, link</w:t>
      </w:r>
      <w:r w:rsidR="005B3A56">
        <w:rPr>
          <w:rFonts w:ascii="Times New Roman" w:hAnsi="Times New Roman" w:cs="Times New Roman"/>
          <w:sz w:val="24"/>
          <w:szCs w:val="24"/>
        </w:rPr>
        <w:t>ing</w:t>
      </w:r>
      <w:r w:rsidR="005C2342">
        <w:rPr>
          <w:rFonts w:ascii="Times New Roman" w:hAnsi="Times New Roman" w:cs="Times New Roman"/>
          <w:sz w:val="24"/>
          <w:szCs w:val="24"/>
        </w:rPr>
        <w:t xml:space="preserve"> to Donaldson’s new curriculum for Wales (Welsh Government, 2019) </w:t>
      </w:r>
      <w:r w:rsidR="004424C2">
        <w:rPr>
          <w:rFonts w:ascii="Times New Roman" w:hAnsi="Times New Roman" w:cs="Times New Roman"/>
          <w:sz w:val="24"/>
          <w:szCs w:val="24"/>
        </w:rPr>
        <w:t xml:space="preserve">this experience  allows the children to take </w:t>
      </w:r>
      <w:r w:rsidR="009815DE">
        <w:rPr>
          <w:rFonts w:ascii="Times New Roman" w:hAnsi="Times New Roman" w:cs="Times New Roman"/>
          <w:sz w:val="24"/>
          <w:szCs w:val="24"/>
        </w:rPr>
        <w:t>measured</w:t>
      </w:r>
      <w:r w:rsidR="004424C2">
        <w:rPr>
          <w:rFonts w:ascii="Times New Roman" w:hAnsi="Times New Roman" w:cs="Times New Roman"/>
          <w:sz w:val="24"/>
          <w:szCs w:val="24"/>
        </w:rPr>
        <w:t xml:space="preserve"> risks</w:t>
      </w:r>
      <w:r w:rsidR="005B3A56">
        <w:rPr>
          <w:rFonts w:ascii="Times New Roman" w:hAnsi="Times New Roman" w:cs="Times New Roman"/>
          <w:sz w:val="24"/>
          <w:szCs w:val="24"/>
        </w:rPr>
        <w:t xml:space="preserve">, </w:t>
      </w:r>
      <w:r w:rsidR="004424C2">
        <w:rPr>
          <w:rFonts w:ascii="Times New Roman" w:hAnsi="Times New Roman" w:cs="Times New Roman"/>
          <w:sz w:val="24"/>
          <w:szCs w:val="24"/>
        </w:rPr>
        <w:t>allow</w:t>
      </w:r>
      <w:r w:rsidR="005B3A56">
        <w:rPr>
          <w:rFonts w:ascii="Times New Roman" w:hAnsi="Times New Roman" w:cs="Times New Roman"/>
          <w:sz w:val="24"/>
          <w:szCs w:val="24"/>
        </w:rPr>
        <w:t>ing opportunities</w:t>
      </w:r>
      <w:r w:rsidR="004424C2">
        <w:rPr>
          <w:rFonts w:ascii="Times New Roman" w:hAnsi="Times New Roman" w:cs="Times New Roman"/>
          <w:sz w:val="24"/>
          <w:szCs w:val="24"/>
        </w:rPr>
        <w:t xml:space="preserve"> for both creative and innovative thinking</w:t>
      </w:r>
      <w:r w:rsidR="005B3A56">
        <w:rPr>
          <w:rFonts w:ascii="Times New Roman" w:hAnsi="Times New Roman" w:cs="Times New Roman"/>
          <w:sz w:val="24"/>
          <w:szCs w:val="24"/>
        </w:rPr>
        <w:t xml:space="preserve"> to occur</w:t>
      </w:r>
      <w:r w:rsidR="004424C2">
        <w:rPr>
          <w:rFonts w:ascii="Times New Roman" w:hAnsi="Times New Roman" w:cs="Times New Roman"/>
          <w:sz w:val="24"/>
          <w:szCs w:val="24"/>
        </w:rPr>
        <w:t>.</w:t>
      </w:r>
    </w:p>
    <w:p w14:paraId="1A58A2FD" w14:textId="79B17F99"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Many practitioners describe feeling inexperienced to offer fulfilling outdoor experiences due to lack of training, fail</w:t>
      </w:r>
      <w:r w:rsidR="009815DE">
        <w:rPr>
          <w:rFonts w:ascii="Times New Roman" w:hAnsi="Times New Roman" w:cs="Times New Roman"/>
          <w:sz w:val="24"/>
          <w:szCs w:val="24"/>
        </w:rPr>
        <w:t>ing</w:t>
      </w:r>
      <w:r w:rsidRPr="00C1256B">
        <w:rPr>
          <w:rFonts w:ascii="Times New Roman" w:hAnsi="Times New Roman" w:cs="Times New Roman"/>
          <w:sz w:val="24"/>
          <w:szCs w:val="24"/>
        </w:rPr>
        <w:t xml:space="preserve"> to see the benefits th</w:t>
      </w:r>
      <w:r w:rsidR="009815DE">
        <w:rPr>
          <w:rFonts w:ascii="Times New Roman" w:hAnsi="Times New Roman" w:cs="Times New Roman"/>
          <w:sz w:val="24"/>
          <w:szCs w:val="24"/>
        </w:rPr>
        <w:t>ese experiences</w:t>
      </w:r>
      <w:r w:rsidRPr="00C1256B">
        <w:rPr>
          <w:rFonts w:ascii="Times New Roman" w:hAnsi="Times New Roman" w:cs="Times New Roman"/>
          <w:sz w:val="24"/>
          <w:szCs w:val="24"/>
        </w:rPr>
        <w:t xml:space="preserve"> bring, </w:t>
      </w:r>
      <w:r w:rsidR="000379F9">
        <w:rPr>
          <w:rFonts w:ascii="Times New Roman" w:hAnsi="Times New Roman" w:cs="Times New Roman"/>
          <w:sz w:val="24"/>
          <w:szCs w:val="24"/>
        </w:rPr>
        <w:t>and</w:t>
      </w:r>
      <w:r w:rsidRPr="00C1256B">
        <w:rPr>
          <w:rFonts w:ascii="Times New Roman" w:hAnsi="Times New Roman" w:cs="Times New Roman"/>
          <w:sz w:val="24"/>
          <w:szCs w:val="24"/>
        </w:rPr>
        <w:t xml:space="preserve"> concerns over the children’s safety whilst in the outdoors</w:t>
      </w:r>
      <w:r w:rsidR="000379F9">
        <w:rPr>
          <w:rFonts w:ascii="Times New Roman" w:hAnsi="Times New Roman" w:cs="Times New Roman"/>
          <w:sz w:val="24"/>
          <w:szCs w:val="24"/>
        </w:rPr>
        <w:t>,</w:t>
      </w:r>
      <w:r w:rsidRPr="00C1256B">
        <w:rPr>
          <w:rFonts w:ascii="Times New Roman" w:hAnsi="Times New Roman" w:cs="Times New Roman"/>
          <w:sz w:val="24"/>
          <w:szCs w:val="24"/>
        </w:rPr>
        <w:t xml:space="preserve"> </w:t>
      </w:r>
      <w:r w:rsidR="009815DE">
        <w:rPr>
          <w:rFonts w:ascii="Times New Roman" w:hAnsi="Times New Roman" w:cs="Times New Roman"/>
          <w:sz w:val="24"/>
          <w:szCs w:val="24"/>
        </w:rPr>
        <w:t xml:space="preserve">many </w:t>
      </w:r>
      <w:r w:rsidRPr="00C1256B">
        <w:rPr>
          <w:rFonts w:ascii="Times New Roman" w:hAnsi="Times New Roman" w:cs="Times New Roman"/>
          <w:sz w:val="24"/>
          <w:szCs w:val="24"/>
        </w:rPr>
        <w:t>feel</w:t>
      </w:r>
      <w:r w:rsidR="000379F9">
        <w:rPr>
          <w:rFonts w:ascii="Times New Roman" w:hAnsi="Times New Roman" w:cs="Times New Roman"/>
          <w:sz w:val="24"/>
          <w:szCs w:val="24"/>
        </w:rPr>
        <w:t>ing</w:t>
      </w:r>
      <w:r w:rsidRPr="00C1256B">
        <w:rPr>
          <w:rFonts w:ascii="Times New Roman" w:hAnsi="Times New Roman" w:cs="Times New Roman"/>
          <w:sz w:val="24"/>
          <w:szCs w:val="24"/>
        </w:rPr>
        <w:t xml:space="preserve"> ill-equipped to deal with problems that may occur.(</w:t>
      </w:r>
      <w:proofErr w:type="spellStart"/>
      <w:r w:rsidRPr="00C1256B">
        <w:rPr>
          <w:rFonts w:ascii="Times New Roman" w:hAnsi="Times New Roman" w:cs="Times New Roman"/>
          <w:sz w:val="24"/>
          <w:szCs w:val="24"/>
        </w:rPr>
        <w:t>Chantrell</w:t>
      </w:r>
      <w:proofErr w:type="spellEnd"/>
      <w:r w:rsidRPr="00C1256B">
        <w:rPr>
          <w:rFonts w:ascii="Times New Roman" w:hAnsi="Times New Roman" w:cs="Times New Roman"/>
          <w:sz w:val="24"/>
          <w:szCs w:val="24"/>
        </w:rPr>
        <w:t xml:space="preserve">, 2015 and </w:t>
      </w:r>
      <w:proofErr w:type="spellStart"/>
      <w:r w:rsidRPr="00C1256B">
        <w:rPr>
          <w:rFonts w:ascii="Times New Roman" w:hAnsi="Times New Roman" w:cs="Times New Roman"/>
          <w:sz w:val="24"/>
          <w:szCs w:val="24"/>
        </w:rPr>
        <w:t>Nundy</w:t>
      </w:r>
      <w:proofErr w:type="spellEnd"/>
      <w:r w:rsidRPr="00C1256B">
        <w:rPr>
          <w:rFonts w:ascii="Times New Roman" w:hAnsi="Times New Roman" w:cs="Times New Roman"/>
          <w:sz w:val="24"/>
          <w:szCs w:val="24"/>
        </w:rPr>
        <w:t xml:space="preserve"> et al., 2009).</w:t>
      </w:r>
    </w:p>
    <w:p w14:paraId="557177FC" w14:textId="37C9C2F4"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Health and Safety Executive (2012) state that wh</w:t>
      </w:r>
      <w:r w:rsidR="000379F9">
        <w:rPr>
          <w:rFonts w:ascii="Times New Roman" w:hAnsi="Times New Roman" w:cs="Times New Roman"/>
          <w:sz w:val="24"/>
          <w:szCs w:val="24"/>
        </w:rPr>
        <w:t xml:space="preserve">ilst </w:t>
      </w:r>
      <w:r w:rsidRPr="00C1256B">
        <w:rPr>
          <w:rFonts w:ascii="Times New Roman" w:hAnsi="Times New Roman" w:cs="Times New Roman"/>
          <w:sz w:val="24"/>
          <w:szCs w:val="24"/>
        </w:rPr>
        <w:t xml:space="preserve">planning activities </w:t>
      </w:r>
      <w:r w:rsidR="009815DE">
        <w:rPr>
          <w:rFonts w:ascii="Times New Roman" w:hAnsi="Times New Roman" w:cs="Times New Roman"/>
          <w:sz w:val="24"/>
          <w:szCs w:val="24"/>
        </w:rPr>
        <w:t xml:space="preserve">it is </w:t>
      </w:r>
      <w:r w:rsidRPr="00C1256B">
        <w:rPr>
          <w:rFonts w:ascii="Times New Roman" w:hAnsi="Times New Roman" w:cs="Times New Roman"/>
          <w:sz w:val="24"/>
          <w:szCs w:val="24"/>
        </w:rPr>
        <w:t xml:space="preserve">important to balance the risks against the </w:t>
      </w:r>
      <w:r w:rsidR="009815DE" w:rsidRPr="00C1256B">
        <w:rPr>
          <w:rFonts w:ascii="Times New Roman" w:hAnsi="Times New Roman" w:cs="Times New Roman"/>
          <w:sz w:val="24"/>
          <w:szCs w:val="24"/>
        </w:rPr>
        <w:t>benefits and</w:t>
      </w:r>
      <w:r w:rsidRPr="00C1256B">
        <w:rPr>
          <w:rFonts w:ascii="Times New Roman" w:hAnsi="Times New Roman" w:cs="Times New Roman"/>
          <w:sz w:val="24"/>
          <w:szCs w:val="24"/>
        </w:rPr>
        <w:t xml:space="preserve"> </w:t>
      </w:r>
      <w:r w:rsidR="00F6780D">
        <w:rPr>
          <w:rFonts w:ascii="Times New Roman" w:hAnsi="Times New Roman" w:cs="Times New Roman"/>
          <w:sz w:val="24"/>
          <w:szCs w:val="24"/>
        </w:rPr>
        <w:t xml:space="preserve">practitioners </w:t>
      </w:r>
      <w:r w:rsidRPr="00C1256B">
        <w:rPr>
          <w:rFonts w:ascii="Times New Roman" w:hAnsi="Times New Roman" w:cs="Times New Roman"/>
          <w:sz w:val="24"/>
          <w:szCs w:val="24"/>
        </w:rPr>
        <w:t xml:space="preserve">should </w:t>
      </w:r>
      <w:r w:rsidR="00F6780D" w:rsidRPr="00C1256B">
        <w:rPr>
          <w:rFonts w:ascii="Times New Roman" w:hAnsi="Times New Roman" w:cs="Times New Roman"/>
          <w:sz w:val="24"/>
          <w:szCs w:val="24"/>
        </w:rPr>
        <w:t>endeavor</w:t>
      </w:r>
      <w:r w:rsidRPr="00C1256B">
        <w:rPr>
          <w:rFonts w:ascii="Times New Roman" w:hAnsi="Times New Roman" w:cs="Times New Roman"/>
          <w:sz w:val="24"/>
          <w:szCs w:val="24"/>
        </w:rPr>
        <w:t xml:space="preserve"> to reduce risks rather than eliminating them.  Playful Childhood Wales (no date) and Karen Malone (2007)  further </w:t>
      </w:r>
      <w:r w:rsidRPr="00C1256B">
        <w:rPr>
          <w:rFonts w:ascii="Times New Roman" w:hAnsi="Times New Roman" w:cs="Times New Roman"/>
          <w:sz w:val="24"/>
          <w:szCs w:val="24"/>
        </w:rPr>
        <w:lastRenderedPageBreak/>
        <w:t>explain that by bubble wrapping</w:t>
      </w:r>
      <w:r w:rsidR="00154F46">
        <w:rPr>
          <w:rFonts w:ascii="Times New Roman" w:hAnsi="Times New Roman" w:cs="Times New Roman"/>
          <w:sz w:val="24"/>
          <w:szCs w:val="24"/>
        </w:rPr>
        <w:t xml:space="preserve"> children</w:t>
      </w:r>
      <w:r w:rsidRPr="00C1256B">
        <w:rPr>
          <w:rFonts w:ascii="Times New Roman" w:hAnsi="Times New Roman" w:cs="Times New Roman"/>
          <w:sz w:val="24"/>
          <w:szCs w:val="24"/>
        </w:rPr>
        <w:t xml:space="preserve"> and not allowing  the</w:t>
      </w:r>
      <w:r w:rsidR="00154F46">
        <w:rPr>
          <w:rFonts w:ascii="Times New Roman" w:hAnsi="Times New Roman" w:cs="Times New Roman"/>
          <w:sz w:val="24"/>
          <w:szCs w:val="24"/>
        </w:rPr>
        <w:t>m</w:t>
      </w:r>
      <w:r w:rsidRPr="00C1256B">
        <w:rPr>
          <w:rFonts w:ascii="Times New Roman" w:hAnsi="Times New Roman" w:cs="Times New Roman"/>
          <w:sz w:val="24"/>
          <w:szCs w:val="24"/>
        </w:rPr>
        <w:t xml:space="preserve"> </w:t>
      </w:r>
      <w:r w:rsidR="00154F46">
        <w:rPr>
          <w:rFonts w:ascii="Times New Roman" w:hAnsi="Times New Roman" w:cs="Times New Roman"/>
          <w:sz w:val="24"/>
          <w:szCs w:val="24"/>
        </w:rPr>
        <w:t xml:space="preserve"> to </w:t>
      </w:r>
      <w:r w:rsidRPr="00C1256B">
        <w:rPr>
          <w:rFonts w:ascii="Times New Roman" w:hAnsi="Times New Roman" w:cs="Times New Roman"/>
          <w:sz w:val="24"/>
          <w:szCs w:val="24"/>
        </w:rPr>
        <w:t>experienc</w:t>
      </w:r>
      <w:r w:rsidR="00154F46">
        <w:rPr>
          <w:rFonts w:ascii="Times New Roman" w:hAnsi="Times New Roman" w:cs="Times New Roman"/>
          <w:sz w:val="24"/>
          <w:szCs w:val="24"/>
        </w:rPr>
        <w:t>e</w:t>
      </w:r>
      <w:r w:rsidRPr="00C1256B">
        <w:rPr>
          <w:rFonts w:ascii="Times New Roman" w:hAnsi="Times New Roman" w:cs="Times New Roman"/>
          <w:sz w:val="24"/>
          <w:szCs w:val="24"/>
        </w:rPr>
        <w:t xml:space="preserve"> these risks</w:t>
      </w:r>
      <w:r w:rsidR="000379F9">
        <w:rPr>
          <w:rFonts w:ascii="Times New Roman" w:hAnsi="Times New Roman" w:cs="Times New Roman"/>
          <w:sz w:val="24"/>
          <w:szCs w:val="24"/>
        </w:rPr>
        <w:t xml:space="preserve"> they fail to </w:t>
      </w:r>
      <w:r w:rsidR="00154F46">
        <w:rPr>
          <w:rFonts w:ascii="Times New Roman" w:hAnsi="Times New Roman" w:cs="Times New Roman"/>
          <w:sz w:val="24"/>
          <w:szCs w:val="24"/>
        </w:rPr>
        <w:t>acquir</w:t>
      </w:r>
      <w:r w:rsidR="001B2554">
        <w:rPr>
          <w:rFonts w:ascii="Times New Roman" w:hAnsi="Times New Roman" w:cs="Times New Roman"/>
          <w:sz w:val="24"/>
          <w:szCs w:val="24"/>
        </w:rPr>
        <w:t>e</w:t>
      </w:r>
      <w:r w:rsidRPr="00C1256B">
        <w:rPr>
          <w:rFonts w:ascii="Times New Roman" w:hAnsi="Times New Roman" w:cs="Times New Roman"/>
          <w:sz w:val="24"/>
          <w:szCs w:val="24"/>
        </w:rPr>
        <w:t xml:space="preserve"> the skills required to keep themselves safe and healthy and this is leading to a rise in the number of children and teenagers struggling with social and emotional problems.</w:t>
      </w:r>
      <w:r w:rsidR="00C90115">
        <w:rPr>
          <w:rFonts w:ascii="Times New Roman" w:hAnsi="Times New Roman" w:cs="Times New Roman"/>
          <w:sz w:val="24"/>
          <w:szCs w:val="24"/>
        </w:rPr>
        <w:t xml:space="preserve"> </w:t>
      </w:r>
      <w:r w:rsidRPr="00C1256B">
        <w:rPr>
          <w:rFonts w:ascii="Times New Roman" w:hAnsi="Times New Roman" w:cs="Times New Roman"/>
          <w:sz w:val="24"/>
          <w:szCs w:val="24"/>
        </w:rPr>
        <w:t xml:space="preserve">The only way for children to develop resilience is by experiencing risks and challenges and </w:t>
      </w:r>
      <w:r w:rsidR="009815DE">
        <w:rPr>
          <w:rFonts w:ascii="Times New Roman" w:hAnsi="Times New Roman" w:cs="Times New Roman"/>
          <w:sz w:val="24"/>
          <w:szCs w:val="24"/>
        </w:rPr>
        <w:t xml:space="preserve">developing coping </w:t>
      </w:r>
      <w:r w:rsidR="00C1655B">
        <w:rPr>
          <w:rFonts w:ascii="Times New Roman" w:hAnsi="Times New Roman" w:cs="Times New Roman"/>
          <w:sz w:val="24"/>
          <w:szCs w:val="24"/>
        </w:rPr>
        <w:t>mechanisms</w:t>
      </w:r>
      <w:r w:rsidRPr="00C1256B">
        <w:rPr>
          <w:rFonts w:ascii="Times New Roman" w:hAnsi="Times New Roman" w:cs="Times New Roman"/>
          <w:sz w:val="24"/>
          <w:szCs w:val="24"/>
        </w:rPr>
        <w:t xml:space="preserve">. </w:t>
      </w:r>
      <w:r w:rsidR="0076611E">
        <w:rPr>
          <w:rFonts w:ascii="Times New Roman" w:hAnsi="Times New Roman" w:cs="Times New Roman"/>
          <w:sz w:val="24"/>
          <w:szCs w:val="24"/>
        </w:rPr>
        <w:t xml:space="preserve"> </w:t>
      </w:r>
      <w:r w:rsidR="001B2554">
        <w:rPr>
          <w:rFonts w:ascii="Times New Roman" w:hAnsi="Times New Roman" w:cs="Times New Roman"/>
          <w:sz w:val="24"/>
          <w:szCs w:val="24"/>
        </w:rPr>
        <w:t>T</w:t>
      </w:r>
      <w:r w:rsidR="0076611E">
        <w:rPr>
          <w:rFonts w:ascii="Times New Roman" w:hAnsi="Times New Roman" w:cs="Times New Roman"/>
          <w:sz w:val="24"/>
          <w:szCs w:val="24"/>
        </w:rPr>
        <w:t>his experience</w:t>
      </w:r>
      <w:r w:rsidR="00774211">
        <w:rPr>
          <w:rFonts w:ascii="Times New Roman" w:hAnsi="Times New Roman" w:cs="Times New Roman"/>
          <w:sz w:val="24"/>
          <w:szCs w:val="24"/>
        </w:rPr>
        <w:t xml:space="preserve"> </w:t>
      </w:r>
      <w:r w:rsidR="001B2554">
        <w:rPr>
          <w:rFonts w:ascii="Times New Roman" w:hAnsi="Times New Roman" w:cs="Times New Roman"/>
          <w:sz w:val="24"/>
          <w:szCs w:val="24"/>
        </w:rPr>
        <w:t xml:space="preserve">in </w:t>
      </w:r>
      <w:r w:rsidR="00774211">
        <w:rPr>
          <w:rFonts w:ascii="Times New Roman" w:hAnsi="Times New Roman" w:cs="Times New Roman"/>
          <w:sz w:val="24"/>
          <w:szCs w:val="24"/>
        </w:rPr>
        <w:t xml:space="preserve">lends </w:t>
      </w:r>
      <w:r w:rsidR="004820E9">
        <w:rPr>
          <w:rFonts w:ascii="Times New Roman" w:hAnsi="Times New Roman" w:cs="Times New Roman"/>
          <w:sz w:val="24"/>
          <w:szCs w:val="24"/>
        </w:rPr>
        <w:t>itself to</w:t>
      </w:r>
      <w:r w:rsidR="0076611E">
        <w:rPr>
          <w:rFonts w:ascii="Times New Roman" w:hAnsi="Times New Roman" w:cs="Times New Roman"/>
          <w:sz w:val="24"/>
          <w:szCs w:val="24"/>
        </w:rPr>
        <w:t xml:space="preserve"> risk taking</w:t>
      </w:r>
      <w:r w:rsidR="004820E9">
        <w:rPr>
          <w:rFonts w:ascii="Times New Roman" w:hAnsi="Times New Roman" w:cs="Times New Roman"/>
          <w:sz w:val="24"/>
          <w:szCs w:val="24"/>
        </w:rPr>
        <w:t xml:space="preserve"> to</w:t>
      </w:r>
      <w:r w:rsidR="0076611E">
        <w:rPr>
          <w:rFonts w:ascii="Times New Roman" w:hAnsi="Times New Roman" w:cs="Times New Roman"/>
          <w:sz w:val="24"/>
          <w:szCs w:val="24"/>
        </w:rPr>
        <w:t xml:space="preserve"> help develop </w:t>
      </w:r>
      <w:r w:rsidR="001B2554">
        <w:rPr>
          <w:rFonts w:ascii="Times New Roman" w:hAnsi="Times New Roman" w:cs="Times New Roman"/>
          <w:sz w:val="24"/>
          <w:szCs w:val="24"/>
        </w:rPr>
        <w:t xml:space="preserve">children’s </w:t>
      </w:r>
      <w:r w:rsidR="0076611E">
        <w:rPr>
          <w:rFonts w:ascii="Times New Roman" w:hAnsi="Times New Roman" w:cs="Times New Roman"/>
          <w:sz w:val="24"/>
          <w:szCs w:val="24"/>
        </w:rPr>
        <w:t xml:space="preserve">resilience. </w:t>
      </w:r>
    </w:p>
    <w:p w14:paraId="7D14E199" w14:textId="534F78AD"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The Marmot Review (2020) and</w:t>
      </w:r>
      <w:r w:rsidR="005C2342">
        <w:rPr>
          <w:rFonts w:ascii="Times New Roman" w:hAnsi="Times New Roman" w:cs="Times New Roman"/>
          <w:sz w:val="24"/>
          <w:szCs w:val="24"/>
        </w:rPr>
        <w:t xml:space="preserve"> </w:t>
      </w:r>
      <w:r w:rsidRPr="00C1256B">
        <w:rPr>
          <w:rFonts w:ascii="Times New Roman" w:hAnsi="Times New Roman" w:cs="Times New Roman"/>
          <w:sz w:val="24"/>
          <w:szCs w:val="24"/>
        </w:rPr>
        <w:t xml:space="preserve">Donaldson’s new curriculum (Welsh Government, 2019) </w:t>
      </w:r>
      <w:r w:rsidR="001B2554">
        <w:rPr>
          <w:rFonts w:ascii="Times New Roman" w:hAnsi="Times New Roman" w:cs="Times New Roman"/>
          <w:sz w:val="24"/>
          <w:szCs w:val="24"/>
        </w:rPr>
        <w:t xml:space="preserve">agree that </w:t>
      </w:r>
      <w:r w:rsidRPr="00C1256B">
        <w:rPr>
          <w:rFonts w:ascii="Times New Roman" w:hAnsi="Times New Roman" w:cs="Times New Roman"/>
          <w:sz w:val="24"/>
          <w:szCs w:val="24"/>
        </w:rPr>
        <w:t>building resilience in children</w:t>
      </w:r>
      <w:r w:rsidR="001B2554">
        <w:rPr>
          <w:rFonts w:ascii="Times New Roman" w:hAnsi="Times New Roman" w:cs="Times New Roman"/>
          <w:sz w:val="24"/>
          <w:szCs w:val="24"/>
        </w:rPr>
        <w:t xml:space="preserve"> is imperative</w:t>
      </w:r>
      <w:r w:rsidRPr="00C1256B">
        <w:rPr>
          <w:rFonts w:ascii="Times New Roman" w:hAnsi="Times New Roman" w:cs="Times New Roman"/>
          <w:sz w:val="24"/>
          <w:szCs w:val="24"/>
        </w:rPr>
        <w:t xml:space="preserve"> if we are to help them become ambitious, capable learners. </w:t>
      </w:r>
    </w:p>
    <w:p w14:paraId="251FAFBB" w14:textId="456286CC" w:rsidR="008B6751" w:rsidRPr="00C1256B" w:rsidRDefault="008B6751" w:rsidP="008B6751">
      <w:pPr>
        <w:spacing w:line="360" w:lineRule="auto"/>
        <w:jc w:val="both"/>
        <w:rPr>
          <w:rFonts w:ascii="Times New Roman" w:hAnsi="Times New Roman" w:cs="Times New Roman"/>
          <w:color w:val="FF0000"/>
          <w:sz w:val="24"/>
          <w:szCs w:val="24"/>
        </w:rPr>
      </w:pPr>
      <w:r w:rsidRPr="00C1256B">
        <w:rPr>
          <w:rFonts w:ascii="Times New Roman" w:hAnsi="Times New Roman" w:cs="Times New Roman"/>
          <w:sz w:val="24"/>
          <w:szCs w:val="24"/>
        </w:rPr>
        <w:t>This experience provid</w:t>
      </w:r>
      <w:r w:rsidR="00C1655B">
        <w:rPr>
          <w:rFonts w:ascii="Times New Roman" w:hAnsi="Times New Roman" w:cs="Times New Roman"/>
          <w:sz w:val="24"/>
          <w:szCs w:val="24"/>
        </w:rPr>
        <w:t>es</w:t>
      </w:r>
      <w:r w:rsidRPr="00C1256B">
        <w:rPr>
          <w:rFonts w:ascii="Times New Roman" w:hAnsi="Times New Roman" w:cs="Times New Roman"/>
          <w:sz w:val="24"/>
          <w:szCs w:val="24"/>
        </w:rPr>
        <w:t xml:space="preserve"> children with a range of loose part resources</w:t>
      </w:r>
      <w:r w:rsidR="00354DD7">
        <w:rPr>
          <w:rFonts w:ascii="Times New Roman" w:hAnsi="Times New Roman" w:cs="Times New Roman"/>
          <w:sz w:val="24"/>
          <w:szCs w:val="24"/>
        </w:rPr>
        <w:t xml:space="preserve">, </w:t>
      </w:r>
      <w:r w:rsidRPr="00C1256B">
        <w:rPr>
          <w:rFonts w:ascii="Times New Roman" w:hAnsi="Times New Roman" w:cs="Times New Roman"/>
          <w:sz w:val="24"/>
          <w:szCs w:val="24"/>
        </w:rPr>
        <w:t>Nicolson’s theory</w:t>
      </w:r>
      <w:r w:rsidR="00354DD7">
        <w:rPr>
          <w:rFonts w:ascii="Times New Roman" w:hAnsi="Times New Roman" w:cs="Times New Roman"/>
          <w:sz w:val="24"/>
          <w:szCs w:val="24"/>
        </w:rPr>
        <w:t xml:space="preserve"> (1971) </w:t>
      </w:r>
      <w:r w:rsidRPr="00C1256B">
        <w:rPr>
          <w:rFonts w:ascii="Times New Roman" w:hAnsi="Times New Roman" w:cs="Times New Roman"/>
          <w:sz w:val="24"/>
          <w:szCs w:val="24"/>
        </w:rPr>
        <w:t>suggests</w:t>
      </w:r>
      <w:r w:rsidR="00354DD7">
        <w:rPr>
          <w:rFonts w:ascii="Times New Roman" w:hAnsi="Times New Roman" w:cs="Times New Roman"/>
          <w:sz w:val="24"/>
          <w:szCs w:val="24"/>
        </w:rPr>
        <w:t>,</w:t>
      </w:r>
      <w:r w:rsidRPr="00C1256B">
        <w:rPr>
          <w:rFonts w:ascii="Times New Roman" w:hAnsi="Times New Roman" w:cs="Times New Roman"/>
          <w:sz w:val="24"/>
          <w:szCs w:val="24"/>
        </w:rPr>
        <w:t xml:space="preserve"> </w:t>
      </w:r>
      <w:r w:rsidR="00C1655B" w:rsidRPr="00C1256B">
        <w:rPr>
          <w:rFonts w:ascii="Times New Roman" w:hAnsi="Times New Roman" w:cs="Times New Roman"/>
          <w:sz w:val="24"/>
          <w:szCs w:val="24"/>
        </w:rPr>
        <w:t xml:space="preserve">that </w:t>
      </w:r>
      <w:r w:rsidR="001B2554">
        <w:rPr>
          <w:rFonts w:ascii="Times New Roman" w:hAnsi="Times New Roman" w:cs="Times New Roman"/>
          <w:sz w:val="24"/>
          <w:szCs w:val="24"/>
        </w:rPr>
        <w:t>these</w:t>
      </w:r>
      <w:r w:rsidRPr="00C1256B">
        <w:rPr>
          <w:rFonts w:ascii="Times New Roman" w:hAnsi="Times New Roman" w:cs="Times New Roman"/>
          <w:sz w:val="24"/>
          <w:szCs w:val="24"/>
        </w:rPr>
        <w:t xml:space="preserve"> materials will encourage creativity</w:t>
      </w:r>
      <w:r w:rsidR="001B2554">
        <w:rPr>
          <w:rFonts w:ascii="Times New Roman" w:hAnsi="Times New Roman" w:cs="Times New Roman"/>
          <w:sz w:val="24"/>
          <w:szCs w:val="24"/>
        </w:rPr>
        <w:t>, as they</w:t>
      </w:r>
      <w:r w:rsidRPr="00C1256B">
        <w:rPr>
          <w:rFonts w:ascii="Times New Roman" w:hAnsi="Times New Roman" w:cs="Times New Roman"/>
          <w:sz w:val="24"/>
          <w:szCs w:val="24"/>
        </w:rPr>
        <w:t xml:space="preserve"> </w:t>
      </w:r>
      <w:r w:rsidR="001B2554">
        <w:rPr>
          <w:rFonts w:ascii="Times New Roman" w:hAnsi="Times New Roman" w:cs="Times New Roman"/>
          <w:sz w:val="24"/>
          <w:szCs w:val="24"/>
        </w:rPr>
        <w:t>provide</w:t>
      </w:r>
      <w:r w:rsidRPr="00C1256B">
        <w:rPr>
          <w:rFonts w:ascii="Times New Roman" w:hAnsi="Times New Roman" w:cs="Times New Roman"/>
          <w:sz w:val="24"/>
          <w:szCs w:val="24"/>
        </w:rPr>
        <w:t xml:space="preserve"> endless </w:t>
      </w:r>
      <w:r w:rsidR="00C1655B" w:rsidRPr="00C1256B">
        <w:rPr>
          <w:rFonts w:ascii="Times New Roman" w:hAnsi="Times New Roman" w:cs="Times New Roman"/>
          <w:sz w:val="24"/>
          <w:szCs w:val="24"/>
        </w:rPr>
        <w:t>possibilities to</w:t>
      </w:r>
      <w:r w:rsidRPr="00C1256B">
        <w:rPr>
          <w:rFonts w:ascii="Times New Roman" w:hAnsi="Times New Roman" w:cs="Times New Roman"/>
          <w:sz w:val="24"/>
          <w:szCs w:val="24"/>
        </w:rPr>
        <w:t xml:space="preserve"> create and recreate.  This experience encourage</w:t>
      </w:r>
      <w:r w:rsidR="001B2554">
        <w:rPr>
          <w:rFonts w:ascii="Times New Roman" w:hAnsi="Times New Roman" w:cs="Times New Roman"/>
          <w:sz w:val="24"/>
          <w:szCs w:val="24"/>
        </w:rPr>
        <w:t>s</w:t>
      </w:r>
      <w:r w:rsidRPr="00C1256B">
        <w:rPr>
          <w:rFonts w:ascii="Times New Roman" w:hAnsi="Times New Roman" w:cs="Times New Roman"/>
          <w:sz w:val="24"/>
          <w:szCs w:val="24"/>
        </w:rPr>
        <w:t xml:space="preserve"> children to design and problem solve and promote</w:t>
      </w:r>
      <w:r w:rsidR="001B2554">
        <w:rPr>
          <w:rFonts w:ascii="Times New Roman" w:hAnsi="Times New Roman" w:cs="Times New Roman"/>
          <w:sz w:val="24"/>
          <w:szCs w:val="24"/>
        </w:rPr>
        <w:t>s</w:t>
      </w:r>
      <w:r w:rsidRPr="00C1256B">
        <w:rPr>
          <w:rFonts w:ascii="Times New Roman" w:hAnsi="Times New Roman" w:cs="Times New Roman"/>
          <w:sz w:val="24"/>
          <w:szCs w:val="24"/>
        </w:rPr>
        <w:t xml:space="preserve"> sustained</w:t>
      </w:r>
      <w:r w:rsidR="00C1655B">
        <w:rPr>
          <w:rFonts w:ascii="Times New Roman" w:hAnsi="Times New Roman" w:cs="Times New Roman"/>
          <w:sz w:val="24"/>
          <w:szCs w:val="24"/>
        </w:rPr>
        <w:t xml:space="preserve"> shared</w:t>
      </w:r>
      <w:r w:rsidRPr="00C1256B">
        <w:rPr>
          <w:rFonts w:ascii="Times New Roman" w:hAnsi="Times New Roman" w:cs="Times New Roman"/>
          <w:sz w:val="24"/>
          <w:szCs w:val="24"/>
        </w:rPr>
        <w:t xml:space="preserve"> thinking (Nicholson, 1971).  Loose parts allow children to engage in discovery- based learning and create new play experiences. This</w:t>
      </w:r>
      <w:r w:rsidR="00354DD7">
        <w:rPr>
          <w:rFonts w:ascii="Times New Roman" w:hAnsi="Times New Roman" w:cs="Times New Roman"/>
          <w:sz w:val="24"/>
          <w:szCs w:val="24"/>
        </w:rPr>
        <w:t xml:space="preserve"> </w:t>
      </w:r>
      <w:r w:rsidRPr="00C1256B">
        <w:rPr>
          <w:rFonts w:ascii="Times New Roman" w:hAnsi="Times New Roman" w:cs="Times New Roman"/>
          <w:sz w:val="24"/>
          <w:szCs w:val="24"/>
        </w:rPr>
        <w:t>learning</w:t>
      </w:r>
      <w:r w:rsidR="00354DD7">
        <w:rPr>
          <w:rFonts w:ascii="Times New Roman" w:hAnsi="Times New Roman" w:cs="Times New Roman"/>
          <w:sz w:val="24"/>
          <w:szCs w:val="24"/>
        </w:rPr>
        <w:t xml:space="preserve"> style</w:t>
      </w:r>
      <w:r w:rsidRPr="00C1256B">
        <w:rPr>
          <w:rFonts w:ascii="Times New Roman" w:hAnsi="Times New Roman" w:cs="Times New Roman"/>
          <w:sz w:val="24"/>
          <w:szCs w:val="24"/>
        </w:rPr>
        <w:t xml:space="preserve"> is supported by Piaget (Crowley, 2014 p59) who saw children as little scientists who should be encouraged to make discoveries for themselves through interactions with their environment and that these environments should be stimulating.</w:t>
      </w:r>
      <w:r w:rsidRPr="00C1256B">
        <w:rPr>
          <w:rFonts w:ascii="Times New Roman" w:hAnsi="Times New Roman" w:cs="Times New Roman"/>
          <w:color w:val="FF0000"/>
          <w:sz w:val="24"/>
          <w:szCs w:val="24"/>
        </w:rPr>
        <w:t xml:space="preserve">  </w:t>
      </w:r>
      <w:r w:rsidRPr="00C1256B">
        <w:rPr>
          <w:rFonts w:ascii="Times New Roman" w:hAnsi="Times New Roman" w:cs="Times New Roman"/>
          <w:sz w:val="24"/>
          <w:szCs w:val="24"/>
        </w:rPr>
        <w:t xml:space="preserve">According to Reggio Emilia (Virtual lab school.org, no date) the environment should be </w:t>
      </w:r>
      <w:r w:rsidR="00354DD7">
        <w:rPr>
          <w:rFonts w:ascii="Times New Roman" w:hAnsi="Times New Roman" w:cs="Times New Roman"/>
          <w:sz w:val="24"/>
          <w:szCs w:val="24"/>
        </w:rPr>
        <w:t>welcoming</w:t>
      </w:r>
      <w:r w:rsidRPr="00C1256B">
        <w:rPr>
          <w:rFonts w:ascii="Times New Roman" w:hAnsi="Times New Roman" w:cs="Times New Roman"/>
          <w:sz w:val="24"/>
          <w:szCs w:val="24"/>
        </w:rPr>
        <w:t>, an area where children</w:t>
      </w:r>
      <w:r w:rsidR="001B2554">
        <w:rPr>
          <w:rFonts w:ascii="Times New Roman" w:hAnsi="Times New Roman" w:cs="Times New Roman"/>
          <w:sz w:val="24"/>
          <w:szCs w:val="24"/>
        </w:rPr>
        <w:t xml:space="preserve"> f</w:t>
      </w:r>
      <w:r w:rsidRPr="00C1256B">
        <w:rPr>
          <w:rFonts w:ascii="Times New Roman" w:hAnsi="Times New Roman" w:cs="Times New Roman"/>
          <w:sz w:val="24"/>
          <w:szCs w:val="24"/>
        </w:rPr>
        <w:t xml:space="preserve">eel comfortable and relaxed. When </w:t>
      </w:r>
      <w:r w:rsidR="00C1655B">
        <w:rPr>
          <w:rFonts w:ascii="Times New Roman" w:hAnsi="Times New Roman" w:cs="Times New Roman"/>
          <w:sz w:val="24"/>
          <w:szCs w:val="24"/>
        </w:rPr>
        <w:t>these</w:t>
      </w:r>
      <w:r w:rsidRPr="00C1256B">
        <w:rPr>
          <w:rFonts w:ascii="Times New Roman" w:hAnsi="Times New Roman" w:cs="Times New Roman"/>
          <w:sz w:val="24"/>
          <w:szCs w:val="24"/>
        </w:rPr>
        <w:t xml:space="preserve"> basic needs </w:t>
      </w:r>
      <w:r w:rsidR="00C1655B">
        <w:rPr>
          <w:rFonts w:ascii="Times New Roman" w:hAnsi="Times New Roman" w:cs="Times New Roman"/>
          <w:sz w:val="24"/>
          <w:szCs w:val="24"/>
        </w:rPr>
        <w:t>are met</w:t>
      </w:r>
      <w:r w:rsidR="001B2554">
        <w:rPr>
          <w:rFonts w:ascii="Times New Roman" w:hAnsi="Times New Roman" w:cs="Times New Roman"/>
          <w:sz w:val="24"/>
          <w:szCs w:val="24"/>
        </w:rPr>
        <w:t xml:space="preserve">, </w:t>
      </w:r>
      <w:r w:rsidR="00C1655B">
        <w:rPr>
          <w:rFonts w:ascii="Times New Roman" w:hAnsi="Times New Roman" w:cs="Times New Roman"/>
          <w:sz w:val="24"/>
          <w:szCs w:val="24"/>
        </w:rPr>
        <w:t>children</w:t>
      </w:r>
      <w:r w:rsidRPr="00C1256B">
        <w:rPr>
          <w:rFonts w:ascii="Times New Roman" w:hAnsi="Times New Roman" w:cs="Times New Roman"/>
          <w:sz w:val="24"/>
          <w:szCs w:val="24"/>
        </w:rPr>
        <w:t xml:space="preserve"> can progress and learn.  This is supported by Maslow’s hierarchy of needs who suggest</w:t>
      </w:r>
      <w:r w:rsidR="00C1655B">
        <w:rPr>
          <w:rFonts w:ascii="Times New Roman" w:hAnsi="Times New Roman" w:cs="Times New Roman"/>
          <w:sz w:val="24"/>
          <w:szCs w:val="24"/>
        </w:rPr>
        <w:t>ed</w:t>
      </w:r>
      <w:r w:rsidRPr="00C1256B">
        <w:rPr>
          <w:rFonts w:ascii="Times New Roman" w:hAnsi="Times New Roman" w:cs="Times New Roman"/>
          <w:sz w:val="24"/>
          <w:szCs w:val="24"/>
        </w:rPr>
        <w:t xml:space="preserve"> that for child</w:t>
      </w:r>
      <w:r w:rsidR="001B2554">
        <w:rPr>
          <w:rFonts w:ascii="Times New Roman" w:hAnsi="Times New Roman" w:cs="Times New Roman"/>
          <w:sz w:val="24"/>
          <w:szCs w:val="24"/>
        </w:rPr>
        <w:t>ren</w:t>
      </w:r>
      <w:r w:rsidRPr="00C1256B">
        <w:rPr>
          <w:rFonts w:ascii="Times New Roman" w:hAnsi="Times New Roman" w:cs="Times New Roman"/>
          <w:sz w:val="24"/>
          <w:szCs w:val="24"/>
        </w:rPr>
        <w:t xml:space="preserve"> to reach their full potential</w:t>
      </w:r>
      <w:r w:rsidR="00E574D7">
        <w:rPr>
          <w:rFonts w:ascii="Times New Roman" w:hAnsi="Times New Roman" w:cs="Times New Roman"/>
          <w:sz w:val="24"/>
          <w:szCs w:val="24"/>
        </w:rPr>
        <w:t xml:space="preserve"> </w:t>
      </w:r>
      <w:r w:rsidRPr="00C1256B">
        <w:rPr>
          <w:rFonts w:ascii="Times New Roman" w:hAnsi="Times New Roman" w:cs="Times New Roman"/>
          <w:sz w:val="24"/>
          <w:szCs w:val="24"/>
        </w:rPr>
        <w:t>their basic needs should be supported (Education library.org, 2020).</w:t>
      </w:r>
    </w:p>
    <w:p w14:paraId="4BA56A3B" w14:textId="20F480C7"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color w:val="FF0000"/>
          <w:sz w:val="24"/>
          <w:szCs w:val="24"/>
        </w:rPr>
        <w:t xml:space="preserve"> </w:t>
      </w:r>
      <w:r w:rsidRPr="00C1256B">
        <w:rPr>
          <w:rFonts w:ascii="Times New Roman" w:hAnsi="Times New Roman" w:cs="Times New Roman"/>
          <w:sz w:val="24"/>
          <w:szCs w:val="24"/>
        </w:rPr>
        <w:t>According to Bruner (</w:t>
      </w:r>
      <w:proofErr w:type="spellStart"/>
      <w:r w:rsidRPr="00C1256B">
        <w:rPr>
          <w:rFonts w:ascii="Times New Roman" w:hAnsi="Times New Roman" w:cs="Times New Roman"/>
          <w:sz w:val="24"/>
          <w:szCs w:val="24"/>
        </w:rPr>
        <w:t>Kilvington</w:t>
      </w:r>
      <w:proofErr w:type="spellEnd"/>
      <w:r w:rsidRPr="00C1256B">
        <w:rPr>
          <w:rFonts w:ascii="Times New Roman" w:hAnsi="Times New Roman" w:cs="Times New Roman"/>
          <w:sz w:val="24"/>
          <w:szCs w:val="24"/>
        </w:rPr>
        <w:t xml:space="preserve"> and Wood,2010 p 62)</w:t>
      </w:r>
      <w:r w:rsidR="001B2554">
        <w:rPr>
          <w:rFonts w:ascii="Times New Roman" w:hAnsi="Times New Roman" w:cs="Times New Roman"/>
          <w:sz w:val="24"/>
          <w:szCs w:val="24"/>
        </w:rPr>
        <w:t xml:space="preserve"> </w:t>
      </w:r>
      <w:r w:rsidRPr="00C1256B">
        <w:rPr>
          <w:rFonts w:ascii="Times New Roman" w:hAnsi="Times New Roman" w:cs="Times New Roman"/>
          <w:sz w:val="24"/>
          <w:szCs w:val="24"/>
        </w:rPr>
        <w:t xml:space="preserve">loose parts encourage learners to build upon past knowledge to </w:t>
      </w:r>
      <w:r w:rsidR="001B2554">
        <w:rPr>
          <w:rFonts w:ascii="Times New Roman" w:hAnsi="Times New Roman" w:cs="Times New Roman"/>
          <w:sz w:val="24"/>
          <w:szCs w:val="24"/>
        </w:rPr>
        <w:t>develop</w:t>
      </w:r>
      <w:r w:rsidRPr="00C1256B">
        <w:rPr>
          <w:rFonts w:ascii="Times New Roman" w:hAnsi="Times New Roman" w:cs="Times New Roman"/>
          <w:sz w:val="24"/>
          <w:szCs w:val="24"/>
        </w:rPr>
        <w:t xml:space="preserve"> their understanding, as they </w:t>
      </w:r>
      <w:proofErr w:type="gramStart"/>
      <w:r w:rsidRPr="00C1256B">
        <w:rPr>
          <w:rFonts w:ascii="Times New Roman" w:hAnsi="Times New Roman" w:cs="Times New Roman"/>
          <w:sz w:val="24"/>
          <w:szCs w:val="24"/>
        </w:rPr>
        <w:t>are able to</w:t>
      </w:r>
      <w:proofErr w:type="gramEnd"/>
      <w:r w:rsidRPr="00C1256B">
        <w:rPr>
          <w:rFonts w:ascii="Times New Roman" w:hAnsi="Times New Roman" w:cs="Times New Roman"/>
          <w:sz w:val="24"/>
          <w:szCs w:val="24"/>
        </w:rPr>
        <w:t xml:space="preserve"> explore and re</w:t>
      </w:r>
      <w:r w:rsidR="00CE7464">
        <w:rPr>
          <w:rFonts w:ascii="Times New Roman" w:hAnsi="Times New Roman" w:cs="Times New Roman"/>
          <w:sz w:val="24"/>
          <w:szCs w:val="24"/>
        </w:rPr>
        <w:t xml:space="preserve">visit </w:t>
      </w:r>
      <w:r w:rsidRPr="00C1256B">
        <w:rPr>
          <w:rFonts w:ascii="Times New Roman" w:hAnsi="Times New Roman" w:cs="Times New Roman"/>
          <w:sz w:val="24"/>
          <w:szCs w:val="24"/>
        </w:rPr>
        <w:t xml:space="preserve">items, inventing new ways of using them. </w:t>
      </w:r>
      <w:r w:rsidR="00CE7464">
        <w:rPr>
          <w:rFonts w:ascii="Times New Roman" w:hAnsi="Times New Roman" w:cs="Times New Roman"/>
          <w:sz w:val="24"/>
          <w:szCs w:val="24"/>
        </w:rPr>
        <w:t>H</w:t>
      </w:r>
      <w:r w:rsidRPr="00C1256B">
        <w:rPr>
          <w:rFonts w:ascii="Times New Roman" w:hAnsi="Times New Roman" w:cs="Times New Roman"/>
          <w:sz w:val="24"/>
          <w:szCs w:val="24"/>
        </w:rPr>
        <w:t xml:space="preserve">aving the chance to revisit the experience </w:t>
      </w:r>
      <w:r w:rsidR="00CE7464">
        <w:rPr>
          <w:rFonts w:ascii="Times New Roman" w:hAnsi="Times New Roman" w:cs="Times New Roman"/>
          <w:sz w:val="24"/>
          <w:szCs w:val="24"/>
        </w:rPr>
        <w:t xml:space="preserve">allows </w:t>
      </w:r>
      <w:r w:rsidRPr="00C1256B">
        <w:rPr>
          <w:rFonts w:ascii="Times New Roman" w:hAnsi="Times New Roman" w:cs="Times New Roman"/>
          <w:sz w:val="24"/>
          <w:szCs w:val="24"/>
        </w:rPr>
        <w:t xml:space="preserve">children </w:t>
      </w:r>
      <w:r w:rsidR="00CE7464">
        <w:rPr>
          <w:rFonts w:ascii="Times New Roman" w:hAnsi="Times New Roman" w:cs="Times New Roman"/>
          <w:sz w:val="24"/>
          <w:szCs w:val="24"/>
        </w:rPr>
        <w:t xml:space="preserve">to </w:t>
      </w:r>
      <w:r w:rsidRPr="00C1256B">
        <w:rPr>
          <w:rFonts w:ascii="Times New Roman" w:hAnsi="Times New Roman" w:cs="Times New Roman"/>
          <w:sz w:val="24"/>
          <w:szCs w:val="24"/>
        </w:rPr>
        <w:t xml:space="preserve">make connections which </w:t>
      </w:r>
      <w:r w:rsidR="00CE7464">
        <w:rPr>
          <w:rFonts w:ascii="Times New Roman" w:hAnsi="Times New Roman" w:cs="Times New Roman"/>
          <w:sz w:val="24"/>
          <w:szCs w:val="24"/>
        </w:rPr>
        <w:t>enables deeper</w:t>
      </w:r>
      <w:r w:rsidRPr="00C1256B">
        <w:rPr>
          <w:rFonts w:ascii="Times New Roman" w:hAnsi="Times New Roman" w:cs="Times New Roman"/>
          <w:sz w:val="24"/>
          <w:szCs w:val="24"/>
        </w:rPr>
        <w:t xml:space="preserve"> understanding, this </w:t>
      </w:r>
      <w:r w:rsidR="00CE7464">
        <w:rPr>
          <w:rFonts w:ascii="Times New Roman" w:hAnsi="Times New Roman" w:cs="Times New Roman"/>
          <w:sz w:val="24"/>
          <w:szCs w:val="24"/>
        </w:rPr>
        <w:t xml:space="preserve">is referred to </w:t>
      </w:r>
      <w:r w:rsidRPr="00C1256B">
        <w:rPr>
          <w:rFonts w:ascii="Times New Roman" w:hAnsi="Times New Roman" w:cs="Times New Roman"/>
          <w:sz w:val="24"/>
          <w:szCs w:val="24"/>
        </w:rPr>
        <w:t xml:space="preserve">as spiral curriculum (Qualifications and Curriculum Authority, no date). </w:t>
      </w:r>
      <w:r w:rsidR="00CE7464">
        <w:rPr>
          <w:rFonts w:ascii="Times New Roman" w:hAnsi="Times New Roman" w:cs="Times New Roman"/>
          <w:sz w:val="24"/>
          <w:szCs w:val="24"/>
        </w:rPr>
        <w:t xml:space="preserve">Allowing </w:t>
      </w:r>
      <w:r w:rsidRPr="00C1256B">
        <w:rPr>
          <w:rFonts w:ascii="Times New Roman" w:hAnsi="Times New Roman" w:cs="Times New Roman"/>
          <w:sz w:val="24"/>
          <w:szCs w:val="24"/>
        </w:rPr>
        <w:t>children to take an active role in their learning, can reduce un-necessary stress</w:t>
      </w:r>
      <w:r w:rsidR="00C1655B">
        <w:rPr>
          <w:rFonts w:ascii="Times New Roman" w:hAnsi="Times New Roman" w:cs="Times New Roman"/>
          <w:sz w:val="24"/>
          <w:szCs w:val="24"/>
        </w:rPr>
        <w:t>, as</w:t>
      </w:r>
      <w:r w:rsidRPr="00C1256B">
        <w:rPr>
          <w:rFonts w:ascii="Times New Roman" w:hAnsi="Times New Roman" w:cs="Times New Roman"/>
          <w:sz w:val="24"/>
          <w:szCs w:val="24"/>
        </w:rPr>
        <w:t xml:space="preserve"> children feel in control of how they learn.</w:t>
      </w:r>
      <w:r w:rsidR="00507D1B">
        <w:rPr>
          <w:rFonts w:ascii="Times New Roman" w:hAnsi="Times New Roman" w:cs="Times New Roman"/>
          <w:sz w:val="24"/>
          <w:szCs w:val="24"/>
        </w:rPr>
        <w:t xml:space="preserve">  </w:t>
      </w:r>
      <w:r w:rsidR="00507D1B">
        <w:rPr>
          <w:rFonts w:ascii="Times New Roman" w:hAnsi="Times New Roman" w:cs="Times New Roman"/>
          <w:sz w:val="24"/>
          <w:szCs w:val="24"/>
        </w:rPr>
        <w:t xml:space="preserve">Traditional classroom environments do not always allow for revisiting work as </w:t>
      </w:r>
      <w:r w:rsidR="00507D1B">
        <w:rPr>
          <w:rFonts w:ascii="Times New Roman" w:hAnsi="Times New Roman" w:cs="Times New Roman"/>
          <w:sz w:val="24"/>
          <w:szCs w:val="24"/>
        </w:rPr>
        <w:t>learning</w:t>
      </w:r>
      <w:r w:rsidR="00507D1B">
        <w:rPr>
          <w:rFonts w:ascii="Times New Roman" w:hAnsi="Times New Roman" w:cs="Times New Roman"/>
          <w:sz w:val="24"/>
          <w:szCs w:val="24"/>
        </w:rPr>
        <w:t xml:space="preserve"> move</w:t>
      </w:r>
      <w:r w:rsidR="00507D1B">
        <w:rPr>
          <w:rFonts w:ascii="Times New Roman" w:hAnsi="Times New Roman" w:cs="Times New Roman"/>
          <w:sz w:val="24"/>
          <w:szCs w:val="24"/>
        </w:rPr>
        <w:t>s quickly</w:t>
      </w:r>
      <w:r w:rsidR="00507D1B">
        <w:rPr>
          <w:rFonts w:ascii="Times New Roman" w:hAnsi="Times New Roman" w:cs="Times New Roman"/>
          <w:sz w:val="24"/>
          <w:szCs w:val="24"/>
        </w:rPr>
        <w:t xml:space="preserve"> from one area of learning to another.</w:t>
      </w:r>
      <w:r w:rsidRPr="00C1256B">
        <w:rPr>
          <w:rFonts w:ascii="Times New Roman" w:hAnsi="Times New Roman" w:cs="Times New Roman"/>
          <w:sz w:val="24"/>
          <w:szCs w:val="24"/>
        </w:rPr>
        <w:t xml:space="preserve">  However, Spencer et al (2019) suggests children </w:t>
      </w:r>
      <w:r w:rsidR="00CE7464">
        <w:rPr>
          <w:rFonts w:ascii="Times New Roman" w:hAnsi="Times New Roman" w:cs="Times New Roman"/>
          <w:sz w:val="24"/>
          <w:szCs w:val="24"/>
        </w:rPr>
        <w:t>can be</w:t>
      </w:r>
      <w:r w:rsidRPr="00C1256B">
        <w:rPr>
          <w:rFonts w:ascii="Times New Roman" w:hAnsi="Times New Roman" w:cs="Times New Roman"/>
          <w:sz w:val="24"/>
          <w:szCs w:val="24"/>
        </w:rPr>
        <w:t xml:space="preserve"> apprehensive of loose parts and are unsure of how to play with them,</w:t>
      </w:r>
      <w:r w:rsidR="00B31E9E">
        <w:rPr>
          <w:rFonts w:ascii="Times New Roman" w:hAnsi="Times New Roman" w:cs="Times New Roman"/>
          <w:sz w:val="24"/>
          <w:szCs w:val="24"/>
        </w:rPr>
        <w:t xml:space="preserve"> </w:t>
      </w:r>
      <w:r w:rsidR="00CE7464">
        <w:rPr>
          <w:rFonts w:ascii="Times New Roman" w:hAnsi="Times New Roman" w:cs="Times New Roman"/>
          <w:sz w:val="24"/>
          <w:szCs w:val="24"/>
        </w:rPr>
        <w:t>practitioners can support this by modelling ideas</w:t>
      </w:r>
      <w:r w:rsidR="00B31E9E">
        <w:rPr>
          <w:rFonts w:ascii="Times New Roman" w:hAnsi="Times New Roman" w:cs="Times New Roman"/>
          <w:sz w:val="24"/>
          <w:szCs w:val="24"/>
        </w:rPr>
        <w:t>.</w:t>
      </w:r>
      <w:r w:rsidR="00B31E9E" w:rsidRPr="00B31E9E">
        <w:rPr>
          <w:rFonts w:ascii="Times New Roman" w:hAnsi="Times New Roman" w:cs="Times New Roman"/>
          <w:sz w:val="24"/>
          <w:szCs w:val="24"/>
        </w:rPr>
        <w:t xml:space="preserve"> </w:t>
      </w:r>
      <w:proofErr w:type="spellStart"/>
      <w:r w:rsidR="00B31E9E" w:rsidRPr="00C1256B">
        <w:rPr>
          <w:rFonts w:ascii="Times New Roman" w:hAnsi="Times New Roman" w:cs="Times New Roman"/>
          <w:sz w:val="24"/>
          <w:szCs w:val="24"/>
        </w:rPr>
        <w:t>Vygostsky</w:t>
      </w:r>
      <w:proofErr w:type="spellEnd"/>
      <w:r w:rsidR="00B31E9E" w:rsidRPr="00C1256B">
        <w:rPr>
          <w:rFonts w:ascii="Times New Roman" w:hAnsi="Times New Roman" w:cs="Times New Roman"/>
          <w:sz w:val="24"/>
          <w:szCs w:val="24"/>
        </w:rPr>
        <w:t xml:space="preserve"> </w:t>
      </w:r>
      <w:r w:rsidR="00B31E9E">
        <w:rPr>
          <w:rFonts w:ascii="Times New Roman" w:hAnsi="Times New Roman" w:cs="Times New Roman"/>
          <w:sz w:val="24"/>
          <w:szCs w:val="24"/>
        </w:rPr>
        <w:t>states children</w:t>
      </w:r>
      <w:r w:rsidR="00B31E9E" w:rsidRPr="00C1256B">
        <w:rPr>
          <w:rFonts w:ascii="Times New Roman" w:hAnsi="Times New Roman" w:cs="Times New Roman"/>
          <w:sz w:val="24"/>
          <w:szCs w:val="24"/>
        </w:rPr>
        <w:t xml:space="preserve"> </w:t>
      </w:r>
      <w:r w:rsidR="00B31E9E">
        <w:rPr>
          <w:rFonts w:ascii="Times New Roman" w:hAnsi="Times New Roman" w:cs="Times New Roman"/>
          <w:sz w:val="24"/>
          <w:szCs w:val="24"/>
        </w:rPr>
        <w:t xml:space="preserve">often </w:t>
      </w:r>
      <w:r w:rsidR="00B31E9E" w:rsidRPr="00C1256B">
        <w:rPr>
          <w:rFonts w:ascii="Times New Roman" w:hAnsi="Times New Roman" w:cs="Times New Roman"/>
          <w:sz w:val="24"/>
          <w:szCs w:val="24"/>
        </w:rPr>
        <w:t>need support from others</w:t>
      </w:r>
      <w:r w:rsidR="00B31E9E">
        <w:rPr>
          <w:rFonts w:ascii="Times New Roman" w:hAnsi="Times New Roman" w:cs="Times New Roman"/>
          <w:sz w:val="24"/>
          <w:szCs w:val="24"/>
        </w:rPr>
        <w:t>,</w:t>
      </w:r>
      <w:r w:rsidR="00B31E9E" w:rsidRPr="00C1256B">
        <w:rPr>
          <w:rFonts w:ascii="Times New Roman" w:hAnsi="Times New Roman" w:cs="Times New Roman"/>
          <w:sz w:val="24"/>
          <w:szCs w:val="24"/>
        </w:rPr>
        <w:t xml:space="preserve"> </w:t>
      </w:r>
      <w:r w:rsidR="00B31E9E">
        <w:rPr>
          <w:rFonts w:ascii="Times New Roman" w:hAnsi="Times New Roman" w:cs="Times New Roman"/>
          <w:sz w:val="24"/>
          <w:szCs w:val="24"/>
        </w:rPr>
        <w:t>before they are able to</w:t>
      </w:r>
      <w:r w:rsidR="00B31E9E" w:rsidRPr="00C1256B">
        <w:rPr>
          <w:rFonts w:ascii="Times New Roman" w:hAnsi="Times New Roman" w:cs="Times New Roman"/>
          <w:sz w:val="24"/>
          <w:szCs w:val="24"/>
        </w:rPr>
        <w:t xml:space="preserve"> do things independently, this is known as the zone of </w:t>
      </w:r>
      <w:r w:rsidR="00B31E9E" w:rsidRPr="00C1256B">
        <w:rPr>
          <w:rFonts w:ascii="Times New Roman" w:hAnsi="Times New Roman" w:cs="Times New Roman"/>
          <w:sz w:val="24"/>
          <w:szCs w:val="24"/>
        </w:rPr>
        <w:lastRenderedPageBreak/>
        <w:t xml:space="preserve">proximal development, </w:t>
      </w:r>
      <w:r w:rsidR="00B31E9E">
        <w:rPr>
          <w:rFonts w:ascii="Times New Roman" w:hAnsi="Times New Roman" w:cs="Times New Roman"/>
          <w:sz w:val="24"/>
          <w:szCs w:val="24"/>
        </w:rPr>
        <w:t>this</w:t>
      </w:r>
      <w:r w:rsidR="00B31E9E" w:rsidRPr="00C1256B">
        <w:rPr>
          <w:rFonts w:ascii="Times New Roman" w:hAnsi="Times New Roman" w:cs="Times New Roman"/>
          <w:sz w:val="24"/>
          <w:szCs w:val="24"/>
        </w:rPr>
        <w:t xml:space="preserve"> is supported by Bruner who </w:t>
      </w:r>
      <w:r w:rsidR="00B31E9E">
        <w:rPr>
          <w:rFonts w:ascii="Times New Roman" w:hAnsi="Times New Roman" w:cs="Times New Roman"/>
          <w:sz w:val="24"/>
          <w:szCs w:val="24"/>
        </w:rPr>
        <w:t xml:space="preserve">describes </w:t>
      </w:r>
      <w:r w:rsidR="005D59B9">
        <w:rPr>
          <w:rFonts w:ascii="Times New Roman" w:hAnsi="Times New Roman" w:cs="Times New Roman"/>
          <w:sz w:val="24"/>
          <w:szCs w:val="24"/>
        </w:rPr>
        <w:t xml:space="preserve">how </w:t>
      </w:r>
      <w:r w:rsidR="00B31E9E">
        <w:rPr>
          <w:rFonts w:ascii="Times New Roman" w:hAnsi="Times New Roman" w:cs="Times New Roman"/>
          <w:sz w:val="24"/>
          <w:szCs w:val="24"/>
        </w:rPr>
        <w:t>adults</w:t>
      </w:r>
      <w:r w:rsidR="00B31E9E" w:rsidRPr="00C1256B">
        <w:rPr>
          <w:rFonts w:ascii="Times New Roman" w:hAnsi="Times New Roman" w:cs="Times New Roman"/>
          <w:sz w:val="24"/>
          <w:szCs w:val="24"/>
        </w:rPr>
        <w:t xml:space="preserve"> adjust the level of support they offer children when encounter</w:t>
      </w:r>
      <w:r w:rsidR="00B31E9E">
        <w:rPr>
          <w:rFonts w:ascii="Times New Roman" w:hAnsi="Times New Roman" w:cs="Times New Roman"/>
          <w:sz w:val="24"/>
          <w:szCs w:val="24"/>
        </w:rPr>
        <w:t>ing</w:t>
      </w:r>
      <w:r w:rsidR="00B31E9E" w:rsidRPr="00C1256B">
        <w:rPr>
          <w:rFonts w:ascii="Times New Roman" w:hAnsi="Times New Roman" w:cs="Times New Roman"/>
          <w:sz w:val="24"/>
          <w:szCs w:val="24"/>
        </w:rPr>
        <w:t xml:space="preserve"> something</w:t>
      </w:r>
      <w:r w:rsidR="00B31E9E">
        <w:rPr>
          <w:rFonts w:ascii="Times New Roman" w:hAnsi="Times New Roman" w:cs="Times New Roman"/>
          <w:sz w:val="24"/>
          <w:szCs w:val="24"/>
        </w:rPr>
        <w:t xml:space="preserve"> new</w:t>
      </w:r>
      <w:r w:rsidR="00B31E9E" w:rsidRPr="00C1256B">
        <w:rPr>
          <w:rFonts w:ascii="Times New Roman" w:hAnsi="Times New Roman" w:cs="Times New Roman"/>
          <w:sz w:val="24"/>
          <w:szCs w:val="24"/>
        </w:rPr>
        <w:t xml:space="preserve"> (Crowley,2014 p61).</w:t>
      </w:r>
    </w:p>
    <w:p w14:paraId="7B497259" w14:textId="00A81DCA" w:rsidR="008B6751" w:rsidRPr="00C1256B" w:rsidRDefault="00B31E9E" w:rsidP="008B6751">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008B6751" w:rsidRPr="00C1256B">
        <w:rPr>
          <w:rFonts w:ascii="Times New Roman" w:hAnsi="Times New Roman" w:cs="Times New Roman"/>
          <w:sz w:val="24"/>
          <w:szCs w:val="24"/>
        </w:rPr>
        <w:t xml:space="preserve">oose parts can be used in many ways depending on how </w:t>
      </w:r>
      <w:r w:rsidR="001A7115">
        <w:rPr>
          <w:rFonts w:ascii="Times New Roman" w:hAnsi="Times New Roman" w:cs="Times New Roman"/>
          <w:sz w:val="24"/>
          <w:szCs w:val="24"/>
        </w:rPr>
        <w:t>children</w:t>
      </w:r>
      <w:r w:rsidR="008B6751" w:rsidRPr="00C1256B">
        <w:rPr>
          <w:rFonts w:ascii="Times New Roman" w:hAnsi="Times New Roman" w:cs="Times New Roman"/>
          <w:sz w:val="24"/>
          <w:szCs w:val="24"/>
        </w:rPr>
        <w:t xml:space="preserve"> see them.  Gibson (Early years educator, 2020) described this as the affordance theory, where one object may be viewed in many ways other than its intended use.  For example a stick to one child would be ideal for mixing in the mud kitchen, to another child the stick makes the perfect magicians wand and to another child they may wish to collect many sticks to build a campfire.  Therefore, this one object has a multitude of uses to the user.</w:t>
      </w:r>
      <w:r w:rsidR="00DF2E62">
        <w:rPr>
          <w:rFonts w:ascii="Times New Roman" w:hAnsi="Times New Roman" w:cs="Times New Roman"/>
          <w:sz w:val="24"/>
          <w:szCs w:val="24"/>
        </w:rPr>
        <w:t xml:space="preserve">  According to Pacey.org (2019) loose parts support holistic development as they support the learning outcomes of the Foundation Phase (Welsh Government, 2015) meet</w:t>
      </w:r>
      <w:r w:rsidR="001A7115">
        <w:rPr>
          <w:rFonts w:ascii="Times New Roman" w:hAnsi="Times New Roman" w:cs="Times New Roman"/>
          <w:sz w:val="24"/>
          <w:szCs w:val="24"/>
        </w:rPr>
        <w:t>ing</w:t>
      </w:r>
      <w:r w:rsidR="00DF2E62">
        <w:rPr>
          <w:rFonts w:ascii="Times New Roman" w:hAnsi="Times New Roman" w:cs="Times New Roman"/>
          <w:sz w:val="24"/>
          <w:szCs w:val="24"/>
        </w:rPr>
        <w:t xml:space="preserve"> all seven areas of learning.</w:t>
      </w:r>
    </w:p>
    <w:p w14:paraId="4BB4C448" w14:textId="105D5D61" w:rsidR="008B6751" w:rsidRPr="00182F3E"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The Early years </w:t>
      </w:r>
      <w:r w:rsidR="0053141D" w:rsidRPr="00C1256B">
        <w:rPr>
          <w:rFonts w:ascii="Times New Roman" w:hAnsi="Times New Roman" w:cs="Times New Roman"/>
          <w:sz w:val="24"/>
          <w:szCs w:val="24"/>
        </w:rPr>
        <w:t>Centre</w:t>
      </w:r>
      <w:r w:rsidRPr="00C1256B">
        <w:rPr>
          <w:rFonts w:ascii="Times New Roman" w:hAnsi="Times New Roman" w:cs="Times New Roman"/>
          <w:sz w:val="24"/>
          <w:szCs w:val="24"/>
        </w:rPr>
        <w:t xml:space="preserve"> (2017) suggest th</w:t>
      </w:r>
      <w:r w:rsidR="00940593">
        <w:rPr>
          <w:rFonts w:ascii="Times New Roman" w:hAnsi="Times New Roman" w:cs="Times New Roman"/>
          <w:sz w:val="24"/>
          <w:szCs w:val="24"/>
        </w:rPr>
        <w:t>at</w:t>
      </w:r>
      <w:r w:rsidRPr="00C1256B">
        <w:rPr>
          <w:rFonts w:ascii="Times New Roman" w:hAnsi="Times New Roman" w:cs="Times New Roman"/>
          <w:sz w:val="24"/>
          <w:szCs w:val="24"/>
        </w:rPr>
        <w:t xml:space="preserve"> open ended play allow</w:t>
      </w:r>
      <w:r w:rsidR="00940593">
        <w:rPr>
          <w:rFonts w:ascii="Times New Roman" w:hAnsi="Times New Roman" w:cs="Times New Roman"/>
          <w:sz w:val="24"/>
          <w:szCs w:val="24"/>
        </w:rPr>
        <w:t>s children</w:t>
      </w:r>
      <w:r w:rsidRPr="00C1256B">
        <w:rPr>
          <w:rFonts w:ascii="Times New Roman" w:hAnsi="Times New Roman" w:cs="Times New Roman"/>
          <w:sz w:val="24"/>
          <w:szCs w:val="24"/>
        </w:rPr>
        <w:t xml:space="preserve"> to play freely without the fear of getting it wrong, as this learning </w:t>
      </w:r>
      <w:r w:rsidR="001564E5">
        <w:rPr>
          <w:rFonts w:ascii="Times New Roman" w:hAnsi="Times New Roman" w:cs="Times New Roman"/>
          <w:sz w:val="24"/>
          <w:szCs w:val="24"/>
        </w:rPr>
        <w:t xml:space="preserve">style </w:t>
      </w:r>
      <w:r w:rsidRPr="00C1256B">
        <w:rPr>
          <w:rFonts w:ascii="Times New Roman" w:hAnsi="Times New Roman" w:cs="Times New Roman"/>
          <w:sz w:val="24"/>
          <w:szCs w:val="24"/>
        </w:rPr>
        <w:t>has no set outcome</w:t>
      </w:r>
      <w:r w:rsidR="00940593">
        <w:rPr>
          <w:rFonts w:ascii="Times New Roman" w:hAnsi="Times New Roman" w:cs="Times New Roman"/>
          <w:sz w:val="24"/>
          <w:szCs w:val="24"/>
        </w:rPr>
        <w:t>s</w:t>
      </w:r>
      <w:r w:rsidRPr="00C1256B">
        <w:rPr>
          <w:rFonts w:ascii="Times New Roman" w:hAnsi="Times New Roman" w:cs="Times New Roman"/>
          <w:sz w:val="24"/>
          <w:szCs w:val="24"/>
        </w:rPr>
        <w:t>.  They have the freedom to make discoveries in their own time. It support</w:t>
      </w:r>
      <w:r w:rsidR="001A7115">
        <w:rPr>
          <w:rFonts w:ascii="Times New Roman" w:hAnsi="Times New Roman" w:cs="Times New Roman"/>
          <w:sz w:val="24"/>
          <w:szCs w:val="24"/>
        </w:rPr>
        <w:t>s</w:t>
      </w:r>
      <w:r w:rsidRPr="00C1256B">
        <w:rPr>
          <w:rFonts w:ascii="Times New Roman" w:hAnsi="Times New Roman" w:cs="Times New Roman"/>
          <w:sz w:val="24"/>
          <w:szCs w:val="24"/>
        </w:rPr>
        <w:t xml:space="preserve"> learning across all areas and assists children in becoming effective and motivated learners</w:t>
      </w:r>
      <w:r w:rsidR="001564E5">
        <w:rPr>
          <w:rFonts w:ascii="Times New Roman" w:hAnsi="Times New Roman" w:cs="Times New Roman"/>
          <w:sz w:val="24"/>
          <w:szCs w:val="24"/>
        </w:rPr>
        <w:t>.</w:t>
      </w:r>
      <w:r w:rsidR="00DF2E62">
        <w:rPr>
          <w:rFonts w:ascii="Times New Roman" w:hAnsi="Times New Roman" w:cs="Times New Roman"/>
          <w:sz w:val="24"/>
          <w:szCs w:val="24"/>
        </w:rPr>
        <w:t xml:space="preserve"> </w:t>
      </w:r>
      <w:r w:rsidR="00EF59C4" w:rsidRPr="00182F3E">
        <w:rPr>
          <w:rFonts w:ascii="Times New Roman" w:hAnsi="Times New Roman" w:cs="Times New Roman"/>
          <w:sz w:val="24"/>
          <w:szCs w:val="24"/>
        </w:rPr>
        <w:t>Therefore, supporting Piaget and Donaldson’s view of the importance of trial and error.</w:t>
      </w:r>
    </w:p>
    <w:p w14:paraId="70DAD30C" w14:textId="752AA277"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This open ended style experience </w:t>
      </w:r>
      <w:r w:rsidR="0081195C">
        <w:rPr>
          <w:rFonts w:ascii="Times New Roman" w:hAnsi="Times New Roman" w:cs="Times New Roman"/>
          <w:sz w:val="24"/>
          <w:szCs w:val="24"/>
        </w:rPr>
        <w:t>links</w:t>
      </w:r>
      <w:r w:rsidRPr="00C1256B">
        <w:rPr>
          <w:rFonts w:ascii="Times New Roman" w:hAnsi="Times New Roman" w:cs="Times New Roman"/>
          <w:sz w:val="24"/>
          <w:szCs w:val="24"/>
        </w:rPr>
        <w:t xml:space="preserve"> with the Pestalozzi approach (JHPestalozzi.org, 2020) he  believed that children learned best through having direct experience of the natural world, this </w:t>
      </w:r>
      <w:r w:rsidR="001A7115">
        <w:rPr>
          <w:rFonts w:ascii="Times New Roman" w:hAnsi="Times New Roman" w:cs="Times New Roman"/>
          <w:sz w:val="24"/>
          <w:szCs w:val="24"/>
        </w:rPr>
        <w:t xml:space="preserve">experience is </w:t>
      </w:r>
      <w:r w:rsidRPr="00C1256B">
        <w:rPr>
          <w:rFonts w:ascii="Times New Roman" w:hAnsi="Times New Roman" w:cs="Times New Roman"/>
          <w:sz w:val="24"/>
          <w:szCs w:val="24"/>
        </w:rPr>
        <w:t>child lead</w:t>
      </w:r>
      <w:r w:rsidR="001A7115">
        <w:rPr>
          <w:rFonts w:ascii="Times New Roman" w:hAnsi="Times New Roman" w:cs="Times New Roman"/>
          <w:sz w:val="24"/>
          <w:szCs w:val="24"/>
        </w:rPr>
        <w:t>,</w:t>
      </w:r>
      <w:r w:rsidRPr="00C1256B">
        <w:rPr>
          <w:rFonts w:ascii="Times New Roman" w:hAnsi="Times New Roman" w:cs="Times New Roman"/>
          <w:sz w:val="24"/>
          <w:szCs w:val="24"/>
        </w:rPr>
        <w:t xml:space="preserve"> so the children are choosing activities that </w:t>
      </w:r>
      <w:r w:rsidR="0081195C">
        <w:rPr>
          <w:rFonts w:ascii="Times New Roman" w:hAnsi="Times New Roman" w:cs="Times New Roman"/>
          <w:sz w:val="24"/>
          <w:szCs w:val="24"/>
        </w:rPr>
        <w:t xml:space="preserve">interest </w:t>
      </w:r>
      <w:r w:rsidRPr="00C1256B">
        <w:rPr>
          <w:rFonts w:ascii="Times New Roman" w:hAnsi="Times New Roman" w:cs="Times New Roman"/>
          <w:sz w:val="24"/>
          <w:szCs w:val="24"/>
        </w:rPr>
        <w:t>them.  Pestalozzi felt that children will have a deeper understanding when they are interested in what they are learning. This is further supported by Steiner (Steiner Waldorf Education, 2014) who agrees that child-initiated learning and the use of open-ended materials allows for creativity and imagination.</w:t>
      </w:r>
    </w:p>
    <w:p w14:paraId="15DF6BD9" w14:textId="43BE6B4E" w:rsidR="008B6751" w:rsidRPr="008B6751"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8B6751">
        <w:rPr>
          <w:rStyle w:val="Emphasis"/>
          <w:rFonts w:ascii="Times New Roman" w:hAnsi="Times New Roman" w:cs="Times New Roman"/>
          <w:i w:val="0"/>
          <w:iCs w:val="0"/>
          <w:sz w:val="24"/>
          <w:szCs w:val="24"/>
          <w:shd w:val="clear" w:color="auto" w:fill="F7F7F7"/>
        </w:rPr>
        <w:t xml:space="preserve">This </w:t>
      </w:r>
      <w:r w:rsidR="001A7115">
        <w:rPr>
          <w:rStyle w:val="Emphasis"/>
          <w:rFonts w:ascii="Times New Roman" w:hAnsi="Times New Roman" w:cs="Times New Roman"/>
          <w:i w:val="0"/>
          <w:iCs w:val="0"/>
          <w:sz w:val="24"/>
          <w:szCs w:val="24"/>
          <w:shd w:val="clear" w:color="auto" w:fill="F7F7F7"/>
        </w:rPr>
        <w:t>is</w:t>
      </w:r>
      <w:r w:rsidRPr="008B6751">
        <w:rPr>
          <w:rStyle w:val="Emphasis"/>
          <w:rFonts w:ascii="Times New Roman" w:hAnsi="Times New Roman" w:cs="Times New Roman"/>
          <w:i w:val="0"/>
          <w:iCs w:val="0"/>
          <w:sz w:val="24"/>
          <w:szCs w:val="24"/>
          <w:shd w:val="clear" w:color="auto" w:fill="F7F7F7"/>
        </w:rPr>
        <w:t xml:space="preserve"> </w:t>
      </w:r>
      <w:r w:rsidR="00C52F31">
        <w:rPr>
          <w:rStyle w:val="Emphasis"/>
          <w:rFonts w:ascii="Times New Roman" w:hAnsi="Times New Roman" w:cs="Times New Roman"/>
          <w:i w:val="0"/>
          <w:iCs w:val="0"/>
          <w:sz w:val="24"/>
          <w:szCs w:val="24"/>
          <w:shd w:val="clear" w:color="auto" w:fill="F7F7F7"/>
        </w:rPr>
        <w:t>supported by</w:t>
      </w:r>
      <w:r w:rsidRPr="008B6751">
        <w:rPr>
          <w:rStyle w:val="Emphasis"/>
          <w:rFonts w:ascii="Times New Roman" w:hAnsi="Times New Roman" w:cs="Times New Roman"/>
          <w:i w:val="0"/>
          <w:iCs w:val="0"/>
          <w:sz w:val="24"/>
          <w:szCs w:val="24"/>
          <w:shd w:val="clear" w:color="auto" w:fill="F7F7F7"/>
        </w:rPr>
        <w:t xml:space="preserve"> the Foundation Phase (Welsh Government, 2015)</w:t>
      </w:r>
      <w:r w:rsidR="00EF59C4">
        <w:rPr>
          <w:rStyle w:val="Emphasis"/>
          <w:rFonts w:ascii="Times New Roman" w:hAnsi="Times New Roman" w:cs="Times New Roman"/>
          <w:i w:val="0"/>
          <w:iCs w:val="0"/>
          <w:sz w:val="24"/>
          <w:szCs w:val="24"/>
          <w:shd w:val="clear" w:color="auto" w:fill="F7F7F7"/>
        </w:rPr>
        <w:t xml:space="preserve"> and Donaldson’s New curriculum for Wales (2019)</w:t>
      </w:r>
      <w:r w:rsidRPr="008B6751">
        <w:rPr>
          <w:rStyle w:val="Emphasis"/>
          <w:rFonts w:ascii="Times New Roman" w:hAnsi="Times New Roman" w:cs="Times New Roman"/>
          <w:i w:val="0"/>
          <w:iCs w:val="0"/>
          <w:sz w:val="24"/>
          <w:szCs w:val="24"/>
          <w:shd w:val="clear" w:color="auto" w:fill="F7F7F7"/>
        </w:rPr>
        <w:t xml:space="preserve"> ethos which s</w:t>
      </w:r>
      <w:r w:rsidR="00940593">
        <w:rPr>
          <w:rStyle w:val="Emphasis"/>
          <w:rFonts w:ascii="Times New Roman" w:hAnsi="Times New Roman" w:cs="Times New Roman"/>
          <w:i w:val="0"/>
          <w:iCs w:val="0"/>
          <w:sz w:val="24"/>
          <w:szCs w:val="24"/>
          <w:shd w:val="clear" w:color="auto" w:fill="F7F7F7"/>
        </w:rPr>
        <w:t xml:space="preserve">tates </w:t>
      </w:r>
      <w:r w:rsidRPr="008B6751">
        <w:rPr>
          <w:rStyle w:val="Emphasis"/>
          <w:rFonts w:ascii="Times New Roman" w:hAnsi="Times New Roman" w:cs="Times New Roman"/>
          <w:i w:val="0"/>
          <w:iCs w:val="0"/>
          <w:sz w:val="24"/>
          <w:szCs w:val="24"/>
          <w:shd w:val="clear" w:color="auto" w:fill="F7F7F7"/>
        </w:rPr>
        <w:t>lessons should be fun and enjoyable and allow the children to use their own imagination and creativity.</w:t>
      </w:r>
    </w:p>
    <w:p w14:paraId="37391A4E" w14:textId="064FF032" w:rsidR="008B6751"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This </w:t>
      </w:r>
      <w:r w:rsidR="00EF59C4">
        <w:rPr>
          <w:rFonts w:ascii="Times New Roman" w:hAnsi="Times New Roman" w:cs="Times New Roman"/>
          <w:sz w:val="24"/>
          <w:szCs w:val="24"/>
        </w:rPr>
        <w:t xml:space="preserve">experience </w:t>
      </w:r>
      <w:r w:rsidRPr="00C1256B">
        <w:rPr>
          <w:rFonts w:ascii="Times New Roman" w:hAnsi="Times New Roman" w:cs="Times New Roman"/>
          <w:sz w:val="24"/>
          <w:szCs w:val="24"/>
        </w:rPr>
        <w:t>increase</w:t>
      </w:r>
      <w:r w:rsidR="00EF59C4">
        <w:rPr>
          <w:rFonts w:ascii="Times New Roman" w:hAnsi="Times New Roman" w:cs="Times New Roman"/>
          <w:sz w:val="24"/>
          <w:szCs w:val="24"/>
        </w:rPr>
        <w:t>s</w:t>
      </w:r>
      <w:r w:rsidRPr="00C1256B">
        <w:rPr>
          <w:rFonts w:ascii="Times New Roman" w:hAnsi="Times New Roman" w:cs="Times New Roman"/>
          <w:sz w:val="24"/>
          <w:szCs w:val="24"/>
        </w:rPr>
        <w:t xml:space="preserve"> opportunities for shared sustained thinking, which can enhance communication and language skills</w:t>
      </w:r>
      <w:r w:rsidR="00216D57">
        <w:rPr>
          <w:rFonts w:ascii="Times New Roman" w:hAnsi="Times New Roman" w:cs="Times New Roman"/>
          <w:sz w:val="24"/>
          <w:szCs w:val="24"/>
        </w:rPr>
        <w:t xml:space="preserve"> and enables practitioners to ask open ended questions to encourage thoughtfulness and extend the child’s learning.</w:t>
      </w:r>
      <w:r w:rsidR="00C52F31" w:rsidRPr="00C52F31">
        <w:rPr>
          <w:rFonts w:ascii="Times New Roman" w:hAnsi="Times New Roman" w:cs="Times New Roman"/>
          <w:color w:val="FF0000"/>
          <w:sz w:val="24"/>
          <w:szCs w:val="24"/>
        </w:rPr>
        <w:t xml:space="preserve"> </w:t>
      </w:r>
      <w:r w:rsidRPr="00C1256B">
        <w:rPr>
          <w:rFonts w:ascii="Times New Roman" w:hAnsi="Times New Roman" w:cs="Times New Roman"/>
          <w:sz w:val="24"/>
          <w:szCs w:val="24"/>
        </w:rPr>
        <w:t xml:space="preserve">These exchanges allow the practitioner to see how the child is developing </w:t>
      </w:r>
      <w:r w:rsidR="00940593">
        <w:rPr>
          <w:rFonts w:ascii="Times New Roman" w:hAnsi="Times New Roman" w:cs="Times New Roman"/>
          <w:sz w:val="24"/>
          <w:szCs w:val="24"/>
        </w:rPr>
        <w:t xml:space="preserve">and </w:t>
      </w:r>
      <w:r w:rsidRPr="00C1256B">
        <w:rPr>
          <w:rFonts w:ascii="Times New Roman" w:hAnsi="Times New Roman" w:cs="Times New Roman"/>
          <w:sz w:val="24"/>
          <w:szCs w:val="24"/>
        </w:rPr>
        <w:t xml:space="preserve">allows for the child to learn about self-regulation, </w:t>
      </w:r>
      <w:r w:rsidR="00940593" w:rsidRPr="00C1256B">
        <w:rPr>
          <w:rFonts w:ascii="Times New Roman" w:hAnsi="Times New Roman" w:cs="Times New Roman"/>
          <w:sz w:val="24"/>
          <w:szCs w:val="24"/>
        </w:rPr>
        <w:t>resilience,</w:t>
      </w:r>
      <w:r w:rsidRPr="00C1256B">
        <w:rPr>
          <w:rFonts w:ascii="Times New Roman" w:hAnsi="Times New Roman" w:cs="Times New Roman"/>
          <w:sz w:val="24"/>
          <w:szCs w:val="24"/>
        </w:rPr>
        <w:t xml:space="preserve"> and their emotions (Foundation stage forum, 2013).</w:t>
      </w:r>
    </w:p>
    <w:p w14:paraId="400B63E4" w14:textId="19D49386" w:rsidR="0079799A" w:rsidRDefault="0079799A" w:rsidP="008B675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conclude this open-ended experience in </w:t>
      </w:r>
      <w:r w:rsidR="008200A2">
        <w:rPr>
          <w:rFonts w:ascii="Times New Roman" w:hAnsi="Times New Roman" w:cs="Times New Roman"/>
          <w:sz w:val="24"/>
          <w:szCs w:val="24"/>
        </w:rPr>
        <w:t xml:space="preserve">a </w:t>
      </w:r>
      <w:r>
        <w:rPr>
          <w:rFonts w:ascii="Times New Roman" w:hAnsi="Times New Roman" w:cs="Times New Roman"/>
          <w:sz w:val="24"/>
          <w:szCs w:val="24"/>
        </w:rPr>
        <w:t>woodland</w:t>
      </w:r>
      <w:r w:rsidR="008200A2">
        <w:rPr>
          <w:rFonts w:ascii="Times New Roman" w:hAnsi="Times New Roman" w:cs="Times New Roman"/>
          <w:sz w:val="24"/>
          <w:szCs w:val="24"/>
        </w:rPr>
        <w:t xml:space="preserve"> environment,</w:t>
      </w:r>
      <w:r>
        <w:rPr>
          <w:rFonts w:ascii="Times New Roman" w:hAnsi="Times New Roman" w:cs="Times New Roman"/>
          <w:sz w:val="24"/>
          <w:szCs w:val="24"/>
        </w:rPr>
        <w:t xml:space="preserve"> us</w:t>
      </w:r>
      <w:r w:rsidR="001A7115">
        <w:rPr>
          <w:rFonts w:ascii="Times New Roman" w:hAnsi="Times New Roman" w:cs="Times New Roman"/>
          <w:sz w:val="24"/>
          <w:szCs w:val="24"/>
        </w:rPr>
        <w:t>es</w:t>
      </w:r>
      <w:r>
        <w:rPr>
          <w:rFonts w:ascii="Times New Roman" w:hAnsi="Times New Roman" w:cs="Times New Roman"/>
          <w:sz w:val="24"/>
          <w:szCs w:val="24"/>
        </w:rPr>
        <w:t xml:space="preserve"> loose parts </w:t>
      </w:r>
      <w:r w:rsidR="0071214C">
        <w:rPr>
          <w:rFonts w:ascii="Times New Roman" w:hAnsi="Times New Roman" w:cs="Times New Roman"/>
          <w:sz w:val="24"/>
          <w:szCs w:val="24"/>
        </w:rPr>
        <w:t xml:space="preserve">to </w:t>
      </w:r>
      <w:r>
        <w:rPr>
          <w:rFonts w:ascii="Times New Roman" w:hAnsi="Times New Roman" w:cs="Times New Roman"/>
          <w:sz w:val="24"/>
          <w:szCs w:val="24"/>
        </w:rPr>
        <w:t xml:space="preserve">support the child’s holistic development which is supported by The Foundation Phase (2015) and Donaldson’s New curriculum for wales (2019).  The woodland offers itself to not only improving the health and well-being of the child but also supports the child in developing an understanding of their natural environment and how their choices can have and impact on the environment as supported by </w:t>
      </w:r>
      <w:r w:rsidRPr="00C1256B">
        <w:rPr>
          <w:rFonts w:ascii="Times New Roman" w:hAnsi="Times New Roman" w:cs="Times New Roman"/>
          <w:sz w:val="24"/>
          <w:szCs w:val="24"/>
        </w:rPr>
        <w:t>ESDGC (2008) and The Well-being of Future Generations (Wales) Act (2015)</w:t>
      </w:r>
      <w:r>
        <w:rPr>
          <w:rFonts w:ascii="Times New Roman" w:hAnsi="Times New Roman" w:cs="Times New Roman"/>
          <w:sz w:val="24"/>
          <w:szCs w:val="24"/>
        </w:rPr>
        <w:t>.</w:t>
      </w:r>
    </w:p>
    <w:p w14:paraId="647D6651" w14:textId="0CA46927" w:rsidR="0079799A" w:rsidRPr="00C1256B" w:rsidRDefault="0079799A" w:rsidP="008B6751">
      <w:pPr>
        <w:spacing w:line="360" w:lineRule="auto"/>
        <w:jc w:val="both"/>
        <w:rPr>
          <w:rFonts w:ascii="Times New Roman" w:hAnsi="Times New Roman" w:cs="Times New Roman"/>
          <w:sz w:val="24"/>
          <w:szCs w:val="24"/>
        </w:rPr>
      </w:pPr>
    </w:p>
    <w:p w14:paraId="4211FD70" w14:textId="5E6C7223" w:rsidR="008B6751" w:rsidRDefault="008B6751" w:rsidP="008B6751">
      <w:pPr>
        <w:spacing w:line="360" w:lineRule="auto"/>
        <w:jc w:val="both"/>
        <w:rPr>
          <w:rFonts w:ascii="Times New Roman" w:hAnsi="Times New Roman" w:cs="Times New Roman"/>
          <w:b/>
          <w:bCs/>
          <w:sz w:val="24"/>
          <w:szCs w:val="24"/>
        </w:rPr>
      </w:pPr>
    </w:p>
    <w:p w14:paraId="01638AE0" w14:textId="62D364E7" w:rsidR="001B45A0" w:rsidRDefault="001B45A0" w:rsidP="008B6751">
      <w:pPr>
        <w:spacing w:line="360" w:lineRule="auto"/>
        <w:jc w:val="both"/>
        <w:rPr>
          <w:rFonts w:ascii="Times New Roman" w:hAnsi="Times New Roman" w:cs="Times New Roman"/>
          <w:b/>
          <w:bCs/>
          <w:sz w:val="24"/>
          <w:szCs w:val="24"/>
        </w:rPr>
      </w:pPr>
    </w:p>
    <w:p w14:paraId="62D2CE3B" w14:textId="4C3E8A58" w:rsidR="001B45A0" w:rsidRDefault="001B45A0" w:rsidP="008B6751">
      <w:pPr>
        <w:spacing w:line="360" w:lineRule="auto"/>
        <w:jc w:val="both"/>
        <w:rPr>
          <w:rFonts w:ascii="Times New Roman" w:hAnsi="Times New Roman" w:cs="Times New Roman"/>
          <w:b/>
          <w:bCs/>
          <w:sz w:val="24"/>
          <w:szCs w:val="24"/>
        </w:rPr>
      </w:pPr>
    </w:p>
    <w:p w14:paraId="164E34CD" w14:textId="514C665A" w:rsidR="001B45A0" w:rsidRDefault="001B45A0" w:rsidP="008B6751">
      <w:pPr>
        <w:spacing w:line="360" w:lineRule="auto"/>
        <w:jc w:val="both"/>
        <w:rPr>
          <w:rFonts w:ascii="Times New Roman" w:hAnsi="Times New Roman" w:cs="Times New Roman"/>
          <w:b/>
          <w:bCs/>
          <w:sz w:val="24"/>
          <w:szCs w:val="24"/>
        </w:rPr>
      </w:pPr>
    </w:p>
    <w:p w14:paraId="7AFF6847" w14:textId="335066FA" w:rsidR="001B45A0" w:rsidRDefault="001B45A0" w:rsidP="008B6751">
      <w:pPr>
        <w:spacing w:line="360" w:lineRule="auto"/>
        <w:jc w:val="both"/>
        <w:rPr>
          <w:rFonts w:ascii="Times New Roman" w:hAnsi="Times New Roman" w:cs="Times New Roman"/>
          <w:b/>
          <w:bCs/>
          <w:sz w:val="24"/>
          <w:szCs w:val="24"/>
        </w:rPr>
      </w:pPr>
    </w:p>
    <w:p w14:paraId="2E8B4FFA" w14:textId="3187E46A" w:rsidR="001B45A0" w:rsidRDefault="001B45A0" w:rsidP="008B6751">
      <w:pPr>
        <w:spacing w:line="360" w:lineRule="auto"/>
        <w:jc w:val="both"/>
        <w:rPr>
          <w:rFonts w:ascii="Times New Roman" w:hAnsi="Times New Roman" w:cs="Times New Roman"/>
          <w:b/>
          <w:bCs/>
          <w:sz w:val="24"/>
          <w:szCs w:val="24"/>
        </w:rPr>
      </w:pPr>
    </w:p>
    <w:p w14:paraId="3CB38D0E" w14:textId="77777777" w:rsidR="00BA2A04" w:rsidRDefault="00BA2A04" w:rsidP="001B45A0">
      <w:pPr>
        <w:spacing w:line="360" w:lineRule="auto"/>
        <w:jc w:val="both"/>
        <w:rPr>
          <w:rFonts w:ascii="Times New Roman" w:hAnsi="Times New Roman" w:cs="Times New Roman"/>
          <w:b/>
          <w:bCs/>
          <w:sz w:val="24"/>
          <w:szCs w:val="24"/>
        </w:rPr>
      </w:pPr>
    </w:p>
    <w:p w14:paraId="0F7AF8DB" w14:textId="77777777" w:rsidR="00BA2A04" w:rsidRDefault="00BA2A04" w:rsidP="001B45A0">
      <w:pPr>
        <w:spacing w:line="360" w:lineRule="auto"/>
        <w:jc w:val="both"/>
        <w:rPr>
          <w:rFonts w:ascii="Times New Roman" w:hAnsi="Times New Roman" w:cs="Times New Roman"/>
          <w:b/>
          <w:bCs/>
          <w:sz w:val="24"/>
          <w:szCs w:val="24"/>
        </w:rPr>
      </w:pPr>
    </w:p>
    <w:p w14:paraId="34BDD6A9" w14:textId="77777777" w:rsidR="00BA2A04" w:rsidRDefault="00BA2A04" w:rsidP="001B45A0">
      <w:pPr>
        <w:spacing w:line="360" w:lineRule="auto"/>
        <w:jc w:val="both"/>
        <w:rPr>
          <w:rFonts w:ascii="Times New Roman" w:hAnsi="Times New Roman" w:cs="Times New Roman"/>
          <w:b/>
          <w:bCs/>
          <w:sz w:val="24"/>
          <w:szCs w:val="24"/>
        </w:rPr>
      </w:pPr>
    </w:p>
    <w:p w14:paraId="5857A063" w14:textId="77777777" w:rsidR="00BA2A04" w:rsidRDefault="00BA2A04" w:rsidP="001B45A0">
      <w:pPr>
        <w:spacing w:line="360" w:lineRule="auto"/>
        <w:jc w:val="both"/>
        <w:rPr>
          <w:rFonts w:ascii="Times New Roman" w:hAnsi="Times New Roman" w:cs="Times New Roman"/>
          <w:b/>
          <w:bCs/>
          <w:sz w:val="24"/>
          <w:szCs w:val="24"/>
        </w:rPr>
      </w:pPr>
    </w:p>
    <w:p w14:paraId="00BBC582" w14:textId="77777777" w:rsidR="00BA2A04" w:rsidRDefault="00BA2A04" w:rsidP="001B45A0">
      <w:pPr>
        <w:spacing w:line="360" w:lineRule="auto"/>
        <w:jc w:val="both"/>
        <w:rPr>
          <w:rFonts w:ascii="Times New Roman" w:hAnsi="Times New Roman" w:cs="Times New Roman"/>
          <w:b/>
          <w:bCs/>
          <w:sz w:val="24"/>
          <w:szCs w:val="24"/>
        </w:rPr>
      </w:pPr>
    </w:p>
    <w:p w14:paraId="6BECE9AA" w14:textId="77777777" w:rsidR="00BA2A04" w:rsidRDefault="00BA2A04" w:rsidP="001B45A0">
      <w:pPr>
        <w:spacing w:line="360" w:lineRule="auto"/>
        <w:jc w:val="both"/>
        <w:rPr>
          <w:rFonts w:ascii="Times New Roman" w:hAnsi="Times New Roman" w:cs="Times New Roman"/>
          <w:b/>
          <w:bCs/>
          <w:sz w:val="24"/>
          <w:szCs w:val="24"/>
        </w:rPr>
      </w:pPr>
    </w:p>
    <w:p w14:paraId="28100D3A" w14:textId="77777777" w:rsidR="00BA2A04" w:rsidRDefault="00BA2A04" w:rsidP="001B45A0">
      <w:pPr>
        <w:spacing w:line="360" w:lineRule="auto"/>
        <w:jc w:val="both"/>
        <w:rPr>
          <w:rFonts w:ascii="Times New Roman" w:hAnsi="Times New Roman" w:cs="Times New Roman"/>
          <w:b/>
          <w:bCs/>
          <w:sz w:val="24"/>
          <w:szCs w:val="24"/>
        </w:rPr>
      </w:pPr>
    </w:p>
    <w:p w14:paraId="2065505C" w14:textId="77777777" w:rsidR="00BA2A04" w:rsidRDefault="00BA2A04" w:rsidP="001B45A0">
      <w:pPr>
        <w:spacing w:line="360" w:lineRule="auto"/>
        <w:jc w:val="both"/>
        <w:rPr>
          <w:rFonts w:ascii="Times New Roman" w:hAnsi="Times New Roman" w:cs="Times New Roman"/>
          <w:b/>
          <w:bCs/>
          <w:sz w:val="24"/>
          <w:szCs w:val="24"/>
        </w:rPr>
      </w:pPr>
    </w:p>
    <w:p w14:paraId="51CBB772" w14:textId="77777777" w:rsidR="00BA2A04" w:rsidRDefault="00BA2A04" w:rsidP="001B45A0">
      <w:pPr>
        <w:spacing w:line="360" w:lineRule="auto"/>
        <w:jc w:val="both"/>
        <w:rPr>
          <w:rFonts w:ascii="Times New Roman" w:hAnsi="Times New Roman" w:cs="Times New Roman"/>
          <w:b/>
          <w:bCs/>
          <w:sz w:val="24"/>
          <w:szCs w:val="24"/>
        </w:rPr>
      </w:pPr>
    </w:p>
    <w:p w14:paraId="0E4493E0" w14:textId="77777777" w:rsidR="00BA2A04" w:rsidRDefault="00BA2A04" w:rsidP="001B45A0">
      <w:pPr>
        <w:spacing w:line="360" w:lineRule="auto"/>
        <w:jc w:val="both"/>
        <w:rPr>
          <w:rFonts w:ascii="Times New Roman" w:hAnsi="Times New Roman" w:cs="Times New Roman"/>
          <w:b/>
          <w:bCs/>
          <w:sz w:val="24"/>
          <w:szCs w:val="24"/>
        </w:rPr>
      </w:pPr>
    </w:p>
    <w:p w14:paraId="5B3BD2D0" w14:textId="77777777" w:rsidR="00BA2A04" w:rsidRDefault="00BA2A04" w:rsidP="001B45A0">
      <w:pPr>
        <w:spacing w:line="360" w:lineRule="auto"/>
        <w:jc w:val="both"/>
        <w:rPr>
          <w:rFonts w:ascii="Times New Roman" w:hAnsi="Times New Roman" w:cs="Times New Roman"/>
          <w:b/>
          <w:bCs/>
          <w:sz w:val="24"/>
          <w:szCs w:val="24"/>
        </w:rPr>
      </w:pPr>
    </w:p>
    <w:p w14:paraId="7F8BD50C" w14:textId="77777777" w:rsidR="00BA2A04" w:rsidRDefault="00BA2A04" w:rsidP="001B45A0">
      <w:pPr>
        <w:spacing w:line="360" w:lineRule="auto"/>
        <w:jc w:val="both"/>
        <w:rPr>
          <w:rFonts w:ascii="Times New Roman" w:hAnsi="Times New Roman" w:cs="Times New Roman"/>
          <w:b/>
          <w:bCs/>
          <w:sz w:val="24"/>
          <w:szCs w:val="24"/>
        </w:rPr>
      </w:pPr>
    </w:p>
    <w:p w14:paraId="61F96F7D" w14:textId="72B253D7" w:rsidR="001B45A0" w:rsidRPr="001B45A0" w:rsidRDefault="008B6751" w:rsidP="001B45A0">
      <w:pPr>
        <w:spacing w:line="360" w:lineRule="auto"/>
        <w:jc w:val="both"/>
        <w:rPr>
          <w:rFonts w:ascii="Times New Roman" w:hAnsi="Times New Roman" w:cs="Times New Roman"/>
          <w:b/>
          <w:bCs/>
          <w:sz w:val="24"/>
          <w:szCs w:val="24"/>
        </w:rPr>
      </w:pPr>
      <w:r w:rsidRPr="00C1256B">
        <w:rPr>
          <w:rFonts w:ascii="Times New Roman" w:hAnsi="Times New Roman" w:cs="Times New Roman"/>
          <w:b/>
          <w:bCs/>
          <w:sz w:val="24"/>
          <w:szCs w:val="24"/>
        </w:rPr>
        <w:lastRenderedPageBreak/>
        <w:t>Ref</w:t>
      </w:r>
      <w:r w:rsidR="00182F3E">
        <w:rPr>
          <w:rFonts w:ascii="Times New Roman" w:hAnsi="Times New Roman" w:cs="Times New Roman"/>
          <w:b/>
          <w:bCs/>
          <w:sz w:val="24"/>
          <w:szCs w:val="24"/>
        </w:rPr>
        <w:t>erence</w:t>
      </w:r>
      <w:r w:rsidRPr="00C1256B">
        <w:rPr>
          <w:rFonts w:ascii="Times New Roman" w:hAnsi="Times New Roman" w:cs="Times New Roman"/>
          <w:b/>
          <w:bCs/>
          <w:sz w:val="24"/>
          <w:szCs w:val="24"/>
        </w:rPr>
        <w:t xml:space="preserve"> list.</w:t>
      </w:r>
    </w:p>
    <w:p w14:paraId="7749DD6B" w14:textId="77777777" w:rsidR="00182F3E" w:rsidRPr="00C1256B" w:rsidRDefault="00182F3E" w:rsidP="008B6751">
      <w:pPr>
        <w:shd w:val="clear" w:color="auto" w:fill="F7F7F7"/>
        <w:spacing w:after="0" w:line="360" w:lineRule="auto"/>
        <w:jc w:val="both"/>
        <w:rPr>
          <w:rStyle w:val="Hyperlink"/>
          <w:rFonts w:ascii="Times New Roman" w:hAnsi="Times New Roman" w:cs="Times New Roman"/>
          <w:sz w:val="24"/>
          <w:szCs w:val="24"/>
        </w:rPr>
      </w:pPr>
      <w:r w:rsidRPr="00C1256B">
        <w:rPr>
          <w:rFonts w:ascii="Times New Roman" w:hAnsi="Times New Roman" w:cs="Times New Roman"/>
          <w:sz w:val="24"/>
          <w:szCs w:val="24"/>
        </w:rPr>
        <w:t xml:space="preserve">BBC News (2013) </w:t>
      </w:r>
      <w:r w:rsidRPr="00C1256B">
        <w:rPr>
          <w:rFonts w:ascii="Times New Roman" w:hAnsi="Times New Roman" w:cs="Times New Roman"/>
          <w:i/>
          <w:iCs/>
          <w:sz w:val="24"/>
          <w:szCs w:val="24"/>
        </w:rPr>
        <w:t>The babies who nap in sub-zero temperatures.</w:t>
      </w:r>
      <w:r w:rsidRPr="00C1256B">
        <w:rPr>
          <w:rFonts w:ascii="Times New Roman" w:hAnsi="Times New Roman" w:cs="Times New Roman"/>
          <w:sz w:val="24"/>
          <w:szCs w:val="24"/>
        </w:rPr>
        <w:t xml:space="preserve">  Available at: </w:t>
      </w:r>
      <w:hyperlink r:id="rId12" w:history="1">
        <w:r w:rsidRPr="00C1256B">
          <w:rPr>
            <w:rStyle w:val="Hyperlink"/>
            <w:rFonts w:ascii="Times New Roman" w:hAnsi="Times New Roman" w:cs="Times New Roman"/>
            <w:sz w:val="24"/>
            <w:szCs w:val="24"/>
          </w:rPr>
          <w:t>https://www.bbc.co.uk/news/magazine-21537988</w:t>
        </w:r>
      </w:hyperlink>
      <w:r w:rsidRPr="00C1256B">
        <w:rPr>
          <w:rStyle w:val="Hyperlink"/>
          <w:rFonts w:ascii="Times New Roman" w:hAnsi="Times New Roman" w:cs="Times New Roman"/>
          <w:sz w:val="24"/>
          <w:szCs w:val="24"/>
        </w:rPr>
        <w:t xml:space="preserve">  </w:t>
      </w:r>
      <w:r w:rsidRPr="001B45A0">
        <w:rPr>
          <w:rStyle w:val="Hyperlink"/>
          <w:rFonts w:ascii="Times New Roman" w:hAnsi="Times New Roman" w:cs="Times New Roman"/>
          <w:color w:val="auto"/>
          <w:sz w:val="24"/>
          <w:szCs w:val="24"/>
          <w:u w:val="none"/>
        </w:rPr>
        <w:t>(Accessed on 17</w:t>
      </w:r>
      <w:r w:rsidRPr="001B45A0">
        <w:rPr>
          <w:rStyle w:val="Hyperlink"/>
          <w:rFonts w:ascii="Times New Roman" w:hAnsi="Times New Roman" w:cs="Times New Roman"/>
          <w:color w:val="auto"/>
          <w:sz w:val="24"/>
          <w:szCs w:val="24"/>
          <w:u w:val="none"/>
          <w:vertAlign w:val="superscript"/>
        </w:rPr>
        <w:t>th</w:t>
      </w:r>
      <w:r w:rsidRPr="001B45A0">
        <w:rPr>
          <w:rStyle w:val="Hyperlink"/>
          <w:rFonts w:ascii="Times New Roman" w:hAnsi="Times New Roman" w:cs="Times New Roman"/>
          <w:color w:val="auto"/>
          <w:sz w:val="24"/>
          <w:szCs w:val="24"/>
          <w:u w:val="none"/>
        </w:rPr>
        <w:t xml:space="preserve"> September 2020).</w:t>
      </w:r>
    </w:p>
    <w:p w14:paraId="67C04F39" w14:textId="77777777" w:rsidR="00182F3E" w:rsidRPr="00104BCF" w:rsidRDefault="00182F3E" w:rsidP="008B6751">
      <w:pPr>
        <w:shd w:val="clear" w:color="auto" w:fill="F7F7F7"/>
        <w:spacing w:after="0" w:line="360" w:lineRule="auto"/>
        <w:jc w:val="both"/>
        <w:rPr>
          <w:rStyle w:val="Hyperlink"/>
          <w:rFonts w:ascii="Times New Roman" w:hAnsi="Times New Roman" w:cs="Times New Roman"/>
          <w:color w:val="auto"/>
          <w:sz w:val="24"/>
          <w:szCs w:val="24"/>
          <w:u w:val="none"/>
        </w:rPr>
      </w:pPr>
      <w:r w:rsidRPr="00C1256B">
        <w:rPr>
          <w:rFonts w:ascii="Times New Roman" w:hAnsi="Times New Roman" w:cs="Times New Roman"/>
          <w:sz w:val="24"/>
          <w:szCs w:val="24"/>
        </w:rPr>
        <w:t xml:space="preserve">Bento, G. and Dias, G. (2017) The importance of outdoor play for young children’s healthy development. </w:t>
      </w:r>
      <w:r w:rsidRPr="00C1256B">
        <w:rPr>
          <w:rFonts w:ascii="Times New Roman" w:hAnsi="Times New Roman" w:cs="Times New Roman"/>
          <w:i/>
          <w:iCs/>
          <w:sz w:val="24"/>
          <w:szCs w:val="24"/>
        </w:rPr>
        <w:t>Porto Biomedical Journal. Vol 2 (5) P157-160.</w:t>
      </w:r>
      <w:r w:rsidRPr="00C1256B">
        <w:rPr>
          <w:rFonts w:ascii="Times New Roman" w:hAnsi="Times New Roman" w:cs="Times New Roman"/>
          <w:sz w:val="24"/>
          <w:szCs w:val="24"/>
        </w:rPr>
        <w:t xml:space="preserve">  Available at: </w:t>
      </w:r>
      <w:hyperlink r:id="rId13" w:history="1">
        <w:r w:rsidRPr="00C1256B">
          <w:rPr>
            <w:rStyle w:val="Hyperlink"/>
            <w:rFonts w:ascii="Times New Roman" w:hAnsi="Times New Roman" w:cs="Times New Roman"/>
            <w:sz w:val="24"/>
            <w:szCs w:val="24"/>
          </w:rPr>
          <w:t>https://www.sciencedirect.com/science/article/pii/S2444866416301234</w:t>
        </w:r>
      </w:hyperlink>
      <w:r w:rsidRPr="00C1256B">
        <w:rPr>
          <w:rStyle w:val="Hyperlink"/>
          <w:rFonts w:ascii="Times New Roman" w:hAnsi="Times New Roman" w:cs="Times New Roman"/>
          <w:sz w:val="24"/>
          <w:szCs w:val="24"/>
        </w:rPr>
        <w:t xml:space="preserve">   </w:t>
      </w:r>
      <w:r w:rsidRPr="00104BCF">
        <w:rPr>
          <w:rStyle w:val="Hyperlink"/>
          <w:rFonts w:ascii="Times New Roman" w:hAnsi="Times New Roman" w:cs="Times New Roman"/>
          <w:color w:val="auto"/>
          <w:sz w:val="24"/>
          <w:szCs w:val="24"/>
          <w:u w:val="none"/>
        </w:rPr>
        <w:t>(Accessed on 17th September 2020).</w:t>
      </w:r>
    </w:p>
    <w:p w14:paraId="57AC3990" w14:textId="2866117B" w:rsidR="00182F3E" w:rsidRPr="00C1256B" w:rsidRDefault="00182F3E"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Biermeier</w:t>
      </w:r>
      <w:proofErr w:type="spellEnd"/>
      <w:r w:rsidRPr="00C1256B">
        <w:rPr>
          <w:rFonts w:ascii="Times New Roman" w:hAnsi="Times New Roman" w:cs="Times New Roman"/>
          <w:sz w:val="24"/>
          <w:szCs w:val="24"/>
        </w:rPr>
        <w:t xml:space="preserve">, M, A. (2015) </w:t>
      </w:r>
      <w:r w:rsidR="00104BCF">
        <w:rPr>
          <w:rFonts w:ascii="Times New Roman" w:hAnsi="Times New Roman" w:cs="Times New Roman"/>
          <w:sz w:val="24"/>
          <w:szCs w:val="24"/>
        </w:rPr>
        <w:t>‘</w:t>
      </w:r>
      <w:r w:rsidRPr="00C1256B">
        <w:rPr>
          <w:rFonts w:ascii="Times New Roman" w:hAnsi="Times New Roman" w:cs="Times New Roman"/>
          <w:sz w:val="24"/>
          <w:szCs w:val="24"/>
        </w:rPr>
        <w:t>Inspired by Reggio Emilia: Emergent Curriculum in relationship-driven learning environments</w:t>
      </w:r>
      <w:r w:rsidR="00104BCF">
        <w:rPr>
          <w:rFonts w:ascii="Times New Roman" w:hAnsi="Times New Roman" w:cs="Times New Roman"/>
          <w:sz w:val="24"/>
          <w:szCs w:val="24"/>
        </w:rPr>
        <w:t>’,</w:t>
      </w:r>
      <w:r w:rsidRPr="00C1256B">
        <w:rPr>
          <w:rFonts w:ascii="Times New Roman" w:hAnsi="Times New Roman" w:cs="Times New Roman"/>
          <w:sz w:val="24"/>
          <w:szCs w:val="24"/>
        </w:rPr>
        <w:t xml:space="preserve"> </w:t>
      </w:r>
      <w:r w:rsidRPr="00C1256B">
        <w:rPr>
          <w:rFonts w:ascii="Times New Roman" w:hAnsi="Times New Roman" w:cs="Times New Roman"/>
          <w:i/>
          <w:iCs/>
          <w:sz w:val="24"/>
          <w:szCs w:val="24"/>
        </w:rPr>
        <w:t>Young Children</w:t>
      </w:r>
      <w:r w:rsidR="00104BCF">
        <w:rPr>
          <w:rFonts w:ascii="Times New Roman" w:hAnsi="Times New Roman" w:cs="Times New Roman"/>
          <w:i/>
          <w:iCs/>
          <w:sz w:val="24"/>
          <w:szCs w:val="24"/>
        </w:rPr>
        <w:t>,</w:t>
      </w:r>
      <w:r w:rsidRPr="00C1256B">
        <w:rPr>
          <w:rFonts w:ascii="Times New Roman" w:hAnsi="Times New Roman" w:cs="Times New Roman"/>
          <w:i/>
          <w:iCs/>
          <w:sz w:val="24"/>
          <w:szCs w:val="24"/>
        </w:rPr>
        <w:t xml:space="preserve"> </w:t>
      </w:r>
      <w:r w:rsidRPr="00104BCF">
        <w:rPr>
          <w:rFonts w:ascii="Times New Roman" w:hAnsi="Times New Roman" w:cs="Times New Roman"/>
          <w:sz w:val="24"/>
          <w:szCs w:val="24"/>
        </w:rPr>
        <w:t>vol 70 (5).</w:t>
      </w:r>
      <w:r w:rsidRPr="00C1256B">
        <w:rPr>
          <w:rFonts w:ascii="Times New Roman" w:hAnsi="Times New Roman" w:cs="Times New Roman"/>
          <w:sz w:val="24"/>
          <w:szCs w:val="24"/>
        </w:rPr>
        <w:t xml:space="preserve"> Available at: </w:t>
      </w:r>
      <w:hyperlink r:id="rId14" w:history="1">
        <w:r w:rsidRPr="00C1256B">
          <w:rPr>
            <w:rStyle w:val="Hyperlink"/>
            <w:rFonts w:ascii="Times New Roman" w:hAnsi="Times New Roman" w:cs="Times New Roman"/>
            <w:sz w:val="24"/>
            <w:szCs w:val="24"/>
          </w:rPr>
          <w:t>https://www.naeyc.org/resources/pubs/yc/nov2015/emergent-curriculum</w:t>
        </w:r>
      </w:hyperlink>
      <w:r w:rsidRPr="00C1256B">
        <w:rPr>
          <w:rFonts w:ascii="Times New Roman" w:hAnsi="Times New Roman" w:cs="Times New Roman"/>
          <w:sz w:val="24"/>
          <w:szCs w:val="24"/>
        </w:rPr>
        <w:t xml:space="preserve"> (Accessed on </w:t>
      </w:r>
      <w:r w:rsidR="00104BCF">
        <w:rPr>
          <w:rFonts w:ascii="Times New Roman" w:hAnsi="Times New Roman" w:cs="Times New Roman"/>
          <w:sz w:val="24"/>
          <w:szCs w:val="24"/>
        </w:rPr>
        <w:t>22nd September 2020).</w:t>
      </w:r>
    </w:p>
    <w:p w14:paraId="05292CD2" w14:textId="66ED1033" w:rsidR="00182F3E" w:rsidRDefault="00182F3E" w:rsidP="008B6751">
      <w:pPr>
        <w:shd w:val="clear" w:color="auto" w:fill="F7F7F7"/>
        <w:spacing w:after="0" w:line="360" w:lineRule="auto"/>
        <w:jc w:val="both"/>
        <w:rPr>
          <w:rStyle w:val="Hyperlink"/>
          <w:rFonts w:ascii="Times New Roman" w:hAnsi="Times New Roman" w:cs="Times New Roman"/>
          <w:color w:val="auto"/>
          <w:sz w:val="24"/>
          <w:szCs w:val="24"/>
          <w:u w:val="none"/>
        </w:rPr>
      </w:pPr>
      <w:proofErr w:type="spellStart"/>
      <w:r w:rsidRPr="00182F3E">
        <w:rPr>
          <w:rStyle w:val="Hyperlink"/>
          <w:rFonts w:ascii="Times New Roman" w:hAnsi="Times New Roman" w:cs="Times New Roman"/>
          <w:color w:val="auto"/>
          <w:sz w:val="24"/>
          <w:szCs w:val="24"/>
          <w:u w:val="none"/>
        </w:rPr>
        <w:t>Blackmear</w:t>
      </w:r>
      <w:proofErr w:type="spellEnd"/>
      <w:r w:rsidRPr="00182F3E">
        <w:rPr>
          <w:rStyle w:val="Hyperlink"/>
          <w:rFonts w:ascii="Times New Roman" w:hAnsi="Times New Roman" w:cs="Times New Roman"/>
          <w:color w:val="auto"/>
          <w:sz w:val="24"/>
          <w:szCs w:val="24"/>
          <w:u w:val="none"/>
        </w:rPr>
        <w:t xml:space="preserve">, S. (2018) </w:t>
      </w:r>
      <w:r w:rsidR="00104BCF">
        <w:rPr>
          <w:rStyle w:val="Hyperlink"/>
          <w:rFonts w:ascii="Times New Roman" w:hAnsi="Times New Roman" w:cs="Times New Roman"/>
          <w:color w:val="auto"/>
          <w:sz w:val="24"/>
          <w:szCs w:val="24"/>
          <w:u w:val="none"/>
        </w:rPr>
        <w:t>‘</w:t>
      </w:r>
      <w:r w:rsidRPr="00182F3E">
        <w:rPr>
          <w:rStyle w:val="Hyperlink"/>
          <w:rFonts w:ascii="Times New Roman" w:hAnsi="Times New Roman" w:cs="Times New Roman"/>
          <w:color w:val="auto"/>
          <w:sz w:val="24"/>
          <w:szCs w:val="24"/>
          <w:u w:val="none"/>
        </w:rPr>
        <w:t>Movement in the classroom</w:t>
      </w:r>
      <w:r w:rsidR="00104BCF">
        <w:rPr>
          <w:rStyle w:val="Hyperlink"/>
          <w:rFonts w:ascii="Times New Roman" w:hAnsi="Times New Roman" w:cs="Times New Roman"/>
          <w:color w:val="auto"/>
          <w:sz w:val="24"/>
          <w:szCs w:val="24"/>
          <w:u w:val="none"/>
        </w:rPr>
        <w:t>’,</w:t>
      </w:r>
      <w:r w:rsidRPr="00182F3E">
        <w:rPr>
          <w:rStyle w:val="Hyperlink"/>
          <w:rFonts w:ascii="Times New Roman" w:hAnsi="Times New Roman" w:cs="Times New Roman"/>
          <w:color w:val="auto"/>
          <w:sz w:val="24"/>
          <w:szCs w:val="24"/>
          <w:u w:val="none"/>
        </w:rPr>
        <w:t xml:space="preserve"> </w:t>
      </w:r>
      <w:r w:rsidRPr="00104BCF">
        <w:rPr>
          <w:rStyle w:val="Hyperlink"/>
          <w:rFonts w:ascii="Times New Roman" w:hAnsi="Times New Roman" w:cs="Times New Roman"/>
          <w:i/>
          <w:iCs/>
          <w:color w:val="auto"/>
          <w:sz w:val="24"/>
          <w:szCs w:val="24"/>
          <w:u w:val="none"/>
        </w:rPr>
        <w:t>Teach Magazine</w:t>
      </w:r>
      <w:r w:rsidRPr="00182F3E">
        <w:rPr>
          <w:rStyle w:val="Hyperlink"/>
          <w:rFonts w:ascii="Times New Roman" w:hAnsi="Times New Roman" w:cs="Times New Roman"/>
          <w:color w:val="auto"/>
          <w:sz w:val="24"/>
          <w:szCs w:val="24"/>
          <w:u w:val="none"/>
        </w:rPr>
        <w:t>. Available at:</w:t>
      </w:r>
      <w:r>
        <w:rPr>
          <w:rStyle w:val="Hyperlink"/>
          <w:rFonts w:ascii="Times New Roman" w:hAnsi="Times New Roman" w:cs="Times New Roman"/>
          <w:color w:val="auto"/>
          <w:sz w:val="24"/>
          <w:szCs w:val="24"/>
          <w:u w:val="none"/>
        </w:rPr>
        <w:t xml:space="preserve"> </w:t>
      </w:r>
      <w:hyperlink r:id="rId15" w:history="1">
        <w:r w:rsidRPr="000B70D1">
          <w:rPr>
            <w:rStyle w:val="Hyperlink"/>
            <w:rFonts w:ascii="Times New Roman" w:hAnsi="Times New Roman" w:cs="Times New Roman"/>
            <w:sz w:val="24"/>
            <w:szCs w:val="24"/>
          </w:rPr>
          <w:t>https://teachmag.com/archives/10678</w:t>
        </w:r>
      </w:hyperlink>
      <w:r>
        <w:rPr>
          <w:rStyle w:val="Hyperlink"/>
          <w:rFonts w:ascii="Times New Roman" w:hAnsi="Times New Roman" w:cs="Times New Roman"/>
          <w:color w:val="auto"/>
          <w:sz w:val="24"/>
          <w:szCs w:val="24"/>
          <w:u w:val="none"/>
        </w:rPr>
        <w:t xml:space="preserve"> (Accessed on 26th September 2020).</w:t>
      </w:r>
    </w:p>
    <w:p w14:paraId="590FD32F" w14:textId="77777777" w:rsidR="00104BCF" w:rsidRPr="00182F3E" w:rsidRDefault="00104BCF" w:rsidP="008B6751">
      <w:pPr>
        <w:shd w:val="clear" w:color="auto" w:fill="F7F7F7"/>
        <w:spacing w:after="0" w:line="360" w:lineRule="auto"/>
        <w:jc w:val="both"/>
        <w:rPr>
          <w:rStyle w:val="Hyperlink"/>
          <w:rFonts w:ascii="Times New Roman" w:hAnsi="Times New Roman" w:cs="Times New Roman"/>
          <w:color w:val="auto"/>
          <w:sz w:val="24"/>
          <w:szCs w:val="24"/>
          <w:u w:val="none"/>
        </w:rPr>
      </w:pPr>
    </w:p>
    <w:p w14:paraId="17A93029" w14:textId="2F9355C9" w:rsidR="00182F3E" w:rsidRDefault="00182F3E" w:rsidP="008B6751">
      <w:pPr>
        <w:shd w:val="clear" w:color="auto" w:fill="F7F7F7"/>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Broadhead, P et al. (2010) </w:t>
      </w:r>
      <w:r w:rsidRPr="001425B5">
        <w:rPr>
          <w:rFonts w:ascii="Times New Roman" w:hAnsi="Times New Roman" w:cs="Times New Roman"/>
          <w:i/>
          <w:iCs/>
          <w:sz w:val="24"/>
          <w:szCs w:val="24"/>
        </w:rPr>
        <w:t>Play and Learning in the Early Years</w:t>
      </w:r>
      <w:r>
        <w:rPr>
          <w:rFonts w:ascii="Times New Roman" w:hAnsi="Times New Roman" w:cs="Times New Roman"/>
          <w:sz w:val="24"/>
          <w:szCs w:val="24"/>
        </w:rPr>
        <w:t>. London: Sage.</w:t>
      </w:r>
    </w:p>
    <w:p w14:paraId="424ED104" w14:textId="77777777" w:rsidR="00104BCF" w:rsidRDefault="00104BCF" w:rsidP="008B6751">
      <w:pPr>
        <w:shd w:val="clear" w:color="auto" w:fill="F7F7F7"/>
        <w:spacing w:after="0" w:line="360" w:lineRule="auto"/>
        <w:jc w:val="both"/>
        <w:rPr>
          <w:rFonts w:ascii="Times New Roman" w:hAnsi="Times New Roman" w:cs="Times New Roman"/>
          <w:sz w:val="24"/>
          <w:szCs w:val="24"/>
        </w:rPr>
      </w:pPr>
    </w:p>
    <w:p w14:paraId="50A94D64" w14:textId="5CDD891D" w:rsidR="00182F3E" w:rsidRPr="00104BCF" w:rsidRDefault="00182F3E" w:rsidP="008B6751">
      <w:pPr>
        <w:shd w:val="clear" w:color="auto" w:fill="F7F7F7"/>
        <w:spacing w:after="0" w:line="360" w:lineRule="auto"/>
        <w:jc w:val="both"/>
        <w:rPr>
          <w:rStyle w:val="Hyperlink"/>
          <w:rFonts w:ascii="Times New Roman" w:hAnsi="Times New Roman" w:cs="Times New Roman"/>
          <w:color w:val="auto"/>
          <w:sz w:val="24"/>
          <w:szCs w:val="24"/>
          <w:u w:val="none"/>
        </w:rPr>
      </w:pPr>
      <w:proofErr w:type="spellStart"/>
      <w:r w:rsidRPr="00104BCF">
        <w:rPr>
          <w:rStyle w:val="Hyperlink"/>
          <w:rFonts w:ascii="Times New Roman" w:hAnsi="Times New Roman" w:cs="Times New Roman"/>
          <w:color w:val="auto"/>
          <w:sz w:val="24"/>
          <w:szCs w:val="24"/>
          <w:u w:val="none"/>
        </w:rPr>
        <w:t>Brussoni</w:t>
      </w:r>
      <w:proofErr w:type="spellEnd"/>
      <w:r w:rsidRPr="00104BCF">
        <w:rPr>
          <w:rStyle w:val="Hyperlink"/>
          <w:rFonts w:ascii="Times New Roman" w:hAnsi="Times New Roman" w:cs="Times New Roman"/>
          <w:color w:val="auto"/>
          <w:sz w:val="24"/>
          <w:szCs w:val="24"/>
          <w:u w:val="none"/>
        </w:rPr>
        <w:t xml:space="preserve"> et al. (2015) </w:t>
      </w:r>
      <w:r w:rsidR="00104BCF" w:rsidRPr="00104BCF">
        <w:rPr>
          <w:rStyle w:val="Hyperlink"/>
          <w:rFonts w:ascii="Times New Roman" w:hAnsi="Times New Roman" w:cs="Times New Roman"/>
          <w:color w:val="auto"/>
          <w:sz w:val="24"/>
          <w:szCs w:val="24"/>
          <w:u w:val="none"/>
        </w:rPr>
        <w:t>‘</w:t>
      </w:r>
      <w:r w:rsidRPr="00104BCF">
        <w:rPr>
          <w:rStyle w:val="Hyperlink"/>
          <w:rFonts w:ascii="Times New Roman" w:hAnsi="Times New Roman" w:cs="Times New Roman"/>
          <w:color w:val="auto"/>
          <w:sz w:val="24"/>
          <w:szCs w:val="24"/>
          <w:u w:val="none"/>
        </w:rPr>
        <w:t>What is the relationship between Risky outdoor play and health in children</w:t>
      </w:r>
      <w:r w:rsidR="00104BCF" w:rsidRPr="00104BCF">
        <w:rPr>
          <w:rStyle w:val="Hyperlink"/>
          <w:rFonts w:ascii="Times New Roman" w:hAnsi="Times New Roman" w:cs="Times New Roman"/>
          <w:color w:val="auto"/>
          <w:sz w:val="24"/>
          <w:szCs w:val="24"/>
          <w:u w:val="none"/>
        </w:rPr>
        <w:t>’,</w:t>
      </w:r>
      <w:r w:rsidRPr="00104BCF">
        <w:rPr>
          <w:rStyle w:val="Hyperlink"/>
          <w:rFonts w:ascii="Times New Roman" w:hAnsi="Times New Roman" w:cs="Times New Roman"/>
          <w:color w:val="auto"/>
          <w:sz w:val="24"/>
          <w:szCs w:val="24"/>
          <w:u w:val="none"/>
        </w:rPr>
        <w:t xml:space="preserve"> </w:t>
      </w:r>
      <w:r w:rsidRPr="00104BCF">
        <w:rPr>
          <w:rStyle w:val="Hyperlink"/>
          <w:rFonts w:ascii="Times New Roman" w:hAnsi="Times New Roman" w:cs="Times New Roman"/>
          <w:i/>
          <w:iCs/>
          <w:color w:val="auto"/>
          <w:sz w:val="24"/>
          <w:szCs w:val="24"/>
          <w:u w:val="none"/>
        </w:rPr>
        <w:t>International Journal of Environmental Research and Public Health</w:t>
      </w:r>
      <w:r w:rsidRPr="00104BCF">
        <w:rPr>
          <w:rStyle w:val="Hyperlink"/>
          <w:rFonts w:ascii="Times New Roman" w:hAnsi="Times New Roman" w:cs="Times New Roman"/>
          <w:color w:val="auto"/>
          <w:sz w:val="24"/>
          <w:szCs w:val="24"/>
          <w:u w:val="none"/>
        </w:rPr>
        <w:t xml:space="preserve">.  12(6). </w:t>
      </w:r>
      <w:r w:rsidRPr="00C1256B">
        <w:rPr>
          <w:rStyle w:val="Hyperlink"/>
          <w:rFonts w:ascii="Times New Roman" w:hAnsi="Times New Roman" w:cs="Times New Roman"/>
          <w:sz w:val="24"/>
          <w:szCs w:val="24"/>
        </w:rPr>
        <w:t xml:space="preserve"> Available at: </w:t>
      </w:r>
      <w:hyperlink r:id="rId16" w:history="1">
        <w:r w:rsidRPr="00C1256B">
          <w:rPr>
            <w:rStyle w:val="Hyperlink"/>
            <w:rFonts w:ascii="Times New Roman" w:hAnsi="Times New Roman" w:cs="Times New Roman"/>
            <w:sz w:val="24"/>
            <w:szCs w:val="24"/>
          </w:rPr>
          <w:t>https://www.mdpi.com/1660-4601/12/6/6423/htm</w:t>
        </w:r>
      </w:hyperlink>
      <w:r w:rsidRPr="00C1256B">
        <w:rPr>
          <w:rStyle w:val="Hyperlink"/>
          <w:rFonts w:ascii="Times New Roman" w:hAnsi="Times New Roman" w:cs="Times New Roman"/>
          <w:sz w:val="24"/>
          <w:szCs w:val="24"/>
        </w:rPr>
        <w:t xml:space="preserve"> </w:t>
      </w:r>
      <w:r w:rsidRPr="00104BCF">
        <w:rPr>
          <w:rStyle w:val="Hyperlink"/>
          <w:rFonts w:ascii="Times New Roman" w:hAnsi="Times New Roman" w:cs="Times New Roman"/>
          <w:color w:val="auto"/>
          <w:sz w:val="24"/>
          <w:szCs w:val="24"/>
          <w:u w:val="none"/>
        </w:rPr>
        <w:t>(Accessed on 17th September 2020).</w:t>
      </w:r>
    </w:p>
    <w:p w14:paraId="0A0ACD86" w14:textId="77777777" w:rsidR="00182F3E" w:rsidRPr="00C1256B" w:rsidRDefault="00182F3E"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Chantrell</w:t>
      </w:r>
      <w:proofErr w:type="spellEnd"/>
      <w:r w:rsidRPr="00C1256B">
        <w:rPr>
          <w:rFonts w:ascii="Times New Roman" w:hAnsi="Times New Roman" w:cs="Times New Roman"/>
          <w:sz w:val="24"/>
          <w:szCs w:val="24"/>
        </w:rPr>
        <w:t xml:space="preserve">, G. (2015) </w:t>
      </w:r>
      <w:r w:rsidRPr="00C1256B">
        <w:rPr>
          <w:rFonts w:ascii="Times New Roman" w:hAnsi="Times New Roman" w:cs="Times New Roman"/>
          <w:i/>
          <w:iCs/>
          <w:sz w:val="24"/>
          <w:szCs w:val="24"/>
        </w:rPr>
        <w:t xml:space="preserve">Challenges, as perceived by Teachers, to Learning Outdoors.  </w:t>
      </w:r>
      <w:r w:rsidRPr="00C1256B">
        <w:rPr>
          <w:rFonts w:ascii="Times New Roman" w:hAnsi="Times New Roman" w:cs="Times New Roman"/>
          <w:sz w:val="24"/>
          <w:szCs w:val="24"/>
        </w:rPr>
        <w:t xml:space="preserve">Vancouver Island University: Vancouver Island.  Available at: </w:t>
      </w:r>
      <w:hyperlink r:id="rId17" w:history="1">
        <w:r w:rsidRPr="00C1256B">
          <w:rPr>
            <w:rStyle w:val="Hyperlink"/>
            <w:rFonts w:ascii="Times New Roman" w:hAnsi="Times New Roman" w:cs="Times New Roman"/>
            <w:sz w:val="24"/>
            <w:szCs w:val="24"/>
          </w:rPr>
          <w:t>https://viurrspace.ca/bitstream/handle/10613/2621/GaryChantrell.pdf?sequence=1&amp;isAllowed=y</w:t>
        </w:r>
      </w:hyperlink>
      <w:r w:rsidRPr="00C1256B">
        <w:rPr>
          <w:rFonts w:ascii="Times New Roman" w:hAnsi="Times New Roman" w:cs="Times New Roman"/>
          <w:sz w:val="24"/>
          <w:szCs w:val="24"/>
        </w:rPr>
        <w:t xml:space="preserve"> (Accessed on 19</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5B7B3923"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Crowley, K. (2014) </w:t>
      </w:r>
      <w:r w:rsidRPr="00C1256B">
        <w:rPr>
          <w:rFonts w:ascii="Times New Roman" w:hAnsi="Times New Roman" w:cs="Times New Roman"/>
          <w:i/>
          <w:iCs/>
          <w:sz w:val="24"/>
          <w:szCs w:val="24"/>
        </w:rPr>
        <w:t>Child Development a practical introduction.</w:t>
      </w:r>
      <w:r w:rsidRPr="00C1256B">
        <w:rPr>
          <w:rFonts w:ascii="Times New Roman" w:hAnsi="Times New Roman" w:cs="Times New Roman"/>
          <w:sz w:val="24"/>
          <w:szCs w:val="24"/>
        </w:rPr>
        <w:t xml:space="preserve"> London: Sage.</w:t>
      </w:r>
    </w:p>
    <w:p w14:paraId="214BDB0B"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Donaldson, G. (2015) </w:t>
      </w:r>
      <w:r w:rsidRPr="00C1256B">
        <w:rPr>
          <w:rFonts w:ascii="Times New Roman" w:hAnsi="Times New Roman" w:cs="Times New Roman"/>
          <w:i/>
          <w:iCs/>
          <w:sz w:val="24"/>
          <w:szCs w:val="24"/>
        </w:rPr>
        <w:t xml:space="preserve">Successful futures.  Independent Review of Curriculum and Assessment Arrangements in Wales.  </w:t>
      </w:r>
      <w:r w:rsidRPr="00C1256B">
        <w:rPr>
          <w:rFonts w:ascii="Times New Roman" w:hAnsi="Times New Roman" w:cs="Times New Roman"/>
          <w:sz w:val="24"/>
          <w:szCs w:val="24"/>
        </w:rPr>
        <w:t xml:space="preserve">Available at: </w:t>
      </w:r>
      <w:hyperlink r:id="rId18" w:history="1">
        <w:r w:rsidRPr="00C1256B">
          <w:rPr>
            <w:rStyle w:val="Hyperlink"/>
            <w:rFonts w:ascii="Times New Roman" w:hAnsi="Times New Roman" w:cs="Times New Roman"/>
            <w:sz w:val="24"/>
            <w:szCs w:val="24"/>
          </w:rPr>
          <w:t>https://gov.wales/sites/default/files/publications/2018-03/successful-futures.pdf</w:t>
        </w:r>
      </w:hyperlink>
      <w:r w:rsidRPr="00C1256B">
        <w:rPr>
          <w:rFonts w:ascii="Times New Roman" w:hAnsi="Times New Roman" w:cs="Times New Roman"/>
          <w:sz w:val="24"/>
          <w:szCs w:val="24"/>
        </w:rPr>
        <w:t xml:space="preserve">  (Accessed on 19</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761EFAFA" w14:textId="77777777"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Early Years Centre (2017) </w:t>
      </w:r>
      <w:r w:rsidRPr="00C1256B">
        <w:rPr>
          <w:rFonts w:ascii="Times New Roman" w:hAnsi="Times New Roman" w:cs="Times New Roman"/>
          <w:i/>
          <w:iCs/>
          <w:sz w:val="24"/>
          <w:szCs w:val="24"/>
        </w:rPr>
        <w:t>The value of open-ended play and loose parts.</w:t>
      </w:r>
      <w:r w:rsidRPr="00C1256B">
        <w:rPr>
          <w:rFonts w:ascii="Times New Roman" w:hAnsi="Times New Roman" w:cs="Times New Roman"/>
          <w:sz w:val="24"/>
          <w:szCs w:val="24"/>
        </w:rPr>
        <w:t xml:space="preserve">  Available at: </w:t>
      </w:r>
      <w:hyperlink r:id="rId19" w:history="1">
        <w:r w:rsidRPr="00C1256B">
          <w:rPr>
            <w:rStyle w:val="Hyperlink"/>
            <w:rFonts w:ascii="Times New Roman" w:hAnsi="Times New Roman" w:cs="Times New Roman"/>
            <w:sz w:val="24"/>
            <w:szCs w:val="24"/>
          </w:rPr>
          <w:t>https://www3.lancashire.gov.uk/corporate/web/viewdoc.asp?id=133407</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1D8F3BB0"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lastRenderedPageBreak/>
        <w:t xml:space="preserve">Early Years Educator (2020) </w:t>
      </w:r>
      <w:r w:rsidRPr="00C1256B">
        <w:rPr>
          <w:rFonts w:ascii="Times New Roman" w:hAnsi="Times New Roman" w:cs="Times New Roman"/>
          <w:i/>
          <w:iCs/>
          <w:sz w:val="24"/>
          <w:szCs w:val="24"/>
        </w:rPr>
        <w:t>Possibilities on offer.</w:t>
      </w:r>
      <w:r w:rsidRPr="00C1256B">
        <w:rPr>
          <w:rFonts w:ascii="Times New Roman" w:hAnsi="Times New Roman" w:cs="Times New Roman"/>
          <w:sz w:val="24"/>
          <w:szCs w:val="24"/>
        </w:rPr>
        <w:t xml:space="preserve"> Available at: </w:t>
      </w:r>
      <w:hyperlink r:id="rId20" w:history="1">
        <w:r w:rsidRPr="00C1256B">
          <w:rPr>
            <w:rStyle w:val="Hyperlink"/>
            <w:rFonts w:ascii="Times New Roman" w:hAnsi="Times New Roman" w:cs="Times New Roman"/>
            <w:sz w:val="24"/>
            <w:szCs w:val="24"/>
          </w:rPr>
          <w:t>https://www.earlyyearseducator.co.uk/features/article/possibilities-on-offer</w:t>
        </w:r>
      </w:hyperlink>
      <w:r w:rsidRPr="00C1256B">
        <w:rPr>
          <w:rFonts w:ascii="Times New Roman" w:hAnsi="Times New Roman" w:cs="Times New Roman"/>
          <w:sz w:val="24"/>
          <w:szCs w:val="24"/>
        </w:rPr>
        <w:t xml:space="preserve"> (Accessed on 20th September 2020).</w:t>
      </w:r>
    </w:p>
    <w:p w14:paraId="1AF193F3" w14:textId="13EB21BE" w:rsidR="00182F3E" w:rsidRDefault="00182F3E"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t xml:space="preserve">Education Library.org (2020) Maslow’s Hierarchy </w:t>
      </w:r>
      <w:r w:rsidR="00DD77FF">
        <w:rPr>
          <w:rFonts w:ascii="Times New Roman" w:eastAsia="Times New Roman" w:hAnsi="Times New Roman" w:cs="Times New Roman"/>
          <w:sz w:val="24"/>
          <w:szCs w:val="24"/>
          <w:lang w:eastAsia="en-GB"/>
        </w:rPr>
        <w:t>o</w:t>
      </w:r>
      <w:r w:rsidRPr="00C1256B">
        <w:rPr>
          <w:rFonts w:ascii="Times New Roman" w:eastAsia="Times New Roman" w:hAnsi="Times New Roman" w:cs="Times New Roman"/>
          <w:sz w:val="24"/>
          <w:szCs w:val="24"/>
          <w:lang w:eastAsia="en-GB"/>
        </w:rPr>
        <w:t xml:space="preserve">f Needs </w:t>
      </w:r>
      <w:proofErr w:type="gramStart"/>
      <w:r w:rsidRPr="00C1256B">
        <w:rPr>
          <w:rFonts w:ascii="Times New Roman" w:eastAsia="Times New Roman" w:hAnsi="Times New Roman" w:cs="Times New Roman"/>
          <w:sz w:val="24"/>
          <w:szCs w:val="24"/>
          <w:lang w:eastAsia="en-GB"/>
        </w:rPr>
        <w:t>In</w:t>
      </w:r>
      <w:proofErr w:type="gramEnd"/>
      <w:r w:rsidRPr="00C1256B">
        <w:rPr>
          <w:rFonts w:ascii="Times New Roman" w:eastAsia="Times New Roman" w:hAnsi="Times New Roman" w:cs="Times New Roman"/>
          <w:sz w:val="24"/>
          <w:szCs w:val="24"/>
          <w:lang w:eastAsia="en-GB"/>
        </w:rPr>
        <w:t xml:space="preserve"> Education. Available at: </w:t>
      </w:r>
      <w:hyperlink r:id="rId21" w:history="1">
        <w:r w:rsidRPr="00C1256B">
          <w:rPr>
            <w:rStyle w:val="Hyperlink"/>
            <w:rFonts w:ascii="Times New Roman" w:eastAsia="Times New Roman" w:hAnsi="Times New Roman" w:cs="Times New Roman"/>
            <w:sz w:val="24"/>
            <w:szCs w:val="24"/>
            <w:lang w:eastAsia="en-GB"/>
          </w:rPr>
          <w:t>https://educationlibrary.org/maslows-hierarchy-of-needs-in-education/</w:t>
        </w:r>
      </w:hyperlink>
      <w:r w:rsidRPr="00C1256B">
        <w:rPr>
          <w:rFonts w:ascii="Times New Roman" w:eastAsia="Times New Roman" w:hAnsi="Times New Roman" w:cs="Times New Roman"/>
          <w:sz w:val="24"/>
          <w:szCs w:val="24"/>
          <w:lang w:eastAsia="en-GB"/>
        </w:rPr>
        <w:t xml:space="preserve"> (Accessed on 20</w:t>
      </w:r>
      <w:r w:rsidRPr="00C1256B">
        <w:rPr>
          <w:rFonts w:ascii="Times New Roman" w:eastAsia="Times New Roman" w:hAnsi="Times New Roman" w:cs="Times New Roman"/>
          <w:sz w:val="24"/>
          <w:szCs w:val="24"/>
          <w:vertAlign w:val="superscript"/>
          <w:lang w:eastAsia="en-GB"/>
        </w:rPr>
        <w:t>th</w:t>
      </w:r>
      <w:r w:rsidRPr="00C1256B">
        <w:rPr>
          <w:rFonts w:ascii="Times New Roman" w:eastAsia="Times New Roman" w:hAnsi="Times New Roman" w:cs="Times New Roman"/>
          <w:sz w:val="24"/>
          <w:szCs w:val="24"/>
          <w:lang w:eastAsia="en-GB"/>
        </w:rPr>
        <w:t xml:space="preserve"> September 2020).</w:t>
      </w:r>
    </w:p>
    <w:p w14:paraId="3E7A2A40" w14:textId="77777777" w:rsidR="00DD77FF" w:rsidRPr="00C1256B" w:rsidRDefault="00DD77FF" w:rsidP="008B6751">
      <w:pPr>
        <w:shd w:val="clear" w:color="auto" w:fill="F7F7F7"/>
        <w:spacing w:after="0" w:line="360" w:lineRule="auto"/>
        <w:jc w:val="both"/>
        <w:rPr>
          <w:rFonts w:ascii="Times New Roman" w:eastAsia="Times New Roman" w:hAnsi="Times New Roman" w:cs="Times New Roman"/>
          <w:sz w:val="24"/>
          <w:szCs w:val="24"/>
          <w:lang w:eastAsia="en-GB"/>
        </w:rPr>
      </w:pPr>
    </w:p>
    <w:p w14:paraId="40C58FEB"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Forest School Training (no date) </w:t>
      </w:r>
      <w:r w:rsidRPr="00C1256B">
        <w:rPr>
          <w:rFonts w:ascii="Times New Roman" w:hAnsi="Times New Roman" w:cs="Times New Roman"/>
          <w:i/>
          <w:iCs/>
          <w:sz w:val="24"/>
          <w:szCs w:val="24"/>
        </w:rPr>
        <w:t>What is Forest schools?</w:t>
      </w:r>
      <w:r w:rsidRPr="00C1256B">
        <w:rPr>
          <w:rFonts w:ascii="Times New Roman" w:hAnsi="Times New Roman" w:cs="Times New Roman"/>
          <w:sz w:val="24"/>
          <w:szCs w:val="24"/>
        </w:rPr>
        <w:t xml:space="preserve"> Available at: </w:t>
      </w:r>
      <w:hyperlink r:id="rId22" w:history="1">
        <w:r w:rsidRPr="00C1256B">
          <w:rPr>
            <w:rStyle w:val="Hyperlink"/>
            <w:rFonts w:ascii="Times New Roman" w:hAnsi="Times New Roman" w:cs="Times New Roman"/>
            <w:sz w:val="24"/>
            <w:szCs w:val="24"/>
          </w:rPr>
          <w:t>https://www.forestschooltraining.co.uk/forest-school/the-benefits/</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03E6E71F" w14:textId="6FB3A3E0"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Foundation Stage Forum (2013) </w:t>
      </w:r>
      <w:r w:rsidRPr="00C1256B">
        <w:rPr>
          <w:rFonts w:ascii="Times New Roman" w:hAnsi="Times New Roman" w:cs="Times New Roman"/>
          <w:i/>
          <w:iCs/>
          <w:sz w:val="24"/>
          <w:szCs w:val="24"/>
        </w:rPr>
        <w:t>Developing shared sustained thinking to enhance the areas of learning and development - Prime areas</w:t>
      </w:r>
      <w:r w:rsidRPr="00C1256B">
        <w:rPr>
          <w:rFonts w:ascii="Times New Roman" w:hAnsi="Times New Roman" w:cs="Times New Roman"/>
          <w:sz w:val="24"/>
          <w:szCs w:val="24"/>
        </w:rPr>
        <w:t xml:space="preserve">. Available at: </w:t>
      </w:r>
      <w:hyperlink r:id="rId23" w:anchor=":~:text=Using%20sustained%20shared%20thinking%20can,to%20understand%20the%20other's%20worldviews" w:history="1">
        <w:r w:rsidRPr="00C1256B">
          <w:rPr>
            <w:rStyle w:val="Hyperlink"/>
            <w:rFonts w:ascii="Times New Roman" w:hAnsi="Times New Roman" w:cs="Times New Roman"/>
            <w:sz w:val="24"/>
            <w:szCs w:val="24"/>
          </w:rPr>
          <w:t>https://eyfs.info/articles.html/teaching-and-learning/developing-sustained-shared-thinking-to-enhance-the-areas-of-learning-and-development-%E2%80%93-prime-areas-r179/#:~:text=Using%20sustained%20shared%20thinking%20can,to%20understand%20the%20other's%20worldviews</w:t>
        </w:r>
      </w:hyperlink>
      <w:r w:rsidRPr="00C1256B">
        <w:rPr>
          <w:rFonts w:ascii="Times New Roman" w:hAnsi="Times New Roman" w:cs="Times New Roman"/>
          <w:sz w:val="24"/>
          <w:szCs w:val="24"/>
        </w:rPr>
        <w:t>.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59A2C547"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4C3D49BB"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Froebel Trust (no date) </w:t>
      </w:r>
      <w:r w:rsidRPr="00C1256B">
        <w:rPr>
          <w:rFonts w:ascii="Times New Roman" w:hAnsi="Times New Roman" w:cs="Times New Roman"/>
          <w:i/>
          <w:iCs/>
          <w:sz w:val="24"/>
          <w:szCs w:val="24"/>
        </w:rPr>
        <w:t>Outdoor play and exploration</w:t>
      </w:r>
      <w:r w:rsidRPr="00C1256B">
        <w:rPr>
          <w:rFonts w:ascii="Times New Roman" w:hAnsi="Times New Roman" w:cs="Times New Roman"/>
          <w:sz w:val="24"/>
          <w:szCs w:val="24"/>
        </w:rPr>
        <w:t xml:space="preserve">. Available at: </w:t>
      </w:r>
      <w:hyperlink r:id="rId24" w:history="1">
        <w:r w:rsidRPr="00C1256B">
          <w:rPr>
            <w:rStyle w:val="Hyperlink"/>
            <w:rFonts w:ascii="Times New Roman" w:hAnsi="Times New Roman" w:cs="Times New Roman"/>
            <w:sz w:val="24"/>
            <w:szCs w:val="24"/>
          </w:rPr>
          <w:t>http://www.springzaad.be/litdocs/ft-play-pamphlet.pdf</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664270FC" w14:textId="54772D34"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Future Generations Commissioner for Wales (2015) </w:t>
      </w:r>
      <w:r w:rsidRPr="00C1256B">
        <w:rPr>
          <w:rFonts w:ascii="Times New Roman" w:hAnsi="Times New Roman" w:cs="Times New Roman"/>
          <w:i/>
          <w:iCs/>
          <w:sz w:val="24"/>
          <w:szCs w:val="24"/>
        </w:rPr>
        <w:t>Well-being of Future Generations (Wales) Act.</w:t>
      </w:r>
      <w:r w:rsidRPr="00C1256B">
        <w:rPr>
          <w:rFonts w:ascii="Times New Roman" w:hAnsi="Times New Roman" w:cs="Times New Roman"/>
          <w:sz w:val="24"/>
          <w:szCs w:val="24"/>
        </w:rPr>
        <w:t xml:space="preserve">  Available at: </w:t>
      </w:r>
      <w:hyperlink r:id="rId25" w:history="1">
        <w:r w:rsidRPr="00C1256B">
          <w:rPr>
            <w:rStyle w:val="Hyperlink"/>
            <w:rFonts w:ascii="Times New Roman" w:hAnsi="Times New Roman" w:cs="Times New Roman"/>
            <w:sz w:val="24"/>
            <w:szCs w:val="24"/>
          </w:rPr>
          <w:t>https://www.futuregenerations.wales/about-us/future-generations-act/</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7B0DF9C1"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1DF55C86" w14:textId="77777777" w:rsidR="00182F3E" w:rsidRPr="00C1256B" w:rsidRDefault="00182F3E"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Garhart-mooney</w:t>
      </w:r>
      <w:proofErr w:type="spellEnd"/>
      <w:r w:rsidRPr="00C1256B">
        <w:rPr>
          <w:rFonts w:ascii="Times New Roman" w:hAnsi="Times New Roman" w:cs="Times New Roman"/>
          <w:sz w:val="24"/>
          <w:szCs w:val="24"/>
        </w:rPr>
        <w:t xml:space="preserve">, C. (2013) </w:t>
      </w:r>
      <w:r w:rsidRPr="00C1256B">
        <w:rPr>
          <w:rFonts w:ascii="Times New Roman" w:hAnsi="Times New Roman" w:cs="Times New Roman"/>
          <w:i/>
          <w:iCs/>
          <w:sz w:val="24"/>
          <w:szCs w:val="24"/>
        </w:rPr>
        <w:t xml:space="preserve">An introduction to Dewey, Montessori, Erikson, </w:t>
      </w:r>
      <w:proofErr w:type="gramStart"/>
      <w:r w:rsidRPr="00C1256B">
        <w:rPr>
          <w:rFonts w:ascii="Times New Roman" w:hAnsi="Times New Roman" w:cs="Times New Roman"/>
          <w:i/>
          <w:iCs/>
          <w:sz w:val="24"/>
          <w:szCs w:val="24"/>
        </w:rPr>
        <w:t>Piaget</w:t>
      </w:r>
      <w:proofErr w:type="gramEnd"/>
      <w:r w:rsidRPr="00C1256B">
        <w:rPr>
          <w:rFonts w:ascii="Times New Roman" w:hAnsi="Times New Roman" w:cs="Times New Roman"/>
          <w:i/>
          <w:iCs/>
          <w:sz w:val="24"/>
          <w:szCs w:val="24"/>
        </w:rPr>
        <w:t xml:space="preserve"> and Vygotsky.</w:t>
      </w:r>
      <w:r w:rsidRPr="00C1256B">
        <w:rPr>
          <w:rFonts w:ascii="Times New Roman" w:hAnsi="Times New Roman" w:cs="Times New Roman"/>
          <w:sz w:val="24"/>
          <w:szCs w:val="24"/>
        </w:rPr>
        <w:t xml:space="preserve"> </w:t>
      </w:r>
      <w:proofErr w:type="spellStart"/>
      <w:proofErr w:type="gramStart"/>
      <w:r w:rsidRPr="00C1256B">
        <w:rPr>
          <w:rFonts w:ascii="Times New Roman" w:hAnsi="Times New Roman" w:cs="Times New Roman"/>
          <w:sz w:val="24"/>
          <w:szCs w:val="24"/>
        </w:rPr>
        <w:t>St.Paul</w:t>
      </w:r>
      <w:proofErr w:type="spellEnd"/>
      <w:proofErr w:type="gramEnd"/>
      <w:r w:rsidRPr="00C1256B">
        <w:rPr>
          <w:rFonts w:ascii="Times New Roman" w:hAnsi="Times New Roman" w:cs="Times New Roman"/>
          <w:sz w:val="24"/>
          <w:szCs w:val="24"/>
        </w:rPr>
        <w:t xml:space="preserve">: </w:t>
      </w:r>
      <w:proofErr w:type="spellStart"/>
      <w:r w:rsidRPr="00C1256B">
        <w:rPr>
          <w:rFonts w:ascii="Times New Roman" w:hAnsi="Times New Roman" w:cs="Times New Roman"/>
          <w:sz w:val="24"/>
          <w:szCs w:val="24"/>
        </w:rPr>
        <w:t>Redleaf</w:t>
      </w:r>
      <w:proofErr w:type="spellEnd"/>
      <w:r w:rsidRPr="00C1256B">
        <w:rPr>
          <w:rFonts w:ascii="Times New Roman" w:hAnsi="Times New Roman" w:cs="Times New Roman"/>
          <w:sz w:val="24"/>
          <w:szCs w:val="24"/>
        </w:rPr>
        <w:t xml:space="preserve"> Press.</w:t>
      </w:r>
    </w:p>
    <w:p w14:paraId="68EB4683" w14:textId="62336775"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Healing Forest.org (2017) </w:t>
      </w:r>
      <w:r w:rsidRPr="00C1256B">
        <w:rPr>
          <w:rFonts w:ascii="Times New Roman" w:hAnsi="Times New Roman" w:cs="Times New Roman"/>
          <w:i/>
          <w:iCs/>
          <w:sz w:val="24"/>
          <w:szCs w:val="24"/>
        </w:rPr>
        <w:t>Gifts of the forest for kids.</w:t>
      </w:r>
      <w:r w:rsidRPr="00C1256B">
        <w:rPr>
          <w:rFonts w:ascii="Times New Roman" w:hAnsi="Times New Roman" w:cs="Times New Roman"/>
          <w:sz w:val="24"/>
          <w:szCs w:val="24"/>
        </w:rPr>
        <w:t xml:space="preserve"> Available at: </w:t>
      </w:r>
      <w:hyperlink r:id="rId26" w:history="1">
        <w:r w:rsidRPr="00C1256B">
          <w:rPr>
            <w:rStyle w:val="Hyperlink"/>
            <w:rFonts w:ascii="Times New Roman" w:hAnsi="Times New Roman" w:cs="Times New Roman"/>
            <w:sz w:val="24"/>
            <w:szCs w:val="24"/>
          </w:rPr>
          <w:t>https://healingforest.org/2016/08/30/gifts-of-the-forest-for-kids/</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6914E791"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24FCF485" w14:textId="77777777" w:rsidR="00182F3E" w:rsidRPr="00C1256B" w:rsidRDefault="00182F3E" w:rsidP="008B6751">
      <w:pPr>
        <w:spacing w:line="360" w:lineRule="auto"/>
        <w:jc w:val="both"/>
        <w:rPr>
          <w:rStyle w:val="Hyperlink"/>
          <w:rFonts w:ascii="Times New Roman" w:hAnsi="Times New Roman" w:cs="Times New Roman"/>
          <w:sz w:val="24"/>
          <w:szCs w:val="24"/>
        </w:rPr>
      </w:pPr>
      <w:r w:rsidRPr="00C1256B">
        <w:rPr>
          <w:rFonts w:ascii="Times New Roman" w:hAnsi="Times New Roman" w:cs="Times New Roman"/>
          <w:sz w:val="24"/>
          <w:szCs w:val="24"/>
        </w:rPr>
        <w:t xml:space="preserve">Health and Safety Executive (2012) </w:t>
      </w:r>
      <w:r w:rsidRPr="00C1256B">
        <w:rPr>
          <w:rFonts w:ascii="Times New Roman" w:hAnsi="Times New Roman" w:cs="Times New Roman"/>
          <w:i/>
          <w:iCs/>
          <w:sz w:val="24"/>
          <w:szCs w:val="24"/>
        </w:rPr>
        <w:t>Children’s Play and Leisure – Promoting a Balanced Approach.</w:t>
      </w:r>
      <w:r w:rsidRPr="00C1256B">
        <w:rPr>
          <w:rFonts w:ascii="Times New Roman" w:hAnsi="Times New Roman" w:cs="Times New Roman"/>
          <w:sz w:val="24"/>
          <w:szCs w:val="24"/>
        </w:rPr>
        <w:t xml:space="preserve"> Available at:  </w:t>
      </w:r>
      <w:hyperlink r:id="rId27" w:history="1">
        <w:r w:rsidRPr="00C1256B">
          <w:rPr>
            <w:rStyle w:val="Hyperlink"/>
            <w:rFonts w:ascii="Times New Roman" w:hAnsi="Times New Roman" w:cs="Times New Roman"/>
            <w:sz w:val="24"/>
            <w:szCs w:val="24"/>
          </w:rPr>
          <w:t>https://www.hse.gov.uk/entertainment/childrens-play-july-2012.pdf</w:t>
        </w:r>
      </w:hyperlink>
      <w:r w:rsidRPr="00C1256B">
        <w:rPr>
          <w:rStyle w:val="Hyperlink"/>
          <w:rFonts w:ascii="Times New Roman" w:hAnsi="Times New Roman" w:cs="Times New Roman"/>
          <w:sz w:val="24"/>
          <w:szCs w:val="24"/>
        </w:rPr>
        <w:t xml:space="preserve">  Accessed on 19</w:t>
      </w:r>
      <w:r w:rsidRPr="00C1256B">
        <w:rPr>
          <w:rStyle w:val="Hyperlink"/>
          <w:rFonts w:ascii="Times New Roman" w:hAnsi="Times New Roman" w:cs="Times New Roman"/>
          <w:sz w:val="24"/>
          <w:szCs w:val="24"/>
          <w:vertAlign w:val="superscript"/>
        </w:rPr>
        <w:t>th</w:t>
      </w:r>
      <w:r w:rsidRPr="00C1256B">
        <w:rPr>
          <w:rStyle w:val="Hyperlink"/>
          <w:rFonts w:ascii="Times New Roman" w:hAnsi="Times New Roman" w:cs="Times New Roman"/>
          <w:sz w:val="24"/>
          <w:szCs w:val="24"/>
        </w:rPr>
        <w:t xml:space="preserve"> September 2020.</w:t>
      </w:r>
    </w:p>
    <w:p w14:paraId="173D5F7F" w14:textId="62048D60"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lastRenderedPageBreak/>
        <w:t xml:space="preserve">High Quality Outdoor Learning. (2018) High Quality outdoor learning for Wales. Available at: </w:t>
      </w:r>
      <w:hyperlink r:id="rId28" w:history="1">
        <w:r w:rsidRPr="00C1256B">
          <w:rPr>
            <w:rStyle w:val="Hyperlink"/>
            <w:rFonts w:ascii="Times New Roman" w:hAnsi="Times New Roman" w:cs="Times New Roman"/>
            <w:sz w:val="24"/>
            <w:szCs w:val="24"/>
          </w:rPr>
          <w:t>https://evolve.edufocus.co.uk/evco/assets/conwy/high_quality_outdoor_learning_welshenglish.pdf</w:t>
        </w:r>
      </w:hyperlink>
      <w:r w:rsidRPr="00C1256B">
        <w:rPr>
          <w:rFonts w:ascii="Times New Roman" w:hAnsi="Times New Roman" w:cs="Times New Roman"/>
          <w:sz w:val="24"/>
          <w:szCs w:val="24"/>
        </w:rPr>
        <w:t xml:space="preserve"> (Accessed on 20th September 2020). </w:t>
      </w:r>
    </w:p>
    <w:p w14:paraId="63B084B3"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28854210"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Institute of Health Equity. (2020) </w:t>
      </w:r>
      <w:r w:rsidRPr="00C1256B">
        <w:rPr>
          <w:rFonts w:ascii="Times New Roman" w:hAnsi="Times New Roman" w:cs="Times New Roman"/>
          <w:i/>
          <w:iCs/>
          <w:sz w:val="24"/>
          <w:szCs w:val="24"/>
        </w:rPr>
        <w:t>Health Equity in England: The Marmot Review 10 years on.</w:t>
      </w:r>
      <w:r w:rsidRPr="00C1256B">
        <w:rPr>
          <w:rFonts w:ascii="Times New Roman" w:hAnsi="Times New Roman" w:cs="Times New Roman"/>
          <w:sz w:val="24"/>
          <w:szCs w:val="24"/>
        </w:rPr>
        <w:t xml:space="preserve"> Available at: </w:t>
      </w:r>
      <w:hyperlink r:id="rId29" w:history="1">
        <w:r w:rsidRPr="00C1256B">
          <w:rPr>
            <w:rStyle w:val="Hyperlink"/>
            <w:rFonts w:ascii="Times New Roman" w:hAnsi="Times New Roman" w:cs="Times New Roman"/>
            <w:sz w:val="24"/>
            <w:szCs w:val="24"/>
          </w:rPr>
          <w:t>https://www.health.org.uk/publications/reports/the-marmot-review-10-years-on</w:t>
        </w:r>
      </w:hyperlink>
      <w:r w:rsidRPr="00C1256B">
        <w:rPr>
          <w:rFonts w:ascii="Times New Roman" w:hAnsi="Times New Roman" w:cs="Times New Roman"/>
          <w:sz w:val="24"/>
          <w:szCs w:val="24"/>
        </w:rPr>
        <w:t xml:space="preserve"> (Accessed on 20th September 2020).</w:t>
      </w:r>
    </w:p>
    <w:p w14:paraId="1B4418C3" w14:textId="05DFA54A" w:rsidR="00182F3E" w:rsidRDefault="00182F3E" w:rsidP="008B6751">
      <w:pPr>
        <w:shd w:val="clear" w:color="auto" w:fill="F7F7F7"/>
        <w:spacing w:after="0" w:line="360" w:lineRule="auto"/>
        <w:jc w:val="both"/>
        <w:rPr>
          <w:rStyle w:val="Hyperlink"/>
          <w:rFonts w:ascii="Times New Roman" w:hAnsi="Times New Roman" w:cs="Times New Roman"/>
          <w:color w:val="auto"/>
          <w:sz w:val="24"/>
          <w:szCs w:val="24"/>
          <w:u w:val="none"/>
        </w:rPr>
      </w:pPr>
      <w:r w:rsidRPr="001C0665">
        <w:rPr>
          <w:rStyle w:val="Hyperlink"/>
          <w:rFonts w:ascii="Times New Roman" w:hAnsi="Times New Roman" w:cs="Times New Roman"/>
          <w:color w:val="auto"/>
          <w:sz w:val="24"/>
          <w:szCs w:val="24"/>
          <w:u w:val="none"/>
        </w:rPr>
        <w:t xml:space="preserve">Jensen, E. (2015) </w:t>
      </w:r>
      <w:r w:rsidRPr="001C0665">
        <w:rPr>
          <w:rStyle w:val="Hyperlink"/>
          <w:rFonts w:ascii="Times New Roman" w:hAnsi="Times New Roman" w:cs="Times New Roman"/>
          <w:i/>
          <w:iCs/>
          <w:color w:val="auto"/>
          <w:sz w:val="24"/>
          <w:szCs w:val="24"/>
          <w:u w:val="none"/>
        </w:rPr>
        <w:t>Teaching the brain in mind, 2</w:t>
      </w:r>
      <w:r w:rsidRPr="001C0665">
        <w:rPr>
          <w:rStyle w:val="Hyperlink"/>
          <w:rFonts w:ascii="Times New Roman" w:hAnsi="Times New Roman" w:cs="Times New Roman"/>
          <w:i/>
          <w:iCs/>
          <w:color w:val="auto"/>
          <w:sz w:val="24"/>
          <w:szCs w:val="24"/>
          <w:u w:val="none"/>
          <w:vertAlign w:val="superscript"/>
        </w:rPr>
        <w:t>nd</w:t>
      </w:r>
      <w:r w:rsidRPr="001C0665">
        <w:rPr>
          <w:rStyle w:val="Hyperlink"/>
          <w:rFonts w:ascii="Times New Roman" w:hAnsi="Times New Roman" w:cs="Times New Roman"/>
          <w:i/>
          <w:iCs/>
          <w:color w:val="auto"/>
          <w:sz w:val="24"/>
          <w:szCs w:val="24"/>
          <w:u w:val="none"/>
        </w:rPr>
        <w:t xml:space="preserve"> Edition</w:t>
      </w:r>
      <w:r w:rsidRPr="001C0665">
        <w:rPr>
          <w:rStyle w:val="Hyperlink"/>
          <w:rFonts w:ascii="Times New Roman" w:hAnsi="Times New Roman" w:cs="Times New Roman"/>
          <w:color w:val="auto"/>
          <w:sz w:val="24"/>
          <w:szCs w:val="24"/>
          <w:u w:val="none"/>
        </w:rPr>
        <w:t>. Available at:</w:t>
      </w:r>
      <w:r w:rsidRPr="001C0665">
        <w:rPr>
          <w:rStyle w:val="Hyperlink"/>
          <w:rFonts w:ascii="Times New Roman" w:hAnsi="Times New Roman" w:cs="Times New Roman"/>
          <w:color w:val="auto"/>
          <w:sz w:val="24"/>
          <w:szCs w:val="24"/>
        </w:rPr>
        <w:t xml:space="preserve"> </w:t>
      </w:r>
      <w:hyperlink r:id="rId30" w:history="1">
        <w:r w:rsidRPr="00D92E92">
          <w:rPr>
            <w:rStyle w:val="Hyperlink"/>
            <w:rFonts w:ascii="Times New Roman" w:hAnsi="Times New Roman" w:cs="Times New Roman"/>
            <w:sz w:val="24"/>
            <w:szCs w:val="24"/>
          </w:rPr>
          <w:t>http://www.ascd.org/publications/books/104013/chapters/Movement-and-Learning.aspx</w:t>
        </w:r>
      </w:hyperlink>
      <w:r>
        <w:rPr>
          <w:rStyle w:val="Hyperlink"/>
          <w:rFonts w:ascii="Times New Roman" w:hAnsi="Times New Roman" w:cs="Times New Roman"/>
          <w:sz w:val="24"/>
          <w:szCs w:val="24"/>
        </w:rPr>
        <w:t xml:space="preserve">  </w:t>
      </w:r>
      <w:r w:rsidRPr="001C0665">
        <w:rPr>
          <w:rStyle w:val="Hyperlink"/>
          <w:rFonts w:ascii="Times New Roman" w:hAnsi="Times New Roman" w:cs="Times New Roman"/>
          <w:color w:val="auto"/>
          <w:sz w:val="24"/>
          <w:szCs w:val="24"/>
          <w:u w:val="none"/>
        </w:rPr>
        <w:t>(Accessed on 22</w:t>
      </w:r>
      <w:r w:rsidRPr="001C0665">
        <w:rPr>
          <w:rStyle w:val="Hyperlink"/>
          <w:rFonts w:ascii="Times New Roman" w:hAnsi="Times New Roman" w:cs="Times New Roman"/>
          <w:color w:val="auto"/>
          <w:sz w:val="24"/>
          <w:szCs w:val="24"/>
          <w:u w:val="none"/>
          <w:vertAlign w:val="superscript"/>
        </w:rPr>
        <w:t>nd</w:t>
      </w:r>
      <w:r w:rsidRPr="001C0665">
        <w:rPr>
          <w:rStyle w:val="Hyperlink"/>
          <w:rFonts w:ascii="Times New Roman" w:hAnsi="Times New Roman" w:cs="Times New Roman"/>
          <w:color w:val="auto"/>
          <w:sz w:val="24"/>
          <w:szCs w:val="24"/>
          <w:u w:val="none"/>
        </w:rPr>
        <w:t xml:space="preserve"> September 2020).</w:t>
      </w:r>
    </w:p>
    <w:p w14:paraId="6FD4CEB0" w14:textId="77777777" w:rsidR="00DD77FF" w:rsidRDefault="00DD77FF" w:rsidP="008B6751">
      <w:pPr>
        <w:shd w:val="clear" w:color="auto" w:fill="F7F7F7"/>
        <w:spacing w:after="0" w:line="360" w:lineRule="auto"/>
        <w:jc w:val="both"/>
        <w:rPr>
          <w:rStyle w:val="Hyperlink"/>
          <w:rFonts w:ascii="Times New Roman" w:hAnsi="Times New Roman" w:cs="Times New Roman"/>
          <w:color w:val="auto"/>
          <w:sz w:val="24"/>
          <w:szCs w:val="24"/>
          <w:u w:val="none"/>
        </w:rPr>
      </w:pPr>
    </w:p>
    <w:p w14:paraId="1E76A61E" w14:textId="520A28BA"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JHPestalozzi.org (2020) </w:t>
      </w:r>
      <w:r w:rsidRPr="00C1256B">
        <w:rPr>
          <w:rFonts w:ascii="Times New Roman" w:hAnsi="Times New Roman" w:cs="Times New Roman"/>
          <w:i/>
          <w:iCs/>
          <w:sz w:val="24"/>
          <w:szCs w:val="24"/>
        </w:rPr>
        <w:t>Johann Heinrich Pestalozzi</w:t>
      </w:r>
      <w:r w:rsidRPr="00C1256B">
        <w:rPr>
          <w:rFonts w:ascii="Times New Roman" w:hAnsi="Times New Roman" w:cs="Times New Roman"/>
          <w:sz w:val="24"/>
          <w:szCs w:val="24"/>
        </w:rPr>
        <w:t xml:space="preserve">. Available at: </w:t>
      </w:r>
      <w:hyperlink r:id="rId31" w:history="1">
        <w:r w:rsidRPr="00C1256B">
          <w:rPr>
            <w:rStyle w:val="Hyperlink"/>
            <w:rFonts w:ascii="Times New Roman" w:hAnsi="Times New Roman" w:cs="Times New Roman"/>
            <w:sz w:val="24"/>
            <w:szCs w:val="24"/>
          </w:rPr>
          <w:t>http://www.jhpestalozzi.org/</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6AC94BE6"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48CF85FE" w14:textId="477198B6"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Kruse, R and </w:t>
      </w:r>
      <w:proofErr w:type="spellStart"/>
      <w:r w:rsidRPr="00C1256B">
        <w:rPr>
          <w:rFonts w:ascii="Times New Roman" w:hAnsi="Times New Roman" w:cs="Times New Roman"/>
          <w:sz w:val="24"/>
          <w:szCs w:val="24"/>
        </w:rPr>
        <w:t>Dubowy</w:t>
      </w:r>
      <w:proofErr w:type="spellEnd"/>
      <w:r w:rsidRPr="00C1256B">
        <w:rPr>
          <w:rFonts w:ascii="Times New Roman" w:hAnsi="Times New Roman" w:cs="Times New Roman"/>
          <w:sz w:val="24"/>
          <w:szCs w:val="24"/>
        </w:rPr>
        <w:t xml:space="preserve">, S. (2020) </w:t>
      </w:r>
      <w:r w:rsidRPr="00C1256B">
        <w:rPr>
          <w:rFonts w:ascii="Times New Roman" w:hAnsi="Times New Roman" w:cs="Times New Roman"/>
          <w:i/>
          <w:iCs/>
          <w:sz w:val="24"/>
          <w:szCs w:val="24"/>
        </w:rPr>
        <w:t>Vitamin D</w:t>
      </w:r>
      <w:r w:rsidRPr="00C1256B">
        <w:rPr>
          <w:rFonts w:ascii="Times New Roman" w:hAnsi="Times New Roman" w:cs="Times New Roman"/>
          <w:sz w:val="24"/>
          <w:szCs w:val="24"/>
        </w:rPr>
        <w:t xml:space="preserve">. Available at: </w:t>
      </w:r>
      <w:hyperlink r:id="rId32" w:history="1">
        <w:r w:rsidRPr="00C1256B">
          <w:rPr>
            <w:rStyle w:val="Hyperlink"/>
            <w:rFonts w:ascii="Times New Roman" w:hAnsi="Times New Roman" w:cs="Times New Roman"/>
            <w:sz w:val="24"/>
            <w:szCs w:val="24"/>
          </w:rPr>
          <w:t>https://kidshealth.org/en/parents/vitamin-d.html</w:t>
        </w:r>
      </w:hyperlink>
      <w:r w:rsidRPr="00C1256B">
        <w:rPr>
          <w:rFonts w:ascii="Times New Roman" w:hAnsi="Times New Roman" w:cs="Times New Roman"/>
          <w:sz w:val="24"/>
          <w:szCs w:val="24"/>
        </w:rPr>
        <w:t xml:space="preserve">    (Accessed on 17</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6BFC5628"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5C544AD9" w14:textId="103341C2" w:rsidR="00182F3E" w:rsidRDefault="00182F3E" w:rsidP="008B6751">
      <w:pPr>
        <w:shd w:val="clear" w:color="auto" w:fill="F7F7F7"/>
        <w:spacing w:after="0" w:line="360" w:lineRule="auto"/>
        <w:jc w:val="both"/>
        <w:rPr>
          <w:rFonts w:ascii="Times New Roman" w:hAnsi="Times New Roman" w:cs="Times New Roman"/>
          <w:color w:val="303030"/>
          <w:sz w:val="24"/>
          <w:szCs w:val="24"/>
          <w:shd w:val="clear" w:color="auto" w:fill="FFFFFF"/>
        </w:rPr>
      </w:pPr>
      <w:proofErr w:type="spellStart"/>
      <w:r w:rsidRPr="00C1256B">
        <w:rPr>
          <w:rFonts w:ascii="Times New Roman" w:hAnsi="Times New Roman" w:cs="Times New Roman"/>
          <w:color w:val="303030"/>
          <w:sz w:val="24"/>
          <w:szCs w:val="24"/>
          <w:shd w:val="clear" w:color="auto" w:fill="FFFFFF"/>
        </w:rPr>
        <w:t>Kuo</w:t>
      </w:r>
      <w:proofErr w:type="spellEnd"/>
      <w:r w:rsidRPr="00C1256B">
        <w:rPr>
          <w:rFonts w:ascii="Times New Roman" w:hAnsi="Times New Roman" w:cs="Times New Roman"/>
          <w:color w:val="303030"/>
          <w:sz w:val="24"/>
          <w:szCs w:val="24"/>
          <w:shd w:val="clear" w:color="auto" w:fill="FFFFFF"/>
        </w:rPr>
        <w:t xml:space="preserve">, F. E., &amp; Taylor, A. F. (2004). </w:t>
      </w:r>
      <w:r w:rsidR="00DD77FF">
        <w:rPr>
          <w:rFonts w:ascii="Times New Roman" w:hAnsi="Times New Roman" w:cs="Times New Roman"/>
          <w:color w:val="303030"/>
          <w:sz w:val="24"/>
          <w:szCs w:val="24"/>
          <w:shd w:val="clear" w:color="auto" w:fill="FFFFFF"/>
        </w:rPr>
        <w:t>‘</w:t>
      </w:r>
      <w:r w:rsidRPr="00C1256B">
        <w:rPr>
          <w:rFonts w:ascii="Times New Roman" w:hAnsi="Times New Roman" w:cs="Times New Roman"/>
          <w:color w:val="303030"/>
          <w:sz w:val="24"/>
          <w:szCs w:val="24"/>
          <w:shd w:val="clear" w:color="auto" w:fill="FFFFFF"/>
        </w:rPr>
        <w:t>A potential natural treatment for attention-deficit/hyperactivity disorder: evidence from a national study</w:t>
      </w:r>
      <w:proofErr w:type="gramStart"/>
      <w:r w:rsidR="00DD77FF">
        <w:rPr>
          <w:rFonts w:ascii="Times New Roman" w:hAnsi="Times New Roman" w:cs="Times New Roman"/>
          <w:color w:val="303030"/>
          <w:sz w:val="24"/>
          <w:szCs w:val="24"/>
          <w:shd w:val="clear" w:color="auto" w:fill="FFFFFF"/>
        </w:rPr>
        <w:t xml:space="preserve">’, </w:t>
      </w:r>
      <w:r w:rsidRPr="00C1256B">
        <w:rPr>
          <w:rFonts w:ascii="Times New Roman" w:hAnsi="Times New Roman" w:cs="Times New Roman"/>
          <w:color w:val="303030"/>
          <w:sz w:val="24"/>
          <w:szCs w:val="24"/>
          <w:shd w:val="clear" w:color="auto" w:fill="FFFFFF"/>
        </w:rPr>
        <w:t> </w:t>
      </w:r>
      <w:r w:rsidRPr="00C1256B">
        <w:rPr>
          <w:rFonts w:ascii="Times New Roman" w:hAnsi="Times New Roman" w:cs="Times New Roman"/>
          <w:i/>
          <w:iCs/>
          <w:color w:val="303030"/>
          <w:sz w:val="24"/>
          <w:szCs w:val="24"/>
          <w:shd w:val="clear" w:color="auto" w:fill="FFFFFF"/>
        </w:rPr>
        <w:t>American</w:t>
      </w:r>
      <w:proofErr w:type="gramEnd"/>
      <w:r w:rsidRPr="00C1256B">
        <w:rPr>
          <w:rFonts w:ascii="Times New Roman" w:hAnsi="Times New Roman" w:cs="Times New Roman"/>
          <w:i/>
          <w:iCs/>
          <w:color w:val="303030"/>
          <w:sz w:val="24"/>
          <w:szCs w:val="24"/>
          <w:shd w:val="clear" w:color="auto" w:fill="FFFFFF"/>
        </w:rPr>
        <w:t xml:space="preserve"> journal of public health</w:t>
      </w:r>
      <w:r w:rsidRPr="00C1256B">
        <w:rPr>
          <w:rFonts w:ascii="Times New Roman" w:hAnsi="Times New Roman" w:cs="Times New Roman"/>
          <w:color w:val="303030"/>
          <w:sz w:val="24"/>
          <w:szCs w:val="24"/>
          <w:shd w:val="clear" w:color="auto" w:fill="FFFFFF"/>
        </w:rPr>
        <w:t>, </w:t>
      </w:r>
      <w:r w:rsidRPr="00DD77FF">
        <w:rPr>
          <w:rFonts w:ascii="Times New Roman" w:hAnsi="Times New Roman" w:cs="Times New Roman"/>
          <w:color w:val="303030"/>
          <w:sz w:val="24"/>
          <w:szCs w:val="24"/>
          <w:shd w:val="clear" w:color="auto" w:fill="FFFFFF"/>
        </w:rPr>
        <w:t>94(9),</w:t>
      </w:r>
      <w:r w:rsidRPr="00C1256B">
        <w:rPr>
          <w:rFonts w:ascii="Times New Roman" w:hAnsi="Times New Roman" w:cs="Times New Roman"/>
          <w:color w:val="303030"/>
          <w:sz w:val="24"/>
          <w:szCs w:val="24"/>
          <w:shd w:val="clear" w:color="auto" w:fill="FFFFFF"/>
        </w:rPr>
        <w:t xml:space="preserve"> 1580–1586. </w:t>
      </w:r>
      <w:hyperlink r:id="rId33" w:history="1">
        <w:r w:rsidRPr="00C1256B">
          <w:rPr>
            <w:rStyle w:val="Hyperlink"/>
            <w:rFonts w:ascii="Times New Roman" w:hAnsi="Times New Roman" w:cs="Times New Roman"/>
            <w:sz w:val="24"/>
            <w:szCs w:val="24"/>
            <w:shd w:val="clear" w:color="auto" w:fill="FFFFFF"/>
          </w:rPr>
          <w:t>https://doi.org/10.2105/ajph.94.9.1580</w:t>
        </w:r>
      </w:hyperlink>
      <w:r w:rsidRPr="00C1256B">
        <w:rPr>
          <w:rFonts w:ascii="Times New Roman" w:hAnsi="Times New Roman" w:cs="Times New Roman"/>
          <w:color w:val="303030"/>
          <w:sz w:val="24"/>
          <w:szCs w:val="24"/>
          <w:shd w:val="clear" w:color="auto" w:fill="FFFFFF"/>
        </w:rPr>
        <w:t xml:space="preserve"> (Accessed on 17th September 2020).</w:t>
      </w:r>
    </w:p>
    <w:p w14:paraId="7E169002" w14:textId="77777777" w:rsidR="00DD77FF" w:rsidRPr="00C1256B" w:rsidRDefault="00DD77FF" w:rsidP="008B6751">
      <w:pPr>
        <w:shd w:val="clear" w:color="auto" w:fill="F7F7F7"/>
        <w:spacing w:after="0" w:line="360" w:lineRule="auto"/>
        <w:jc w:val="both"/>
        <w:rPr>
          <w:rFonts w:ascii="Times New Roman" w:hAnsi="Times New Roman" w:cs="Times New Roman"/>
          <w:color w:val="303030"/>
          <w:sz w:val="24"/>
          <w:szCs w:val="24"/>
          <w:shd w:val="clear" w:color="auto" w:fill="FFFFFF"/>
        </w:rPr>
      </w:pPr>
    </w:p>
    <w:p w14:paraId="28C83E0D"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Leitch, D, E. (2012) Nature-Deficit Disorder and the effects on ADHD. Available at: </w:t>
      </w:r>
      <w:hyperlink r:id="rId34" w:history="1">
        <w:r w:rsidRPr="00C1256B">
          <w:rPr>
            <w:rStyle w:val="Hyperlink"/>
            <w:rFonts w:ascii="Times New Roman" w:hAnsi="Times New Roman" w:cs="Times New Roman"/>
            <w:sz w:val="24"/>
            <w:szCs w:val="24"/>
          </w:rPr>
          <w:t>https://core.ac.uk/download/pdf/10596983.pdf</w:t>
        </w:r>
      </w:hyperlink>
      <w:r w:rsidRPr="00C1256B">
        <w:rPr>
          <w:rFonts w:ascii="Times New Roman" w:hAnsi="Times New Roman" w:cs="Times New Roman"/>
          <w:sz w:val="24"/>
          <w:szCs w:val="24"/>
        </w:rPr>
        <w:t xml:space="preserve"> (Accessed on 20th September 2020).</w:t>
      </w:r>
    </w:p>
    <w:p w14:paraId="25013CAF" w14:textId="196E7A7C" w:rsidR="00182F3E" w:rsidRPr="00C1256B"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Leyla et al. (2010) ‘Using Nature and Outdoor Activity to Improve Children’s Health.’ </w:t>
      </w:r>
      <w:r w:rsidRPr="00C1256B">
        <w:rPr>
          <w:rFonts w:ascii="Times New Roman" w:hAnsi="Times New Roman" w:cs="Times New Roman"/>
          <w:i/>
          <w:iCs/>
          <w:sz w:val="24"/>
          <w:szCs w:val="24"/>
        </w:rPr>
        <w:t xml:space="preserve">Current problems in </w:t>
      </w:r>
      <w:proofErr w:type="spellStart"/>
      <w:r w:rsidRPr="00C1256B">
        <w:rPr>
          <w:rFonts w:ascii="Times New Roman" w:hAnsi="Times New Roman" w:cs="Times New Roman"/>
          <w:i/>
          <w:iCs/>
          <w:sz w:val="24"/>
          <w:szCs w:val="24"/>
        </w:rPr>
        <w:t>Paediatric</w:t>
      </w:r>
      <w:proofErr w:type="spellEnd"/>
      <w:r w:rsidRPr="00C1256B">
        <w:rPr>
          <w:rFonts w:ascii="Times New Roman" w:hAnsi="Times New Roman" w:cs="Times New Roman"/>
          <w:i/>
          <w:iCs/>
          <w:sz w:val="24"/>
          <w:szCs w:val="24"/>
        </w:rPr>
        <w:t xml:space="preserve"> and Adolescent Health Care. Vol 40 (5) P102-117. </w:t>
      </w:r>
      <w:r w:rsidRPr="00C1256B">
        <w:rPr>
          <w:rFonts w:ascii="Times New Roman" w:hAnsi="Times New Roman" w:cs="Times New Roman"/>
          <w:sz w:val="24"/>
          <w:szCs w:val="24"/>
        </w:rPr>
        <w:t xml:space="preserve">Available at: </w:t>
      </w:r>
      <w:hyperlink r:id="rId35" w:history="1">
        <w:r w:rsidRPr="00C1256B">
          <w:rPr>
            <w:rStyle w:val="Hyperlink"/>
            <w:rFonts w:ascii="Times New Roman" w:hAnsi="Times New Roman" w:cs="Times New Roman"/>
            <w:sz w:val="24"/>
            <w:szCs w:val="24"/>
          </w:rPr>
          <w:t>https://www.sciencedirect.com/science/article/abs/pii/S1538544210000441</w:t>
        </w:r>
      </w:hyperlink>
      <w:r w:rsidRPr="00C1256B">
        <w:rPr>
          <w:rFonts w:ascii="Times New Roman" w:hAnsi="Times New Roman" w:cs="Times New Roman"/>
          <w:sz w:val="24"/>
          <w:szCs w:val="24"/>
        </w:rPr>
        <w:t xml:space="preserve">  (Accessed on 17</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3B81D5C0"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MacLeod-Brudenell, I. (2004) </w:t>
      </w:r>
      <w:r w:rsidRPr="00C1256B">
        <w:rPr>
          <w:rFonts w:ascii="Times New Roman" w:hAnsi="Times New Roman" w:cs="Times New Roman"/>
          <w:i/>
          <w:iCs/>
          <w:sz w:val="24"/>
          <w:szCs w:val="24"/>
        </w:rPr>
        <w:t xml:space="preserve">Early years care and education. </w:t>
      </w:r>
      <w:r w:rsidRPr="00C1256B">
        <w:rPr>
          <w:rFonts w:ascii="Times New Roman" w:hAnsi="Times New Roman" w:cs="Times New Roman"/>
          <w:sz w:val="24"/>
          <w:szCs w:val="24"/>
        </w:rPr>
        <w:t>Oxford: Heinemann Educational publishers.</w:t>
      </w:r>
    </w:p>
    <w:p w14:paraId="7EF1E7DC" w14:textId="36A155C1" w:rsidR="00182F3E" w:rsidRPr="00C1256B" w:rsidRDefault="00182F3E" w:rsidP="008B6751">
      <w:pPr>
        <w:spacing w:line="360" w:lineRule="auto"/>
        <w:jc w:val="both"/>
        <w:rPr>
          <w:rFonts w:ascii="Times New Roman" w:hAnsi="Times New Roman" w:cs="Times New Roman"/>
          <w:sz w:val="24"/>
          <w:szCs w:val="24"/>
        </w:rPr>
      </w:pPr>
      <w:r w:rsidRPr="00DD77FF">
        <w:rPr>
          <w:rStyle w:val="Hyperlink"/>
          <w:rFonts w:ascii="Times New Roman" w:hAnsi="Times New Roman" w:cs="Times New Roman"/>
          <w:color w:val="auto"/>
          <w:sz w:val="24"/>
          <w:szCs w:val="24"/>
          <w:u w:val="none"/>
        </w:rPr>
        <w:t xml:space="preserve">Malone, K. (2007) </w:t>
      </w:r>
      <w:r w:rsidR="00DD77FF">
        <w:rPr>
          <w:rStyle w:val="Hyperlink"/>
          <w:rFonts w:ascii="Times New Roman" w:hAnsi="Times New Roman" w:cs="Times New Roman"/>
          <w:color w:val="auto"/>
          <w:sz w:val="24"/>
          <w:szCs w:val="24"/>
          <w:u w:val="none"/>
        </w:rPr>
        <w:t>‘</w:t>
      </w:r>
      <w:r w:rsidRPr="00DD77FF">
        <w:rPr>
          <w:rStyle w:val="Hyperlink"/>
          <w:rFonts w:ascii="Times New Roman" w:hAnsi="Times New Roman" w:cs="Times New Roman"/>
          <w:color w:val="auto"/>
          <w:sz w:val="24"/>
          <w:szCs w:val="24"/>
          <w:u w:val="none"/>
        </w:rPr>
        <w:t>The Bubble wrap generation: children growing up in walled gardens</w:t>
      </w:r>
      <w:r w:rsidR="00DD77FF">
        <w:rPr>
          <w:rStyle w:val="Hyperlink"/>
          <w:rFonts w:ascii="Times New Roman" w:hAnsi="Times New Roman" w:cs="Times New Roman"/>
          <w:color w:val="auto"/>
          <w:sz w:val="24"/>
          <w:szCs w:val="24"/>
          <w:u w:val="none"/>
        </w:rPr>
        <w:t xml:space="preserve">’, </w:t>
      </w:r>
      <w:r w:rsidRPr="00C1256B">
        <w:rPr>
          <w:rFonts w:ascii="Times New Roman" w:hAnsi="Times New Roman" w:cs="Times New Roman"/>
          <w:i/>
          <w:iCs/>
          <w:sz w:val="24"/>
          <w:szCs w:val="24"/>
        </w:rPr>
        <w:t xml:space="preserve">Environmental Education Research, </w:t>
      </w:r>
      <w:r w:rsidRPr="00DD77FF">
        <w:rPr>
          <w:rFonts w:ascii="Times New Roman" w:hAnsi="Times New Roman" w:cs="Times New Roman"/>
          <w:sz w:val="24"/>
          <w:szCs w:val="24"/>
        </w:rPr>
        <w:t>vol 13 (4) pp513 – 527.</w:t>
      </w:r>
      <w:r w:rsidRPr="00C1256B">
        <w:rPr>
          <w:rFonts w:ascii="Times New Roman" w:hAnsi="Times New Roman" w:cs="Times New Roman"/>
          <w:sz w:val="24"/>
          <w:szCs w:val="24"/>
        </w:rPr>
        <w:t xml:space="preserve">  Available at: DOI: </w:t>
      </w:r>
      <w:r w:rsidRPr="00C1256B">
        <w:rPr>
          <w:rFonts w:ascii="Times New Roman" w:hAnsi="Times New Roman" w:cs="Times New Roman"/>
          <w:sz w:val="24"/>
          <w:szCs w:val="24"/>
        </w:rPr>
        <w:lastRenderedPageBreak/>
        <w:t xml:space="preserve">10.1080/13504620701581612 URL: </w:t>
      </w:r>
      <w:hyperlink r:id="rId36" w:history="1">
        <w:r w:rsidRPr="00C1256B">
          <w:rPr>
            <w:rStyle w:val="Hyperlink"/>
            <w:rFonts w:ascii="Times New Roman" w:hAnsi="Times New Roman" w:cs="Times New Roman"/>
            <w:sz w:val="24"/>
            <w:szCs w:val="24"/>
          </w:rPr>
          <w:t>http://dx.doi.org/10.1080/13504620701581612</w:t>
        </w:r>
      </w:hyperlink>
      <w:r w:rsidRPr="00C1256B">
        <w:rPr>
          <w:rFonts w:ascii="Times New Roman" w:hAnsi="Times New Roman" w:cs="Times New Roman"/>
          <w:sz w:val="24"/>
          <w:szCs w:val="24"/>
        </w:rPr>
        <w:t xml:space="preserve"> (Accessed on 19th September 2020).</w:t>
      </w:r>
    </w:p>
    <w:p w14:paraId="2158DD35" w14:textId="4CAECC62" w:rsidR="00182F3E" w:rsidRDefault="00182F3E" w:rsidP="008B6751">
      <w:pPr>
        <w:shd w:val="clear" w:color="auto" w:fill="F7F7F7"/>
        <w:spacing w:after="0"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Marchant et al. (2019) </w:t>
      </w:r>
      <w:r w:rsidR="00DD77FF">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Curriculum based outdoor learning for children 9-11: A </w:t>
      </w:r>
      <w:proofErr w:type="spellStart"/>
      <w:r>
        <w:rPr>
          <w:rStyle w:val="Hyperlink"/>
          <w:rFonts w:ascii="Times New Roman" w:hAnsi="Times New Roman" w:cs="Times New Roman"/>
          <w:color w:val="auto"/>
          <w:sz w:val="24"/>
          <w:szCs w:val="24"/>
          <w:u w:val="none"/>
        </w:rPr>
        <w:t>Qualative</w:t>
      </w:r>
      <w:proofErr w:type="spellEnd"/>
      <w:r>
        <w:rPr>
          <w:rStyle w:val="Hyperlink"/>
          <w:rFonts w:ascii="Times New Roman" w:hAnsi="Times New Roman" w:cs="Times New Roman"/>
          <w:color w:val="auto"/>
          <w:sz w:val="24"/>
          <w:szCs w:val="24"/>
          <w:u w:val="none"/>
        </w:rPr>
        <w:t xml:space="preserve"> analysis of pupils’ and teachers’ views</w:t>
      </w:r>
      <w:r w:rsidR="00DD77FF">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w:t>
      </w:r>
      <w:r w:rsidRPr="00952CE6">
        <w:rPr>
          <w:rStyle w:val="Hyperlink"/>
          <w:rFonts w:ascii="Times New Roman" w:hAnsi="Times New Roman" w:cs="Times New Roman"/>
          <w:i/>
          <w:iCs/>
          <w:color w:val="auto"/>
          <w:sz w:val="24"/>
          <w:szCs w:val="24"/>
          <w:u w:val="none"/>
        </w:rPr>
        <w:t>PLOS one</w:t>
      </w:r>
      <w:r>
        <w:rPr>
          <w:rStyle w:val="Hyperlink"/>
          <w:rFonts w:ascii="Times New Roman" w:hAnsi="Times New Roman" w:cs="Times New Roman"/>
          <w:color w:val="auto"/>
          <w:sz w:val="24"/>
          <w:szCs w:val="24"/>
          <w:u w:val="none"/>
        </w:rPr>
        <w:t xml:space="preserve"> available at: </w:t>
      </w:r>
      <w:hyperlink r:id="rId37" w:history="1">
        <w:r w:rsidRPr="000B70D1">
          <w:rPr>
            <w:rStyle w:val="Hyperlink"/>
            <w:rFonts w:ascii="Times New Roman" w:hAnsi="Times New Roman" w:cs="Times New Roman"/>
            <w:sz w:val="24"/>
            <w:szCs w:val="24"/>
          </w:rPr>
          <w:t>https://journals.plos.org/plosone/article?id=10.1371/journal.pone.0212242</w:t>
        </w:r>
      </w:hyperlink>
      <w:r>
        <w:rPr>
          <w:rStyle w:val="Hyperlink"/>
          <w:rFonts w:ascii="Times New Roman" w:hAnsi="Times New Roman" w:cs="Times New Roman"/>
          <w:color w:val="auto"/>
          <w:sz w:val="24"/>
          <w:szCs w:val="24"/>
          <w:u w:val="none"/>
        </w:rPr>
        <w:t xml:space="preserve"> (Accessed on 26th September 2020.)</w:t>
      </w:r>
    </w:p>
    <w:p w14:paraId="68E399FA" w14:textId="77777777" w:rsidR="00DD77FF" w:rsidRPr="00C1256B" w:rsidRDefault="00DD77FF" w:rsidP="008B6751">
      <w:pPr>
        <w:shd w:val="clear" w:color="auto" w:fill="F7F7F7"/>
        <w:spacing w:after="0" w:line="360" w:lineRule="auto"/>
        <w:jc w:val="both"/>
        <w:rPr>
          <w:rStyle w:val="Hyperlink"/>
          <w:rFonts w:ascii="Times New Roman" w:hAnsi="Times New Roman" w:cs="Times New Roman"/>
          <w:sz w:val="24"/>
          <w:szCs w:val="24"/>
        </w:rPr>
      </w:pPr>
    </w:p>
    <w:p w14:paraId="692AFE83" w14:textId="7E96F3E4"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McMillian Nursery School (2015) </w:t>
      </w:r>
      <w:r w:rsidRPr="00C1256B">
        <w:rPr>
          <w:rFonts w:ascii="Times New Roman" w:hAnsi="Times New Roman" w:cs="Times New Roman"/>
          <w:i/>
          <w:iCs/>
          <w:sz w:val="24"/>
          <w:szCs w:val="24"/>
        </w:rPr>
        <w:t>History of the McMillan sisters</w:t>
      </w:r>
      <w:r w:rsidRPr="00C1256B">
        <w:rPr>
          <w:rFonts w:ascii="Times New Roman" w:hAnsi="Times New Roman" w:cs="Times New Roman"/>
          <w:sz w:val="24"/>
          <w:szCs w:val="24"/>
        </w:rPr>
        <w:t xml:space="preserve">. Available at: </w:t>
      </w:r>
      <w:hyperlink r:id="rId38" w:history="1">
        <w:r w:rsidRPr="00C1256B">
          <w:rPr>
            <w:rStyle w:val="Hyperlink"/>
            <w:rFonts w:ascii="Times New Roman" w:hAnsi="Times New Roman" w:cs="Times New Roman"/>
            <w:sz w:val="24"/>
            <w:szCs w:val="24"/>
          </w:rPr>
          <w:t>http://www.mcmillannurseryschool.co.uk/?p=2078</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 </w:t>
      </w:r>
    </w:p>
    <w:p w14:paraId="00177D80"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3172D3A3" w14:textId="20363ACB"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National Geographic (2019) New report highlights the importance of outdoor play.  Available at: </w:t>
      </w:r>
      <w:hyperlink r:id="rId39" w:history="1">
        <w:r w:rsidRPr="00C1256B">
          <w:rPr>
            <w:rStyle w:val="Hyperlink"/>
            <w:rFonts w:ascii="Times New Roman" w:hAnsi="Times New Roman" w:cs="Times New Roman"/>
            <w:sz w:val="24"/>
            <w:szCs w:val="24"/>
          </w:rPr>
          <w:t>https://www.nationalgeographic.co.uk/history-and-civilisation/2019/01/new-report-highlights-importance-outdoor-play</w:t>
        </w:r>
      </w:hyperlink>
      <w:r w:rsidRPr="00C1256B">
        <w:rPr>
          <w:rFonts w:ascii="Times New Roman" w:hAnsi="Times New Roman" w:cs="Times New Roman"/>
          <w:sz w:val="24"/>
          <w:szCs w:val="24"/>
        </w:rPr>
        <w:t xml:space="preserve"> (Accessed on 20th September 2020). </w:t>
      </w:r>
    </w:p>
    <w:p w14:paraId="5B7A466D" w14:textId="77777777" w:rsidR="00DD77FF" w:rsidRPr="00C1256B" w:rsidRDefault="00DD77FF" w:rsidP="008B6751">
      <w:pPr>
        <w:shd w:val="clear" w:color="auto" w:fill="F7F7F7"/>
        <w:spacing w:after="0" w:line="360" w:lineRule="auto"/>
        <w:jc w:val="both"/>
        <w:rPr>
          <w:rFonts w:ascii="Times New Roman" w:hAnsi="Times New Roman" w:cs="Times New Roman"/>
          <w:sz w:val="24"/>
          <w:szCs w:val="24"/>
        </w:rPr>
      </w:pPr>
    </w:p>
    <w:p w14:paraId="1D2DEB36" w14:textId="51D66308" w:rsidR="00182F3E" w:rsidRDefault="00182F3E"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t xml:space="preserve">Nicolson, S. (1971) </w:t>
      </w:r>
      <w:r w:rsidR="00DD77FF">
        <w:rPr>
          <w:rFonts w:ascii="Times New Roman" w:eastAsia="Times New Roman" w:hAnsi="Times New Roman" w:cs="Times New Roman"/>
          <w:sz w:val="24"/>
          <w:szCs w:val="24"/>
          <w:lang w:eastAsia="en-GB"/>
        </w:rPr>
        <w:t>‘</w:t>
      </w:r>
      <w:r w:rsidRPr="00C1256B">
        <w:rPr>
          <w:rFonts w:ascii="Times New Roman" w:eastAsia="Times New Roman" w:hAnsi="Times New Roman" w:cs="Times New Roman"/>
          <w:sz w:val="24"/>
          <w:szCs w:val="24"/>
          <w:lang w:eastAsia="en-GB"/>
        </w:rPr>
        <w:t>How NOT to cheat children. The theory of loose parts</w:t>
      </w:r>
      <w:r w:rsidR="00DD77FF">
        <w:rPr>
          <w:rFonts w:ascii="Times New Roman" w:eastAsia="Times New Roman" w:hAnsi="Times New Roman" w:cs="Times New Roman"/>
          <w:i/>
          <w:iCs/>
          <w:sz w:val="24"/>
          <w:szCs w:val="24"/>
          <w:lang w:eastAsia="en-GB"/>
        </w:rPr>
        <w:t>’,</w:t>
      </w:r>
      <w:r w:rsidRPr="00C1256B">
        <w:rPr>
          <w:rFonts w:ascii="Times New Roman" w:eastAsia="Times New Roman" w:hAnsi="Times New Roman" w:cs="Times New Roman"/>
          <w:i/>
          <w:iCs/>
          <w:sz w:val="24"/>
          <w:szCs w:val="24"/>
          <w:lang w:eastAsia="en-GB"/>
        </w:rPr>
        <w:t xml:space="preserve"> Landscape Architecture. </w:t>
      </w:r>
      <w:r w:rsidRPr="00DD77FF">
        <w:rPr>
          <w:rFonts w:ascii="Times New Roman" w:eastAsia="Times New Roman" w:hAnsi="Times New Roman" w:cs="Times New Roman"/>
          <w:sz w:val="24"/>
          <w:szCs w:val="24"/>
          <w:lang w:eastAsia="en-GB"/>
        </w:rPr>
        <w:t>Vol 62 pp 30-34.</w:t>
      </w:r>
      <w:r w:rsidRPr="00C1256B">
        <w:rPr>
          <w:rFonts w:ascii="Times New Roman" w:eastAsia="Times New Roman" w:hAnsi="Times New Roman" w:cs="Times New Roman"/>
          <w:sz w:val="24"/>
          <w:szCs w:val="24"/>
          <w:lang w:eastAsia="en-GB"/>
        </w:rPr>
        <w:t xml:space="preserve"> Available at: </w:t>
      </w:r>
      <w:hyperlink r:id="rId40" w:history="1">
        <w:r w:rsidRPr="00C1256B">
          <w:rPr>
            <w:rStyle w:val="Hyperlink"/>
            <w:rFonts w:ascii="Times New Roman" w:eastAsia="Times New Roman" w:hAnsi="Times New Roman" w:cs="Times New Roman"/>
            <w:sz w:val="24"/>
            <w:szCs w:val="24"/>
            <w:lang w:eastAsia="en-GB"/>
          </w:rPr>
          <w:t>https://media.kaboom.org/docs/documents/pdf/ip/Imagination-Playground-Theory-of-Loose-Parts-Simon-Nicholson.pdf</w:t>
        </w:r>
      </w:hyperlink>
      <w:r w:rsidRPr="00C1256B">
        <w:rPr>
          <w:rFonts w:ascii="Times New Roman" w:eastAsia="Times New Roman" w:hAnsi="Times New Roman" w:cs="Times New Roman"/>
          <w:sz w:val="24"/>
          <w:szCs w:val="24"/>
          <w:lang w:eastAsia="en-GB"/>
        </w:rPr>
        <w:t xml:space="preserve"> (Accessed on 20th September 2020).</w:t>
      </w:r>
    </w:p>
    <w:p w14:paraId="28A2197A" w14:textId="77777777" w:rsidR="00DD77FF" w:rsidRPr="00C1256B" w:rsidRDefault="00DD77FF" w:rsidP="008B6751">
      <w:pPr>
        <w:shd w:val="clear" w:color="auto" w:fill="F7F7F7"/>
        <w:spacing w:after="0" w:line="360" w:lineRule="auto"/>
        <w:jc w:val="both"/>
        <w:rPr>
          <w:rFonts w:ascii="Times New Roman" w:eastAsia="Times New Roman" w:hAnsi="Times New Roman" w:cs="Times New Roman"/>
          <w:sz w:val="24"/>
          <w:szCs w:val="24"/>
          <w:lang w:eastAsia="en-GB"/>
        </w:rPr>
      </w:pPr>
    </w:p>
    <w:p w14:paraId="05A525AD" w14:textId="3D06D92A" w:rsidR="00182F3E" w:rsidRPr="00C1256B" w:rsidRDefault="00182F3E"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Nundy</w:t>
      </w:r>
      <w:proofErr w:type="spellEnd"/>
      <w:r w:rsidRPr="00C1256B">
        <w:rPr>
          <w:rFonts w:ascii="Times New Roman" w:hAnsi="Times New Roman" w:cs="Times New Roman"/>
          <w:sz w:val="24"/>
          <w:szCs w:val="24"/>
        </w:rPr>
        <w:t xml:space="preserve">, </w:t>
      </w:r>
      <w:proofErr w:type="gramStart"/>
      <w:r w:rsidRPr="00C1256B">
        <w:rPr>
          <w:rFonts w:ascii="Times New Roman" w:hAnsi="Times New Roman" w:cs="Times New Roman"/>
          <w:sz w:val="24"/>
          <w:szCs w:val="24"/>
        </w:rPr>
        <w:t>S,.</w:t>
      </w:r>
      <w:proofErr w:type="gramEnd"/>
      <w:r w:rsidRPr="00C1256B">
        <w:rPr>
          <w:rFonts w:ascii="Times New Roman" w:hAnsi="Times New Roman" w:cs="Times New Roman"/>
          <w:sz w:val="24"/>
          <w:szCs w:val="24"/>
        </w:rPr>
        <w:t xml:space="preserve"> Dillon, </w:t>
      </w:r>
      <w:proofErr w:type="gramStart"/>
      <w:r w:rsidRPr="00C1256B">
        <w:rPr>
          <w:rFonts w:ascii="Times New Roman" w:hAnsi="Times New Roman" w:cs="Times New Roman"/>
          <w:sz w:val="24"/>
          <w:szCs w:val="24"/>
        </w:rPr>
        <w:t>J,.</w:t>
      </w:r>
      <w:proofErr w:type="gramEnd"/>
      <w:r w:rsidRPr="00C1256B">
        <w:rPr>
          <w:rFonts w:ascii="Times New Roman" w:hAnsi="Times New Roman" w:cs="Times New Roman"/>
          <w:sz w:val="24"/>
          <w:szCs w:val="24"/>
        </w:rPr>
        <w:t xml:space="preserve"> and Dowd, P. (2009) </w:t>
      </w:r>
      <w:r w:rsidR="00DD77FF">
        <w:rPr>
          <w:rFonts w:ascii="Times New Roman" w:hAnsi="Times New Roman" w:cs="Times New Roman"/>
          <w:sz w:val="24"/>
          <w:szCs w:val="24"/>
        </w:rPr>
        <w:t>‘</w:t>
      </w:r>
      <w:r w:rsidRPr="00C1256B">
        <w:rPr>
          <w:rFonts w:ascii="Times New Roman" w:hAnsi="Times New Roman" w:cs="Times New Roman"/>
          <w:sz w:val="24"/>
          <w:szCs w:val="24"/>
        </w:rPr>
        <w:t>Improving and encouraging teacher confidence in out-of-classroom learning: the impact of the Hampshire Trailblazer Project on 3-13 curriculum practitioners</w:t>
      </w:r>
      <w:proofErr w:type="gramStart"/>
      <w:r w:rsidR="00DD77FF">
        <w:rPr>
          <w:rFonts w:ascii="Times New Roman" w:hAnsi="Times New Roman" w:cs="Times New Roman"/>
          <w:sz w:val="24"/>
          <w:szCs w:val="24"/>
        </w:rPr>
        <w:t xml:space="preserve">’, </w:t>
      </w:r>
      <w:r w:rsidRPr="00C1256B">
        <w:rPr>
          <w:rFonts w:ascii="Times New Roman" w:hAnsi="Times New Roman" w:cs="Times New Roman"/>
          <w:sz w:val="24"/>
          <w:szCs w:val="24"/>
        </w:rPr>
        <w:t xml:space="preserve"> </w:t>
      </w:r>
      <w:r w:rsidRPr="00C1256B">
        <w:rPr>
          <w:rFonts w:ascii="Times New Roman" w:hAnsi="Times New Roman" w:cs="Times New Roman"/>
          <w:i/>
          <w:iCs/>
          <w:sz w:val="24"/>
          <w:szCs w:val="24"/>
        </w:rPr>
        <w:t>International</w:t>
      </w:r>
      <w:proofErr w:type="gramEnd"/>
      <w:r w:rsidRPr="00C1256B">
        <w:rPr>
          <w:rFonts w:ascii="Times New Roman" w:hAnsi="Times New Roman" w:cs="Times New Roman"/>
          <w:i/>
          <w:iCs/>
          <w:sz w:val="24"/>
          <w:szCs w:val="24"/>
        </w:rPr>
        <w:t xml:space="preserve"> Journal of Primary, Elementary and Early Years Education.</w:t>
      </w:r>
      <w:r w:rsidRPr="00C1256B">
        <w:rPr>
          <w:rFonts w:ascii="Times New Roman" w:hAnsi="Times New Roman" w:cs="Times New Roman"/>
          <w:sz w:val="24"/>
          <w:szCs w:val="24"/>
        </w:rPr>
        <w:t xml:space="preserve"> </w:t>
      </w:r>
      <w:r w:rsidRPr="00DD77FF">
        <w:rPr>
          <w:rFonts w:ascii="Times New Roman" w:hAnsi="Times New Roman" w:cs="Times New Roman"/>
          <w:sz w:val="24"/>
          <w:szCs w:val="24"/>
        </w:rPr>
        <w:t xml:space="preserve">Vol 37 (1). </w:t>
      </w:r>
      <w:r w:rsidRPr="00C1256B">
        <w:rPr>
          <w:rFonts w:ascii="Times New Roman" w:hAnsi="Times New Roman" w:cs="Times New Roman"/>
          <w:sz w:val="24"/>
          <w:szCs w:val="24"/>
        </w:rPr>
        <w:t xml:space="preserve">Available at: </w:t>
      </w:r>
      <w:hyperlink r:id="rId41" w:history="1">
        <w:r w:rsidRPr="00C1256B">
          <w:rPr>
            <w:rStyle w:val="Hyperlink"/>
            <w:rFonts w:ascii="Times New Roman" w:hAnsi="Times New Roman" w:cs="Times New Roman"/>
            <w:sz w:val="24"/>
            <w:szCs w:val="24"/>
          </w:rPr>
          <w:t>https://www.tandfonline.com/doi/full/10.1080/03004270802291889</w:t>
        </w:r>
      </w:hyperlink>
      <w:r w:rsidRPr="00C1256B">
        <w:rPr>
          <w:rFonts w:ascii="Times New Roman" w:hAnsi="Times New Roman" w:cs="Times New Roman"/>
          <w:sz w:val="24"/>
          <w:szCs w:val="24"/>
        </w:rPr>
        <w:t xml:space="preserve"> (Accessed on 19th September 2020).</w:t>
      </w:r>
    </w:p>
    <w:p w14:paraId="2BA31406" w14:textId="19CDF6D7" w:rsidR="00182F3E" w:rsidRDefault="00182F3E" w:rsidP="008B6751">
      <w:pPr>
        <w:shd w:val="clear" w:color="auto" w:fill="F7F7F7"/>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Pacey.org. (2019) </w:t>
      </w:r>
      <w:r w:rsidRPr="00BE7A1D">
        <w:rPr>
          <w:rFonts w:ascii="Times New Roman" w:hAnsi="Times New Roman" w:cs="Times New Roman"/>
          <w:i/>
          <w:iCs/>
          <w:sz w:val="24"/>
          <w:szCs w:val="24"/>
        </w:rPr>
        <w:t>Getting to grips with loose parts play.</w:t>
      </w:r>
      <w:r>
        <w:rPr>
          <w:rFonts w:ascii="Times New Roman" w:hAnsi="Times New Roman" w:cs="Times New Roman"/>
          <w:sz w:val="24"/>
          <w:szCs w:val="24"/>
        </w:rPr>
        <w:t xml:space="preserve"> Available at: </w:t>
      </w:r>
      <w:hyperlink r:id="rId42" w:history="1">
        <w:r w:rsidRPr="0022443A">
          <w:rPr>
            <w:rStyle w:val="Hyperlink"/>
            <w:rFonts w:ascii="Times New Roman" w:hAnsi="Times New Roman" w:cs="Times New Roman"/>
            <w:sz w:val="24"/>
            <w:szCs w:val="24"/>
          </w:rPr>
          <w:t>https://www.pacey.org.uk/news-and-views/pacey-blog/march-2019/getting-to-grips-with-loose-parts-play/</w:t>
        </w:r>
      </w:hyperlink>
      <w:r>
        <w:rPr>
          <w:rFonts w:ascii="Times New Roman" w:hAnsi="Times New Roman" w:cs="Times New Roman"/>
          <w:sz w:val="24"/>
          <w:szCs w:val="24"/>
        </w:rPr>
        <w:t xml:space="preserve"> </w:t>
      </w:r>
      <w:r w:rsidR="00DD77FF">
        <w:rPr>
          <w:rFonts w:ascii="Times New Roman" w:hAnsi="Times New Roman" w:cs="Times New Roman"/>
          <w:sz w:val="24"/>
          <w:szCs w:val="24"/>
        </w:rPr>
        <w:t>(</w:t>
      </w:r>
      <w:r>
        <w:rPr>
          <w:rFonts w:ascii="Times New Roman" w:hAnsi="Times New Roman" w:cs="Times New Roman"/>
          <w:sz w:val="24"/>
          <w:szCs w:val="24"/>
        </w:rPr>
        <w:t>Accessed on 21</w:t>
      </w:r>
      <w:r w:rsidRPr="00BE7A1D">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w:t>
      </w:r>
      <w:r w:rsidR="00DD77FF">
        <w:rPr>
          <w:rFonts w:ascii="Times New Roman" w:hAnsi="Times New Roman" w:cs="Times New Roman"/>
          <w:sz w:val="24"/>
          <w:szCs w:val="24"/>
        </w:rPr>
        <w:t>)</w:t>
      </w:r>
      <w:r>
        <w:rPr>
          <w:rFonts w:ascii="Times New Roman" w:hAnsi="Times New Roman" w:cs="Times New Roman"/>
          <w:sz w:val="24"/>
          <w:szCs w:val="24"/>
        </w:rPr>
        <w:t>.</w:t>
      </w:r>
    </w:p>
    <w:p w14:paraId="0D835366" w14:textId="77777777" w:rsidR="00DD77FF" w:rsidRDefault="00DD77FF" w:rsidP="008B6751">
      <w:pPr>
        <w:shd w:val="clear" w:color="auto" w:fill="F7F7F7"/>
        <w:spacing w:after="0" w:line="360" w:lineRule="auto"/>
        <w:jc w:val="both"/>
        <w:rPr>
          <w:rFonts w:ascii="Times New Roman" w:hAnsi="Times New Roman" w:cs="Times New Roman"/>
          <w:sz w:val="24"/>
          <w:szCs w:val="24"/>
        </w:rPr>
      </w:pPr>
    </w:p>
    <w:p w14:paraId="2A43EA2C" w14:textId="1C6F838B" w:rsidR="00182F3E" w:rsidRPr="00C1256B"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Play Wales (2016) </w:t>
      </w:r>
      <w:r w:rsidRPr="00C1256B">
        <w:rPr>
          <w:rFonts w:ascii="Times New Roman" w:hAnsi="Times New Roman" w:cs="Times New Roman"/>
          <w:i/>
          <w:iCs/>
          <w:sz w:val="24"/>
          <w:szCs w:val="24"/>
        </w:rPr>
        <w:t>Promoting Physical activity through outdoor play in early years.</w:t>
      </w:r>
      <w:r w:rsidRPr="00C1256B">
        <w:rPr>
          <w:rFonts w:ascii="Times New Roman" w:hAnsi="Times New Roman" w:cs="Times New Roman"/>
          <w:sz w:val="24"/>
          <w:szCs w:val="24"/>
        </w:rPr>
        <w:t xml:space="preserve">  Available at: </w:t>
      </w:r>
      <w:hyperlink r:id="rId43" w:history="1">
        <w:r w:rsidRPr="00C1256B">
          <w:rPr>
            <w:rStyle w:val="Hyperlink"/>
            <w:rFonts w:ascii="Times New Roman" w:hAnsi="Times New Roman" w:cs="Times New Roman"/>
            <w:sz w:val="24"/>
            <w:szCs w:val="24"/>
          </w:rPr>
          <w:t>https://www.playwales.org.uk/login/uploaded/documents/INFORMATION%20SHEETS/Promoting%20physical%20activity%20through%20outdoor%20play%20in%20early%20years%20settings.pdf</w:t>
        </w:r>
      </w:hyperlink>
      <w:r w:rsidRPr="00C1256B">
        <w:rPr>
          <w:rFonts w:ascii="Times New Roman" w:hAnsi="Times New Roman" w:cs="Times New Roman"/>
          <w:sz w:val="24"/>
          <w:szCs w:val="24"/>
        </w:rPr>
        <w:t xml:space="preserve">   </w:t>
      </w:r>
      <w:r w:rsidR="00DD77FF">
        <w:rPr>
          <w:rFonts w:ascii="Times New Roman" w:hAnsi="Times New Roman" w:cs="Times New Roman"/>
          <w:sz w:val="24"/>
          <w:szCs w:val="24"/>
        </w:rPr>
        <w:t>(</w:t>
      </w:r>
      <w:r w:rsidRPr="00C1256B">
        <w:rPr>
          <w:rFonts w:ascii="Times New Roman" w:hAnsi="Times New Roman" w:cs="Times New Roman"/>
          <w:sz w:val="24"/>
          <w:szCs w:val="24"/>
        </w:rPr>
        <w:t>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September2020</w:t>
      </w:r>
      <w:r w:rsidR="00DD77FF">
        <w:rPr>
          <w:rFonts w:ascii="Times New Roman" w:hAnsi="Times New Roman" w:cs="Times New Roman"/>
          <w:sz w:val="24"/>
          <w:szCs w:val="24"/>
        </w:rPr>
        <w:t>)</w:t>
      </w:r>
      <w:r w:rsidRPr="00C1256B">
        <w:rPr>
          <w:rFonts w:ascii="Times New Roman" w:hAnsi="Times New Roman" w:cs="Times New Roman"/>
          <w:sz w:val="24"/>
          <w:szCs w:val="24"/>
        </w:rPr>
        <w:t>.</w:t>
      </w:r>
    </w:p>
    <w:p w14:paraId="3809B186" w14:textId="77777777" w:rsidR="00182F3E" w:rsidRPr="00DD77FF" w:rsidRDefault="00182F3E" w:rsidP="008B6751">
      <w:pPr>
        <w:spacing w:line="360" w:lineRule="auto"/>
        <w:jc w:val="both"/>
        <w:rPr>
          <w:rStyle w:val="Hyperlink"/>
          <w:rFonts w:ascii="Times New Roman" w:hAnsi="Times New Roman" w:cs="Times New Roman"/>
          <w:color w:val="auto"/>
          <w:sz w:val="24"/>
          <w:szCs w:val="24"/>
          <w:u w:val="none"/>
        </w:rPr>
      </w:pPr>
      <w:r w:rsidRPr="00DD77FF">
        <w:rPr>
          <w:rStyle w:val="Hyperlink"/>
          <w:rFonts w:ascii="Times New Roman" w:hAnsi="Times New Roman" w:cs="Times New Roman"/>
          <w:color w:val="auto"/>
          <w:sz w:val="24"/>
          <w:szCs w:val="24"/>
          <w:u w:val="none"/>
        </w:rPr>
        <w:lastRenderedPageBreak/>
        <w:t xml:space="preserve">Playful Childhood Wales. (no date) </w:t>
      </w:r>
      <w:r w:rsidRPr="00DD77FF">
        <w:rPr>
          <w:rStyle w:val="Hyperlink"/>
          <w:rFonts w:ascii="Times New Roman" w:hAnsi="Times New Roman" w:cs="Times New Roman"/>
          <w:i/>
          <w:iCs/>
          <w:color w:val="auto"/>
          <w:sz w:val="24"/>
          <w:szCs w:val="24"/>
          <w:u w:val="none"/>
        </w:rPr>
        <w:t>Risk in Play – Possibilities and Opportunities.</w:t>
      </w:r>
      <w:r w:rsidRPr="00DD77FF">
        <w:rPr>
          <w:rStyle w:val="Hyperlink"/>
          <w:rFonts w:ascii="Times New Roman" w:hAnsi="Times New Roman" w:cs="Times New Roman"/>
          <w:color w:val="auto"/>
          <w:sz w:val="24"/>
          <w:szCs w:val="24"/>
          <w:u w:val="none"/>
        </w:rPr>
        <w:t xml:space="preserve"> Available at:</w:t>
      </w:r>
      <w:r w:rsidRPr="00DD77FF">
        <w:rPr>
          <w:rStyle w:val="Hyperlink"/>
          <w:rFonts w:ascii="Times New Roman" w:hAnsi="Times New Roman" w:cs="Times New Roman"/>
          <w:color w:val="auto"/>
          <w:sz w:val="24"/>
          <w:szCs w:val="24"/>
        </w:rPr>
        <w:t xml:space="preserve"> </w:t>
      </w:r>
      <w:hyperlink r:id="rId44" w:history="1">
        <w:r w:rsidRPr="00C1256B">
          <w:rPr>
            <w:rStyle w:val="Hyperlink"/>
            <w:rFonts w:ascii="Times New Roman" w:hAnsi="Times New Roman" w:cs="Times New Roman"/>
            <w:sz w:val="24"/>
            <w:szCs w:val="24"/>
          </w:rPr>
          <w:t>https://www.playfulchildhoods.wales/Blog/blog-risk-in-play-timgill</w:t>
        </w:r>
      </w:hyperlink>
      <w:r w:rsidRPr="00C1256B">
        <w:rPr>
          <w:rStyle w:val="Hyperlink"/>
          <w:rFonts w:ascii="Times New Roman" w:hAnsi="Times New Roman" w:cs="Times New Roman"/>
          <w:sz w:val="24"/>
          <w:szCs w:val="24"/>
        </w:rPr>
        <w:t xml:space="preserve"> </w:t>
      </w:r>
      <w:r w:rsidRPr="00DD77FF">
        <w:rPr>
          <w:rStyle w:val="Hyperlink"/>
          <w:rFonts w:ascii="Times New Roman" w:hAnsi="Times New Roman" w:cs="Times New Roman"/>
          <w:color w:val="auto"/>
          <w:sz w:val="24"/>
          <w:szCs w:val="24"/>
          <w:u w:val="none"/>
        </w:rPr>
        <w:t>(Accessed on 19th September 2020).</w:t>
      </w:r>
    </w:p>
    <w:p w14:paraId="66EC21BE" w14:textId="31FD3510" w:rsidR="00182F3E" w:rsidRDefault="00182F3E"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t xml:space="preserve">Qualifications and curriculum Authority (no date) </w:t>
      </w:r>
      <w:r w:rsidRPr="00DD77FF">
        <w:rPr>
          <w:rFonts w:ascii="Times New Roman" w:eastAsia="Times New Roman" w:hAnsi="Times New Roman" w:cs="Times New Roman"/>
          <w:i/>
          <w:iCs/>
          <w:sz w:val="24"/>
          <w:szCs w:val="24"/>
          <w:lang w:eastAsia="en-GB"/>
        </w:rPr>
        <w:t>A literature review of aspects of the primary curriculum produced by CUREE</w:t>
      </w:r>
      <w:r w:rsidRPr="00C1256B">
        <w:rPr>
          <w:rFonts w:ascii="Times New Roman" w:eastAsia="Times New Roman" w:hAnsi="Times New Roman" w:cs="Times New Roman"/>
          <w:sz w:val="24"/>
          <w:szCs w:val="24"/>
          <w:lang w:eastAsia="en-GB"/>
        </w:rPr>
        <w:t xml:space="preserve">.  Available at: </w:t>
      </w:r>
      <w:hyperlink r:id="rId45" w:history="1">
        <w:r w:rsidRPr="00C1256B">
          <w:rPr>
            <w:rStyle w:val="Hyperlink"/>
            <w:rFonts w:ascii="Times New Roman" w:eastAsia="Times New Roman" w:hAnsi="Times New Roman" w:cs="Times New Roman"/>
            <w:sz w:val="24"/>
            <w:szCs w:val="24"/>
            <w:lang w:eastAsia="en-GB"/>
          </w:rPr>
          <w:t>https://assets.publishing.service.gov.uk/government/uploads/system/uploads/attachment_data/file/605394/0108_QCA_A_literature_review_of_aspects_of_the_Primary_Curriculum.pdf</w:t>
        </w:r>
      </w:hyperlink>
      <w:r w:rsidRPr="00C1256B">
        <w:rPr>
          <w:rFonts w:ascii="Times New Roman" w:eastAsia="Times New Roman" w:hAnsi="Times New Roman" w:cs="Times New Roman"/>
          <w:sz w:val="24"/>
          <w:szCs w:val="24"/>
          <w:lang w:eastAsia="en-GB"/>
        </w:rPr>
        <w:t xml:space="preserve">  (Accessed on 20</w:t>
      </w:r>
      <w:r w:rsidRPr="00C1256B">
        <w:rPr>
          <w:rFonts w:ascii="Times New Roman" w:eastAsia="Times New Roman" w:hAnsi="Times New Roman" w:cs="Times New Roman"/>
          <w:sz w:val="24"/>
          <w:szCs w:val="24"/>
          <w:vertAlign w:val="superscript"/>
          <w:lang w:eastAsia="en-GB"/>
        </w:rPr>
        <w:t>th</w:t>
      </w:r>
      <w:r w:rsidRPr="00C1256B">
        <w:rPr>
          <w:rFonts w:ascii="Times New Roman" w:eastAsia="Times New Roman" w:hAnsi="Times New Roman" w:cs="Times New Roman"/>
          <w:sz w:val="24"/>
          <w:szCs w:val="24"/>
          <w:lang w:eastAsia="en-GB"/>
        </w:rPr>
        <w:t xml:space="preserve"> September 2020).</w:t>
      </w:r>
    </w:p>
    <w:p w14:paraId="59E97855" w14:textId="77777777" w:rsidR="00DD77FF" w:rsidRPr="00C1256B" w:rsidRDefault="00DD77FF" w:rsidP="008B6751">
      <w:pPr>
        <w:shd w:val="clear" w:color="auto" w:fill="F7F7F7"/>
        <w:spacing w:after="0" w:line="360" w:lineRule="auto"/>
        <w:jc w:val="both"/>
        <w:rPr>
          <w:rFonts w:ascii="Times New Roman" w:eastAsia="Times New Roman" w:hAnsi="Times New Roman" w:cs="Times New Roman"/>
          <w:sz w:val="24"/>
          <w:szCs w:val="24"/>
          <w:lang w:eastAsia="en-GB"/>
        </w:rPr>
      </w:pPr>
    </w:p>
    <w:p w14:paraId="0BD75B7B" w14:textId="18E91E35" w:rsidR="00182F3E" w:rsidRDefault="00182F3E" w:rsidP="008B6751">
      <w:pPr>
        <w:shd w:val="clear" w:color="auto" w:fill="F7F7F7"/>
        <w:spacing w:after="0" w:line="360" w:lineRule="auto"/>
        <w:jc w:val="both"/>
        <w:rPr>
          <w:rFonts w:ascii="Times New Roman" w:eastAsia="Times New Roman" w:hAnsi="Times New Roman" w:cs="Times New Roman"/>
          <w:sz w:val="24"/>
          <w:szCs w:val="24"/>
          <w:lang w:eastAsia="en-GB"/>
        </w:rPr>
      </w:pPr>
      <w:proofErr w:type="spellStart"/>
      <w:proofErr w:type="gramStart"/>
      <w:r w:rsidRPr="00C1256B">
        <w:rPr>
          <w:rFonts w:ascii="Times New Roman" w:eastAsia="Times New Roman" w:hAnsi="Times New Roman" w:cs="Times New Roman"/>
          <w:sz w:val="24"/>
          <w:szCs w:val="24"/>
          <w:lang w:eastAsia="en-GB"/>
        </w:rPr>
        <w:t>Spencer,R</w:t>
      </w:r>
      <w:proofErr w:type="gramEnd"/>
      <w:r w:rsidRPr="00C1256B">
        <w:rPr>
          <w:rFonts w:ascii="Times New Roman" w:eastAsia="Times New Roman" w:hAnsi="Times New Roman" w:cs="Times New Roman"/>
          <w:sz w:val="24"/>
          <w:szCs w:val="24"/>
          <w:lang w:eastAsia="en-GB"/>
        </w:rPr>
        <w:t>,A</w:t>
      </w:r>
      <w:proofErr w:type="spellEnd"/>
      <w:r w:rsidRPr="00C1256B">
        <w:rPr>
          <w:rFonts w:ascii="Times New Roman" w:eastAsia="Times New Roman" w:hAnsi="Times New Roman" w:cs="Times New Roman"/>
          <w:sz w:val="24"/>
          <w:szCs w:val="24"/>
          <w:lang w:eastAsia="en-GB"/>
        </w:rPr>
        <w:t xml:space="preserve">. et al. (2019)  </w:t>
      </w:r>
      <w:r w:rsidR="00720869">
        <w:rPr>
          <w:rFonts w:ascii="Times New Roman" w:eastAsia="Times New Roman" w:hAnsi="Times New Roman" w:cs="Times New Roman"/>
          <w:sz w:val="24"/>
          <w:szCs w:val="24"/>
          <w:lang w:eastAsia="en-GB"/>
        </w:rPr>
        <w:t>‘</w:t>
      </w:r>
      <w:r w:rsidRPr="00C1256B">
        <w:rPr>
          <w:rFonts w:ascii="Times New Roman" w:eastAsia="Times New Roman" w:hAnsi="Times New Roman" w:cs="Times New Roman"/>
          <w:sz w:val="24"/>
          <w:szCs w:val="24"/>
          <w:lang w:eastAsia="en-GB"/>
        </w:rPr>
        <w:t xml:space="preserve">Educator perceptions on the benefits and challenges of loose parts play in the outdoor environments of childcare </w:t>
      </w:r>
      <w:proofErr w:type="spellStart"/>
      <w:r w:rsidRPr="00C1256B">
        <w:rPr>
          <w:rFonts w:ascii="Times New Roman" w:eastAsia="Times New Roman" w:hAnsi="Times New Roman" w:cs="Times New Roman"/>
          <w:sz w:val="24"/>
          <w:szCs w:val="24"/>
          <w:lang w:eastAsia="en-GB"/>
        </w:rPr>
        <w:t>centres</w:t>
      </w:r>
      <w:proofErr w:type="spellEnd"/>
      <w:r w:rsidR="00720869">
        <w:rPr>
          <w:rFonts w:ascii="Times New Roman" w:eastAsia="Times New Roman" w:hAnsi="Times New Roman" w:cs="Times New Roman"/>
          <w:sz w:val="24"/>
          <w:szCs w:val="24"/>
          <w:lang w:eastAsia="en-GB"/>
        </w:rPr>
        <w:t xml:space="preserve">’, </w:t>
      </w:r>
      <w:r w:rsidRPr="00C1256B">
        <w:rPr>
          <w:rFonts w:ascii="Times New Roman" w:eastAsia="Times New Roman" w:hAnsi="Times New Roman" w:cs="Times New Roman"/>
          <w:i/>
          <w:iCs/>
          <w:sz w:val="24"/>
          <w:szCs w:val="24"/>
          <w:lang w:eastAsia="en-GB"/>
        </w:rPr>
        <w:t xml:space="preserve">AIMS Public Health </w:t>
      </w:r>
      <w:r w:rsidRPr="00720869">
        <w:rPr>
          <w:rFonts w:ascii="Times New Roman" w:eastAsia="Times New Roman" w:hAnsi="Times New Roman" w:cs="Times New Roman"/>
          <w:sz w:val="24"/>
          <w:szCs w:val="24"/>
          <w:lang w:eastAsia="en-GB"/>
        </w:rPr>
        <w:t>vol 6(4).</w:t>
      </w:r>
      <w:r w:rsidRPr="00C1256B">
        <w:rPr>
          <w:rFonts w:ascii="Times New Roman" w:eastAsia="Times New Roman" w:hAnsi="Times New Roman" w:cs="Times New Roman"/>
          <w:sz w:val="24"/>
          <w:szCs w:val="24"/>
          <w:lang w:eastAsia="en-GB"/>
        </w:rPr>
        <w:t xml:space="preserve"> Available at: </w:t>
      </w:r>
      <w:hyperlink r:id="rId46" w:history="1">
        <w:r w:rsidRPr="00C1256B">
          <w:rPr>
            <w:rStyle w:val="Hyperlink"/>
            <w:rFonts w:ascii="Times New Roman" w:eastAsia="Times New Roman" w:hAnsi="Times New Roman" w:cs="Times New Roman"/>
            <w:sz w:val="24"/>
            <w:szCs w:val="24"/>
            <w:lang w:eastAsia="en-GB"/>
          </w:rPr>
          <w:t>https://pubmed.ncbi.nlm.nih.gov/31909067/</w:t>
        </w:r>
      </w:hyperlink>
      <w:r w:rsidRPr="00C1256B">
        <w:rPr>
          <w:rFonts w:ascii="Times New Roman" w:eastAsia="Times New Roman" w:hAnsi="Times New Roman" w:cs="Times New Roman"/>
          <w:sz w:val="24"/>
          <w:szCs w:val="24"/>
          <w:lang w:eastAsia="en-GB"/>
        </w:rPr>
        <w:t xml:space="preserve"> (Accessed on 20</w:t>
      </w:r>
      <w:r w:rsidRPr="00C1256B">
        <w:rPr>
          <w:rFonts w:ascii="Times New Roman" w:eastAsia="Times New Roman" w:hAnsi="Times New Roman" w:cs="Times New Roman"/>
          <w:sz w:val="24"/>
          <w:szCs w:val="24"/>
          <w:vertAlign w:val="superscript"/>
          <w:lang w:eastAsia="en-GB"/>
        </w:rPr>
        <w:t>th</w:t>
      </w:r>
      <w:r w:rsidRPr="00C1256B">
        <w:rPr>
          <w:rFonts w:ascii="Times New Roman" w:eastAsia="Times New Roman" w:hAnsi="Times New Roman" w:cs="Times New Roman"/>
          <w:sz w:val="24"/>
          <w:szCs w:val="24"/>
          <w:lang w:eastAsia="en-GB"/>
        </w:rPr>
        <w:t xml:space="preserve"> September 2020).</w:t>
      </w:r>
    </w:p>
    <w:p w14:paraId="423898BE" w14:textId="77777777" w:rsidR="00720869" w:rsidRPr="00C1256B" w:rsidRDefault="00720869" w:rsidP="008B6751">
      <w:pPr>
        <w:shd w:val="clear" w:color="auto" w:fill="F7F7F7"/>
        <w:spacing w:after="0" w:line="360" w:lineRule="auto"/>
        <w:jc w:val="both"/>
        <w:rPr>
          <w:rFonts w:ascii="Times New Roman" w:eastAsia="Times New Roman" w:hAnsi="Times New Roman" w:cs="Times New Roman"/>
          <w:sz w:val="24"/>
          <w:szCs w:val="24"/>
          <w:lang w:eastAsia="en-GB"/>
        </w:rPr>
      </w:pPr>
    </w:p>
    <w:p w14:paraId="5FDD2EE9" w14:textId="5429C9C6"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Steiner Waldorf Education (2014) </w:t>
      </w:r>
      <w:r w:rsidRPr="00720869">
        <w:rPr>
          <w:rFonts w:ascii="Times New Roman" w:hAnsi="Times New Roman" w:cs="Times New Roman"/>
          <w:i/>
          <w:iCs/>
          <w:sz w:val="24"/>
          <w:szCs w:val="24"/>
        </w:rPr>
        <w:t xml:space="preserve">A Time </w:t>
      </w:r>
      <w:proofErr w:type="gramStart"/>
      <w:r w:rsidRPr="00720869">
        <w:rPr>
          <w:rFonts w:ascii="Times New Roman" w:hAnsi="Times New Roman" w:cs="Times New Roman"/>
          <w:i/>
          <w:iCs/>
          <w:sz w:val="24"/>
          <w:szCs w:val="24"/>
        </w:rPr>
        <w:t>For</w:t>
      </w:r>
      <w:proofErr w:type="gramEnd"/>
      <w:r w:rsidRPr="00720869">
        <w:rPr>
          <w:rFonts w:ascii="Times New Roman" w:hAnsi="Times New Roman" w:cs="Times New Roman"/>
          <w:i/>
          <w:iCs/>
          <w:sz w:val="24"/>
          <w:szCs w:val="24"/>
        </w:rPr>
        <w:t xml:space="preserve"> Childhood!</w:t>
      </w:r>
      <w:r w:rsidRPr="00C1256B">
        <w:rPr>
          <w:rFonts w:ascii="Times New Roman" w:hAnsi="Times New Roman" w:cs="Times New Roman"/>
          <w:sz w:val="24"/>
          <w:szCs w:val="24"/>
        </w:rPr>
        <w:t xml:space="preserve">  Available at: </w:t>
      </w:r>
      <w:hyperlink r:id="rId47" w:history="1">
        <w:r w:rsidRPr="00C1256B">
          <w:rPr>
            <w:rStyle w:val="Hyperlink"/>
            <w:rFonts w:ascii="Times New Roman" w:hAnsi="Times New Roman" w:cs="Times New Roman"/>
            <w:sz w:val="24"/>
            <w:szCs w:val="24"/>
          </w:rPr>
          <w:t>https://www.steinerwaldorf.org/a-time-for-childhood/</w:t>
        </w:r>
      </w:hyperlink>
      <w:r w:rsidRPr="00C1256B">
        <w:rPr>
          <w:rFonts w:ascii="Times New Roman" w:hAnsi="Times New Roman" w:cs="Times New Roman"/>
          <w:sz w:val="24"/>
          <w:szCs w:val="24"/>
        </w:rPr>
        <w:t xml:space="preserve">  </w:t>
      </w:r>
      <w:r w:rsidR="00720869">
        <w:rPr>
          <w:rFonts w:ascii="Times New Roman" w:hAnsi="Times New Roman" w:cs="Times New Roman"/>
          <w:sz w:val="24"/>
          <w:szCs w:val="24"/>
        </w:rPr>
        <w:t>(</w:t>
      </w:r>
      <w:r w:rsidRPr="00C1256B">
        <w:rPr>
          <w:rFonts w:ascii="Times New Roman" w:hAnsi="Times New Roman" w:cs="Times New Roman"/>
          <w:sz w:val="24"/>
          <w:szCs w:val="24"/>
        </w:rPr>
        <w:t>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r w:rsidR="00720869">
        <w:rPr>
          <w:rFonts w:ascii="Times New Roman" w:hAnsi="Times New Roman" w:cs="Times New Roman"/>
          <w:sz w:val="24"/>
          <w:szCs w:val="24"/>
        </w:rPr>
        <w:t>)</w:t>
      </w:r>
      <w:r w:rsidRPr="00C1256B">
        <w:rPr>
          <w:rFonts w:ascii="Times New Roman" w:hAnsi="Times New Roman" w:cs="Times New Roman"/>
          <w:sz w:val="24"/>
          <w:szCs w:val="24"/>
        </w:rPr>
        <w:t>.</w:t>
      </w:r>
    </w:p>
    <w:p w14:paraId="622E9ED9" w14:textId="77777777" w:rsidR="00720869" w:rsidRPr="00C1256B" w:rsidRDefault="00720869" w:rsidP="008B6751">
      <w:pPr>
        <w:shd w:val="clear" w:color="auto" w:fill="F7F7F7"/>
        <w:spacing w:after="0" w:line="360" w:lineRule="auto"/>
        <w:jc w:val="both"/>
        <w:rPr>
          <w:rFonts w:ascii="Times New Roman" w:hAnsi="Times New Roman" w:cs="Times New Roman"/>
          <w:sz w:val="24"/>
          <w:szCs w:val="24"/>
        </w:rPr>
      </w:pPr>
    </w:p>
    <w:p w14:paraId="435D8772"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The Motor Story.org. (no date) </w:t>
      </w:r>
      <w:r w:rsidRPr="00720869">
        <w:rPr>
          <w:rFonts w:ascii="Times New Roman" w:hAnsi="Times New Roman" w:cs="Times New Roman"/>
          <w:i/>
          <w:iCs/>
          <w:sz w:val="24"/>
          <w:szCs w:val="24"/>
        </w:rPr>
        <w:t>Proprioception</w:t>
      </w:r>
      <w:r w:rsidRPr="00C1256B">
        <w:rPr>
          <w:rFonts w:ascii="Times New Roman" w:hAnsi="Times New Roman" w:cs="Times New Roman"/>
          <w:sz w:val="24"/>
          <w:szCs w:val="24"/>
        </w:rPr>
        <w:t xml:space="preserve">. Available at: </w:t>
      </w:r>
      <w:hyperlink r:id="rId48" w:history="1">
        <w:r w:rsidRPr="00C1256B">
          <w:rPr>
            <w:rStyle w:val="Hyperlink"/>
            <w:rFonts w:ascii="Times New Roman" w:hAnsi="Times New Roman" w:cs="Times New Roman"/>
            <w:sz w:val="24"/>
            <w:szCs w:val="24"/>
          </w:rPr>
          <w:t>http://themotorstory.org/sensory-processing/proprioception/</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76220258" w14:textId="3190D695"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eastAsia="Times New Roman" w:hAnsi="Times New Roman" w:cs="Times New Roman"/>
          <w:color w:val="3D454F"/>
          <w:sz w:val="24"/>
          <w:szCs w:val="24"/>
          <w:lang w:eastAsia="en-GB"/>
        </w:rPr>
        <w:t xml:space="preserve">Thompson &amp; Ward (2006) RSPB </w:t>
      </w:r>
      <w:r w:rsidRPr="00C1256B">
        <w:rPr>
          <w:rFonts w:ascii="Times New Roman" w:eastAsia="Times New Roman" w:hAnsi="Times New Roman" w:cs="Times New Roman"/>
          <w:i/>
          <w:iCs/>
          <w:color w:val="3D454F"/>
          <w:sz w:val="24"/>
          <w:szCs w:val="24"/>
          <w:lang w:eastAsia="en-GB"/>
        </w:rPr>
        <w:t>‘Every Child Outdoors Wales: Children Need Nature. Nature Needs Children’</w:t>
      </w:r>
      <w:r w:rsidRPr="00C1256B">
        <w:rPr>
          <w:rFonts w:ascii="Times New Roman" w:eastAsia="Times New Roman" w:hAnsi="Times New Roman" w:cs="Times New Roman"/>
          <w:color w:val="3D454F"/>
          <w:sz w:val="24"/>
          <w:szCs w:val="24"/>
          <w:lang w:eastAsia="en-GB"/>
        </w:rPr>
        <w:t xml:space="preserve"> Available </w:t>
      </w:r>
      <w:proofErr w:type="gramStart"/>
      <w:r w:rsidRPr="00C1256B">
        <w:rPr>
          <w:rFonts w:ascii="Times New Roman" w:eastAsia="Times New Roman" w:hAnsi="Times New Roman" w:cs="Times New Roman"/>
          <w:color w:val="3D454F"/>
          <w:sz w:val="24"/>
          <w:szCs w:val="24"/>
          <w:lang w:eastAsia="en-GB"/>
        </w:rPr>
        <w:t>at:</w:t>
      </w:r>
      <w:r w:rsidRPr="00C1256B">
        <w:rPr>
          <w:rFonts w:ascii="Times New Roman" w:hAnsi="Times New Roman" w:cs="Times New Roman"/>
          <w:color w:val="5B9BD5" w:themeColor="accent1"/>
          <w:sz w:val="24"/>
          <w:szCs w:val="24"/>
        </w:rPr>
        <w:t>https://www.rspb.org.uk/globalassets/downloads/documents/positions/education/every-child-outdoors---wales.pdf</w:t>
      </w:r>
      <w:proofErr w:type="gramEnd"/>
      <w:r w:rsidRPr="00C1256B">
        <w:rPr>
          <w:rFonts w:ascii="Times New Roman" w:hAnsi="Times New Roman" w:cs="Times New Roman"/>
          <w:color w:val="5B9BD5" w:themeColor="accent1"/>
          <w:sz w:val="24"/>
          <w:szCs w:val="24"/>
        </w:rPr>
        <w:t xml:space="preserve"> </w:t>
      </w:r>
      <w:r w:rsidRPr="00C1256B">
        <w:rPr>
          <w:rFonts w:ascii="Times New Roman" w:hAnsi="Times New Roman" w:cs="Times New Roman"/>
          <w:sz w:val="24"/>
          <w:szCs w:val="24"/>
        </w:rPr>
        <w:t>(Accessed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1C84CD40" w14:textId="77777777" w:rsidR="00720869" w:rsidRPr="00C1256B" w:rsidRDefault="00720869" w:rsidP="008B6751">
      <w:pPr>
        <w:shd w:val="clear" w:color="auto" w:fill="F7F7F7"/>
        <w:spacing w:after="0" w:line="360" w:lineRule="auto"/>
        <w:jc w:val="both"/>
        <w:rPr>
          <w:rFonts w:ascii="Times New Roman" w:hAnsi="Times New Roman" w:cs="Times New Roman"/>
          <w:sz w:val="24"/>
          <w:szCs w:val="24"/>
        </w:rPr>
      </w:pPr>
    </w:p>
    <w:p w14:paraId="11C0D352" w14:textId="2DC2CFCA"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Tovey, H. (no date) </w:t>
      </w:r>
      <w:r w:rsidRPr="00C1256B">
        <w:rPr>
          <w:rFonts w:ascii="Times New Roman" w:hAnsi="Times New Roman" w:cs="Times New Roman"/>
          <w:i/>
          <w:iCs/>
          <w:sz w:val="24"/>
          <w:szCs w:val="24"/>
        </w:rPr>
        <w:t>A Froebelian Approach Outdoor play and exploration</w:t>
      </w:r>
      <w:r w:rsidRPr="00C1256B">
        <w:rPr>
          <w:rFonts w:ascii="Times New Roman" w:hAnsi="Times New Roman" w:cs="Times New Roman"/>
          <w:sz w:val="24"/>
          <w:szCs w:val="24"/>
        </w:rPr>
        <w:t xml:space="preserve">.  Available at: </w:t>
      </w:r>
      <w:hyperlink r:id="rId49" w:history="1">
        <w:r w:rsidRPr="00C1256B">
          <w:rPr>
            <w:rStyle w:val="Hyperlink"/>
            <w:rFonts w:ascii="Times New Roman" w:hAnsi="Times New Roman" w:cs="Times New Roman"/>
            <w:sz w:val="24"/>
            <w:szCs w:val="24"/>
          </w:rPr>
          <w:t>file:///C:/Users/nikki/Downloads/FT%20%20Outdoor%20Play%20Pamphlet.pdf</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25AA536C" w14:textId="77777777" w:rsidR="00720869" w:rsidRPr="00C1256B" w:rsidRDefault="00720869" w:rsidP="008B6751">
      <w:pPr>
        <w:shd w:val="clear" w:color="auto" w:fill="F7F7F7"/>
        <w:spacing w:after="0" w:line="360" w:lineRule="auto"/>
        <w:jc w:val="both"/>
        <w:rPr>
          <w:rFonts w:ascii="Times New Roman" w:hAnsi="Times New Roman" w:cs="Times New Roman"/>
          <w:sz w:val="24"/>
          <w:szCs w:val="24"/>
        </w:rPr>
      </w:pPr>
    </w:p>
    <w:p w14:paraId="2D77B340" w14:textId="124F2450" w:rsidR="00182F3E" w:rsidRDefault="00182F3E"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t xml:space="preserve">Virtual Lab school.org (no date) Learning Environments: An introduction.  Available at: </w:t>
      </w:r>
      <w:hyperlink r:id="rId50" w:history="1">
        <w:r w:rsidRPr="00C1256B">
          <w:rPr>
            <w:rStyle w:val="Hyperlink"/>
            <w:rFonts w:ascii="Times New Roman" w:eastAsia="Times New Roman" w:hAnsi="Times New Roman" w:cs="Times New Roman"/>
            <w:sz w:val="24"/>
            <w:szCs w:val="24"/>
            <w:lang w:eastAsia="en-GB"/>
          </w:rPr>
          <w:t>https://www.virtuallabschool.org/preschool/learning-environments/lesson-1</w:t>
        </w:r>
      </w:hyperlink>
      <w:r w:rsidRPr="00C1256B">
        <w:rPr>
          <w:rFonts w:ascii="Times New Roman" w:eastAsia="Times New Roman" w:hAnsi="Times New Roman" w:cs="Times New Roman"/>
          <w:sz w:val="24"/>
          <w:szCs w:val="24"/>
          <w:lang w:eastAsia="en-GB"/>
        </w:rPr>
        <w:t xml:space="preserve"> (Accessed on 20th September 2020). </w:t>
      </w:r>
    </w:p>
    <w:p w14:paraId="0130CEE2" w14:textId="77777777" w:rsidR="00720869" w:rsidRPr="00C1256B" w:rsidRDefault="00720869" w:rsidP="008B6751">
      <w:pPr>
        <w:shd w:val="clear" w:color="auto" w:fill="F7F7F7"/>
        <w:spacing w:after="0" w:line="360" w:lineRule="auto"/>
        <w:jc w:val="both"/>
        <w:rPr>
          <w:rFonts w:ascii="Times New Roman" w:eastAsia="Times New Roman" w:hAnsi="Times New Roman" w:cs="Times New Roman"/>
          <w:sz w:val="24"/>
          <w:szCs w:val="24"/>
          <w:lang w:eastAsia="en-GB"/>
        </w:rPr>
      </w:pPr>
    </w:p>
    <w:p w14:paraId="64247C82" w14:textId="487D61F5" w:rsidR="00182F3E" w:rsidRDefault="00182F3E"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lastRenderedPageBreak/>
        <w:t xml:space="preserve">Welsh Assembly Government (2008) </w:t>
      </w:r>
      <w:r w:rsidRPr="00C1256B">
        <w:rPr>
          <w:rFonts w:ascii="Times New Roman" w:hAnsi="Times New Roman" w:cs="Times New Roman"/>
          <w:i/>
          <w:iCs/>
          <w:sz w:val="24"/>
          <w:szCs w:val="24"/>
        </w:rPr>
        <w:t xml:space="preserve">Education </w:t>
      </w:r>
      <w:proofErr w:type="gramStart"/>
      <w:r w:rsidRPr="00C1256B">
        <w:rPr>
          <w:rFonts w:ascii="Times New Roman" w:hAnsi="Times New Roman" w:cs="Times New Roman"/>
          <w:i/>
          <w:iCs/>
          <w:sz w:val="24"/>
          <w:szCs w:val="24"/>
        </w:rPr>
        <w:t>For</w:t>
      </w:r>
      <w:proofErr w:type="gramEnd"/>
      <w:r w:rsidRPr="00C1256B">
        <w:rPr>
          <w:rFonts w:ascii="Times New Roman" w:hAnsi="Times New Roman" w:cs="Times New Roman"/>
          <w:i/>
          <w:iCs/>
          <w:sz w:val="24"/>
          <w:szCs w:val="24"/>
        </w:rPr>
        <w:t xml:space="preserve"> Sustainable Development and Global Citizenship</w:t>
      </w:r>
      <w:r w:rsidRPr="00C1256B">
        <w:rPr>
          <w:rFonts w:ascii="Times New Roman" w:hAnsi="Times New Roman" w:cs="Times New Roman"/>
          <w:sz w:val="24"/>
          <w:szCs w:val="24"/>
        </w:rPr>
        <w:t xml:space="preserve">. Available at: </w:t>
      </w:r>
      <w:hyperlink r:id="rId51" w:history="1">
        <w:r w:rsidRPr="00C1256B">
          <w:rPr>
            <w:rStyle w:val="Hyperlink"/>
            <w:rFonts w:ascii="Times New Roman" w:hAnsi="Times New Roman" w:cs="Times New Roman"/>
            <w:sz w:val="24"/>
            <w:szCs w:val="24"/>
          </w:rPr>
          <w:t>https://hwb.gov.wales/api/storage/eaf467e6-30fe-45c9-93ef-cb30f31f1c90/common-understanding-for-school.pdf</w:t>
        </w:r>
      </w:hyperlink>
      <w:r w:rsidRPr="00C1256B">
        <w:rPr>
          <w:rFonts w:ascii="Times New Roman" w:hAnsi="Times New Roman" w:cs="Times New Roman"/>
          <w:color w:val="5B9BD5" w:themeColor="accent1"/>
          <w:sz w:val="24"/>
          <w:szCs w:val="24"/>
        </w:rPr>
        <w:t xml:space="preserve"> </w:t>
      </w:r>
      <w:r w:rsidRPr="00C1256B">
        <w:rPr>
          <w:rFonts w:ascii="Times New Roman" w:hAnsi="Times New Roman" w:cs="Times New Roman"/>
          <w:sz w:val="24"/>
          <w:szCs w:val="24"/>
        </w:rPr>
        <w:t>(Accessed on 14th September 2020).</w:t>
      </w:r>
    </w:p>
    <w:p w14:paraId="0D23D424" w14:textId="77777777" w:rsidR="00720869" w:rsidRPr="00C1256B" w:rsidRDefault="00720869" w:rsidP="008B6751">
      <w:pPr>
        <w:shd w:val="clear" w:color="auto" w:fill="F7F7F7"/>
        <w:spacing w:after="0" w:line="360" w:lineRule="auto"/>
        <w:jc w:val="both"/>
        <w:rPr>
          <w:rFonts w:ascii="Times New Roman" w:hAnsi="Times New Roman" w:cs="Times New Roman"/>
          <w:sz w:val="24"/>
          <w:szCs w:val="24"/>
        </w:rPr>
      </w:pPr>
    </w:p>
    <w:p w14:paraId="66C97465" w14:textId="328E29BE"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Welsh assembly Government (2009) </w:t>
      </w:r>
      <w:r w:rsidRPr="00C1256B">
        <w:rPr>
          <w:rFonts w:ascii="Times New Roman" w:hAnsi="Times New Roman" w:cs="Times New Roman"/>
          <w:i/>
          <w:iCs/>
          <w:sz w:val="24"/>
          <w:szCs w:val="24"/>
        </w:rPr>
        <w:t xml:space="preserve">Foundation Phase Outdoor learning handbook. </w:t>
      </w:r>
      <w:r w:rsidRPr="00C1256B">
        <w:rPr>
          <w:rFonts w:ascii="Times New Roman" w:hAnsi="Times New Roman" w:cs="Times New Roman"/>
          <w:sz w:val="24"/>
          <w:szCs w:val="24"/>
        </w:rPr>
        <w:t>Availab</w:t>
      </w:r>
      <w:r w:rsidR="00720869">
        <w:rPr>
          <w:rFonts w:ascii="Times New Roman" w:hAnsi="Times New Roman" w:cs="Times New Roman"/>
          <w:sz w:val="24"/>
          <w:szCs w:val="24"/>
        </w:rPr>
        <w:t>l</w:t>
      </w:r>
      <w:r w:rsidRPr="00C1256B">
        <w:rPr>
          <w:rFonts w:ascii="Times New Roman" w:hAnsi="Times New Roman" w:cs="Times New Roman"/>
          <w:sz w:val="24"/>
          <w:szCs w:val="24"/>
        </w:rPr>
        <w:t xml:space="preserve">e at: </w:t>
      </w:r>
      <w:hyperlink r:id="rId52" w:history="1">
        <w:r w:rsidRPr="00C1256B">
          <w:rPr>
            <w:rStyle w:val="Hyperlink"/>
            <w:rFonts w:ascii="Times New Roman" w:hAnsi="Times New Roman" w:cs="Times New Roman"/>
            <w:sz w:val="24"/>
            <w:szCs w:val="24"/>
          </w:rPr>
          <w:t>https://hwb.gov.wales/api/storage/fcb8539c-9be7-4883-8542-35d7b54b56f2/foundation-phase-outdoor-learning-handbook.pdf</w:t>
        </w:r>
      </w:hyperlink>
      <w:r w:rsidRPr="00C1256B">
        <w:rPr>
          <w:rFonts w:ascii="Times New Roman" w:hAnsi="Times New Roman" w:cs="Times New Roman"/>
          <w:sz w:val="24"/>
          <w:szCs w:val="24"/>
        </w:rPr>
        <w:t xml:space="preserve"> (Accessed on 19th September 2020).</w:t>
      </w:r>
    </w:p>
    <w:p w14:paraId="5983397B" w14:textId="4EC3DE0F" w:rsidR="00182F3E" w:rsidRDefault="00182F3E" w:rsidP="008B6751">
      <w:pPr>
        <w:shd w:val="clear" w:color="auto" w:fill="F7F7F7"/>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sidRPr="00720869">
        <w:rPr>
          <w:rFonts w:ascii="Times New Roman" w:hAnsi="Times New Roman" w:cs="Times New Roman"/>
          <w:i/>
          <w:iCs/>
          <w:sz w:val="24"/>
          <w:szCs w:val="24"/>
        </w:rPr>
        <w:t>Education for Sustainable Development and Global Citizenship.</w:t>
      </w:r>
      <w:r>
        <w:rPr>
          <w:rFonts w:ascii="Times New Roman" w:hAnsi="Times New Roman" w:cs="Times New Roman"/>
          <w:sz w:val="24"/>
          <w:szCs w:val="24"/>
        </w:rPr>
        <w:t xml:space="preserve"> Available at: </w:t>
      </w:r>
      <w:hyperlink r:id="rId53" w:history="1">
        <w:r w:rsidRPr="0022443A">
          <w:rPr>
            <w:rStyle w:val="Hyperlink"/>
            <w:rFonts w:ascii="Times New Roman" w:hAnsi="Times New Roman" w:cs="Times New Roman"/>
            <w:sz w:val="24"/>
            <w:szCs w:val="24"/>
          </w:rPr>
          <w:t>https://gov.wales/sites/default/files/publications/2018-02/education-for-sustainable-development-and-global-citizenship-in-the-further-education-sector-in-wales_0.pdf</w:t>
        </w:r>
      </w:hyperlink>
      <w:r>
        <w:rPr>
          <w:rFonts w:ascii="Times New Roman" w:hAnsi="Times New Roman" w:cs="Times New Roman"/>
          <w:sz w:val="24"/>
          <w:szCs w:val="24"/>
        </w:rPr>
        <w:t xml:space="preserve"> </w:t>
      </w:r>
      <w:r w:rsidR="00720869">
        <w:rPr>
          <w:rFonts w:ascii="Times New Roman" w:hAnsi="Times New Roman" w:cs="Times New Roman"/>
          <w:sz w:val="24"/>
          <w:szCs w:val="24"/>
        </w:rPr>
        <w:t>(</w:t>
      </w:r>
      <w:r>
        <w:rPr>
          <w:rFonts w:ascii="Times New Roman" w:hAnsi="Times New Roman" w:cs="Times New Roman"/>
          <w:sz w:val="24"/>
          <w:szCs w:val="24"/>
        </w:rPr>
        <w:t>Accessed on 21st September 2020</w:t>
      </w:r>
      <w:r w:rsidR="00720869">
        <w:rPr>
          <w:rFonts w:ascii="Times New Roman" w:hAnsi="Times New Roman" w:cs="Times New Roman"/>
          <w:sz w:val="24"/>
          <w:szCs w:val="24"/>
        </w:rPr>
        <w:t>)</w:t>
      </w:r>
      <w:r>
        <w:rPr>
          <w:rFonts w:ascii="Times New Roman" w:hAnsi="Times New Roman" w:cs="Times New Roman"/>
          <w:sz w:val="24"/>
          <w:szCs w:val="24"/>
        </w:rPr>
        <w:t>.</w:t>
      </w:r>
    </w:p>
    <w:p w14:paraId="4B2AD192" w14:textId="77777777" w:rsidR="00720869" w:rsidRDefault="00720869" w:rsidP="008B6751">
      <w:pPr>
        <w:shd w:val="clear" w:color="auto" w:fill="F7F7F7"/>
        <w:spacing w:after="0" w:line="360" w:lineRule="auto"/>
        <w:jc w:val="both"/>
        <w:rPr>
          <w:rFonts w:ascii="Times New Roman" w:hAnsi="Times New Roman" w:cs="Times New Roman"/>
          <w:sz w:val="24"/>
          <w:szCs w:val="24"/>
        </w:rPr>
      </w:pPr>
    </w:p>
    <w:p w14:paraId="1A410804" w14:textId="00BE8627" w:rsidR="00182F3E" w:rsidRDefault="00182F3E" w:rsidP="008B6751">
      <w:pPr>
        <w:shd w:val="clear" w:color="auto" w:fill="F7F7F7"/>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Pr="00C43C60">
        <w:rPr>
          <w:rFonts w:ascii="Times New Roman" w:hAnsi="Times New Roman" w:cs="Times New Roman"/>
          <w:i/>
          <w:iCs/>
          <w:sz w:val="24"/>
          <w:szCs w:val="24"/>
        </w:rPr>
        <w:t xml:space="preserve">Curriculum for Wales. Foundation Phase Framework. (Revised 2015.) </w:t>
      </w:r>
      <w:r>
        <w:rPr>
          <w:rFonts w:ascii="Times New Roman" w:hAnsi="Times New Roman" w:cs="Times New Roman"/>
          <w:sz w:val="24"/>
          <w:szCs w:val="24"/>
        </w:rPr>
        <w:t xml:space="preserve">Available at: </w:t>
      </w:r>
      <w:hyperlink r:id="rId54" w:history="1">
        <w:r w:rsidRPr="0022443A">
          <w:rPr>
            <w:rStyle w:val="Hyperlink"/>
            <w:rFonts w:ascii="Times New Roman" w:hAnsi="Times New Roman" w:cs="Times New Roman"/>
            <w:sz w:val="24"/>
            <w:szCs w:val="24"/>
          </w:rPr>
          <w:t>https://gov.wales/sites/default/files/publications/2018-02/foundation-phase-framework-revised-2015.pdf</w:t>
        </w:r>
      </w:hyperlink>
      <w:r>
        <w:rPr>
          <w:rFonts w:ascii="Times New Roman" w:hAnsi="Times New Roman" w:cs="Times New Roman"/>
          <w:sz w:val="24"/>
          <w:szCs w:val="24"/>
        </w:rPr>
        <w:t xml:space="preserve"> </w:t>
      </w:r>
      <w:r w:rsidR="00720869">
        <w:rPr>
          <w:rFonts w:ascii="Times New Roman" w:hAnsi="Times New Roman" w:cs="Times New Roman"/>
          <w:sz w:val="24"/>
          <w:szCs w:val="24"/>
        </w:rPr>
        <w:t>(</w:t>
      </w:r>
      <w:r>
        <w:rPr>
          <w:rFonts w:ascii="Times New Roman" w:hAnsi="Times New Roman" w:cs="Times New Roman"/>
          <w:sz w:val="24"/>
          <w:szCs w:val="24"/>
        </w:rPr>
        <w:t>Accessed on 21st September 2020</w:t>
      </w:r>
      <w:r w:rsidR="00720869">
        <w:rPr>
          <w:rFonts w:ascii="Times New Roman" w:hAnsi="Times New Roman" w:cs="Times New Roman"/>
          <w:sz w:val="24"/>
          <w:szCs w:val="24"/>
        </w:rPr>
        <w:t>)</w:t>
      </w:r>
      <w:r>
        <w:rPr>
          <w:rFonts w:ascii="Times New Roman" w:hAnsi="Times New Roman" w:cs="Times New Roman"/>
          <w:sz w:val="24"/>
          <w:szCs w:val="24"/>
        </w:rPr>
        <w:t>.</w:t>
      </w:r>
    </w:p>
    <w:p w14:paraId="2EF14D4C" w14:textId="77777777" w:rsidR="00720869" w:rsidRPr="00C1256B" w:rsidRDefault="00720869" w:rsidP="008B6751">
      <w:pPr>
        <w:shd w:val="clear" w:color="auto" w:fill="F7F7F7"/>
        <w:spacing w:after="0" w:line="360" w:lineRule="auto"/>
        <w:jc w:val="both"/>
        <w:rPr>
          <w:rFonts w:ascii="Times New Roman" w:eastAsia="Times New Roman" w:hAnsi="Times New Roman" w:cs="Times New Roman"/>
          <w:sz w:val="24"/>
          <w:szCs w:val="24"/>
          <w:lang w:eastAsia="en-GB"/>
        </w:rPr>
      </w:pPr>
    </w:p>
    <w:p w14:paraId="4BDD3D3F"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Welsh Government. (2015) </w:t>
      </w:r>
      <w:r w:rsidRPr="00C1256B">
        <w:rPr>
          <w:rFonts w:ascii="Times New Roman" w:hAnsi="Times New Roman" w:cs="Times New Roman"/>
          <w:i/>
          <w:iCs/>
          <w:sz w:val="24"/>
          <w:szCs w:val="24"/>
        </w:rPr>
        <w:t xml:space="preserve">Foundation Phase Framework. </w:t>
      </w:r>
      <w:r w:rsidRPr="00C1256B">
        <w:rPr>
          <w:rFonts w:ascii="Times New Roman" w:hAnsi="Times New Roman" w:cs="Times New Roman"/>
          <w:sz w:val="24"/>
          <w:szCs w:val="24"/>
        </w:rPr>
        <w:t>Available</w:t>
      </w:r>
      <w:r w:rsidRPr="00C1256B">
        <w:rPr>
          <w:rFonts w:ascii="Times New Roman" w:hAnsi="Times New Roman" w:cs="Times New Roman"/>
          <w:i/>
          <w:iCs/>
          <w:sz w:val="24"/>
          <w:szCs w:val="24"/>
        </w:rPr>
        <w:t xml:space="preserve"> at: </w:t>
      </w:r>
      <w:hyperlink r:id="rId55" w:history="1">
        <w:r w:rsidRPr="00C1256B">
          <w:rPr>
            <w:rStyle w:val="Hyperlink"/>
            <w:rFonts w:ascii="Times New Roman" w:hAnsi="Times New Roman" w:cs="Times New Roman"/>
            <w:sz w:val="24"/>
            <w:szCs w:val="24"/>
          </w:rPr>
          <w:t>https://gov.wales/sites/default/files/publications/2018-02/foundation-phase-framework-revised-2015.pdf</w:t>
        </w:r>
      </w:hyperlink>
      <w:r w:rsidRPr="00C1256B">
        <w:rPr>
          <w:rFonts w:ascii="Times New Roman" w:hAnsi="Times New Roman" w:cs="Times New Roman"/>
          <w:sz w:val="24"/>
          <w:szCs w:val="24"/>
        </w:rPr>
        <w:t xml:space="preserve">  (Accessed on 19</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018371C8" w14:textId="77777777" w:rsidR="00182F3E" w:rsidRPr="00C1256B" w:rsidRDefault="00182F3E"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Welsh Government. (2019) Curriculum for Wales: Health and Well-being. Available at: </w:t>
      </w:r>
      <w:hyperlink r:id="rId56" w:history="1">
        <w:r w:rsidRPr="00C1256B">
          <w:rPr>
            <w:rStyle w:val="Hyperlink"/>
            <w:rFonts w:ascii="Times New Roman" w:hAnsi="Times New Roman" w:cs="Times New Roman"/>
            <w:sz w:val="24"/>
            <w:szCs w:val="24"/>
          </w:rPr>
          <w:t>https://hwb.gov.wales/curriculum-for-wales/health-and-well-being/</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2AB0BB9B" w14:textId="77777777" w:rsidR="00182F3E" w:rsidRPr="00182F3E" w:rsidRDefault="00182F3E" w:rsidP="008B6751">
      <w:pPr>
        <w:shd w:val="clear" w:color="auto" w:fill="F7F7F7"/>
        <w:spacing w:after="0" w:line="360" w:lineRule="auto"/>
        <w:jc w:val="both"/>
        <w:rPr>
          <w:rStyle w:val="Hyperlink"/>
          <w:rFonts w:ascii="Times New Roman" w:hAnsi="Times New Roman" w:cs="Times New Roman"/>
          <w:color w:val="auto"/>
          <w:sz w:val="24"/>
          <w:szCs w:val="24"/>
          <w:u w:val="none"/>
        </w:rPr>
      </w:pPr>
      <w:proofErr w:type="spellStart"/>
      <w:r w:rsidRPr="00C1256B">
        <w:rPr>
          <w:rFonts w:ascii="Times New Roman" w:eastAsia="Times New Roman" w:hAnsi="Times New Roman" w:cs="Times New Roman"/>
          <w:color w:val="000000"/>
          <w:sz w:val="24"/>
          <w:szCs w:val="24"/>
          <w:lang w:eastAsia="en-GB"/>
        </w:rPr>
        <w:t>Weydert</w:t>
      </w:r>
      <w:proofErr w:type="spellEnd"/>
      <w:r w:rsidRPr="00C1256B">
        <w:rPr>
          <w:rFonts w:ascii="Times New Roman" w:eastAsia="Times New Roman" w:hAnsi="Times New Roman" w:cs="Times New Roman"/>
          <w:color w:val="000000"/>
          <w:sz w:val="24"/>
          <w:szCs w:val="24"/>
          <w:lang w:eastAsia="en-GB"/>
        </w:rPr>
        <w:t xml:space="preserve">, JA. (2014) ‘Vitamin D in Children’s Health.’ </w:t>
      </w:r>
      <w:r w:rsidRPr="00C1256B">
        <w:rPr>
          <w:rFonts w:ascii="Times New Roman" w:eastAsia="Times New Roman" w:hAnsi="Times New Roman" w:cs="Times New Roman"/>
          <w:i/>
          <w:iCs/>
          <w:color w:val="000000"/>
          <w:sz w:val="24"/>
          <w:szCs w:val="24"/>
          <w:lang w:eastAsia="en-GB"/>
        </w:rPr>
        <w:t>Children (Basel)</w:t>
      </w:r>
      <w:r w:rsidRPr="00C1256B">
        <w:rPr>
          <w:rFonts w:ascii="Times New Roman" w:eastAsia="Times New Roman" w:hAnsi="Times New Roman" w:cs="Times New Roman"/>
          <w:color w:val="000000"/>
          <w:sz w:val="24"/>
          <w:szCs w:val="24"/>
          <w:lang w:eastAsia="en-GB"/>
        </w:rPr>
        <w:t xml:space="preserve"> Vol 1(2): P208–226.  Available at: </w:t>
      </w:r>
      <w:hyperlink r:id="rId57" w:history="1">
        <w:r w:rsidRPr="00C1256B">
          <w:rPr>
            <w:rStyle w:val="Hyperlink"/>
            <w:rFonts w:ascii="Times New Roman" w:hAnsi="Times New Roman" w:cs="Times New Roman"/>
            <w:sz w:val="24"/>
            <w:szCs w:val="24"/>
          </w:rPr>
          <w:t>https://www.ncbi.nlm.nih.gov/pmc/articles/PMC4928729/</w:t>
        </w:r>
      </w:hyperlink>
      <w:r w:rsidRPr="00C1256B">
        <w:rPr>
          <w:rStyle w:val="Hyperlink"/>
          <w:rFonts w:ascii="Times New Roman" w:hAnsi="Times New Roman" w:cs="Times New Roman"/>
          <w:sz w:val="24"/>
          <w:szCs w:val="24"/>
        </w:rPr>
        <w:t xml:space="preserve">  </w:t>
      </w:r>
      <w:r w:rsidRPr="00182F3E">
        <w:rPr>
          <w:rStyle w:val="Hyperlink"/>
          <w:rFonts w:ascii="Times New Roman" w:hAnsi="Times New Roman" w:cs="Times New Roman"/>
          <w:color w:val="auto"/>
          <w:sz w:val="24"/>
          <w:szCs w:val="24"/>
          <w:u w:val="none"/>
        </w:rPr>
        <w:t>(Accessed on 17</w:t>
      </w:r>
      <w:r w:rsidRPr="00182F3E">
        <w:rPr>
          <w:rStyle w:val="Hyperlink"/>
          <w:rFonts w:ascii="Times New Roman" w:hAnsi="Times New Roman" w:cs="Times New Roman"/>
          <w:color w:val="auto"/>
          <w:sz w:val="24"/>
          <w:szCs w:val="24"/>
          <w:u w:val="none"/>
          <w:vertAlign w:val="superscript"/>
        </w:rPr>
        <w:t>th</w:t>
      </w:r>
      <w:r w:rsidRPr="00182F3E">
        <w:rPr>
          <w:rStyle w:val="Hyperlink"/>
          <w:rFonts w:ascii="Times New Roman" w:hAnsi="Times New Roman" w:cs="Times New Roman"/>
          <w:color w:val="auto"/>
          <w:sz w:val="24"/>
          <w:szCs w:val="24"/>
          <w:u w:val="none"/>
        </w:rPr>
        <w:t xml:space="preserve"> September 2020).</w:t>
      </w:r>
    </w:p>
    <w:sectPr w:rsidR="00182F3E" w:rsidRPr="00182F3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FBBC8C" w14:textId="77777777" w:rsidR="0098556A" w:rsidRDefault="0098556A" w:rsidP="00EF2C85">
      <w:pPr>
        <w:spacing w:after="0" w:line="240" w:lineRule="auto"/>
      </w:pPr>
      <w:r>
        <w:separator/>
      </w:r>
    </w:p>
  </w:endnote>
  <w:endnote w:type="continuationSeparator" w:id="0">
    <w:p w14:paraId="409364C6" w14:textId="77777777" w:rsidR="0098556A" w:rsidRDefault="0098556A"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4135321"/>
      <w:docPartObj>
        <w:docPartGallery w:val="Page Numbers (Bottom of Page)"/>
        <w:docPartUnique/>
      </w:docPartObj>
    </w:sdtPr>
    <w:sdtEndPr>
      <w:rPr>
        <w:noProof/>
      </w:rPr>
    </w:sdtEndPr>
    <w:sdtContent>
      <w:p w14:paraId="22029406" w14:textId="7DFC6655" w:rsidR="00CE7464" w:rsidRDefault="00CE74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E378DD" w14:textId="77777777" w:rsidR="00CE7464" w:rsidRDefault="00CE7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B7C3BB" w14:textId="77777777" w:rsidR="0098556A" w:rsidRDefault="0098556A" w:rsidP="00EF2C85">
      <w:pPr>
        <w:spacing w:after="0" w:line="240" w:lineRule="auto"/>
      </w:pPr>
      <w:r>
        <w:separator/>
      </w:r>
    </w:p>
  </w:footnote>
  <w:footnote w:type="continuationSeparator" w:id="0">
    <w:p w14:paraId="27FE996C" w14:textId="77777777" w:rsidR="0098556A" w:rsidRDefault="0098556A"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ADD75A" w14:textId="683E63E2" w:rsidR="00CE7464" w:rsidRDefault="00CE7464">
    <w:pPr>
      <w:pStyle w:val="Header"/>
    </w:pPr>
    <w:r>
      <w:t>1904409</w:t>
    </w:r>
    <w:r>
      <w:ptab w:relativeTo="margin" w:alignment="center" w:leader="none"/>
    </w:r>
    <w:r>
      <w:t>EAEE5005</w:t>
    </w:r>
    <w:r>
      <w:ptab w:relativeTo="margin" w:alignment="right" w:leader="none"/>
    </w:r>
    <w:r w:rsidR="00F03E43">
      <w:t>3620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395391"/>
    <w:multiLevelType w:val="hybridMultilevel"/>
    <w:tmpl w:val="7200EE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8F663E3"/>
    <w:multiLevelType w:val="hybridMultilevel"/>
    <w:tmpl w:val="8BA6CA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379F9"/>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04BCF"/>
    <w:rsid w:val="00111ADE"/>
    <w:rsid w:val="001123EC"/>
    <w:rsid w:val="00130343"/>
    <w:rsid w:val="00132896"/>
    <w:rsid w:val="0013499E"/>
    <w:rsid w:val="00134DF0"/>
    <w:rsid w:val="00134F2F"/>
    <w:rsid w:val="001364BD"/>
    <w:rsid w:val="001425B5"/>
    <w:rsid w:val="00143AD8"/>
    <w:rsid w:val="0014479F"/>
    <w:rsid w:val="0015220F"/>
    <w:rsid w:val="00154F46"/>
    <w:rsid w:val="001564E5"/>
    <w:rsid w:val="00160D2B"/>
    <w:rsid w:val="0016240F"/>
    <w:rsid w:val="001775E4"/>
    <w:rsid w:val="00182F3E"/>
    <w:rsid w:val="00184712"/>
    <w:rsid w:val="001944F6"/>
    <w:rsid w:val="001A3ED1"/>
    <w:rsid w:val="001A41CC"/>
    <w:rsid w:val="001A433C"/>
    <w:rsid w:val="001A7115"/>
    <w:rsid w:val="001B058B"/>
    <w:rsid w:val="001B1150"/>
    <w:rsid w:val="001B2554"/>
    <w:rsid w:val="001B45A0"/>
    <w:rsid w:val="001B4F0B"/>
    <w:rsid w:val="001B6168"/>
    <w:rsid w:val="001B6498"/>
    <w:rsid w:val="001B7852"/>
    <w:rsid w:val="001C0665"/>
    <w:rsid w:val="001D54C7"/>
    <w:rsid w:val="001E2B27"/>
    <w:rsid w:val="001E33FC"/>
    <w:rsid w:val="001E794A"/>
    <w:rsid w:val="001F36F7"/>
    <w:rsid w:val="001F462B"/>
    <w:rsid w:val="00200E3B"/>
    <w:rsid w:val="00200FCC"/>
    <w:rsid w:val="00216D57"/>
    <w:rsid w:val="0021787A"/>
    <w:rsid w:val="0022037F"/>
    <w:rsid w:val="00220CB1"/>
    <w:rsid w:val="00221027"/>
    <w:rsid w:val="00224596"/>
    <w:rsid w:val="00225099"/>
    <w:rsid w:val="002252D0"/>
    <w:rsid w:val="00226CD2"/>
    <w:rsid w:val="00227468"/>
    <w:rsid w:val="00237673"/>
    <w:rsid w:val="002402C0"/>
    <w:rsid w:val="002519B8"/>
    <w:rsid w:val="0025634B"/>
    <w:rsid w:val="00267365"/>
    <w:rsid w:val="00273441"/>
    <w:rsid w:val="00276418"/>
    <w:rsid w:val="00280026"/>
    <w:rsid w:val="002854BC"/>
    <w:rsid w:val="00286206"/>
    <w:rsid w:val="00292482"/>
    <w:rsid w:val="002936A5"/>
    <w:rsid w:val="002948E7"/>
    <w:rsid w:val="002A1EAA"/>
    <w:rsid w:val="002D0E72"/>
    <w:rsid w:val="002D1A9B"/>
    <w:rsid w:val="002E1937"/>
    <w:rsid w:val="002E2C88"/>
    <w:rsid w:val="002E3399"/>
    <w:rsid w:val="002F44EC"/>
    <w:rsid w:val="002F7EDA"/>
    <w:rsid w:val="00301567"/>
    <w:rsid w:val="00303AD4"/>
    <w:rsid w:val="003048A1"/>
    <w:rsid w:val="0031325F"/>
    <w:rsid w:val="00323916"/>
    <w:rsid w:val="0032434C"/>
    <w:rsid w:val="00330BB5"/>
    <w:rsid w:val="00331F9C"/>
    <w:rsid w:val="003424F1"/>
    <w:rsid w:val="00343C9C"/>
    <w:rsid w:val="0035034D"/>
    <w:rsid w:val="00351875"/>
    <w:rsid w:val="00354DD7"/>
    <w:rsid w:val="00357F55"/>
    <w:rsid w:val="00360F8A"/>
    <w:rsid w:val="00364D47"/>
    <w:rsid w:val="00365F50"/>
    <w:rsid w:val="0037258C"/>
    <w:rsid w:val="003737A7"/>
    <w:rsid w:val="003755CA"/>
    <w:rsid w:val="00381FF6"/>
    <w:rsid w:val="00382E7F"/>
    <w:rsid w:val="00382F5C"/>
    <w:rsid w:val="00383640"/>
    <w:rsid w:val="00390161"/>
    <w:rsid w:val="003A192F"/>
    <w:rsid w:val="003A1CB1"/>
    <w:rsid w:val="003A3C0A"/>
    <w:rsid w:val="003A6F91"/>
    <w:rsid w:val="003B0AF7"/>
    <w:rsid w:val="003B38A2"/>
    <w:rsid w:val="003C0635"/>
    <w:rsid w:val="003C1241"/>
    <w:rsid w:val="003D045E"/>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24C2"/>
    <w:rsid w:val="0044466D"/>
    <w:rsid w:val="00452E64"/>
    <w:rsid w:val="004559FC"/>
    <w:rsid w:val="004650B0"/>
    <w:rsid w:val="00466F6E"/>
    <w:rsid w:val="00471CC4"/>
    <w:rsid w:val="00472419"/>
    <w:rsid w:val="00473B28"/>
    <w:rsid w:val="00477D4F"/>
    <w:rsid w:val="0048172A"/>
    <w:rsid w:val="004820E9"/>
    <w:rsid w:val="00484D35"/>
    <w:rsid w:val="004A0ADE"/>
    <w:rsid w:val="004A4D38"/>
    <w:rsid w:val="004C2ED5"/>
    <w:rsid w:val="004C6DCA"/>
    <w:rsid w:val="004D711F"/>
    <w:rsid w:val="004E0643"/>
    <w:rsid w:val="004E41E9"/>
    <w:rsid w:val="004F643D"/>
    <w:rsid w:val="0050727F"/>
    <w:rsid w:val="005072A3"/>
    <w:rsid w:val="00507D1B"/>
    <w:rsid w:val="005104AB"/>
    <w:rsid w:val="00511351"/>
    <w:rsid w:val="00516623"/>
    <w:rsid w:val="00521E71"/>
    <w:rsid w:val="00530F05"/>
    <w:rsid w:val="0053141D"/>
    <w:rsid w:val="005413E2"/>
    <w:rsid w:val="00542969"/>
    <w:rsid w:val="005440C3"/>
    <w:rsid w:val="00552617"/>
    <w:rsid w:val="00553AF9"/>
    <w:rsid w:val="0056135B"/>
    <w:rsid w:val="00563AD2"/>
    <w:rsid w:val="00564021"/>
    <w:rsid w:val="005675F2"/>
    <w:rsid w:val="00572D7C"/>
    <w:rsid w:val="00573355"/>
    <w:rsid w:val="00573503"/>
    <w:rsid w:val="00575100"/>
    <w:rsid w:val="005757EE"/>
    <w:rsid w:val="00575CCD"/>
    <w:rsid w:val="005761C0"/>
    <w:rsid w:val="00576B9B"/>
    <w:rsid w:val="005833F9"/>
    <w:rsid w:val="005871BE"/>
    <w:rsid w:val="00593834"/>
    <w:rsid w:val="00594382"/>
    <w:rsid w:val="00595F82"/>
    <w:rsid w:val="005977A9"/>
    <w:rsid w:val="005A75DB"/>
    <w:rsid w:val="005B164C"/>
    <w:rsid w:val="005B3A56"/>
    <w:rsid w:val="005B5159"/>
    <w:rsid w:val="005B65A3"/>
    <w:rsid w:val="005C0529"/>
    <w:rsid w:val="005C2342"/>
    <w:rsid w:val="005C7705"/>
    <w:rsid w:val="005D59B9"/>
    <w:rsid w:val="005E423C"/>
    <w:rsid w:val="005E4561"/>
    <w:rsid w:val="005F01B1"/>
    <w:rsid w:val="005F2E23"/>
    <w:rsid w:val="00600419"/>
    <w:rsid w:val="00600F10"/>
    <w:rsid w:val="006073B6"/>
    <w:rsid w:val="00610736"/>
    <w:rsid w:val="00622A1D"/>
    <w:rsid w:val="00623B95"/>
    <w:rsid w:val="00631774"/>
    <w:rsid w:val="006346B3"/>
    <w:rsid w:val="00635DB9"/>
    <w:rsid w:val="00640F10"/>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00D5"/>
    <w:rsid w:val="006B53A4"/>
    <w:rsid w:val="006B67BF"/>
    <w:rsid w:val="006C0896"/>
    <w:rsid w:val="006C290B"/>
    <w:rsid w:val="006C3839"/>
    <w:rsid w:val="006C5494"/>
    <w:rsid w:val="006E377F"/>
    <w:rsid w:val="006E5F19"/>
    <w:rsid w:val="006E6933"/>
    <w:rsid w:val="006F0BB2"/>
    <w:rsid w:val="00705186"/>
    <w:rsid w:val="0070554C"/>
    <w:rsid w:val="0071214C"/>
    <w:rsid w:val="00712567"/>
    <w:rsid w:val="00714A99"/>
    <w:rsid w:val="00716A81"/>
    <w:rsid w:val="007172E2"/>
    <w:rsid w:val="007174A9"/>
    <w:rsid w:val="00720759"/>
    <w:rsid w:val="00720869"/>
    <w:rsid w:val="00722484"/>
    <w:rsid w:val="00725A8E"/>
    <w:rsid w:val="00732C26"/>
    <w:rsid w:val="00735737"/>
    <w:rsid w:val="00743B79"/>
    <w:rsid w:val="00746E26"/>
    <w:rsid w:val="00757306"/>
    <w:rsid w:val="00757CD3"/>
    <w:rsid w:val="00761122"/>
    <w:rsid w:val="00763B82"/>
    <w:rsid w:val="0076611E"/>
    <w:rsid w:val="00766886"/>
    <w:rsid w:val="007710EA"/>
    <w:rsid w:val="00774211"/>
    <w:rsid w:val="0077426E"/>
    <w:rsid w:val="0077741E"/>
    <w:rsid w:val="00782CD8"/>
    <w:rsid w:val="00791BAF"/>
    <w:rsid w:val="007943D4"/>
    <w:rsid w:val="00795CD1"/>
    <w:rsid w:val="0079799A"/>
    <w:rsid w:val="007A1665"/>
    <w:rsid w:val="007A34D7"/>
    <w:rsid w:val="007A4893"/>
    <w:rsid w:val="007B0EAB"/>
    <w:rsid w:val="007B3B8B"/>
    <w:rsid w:val="007B50D1"/>
    <w:rsid w:val="007B595E"/>
    <w:rsid w:val="007C4C40"/>
    <w:rsid w:val="007C643D"/>
    <w:rsid w:val="007D07A1"/>
    <w:rsid w:val="007D234A"/>
    <w:rsid w:val="007D64D5"/>
    <w:rsid w:val="007E27CF"/>
    <w:rsid w:val="007E30FC"/>
    <w:rsid w:val="007F04DD"/>
    <w:rsid w:val="007F070E"/>
    <w:rsid w:val="007F2452"/>
    <w:rsid w:val="007F2C16"/>
    <w:rsid w:val="007F6229"/>
    <w:rsid w:val="00800C8B"/>
    <w:rsid w:val="00802904"/>
    <w:rsid w:val="00806E9C"/>
    <w:rsid w:val="00810DB6"/>
    <w:rsid w:val="0081195C"/>
    <w:rsid w:val="008178A5"/>
    <w:rsid w:val="008200A2"/>
    <w:rsid w:val="0082494E"/>
    <w:rsid w:val="00826271"/>
    <w:rsid w:val="00832B43"/>
    <w:rsid w:val="00835B18"/>
    <w:rsid w:val="00836D92"/>
    <w:rsid w:val="00840E46"/>
    <w:rsid w:val="00845506"/>
    <w:rsid w:val="00845A68"/>
    <w:rsid w:val="00845A6F"/>
    <w:rsid w:val="008542DE"/>
    <w:rsid w:val="008605F7"/>
    <w:rsid w:val="00861EC6"/>
    <w:rsid w:val="00864A89"/>
    <w:rsid w:val="008655DB"/>
    <w:rsid w:val="00865A6F"/>
    <w:rsid w:val="00866B1A"/>
    <w:rsid w:val="00866EBD"/>
    <w:rsid w:val="00873442"/>
    <w:rsid w:val="008778C4"/>
    <w:rsid w:val="008851E0"/>
    <w:rsid w:val="0088675B"/>
    <w:rsid w:val="00887F30"/>
    <w:rsid w:val="0089654D"/>
    <w:rsid w:val="00896A92"/>
    <w:rsid w:val="008A2A34"/>
    <w:rsid w:val="008A6F3F"/>
    <w:rsid w:val="008B2EE6"/>
    <w:rsid w:val="008B5C4D"/>
    <w:rsid w:val="008B6751"/>
    <w:rsid w:val="008C7C47"/>
    <w:rsid w:val="008D00C4"/>
    <w:rsid w:val="008E01BC"/>
    <w:rsid w:val="008E7BF9"/>
    <w:rsid w:val="008F35E4"/>
    <w:rsid w:val="008F3CEE"/>
    <w:rsid w:val="00900E49"/>
    <w:rsid w:val="00902C55"/>
    <w:rsid w:val="00903954"/>
    <w:rsid w:val="0091097C"/>
    <w:rsid w:val="00913270"/>
    <w:rsid w:val="00913DA0"/>
    <w:rsid w:val="00917435"/>
    <w:rsid w:val="009177B4"/>
    <w:rsid w:val="00921156"/>
    <w:rsid w:val="00924117"/>
    <w:rsid w:val="00926B45"/>
    <w:rsid w:val="0092716A"/>
    <w:rsid w:val="00935E6C"/>
    <w:rsid w:val="00937CC6"/>
    <w:rsid w:val="00940593"/>
    <w:rsid w:val="00943D59"/>
    <w:rsid w:val="00945C89"/>
    <w:rsid w:val="009479B0"/>
    <w:rsid w:val="00952CE6"/>
    <w:rsid w:val="00954A59"/>
    <w:rsid w:val="00957C7F"/>
    <w:rsid w:val="009607BF"/>
    <w:rsid w:val="009815DE"/>
    <w:rsid w:val="00985057"/>
    <w:rsid w:val="0098556A"/>
    <w:rsid w:val="0099270E"/>
    <w:rsid w:val="00996517"/>
    <w:rsid w:val="009B768B"/>
    <w:rsid w:val="009C544E"/>
    <w:rsid w:val="009D0604"/>
    <w:rsid w:val="009D15BC"/>
    <w:rsid w:val="009D2647"/>
    <w:rsid w:val="009D2822"/>
    <w:rsid w:val="009E5132"/>
    <w:rsid w:val="009F2541"/>
    <w:rsid w:val="009F536F"/>
    <w:rsid w:val="009F5E2B"/>
    <w:rsid w:val="009F6902"/>
    <w:rsid w:val="00A01306"/>
    <w:rsid w:val="00A01924"/>
    <w:rsid w:val="00A04ECD"/>
    <w:rsid w:val="00A04ED6"/>
    <w:rsid w:val="00A04FA4"/>
    <w:rsid w:val="00A06B81"/>
    <w:rsid w:val="00A13890"/>
    <w:rsid w:val="00A17300"/>
    <w:rsid w:val="00A264E4"/>
    <w:rsid w:val="00A31314"/>
    <w:rsid w:val="00A331C2"/>
    <w:rsid w:val="00A33BE2"/>
    <w:rsid w:val="00A36742"/>
    <w:rsid w:val="00A37357"/>
    <w:rsid w:val="00A374B0"/>
    <w:rsid w:val="00A417D6"/>
    <w:rsid w:val="00A46FB9"/>
    <w:rsid w:val="00A52C40"/>
    <w:rsid w:val="00A54832"/>
    <w:rsid w:val="00A54C7B"/>
    <w:rsid w:val="00A55029"/>
    <w:rsid w:val="00A560A8"/>
    <w:rsid w:val="00A60B48"/>
    <w:rsid w:val="00A65831"/>
    <w:rsid w:val="00A66161"/>
    <w:rsid w:val="00A7265F"/>
    <w:rsid w:val="00A739D2"/>
    <w:rsid w:val="00A80553"/>
    <w:rsid w:val="00A92149"/>
    <w:rsid w:val="00A93372"/>
    <w:rsid w:val="00A94762"/>
    <w:rsid w:val="00A969EE"/>
    <w:rsid w:val="00AA056E"/>
    <w:rsid w:val="00AA6DCF"/>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1E9E"/>
    <w:rsid w:val="00B35AC1"/>
    <w:rsid w:val="00B36583"/>
    <w:rsid w:val="00B51913"/>
    <w:rsid w:val="00B5280A"/>
    <w:rsid w:val="00B53F10"/>
    <w:rsid w:val="00B55672"/>
    <w:rsid w:val="00B56A1B"/>
    <w:rsid w:val="00B625DB"/>
    <w:rsid w:val="00B639DE"/>
    <w:rsid w:val="00B70DCB"/>
    <w:rsid w:val="00B77139"/>
    <w:rsid w:val="00B833AC"/>
    <w:rsid w:val="00B857CB"/>
    <w:rsid w:val="00B93A45"/>
    <w:rsid w:val="00B97B0E"/>
    <w:rsid w:val="00BA2A04"/>
    <w:rsid w:val="00BB1E94"/>
    <w:rsid w:val="00BB2B5C"/>
    <w:rsid w:val="00BB5825"/>
    <w:rsid w:val="00BC27CB"/>
    <w:rsid w:val="00BC6982"/>
    <w:rsid w:val="00BC70F3"/>
    <w:rsid w:val="00BD62A8"/>
    <w:rsid w:val="00BD6F37"/>
    <w:rsid w:val="00BE1EA6"/>
    <w:rsid w:val="00BE23E7"/>
    <w:rsid w:val="00BE54CE"/>
    <w:rsid w:val="00BE7A1D"/>
    <w:rsid w:val="00BF205B"/>
    <w:rsid w:val="00BF323F"/>
    <w:rsid w:val="00C00EE3"/>
    <w:rsid w:val="00C11F77"/>
    <w:rsid w:val="00C1655B"/>
    <w:rsid w:val="00C17823"/>
    <w:rsid w:val="00C238CB"/>
    <w:rsid w:val="00C23EFD"/>
    <w:rsid w:val="00C247D0"/>
    <w:rsid w:val="00C331A7"/>
    <w:rsid w:val="00C340F1"/>
    <w:rsid w:val="00C43C60"/>
    <w:rsid w:val="00C44B96"/>
    <w:rsid w:val="00C50157"/>
    <w:rsid w:val="00C5157E"/>
    <w:rsid w:val="00C51ECC"/>
    <w:rsid w:val="00C52F31"/>
    <w:rsid w:val="00C53C9E"/>
    <w:rsid w:val="00C57B33"/>
    <w:rsid w:val="00C62A03"/>
    <w:rsid w:val="00C641F6"/>
    <w:rsid w:val="00C6580C"/>
    <w:rsid w:val="00C734F4"/>
    <w:rsid w:val="00C73F47"/>
    <w:rsid w:val="00C80530"/>
    <w:rsid w:val="00C82345"/>
    <w:rsid w:val="00C8301A"/>
    <w:rsid w:val="00C83B41"/>
    <w:rsid w:val="00C8638E"/>
    <w:rsid w:val="00C90115"/>
    <w:rsid w:val="00C90B1C"/>
    <w:rsid w:val="00C91794"/>
    <w:rsid w:val="00C930EC"/>
    <w:rsid w:val="00C93C78"/>
    <w:rsid w:val="00C940A0"/>
    <w:rsid w:val="00C96B03"/>
    <w:rsid w:val="00C96E6F"/>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E7464"/>
    <w:rsid w:val="00CF6B5C"/>
    <w:rsid w:val="00D01137"/>
    <w:rsid w:val="00D11EFC"/>
    <w:rsid w:val="00D14954"/>
    <w:rsid w:val="00D202E4"/>
    <w:rsid w:val="00D212A9"/>
    <w:rsid w:val="00D266F0"/>
    <w:rsid w:val="00D305B4"/>
    <w:rsid w:val="00D30EDE"/>
    <w:rsid w:val="00D3643B"/>
    <w:rsid w:val="00D44641"/>
    <w:rsid w:val="00D52CA4"/>
    <w:rsid w:val="00D60AF8"/>
    <w:rsid w:val="00D75D08"/>
    <w:rsid w:val="00D76312"/>
    <w:rsid w:val="00D77169"/>
    <w:rsid w:val="00D81692"/>
    <w:rsid w:val="00D91FFE"/>
    <w:rsid w:val="00D921BA"/>
    <w:rsid w:val="00DA0D28"/>
    <w:rsid w:val="00DA3E10"/>
    <w:rsid w:val="00DB1796"/>
    <w:rsid w:val="00DB7CC4"/>
    <w:rsid w:val="00DC510B"/>
    <w:rsid w:val="00DD12C3"/>
    <w:rsid w:val="00DD2C8D"/>
    <w:rsid w:val="00DD77FF"/>
    <w:rsid w:val="00DD7817"/>
    <w:rsid w:val="00DE4BEC"/>
    <w:rsid w:val="00DE5AD4"/>
    <w:rsid w:val="00DE75C4"/>
    <w:rsid w:val="00DF09CB"/>
    <w:rsid w:val="00DF2E62"/>
    <w:rsid w:val="00DF31D3"/>
    <w:rsid w:val="00DF55DE"/>
    <w:rsid w:val="00DF6A86"/>
    <w:rsid w:val="00E047D4"/>
    <w:rsid w:val="00E06A17"/>
    <w:rsid w:val="00E11120"/>
    <w:rsid w:val="00E13BED"/>
    <w:rsid w:val="00E3732E"/>
    <w:rsid w:val="00E41617"/>
    <w:rsid w:val="00E523F0"/>
    <w:rsid w:val="00E541A3"/>
    <w:rsid w:val="00E542B3"/>
    <w:rsid w:val="00E574D7"/>
    <w:rsid w:val="00E574DB"/>
    <w:rsid w:val="00E66951"/>
    <w:rsid w:val="00E700C3"/>
    <w:rsid w:val="00E70A3B"/>
    <w:rsid w:val="00E7372A"/>
    <w:rsid w:val="00E849F8"/>
    <w:rsid w:val="00E86504"/>
    <w:rsid w:val="00E8652C"/>
    <w:rsid w:val="00E919C6"/>
    <w:rsid w:val="00E931A8"/>
    <w:rsid w:val="00E95DEB"/>
    <w:rsid w:val="00EA2505"/>
    <w:rsid w:val="00EA55F9"/>
    <w:rsid w:val="00EA6DCC"/>
    <w:rsid w:val="00EB45A6"/>
    <w:rsid w:val="00EB5917"/>
    <w:rsid w:val="00EC2DEE"/>
    <w:rsid w:val="00EC46A6"/>
    <w:rsid w:val="00EC5B42"/>
    <w:rsid w:val="00ED401F"/>
    <w:rsid w:val="00ED7C59"/>
    <w:rsid w:val="00EE0A85"/>
    <w:rsid w:val="00EE368E"/>
    <w:rsid w:val="00EE4030"/>
    <w:rsid w:val="00EE4355"/>
    <w:rsid w:val="00EE55D2"/>
    <w:rsid w:val="00EF0C52"/>
    <w:rsid w:val="00EF2C85"/>
    <w:rsid w:val="00EF3100"/>
    <w:rsid w:val="00EF4ACA"/>
    <w:rsid w:val="00EF59C4"/>
    <w:rsid w:val="00EF6A56"/>
    <w:rsid w:val="00EF753E"/>
    <w:rsid w:val="00F01287"/>
    <w:rsid w:val="00F03E43"/>
    <w:rsid w:val="00F11A76"/>
    <w:rsid w:val="00F13066"/>
    <w:rsid w:val="00F208C8"/>
    <w:rsid w:val="00F226C0"/>
    <w:rsid w:val="00F26954"/>
    <w:rsid w:val="00F30D78"/>
    <w:rsid w:val="00F32E0A"/>
    <w:rsid w:val="00F41472"/>
    <w:rsid w:val="00F45B0B"/>
    <w:rsid w:val="00F52E75"/>
    <w:rsid w:val="00F60D3B"/>
    <w:rsid w:val="00F641FE"/>
    <w:rsid w:val="00F6780D"/>
    <w:rsid w:val="00F679D3"/>
    <w:rsid w:val="00F70A42"/>
    <w:rsid w:val="00F83908"/>
    <w:rsid w:val="00F9425B"/>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next w:val="TableGrid"/>
    <w:uiPriority w:val="59"/>
    <w:rsid w:val="00E95DEB"/>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5DEB"/>
    <w:pPr>
      <w:ind w:left="720"/>
      <w:contextualSpacing/>
    </w:pPr>
    <w:rPr>
      <w:lang w:val="en-GB"/>
    </w:rPr>
  </w:style>
  <w:style w:type="character" w:styleId="Hyperlink">
    <w:name w:val="Hyperlink"/>
    <w:basedOn w:val="DefaultParagraphFont"/>
    <w:uiPriority w:val="99"/>
    <w:unhideWhenUsed/>
    <w:rsid w:val="008B6751"/>
    <w:rPr>
      <w:color w:val="0563C1" w:themeColor="hyperlink"/>
      <w:u w:val="single"/>
    </w:rPr>
  </w:style>
  <w:style w:type="character" w:styleId="Emphasis">
    <w:name w:val="Emphasis"/>
    <w:basedOn w:val="DefaultParagraphFont"/>
    <w:uiPriority w:val="20"/>
    <w:qFormat/>
    <w:rsid w:val="008B6751"/>
    <w:rPr>
      <w:i/>
      <w:iCs/>
    </w:rPr>
  </w:style>
  <w:style w:type="character" w:styleId="UnresolvedMention">
    <w:name w:val="Unresolved Mention"/>
    <w:basedOn w:val="DefaultParagraphFont"/>
    <w:uiPriority w:val="99"/>
    <w:semiHidden/>
    <w:unhideWhenUsed/>
    <w:rsid w:val="007A34D7"/>
    <w:rPr>
      <w:color w:val="605E5C"/>
      <w:shd w:val="clear" w:color="auto" w:fill="E1DFDD"/>
    </w:rPr>
  </w:style>
  <w:style w:type="paragraph" w:customStyle="1" w:styleId="commentcontentpara">
    <w:name w:val="commentcontentpara"/>
    <w:basedOn w:val="Normal"/>
    <w:rsid w:val="00E70A3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242626">
      <w:bodyDiv w:val="1"/>
      <w:marLeft w:val="0"/>
      <w:marRight w:val="0"/>
      <w:marTop w:val="0"/>
      <w:marBottom w:val="0"/>
      <w:divBdr>
        <w:top w:val="none" w:sz="0" w:space="0" w:color="auto"/>
        <w:left w:val="none" w:sz="0" w:space="0" w:color="auto"/>
        <w:bottom w:val="none" w:sz="0" w:space="0" w:color="auto"/>
        <w:right w:val="none" w:sz="0" w:space="0" w:color="auto"/>
      </w:divBdr>
      <w:divsChild>
        <w:div w:id="574517173">
          <w:marLeft w:val="0"/>
          <w:marRight w:val="0"/>
          <w:marTop w:val="0"/>
          <w:marBottom w:val="0"/>
          <w:divBdr>
            <w:top w:val="none" w:sz="0" w:space="0" w:color="auto"/>
            <w:left w:val="none" w:sz="0" w:space="0" w:color="auto"/>
            <w:bottom w:val="none" w:sz="0" w:space="0" w:color="auto"/>
            <w:right w:val="none" w:sz="0" w:space="0" w:color="auto"/>
          </w:divBdr>
        </w:div>
      </w:divsChild>
    </w:div>
    <w:div w:id="1647710326">
      <w:bodyDiv w:val="1"/>
      <w:marLeft w:val="0"/>
      <w:marRight w:val="0"/>
      <w:marTop w:val="0"/>
      <w:marBottom w:val="0"/>
      <w:divBdr>
        <w:top w:val="none" w:sz="0" w:space="0" w:color="auto"/>
        <w:left w:val="none" w:sz="0" w:space="0" w:color="auto"/>
        <w:bottom w:val="none" w:sz="0" w:space="0" w:color="auto"/>
        <w:right w:val="none" w:sz="0" w:space="0" w:color="auto"/>
      </w:divBdr>
      <w:divsChild>
        <w:div w:id="1597668910">
          <w:marLeft w:val="0"/>
          <w:marRight w:val="0"/>
          <w:marTop w:val="0"/>
          <w:marBottom w:val="0"/>
          <w:divBdr>
            <w:top w:val="none" w:sz="0" w:space="0" w:color="auto"/>
            <w:left w:val="none" w:sz="0" w:space="0" w:color="auto"/>
            <w:bottom w:val="none" w:sz="0" w:space="0" w:color="auto"/>
            <w:right w:val="none" w:sz="0" w:space="0" w:color="auto"/>
          </w:divBdr>
        </w:div>
      </w:divsChild>
    </w:div>
    <w:div w:id="1667131648">
      <w:bodyDiv w:val="1"/>
      <w:marLeft w:val="0"/>
      <w:marRight w:val="0"/>
      <w:marTop w:val="0"/>
      <w:marBottom w:val="0"/>
      <w:divBdr>
        <w:top w:val="none" w:sz="0" w:space="0" w:color="auto"/>
        <w:left w:val="none" w:sz="0" w:space="0" w:color="auto"/>
        <w:bottom w:val="none" w:sz="0" w:space="0" w:color="auto"/>
        <w:right w:val="none" w:sz="0" w:space="0" w:color="auto"/>
      </w:divBdr>
      <w:divsChild>
        <w:div w:id="20014938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444866416301234"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healingforest.org/2016/08/30/gifts-of-the-forest-for-kids/" TargetMode="External"/><Relationship Id="rId39" Type="http://schemas.openxmlformats.org/officeDocument/2006/relationships/hyperlink" Target="https://www.nationalgeographic.co.uk/history-and-civilisation/2019/01/new-report-highlights-importance-outdoor-play" TargetMode="External"/><Relationship Id="rId21" Type="http://schemas.openxmlformats.org/officeDocument/2006/relationships/hyperlink" Target="https://educationlibrary.org/maslows-hierarchy-of-needs-in-education/" TargetMode="External"/><Relationship Id="rId34" Type="http://schemas.openxmlformats.org/officeDocument/2006/relationships/hyperlink" Target="https://core.ac.uk/download/pdf/10596983.pdf" TargetMode="External"/><Relationship Id="rId42" Type="http://schemas.openxmlformats.org/officeDocument/2006/relationships/hyperlink" Target="https://www.pacey.org.uk/news-and-views/pacey-blog/march-2019/getting-to-grips-with-loose-parts-play/" TargetMode="External"/><Relationship Id="rId47" Type="http://schemas.openxmlformats.org/officeDocument/2006/relationships/hyperlink" Target="https://www.steinerwaldorf.org/a-time-for-childhood/" TargetMode="External"/><Relationship Id="rId50" Type="http://schemas.openxmlformats.org/officeDocument/2006/relationships/hyperlink" Target="https://www.virtuallabschool.org/preschool/learning-environments/lesson-1" TargetMode="External"/><Relationship Id="rId55" Type="http://schemas.openxmlformats.org/officeDocument/2006/relationships/hyperlink" Target="https://gov.wales/sites/default/files/publications/2018-02/foundation-phase-framework-revised-2015.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mdpi.com/1660-4601/12/6/6423/htm" TargetMode="External"/><Relationship Id="rId29" Type="http://schemas.openxmlformats.org/officeDocument/2006/relationships/hyperlink" Target="https://www.health.org.uk/publications/reports/the-marmot-review-10-years-on" TargetMode="External"/><Relationship Id="rId11" Type="http://schemas.openxmlformats.org/officeDocument/2006/relationships/footer" Target="footer1.xml"/><Relationship Id="rId24" Type="http://schemas.openxmlformats.org/officeDocument/2006/relationships/hyperlink" Target="http://www.springzaad.be/litdocs/ft-play-pamphlet.pdf" TargetMode="External"/><Relationship Id="rId32" Type="http://schemas.openxmlformats.org/officeDocument/2006/relationships/hyperlink" Target="https://kidshealth.org/en/parents/vitamin-d.html" TargetMode="External"/><Relationship Id="rId37" Type="http://schemas.openxmlformats.org/officeDocument/2006/relationships/hyperlink" Target="https://journals.plos.org/plosone/article?id=10.1371/journal.pone.0212242" TargetMode="External"/><Relationship Id="rId40" Type="http://schemas.openxmlformats.org/officeDocument/2006/relationships/hyperlink" Target="https://media.kaboom.org/docs/documents/pdf/ip/Imagination-Playground-Theory-of-Loose-Parts-Simon-Nicholson.pdf" TargetMode="External"/><Relationship Id="rId45" Type="http://schemas.openxmlformats.org/officeDocument/2006/relationships/hyperlink" Target="https://assets.publishing.service.gov.uk/government/uploads/system/uploads/attachment_data/file/605394/0108_QCA_A_literature_review_of_aspects_of_the_Primary_Curriculum.pdf" TargetMode="External"/><Relationship Id="rId53" Type="http://schemas.openxmlformats.org/officeDocument/2006/relationships/hyperlink" Target="https://gov.wales/sites/default/files/publications/2018-02/education-for-sustainable-development-and-global-citizenship-in-the-further-education-sector-in-wales_0.pdf" TargetMode="Externa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www3.lancashire.gov.uk/corporate/web/viewdoc.asp?id=13340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aeyc.org/resources/pubs/yc/nov2015/emergent-curriculum" TargetMode="External"/><Relationship Id="rId22" Type="http://schemas.openxmlformats.org/officeDocument/2006/relationships/hyperlink" Target="https://www.forestschooltraining.co.uk/forest-school/the-benefits/" TargetMode="External"/><Relationship Id="rId27" Type="http://schemas.openxmlformats.org/officeDocument/2006/relationships/hyperlink" Target="https://www.hse.gov.uk/entertainment/childrens-play-july-2012.pdf" TargetMode="External"/><Relationship Id="rId30" Type="http://schemas.openxmlformats.org/officeDocument/2006/relationships/hyperlink" Target="http://www.ascd.org/publications/books/104013/chapters/Movement-and-Learning.aspx" TargetMode="External"/><Relationship Id="rId35" Type="http://schemas.openxmlformats.org/officeDocument/2006/relationships/hyperlink" Target="https://www.sciencedirect.com/science/article/abs/pii/S1538544210000441" TargetMode="External"/><Relationship Id="rId43" Type="http://schemas.openxmlformats.org/officeDocument/2006/relationships/hyperlink" Target="https://www.playwales.org.uk/login/uploaded/documents/INFORMATION%20SHEETS/Promoting%20physical%20activity%20through%20outdoor%20play%20in%20early%20years%20settings.pdf" TargetMode="External"/><Relationship Id="rId48" Type="http://schemas.openxmlformats.org/officeDocument/2006/relationships/hyperlink" Target="http://themotorstory.org/sensory-processing/proprioception/" TargetMode="External"/><Relationship Id="rId56" Type="http://schemas.openxmlformats.org/officeDocument/2006/relationships/hyperlink" Target="https://hwb.gov.wales/curriculum-for-wales/health-and-well-being/" TargetMode="External"/><Relationship Id="rId8" Type="http://schemas.openxmlformats.org/officeDocument/2006/relationships/footnotes" Target="footnotes.xml"/><Relationship Id="rId51" Type="http://schemas.openxmlformats.org/officeDocument/2006/relationships/hyperlink" Target="https://hwb.gov.wales/api/storage/eaf467e6-30fe-45c9-93ef-cb30f31f1c90/common-understanding-for-school.pdf" TargetMode="External"/><Relationship Id="rId3" Type="http://schemas.openxmlformats.org/officeDocument/2006/relationships/customXml" Target="../customXml/item3.xml"/><Relationship Id="rId12" Type="http://schemas.openxmlformats.org/officeDocument/2006/relationships/hyperlink" Target="https://www.bbc.co.uk/news/magazine-21537988" TargetMode="External"/><Relationship Id="rId17" Type="http://schemas.openxmlformats.org/officeDocument/2006/relationships/hyperlink" Target="https://viurrspace.ca/bitstream/handle/10613/2621/GaryChantrell.pdf?sequence=1&amp;isAllowed=y" TargetMode="External"/><Relationship Id="rId25" Type="http://schemas.openxmlformats.org/officeDocument/2006/relationships/hyperlink" Target="https://www.futuregenerations.wales/about-us/future-generations-act/" TargetMode="External"/><Relationship Id="rId33" Type="http://schemas.openxmlformats.org/officeDocument/2006/relationships/hyperlink" Target="https://doi.org/10.2105/ajph.94.9.1580" TargetMode="External"/><Relationship Id="rId38" Type="http://schemas.openxmlformats.org/officeDocument/2006/relationships/hyperlink" Target="http://www.mcmillannurseryschool.co.uk/?p=2078" TargetMode="External"/><Relationship Id="rId46" Type="http://schemas.openxmlformats.org/officeDocument/2006/relationships/hyperlink" Target="https://pubmed.ncbi.nlm.nih.gov/31909067/" TargetMode="External"/><Relationship Id="rId59" Type="http://schemas.openxmlformats.org/officeDocument/2006/relationships/theme" Target="theme/theme1.xml"/><Relationship Id="rId20" Type="http://schemas.openxmlformats.org/officeDocument/2006/relationships/hyperlink" Target="https://www.earlyyearseducator.co.uk/features/article/possibilities-on-offer" TargetMode="External"/><Relationship Id="rId41" Type="http://schemas.openxmlformats.org/officeDocument/2006/relationships/hyperlink" Target="https://www.tandfonline.com/doi/full/10.1080/03004270802291889" TargetMode="External"/><Relationship Id="rId54" Type="http://schemas.openxmlformats.org/officeDocument/2006/relationships/hyperlink" Target="https://gov.wales/sites/default/files/publications/2018-02/foundation-phase-framework-revised-2015.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teachmag.com/archives/10678" TargetMode="External"/><Relationship Id="rId23" Type="http://schemas.openxmlformats.org/officeDocument/2006/relationships/hyperlink" Target="https://eyfs.info/articles.html/teaching-and-learning/developing-sustained-shared-thinking-to-enhance-the-areas-of-learning-and-development-%E2%80%93-prime-areas-r179/" TargetMode="External"/><Relationship Id="rId28" Type="http://schemas.openxmlformats.org/officeDocument/2006/relationships/hyperlink" Target="https://evolve.edufocus.co.uk/evco/assets/conwy/high_quality_outdoor_learning_welshenglish.pdf" TargetMode="External"/><Relationship Id="rId36" Type="http://schemas.openxmlformats.org/officeDocument/2006/relationships/hyperlink" Target="http://dx.doi.org/10.1080/13504620701581612" TargetMode="External"/><Relationship Id="rId49" Type="http://schemas.openxmlformats.org/officeDocument/2006/relationships/hyperlink" Target="file:///C:/Users/nikki/Downloads/FT%20%20Outdoor%20Play%20Pamphlet.pdf" TargetMode="External"/><Relationship Id="rId57" Type="http://schemas.openxmlformats.org/officeDocument/2006/relationships/hyperlink" Target="https://www.ncbi.nlm.nih.gov/pmc/articles/PMC4928729/" TargetMode="External"/><Relationship Id="rId10" Type="http://schemas.openxmlformats.org/officeDocument/2006/relationships/header" Target="header1.xml"/><Relationship Id="rId31" Type="http://schemas.openxmlformats.org/officeDocument/2006/relationships/hyperlink" Target="http://www.jhpestalozzi.org/" TargetMode="External"/><Relationship Id="rId44" Type="http://schemas.openxmlformats.org/officeDocument/2006/relationships/hyperlink" Target="https://www.playfulchildhoods.wales/Blog/blog-risk-in-play-timgill" TargetMode="External"/><Relationship Id="rId52" Type="http://schemas.openxmlformats.org/officeDocument/2006/relationships/hyperlink" Target="https://hwb.gov.wales/api/storage/fcb8539c-9be7-4883-8542-35d7b54b56f2/foundation-phase-outdoor-learning-hand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19</Pages>
  <Words>5812</Words>
  <Characters>33129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Nicola Hill</cp:lastModifiedBy>
  <cp:revision>68</cp:revision>
  <dcterms:created xsi:type="dcterms:W3CDTF">2020-09-07T18:45:00Z</dcterms:created>
  <dcterms:modified xsi:type="dcterms:W3CDTF">2020-09-26T22:44:00Z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