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63201656"/>
        <w:docPartObj>
          <w:docPartGallery w:val="Cover Pages"/>
          <w:docPartUnique/>
        </w:docPartObj>
      </w:sdtPr>
      <w:sdtEndPr>
        <w:rPr>
          <w:rStyle w:val="Strong"/>
          <w:b/>
          <w:bCs/>
        </w:rPr>
      </w:sdtEndPr>
      <w:sdtContent>
        <w:p w:rsidR="006A4223" w:rsidRPr="00016953" w:rsidRDefault="006A4223">
          <w:r w:rsidRPr="00016953">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2E70E6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Pr="00016953">
            <w:rPr>
              <w:noProof/>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A4223" w:rsidRDefault="008E6C8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A4223">
                                      <w:rPr>
                                        <w:caps/>
                                        <w:color w:val="4472C4" w:themeColor="accent1"/>
                                        <w:sz w:val="64"/>
                                        <w:szCs w:val="64"/>
                                      </w:rPr>
                                      <w:t>qUALITY AND BUSINESS IMPROVEMENT TECHNIQUES – ASSIGNMENT 2</w:t>
                                    </w:r>
                                  </w:sdtContent>
                                </w:sdt>
                              </w:p>
                              <w:bookmarkStart w:id="0" w:name="_Toc9512328" w:displacedByCustomXml="next"/>
                              <w:bookmarkStart w:id="1" w:name="_Toc8281871" w:displacedByCustomXml="next"/>
                              <w:sdt>
                                <w:sdtPr>
                                  <w:rPr>
                                    <w:rStyle w:val="Heading1Char"/>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rPr>
                                    <w:rStyle w:val="Heading1Char"/>
                                  </w:rPr>
                                </w:sdtEndPr>
                                <w:sdtContent>
                                  <w:p w:rsidR="006A4223" w:rsidRDefault="006A4223">
                                    <w:pPr>
                                      <w:jc w:val="right"/>
                                      <w:rPr>
                                        <w:smallCaps/>
                                        <w:color w:val="404040" w:themeColor="text1" w:themeTint="BF"/>
                                        <w:sz w:val="36"/>
                                        <w:szCs w:val="36"/>
                                      </w:rPr>
                                    </w:pPr>
                                    <w:r w:rsidRPr="00B67790">
                                      <w:rPr>
                                        <w:rStyle w:val="Heading1Char"/>
                                      </w:rPr>
                                      <w:t>Six Sigma and Lean Systems</w:t>
                                    </w:r>
                                  </w:p>
                                </w:sdtContent>
                              </w:sdt>
                              <w:bookmarkEnd w:id="0" w:displacedByCustomXml="prev"/>
                              <w:bookmarkEnd w:id="1" w:displacedByCustomXml="prev"/>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" filled="f" stroked="f" strokeweight=".5pt">
                    <v:textbox inset="126pt,0,54pt,0">
                      <w:txbxContent>
                        <w:p w:rsidR="006A4223" w:rsidRDefault="008E6C8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A4223">
                                <w:rPr>
                                  <w:caps/>
                                  <w:color w:val="4472C4" w:themeColor="accent1"/>
                                  <w:sz w:val="64"/>
                                  <w:szCs w:val="64"/>
                                </w:rPr>
                                <w:t>qUALITY AND BUSINESS IMPROVEMENT TECHNIQUES – ASSIGNMENT 2</w:t>
                              </w:r>
                            </w:sdtContent>
                          </w:sdt>
                        </w:p>
                        <w:bookmarkStart w:id="2" w:name="_Toc9512328" w:displacedByCustomXml="next"/>
                        <w:bookmarkStart w:id="3" w:name="_Toc8281871" w:displacedByCustomXml="next"/>
                        <w:sdt>
                          <w:sdtPr>
                            <w:rPr>
                              <w:rStyle w:val="Heading1Char"/>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rPr>
                              <w:rStyle w:val="Heading1Char"/>
                            </w:rPr>
                          </w:sdtEndPr>
                          <w:sdtContent>
                            <w:p w:rsidR="006A4223" w:rsidRDefault="006A4223">
                              <w:pPr>
                                <w:jc w:val="right"/>
                                <w:rPr>
                                  <w:smallCaps/>
                                  <w:color w:val="404040" w:themeColor="text1" w:themeTint="BF"/>
                                  <w:sz w:val="36"/>
                                  <w:szCs w:val="36"/>
                                </w:rPr>
                              </w:pPr>
                              <w:r w:rsidRPr="00B67790">
                                <w:rPr>
                                  <w:rStyle w:val="Heading1Char"/>
                                </w:rPr>
                                <w:t>Six Sigma and Lean Systems</w:t>
                              </w:r>
                            </w:p>
                          </w:sdtContent>
                        </w:sdt>
                        <w:bookmarkEnd w:id="2" w:displacedByCustomXml="prev"/>
                        <w:bookmarkEnd w:id="3" w:displacedByCustomXml="prev"/>
                      </w:txbxContent>
                    </v:textbox>
                    <w10:wrap type="square" anchorx="page" anchory="page"/>
                  </v:shape>
                </w:pict>
              </mc:Fallback>
            </mc:AlternateContent>
          </w:r>
        </w:p>
        <w:p w:rsidR="006A4223" w:rsidRPr="00016953" w:rsidRDefault="006A4223">
          <w:pPr>
            <w:rPr>
              <w:rStyle w:val="Strong"/>
            </w:rPr>
          </w:pPr>
          <w:r w:rsidRPr="00016953">
            <w:rPr>
              <w:noProof/>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1200150"/>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12001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6A4223" w:rsidRDefault="006A4223">
                                    <w:pPr>
                                      <w:pStyle w:val="NoSpacing"/>
                                      <w:jc w:val="right"/>
                                      <w:rPr>
                                        <w:color w:val="595959" w:themeColor="text1" w:themeTint="A6"/>
                                        <w:sz w:val="28"/>
                                        <w:szCs w:val="28"/>
                                      </w:rPr>
                                    </w:pPr>
                                    <w:r>
                                      <w:rPr>
                                        <w:color w:val="595959" w:themeColor="text1" w:themeTint="A6"/>
                                        <w:sz w:val="28"/>
                                        <w:szCs w:val="28"/>
                                      </w:rPr>
                                      <w:t>Bateman, Elliot</w:t>
                                    </w:r>
                                  </w:p>
                                </w:sdtContent>
                              </w:sdt>
                              <w:p w:rsidR="006A4223" w:rsidRDefault="008E6C8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A4223">
                                      <w:rPr>
                                        <w:color w:val="595959" w:themeColor="text1" w:themeTint="A6"/>
                                        <w:sz w:val="18"/>
                                        <w:szCs w:val="18"/>
                                      </w:rPr>
                                      <w:t>Elliot.bateman@tatasteeleurope.com</w:t>
                                    </w:r>
                                  </w:sdtContent>
                                </w:sdt>
                              </w:p>
                              <w:p w:rsidR="006A4223" w:rsidRDefault="006A4223">
                                <w:pPr>
                                  <w:pStyle w:val="NoSpacing"/>
                                  <w:jc w:val="right"/>
                                  <w:rPr>
                                    <w:color w:val="595959" w:themeColor="text1" w:themeTint="A6"/>
                                    <w:sz w:val="18"/>
                                    <w:szCs w:val="18"/>
                                  </w:rPr>
                                </w:pPr>
                                <w:r>
                                  <w:rPr>
                                    <w:color w:val="595959" w:themeColor="text1" w:themeTint="A6"/>
                                    <w:sz w:val="18"/>
                                    <w:szCs w:val="18"/>
                                  </w:rPr>
                                  <w:t>1809092</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id="Text Box 152" o:spid="_x0000_s1027" type="#_x0000_t202" style="position:absolute;margin-left:0;margin-top:0;width:8in;height:94.5pt;z-index:251660288;visibility:visible;mso-wrap-style:square;mso-width-percent:941;mso-height-percent:0;mso-top-percent:818;mso-wrap-distance-left:9pt;mso-wrap-distance-top:0;mso-wrap-distance-right:9pt;mso-wrap-distance-bottom:0;mso-position-horizontal:center;mso-position-horizontal-relative:page;mso-position-vertical-relative:page;mso-width-percent:941;mso-height-percent:0;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6A4223" w:rsidRDefault="006A4223">
                              <w:pPr>
                                <w:pStyle w:val="NoSpacing"/>
                                <w:jc w:val="right"/>
                                <w:rPr>
                                  <w:color w:val="595959" w:themeColor="text1" w:themeTint="A6"/>
                                  <w:sz w:val="28"/>
                                  <w:szCs w:val="28"/>
                                </w:rPr>
                              </w:pPr>
                              <w:r>
                                <w:rPr>
                                  <w:color w:val="595959" w:themeColor="text1" w:themeTint="A6"/>
                                  <w:sz w:val="28"/>
                                  <w:szCs w:val="28"/>
                                </w:rPr>
                                <w:t>Bateman, Elliot</w:t>
                              </w:r>
                            </w:p>
                          </w:sdtContent>
                        </w:sdt>
                        <w:p w:rsidR="006A4223" w:rsidRDefault="008E6C8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A4223">
                                <w:rPr>
                                  <w:color w:val="595959" w:themeColor="text1" w:themeTint="A6"/>
                                  <w:sz w:val="18"/>
                                  <w:szCs w:val="18"/>
                                </w:rPr>
                                <w:t>Elliot.bateman@tatasteeleurope.com</w:t>
                              </w:r>
                            </w:sdtContent>
                          </w:sdt>
                        </w:p>
                        <w:p w:rsidR="006A4223" w:rsidRDefault="006A4223">
                          <w:pPr>
                            <w:pStyle w:val="NoSpacing"/>
                            <w:jc w:val="right"/>
                            <w:rPr>
                              <w:color w:val="595959" w:themeColor="text1" w:themeTint="A6"/>
                              <w:sz w:val="18"/>
                              <w:szCs w:val="18"/>
                            </w:rPr>
                          </w:pPr>
                          <w:r>
                            <w:rPr>
                              <w:color w:val="595959" w:themeColor="text1" w:themeTint="A6"/>
                              <w:sz w:val="18"/>
                              <w:szCs w:val="18"/>
                            </w:rPr>
                            <w:t>1809092</w:t>
                          </w:r>
                        </w:p>
                      </w:txbxContent>
                    </v:textbox>
                    <w10:wrap type="square" anchorx="page" anchory="page"/>
                  </v:shape>
                </w:pict>
              </mc:Fallback>
            </mc:AlternateContent>
          </w:r>
          <w:r w:rsidRPr="00016953">
            <w:rPr>
              <w:rStyle w:val="Strong"/>
            </w:rPr>
            <w:br w:type="page"/>
          </w:r>
        </w:p>
      </w:sdtContent>
    </w:sdt>
    <w:p w:rsidR="00B67790" w:rsidRPr="00016953" w:rsidRDefault="00B67790" w:rsidP="007C31F1">
      <w:pPr>
        <w:rPr>
          <w:rStyle w:val="Heading2Char"/>
        </w:rPr>
      </w:pPr>
      <w:bookmarkStart w:id="4" w:name="_Toc8281872"/>
    </w:p>
    <w:p w:rsidR="00B67790" w:rsidRPr="00016953" w:rsidRDefault="00B67790" w:rsidP="007C31F1">
      <w:pPr>
        <w:rPr>
          <w:rStyle w:val="Heading2Char"/>
        </w:rPr>
      </w:pPr>
    </w:p>
    <w:sdt>
      <w:sdtPr>
        <w:rPr>
          <w:sz w:val="26"/>
          <w:szCs w:val="26"/>
        </w:rPr>
        <w:id w:val="1587727854"/>
        <w:docPartObj>
          <w:docPartGallery w:val="Table of Contents"/>
          <w:docPartUnique/>
        </w:docPartObj>
      </w:sdtPr>
      <w:sdtEndPr>
        <w:rPr>
          <w:rFonts w:eastAsiaTheme="minorHAnsi" w:cstheme="minorBidi"/>
          <w:b/>
          <w:bCs/>
          <w:noProof/>
          <w:sz w:val="22"/>
          <w:szCs w:val="22"/>
        </w:rPr>
      </w:sdtEndPr>
      <w:sdtContent>
        <w:p w:rsidR="00693D6A" w:rsidRPr="00016953" w:rsidRDefault="00693D6A">
          <w:pPr>
            <w:pStyle w:val="TOCHeading"/>
          </w:pPr>
          <w:r w:rsidRPr="00016953">
            <w:t>Conten</w:t>
          </w:r>
          <w:bookmarkStart w:id="5" w:name="_GoBack"/>
          <w:bookmarkEnd w:id="5"/>
          <w:r w:rsidRPr="00016953">
            <w:t>ts</w:t>
          </w:r>
        </w:p>
        <w:p w:rsidR="008E6C82" w:rsidRDefault="00693D6A">
          <w:pPr>
            <w:pStyle w:val="TOC1"/>
            <w:tabs>
              <w:tab w:val="right" w:leader="dot" w:pos="9016"/>
            </w:tabs>
            <w:rPr>
              <w:rFonts w:asciiTheme="minorHAnsi" w:eastAsiaTheme="minorEastAsia" w:hAnsiTheme="minorHAnsi"/>
              <w:noProof/>
              <w:lang w:eastAsia="en-GB"/>
            </w:rPr>
          </w:pPr>
          <w:r w:rsidRPr="00016953">
            <w:rPr>
              <w:b/>
              <w:bCs/>
              <w:noProof/>
            </w:rPr>
            <w:fldChar w:fldCharType="begin"/>
          </w:r>
          <w:r w:rsidRPr="00016953">
            <w:rPr>
              <w:b/>
              <w:bCs/>
              <w:noProof/>
            </w:rPr>
            <w:instrText xml:space="preserve"> TOC \o "1-3" \h \z \u </w:instrText>
          </w:r>
          <w:r w:rsidRPr="00016953">
            <w:rPr>
              <w:b/>
              <w:bCs/>
              <w:noProof/>
            </w:rPr>
            <w:fldChar w:fldCharType="separate"/>
          </w:r>
          <w:hyperlink r:id="rId11" w:anchor="_Toc9512328" w:history="1">
            <w:r w:rsidR="008E6C82" w:rsidRPr="00D84C59">
              <w:rPr>
                <w:rStyle w:val="Hyperlink"/>
                <w:noProof/>
              </w:rPr>
              <w:t>Six Sigma and Lean Systems</w:t>
            </w:r>
            <w:r w:rsidR="008E6C82">
              <w:rPr>
                <w:noProof/>
                <w:webHidden/>
              </w:rPr>
              <w:tab/>
            </w:r>
            <w:r w:rsidR="008E6C82">
              <w:rPr>
                <w:noProof/>
                <w:webHidden/>
              </w:rPr>
              <w:fldChar w:fldCharType="begin"/>
            </w:r>
            <w:r w:rsidR="008E6C82">
              <w:rPr>
                <w:noProof/>
                <w:webHidden/>
              </w:rPr>
              <w:instrText xml:space="preserve"> PAGEREF _Toc9512328 \h </w:instrText>
            </w:r>
            <w:r w:rsidR="008E6C82">
              <w:rPr>
                <w:noProof/>
                <w:webHidden/>
              </w:rPr>
            </w:r>
            <w:r w:rsidR="008E6C82">
              <w:rPr>
                <w:noProof/>
                <w:webHidden/>
              </w:rPr>
              <w:fldChar w:fldCharType="separate"/>
            </w:r>
            <w:r w:rsidR="008E6C82">
              <w:rPr>
                <w:noProof/>
                <w:webHidden/>
              </w:rPr>
              <w:t>0</w:t>
            </w:r>
            <w:r w:rsidR="008E6C82">
              <w:rPr>
                <w:noProof/>
                <w:webHidden/>
              </w:rPr>
              <w:fldChar w:fldCharType="end"/>
            </w:r>
          </w:hyperlink>
        </w:p>
        <w:p w:rsidR="008E6C82" w:rsidRDefault="008E6C82">
          <w:pPr>
            <w:pStyle w:val="TOC2"/>
            <w:tabs>
              <w:tab w:val="right" w:leader="dot" w:pos="9016"/>
            </w:tabs>
            <w:rPr>
              <w:rFonts w:asciiTheme="minorHAnsi" w:eastAsiaTheme="minorEastAsia" w:hAnsiTheme="minorHAnsi"/>
              <w:noProof/>
              <w:lang w:eastAsia="en-GB"/>
            </w:rPr>
          </w:pPr>
          <w:hyperlink w:anchor="_Toc9512329" w:history="1">
            <w:r w:rsidRPr="00D84C59">
              <w:rPr>
                <w:rStyle w:val="Hyperlink"/>
                <w:rFonts w:cs="Arial"/>
                <w:noProof/>
              </w:rPr>
              <w:t>Introduction</w:t>
            </w:r>
            <w:r>
              <w:rPr>
                <w:noProof/>
                <w:webHidden/>
              </w:rPr>
              <w:tab/>
            </w:r>
            <w:r>
              <w:rPr>
                <w:noProof/>
                <w:webHidden/>
              </w:rPr>
              <w:fldChar w:fldCharType="begin"/>
            </w:r>
            <w:r>
              <w:rPr>
                <w:noProof/>
                <w:webHidden/>
              </w:rPr>
              <w:instrText xml:space="preserve"> PAGEREF _Toc9512329 \h </w:instrText>
            </w:r>
            <w:r>
              <w:rPr>
                <w:noProof/>
                <w:webHidden/>
              </w:rPr>
            </w:r>
            <w:r>
              <w:rPr>
                <w:noProof/>
                <w:webHidden/>
              </w:rPr>
              <w:fldChar w:fldCharType="separate"/>
            </w:r>
            <w:r>
              <w:rPr>
                <w:noProof/>
                <w:webHidden/>
              </w:rPr>
              <w:t>2</w:t>
            </w:r>
            <w:r>
              <w:rPr>
                <w:noProof/>
                <w:webHidden/>
              </w:rPr>
              <w:fldChar w:fldCharType="end"/>
            </w:r>
          </w:hyperlink>
        </w:p>
        <w:p w:rsidR="008E6C82" w:rsidRDefault="008E6C82">
          <w:pPr>
            <w:pStyle w:val="TOC2"/>
            <w:tabs>
              <w:tab w:val="right" w:leader="dot" w:pos="9016"/>
            </w:tabs>
            <w:rPr>
              <w:rFonts w:asciiTheme="minorHAnsi" w:eastAsiaTheme="minorEastAsia" w:hAnsiTheme="minorHAnsi"/>
              <w:noProof/>
              <w:lang w:eastAsia="en-GB"/>
            </w:rPr>
          </w:pPr>
          <w:hyperlink w:anchor="_Toc9512330" w:history="1">
            <w:r w:rsidRPr="00D84C59">
              <w:rPr>
                <w:rStyle w:val="Hyperlink"/>
                <w:rFonts w:cs="Arial"/>
                <w:bCs/>
                <w:noProof/>
              </w:rPr>
              <w:t>DMAIC</w:t>
            </w:r>
            <w:r>
              <w:rPr>
                <w:noProof/>
                <w:webHidden/>
              </w:rPr>
              <w:tab/>
            </w:r>
            <w:r>
              <w:rPr>
                <w:noProof/>
                <w:webHidden/>
              </w:rPr>
              <w:fldChar w:fldCharType="begin"/>
            </w:r>
            <w:r>
              <w:rPr>
                <w:noProof/>
                <w:webHidden/>
              </w:rPr>
              <w:instrText xml:space="preserve"> PAGEREF _Toc9512330 \h </w:instrText>
            </w:r>
            <w:r>
              <w:rPr>
                <w:noProof/>
                <w:webHidden/>
              </w:rPr>
            </w:r>
            <w:r>
              <w:rPr>
                <w:noProof/>
                <w:webHidden/>
              </w:rPr>
              <w:fldChar w:fldCharType="separate"/>
            </w:r>
            <w:r>
              <w:rPr>
                <w:noProof/>
                <w:webHidden/>
              </w:rPr>
              <w:t>2</w:t>
            </w:r>
            <w:r>
              <w:rPr>
                <w:noProof/>
                <w:webHidden/>
              </w:rPr>
              <w:fldChar w:fldCharType="end"/>
            </w:r>
          </w:hyperlink>
        </w:p>
        <w:p w:rsidR="008E6C82" w:rsidRDefault="008E6C82">
          <w:pPr>
            <w:pStyle w:val="TOC3"/>
            <w:tabs>
              <w:tab w:val="right" w:leader="dot" w:pos="9016"/>
            </w:tabs>
            <w:rPr>
              <w:rFonts w:asciiTheme="minorHAnsi" w:eastAsiaTheme="minorEastAsia" w:hAnsiTheme="minorHAnsi"/>
              <w:noProof/>
              <w:lang w:eastAsia="en-GB"/>
            </w:rPr>
          </w:pPr>
          <w:hyperlink w:anchor="_Toc9512331" w:history="1">
            <w:r w:rsidRPr="00D84C59">
              <w:rPr>
                <w:rStyle w:val="Hyperlink"/>
                <w:rFonts w:cs="Arial"/>
                <w:noProof/>
              </w:rPr>
              <w:t>Define</w:t>
            </w:r>
            <w:r>
              <w:rPr>
                <w:noProof/>
                <w:webHidden/>
              </w:rPr>
              <w:tab/>
            </w:r>
            <w:r>
              <w:rPr>
                <w:noProof/>
                <w:webHidden/>
              </w:rPr>
              <w:fldChar w:fldCharType="begin"/>
            </w:r>
            <w:r>
              <w:rPr>
                <w:noProof/>
                <w:webHidden/>
              </w:rPr>
              <w:instrText xml:space="preserve"> PAGEREF _Toc9512331 \h </w:instrText>
            </w:r>
            <w:r>
              <w:rPr>
                <w:noProof/>
                <w:webHidden/>
              </w:rPr>
            </w:r>
            <w:r>
              <w:rPr>
                <w:noProof/>
                <w:webHidden/>
              </w:rPr>
              <w:fldChar w:fldCharType="separate"/>
            </w:r>
            <w:r>
              <w:rPr>
                <w:noProof/>
                <w:webHidden/>
              </w:rPr>
              <w:t>2</w:t>
            </w:r>
            <w:r>
              <w:rPr>
                <w:noProof/>
                <w:webHidden/>
              </w:rPr>
              <w:fldChar w:fldCharType="end"/>
            </w:r>
          </w:hyperlink>
        </w:p>
        <w:p w:rsidR="008E6C82" w:rsidRDefault="008E6C82">
          <w:pPr>
            <w:pStyle w:val="TOC3"/>
            <w:tabs>
              <w:tab w:val="right" w:leader="dot" w:pos="9016"/>
            </w:tabs>
            <w:rPr>
              <w:rFonts w:asciiTheme="minorHAnsi" w:eastAsiaTheme="minorEastAsia" w:hAnsiTheme="minorHAnsi"/>
              <w:noProof/>
              <w:lang w:eastAsia="en-GB"/>
            </w:rPr>
          </w:pPr>
          <w:hyperlink w:anchor="_Toc9512332" w:history="1">
            <w:r w:rsidRPr="00D84C59">
              <w:rPr>
                <w:rStyle w:val="Hyperlink"/>
                <w:rFonts w:cs="Arial"/>
                <w:noProof/>
              </w:rPr>
              <w:t>Measure</w:t>
            </w:r>
            <w:r>
              <w:rPr>
                <w:noProof/>
                <w:webHidden/>
              </w:rPr>
              <w:tab/>
            </w:r>
            <w:r>
              <w:rPr>
                <w:noProof/>
                <w:webHidden/>
              </w:rPr>
              <w:fldChar w:fldCharType="begin"/>
            </w:r>
            <w:r>
              <w:rPr>
                <w:noProof/>
                <w:webHidden/>
              </w:rPr>
              <w:instrText xml:space="preserve"> PAGEREF _Toc9512332 \h </w:instrText>
            </w:r>
            <w:r>
              <w:rPr>
                <w:noProof/>
                <w:webHidden/>
              </w:rPr>
            </w:r>
            <w:r>
              <w:rPr>
                <w:noProof/>
                <w:webHidden/>
              </w:rPr>
              <w:fldChar w:fldCharType="separate"/>
            </w:r>
            <w:r>
              <w:rPr>
                <w:noProof/>
                <w:webHidden/>
              </w:rPr>
              <w:t>2</w:t>
            </w:r>
            <w:r>
              <w:rPr>
                <w:noProof/>
                <w:webHidden/>
              </w:rPr>
              <w:fldChar w:fldCharType="end"/>
            </w:r>
          </w:hyperlink>
        </w:p>
        <w:p w:rsidR="008E6C82" w:rsidRDefault="008E6C82">
          <w:pPr>
            <w:pStyle w:val="TOC3"/>
            <w:tabs>
              <w:tab w:val="right" w:leader="dot" w:pos="9016"/>
            </w:tabs>
            <w:rPr>
              <w:rFonts w:asciiTheme="minorHAnsi" w:eastAsiaTheme="minorEastAsia" w:hAnsiTheme="minorHAnsi"/>
              <w:noProof/>
              <w:lang w:eastAsia="en-GB"/>
            </w:rPr>
          </w:pPr>
          <w:hyperlink w:anchor="_Toc9512333" w:history="1">
            <w:r w:rsidRPr="00D84C59">
              <w:rPr>
                <w:rStyle w:val="Hyperlink"/>
                <w:rFonts w:cs="Arial"/>
                <w:noProof/>
              </w:rPr>
              <w:t>Analyse</w:t>
            </w:r>
            <w:r>
              <w:rPr>
                <w:noProof/>
                <w:webHidden/>
              </w:rPr>
              <w:tab/>
            </w:r>
            <w:r>
              <w:rPr>
                <w:noProof/>
                <w:webHidden/>
              </w:rPr>
              <w:fldChar w:fldCharType="begin"/>
            </w:r>
            <w:r>
              <w:rPr>
                <w:noProof/>
                <w:webHidden/>
              </w:rPr>
              <w:instrText xml:space="preserve"> PAGEREF _Toc9512333 \h </w:instrText>
            </w:r>
            <w:r>
              <w:rPr>
                <w:noProof/>
                <w:webHidden/>
              </w:rPr>
            </w:r>
            <w:r>
              <w:rPr>
                <w:noProof/>
                <w:webHidden/>
              </w:rPr>
              <w:fldChar w:fldCharType="separate"/>
            </w:r>
            <w:r>
              <w:rPr>
                <w:noProof/>
                <w:webHidden/>
              </w:rPr>
              <w:t>3</w:t>
            </w:r>
            <w:r>
              <w:rPr>
                <w:noProof/>
                <w:webHidden/>
              </w:rPr>
              <w:fldChar w:fldCharType="end"/>
            </w:r>
          </w:hyperlink>
        </w:p>
        <w:p w:rsidR="008E6C82" w:rsidRDefault="008E6C82">
          <w:pPr>
            <w:pStyle w:val="TOC3"/>
            <w:tabs>
              <w:tab w:val="right" w:leader="dot" w:pos="9016"/>
            </w:tabs>
            <w:rPr>
              <w:rFonts w:asciiTheme="minorHAnsi" w:eastAsiaTheme="minorEastAsia" w:hAnsiTheme="minorHAnsi"/>
              <w:noProof/>
              <w:lang w:eastAsia="en-GB"/>
            </w:rPr>
          </w:pPr>
          <w:hyperlink w:anchor="_Toc9512334" w:history="1">
            <w:r w:rsidRPr="00D84C59">
              <w:rPr>
                <w:rStyle w:val="Hyperlink"/>
                <w:rFonts w:cs="Arial"/>
                <w:noProof/>
              </w:rPr>
              <w:t>Improve</w:t>
            </w:r>
            <w:r>
              <w:rPr>
                <w:noProof/>
                <w:webHidden/>
              </w:rPr>
              <w:tab/>
            </w:r>
            <w:r>
              <w:rPr>
                <w:noProof/>
                <w:webHidden/>
              </w:rPr>
              <w:fldChar w:fldCharType="begin"/>
            </w:r>
            <w:r>
              <w:rPr>
                <w:noProof/>
                <w:webHidden/>
              </w:rPr>
              <w:instrText xml:space="preserve"> PAGEREF _Toc9512334 \h </w:instrText>
            </w:r>
            <w:r>
              <w:rPr>
                <w:noProof/>
                <w:webHidden/>
              </w:rPr>
            </w:r>
            <w:r>
              <w:rPr>
                <w:noProof/>
                <w:webHidden/>
              </w:rPr>
              <w:fldChar w:fldCharType="separate"/>
            </w:r>
            <w:r>
              <w:rPr>
                <w:noProof/>
                <w:webHidden/>
              </w:rPr>
              <w:t>3</w:t>
            </w:r>
            <w:r>
              <w:rPr>
                <w:noProof/>
                <w:webHidden/>
              </w:rPr>
              <w:fldChar w:fldCharType="end"/>
            </w:r>
          </w:hyperlink>
        </w:p>
        <w:p w:rsidR="008E6C82" w:rsidRDefault="008E6C82">
          <w:pPr>
            <w:pStyle w:val="TOC3"/>
            <w:tabs>
              <w:tab w:val="right" w:leader="dot" w:pos="9016"/>
            </w:tabs>
            <w:rPr>
              <w:rFonts w:asciiTheme="minorHAnsi" w:eastAsiaTheme="minorEastAsia" w:hAnsiTheme="minorHAnsi"/>
              <w:noProof/>
              <w:lang w:eastAsia="en-GB"/>
            </w:rPr>
          </w:pPr>
          <w:hyperlink w:anchor="_Toc9512335" w:history="1">
            <w:r w:rsidRPr="00D84C59">
              <w:rPr>
                <w:rStyle w:val="Hyperlink"/>
                <w:rFonts w:cs="Arial"/>
                <w:noProof/>
              </w:rPr>
              <w:t>Control</w:t>
            </w:r>
            <w:r>
              <w:rPr>
                <w:noProof/>
                <w:webHidden/>
              </w:rPr>
              <w:tab/>
            </w:r>
            <w:r>
              <w:rPr>
                <w:noProof/>
                <w:webHidden/>
              </w:rPr>
              <w:fldChar w:fldCharType="begin"/>
            </w:r>
            <w:r>
              <w:rPr>
                <w:noProof/>
                <w:webHidden/>
              </w:rPr>
              <w:instrText xml:space="preserve"> PAGEREF _Toc9512335 \h </w:instrText>
            </w:r>
            <w:r>
              <w:rPr>
                <w:noProof/>
                <w:webHidden/>
              </w:rPr>
            </w:r>
            <w:r>
              <w:rPr>
                <w:noProof/>
                <w:webHidden/>
              </w:rPr>
              <w:fldChar w:fldCharType="separate"/>
            </w:r>
            <w:r>
              <w:rPr>
                <w:noProof/>
                <w:webHidden/>
              </w:rPr>
              <w:t>4</w:t>
            </w:r>
            <w:r>
              <w:rPr>
                <w:noProof/>
                <w:webHidden/>
              </w:rPr>
              <w:fldChar w:fldCharType="end"/>
            </w:r>
          </w:hyperlink>
        </w:p>
        <w:p w:rsidR="008E6C82" w:rsidRDefault="008E6C82">
          <w:pPr>
            <w:pStyle w:val="TOC2"/>
            <w:tabs>
              <w:tab w:val="right" w:leader="dot" w:pos="9016"/>
            </w:tabs>
            <w:rPr>
              <w:rFonts w:asciiTheme="minorHAnsi" w:eastAsiaTheme="minorEastAsia" w:hAnsiTheme="minorHAnsi"/>
              <w:noProof/>
              <w:lang w:eastAsia="en-GB"/>
            </w:rPr>
          </w:pPr>
          <w:hyperlink w:anchor="_Toc9512336" w:history="1">
            <w:r w:rsidRPr="00D84C59">
              <w:rPr>
                <w:rStyle w:val="Hyperlink"/>
                <w:rFonts w:cs="Arial"/>
                <w:noProof/>
              </w:rPr>
              <w:t>Lean</w:t>
            </w:r>
            <w:r>
              <w:rPr>
                <w:noProof/>
                <w:webHidden/>
              </w:rPr>
              <w:tab/>
            </w:r>
            <w:r>
              <w:rPr>
                <w:noProof/>
                <w:webHidden/>
              </w:rPr>
              <w:fldChar w:fldCharType="begin"/>
            </w:r>
            <w:r>
              <w:rPr>
                <w:noProof/>
                <w:webHidden/>
              </w:rPr>
              <w:instrText xml:space="preserve"> PAGEREF _Toc9512336 \h </w:instrText>
            </w:r>
            <w:r>
              <w:rPr>
                <w:noProof/>
                <w:webHidden/>
              </w:rPr>
            </w:r>
            <w:r>
              <w:rPr>
                <w:noProof/>
                <w:webHidden/>
              </w:rPr>
              <w:fldChar w:fldCharType="separate"/>
            </w:r>
            <w:r>
              <w:rPr>
                <w:noProof/>
                <w:webHidden/>
              </w:rPr>
              <w:t>4</w:t>
            </w:r>
            <w:r>
              <w:rPr>
                <w:noProof/>
                <w:webHidden/>
              </w:rPr>
              <w:fldChar w:fldCharType="end"/>
            </w:r>
          </w:hyperlink>
        </w:p>
        <w:p w:rsidR="008E6C82" w:rsidRDefault="008E6C82">
          <w:pPr>
            <w:pStyle w:val="TOC3"/>
            <w:tabs>
              <w:tab w:val="right" w:leader="dot" w:pos="9016"/>
            </w:tabs>
            <w:rPr>
              <w:rFonts w:asciiTheme="minorHAnsi" w:eastAsiaTheme="minorEastAsia" w:hAnsiTheme="minorHAnsi"/>
              <w:noProof/>
              <w:lang w:eastAsia="en-GB"/>
            </w:rPr>
          </w:pPr>
          <w:hyperlink w:anchor="_Toc9512337" w:history="1">
            <w:r w:rsidRPr="00D84C59">
              <w:rPr>
                <w:rStyle w:val="Hyperlink"/>
                <w:rFonts w:cs="Arial"/>
                <w:bCs/>
                <w:noProof/>
              </w:rPr>
              <w:t>Identifying Value</w:t>
            </w:r>
            <w:r>
              <w:rPr>
                <w:noProof/>
                <w:webHidden/>
              </w:rPr>
              <w:tab/>
            </w:r>
            <w:r>
              <w:rPr>
                <w:noProof/>
                <w:webHidden/>
              </w:rPr>
              <w:fldChar w:fldCharType="begin"/>
            </w:r>
            <w:r>
              <w:rPr>
                <w:noProof/>
                <w:webHidden/>
              </w:rPr>
              <w:instrText xml:space="preserve"> PAGEREF _Toc9512337 \h </w:instrText>
            </w:r>
            <w:r>
              <w:rPr>
                <w:noProof/>
                <w:webHidden/>
              </w:rPr>
            </w:r>
            <w:r>
              <w:rPr>
                <w:noProof/>
                <w:webHidden/>
              </w:rPr>
              <w:fldChar w:fldCharType="separate"/>
            </w:r>
            <w:r>
              <w:rPr>
                <w:noProof/>
                <w:webHidden/>
              </w:rPr>
              <w:t>5</w:t>
            </w:r>
            <w:r>
              <w:rPr>
                <w:noProof/>
                <w:webHidden/>
              </w:rPr>
              <w:fldChar w:fldCharType="end"/>
            </w:r>
          </w:hyperlink>
        </w:p>
        <w:p w:rsidR="008E6C82" w:rsidRDefault="008E6C82">
          <w:pPr>
            <w:pStyle w:val="TOC3"/>
            <w:tabs>
              <w:tab w:val="right" w:leader="dot" w:pos="9016"/>
            </w:tabs>
            <w:rPr>
              <w:rFonts w:asciiTheme="minorHAnsi" w:eastAsiaTheme="minorEastAsia" w:hAnsiTheme="minorHAnsi"/>
              <w:noProof/>
              <w:lang w:eastAsia="en-GB"/>
            </w:rPr>
          </w:pPr>
          <w:hyperlink w:anchor="_Toc9512338" w:history="1">
            <w:r w:rsidRPr="00D84C59">
              <w:rPr>
                <w:rStyle w:val="Hyperlink"/>
                <w:rFonts w:cs="Arial"/>
                <w:noProof/>
              </w:rPr>
              <w:t>Value Stream Mapping</w:t>
            </w:r>
            <w:r>
              <w:rPr>
                <w:noProof/>
                <w:webHidden/>
              </w:rPr>
              <w:tab/>
            </w:r>
            <w:r>
              <w:rPr>
                <w:noProof/>
                <w:webHidden/>
              </w:rPr>
              <w:fldChar w:fldCharType="begin"/>
            </w:r>
            <w:r>
              <w:rPr>
                <w:noProof/>
                <w:webHidden/>
              </w:rPr>
              <w:instrText xml:space="preserve"> PAGEREF _Toc9512338 \h </w:instrText>
            </w:r>
            <w:r>
              <w:rPr>
                <w:noProof/>
                <w:webHidden/>
              </w:rPr>
            </w:r>
            <w:r>
              <w:rPr>
                <w:noProof/>
                <w:webHidden/>
              </w:rPr>
              <w:fldChar w:fldCharType="separate"/>
            </w:r>
            <w:r>
              <w:rPr>
                <w:noProof/>
                <w:webHidden/>
              </w:rPr>
              <w:t>5</w:t>
            </w:r>
            <w:r>
              <w:rPr>
                <w:noProof/>
                <w:webHidden/>
              </w:rPr>
              <w:fldChar w:fldCharType="end"/>
            </w:r>
          </w:hyperlink>
        </w:p>
        <w:p w:rsidR="008E6C82" w:rsidRDefault="008E6C82">
          <w:pPr>
            <w:pStyle w:val="TOC3"/>
            <w:tabs>
              <w:tab w:val="right" w:leader="dot" w:pos="9016"/>
            </w:tabs>
            <w:rPr>
              <w:rFonts w:asciiTheme="minorHAnsi" w:eastAsiaTheme="minorEastAsia" w:hAnsiTheme="minorHAnsi"/>
              <w:noProof/>
              <w:lang w:eastAsia="en-GB"/>
            </w:rPr>
          </w:pPr>
          <w:hyperlink w:anchor="_Toc9512339" w:history="1">
            <w:r w:rsidRPr="00D84C59">
              <w:rPr>
                <w:rStyle w:val="Hyperlink"/>
                <w:rFonts w:cs="Arial"/>
                <w:noProof/>
              </w:rPr>
              <w:t>Making the Process Flow</w:t>
            </w:r>
            <w:r>
              <w:rPr>
                <w:noProof/>
                <w:webHidden/>
              </w:rPr>
              <w:tab/>
            </w:r>
            <w:r>
              <w:rPr>
                <w:noProof/>
                <w:webHidden/>
              </w:rPr>
              <w:fldChar w:fldCharType="begin"/>
            </w:r>
            <w:r>
              <w:rPr>
                <w:noProof/>
                <w:webHidden/>
              </w:rPr>
              <w:instrText xml:space="preserve"> PAGEREF _Toc9512339 \h </w:instrText>
            </w:r>
            <w:r>
              <w:rPr>
                <w:noProof/>
                <w:webHidden/>
              </w:rPr>
            </w:r>
            <w:r>
              <w:rPr>
                <w:noProof/>
                <w:webHidden/>
              </w:rPr>
              <w:fldChar w:fldCharType="separate"/>
            </w:r>
            <w:r>
              <w:rPr>
                <w:noProof/>
                <w:webHidden/>
              </w:rPr>
              <w:t>5</w:t>
            </w:r>
            <w:r>
              <w:rPr>
                <w:noProof/>
                <w:webHidden/>
              </w:rPr>
              <w:fldChar w:fldCharType="end"/>
            </w:r>
          </w:hyperlink>
        </w:p>
        <w:p w:rsidR="008E6C82" w:rsidRDefault="008E6C82">
          <w:pPr>
            <w:pStyle w:val="TOC3"/>
            <w:tabs>
              <w:tab w:val="right" w:leader="dot" w:pos="9016"/>
            </w:tabs>
            <w:rPr>
              <w:rFonts w:asciiTheme="minorHAnsi" w:eastAsiaTheme="minorEastAsia" w:hAnsiTheme="minorHAnsi"/>
              <w:noProof/>
              <w:lang w:eastAsia="en-GB"/>
            </w:rPr>
          </w:pPr>
          <w:hyperlink w:anchor="_Toc9512340" w:history="1">
            <w:r w:rsidRPr="00D84C59">
              <w:rPr>
                <w:rStyle w:val="Hyperlink"/>
                <w:rFonts w:cs="Arial"/>
                <w:noProof/>
              </w:rPr>
              <w:t>Establishing Pull</w:t>
            </w:r>
            <w:r>
              <w:rPr>
                <w:noProof/>
                <w:webHidden/>
              </w:rPr>
              <w:tab/>
            </w:r>
            <w:r>
              <w:rPr>
                <w:noProof/>
                <w:webHidden/>
              </w:rPr>
              <w:fldChar w:fldCharType="begin"/>
            </w:r>
            <w:r>
              <w:rPr>
                <w:noProof/>
                <w:webHidden/>
              </w:rPr>
              <w:instrText xml:space="preserve"> PAGEREF _Toc9512340 \h </w:instrText>
            </w:r>
            <w:r>
              <w:rPr>
                <w:noProof/>
                <w:webHidden/>
              </w:rPr>
            </w:r>
            <w:r>
              <w:rPr>
                <w:noProof/>
                <w:webHidden/>
              </w:rPr>
              <w:fldChar w:fldCharType="separate"/>
            </w:r>
            <w:r>
              <w:rPr>
                <w:noProof/>
                <w:webHidden/>
              </w:rPr>
              <w:t>5</w:t>
            </w:r>
            <w:r>
              <w:rPr>
                <w:noProof/>
                <w:webHidden/>
              </w:rPr>
              <w:fldChar w:fldCharType="end"/>
            </w:r>
          </w:hyperlink>
        </w:p>
        <w:p w:rsidR="008E6C82" w:rsidRDefault="008E6C82">
          <w:pPr>
            <w:pStyle w:val="TOC3"/>
            <w:tabs>
              <w:tab w:val="right" w:leader="dot" w:pos="9016"/>
            </w:tabs>
            <w:rPr>
              <w:rFonts w:asciiTheme="minorHAnsi" w:eastAsiaTheme="minorEastAsia" w:hAnsiTheme="minorHAnsi"/>
              <w:noProof/>
              <w:lang w:eastAsia="en-GB"/>
            </w:rPr>
          </w:pPr>
          <w:hyperlink w:anchor="_Toc9512341" w:history="1">
            <w:r w:rsidRPr="00D84C59">
              <w:rPr>
                <w:rStyle w:val="Hyperlink"/>
                <w:rFonts w:cs="Arial"/>
                <w:noProof/>
              </w:rPr>
              <w:t>Seeking Perfection</w:t>
            </w:r>
            <w:r>
              <w:rPr>
                <w:noProof/>
                <w:webHidden/>
              </w:rPr>
              <w:tab/>
            </w:r>
            <w:r>
              <w:rPr>
                <w:noProof/>
                <w:webHidden/>
              </w:rPr>
              <w:fldChar w:fldCharType="begin"/>
            </w:r>
            <w:r>
              <w:rPr>
                <w:noProof/>
                <w:webHidden/>
              </w:rPr>
              <w:instrText xml:space="preserve"> PAGEREF _Toc9512341 \h </w:instrText>
            </w:r>
            <w:r>
              <w:rPr>
                <w:noProof/>
                <w:webHidden/>
              </w:rPr>
            </w:r>
            <w:r>
              <w:rPr>
                <w:noProof/>
                <w:webHidden/>
              </w:rPr>
              <w:fldChar w:fldCharType="separate"/>
            </w:r>
            <w:r>
              <w:rPr>
                <w:noProof/>
                <w:webHidden/>
              </w:rPr>
              <w:t>5</w:t>
            </w:r>
            <w:r>
              <w:rPr>
                <w:noProof/>
                <w:webHidden/>
              </w:rPr>
              <w:fldChar w:fldCharType="end"/>
            </w:r>
          </w:hyperlink>
        </w:p>
        <w:p w:rsidR="008E6C82" w:rsidRDefault="008E6C82">
          <w:pPr>
            <w:pStyle w:val="TOC2"/>
            <w:tabs>
              <w:tab w:val="right" w:leader="dot" w:pos="9016"/>
            </w:tabs>
            <w:rPr>
              <w:rFonts w:asciiTheme="minorHAnsi" w:eastAsiaTheme="minorEastAsia" w:hAnsiTheme="minorHAnsi"/>
              <w:noProof/>
              <w:lang w:eastAsia="en-GB"/>
            </w:rPr>
          </w:pPr>
          <w:hyperlink w:anchor="_Toc9512342" w:history="1">
            <w:r w:rsidRPr="00D84C59">
              <w:rPr>
                <w:rStyle w:val="Hyperlink"/>
                <w:rFonts w:cs="Arial"/>
                <w:noProof/>
              </w:rPr>
              <w:t>Conclusion</w:t>
            </w:r>
            <w:r>
              <w:rPr>
                <w:noProof/>
                <w:webHidden/>
              </w:rPr>
              <w:tab/>
            </w:r>
            <w:r>
              <w:rPr>
                <w:noProof/>
                <w:webHidden/>
              </w:rPr>
              <w:fldChar w:fldCharType="begin"/>
            </w:r>
            <w:r>
              <w:rPr>
                <w:noProof/>
                <w:webHidden/>
              </w:rPr>
              <w:instrText xml:space="preserve"> PAGEREF _Toc9512342 \h </w:instrText>
            </w:r>
            <w:r>
              <w:rPr>
                <w:noProof/>
                <w:webHidden/>
              </w:rPr>
            </w:r>
            <w:r>
              <w:rPr>
                <w:noProof/>
                <w:webHidden/>
              </w:rPr>
              <w:fldChar w:fldCharType="separate"/>
            </w:r>
            <w:r>
              <w:rPr>
                <w:noProof/>
                <w:webHidden/>
              </w:rPr>
              <w:t>5</w:t>
            </w:r>
            <w:r>
              <w:rPr>
                <w:noProof/>
                <w:webHidden/>
              </w:rPr>
              <w:fldChar w:fldCharType="end"/>
            </w:r>
          </w:hyperlink>
        </w:p>
        <w:p w:rsidR="008E6C82" w:rsidRDefault="008E6C82">
          <w:pPr>
            <w:pStyle w:val="TOC3"/>
            <w:tabs>
              <w:tab w:val="right" w:leader="dot" w:pos="9016"/>
            </w:tabs>
            <w:rPr>
              <w:rFonts w:asciiTheme="minorHAnsi" w:eastAsiaTheme="minorEastAsia" w:hAnsiTheme="minorHAnsi"/>
              <w:noProof/>
              <w:lang w:eastAsia="en-GB"/>
            </w:rPr>
          </w:pPr>
          <w:hyperlink w:anchor="_Toc9512343" w:history="1">
            <w:r w:rsidRPr="00D84C59">
              <w:rPr>
                <w:rStyle w:val="Hyperlink"/>
                <w:noProof/>
              </w:rPr>
              <w:t>Appendix A.</w:t>
            </w:r>
            <w:r>
              <w:rPr>
                <w:noProof/>
                <w:webHidden/>
              </w:rPr>
              <w:tab/>
            </w:r>
            <w:r>
              <w:rPr>
                <w:noProof/>
                <w:webHidden/>
              </w:rPr>
              <w:fldChar w:fldCharType="begin"/>
            </w:r>
            <w:r>
              <w:rPr>
                <w:noProof/>
                <w:webHidden/>
              </w:rPr>
              <w:instrText xml:space="preserve"> PAGEREF _Toc9512343 \h </w:instrText>
            </w:r>
            <w:r>
              <w:rPr>
                <w:noProof/>
                <w:webHidden/>
              </w:rPr>
            </w:r>
            <w:r>
              <w:rPr>
                <w:noProof/>
                <w:webHidden/>
              </w:rPr>
              <w:fldChar w:fldCharType="separate"/>
            </w:r>
            <w:r>
              <w:rPr>
                <w:noProof/>
                <w:webHidden/>
              </w:rPr>
              <w:t>6</w:t>
            </w:r>
            <w:r>
              <w:rPr>
                <w:noProof/>
                <w:webHidden/>
              </w:rPr>
              <w:fldChar w:fldCharType="end"/>
            </w:r>
          </w:hyperlink>
        </w:p>
        <w:p w:rsidR="008E6C82" w:rsidRDefault="008E6C82">
          <w:pPr>
            <w:pStyle w:val="TOC2"/>
            <w:tabs>
              <w:tab w:val="right" w:leader="dot" w:pos="9016"/>
            </w:tabs>
            <w:rPr>
              <w:rFonts w:asciiTheme="minorHAnsi" w:eastAsiaTheme="minorEastAsia" w:hAnsiTheme="minorHAnsi"/>
              <w:noProof/>
              <w:lang w:eastAsia="en-GB"/>
            </w:rPr>
          </w:pPr>
          <w:hyperlink w:anchor="_Toc9512344" w:history="1">
            <w:r w:rsidRPr="00D84C59">
              <w:rPr>
                <w:rStyle w:val="Hyperlink"/>
                <w:noProof/>
              </w:rPr>
              <w:t>References</w:t>
            </w:r>
            <w:r>
              <w:rPr>
                <w:noProof/>
                <w:webHidden/>
              </w:rPr>
              <w:tab/>
            </w:r>
            <w:r>
              <w:rPr>
                <w:noProof/>
                <w:webHidden/>
              </w:rPr>
              <w:fldChar w:fldCharType="begin"/>
            </w:r>
            <w:r>
              <w:rPr>
                <w:noProof/>
                <w:webHidden/>
              </w:rPr>
              <w:instrText xml:space="preserve"> PAGEREF _Toc9512344 \h </w:instrText>
            </w:r>
            <w:r>
              <w:rPr>
                <w:noProof/>
                <w:webHidden/>
              </w:rPr>
            </w:r>
            <w:r>
              <w:rPr>
                <w:noProof/>
                <w:webHidden/>
              </w:rPr>
              <w:fldChar w:fldCharType="separate"/>
            </w:r>
            <w:r>
              <w:rPr>
                <w:noProof/>
                <w:webHidden/>
              </w:rPr>
              <w:t>7</w:t>
            </w:r>
            <w:r>
              <w:rPr>
                <w:noProof/>
                <w:webHidden/>
              </w:rPr>
              <w:fldChar w:fldCharType="end"/>
            </w:r>
          </w:hyperlink>
        </w:p>
        <w:p w:rsidR="00693D6A" w:rsidRPr="00016953" w:rsidRDefault="00693D6A">
          <w:r w:rsidRPr="00016953">
            <w:rPr>
              <w:b/>
              <w:bCs/>
              <w:noProof/>
            </w:rPr>
            <w:fldChar w:fldCharType="end"/>
          </w:r>
        </w:p>
      </w:sdtContent>
    </w:sdt>
    <w:p w:rsidR="00B67790" w:rsidRPr="00016953" w:rsidRDefault="00B67790" w:rsidP="007C31F1">
      <w:pPr>
        <w:rPr>
          <w:rStyle w:val="Heading2Char"/>
        </w:rPr>
      </w:pPr>
    </w:p>
    <w:p w:rsidR="00B67790" w:rsidRPr="00016953" w:rsidRDefault="00B67790" w:rsidP="007C31F1">
      <w:pPr>
        <w:rPr>
          <w:rStyle w:val="Heading2Char"/>
        </w:rPr>
      </w:pPr>
    </w:p>
    <w:p w:rsidR="00B67790" w:rsidRPr="00016953" w:rsidRDefault="00B67790" w:rsidP="007C31F1">
      <w:pPr>
        <w:rPr>
          <w:rStyle w:val="Heading2Char"/>
        </w:rPr>
      </w:pPr>
    </w:p>
    <w:p w:rsidR="00B67790" w:rsidRPr="00016953" w:rsidRDefault="00B67790" w:rsidP="007C31F1">
      <w:pPr>
        <w:rPr>
          <w:rStyle w:val="Heading2Char"/>
        </w:rPr>
      </w:pPr>
    </w:p>
    <w:p w:rsidR="00B67790" w:rsidRPr="00016953" w:rsidRDefault="00B67790" w:rsidP="007C31F1">
      <w:pPr>
        <w:rPr>
          <w:rStyle w:val="Heading2Char"/>
        </w:rPr>
      </w:pPr>
    </w:p>
    <w:p w:rsidR="00B67790" w:rsidRPr="00016953" w:rsidRDefault="00B67790" w:rsidP="007C31F1">
      <w:pPr>
        <w:rPr>
          <w:rStyle w:val="Heading2Char"/>
        </w:rPr>
      </w:pPr>
    </w:p>
    <w:p w:rsidR="00B67790" w:rsidRPr="00016953" w:rsidRDefault="00B67790" w:rsidP="007C31F1">
      <w:pPr>
        <w:rPr>
          <w:rStyle w:val="Heading2Char"/>
        </w:rPr>
      </w:pPr>
    </w:p>
    <w:p w:rsidR="00B67790" w:rsidRPr="00016953" w:rsidRDefault="00B67790" w:rsidP="007C31F1">
      <w:pPr>
        <w:rPr>
          <w:rStyle w:val="Heading2Char"/>
        </w:rPr>
      </w:pPr>
    </w:p>
    <w:p w:rsidR="00B67790" w:rsidRPr="00016953" w:rsidRDefault="00B67790" w:rsidP="007C31F1">
      <w:pPr>
        <w:rPr>
          <w:rStyle w:val="Heading2Char"/>
        </w:rPr>
      </w:pPr>
    </w:p>
    <w:p w:rsidR="00B67790" w:rsidRPr="00016953" w:rsidRDefault="00B67790" w:rsidP="007C31F1">
      <w:pPr>
        <w:rPr>
          <w:rStyle w:val="Heading2Char"/>
        </w:rPr>
      </w:pPr>
    </w:p>
    <w:p w:rsidR="00B67790" w:rsidRPr="00016953" w:rsidRDefault="00B67790" w:rsidP="007C31F1">
      <w:pPr>
        <w:rPr>
          <w:rStyle w:val="Heading2Char"/>
        </w:rPr>
      </w:pPr>
    </w:p>
    <w:p w:rsidR="00B67790" w:rsidRPr="00016953" w:rsidRDefault="00B67790" w:rsidP="007C31F1">
      <w:pPr>
        <w:rPr>
          <w:rStyle w:val="Heading2Char"/>
        </w:rPr>
      </w:pPr>
    </w:p>
    <w:p w:rsidR="006A4311" w:rsidRPr="00766CF9" w:rsidRDefault="007005FA" w:rsidP="0066350A">
      <w:pPr>
        <w:pStyle w:val="Heading2"/>
        <w:jc w:val="both"/>
        <w:rPr>
          <w:rStyle w:val="Strong"/>
          <w:rFonts w:cs="Arial"/>
          <w:b w:val="0"/>
          <w:sz w:val="22"/>
          <w:szCs w:val="22"/>
        </w:rPr>
      </w:pPr>
      <w:bookmarkStart w:id="6" w:name="_Toc9512329"/>
      <w:r w:rsidRPr="00766CF9">
        <w:rPr>
          <w:rStyle w:val="Heading2Char"/>
          <w:rFonts w:cs="Arial"/>
          <w:sz w:val="22"/>
          <w:szCs w:val="22"/>
        </w:rPr>
        <w:lastRenderedPageBreak/>
        <w:t>Introduction</w:t>
      </w:r>
      <w:bookmarkEnd w:id="4"/>
      <w:bookmarkEnd w:id="6"/>
      <w:r w:rsidRPr="00766CF9">
        <w:rPr>
          <w:rStyle w:val="Strong"/>
          <w:rFonts w:cs="Arial"/>
          <w:b w:val="0"/>
          <w:sz w:val="22"/>
          <w:szCs w:val="22"/>
        </w:rPr>
        <w:t xml:space="preserve"> </w:t>
      </w:r>
    </w:p>
    <w:p w:rsidR="00B652C8" w:rsidRPr="00766CF9" w:rsidRDefault="007044B6" w:rsidP="0066350A">
      <w:pPr>
        <w:jc w:val="both"/>
        <w:rPr>
          <w:rStyle w:val="Strong"/>
          <w:rFonts w:cs="Arial"/>
          <w:b w:val="0"/>
        </w:rPr>
      </w:pPr>
      <w:r w:rsidRPr="00766CF9">
        <w:rPr>
          <w:rStyle w:val="Strong"/>
          <w:rFonts w:cs="Arial"/>
          <w:b w:val="0"/>
        </w:rPr>
        <w:t xml:space="preserve">This report will give an over view of the key stages of the Six Sigma process with specific reference to DMAIC.  </w:t>
      </w:r>
      <w:r w:rsidR="00CA70E5" w:rsidRPr="00766CF9">
        <w:rPr>
          <w:rStyle w:val="Strong"/>
          <w:rFonts w:cs="Arial"/>
          <w:b w:val="0"/>
        </w:rPr>
        <w:t>‘</w:t>
      </w:r>
      <w:r w:rsidR="00CA70E5" w:rsidRPr="00766CF9">
        <w:rPr>
          <w:rFonts w:cs="Arial"/>
          <w:color w:val="141412"/>
          <w:lang w:val="en-US"/>
        </w:rPr>
        <w:t xml:space="preserve">Six Sigma is a disciplined, statistical-based, data-driven approach and continuous improvement methodology for eliminating defects in a product, process or service’ </w:t>
      </w:r>
      <w:r w:rsidR="00CA70E5" w:rsidRPr="00766CF9">
        <w:rPr>
          <w:rStyle w:val="selectable"/>
          <w:rFonts w:cs="Arial"/>
          <w:color w:val="000000"/>
          <w:lang w:val="en"/>
        </w:rPr>
        <w:t>(Lean Manufacturing and Six Sigma Definitions, n.d.)</w:t>
      </w:r>
      <w:r w:rsidR="00CA70E5" w:rsidRPr="00766CF9">
        <w:rPr>
          <w:rFonts w:cs="Arial"/>
          <w:color w:val="141412"/>
          <w:lang w:val="en-US"/>
        </w:rPr>
        <w:t xml:space="preserve">.  </w:t>
      </w:r>
      <w:r w:rsidRPr="00766CF9">
        <w:rPr>
          <w:rStyle w:val="Strong"/>
          <w:rFonts w:cs="Arial"/>
          <w:b w:val="0"/>
        </w:rPr>
        <w:t xml:space="preserve">DMAIC is the anacronym that stands for: Define, measure, analyse, improve and control.  </w:t>
      </w:r>
      <w:r w:rsidR="00CA70E5" w:rsidRPr="00766CF9">
        <w:rPr>
          <w:rStyle w:val="Strong"/>
          <w:rFonts w:cs="Arial"/>
          <w:b w:val="0"/>
        </w:rPr>
        <w:t xml:space="preserve">In the ‘Define’ stage, companies will define the problem and target areas that directly affect customer.  In the ‘Measure’ stage companies will figure out how their operation currently performs.  In the ‘Analyse’ stage companies will review the process to identify the problem areas.  In the improve stage companies will plan and implement an improvement and finally companies should look to maintain the improvements in the ‘Control’ stage.  This report will also cover Lean processes.  </w:t>
      </w:r>
      <w:r w:rsidR="0066350A" w:rsidRPr="00766CF9">
        <w:rPr>
          <w:rStyle w:val="Strong"/>
          <w:rFonts w:cs="Arial"/>
          <w:b w:val="0"/>
        </w:rPr>
        <w:t xml:space="preserve">Lean processes look to rid the system of any waste.  Waste is anything that does not add value to the product and can include things such as product movement and over production. </w:t>
      </w:r>
      <w:r w:rsidR="00B652C8" w:rsidRPr="00766CF9">
        <w:rPr>
          <w:rStyle w:val="Strong"/>
          <w:rFonts w:cs="Arial"/>
          <w:b w:val="0"/>
        </w:rPr>
        <w:t xml:space="preserve"> </w:t>
      </w:r>
    </w:p>
    <w:p w:rsidR="0066350A" w:rsidRPr="00766CF9" w:rsidRDefault="0066350A" w:rsidP="00D74071">
      <w:pPr>
        <w:pStyle w:val="Heading2"/>
        <w:rPr>
          <w:rStyle w:val="Strong"/>
          <w:rFonts w:cs="Arial"/>
          <w:b w:val="0"/>
          <w:sz w:val="22"/>
          <w:szCs w:val="22"/>
        </w:rPr>
      </w:pPr>
    </w:p>
    <w:p w:rsidR="000F5DD1" w:rsidRPr="00766CF9" w:rsidRDefault="00D74071" w:rsidP="0066350A">
      <w:pPr>
        <w:pStyle w:val="Heading2"/>
        <w:rPr>
          <w:rFonts w:cs="Arial"/>
          <w:bCs/>
          <w:sz w:val="22"/>
          <w:szCs w:val="22"/>
        </w:rPr>
      </w:pPr>
      <w:bookmarkStart w:id="7" w:name="_Toc9512330"/>
      <w:r w:rsidRPr="00766CF9">
        <w:rPr>
          <w:rStyle w:val="Strong"/>
          <w:rFonts w:cs="Arial"/>
          <w:b w:val="0"/>
          <w:sz w:val="22"/>
          <w:szCs w:val="22"/>
        </w:rPr>
        <w:t>DMAIC</w:t>
      </w:r>
      <w:bookmarkEnd w:id="7"/>
    </w:p>
    <w:p w:rsidR="004831EA" w:rsidRPr="00766CF9" w:rsidRDefault="007005FA" w:rsidP="00D74071">
      <w:pPr>
        <w:pStyle w:val="Heading3"/>
        <w:rPr>
          <w:rStyle w:val="Strong"/>
          <w:rFonts w:cs="Arial"/>
          <w:b w:val="0"/>
          <w:bCs w:val="0"/>
          <w:color w:val="auto"/>
          <w:sz w:val="22"/>
          <w:szCs w:val="22"/>
        </w:rPr>
      </w:pPr>
      <w:bookmarkStart w:id="8" w:name="_Toc8281873"/>
      <w:bookmarkStart w:id="9" w:name="_Toc9512331"/>
      <w:r w:rsidRPr="00766CF9">
        <w:rPr>
          <w:rStyle w:val="Strong"/>
          <w:rFonts w:cs="Arial"/>
          <w:b w:val="0"/>
          <w:bCs w:val="0"/>
          <w:color w:val="auto"/>
          <w:sz w:val="22"/>
          <w:szCs w:val="22"/>
        </w:rPr>
        <w:t>Define</w:t>
      </w:r>
      <w:bookmarkEnd w:id="8"/>
      <w:bookmarkEnd w:id="9"/>
      <w:r w:rsidR="004831EA" w:rsidRPr="00766CF9">
        <w:rPr>
          <w:rStyle w:val="Strong"/>
          <w:rFonts w:cs="Arial"/>
          <w:b w:val="0"/>
          <w:bCs w:val="0"/>
          <w:color w:val="auto"/>
          <w:sz w:val="22"/>
          <w:szCs w:val="22"/>
        </w:rPr>
        <w:t xml:space="preserve"> </w:t>
      </w:r>
    </w:p>
    <w:p w:rsidR="004831EA" w:rsidRPr="00766CF9" w:rsidRDefault="000B3107" w:rsidP="001D7F28">
      <w:pPr>
        <w:jc w:val="both"/>
        <w:rPr>
          <w:rStyle w:val="Strong"/>
          <w:rFonts w:cs="Arial"/>
          <w:b w:val="0"/>
        </w:rPr>
      </w:pPr>
      <w:r w:rsidRPr="00766CF9">
        <w:rPr>
          <w:rStyle w:val="Strong"/>
          <w:rFonts w:cs="Arial"/>
          <w:b w:val="0"/>
        </w:rPr>
        <w:t>The first phase of the Six Sigma process is the ‘Define’ stage.</w:t>
      </w:r>
      <w:r w:rsidR="00FD29E9" w:rsidRPr="00766CF9">
        <w:rPr>
          <w:rStyle w:val="Strong"/>
          <w:rFonts w:cs="Arial"/>
          <w:b w:val="0"/>
        </w:rPr>
        <w:t xml:space="preserve">  In this stage the problem should be defined during the development of a ‘Problem statement’.  When creating problem </w:t>
      </w:r>
      <w:r w:rsidR="00D169F6" w:rsidRPr="00766CF9">
        <w:rPr>
          <w:rStyle w:val="Strong"/>
          <w:rFonts w:cs="Arial"/>
          <w:b w:val="0"/>
        </w:rPr>
        <w:t>statements,</w:t>
      </w:r>
      <w:r w:rsidR="00FD29E9" w:rsidRPr="00766CF9">
        <w:rPr>
          <w:rStyle w:val="Strong"/>
          <w:rFonts w:cs="Arial"/>
          <w:b w:val="0"/>
        </w:rPr>
        <w:t xml:space="preserve"> it is important to focus on issues that </w:t>
      </w:r>
      <w:r w:rsidR="000F25C5" w:rsidRPr="00766CF9">
        <w:rPr>
          <w:rStyle w:val="Strong"/>
          <w:rFonts w:cs="Arial"/>
          <w:b w:val="0"/>
        </w:rPr>
        <w:t>affect</w:t>
      </w:r>
      <w:r w:rsidR="00FD29E9" w:rsidRPr="00766CF9">
        <w:rPr>
          <w:rStyle w:val="Strong"/>
          <w:rFonts w:cs="Arial"/>
          <w:b w:val="0"/>
        </w:rPr>
        <w:t xml:space="preserve"> customer satisfaction</w:t>
      </w:r>
      <w:r w:rsidR="00D169F6" w:rsidRPr="00766CF9">
        <w:rPr>
          <w:rStyle w:val="Strong"/>
          <w:rFonts w:cs="Arial"/>
          <w:b w:val="0"/>
        </w:rPr>
        <w:t>.  Customers have two major concerns, quality and lead time.  When deciding on the problem, the impact the problem has must be measured to conclude whether the problem is a priority or not.</w:t>
      </w:r>
      <w:r w:rsidR="000F25C5" w:rsidRPr="00766CF9">
        <w:rPr>
          <w:rStyle w:val="Strong"/>
          <w:rFonts w:cs="Arial"/>
          <w:b w:val="0"/>
        </w:rPr>
        <w:t xml:space="preserve">  The scale of the problem must be identified to figure out the severity and level of priority of the issue.</w:t>
      </w:r>
      <w:r w:rsidR="001D7F28" w:rsidRPr="00766CF9">
        <w:rPr>
          <w:rStyle w:val="Strong"/>
          <w:rFonts w:cs="Arial"/>
          <w:b w:val="0"/>
        </w:rPr>
        <w:t xml:space="preserve">  The goal of the project must be defined by developing a goal statement.  </w:t>
      </w:r>
      <w:r w:rsidR="00A35282" w:rsidRPr="00766CF9">
        <w:rPr>
          <w:rStyle w:val="Strong"/>
          <w:rFonts w:cs="Arial"/>
          <w:b w:val="0"/>
        </w:rPr>
        <w:t xml:space="preserve">The goal statement ‘defines, in measurable, time-bound terms, exactly when the team and project will be considered successful’ </w:t>
      </w:r>
      <w:r w:rsidR="00383E8C" w:rsidRPr="00766CF9">
        <w:rPr>
          <w:rStyle w:val="selectable"/>
          <w:rFonts w:cs="Arial"/>
        </w:rPr>
        <w:t>(GoLeanSixSigma.com, n.d.).</w:t>
      </w:r>
      <w:r w:rsidR="0001290E" w:rsidRPr="00766CF9">
        <w:rPr>
          <w:rStyle w:val="selectable"/>
          <w:rFonts w:cs="Arial"/>
        </w:rPr>
        <w:t xml:space="preserve">  The process should be defined by creating a high-level process map.  The two most common are Value Stream mapping and Suppliers, Inputs, Process, Outputs and Customers (SIPOC) mapping.  </w:t>
      </w:r>
      <w:r w:rsidR="00BA3756" w:rsidRPr="00766CF9">
        <w:rPr>
          <w:rStyle w:val="selectable"/>
          <w:rFonts w:cs="Arial"/>
        </w:rPr>
        <w:t xml:space="preserve">Value Stream mapping visualises the steps required to create a product and deliver it to the customer.  </w:t>
      </w:r>
      <w:r w:rsidR="00A84AE5" w:rsidRPr="00766CF9">
        <w:rPr>
          <w:rStyle w:val="selectable"/>
          <w:rFonts w:cs="Arial"/>
        </w:rPr>
        <w:t>It helps to identify wastes and inefficiencies through delays to the process, process restraints and excess inventory that ties up resources (Pearson, n.d</w:t>
      </w:r>
      <w:r w:rsidR="00181AE8" w:rsidRPr="00766CF9">
        <w:rPr>
          <w:rStyle w:val="selectable"/>
          <w:rFonts w:cs="Arial"/>
        </w:rPr>
        <w:t>.</w:t>
      </w:r>
      <w:r w:rsidR="00A84AE5" w:rsidRPr="00766CF9">
        <w:rPr>
          <w:rStyle w:val="selectable"/>
          <w:rFonts w:cs="Arial"/>
        </w:rPr>
        <w:t>).</w:t>
      </w:r>
      <w:r w:rsidR="00BB17F8" w:rsidRPr="00766CF9">
        <w:rPr>
          <w:rStyle w:val="selectable"/>
          <w:rFonts w:cs="Arial"/>
        </w:rPr>
        <w:t xml:space="preserve">  ‘</w:t>
      </w:r>
      <w:r w:rsidR="00BB17F8" w:rsidRPr="00766CF9">
        <w:rPr>
          <w:rFonts w:cs="Arial"/>
        </w:rPr>
        <w:t xml:space="preserve">A SIPOC diagram is a map showing a full process at a high level in no more than 6-8 steps. It identifies the inputs necessary for that process to operate, and who supplies them; and the outputs of the process, and who consumes them. This latter stage is crucial as it identifies who says the outputs are satisfactory’ (Attard, 2014). </w:t>
      </w:r>
      <w:r w:rsidR="00BB17F8" w:rsidRPr="00766CF9">
        <w:rPr>
          <w:rStyle w:val="selectable"/>
          <w:rFonts w:cs="Arial"/>
        </w:rPr>
        <w:t xml:space="preserve">  </w:t>
      </w:r>
      <w:r w:rsidR="008027C6" w:rsidRPr="00766CF9">
        <w:rPr>
          <w:rStyle w:val="selectable"/>
          <w:rFonts w:cs="Arial"/>
        </w:rPr>
        <w:t>In the define stage, customers and their requirements must also be defined</w:t>
      </w:r>
      <w:r w:rsidR="00E15C9C" w:rsidRPr="00766CF9">
        <w:rPr>
          <w:rStyle w:val="selectable"/>
          <w:rFonts w:cs="Arial"/>
        </w:rPr>
        <w:t>.  This can be done through interviewing and surveying customers which then informs the project team on how to improve the process. Customers can be anyone who receives products or services, they can be external or internal to the company.  For example, in Tata Steel Port Talbot the Blast Furnaces are customer</w:t>
      </w:r>
      <w:r w:rsidR="00167EBA" w:rsidRPr="00766CF9">
        <w:rPr>
          <w:rStyle w:val="selectable"/>
          <w:rFonts w:cs="Arial"/>
        </w:rPr>
        <w:t>s</w:t>
      </w:r>
      <w:r w:rsidR="00E15C9C" w:rsidRPr="00766CF9">
        <w:rPr>
          <w:rStyle w:val="selectable"/>
          <w:rFonts w:cs="Arial"/>
        </w:rPr>
        <w:t xml:space="preserve"> of the Granulated Coal Injection (GCI) Plant, and the Basic Oxygen Steelmaking (BOS) Plant is a customer of the Blast Furnaces.  The Blast Furnaces require a coal product from the GCI Plant that </w:t>
      </w:r>
      <w:r w:rsidR="004A6E43" w:rsidRPr="00766CF9">
        <w:rPr>
          <w:rStyle w:val="selectable"/>
          <w:rFonts w:cs="Arial"/>
        </w:rPr>
        <w:t>has a moisture content of less than 1.5% and is less than 5mm in size.</w:t>
      </w:r>
      <w:r w:rsidR="001557BD" w:rsidRPr="00766CF9">
        <w:rPr>
          <w:rStyle w:val="selectable"/>
          <w:rFonts w:cs="Arial"/>
        </w:rPr>
        <w:t xml:space="preserve">  The GCI Plant needs to keep up with the coal demands of the Blast Furnaces so that less of the much more expensive coke is required.  </w:t>
      </w:r>
      <w:r w:rsidR="004A6E43" w:rsidRPr="00766CF9">
        <w:rPr>
          <w:rStyle w:val="selectable"/>
          <w:rFonts w:cs="Arial"/>
        </w:rPr>
        <w:t xml:space="preserve">  </w:t>
      </w:r>
    </w:p>
    <w:p w:rsidR="007005FA" w:rsidRPr="00766CF9" w:rsidRDefault="007005FA" w:rsidP="001D7F28">
      <w:pPr>
        <w:jc w:val="both"/>
        <w:rPr>
          <w:rStyle w:val="Strong"/>
          <w:rFonts w:cs="Arial"/>
          <w:b w:val="0"/>
        </w:rPr>
      </w:pPr>
    </w:p>
    <w:p w:rsidR="007005FA" w:rsidRPr="00766CF9" w:rsidRDefault="007005FA" w:rsidP="00362B46">
      <w:pPr>
        <w:pStyle w:val="Heading3"/>
        <w:rPr>
          <w:rStyle w:val="Strong"/>
          <w:rFonts w:cs="Arial"/>
          <w:b w:val="0"/>
          <w:color w:val="auto"/>
          <w:sz w:val="22"/>
          <w:szCs w:val="22"/>
          <w:u w:val="single"/>
        </w:rPr>
      </w:pPr>
      <w:bookmarkStart w:id="10" w:name="_Toc8281874"/>
      <w:bookmarkStart w:id="11" w:name="_Toc9512332"/>
      <w:r w:rsidRPr="00766CF9">
        <w:rPr>
          <w:rStyle w:val="Heading3Char"/>
          <w:rFonts w:cs="Arial"/>
          <w:color w:val="auto"/>
          <w:sz w:val="22"/>
          <w:szCs w:val="22"/>
        </w:rPr>
        <w:t>Measure</w:t>
      </w:r>
      <w:bookmarkEnd w:id="10"/>
      <w:bookmarkEnd w:id="11"/>
    </w:p>
    <w:p w:rsidR="000F5DD1" w:rsidRPr="00766CF9" w:rsidRDefault="00D22B8A" w:rsidP="00584244">
      <w:pPr>
        <w:jc w:val="both"/>
        <w:rPr>
          <w:rStyle w:val="selectable"/>
          <w:rFonts w:cs="Arial"/>
        </w:rPr>
      </w:pPr>
      <w:r w:rsidRPr="00766CF9">
        <w:rPr>
          <w:rStyle w:val="Strong"/>
          <w:rFonts w:cs="Arial"/>
          <w:b w:val="0"/>
        </w:rPr>
        <w:t>The second phase of the Six Sigma process is the ‘Measure’ stage.  This stage is used to determine how the process currently performs</w:t>
      </w:r>
      <w:r w:rsidR="000E72D7" w:rsidRPr="00766CF9">
        <w:rPr>
          <w:rStyle w:val="Strong"/>
          <w:rFonts w:cs="Arial"/>
          <w:b w:val="0"/>
        </w:rPr>
        <w:t xml:space="preserve"> through gathering data</w:t>
      </w:r>
      <w:r w:rsidRPr="00766CF9">
        <w:rPr>
          <w:rStyle w:val="Strong"/>
          <w:rFonts w:cs="Arial"/>
          <w:b w:val="0"/>
        </w:rPr>
        <w:t>, which creates a baseline to measure improvement.</w:t>
      </w:r>
      <w:r w:rsidR="000E72D7" w:rsidRPr="00766CF9">
        <w:rPr>
          <w:rStyle w:val="Strong"/>
          <w:rFonts w:cs="Arial"/>
          <w:b w:val="0"/>
        </w:rPr>
        <w:t xml:space="preserve">  In this stage the team will create a data collection plan.  A data collection plan considers where the data will be found, </w:t>
      </w:r>
      <w:r w:rsidR="00584244" w:rsidRPr="00766CF9">
        <w:rPr>
          <w:rStyle w:val="Strong"/>
          <w:rFonts w:cs="Arial"/>
          <w:b w:val="0"/>
        </w:rPr>
        <w:t xml:space="preserve">how much data should be </w:t>
      </w:r>
      <w:r w:rsidR="00584244" w:rsidRPr="00766CF9">
        <w:rPr>
          <w:rStyle w:val="Strong"/>
          <w:rFonts w:cs="Arial"/>
          <w:b w:val="0"/>
        </w:rPr>
        <w:lastRenderedPageBreak/>
        <w:t xml:space="preserve">collected, how the data will be collected and who will collect it.  When gathering data, it is essential that all data is reliable.  </w:t>
      </w:r>
      <w:r w:rsidR="00176479" w:rsidRPr="00766CF9">
        <w:rPr>
          <w:rStyle w:val="Strong"/>
          <w:rFonts w:cs="Arial"/>
          <w:b w:val="0"/>
        </w:rPr>
        <w:t xml:space="preserve">This ensures that </w:t>
      </w:r>
      <w:r w:rsidR="006E1CB3" w:rsidRPr="00766CF9">
        <w:rPr>
          <w:rStyle w:val="Strong"/>
          <w:rFonts w:cs="Arial"/>
          <w:b w:val="0"/>
        </w:rPr>
        <w:t xml:space="preserve">actions are based on facts rather than opinions.  Reliability can be ensured </w:t>
      </w:r>
      <w:proofErr w:type="gramStart"/>
      <w:r w:rsidR="006E1CB3" w:rsidRPr="00766CF9">
        <w:rPr>
          <w:rStyle w:val="Strong"/>
          <w:rFonts w:cs="Arial"/>
          <w:b w:val="0"/>
        </w:rPr>
        <w:t>through the use of</w:t>
      </w:r>
      <w:proofErr w:type="gramEnd"/>
      <w:r w:rsidR="006E1CB3" w:rsidRPr="00766CF9">
        <w:rPr>
          <w:rStyle w:val="Strong"/>
          <w:rFonts w:cs="Arial"/>
          <w:b w:val="0"/>
        </w:rPr>
        <w:t xml:space="preserve"> Operational Definitions.  ‘</w:t>
      </w:r>
      <w:r w:rsidR="006E1CB3" w:rsidRPr="00766CF9">
        <w:rPr>
          <w:rFonts w:cs="Arial"/>
        </w:rPr>
        <w:t>Operational Definitions describe the terms used within measures such as “accurate” or “complete” and if it’s a time-based measure, they include the stop and start points’</w:t>
      </w:r>
      <w:r w:rsidR="006E1CB3" w:rsidRPr="00766CF9">
        <w:rPr>
          <w:rStyle w:val="Strong"/>
          <w:rFonts w:cs="Arial"/>
          <w:b w:val="0"/>
        </w:rPr>
        <w:t xml:space="preserve"> </w:t>
      </w:r>
      <w:r w:rsidR="006E1CB3" w:rsidRPr="00766CF9">
        <w:rPr>
          <w:rStyle w:val="selectable"/>
          <w:rFonts w:cs="Arial"/>
        </w:rPr>
        <w:t>(GoLeanSixSigma.com, n.d.).</w:t>
      </w:r>
      <w:r w:rsidR="00D74071" w:rsidRPr="00766CF9">
        <w:rPr>
          <w:rStyle w:val="selectable"/>
          <w:rFonts w:cs="Arial"/>
        </w:rPr>
        <w:t xml:space="preserve">  Once a data collection plan has been created, the team must gather the baseline data.  This is done in various ways, such as, writing reports and gathering system information</w:t>
      </w:r>
      <w:r w:rsidR="00693D6A" w:rsidRPr="00766CF9">
        <w:rPr>
          <w:rStyle w:val="selectable"/>
          <w:rFonts w:cs="Arial"/>
        </w:rPr>
        <w:t xml:space="preserve">.  The data gathered is monitored </w:t>
      </w:r>
      <w:proofErr w:type="gramStart"/>
      <w:r w:rsidR="00693D6A" w:rsidRPr="00766CF9">
        <w:rPr>
          <w:rStyle w:val="selectable"/>
          <w:rFonts w:cs="Arial"/>
        </w:rPr>
        <w:t>through the use of</w:t>
      </w:r>
      <w:proofErr w:type="gramEnd"/>
      <w:r w:rsidR="00693D6A" w:rsidRPr="00766CF9">
        <w:rPr>
          <w:rStyle w:val="selectable"/>
          <w:rFonts w:cs="Arial"/>
        </w:rPr>
        <w:t xml:space="preserve"> check sheets.  Check sheets use a tally system to calculate the frequency of an occurrence.</w:t>
      </w:r>
      <w:r w:rsidR="008133B0" w:rsidRPr="00766CF9">
        <w:rPr>
          <w:rStyle w:val="selectable"/>
          <w:rFonts w:cs="Arial"/>
        </w:rPr>
        <w:t xml:space="preserve">  For example, a project team using Six Sigma methodologies in Tata steel Port Talbot might use a check sheet to calculate how often Blast Furnace Coal Injectors block putting them out of use.</w:t>
      </w:r>
      <w:r w:rsidR="009325F3" w:rsidRPr="00766CF9">
        <w:rPr>
          <w:rStyle w:val="selectable"/>
          <w:rFonts w:cs="Arial"/>
        </w:rPr>
        <w:t xml:space="preserve">  </w:t>
      </w:r>
      <w:r w:rsidR="002E0AE5" w:rsidRPr="00766CF9">
        <w:rPr>
          <w:rStyle w:val="selectable"/>
          <w:rFonts w:cs="Arial"/>
        </w:rPr>
        <w:t xml:space="preserve">Once </w:t>
      </w:r>
      <w:r w:rsidR="00BF0F59" w:rsidRPr="00766CF9">
        <w:rPr>
          <w:rStyle w:val="selectable"/>
          <w:rFonts w:cs="Arial"/>
        </w:rPr>
        <w:t>all</w:t>
      </w:r>
      <w:r w:rsidR="002E0AE5" w:rsidRPr="00766CF9">
        <w:rPr>
          <w:rStyle w:val="selectable"/>
          <w:rFonts w:cs="Arial"/>
        </w:rPr>
        <w:t xml:space="preserve"> the data has been gathered the team must update the project charter.  A project charter is a working document that outlines the project to those involved by including, the problem statement, the business case, the goal statement, the timeline, the scope and which team members are involved.</w:t>
      </w:r>
    </w:p>
    <w:p w:rsidR="006C3C6E" w:rsidRPr="00766CF9" w:rsidRDefault="00C47204" w:rsidP="00584244">
      <w:pPr>
        <w:jc w:val="both"/>
        <w:rPr>
          <w:rStyle w:val="Strong"/>
          <w:rFonts w:cs="Arial"/>
          <w:b w:val="0"/>
        </w:rPr>
      </w:pPr>
      <w:r w:rsidRPr="00766CF9">
        <w:rPr>
          <w:rStyle w:val="selectable"/>
          <w:rFonts w:cs="Arial"/>
        </w:rPr>
        <w:t xml:space="preserve">  </w:t>
      </w:r>
      <w:r w:rsidR="002E0AE5" w:rsidRPr="00766CF9">
        <w:rPr>
          <w:rStyle w:val="selectable"/>
          <w:rFonts w:cs="Arial"/>
        </w:rPr>
        <w:t xml:space="preserve">  </w:t>
      </w:r>
    </w:p>
    <w:p w:rsidR="007005FA" w:rsidRPr="00766CF9" w:rsidRDefault="004831EA" w:rsidP="00362B46">
      <w:pPr>
        <w:pStyle w:val="Heading3"/>
        <w:rPr>
          <w:rStyle w:val="Strong"/>
          <w:rFonts w:cs="Arial"/>
          <w:b w:val="0"/>
          <w:color w:val="auto"/>
          <w:sz w:val="22"/>
          <w:szCs w:val="22"/>
          <w:u w:val="single"/>
        </w:rPr>
      </w:pPr>
      <w:bookmarkStart w:id="12" w:name="_Toc8281875"/>
      <w:bookmarkStart w:id="13" w:name="_Toc9512333"/>
      <w:r w:rsidRPr="00766CF9">
        <w:rPr>
          <w:rStyle w:val="Heading3Char"/>
          <w:rFonts w:cs="Arial"/>
          <w:color w:val="auto"/>
          <w:sz w:val="22"/>
          <w:szCs w:val="22"/>
        </w:rPr>
        <w:t>Analyse</w:t>
      </w:r>
      <w:bookmarkEnd w:id="12"/>
      <w:bookmarkEnd w:id="13"/>
    </w:p>
    <w:p w:rsidR="004831EA" w:rsidRPr="00766CF9" w:rsidRDefault="008323D8" w:rsidP="00237731">
      <w:pPr>
        <w:jc w:val="both"/>
        <w:rPr>
          <w:rFonts w:cs="Arial"/>
          <w:bCs/>
        </w:rPr>
      </w:pPr>
      <w:r w:rsidRPr="00766CF9">
        <w:rPr>
          <w:rStyle w:val="Strong"/>
          <w:rFonts w:cs="Arial"/>
          <w:b w:val="0"/>
        </w:rPr>
        <w:t xml:space="preserve">After creating the process maps in the ‘Define’ </w:t>
      </w:r>
      <w:r w:rsidR="00237731" w:rsidRPr="00766CF9">
        <w:rPr>
          <w:rStyle w:val="Strong"/>
          <w:rFonts w:cs="Arial"/>
          <w:b w:val="0"/>
        </w:rPr>
        <w:t>phase and</w:t>
      </w:r>
      <w:r w:rsidRPr="00766CF9">
        <w:rPr>
          <w:rStyle w:val="Strong"/>
          <w:rFonts w:cs="Arial"/>
          <w:b w:val="0"/>
        </w:rPr>
        <w:t xml:space="preserve"> collecting the data in the ‘Measure’ phase, the team are now able to conduct the third phase of DMAIC which is the ‘Analyse’ phase.  In this phase the project team will analyse the process to identify the problem areas.  This is done using three main methods of analysis.  Time analysis identifies the time that is spent waiting compared to the time that work is being carried out.  Value added analysis analyses the process from the customers point of view to discover the costs.  Value stream mapping identifies the value adding steps to highlight the waste in the process. </w:t>
      </w:r>
      <w:r w:rsidRPr="00766CF9">
        <w:rPr>
          <w:rFonts w:cs="Arial"/>
          <w:bCs/>
        </w:rPr>
        <w:t>(GoLeanSixSigma.com, n.d.)</w:t>
      </w:r>
      <w:r w:rsidR="00857764" w:rsidRPr="00766CF9">
        <w:rPr>
          <w:rFonts w:cs="Arial"/>
          <w:bCs/>
        </w:rPr>
        <w:t>.</w:t>
      </w:r>
      <w:r w:rsidR="00237731" w:rsidRPr="00766CF9">
        <w:rPr>
          <w:rFonts w:cs="Arial"/>
          <w:bCs/>
        </w:rPr>
        <w:t xml:space="preserve">  In the analysis phase it is important to display the data to communicate the findings.  There are many different methods of displaying data, these include Histograms and Pareto diagrams.  Selecting the correct graphs allows the team to further close in on the causes of the issues.</w:t>
      </w:r>
      <w:r w:rsidR="00DB5F3C" w:rsidRPr="00766CF9">
        <w:rPr>
          <w:rFonts w:cs="Arial"/>
          <w:bCs/>
        </w:rPr>
        <w:t xml:space="preserve">  Although graphs help to focus attention on possible causes, they are not used for root cause analysis.  Cause and Effect diagrams are a useful tool in gathering all possible causes from experienced members of the team and ‘5 Why Analysis’ helps the team to look past the effects and delve deeper to identify the root causes of issues</w:t>
      </w:r>
      <w:r w:rsidR="00CF3B57" w:rsidRPr="00766CF9">
        <w:rPr>
          <w:rFonts w:cs="Arial"/>
          <w:bCs/>
        </w:rPr>
        <w:t xml:space="preserve">.  See </w:t>
      </w:r>
      <w:hyperlink w:anchor="_Appendix_A." w:history="1">
        <w:r w:rsidR="00CF3B57" w:rsidRPr="00766CF9">
          <w:rPr>
            <w:rStyle w:val="Hyperlink"/>
            <w:rFonts w:cs="Arial"/>
            <w:bCs/>
            <w:color w:val="auto"/>
          </w:rPr>
          <w:t>Appendix A</w:t>
        </w:r>
      </w:hyperlink>
      <w:r w:rsidR="00CF3B57" w:rsidRPr="00766CF9">
        <w:rPr>
          <w:rFonts w:cs="Arial"/>
          <w:bCs/>
        </w:rPr>
        <w:t xml:space="preserve"> for the 5 Why Analysis for blockages in Tata Steels Blast Furnace Coal Injectors</w:t>
      </w:r>
      <w:r w:rsidR="00DB5F3C" w:rsidRPr="00766CF9">
        <w:rPr>
          <w:rFonts w:cs="Arial"/>
          <w:bCs/>
        </w:rPr>
        <w:t xml:space="preserve">.  </w:t>
      </w:r>
      <w:r w:rsidR="00614CF9" w:rsidRPr="00766CF9">
        <w:rPr>
          <w:rFonts w:cs="Arial"/>
          <w:bCs/>
        </w:rPr>
        <w:t xml:space="preserve">Once the team thinks they have found the root cause </w:t>
      </w:r>
      <w:r w:rsidR="00CF3B57" w:rsidRPr="00766CF9">
        <w:rPr>
          <w:rFonts w:cs="Arial"/>
          <w:bCs/>
        </w:rPr>
        <w:t xml:space="preserve">it must be verified and checked before actions are taken to </w:t>
      </w:r>
      <w:r w:rsidR="00173324" w:rsidRPr="00766CF9">
        <w:rPr>
          <w:rFonts w:cs="Arial"/>
          <w:bCs/>
        </w:rPr>
        <w:t xml:space="preserve">solve the problem.  Once the analysis phase is complete, the team can further populate the project charter with the data and additional detail that they have found. </w:t>
      </w:r>
    </w:p>
    <w:p w:rsidR="00362B46" w:rsidRPr="00766CF9" w:rsidRDefault="00362B46" w:rsidP="00237731">
      <w:pPr>
        <w:jc w:val="both"/>
        <w:rPr>
          <w:rStyle w:val="Strong"/>
          <w:rFonts w:cs="Arial"/>
          <w:b w:val="0"/>
        </w:rPr>
      </w:pPr>
    </w:p>
    <w:p w:rsidR="004831EA" w:rsidRPr="00766CF9" w:rsidRDefault="004831EA" w:rsidP="00414881">
      <w:pPr>
        <w:pStyle w:val="Heading3"/>
        <w:rPr>
          <w:rStyle w:val="Strong"/>
          <w:rFonts w:cs="Arial"/>
          <w:b w:val="0"/>
          <w:color w:val="auto"/>
          <w:sz w:val="22"/>
          <w:szCs w:val="22"/>
          <w:u w:val="single"/>
        </w:rPr>
      </w:pPr>
      <w:bookmarkStart w:id="14" w:name="_Toc8281876"/>
      <w:bookmarkStart w:id="15" w:name="_Toc9512334"/>
      <w:r w:rsidRPr="00766CF9">
        <w:rPr>
          <w:rStyle w:val="Heading3Char"/>
          <w:rFonts w:cs="Arial"/>
          <w:color w:val="auto"/>
          <w:sz w:val="22"/>
          <w:szCs w:val="22"/>
        </w:rPr>
        <w:t>Improve</w:t>
      </w:r>
      <w:bookmarkEnd w:id="14"/>
      <w:bookmarkEnd w:id="15"/>
    </w:p>
    <w:p w:rsidR="002D13CE" w:rsidRPr="00766CF9" w:rsidRDefault="009A6D4D" w:rsidP="002D13CE">
      <w:pPr>
        <w:pStyle w:val="Default"/>
        <w:jc w:val="both"/>
        <w:rPr>
          <w:rFonts w:ascii="Arial" w:hAnsi="Arial" w:cs="Arial"/>
          <w:color w:val="auto"/>
          <w:sz w:val="22"/>
          <w:szCs w:val="22"/>
        </w:rPr>
      </w:pPr>
      <w:r w:rsidRPr="00766CF9">
        <w:rPr>
          <w:rStyle w:val="Strong"/>
          <w:rFonts w:ascii="Arial" w:hAnsi="Arial" w:cs="Arial"/>
          <w:b w:val="0"/>
          <w:color w:val="auto"/>
          <w:sz w:val="22"/>
          <w:szCs w:val="22"/>
        </w:rPr>
        <w:t xml:space="preserve">The penultimate phase of the </w:t>
      </w:r>
      <w:r w:rsidR="007D1AFE" w:rsidRPr="00766CF9">
        <w:rPr>
          <w:rStyle w:val="Strong"/>
          <w:rFonts w:ascii="Arial" w:hAnsi="Arial" w:cs="Arial"/>
          <w:b w:val="0"/>
          <w:color w:val="auto"/>
          <w:sz w:val="22"/>
          <w:szCs w:val="22"/>
        </w:rPr>
        <w:t xml:space="preserve">Six Sigma process </w:t>
      </w:r>
      <w:r w:rsidR="00F76BD1" w:rsidRPr="00766CF9">
        <w:rPr>
          <w:rStyle w:val="Strong"/>
          <w:rFonts w:ascii="Arial" w:hAnsi="Arial" w:cs="Arial"/>
          <w:b w:val="0"/>
          <w:color w:val="auto"/>
          <w:sz w:val="22"/>
          <w:szCs w:val="22"/>
        </w:rPr>
        <w:t>is the ‘Improve’ stage.  This stage involves the planning and implementation of a solution to the issues affecting the process.</w:t>
      </w:r>
      <w:r w:rsidR="00414881" w:rsidRPr="00766CF9">
        <w:rPr>
          <w:rStyle w:val="Strong"/>
          <w:rFonts w:ascii="Arial" w:hAnsi="Arial" w:cs="Arial"/>
          <w:b w:val="0"/>
          <w:color w:val="auto"/>
          <w:sz w:val="22"/>
          <w:szCs w:val="22"/>
        </w:rPr>
        <w:t xml:space="preserve">  Once the team are confident that the root cause has been found, they must plan to improve the process.  One important tool when planning improvements is brainstorming.  This method explores all possible ideas to solving the problem and allows the team to select the most effective one.  To select the most effective solutions the team can employ the use of an ‘Impact Effort Matrix’.  These</w:t>
      </w:r>
      <w:r w:rsidR="000D3BBB" w:rsidRPr="00766CF9">
        <w:rPr>
          <w:rStyle w:val="Strong"/>
          <w:rFonts w:ascii="Arial" w:hAnsi="Arial" w:cs="Arial"/>
          <w:b w:val="0"/>
          <w:color w:val="auto"/>
          <w:sz w:val="22"/>
          <w:szCs w:val="22"/>
        </w:rPr>
        <w:t xml:space="preserve"> compare the cost an</w:t>
      </w:r>
      <w:r w:rsidR="00B96743" w:rsidRPr="00766CF9">
        <w:rPr>
          <w:rStyle w:val="Strong"/>
          <w:rFonts w:ascii="Arial" w:hAnsi="Arial" w:cs="Arial"/>
          <w:b w:val="0"/>
          <w:color w:val="auto"/>
          <w:sz w:val="22"/>
          <w:szCs w:val="22"/>
        </w:rPr>
        <w:t>d</w:t>
      </w:r>
      <w:r w:rsidR="000D3BBB" w:rsidRPr="00766CF9">
        <w:rPr>
          <w:rStyle w:val="Strong"/>
          <w:rFonts w:ascii="Arial" w:hAnsi="Arial" w:cs="Arial"/>
          <w:b w:val="0"/>
          <w:color w:val="auto"/>
          <w:sz w:val="22"/>
          <w:szCs w:val="22"/>
        </w:rPr>
        <w:t xml:space="preserve"> effort involved with implementation against the effectiveness of the solution.</w:t>
      </w:r>
      <w:r w:rsidR="00116468" w:rsidRPr="00766CF9">
        <w:rPr>
          <w:rStyle w:val="Strong"/>
          <w:rFonts w:ascii="Arial" w:hAnsi="Arial" w:cs="Arial"/>
          <w:b w:val="0"/>
          <w:color w:val="auto"/>
          <w:sz w:val="22"/>
          <w:szCs w:val="22"/>
        </w:rPr>
        <w:t xml:space="preserve">  </w:t>
      </w:r>
      <w:r w:rsidR="000954A6" w:rsidRPr="00766CF9">
        <w:rPr>
          <w:rStyle w:val="Strong"/>
          <w:rFonts w:ascii="Arial" w:hAnsi="Arial" w:cs="Arial"/>
          <w:b w:val="0"/>
          <w:color w:val="auto"/>
          <w:sz w:val="22"/>
          <w:szCs w:val="22"/>
        </w:rPr>
        <w:t xml:space="preserve">To help the </w:t>
      </w:r>
      <w:r w:rsidR="00116468" w:rsidRPr="00766CF9">
        <w:rPr>
          <w:rStyle w:val="Strong"/>
          <w:rFonts w:ascii="Arial" w:hAnsi="Arial" w:cs="Arial"/>
          <w:b w:val="0"/>
          <w:color w:val="auto"/>
          <w:sz w:val="22"/>
          <w:szCs w:val="22"/>
        </w:rPr>
        <w:t xml:space="preserve">team settle on a solution they should develop maps of the process based on the solution.  These maps </w:t>
      </w:r>
      <w:r w:rsidR="000954A6" w:rsidRPr="00766CF9">
        <w:rPr>
          <w:rStyle w:val="Strong"/>
          <w:rFonts w:ascii="Arial" w:hAnsi="Arial" w:cs="Arial"/>
          <w:b w:val="0"/>
          <w:color w:val="auto"/>
          <w:sz w:val="22"/>
          <w:szCs w:val="22"/>
        </w:rPr>
        <w:t xml:space="preserve">provide a target for what the improvement plan is trying to achieve as well as offering a reference to learn the new processes.  </w:t>
      </w:r>
      <w:proofErr w:type="gramStart"/>
      <w:r w:rsidR="000954A6" w:rsidRPr="00766CF9">
        <w:rPr>
          <w:rStyle w:val="Strong"/>
          <w:rFonts w:ascii="Arial" w:hAnsi="Arial" w:cs="Arial"/>
          <w:b w:val="0"/>
          <w:color w:val="auto"/>
          <w:sz w:val="22"/>
          <w:szCs w:val="22"/>
        </w:rPr>
        <w:t>In order to</w:t>
      </w:r>
      <w:proofErr w:type="gramEnd"/>
      <w:r w:rsidR="000954A6" w:rsidRPr="00766CF9">
        <w:rPr>
          <w:rStyle w:val="Strong"/>
          <w:rFonts w:ascii="Arial" w:hAnsi="Arial" w:cs="Arial"/>
          <w:b w:val="0"/>
          <w:color w:val="auto"/>
          <w:sz w:val="22"/>
          <w:szCs w:val="22"/>
        </w:rPr>
        <w:t xml:space="preserve"> choose the best solution, the team can employ a testing </w:t>
      </w:r>
      <w:r w:rsidR="00392BE2" w:rsidRPr="00766CF9">
        <w:rPr>
          <w:rStyle w:val="Strong"/>
          <w:rFonts w:ascii="Arial" w:hAnsi="Arial" w:cs="Arial"/>
          <w:b w:val="0"/>
          <w:color w:val="auto"/>
          <w:sz w:val="22"/>
          <w:szCs w:val="22"/>
        </w:rPr>
        <w:t>tool known as Plan Do Check Act (PDCA).</w:t>
      </w:r>
      <w:r w:rsidR="00422D49" w:rsidRPr="00766CF9">
        <w:rPr>
          <w:rStyle w:val="Strong"/>
          <w:rFonts w:ascii="Arial" w:hAnsi="Arial" w:cs="Arial"/>
          <w:b w:val="0"/>
          <w:color w:val="auto"/>
          <w:sz w:val="22"/>
          <w:szCs w:val="22"/>
        </w:rPr>
        <w:t xml:space="preserve">  PDCA </w:t>
      </w:r>
      <w:r w:rsidR="002D13CE" w:rsidRPr="00766CF9">
        <w:rPr>
          <w:rStyle w:val="Strong"/>
          <w:rFonts w:ascii="Arial" w:hAnsi="Arial" w:cs="Arial"/>
          <w:b w:val="0"/>
          <w:color w:val="auto"/>
          <w:sz w:val="22"/>
          <w:szCs w:val="22"/>
        </w:rPr>
        <w:t xml:space="preserve">reduces the risk of using the wrong solution as it does not allow teams to only use their first </w:t>
      </w:r>
      <w:r w:rsidR="002D13CE" w:rsidRPr="00766CF9">
        <w:rPr>
          <w:rStyle w:val="Strong"/>
          <w:rFonts w:ascii="Arial" w:hAnsi="Arial" w:cs="Arial"/>
          <w:b w:val="0"/>
          <w:color w:val="auto"/>
          <w:sz w:val="22"/>
          <w:szCs w:val="22"/>
        </w:rPr>
        <w:lastRenderedPageBreak/>
        <w:t>idea.  This is supported by the view put forward by Sokovic et al (2010) stating that ‘</w:t>
      </w:r>
      <w:r w:rsidR="002D13CE" w:rsidRPr="00766CF9">
        <w:rPr>
          <w:rFonts w:ascii="Arial" w:hAnsi="Arial" w:cs="Arial"/>
          <w:color w:val="auto"/>
          <w:sz w:val="22"/>
          <w:szCs w:val="22"/>
        </w:rPr>
        <w:t xml:space="preserve">the application of the PDCA cycle has been found more effective than adopting </w:t>
      </w:r>
      <w:r w:rsidR="002D13CE" w:rsidRPr="00766CF9">
        <w:rPr>
          <w:rFonts w:ascii="Arial" w:hAnsi="Arial" w:cs="Arial"/>
          <w:i/>
          <w:iCs/>
          <w:color w:val="auto"/>
          <w:sz w:val="22"/>
          <w:szCs w:val="22"/>
        </w:rPr>
        <w:t xml:space="preserve">“the right first time” </w:t>
      </w:r>
      <w:r w:rsidR="002D13CE" w:rsidRPr="00766CF9">
        <w:rPr>
          <w:rFonts w:ascii="Arial" w:hAnsi="Arial" w:cs="Arial"/>
          <w:color w:val="auto"/>
          <w:sz w:val="22"/>
          <w:szCs w:val="22"/>
        </w:rPr>
        <w:t>approach. Using of the PDCA cycle means continuously looking for better methods of improvement’.</w:t>
      </w:r>
      <w:r w:rsidR="004102B3" w:rsidRPr="00766CF9">
        <w:rPr>
          <w:rFonts w:ascii="Arial" w:hAnsi="Arial" w:cs="Arial"/>
          <w:color w:val="auto"/>
          <w:sz w:val="22"/>
          <w:szCs w:val="22"/>
        </w:rPr>
        <w:t xml:space="preserve">  If the team carry out thorough planning, the implementation of the solution should run smoother as a result.  Therefore, implementation plans should be created.  Implementation plans provide a checklist of actions, due dates and persons responsible that should be followed when implementing the solution.  Once the plan has been carried out and the solution implemented, data should be gathered to check if the baseline has improved </w:t>
      </w:r>
      <w:proofErr w:type="gramStart"/>
      <w:r w:rsidR="004102B3" w:rsidRPr="00766CF9">
        <w:rPr>
          <w:rFonts w:ascii="Arial" w:hAnsi="Arial" w:cs="Arial"/>
          <w:color w:val="auto"/>
          <w:sz w:val="22"/>
          <w:szCs w:val="22"/>
        </w:rPr>
        <w:t>as a result of</w:t>
      </w:r>
      <w:proofErr w:type="gramEnd"/>
      <w:r w:rsidR="004102B3" w:rsidRPr="00766CF9">
        <w:rPr>
          <w:rFonts w:ascii="Arial" w:hAnsi="Arial" w:cs="Arial"/>
          <w:color w:val="auto"/>
          <w:sz w:val="22"/>
          <w:szCs w:val="22"/>
        </w:rPr>
        <w:t xml:space="preserve"> the changes to the process.</w:t>
      </w:r>
      <w:r w:rsidR="00305A2B" w:rsidRPr="00766CF9">
        <w:rPr>
          <w:rFonts w:ascii="Arial" w:hAnsi="Arial" w:cs="Arial"/>
          <w:color w:val="auto"/>
          <w:sz w:val="22"/>
          <w:szCs w:val="22"/>
        </w:rPr>
        <w:t xml:space="preserve">  In the GCI Plant in Port Talbot Steelworks, Six Sigma methodologies have been used to improve the meeting structure</w:t>
      </w:r>
      <w:r w:rsidR="00E25C5D" w:rsidRPr="00766CF9">
        <w:rPr>
          <w:rFonts w:ascii="Arial" w:hAnsi="Arial" w:cs="Arial"/>
          <w:color w:val="auto"/>
          <w:sz w:val="22"/>
          <w:szCs w:val="22"/>
        </w:rPr>
        <w:t xml:space="preserve">.  It was recognised that lengthy meetings every morning were stopping vital work from being carried out.  </w:t>
      </w:r>
      <w:proofErr w:type="gramStart"/>
      <w:r w:rsidR="00E25C5D" w:rsidRPr="00766CF9">
        <w:rPr>
          <w:rFonts w:ascii="Arial" w:hAnsi="Arial" w:cs="Arial"/>
          <w:color w:val="auto"/>
          <w:sz w:val="22"/>
          <w:szCs w:val="22"/>
        </w:rPr>
        <w:t>Through the use of</w:t>
      </w:r>
      <w:proofErr w:type="gramEnd"/>
      <w:r w:rsidR="00E25C5D" w:rsidRPr="00766CF9">
        <w:rPr>
          <w:rFonts w:ascii="Arial" w:hAnsi="Arial" w:cs="Arial"/>
          <w:color w:val="auto"/>
          <w:sz w:val="22"/>
          <w:szCs w:val="22"/>
        </w:rPr>
        <w:t xml:space="preserve"> detailed boards that include actions and next steps for the day, </w:t>
      </w:r>
      <w:r w:rsidR="00BA76CF" w:rsidRPr="00766CF9">
        <w:rPr>
          <w:rFonts w:ascii="Arial" w:hAnsi="Arial" w:cs="Arial"/>
          <w:color w:val="auto"/>
          <w:sz w:val="22"/>
          <w:szCs w:val="22"/>
        </w:rPr>
        <w:t xml:space="preserve">and </w:t>
      </w:r>
      <w:r w:rsidR="00E25C5D" w:rsidRPr="00766CF9">
        <w:rPr>
          <w:rFonts w:ascii="Arial" w:hAnsi="Arial" w:cs="Arial"/>
          <w:color w:val="auto"/>
          <w:sz w:val="22"/>
          <w:szCs w:val="22"/>
        </w:rPr>
        <w:t xml:space="preserve">separate </w:t>
      </w:r>
      <w:r w:rsidR="002A5873" w:rsidRPr="00766CF9">
        <w:rPr>
          <w:rFonts w:ascii="Arial" w:hAnsi="Arial" w:cs="Arial"/>
          <w:color w:val="auto"/>
          <w:sz w:val="22"/>
          <w:szCs w:val="22"/>
        </w:rPr>
        <w:t>problem-solving</w:t>
      </w:r>
      <w:r w:rsidR="00E25C5D" w:rsidRPr="00766CF9">
        <w:rPr>
          <w:rFonts w:ascii="Arial" w:hAnsi="Arial" w:cs="Arial"/>
          <w:color w:val="auto"/>
          <w:sz w:val="22"/>
          <w:szCs w:val="22"/>
        </w:rPr>
        <w:t xml:space="preserve"> sessions where needed, the meetings were reduced from 45 minutes, to 15 minutes.  </w:t>
      </w:r>
    </w:p>
    <w:p w:rsidR="004831EA" w:rsidRPr="00766CF9" w:rsidRDefault="002D13CE" w:rsidP="002D13CE">
      <w:pPr>
        <w:jc w:val="both"/>
        <w:rPr>
          <w:rStyle w:val="Strong"/>
          <w:rFonts w:cs="Arial"/>
          <w:b w:val="0"/>
        </w:rPr>
      </w:pPr>
      <w:r w:rsidRPr="00766CF9">
        <w:rPr>
          <w:rStyle w:val="Strong"/>
          <w:rFonts w:cs="Arial"/>
          <w:b w:val="0"/>
        </w:rPr>
        <w:t xml:space="preserve"> </w:t>
      </w:r>
    </w:p>
    <w:p w:rsidR="004831EA" w:rsidRPr="00766CF9" w:rsidRDefault="004831EA" w:rsidP="003440DB">
      <w:pPr>
        <w:pStyle w:val="Heading3"/>
        <w:rPr>
          <w:rStyle w:val="Strong"/>
          <w:rFonts w:cs="Arial"/>
          <w:b w:val="0"/>
          <w:color w:val="auto"/>
          <w:sz w:val="22"/>
          <w:szCs w:val="22"/>
          <w:u w:val="single"/>
        </w:rPr>
      </w:pPr>
      <w:bookmarkStart w:id="16" w:name="_Toc8281877"/>
      <w:bookmarkStart w:id="17" w:name="_Toc9512335"/>
      <w:r w:rsidRPr="00766CF9">
        <w:rPr>
          <w:rStyle w:val="Heading3Char"/>
          <w:rFonts w:cs="Arial"/>
          <w:color w:val="auto"/>
          <w:sz w:val="22"/>
          <w:szCs w:val="22"/>
        </w:rPr>
        <w:t>Control</w:t>
      </w:r>
      <w:bookmarkEnd w:id="16"/>
      <w:bookmarkEnd w:id="17"/>
    </w:p>
    <w:p w:rsidR="00242582" w:rsidRPr="00766CF9" w:rsidRDefault="003440DB" w:rsidP="00FD384C">
      <w:pPr>
        <w:jc w:val="both"/>
        <w:rPr>
          <w:rStyle w:val="Strong"/>
          <w:rFonts w:cs="Arial"/>
          <w:b w:val="0"/>
        </w:rPr>
      </w:pPr>
      <w:r w:rsidRPr="00766CF9">
        <w:rPr>
          <w:rStyle w:val="Strong"/>
          <w:rFonts w:cs="Arial"/>
          <w:b w:val="0"/>
        </w:rPr>
        <w:t xml:space="preserve">Once the process has been improved it is vital to monitor and maintain the improvements.  This ‘Control’ element is the final phase in the Six Sigma process.  To properly monitor the </w:t>
      </w:r>
      <w:r w:rsidR="000E725D" w:rsidRPr="00766CF9">
        <w:rPr>
          <w:rStyle w:val="Strong"/>
          <w:rFonts w:cs="Arial"/>
          <w:b w:val="0"/>
        </w:rPr>
        <w:t>improvements,</w:t>
      </w:r>
      <w:r w:rsidRPr="00766CF9">
        <w:rPr>
          <w:rStyle w:val="Strong"/>
          <w:rFonts w:cs="Arial"/>
          <w:b w:val="0"/>
        </w:rPr>
        <w:t xml:space="preserve"> it is beneficial to create a control plan.  </w:t>
      </w:r>
      <w:r w:rsidR="00C664B9" w:rsidRPr="00766CF9">
        <w:rPr>
          <w:rStyle w:val="Strong"/>
          <w:rFonts w:cs="Arial"/>
          <w:b w:val="0"/>
        </w:rPr>
        <w:t xml:space="preserve">A control plan logs </w:t>
      </w:r>
      <w:proofErr w:type="gramStart"/>
      <w:r w:rsidR="00C664B9" w:rsidRPr="00766CF9">
        <w:rPr>
          <w:rStyle w:val="Strong"/>
          <w:rFonts w:cs="Arial"/>
          <w:b w:val="0"/>
        </w:rPr>
        <w:t>all of</w:t>
      </w:r>
      <w:proofErr w:type="gramEnd"/>
      <w:r w:rsidR="00C664B9" w:rsidRPr="00766CF9">
        <w:rPr>
          <w:rStyle w:val="Strong"/>
          <w:rFonts w:cs="Arial"/>
          <w:b w:val="0"/>
        </w:rPr>
        <w:t xml:space="preserve"> the </w:t>
      </w:r>
      <w:r w:rsidR="000E725D" w:rsidRPr="00766CF9">
        <w:rPr>
          <w:rStyle w:val="Strong"/>
          <w:rFonts w:cs="Arial"/>
          <w:b w:val="0"/>
        </w:rPr>
        <w:t xml:space="preserve">procedures that are crucial to the process.  </w:t>
      </w:r>
      <w:proofErr w:type="gramStart"/>
      <w:r w:rsidR="000E725D" w:rsidRPr="00766CF9">
        <w:rPr>
          <w:rStyle w:val="Strong"/>
          <w:rFonts w:cs="Arial"/>
          <w:b w:val="0"/>
        </w:rPr>
        <w:t>Through the use of</w:t>
      </w:r>
      <w:proofErr w:type="gramEnd"/>
      <w:r w:rsidR="000E725D" w:rsidRPr="00766CF9">
        <w:rPr>
          <w:rStyle w:val="Strong"/>
          <w:rFonts w:cs="Arial"/>
          <w:b w:val="0"/>
        </w:rPr>
        <w:t xml:space="preserve"> control plans, any problems caught as part of regular checks will be fixed before they get out of hand.  As part of a control plan, audits are also included.  Kumar (2019) recognises the importance</w:t>
      </w:r>
      <w:r w:rsidR="000B08B2" w:rsidRPr="00766CF9">
        <w:rPr>
          <w:rStyle w:val="Strong"/>
          <w:rFonts w:cs="Arial"/>
          <w:b w:val="0"/>
        </w:rPr>
        <w:t xml:space="preserve"> and offers guidance on the use</w:t>
      </w:r>
      <w:r w:rsidR="000E725D" w:rsidRPr="00766CF9">
        <w:rPr>
          <w:rStyle w:val="Strong"/>
          <w:rFonts w:cs="Arial"/>
          <w:b w:val="0"/>
        </w:rPr>
        <w:t xml:space="preserve"> of an audit system, </w:t>
      </w:r>
      <w:r w:rsidR="00384F26" w:rsidRPr="00766CF9">
        <w:rPr>
          <w:rStyle w:val="Strong"/>
          <w:rFonts w:cs="Arial"/>
          <w:b w:val="0"/>
        </w:rPr>
        <w:t>as ‘</w:t>
      </w:r>
      <w:r w:rsidR="00384F26" w:rsidRPr="00766CF9">
        <w:rPr>
          <w:rFonts w:cs="Arial"/>
        </w:rPr>
        <w:t>audits</w:t>
      </w:r>
      <w:r w:rsidR="000E725D" w:rsidRPr="00766CF9">
        <w:rPr>
          <w:rFonts w:cs="Arial"/>
        </w:rPr>
        <w:t xml:space="preserve"> for equipment can be in form of ensuring their calibration at fixed periods and matching the performance with legal or customer prescribed standards, whichever are applicable</w:t>
      </w:r>
      <w:r w:rsidR="00384F26" w:rsidRPr="00766CF9">
        <w:rPr>
          <w:rFonts w:cs="Arial"/>
        </w:rPr>
        <w:t>’</w:t>
      </w:r>
      <w:r w:rsidR="002820DC" w:rsidRPr="00766CF9">
        <w:rPr>
          <w:rFonts w:cs="Arial"/>
        </w:rPr>
        <w:t>.  This system was adopted in the GCI Plant in Port Talbot Steelworks when new static gas monitors were fitted.  The Process Control and Automation Engineer calibrates these gas monitors as part of the safety critical checks.</w:t>
      </w:r>
      <w:r w:rsidR="00FD384C" w:rsidRPr="00766CF9">
        <w:rPr>
          <w:rFonts w:cs="Arial"/>
        </w:rPr>
        <w:t xml:space="preserve">  </w:t>
      </w:r>
      <w:r w:rsidR="009800FA" w:rsidRPr="00766CF9">
        <w:rPr>
          <w:rFonts w:cs="Arial"/>
        </w:rPr>
        <w:t xml:space="preserve">It is important for the project team to update </w:t>
      </w:r>
      <w:proofErr w:type="gramStart"/>
      <w:r w:rsidR="009800FA" w:rsidRPr="00766CF9">
        <w:rPr>
          <w:rFonts w:cs="Arial"/>
        </w:rPr>
        <w:t>all of</w:t>
      </w:r>
      <w:proofErr w:type="gramEnd"/>
      <w:r w:rsidR="009800FA" w:rsidRPr="00766CF9">
        <w:rPr>
          <w:rFonts w:cs="Arial"/>
        </w:rPr>
        <w:t xml:space="preserve"> the documentation that they have used.  The team will create new process maps and new procedures to fit with the new process.  </w:t>
      </w:r>
      <w:r w:rsidR="003C33FB" w:rsidRPr="00766CF9">
        <w:rPr>
          <w:rFonts w:cs="Arial"/>
        </w:rPr>
        <w:t>To make the most of Six Sigma processes</w:t>
      </w:r>
      <w:r w:rsidR="003D350A" w:rsidRPr="00766CF9">
        <w:rPr>
          <w:rFonts w:cs="Arial"/>
        </w:rPr>
        <w:t>, areas should share their improvements within the company.  Although certain improvements may not be directly applicable, there may be elements that can be adopted throughout the company.  For example</w:t>
      </w:r>
      <w:r w:rsidR="00CC7C0E" w:rsidRPr="00766CF9">
        <w:rPr>
          <w:rFonts w:cs="Arial"/>
        </w:rPr>
        <w:t>,</w:t>
      </w:r>
      <w:r w:rsidR="003D350A" w:rsidRPr="00766CF9">
        <w:rPr>
          <w:rFonts w:cs="Arial"/>
        </w:rPr>
        <w:t xml:space="preserve"> the GCI Plant in Port Talbot </w:t>
      </w:r>
      <w:r w:rsidR="00CC7C0E" w:rsidRPr="00766CF9">
        <w:rPr>
          <w:rFonts w:cs="Arial"/>
        </w:rPr>
        <w:t xml:space="preserve">have shared their new meeting structure with the Day Support Team at the Hot Rolled Products Department.  The GCI team have </w:t>
      </w:r>
      <w:r w:rsidR="00D93B63" w:rsidRPr="00766CF9">
        <w:rPr>
          <w:rFonts w:cs="Arial"/>
        </w:rPr>
        <w:t xml:space="preserve">hosted the team from the Hot </w:t>
      </w:r>
      <w:r w:rsidR="00BF0F59" w:rsidRPr="00766CF9">
        <w:rPr>
          <w:rFonts w:cs="Arial"/>
        </w:rPr>
        <w:t>Mill,</w:t>
      </w:r>
      <w:r w:rsidR="00D93B63" w:rsidRPr="00766CF9">
        <w:rPr>
          <w:rFonts w:cs="Arial"/>
        </w:rPr>
        <w:t xml:space="preserve"> so they could see the new meeting structure and allowed time to answer any questions that the Hot Mill team had.  </w:t>
      </w:r>
    </w:p>
    <w:p w:rsidR="00305A2B" w:rsidRPr="00766CF9" w:rsidRDefault="00305A2B" w:rsidP="00FD384C">
      <w:pPr>
        <w:jc w:val="both"/>
        <w:rPr>
          <w:rStyle w:val="Strong"/>
          <w:rFonts w:cs="Arial"/>
          <w:b w:val="0"/>
          <w:u w:val="single"/>
        </w:rPr>
      </w:pPr>
    </w:p>
    <w:p w:rsidR="004831EA" w:rsidRPr="00766CF9" w:rsidRDefault="004831EA" w:rsidP="007C31F1">
      <w:pPr>
        <w:rPr>
          <w:rStyle w:val="Strong"/>
          <w:rFonts w:cs="Arial"/>
          <w:b w:val="0"/>
          <w:u w:val="single"/>
        </w:rPr>
      </w:pPr>
    </w:p>
    <w:p w:rsidR="00ED7820" w:rsidRPr="00766CF9" w:rsidRDefault="00ED7820" w:rsidP="00CB3804">
      <w:pPr>
        <w:pStyle w:val="Heading2"/>
        <w:rPr>
          <w:rStyle w:val="Strong"/>
          <w:rFonts w:cs="Arial"/>
          <w:b w:val="0"/>
          <w:sz w:val="22"/>
          <w:szCs w:val="22"/>
          <w:u w:val="single"/>
        </w:rPr>
      </w:pPr>
      <w:bookmarkStart w:id="18" w:name="_Toc8281878"/>
      <w:bookmarkStart w:id="19" w:name="_Toc9512336"/>
      <w:r w:rsidRPr="00766CF9">
        <w:rPr>
          <w:rStyle w:val="Heading2Char"/>
          <w:rFonts w:cs="Arial"/>
          <w:sz w:val="22"/>
          <w:szCs w:val="22"/>
        </w:rPr>
        <w:t>Lean</w:t>
      </w:r>
      <w:bookmarkEnd w:id="18"/>
      <w:bookmarkEnd w:id="19"/>
    </w:p>
    <w:p w:rsidR="00ED7820" w:rsidRPr="00766CF9" w:rsidRDefault="00E51B8F" w:rsidP="003D4A1D">
      <w:pPr>
        <w:jc w:val="both"/>
        <w:rPr>
          <w:rFonts w:cs="Arial"/>
        </w:rPr>
      </w:pPr>
      <w:r w:rsidRPr="00766CF9">
        <w:rPr>
          <w:rStyle w:val="Strong"/>
          <w:rFonts w:cs="Arial"/>
          <w:b w:val="0"/>
        </w:rPr>
        <w:t xml:space="preserve">‘Lean’ is a system of eliminating </w:t>
      </w:r>
      <w:r w:rsidR="005F6BB3" w:rsidRPr="00766CF9">
        <w:rPr>
          <w:rStyle w:val="Strong"/>
          <w:rFonts w:cs="Arial"/>
          <w:b w:val="0"/>
        </w:rPr>
        <w:t>‘muda’</w:t>
      </w:r>
      <w:r w:rsidRPr="00766CF9">
        <w:rPr>
          <w:rStyle w:val="Strong"/>
          <w:rFonts w:cs="Arial"/>
          <w:b w:val="0"/>
        </w:rPr>
        <w:t xml:space="preserve"> in a </w:t>
      </w:r>
      <w:r w:rsidR="005F6BB3" w:rsidRPr="00766CF9">
        <w:rPr>
          <w:rStyle w:val="Strong"/>
          <w:rFonts w:cs="Arial"/>
          <w:b w:val="0"/>
        </w:rPr>
        <w:t>process.  The system is introduced to ensure that all steps in a process add value for a customer.  ‘</w:t>
      </w:r>
      <w:r w:rsidR="005F6BB3" w:rsidRPr="00766CF9">
        <w:rPr>
          <w:rFonts w:cs="Arial"/>
        </w:rPr>
        <w:t>Muda means wastefulness, uselessness and futility, which is contradicting value-addition. Value-added work is a process that adds value to the product or service that the customer is willing to pay for’ (Do, 2017).</w:t>
      </w:r>
      <w:r w:rsidR="009E6633" w:rsidRPr="00766CF9">
        <w:rPr>
          <w:rFonts w:cs="Arial"/>
        </w:rPr>
        <w:t xml:space="preserve">  There are two types of muda.  Type one </w:t>
      </w:r>
      <w:r w:rsidR="003D4A1D" w:rsidRPr="00766CF9">
        <w:rPr>
          <w:rFonts w:cs="Arial"/>
        </w:rPr>
        <w:t>is</w:t>
      </w:r>
      <w:r w:rsidR="009E6633" w:rsidRPr="00766CF9">
        <w:rPr>
          <w:rFonts w:cs="Arial"/>
        </w:rPr>
        <w:t xml:space="preserve"> non-value adding activities that are required, for example safety inspection</w:t>
      </w:r>
      <w:r w:rsidR="00A463F0" w:rsidRPr="00766CF9">
        <w:rPr>
          <w:rFonts w:cs="Arial"/>
        </w:rPr>
        <w:t>s</w:t>
      </w:r>
      <w:r w:rsidR="009E6633" w:rsidRPr="00766CF9">
        <w:rPr>
          <w:rFonts w:cs="Arial"/>
        </w:rPr>
        <w:t xml:space="preserve">, and type two are non-value adding activities that are not required.  There are seven types of waste that come under the type two umbrella.  </w:t>
      </w:r>
      <w:r w:rsidR="003D4A1D" w:rsidRPr="00766CF9">
        <w:rPr>
          <w:rFonts w:cs="Arial"/>
        </w:rPr>
        <w:t>These are: Transport, inventory, motion, waiting, overproduction, over-processing and defects.  One of the main wastes in the Iron making department in Port Talbot Steelworks is overproduction.  When the Blast Furnaces produce more Iron than the Basic Oxygen Steelmaking plant can keep up with, it is simply poured out</w:t>
      </w:r>
      <w:r w:rsidR="007A29EF" w:rsidRPr="00766CF9">
        <w:rPr>
          <w:rFonts w:cs="Arial"/>
        </w:rPr>
        <w:t xml:space="preserve">.  </w:t>
      </w:r>
      <w:r w:rsidR="00134C85" w:rsidRPr="00766CF9">
        <w:rPr>
          <w:rFonts w:cs="Arial"/>
        </w:rPr>
        <w:t>There are five key principles of a ‘Lean’ system</w:t>
      </w:r>
      <w:r w:rsidR="00CB3804" w:rsidRPr="00766CF9">
        <w:rPr>
          <w:rFonts w:cs="Arial"/>
        </w:rPr>
        <w:t>, these are: Identify</w:t>
      </w:r>
      <w:r w:rsidR="00CB7240" w:rsidRPr="00766CF9">
        <w:rPr>
          <w:rFonts w:cs="Arial"/>
        </w:rPr>
        <w:t>ing</w:t>
      </w:r>
      <w:r w:rsidR="00CB3804" w:rsidRPr="00766CF9">
        <w:rPr>
          <w:rFonts w:cs="Arial"/>
        </w:rPr>
        <w:t xml:space="preserve"> value, map</w:t>
      </w:r>
      <w:r w:rsidR="00CB7240" w:rsidRPr="00766CF9">
        <w:rPr>
          <w:rFonts w:cs="Arial"/>
        </w:rPr>
        <w:t>ping</w:t>
      </w:r>
      <w:r w:rsidR="00CB3804" w:rsidRPr="00766CF9">
        <w:rPr>
          <w:rFonts w:cs="Arial"/>
        </w:rPr>
        <w:t xml:space="preserve"> the value stream, creat</w:t>
      </w:r>
      <w:r w:rsidR="00CB7240" w:rsidRPr="00766CF9">
        <w:rPr>
          <w:rFonts w:cs="Arial"/>
        </w:rPr>
        <w:t>ing</w:t>
      </w:r>
      <w:r w:rsidR="00CB3804" w:rsidRPr="00766CF9">
        <w:rPr>
          <w:rFonts w:cs="Arial"/>
        </w:rPr>
        <w:t xml:space="preserve"> flow, establish</w:t>
      </w:r>
      <w:r w:rsidR="00CB7240" w:rsidRPr="00766CF9">
        <w:rPr>
          <w:rFonts w:cs="Arial"/>
        </w:rPr>
        <w:t>ing</w:t>
      </w:r>
      <w:r w:rsidR="00CB3804" w:rsidRPr="00766CF9">
        <w:rPr>
          <w:rFonts w:cs="Arial"/>
        </w:rPr>
        <w:t xml:space="preserve"> pull and seek</w:t>
      </w:r>
      <w:r w:rsidR="00CB7240" w:rsidRPr="00766CF9">
        <w:rPr>
          <w:rFonts w:cs="Arial"/>
        </w:rPr>
        <w:t>ing</w:t>
      </w:r>
      <w:r w:rsidR="00CB3804" w:rsidRPr="00766CF9">
        <w:rPr>
          <w:rFonts w:cs="Arial"/>
        </w:rPr>
        <w:t xml:space="preserve"> perfection. </w:t>
      </w:r>
    </w:p>
    <w:p w:rsidR="00CB3804" w:rsidRPr="00766CF9" w:rsidRDefault="00CB3804" w:rsidP="003D4A1D">
      <w:pPr>
        <w:pStyle w:val="Heading3"/>
        <w:jc w:val="both"/>
        <w:rPr>
          <w:rStyle w:val="Strong"/>
          <w:rFonts w:cs="Arial"/>
          <w:b w:val="0"/>
          <w:color w:val="auto"/>
          <w:sz w:val="22"/>
          <w:szCs w:val="22"/>
        </w:rPr>
      </w:pPr>
      <w:bookmarkStart w:id="20" w:name="_Toc9512337"/>
      <w:r w:rsidRPr="00766CF9">
        <w:rPr>
          <w:rStyle w:val="Strong"/>
          <w:rFonts w:cs="Arial"/>
          <w:b w:val="0"/>
          <w:color w:val="auto"/>
          <w:sz w:val="22"/>
          <w:szCs w:val="22"/>
        </w:rPr>
        <w:lastRenderedPageBreak/>
        <w:t>Identify</w:t>
      </w:r>
      <w:r w:rsidR="008F173D" w:rsidRPr="00766CF9">
        <w:rPr>
          <w:rStyle w:val="Strong"/>
          <w:rFonts w:cs="Arial"/>
          <w:b w:val="0"/>
          <w:color w:val="auto"/>
          <w:sz w:val="22"/>
          <w:szCs w:val="22"/>
        </w:rPr>
        <w:t>ing</w:t>
      </w:r>
      <w:r w:rsidRPr="00766CF9">
        <w:rPr>
          <w:rStyle w:val="Strong"/>
          <w:rFonts w:cs="Arial"/>
          <w:b w:val="0"/>
          <w:color w:val="auto"/>
          <w:sz w:val="22"/>
          <w:szCs w:val="22"/>
        </w:rPr>
        <w:t xml:space="preserve"> </w:t>
      </w:r>
      <w:r w:rsidR="007A29EF" w:rsidRPr="00766CF9">
        <w:rPr>
          <w:rStyle w:val="Strong"/>
          <w:rFonts w:cs="Arial"/>
          <w:b w:val="0"/>
          <w:color w:val="auto"/>
          <w:sz w:val="22"/>
          <w:szCs w:val="22"/>
        </w:rPr>
        <w:t>V</w:t>
      </w:r>
      <w:r w:rsidRPr="00766CF9">
        <w:rPr>
          <w:rStyle w:val="Strong"/>
          <w:rFonts w:cs="Arial"/>
          <w:b w:val="0"/>
          <w:color w:val="auto"/>
          <w:sz w:val="22"/>
          <w:szCs w:val="22"/>
        </w:rPr>
        <w:t>alue</w:t>
      </w:r>
      <w:bookmarkEnd w:id="20"/>
    </w:p>
    <w:p w:rsidR="007A29EF" w:rsidRPr="00766CF9" w:rsidRDefault="00CB3804" w:rsidP="003D4A1D">
      <w:pPr>
        <w:jc w:val="both"/>
        <w:rPr>
          <w:rStyle w:val="selectable"/>
          <w:rFonts w:cs="Arial"/>
        </w:rPr>
      </w:pPr>
      <w:r w:rsidRPr="00766CF9">
        <w:rPr>
          <w:rStyle w:val="Strong"/>
          <w:rFonts w:cs="Arial"/>
          <w:b w:val="0"/>
        </w:rPr>
        <w:t xml:space="preserve">The first key principle of a ‘Lean’ system is identifying the value.  </w:t>
      </w:r>
      <w:r w:rsidR="009E6633" w:rsidRPr="00766CF9">
        <w:rPr>
          <w:rStyle w:val="Strong"/>
          <w:rFonts w:cs="Arial"/>
          <w:b w:val="0"/>
        </w:rPr>
        <w:t xml:space="preserve">This key principle helps the team to review their product or service from the eyes of the customer.  In this stage the team should figure out what the customer needs, why they need it, if it fulfils the needs and is it getting to them on time </w:t>
      </w:r>
      <w:r w:rsidR="009E6633" w:rsidRPr="00766CF9">
        <w:rPr>
          <w:rStyle w:val="selectable"/>
          <w:rFonts w:cs="Arial"/>
        </w:rPr>
        <w:t xml:space="preserve">(LeanKit, n.d.).   </w:t>
      </w:r>
    </w:p>
    <w:p w:rsidR="007A29EF" w:rsidRPr="00766CF9" w:rsidRDefault="007A29EF" w:rsidP="007A29EF">
      <w:pPr>
        <w:pStyle w:val="Heading3"/>
        <w:rPr>
          <w:rStyle w:val="selectable"/>
          <w:rFonts w:cs="Arial"/>
          <w:color w:val="auto"/>
          <w:sz w:val="22"/>
          <w:szCs w:val="22"/>
        </w:rPr>
      </w:pPr>
      <w:bookmarkStart w:id="21" w:name="_Toc9512338"/>
      <w:r w:rsidRPr="00766CF9">
        <w:rPr>
          <w:rStyle w:val="selectable"/>
          <w:rFonts w:cs="Arial"/>
          <w:color w:val="auto"/>
          <w:sz w:val="22"/>
          <w:szCs w:val="22"/>
        </w:rPr>
        <w:t>Value Stream Mapping</w:t>
      </w:r>
      <w:bookmarkEnd w:id="21"/>
    </w:p>
    <w:p w:rsidR="007A29EF" w:rsidRPr="00766CF9" w:rsidRDefault="007A29EF" w:rsidP="003D4A1D">
      <w:pPr>
        <w:jc w:val="both"/>
        <w:rPr>
          <w:rStyle w:val="selectable"/>
          <w:rFonts w:cs="Arial"/>
        </w:rPr>
      </w:pPr>
      <w:r w:rsidRPr="00766CF9">
        <w:rPr>
          <w:rStyle w:val="selectable"/>
          <w:rFonts w:cs="Arial"/>
        </w:rPr>
        <w:t xml:space="preserve">Value stream mapping allows the team to track the value of the product throughout its production.  Value stream mapping helps the team to identify where value is added and highlights where the waste is.  </w:t>
      </w:r>
    </w:p>
    <w:p w:rsidR="008F173D" w:rsidRPr="00766CF9" w:rsidRDefault="00016953" w:rsidP="00016953">
      <w:pPr>
        <w:pStyle w:val="Heading3"/>
        <w:rPr>
          <w:rStyle w:val="selectable"/>
          <w:rFonts w:cs="Arial"/>
          <w:sz w:val="22"/>
          <w:szCs w:val="22"/>
        </w:rPr>
      </w:pPr>
      <w:bookmarkStart w:id="22" w:name="_Toc9512339"/>
      <w:r w:rsidRPr="00766CF9">
        <w:rPr>
          <w:rStyle w:val="selectable"/>
          <w:rFonts w:cs="Arial"/>
          <w:sz w:val="22"/>
          <w:szCs w:val="22"/>
        </w:rPr>
        <w:t>Making the Process Flow</w:t>
      </w:r>
      <w:bookmarkEnd w:id="22"/>
    </w:p>
    <w:p w:rsidR="00016953" w:rsidRPr="00766CF9" w:rsidRDefault="00016953" w:rsidP="003D4A1D">
      <w:pPr>
        <w:jc w:val="both"/>
        <w:rPr>
          <w:rStyle w:val="selectable"/>
          <w:rFonts w:cs="Arial"/>
        </w:rPr>
      </w:pPr>
      <w:r w:rsidRPr="00766CF9">
        <w:rPr>
          <w:rStyle w:val="selectable"/>
          <w:rFonts w:cs="Arial"/>
        </w:rPr>
        <w:t xml:space="preserve">By analysing each step of the </w:t>
      </w:r>
      <w:r w:rsidR="00BF0F59" w:rsidRPr="00766CF9">
        <w:rPr>
          <w:rStyle w:val="selectable"/>
          <w:rFonts w:cs="Arial"/>
        </w:rPr>
        <w:t>process,</w:t>
      </w:r>
      <w:r w:rsidRPr="00766CF9">
        <w:rPr>
          <w:rStyle w:val="selectable"/>
          <w:rFonts w:cs="Arial"/>
        </w:rPr>
        <w:t xml:space="preserve"> the team can create flow by finding ways to maximise efficiencies (LeanKit, n.d.).  In this stage the team will evaluate the steps in the process and eradicate inefficiencies or stalls in the process.  </w:t>
      </w:r>
    </w:p>
    <w:p w:rsidR="00016953" w:rsidRPr="00766CF9" w:rsidRDefault="00016953" w:rsidP="00FA6A3F">
      <w:pPr>
        <w:pStyle w:val="Heading3"/>
        <w:rPr>
          <w:rStyle w:val="selectable"/>
          <w:rFonts w:cs="Arial"/>
          <w:sz w:val="22"/>
          <w:szCs w:val="22"/>
        </w:rPr>
      </w:pPr>
      <w:bookmarkStart w:id="23" w:name="_Toc9512340"/>
      <w:r w:rsidRPr="00766CF9">
        <w:rPr>
          <w:rStyle w:val="selectable"/>
          <w:rFonts w:cs="Arial"/>
          <w:sz w:val="22"/>
          <w:szCs w:val="22"/>
        </w:rPr>
        <w:t>Establishing Pull</w:t>
      </w:r>
      <w:bookmarkEnd w:id="23"/>
    </w:p>
    <w:p w:rsidR="00016953" w:rsidRPr="00766CF9" w:rsidRDefault="00016953" w:rsidP="003D4A1D">
      <w:pPr>
        <w:jc w:val="both"/>
        <w:rPr>
          <w:rStyle w:val="selectable"/>
          <w:rFonts w:cs="Arial"/>
        </w:rPr>
      </w:pPr>
      <w:r w:rsidRPr="00766CF9">
        <w:rPr>
          <w:rStyle w:val="selectable"/>
          <w:rFonts w:cs="Arial"/>
        </w:rPr>
        <w:t xml:space="preserve">Establishing pull views the process in reverse.  Rather than build stock and have goods ready for orders, </w:t>
      </w:r>
      <w:r w:rsidR="00FA6A3F" w:rsidRPr="00766CF9">
        <w:rPr>
          <w:rStyle w:val="selectable"/>
          <w:rFonts w:cs="Arial"/>
        </w:rPr>
        <w:t xml:space="preserve">the team produces a model to save time and cost.  For example, the Basic Oxygen Steelmaking plant should order iron when they are available to take it, rather than allowing the Blast Furnaces to overproduce and waste the molten iron.  </w:t>
      </w:r>
    </w:p>
    <w:p w:rsidR="00FA6A3F" w:rsidRPr="00766CF9" w:rsidRDefault="00DB5702" w:rsidP="00D91D49">
      <w:pPr>
        <w:pStyle w:val="Heading3"/>
        <w:rPr>
          <w:rStyle w:val="selectable"/>
          <w:rFonts w:cs="Arial"/>
          <w:sz w:val="22"/>
          <w:szCs w:val="22"/>
        </w:rPr>
      </w:pPr>
      <w:bookmarkStart w:id="24" w:name="_Toc9512341"/>
      <w:r w:rsidRPr="00766CF9">
        <w:rPr>
          <w:rStyle w:val="selectable"/>
          <w:rFonts w:cs="Arial"/>
          <w:sz w:val="22"/>
          <w:szCs w:val="22"/>
        </w:rPr>
        <w:t>Seeking Perfection</w:t>
      </w:r>
      <w:bookmarkEnd w:id="24"/>
      <w:r w:rsidRPr="00766CF9">
        <w:rPr>
          <w:rStyle w:val="selectable"/>
          <w:rFonts w:cs="Arial"/>
          <w:sz w:val="22"/>
          <w:szCs w:val="22"/>
        </w:rPr>
        <w:t xml:space="preserve"> </w:t>
      </w:r>
    </w:p>
    <w:p w:rsidR="00DB5702" w:rsidRPr="00766CF9" w:rsidRDefault="0056469D" w:rsidP="003D4A1D">
      <w:pPr>
        <w:jc w:val="both"/>
        <w:rPr>
          <w:rStyle w:val="selectable"/>
          <w:rFonts w:cs="Arial"/>
        </w:rPr>
      </w:pPr>
      <w:r w:rsidRPr="00766CF9">
        <w:rPr>
          <w:rStyle w:val="selectable"/>
          <w:rFonts w:cs="Arial"/>
        </w:rPr>
        <w:t>The final stage of the Lean process is seeking perfection.  In this stage the team will implement change</w:t>
      </w:r>
      <w:r w:rsidR="00D91D49" w:rsidRPr="00766CF9">
        <w:rPr>
          <w:rStyle w:val="selectable"/>
          <w:rFonts w:cs="Arial"/>
        </w:rPr>
        <w:t xml:space="preserve"> to produce the most efficient process to achieve the greatest value for the customer.  Lean teams focus on stages that add value and eradicate any unwanted waste.  </w:t>
      </w:r>
    </w:p>
    <w:p w:rsidR="00CB3804" w:rsidRPr="00766CF9" w:rsidRDefault="00CB3804" w:rsidP="007C31F1">
      <w:pPr>
        <w:rPr>
          <w:rStyle w:val="Strong"/>
          <w:rFonts w:cs="Arial"/>
          <w:b w:val="0"/>
        </w:rPr>
      </w:pPr>
    </w:p>
    <w:p w:rsidR="00383E8C" w:rsidRPr="00766CF9" w:rsidRDefault="004831EA" w:rsidP="00133294">
      <w:pPr>
        <w:pStyle w:val="Heading2"/>
        <w:rPr>
          <w:rStyle w:val="Strong"/>
          <w:rFonts w:cs="Arial"/>
          <w:b w:val="0"/>
          <w:sz w:val="22"/>
          <w:szCs w:val="22"/>
          <w:u w:val="single"/>
        </w:rPr>
      </w:pPr>
      <w:bookmarkStart w:id="25" w:name="_Toc8281879"/>
      <w:bookmarkStart w:id="26" w:name="_Toc9512342"/>
      <w:r w:rsidRPr="00766CF9">
        <w:rPr>
          <w:rStyle w:val="Heading2Char"/>
          <w:rFonts w:cs="Arial"/>
          <w:sz w:val="22"/>
          <w:szCs w:val="22"/>
        </w:rPr>
        <w:t>Conclusion</w:t>
      </w:r>
      <w:bookmarkEnd w:id="25"/>
      <w:bookmarkEnd w:id="26"/>
    </w:p>
    <w:p w:rsidR="00C067AB" w:rsidRPr="00766CF9" w:rsidRDefault="0066350A" w:rsidP="00C067AB">
      <w:pPr>
        <w:jc w:val="both"/>
        <w:rPr>
          <w:rStyle w:val="Strong"/>
          <w:rFonts w:cs="Arial"/>
          <w:b w:val="0"/>
        </w:rPr>
      </w:pPr>
      <w:r w:rsidRPr="00766CF9">
        <w:rPr>
          <w:rStyle w:val="Strong"/>
          <w:rFonts w:cs="Arial"/>
          <w:b w:val="0"/>
        </w:rPr>
        <w:t xml:space="preserve">Although Port Talbot Steelworks are run very efficiently it is clear that improvements could be made </w:t>
      </w:r>
      <w:proofErr w:type="gramStart"/>
      <w:r w:rsidRPr="00766CF9">
        <w:rPr>
          <w:rStyle w:val="Strong"/>
          <w:rFonts w:cs="Arial"/>
          <w:b w:val="0"/>
        </w:rPr>
        <w:t>through the use of</w:t>
      </w:r>
      <w:proofErr w:type="gramEnd"/>
      <w:r w:rsidRPr="00766CF9">
        <w:rPr>
          <w:rStyle w:val="Strong"/>
          <w:rFonts w:cs="Arial"/>
          <w:b w:val="0"/>
        </w:rPr>
        <w:t xml:space="preserve"> DMAIC and Lean processes.  </w:t>
      </w:r>
      <w:r w:rsidR="0054005F" w:rsidRPr="00766CF9">
        <w:rPr>
          <w:rStyle w:val="Strong"/>
          <w:rFonts w:cs="Arial"/>
          <w:b w:val="0"/>
        </w:rPr>
        <w:t xml:space="preserve">One of the major wastes in the steelworks occurs between two departments.  When the Blast Furnaces are performing at optimum capacity, the Basic Oxygen Steelmaking plant cannot keep up with the demand.  To prevent the extremely expensive molten iron from being wasted by being poured out, Tata Steel could adopt the Lean Six Sigma methodology and improve by creating a pull system that starts with the customers and is filtered right through to the first stage of the process.  However, the team must first define the problem, measure how the system currently works, and analyse the problem to find the root causes before planning and implementing the improvements.  Rather than building stocks of rolled steel in the mills, they should receive the order </w:t>
      </w:r>
      <w:r w:rsidR="001A39D7" w:rsidRPr="00766CF9">
        <w:rPr>
          <w:rStyle w:val="Strong"/>
          <w:rFonts w:cs="Arial"/>
          <w:b w:val="0"/>
        </w:rPr>
        <w:t xml:space="preserve">and request slabbed steel from the Basic Oxygen Steelmaking plant, who will then request molten iron from the Blast Furnaces, who will then request materials from the Burdening department.  This system prevents the build up of stock becoming a waste and in turn prevents the need to pour out molten iron.  </w:t>
      </w:r>
      <w:r w:rsidR="0054005F" w:rsidRPr="00766CF9">
        <w:rPr>
          <w:rStyle w:val="Strong"/>
          <w:rFonts w:cs="Arial"/>
          <w:b w:val="0"/>
        </w:rPr>
        <w:t xml:space="preserve"> </w:t>
      </w:r>
    </w:p>
    <w:p w:rsidR="00133294" w:rsidRDefault="00133294" w:rsidP="00C067AB">
      <w:pPr>
        <w:jc w:val="both"/>
      </w:pPr>
    </w:p>
    <w:p w:rsidR="00133294" w:rsidRDefault="00133294" w:rsidP="00C067AB">
      <w:pPr>
        <w:jc w:val="both"/>
      </w:pPr>
    </w:p>
    <w:p w:rsidR="00133294" w:rsidRDefault="00133294" w:rsidP="00C067AB">
      <w:pPr>
        <w:jc w:val="both"/>
      </w:pPr>
    </w:p>
    <w:p w:rsidR="00133294" w:rsidRDefault="00133294" w:rsidP="00C067AB">
      <w:pPr>
        <w:jc w:val="both"/>
      </w:pPr>
    </w:p>
    <w:p w:rsidR="00766CF9" w:rsidRDefault="00766CF9" w:rsidP="00C067AB">
      <w:pPr>
        <w:jc w:val="both"/>
      </w:pPr>
    </w:p>
    <w:p w:rsidR="007B13BD" w:rsidRDefault="007B13BD" w:rsidP="00C067AB">
      <w:pPr>
        <w:jc w:val="both"/>
      </w:pPr>
    </w:p>
    <w:p w:rsidR="00383E8C" w:rsidRPr="00C067AB" w:rsidRDefault="00CD161C" w:rsidP="00C067AB">
      <w:pPr>
        <w:jc w:val="both"/>
        <w:rPr>
          <w:bCs/>
        </w:rPr>
      </w:pPr>
      <w:r>
        <w:lastRenderedPageBreak/>
        <w:t>Appendices</w:t>
      </w:r>
    </w:p>
    <w:p w:rsidR="00CD161C" w:rsidRDefault="00CD161C" w:rsidP="00383E8C"/>
    <w:p w:rsidR="00CD161C" w:rsidRDefault="00CD161C" w:rsidP="00362B46">
      <w:pPr>
        <w:pStyle w:val="Heading3"/>
      </w:pPr>
      <w:bookmarkStart w:id="27" w:name="_Appendix_A."/>
      <w:bookmarkStart w:id="28" w:name="_Toc9512343"/>
      <w:bookmarkEnd w:id="27"/>
      <w:r>
        <w:t>Appendix A.</w:t>
      </w:r>
      <w:bookmarkEnd w:id="28"/>
    </w:p>
    <w:p w:rsidR="00CD161C" w:rsidRPr="00BA3756" w:rsidRDefault="00CD161C" w:rsidP="00383E8C">
      <w:r>
        <w:rPr>
          <w:noProof/>
        </w:rPr>
        <w:drawing>
          <wp:inline distT="0" distB="0" distL="0" distR="0" wp14:anchorId="6523AC40" wp14:editId="1E957C05">
            <wp:extent cx="5731510" cy="606361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6063615"/>
                    </a:xfrm>
                    <a:prstGeom prst="rect">
                      <a:avLst/>
                    </a:prstGeom>
                  </pic:spPr>
                </pic:pic>
              </a:graphicData>
            </a:graphic>
          </wp:inline>
        </w:drawing>
      </w:r>
    </w:p>
    <w:p w:rsidR="00383E8C" w:rsidRPr="00BA3756" w:rsidRDefault="00383E8C" w:rsidP="00383E8C"/>
    <w:p w:rsidR="00383E8C" w:rsidRDefault="00383E8C" w:rsidP="00383E8C"/>
    <w:p w:rsidR="000F2AEF" w:rsidRDefault="000F2AEF" w:rsidP="00383E8C"/>
    <w:p w:rsidR="000F2AEF" w:rsidRDefault="000F2AEF" w:rsidP="00383E8C"/>
    <w:p w:rsidR="000F2AEF" w:rsidRDefault="000F2AEF" w:rsidP="00383E8C"/>
    <w:p w:rsidR="00526A3A" w:rsidRDefault="00526A3A" w:rsidP="00383E8C">
      <w:pPr>
        <w:tabs>
          <w:tab w:val="left" w:pos="3393"/>
        </w:tabs>
      </w:pPr>
    </w:p>
    <w:p w:rsidR="004831EA" w:rsidRPr="00BA3756" w:rsidRDefault="00383E8C" w:rsidP="00383E8C">
      <w:pPr>
        <w:tabs>
          <w:tab w:val="left" w:pos="3393"/>
        </w:tabs>
      </w:pPr>
      <w:r w:rsidRPr="00BA3756">
        <w:tab/>
      </w:r>
    </w:p>
    <w:p w:rsidR="00383E8C" w:rsidRPr="00BA3756" w:rsidRDefault="00383E8C" w:rsidP="00362B46">
      <w:pPr>
        <w:pStyle w:val="Heading2"/>
      </w:pPr>
      <w:bookmarkStart w:id="29" w:name="_Toc9512344"/>
      <w:r w:rsidRPr="00BA3756">
        <w:lastRenderedPageBreak/>
        <w:t>References</w:t>
      </w:r>
      <w:bookmarkEnd w:id="29"/>
    </w:p>
    <w:p w:rsidR="00384F26" w:rsidRDefault="00BB17F8" w:rsidP="00383E8C">
      <w:pPr>
        <w:tabs>
          <w:tab w:val="left" w:pos="3393"/>
        </w:tabs>
        <w:rPr>
          <w:rStyle w:val="selectable"/>
          <w:rFonts w:ascii="Open Sans" w:hAnsi="Open Sans" w:cs="Arial"/>
          <w:color w:val="000000"/>
          <w:lang w:val="en"/>
        </w:rPr>
      </w:pPr>
      <w:r>
        <w:rPr>
          <w:rStyle w:val="selectable"/>
          <w:rFonts w:ascii="Open Sans" w:hAnsi="Open Sans" w:cs="Arial"/>
          <w:color w:val="000000"/>
          <w:lang w:val="en"/>
        </w:rPr>
        <w:t xml:space="preserve">Attard, J. (2014). </w:t>
      </w:r>
      <w:r>
        <w:rPr>
          <w:rStyle w:val="selectable"/>
          <w:rFonts w:ascii="Open Sans" w:hAnsi="Open Sans" w:cs="Arial"/>
          <w:i/>
          <w:iCs/>
          <w:color w:val="000000"/>
          <w:lang w:val="en"/>
        </w:rPr>
        <w:t>SIPOC: Why do I need a SIPOC and a Process Map? - 100% Effective</w:t>
      </w:r>
      <w:r>
        <w:rPr>
          <w:rStyle w:val="selectable"/>
          <w:rFonts w:ascii="Open Sans" w:hAnsi="Open Sans" w:cs="Arial"/>
          <w:color w:val="000000"/>
          <w:lang w:val="en"/>
        </w:rPr>
        <w:t>. [online] 100% Effective. Available at: https://www.100pceffective.com/blog/need-sipoc-process-map/ [Accessed 7 May 2019].</w:t>
      </w:r>
    </w:p>
    <w:p w:rsidR="005F6BB3" w:rsidRDefault="005F6BB3" w:rsidP="00383E8C">
      <w:pPr>
        <w:tabs>
          <w:tab w:val="left" w:pos="3393"/>
        </w:tabs>
        <w:rPr>
          <w:rFonts w:ascii="Open Sans" w:hAnsi="Open Sans" w:cs="Arial"/>
          <w:color w:val="000000"/>
          <w:lang w:val="en"/>
        </w:rPr>
      </w:pPr>
    </w:p>
    <w:p w:rsidR="005F6BB3" w:rsidRPr="00384F26" w:rsidRDefault="005F6BB3" w:rsidP="00383E8C">
      <w:pPr>
        <w:tabs>
          <w:tab w:val="left" w:pos="3393"/>
        </w:tabs>
        <w:rPr>
          <w:rFonts w:ascii="Open Sans" w:hAnsi="Open Sans" w:cs="Arial"/>
          <w:color w:val="000000"/>
          <w:lang w:val="en"/>
        </w:rPr>
      </w:pPr>
      <w:r>
        <w:rPr>
          <w:rStyle w:val="selectable"/>
          <w:rFonts w:ascii="Open Sans" w:hAnsi="Open Sans" w:cs="Arial"/>
          <w:color w:val="000000"/>
          <w:lang w:val="en"/>
        </w:rPr>
        <w:t xml:space="preserve">Do, D. (2016). </w:t>
      </w:r>
      <w:r>
        <w:rPr>
          <w:rStyle w:val="selectable"/>
          <w:rFonts w:ascii="Open Sans" w:hAnsi="Open Sans" w:cs="Arial"/>
          <w:i/>
          <w:iCs/>
          <w:color w:val="000000"/>
          <w:lang w:val="en"/>
        </w:rPr>
        <w:t>What is Muda, Mura, and Muri?</w:t>
      </w:r>
      <w:r>
        <w:rPr>
          <w:rStyle w:val="selectable"/>
          <w:rFonts w:ascii="Open Sans" w:hAnsi="Open Sans" w:cs="Arial"/>
          <w:color w:val="000000"/>
          <w:lang w:val="en"/>
        </w:rPr>
        <w:t>. [online] The Lean Way. Available at: https://theleanway.net/muda-mura-muri [Accessed 22 May 2019].</w:t>
      </w:r>
    </w:p>
    <w:p w:rsidR="00BB17F8" w:rsidRDefault="00BB17F8" w:rsidP="00383E8C">
      <w:pPr>
        <w:tabs>
          <w:tab w:val="left" w:pos="3393"/>
        </w:tabs>
      </w:pPr>
    </w:p>
    <w:p w:rsidR="00857764" w:rsidRDefault="00857764" w:rsidP="00383E8C">
      <w:pPr>
        <w:tabs>
          <w:tab w:val="left" w:pos="3393"/>
        </w:tabs>
      </w:pPr>
      <w:r>
        <w:rPr>
          <w:rStyle w:val="selectable"/>
          <w:rFonts w:ascii="Open Sans" w:hAnsi="Open Sans" w:cs="Arial"/>
          <w:color w:val="000000"/>
          <w:lang w:val="en"/>
        </w:rPr>
        <w:t xml:space="preserve">GoLeanSixSigma.com. (n.d.). </w:t>
      </w:r>
      <w:r>
        <w:rPr>
          <w:rStyle w:val="selectable"/>
          <w:rFonts w:ascii="Open Sans" w:hAnsi="Open Sans" w:cs="Arial"/>
          <w:i/>
          <w:iCs/>
          <w:color w:val="000000"/>
          <w:lang w:val="en"/>
        </w:rPr>
        <w:t>Analyze – Phase 3 (of 5) of Lean Six Sigma - GoLeanSixSigma.com</w:t>
      </w:r>
      <w:r>
        <w:rPr>
          <w:rStyle w:val="selectable"/>
          <w:rFonts w:ascii="Open Sans" w:hAnsi="Open Sans" w:cs="Arial"/>
          <w:color w:val="000000"/>
          <w:lang w:val="en"/>
        </w:rPr>
        <w:t>. [online] Available at: https://goleansixsigma.com/analyze-phase-3-of-5-of-lean-six-sigma/ [Accessed 9 May 2019].</w:t>
      </w:r>
    </w:p>
    <w:p w:rsidR="00857764" w:rsidRPr="00BA3756" w:rsidRDefault="00857764" w:rsidP="00383E8C">
      <w:pPr>
        <w:tabs>
          <w:tab w:val="left" w:pos="3393"/>
        </w:tabs>
      </w:pPr>
    </w:p>
    <w:p w:rsidR="00A84AE5" w:rsidRDefault="00383E8C" w:rsidP="00383E8C">
      <w:pPr>
        <w:tabs>
          <w:tab w:val="left" w:pos="3393"/>
        </w:tabs>
        <w:rPr>
          <w:rStyle w:val="selectable"/>
          <w:rFonts w:ascii="Open Sans" w:hAnsi="Open Sans" w:cs="Arial"/>
          <w:color w:val="000000"/>
        </w:rPr>
      </w:pPr>
      <w:r w:rsidRPr="00BA3756">
        <w:rPr>
          <w:rStyle w:val="selectable"/>
          <w:rFonts w:ascii="Open Sans" w:hAnsi="Open Sans" w:cs="Arial"/>
          <w:color w:val="000000"/>
        </w:rPr>
        <w:t xml:space="preserve">GoLeanSixSigma.com. (n.d.). </w:t>
      </w:r>
      <w:r w:rsidRPr="00BA3756">
        <w:rPr>
          <w:rStyle w:val="selectable"/>
          <w:rFonts w:ascii="Open Sans" w:hAnsi="Open Sans" w:cs="Arial"/>
          <w:i/>
          <w:iCs/>
          <w:color w:val="000000"/>
        </w:rPr>
        <w:t>Define - Phase 1 (of 5) of Lean Six Sigma - GoLeanSixSigma.com</w:t>
      </w:r>
      <w:r w:rsidRPr="00BA3756">
        <w:rPr>
          <w:rStyle w:val="selectable"/>
          <w:rFonts w:ascii="Open Sans" w:hAnsi="Open Sans" w:cs="Arial"/>
          <w:color w:val="000000"/>
        </w:rPr>
        <w:t>. [online] Available at: https://goleansixsigma.com/define-phase-1-of-5-of-lean-six-sigma/ [Accessed 7 May 2019].</w:t>
      </w:r>
    </w:p>
    <w:p w:rsidR="00A84AE5" w:rsidRDefault="00A84AE5" w:rsidP="00383E8C">
      <w:pPr>
        <w:tabs>
          <w:tab w:val="left" w:pos="3393"/>
        </w:tabs>
        <w:rPr>
          <w:rFonts w:ascii="Open Sans" w:hAnsi="Open Sans" w:cs="Arial"/>
          <w:color w:val="000000"/>
        </w:rPr>
      </w:pPr>
    </w:p>
    <w:p w:rsidR="006E1CB3" w:rsidRDefault="006E1CB3" w:rsidP="00383E8C">
      <w:pPr>
        <w:tabs>
          <w:tab w:val="left" w:pos="3393"/>
        </w:tabs>
        <w:rPr>
          <w:rFonts w:ascii="Open Sans" w:hAnsi="Open Sans" w:cs="Arial"/>
          <w:color w:val="000000"/>
        </w:rPr>
      </w:pPr>
      <w:r>
        <w:rPr>
          <w:rStyle w:val="selectable"/>
          <w:rFonts w:ascii="Open Sans" w:hAnsi="Open Sans" w:cs="Arial"/>
          <w:color w:val="000000"/>
          <w:lang w:val="en"/>
        </w:rPr>
        <w:t xml:space="preserve">GoLeanSixSigma.com. (n.d.). </w:t>
      </w:r>
      <w:r>
        <w:rPr>
          <w:rStyle w:val="selectable"/>
          <w:rFonts w:ascii="Open Sans" w:hAnsi="Open Sans" w:cs="Arial"/>
          <w:i/>
          <w:iCs/>
          <w:color w:val="000000"/>
          <w:lang w:val="en"/>
        </w:rPr>
        <w:t>Operational Definition - Template &amp; Example</w:t>
      </w:r>
      <w:r>
        <w:rPr>
          <w:rStyle w:val="selectable"/>
          <w:rFonts w:ascii="Open Sans" w:hAnsi="Open Sans" w:cs="Arial"/>
          <w:color w:val="000000"/>
          <w:lang w:val="en"/>
        </w:rPr>
        <w:t>. [online] Available at: https://goleansixsigma.com/operational-definition/ [Accessed 9 May 2019].</w:t>
      </w:r>
    </w:p>
    <w:p w:rsidR="006E1CB3" w:rsidRDefault="006E1CB3" w:rsidP="00383E8C">
      <w:pPr>
        <w:tabs>
          <w:tab w:val="left" w:pos="3393"/>
        </w:tabs>
        <w:rPr>
          <w:rFonts w:ascii="Open Sans" w:hAnsi="Open Sans" w:cs="Arial"/>
          <w:color w:val="000000"/>
        </w:rPr>
      </w:pPr>
    </w:p>
    <w:p w:rsidR="00384F26" w:rsidRDefault="00384F26" w:rsidP="00383E8C">
      <w:pPr>
        <w:tabs>
          <w:tab w:val="left" w:pos="3393"/>
        </w:tabs>
        <w:rPr>
          <w:rStyle w:val="selectable"/>
          <w:rFonts w:ascii="Open Sans" w:hAnsi="Open Sans" w:cs="Arial"/>
          <w:color w:val="000000"/>
          <w:lang w:val="en"/>
        </w:rPr>
      </w:pPr>
      <w:r>
        <w:rPr>
          <w:rStyle w:val="selectable"/>
          <w:rFonts w:ascii="Open Sans" w:hAnsi="Open Sans" w:cs="Arial"/>
          <w:color w:val="000000"/>
          <w:lang w:val="en"/>
        </w:rPr>
        <w:t xml:space="preserve">Kumar, P. (2019). </w:t>
      </w:r>
      <w:r>
        <w:rPr>
          <w:rStyle w:val="selectable"/>
          <w:rFonts w:ascii="Open Sans" w:hAnsi="Open Sans" w:cs="Arial"/>
          <w:i/>
          <w:iCs/>
          <w:color w:val="000000"/>
          <w:lang w:val="en"/>
        </w:rPr>
        <w:t>Benefits of an Effective Control Plan</w:t>
      </w:r>
      <w:r>
        <w:rPr>
          <w:rStyle w:val="selectable"/>
          <w:rFonts w:ascii="Open Sans" w:hAnsi="Open Sans" w:cs="Arial"/>
          <w:color w:val="000000"/>
          <w:lang w:val="en"/>
        </w:rPr>
        <w:t>. [online] AIG. Available at: http://www.advanceinnovationgroup.com/blog/benefits-of-an-effective-control-plan [Accessed 13 May 2019].</w:t>
      </w:r>
    </w:p>
    <w:p w:rsidR="009E6633" w:rsidRDefault="009E6633" w:rsidP="00383E8C">
      <w:pPr>
        <w:tabs>
          <w:tab w:val="left" w:pos="3393"/>
        </w:tabs>
        <w:rPr>
          <w:rFonts w:ascii="Open Sans" w:hAnsi="Open Sans" w:cs="Arial"/>
          <w:color w:val="000000"/>
        </w:rPr>
      </w:pPr>
    </w:p>
    <w:p w:rsidR="009E6633" w:rsidRDefault="009E6633" w:rsidP="00383E8C">
      <w:pPr>
        <w:tabs>
          <w:tab w:val="left" w:pos="3393"/>
        </w:tabs>
        <w:rPr>
          <w:rFonts w:ascii="Open Sans" w:hAnsi="Open Sans" w:cs="Arial"/>
          <w:color w:val="000000"/>
        </w:rPr>
      </w:pPr>
      <w:r>
        <w:rPr>
          <w:rStyle w:val="selectable"/>
          <w:rFonts w:ascii="Open Sans" w:hAnsi="Open Sans" w:cs="Arial"/>
          <w:color w:val="000000"/>
          <w:lang w:val="en"/>
        </w:rPr>
        <w:t xml:space="preserve">LeanKit. (n.d.). </w:t>
      </w:r>
      <w:r>
        <w:rPr>
          <w:rStyle w:val="selectable"/>
          <w:rFonts w:ascii="Open Sans" w:hAnsi="Open Sans" w:cs="Arial"/>
          <w:i/>
          <w:iCs/>
          <w:color w:val="000000"/>
          <w:lang w:val="en"/>
        </w:rPr>
        <w:t>The 5 Principles of Lean | LeanKit | LeanKit</w:t>
      </w:r>
      <w:r>
        <w:rPr>
          <w:rStyle w:val="selectable"/>
          <w:rFonts w:ascii="Open Sans" w:hAnsi="Open Sans" w:cs="Arial"/>
          <w:color w:val="000000"/>
          <w:lang w:val="en"/>
        </w:rPr>
        <w:t>. [online] Available at: https://leankit.com/learn/lean/5-principles-of-lean/ [Accessed 22 May 2019].</w:t>
      </w:r>
    </w:p>
    <w:p w:rsidR="00384F26" w:rsidRDefault="00384F26" w:rsidP="00383E8C">
      <w:pPr>
        <w:tabs>
          <w:tab w:val="left" w:pos="3393"/>
        </w:tabs>
        <w:rPr>
          <w:rFonts w:ascii="Open Sans" w:hAnsi="Open Sans" w:cs="Arial"/>
          <w:color w:val="000000"/>
        </w:rPr>
      </w:pPr>
    </w:p>
    <w:p w:rsidR="00CA70E5" w:rsidRDefault="00CA70E5" w:rsidP="00383E8C">
      <w:pPr>
        <w:tabs>
          <w:tab w:val="left" w:pos="3393"/>
        </w:tabs>
        <w:rPr>
          <w:rFonts w:ascii="Open Sans" w:hAnsi="Open Sans" w:cs="Arial"/>
          <w:color w:val="000000"/>
        </w:rPr>
      </w:pPr>
      <w:r>
        <w:rPr>
          <w:rStyle w:val="selectable"/>
          <w:rFonts w:ascii="Open Sans" w:hAnsi="Open Sans" w:cs="Arial"/>
          <w:color w:val="000000"/>
          <w:lang w:val="en"/>
        </w:rPr>
        <w:t xml:space="preserve">Lean Manufacturing and Six Sigma Definitions. (n.d.). </w:t>
      </w:r>
      <w:r>
        <w:rPr>
          <w:rStyle w:val="selectable"/>
          <w:rFonts w:ascii="Open Sans" w:hAnsi="Open Sans" w:cs="Arial"/>
          <w:i/>
          <w:iCs/>
          <w:color w:val="000000"/>
          <w:lang w:val="en"/>
        </w:rPr>
        <w:t>What is Six Sigma?</w:t>
      </w:r>
      <w:r>
        <w:rPr>
          <w:rStyle w:val="selectable"/>
          <w:rFonts w:ascii="Open Sans" w:hAnsi="Open Sans" w:cs="Arial"/>
          <w:color w:val="000000"/>
          <w:lang w:val="en"/>
        </w:rPr>
        <w:t>. [online] Available at: http://leansixsigmadefinition.com/glossary/six-sigma/ [Accessed 22 May 2019].</w:t>
      </w:r>
    </w:p>
    <w:p w:rsidR="00CA70E5" w:rsidRPr="00A84AE5" w:rsidRDefault="00CA70E5" w:rsidP="00383E8C">
      <w:pPr>
        <w:tabs>
          <w:tab w:val="left" w:pos="3393"/>
        </w:tabs>
        <w:rPr>
          <w:rFonts w:ascii="Open Sans" w:hAnsi="Open Sans" w:cs="Arial"/>
          <w:color w:val="000000"/>
        </w:rPr>
      </w:pPr>
    </w:p>
    <w:p w:rsidR="002D13CE" w:rsidRDefault="00A84AE5" w:rsidP="00383E8C">
      <w:pPr>
        <w:tabs>
          <w:tab w:val="left" w:pos="3393"/>
        </w:tabs>
      </w:pPr>
      <w:r>
        <w:rPr>
          <w:rStyle w:val="selectable"/>
          <w:rFonts w:ascii="Open Sans" w:hAnsi="Open Sans" w:cs="Arial"/>
          <w:color w:val="000000"/>
          <w:lang w:val="en"/>
        </w:rPr>
        <w:t xml:space="preserve">Pearson, S. (n.d.). </w:t>
      </w:r>
      <w:r>
        <w:rPr>
          <w:rStyle w:val="selectable"/>
          <w:rFonts w:ascii="Open Sans" w:hAnsi="Open Sans" w:cs="Arial"/>
          <w:i/>
          <w:iCs/>
          <w:color w:val="000000"/>
          <w:lang w:val="en"/>
        </w:rPr>
        <w:t>Value Stream Mapping: Definition, Steps, and Examples - Tallyfy</w:t>
      </w:r>
      <w:r>
        <w:rPr>
          <w:rStyle w:val="selectable"/>
          <w:rFonts w:ascii="Open Sans" w:hAnsi="Open Sans" w:cs="Arial"/>
          <w:color w:val="000000"/>
          <w:lang w:val="en"/>
        </w:rPr>
        <w:t>. [online] Tallyfy. Available at: https://tallyfy.com/value-stream-mapping/ [Accessed 7 May 2019].</w:t>
      </w:r>
    </w:p>
    <w:p w:rsidR="002D13CE" w:rsidRDefault="002D13CE" w:rsidP="002D13CE"/>
    <w:p w:rsidR="00A84AE5" w:rsidRPr="002D13CE" w:rsidRDefault="002D13CE" w:rsidP="002D13CE">
      <w:r>
        <w:rPr>
          <w:rStyle w:val="selectable"/>
          <w:rFonts w:ascii="Open Sans" w:hAnsi="Open Sans" w:cs="Arial"/>
          <w:color w:val="000000"/>
          <w:lang w:val="en"/>
        </w:rPr>
        <w:t xml:space="preserve">Sokovic, M., Pavletic, D. and Pipan, K. (2010). </w:t>
      </w:r>
      <w:r>
        <w:rPr>
          <w:rStyle w:val="selectable"/>
          <w:rFonts w:ascii="Open Sans" w:hAnsi="Open Sans" w:cs="Arial"/>
          <w:i/>
          <w:iCs/>
          <w:color w:val="000000"/>
          <w:lang w:val="en"/>
        </w:rPr>
        <w:t>Quality Improvement Methodologies - PDCA Cycle, RADAR Matrix, DMAIC and DFSS</w:t>
      </w:r>
      <w:r>
        <w:rPr>
          <w:rStyle w:val="selectable"/>
          <w:rFonts w:ascii="Open Sans" w:hAnsi="Open Sans" w:cs="Arial"/>
          <w:color w:val="000000"/>
          <w:lang w:val="en"/>
        </w:rPr>
        <w:t xml:space="preserve">. [ebook] Rijeka: University of Rijeka, p.478. Available </w:t>
      </w:r>
      <w:r>
        <w:rPr>
          <w:rStyle w:val="selectable"/>
          <w:rFonts w:ascii="Open Sans" w:hAnsi="Open Sans" w:cs="Arial"/>
          <w:color w:val="000000"/>
          <w:lang w:val="en"/>
        </w:rPr>
        <w:lastRenderedPageBreak/>
        <w:t>at: http://pdfs.semanticscholar.org/e348/8a24ab1197670544b4e08dc6173f396eada9.pdf [Accessed 10 May 2019].</w:t>
      </w:r>
    </w:p>
    <w:sectPr w:rsidR="00A84AE5" w:rsidRPr="002D13CE" w:rsidSect="006A4223">
      <w:headerReference w:type="default"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005FA" w:rsidRDefault="007005FA" w:rsidP="007005FA">
      <w:pPr>
        <w:spacing w:after="0" w:line="240" w:lineRule="auto"/>
      </w:pPr>
      <w:r>
        <w:separator/>
      </w:r>
    </w:p>
  </w:endnote>
  <w:endnote w:type="continuationSeparator" w:id="0">
    <w:p w:rsidR="007005FA" w:rsidRDefault="007005FA" w:rsidP="007005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Open Sans">
    <w:altName w:val="Segoe UI"/>
    <w:charset w:val="00"/>
    <w:family w:val="auto"/>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11199112"/>
      <w:docPartObj>
        <w:docPartGallery w:val="Page Numbers (Bottom of Page)"/>
        <w:docPartUnique/>
      </w:docPartObj>
    </w:sdtPr>
    <w:sdtEndPr>
      <w:rPr>
        <w:noProof/>
      </w:rPr>
    </w:sdtEndPr>
    <w:sdtContent>
      <w:p w:rsidR="007005FA" w:rsidRDefault="007005F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7005FA" w:rsidRDefault="007005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005FA" w:rsidRDefault="007005FA" w:rsidP="007005FA">
      <w:pPr>
        <w:spacing w:after="0" w:line="240" w:lineRule="auto"/>
      </w:pPr>
      <w:r>
        <w:separator/>
      </w:r>
    </w:p>
  </w:footnote>
  <w:footnote w:type="continuationSeparator" w:id="0">
    <w:p w:rsidR="007005FA" w:rsidRDefault="007005FA" w:rsidP="007005F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005FA" w:rsidRDefault="007005FA">
    <w:pPr>
      <w:pStyle w:val="Header"/>
    </w:pPr>
    <w:r>
      <w:t>Elliot Bateman</w:t>
    </w:r>
    <w:r>
      <w:tab/>
    </w:r>
    <w:r>
      <w:tab/>
      <w:t>1809092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B243C1"/>
    <w:multiLevelType w:val="hybridMultilevel"/>
    <w:tmpl w:val="9432E7EA"/>
    <w:lvl w:ilvl="0" w:tplc="8FE6CBE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4223"/>
    <w:rsid w:val="0001290E"/>
    <w:rsid w:val="00016953"/>
    <w:rsid w:val="000954A6"/>
    <w:rsid w:val="000B08B2"/>
    <w:rsid w:val="000B3107"/>
    <w:rsid w:val="000D3BBB"/>
    <w:rsid w:val="000E725D"/>
    <w:rsid w:val="000E72D7"/>
    <w:rsid w:val="000F25C5"/>
    <w:rsid w:val="000F2AEF"/>
    <w:rsid w:val="000F5DD1"/>
    <w:rsid w:val="00116468"/>
    <w:rsid w:val="00133294"/>
    <w:rsid w:val="00134C85"/>
    <w:rsid w:val="001557BD"/>
    <w:rsid w:val="00167EBA"/>
    <w:rsid w:val="00173324"/>
    <w:rsid w:val="00176479"/>
    <w:rsid w:val="00181AE8"/>
    <w:rsid w:val="001A39D7"/>
    <w:rsid w:val="001D7B34"/>
    <w:rsid w:val="001D7F28"/>
    <w:rsid w:val="00223414"/>
    <w:rsid w:val="00237731"/>
    <w:rsid w:val="00242582"/>
    <w:rsid w:val="002820DC"/>
    <w:rsid w:val="002A5873"/>
    <w:rsid w:val="002D13CE"/>
    <w:rsid w:val="002E0AE5"/>
    <w:rsid w:val="002E396E"/>
    <w:rsid w:val="00305A2B"/>
    <w:rsid w:val="003168D0"/>
    <w:rsid w:val="003440DB"/>
    <w:rsid w:val="00362B46"/>
    <w:rsid w:val="00373307"/>
    <w:rsid w:val="00383E8C"/>
    <w:rsid w:val="00384F26"/>
    <w:rsid w:val="00392BE2"/>
    <w:rsid w:val="003930E5"/>
    <w:rsid w:val="003B5D89"/>
    <w:rsid w:val="003C33FB"/>
    <w:rsid w:val="003D350A"/>
    <w:rsid w:val="003D4A1D"/>
    <w:rsid w:val="00402210"/>
    <w:rsid w:val="004102B3"/>
    <w:rsid w:val="00414881"/>
    <w:rsid w:val="004214F4"/>
    <w:rsid w:val="00422D49"/>
    <w:rsid w:val="00427301"/>
    <w:rsid w:val="00473F47"/>
    <w:rsid w:val="004831EA"/>
    <w:rsid w:val="004844CF"/>
    <w:rsid w:val="004A6E43"/>
    <w:rsid w:val="004C698D"/>
    <w:rsid w:val="004E7C41"/>
    <w:rsid w:val="004F289B"/>
    <w:rsid w:val="00526A3A"/>
    <w:rsid w:val="0054005F"/>
    <w:rsid w:val="00544460"/>
    <w:rsid w:val="0056469D"/>
    <w:rsid w:val="00582BAF"/>
    <w:rsid w:val="00584244"/>
    <w:rsid w:val="005F6BB3"/>
    <w:rsid w:val="00614CF9"/>
    <w:rsid w:val="00655C34"/>
    <w:rsid w:val="0066350A"/>
    <w:rsid w:val="00665D43"/>
    <w:rsid w:val="00693D6A"/>
    <w:rsid w:val="006A4223"/>
    <w:rsid w:val="006C3C6E"/>
    <w:rsid w:val="006E1CB3"/>
    <w:rsid w:val="006F130B"/>
    <w:rsid w:val="007005FA"/>
    <w:rsid w:val="007044B6"/>
    <w:rsid w:val="0074339F"/>
    <w:rsid w:val="00766CF9"/>
    <w:rsid w:val="00775196"/>
    <w:rsid w:val="007A29EF"/>
    <w:rsid w:val="007B13BD"/>
    <w:rsid w:val="007C31F1"/>
    <w:rsid w:val="007D1AFE"/>
    <w:rsid w:val="008027C6"/>
    <w:rsid w:val="008133B0"/>
    <w:rsid w:val="008323D8"/>
    <w:rsid w:val="00857764"/>
    <w:rsid w:val="008E6C82"/>
    <w:rsid w:val="008F173D"/>
    <w:rsid w:val="008F1B68"/>
    <w:rsid w:val="00925DED"/>
    <w:rsid w:val="009325F3"/>
    <w:rsid w:val="009800FA"/>
    <w:rsid w:val="00994440"/>
    <w:rsid w:val="009A413F"/>
    <w:rsid w:val="009A6D4D"/>
    <w:rsid w:val="009E6633"/>
    <w:rsid w:val="00A35282"/>
    <w:rsid w:val="00A463F0"/>
    <w:rsid w:val="00A61FE5"/>
    <w:rsid w:val="00A84AE5"/>
    <w:rsid w:val="00AD4B1D"/>
    <w:rsid w:val="00B652C8"/>
    <w:rsid w:val="00B67790"/>
    <w:rsid w:val="00B96743"/>
    <w:rsid w:val="00BA3756"/>
    <w:rsid w:val="00BA76CF"/>
    <w:rsid w:val="00BB17F8"/>
    <w:rsid w:val="00BD00F7"/>
    <w:rsid w:val="00BF0F59"/>
    <w:rsid w:val="00BF3518"/>
    <w:rsid w:val="00C067AB"/>
    <w:rsid w:val="00C2056C"/>
    <w:rsid w:val="00C47204"/>
    <w:rsid w:val="00C664B9"/>
    <w:rsid w:val="00C77595"/>
    <w:rsid w:val="00C9612D"/>
    <w:rsid w:val="00CA70E5"/>
    <w:rsid w:val="00CB2647"/>
    <w:rsid w:val="00CB3804"/>
    <w:rsid w:val="00CB7240"/>
    <w:rsid w:val="00CC7C0E"/>
    <w:rsid w:val="00CD161C"/>
    <w:rsid w:val="00CF3B57"/>
    <w:rsid w:val="00D169F6"/>
    <w:rsid w:val="00D22B8A"/>
    <w:rsid w:val="00D74071"/>
    <w:rsid w:val="00D91D49"/>
    <w:rsid w:val="00D93B63"/>
    <w:rsid w:val="00DA6BD7"/>
    <w:rsid w:val="00DB185A"/>
    <w:rsid w:val="00DB5702"/>
    <w:rsid w:val="00DB5F3C"/>
    <w:rsid w:val="00E15C9C"/>
    <w:rsid w:val="00E25C5D"/>
    <w:rsid w:val="00E50508"/>
    <w:rsid w:val="00E51B8F"/>
    <w:rsid w:val="00E54D4C"/>
    <w:rsid w:val="00EA37BC"/>
    <w:rsid w:val="00ED1D58"/>
    <w:rsid w:val="00ED7820"/>
    <w:rsid w:val="00F76BD1"/>
    <w:rsid w:val="00FA6A3F"/>
    <w:rsid w:val="00FC2D55"/>
    <w:rsid w:val="00FC3341"/>
    <w:rsid w:val="00FD29E9"/>
    <w:rsid w:val="00FD38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B59208C-E8E9-48D5-9508-4A60E350A4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link w:val="NoSpacingChar"/>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character" w:customStyle="1" w:styleId="NoSpacingChar">
    <w:name w:val="No Spacing Char"/>
    <w:basedOn w:val="DefaultParagraphFont"/>
    <w:link w:val="NoSpacing"/>
    <w:uiPriority w:val="1"/>
    <w:rsid w:val="006A4223"/>
    <w:rPr>
      <w:rFonts w:ascii="Arial" w:hAnsi="Arial"/>
    </w:rPr>
  </w:style>
  <w:style w:type="paragraph" w:styleId="Header">
    <w:name w:val="header"/>
    <w:basedOn w:val="Normal"/>
    <w:link w:val="HeaderChar"/>
    <w:uiPriority w:val="99"/>
    <w:unhideWhenUsed/>
    <w:rsid w:val="007005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05FA"/>
    <w:rPr>
      <w:rFonts w:ascii="Arial" w:hAnsi="Arial"/>
    </w:rPr>
  </w:style>
  <w:style w:type="paragraph" w:styleId="Footer">
    <w:name w:val="footer"/>
    <w:basedOn w:val="Normal"/>
    <w:link w:val="FooterChar"/>
    <w:uiPriority w:val="99"/>
    <w:unhideWhenUsed/>
    <w:rsid w:val="007005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05FA"/>
    <w:rPr>
      <w:rFonts w:ascii="Arial" w:hAnsi="Arial"/>
    </w:rPr>
  </w:style>
  <w:style w:type="character" w:customStyle="1" w:styleId="selectable">
    <w:name w:val="selectable"/>
    <w:basedOn w:val="DefaultParagraphFont"/>
    <w:rsid w:val="00383E8C"/>
  </w:style>
  <w:style w:type="paragraph" w:styleId="TOC1">
    <w:name w:val="toc 1"/>
    <w:basedOn w:val="Normal"/>
    <w:next w:val="Normal"/>
    <w:autoRedefine/>
    <w:uiPriority w:val="39"/>
    <w:unhideWhenUsed/>
    <w:rsid w:val="00B67790"/>
    <w:pPr>
      <w:spacing w:after="100"/>
    </w:pPr>
  </w:style>
  <w:style w:type="paragraph" w:styleId="TOC2">
    <w:name w:val="toc 2"/>
    <w:basedOn w:val="Normal"/>
    <w:next w:val="Normal"/>
    <w:autoRedefine/>
    <w:uiPriority w:val="39"/>
    <w:unhideWhenUsed/>
    <w:rsid w:val="00B67790"/>
    <w:pPr>
      <w:spacing w:after="100"/>
      <w:ind w:left="220"/>
    </w:pPr>
  </w:style>
  <w:style w:type="character" w:styleId="Hyperlink">
    <w:name w:val="Hyperlink"/>
    <w:basedOn w:val="DefaultParagraphFont"/>
    <w:uiPriority w:val="99"/>
    <w:unhideWhenUsed/>
    <w:rsid w:val="00B67790"/>
    <w:rPr>
      <w:color w:val="0563C1" w:themeColor="hyperlink"/>
      <w:u w:val="single"/>
    </w:rPr>
  </w:style>
  <w:style w:type="paragraph" w:styleId="TOC3">
    <w:name w:val="toc 3"/>
    <w:basedOn w:val="Normal"/>
    <w:next w:val="Normal"/>
    <w:autoRedefine/>
    <w:uiPriority w:val="39"/>
    <w:unhideWhenUsed/>
    <w:rsid w:val="00693D6A"/>
    <w:pPr>
      <w:spacing w:after="100"/>
      <w:ind w:left="440"/>
    </w:pPr>
  </w:style>
  <w:style w:type="character" w:styleId="UnresolvedMention">
    <w:name w:val="Unresolved Mention"/>
    <w:basedOn w:val="DefaultParagraphFont"/>
    <w:uiPriority w:val="99"/>
    <w:semiHidden/>
    <w:unhideWhenUsed/>
    <w:rsid w:val="00F76BD1"/>
    <w:rPr>
      <w:color w:val="605E5C"/>
      <w:shd w:val="clear" w:color="auto" w:fill="E1DFDD"/>
    </w:rPr>
  </w:style>
  <w:style w:type="character" w:styleId="FollowedHyperlink">
    <w:name w:val="FollowedHyperlink"/>
    <w:basedOn w:val="DefaultParagraphFont"/>
    <w:uiPriority w:val="99"/>
    <w:semiHidden/>
    <w:unhideWhenUsed/>
    <w:rsid w:val="00F76BD1"/>
    <w:rPr>
      <w:color w:val="954F72" w:themeColor="followedHyperlink"/>
      <w:u w:val="single"/>
    </w:rPr>
  </w:style>
  <w:style w:type="paragraph" w:customStyle="1" w:styleId="Default">
    <w:name w:val="Default"/>
    <w:rsid w:val="002D13CE"/>
    <w:pPr>
      <w:autoSpaceDE w:val="0"/>
      <w:autoSpaceDN w:val="0"/>
      <w:adjustRightInd w:val="0"/>
      <w:spacing w:after="0" w:line="240" w:lineRule="auto"/>
    </w:pPr>
    <w:rPr>
      <w:rFonts w:ascii="Times New Roman" w:hAnsi="Times New Roman" w:cs="Times New Roman"/>
      <w:color w:val="000000"/>
      <w:sz w:val="24"/>
      <w:szCs w:val="24"/>
    </w:rPr>
  </w:style>
  <w:style w:type="paragraph" w:styleId="BalloonText">
    <w:name w:val="Balloon Text"/>
    <w:basedOn w:val="Normal"/>
    <w:link w:val="BalloonTextChar"/>
    <w:uiPriority w:val="99"/>
    <w:semiHidden/>
    <w:unhideWhenUsed/>
    <w:rsid w:val="0040221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0221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U:\Desktop\Q&amp;BI%20Assignment%202%20(Final).docx"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Elliot.bateman@tatasteeleurope.com</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4365E23-0935-44B8-8ECC-87CBE43A05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389CC647</Template>
  <TotalTime>0</TotalTime>
  <Pages>9</Pages>
  <Words>2699</Words>
  <Characters>15388</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qUALITY AND BUSINESS IMPROVEMENT TECHNIQUES – ASSIGNMENT 2</vt:lpstr>
    </vt:vector>
  </TitlesOfParts>
  <Company/>
  <LinksUpToDate>false</LinksUpToDate>
  <CharactersWithSpaces>18051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qUALITY AND BUSINESS IMPROVEMENT TECHNIQUES – ASSIGNMENT 2</dc:title>
  <dc:subject>Six Sigma and Lean Systems</dc:subject>
  <dc:creator>Bateman, Elliot</dc:creator>
  <cp:keywords/>
  <dc:description/>
  <cp:lastModifiedBy>Bateman, Elliot</cp:lastModifiedBy>
  <cp:revision>3</cp:revision>
  <cp:lastPrinted>2019-05-23T11:32:00Z</cp:lastPrinted>
  <dcterms:created xsi:type="dcterms:W3CDTF">2019-05-23T12:56:00Z</dcterms:created>
  <dcterms:modified xsi:type="dcterms:W3CDTF">2019-05-23T12:58:00Z</dcterms:modified>
</cp:coreProperties>
</file>