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7047AF40">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7047AF40">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9B0FA96" w:rsidR="00587CE6" w:rsidRPr="00587CE6" w:rsidRDefault="00E23084" w:rsidP="00331A9E">
            <w:pPr>
              <w:spacing w:after="0" w:line="240" w:lineRule="auto"/>
              <w:rPr>
                <w:rFonts w:ascii="Arial" w:eastAsia="Times New Roman" w:hAnsi="Arial" w:cs="Arial"/>
                <w:sz w:val="20"/>
                <w:szCs w:val="20"/>
              </w:rPr>
            </w:pPr>
            <w:r>
              <w:rPr>
                <w:rFonts w:ascii="Arial" w:eastAsia="Times New Roman" w:hAnsi="Arial" w:cs="Arial"/>
                <w:sz w:val="20"/>
                <w:szCs w:val="20"/>
              </w:rPr>
              <w:t>Robert Barnes</w:t>
            </w:r>
          </w:p>
        </w:tc>
      </w:tr>
      <w:tr w:rsidR="00587CE6" w:rsidRPr="00587CE6" w14:paraId="251665F9" w14:textId="77777777" w:rsidTr="7047AF40">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72964347" w:rsidR="00587CE6" w:rsidRPr="00587CE6" w:rsidRDefault="00E23084" w:rsidP="00587CE6">
            <w:pPr>
              <w:spacing w:after="0" w:line="240" w:lineRule="auto"/>
              <w:rPr>
                <w:rFonts w:ascii="Arial" w:eastAsia="Times New Roman" w:hAnsi="Arial" w:cs="Arial"/>
                <w:sz w:val="20"/>
                <w:szCs w:val="20"/>
              </w:rPr>
            </w:pPr>
            <w:r>
              <w:rPr>
                <w:rFonts w:ascii="Arial" w:eastAsia="Times New Roman" w:hAnsi="Arial" w:cs="Arial"/>
                <w:sz w:val="20"/>
                <w:szCs w:val="20"/>
              </w:rPr>
              <w:t>Alexander Scott</w:t>
            </w:r>
          </w:p>
        </w:tc>
      </w:tr>
      <w:tr w:rsidR="00587CE6" w:rsidRPr="00587CE6" w14:paraId="078976B0" w14:textId="77777777" w:rsidTr="7047AF40">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84AA8DE" w:rsidR="00587CE6" w:rsidRPr="00587CE6" w:rsidRDefault="00170551" w:rsidP="00587CE6">
            <w:pPr>
              <w:spacing w:after="0" w:line="240" w:lineRule="auto"/>
              <w:rPr>
                <w:rFonts w:ascii="Arial" w:eastAsia="Times New Roman" w:hAnsi="Arial" w:cs="Arial"/>
                <w:sz w:val="20"/>
                <w:szCs w:val="20"/>
              </w:rPr>
            </w:pPr>
            <w:r>
              <w:rPr>
                <w:rFonts w:ascii="Arial" w:eastAsia="Times New Roman" w:hAnsi="Arial" w:cs="Arial"/>
                <w:sz w:val="20"/>
                <w:szCs w:val="20"/>
              </w:rPr>
              <w:t>Routes and Roots of the Black Atlantic</w:t>
            </w:r>
          </w:p>
        </w:tc>
      </w:tr>
      <w:tr w:rsidR="00587CE6" w:rsidRPr="00587CE6" w14:paraId="558DB7DA" w14:textId="77777777" w:rsidTr="7047AF40">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B7BA3CD" w:rsidR="00587CE6" w:rsidRPr="00587CE6" w:rsidRDefault="00170551" w:rsidP="00587CE6">
            <w:pPr>
              <w:spacing w:after="0" w:line="240" w:lineRule="auto"/>
              <w:rPr>
                <w:rFonts w:ascii="Arial" w:eastAsia="Times New Roman" w:hAnsi="Arial" w:cs="Arial"/>
                <w:sz w:val="20"/>
                <w:szCs w:val="20"/>
              </w:rPr>
            </w:pPr>
            <w:r>
              <w:rPr>
                <w:rFonts w:ascii="Arial" w:eastAsia="Times New Roman" w:hAnsi="Arial" w:cs="Arial"/>
                <w:sz w:val="20"/>
                <w:szCs w:val="20"/>
              </w:rPr>
              <w:t>HPHI5006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566BA03" w:rsidR="00587CE6" w:rsidRPr="00587CE6" w:rsidRDefault="00170551"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7047AF40">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0781994F" w:rsidR="00587CE6" w:rsidRPr="00587CE6" w:rsidRDefault="00170551" w:rsidP="00587CE6">
            <w:pPr>
              <w:spacing w:after="0" w:line="240" w:lineRule="auto"/>
              <w:rPr>
                <w:rFonts w:ascii="Arial" w:eastAsia="Times New Roman" w:hAnsi="Arial" w:cs="Arial"/>
                <w:sz w:val="20"/>
                <w:szCs w:val="20"/>
              </w:rPr>
            </w:pPr>
            <w:r w:rsidRPr="7047AF40">
              <w:rPr>
                <w:rFonts w:ascii="Arial" w:eastAsia="Times New Roman" w:hAnsi="Arial" w:cs="Arial"/>
                <w:sz w:val="20"/>
                <w:szCs w:val="20"/>
              </w:rPr>
              <w:t>1</w:t>
            </w:r>
            <w:r w:rsidR="22B740DA" w:rsidRPr="7047AF40">
              <w:rPr>
                <w:rFonts w:ascii="Arial" w:eastAsia="Times New Roman" w:hAnsi="Arial" w:cs="Arial"/>
                <w:sz w:val="20"/>
                <w:szCs w:val="20"/>
              </w:rPr>
              <w:t xml:space="preserve"> Critical Analyses</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63DDDEB5" w:rsidR="00587CE6" w:rsidRPr="00587CE6" w:rsidRDefault="00170551"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7047AF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1135196" w:rsidR="00587CE6" w:rsidRPr="00170551" w:rsidRDefault="00170551" w:rsidP="00587CE6">
            <w:pPr>
              <w:spacing w:after="0" w:line="240" w:lineRule="auto"/>
              <w:jc w:val="center"/>
              <w:rPr>
                <w:rFonts w:ascii="Arial" w:eastAsia="Times New Roman" w:hAnsi="Arial" w:cs="Arial"/>
                <w:b/>
                <w:bCs/>
                <w:sz w:val="20"/>
                <w:szCs w:val="20"/>
                <w:lang w:val="cy-GB"/>
              </w:rPr>
            </w:pPr>
            <w:r>
              <w:rPr>
                <w:rFonts w:ascii="Wingdings" w:eastAsia="Wingdings" w:hAnsi="Wingdings" w:cs="Wingdings"/>
                <w:sz w:val="20"/>
                <w:szCs w:val="20"/>
                <w:lang w:eastAsia="en-GB"/>
              </w:rPr>
              <w:t>x</w:t>
            </w:r>
            <w:r w:rsidR="00587CE6" w:rsidRPr="00170551">
              <w:rPr>
                <w:rFonts w:ascii="Arial" w:eastAsia="Times New Roman" w:hAnsi="Arial" w:cs="Arial"/>
                <w:b/>
                <w:bCs/>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proofErr w:type="spellStart"/>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7047AF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B6C8DB0" w:rsidR="00587CE6" w:rsidRPr="00587CE6" w:rsidRDefault="00170551" w:rsidP="00587CE6">
            <w:pPr>
              <w:spacing w:after="0" w:line="240" w:lineRule="auto"/>
              <w:rPr>
                <w:rFonts w:ascii="Arial" w:eastAsia="Times New Roman" w:hAnsi="Arial" w:cs="Arial"/>
                <w:sz w:val="20"/>
                <w:szCs w:val="20"/>
                <w:lang w:eastAsia="en-GB"/>
              </w:rPr>
            </w:pPr>
            <w:r>
              <w:rPr>
                <w:rFonts w:ascii="Wingdings" w:eastAsia="Wingdings" w:hAnsi="Wingdings" w:cs="Wingdings"/>
                <w:sz w:val="20"/>
                <w:szCs w:val="20"/>
                <w:lang w:eastAsia="en-GB"/>
              </w:rPr>
              <w:t>x</w:t>
            </w:r>
            <w:r w:rsidR="00587CE6" w:rsidRPr="00170551">
              <w:rPr>
                <w:rFonts w:ascii="Arial" w:eastAsia="Times New Roman" w:hAnsi="Arial" w:cs="Arial"/>
                <w:b/>
                <w:bCs/>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6E9E4EA3" w14:textId="77777777" w:rsidTr="7047AF40">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0C8BE264"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7047AF40">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8C3D9EA"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7047AF40">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7047AF40">
        <w:trPr>
          <w:trHeight w:val="300"/>
        </w:trPr>
        <w:tc>
          <w:tcPr>
            <w:tcW w:w="1696" w:type="dxa"/>
            <w:shd w:val="clear" w:color="auto" w:fill="FBD4B4" w:themeFill="accent6" w:themeFillTint="66"/>
          </w:tcPr>
          <w:p w14:paraId="251E7C74" w14:textId="77777777" w:rsidR="00792D49" w:rsidRPr="00170551" w:rsidRDefault="00792D49" w:rsidP="008B0046">
            <w:pPr>
              <w:spacing w:after="0" w:line="240" w:lineRule="auto"/>
              <w:rPr>
                <w:rFonts w:ascii="Arial" w:hAnsi="Arial" w:cs="Arial"/>
                <w:b/>
                <w:bCs/>
                <w:color w:val="000000"/>
                <w:sz w:val="16"/>
                <w:szCs w:val="16"/>
                <w:lang w:val="en-US"/>
              </w:rPr>
            </w:pPr>
            <w:r w:rsidRPr="00170551">
              <w:rPr>
                <w:rFonts w:ascii="Arial" w:hAnsi="Arial" w:cs="Arial"/>
                <w:b/>
                <w:bCs/>
                <w:color w:val="000000"/>
                <w:sz w:val="20"/>
                <w:szCs w:val="20"/>
                <w:lang w:val="en-US"/>
              </w:rPr>
              <w:t>Universal Student Number (ID</w:t>
            </w:r>
            <w:r w:rsidRPr="00170551">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96E2A" w:rsidRPr="00587CE6" w14:paraId="395504BA" w14:textId="77777777" w:rsidTr="7047AF40">
        <w:tc>
          <w:tcPr>
            <w:tcW w:w="1696" w:type="dxa"/>
          </w:tcPr>
          <w:p w14:paraId="03246BAF" w14:textId="2FE93396" w:rsidR="00E96E2A" w:rsidRPr="00170551" w:rsidRDefault="00E96E2A" w:rsidP="00E96E2A">
            <w:pPr>
              <w:spacing w:after="0" w:line="240" w:lineRule="auto"/>
              <w:rPr>
                <w:rFonts w:ascii="Arial" w:hAnsi="Arial" w:cs="Arial"/>
                <w:b/>
                <w:bCs/>
              </w:rPr>
            </w:pPr>
            <w:r w:rsidRPr="00170551">
              <w:rPr>
                <w:rFonts w:ascii="Arial" w:hAnsi="Arial" w:cs="Arial"/>
                <w:b/>
                <w:bCs/>
              </w:rPr>
              <w:t>2000408</w:t>
            </w:r>
            <w:r w:rsidR="00170551" w:rsidRPr="00170551">
              <w:rPr>
                <w:rFonts w:ascii="Arial" w:hAnsi="Arial" w:cs="Arial"/>
                <w:b/>
                <w:bCs/>
              </w:rPr>
              <w:t xml:space="preserve"> (Bowen)</w:t>
            </w:r>
          </w:p>
        </w:tc>
        <w:tc>
          <w:tcPr>
            <w:tcW w:w="1087" w:type="dxa"/>
          </w:tcPr>
          <w:p w14:paraId="2743B9FE" w14:textId="2ECFA2ED" w:rsidR="00E96E2A" w:rsidRPr="00587CE6" w:rsidRDefault="00244D3F" w:rsidP="00E96E2A">
            <w:pPr>
              <w:spacing w:after="0" w:line="240" w:lineRule="auto"/>
              <w:rPr>
                <w:rFonts w:ascii="Arial" w:hAnsi="Arial" w:cs="Arial"/>
                <w:b/>
                <w:bCs/>
              </w:rPr>
            </w:pPr>
            <w:r>
              <w:rPr>
                <w:rFonts w:ascii="Arial" w:hAnsi="Arial" w:cs="Arial"/>
                <w:b/>
                <w:bCs/>
              </w:rPr>
              <w:t>62</w:t>
            </w:r>
          </w:p>
        </w:tc>
        <w:tc>
          <w:tcPr>
            <w:tcW w:w="1087" w:type="dxa"/>
          </w:tcPr>
          <w:p w14:paraId="6C431F90" w14:textId="7EA088A0" w:rsidR="00E96E2A" w:rsidRPr="00587CE6" w:rsidRDefault="53ECC5CA" w:rsidP="00E96E2A">
            <w:pPr>
              <w:spacing w:after="0" w:line="240" w:lineRule="auto"/>
              <w:rPr>
                <w:rFonts w:ascii="Arial" w:hAnsi="Arial" w:cs="Arial"/>
                <w:b/>
                <w:bCs/>
              </w:rPr>
            </w:pPr>
            <w:r w:rsidRPr="7047AF40">
              <w:rPr>
                <w:rFonts w:ascii="Arial" w:hAnsi="Arial" w:cs="Arial"/>
                <w:b/>
                <w:bCs/>
              </w:rPr>
              <w:t>62</w:t>
            </w:r>
          </w:p>
        </w:tc>
        <w:tc>
          <w:tcPr>
            <w:tcW w:w="1087" w:type="dxa"/>
          </w:tcPr>
          <w:p w14:paraId="661EC36F" w14:textId="77777777" w:rsidR="00E96E2A" w:rsidRPr="00587CE6" w:rsidRDefault="00E96E2A" w:rsidP="00E96E2A">
            <w:pPr>
              <w:spacing w:after="0" w:line="240" w:lineRule="auto"/>
              <w:rPr>
                <w:rFonts w:ascii="Arial" w:hAnsi="Arial" w:cs="Arial"/>
                <w:b/>
                <w:bCs/>
              </w:rPr>
            </w:pPr>
          </w:p>
        </w:tc>
        <w:tc>
          <w:tcPr>
            <w:tcW w:w="1087" w:type="dxa"/>
          </w:tcPr>
          <w:p w14:paraId="453C575C" w14:textId="096C3246" w:rsidR="00E96E2A" w:rsidRPr="00587CE6" w:rsidRDefault="5819DEA9" w:rsidP="00E96E2A">
            <w:pPr>
              <w:spacing w:after="0" w:line="240" w:lineRule="auto"/>
              <w:rPr>
                <w:rFonts w:ascii="Arial" w:hAnsi="Arial" w:cs="Arial"/>
                <w:b/>
                <w:bCs/>
              </w:rPr>
            </w:pPr>
            <w:r w:rsidRPr="7047AF40">
              <w:rPr>
                <w:rFonts w:ascii="Arial" w:hAnsi="Arial" w:cs="Arial"/>
                <w:b/>
                <w:bCs/>
              </w:rPr>
              <w:t>62</w:t>
            </w:r>
          </w:p>
        </w:tc>
        <w:tc>
          <w:tcPr>
            <w:tcW w:w="3307" w:type="dxa"/>
          </w:tcPr>
          <w:p w14:paraId="36F03CB0" w14:textId="14F12176" w:rsidR="00E96E2A" w:rsidRPr="00587CE6" w:rsidRDefault="6054DBA2" w:rsidP="00E96E2A">
            <w:pPr>
              <w:spacing w:after="0" w:line="240" w:lineRule="auto"/>
              <w:rPr>
                <w:rFonts w:ascii="Arial" w:hAnsi="Arial" w:cs="Arial"/>
                <w:b/>
                <w:bCs/>
              </w:rPr>
            </w:pPr>
            <w:r w:rsidRPr="7047AF40">
              <w:rPr>
                <w:rFonts w:ascii="Arial" w:hAnsi="Arial" w:cs="Arial"/>
                <w:b/>
                <w:bCs/>
              </w:rPr>
              <w:t xml:space="preserve">There is a clear </w:t>
            </w:r>
            <w:r w:rsidR="2B23569C" w:rsidRPr="7047AF40">
              <w:rPr>
                <w:rFonts w:ascii="Arial" w:hAnsi="Arial" w:cs="Arial"/>
                <w:b/>
                <w:bCs/>
              </w:rPr>
              <w:t xml:space="preserve">and fair </w:t>
            </w:r>
            <w:r w:rsidRPr="7047AF40">
              <w:rPr>
                <w:rFonts w:ascii="Arial" w:hAnsi="Arial" w:cs="Arial"/>
                <w:b/>
                <w:bCs/>
              </w:rPr>
              <w:t xml:space="preserve">distinction </w:t>
            </w:r>
            <w:r w:rsidR="397423DC" w:rsidRPr="7047AF40">
              <w:rPr>
                <w:rFonts w:ascii="Arial" w:hAnsi="Arial" w:cs="Arial"/>
                <w:b/>
                <w:bCs/>
              </w:rPr>
              <w:t xml:space="preserve">made </w:t>
            </w:r>
            <w:r w:rsidRPr="7047AF40">
              <w:rPr>
                <w:rFonts w:ascii="Arial" w:hAnsi="Arial" w:cs="Arial"/>
                <w:b/>
                <w:bCs/>
              </w:rPr>
              <w:t>between</w:t>
            </w:r>
            <w:r w:rsidR="63EA0799" w:rsidRPr="7047AF40">
              <w:rPr>
                <w:rFonts w:ascii="Arial" w:hAnsi="Arial" w:cs="Arial"/>
                <w:b/>
                <w:bCs/>
              </w:rPr>
              <w:t xml:space="preserve"> the three </w:t>
            </w:r>
            <w:r w:rsidRPr="7047AF40">
              <w:rPr>
                <w:rFonts w:ascii="Arial" w:hAnsi="Arial" w:cs="Arial"/>
                <w:b/>
                <w:bCs/>
              </w:rPr>
              <w:t xml:space="preserve">elements here. The stylistic and contextual weaknesses </w:t>
            </w:r>
            <w:r w:rsidR="5CABAB39" w:rsidRPr="7047AF40">
              <w:rPr>
                <w:rFonts w:ascii="Arial" w:hAnsi="Arial" w:cs="Arial"/>
                <w:b/>
                <w:bCs/>
              </w:rPr>
              <w:t xml:space="preserve">in the pre-1865 gobbet warranted only an upper 2:2 mark, while the quality of analysis in the </w:t>
            </w:r>
            <w:r w:rsidR="5AF6A982" w:rsidRPr="7047AF40">
              <w:rPr>
                <w:rFonts w:ascii="Arial" w:hAnsi="Arial" w:cs="Arial"/>
                <w:b/>
                <w:bCs/>
              </w:rPr>
              <w:t>post-1865 gobbet is a step-up on the other pieces.</w:t>
            </w:r>
          </w:p>
        </w:tc>
      </w:tr>
      <w:tr w:rsidR="003840AC" w:rsidRPr="00587CE6" w14:paraId="72569ACE" w14:textId="77777777" w:rsidTr="7047AF40">
        <w:tc>
          <w:tcPr>
            <w:tcW w:w="1696" w:type="dxa"/>
          </w:tcPr>
          <w:p w14:paraId="0DA336C7" w14:textId="2DF83C88" w:rsidR="003840AC" w:rsidRPr="00170551" w:rsidRDefault="003840AC" w:rsidP="003840AC">
            <w:pPr>
              <w:spacing w:after="0" w:line="240" w:lineRule="auto"/>
              <w:rPr>
                <w:rFonts w:ascii="Arial" w:hAnsi="Arial" w:cs="Arial"/>
                <w:b/>
                <w:bCs/>
              </w:rPr>
            </w:pPr>
            <w:r w:rsidRPr="00170551">
              <w:rPr>
                <w:rFonts w:ascii="Arial" w:hAnsi="Arial" w:cs="Arial"/>
                <w:b/>
                <w:bCs/>
              </w:rPr>
              <w:t>2004406</w:t>
            </w:r>
            <w:r w:rsidR="00170551" w:rsidRPr="00170551">
              <w:rPr>
                <w:rFonts w:ascii="Arial" w:hAnsi="Arial" w:cs="Arial"/>
                <w:b/>
                <w:bCs/>
              </w:rPr>
              <w:t xml:space="preserve"> (Caine)</w:t>
            </w:r>
          </w:p>
        </w:tc>
        <w:tc>
          <w:tcPr>
            <w:tcW w:w="1087" w:type="dxa"/>
          </w:tcPr>
          <w:p w14:paraId="497936A6" w14:textId="346B5939" w:rsidR="003840AC" w:rsidRPr="00587CE6" w:rsidRDefault="00244D3F" w:rsidP="003840AC">
            <w:pPr>
              <w:spacing w:after="0" w:line="240" w:lineRule="auto"/>
              <w:rPr>
                <w:rFonts w:ascii="Arial" w:hAnsi="Arial" w:cs="Arial"/>
                <w:b/>
                <w:bCs/>
              </w:rPr>
            </w:pPr>
            <w:r>
              <w:rPr>
                <w:rFonts w:ascii="Arial" w:hAnsi="Arial" w:cs="Arial"/>
                <w:b/>
                <w:bCs/>
              </w:rPr>
              <w:t>76</w:t>
            </w:r>
          </w:p>
        </w:tc>
        <w:tc>
          <w:tcPr>
            <w:tcW w:w="1087" w:type="dxa"/>
          </w:tcPr>
          <w:p w14:paraId="4A326DA6" w14:textId="553FCBCC" w:rsidR="003840AC" w:rsidRPr="00587CE6" w:rsidRDefault="3423043B" w:rsidP="003840AC">
            <w:pPr>
              <w:spacing w:after="0" w:line="240" w:lineRule="auto"/>
              <w:rPr>
                <w:rFonts w:ascii="Arial" w:hAnsi="Arial" w:cs="Arial"/>
                <w:b/>
                <w:bCs/>
              </w:rPr>
            </w:pPr>
            <w:r w:rsidRPr="7047AF40">
              <w:rPr>
                <w:rFonts w:ascii="Arial" w:hAnsi="Arial" w:cs="Arial"/>
                <w:b/>
                <w:bCs/>
              </w:rPr>
              <w:t>76</w:t>
            </w:r>
          </w:p>
        </w:tc>
        <w:tc>
          <w:tcPr>
            <w:tcW w:w="1087" w:type="dxa"/>
          </w:tcPr>
          <w:p w14:paraId="0BA55000" w14:textId="77777777" w:rsidR="003840AC" w:rsidRPr="00587CE6" w:rsidRDefault="003840AC" w:rsidP="003840AC">
            <w:pPr>
              <w:spacing w:after="0" w:line="240" w:lineRule="auto"/>
              <w:rPr>
                <w:rFonts w:ascii="Arial" w:hAnsi="Arial" w:cs="Arial"/>
                <w:b/>
                <w:bCs/>
              </w:rPr>
            </w:pPr>
          </w:p>
        </w:tc>
        <w:tc>
          <w:tcPr>
            <w:tcW w:w="1087" w:type="dxa"/>
          </w:tcPr>
          <w:p w14:paraId="5FFAC98B" w14:textId="142CE933" w:rsidR="003840AC" w:rsidRPr="00587CE6" w:rsidRDefault="3423043B" w:rsidP="003840AC">
            <w:pPr>
              <w:spacing w:after="0" w:line="240" w:lineRule="auto"/>
              <w:rPr>
                <w:rFonts w:ascii="Arial" w:hAnsi="Arial" w:cs="Arial"/>
                <w:b/>
                <w:bCs/>
              </w:rPr>
            </w:pPr>
            <w:r w:rsidRPr="7047AF40">
              <w:rPr>
                <w:rFonts w:ascii="Arial" w:hAnsi="Arial" w:cs="Arial"/>
                <w:b/>
                <w:bCs/>
              </w:rPr>
              <w:t>76</w:t>
            </w:r>
          </w:p>
        </w:tc>
        <w:tc>
          <w:tcPr>
            <w:tcW w:w="3307" w:type="dxa"/>
          </w:tcPr>
          <w:p w14:paraId="3312C685" w14:textId="22A2181A" w:rsidR="003840AC" w:rsidRPr="00587CE6" w:rsidRDefault="3423043B" w:rsidP="003840AC">
            <w:pPr>
              <w:spacing w:after="0" w:line="240" w:lineRule="auto"/>
              <w:rPr>
                <w:rFonts w:ascii="Arial" w:hAnsi="Arial" w:cs="Arial"/>
                <w:b/>
                <w:bCs/>
              </w:rPr>
            </w:pPr>
            <w:r w:rsidRPr="7047AF40">
              <w:rPr>
                <w:rFonts w:ascii="Arial" w:hAnsi="Arial" w:cs="Arial"/>
                <w:b/>
                <w:bCs/>
              </w:rPr>
              <w:t>Throughout the three pieces a high standard of analysis and conceptual understanding is maintained</w:t>
            </w:r>
            <w:r w:rsidR="3A899A9F" w:rsidRPr="7047AF40">
              <w:rPr>
                <w:rFonts w:ascii="Arial" w:hAnsi="Arial" w:cs="Arial"/>
                <w:b/>
                <w:bCs/>
              </w:rPr>
              <w:t xml:space="preserve">. Complex concepts and themes are discussed in a clear and concise manner. </w:t>
            </w:r>
            <w:r w:rsidR="3A899A9F" w:rsidRPr="7047AF40">
              <w:rPr>
                <w:rFonts w:ascii="Arial" w:hAnsi="Arial" w:cs="Arial"/>
                <w:b/>
                <w:bCs/>
              </w:rPr>
              <w:lastRenderedPageBreak/>
              <w:t>Each compone</w:t>
            </w:r>
            <w:r w:rsidR="521A5C05" w:rsidRPr="7047AF40">
              <w:rPr>
                <w:rFonts w:ascii="Arial" w:hAnsi="Arial" w:cs="Arial"/>
                <w:b/>
                <w:bCs/>
              </w:rPr>
              <w:t xml:space="preserve">nt deserving of a First-Class mark. </w:t>
            </w:r>
          </w:p>
        </w:tc>
      </w:tr>
      <w:tr w:rsidR="003840AC" w:rsidRPr="00587CE6" w14:paraId="42F3E3E7" w14:textId="77777777" w:rsidTr="7047AF40">
        <w:tc>
          <w:tcPr>
            <w:tcW w:w="1696" w:type="dxa"/>
          </w:tcPr>
          <w:p w14:paraId="7F7DBD67" w14:textId="5FD4FD3E" w:rsidR="003840AC" w:rsidRPr="00170551" w:rsidRDefault="10BF4137" w:rsidP="7047AF40">
            <w:pPr>
              <w:spacing w:after="0" w:line="240" w:lineRule="auto"/>
              <w:rPr>
                <w:rFonts w:ascii="Arial" w:hAnsi="Arial" w:cs="Arial"/>
                <w:b/>
                <w:bCs/>
              </w:rPr>
            </w:pPr>
            <w:r w:rsidRPr="7047AF40">
              <w:rPr>
                <w:rFonts w:ascii="Arial" w:hAnsi="Arial" w:cs="Arial"/>
                <w:b/>
                <w:bCs/>
              </w:rPr>
              <w:lastRenderedPageBreak/>
              <w:t>2004665 (</w:t>
            </w:r>
            <w:r w:rsidR="3423043B" w:rsidRPr="7047AF40">
              <w:rPr>
                <w:rFonts w:ascii="Arial" w:hAnsi="Arial" w:cs="Arial"/>
                <w:b/>
                <w:bCs/>
              </w:rPr>
              <w:t>H</w:t>
            </w:r>
            <w:r w:rsidR="3FE67C26" w:rsidRPr="7047AF40">
              <w:rPr>
                <w:rFonts w:ascii="Arial" w:hAnsi="Arial" w:cs="Arial"/>
                <w:b/>
                <w:bCs/>
              </w:rPr>
              <w:t>arrow</w:t>
            </w:r>
            <w:r w:rsidR="08A3A91C" w:rsidRPr="7047AF40">
              <w:rPr>
                <w:rFonts w:ascii="Arial" w:hAnsi="Arial" w:cs="Arial"/>
                <w:b/>
                <w:bCs/>
              </w:rPr>
              <w:t>)</w:t>
            </w:r>
            <w:r w:rsidR="3423043B" w:rsidRPr="7047AF40">
              <w:rPr>
                <w:rFonts w:ascii="Arial" w:hAnsi="Arial" w:cs="Arial"/>
                <w:b/>
                <w:bCs/>
              </w:rPr>
              <w:t xml:space="preserve"> </w:t>
            </w:r>
          </w:p>
        </w:tc>
        <w:tc>
          <w:tcPr>
            <w:tcW w:w="1087" w:type="dxa"/>
          </w:tcPr>
          <w:p w14:paraId="15D82044" w14:textId="0C55B809" w:rsidR="003840AC" w:rsidRPr="00587CE6" w:rsidRDefault="00D976BB" w:rsidP="003840AC">
            <w:pPr>
              <w:spacing w:after="0" w:line="240" w:lineRule="auto"/>
              <w:rPr>
                <w:rFonts w:ascii="Arial" w:hAnsi="Arial" w:cs="Arial"/>
                <w:b/>
                <w:bCs/>
              </w:rPr>
            </w:pPr>
            <w:r>
              <w:rPr>
                <w:rFonts w:ascii="Arial" w:hAnsi="Arial" w:cs="Arial"/>
                <w:b/>
                <w:bCs/>
              </w:rPr>
              <w:t>72</w:t>
            </w:r>
          </w:p>
        </w:tc>
        <w:tc>
          <w:tcPr>
            <w:tcW w:w="1087" w:type="dxa"/>
          </w:tcPr>
          <w:p w14:paraId="1F5A9052" w14:textId="455CE1CD" w:rsidR="003840AC" w:rsidRPr="00587CE6" w:rsidRDefault="3EA4E2C8" w:rsidP="003840AC">
            <w:pPr>
              <w:spacing w:after="0" w:line="240" w:lineRule="auto"/>
              <w:rPr>
                <w:rFonts w:ascii="Arial" w:hAnsi="Arial" w:cs="Arial"/>
                <w:b/>
                <w:bCs/>
              </w:rPr>
            </w:pPr>
            <w:r w:rsidRPr="7047AF40">
              <w:rPr>
                <w:rFonts w:ascii="Arial" w:hAnsi="Arial" w:cs="Arial"/>
                <w:b/>
                <w:bCs/>
              </w:rPr>
              <w:t>72</w:t>
            </w:r>
          </w:p>
        </w:tc>
        <w:tc>
          <w:tcPr>
            <w:tcW w:w="1087" w:type="dxa"/>
          </w:tcPr>
          <w:p w14:paraId="705F556E" w14:textId="77777777" w:rsidR="003840AC" w:rsidRPr="00587CE6" w:rsidRDefault="003840AC" w:rsidP="003840AC">
            <w:pPr>
              <w:spacing w:after="0" w:line="240" w:lineRule="auto"/>
              <w:rPr>
                <w:rFonts w:ascii="Arial" w:hAnsi="Arial" w:cs="Arial"/>
                <w:b/>
                <w:bCs/>
              </w:rPr>
            </w:pPr>
          </w:p>
        </w:tc>
        <w:tc>
          <w:tcPr>
            <w:tcW w:w="1087" w:type="dxa"/>
          </w:tcPr>
          <w:p w14:paraId="145D4D48" w14:textId="537EE86A" w:rsidR="003840AC" w:rsidRPr="00587CE6" w:rsidRDefault="3EA4E2C8" w:rsidP="003840AC">
            <w:pPr>
              <w:spacing w:after="0" w:line="240" w:lineRule="auto"/>
              <w:rPr>
                <w:rFonts w:ascii="Arial" w:hAnsi="Arial" w:cs="Arial"/>
                <w:b/>
                <w:bCs/>
              </w:rPr>
            </w:pPr>
            <w:r w:rsidRPr="7047AF40">
              <w:rPr>
                <w:rFonts w:ascii="Arial" w:hAnsi="Arial" w:cs="Arial"/>
                <w:b/>
                <w:bCs/>
              </w:rPr>
              <w:t>72</w:t>
            </w:r>
          </w:p>
        </w:tc>
        <w:tc>
          <w:tcPr>
            <w:tcW w:w="3307" w:type="dxa"/>
          </w:tcPr>
          <w:p w14:paraId="5A6A816C" w14:textId="5B0690CD" w:rsidR="003840AC" w:rsidRPr="00587CE6" w:rsidRDefault="3EA4E2C8" w:rsidP="003840AC">
            <w:pPr>
              <w:spacing w:after="0" w:line="240" w:lineRule="auto"/>
              <w:rPr>
                <w:rFonts w:ascii="Arial" w:hAnsi="Arial" w:cs="Arial"/>
                <w:b/>
                <w:bCs/>
              </w:rPr>
            </w:pPr>
            <w:r w:rsidRPr="7047AF40">
              <w:rPr>
                <w:rFonts w:ascii="Arial" w:hAnsi="Arial" w:cs="Arial"/>
                <w:b/>
                <w:bCs/>
              </w:rPr>
              <w:t>Overall</w:t>
            </w:r>
            <w:r w:rsidR="5D837135" w:rsidRPr="7047AF40">
              <w:rPr>
                <w:rFonts w:ascii="Arial" w:hAnsi="Arial" w:cs="Arial"/>
                <w:b/>
                <w:bCs/>
              </w:rPr>
              <w:t>,</w:t>
            </w:r>
            <w:r w:rsidR="39A9B529" w:rsidRPr="7047AF40">
              <w:rPr>
                <w:rFonts w:ascii="Arial" w:hAnsi="Arial" w:cs="Arial"/>
                <w:b/>
                <w:bCs/>
              </w:rPr>
              <w:t xml:space="preserve"> throughout the three components</w:t>
            </w:r>
            <w:r w:rsidRPr="7047AF40">
              <w:rPr>
                <w:rFonts w:ascii="Arial" w:hAnsi="Arial" w:cs="Arial"/>
                <w:b/>
                <w:bCs/>
              </w:rPr>
              <w:t xml:space="preserve">, </w:t>
            </w:r>
            <w:r w:rsidR="2CE54000" w:rsidRPr="7047AF40">
              <w:rPr>
                <w:rFonts w:ascii="Arial" w:hAnsi="Arial" w:cs="Arial"/>
                <w:b/>
                <w:bCs/>
              </w:rPr>
              <w:t xml:space="preserve">and </w:t>
            </w:r>
            <w:r w:rsidRPr="7047AF40">
              <w:rPr>
                <w:rFonts w:ascii="Arial" w:hAnsi="Arial" w:cs="Arial"/>
                <w:b/>
                <w:bCs/>
              </w:rPr>
              <w:t xml:space="preserve">despite some stylistic issues and </w:t>
            </w:r>
            <w:r w:rsidR="1877F5A0" w:rsidRPr="7047AF40">
              <w:rPr>
                <w:rFonts w:ascii="Arial" w:hAnsi="Arial" w:cs="Arial"/>
                <w:b/>
                <w:bCs/>
              </w:rPr>
              <w:t>‘wordy’ dialogue, there is enough very good analysis to warrant a First</w:t>
            </w:r>
            <w:r w:rsidR="3AC2E25F" w:rsidRPr="7047AF40">
              <w:rPr>
                <w:rFonts w:ascii="Arial" w:hAnsi="Arial" w:cs="Arial"/>
                <w:b/>
                <w:bCs/>
              </w:rPr>
              <w:t>-</w:t>
            </w:r>
            <w:r w:rsidR="1877F5A0" w:rsidRPr="7047AF40">
              <w:rPr>
                <w:rFonts w:ascii="Arial" w:hAnsi="Arial" w:cs="Arial"/>
                <w:b/>
                <w:bCs/>
              </w:rPr>
              <w:t>Class mark</w:t>
            </w:r>
            <w:r w:rsidR="71E803F6" w:rsidRPr="7047AF40">
              <w:rPr>
                <w:rFonts w:ascii="Arial" w:hAnsi="Arial" w:cs="Arial"/>
                <w:b/>
                <w:bCs/>
              </w:rPr>
              <w:t xml:space="preserve">. It does not reach the quality evident in the previous submission; </w:t>
            </w:r>
            <w:proofErr w:type="gramStart"/>
            <w:r w:rsidR="71E803F6" w:rsidRPr="7047AF40">
              <w:rPr>
                <w:rFonts w:ascii="Arial" w:hAnsi="Arial" w:cs="Arial"/>
                <w:b/>
                <w:bCs/>
              </w:rPr>
              <w:t>so</w:t>
            </w:r>
            <w:proofErr w:type="gramEnd"/>
            <w:r w:rsidR="71E803F6" w:rsidRPr="7047AF40">
              <w:rPr>
                <w:rFonts w:ascii="Arial" w:hAnsi="Arial" w:cs="Arial"/>
                <w:b/>
                <w:bCs/>
              </w:rPr>
              <w:t xml:space="preserve"> a fair distincti</w:t>
            </w:r>
            <w:r w:rsidR="1A961254" w:rsidRPr="7047AF40">
              <w:rPr>
                <w:rFonts w:ascii="Arial" w:hAnsi="Arial" w:cs="Arial"/>
                <w:b/>
                <w:bCs/>
              </w:rPr>
              <w:t>on is made</w:t>
            </w:r>
            <w:r w:rsidR="140CBE4C" w:rsidRPr="7047AF40">
              <w:rPr>
                <w:rFonts w:ascii="Arial" w:hAnsi="Arial" w:cs="Arial"/>
                <w:b/>
                <w:bCs/>
              </w:rPr>
              <w:t xml:space="preserve"> between the two</w:t>
            </w:r>
            <w:r w:rsidR="1A961254" w:rsidRPr="7047AF40">
              <w:rPr>
                <w:rFonts w:ascii="Arial" w:hAnsi="Arial" w:cs="Arial"/>
                <w:b/>
                <w:bCs/>
              </w:rPr>
              <w:t>.</w:t>
            </w:r>
            <w:r w:rsidR="71E803F6" w:rsidRPr="7047AF40">
              <w:rPr>
                <w:rFonts w:ascii="Arial" w:hAnsi="Arial" w:cs="Arial"/>
                <w:b/>
                <w:bCs/>
              </w:rPr>
              <w:t xml:space="preserve">  </w:t>
            </w:r>
          </w:p>
        </w:tc>
      </w:tr>
      <w:tr w:rsidR="00E96E2A" w:rsidRPr="00587CE6" w14:paraId="17C09C8B" w14:textId="77777777" w:rsidTr="7047AF40">
        <w:tc>
          <w:tcPr>
            <w:tcW w:w="1696" w:type="dxa"/>
          </w:tcPr>
          <w:p w14:paraId="217ADC54" w14:textId="18F234C7" w:rsidR="00E96E2A" w:rsidRPr="00170551" w:rsidRDefault="00170551" w:rsidP="00E96E2A">
            <w:pPr>
              <w:spacing w:after="0" w:line="240" w:lineRule="auto"/>
              <w:rPr>
                <w:rFonts w:ascii="Arial" w:hAnsi="Arial" w:cs="Arial"/>
                <w:b/>
                <w:bCs/>
              </w:rPr>
            </w:pPr>
            <w:r w:rsidRPr="00170551">
              <w:rPr>
                <w:rFonts w:ascii="Arial" w:hAnsi="Arial" w:cs="Arial"/>
                <w:b/>
                <w:bCs/>
              </w:rPr>
              <w:t>1801031 (Williams)</w:t>
            </w:r>
          </w:p>
        </w:tc>
        <w:tc>
          <w:tcPr>
            <w:tcW w:w="1087" w:type="dxa"/>
          </w:tcPr>
          <w:p w14:paraId="016339F7" w14:textId="2146B841" w:rsidR="00E96E2A" w:rsidRPr="00587CE6" w:rsidRDefault="00D976BB" w:rsidP="00E96E2A">
            <w:pPr>
              <w:spacing w:after="0" w:line="240" w:lineRule="auto"/>
              <w:rPr>
                <w:rFonts w:ascii="Arial" w:hAnsi="Arial" w:cs="Arial"/>
                <w:b/>
                <w:bCs/>
              </w:rPr>
            </w:pPr>
            <w:r>
              <w:rPr>
                <w:rFonts w:ascii="Arial" w:hAnsi="Arial" w:cs="Arial"/>
                <w:b/>
                <w:bCs/>
              </w:rPr>
              <w:t>69</w:t>
            </w:r>
          </w:p>
        </w:tc>
        <w:tc>
          <w:tcPr>
            <w:tcW w:w="1087" w:type="dxa"/>
          </w:tcPr>
          <w:p w14:paraId="56B37C17" w14:textId="6FE8DD7E" w:rsidR="00E96E2A" w:rsidRPr="00587CE6" w:rsidRDefault="1F991254" w:rsidP="00E96E2A">
            <w:pPr>
              <w:spacing w:after="0" w:line="240" w:lineRule="auto"/>
              <w:rPr>
                <w:rFonts w:ascii="Arial" w:hAnsi="Arial" w:cs="Arial"/>
                <w:b/>
                <w:bCs/>
              </w:rPr>
            </w:pPr>
            <w:r w:rsidRPr="7047AF40">
              <w:rPr>
                <w:rFonts w:ascii="Arial" w:hAnsi="Arial" w:cs="Arial"/>
                <w:b/>
                <w:bCs/>
              </w:rPr>
              <w:t>69</w:t>
            </w:r>
          </w:p>
        </w:tc>
        <w:tc>
          <w:tcPr>
            <w:tcW w:w="1087" w:type="dxa"/>
          </w:tcPr>
          <w:p w14:paraId="3EAC6383" w14:textId="77777777" w:rsidR="00E96E2A" w:rsidRPr="00587CE6" w:rsidRDefault="00E96E2A" w:rsidP="00E96E2A">
            <w:pPr>
              <w:spacing w:after="0" w:line="240" w:lineRule="auto"/>
              <w:rPr>
                <w:rFonts w:ascii="Arial" w:hAnsi="Arial" w:cs="Arial"/>
                <w:b/>
                <w:bCs/>
              </w:rPr>
            </w:pPr>
          </w:p>
        </w:tc>
        <w:tc>
          <w:tcPr>
            <w:tcW w:w="1087" w:type="dxa"/>
          </w:tcPr>
          <w:p w14:paraId="76725FC5" w14:textId="73886198" w:rsidR="00E96E2A" w:rsidRPr="00587CE6" w:rsidRDefault="1F991254" w:rsidP="00E96E2A">
            <w:pPr>
              <w:spacing w:after="0" w:line="240" w:lineRule="auto"/>
              <w:rPr>
                <w:rFonts w:ascii="Arial" w:hAnsi="Arial" w:cs="Arial"/>
                <w:b/>
                <w:bCs/>
              </w:rPr>
            </w:pPr>
            <w:r w:rsidRPr="7047AF40">
              <w:rPr>
                <w:rFonts w:ascii="Arial" w:hAnsi="Arial" w:cs="Arial"/>
                <w:b/>
                <w:bCs/>
              </w:rPr>
              <w:t>69</w:t>
            </w:r>
          </w:p>
        </w:tc>
        <w:tc>
          <w:tcPr>
            <w:tcW w:w="3307" w:type="dxa"/>
          </w:tcPr>
          <w:p w14:paraId="1CD0F7D6" w14:textId="19C5F0A6" w:rsidR="00E96E2A" w:rsidRPr="00587CE6" w:rsidRDefault="717C9135" w:rsidP="00E96E2A">
            <w:pPr>
              <w:spacing w:after="0" w:line="240" w:lineRule="auto"/>
              <w:rPr>
                <w:rFonts w:ascii="Arial" w:hAnsi="Arial" w:cs="Arial"/>
                <w:b/>
                <w:bCs/>
              </w:rPr>
            </w:pPr>
            <w:r w:rsidRPr="7047AF40">
              <w:rPr>
                <w:rFonts w:ascii="Arial" w:hAnsi="Arial" w:cs="Arial"/>
                <w:b/>
                <w:bCs/>
              </w:rPr>
              <w:t xml:space="preserve">Solid analysis all round, with a slight ‘step-up’ in the depth and quality in component 3. </w:t>
            </w:r>
            <w:proofErr w:type="gramStart"/>
            <w:r w:rsidRPr="7047AF40">
              <w:rPr>
                <w:rFonts w:ascii="Arial" w:hAnsi="Arial" w:cs="Arial"/>
                <w:b/>
                <w:bCs/>
              </w:rPr>
              <w:t>Overall</w:t>
            </w:r>
            <w:proofErr w:type="gramEnd"/>
            <w:r w:rsidRPr="7047AF40">
              <w:rPr>
                <w:rFonts w:ascii="Arial" w:hAnsi="Arial" w:cs="Arial"/>
                <w:b/>
                <w:bCs/>
              </w:rPr>
              <w:t xml:space="preserve"> though, </w:t>
            </w:r>
            <w:r w:rsidR="76E1F3B3" w:rsidRPr="7047AF40">
              <w:rPr>
                <w:rFonts w:ascii="Arial" w:hAnsi="Arial" w:cs="Arial"/>
                <w:b/>
                <w:bCs/>
              </w:rPr>
              <w:t xml:space="preserve">the presence of </w:t>
            </w:r>
            <w:r w:rsidRPr="7047AF40">
              <w:rPr>
                <w:rFonts w:ascii="Arial" w:hAnsi="Arial" w:cs="Arial"/>
                <w:b/>
                <w:bCs/>
              </w:rPr>
              <w:t>s</w:t>
            </w:r>
            <w:r w:rsidR="5F51324D" w:rsidRPr="7047AF40">
              <w:rPr>
                <w:rFonts w:ascii="Arial" w:hAnsi="Arial" w:cs="Arial"/>
                <w:b/>
                <w:bCs/>
              </w:rPr>
              <w:t>tylistic weaknesses and some technical shortcomings preclude</w:t>
            </w:r>
            <w:r w:rsidR="766458CD" w:rsidRPr="7047AF40">
              <w:rPr>
                <w:rFonts w:ascii="Arial" w:hAnsi="Arial" w:cs="Arial"/>
                <w:b/>
                <w:bCs/>
              </w:rPr>
              <w:t>s</w:t>
            </w:r>
            <w:r w:rsidR="5F51324D" w:rsidRPr="7047AF40">
              <w:rPr>
                <w:rFonts w:ascii="Arial" w:hAnsi="Arial" w:cs="Arial"/>
                <w:b/>
                <w:bCs/>
              </w:rPr>
              <w:t xml:space="preserve"> an overall First-Class mark. All fairly assessed</w:t>
            </w:r>
            <w:r w:rsidRPr="7047AF40">
              <w:rPr>
                <w:rFonts w:ascii="Arial" w:hAnsi="Arial" w:cs="Arial"/>
                <w:b/>
                <w:bCs/>
              </w:rPr>
              <w:t xml:space="preserve"> </w:t>
            </w:r>
          </w:p>
        </w:tc>
      </w:tr>
    </w:tbl>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7047AF40">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7047AF40">
        <w:tc>
          <w:tcPr>
            <w:tcW w:w="3681" w:type="dxa"/>
            <w:gridSpan w:val="2"/>
            <w:vMerge/>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7047AF40">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CD28712" w:rsidR="00741EC6" w:rsidRPr="00ED385D" w:rsidRDefault="3682C2BB" w:rsidP="00741EC6">
            <w:pPr>
              <w:spacing w:after="0" w:line="240" w:lineRule="auto"/>
              <w:rPr>
                <w:rFonts w:ascii="Arial" w:hAnsi="Arial" w:cs="Arial"/>
                <w:sz w:val="20"/>
                <w:szCs w:val="20"/>
              </w:rPr>
            </w:pPr>
            <w:r w:rsidRPr="7047AF40">
              <w:rPr>
                <w:rFonts w:ascii="Arial" w:hAnsi="Arial" w:cs="Arial"/>
                <w:sz w:val="20"/>
                <w:szCs w:val="20"/>
              </w:rPr>
              <w:t>/</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7047AF40">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D716722" w:rsidR="00741EC6" w:rsidRPr="00ED385D" w:rsidRDefault="2199FDD8" w:rsidP="00741EC6">
            <w:pPr>
              <w:spacing w:after="0" w:line="240" w:lineRule="auto"/>
              <w:rPr>
                <w:rFonts w:ascii="Arial" w:hAnsi="Arial" w:cs="Arial"/>
                <w:sz w:val="20"/>
                <w:szCs w:val="20"/>
              </w:rPr>
            </w:pPr>
            <w:r w:rsidRPr="7047AF40">
              <w:rPr>
                <w:rFonts w:ascii="Arial" w:hAnsi="Arial" w:cs="Arial"/>
                <w:sz w:val="20"/>
                <w:szCs w:val="20"/>
              </w:rPr>
              <w:t>/</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48EE254" w:rsidR="00741EC6" w:rsidRPr="00ED385D" w:rsidRDefault="2199FDD8" w:rsidP="00741EC6">
            <w:pPr>
              <w:spacing w:after="0" w:line="240" w:lineRule="auto"/>
              <w:rPr>
                <w:rFonts w:ascii="Arial" w:hAnsi="Arial" w:cs="Arial"/>
                <w:sz w:val="20"/>
                <w:szCs w:val="20"/>
              </w:rPr>
            </w:pPr>
            <w:r w:rsidRPr="7047AF40">
              <w:rPr>
                <w:rFonts w:ascii="Arial" w:hAnsi="Arial" w:cs="Arial"/>
                <w:sz w:val="20"/>
                <w:szCs w:val="20"/>
              </w:rPr>
              <w:t>Clearly – throughout this group of assessments</w:t>
            </w:r>
          </w:p>
        </w:tc>
      </w:tr>
      <w:tr w:rsidR="00741EC6" w:rsidRPr="00ED385D" w14:paraId="1735750D" w14:textId="77777777" w:rsidTr="7047AF40">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1F7EF89F" w:rsidR="00741EC6" w:rsidRPr="00ED385D" w:rsidRDefault="3D6CE449" w:rsidP="00741EC6">
            <w:pPr>
              <w:spacing w:after="0" w:line="240" w:lineRule="auto"/>
              <w:rPr>
                <w:rFonts w:ascii="Arial" w:hAnsi="Arial" w:cs="Arial"/>
                <w:sz w:val="20"/>
                <w:szCs w:val="20"/>
              </w:rPr>
            </w:pPr>
            <w:r w:rsidRPr="7047AF40">
              <w:rPr>
                <w:rFonts w:ascii="Arial" w:hAnsi="Arial" w:cs="Arial"/>
                <w:sz w:val="20"/>
                <w:szCs w:val="20"/>
              </w:rPr>
              <w:t>/</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48CBE46" w:rsidR="00741EC6" w:rsidRPr="00ED385D" w:rsidRDefault="3D6CE449" w:rsidP="00741EC6">
            <w:pPr>
              <w:spacing w:after="0" w:line="240" w:lineRule="auto"/>
              <w:rPr>
                <w:rFonts w:ascii="Arial" w:hAnsi="Arial" w:cs="Arial"/>
                <w:sz w:val="20"/>
                <w:szCs w:val="20"/>
              </w:rPr>
            </w:pPr>
            <w:r w:rsidRPr="7047AF40">
              <w:rPr>
                <w:rFonts w:ascii="Arial" w:hAnsi="Arial" w:cs="Arial"/>
                <w:sz w:val="20"/>
                <w:szCs w:val="20"/>
              </w:rPr>
              <w:t>Both detailed and specific feedback has been proffered in all cases</w:t>
            </w:r>
          </w:p>
        </w:tc>
      </w:tr>
      <w:tr w:rsidR="00741EC6" w:rsidRPr="00ED385D" w14:paraId="65A697F1" w14:textId="77777777" w:rsidTr="7047AF40">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7D86D52" w:rsidR="00741EC6" w:rsidRPr="00ED385D" w:rsidRDefault="62F518A6" w:rsidP="00741EC6">
            <w:pPr>
              <w:spacing w:after="0" w:line="240" w:lineRule="auto"/>
              <w:rPr>
                <w:rFonts w:ascii="Arial" w:hAnsi="Arial" w:cs="Arial"/>
                <w:sz w:val="20"/>
                <w:szCs w:val="20"/>
              </w:rPr>
            </w:pPr>
            <w:r w:rsidRPr="7047AF40">
              <w:rPr>
                <w:rFonts w:ascii="Arial" w:hAnsi="Arial" w:cs="Arial"/>
                <w:sz w:val="20"/>
                <w:szCs w:val="20"/>
              </w:rPr>
              <w:t>/</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7047AF40">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E3D91E7" w:rsidR="00741EC6" w:rsidRPr="00ED385D" w:rsidRDefault="3867225A" w:rsidP="00741EC6">
            <w:pPr>
              <w:spacing w:after="0" w:line="240" w:lineRule="auto"/>
              <w:rPr>
                <w:rFonts w:ascii="Arial" w:hAnsi="Arial" w:cs="Arial"/>
                <w:sz w:val="20"/>
                <w:szCs w:val="20"/>
              </w:rPr>
            </w:pPr>
            <w:r w:rsidRPr="7047AF40">
              <w:rPr>
                <w:rFonts w:ascii="Arial" w:hAnsi="Arial" w:cs="Arial"/>
                <w:sz w:val="20"/>
                <w:szCs w:val="20"/>
              </w:rPr>
              <w:t>/</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1134F6D" w:rsidR="00741EC6" w:rsidRPr="00ED385D" w:rsidRDefault="3867225A" w:rsidP="00741EC6">
            <w:pPr>
              <w:spacing w:after="0" w:line="240" w:lineRule="auto"/>
              <w:rPr>
                <w:rFonts w:ascii="Arial" w:hAnsi="Arial" w:cs="Arial"/>
                <w:sz w:val="20"/>
                <w:szCs w:val="20"/>
              </w:rPr>
            </w:pPr>
            <w:r w:rsidRPr="7047AF40">
              <w:rPr>
                <w:rFonts w:ascii="Arial" w:hAnsi="Arial" w:cs="Arial"/>
                <w:sz w:val="20"/>
                <w:szCs w:val="20"/>
              </w:rPr>
              <w:t>Evidence of consistency apparent throughout</w:t>
            </w:r>
          </w:p>
        </w:tc>
      </w:tr>
      <w:tr w:rsidR="00741EC6" w:rsidRPr="00ED385D" w14:paraId="39EAE115" w14:textId="77777777" w:rsidTr="7047AF40">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FED1A5C" w:rsidR="00741EC6" w:rsidRPr="00ED385D" w:rsidRDefault="2AB6C9D9" w:rsidP="00741EC6">
            <w:pPr>
              <w:spacing w:after="0" w:line="240" w:lineRule="auto"/>
              <w:rPr>
                <w:rFonts w:ascii="Arial" w:hAnsi="Arial" w:cs="Arial"/>
                <w:sz w:val="20"/>
                <w:szCs w:val="20"/>
              </w:rPr>
            </w:pPr>
            <w:r w:rsidRPr="7047AF40">
              <w:rPr>
                <w:rFonts w:ascii="Arial" w:hAnsi="Arial" w:cs="Arial"/>
                <w:sz w:val="20"/>
                <w:szCs w:val="20"/>
              </w:rPr>
              <w:t>/</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7047AF40">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4C72FAC3" w:rsidR="00741EC6" w:rsidRPr="00ED385D" w:rsidRDefault="5E5D3D61" w:rsidP="00741EC6">
            <w:pPr>
              <w:spacing w:after="0" w:line="249" w:lineRule="exact"/>
              <w:ind w:left="100" w:right="-20"/>
              <w:rPr>
                <w:rFonts w:ascii="Arial Narrow" w:eastAsia="Arial Narrow" w:hAnsi="Arial Narrow" w:cs="Arial Narrow"/>
                <w:b/>
                <w:bCs/>
              </w:rPr>
            </w:pPr>
            <w:r w:rsidRPr="7047AF40">
              <w:rPr>
                <w:rFonts w:ascii="Arial Narrow" w:eastAsia="Arial Narrow" w:hAnsi="Arial Narrow" w:cs="Arial Narrow"/>
                <w:b/>
                <w:bCs/>
              </w:rPr>
              <w:t>Nil</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7047AF40">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E5FCFA" w14:textId="03903FB8" w:rsidR="00741EC6" w:rsidRPr="00ED385D" w:rsidRDefault="0B84FAB9" w:rsidP="7047AF40">
            <w:pPr>
              <w:spacing w:after="0" w:line="249" w:lineRule="exact"/>
              <w:ind w:left="100" w:right="-20"/>
              <w:rPr>
                <w:rFonts w:ascii="Arial" w:hAnsi="Arial" w:cs="Arial"/>
                <w:i/>
                <w:iCs/>
                <w:color w:val="A6A6A6"/>
                <w:sz w:val="18"/>
                <w:szCs w:val="18"/>
              </w:rPr>
            </w:pPr>
            <w:r w:rsidRPr="7047AF40">
              <w:rPr>
                <w:rFonts w:ascii="Arial Narrow" w:eastAsia="Arial Narrow" w:hAnsi="Arial Narrow" w:cs="Arial Narrow"/>
                <w:b/>
                <w:bCs/>
              </w:rPr>
              <w:t xml:space="preserve">Through verbal </w:t>
            </w:r>
            <w:proofErr w:type="spellStart"/>
            <w:r w:rsidRPr="7047AF40">
              <w:rPr>
                <w:rFonts w:ascii="Arial Narrow" w:eastAsia="Arial Narrow" w:hAnsi="Arial Narrow" w:cs="Arial Narrow"/>
                <w:b/>
                <w:bCs/>
              </w:rPr>
              <w:t>engagement</w:t>
            </w:r>
            <w:r w:rsidR="00741EC6" w:rsidRPr="7047AF40">
              <w:rPr>
                <w:rFonts w:ascii="Arial" w:hAnsi="Arial" w:cs="Arial"/>
                <w:i/>
                <w:iCs/>
                <w:color w:val="A6A6A6" w:themeColor="background1" w:themeShade="A6"/>
                <w:sz w:val="18"/>
                <w:szCs w:val="18"/>
              </w:rPr>
              <w:t>This</w:t>
            </w:r>
            <w:proofErr w:type="spellEnd"/>
            <w:r w:rsidR="00741EC6" w:rsidRPr="7047AF40">
              <w:rPr>
                <w:rFonts w:ascii="Arial" w:hAnsi="Arial" w:cs="Arial"/>
                <w:i/>
                <w:iCs/>
                <w:color w:val="A6A6A6" w:themeColor="background1" w:themeShade="A6"/>
                <w:sz w:val="18"/>
                <w:szCs w:val="18"/>
              </w:rPr>
              <w:t xml:space="preserve">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7047AF40">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2E809D1C" w:rsidR="003A0622" w:rsidRPr="00587CE6" w:rsidRDefault="4B645740" w:rsidP="000B1F89">
            <w:pPr>
              <w:spacing w:after="0" w:line="240" w:lineRule="auto"/>
              <w:rPr>
                <w:rFonts w:ascii="Arial" w:hAnsi="Arial" w:cs="Arial"/>
              </w:rPr>
            </w:pPr>
            <w:r w:rsidRPr="7047AF40">
              <w:rPr>
                <w:rFonts w:ascii="Arial" w:hAnsi="Arial" w:cs="Arial"/>
              </w:rPr>
              <w:t>Dr Lester Mason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6858F18" w:rsidR="00747852" w:rsidRPr="00587CE6" w:rsidRDefault="00747852" w:rsidP="003968A9">
            <w:pPr>
              <w:spacing w:after="0" w:line="240" w:lineRule="auto"/>
              <w:rPr>
                <w:rFonts w:ascii="Arial" w:hAnsi="Arial" w:cs="Arial"/>
              </w:rPr>
            </w:pPr>
            <w:r w:rsidRPr="7047AF40">
              <w:rPr>
                <w:rFonts w:ascii="Arial" w:hAnsi="Arial" w:cs="Arial"/>
              </w:rPr>
              <w:t xml:space="preserve">Date: </w:t>
            </w:r>
            <w:r w:rsidR="1DE99D11" w:rsidRPr="7047AF40">
              <w:rPr>
                <w:rFonts w:ascii="Arial" w:hAnsi="Arial" w:cs="Arial"/>
              </w:rPr>
              <w:t>21/1/2022</w:t>
            </w:r>
          </w:p>
        </w:tc>
      </w:tr>
      <w:tr w:rsidR="00E853AC" w:rsidRPr="00587CE6" w14:paraId="4AD4DAC9" w14:textId="77777777" w:rsidTr="7047AF40">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7047AF40">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C78D8" w14:textId="77777777" w:rsidR="00C4447A" w:rsidRDefault="00C4447A" w:rsidP="007D3E12">
      <w:pPr>
        <w:spacing w:after="0" w:line="240" w:lineRule="auto"/>
      </w:pPr>
      <w:r>
        <w:separator/>
      </w:r>
    </w:p>
  </w:endnote>
  <w:endnote w:type="continuationSeparator" w:id="0">
    <w:p w14:paraId="4D5EC11C" w14:textId="77777777" w:rsidR="00C4447A" w:rsidRDefault="00C4447A" w:rsidP="007D3E12">
      <w:pPr>
        <w:spacing w:after="0" w:line="240" w:lineRule="auto"/>
      </w:pPr>
      <w:r>
        <w:continuationSeparator/>
      </w:r>
    </w:p>
  </w:endnote>
  <w:endnote w:type="continuationNotice" w:id="1">
    <w:p w14:paraId="31FC1329" w14:textId="77777777" w:rsidR="00D90220" w:rsidRDefault="00D902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2EE77" w14:textId="77777777" w:rsidR="00C4447A" w:rsidRDefault="00C4447A" w:rsidP="007D3E12">
      <w:pPr>
        <w:spacing w:after="0" w:line="240" w:lineRule="auto"/>
      </w:pPr>
      <w:r>
        <w:separator/>
      </w:r>
    </w:p>
  </w:footnote>
  <w:footnote w:type="continuationSeparator" w:id="0">
    <w:p w14:paraId="5D9EBE52" w14:textId="77777777" w:rsidR="00C4447A" w:rsidRDefault="00C4447A" w:rsidP="007D3E12">
      <w:pPr>
        <w:spacing w:after="0" w:line="240" w:lineRule="auto"/>
      </w:pPr>
      <w:r>
        <w:continuationSeparator/>
      </w:r>
    </w:p>
  </w:footnote>
  <w:footnote w:type="continuationNotice" w:id="1">
    <w:p w14:paraId="7BF23D77" w14:textId="77777777" w:rsidR="00D90220" w:rsidRDefault="00D9022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D5D"/>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70551"/>
    <w:rsid w:val="00193BDC"/>
    <w:rsid w:val="0019591D"/>
    <w:rsid w:val="001B2D70"/>
    <w:rsid w:val="001B7E17"/>
    <w:rsid w:val="001E7D8D"/>
    <w:rsid w:val="00210AD9"/>
    <w:rsid w:val="00244D3F"/>
    <w:rsid w:val="00244E7F"/>
    <w:rsid w:val="0025101B"/>
    <w:rsid w:val="0027723E"/>
    <w:rsid w:val="00282ED6"/>
    <w:rsid w:val="00285D6F"/>
    <w:rsid w:val="002A727D"/>
    <w:rsid w:val="002B08D3"/>
    <w:rsid w:val="002B747C"/>
    <w:rsid w:val="002F2C05"/>
    <w:rsid w:val="002F44B3"/>
    <w:rsid w:val="00335185"/>
    <w:rsid w:val="00361D70"/>
    <w:rsid w:val="00377393"/>
    <w:rsid w:val="003840AC"/>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6F4B5D"/>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C03EB"/>
    <w:rsid w:val="007D3E12"/>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4447A"/>
    <w:rsid w:val="00C53EE5"/>
    <w:rsid w:val="00C9211B"/>
    <w:rsid w:val="00CA4355"/>
    <w:rsid w:val="00CB7244"/>
    <w:rsid w:val="00CE245C"/>
    <w:rsid w:val="00CE3E2B"/>
    <w:rsid w:val="00D02D86"/>
    <w:rsid w:val="00D4012C"/>
    <w:rsid w:val="00D72891"/>
    <w:rsid w:val="00D72FBD"/>
    <w:rsid w:val="00D805D6"/>
    <w:rsid w:val="00D84865"/>
    <w:rsid w:val="00D90220"/>
    <w:rsid w:val="00D976BB"/>
    <w:rsid w:val="00DA7BE8"/>
    <w:rsid w:val="00DF4677"/>
    <w:rsid w:val="00E23084"/>
    <w:rsid w:val="00E60022"/>
    <w:rsid w:val="00E736F0"/>
    <w:rsid w:val="00E853AC"/>
    <w:rsid w:val="00E96E2A"/>
    <w:rsid w:val="00ED385D"/>
    <w:rsid w:val="00EE4175"/>
    <w:rsid w:val="00EF13BA"/>
    <w:rsid w:val="00F045AF"/>
    <w:rsid w:val="00F2106D"/>
    <w:rsid w:val="00F34170"/>
    <w:rsid w:val="00F3615A"/>
    <w:rsid w:val="00F36B5C"/>
    <w:rsid w:val="00FC7AD6"/>
    <w:rsid w:val="00FE1667"/>
    <w:rsid w:val="012CF0CB"/>
    <w:rsid w:val="04DD3901"/>
    <w:rsid w:val="08A3A91C"/>
    <w:rsid w:val="0B83CE05"/>
    <w:rsid w:val="0B84FAB9"/>
    <w:rsid w:val="0F3C02C6"/>
    <w:rsid w:val="0F8D79C7"/>
    <w:rsid w:val="10BF4137"/>
    <w:rsid w:val="11D9E72C"/>
    <w:rsid w:val="140CBE4C"/>
    <w:rsid w:val="16971AB2"/>
    <w:rsid w:val="1877F5A0"/>
    <w:rsid w:val="1A961254"/>
    <w:rsid w:val="1DE99D11"/>
    <w:rsid w:val="1F991254"/>
    <w:rsid w:val="2199FDD8"/>
    <w:rsid w:val="22B740DA"/>
    <w:rsid w:val="232E547E"/>
    <w:rsid w:val="2335EC52"/>
    <w:rsid w:val="24FE12CD"/>
    <w:rsid w:val="2AB6C9D9"/>
    <w:rsid w:val="2B23569C"/>
    <w:rsid w:val="2C611744"/>
    <w:rsid w:val="2CE54000"/>
    <w:rsid w:val="30F2DFE4"/>
    <w:rsid w:val="312EBB58"/>
    <w:rsid w:val="328EB045"/>
    <w:rsid w:val="3423043B"/>
    <w:rsid w:val="3682C2BB"/>
    <w:rsid w:val="3867225A"/>
    <w:rsid w:val="397423DC"/>
    <w:rsid w:val="39A9B529"/>
    <w:rsid w:val="3A899A9F"/>
    <w:rsid w:val="3A8E5462"/>
    <w:rsid w:val="3AC2E25F"/>
    <w:rsid w:val="3D6CE449"/>
    <w:rsid w:val="3E2B6983"/>
    <w:rsid w:val="3EA4E2C8"/>
    <w:rsid w:val="3F419E04"/>
    <w:rsid w:val="3FE67C26"/>
    <w:rsid w:val="42FEDAA6"/>
    <w:rsid w:val="46367B68"/>
    <w:rsid w:val="48F71742"/>
    <w:rsid w:val="4A92E7A3"/>
    <w:rsid w:val="4B645740"/>
    <w:rsid w:val="521A5C05"/>
    <w:rsid w:val="53ECC5CA"/>
    <w:rsid w:val="5819DEA9"/>
    <w:rsid w:val="5A489CED"/>
    <w:rsid w:val="5AF6A982"/>
    <w:rsid w:val="5CABAB39"/>
    <w:rsid w:val="5D837135"/>
    <w:rsid w:val="5E5D3D61"/>
    <w:rsid w:val="5F51324D"/>
    <w:rsid w:val="6054DBA2"/>
    <w:rsid w:val="6217D35E"/>
    <w:rsid w:val="6253AED2"/>
    <w:rsid w:val="62F518A6"/>
    <w:rsid w:val="63EA0799"/>
    <w:rsid w:val="670DF798"/>
    <w:rsid w:val="67F9CD05"/>
    <w:rsid w:val="69A3B7FF"/>
    <w:rsid w:val="6E33011F"/>
    <w:rsid w:val="7047AF40"/>
    <w:rsid w:val="711D35E4"/>
    <w:rsid w:val="717C9135"/>
    <w:rsid w:val="71E803F6"/>
    <w:rsid w:val="73D91F52"/>
    <w:rsid w:val="7574EFB3"/>
    <w:rsid w:val="766458CD"/>
    <w:rsid w:val="76E1F3B3"/>
    <w:rsid w:val="79C9EC53"/>
    <w:rsid w:val="7A1C0ABC"/>
    <w:rsid w:val="7BB7DB1D"/>
    <w:rsid w:val="7D53AB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7D3E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E12"/>
    <w:rPr>
      <w:sz w:val="22"/>
      <w:szCs w:val="22"/>
      <w:lang w:val="en-GB"/>
    </w:rPr>
  </w:style>
  <w:style w:type="paragraph" w:styleId="Footer">
    <w:name w:val="footer"/>
    <w:basedOn w:val="Normal"/>
    <w:link w:val="FooterChar"/>
    <w:uiPriority w:val="99"/>
    <w:unhideWhenUsed/>
    <w:rsid w:val="007D3E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E1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3" ma:contentTypeDescription="Create a new document." ma:contentTypeScope="" ma:versionID="740ceda4659f9b987605e5288449004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5278c0933f6007ecd8715234b4c3ddc"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391CEF-5053-41AA-BD4F-0DCB3321FA3D}">
  <ds:schemaRefs>
    <ds:schemaRef ds:uri="http://purl.org/dc/elements/1.1/"/>
    <ds:schemaRef ds:uri="http://schemas.microsoft.com/office/2006/metadata/properties"/>
    <ds:schemaRef ds:uri="http://schemas.microsoft.com/office/2006/documentManagement/types"/>
    <ds:schemaRef ds:uri="19514574-b5d9-49eb-9678-28308461b4ba"/>
    <ds:schemaRef ds:uri="http://purl.org/dc/terms/"/>
    <ds:schemaRef ds:uri="http://schemas.openxmlformats.org/package/2006/metadata/core-properties"/>
    <ds:schemaRef ds:uri="http://purl.org/dc/dcmitype/"/>
    <ds:schemaRef ds:uri="http://schemas.microsoft.com/office/infopath/2007/PartnerControls"/>
    <ds:schemaRef ds:uri="4f627824-a7cf-4e54-9661-934e5f85792b"/>
    <ds:schemaRef ds:uri="http://www.w3.org/XML/1998/namespace"/>
  </ds:schemaRefs>
</ds:datastoreItem>
</file>

<file path=customXml/itemProps2.xml><?xml version="1.0" encoding="utf-8"?>
<ds:datastoreItem xmlns:ds="http://schemas.openxmlformats.org/officeDocument/2006/customXml" ds:itemID="{9DDD99FD-64AB-433A-B2C5-4924E374A7B9}">
  <ds:schemaRefs>
    <ds:schemaRef ds:uri="http://schemas.microsoft.com/sharepoint/v3/contenttype/forms"/>
  </ds:schemaRefs>
</ds:datastoreItem>
</file>

<file path=customXml/itemProps3.xml><?xml version="1.0" encoding="utf-8"?>
<ds:datastoreItem xmlns:ds="http://schemas.openxmlformats.org/officeDocument/2006/customXml" ds:itemID="{B6F74B92-B923-4754-9EFE-046D1003C9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1065</Words>
  <Characters>6073</Characters>
  <Application>Microsoft Office Word</Application>
  <DocSecurity>0</DocSecurity>
  <Lines>50</Lines>
  <Paragraphs>14</Paragraphs>
  <ScaleCrop>false</ScaleCrop>
  <Company/>
  <LinksUpToDate>false</LinksUpToDate>
  <CharactersWithSpaces>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 Thomas</cp:lastModifiedBy>
  <cp:revision>2</cp:revision>
  <cp:lastPrinted>2014-12-09T15:50:00Z</cp:lastPrinted>
  <dcterms:created xsi:type="dcterms:W3CDTF">2022-01-27T16:55:00Z</dcterms:created>
  <dcterms:modified xsi:type="dcterms:W3CDTF">2022-01-27T16:55:00Z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