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B515A"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575F1947" w14:textId="77777777" w:rsidR="00B40CA6" w:rsidRPr="003442DF" w:rsidRDefault="00B40CA6" w:rsidP="00B40CA6">
      <w:pPr>
        <w:jc w:val="center"/>
        <w:rPr>
          <w:rFonts w:ascii="Arial" w:eastAsiaTheme="majorEastAsia" w:hAnsi="Arial" w:cs="Arial"/>
          <w:color w:val="auto"/>
          <w:szCs w:val="28"/>
        </w:rPr>
      </w:pPr>
      <w:r w:rsidRPr="003442DF">
        <w:rPr>
          <w:rFonts w:ascii="Arial" w:eastAsiaTheme="majorEastAsia" w:hAnsi="Arial" w:cs="Arial"/>
          <w:color w:val="auto"/>
          <w:szCs w:val="28"/>
        </w:rPr>
        <w:t>Assignment Title: Individual Report</w:t>
      </w:r>
    </w:p>
    <w:p w14:paraId="7659A104" w14:textId="07776357" w:rsidR="00B40CA6" w:rsidRPr="003442DF" w:rsidRDefault="00B40CA6" w:rsidP="00B40CA6">
      <w:pPr>
        <w:jc w:val="center"/>
        <w:rPr>
          <w:rFonts w:ascii="Arial" w:eastAsiaTheme="majorEastAsia" w:hAnsi="Arial" w:cs="Arial"/>
          <w:color w:val="auto"/>
          <w:szCs w:val="28"/>
        </w:rPr>
      </w:pPr>
      <w:r w:rsidRPr="003442DF">
        <w:rPr>
          <w:rFonts w:ascii="Arial" w:eastAsiaTheme="majorEastAsia" w:hAnsi="Arial" w:cs="Arial"/>
          <w:color w:val="auto"/>
          <w:szCs w:val="28"/>
        </w:rPr>
        <w:t>Student Name:</w:t>
      </w:r>
      <w:r>
        <w:rPr>
          <w:rFonts w:ascii="Arial" w:eastAsiaTheme="majorEastAsia" w:hAnsi="Arial" w:cs="Arial"/>
          <w:color w:val="auto"/>
          <w:szCs w:val="28"/>
        </w:rPr>
        <w:t xml:space="preserve"> Gabriel Vilcu</w:t>
      </w:r>
    </w:p>
    <w:p w14:paraId="678309B1" w14:textId="0A5AD36F" w:rsidR="00B40CA6" w:rsidRPr="003442DF" w:rsidRDefault="00B40CA6" w:rsidP="00B40CA6">
      <w:pPr>
        <w:jc w:val="center"/>
        <w:rPr>
          <w:rFonts w:ascii="Arial" w:eastAsiaTheme="majorEastAsia" w:hAnsi="Arial" w:cs="Arial"/>
          <w:color w:val="auto"/>
          <w:szCs w:val="28"/>
        </w:rPr>
      </w:pPr>
      <w:r w:rsidRPr="003442DF">
        <w:rPr>
          <w:rFonts w:ascii="Arial" w:eastAsiaTheme="majorEastAsia" w:hAnsi="Arial" w:cs="Arial"/>
          <w:color w:val="auto"/>
          <w:szCs w:val="28"/>
        </w:rPr>
        <w:t>Student ID: 212638</w:t>
      </w:r>
      <w:r>
        <w:rPr>
          <w:rFonts w:ascii="Arial" w:eastAsiaTheme="majorEastAsia" w:hAnsi="Arial" w:cs="Arial"/>
          <w:color w:val="auto"/>
          <w:szCs w:val="28"/>
        </w:rPr>
        <w:t>2</w:t>
      </w:r>
    </w:p>
    <w:p w14:paraId="2917B33A" w14:textId="77777777" w:rsidR="00B40CA6" w:rsidRPr="003442DF" w:rsidRDefault="00B40CA6" w:rsidP="00B40CA6">
      <w:pPr>
        <w:jc w:val="center"/>
        <w:rPr>
          <w:rFonts w:ascii="Arial" w:eastAsiaTheme="majorEastAsia" w:hAnsi="Arial" w:cs="Arial"/>
          <w:color w:val="auto"/>
          <w:szCs w:val="28"/>
        </w:rPr>
      </w:pPr>
      <w:r w:rsidRPr="003442DF">
        <w:rPr>
          <w:rFonts w:ascii="Arial" w:eastAsiaTheme="majorEastAsia" w:hAnsi="Arial" w:cs="Arial"/>
          <w:color w:val="auto"/>
          <w:szCs w:val="28"/>
        </w:rPr>
        <w:t xml:space="preserve">Lecturer Name: Masoud </w:t>
      </w:r>
      <w:proofErr w:type="spellStart"/>
      <w:r w:rsidRPr="003442DF">
        <w:rPr>
          <w:rFonts w:ascii="Arial" w:eastAsiaTheme="majorEastAsia" w:hAnsi="Arial" w:cs="Arial"/>
          <w:color w:val="auto"/>
          <w:szCs w:val="28"/>
        </w:rPr>
        <w:t>Keimasi</w:t>
      </w:r>
      <w:proofErr w:type="spellEnd"/>
    </w:p>
    <w:p w14:paraId="0D438F71" w14:textId="77777777" w:rsidR="00B40CA6" w:rsidRDefault="00B40CA6" w:rsidP="00B40CA6">
      <w:pPr>
        <w:jc w:val="center"/>
        <w:rPr>
          <w:rFonts w:ascii="Arial" w:eastAsiaTheme="majorEastAsia" w:hAnsi="Arial" w:cs="Arial"/>
          <w:color w:val="auto"/>
          <w:szCs w:val="28"/>
        </w:rPr>
      </w:pPr>
      <w:r w:rsidRPr="003442DF">
        <w:rPr>
          <w:rFonts w:ascii="Arial" w:eastAsiaTheme="majorEastAsia" w:hAnsi="Arial" w:cs="Arial"/>
          <w:color w:val="auto"/>
          <w:szCs w:val="28"/>
        </w:rPr>
        <w:t>Module Code: BMSW 6106 _BIRM</w:t>
      </w:r>
    </w:p>
    <w:p w14:paraId="73E28D95" w14:textId="77777777" w:rsidR="00B40CA6" w:rsidRPr="00F03F3A" w:rsidRDefault="00B40CA6" w:rsidP="00B40CA6">
      <w:pPr>
        <w:jc w:val="center"/>
        <w:rPr>
          <w:rFonts w:ascii="Arial" w:eastAsiaTheme="majorEastAsia" w:hAnsi="Arial" w:cs="Arial"/>
          <w:color w:val="auto"/>
          <w:szCs w:val="28"/>
        </w:rPr>
      </w:pPr>
      <w:r w:rsidRPr="003442DF">
        <w:rPr>
          <w:rFonts w:ascii="Arial" w:eastAsiaTheme="majorEastAsia" w:hAnsi="Arial" w:cs="Arial"/>
          <w:color w:val="auto"/>
          <w:szCs w:val="28"/>
        </w:rPr>
        <w:t>Developing</w:t>
      </w:r>
      <w:r w:rsidRPr="003442DF">
        <w:rPr>
          <w:rFonts w:ascii="Arial" w:eastAsia="Arial" w:hAnsi="Arial" w:cs="Arial"/>
          <w:color w:val="auto"/>
          <w:spacing w:val="-1"/>
        </w:rPr>
        <w:t xml:space="preserve"> </w:t>
      </w:r>
      <w:r w:rsidRPr="003442DF">
        <w:rPr>
          <w:rFonts w:ascii="Arial" w:eastAsia="Arial" w:hAnsi="Arial" w:cs="Arial"/>
          <w:color w:val="auto"/>
          <w:w w:val="101"/>
        </w:rPr>
        <w:t>E</w:t>
      </w:r>
      <w:r w:rsidRPr="003442DF">
        <w:rPr>
          <w:rFonts w:ascii="Arial" w:eastAsia="Arial" w:hAnsi="Arial" w:cs="Arial"/>
          <w:color w:val="auto"/>
        </w:rPr>
        <w:t>m</w:t>
      </w:r>
      <w:r w:rsidRPr="003442DF">
        <w:rPr>
          <w:rFonts w:ascii="Arial" w:eastAsia="Arial" w:hAnsi="Arial" w:cs="Arial"/>
          <w:color w:val="auto"/>
          <w:w w:val="101"/>
        </w:rPr>
        <w:t>o</w:t>
      </w:r>
      <w:r w:rsidRPr="003442DF">
        <w:rPr>
          <w:rFonts w:ascii="Arial" w:eastAsia="Arial" w:hAnsi="Arial" w:cs="Arial"/>
          <w:color w:val="auto"/>
          <w:spacing w:val="-2"/>
        </w:rPr>
        <w:t>t</w:t>
      </w:r>
      <w:r w:rsidRPr="003442DF">
        <w:rPr>
          <w:rFonts w:ascii="Arial" w:eastAsia="Arial" w:hAnsi="Arial" w:cs="Arial"/>
          <w:color w:val="auto"/>
          <w:w w:val="101"/>
        </w:rPr>
        <w:t>ion</w:t>
      </w:r>
      <w:r w:rsidRPr="003442DF">
        <w:rPr>
          <w:rFonts w:ascii="Arial" w:eastAsia="Arial" w:hAnsi="Arial" w:cs="Arial"/>
          <w:color w:val="auto"/>
        </w:rPr>
        <w:t>a</w:t>
      </w:r>
      <w:r w:rsidRPr="003442DF">
        <w:rPr>
          <w:rFonts w:ascii="Arial" w:eastAsia="Arial" w:hAnsi="Arial" w:cs="Arial"/>
          <w:color w:val="auto"/>
          <w:w w:val="101"/>
        </w:rPr>
        <w:t>l</w:t>
      </w:r>
      <w:r w:rsidRPr="003442DF">
        <w:rPr>
          <w:rFonts w:ascii="Arial" w:eastAsia="Arial" w:hAnsi="Arial" w:cs="Arial"/>
          <w:color w:val="auto"/>
        </w:rPr>
        <w:t xml:space="preserve"> </w:t>
      </w:r>
      <w:r w:rsidRPr="003442DF">
        <w:rPr>
          <w:rFonts w:ascii="Arial" w:eastAsia="Arial" w:hAnsi="Arial" w:cs="Arial"/>
          <w:color w:val="auto"/>
          <w:spacing w:val="-1"/>
          <w:w w:val="101"/>
        </w:rPr>
        <w:t>I</w:t>
      </w:r>
      <w:r w:rsidRPr="003442DF">
        <w:rPr>
          <w:rFonts w:ascii="Arial" w:eastAsia="Arial" w:hAnsi="Arial" w:cs="Arial"/>
          <w:color w:val="auto"/>
          <w:w w:val="101"/>
        </w:rPr>
        <w:t>n</w:t>
      </w:r>
      <w:r w:rsidRPr="003442DF">
        <w:rPr>
          <w:rFonts w:ascii="Arial" w:eastAsia="Arial" w:hAnsi="Arial" w:cs="Arial"/>
          <w:color w:val="auto"/>
        </w:rPr>
        <w:t>te</w:t>
      </w:r>
      <w:r w:rsidRPr="003442DF">
        <w:rPr>
          <w:rFonts w:ascii="Arial" w:eastAsia="Arial" w:hAnsi="Arial" w:cs="Arial"/>
          <w:color w:val="auto"/>
          <w:spacing w:val="-1"/>
          <w:w w:val="101"/>
        </w:rPr>
        <w:t>l</w:t>
      </w:r>
      <w:r w:rsidRPr="003442DF">
        <w:rPr>
          <w:rFonts w:ascii="Arial" w:eastAsia="Arial" w:hAnsi="Arial" w:cs="Arial"/>
          <w:color w:val="auto"/>
          <w:w w:val="101"/>
        </w:rPr>
        <w:t>lig</w:t>
      </w:r>
      <w:r w:rsidRPr="003442DF">
        <w:rPr>
          <w:rFonts w:ascii="Arial" w:eastAsia="Arial" w:hAnsi="Arial" w:cs="Arial"/>
          <w:color w:val="auto"/>
        </w:rPr>
        <w:t>e</w:t>
      </w:r>
      <w:r w:rsidRPr="003442DF">
        <w:rPr>
          <w:rFonts w:ascii="Arial" w:eastAsia="Arial" w:hAnsi="Arial" w:cs="Arial"/>
          <w:color w:val="auto"/>
          <w:w w:val="101"/>
        </w:rPr>
        <w:t>n</w:t>
      </w:r>
      <w:r w:rsidRPr="003442DF">
        <w:rPr>
          <w:rFonts w:ascii="Arial" w:eastAsia="Arial" w:hAnsi="Arial" w:cs="Arial"/>
          <w:color w:val="auto"/>
          <w:spacing w:val="-1"/>
        </w:rPr>
        <w:t>c</w:t>
      </w:r>
      <w:r w:rsidRPr="003442DF">
        <w:rPr>
          <w:rFonts w:ascii="Arial" w:eastAsia="Arial" w:hAnsi="Arial" w:cs="Arial"/>
          <w:color w:val="auto"/>
        </w:rPr>
        <w:t>e</w:t>
      </w:r>
      <w:r w:rsidRPr="003442DF">
        <w:rPr>
          <w:rFonts w:ascii="Arial" w:eastAsia="Arial" w:hAnsi="Arial" w:cs="Arial"/>
          <w:color w:val="auto"/>
          <w:spacing w:val="-1"/>
        </w:rPr>
        <w:t xml:space="preserve"> </w:t>
      </w:r>
      <w:r w:rsidRPr="003442DF">
        <w:rPr>
          <w:rFonts w:ascii="Arial" w:eastAsia="Arial" w:hAnsi="Arial" w:cs="Arial"/>
          <w:color w:val="auto"/>
          <w:spacing w:val="-1"/>
          <w:w w:val="101"/>
        </w:rPr>
        <w:t>S</w:t>
      </w:r>
      <w:r w:rsidRPr="003442DF">
        <w:rPr>
          <w:rFonts w:ascii="Arial" w:eastAsia="Arial" w:hAnsi="Arial" w:cs="Arial"/>
          <w:color w:val="auto"/>
        </w:rPr>
        <w:t>k</w:t>
      </w:r>
      <w:r w:rsidRPr="003442DF">
        <w:rPr>
          <w:rFonts w:ascii="Arial" w:eastAsia="Arial" w:hAnsi="Arial" w:cs="Arial"/>
          <w:color w:val="auto"/>
          <w:spacing w:val="-2"/>
          <w:w w:val="101"/>
        </w:rPr>
        <w:t>i</w:t>
      </w:r>
      <w:r w:rsidRPr="003442DF">
        <w:rPr>
          <w:rFonts w:ascii="Arial" w:eastAsia="Arial" w:hAnsi="Arial" w:cs="Arial"/>
          <w:color w:val="auto"/>
          <w:w w:val="101"/>
        </w:rPr>
        <w:t>l</w:t>
      </w:r>
      <w:r w:rsidRPr="003442DF">
        <w:rPr>
          <w:rFonts w:ascii="Arial" w:eastAsia="Arial" w:hAnsi="Arial" w:cs="Arial"/>
          <w:color w:val="auto"/>
          <w:spacing w:val="1"/>
          <w:w w:val="101"/>
        </w:rPr>
        <w:t>l</w:t>
      </w:r>
      <w:r w:rsidRPr="003442DF">
        <w:rPr>
          <w:rFonts w:ascii="Arial" w:eastAsia="Arial" w:hAnsi="Arial" w:cs="Arial"/>
          <w:color w:val="auto"/>
        </w:rPr>
        <w:t>s</w:t>
      </w:r>
      <w:r w:rsidRPr="003442DF">
        <w:rPr>
          <w:rFonts w:ascii="Arial" w:eastAsia="Arial" w:hAnsi="Arial" w:cs="Arial"/>
          <w:color w:val="auto"/>
          <w:spacing w:val="-1"/>
        </w:rPr>
        <w:t xml:space="preserve"> </w:t>
      </w:r>
      <w:r w:rsidRPr="003442DF">
        <w:rPr>
          <w:rFonts w:ascii="Arial" w:eastAsia="Arial" w:hAnsi="Arial" w:cs="Arial"/>
          <w:color w:val="auto"/>
        </w:rPr>
        <w:t>f</w:t>
      </w:r>
      <w:r w:rsidRPr="003442DF">
        <w:rPr>
          <w:rFonts w:ascii="Arial" w:eastAsia="Arial" w:hAnsi="Arial" w:cs="Arial"/>
          <w:color w:val="auto"/>
          <w:w w:val="101"/>
        </w:rPr>
        <w:t>o</w:t>
      </w:r>
      <w:r w:rsidRPr="003442DF">
        <w:rPr>
          <w:rFonts w:ascii="Arial" w:eastAsia="Arial" w:hAnsi="Arial" w:cs="Arial"/>
          <w:color w:val="auto"/>
        </w:rPr>
        <w:t>r t</w:t>
      </w:r>
      <w:r w:rsidRPr="003442DF">
        <w:rPr>
          <w:rFonts w:ascii="Arial" w:eastAsia="Arial" w:hAnsi="Arial" w:cs="Arial"/>
          <w:color w:val="auto"/>
          <w:spacing w:val="-2"/>
          <w:w w:val="101"/>
        </w:rPr>
        <w:t>h</w:t>
      </w:r>
      <w:r w:rsidRPr="003442DF">
        <w:rPr>
          <w:rFonts w:ascii="Arial" w:eastAsia="Arial" w:hAnsi="Arial" w:cs="Arial"/>
          <w:color w:val="auto"/>
        </w:rPr>
        <w:t xml:space="preserve">e </w:t>
      </w:r>
      <w:r w:rsidRPr="003442DF">
        <w:rPr>
          <w:rFonts w:ascii="Arial" w:eastAsia="Arial" w:hAnsi="Arial" w:cs="Arial"/>
          <w:color w:val="auto"/>
          <w:spacing w:val="1"/>
        </w:rPr>
        <w:t>W</w:t>
      </w:r>
      <w:r w:rsidRPr="003442DF">
        <w:rPr>
          <w:rFonts w:ascii="Arial" w:eastAsia="Arial" w:hAnsi="Arial" w:cs="Arial"/>
          <w:color w:val="auto"/>
          <w:w w:val="101"/>
        </w:rPr>
        <w:t>o</w:t>
      </w:r>
      <w:r w:rsidRPr="003442DF">
        <w:rPr>
          <w:rFonts w:ascii="Arial" w:eastAsia="Arial" w:hAnsi="Arial" w:cs="Arial"/>
          <w:color w:val="000000"/>
        </w:rPr>
        <w:t>rk</w:t>
      </w:r>
      <w:r w:rsidRPr="003442DF">
        <w:rPr>
          <w:rFonts w:ascii="Arial" w:eastAsia="Arial" w:hAnsi="Arial" w:cs="Arial"/>
          <w:color w:val="000000"/>
          <w:spacing w:val="-1"/>
          <w:w w:val="101"/>
        </w:rPr>
        <w:t>p</w:t>
      </w:r>
      <w:r w:rsidRPr="003442DF">
        <w:rPr>
          <w:rFonts w:ascii="Arial" w:eastAsia="Arial" w:hAnsi="Arial" w:cs="Arial"/>
          <w:color w:val="000000"/>
          <w:w w:val="101"/>
        </w:rPr>
        <w:t>l</w:t>
      </w:r>
      <w:r w:rsidRPr="003442DF">
        <w:rPr>
          <w:rFonts w:ascii="Arial" w:eastAsia="Arial" w:hAnsi="Arial" w:cs="Arial"/>
          <w:color w:val="000000"/>
        </w:rPr>
        <w:t>ace</w:t>
      </w:r>
    </w:p>
    <w:p w14:paraId="4BF3BE4C"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1E8A010B" w14:textId="400F0CBF" w:rsidR="00202A1D" w:rsidRDefault="00202A1D" w:rsidP="002C1563">
      <w:pPr>
        <w:spacing w:after="200" w:line="480" w:lineRule="auto"/>
        <w:jc w:val="center"/>
        <w:rPr>
          <w:rFonts w:ascii="Times New Roman" w:hAnsi="Times New Roman" w:cs="Times New Roman"/>
          <w:b/>
          <w:bCs/>
          <w:color w:val="000000" w:themeColor="text1"/>
          <w:sz w:val="24"/>
          <w:szCs w:val="24"/>
          <w:lang w:bidi="en-GB"/>
        </w:rPr>
      </w:pPr>
    </w:p>
    <w:p w14:paraId="0188D196" w14:textId="77777777" w:rsidR="00202A1D" w:rsidRDefault="00202A1D" w:rsidP="002C1563">
      <w:pPr>
        <w:spacing w:after="200" w:line="480" w:lineRule="auto"/>
        <w:jc w:val="center"/>
        <w:rPr>
          <w:rFonts w:ascii="Times New Roman" w:hAnsi="Times New Roman" w:cs="Times New Roman"/>
          <w:b/>
          <w:bCs/>
          <w:color w:val="000000" w:themeColor="text1"/>
          <w:sz w:val="24"/>
          <w:szCs w:val="24"/>
          <w:lang w:bidi="en-GB"/>
        </w:rPr>
      </w:pPr>
    </w:p>
    <w:p w14:paraId="666A4128"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1BF6DAF0"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12375060"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4FD7F828"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672EC3DF"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63DE5C88"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2049C113"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0B227D96"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2754F625"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50FAB41F"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015D3572"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4FF74ADE"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sdt>
      <w:sdtPr>
        <w:rPr>
          <w:rFonts w:asciiTheme="minorHAnsi" w:eastAsiaTheme="minorEastAsia" w:hAnsiTheme="minorHAnsi" w:cstheme="minorBidi"/>
          <w:color w:val="auto"/>
          <w:sz w:val="28"/>
          <w:szCs w:val="22"/>
          <w:lang w:val="en-GB"/>
        </w:rPr>
        <w:id w:val="1255706836"/>
        <w:docPartObj>
          <w:docPartGallery w:val="Table of Contents"/>
          <w:docPartUnique/>
        </w:docPartObj>
      </w:sdtPr>
      <w:sdtEndPr>
        <w:rPr>
          <w:b/>
          <w:bCs/>
          <w:noProof/>
        </w:rPr>
      </w:sdtEndPr>
      <w:sdtContent>
        <w:p w14:paraId="05AB5C3E" w14:textId="0D698DA9" w:rsidR="00E81C88" w:rsidRPr="00E81C88" w:rsidRDefault="00E81C88">
          <w:pPr>
            <w:pStyle w:val="TOCHeading"/>
            <w:rPr>
              <w:color w:val="auto"/>
            </w:rPr>
          </w:pPr>
          <w:r w:rsidRPr="00E81C88">
            <w:rPr>
              <w:color w:val="auto"/>
            </w:rPr>
            <w:t>Contents</w:t>
          </w:r>
        </w:p>
        <w:p w14:paraId="73D2B2E0" w14:textId="42E9434D" w:rsidR="00E81C88" w:rsidRPr="00E81C88" w:rsidRDefault="00E81C88">
          <w:pPr>
            <w:pStyle w:val="TOC1"/>
            <w:tabs>
              <w:tab w:val="right" w:leader="dot" w:pos="9350"/>
            </w:tabs>
            <w:rPr>
              <w:noProof/>
              <w:color w:val="auto"/>
            </w:rPr>
          </w:pPr>
          <w:r w:rsidRPr="00E81C88">
            <w:rPr>
              <w:color w:val="auto"/>
            </w:rPr>
            <w:fldChar w:fldCharType="begin"/>
          </w:r>
          <w:r w:rsidRPr="00E81C88">
            <w:rPr>
              <w:color w:val="auto"/>
            </w:rPr>
            <w:instrText xml:space="preserve"> TOC \o "1-3" \h \z \u </w:instrText>
          </w:r>
          <w:r w:rsidRPr="00E81C88">
            <w:rPr>
              <w:color w:val="auto"/>
            </w:rPr>
            <w:fldChar w:fldCharType="separate"/>
          </w:r>
          <w:hyperlink w:anchor="_Toc191816740" w:history="1">
            <w:r w:rsidRPr="00E81C88">
              <w:rPr>
                <w:rStyle w:val="Hyperlink"/>
                <w:noProof/>
                <w:color w:val="auto"/>
                <w:lang w:bidi="en-GB"/>
              </w:rPr>
              <w:t>Introduction</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_Toc191816740 \h </w:instrText>
            </w:r>
            <w:r w:rsidRPr="00E81C88">
              <w:rPr>
                <w:noProof/>
                <w:webHidden/>
                <w:color w:val="auto"/>
              </w:rPr>
            </w:r>
            <w:r w:rsidRPr="00E81C88">
              <w:rPr>
                <w:noProof/>
                <w:webHidden/>
                <w:color w:val="auto"/>
              </w:rPr>
              <w:fldChar w:fldCharType="separate"/>
            </w:r>
            <w:r w:rsidRPr="00E81C88">
              <w:rPr>
                <w:noProof/>
                <w:webHidden/>
                <w:color w:val="auto"/>
              </w:rPr>
              <w:t>2</w:t>
            </w:r>
            <w:r w:rsidRPr="00E81C88">
              <w:rPr>
                <w:noProof/>
                <w:webHidden/>
                <w:color w:val="auto"/>
              </w:rPr>
              <w:fldChar w:fldCharType="end"/>
            </w:r>
          </w:hyperlink>
        </w:p>
        <w:p w14:paraId="75253FEC" w14:textId="7F8762A2" w:rsidR="00E81C88" w:rsidRPr="00E81C88" w:rsidRDefault="00E81C88">
          <w:pPr>
            <w:pStyle w:val="TOC1"/>
            <w:tabs>
              <w:tab w:val="right" w:leader="dot" w:pos="9350"/>
            </w:tabs>
            <w:rPr>
              <w:noProof/>
              <w:color w:val="auto"/>
            </w:rPr>
          </w:pPr>
          <w:hyperlink w:anchor="_Toc191816741" w:history="1">
            <w:r w:rsidRPr="00E81C88">
              <w:rPr>
                <w:rStyle w:val="Hyperlink"/>
                <w:noProof/>
                <w:color w:val="auto"/>
                <w:lang w:bidi="en-GB"/>
              </w:rPr>
              <w:t>Overview of the Chosen Organisation</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_Toc191816741 \h </w:instrText>
            </w:r>
            <w:r w:rsidRPr="00E81C88">
              <w:rPr>
                <w:noProof/>
                <w:webHidden/>
                <w:color w:val="auto"/>
              </w:rPr>
            </w:r>
            <w:r w:rsidRPr="00E81C88">
              <w:rPr>
                <w:noProof/>
                <w:webHidden/>
                <w:color w:val="auto"/>
              </w:rPr>
              <w:fldChar w:fldCharType="separate"/>
            </w:r>
            <w:r w:rsidRPr="00E81C88">
              <w:rPr>
                <w:noProof/>
                <w:webHidden/>
                <w:color w:val="auto"/>
              </w:rPr>
              <w:t>3</w:t>
            </w:r>
            <w:r w:rsidRPr="00E81C88">
              <w:rPr>
                <w:noProof/>
                <w:webHidden/>
                <w:color w:val="auto"/>
              </w:rPr>
              <w:fldChar w:fldCharType="end"/>
            </w:r>
          </w:hyperlink>
        </w:p>
        <w:p w14:paraId="31122703" w14:textId="32461BF5" w:rsidR="00E81C88" w:rsidRPr="00E81C88" w:rsidRDefault="00E81C88">
          <w:pPr>
            <w:pStyle w:val="TOC1"/>
            <w:tabs>
              <w:tab w:val="right" w:leader="dot" w:pos="9350"/>
            </w:tabs>
            <w:rPr>
              <w:noProof/>
              <w:color w:val="auto"/>
            </w:rPr>
          </w:pPr>
          <w:hyperlink w:anchor="_Toc191816742" w:history="1">
            <w:r w:rsidRPr="00E81C88">
              <w:rPr>
                <w:rStyle w:val="Hyperlink"/>
                <w:noProof/>
                <w:color w:val="auto"/>
                <w:lang w:bidi="en-GB"/>
              </w:rPr>
              <w:t>Key Models of Emotional Intelligence</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_Toc191816742 \h </w:instrText>
            </w:r>
            <w:r w:rsidRPr="00E81C88">
              <w:rPr>
                <w:noProof/>
                <w:webHidden/>
                <w:color w:val="auto"/>
              </w:rPr>
            </w:r>
            <w:r w:rsidRPr="00E81C88">
              <w:rPr>
                <w:noProof/>
                <w:webHidden/>
                <w:color w:val="auto"/>
              </w:rPr>
              <w:fldChar w:fldCharType="separate"/>
            </w:r>
            <w:r w:rsidRPr="00E81C88">
              <w:rPr>
                <w:noProof/>
                <w:webHidden/>
                <w:color w:val="auto"/>
              </w:rPr>
              <w:t>4</w:t>
            </w:r>
            <w:r w:rsidRPr="00E81C88">
              <w:rPr>
                <w:noProof/>
                <w:webHidden/>
                <w:color w:val="auto"/>
              </w:rPr>
              <w:fldChar w:fldCharType="end"/>
            </w:r>
          </w:hyperlink>
        </w:p>
        <w:p w14:paraId="206F75AF" w14:textId="25CEA289" w:rsidR="00E81C88" w:rsidRPr="00E81C88" w:rsidRDefault="00E81C88">
          <w:pPr>
            <w:pStyle w:val="TOC1"/>
            <w:tabs>
              <w:tab w:val="right" w:leader="dot" w:pos="9350"/>
            </w:tabs>
            <w:rPr>
              <w:noProof/>
              <w:color w:val="auto"/>
            </w:rPr>
          </w:pPr>
          <w:hyperlink w:anchor="_Toc191816743" w:history="1">
            <w:r w:rsidRPr="00E81C88">
              <w:rPr>
                <w:rStyle w:val="Hyperlink"/>
                <w:noProof/>
                <w:color w:val="auto"/>
                <w:lang w:bidi="en-GB"/>
              </w:rPr>
              <w:t>Importance of Emotional Intelligence in the Workplace</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_Toc191816743 \h </w:instrText>
            </w:r>
            <w:r w:rsidRPr="00E81C88">
              <w:rPr>
                <w:noProof/>
                <w:webHidden/>
                <w:color w:val="auto"/>
              </w:rPr>
            </w:r>
            <w:r w:rsidRPr="00E81C88">
              <w:rPr>
                <w:noProof/>
                <w:webHidden/>
                <w:color w:val="auto"/>
              </w:rPr>
              <w:fldChar w:fldCharType="separate"/>
            </w:r>
            <w:r w:rsidRPr="00E81C88">
              <w:rPr>
                <w:noProof/>
                <w:webHidden/>
                <w:color w:val="auto"/>
              </w:rPr>
              <w:t>6</w:t>
            </w:r>
            <w:r w:rsidRPr="00E81C88">
              <w:rPr>
                <w:noProof/>
                <w:webHidden/>
                <w:color w:val="auto"/>
              </w:rPr>
              <w:fldChar w:fldCharType="end"/>
            </w:r>
          </w:hyperlink>
        </w:p>
        <w:p w14:paraId="6F027B03" w14:textId="6928729E" w:rsidR="00E81C88" w:rsidRPr="00E81C88" w:rsidRDefault="00E81C88">
          <w:pPr>
            <w:pStyle w:val="TOC1"/>
            <w:tabs>
              <w:tab w:val="right" w:leader="dot" w:pos="9350"/>
            </w:tabs>
            <w:rPr>
              <w:noProof/>
              <w:color w:val="auto"/>
            </w:rPr>
          </w:pPr>
          <w:hyperlink w:anchor="_Toc191816744" w:history="1">
            <w:r w:rsidRPr="00E81C88">
              <w:rPr>
                <w:rStyle w:val="Hyperlink"/>
                <w:noProof/>
                <w:color w:val="auto"/>
                <w:lang w:bidi="en-GB"/>
              </w:rPr>
              <w:t>Application of the Goleman’s EI Model at Z</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_Toc191816744 \h </w:instrText>
            </w:r>
            <w:r w:rsidRPr="00E81C88">
              <w:rPr>
                <w:noProof/>
                <w:webHidden/>
                <w:color w:val="auto"/>
              </w:rPr>
            </w:r>
            <w:r w:rsidRPr="00E81C88">
              <w:rPr>
                <w:noProof/>
                <w:webHidden/>
                <w:color w:val="auto"/>
              </w:rPr>
              <w:fldChar w:fldCharType="separate"/>
            </w:r>
            <w:r w:rsidRPr="00E81C88">
              <w:rPr>
                <w:noProof/>
                <w:webHidden/>
                <w:color w:val="auto"/>
              </w:rPr>
              <w:t>8</w:t>
            </w:r>
            <w:r w:rsidRPr="00E81C88">
              <w:rPr>
                <w:noProof/>
                <w:webHidden/>
                <w:color w:val="auto"/>
              </w:rPr>
              <w:fldChar w:fldCharType="end"/>
            </w:r>
          </w:hyperlink>
        </w:p>
        <w:p w14:paraId="4D360405" w14:textId="27B92A4C" w:rsidR="00E81C88" w:rsidRPr="00E81C88" w:rsidRDefault="00E81C88">
          <w:pPr>
            <w:pStyle w:val="TOC1"/>
            <w:tabs>
              <w:tab w:val="right" w:leader="dot" w:pos="9350"/>
            </w:tabs>
            <w:rPr>
              <w:noProof/>
              <w:color w:val="auto"/>
            </w:rPr>
          </w:pPr>
          <w:hyperlink w:anchor="_Toc191816745" w:history="1">
            <w:r w:rsidRPr="00E81C88">
              <w:rPr>
                <w:rStyle w:val="Hyperlink"/>
                <w:noProof/>
                <w:color w:val="auto"/>
                <w:lang w:bidi="en-GB"/>
              </w:rPr>
              <w:t>Critical Evaluation of EI Models</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_Toc191816745 \h </w:instrText>
            </w:r>
            <w:r w:rsidRPr="00E81C88">
              <w:rPr>
                <w:noProof/>
                <w:webHidden/>
                <w:color w:val="auto"/>
              </w:rPr>
            </w:r>
            <w:r w:rsidRPr="00E81C88">
              <w:rPr>
                <w:noProof/>
                <w:webHidden/>
                <w:color w:val="auto"/>
              </w:rPr>
              <w:fldChar w:fldCharType="separate"/>
            </w:r>
            <w:r w:rsidRPr="00E81C88">
              <w:rPr>
                <w:noProof/>
                <w:webHidden/>
                <w:color w:val="auto"/>
              </w:rPr>
              <w:t>9</w:t>
            </w:r>
            <w:r w:rsidRPr="00E81C88">
              <w:rPr>
                <w:noProof/>
                <w:webHidden/>
                <w:color w:val="auto"/>
              </w:rPr>
              <w:fldChar w:fldCharType="end"/>
            </w:r>
          </w:hyperlink>
        </w:p>
        <w:p w14:paraId="2C451D3E" w14:textId="3A351C73" w:rsidR="00E81C88" w:rsidRPr="00E81C88" w:rsidRDefault="00E81C88">
          <w:pPr>
            <w:pStyle w:val="TOC1"/>
            <w:tabs>
              <w:tab w:val="right" w:leader="dot" w:pos="9350"/>
            </w:tabs>
            <w:rPr>
              <w:noProof/>
              <w:color w:val="auto"/>
            </w:rPr>
          </w:pPr>
          <w:hyperlink w:anchor="_Toc191816746" w:history="1">
            <w:r w:rsidRPr="00E81C88">
              <w:rPr>
                <w:rStyle w:val="Hyperlink"/>
                <w:noProof/>
                <w:color w:val="auto"/>
                <w:lang w:bidi="en-GB"/>
              </w:rPr>
              <w:t>Recommendations and Implementation Plan</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_Toc191816746 \h </w:instrText>
            </w:r>
            <w:r w:rsidRPr="00E81C88">
              <w:rPr>
                <w:noProof/>
                <w:webHidden/>
                <w:color w:val="auto"/>
              </w:rPr>
            </w:r>
            <w:r w:rsidRPr="00E81C88">
              <w:rPr>
                <w:noProof/>
                <w:webHidden/>
                <w:color w:val="auto"/>
              </w:rPr>
              <w:fldChar w:fldCharType="separate"/>
            </w:r>
            <w:r w:rsidRPr="00E81C88">
              <w:rPr>
                <w:noProof/>
                <w:webHidden/>
                <w:color w:val="auto"/>
              </w:rPr>
              <w:t>11</w:t>
            </w:r>
            <w:r w:rsidRPr="00E81C88">
              <w:rPr>
                <w:noProof/>
                <w:webHidden/>
                <w:color w:val="auto"/>
              </w:rPr>
              <w:fldChar w:fldCharType="end"/>
            </w:r>
          </w:hyperlink>
        </w:p>
        <w:p w14:paraId="727F9CCD" w14:textId="60508F46" w:rsidR="00E81C88" w:rsidRPr="00E81C88" w:rsidRDefault="00E81C88">
          <w:pPr>
            <w:pStyle w:val="TOC1"/>
            <w:tabs>
              <w:tab w:val="right" w:leader="dot" w:pos="9350"/>
            </w:tabs>
            <w:rPr>
              <w:noProof/>
              <w:color w:val="auto"/>
            </w:rPr>
          </w:pPr>
          <w:hyperlink w:anchor="_Toc191816747" w:history="1">
            <w:r w:rsidRPr="00E81C88">
              <w:rPr>
                <w:rStyle w:val="Hyperlink"/>
                <w:noProof/>
                <w:color w:val="auto"/>
                <w:lang w:bidi="en-GB"/>
              </w:rPr>
              <w:t>Conclusion</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_Toc191816747 \h </w:instrText>
            </w:r>
            <w:r w:rsidRPr="00E81C88">
              <w:rPr>
                <w:noProof/>
                <w:webHidden/>
                <w:color w:val="auto"/>
              </w:rPr>
            </w:r>
            <w:r w:rsidRPr="00E81C88">
              <w:rPr>
                <w:noProof/>
                <w:webHidden/>
                <w:color w:val="auto"/>
              </w:rPr>
              <w:fldChar w:fldCharType="separate"/>
            </w:r>
            <w:r w:rsidRPr="00E81C88">
              <w:rPr>
                <w:noProof/>
                <w:webHidden/>
                <w:color w:val="auto"/>
              </w:rPr>
              <w:t>12</w:t>
            </w:r>
            <w:r w:rsidRPr="00E81C88">
              <w:rPr>
                <w:noProof/>
                <w:webHidden/>
                <w:color w:val="auto"/>
              </w:rPr>
              <w:fldChar w:fldCharType="end"/>
            </w:r>
          </w:hyperlink>
        </w:p>
        <w:p w14:paraId="24AF570A" w14:textId="7F9405CF" w:rsidR="00E81C88" w:rsidRPr="00E81C88" w:rsidRDefault="00E81C88">
          <w:pPr>
            <w:pStyle w:val="TOC1"/>
            <w:tabs>
              <w:tab w:val="right" w:leader="dot" w:pos="9350"/>
            </w:tabs>
            <w:rPr>
              <w:noProof/>
              <w:color w:val="auto"/>
            </w:rPr>
          </w:pPr>
          <w:hyperlink w:anchor="_Toc191816748" w:history="1">
            <w:r w:rsidRPr="00E81C88">
              <w:rPr>
                <w:rStyle w:val="Hyperlink"/>
                <w:noProof/>
                <w:color w:val="auto"/>
                <w:lang w:bidi="en-GB"/>
              </w:rPr>
              <w:t>References</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_Toc191816748 \h </w:instrText>
            </w:r>
            <w:r w:rsidRPr="00E81C88">
              <w:rPr>
                <w:noProof/>
                <w:webHidden/>
                <w:color w:val="auto"/>
              </w:rPr>
            </w:r>
            <w:r w:rsidRPr="00E81C88">
              <w:rPr>
                <w:noProof/>
                <w:webHidden/>
                <w:color w:val="auto"/>
              </w:rPr>
              <w:fldChar w:fldCharType="separate"/>
            </w:r>
            <w:r w:rsidRPr="00E81C88">
              <w:rPr>
                <w:noProof/>
                <w:webHidden/>
                <w:color w:val="auto"/>
              </w:rPr>
              <w:t>14</w:t>
            </w:r>
            <w:r w:rsidRPr="00E81C88">
              <w:rPr>
                <w:noProof/>
                <w:webHidden/>
                <w:color w:val="auto"/>
              </w:rPr>
              <w:fldChar w:fldCharType="end"/>
            </w:r>
          </w:hyperlink>
        </w:p>
        <w:p w14:paraId="75AAEA21" w14:textId="26029088" w:rsidR="00E81C88" w:rsidRPr="00E81C88" w:rsidRDefault="00E81C88">
          <w:pPr>
            <w:pStyle w:val="TOC1"/>
            <w:tabs>
              <w:tab w:val="right" w:leader="dot" w:pos="9350"/>
            </w:tabs>
            <w:rPr>
              <w:noProof/>
              <w:color w:val="auto"/>
            </w:rPr>
          </w:pPr>
          <w:hyperlink w:anchor="_Toc191816749" w:history="1">
            <w:r w:rsidRPr="00E81C88">
              <w:rPr>
                <w:rStyle w:val="Hyperlink"/>
                <w:noProof/>
                <w:color w:val="auto"/>
                <w:lang w:val="en-US"/>
              </w:rPr>
              <w:t>Appendix</w:t>
            </w:r>
            <w:r w:rsidRPr="00E81C88">
              <w:rPr>
                <w:noProof/>
                <w:webHidden/>
                <w:color w:val="auto"/>
              </w:rPr>
              <w:tab/>
            </w:r>
            <w:r w:rsidRPr="00E81C88">
              <w:rPr>
                <w:noProof/>
                <w:webHidden/>
                <w:color w:val="auto"/>
              </w:rPr>
              <w:fldChar w:fldCharType="begin"/>
            </w:r>
            <w:r w:rsidRPr="00E81C88">
              <w:rPr>
                <w:noProof/>
                <w:webHidden/>
                <w:color w:val="auto"/>
              </w:rPr>
              <w:instrText xml:space="preserve"> PAGEREF _Toc191816749 \h </w:instrText>
            </w:r>
            <w:r w:rsidRPr="00E81C88">
              <w:rPr>
                <w:noProof/>
                <w:webHidden/>
                <w:color w:val="auto"/>
              </w:rPr>
            </w:r>
            <w:r w:rsidRPr="00E81C88">
              <w:rPr>
                <w:noProof/>
                <w:webHidden/>
                <w:color w:val="auto"/>
              </w:rPr>
              <w:fldChar w:fldCharType="separate"/>
            </w:r>
            <w:r w:rsidRPr="00E81C88">
              <w:rPr>
                <w:noProof/>
                <w:webHidden/>
                <w:color w:val="auto"/>
              </w:rPr>
              <w:t>17</w:t>
            </w:r>
            <w:r w:rsidRPr="00E81C88">
              <w:rPr>
                <w:noProof/>
                <w:webHidden/>
                <w:color w:val="auto"/>
              </w:rPr>
              <w:fldChar w:fldCharType="end"/>
            </w:r>
          </w:hyperlink>
        </w:p>
        <w:p w14:paraId="19FE6847" w14:textId="4B6F71B2" w:rsidR="00E81C88" w:rsidRPr="00E81C88" w:rsidRDefault="00E81C88">
          <w:pPr>
            <w:rPr>
              <w:color w:val="auto"/>
            </w:rPr>
          </w:pPr>
          <w:r w:rsidRPr="00E81C88">
            <w:rPr>
              <w:b/>
              <w:bCs/>
              <w:noProof/>
              <w:color w:val="auto"/>
            </w:rPr>
            <w:fldChar w:fldCharType="end"/>
          </w:r>
        </w:p>
      </w:sdtContent>
    </w:sdt>
    <w:p w14:paraId="66F3EC7D"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2E81E2D6" w14:textId="77777777" w:rsidR="00132419" w:rsidRDefault="00132419" w:rsidP="002C1563">
      <w:pPr>
        <w:spacing w:after="200" w:line="480" w:lineRule="auto"/>
        <w:jc w:val="center"/>
        <w:rPr>
          <w:rFonts w:ascii="Times New Roman" w:hAnsi="Times New Roman" w:cs="Times New Roman"/>
          <w:b/>
          <w:bCs/>
          <w:color w:val="000000" w:themeColor="text1"/>
          <w:sz w:val="24"/>
          <w:szCs w:val="24"/>
          <w:lang w:bidi="en-GB"/>
        </w:rPr>
      </w:pPr>
    </w:p>
    <w:p w14:paraId="29BF796C" w14:textId="77777777" w:rsidR="00397152" w:rsidRDefault="00397152" w:rsidP="002C1563">
      <w:pPr>
        <w:spacing w:after="200" w:line="480" w:lineRule="auto"/>
        <w:jc w:val="center"/>
        <w:rPr>
          <w:rFonts w:ascii="Times New Roman" w:hAnsi="Times New Roman" w:cs="Times New Roman"/>
          <w:b/>
          <w:bCs/>
          <w:color w:val="000000" w:themeColor="text1"/>
          <w:sz w:val="24"/>
          <w:szCs w:val="24"/>
          <w:lang w:bidi="en-GB"/>
        </w:rPr>
      </w:pPr>
    </w:p>
    <w:p w14:paraId="297BCA34" w14:textId="77777777" w:rsidR="00132419" w:rsidRDefault="00132419" w:rsidP="002C1563">
      <w:pPr>
        <w:spacing w:after="200" w:line="480" w:lineRule="auto"/>
        <w:jc w:val="center"/>
        <w:rPr>
          <w:rFonts w:ascii="Times New Roman" w:hAnsi="Times New Roman" w:cs="Times New Roman"/>
          <w:b/>
          <w:bCs/>
          <w:color w:val="000000" w:themeColor="text1"/>
          <w:sz w:val="24"/>
          <w:szCs w:val="24"/>
          <w:lang w:bidi="en-GB"/>
        </w:rPr>
      </w:pPr>
    </w:p>
    <w:p w14:paraId="2929C119" w14:textId="77777777" w:rsidR="00132419" w:rsidRDefault="00132419" w:rsidP="002C1563">
      <w:pPr>
        <w:spacing w:after="200" w:line="480" w:lineRule="auto"/>
        <w:jc w:val="center"/>
        <w:rPr>
          <w:rFonts w:ascii="Times New Roman" w:hAnsi="Times New Roman" w:cs="Times New Roman"/>
          <w:b/>
          <w:bCs/>
          <w:color w:val="000000" w:themeColor="text1"/>
          <w:sz w:val="24"/>
          <w:szCs w:val="24"/>
          <w:lang w:bidi="en-GB"/>
        </w:rPr>
      </w:pPr>
    </w:p>
    <w:p w14:paraId="29B4D924" w14:textId="77777777" w:rsidR="00CF6C43" w:rsidRDefault="00CF6C43" w:rsidP="002C1563">
      <w:pPr>
        <w:spacing w:after="200" w:line="480" w:lineRule="auto"/>
        <w:jc w:val="center"/>
        <w:rPr>
          <w:rFonts w:ascii="Times New Roman" w:hAnsi="Times New Roman" w:cs="Times New Roman"/>
          <w:b/>
          <w:bCs/>
          <w:color w:val="000000" w:themeColor="text1"/>
          <w:sz w:val="24"/>
          <w:szCs w:val="24"/>
          <w:lang w:bidi="en-GB"/>
        </w:rPr>
      </w:pPr>
    </w:p>
    <w:p w14:paraId="74139E73" w14:textId="36C47477" w:rsidR="002F2277" w:rsidRPr="002C1563" w:rsidRDefault="002F2277" w:rsidP="00E81C88">
      <w:pPr>
        <w:pStyle w:val="Heading1"/>
        <w:rPr>
          <w:lang w:bidi="en-GB"/>
        </w:rPr>
      </w:pPr>
      <w:bookmarkStart w:id="0" w:name="_Toc191816740"/>
      <w:r w:rsidRPr="002C1563">
        <w:rPr>
          <w:lang w:bidi="en-GB"/>
        </w:rPr>
        <w:lastRenderedPageBreak/>
        <w:t>Introduction</w:t>
      </w:r>
      <w:bookmarkEnd w:id="0"/>
      <w:r w:rsidRPr="002C1563">
        <w:rPr>
          <w:lang w:bidi="en-GB"/>
        </w:rPr>
        <w:t xml:space="preserve"> </w:t>
      </w:r>
    </w:p>
    <w:p w14:paraId="28E24E7C" w14:textId="3243F669" w:rsidR="002F2277" w:rsidRPr="002C1563" w:rsidRDefault="002F2277" w:rsidP="004369EA">
      <w:pPr>
        <w:spacing w:after="200" w:line="360" w:lineRule="auto"/>
        <w:ind w:firstLine="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The concept of emotional intelligence is increasingly important in the modern workplace due to the increasing need for effective workforces. In psychology, emotional intelligence is defined as the ability to recognise, control, and express one’s emotions in a manner that facilitates productive social relationships</w:t>
      </w:r>
      <w:r w:rsidR="00732E11" w:rsidRPr="002C1563">
        <w:rPr>
          <w:rFonts w:ascii="Times New Roman" w:hAnsi="Times New Roman" w:cs="Times New Roman"/>
          <w:color w:val="000000" w:themeColor="text1"/>
          <w:sz w:val="24"/>
          <w:szCs w:val="24"/>
          <w:lang w:bidi="en-GB"/>
        </w:rPr>
        <w:t xml:space="preserve"> (Cherniss, 2010)</w:t>
      </w:r>
      <w:r w:rsidRPr="002C1563">
        <w:rPr>
          <w:rFonts w:ascii="Times New Roman" w:hAnsi="Times New Roman" w:cs="Times New Roman"/>
          <w:color w:val="000000" w:themeColor="text1"/>
          <w:sz w:val="24"/>
          <w:szCs w:val="24"/>
          <w:lang w:bidi="en-GB"/>
        </w:rPr>
        <w:t>. Moreover, emotional intelligence is characterised by the ability to be conscious of the impact of one’s own emotions as well as the emotions of others. Emotional intelligence is important in the modern workplace as modern workforces are made of people from different backgrounds and ethnicities who have different perspectives of life, which causes regular differences of opinion</w:t>
      </w:r>
      <w:r w:rsidR="00732E11" w:rsidRPr="002C1563">
        <w:rPr>
          <w:rFonts w:ascii="Times New Roman" w:hAnsi="Times New Roman" w:cs="Times New Roman"/>
          <w:color w:val="000000" w:themeColor="text1"/>
          <w:sz w:val="24"/>
          <w:szCs w:val="24"/>
          <w:lang w:bidi="en-GB"/>
        </w:rPr>
        <w:t xml:space="preserve"> (Arora, 2017)</w:t>
      </w:r>
      <w:r w:rsidRPr="002C1563">
        <w:rPr>
          <w:rFonts w:ascii="Times New Roman" w:hAnsi="Times New Roman" w:cs="Times New Roman"/>
          <w:color w:val="000000" w:themeColor="text1"/>
          <w:sz w:val="24"/>
          <w:szCs w:val="24"/>
          <w:lang w:bidi="en-GB"/>
        </w:rPr>
        <w:t xml:space="preserve">. </w:t>
      </w:r>
    </w:p>
    <w:p w14:paraId="7EDF7AA6" w14:textId="2747686D" w:rsidR="000D74FE" w:rsidRPr="002C1563" w:rsidRDefault="002F2277"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purpose of this report is to explore </w:t>
      </w:r>
      <w:r w:rsidR="000D74FE" w:rsidRPr="002C1563">
        <w:rPr>
          <w:rFonts w:ascii="Times New Roman" w:hAnsi="Times New Roman" w:cs="Times New Roman"/>
          <w:color w:val="000000" w:themeColor="text1"/>
          <w:sz w:val="24"/>
          <w:szCs w:val="24"/>
          <w:lang w:bidi="en-GB"/>
        </w:rPr>
        <w:t xml:space="preserve">the models that one can use to build an emotionally intelligent workforce. The report further explores why building an emotionally intelligent workforce is a business priority in the current volatile economic environment where businesses face stiff competition. The report also discusses how employers can use the models of EI to develop their workforce’s emotional intelligence for the benefit of the business. The report focuses specifically on the Daniel Goleman’s Emotional Intelligence model and the Mayer and Salovey’s Four-Branch Model. For purposes of demonstrating the applicability of the models, the report will </w:t>
      </w:r>
      <w:r w:rsidR="00CF6C43">
        <w:rPr>
          <w:rFonts w:ascii="Times New Roman" w:hAnsi="Times New Roman" w:cs="Times New Roman"/>
          <w:color w:val="000000" w:themeColor="text1"/>
          <w:sz w:val="24"/>
          <w:szCs w:val="24"/>
          <w:lang w:bidi="en-GB"/>
        </w:rPr>
        <w:t xml:space="preserve">use organization </w:t>
      </w:r>
      <w:r w:rsidR="000D74FE" w:rsidRPr="002C1563">
        <w:rPr>
          <w:rFonts w:ascii="Times New Roman" w:hAnsi="Times New Roman" w:cs="Times New Roman"/>
          <w:color w:val="000000" w:themeColor="text1"/>
          <w:sz w:val="24"/>
          <w:szCs w:val="24"/>
          <w:lang w:bidi="en-GB"/>
        </w:rPr>
        <w:t xml:space="preserve">Z as the case study. The organisation is relevant as it comprises a diverse workforce where the employees need emotional intelligence in order to navigate the social and professional interactions at the workplace.  </w:t>
      </w:r>
    </w:p>
    <w:p w14:paraId="722027F7" w14:textId="54F2B287" w:rsidR="002F2277" w:rsidRPr="002C1563" w:rsidRDefault="000D74FE"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report will first provide and overview of the organisation followed by a discussion of the two EI models. Thereafter, the report will discuss the importance of EI in the workplace and the application of the models at </w:t>
      </w:r>
      <w:r w:rsidR="00B21696">
        <w:rPr>
          <w:rFonts w:ascii="Times New Roman" w:hAnsi="Times New Roman" w:cs="Times New Roman"/>
          <w:color w:val="000000" w:themeColor="text1"/>
          <w:sz w:val="24"/>
          <w:szCs w:val="24"/>
          <w:lang w:bidi="en-GB"/>
        </w:rPr>
        <w:t>Z</w:t>
      </w:r>
      <w:r w:rsidRPr="002C1563">
        <w:rPr>
          <w:rFonts w:ascii="Times New Roman" w:hAnsi="Times New Roman" w:cs="Times New Roman"/>
          <w:color w:val="000000" w:themeColor="text1"/>
          <w:sz w:val="24"/>
          <w:szCs w:val="24"/>
          <w:lang w:bidi="en-GB"/>
        </w:rPr>
        <w:t xml:space="preserve">. finally, the report will critically evaluate the two models by providing their strengths and weaknesses when applied in the workplace, and recommendations on how organisations can improve their workforces’ EI. </w:t>
      </w:r>
    </w:p>
    <w:p w14:paraId="56AA1AC7" w14:textId="6E1605EB" w:rsidR="002F2277" w:rsidRPr="002C1563" w:rsidRDefault="002F2277" w:rsidP="004369EA">
      <w:pPr>
        <w:pStyle w:val="Heading1"/>
        <w:spacing w:line="360" w:lineRule="auto"/>
        <w:rPr>
          <w:lang w:bidi="en-GB"/>
        </w:rPr>
      </w:pPr>
      <w:bookmarkStart w:id="1" w:name="_Toc191816741"/>
      <w:r w:rsidRPr="002C1563">
        <w:rPr>
          <w:lang w:bidi="en-GB"/>
        </w:rPr>
        <w:t>Overview of the Chosen Organisation</w:t>
      </w:r>
      <w:bookmarkEnd w:id="1"/>
      <w:r w:rsidRPr="002C1563">
        <w:rPr>
          <w:lang w:bidi="en-GB"/>
        </w:rPr>
        <w:t xml:space="preserve"> </w:t>
      </w:r>
    </w:p>
    <w:p w14:paraId="674AC922" w14:textId="731CE1A0" w:rsidR="00AA416A" w:rsidRPr="002C1563" w:rsidRDefault="00B21696" w:rsidP="004369EA">
      <w:pPr>
        <w:spacing w:after="200" w:line="360" w:lineRule="auto"/>
        <w:rPr>
          <w:rFonts w:ascii="Times New Roman" w:hAnsi="Times New Roman" w:cs="Times New Roman"/>
          <w:color w:val="000000" w:themeColor="text1"/>
          <w:sz w:val="24"/>
          <w:szCs w:val="24"/>
          <w:lang w:bidi="en-GB"/>
        </w:rPr>
      </w:pPr>
      <w:r>
        <w:rPr>
          <w:rFonts w:ascii="Times New Roman" w:hAnsi="Times New Roman" w:cs="Times New Roman"/>
          <w:color w:val="000000" w:themeColor="text1"/>
          <w:sz w:val="24"/>
          <w:szCs w:val="24"/>
          <w:lang w:bidi="en-GB"/>
        </w:rPr>
        <w:t>Z</w:t>
      </w:r>
      <w:r w:rsidR="00AA416A" w:rsidRPr="002C1563">
        <w:rPr>
          <w:rFonts w:ascii="Times New Roman" w:hAnsi="Times New Roman" w:cs="Times New Roman"/>
          <w:color w:val="000000" w:themeColor="text1"/>
          <w:sz w:val="24"/>
          <w:szCs w:val="24"/>
          <w:lang w:bidi="en-GB"/>
        </w:rPr>
        <w:t xml:space="preserve"> is one of the largest airlines in the UK by revenue and the number of customers served. The company operates in the airline industry and is involved in a number of business activities in addition to its core business of transporting passengers and goods. For example, the company </w:t>
      </w:r>
      <w:r w:rsidR="00DB1024" w:rsidRPr="002C1563">
        <w:rPr>
          <w:rFonts w:ascii="Times New Roman" w:hAnsi="Times New Roman" w:cs="Times New Roman"/>
          <w:color w:val="000000" w:themeColor="text1"/>
          <w:sz w:val="24"/>
          <w:szCs w:val="24"/>
          <w:lang w:bidi="en-GB"/>
        </w:rPr>
        <w:lastRenderedPageBreak/>
        <w:t>offers insurance services, airline marketing, and aircraft maintenance services to other airlines</w:t>
      </w:r>
      <w:r w:rsidR="006A43A8" w:rsidRPr="002C1563">
        <w:rPr>
          <w:rFonts w:ascii="Times New Roman" w:hAnsi="Times New Roman" w:cs="Times New Roman"/>
          <w:color w:val="000000" w:themeColor="text1"/>
          <w:sz w:val="24"/>
          <w:szCs w:val="24"/>
          <w:lang w:bidi="en-GB"/>
        </w:rPr>
        <w:t xml:space="preserve"> </w:t>
      </w:r>
      <w:r w:rsidR="00907244">
        <w:rPr>
          <w:rFonts w:ascii="Times New Roman" w:hAnsi="Times New Roman" w:cs="Times New Roman"/>
          <w:color w:val="000000" w:themeColor="text1"/>
          <w:sz w:val="24"/>
          <w:szCs w:val="24"/>
          <w:lang w:bidi="en-GB"/>
        </w:rPr>
        <w:t>(</w:t>
      </w:r>
      <w:r w:rsidR="00907244" w:rsidRPr="00907244">
        <w:rPr>
          <w:rFonts w:ascii="Times New Roman" w:hAnsi="Times New Roman" w:cs="Times New Roman"/>
          <w:color w:val="000000" w:themeColor="text1"/>
          <w:sz w:val="24"/>
          <w:szCs w:val="24"/>
          <w:lang w:bidi="en-GB"/>
        </w:rPr>
        <w:t>Airways, B. 2017</w:t>
      </w:r>
      <w:r w:rsidR="00907244">
        <w:rPr>
          <w:rFonts w:ascii="Times New Roman" w:hAnsi="Times New Roman" w:cs="Times New Roman"/>
          <w:color w:val="000000" w:themeColor="text1"/>
          <w:sz w:val="24"/>
          <w:szCs w:val="24"/>
          <w:lang w:bidi="en-GB"/>
        </w:rPr>
        <w:t>).</w:t>
      </w:r>
    </w:p>
    <w:p w14:paraId="665919EA" w14:textId="4CD0BD02" w:rsidR="001F6E8C" w:rsidRPr="002C1563" w:rsidRDefault="004E1ECD"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culture at </w:t>
      </w:r>
      <w:r w:rsidR="00B21696">
        <w:rPr>
          <w:rFonts w:ascii="Times New Roman" w:hAnsi="Times New Roman" w:cs="Times New Roman"/>
          <w:color w:val="000000" w:themeColor="text1"/>
          <w:sz w:val="24"/>
          <w:szCs w:val="24"/>
          <w:lang w:bidi="en-GB"/>
        </w:rPr>
        <w:t>Z</w:t>
      </w:r>
      <w:r w:rsidRPr="002C1563">
        <w:rPr>
          <w:rFonts w:ascii="Times New Roman" w:hAnsi="Times New Roman" w:cs="Times New Roman"/>
          <w:color w:val="000000" w:themeColor="text1"/>
          <w:sz w:val="24"/>
          <w:szCs w:val="24"/>
          <w:lang w:bidi="en-GB"/>
        </w:rPr>
        <w:t xml:space="preserve"> is people oriented as the company views the individuals in its workforce as people who need to be treated with dignity as opposed to considering them to be employees only. The people-oriented culture at Z is shown by the programs of putting people first that enhance the employee wellness. The culture at Z is also characterized by </w:t>
      </w:r>
      <w:r w:rsidR="001F6E8C" w:rsidRPr="002C1563">
        <w:rPr>
          <w:rFonts w:ascii="Times New Roman" w:hAnsi="Times New Roman" w:cs="Times New Roman"/>
          <w:color w:val="000000" w:themeColor="text1"/>
          <w:sz w:val="24"/>
          <w:szCs w:val="24"/>
          <w:lang w:bidi="en-GB"/>
        </w:rPr>
        <w:t>the insistence on excellence as the company focuses on providing excellent services to its customers in all its business ventures</w:t>
      </w:r>
      <w:r w:rsidR="006A43A8" w:rsidRPr="002C1563">
        <w:rPr>
          <w:rFonts w:ascii="Times New Roman" w:hAnsi="Times New Roman" w:cs="Times New Roman"/>
          <w:color w:val="000000" w:themeColor="text1"/>
          <w:sz w:val="24"/>
          <w:szCs w:val="24"/>
          <w:lang w:bidi="en-GB"/>
        </w:rPr>
        <w:t xml:space="preserve"> (</w:t>
      </w:r>
      <w:r w:rsidR="003E1639" w:rsidRPr="00907244">
        <w:rPr>
          <w:rFonts w:ascii="Times New Roman" w:hAnsi="Times New Roman" w:cs="Times New Roman"/>
          <w:color w:val="000000" w:themeColor="text1"/>
          <w:sz w:val="24"/>
          <w:szCs w:val="24"/>
          <w:lang w:bidi="en-GB"/>
        </w:rPr>
        <w:t>Airways, B. 2017</w:t>
      </w:r>
      <w:r w:rsidR="003E1639">
        <w:rPr>
          <w:rFonts w:ascii="Times New Roman" w:hAnsi="Times New Roman" w:cs="Times New Roman"/>
          <w:color w:val="000000" w:themeColor="text1"/>
          <w:sz w:val="24"/>
          <w:szCs w:val="24"/>
          <w:lang w:bidi="en-GB"/>
        </w:rPr>
        <w:t>)</w:t>
      </w:r>
      <w:r w:rsidR="006A43A8" w:rsidRPr="002C1563">
        <w:rPr>
          <w:rFonts w:ascii="Times New Roman" w:hAnsi="Times New Roman" w:cs="Times New Roman"/>
          <w:color w:val="000000" w:themeColor="text1"/>
          <w:sz w:val="24"/>
          <w:szCs w:val="24"/>
          <w:lang w:bidi="en-GB"/>
        </w:rPr>
        <w:t>.</w:t>
      </w:r>
      <w:r w:rsidR="001F6E8C" w:rsidRPr="002C1563">
        <w:rPr>
          <w:rFonts w:ascii="Times New Roman" w:hAnsi="Times New Roman" w:cs="Times New Roman"/>
          <w:color w:val="000000" w:themeColor="text1"/>
          <w:sz w:val="24"/>
          <w:szCs w:val="24"/>
          <w:lang w:bidi="en-GB"/>
        </w:rPr>
        <w:t xml:space="preserve"> Like most airlines of its size, Z has a hierarchical organisational structure. The company has a board a board of directors at the top of the hierarchy and an executive management team. The organisation’s structure also consists of divisions that oversee different departments in the organisation. The workforce dynamics at Z involve diversity in the workforce as the company employs people from different generations, expertise, ethnicities, and cultural backgrounds</w:t>
      </w:r>
      <w:r w:rsidR="006A43A8" w:rsidRPr="002C1563">
        <w:rPr>
          <w:rFonts w:ascii="Times New Roman" w:hAnsi="Times New Roman" w:cs="Times New Roman"/>
          <w:color w:val="000000" w:themeColor="text1"/>
          <w:sz w:val="24"/>
          <w:szCs w:val="24"/>
          <w:lang w:bidi="en-GB"/>
        </w:rPr>
        <w:t xml:space="preserve"> </w:t>
      </w:r>
      <w:r w:rsidR="003E1639">
        <w:rPr>
          <w:rFonts w:ascii="Times New Roman" w:hAnsi="Times New Roman" w:cs="Times New Roman"/>
          <w:color w:val="000000" w:themeColor="text1"/>
          <w:sz w:val="24"/>
          <w:szCs w:val="24"/>
          <w:lang w:bidi="en-GB"/>
        </w:rPr>
        <w:t>(</w:t>
      </w:r>
      <w:r w:rsidR="003E1639" w:rsidRPr="00907244">
        <w:rPr>
          <w:rFonts w:ascii="Times New Roman" w:hAnsi="Times New Roman" w:cs="Times New Roman"/>
          <w:color w:val="000000" w:themeColor="text1"/>
          <w:sz w:val="24"/>
          <w:szCs w:val="24"/>
          <w:lang w:bidi="en-GB"/>
        </w:rPr>
        <w:t>Airways, B. 2017</w:t>
      </w:r>
      <w:r w:rsidR="003E1639">
        <w:rPr>
          <w:rFonts w:ascii="Times New Roman" w:hAnsi="Times New Roman" w:cs="Times New Roman"/>
          <w:color w:val="000000" w:themeColor="text1"/>
          <w:sz w:val="24"/>
          <w:szCs w:val="24"/>
          <w:lang w:bidi="en-GB"/>
        </w:rPr>
        <w:t>).</w:t>
      </w:r>
    </w:p>
    <w:p w14:paraId="41348A58" w14:textId="1BBCE316" w:rsidR="003B19B1" w:rsidRPr="002C1563" w:rsidRDefault="001F6E8C"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One of the challenges that Z faces in the current economic climate is the rise in cost of operation. The airline industry has suffered because of the fluctuating interests and inflation rates, which make the cost of operation increase and difficult to predict. </w:t>
      </w:r>
      <w:r w:rsidR="003B19B1" w:rsidRPr="002C1563">
        <w:rPr>
          <w:rFonts w:ascii="Times New Roman" w:hAnsi="Times New Roman" w:cs="Times New Roman"/>
          <w:color w:val="000000" w:themeColor="text1"/>
          <w:sz w:val="24"/>
          <w:szCs w:val="24"/>
          <w:lang w:bidi="en-GB"/>
        </w:rPr>
        <w:t xml:space="preserve">Inflation causes uncertainties in </w:t>
      </w:r>
      <w:r w:rsidR="006A43A8" w:rsidRPr="002C1563">
        <w:rPr>
          <w:rFonts w:ascii="Times New Roman" w:hAnsi="Times New Roman" w:cs="Times New Roman"/>
          <w:color w:val="000000" w:themeColor="text1"/>
          <w:sz w:val="24"/>
          <w:szCs w:val="24"/>
          <w:lang w:bidi="en-GB"/>
        </w:rPr>
        <w:t xml:space="preserve">business </w:t>
      </w:r>
      <w:r w:rsidR="003B19B1" w:rsidRPr="002C1563">
        <w:rPr>
          <w:rFonts w:ascii="Times New Roman" w:hAnsi="Times New Roman" w:cs="Times New Roman"/>
          <w:color w:val="000000" w:themeColor="text1"/>
          <w:sz w:val="24"/>
          <w:szCs w:val="24"/>
          <w:lang w:bidi="en-GB"/>
        </w:rPr>
        <w:t>operation cost because it causes workers to ask for an increase in their wages</w:t>
      </w:r>
      <w:r w:rsidR="006A43A8" w:rsidRPr="002C1563">
        <w:rPr>
          <w:rFonts w:ascii="Times New Roman" w:hAnsi="Times New Roman" w:cs="Times New Roman"/>
          <w:color w:val="000000" w:themeColor="text1"/>
          <w:sz w:val="24"/>
          <w:szCs w:val="24"/>
          <w:lang w:bidi="en-GB"/>
        </w:rPr>
        <w:t xml:space="preserve"> as the </w:t>
      </w:r>
      <w:r w:rsidR="005056E7" w:rsidRPr="002C1563">
        <w:rPr>
          <w:rFonts w:ascii="Times New Roman" w:hAnsi="Times New Roman" w:cs="Times New Roman"/>
          <w:color w:val="000000" w:themeColor="text1"/>
          <w:sz w:val="24"/>
          <w:szCs w:val="24"/>
          <w:lang w:bidi="en-GB"/>
        </w:rPr>
        <w:t>cost-of-living</w:t>
      </w:r>
      <w:r w:rsidR="006A43A8" w:rsidRPr="002C1563">
        <w:rPr>
          <w:rFonts w:ascii="Times New Roman" w:hAnsi="Times New Roman" w:cs="Times New Roman"/>
          <w:color w:val="000000" w:themeColor="text1"/>
          <w:sz w:val="24"/>
          <w:szCs w:val="24"/>
          <w:lang w:bidi="en-GB"/>
        </w:rPr>
        <w:t xml:space="preserve"> increases (</w:t>
      </w:r>
      <w:proofErr w:type="spellStart"/>
      <w:r w:rsidR="006A43A8" w:rsidRPr="002C1563">
        <w:rPr>
          <w:rFonts w:ascii="Times New Roman" w:hAnsi="Times New Roman" w:cs="Times New Roman"/>
          <w:color w:val="000000" w:themeColor="text1"/>
          <w:sz w:val="24"/>
          <w:szCs w:val="24"/>
          <w:lang w:bidi="en-GB"/>
        </w:rPr>
        <w:t>Sharaaz</w:t>
      </w:r>
      <w:proofErr w:type="spellEnd"/>
      <w:r w:rsidR="006A43A8" w:rsidRPr="002C1563">
        <w:rPr>
          <w:rFonts w:ascii="Times New Roman" w:hAnsi="Times New Roman" w:cs="Times New Roman"/>
          <w:color w:val="000000" w:themeColor="text1"/>
          <w:sz w:val="24"/>
          <w:szCs w:val="24"/>
          <w:lang w:bidi="en-GB"/>
        </w:rPr>
        <w:t>, 2016)</w:t>
      </w:r>
      <w:r w:rsidR="003B19B1" w:rsidRPr="002C1563">
        <w:rPr>
          <w:rFonts w:ascii="Times New Roman" w:hAnsi="Times New Roman" w:cs="Times New Roman"/>
          <w:color w:val="000000" w:themeColor="text1"/>
          <w:sz w:val="24"/>
          <w:szCs w:val="24"/>
          <w:lang w:bidi="en-GB"/>
        </w:rPr>
        <w:t>. The current economic climate has also introduced the challenge of a decrease in travels that customers make as they try to reduce their spending. The company has also faced the challenge of competition from the rise of low-cost airlines that attract the low-budget customers. Finally, the company faces the challenge of retaining employees as they have access to the high-paying airlines in the middle-east such as Qatar Airways and Etihad Airways among others.</w:t>
      </w:r>
    </w:p>
    <w:p w14:paraId="22A04D2D" w14:textId="386074F8" w:rsidR="002F2277" w:rsidRPr="002C1563" w:rsidRDefault="003B19B1"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Z is a suitable case study for exploring EI in the workplace because the company has a large group of employees who interact with customers as part of their day jobs, which requires capacity for EI. Secondly, the company employs a diverse workforce where employees have several differentiating qualities, which makes it important that they have EI in order to maintain good working relations. </w:t>
      </w:r>
    </w:p>
    <w:p w14:paraId="7ABD69D9" w14:textId="24E7774C" w:rsidR="002F2277" w:rsidRPr="002C1563" w:rsidRDefault="002F2277" w:rsidP="004369EA">
      <w:pPr>
        <w:pStyle w:val="Heading1"/>
        <w:spacing w:line="360" w:lineRule="auto"/>
        <w:rPr>
          <w:lang w:bidi="en-GB"/>
        </w:rPr>
      </w:pPr>
      <w:bookmarkStart w:id="2" w:name="_Toc191816742"/>
      <w:r w:rsidRPr="002C1563">
        <w:rPr>
          <w:lang w:bidi="en-GB"/>
        </w:rPr>
        <w:lastRenderedPageBreak/>
        <w:t>Key Models of Emotional Intelligence</w:t>
      </w:r>
      <w:bookmarkEnd w:id="2"/>
      <w:r w:rsidRPr="002C1563">
        <w:rPr>
          <w:lang w:bidi="en-GB"/>
        </w:rPr>
        <w:t xml:space="preserve"> </w:t>
      </w:r>
    </w:p>
    <w:p w14:paraId="4F929401" w14:textId="578F97E4" w:rsidR="002F2277" w:rsidRPr="002C1563" w:rsidRDefault="003B19B1"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The importance of emotional intelligence at the workplace and in day-to-day social relations has led to studies on the concept. There are different models that have been developed by experts who study emotional intelligence and how it can be developed. One of the main models of EI</w:t>
      </w:r>
      <w:r w:rsidR="00FC043A" w:rsidRPr="002C1563">
        <w:rPr>
          <w:rFonts w:ascii="Times New Roman" w:hAnsi="Times New Roman" w:cs="Times New Roman"/>
          <w:color w:val="000000" w:themeColor="text1"/>
          <w:sz w:val="24"/>
          <w:szCs w:val="24"/>
          <w:lang w:bidi="en-GB"/>
        </w:rPr>
        <w:t xml:space="preserve"> is the </w:t>
      </w:r>
      <w:r w:rsidR="002F2277" w:rsidRPr="002C1563">
        <w:rPr>
          <w:rFonts w:ascii="Times New Roman" w:hAnsi="Times New Roman" w:cs="Times New Roman"/>
          <w:color w:val="000000" w:themeColor="text1"/>
          <w:sz w:val="24"/>
          <w:szCs w:val="24"/>
          <w:lang w:bidi="en-GB"/>
        </w:rPr>
        <w:t>Daniel Goleman’s Emotional Intelligence model, which includes five key components</w:t>
      </w:r>
      <w:r w:rsidR="005056E7" w:rsidRPr="002C1563">
        <w:rPr>
          <w:rFonts w:ascii="Times New Roman" w:hAnsi="Times New Roman" w:cs="Times New Roman"/>
          <w:color w:val="000000" w:themeColor="text1"/>
          <w:sz w:val="24"/>
          <w:szCs w:val="24"/>
          <w:lang w:bidi="en-GB"/>
        </w:rPr>
        <w:t xml:space="preserve"> namely, self-awareness, self-regulation, motivation, empathy, and social skills (Kanesan and Fauzan, 2019).  </w:t>
      </w:r>
    </w:p>
    <w:p w14:paraId="4544D30A" w14:textId="5F460AA2" w:rsidR="002F2277" w:rsidRPr="002C1563" w:rsidRDefault="002F2277"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b/>
          <w:bCs/>
          <w:color w:val="000000" w:themeColor="text1"/>
          <w:sz w:val="24"/>
          <w:szCs w:val="24"/>
          <w:lang w:bidi="en-GB"/>
        </w:rPr>
        <w:t>Self-Awareness:</w:t>
      </w:r>
      <w:r w:rsidRPr="002C1563">
        <w:rPr>
          <w:rFonts w:ascii="Times New Roman" w:hAnsi="Times New Roman" w:cs="Times New Roman"/>
          <w:color w:val="000000" w:themeColor="text1"/>
          <w:sz w:val="24"/>
          <w:szCs w:val="24"/>
          <w:lang w:bidi="en-GB"/>
        </w:rPr>
        <w:t> </w:t>
      </w:r>
      <w:r w:rsidR="00FC043A" w:rsidRPr="002C1563">
        <w:rPr>
          <w:rFonts w:ascii="Times New Roman" w:hAnsi="Times New Roman" w:cs="Times New Roman"/>
          <w:color w:val="000000" w:themeColor="text1"/>
          <w:sz w:val="24"/>
          <w:szCs w:val="24"/>
          <w:lang w:bidi="en-GB"/>
        </w:rPr>
        <w:t>the component of self-awareness involves r</w:t>
      </w:r>
      <w:r w:rsidRPr="002C1563">
        <w:rPr>
          <w:rFonts w:ascii="Times New Roman" w:hAnsi="Times New Roman" w:cs="Times New Roman"/>
          <w:color w:val="000000" w:themeColor="text1"/>
          <w:sz w:val="24"/>
          <w:szCs w:val="24"/>
          <w:lang w:bidi="en-GB"/>
        </w:rPr>
        <w:t>ecognising one’s emotions and their impact.</w:t>
      </w:r>
      <w:r w:rsidR="00FC043A" w:rsidRPr="002C1563">
        <w:rPr>
          <w:rFonts w:ascii="Times New Roman" w:hAnsi="Times New Roman" w:cs="Times New Roman"/>
          <w:color w:val="000000" w:themeColor="text1"/>
          <w:sz w:val="24"/>
          <w:szCs w:val="24"/>
          <w:lang w:bidi="en-GB"/>
        </w:rPr>
        <w:t xml:space="preserve"> Self-awareness is an important part of EI as it makes one capable of detecting their negative emotions. </w:t>
      </w:r>
    </w:p>
    <w:p w14:paraId="7C60F6F4" w14:textId="06F0893D" w:rsidR="002F2277" w:rsidRPr="002C1563" w:rsidRDefault="002F2277"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b/>
          <w:bCs/>
          <w:color w:val="000000" w:themeColor="text1"/>
          <w:sz w:val="24"/>
          <w:szCs w:val="24"/>
          <w:lang w:bidi="en-GB"/>
        </w:rPr>
        <w:t>Self-Regulation:</w:t>
      </w:r>
      <w:r w:rsidRPr="002C1563">
        <w:rPr>
          <w:rFonts w:ascii="Times New Roman" w:hAnsi="Times New Roman" w:cs="Times New Roman"/>
          <w:color w:val="000000" w:themeColor="text1"/>
          <w:sz w:val="24"/>
          <w:szCs w:val="24"/>
          <w:lang w:bidi="en-GB"/>
        </w:rPr>
        <w:t> </w:t>
      </w:r>
      <w:r w:rsidR="00FC043A" w:rsidRPr="002C1563">
        <w:rPr>
          <w:rFonts w:ascii="Times New Roman" w:hAnsi="Times New Roman" w:cs="Times New Roman"/>
          <w:color w:val="000000" w:themeColor="text1"/>
          <w:sz w:val="24"/>
          <w:szCs w:val="24"/>
          <w:lang w:bidi="en-GB"/>
        </w:rPr>
        <w:t>this is the process of m</w:t>
      </w:r>
      <w:r w:rsidRPr="002C1563">
        <w:rPr>
          <w:rFonts w:ascii="Times New Roman" w:hAnsi="Times New Roman" w:cs="Times New Roman"/>
          <w:color w:val="000000" w:themeColor="text1"/>
          <w:sz w:val="24"/>
          <w:szCs w:val="24"/>
          <w:lang w:bidi="en-GB"/>
        </w:rPr>
        <w:t>anaging disruptive emotions and impulses</w:t>
      </w:r>
      <w:r w:rsidR="00FC043A" w:rsidRPr="002C1563">
        <w:rPr>
          <w:rFonts w:ascii="Times New Roman" w:hAnsi="Times New Roman" w:cs="Times New Roman"/>
          <w:color w:val="000000" w:themeColor="text1"/>
          <w:sz w:val="24"/>
          <w:szCs w:val="24"/>
          <w:lang w:bidi="en-GB"/>
        </w:rPr>
        <w:t xml:space="preserve"> such as anger, fear, and mood swings</w:t>
      </w:r>
      <w:r w:rsidRPr="002C1563">
        <w:rPr>
          <w:rFonts w:ascii="Times New Roman" w:hAnsi="Times New Roman" w:cs="Times New Roman"/>
          <w:color w:val="000000" w:themeColor="text1"/>
          <w:sz w:val="24"/>
          <w:szCs w:val="24"/>
          <w:lang w:bidi="en-GB"/>
        </w:rPr>
        <w:t>.</w:t>
      </w:r>
      <w:r w:rsidR="00FC043A" w:rsidRPr="002C1563">
        <w:rPr>
          <w:rFonts w:ascii="Times New Roman" w:hAnsi="Times New Roman" w:cs="Times New Roman"/>
          <w:color w:val="000000" w:themeColor="text1"/>
          <w:sz w:val="24"/>
          <w:szCs w:val="24"/>
          <w:lang w:bidi="en-GB"/>
        </w:rPr>
        <w:t xml:space="preserve"> The ability to self-regulate is important for EI as it makes one able to prevent themselves from acting out their negative emotions</w:t>
      </w:r>
      <w:r w:rsidR="001B5CD8" w:rsidRPr="002C1563">
        <w:rPr>
          <w:rFonts w:ascii="Times New Roman" w:hAnsi="Times New Roman" w:cs="Times New Roman"/>
          <w:color w:val="000000" w:themeColor="text1"/>
          <w:sz w:val="24"/>
          <w:szCs w:val="24"/>
          <w:lang w:bidi="en-GB"/>
        </w:rPr>
        <w:t xml:space="preserve"> (Karimpour et al., 2019)</w:t>
      </w:r>
      <w:r w:rsidR="00FC043A" w:rsidRPr="002C1563">
        <w:rPr>
          <w:rFonts w:ascii="Times New Roman" w:hAnsi="Times New Roman" w:cs="Times New Roman"/>
          <w:color w:val="000000" w:themeColor="text1"/>
          <w:sz w:val="24"/>
          <w:szCs w:val="24"/>
          <w:lang w:bidi="en-GB"/>
        </w:rPr>
        <w:t>.</w:t>
      </w:r>
    </w:p>
    <w:p w14:paraId="2EEEE40E" w14:textId="7AFA0512" w:rsidR="002F2277" w:rsidRPr="002C1563" w:rsidRDefault="002F2277"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b/>
          <w:bCs/>
          <w:color w:val="000000" w:themeColor="text1"/>
          <w:sz w:val="24"/>
          <w:szCs w:val="24"/>
          <w:lang w:bidi="en-GB"/>
        </w:rPr>
        <w:t>Motivation:</w:t>
      </w:r>
      <w:r w:rsidRPr="002C1563">
        <w:rPr>
          <w:rFonts w:ascii="Times New Roman" w:hAnsi="Times New Roman" w:cs="Times New Roman"/>
          <w:color w:val="000000" w:themeColor="text1"/>
          <w:sz w:val="24"/>
          <w:szCs w:val="24"/>
          <w:lang w:bidi="en-GB"/>
        </w:rPr>
        <w:t> </w:t>
      </w:r>
      <w:r w:rsidR="00FC043A" w:rsidRPr="002C1563">
        <w:rPr>
          <w:rFonts w:ascii="Times New Roman" w:hAnsi="Times New Roman" w:cs="Times New Roman"/>
          <w:color w:val="000000" w:themeColor="text1"/>
          <w:sz w:val="24"/>
          <w:szCs w:val="24"/>
          <w:lang w:bidi="en-GB"/>
        </w:rPr>
        <w:t xml:space="preserve">This component involves the capacity to use emotions as motivation factor to pursue set goals. </w:t>
      </w:r>
      <w:r w:rsidR="006E2EA7" w:rsidRPr="002C1563">
        <w:rPr>
          <w:rFonts w:ascii="Times New Roman" w:hAnsi="Times New Roman" w:cs="Times New Roman"/>
          <w:color w:val="000000" w:themeColor="text1"/>
          <w:sz w:val="24"/>
          <w:szCs w:val="24"/>
          <w:lang w:bidi="en-GB"/>
        </w:rPr>
        <w:t>M</w:t>
      </w:r>
      <w:r w:rsidR="00FC043A" w:rsidRPr="002C1563">
        <w:rPr>
          <w:rFonts w:ascii="Times New Roman" w:hAnsi="Times New Roman" w:cs="Times New Roman"/>
          <w:color w:val="000000" w:themeColor="text1"/>
          <w:sz w:val="24"/>
          <w:szCs w:val="24"/>
          <w:lang w:bidi="en-GB"/>
        </w:rPr>
        <w:t>otivation</w:t>
      </w:r>
      <w:r w:rsidR="006E2EA7" w:rsidRPr="002C1563">
        <w:rPr>
          <w:rFonts w:ascii="Times New Roman" w:hAnsi="Times New Roman" w:cs="Times New Roman"/>
          <w:color w:val="000000" w:themeColor="text1"/>
          <w:sz w:val="24"/>
          <w:szCs w:val="24"/>
          <w:lang w:bidi="en-GB"/>
        </w:rPr>
        <w:t xml:space="preserve"> is important in EI as it makes one capable of recognizing emotions that can be turned into motivation and those that hinder motivation in themselves as well as in others.</w:t>
      </w:r>
      <w:r w:rsidR="00FC043A" w:rsidRPr="002C1563">
        <w:rPr>
          <w:rFonts w:ascii="Times New Roman" w:hAnsi="Times New Roman" w:cs="Times New Roman"/>
          <w:color w:val="000000" w:themeColor="text1"/>
          <w:sz w:val="24"/>
          <w:szCs w:val="24"/>
          <w:lang w:bidi="en-GB"/>
        </w:rPr>
        <w:t xml:space="preserve"> </w:t>
      </w:r>
    </w:p>
    <w:p w14:paraId="1DAFB8D7" w14:textId="0E37A9F4" w:rsidR="002F2277" w:rsidRPr="002C1563" w:rsidRDefault="002F2277"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b/>
          <w:bCs/>
          <w:color w:val="000000" w:themeColor="text1"/>
          <w:sz w:val="24"/>
          <w:szCs w:val="24"/>
          <w:lang w:bidi="en-GB"/>
        </w:rPr>
        <w:t>Empathy:</w:t>
      </w:r>
      <w:r w:rsidRPr="002C1563">
        <w:rPr>
          <w:rFonts w:ascii="Times New Roman" w:hAnsi="Times New Roman" w:cs="Times New Roman"/>
          <w:color w:val="000000" w:themeColor="text1"/>
          <w:sz w:val="24"/>
          <w:szCs w:val="24"/>
          <w:lang w:bidi="en-GB"/>
        </w:rPr>
        <w:t> </w:t>
      </w:r>
      <w:r w:rsidR="006E2EA7" w:rsidRPr="002C1563">
        <w:rPr>
          <w:rFonts w:ascii="Times New Roman" w:hAnsi="Times New Roman" w:cs="Times New Roman"/>
          <w:color w:val="000000" w:themeColor="text1"/>
          <w:sz w:val="24"/>
          <w:szCs w:val="24"/>
          <w:lang w:bidi="en-GB"/>
        </w:rPr>
        <w:t>The fourth component of empathy involves u</w:t>
      </w:r>
      <w:r w:rsidRPr="002C1563">
        <w:rPr>
          <w:rFonts w:ascii="Times New Roman" w:hAnsi="Times New Roman" w:cs="Times New Roman"/>
          <w:color w:val="000000" w:themeColor="text1"/>
          <w:sz w:val="24"/>
          <w:szCs w:val="24"/>
          <w:lang w:bidi="en-GB"/>
        </w:rPr>
        <w:t>nderstanding others’ emotions and perspectives</w:t>
      </w:r>
      <w:r w:rsidR="006E2EA7" w:rsidRPr="002C1563">
        <w:rPr>
          <w:rFonts w:ascii="Times New Roman" w:hAnsi="Times New Roman" w:cs="Times New Roman"/>
          <w:color w:val="000000" w:themeColor="text1"/>
          <w:sz w:val="24"/>
          <w:szCs w:val="24"/>
          <w:lang w:bidi="en-GB"/>
        </w:rPr>
        <w:t xml:space="preserve"> by assuming their position. Empathy is critical in EI as it makes one capable of understanding the worries, fears, and happiness of other people</w:t>
      </w:r>
      <w:r w:rsidR="001B5CD8" w:rsidRPr="002C1563">
        <w:rPr>
          <w:rFonts w:ascii="Times New Roman" w:hAnsi="Times New Roman" w:cs="Times New Roman"/>
          <w:color w:val="000000" w:themeColor="text1"/>
          <w:sz w:val="24"/>
          <w:szCs w:val="24"/>
          <w:lang w:bidi="en-GB"/>
        </w:rPr>
        <w:t xml:space="preserve"> (</w:t>
      </w:r>
      <w:proofErr w:type="spellStart"/>
      <w:r w:rsidR="001B5CD8" w:rsidRPr="002C1563">
        <w:rPr>
          <w:rFonts w:ascii="Times New Roman" w:hAnsi="Times New Roman" w:cs="Times New Roman"/>
          <w:color w:val="000000" w:themeColor="text1"/>
          <w:sz w:val="24"/>
          <w:szCs w:val="24"/>
          <w:lang w:bidi="en-GB"/>
        </w:rPr>
        <w:t>Sharbatdaran</w:t>
      </w:r>
      <w:proofErr w:type="spellEnd"/>
      <w:r w:rsidR="001B5CD8" w:rsidRPr="002C1563">
        <w:rPr>
          <w:rFonts w:ascii="Times New Roman" w:hAnsi="Times New Roman" w:cs="Times New Roman"/>
          <w:color w:val="000000" w:themeColor="text1"/>
          <w:sz w:val="24"/>
          <w:szCs w:val="24"/>
          <w:lang w:bidi="en-GB"/>
        </w:rPr>
        <w:t xml:space="preserve"> and Awan, 2023)</w:t>
      </w:r>
      <w:r w:rsidR="006E2EA7" w:rsidRPr="002C1563">
        <w:rPr>
          <w:rFonts w:ascii="Times New Roman" w:hAnsi="Times New Roman" w:cs="Times New Roman"/>
          <w:color w:val="000000" w:themeColor="text1"/>
          <w:sz w:val="24"/>
          <w:szCs w:val="24"/>
          <w:lang w:bidi="en-GB"/>
        </w:rPr>
        <w:t>.</w:t>
      </w:r>
    </w:p>
    <w:p w14:paraId="7952DC14" w14:textId="085ADC1C" w:rsidR="002F2277" w:rsidRPr="002C1563" w:rsidRDefault="002F2277"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b/>
          <w:bCs/>
          <w:color w:val="000000" w:themeColor="text1"/>
          <w:sz w:val="24"/>
          <w:szCs w:val="24"/>
          <w:lang w:bidi="en-GB"/>
        </w:rPr>
        <w:t>Social Skills:</w:t>
      </w:r>
      <w:r w:rsidRPr="002C1563">
        <w:rPr>
          <w:rFonts w:ascii="Times New Roman" w:hAnsi="Times New Roman" w:cs="Times New Roman"/>
          <w:color w:val="000000" w:themeColor="text1"/>
          <w:sz w:val="24"/>
          <w:szCs w:val="24"/>
          <w:lang w:bidi="en-GB"/>
        </w:rPr>
        <w:t> </w:t>
      </w:r>
      <w:r w:rsidR="007D3533" w:rsidRPr="002C1563">
        <w:rPr>
          <w:rFonts w:ascii="Times New Roman" w:hAnsi="Times New Roman" w:cs="Times New Roman"/>
          <w:color w:val="000000" w:themeColor="text1"/>
          <w:sz w:val="24"/>
          <w:szCs w:val="24"/>
          <w:lang w:bidi="en-GB"/>
        </w:rPr>
        <w:t>the fifth component in the model is about b</w:t>
      </w:r>
      <w:r w:rsidRPr="002C1563">
        <w:rPr>
          <w:rFonts w:ascii="Times New Roman" w:hAnsi="Times New Roman" w:cs="Times New Roman"/>
          <w:color w:val="000000" w:themeColor="text1"/>
          <w:sz w:val="24"/>
          <w:szCs w:val="24"/>
          <w:lang w:bidi="en-GB"/>
        </w:rPr>
        <w:t xml:space="preserve">uilding </w:t>
      </w:r>
      <w:r w:rsidR="007D3533" w:rsidRPr="002C1563">
        <w:rPr>
          <w:rFonts w:ascii="Times New Roman" w:hAnsi="Times New Roman" w:cs="Times New Roman"/>
          <w:color w:val="000000" w:themeColor="text1"/>
          <w:sz w:val="24"/>
          <w:szCs w:val="24"/>
          <w:lang w:bidi="en-GB"/>
        </w:rPr>
        <w:t xml:space="preserve">and maintaining </w:t>
      </w:r>
      <w:r w:rsidRPr="002C1563">
        <w:rPr>
          <w:rFonts w:ascii="Times New Roman" w:hAnsi="Times New Roman" w:cs="Times New Roman"/>
          <w:color w:val="000000" w:themeColor="text1"/>
          <w:sz w:val="24"/>
          <w:szCs w:val="24"/>
          <w:lang w:bidi="en-GB"/>
        </w:rPr>
        <w:t>relationships</w:t>
      </w:r>
      <w:r w:rsidR="007D3533" w:rsidRPr="002C1563">
        <w:rPr>
          <w:rFonts w:ascii="Times New Roman" w:hAnsi="Times New Roman" w:cs="Times New Roman"/>
          <w:color w:val="000000" w:themeColor="text1"/>
          <w:sz w:val="24"/>
          <w:szCs w:val="24"/>
          <w:lang w:bidi="en-GB"/>
        </w:rPr>
        <w:t>. The component is important as it makes one capable of existing in a social setting and maintaining social relationships with people of different perspectives and opinions.</w:t>
      </w:r>
    </w:p>
    <w:p w14:paraId="5EE82273" w14:textId="53BCFEA8" w:rsidR="00C23779" w:rsidRPr="002C1563" w:rsidRDefault="00C62E9B"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Another model of EI commonly used in the workplaces is the Mayer and Salovey’s Four-Branch Model. The model was developed by Mayer and Salovey (1997) in their studies on EI. According to the model, there are four fundamental competencies of EI including perception of emotions, the use of emotions, understanding emotions, and management of emotions</w:t>
      </w:r>
      <w:r w:rsidR="001B5CD8" w:rsidRPr="002C1563">
        <w:rPr>
          <w:rFonts w:ascii="Times New Roman" w:hAnsi="Times New Roman" w:cs="Times New Roman"/>
          <w:color w:val="000000" w:themeColor="text1"/>
          <w:sz w:val="24"/>
          <w:szCs w:val="24"/>
          <w:lang w:bidi="en-GB"/>
        </w:rPr>
        <w:t xml:space="preserve"> (Rivers et </w:t>
      </w:r>
      <w:r w:rsidR="001B5CD8" w:rsidRPr="002C1563">
        <w:rPr>
          <w:rFonts w:ascii="Times New Roman" w:hAnsi="Times New Roman" w:cs="Times New Roman"/>
          <w:color w:val="000000" w:themeColor="text1"/>
          <w:sz w:val="24"/>
          <w:szCs w:val="24"/>
          <w:lang w:bidi="en-GB"/>
        </w:rPr>
        <w:lastRenderedPageBreak/>
        <w:t>al., 2020)</w:t>
      </w:r>
      <w:r w:rsidRPr="002C1563">
        <w:rPr>
          <w:rFonts w:ascii="Times New Roman" w:hAnsi="Times New Roman" w:cs="Times New Roman"/>
          <w:color w:val="000000" w:themeColor="text1"/>
          <w:sz w:val="24"/>
          <w:szCs w:val="24"/>
          <w:lang w:bidi="en-GB"/>
        </w:rPr>
        <w:t xml:space="preserve">. </w:t>
      </w:r>
      <w:r w:rsidR="00172663" w:rsidRPr="002C1563">
        <w:rPr>
          <w:rFonts w:ascii="Times New Roman" w:hAnsi="Times New Roman" w:cs="Times New Roman"/>
          <w:color w:val="000000" w:themeColor="text1"/>
          <w:sz w:val="24"/>
          <w:szCs w:val="24"/>
          <w:lang w:bidi="en-GB"/>
        </w:rPr>
        <w:t xml:space="preserve">The model defines perceiving emotions as the process of </w:t>
      </w:r>
      <w:r w:rsidR="00C23779" w:rsidRPr="002C1563">
        <w:rPr>
          <w:rFonts w:ascii="Times New Roman" w:hAnsi="Times New Roman" w:cs="Times New Roman"/>
          <w:color w:val="000000" w:themeColor="text1"/>
          <w:sz w:val="24"/>
          <w:szCs w:val="24"/>
          <w:lang w:bidi="en-GB"/>
        </w:rPr>
        <w:t>using indicators of emotions such as facial expressions and voice tone to identify emotions in themselves and others. The second competency of using emotions is described as the ability to understand which emotions are best for the desired outcomes and using them to achieve the set goals. The third competency of understanding emotions is described as the capacity to differentiate different emotions, their causes, and possible impact. Finally, the model defines the fourth competency of managing emotion as the ability to understand and regulate emotions as a means of achieving the desired social outcome</w:t>
      </w:r>
      <w:r w:rsidR="001B5CD8" w:rsidRPr="002C1563">
        <w:rPr>
          <w:rFonts w:ascii="Times New Roman" w:hAnsi="Times New Roman" w:cs="Times New Roman"/>
          <w:color w:val="000000" w:themeColor="text1"/>
          <w:sz w:val="24"/>
          <w:szCs w:val="24"/>
          <w:lang w:bidi="en-GB"/>
        </w:rPr>
        <w:t xml:space="preserve"> (Salovey et al., 2014)</w:t>
      </w:r>
      <w:r w:rsidR="00C23779" w:rsidRPr="002C1563">
        <w:rPr>
          <w:rFonts w:ascii="Times New Roman" w:hAnsi="Times New Roman" w:cs="Times New Roman"/>
          <w:color w:val="000000" w:themeColor="text1"/>
          <w:sz w:val="24"/>
          <w:szCs w:val="24"/>
          <w:lang w:bidi="en-GB"/>
        </w:rPr>
        <w:t xml:space="preserve">. </w:t>
      </w:r>
    </w:p>
    <w:p w14:paraId="43E3C7C3" w14:textId="6F0FE347" w:rsidR="002F2277" w:rsidRPr="002C1563" w:rsidRDefault="002D7C96"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While the two models address the competencies required to develop EI, the Goleman’s model is more relevant to Z organisation than the Mayer and Salovey’s Four-Branch Model. The Goleman’s model </w:t>
      </w:r>
      <w:r w:rsidR="009852B9" w:rsidRPr="002C1563">
        <w:rPr>
          <w:rFonts w:ascii="Times New Roman" w:hAnsi="Times New Roman" w:cs="Times New Roman"/>
          <w:color w:val="000000" w:themeColor="text1"/>
          <w:sz w:val="24"/>
          <w:szCs w:val="24"/>
          <w:lang w:bidi="en-GB"/>
        </w:rPr>
        <w:t xml:space="preserve">fits the Z workforce better because it focuses on the practical capabilities that employees have to develop when working with their workmates and when dealing with customers. As </w:t>
      </w:r>
      <w:r w:rsidR="00A71323" w:rsidRPr="002C1563">
        <w:rPr>
          <w:rFonts w:ascii="Times New Roman" w:hAnsi="Times New Roman" w:cs="Times New Roman"/>
          <w:color w:val="000000" w:themeColor="text1"/>
          <w:sz w:val="24"/>
          <w:szCs w:val="24"/>
          <w:lang w:bidi="en-GB"/>
        </w:rPr>
        <w:t xml:space="preserve">Fianko et al. (2020) </w:t>
      </w:r>
      <w:r w:rsidR="009852B9" w:rsidRPr="002C1563">
        <w:rPr>
          <w:rFonts w:ascii="Times New Roman" w:hAnsi="Times New Roman" w:cs="Times New Roman"/>
          <w:color w:val="000000" w:themeColor="text1"/>
          <w:sz w:val="24"/>
          <w:szCs w:val="24"/>
          <w:lang w:bidi="en-GB"/>
        </w:rPr>
        <w:t xml:space="preserve">notes, the Goleman’s model is more suitable for workplace EI due to its focus on workplace social competencies while the Mayer and Salovey’s Four-Branch Model is more suited for academic settings as it focuses on cognitive competencies. </w:t>
      </w:r>
      <w:r w:rsidRPr="002C1563">
        <w:rPr>
          <w:rFonts w:ascii="Times New Roman" w:hAnsi="Times New Roman" w:cs="Times New Roman"/>
          <w:color w:val="000000" w:themeColor="text1"/>
          <w:sz w:val="24"/>
          <w:szCs w:val="24"/>
          <w:lang w:bidi="en-GB"/>
        </w:rPr>
        <w:t xml:space="preserve"> </w:t>
      </w:r>
    </w:p>
    <w:p w14:paraId="147351C5" w14:textId="3611E471" w:rsidR="002F2277" w:rsidRPr="002C1563" w:rsidRDefault="002F2277" w:rsidP="004369EA">
      <w:pPr>
        <w:pStyle w:val="Heading1"/>
        <w:spacing w:line="360" w:lineRule="auto"/>
        <w:rPr>
          <w:lang w:bidi="en-GB"/>
        </w:rPr>
      </w:pPr>
      <w:bookmarkStart w:id="3" w:name="_Toc191816743"/>
      <w:r w:rsidRPr="002C1563">
        <w:rPr>
          <w:lang w:bidi="en-GB"/>
        </w:rPr>
        <w:t>Importance of Emotional Intelligence in the Workplace</w:t>
      </w:r>
      <w:bookmarkEnd w:id="3"/>
      <w:r w:rsidRPr="002C1563">
        <w:rPr>
          <w:lang w:bidi="en-GB"/>
        </w:rPr>
        <w:t xml:space="preserve"> </w:t>
      </w:r>
    </w:p>
    <w:p w14:paraId="3039653C" w14:textId="4E499DA5" w:rsidR="00DA3093" w:rsidRPr="002C1563" w:rsidRDefault="00A66318"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importance of EI in the current volatile economic environment is evident in how companies need effective workforces to survive. The volatile economic environment is marked by uncertainty that make it difficult for companies to make economic predictions far into the </w:t>
      </w:r>
      <w:r w:rsidR="00397152" w:rsidRPr="002C1563">
        <w:rPr>
          <w:rFonts w:ascii="Times New Roman" w:hAnsi="Times New Roman" w:cs="Times New Roman"/>
          <w:color w:val="000000" w:themeColor="text1"/>
          <w:sz w:val="24"/>
          <w:szCs w:val="24"/>
          <w:lang w:bidi="en-GB"/>
        </w:rPr>
        <w:t>future.</w:t>
      </w:r>
      <w:r w:rsidRPr="002C1563">
        <w:rPr>
          <w:rFonts w:ascii="Times New Roman" w:hAnsi="Times New Roman" w:cs="Times New Roman"/>
          <w:color w:val="000000" w:themeColor="text1"/>
          <w:sz w:val="24"/>
          <w:szCs w:val="24"/>
          <w:lang w:bidi="en-GB"/>
        </w:rPr>
        <w:t xml:space="preserve"> </w:t>
      </w:r>
      <w:r w:rsidR="00DA3093" w:rsidRPr="002C1563">
        <w:rPr>
          <w:rFonts w:ascii="Times New Roman" w:hAnsi="Times New Roman" w:cs="Times New Roman"/>
          <w:color w:val="000000" w:themeColor="text1"/>
          <w:sz w:val="24"/>
          <w:szCs w:val="24"/>
          <w:lang w:bidi="en-GB"/>
        </w:rPr>
        <w:t>Th</w:t>
      </w:r>
      <w:r w:rsidR="00A71323" w:rsidRPr="002C1563">
        <w:rPr>
          <w:rFonts w:ascii="Times New Roman" w:hAnsi="Times New Roman" w:cs="Times New Roman"/>
          <w:color w:val="000000" w:themeColor="text1"/>
          <w:sz w:val="24"/>
          <w:szCs w:val="24"/>
          <w:lang w:bidi="en-GB"/>
        </w:rPr>
        <w:t>e</w:t>
      </w:r>
      <w:r w:rsidR="00DA3093" w:rsidRPr="002C1563">
        <w:rPr>
          <w:rFonts w:ascii="Times New Roman" w:hAnsi="Times New Roman" w:cs="Times New Roman"/>
          <w:color w:val="000000" w:themeColor="text1"/>
          <w:sz w:val="24"/>
          <w:szCs w:val="24"/>
          <w:lang w:bidi="en-GB"/>
        </w:rPr>
        <w:t xml:space="preserve"> volatile economic environment, therefore, requires businesses to have highly competent workforces that can make quality decisions when doing their assignments</w:t>
      </w:r>
      <w:r w:rsidR="00A71323" w:rsidRPr="002C1563">
        <w:rPr>
          <w:rFonts w:ascii="Times New Roman" w:hAnsi="Times New Roman" w:cs="Times New Roman"/>
          <w:color w:val="000000" w:themeColor="text1"/>
          <w:sz w:val="24"/>
          <w:szCs w:val="24"/>
          <w:lang w:bidi="en-GB"/>
        </w:rPr>
        <w:t xml:space="preserve"> (Ozkan-Ozen and </w:t>
      </w:r>
      <w:proofErr w:type="spellStart"/>
      <w:r w:rsidR="00A71323" w:rsidRPr="002C1563">
        <w:rPr>
          <w:rFonts w:ascii="Times New Roman" w:hAnsi="Times New Roman" w:cs="Times New Roman"/>
          <w:color w:val="000000" w:themeColor="text1"/>
          <w:sz w:val="24"/>
          <w:szCs w:val="24"/>
          <w:lang w:bidi="en-GB"/>
        </w:rPr>
        <w:t>Kazancoglu</w:t>
      </w:r>
      <w:proofErr w:type="spellEnd"/>
      <w:r w:rsidR="00A71323" w:rsidRPr="002C1563">
        <w:rPr>
          <w:rFonts w:ascii="Times New Roman" w:hAnsi="Times New Roman" w:cs="Times New Roman"/>
          <w:color w:val="000000" w:themeColor="text1"/>
          <w:sz w:val="24"/>
          <w:szCs w:val="24"/>
          <w:lang w:bidi="en-GB"/>
        </w:rPr>
        <w:t>, 2022)</w:t>
      </w:r>
      <w:r w:rsidR="00DA3093" w:rsidRPr="002C1563">
        <w:rPr>
          <w:rFonts w:ascii="Times New Roman" w:hAnsi="Times New Roman" w:cs="Times New Roman"/>
          <w:color w:val="000000" w:themeColor="text1"/>
          <w:sz w:val="24"/>
          <w:szCs w:val="24"/>
          <w:lang w:bidi="en-GB"/>
        </w:rPr>
        <w:t>. EI is important as it makes individual employees in a workforce effective thus making the collective workforce effective. One of the ways that EI makes individual employees effective is by improving their ability to communicate effectively. Employees with emotional intelligence are capable of managing their negative emotions such as anger and anxiety during communication to communicate clearly</w:t>
      </w:r>
      <w:r w:rsidR="00A71323" w:rsidRPr="002C1563">
        <w:rPr>
          <w:rFonts w:ascii="Times New Roman" w:hAnsi="Times New Roman" w:cs="Times New Roman"/>
          <w:color w:val="000000" w:themeColor="text1"/>
          <w:sz w:val="24"/>
          <w:szCs w:val="24"/>
          <w:lang w:bidi="en-GB"/>
        </w:rPr>
        <w:t xml:space="preserve"> (</w:t>
      </w:r>
      <w:proofErr w:type="spellStart"/>
      <w:r w:rsidR="00A71323" w:rsidRPr="002C1563">
        <w:rPr>
          <w:rFonts w:ascii="Times New Roman" w:hAnsi="Times New Roman" w:cs="Times New Roman"/>
          <w:color w:val="000000" w:themeColor="text1"/>
          <w:sz w:val="24"/>
          <w:szCs w:val="24"/>
          <w:lang w:bidi="en-GB"/>
        </w:rPr>
        <w:t>Harahap</w:t>
      </w:r>
      <w:proofErr w:type="spellEnd"/>
      <w:r w:rsidR="00A71323" w:rsidRPr="002C1563">
        <w:rPr>
          <w:rFonts w:ascii="Times New Roman" w:hAnsi="Times New Roman" w:cs="Times New Roman"/>
          <w:color w:val="000000" w:themeColor="text1"/>
          <w:sz w:val="24"/>
          <w:szCs w:val="24"/>
          <w:lang w:bidi="en-GB"/>
        </w:rPr>
        <w:t xml:space="preserve"> et al., 2023)</w:t>
      </w:r>
      <w:r w:rsidR="00DA3093" w:rsidRPr="002C1563">
        <w:rPr>
          <w:rFonts w:ascii="Times New Roman" w:hAnsi="Times New Roman" w:cs="Times New Roman"/>
          <w:color w:val="000000" w:themeColor="text1"/>
          <w:sz w:val="24"/>
          <w:szCs w:val="24"/>
          <w:lang w:bidi="en-GB"/>
        </w:rPr>
        <w:t>. Clear communication in a workforce gives businesses competitive advantage as it enhances smooth flow of information from one employee to another, or from employees to customers.</w:t>
      </w:r>
    </w:p>
    <w:p w14:paraId="3F8967AA" w14:textId="4F8F07E3" w:rsidR="00D43906" w:rsidRPr="002C1563" w:rsidRDefault="0088505F"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lastRenderedPageBreak/>
        <w:t>The importance of EI to the performance of businesses in the current economic environment can further be seen in how EI helps businesses achieve good customer relations</w:t>
      </w:r>
      <w:r w:rsidR="00E80A72" w:rsidRPr="002C1563">
        <w:rPr>
          <w:rFonts w:ascii="Times New Roman" w:hAnsi="Times New Roman" w:cs="Times New Roman"/>
          <w:color w:val="000000" w:themeColor="text1"/>
          <w:sz w:val="24"/>
          <w:szCs w:val="24"/>
          <w:lang w:bidi="en-GB"/>
        </w:rPr>
        <w:t xml:space="preserve"> (Shakeel and Khan, 2022)</w:t>
      </w:r>
      <w:r w:rsidRPr="002C1563">
        <w:rPr>
          <w:rFonts w:ascii="Times New Roman" w:hAnsi="Times New Roman" w:cs="Times New Roman"/>
          <w:color w:val="000000" w:themeColor="text1"/>
          <w:sz w:val="24"/>
          <w:szCs w:val="24"/>
          <w:lang w:bidi="en-GB"/>
        </w:rPr>
        <w:t>. In business, customer relations management is critical for good performance as it improves customer experience. EI improves customer relations management because an emotionally intelligent workforce will be able to recognise the emotions projected by employees and initiate communication that addresses their emotional states</w:t>
      </w:r>
      <w:r w:rsidR="00E80A72" w:rsidRPr="002C1563">
        <w:rPr>
          <w:rFonts w:ascii="Times New Roman" w:hAnsi="Times New Roman" w:cs="Times New Roman"/>
          <w:color w:val="000000" w:themeColor="text1"/>
          <w:sz w:val="24"/>
          <w:szCs w:val="24"/>
          <w:lang w:bidi="en-GB"/>
        </w:rPr>
        <w:t xml:space="preserve"> (Shakeel and Khan, 2022)</w:t>
      </w:r>
      <w:r w:rsidRPr="002C1563">
        <w:rPr>
          <w:rFonts w:ascii="Times New Roman" w:hAnsi="Times New Roman" w:cs="Times New Roman"/>
          <w:color w:val="000000" w:themeColor="text1"/>
          <w:sz w:val="24"/>
          <w:szCs w:val="24"/>
          <w:lang w:bidi="en-GB"/>
        </w:rPr>
        <w:t xml:space="preserve">. For example, at Z, the employees who interact with customers need to be emotionally intelligent in order to understand if a customer is happy or dissatisfied with the services they are receiving at any point during their travel. Having identified the customers’ emotions, employees at the company can initiate communication to address the customer’s issue thus improving their experience with the airline. The good customer relations management that the company achieves as a result of EI gives the airline business advantage over competition as customers will want to use its services in their subsequent travels.    </w:t>
      </w:r>
      <w:r w:rsidR="00DA3093" w:rsidRPr="002C1563">
        <w:rPr>
          <w:rFonts w:ascii="Times New Roman" w:hAnsi="Times New Roman" w:cs="Times New Roman"/>
          <w:color w:val="000000" w:themeColor="text1"/>
          <w:sz w:val="24"/>
          <w:szCs w:val="24"/>
          <w:lang w:bidi="en-GB"/>
        </w:rPr>
        <w:t xml:space="preserve">  </w:t>
      </w:r>
      <w:r w:rsidR="00A66318" w:rsidRPr="002C1563">
        <w:rPr>
          <w:rFonts w:ascii="Times New Roman" w:hAnsi="Times New Roman" w:cs="Times New Roman"/>
          <w:color w:val="000000" w:themeColor="text1"/>
          <w:sz w:val="24"/>
          <w:szCs w:val="24"/>
          <w:lang w:bidi="en-GB"/>
        </w:rPr>
        <w:t xml:space="preserve"> </w:t>
      </w:r>
    </w:p>
    <w:p w14:paraId="7C0F0814" w14:textId="3D2E7B4A" w:rsidR="002F2277" w:rsidRPr="002C1563" w:rsidRDefault="0088505F"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Emotional Intelligence in the workplace is important as it enhances good relations between the company management and the employees</w:t>
      </w:r>
      <w:r w:rsidR="00E80A72" w:rsidRPr="002C1563">
        <w:rPr>
          <w:rFonts w:ascii="Times New Roman" w:hAnsi="Times New Roman" w:cs="Times New Roman"/>
          <w:color w:val="000000" w:themeColor="text1"/>
          <w:sz w:val="24"/>
          <w:szCs w:val="24"/>
          <w:lang w:bidi="en-GB"/>
        </w:rPr>
        <w:t xml:space="preserve"> (Kesavan, 2022)</w:t>
      </w:r>
      <w:r w:rsidRPr="002C1563">
        <w:rPr>
          <w:rFonts w:ascii="Times New Roman" w:hAnsi="Times New Roman" w:cs="Times New Roman"/>
          <w:color w:val="000000" w:themeColor="text1"/>
          <w:sz w:val="24"/>
          <w:szCs w:val="24"/>
          <w:lang w:bidi="en-GB"/>
        </w:rPr>
        <w:t>. An emotionally intelligent workforce will be able to conduct conversations in a rational and respectful manner involving the employees and the management. This makes it easy for the management to relate professionally to the employees in matters relating to employee welfare. A good relationship between the employees and the management increases the levels of job satisfaction among employees</w:t>
      </w:r>
      <w:r w:rsidR="00E80A72" w:rsidRPr="002C1563">
        <w:rPr>
          <w:rFonts w:ascii="Times New Roman" w:hAnsi="Times New Roman" w:cs="Times New Roman"/>
          <w:color w:val="000000" w:themeColor="text1"/>
          <w:sz w:val="24"/>
          <w:szCs w:val="24"/>
          <w:lang w:bidi="en-GB"/>
        </w:rPr>
        <w:t xml:space="preserve"> (Kesavan, 2022)</w:t>
      </w:r>
      <w:r w:rsidRPr="002C1563">
        <w:rPr>
          <w:rFonts w:ascii="Times New Roman" w:hAnsi="Times New Roman" w:cs="Times New Roman"/>
          <w:color w:val="000000" w:themeColor="text1"/>
          <w:sz w:val="24"/>
          <w:szCs w:val="24"/>
          <w:lang w:bidi="en-GB"/>
        </w:rPr>
        <w:t>. As a result, employees will be able to perform optimally, which gives the bus</w:t>
      </w:r>
      <w:r w:rsidR="000D3519" w:rsidRPr="002C1563">
        <w:rPr>
          <w:rFonts w:ascii="Times New Roman" w:hAnsi="Times New Roman" w:cs="Times New Roman"/>
          <w:color w:val="000000" w:themeColor="text1"/>
          <w:sz w:val="24"/>
          <w:szCs w:val="24"/>
          <w:lang w:bidi="en-GB"/>
        </w:rPr>
        <w:t xml:space="preserve">iness competitive advantage in the market place. At Z for example, the employees can productively negotiate with the management for pay rise if they have emotional intelligence, which will eliminate the possibility of strikes that can hinder services.  </w:t>
      </w:r>
    </w:p>
    <w:p w14:paraId="67B5E8F7" w14:textId="1C3916E1" w:rsidR="002F2277" w:rsidRPr="002C1563" w:rsidRDefault="002F2277" w:rsidP="004369EA">
      <w:pPr>
        <w:pStyle w:val="Heading1"/>
        <w:spacing w:line="360" w:lineRule="auto"/>
        <w:rPr>
          <w:lang w:bidi="en-GB"/>
        </w:rPr>
      </w:pPr>
      <w:bookmarkStart w:id="4" w:name="_Toc191816744"/>
      <w:r w:rsidRPr="002C1563">
        <w:rPr>
          <w:lang w:bidi="en-GB"/>
        </w:rPr>
        <w:t>Application of</w:t>
      </w:r>
      <w:r w:rsidR="002C37DC" w:rsidRPr="002C1563">
        <w:rPr>
          <w:lang w:bidi="en-GB"/>
        </w:rPr>
        <w:t xml:space="preserve"> the Goleman’s</w:t>
      </w:r>
      <w:r w:rsidRPr="002C1563">
        <w:rPr>
          <w:lang w:bidi="en-GB"/>
        </w:rPr>
        <w:t xml:space="preserve"> EI Model </w:t>
      </w:r>
      <w:r w:rsidR="002C37DC" w:rsidRPr="002C1563">
        <w:rPr>
          <w:lang w:bidi="en-GB"/>
        </w:rPr>
        <w:t>at</w:t>
      </w:r>
      <w:r w:rsidRPr="002C1563">
        <w:rPr>
          <w:lang w:bidi="en-GB"/>
        </w:rPr>
        <w:t xml:space="preserve"> </w:t>
      </w:r>
      <w:r w:rsidR="000D3519" w:rsidRPr="002C1563">
        <w:rPr>
          <w:lang w:bidi="en-GB"/>
        </w:rPr>
        <w:t>Z</w:t>
      </w:r>
      <w:bookmarkEnd w:id="4"/>
    </w:p>
    <w:p w14:paraId="324DF490" w14:textId="3B3C87F8" w:rsidR="00443615" w:rsidRPr="002C1563" w:rsidRDefault="000D3519"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Goleman’s model of EI can be applied in multiple scenarios that can emerge at the Z workplace. Firstly, the employees at the organisation deal with angry and frustrated customers whenever an issue causes a delay in flights. In such a scenario, model is applicable as the employees require the third competency of empathy to understand the frustrations and anger expressed by passengers. In addition, passengers tend to blame the airline employees when cases </w:t>
      </w:r>
      <w:r w:rsidRPr="002C1563">
        <w:rPr>
          <w:rFonts w:ascii="Times New Roman" w:hAnsi="Times New Roman" w:cs="Times New Roman"/>
          <w:color w:val="000000" w:themeColor="text1"/>
          <w:sz w:val="24"/>
          <w:szCs w:val="24"/>
          <w:lang w:bidi="en-GB"/>
        </w:rPr>
        <w:lastRenderedPageBreak/>
        <w:t>of flight delays happen. In such cases, the employees need the first competency of the Goleman’s model of self-regulation to manage the negative emotions that develop out of being blamed even when they did not cause the delays. Thirdly, the employees need the competency of social skills in the model to speak to the frustrated customers and assure</w:t>
      </w:r>
      <w:r w:rsidR="00443615" w:rsidRPr="002C1563">
        <w:rPr>
          <w:rFonts w:ascii="Times New Roman" w:hAnsi="Times New Roman" w:cs="Times New Roman"/>
          <w:color w:val="000000" w:themeColor="text1"/>
          <w:sz w:val="24"/>
          <w:szCs w:val="24"/>
          <w:lang w:bidi="en-GB"/>
        </w:rPr>
        <w:t xml:space="preserve"> them the airline will ensure that they arrive at their destinations safely despite the delay.</w:t>
      </w:r>
    </w:p>
    <w:p w14:paraId="11B52EE5" w14:textId="552F6AC9" w:rsidR="002F2277" w:rsidRPr="002C1563" w:rsidRDefault="002C37DC"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employees at Z also face cases of conflicts between customers in flights. The employees can use Goleman’s model of EI to solve the conflicts in such scenarios. In the event of a developing conflict between two passengers, an employee at the airline can apply the competency of empathy to understand the frustration expressed by each passenger against the other. Understanding each passenger will help dissolve the conflict as they will both feel understood and respected. The employee can then apply the competency of social skills by guiding the two passengers toward solving the disagreement in a socially appropriate manner as opposed to entering into a verbal conflict. </w:t>
      </w:r>
    </w:p>
    <w:p w14:paraId="5CE62715" w14:textId="172091F0" w:rsidR="002C37DC" w:rsidRPr="002C1563" w:rsidRDefault="002C37DC"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third scenario where the Goleman’s model of EI can be applied at Z is that of a conflict between employees and the management regarding compensation packages. The employees at the airline have to face the economic challenges of rising cost of living, which can cause them to consider their compensation to be insufficient. However, the management may consider their demands to be unsustainable for the company. In such a scenario, </w:t>
      </w:r>
      <w:r w:rsidR="002E0057" w:rsidRPr="002C1563">
        <w:rPr>
          <w:rFonts w:ascii="Times New Roman" w:hAnsi="Times New Roman" w:cs="Times New Roman"/>
          <w:color w:val="000000" w:themeColor="text1"/>
          <w:sz w:val="24"/>
          <w:szCs w:val="24"/>
          <w:lang w:bidi="en-GB"/>
        </w:rPr>
        <w:t xml:space="preserve">the management at the company can apply empathy to understand the economic challenges that the employees go through and understand why they are asking for a pay rise. The management can further apply the competency of social skills to create a relationship with the employees that will allow negotiation that will produce an outcome that is acceptable to both parties. </w:t>
      </w:r>
      <w:r w:rsidRPr="002C1563">
        <w:rPr>
          <w:rFonts w:ascii="Times New Roman" w:hAnsi="Times New Roman" w:cs="Times New Roman"/>
          <w:color w:val="000000" w:themeColor="text1"/>
          <w:sz w:val="24"/>
          <w:szCs w:val="24"/>
          <w:lang w:bidi="en-GB"/>
        </w:rPr>
        <w:t xml:space="preserve"> </w:t>
      </w:r>
    </w:p>
    <w:p w14:paraId="6ED4B33F" w14:textId="19E62DC8" w:rsidR="002F2277" w:rsidRPr="002C1563" w:rsidRDefault="002F2277" w:rsidP="004369EA">
      <w:pPr>
        <w:pStyle w:val="Heading1"/>
        <w:spacing w:line="360" w:lineRule="auto"/>
        <w:rPr>
          <w:lang w:bidi="en-GB"/>
        </w:rPr>
      </w:pPr>
      <w:bookmarkStart w:id="5" w:name="_Toc191816745"/>
      <w:r w:rsidRPr="002C1563">
        <w:rPr>
          <w:lang w:bidi="en-GB"/>
        </w:rPr>
        <w:t>Critical Evaluation of EI Models</w:t>
      </w:r>
      <w:bookmarkEnd w:id="5"/>
      <w:r w:rsidRPr="002C1563">
        <w:rPr>
          <w:lang w:bidi="en-GB"/>
        </w:rPr>
        <w:t xml:space="preserve"> </w:t>
      </w:r>
    </w:p>
    <w:p w14:paraId="047305AD" w14:textId="51C4E24E" w:rsidR="005D7ACF" w:rsidRPr="002C1563" w:rsidRDefault="0062458E"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The</w:t>
      </w:r>
      <w:r w:rsidR="00E131E0" w:rsidRPr="002C1563">
        <w:rPr>
          <w:rFonts w:ascii="Times New Roman" w:hAnsi="Times New Roman" w:cs="Times New Roman"/>
          <w:color w:val="000000" w:themeColor="text1"/>
          <w:sz w:val="24"/>
          <w:szCs w:val="24"/>
          <w:lang w:bidi="en-GB"/>
        </w:rPr>
        <w:t>re are different</w:t>
      </w:r>
      <w:r w:rsidRPr="002C1563">
        <w:rPr>
          <w:rFonts w:ascii="Times New Roman" w:hAnsi="Times New Roman" w:cs="Times New Roman"/>
          <w:color w:val="000000" w:themeColor="text1"/>
          <w:sz w:val="24"/>
          <w:szCs w:val="24"/>
          <w:lang w:bidi="en-GB"/>
        </w:rPr>
        <w:t xml:space="preserve"> EI models that have been developed </w:t>
      </w:r>
      <w:r w:rsidR="00E131E0" w:rsidRPr="002C1563">
        <w:rPr>
          <w:rFonts w:ascii="Times New Roman" w:hAnsi="Times New Roman" w:cs="Times New Roman"/>
          <w:color w:val="000000" w:themeColor="text1"/>
          <w:sz w:val="24"/>
          <w:szCs w:val="24"/>
          <w:lang w:bidi="en-GB"/>
        </w:rPr>
        <w:t xml:space="preserve">with the aim of helping individuals and teams improve their capacity to EI. </w:t>
      </w:r>
      <w:r w:rsidR="005D7ACF" w:rsidRPr="002C1563">
        <w:rPr>
          <w:rFonts w:ascii="Times New Roman" w:hAnsi="Times New Roman" w:cs="Times New Roman"/>
          <w:color w:val="000000" w:themeColor="text1"/>
          <w:sz w:val="24"/>
          <w:szCs w:val="24"/>
          <w:lang w:bidi="en-GB"/>
        </w:rPr>
        <w:t xml:space="preserve">All the models in existence have their merits that make them useful for improving EI and limitations that should be understood by managers applying them in their teams. </w:t>
      </w:r>
      <w:r w:rsidR="002608BD" w:rsidRPr="002C1563">
        <w:rPr>
          <w:rFonts w:ascii="Times New Roman" w:hAnsi="Times New Roman" w:cs="Times New Roman"/>
          <w:color w:val="000000" w:themeColor="text1"/>
          <w:sz w:val="24"/>
          <w:szCs w:val="24"/>
          <w:lang w:val="en-US" w:bidi="en-GB"/>
        </w:rPr>
        <w:t>One of the most commonly used EI models is the Goleman’s model that was developed by the psychologist Daniel Goleman</w:t>
      </w:r>
      <w:r w:rsidR="00E80A72" w:rsidRPr="002C1563">
        <w:rPr>
          <w:rFonts w:ascii="Times New Roman" w:hAnsi="Times New Roman" w:cs="Times New Roman"/>
          <w:color w:val="000000" w:themeColor="text1"/>
          <w:sz w:val="24"/>
          <w:szCs w:val="24"/>
          <w:lang w:val="en-US" w:bidi="en-GB"/>
        </w:rPr>
        <w:t xml:space="preserve"> </w:t>
      </w:r>
      <w:r w:rsidR="0040612D" w:rsidRPr="002C1563">
        <w:rPr>
          <w:rFonts w:ascii="Times New Roman" w:hAnsi="Times New Roman" w:cs="Times New Roman"/>
          <w:color w:val="000000" w:themeColor="text1"/>
          <w:sz w:val="24"/>
          <w:szCs w:val="24"/>
          <w:lang w:val="en-US" w:bidi="en-GB"/>
        </w:rPr>
        <w:t>(Goleman, 2001)</w:t>
      </w:r>
      <w:r w:rsidR="002608BD" w:rsidRPr="002C1563">
        <w:rPr>
          <w:rFonts w:ascii="Times New Roman" w:hAnsi="Times New Roman" w:cs="Times New Roman"/>
          <w:color w:val="000000" w:themeColor="text1"/>
          <w:sz w:val="24"/>
          <w:szCs w:val="24"/>
          <w:lang w:val="en-US" w:bidi="en-GB"/>
        </w:rPr>
        <w:t xml:space="preserve">. </w:t>
      </w:r>
      <w:r w:rsidR="00C542AF" w:rsidRPr="002C1563">
        <w:rPr>
          <w:rFonts w:ascii="Times New Roman" w:hAnsi="Times New Roman" w:cs="Times New Roman"/>
          <w:color w:val="000000" w:themeColor="text1"/>
          <w:sz w:val="24"/>
          <w:szCs w:val="24"/>
          <w:lang w:bidi="en-GB"/>
        </w:rPr>
        <w:t xml:space="preserve">The model is widely used in </w:t>
      </w:r>
      <w:r w:rsidR="00C542AF" w:rsidRPr="002C1563">
        <w:rPr>
          <w:rFonts w:ascii="Times New Roman" w:hAnsi="Times New Roman" w:cs="Times New Roman"/>
          <w:color w:val="000000" w:themeColor="text1"/>
          <w:sz w:val="24"/>
          <w:szCs w:val="24"/>
          <w:lang w:bidi="en-GB"/>
        </w:rPr>
        <w:lastRenderedPageBreak/>
        <w:t>different organisations to develop the emotional intelligence of employees. The model has the main advantage of focusing on practical skills that employees have to apply in their daily assignments</w:t>
      </w:r>
      <w:r w:rsidR="00656F55" w:rsidRPr="002C1563">
        <w:rPr>
          <w:rFonts w:ascii="Times New Roman" w:hAnsi="Times New Roman" w:cs="Times New Roman"/>
          <w:color w:val="000000" w:themeColor="text1"/>
          <w:sz w:val="24"/>
          <w:szCs w:val="24"/>
          <w:lang w:bidi="en-GB"/>
        </w:rPr>
        <w:t xml:space="preserve">. </w:t>
      </w:r>
    </w:p>
    <w:p w14:paraId="3EBCD011" w14:textId="1BE4D5EF" w:rsidR="00C542AF" w:rsidRPr="002C1563" w:rsidRDefault="00656F55"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Evaluations of the model’s applicability in workplaces have shown that the model is capable of improving employees’ skills in important processes such as decision-making, team collaboration, and conflict resolution. Another important merit of the Goleman’s EI model is its holistic view of the concept of emotional intelligence. The model is based on the principle that EI as a concept that involves the personal and the interpersonal connections in a social space</w:t>
      </w:r>
      <w:r w:rsidR="0040612D" w:rsidRPr="002C1563">
        <w:rPr>
          <w:rFonts w:ascii="Times New Roman" w:hAnsi="Times New Roman" w:cs="Times New Roman"/>
          <w:color w:val="000000" w:themeColor="text1"/>
          <w:sz w:val="24"/>
          <w:szCs w:val="24"/>
          <w:lang w:bidi="en-GB"/>
        </w:rPr>
        <w:t xml:space="preserve"> (Navas, Vijayakumar and </w:t>
      </w:r>
      <w:proofErr w:type="spellStart"/>
      <w:r w:rsidR="0040612D" w:rsidRPr="002C1563">
        <w:rPr>
          <w:rFonts w:ascii="Times New Roman" w:hAnsi="Times New Roman" w:cs="Times New Roman"/>
          <w:color w:val="000000" w:themeColor="text1"/>
          <w:sz w:val="24"/>
          <w:szCs w:val="24"/>
          <w:lang w:bidi="en-GB"/>
        </w:rPr>
        <w:t>Sulthan</w:t>
      </w:r>
      <w:proofErr w:type="spellEnd"/>
      <w:r w:rsidR="0040612D" w:rsidRPr="002C1563">
        <w:rPr>
          <w:rFonts w:ascii="Times New Roman" w:hAnsi="Times New Roman" w:cs="Times New Roman"/>
          <w:color w:val="000000" w:themeColor="text1"/>
          <w:sz w:val="24"/>
          <w:szCs w:val="24"/>
          <w:lang w:bidi="en-GB"/>
        </w:rPr>
        <w:t>, 2022)</w:t>
      </w:r>
      <w:r w:rsidRPr="002C1563">
        <w:rPr>
          <w:rFonts w:ascii="Times New Roman" w:hAnsi="Times New Roman" w:cs="Times New Roman"/>
          <w:color w:val="000000" w:themeColor="text1"/>
          <w:sz w:val="24"/>
          <w:szCs w:val="24"/>
          <w:lang w:bidi="en-GB"/>
        </w:rPr>
        <w:t xml:space="preserve">. The holistic nature of the model makes it applicable in real life situations such as those that employees at Z face when doing their duties in the workplace. </w:t>
      </w:r>
    </w:p>
    <w:p w14:paraId="3F42C317" w14:textId="34F0005A" w:rsidR="00AB5A9F" w:rsidRPr="002C1563" w:rsidRDefault="00656F55"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Goleman’s model has, however, been criticised for </w:t>
      </w:r>
      <w:r w:rsidR="00042749" w:rsidRPr="002C1563">
        <w:rPr>
          <w:rFonts w:ascii="Times New Roman" w:hAnsi="Times New Roman" w:cs="Times New Roman"/>
          <w:color w:val="000000" w:themeColor="text1"/>
          <w:sz w:val="24"/>
          <w:szCs w:val="24"/>
          <w:lang w:bidi="en-GB"/>
        </w:rPr>
        <w:t xml:space="preserve">lacking a scientific basis that backs it with empirical evidence. However, the criticism has been addressed by positive results attained by workplaces that have used it to train its employees. The Goleman’s model is often compared to the Mayer and Salovey’s model. As discussed previously, the Mayer and Salovey’s model cites four main competencies to be the core of EI. All the four competencies in the Mayer and Salovey’s model meet the development needs of individuals at Z based on the challenges they face while at work. </w:t>
      </w:r>
    </w:p>
    <w:p w14:paraId="59E3D7AC" w14:textId="4B0827A3" w:rsidR="005D7ACF" w:rsidRPr="002C1563" w:rsidRDefault="008D0FC3"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first component in the Mayer and Salovey’s model of perceiving emotions is applicable to employees at Z as they </w:t>
      </w:r>
      <w:r w:rsidR="00397152" w:rsidRPr="002C1563">
        <w:rPr>
          <w:rFonts w:ascii="Times New Roman" w:hAnsi="Times New Roman" w:cs="Times New Roman"/>
          <w:color w:val="000000" w:themeColor="text1"/>
          <w:sz w:val="24"/>
          <w:szCs w:val="24"/>
          <w:lang w:bidi="en-GB"/>
        </w:rPr>
        <w:t>must</w:t>
      </w:r>
      <w:r w:rsidRPr="002C1563">
        <w:rPr>
          <w:rFonts w:ascii="Times New Roman" w:hAnsi="Times New Roman" w:cs="Times New Roman"/>
          <w:color w:val="000000" w:themeColor="text1"/>
          <w:sz w:val="24"/>
          <w:szCs w:val="24"/>
          <w:lang w:bidi="en-GB"/>
        </w:rPr>
        <w:t xml:space="preserve"> be able to perceive the different emotions expressed by the airline’s customers and their fellow workmates. </w:t>
      </w:r>
      <w:r w:rsidR="006438AB" w:rsidRPr="002C1563">
        <w:rPr>
          <w:rFonts w:ascii="Times New Roman" w:hAnsi="Times New Roman" w:cs="Times New Roman"/>
          <w:color w:val="000000" w:themeColor="text1"/>
          <w:sz w:val="24"/>
          <w:szCs w:val="24"/>
          <w:lang w:bidi="en-GB"/>
        </w:rPr>
        <w:t xml:space="preserve">Perceiving emotions is an important part of emotional intelligence and the model’s focus on this competency is a merit that </w:t>
      </w:r>
      <w:r w:rsidR="00AB5A9F" w:rsidRPr="002C1563">
        <w:rPr>
          <w:rFonts w:ascii="Times New Roman" w:hAnsi="Times New Roman" w:cs="Times New Roman"/>
          <w:color w:val="000000" w:themeColor="text1"/>
          <w:sz w:val="24"/>
          <w:szCs w:val="24"/>
          <w:lang w:bidi="en-GB"/>
        </w:rPr>
        <w:t>makes the model effective when applied in workplaces</w:t>
      </w:r>
      <w:r w:rsidR="0040612D" w:rsidRPr="002C1563">
        <w:rPr>
          <w:rFonts w:ascii="Times New Roman" w:hAnsi="Times New Roman" w:cs="Times New Roman"/>
          <w:color w:val="000000" w:themeColor="text1"/>
          <w:sz w:val="24"/>
          <w:szCs w:val="24"/>
          <w:lang w:bidi="en-GB"/>
        </w:rPr>
        <w:t xml:space="preserve"> (</w:t>
      </w:r>
      <w:proofErr w:type="spellStart"/>
      <w:r w:rsidR="0040612D" w:rsidRPr="002C1563">
        <w:rPr>
          <w:rFonts w:ascii="Times New Roman" w:hAnsi="Times New Roman" w:cs="Times New Roman"/>
          <w:color w:val="000000" w:themeColor="text1"/>
          <w:sz w:val="24"/>
          <w:szCs w:val="24"/>
          <w:lang w:bidi="en-GB"/>
        </w:rPr>
        <w:t>Valikhani</w:t>
      </w:r>
      <w:proofErr w:type="spellEnd"/>
      <w:r w:rsidR="0040612D" w:rsidRPr="002C1563">
        <w:rPr>
          <w:rFonts w:ascii="Times New Roman" w:hAnsi="Times New Roman" w:cs="Times New Roman"/>
          <w:color w:val="000000" w:themeColor="text1"/>
          <w:sz w:val="24"/>
          <w:szCs w:val="24"/>
          <w:lang w:bidi="en-GB"/>
        </w:rPr>
        <w:t xml:space="preserve"> et al., 2022)</w:t>
      </w:r>
      <w:r w:rsidR="00AB5A9F" w:rsidRPr="002C1563">
        <w:rPr>
          <w:rFonts w:ascii="Times New Roman" w:hAnsi="Times New Roman" w:cs="Times New Roman"/>
          <w:color w:val="000000" w:themeColor="text1"/>
          <w:sz w:val="24"/>
          <w:szCs w:val="24"/>
          <w:lang w:bidi="en-GB"/>
        </w:rPr>
        <w:t xml:space="preserve">. </w:t>
      </w:r>
      <w:r w:rsidR="00D0462A" w:rsidRPr="002C1563">
        <w:rPr>
          <w:rFonts w:ascii="Times New Roman" w:hAnsi="Times New Roman" w:cs="Times New Roman"/>
          <w:color w:val="000000" w:themeColor="text1"/>
          <w:sz w:val="24"/>
          <w:szCs w:val="24"/>
          <w:lang w:bidi="en-GB"/>
        </w:rPr>
        <w:t xml:space="preserve">Employees at Z can also apply the components of understanding emotions and managing emotions as described in the Mayer and Salovey’s model. </w:t>
      </w:r>
    </w:p>
    <w:p w14:paraId="1D99CA00" w14:textId="18F484AF" w:rsidR="00656F55" w:rsidRPr="002C1563" w:rsidRDefault="00114DA3"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ability to understand the emotions that one experiences or the emotions expressed by other people is important in a workplace as it helps employees be able to deduce what they or their workmates are feeling </w:t>
      </w:r>
      <w:r w:rsidR="00A71323" w:rsidRPr="002C1563">
        <w:rPr>
          <w:rFonts w:ascii="Times New Roman" w:hAnsi="Times New Roman" w:cs="Times New Roman"/>
          <w:color w:val="000000" w:themeColor="text1"/>
          <w:sz w:val="24"/>
          <w:szCs w:val="24"/>
          <w:lang w:bidi="en-GB"/>
        </w:rPr>
        <w:t>(Chung et al., 2023)</w:t>
      </w:r>
      <w:r w:rsidRPr="002C1563">
        <w:rPr>
          <w:rFonts w:ascii="Times New Roman" w:hAnsi="Times New Roman" w:cs="Times New Roman"/>
          <w:color w:val="000000" w:themeColor="text1"/>
          <w:sz w:val="24"/>
          <w:szCs w:val="24"/>
          <w:lang w:bidi="en-GB"/>
        </w:rPr>
        <w:t xml:space="preserve">. At Z, the employees can apply this component of the Mayer and Salovey’s model to </w:t>
      </w:r>
      <w:r w:rsidR="003535E9" w:rsidRPr="002C1563">
        <w:rPr>
          <w:rFonts w:ascii="Times New Roman" w:hAnsi="Times New Roman" w:cs="Times New Roman"/>
          <w:color w:val="000000" w:themeColor="text1"/>
          <w:sz w:val="24"/>
          <w:szCs w:val="24"/>
          <w:lang w:bidi="en-GB"/>
        </w:rPr>
        <w:t xml:space="preserve">understand the emotions that customers and workmates express in order to make the right decision with regards to the actions take. </w:t>
      </w:r>
      <w:r w:rsidR="008C5FBF" w:rsidRPr="002C1563">
        <w:rPr>
          <w:rFonts w:ascii="Times New Roman" w:hAnsi="Times New Roman" w:cs="Times New Roman"/>
          <w:color w:val="000000" w:themeColor="text1"/>
          <w:sz w:val="24"/>
          <w:szCs w:val="24"/>
          <w:lang w:bidi="en-GB"/>
        </w:rPr>
        <w:t xml:space="preserve">In brief, the two models </w:t>
      </w:r>
      <w:r w:rsidR="008C5FBF" w:rsidRPr="002C1563">
        <w:rPr>
          <w:rFonts w:ascii="Times New Roman" w:hAnsi="Times New Roman" w:cs="Times New Roman"/>
          <w:color w:val="000000" w:themeColor="text1"/>
          <w:sz w:val="24"/>
          <w:szCs w:val="24"/>
          <w:lang w:bidi="en-GB"/>
        </w:rPr>
        <w:lastRenderedPageBreak/>
        <w:t>discussed in this section have the potential to help Z improve EI in its workforce. However, the evaluation of both models shows the Goleman’s model to be better suited to the company.</w:t>
      </w:r>
      <w:r w:rsidRPr="002C1563">
        <w:rPr>
          <w:rFonts w:ascii="Times New Roman" w:hAnsi="Times New Roman" w:cs="Times New Roman"/>
          <w:color w:val="000000" w:themeColor="text1"/>
          <w:sz w:val="24"/>
          <w:szCs w:val="24"/>
          <w:lang w:bidi="en-GB"/>
        </w:rPr>
        <w:t xml:space="preserve"> </w:t>
      </w:r>
      <w:r w:rsidR="00D0462A" w:rsidRPr="002C1563">
        <w:rPr>
          <w:rFonts w:ascii="Times New Roman" w:hAnsi="Times New Roman" w:cs="Times New Roman"/>
          <w:color w:val="000000" w:themeColor="text1"/>
          <w:sz w:val="24"/>
          <w:szCs w:val="24"/>
          <w:lang w:bidi="en-GB"/>
        </w:rPr>
        <w:t xml:space="preserve"> </w:t>
      </w:r>
      <w:r w:rsidR="006438AB" w:rsidRPr="002C1563">
        <w:rPr>
          <w:rFonts w:ascii="Times New Roman" w:hAnsi="Times New Roman" w:cs="Times New Roman"/>
          <w:color w:val="000000" w:themeColor="text1"/>
          <w:sz w:val="24"/>
          <w:szCs w:val="24"/>
          <w:lang w:bidi="en-GB"/>
        </w:rPr>
        <w:t xml:space="preserve"> </w:t>
      </w:r>
      <w:r w:rsidR="008D0FC3" w:rsidRPr="002C1563">
        <w:rPr>
          <w:rFonts w:ascii="Times New Roman" w:hAnsi="Times New Roman" w:cs="Times New Roman"/>
          <w:color w:val="000000" w:themeColor="text1"/>
          <w:sz w:val="24"/>
          <w:szCs w:val="24"/>
          <w:lang w:bidi="en-GB"/>
        </w:rPr>
        <w:t xml:space="preserve"> </w:t>
      </w:r>
    </w:p>
    <w:p w14:paraId="6EA333AB" w14:textId="76B79023" w:rsidR="002F2277" w:rsidRPr="002C1563" w:rsidRDefault="002F2277" w:rsidP="004369EA">
      <w:pPr>
        <w:pStyle w:val="Heading1"/>
        <w:spacing w:line="360" w:lineRule="auto"/>
        <w:rPr>
          <w:lang w:bidi="en-GB"/>
        </w:rPr>
      </w:pPr>
      <w:bookmarkStart w:id="6" w:name="_Toc191816746"/>
      <w:r w:rsidRPr="002C1563">
        <w:rPr>
          <w:lang w:bidi="en-GB"/>
        </w:rPr>
        <w:t>Recommendations and Implementation Plan</w:t>
      </w:r>
      <w:bookmarkEnd w:id="6"/>
      <w:r w:rsidRPr="002C1563">
        <w:rPr>
          <w:lang w:bidi="en-GB"/>
        </w:rPr>
        <w:t xml:space="preserve"> </w:t>
      </w:r>
    </w:p>
    <w:p w14:paraId="5A33A8DE" w14:textId="7D5E8D16" w:rsidR="003E7FF0" w:rsidRPr="002C1563" w:rsidRDefault="003E7FF0"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b/>
          <w:bCs/>
          <w:color w:val="000000" w:themeColor="text1"/>
          <w:sz w:val="24"/>
          <w:szCs w:val="24"/>
          <w:lang w:bidi="en-GB"/>
        </w:rPr>
        <w:t>Leadership coaching</w:t>
      </w:r>
      <w:r w:rsidR="00F320F9" w:rsidRPr="002C1563">
        <w:rPr>
          <w:rFonts w:ascii="Times New Roman" w:hAnsi="Times New Roman" w:cs="Times New Roman"/>
          <w:b/>
          <w:bCs/>
          <w:color w:val="000000" w:themeColor="text1"/>
          <w:sz w:val="24"/>
          <w:szCs w:val="24"/>
          <w:lang w:bidi="en-GB"/>
        </w:rPr>
        <w:t xml:space="preserve"> – </w:t>
      </w:r>
      <w:r w:rsidR="00F320F9" w:rsidRPr="002C1563">
        <w:rPr>
          <w:rFonts w:ascii="Times New Roman" w:hAnsi="Times New Roman" w:cs="Times New Roman"/>
          <w:color w:val="000000" w:themeColor="text1"/>
          <w:sz w:val="24"/>
          <w:szCs w:val="24"/>
          <w:lang w:bidi="en-GB"/>
        </w:rPr>
        <w:t xml:space="preserve">leadership coaching should be implemented at Z </w:t>
      </w:r>
      <w:r w:rsidR="00397152" w:rsidRPr="002C1563">
        <w:rPr>
          <w:rFonts w:ascii="Times New Roman" w:hAnsi="Times New Roman" w:cs="Times New Roman"/>
          <w:color w:val="000000" w:themeColor="text1"/>
          <w:sz w:val="24"/>
          <w:szCs w:val="24"/>
          <w:lang w:bidi="en-GB"/>
        </w:rPr>
        <w:t>to</w:t>
      </w:r>
      <w:r w:rsidR="00F320F9" w:rsidRPr="002C1563">
        <w:rPr>
          <w:rFonts w:ascii="Times New Roman" w:hAnsi="Times New Roman" w:cs="Times New Roman"/>
          <w:color w:val="000000" w:themeColor="text1"/>
          <w:sz w:val="24"/>
          <w:szCs w:val="24"/>
          <w:lang w:bidi="en-GB"/>
        </w:rPr>
        <w:t xml:space="preserve"> develop the emotional intelligence in the workplace. The essay recommends that the company implements a leadership coaching program where it trains its team leaders are trained on how to be emotionally intelligent using the Goleman’s model of EI. The recommendation can be implemented by designing training programs </w:t>
      </w:r>
      <w:r w:rsidR="00983085" w:rsidRPr="002C1563">
        <w:rPr>
          <w:rFonts w:ascii="Times New Roman" w:hAnsi="Times New Roman" w:cs="Times New Roman"/>
          <w:color w:val="000000" w:themeColor="text1"/>
          <w:sz w:val="24"/>
          <w:szCs w:val="24"/>
          <w:lang w:bidi="en-GB"/>
        </w:rPr>
        <w:t xml:space="preserve">that can be implemented in one month to ensure that it does not interfere with the provision of services. </w:t>
      </w:r>
      <w:r w:rsidR="00D41113" w:rsidRPr="002C1563">
        <w:rPr>
          <w:rFonts w:ascii="Times New Roman" w:hAnsi="Times New Roman" w:cs="Times New Roman"/>
          <w:color w:val="000000" w:themeColor="text1"/>
          <w:sz w:val="24"/>
          <w:szCs w:val="24"/>
          <w:lang w:bidi="en-GB"/>
        </w:rPr>
        <w:t>Coaching the leaders to attain emotional intelligence improve</w:t>
      </w:r>
      <w:r w:rsidR="0040612D" w:rsidRPr="002C1563">
        <w:rPr>
          <w:rFonts w:ascii="Times New Roman" w:hAnsi="Times New Roman" w:cs="Times New Roman"/>
          <w:color w:val="000000" w:themeColor="text1"/>
          <w:sz w:val="24"/>
          <w:szCs w:val="24"/>
          <w:lang w:bidi="en-GB"/>
        </w:rPr>
        <w:t>s</w:t>
      </w:r>
      <w:r w:rsidR="00D41113" w:rsidRPr="002C1563">
        <w:rPr>
          <w:rFonts w:ascii="Times New Roman" w:hAnsi="Times New Roman" w:cs="Times New Roman"/>
          <w:color w:val="000000" w:themeColor="text1"/>
          <w:sz w:val="24"/>
          <w:szCs w:val="24"/>
          <w:lang w:bidi="en-GB"/>
        </w:rPr>
        <w:t xml:space="preserve"> collaboration in the workplace as the leaders will be able to use EI to forge good relationships among employees</w:t>
      </w:r>
      <w:r w:rsidR="0040612D" w:rsidRPr="002C1563">
        <w:rPr>
          <w:rFonts w:ascii="Times New Roman" w:hAnsi="Times New Roman" w:cs="Times New Roman"/>
          <w:color w:val="000000" w:themeColor="text1"/>
          <w:sz w:val="24"/>
          <w:szCs w:val="24"/>
          <w:lang w:bidi="en-GB"/>
        </w:rPr>
        <w:t xml:space="preserve"> (George, Okon and </w:t>
      </w:r>
      <w:proofErr w:type="spellStart"/>
      <w:r w:rsidR="0040612D" w:rsidRPr="002C1563">
        <w:rPr>
          <w:rFonts w:ascii="Times New Roman" w:hAnsi="Times New Roman" w:cs="Times New Roman"/>
          <w:color w:val="000000" w:themeColor="text1"/>
          <w:sz w:val="24"/>
          <w:szCs w:val="24"/>
          <w:lang w:bidi="en-GB"/>
        </w:rPr>
        <w:t>Akaighe</w:t>
      </w:r>
      <w:proofErr w:type="spellEnd"/>
      <w:r w:rsidR="0040612D" w:rsidRPr="002C1563">
        <w:rPr>
          <w:rFonts w:ascii="Times New Roman" w:hAnsi="Times New Roman" w:cs="Times New Roman"/>
          <w:color w:val="000000" w:themeColor="text1"/>
          <w:sz w:val="24"/>
          <w:szCs w:val="24"/>
          <w:lang w:bidi="en-GB"/>
        </w:rPr>
        <w:t>, 2022)</w:t>
      </w:r>
      <w:r w:rsidR="00D41113" w:rsidRPr="002C1563">
        <w:rPr>
          <w:rFonts w:ascii="Times New Roman" w:hAnsi="Times New Roman" w:cs="Times New Roman"/>
          <w:color w:val="000000" w:themeColor="text1"/>
          <w:sz w:val="24"/>
          <w:szCs w:val="24"/>
          <w:lang w:bidi="en-GB"/>
        </w:rPr>
        <w:t xml:space="preserve">. </w:t>
      </w:r>
      <w:r w:rsidR="00D631DB" w:rsidRPr="002C1563">
        <w:rPr>
          <w:rFonts w:ascii="Times New Roman" w:hAnsi="Times New Roman" w:cs="Times New Roman"/>
          <w:color w:val="000000" w:themeColor="text1"/>
          <w:sz w:val="24"/>
          <w:szCs w:val="24"/>
          <w:lang w:bidi="en-GB"/>
        </w:rPr>
        <w:t xml:space="preserve">Taking the team leaders at the company through EI coaching programs will further improve their EQ behaviours as they will be able </w:t>
      </w:r>
      <w:r w:rsidR="00A30727" w:rsidRPr="002C1563">
        <w:rPr>
          <w:rFonts w:ascii="Times New Roman" w:hAnsi="Times New Roman" w:cs="Times New Roman"/>
          <w:color w:val="000000" w:themeColor="text1"/>
          <w:sz w:val="24"/>
          <w:szCs w:val="24"/>
          <w:lang w:bidi="en-GB"/>
        </w:rPr>
        <w:t xml:space="preserve">to channel their emotions responsibly when acting on behalf of the company.  </w:t>
      </w:r>
      <w:r w:rsidR="00D631DB" w:rsidRPr="002C1563">
        <w:rPr>
          <w:rFonts w:ascii="Times New Roman" w:hAnsi="Times New Roman" w:cs="Times New Roman"/>
          <w:color w:val="000000" w:themeColor="text1"/>
          <w:sz w:val="24"/>
          <w:szCs w:val="24"/>
          <w:lang w:bidi="en-GB"/>
        </w:rPr>
        <w:t xml:space="preserve"> </w:t>
      </w:r>
      <w:r w:rsidR="00F320F9" w:rsidRPr="002C1563">
        <w:rPr>
          <w:rFonts w:ascii="Times New Roman" w:hAnsi="Times New Roman" w:cs="Times New Roman"/>
          <w:color w:val="000000" w:themeColor="text1"/>
          <w:sz w:val="24"/>
          <w:szCs w:val="24"/>
          <w:lang w:bidi="en-GB"/>
        </w:rPr>
        <w:t xml:space="preserve"> </w:t>
      </w:r>
    </w:p>
    <w:p w14:paraId="39972CC8" w14:textId="2F8CCAA0" w:rsidR="003E7FF0" w:rsidRPr="002C1563" w:rsidRDefault="00724CE5"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b/>
          <w:bCs/>
          <w:color w:val="000000" w:themeColor="text1"/>
          <w:sz w:val="24"/>
          <w:szCs w:val="24"/>
          <w:lang w:bidi="en-GB"/>
        </w:rPr>
        <w:t>Wellbeing and w</w:t>
      </w:r>
      <w:r w:rsidR="003E7FF0" w:rsidRPr="002C1563">
        <w:rPr>
          <w:rFonts w:ascii="Times New Roman" w:hAnsi="Times New Roman" w:cs="Times New Roman"/>
          <w:b/>
          <w:bCs/>
          <w:color w:val="000000" w:themeColor="text1"/>
          <w:sz w:val="24"/>
          <w:szCs w:val="24"/>
          <w:lang w:bidi="en-GB"/>
        </w:rPr>
        <w:t>ell</w:t>
      </w:r>
      <w:r w:rsidRPr="002C1563">
        <w:rPr>
          <w:rFonts w:ascii="Times New Roman" w:hAnsi="Times New Roman" w:cs="Times New Roman"/>
          <w:b/>
          <w:bCs/>
          <w:color w:val="000000" w:themeColor="text1"/>
          <w:sz w:val="24"/>
          <w:szCs w:val="24"/>
          <w:lang w:bidi="en-GB"/>
        </w:rPr>
        <w:t>ness</w:t>
      </w:r>
      <w:r w:rsidR="003E7FF0" w:rsidRPr="002C1563">
        <w:rPr>
          <w:rFonts w:ascii="Times New Roman" w:hAnsi="Times New Roman" w:cs="Times New Roman"/>
          <w:b/>
          <w:bCs/>
          <w:color w:val="000000" w:themeColor="text1"/>
          <w:sz w:val="24"/>
          <w:szCs w:val="24"/>
          <w:lang w:bidi="en-GB"/>
        </w:rPr>
        <w:t xml:space="preserve"> initiatives </w:t>
      </w:r>
      <w:r w:rsidR="004C1DCF" w:rsidRPr="002C1563">
        <w:rPr>
          <w:rFonts w:ascii="Times New Roman" w:hAnsi="Times New Roman" w:cs="Times New Roman"/>
          <w:b/>
          <w:bCs/>
          <w:color w:val="000000" w:themeColor="text1"/>
          <w:sz w:val="24"/>
          <w:szCs w:val="24"/>
          <w:lang w:bidi="en-GB"/>
        </w:rPr>
        <w:t>–</w:t>
      </w:r>
      <w:r w:rsidR="000B08A6" w:rsidRPr="002C1563">
        <w:rPr>
          <w:rFonts w:ascii="Times New Roman" w:hAnsi="Times New Roman" w:cs="Times New Roman"/>
          <w:b/>
          <w:bCs/>
          <w:color w:val="000000" w:themeColor="text1"/>
          <w:sz w:val="24"/>
          <w:szCs w:val="24"/>
          <w:lang w:bidi="en-GB"/>
        </w:rPr>
        <w:t xml:space="preserve"> </w:t>
      </w:r>
      <w:r w:rsidR="004C1DCF" w:rsidRPr="002C1563">
        <w:rPr>
          <w:rFonts w:ascii="Times New Roman" w:hAnsi="Times New Roman" w:cs="Times New Roman"/>
          <w:color w:val="000000" w:themeColor="text1"/>
          <w:sz w:val="24"/>
          <w:szCs w:val="24"/>
          <w:lang w:bidi="en-GB"/>
        </w:rPr>
        <w:t>the emotional, mental, and physical wellbeing of a workforce is critical for its emotional stability. The essay recommends that the company should implement wellness initiatives designed to improve the employees’ wellbeing. This can be achieved by implementing safety policies that protect the physical safety of employees and availing</w:t>
      </w:r>
      <w:r w:rsidRPr="002C1563">
        <w:rPr>
          <w:rFonts w:ascii="Times New Roman" w:hAnsi="Times New Roman" w:cs="Times New Roman"/>
          <w:color w:val="000000" w:themeColor="text1"/>
          <w:sz w:val="24"/>
          <w:szCs w:val="24"/>
          <w:lang w:bidi="en-GB"/>
        </w:rPr>
        <w:t xml:space="preserve"> mental health support for employees. The initiatives will create an environment where employees can be emotionally stable, which will increase their capacity for emotional intelligence. Implementing wellbeing and wellness initiatives will improve the connectedness among employees at the company as it will improve the capacity </w:t>
      </w:r>
      <w:r w:rsidR="00FF4178" w:rsidRPr="002C1563">
        <w:rPr>
          <w:rFonts w:ascii="Times New Roman" w:hAnsi="Times New Roman" w:cs="Times New Roman"/>
          <w:color w:val="000000" w:themeColor="text1"/>
          <w:sz w:val="24"/>
          <w:szCs w:val="24"/>
          <w:lang w:bidi="en-GB"/>
        </w:rPr>
        <w:t>to reach out to their colleagues with emotional maturity</w:t>
      </w:r>
      <w:r w:rsidR="002C1563" w:rsidRPr="002C1563">
        <w:rPr>
          <w:rFonts w:ascii="Times New Roman" w:hAnsi="Times New Roman" w:cs="Times New Roman"/>
          <w:color w:val="000000" w:themeColor="text1"/>
          <w:sz w:val="24"/>
          <w:szCs w:val="24"/>
          <w:lang w:bidi="en-GB"/>
        </w:rPr>
        <w:t xml:space="preserve"> (</w:t>
      </w:r>
      <w:proofErr w:type="spellStart"/>
      <w:r w:rsidR="002C1563" w:rsidRPr="002C1563">
        <w:rPr>
          <w:rFonts w:ascii="Times New Roman" w:hAnsi="Times New Roman" w:cs="Times New Roman"/>
          <w:color w:val="000000" w:themeColor="text1"/>
          <w:sz w:val="24"/>
          <w:szCs w:val="24"/>
          <w:lang w:bidi="en-GB"/>
        </w:rPr>
        <w:t>Wasfie</w:t>
      </w:r>
      <w:proofErr w:type="spellEnd"/>
      <w:r w:rsidR="002C1563" w:rsidRPr="002C1563">
        <w:rPr>
          <w:rFonts w:ascii="Times New Roman" w:hAnsi="Times New Roman" w:cs="Times New Roman"/>
          <w:color w:val="000000" w:themeColor="text1"/>
          <w:sz w:val="24"/>
          <w:szCs w:val="24"/>
          <w:lang w:bidi="en-GB"/>
        </w:rPr>
        <w:t xml:space="preserve"> et al., 2024)</w:t>
      </w:r>
      <w:r w:rsidR="00FF4178" w:rsidRPr="002C1563">
        <w:rPr>
          <w:rFonts w:ascii="Times New Roman" w:hAnsi="Times New Roman" w:cs="Times New Roman"/>
          <w:color w:val="000000" w:themeColor="text1"/>
          <w:sz w:val="24"/>
          <w:szCs w:val="24"/>
          <w:lang w:bidi="en-GB"/>
        </w:rPr>
        <w:t>. Wellbeing and wellness programs make employees gain high self-esteem, which is essential for emotional intelligence. A workforce with a high self-esteem will</w:t>
      </w:r>
      <w:r w:rsidR="00F44C61" w:rsidRPr="002C1563">
        <w:rPr>
          <w:rFonts w:ascii="Times New Roman" w:hAnsi="Times New Roman" w:cs="Times New Roman"/>
          <w:color w:val="000000" w:themeColor="text1"/>
          <w:sz w:val="24"/>
          <w:szCs w:val="24"/>
          <w:lang w:bidi="en-GB"/>
        </w:rPr>
        <w:t xml:space="preserve"> be able display high-EQ behaviours.</w:t>
      </w:r>
      <w:r w:rsidR="00C86003" w:rsidRPr="002C1563">
        <w:rPr>
          <w:rFonts w:ascii="Times New Roman" w:hAnsi="Times New Roman" w:cs="Times New Roman"/>
          <w:color w:val="000000" w:themeColor="text1"/>
          <w:sz w:val="24"/>
          <w:szCs w:val="24"/>
          <w:lang w:bidi="en-GB"/>
        </w:rPr>
        <w:t xml:space="preserve"> </w:t>
      </w:r>
      <w:r w:rsidR="00F44C61" w:rsidRPr="002C1563">
        <w:rPr>
          <w:rFonts w:ascii="Times New Roman" w:hAnsi="Times New Roman" w:cs="Times New Roman"/>
          <w:color w:val="000000" w:themeColor="text1"/>
          <w:sz w:val="24"/>
          <w:szCs w:val="24"/>
          <w:lang w:bidi="en-GB"/>
        </w:rPr>
        <w:t xml:space="preserve">   </w:t>
      </w:r>
      <w:r w:rsidR="003471AA" w:rsidRPr="002C1563">
        <w:rPr>
          <w:rFonts w:ascii="Times New Roman" w:hAnsi="Times New Roman" w:cs="Times New Roman"/>
          <w:color w:val="000000" w:themeColor="text1"/>
          <w:sz w:val="24"/>
          <w:szCs w:val="24"/>
          <w:lang w:bidi="en-GB"/>
        </w:rPr>
        <w:t xml:space="preserve">  </w:t>
      </w:r>
      <w:r w:rsidR="00FF4178" w:rsidRPr="002C1563">
        <w:rPr>
          <w:rFonts w:ascii="Times New Roman" w:hAnsi="Times New Roman" w:cs="Times New Roman"/>
          <w:color w:val="000000" w:themeColor="text1"/>
          <w:sz w:val="24"/>
          <w:szCs w:val="24"/>
          <w:lang w:bidi="en-GB"/>
        </w:rPr>
        <w:t xml:space="preserve">   </w:t>
      </w:r>
      <w:r w:rsidR="004C1DCF" w:rsidRPr="002C1563">
        <w:rPr>
          <w:rFonts w:ascii="Times New Roman" w:hAnsi="Times New Roman" w:cs="Times New Roman"/>
          <w:color w:val="000000" w:themeColor="text1"/>
          <w:sz w:val="24"/>
          <w:szCs w:val="24"/>
          <w:lang w:bidi="en-GB"/>
        </w:rPr>
        <w:t xml:space="preserve">  </w:t>
      </w:r>
    </w:p>
    <w:p w14:paraId="1155970C" w14:textId="3928F679" w:rsidR="002F2277" w:rsidRPr="002C1563" w:rsidRDefault="003E7FF0"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b/>
          <w:bCs/>
          <w:color w:val="000000" w:themeColor="text1"/>
          <w:sz w:val="24"/>
          <w:szCs w:val="24"/>
          <w:lang w:bidi="en-GB"/>
        </w:rPr>
        <w:t>EI training programs</w:t>
      </w:r>
      <w:r w:rsidR="00C86003" w:rsidRPr="002C1563">
        <w:rPr>
          <w:rFonts w:ascii="Times New Roman" w:hAnsi="Times New Roman" w:cs="Times New Roman"/>
          <w:b/>
          <w:bCs/>
          <w:color w:val="000000" w:themeColor="text1"/>
          <w:sz w:val="24"/>
          <w:szCs w:val="24"/>
          <w:lang w:bidi="en-GB"/>
        </w:rPr>
        <w:t xml:space="preserve"> </w:t>
      </w:r>
      <w:r w:rsidR="001B31D9" w:rsidRPr="002C1563">
        <w:rPr>
          <w:rFonts w:ascii="Times New Roman" w:hAnsi="Times New Roman" w:cs="Times New Roman"/>
          <w:b/>
          <w:bCs/>
          <w:color w:val="000000" w:themeColor="text1"/>
          <w:sz w:val="24"/>
          <w:szCs w:val="24"/>
          <w:lang w:bidi="en-GB"/>
        </w:rPr>
        <w:t xml:space="preserve">- </w:t>
      </w:r>
      <w:r w:rsidR="001B31D9" w:rsidRPr="002C1563">
        <w:rPr>
          <w:rFonts w:ascii="Times New Roman" w:hAnsi="Times New Roman" w:cs="Times New Roman"/>
          <w:color w:val="000000" w:themeColor="text1"/>
          <w:sz w:val="24"/>
          <w:szCs w:val="24"/>
          <w:lang w:bidi="en-GB"/>
        </w:rPr>
        <w:t>The</w:t>
      </w:r>
      <w:r w:rsidR="00C86003" w:rsidRPr="002C1563">
        <w:rPr>
          <w:rFonts w:ascii="Times New Roman" w:hAnsi="Times New Roman" w:cs="Times New Roman"/>
          <w:color w:val="000000" w:themeColor="text1"/>
          <w:sz w:val="24"/>
          <w:szCs w:val="24"/>
          <w:lang w:bidi="en-GB"/>
        </w:rPr>
        <w:t xml:space="preserve"> essay recommends that </w:t>
      </w:r>
      <w:r w:rsidR="009104E5" w:rsidRPr="002C1563">
        <w:rPr>
          <w:rFonts w:ascii="Times New Roman" w:hAnsi="Times New Roman" w:cs="Times New Roman"/>
          <w:color w:val="000000" w:themeColor="text1"/>
          <w:sz w:val="24"/>
          <w:szCs w:val="24"/>
          <w:lang w:bidi="en-GB"/>
        </w:rPr>
        <w:t xml:space="preserve">Z implements EI training programs where it trains all its employees using the Goleman’s </w:t>
      </w:r>
      <w:r w:rsidR="00361C65" w:rsidRPr="002C1563">
        <w:rPr>
          <w:rFonts w:ascii="Times New Roman" w:hAnsi="Times New Roman" w:cs="Times New Roman"/>
          <w:color w:val="000000" w:themeColor="text1"/>
          <w:sz w:val="24"/>
          <w:szCs w:val="24"/>
          <w:lang w:bidi="en-GB"/>
        </w:rPr>
        <w:t xml:space="preserve">model using </w:t>
      </w:r>
      <w:r w:rsidR="001B31D9" w:rsidRPr="002C1563">
        <w:rPr>
          <w:rFonts w:ascii="Times New Roman" w:hAnsi="Times New Roman" w:cs="Times New Roman"/>
          <w:color w:val="000000" w:themeColor="text1"/>
          <w:sz w:val="24"/>
          <w:szCs w:val="24"/>
          <w:lang w:bidi="en-GB"/>
        </w:rPr>
        <w:t xml:space="preserve">the services of EI experts. The EI training programs should focus on enabling employees at the organisation to practice the </w:t>
      </w:r>
      <w:r w:rsidR="00656F55" w:rsidRPr="002C1563">
        <w:rPr>
          <w:rFonts w:ascii="Times New Roman" w:hAnsi="Times New Roman" w:cs="Times New Roman"/>
          <w:color w:val="000000" w:themeColor="text1"/>
          <w:sz w:val="24"/>
          <w:szCs w:val="24"/>
          <w:lang w:bidi="en-GB"/>
        </w:rPr>
        <w:t>five</w:t>
      </w:r>
      <w:r w:rsidR="001B31D9" w:rsidRPr="002C1563">
        <w:rPr>
          <w:rFonts w:ascii="Times New Roman" w:hAnsi="Times New Roman" w:cs="Times New Roman"/>
          <w:color w:val="000000" w:themeColor="text1"/>
          <w:sz w:val="24"/>
          <w:szCs w:val="24"/>
          <w:lang w:bidi="en-GB"/>
        </w:rPr>
        <w:t xml:space="preserve"> components of the Goleman’s model in their day-to-day interactions with workmates and </w:t>
      </w:r>
      <w:r w:rsidR="001B31D9" w:rsidRPr="002C1563">
        <w:rPr>
          <w:rFonts w:ascii="Times New Roman" w:hAnsi="Times New Roman" w:cs="Times New Roman"/>
          <w:color w:val="000000" w:themeColor="text1"/>
          <w:sz w:val="24"/>
          <w:szCs w:val="24"/>
          <w:lang w:bidi="en-GB"/>
        </w:rPr>
        <w:lastRenderedPageBreak/>
        <w:t xml:space="preserve">customers. The company can plan the training programs to be </w:t>
      </w:r>
      <w:r w:rsidR="00602F52" w:rsidRPr="002C1563">
        <w:rPr>
          <w:rFonts w:ascii="Times New Roman" w:hAnsi="Times New Roman" w:cs="Times New Roman"/>
          <w:color w:val="000000" w:themeColor="text1"/>
          <w:sz w:val="24"/>
          <w:szCs w:val="24"/>
          <w:lang w:bidi="en-GB"/>
        </w:rPr>
        <w:t xml:space="preserve">mandatory training program that all employees have to take. Having EI training programs for all employees will improve their ability to form and maintain positive working relations </w:t>
      </w:r>
      <w:r w:rsidR="00C542AF" w:rsidRPr="002C1563">
        <w:rPr>
          <w:rFonts w:ascii="Times New Roman" w:hAnsi="Times New Roman" w:cs="Times New Roman"/>
          <w:color w:val="000000" w:themeColor="text1"/>
          <w:sz w:val="24"/>
          <w:szCs w:val="24"/>
          <w:lang w:bidi="en-GB"/>
        </w:rPr>
        <w:t>with fellow employees in the workplace hence increasing connectedness</w:t>
      </w:r>
      <w:r w:rsidR="002C1563" w:rsidRPr="002C1563">
        <w:rPr>
          <w:rFonts w:ascii="Times New Roman" w:hAnsi="Times New Roman" w:cs="Times New Roman"/>
          <w:color w:val="000000" w:themeColor="text1"/>
          <w:sz w:val="24"/>
          <w:szCs w:val="24"/>
          <w:lang w:bidi="en-GB"/>
        </w:rPr>
        <w:t xml:space="preserve"> (Selvi and Aiswarya, 2023)</w:t>
      </w:r>
      <w:r w:rsidR="00C542AF" w:rsidRPr="002C1563">
        <w:rPr>
          <w:rFonts w:ascii="Times New Roman" w:hAnsi="Times New Roman" w:cs="Times New Roman"/>
          <w:color w:val="000000" w:themeColor="text1"/>
          <w:sz w:val="24"/>
          <w:szCs w:val="24"/>
          <w:lang w:bidi="en-GB"/>
        </w:rPr>
        <w:t xml:space="preserve">. Moreover, the good working relations that will be made possible by the proposed training will enhance collaboration in the company as employees will be able to form cohesive teams.  </w:t>
      </w:r>
      <w:r w:rsidR="001B31D9" w:rsidRPr="002C1563">
        <w:rPr>
          <w:rFonts w:ascii="Times New Roman" w:hAnsi="Times New Roman" w:cs="Times New Roman"/>
          <w:color w:val="000000" w:themeColor="text1"/>
          <w:sz w:val="24"/>
          <w:szCs w:val="24"/>
          <w:lang w:bidi="en-GB"/>
        </w:rPr>
        <w:t xml:space="preserve"> </w:t>
      </w:r>
    </w:p>
    <w:p w14:paraId="1B905C30" w14:textId="52446738" w:rsidR="002F2277" w:rsidRPr="002C1563" w:rsidRDefault="002F2277" w:rsidP="004369EA">
      <w:pPr>
        <w:pStyle w:val="Heading1"/>
        <w:spacing w:line="360" w:lineRule="auto"/>
        <w:rPr>
          <w:lang w:bidi="en-GB"/>
        </w:rPr>
      </w:pPr>
      <w:bookmarkStart w:id="7" w:name="_Toc191816747"/>
      <w:r w:rsidRPr="002C1563">
        <w:rPr>
          <w:lang w:bidi="en-GB"/>
        </w:rPr>
        <w:t>Conclusion</w:t>
      </w:r>
      <w:bookmarkEnd w:id="7"/>
    </w:p>
    <w:p w14:paraId="4B9E9D31" w14:textId="647E9AA1" w:rsidR="008C5FBF" w:rsidRPr="002C1563" w:rsidRDefault="004607B4"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The Goleman’s model and the Mayer and Salovey’s model can help Z to improve the collective EI in its workforce. The essay has evaluated the suitability of both models and established that the Goleman’s model is </w:t>
      </w:r>
      <w:r w:rsidR="002760C7" w:rsidRPr="002C1563">
        <w:rPr>
          <w:rFonts w:ascii="Times New Roman" w:hAnsi="Times New Roman" w:cs="Times New Roman"/>
          <w:color w:val="000000" w:themeColor="text1"/>
          <w:sz w:val="24"/>
          <w:szCs w:val="24"/>
          <w:lang w:bidi="en-GB"/>
        </w:rPr>
        <w:t>more suitable for the company as it focuses on both the personal and interpersonal capabilities. The essay recommends that the company implements the three actions of EI training programs, wellness initiatives, and leadership coaching to help improving its employees’ EI.</w:t>
      </w:r>
      <w:r w:rsidR="00B37EA2" w:rsidRPr="002C1563">
        <w:rPr>
          <w:rFonts w:ascii="Times New Roman" w:hAnsi="Times New Roman" w:cs="Times New Roman"/>
          <w:color w:val="000000" w:themeColor="text1"/>
          <w:sz w:val="24"/>
          <w:szCs w:val="24"/>
          <w:lang w:bidi="en-GB"/>
        </w:rPr>
        <w:t xml:space="preserve"> The recommendations will help the company create an environment that enables employees to develop emotional intelligence </w:t>
      </w:r>
      <w:r w:rsidR="006B7243" w:rsidRPr="002C1563">
        <w:rPr>
          <w:rFonts w:ascii="Times New Roman" w:hAnsi="Times New Roman" w:cs="Times New Roman"/>
          <w:color w:val="000000" w:themeColor="text1"/>
          <w:sz w:val="24"/>
          <w:szCs w:val="24"/>
          <w:lang w:bidi="en-GB"/>
        </w:rPr>
        <w:t xml:space="preserve">and will provide the employees with avenues for learning how to incorporate EI skills in their daily assignments. </w:t>
      </w:r>
    </w:p>
    <w:p w14:paraId="3D377ABF" w14:textId="4E7729DE" w:rsidR="00732E11" w:rsidRPr="002C1563" w:rsidRDefault="002760C7" w:rsidP="004369EA">
      <w:pPr>
        <w:spacing w:after="200" w:line="360" w:lineRule="auto"/>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The three actions will enhance the company’s efforts to achieve high EI among its employees, and bring all the benefits that an emotionally intelligence workforce has in company. Some of the benefits that Z will get from an emotionally intelligent workforce include an improvement in the CRM, an increase in employees’ job satisfaction levels, and effective communication.</w:t>
      </w:r>
      <w:r w:rsidR="006B7243" w:rsidRPr="002C1563">
        <w:rPr>
          <w:rFonts w:ascii="Times New Roman" w:hAnsi="Times New Roman" w:cs="Times New Roman"/>
          <w:color w:val="000000" w:themeColor="text1"/>
          <w:sz w:val="24"/>
          <w:szCs w:val="24"/>
          <w:lang w:bidi="en-GB"/>
        </w:rPr>
        <w:t xml:space="preserve"> In the future of work, it is predictable that workplaces will continue to need emotionally intelligent workforces. Competition in the airline industry and other industries will increase the need for competent workforces, which can </w:t>
      </w:r>
      <w:r w:rsidR="0062458E" w:rsidRPr="002C1563">
        <w:rPr>
          <w:rFonts w:ascii="Times New Roman" w:hAnsi="Times New Roman" w:cs="Times New Roman"/>
          <w:color w:val="000000" w:themeColor="text1"/>
          <w:sz w:val="24"/>
          <w:szCs w:val="24"/>
          <w:lang w:bidi="en-GB"/>
        </w:rPr>
        <w:t xml:space="preserve">be developed by improving the emotional intelligence of individual employees. </w:t>
      </w:r>
      <w:r w:rsidRPr="002C1563">
        <w:rPr>
          <w:rFonts w:ascii="Times New Roman" w:hAnsi="Times New Roman" w:cs="Times New Roman"/>
          <w:color w:val="000000" w:themeColor="text1"/>
          <w:sz w:val="24"/>
          <w:szCs w:val="24"/>
          <w:lang w:bidi="en-GB"/>
        </w:rPr>
        <w:t xml:space="preserve">  </w:t>
      </w:r>
    </w:p>
    <w:p w14:paraId="38546810" w14:textId="77777777" w:rsidR="00732E11" w:rsidRPr="002C1563" w:rsidRDefault="00732E11" w:rsidP="002C1563">
      <w:pPr>
        <w:spacing w:after="160" w:line="480" w:lineRule="auto"/>
        <w:ind w:firstLine="794"/>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br w:type="page"/>
      </w:r>
    </w:p>
    <w:p w14:paraId="5C33A86F" w14:textId="7A89A758" w:rsidR="002760C7" w:rsidRPr="002C1563" w:rsidRDefault="00732E11" w:rsidP="00E81C88">
      <w:pPr>
        <w:pStyle w:val="Heading1"/>
        <w:rPr>
          <w:lang w:bidi="en-GB"/>
        </w:rPr>
      </w:pPr>
      <w:bookmarkStart w:id="8" w:name="_Toc191816748"/>
      <w:r w:rsidRPr="002C1563">
        <w:rPr>
          <w:lang w:bidi="en-GB"/>
        </w:rPr>
        <w:lastRenderedPageBreak/>
        <w:t>References</w:t>
      </w:r>
      <w:bookmarkEnd w:id="8"/>
      <w:r w:rsidRPr="002C1563">
        <w:rPr>
          <w:lang w:bidi="en-GB"/>
        </w:rPr>
        <w:t xml:space="preserve"> </w:t>
      </w:r>
    </w:p>
    <w:p w14:paraId="2A6B6176" w14:textId="77777777" w:rsid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Arora, B., 2017. Importance of emotional intelligence in the workplace. </w:t>
      </w:r>
      <w:r w:rsidRPr="002C1563">
        <w:rPr>
          <w:rFonts w:ascii="Times New Roman" w:hAnsi="Times New Roman" w:cs="Times New Roman"/>
          <w:i/>
          <w:iCs/>
          <w:color w:val="000000" w:themeColor="text1"/>
          <w:sz w:val="24"/>
          <w:szCs w:val="24"/>
          <w:lang w:bidi="en-GB"/>
        </w:rPr>
        <w:t>International Journal of Engineering and Applied Sciences</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4</w:t>
      </w:r>
      <w:r w:rsidRPr="002C1563">
        <w:rPr>
          <w:rFonts w:ascii="Times New Roman" w:hAnsi="Times New Roman" w:cs="Times New Roman"/>
          <w:color w:val="000000" w:themeColor="text1"/>
          <w:sz w:val="24"/>
          <w:szCs w:val="24"/>
          <w:lang w:bidi="en-GB"/>
        </w:rPr>
        <w:t>(4), p.257492.</w:t>
      </w:r>
    </w:p>
    <w:p w14:paraId="71341B6B" w14:textId="02C02E07" w:rsidR="00C93175" w:rsidRPr="002C1563" w:rsidRDefault="00C93175" w:rsidP="002C1563">
      <w:pPr>
        <w:spacing w:after="200" w:line="480" w:lineRule="auto"/>
        <w:ind w:left="720" w:hanging="720"/>
        <w:rPr>
          <w:rFonts w:ascii="Times New Roman" w:hAnsi="Times New Roman" w:cs="Times New Roman"/>
          <w:color w:val="000000" w:themeColor="text1"/>
          <w:sz w:val="24"/>
          <w:szCs w:val="24"/>
          <w:lang w:bidi="en-GB"/>
        </w:rPr>
      </w:pPr>
      <w:r w:rsidRPr="00C93175">
        <w:rPr>
          <w:rFonts w:ascii="Times New Roman" w:hAnsi="Times New Roman" w:cs="Times New Roman"/>
          <w:color w:val="000000" w:themeColor="text1"/>
          <w:sz w:val="24"/>
          <w:szCs w:val="24"/>
          <w:lang w:bidi="en-GB"/>
        </w:rPr>
        <w:t xml:space="preserve">Airways, B. (2017). British Airways. Where we fly.[Online] Available at https://www. </w:t>
      </w:r>
      <w:proofErr w:type="spellStart"/>
      <w:r w:rsidRPr="00C93175">
        <w:rPr>
          <w:rFonts w:ascii="Times New Roman" w:hAnsi="Times New Roman" w:cs="Times New Roman"/>
          <w:color w:val="000000" w:themeColor="text1"/>
          <w:sz w:val="24"/>
          <w:szCs w:val="24"/>
          <w:lang w:bidi="en-GB"/>
        </w:rPr>
        <w:t>britishairways</w:t>
      </w:r>
      <w:proofErr w:type="spellEnd"/>
      <w:r w:rsidRPr="00C93175">
        <w:rPr>
          <w:rFonts w:ascii="Times New Roman" w:hAnsi="Times New Roman" w:cs="Times New Roman"/>
          <w:color w:val="000000" w:themeColor="text1"/>
          <w:sz w:val="24"/>
          <w:szCs w:val="24"/>
          <w:lang w:bidi="en-GB"/>
        </w:rPr>
        <w:t>. com/travel/where-we-fly/public/</w:t>
      </w:r>
      <w:proofErr w:type="spellStart"/>
      <w:r w:rsidRPr="00C93175">
        <w:rPr>
          <w:rFonts w:ascii="Times New Roman" w:hAnsi="Times New Roman" w:cs="Times New Roman"/>
          <w:color w:val="000000" w:themeColor="text1"/>
          <w:sz w:val="24"/>
          <w:szCs w:val="24"/>
          <w:lang w:bidi="en-GB"/>
        </w:rPr>
        <w:t>en_gb</w:t>
      </w:r>
      <w:proofErr w:type="spellEnd"/>
      <w:r w:rsidRPr="00C93175">
        <w:rPr>
          <w:rFonts w:ascii="Times New Roman" w:hAnsi="Times New Roman" w:cs="Times New Roman"/>
          <w:color w:val="000000" w:themeColor="text1"/>
          <w:sz w:val="24"/>
          <w:szCs w:val="24"/>
          <w:lang w:bidi="en-GB"/>
        </w:rPr>
        <w:t xml:space="preserve">/map [Accessed </w:t>
      </w:r>
      <w:r w:rsidR="0022356B">
        <w:rPr>
          <w:rFonts w:ascii="Times New Roman" w:hAnsi="Times New Roman" w:cs="Times New Roman"/>
          <w:color w:val="000000" w:themeColor="text1"/>
          <w:sz w:val="24"/>
          <w:szCs w:val="24"/>
          <w:lang w:bidi="en-GB"/>
        </w:rPr>
        <w:t>02 March 2025</w:t>
      </w:r>
      <w:r w:rsidRPr="00C93175">
        <w:rPr>
          <w:rFonts w:ascii="Times New Roman" w:hAnsi="Times New Roman" w:cs="Times New Roman"/>
          <w:color w:val="000000" w:themeColor="text1"/>
          <w:sz w:val="24"/>
          <w:szCs w:val="24"/>
          <w:lang w:bidi="en-GB"/>
        </w:rPr>
        <w:t>].</w:t>
      </w:r>
    </w:p>
    <w:p w14:paraId="7486BDE9"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Cherniss, C., 2010. Emotional intelligence: Toward clarification of a concept. </w:t>
      </w:r>
      <w:r w:rsidRPr="002C1563">
        <w:rPr>
          <w:rFonts w:ascii="Times New Roman" w:hAnsi="Times New Roman" w:cs="Times New Roman"/>
          <w:i/>
          <w:iCs/>
          <w:color w:val="000000" w:themeColor="text1"/>
          <w:sz w:val="24"/>
          <w:szCs w:val="24"/>
          <w:lang w:bidi="en-GB"/>
        </w:rPr>
        <w:t>Industrial and organizational psychology</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3</w:t>
      </w:r>
      <w:r w:rsidRPr="002C1563">
        <w:rPr>
          <w:rFonts w:ascii="Times New Roman" w:hAnsi="Times New Roman" w:cs="Times New Roman"/>
          <w:color w:val="000000" w:themeColor="text1"/>
          <w:sz w:val="24"/>
          <w:szCs w:val="24"/>
          <w:lang w:bidi="en-GB"/>
        </w:rPr>
        <w:t>(2), pp.110-126.</w:t>
      </w:r>
    </w:p>
    <w:p w14:paraId="70308FDF"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Chung, S.R., Cichocki, M.N. and Chung, K.C., 2023. Building emotional intelligence. </w:t>
      </w:r>
      <w:r w:rsidRPr="002C1563">
        <w:rPr>
          <w:rFonts w:ascii="Times New Roman" w:hAnsi="Times New Roman" w:cs="Times New Roman"/>
          <w:i/>
          <w:iCs/>
          <w:color w:val="000000" w:themeColor="text1"/>
          <w:sz w:val="24"/>
          <w:szCs w:val="24"/>
          <w:lang w:bidi="en-GB"/>
        </w:rPr>
        <w:t>Plastic and Reconstructive Surgery</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151</w:t>
      </w:r>
      <w:r w:rsidRPr="002C1563">
        <w:rPr>
          <w:rFonts w:ascii="Times New Roman" w:hAnsi="Times New Roman" w:cs="Times New Roman"/>
          <w:color w:val="000000" w:themeColor="text1"/>
          <w:sz w:val="24"/>
          <w:szCs w:val="24"/>
          <w:lang w:bidi="en-GB"/>
        </w:rPr>
        <w:t>(1), pp.1-5.</w:t>
      </w:r>
    </w:p>
    <w:p w14:paraId="120C6483"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Fianko, S.K., Jnr, S.A.J.S.A. and </w:t>
      </w:r>
      <w:proofErr w:type="spellStart"/>
      <w:r w:rsidRPr="002C1563">
        <w:rPr>
          <w:rFonts w:ascii="Times New Roman" w:hAnsi="Times New Roman" w:cs="Times New Roman"/>
          <w:color w:val="000000" w:themeColor="text1"/>
          <w:sz w:val="24"/>
          <w:szCs w:val="24"/>
          <w:lang w:bidi="en-GB"/>
        </w:rPr>
        <w:t>Dzogbewu</w:t>
      </w:r>
      <w:proofErr w:type="spellEnd"/>
      <w:r w:rsidRPr="002C1563">
        <w:rPr>
          <w:rFonts w:ascii="Times New Roman" w:hAnsi="Times New Roman" w:cs="Times New Roman"/>
          <w:color w:val="000000" w:themeColor="text1"/>
          <w:sz w:val="24"/>
          <w:szCs w:val="24"/>
          <w:lang w:bidi="en-GB"/>
        </w:rPr>
        <w:t>, T.C., 2020. Does the interpersonal dimension of Goleman's emotional intelligence model predict effective leadership?. </w:t>
      </w:r>
      <w:r w:rsidRPr="002C1563">
        <w:rPr>
          <w:rFonts w:ascii="Times New Roman" w:hAnsi="Times New Roman" w:cs="Times New Roman"/>
          <w:i/>
          <w:iCs/>
          <w:color w:val="000000" w:themeColor="text1"/>
          <w:sz w:val="24"/>
          <w:szCs w:val="24"/>
          <w:lang w:bidi="en-GB"/>
        </w:rPr>
        <w:t>African Journal of Business and Economic Research</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15</w:t>
      </w:r>
      <w:r w:rsidRPr="002C1563">
        <w:rPr>
          <w:rFonts w:ascii="Times New Roman" w:hAnsi="Times New Roman" w:cs="Times New Roman"/>
          <w:color w:val="000000" w:themeColor="text1"/>
          <w:sz w:val="24"/>
          <w:szCs w:val="24"/>
          <w:lang w:bidi="en-GB"/>
        </w:rPr>
        <w:t>(4), p.221.</w:t>
      </w:r>
    </w:p>
    <w:p w14:paraId="0078AADE"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George, O.J., Okon, S.E. and </w:t>
      </w:r>
      <w:proofErr w:type="spellStart"/>
      <w:r w:rsidRPr="002C1563">
        <w:rPr>
          <w:rFonts w:ascii="Times New Roman" w:hAnsi="Times New Roman" w:cs="Times New Roman"/>
          <w:color w:val="000000" w:themeColor="text1"/>
          <w:sz w:val="24"/>
          <w:szCs w:val="24"/>
          <w:lang w:bidi="en-GB"/>
        </w:rPr>
        <w:t>Akaighe</w:t>
      </w:r>
      <w:proofErr w:type="spellEnd"/>
      <w:r w:rsidRPr="002C1563">
        <w:rPr>
          <w:rFonts w:ascii="Times New Roman" w:hAnsi="Times New Roman" w:cs="Times New Roman"/>
          <w:color w:val="000000" w:themeColor="text1"/>
          <w:sz w:val="24"/>
          <w:szCs w:val="24"/>
          <w:lang w:bidi="en-GB"/>
        </w:rPr>
        <w:t>, G., 2022. Emotional intelligence and work engagement: a serial mediation model. </w:t>
      </w:r>
      <w:r w:rsidRPr="002C1563">
        <w:rPr>
          <w:rFonts w:ascii="Times New Roman" w:hAnsi="Times New Roman" w:cs="Times New Roman"/>
          <w:i/>
          <w:iCs/>
          <w:color w:val="000000" w:themeColor="text1"/>
          <w:sz w:val="24"/>
          <w:szCs w:val="24"/>
          <w:lang w:bidi="en-GB"/>
        </w:rPr>
        <w:t>Journal of Organizational Effectiveness: People and Performance</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9</w:t>
      </w:r>
      <w:r w:rsidRPr="002C1563">
        <w:rPr>
          <w:rFonts w:ascii="Times New Roman" w:hAnsi="Times New Roman" w:cs="Times New Roman"/>
          <w:color w:val="000000" w:themeColor="text1"/>
          <w:sz w:val="24"/>
          <w:szCs w:val="24"/>
          <w:lang w:bidi="en-GB"/>
        </w:rPr>
        <w:t>(2), pp.193-211.</w:t>
      </w:r>
    </w:p>
    <w:p w14:paraId="303FBFBF"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Goleman, D., 2001. Emotional intelligence: Issues in paradigm building. </w:t>
      </w:r>
      <w:r w:rsidRPr="002C1563">
        <w:rPr>
          <w:rFonts w:ascii="Times New Roman" w:hAnsi="Times New Roman" w:cs="Times New Roman"/>
          <w:i/>
          <w:iCs/>
          <w:color w:val="000000" w:themeColor="text1"/>
          <w:sz w:val="24"/>
          <w:szCs w:val="24"/>
          <w:lang w:bidi="en-GB"/>
        </w:rPr>
        <w:t>The emotionally intelligent workplace</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13</w:t>
      </w:r>
      <w:r w:rsidRPr="002C1563">
        <w:rPr>
          <w:rFonts w:ascii="Times New Roman" w:hAnsi="Times New Roman" w:cs="Times New Roman"/>
          <w:color w:val="000000" w:themeColor="text1"/>
          <w:sz w:val="24"/>
          <w:szCs w:val="24"/>
          <w:lang w:bidi="en-GB"/>
        </w:rPr>
        <w:t>, p.26.</w:t>
      </w:r>
    </w:p>
    <w:p w14:paraId="18ABC59A"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proofErr w:type="spellStart"/>
      <w:r w:rsidRPr="002C1563">
        <w:rPr>
          <w:rFonts w:ascii="Times New Roman" w:hAnsi="Times New Roman" w:cs="Times New Roman"/>
          <w:color w:val="000000" w:themeColor="text1"/>
          <w:sz w:val="24"/>
          <w:szCs w:val="24"/>
          <w:lang w:bidi="en-GB"/>
        </w:rPr>
        <w:t>Harahap</w:t>
      </w:r>
      <w:proofErr w:type="spellEnd"/>
      <w:r w:rsidRPr="002C1563">
        <w:rPr>
          <w:rFonts w:ascii="Times New Roman" w:hAnsi="Times New Roman" w:cs="Times New Roman"/>
          <w:color w:val="000000" w:themeColor="text1"/>
          <w:sz w:val="24"/>
          <w:szCs w:val="24"/>
          <w:lang w:bidi="en-GB"/>
        </w:rPr>
        <w:t xml:space="preserve">, M.A.K., Sutrisno, S., </w:t>
      </w:r>
      <w:proofErr w:type="spellStart"/>
      <w:r w:rsidRPr="002C1563">
        <w:rPr>
          <w:rFonts w:ascii="Times New Roman" w:hAnsi="Times New Roman" w:cs="Times New Roman"/>
          <w:color w:val="000000" w:themeColor="text1"/>
          <w:sz w:val="24"/>
          <w:szCs w:val="24"/>
          <w:lang w:bidi="en-GB"/>
        </w:rPr>
        <w:t>Mahendika</w:t>
      </w:r>
      <w:proofErr w:type="spellEnd"/>
      <w:r w:rsidRPr="002C1563">
        <w:rPr>
          <w:rFonts w:ascii="Times New Roman" w:hAnsi="Times New Roman" w:cs="Times New Roman"/>
          <w:color w:val="000000" w:themeColor="text1"/>
          <w:sz w:val="24"/>
          <w:szCs w:val="24"/>
          <w:lang w:bidi="en-GB"/>
        </w:rPr>
        <w:t xml:space="preserve">, D., </w:t>
      </w:r>
      <w:proofErr w:type="spellStart"/>
      <w:r w:rsidRPr="002C1563">
        <w:rPr>
          <w:rFonts w:ascii="Times New Roman" w:hAnsi="Times New Roman" w:cs="Times New Roman"/>
          <w:color w:val="000000" w:themeColor="text1"/>
          <w:sz w:val="24"/>
          <w:szCs w:val="24"/>
          <w:lang w:bidi="en-GB"/>
        </w:rPr>
        <w:t>Suherlan</w:t>
      </w:r>
      <w:proofErr w:type="spellEnd"/>
      <w:r w:rsidRPr="002C1563">
        <w:rPr>
          <w:rFonts w:ascii="Times New Roman" w:hAnsi="Times New Roman" w:cs="Times New Roman"/>
          <w:color w:val="000000" w:themeColor="text1"/>
          <w:sz w:val="24"/>
          <w:szCs w:val="24"/>
          <w:lang w:bidi="en-GB"/>
        </w:rPr>
        <w:t xml:space="preserve">, S. and </w:t>
      </w:r>
      <w:proofErr w:type="spellStart"/>
      <w:r w:rsidRPr="002C1563">
        <w:rPr>
          <w:rFonts w:ascii="Times New Roman" w:hAnsi="Times New Roman" w:cs="Times New Roman"/>
          <w:color w:val="000000" w:themeColor="text1"/>
          <w:sz w:val="24"/>
          <w:szCs w:val="24"/>
          <w:lang w:bidi="en-GB"/>
        </w:rPr>
        <w:t>Ausat</w:t>
      </w:r>
      <w:proofErr w:type="spellEnd"/>
      <w:r w:rsidRPr="002C1563">
        <w:rPr>
          <w:rFonts w:ascii="Times New Roman" w:hAnsi="Times New Roman" w:cs="Times New Roman"/>
          <w:color w:val="000000" w:themeColor="text1"/>
          <w:sz w:val="24"/>
          <w:szCs w:val="24"/>
          <w:lang w:bidi="en-GB"/>
        </w:rPr>
        <w:t>, A.M.A., 2023. The Role of Emotional Intelligence in Effective Leadership: A Review of Contemporary Research. </w:t>
      </w:r>
      <w:r w:rsidRPr="002C1563">
        <w:rPr>
          <w:rFonts w:ascii="Times New Roman" w:hAnsi="Times New Roman" w:cs="Times New Roman"/>
          <w:i/>
          <w:iCs/>
          <w:color w:val="000000" w:themeColor="text1"/>
          <w:sz w:val="24"/>
          <w:szCs w:val="24"/>
          <w:lang w:bidi="en-GB"/>
        </w:rPr>
        <w:t>Al-</w:t>
      </w:r>
      <w:proofErr w:type="spellStart"/>
      <w:r w:rsidRPr="002C1563">
        <w:rPr>
          <w:rFonts w:ascii="Times New Roman" w:hAnsi="Times New Roman" w:cs="Times New Roman"/>
          <w:i/>
          <w:iCs/>
          <w:color w:val="000000" w:themeColor="text1"/>
          <w:sz w:val="24"/>
          <w:szCs w:val="24"/>
          <w:lang w:bidi="en-GB"/>
        </w:rPr>
        <w:t>Buhuts</w:t>
      </w:r>
      <w:proofErr w:type="spellEnd"/>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19</w:t>
      </w:r>
      <w:r w:rsidRPr="002C1563">
        <w:rPr>
          <w:rFonts w:ascii="Times New Roman" w:hAnsi="Times New Roman" w:cs="Times New Roman"/>
          <w:color w:val="000000" w:themeColor="text1"/>
          <w:sz w:val="24"/>
          <w:szCs w:val="24"/>
          <w:lang w:bidi="en-GB"/>
        </w:rPr>
        <w:t>(1), pp.354-369.</w:t>
      </w:r>
    </w:p>
    <w:p w14:paraId="10C8614E"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lastRenderedPageBreak/>
        <w:t>Kanesan, P. and Fauzan, N., 2019. Models of emotional intelligence: A review. </w:t>
      </w:r>
      <w:r w:rsidRPr="002C1563">
        <w:rPr>
          <w:rFonts w:ascii="Times New Roman" w:hAnsi="Times New Roman" w:cs="Times New Roman"/>
          <w:i/>
          <w:iCs/>
          <w:color w:val="000000" w:themeColor="text1"/>
          <w:sz w:val="24"/>
          <w:szCs w:val="24"/>
          <w:lang w:bidi="en-GB"/>
        </w:rPr>
        <w:t>e-BANGI Journal</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16</w:t>
      </w:r>
      <w:r w:rsidRPr="002C1563">
        <w:rPr>
          <w:rFonts w:ascii="Times New Roman" w:hAnsi="Times New Roman" w:cs="Times New Roman"/>
          <w:color w:val="000000" w:themeColor="text1"/>
          <w:sz w:val="24"/>
          <w:szCs w:val="24"/>
          <w:lang w:bidi="en-GB"/>
        </w:rPr>
        <w:t>(7).</w:t>
      </w:r>
    </w:p>
    <w:p w14:paraId="72499994"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Karimpour, S., Sayad, A., Taheri, M. and </w:t>
      </w:r>
      <w:proofErr w:type="spellStart"/>
      <w:r w:rsidRPr="002C1563">
        <w:rPr>
          <w:rFonts w:ascii="Times New Roman" w:hAnsi="Times New Roman" w:cs="Times New Roman"/>
          <w:color w:val="000000" w:themeColor="text1"/>
          <w:sz w:val="24"/>
          <w:szCs w:val="24"/>
          <w:lang w:bidi="en-GB"/>
        </w:rPr>
        <w:t>Sheibani</w:t>
      </w:r>
      <w:proofErr w:type="spellEnd"/>
      <w:r w:rsidRPr="002C1563">
        <w:rPr>
          <w:rFonts w:ascii="Times New Roman" w:hAnsi="Times New Roman" w:cs="Times New Roman"/>
          <w:color w:val="000000" w:themeColor="text1"/>
          <w:sz w:val="24"/>
          <w:szCs w:val="24"/>
          <w:lang w:bidi="en-GB"/>
        </w:rPr>
        <w:t>, K.A., 2019. A Gender Difference in Emotional Intelligence and Self-Regulation Learning Strategies: Is it true?. </w:t>
      </w:r>
      <w:r w:rsidRPr="002C1563">
        <w:rPr>
          <w:rFonts w:ascii="Times New Roman" w:hAnsi="Times New Roman" w:cs="Times New Roman"/>
          <w:i/>
          <w:iCs/>
          <w:color w:val="000000" w:themeColor="text1"/>
          <w:sz w:val="24"/>
          <w:szCs w:val="24"/>
          <w:lang w:bidi="en-GB"/>
        </w:rPr>
        <w:t>Novelty in Biomedicine</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7</w:t>
      </w:r>
      <w:r w:rsidRPr="002C1563">
        <w:rPr>
          <w:rFonts w:ascii="Times New Roman" w:hAnsi="Times New Roman" w:cs="Times New Roman"/>
          <w:color w:val="000000" w:themeColor="text1"/>
          <w:sz w:val="24"/>
          <w:szCs w:val="24"/>
          <w:lang w:bidi="en-GB"/>
        </w:rPr>
        <w:t>(2), pp.38-44.</w:t>
      </w:r>
    </w:p>
    <w:p w14:paraId="0C95B9B8"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Kesavan, H.B., 2022. Emotional Intelligence and Relationship Management Among the Employees in Automobile Retail Showrooms. </w:t>
      </w:r>
      <w:r w:rsidRPr="002C1563">
        <w:rPr>
          <w:rFonts w:ascii="Times New Roman" w:hAnsi="Times New Roman" w:cs="Times New Roman"/>
          <w:i/>
          <w:iCs/>
          <w:color w:val="000000" w:themeColor="text1"/>
          <w:sz w:val="24"/>
          <w:szCs w:val="24"/>
          <w:lang w:bidi="en-GB"/>
        </w:rPr>
        <w:t>International Journal of Professional Business Review: Int. J. Prof. Bus. Rev.</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7</w:t>
      </w:r>
      <w:r w:rsidRPr="002C1563">
        <w:rPr>
          <w:rFonts w:ascii="Times New Roman" w:hAnsi="Times New Roman" w:cs="Times New Roman"/>
          <w:color w:val="000000" w:themeColor="text1"/>
          <w:sz w:val="24"/>
          <w:szCs w:val="24"/>
          <w:lang w:bidi="en-GB"/>
        </w:rPr>
        <w:t>(6), p.10.</w:t>
      </w:r>
    </w:p>
    <w:p w14:paraId="670275C6"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Navas, S., Vijayakumar, M. and </w:t>
      </w:r>
      <w:proofErr w:type="spellStart"/>
      <w:r w:rsidRPr="002C1563">
        <w:rPr>
          <w:rFonts w:ascii="Times New Roman" w:hAnsi="Times New Roman" w:cs="Times New Roman"/>
          <w:color w:val="000000" w:themeColor="text1"/>
          <w:sz w:val="24"/>
          <w:szCs w:val="24"/>
          <w:lang w:bidi="en-GB"/>
        </w:rPr>
        <w:t>Sulthan</w:t>
      </w:r>
      <w:proofErr w:type="spellEnd"/>
      <w:r w:rsidRPr="002C1563">
        <w:rPr>
          <w:rFonts w:ascii="Times New Roman" w:hAnsi="Times New Roman" w:cs="Times New Roman"/>
          <w:color w:val="000000" w:themeColor="text1"/>
          <w:sz w:val="24"/>
          <w:szCs w:val="24"/>
          <w:lang w:bidi="en-GB"/>
        </w:rPr>
        <w:t>, N., 2022. A review on employees emotional intelligence at the workplace. </w:t>
      </w:r>
      <w:r w:rsidRPr="002C1563">
        <w:rPr>
          <w:rFonts w:ascii="Times New Roman" w:hAnsi="Times New Roman" w:cs="Times New Roman"/>
          <w:i/>
          <w:iCs/>
          <w:color w:val="000000" w:themeColor="text1"/>
          <w:sz w:val="24"/>
          <w:szCs w:val="24"/>
          <w:lang w:bidi="en-GB"/>
        </w:rPr>
        <w:t>Journal of Positive School Psychology</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6</w:t>
      </w:r>
      <w:r w:rsidRPr="002C1563">
        <w:rPr>
          <w:rFonts w:ascii="Times New Roman" w:hAnsi="Times New Roman" w:cs="Times New Roman"/>
          <w:color w:val="000000" w:themeColor="text1"/>
          <w:sz w:val="24"/>
          <w:szCs w:val="24"/>
          <w:lang w:bidi="en-GB"/>
        </w:rPr>
        <w:t>(8), pp.5665-5672.</w:t>
      </w:r>
    </w:p>
    <w:p w14:paraId="646D1407"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 xml:space="preserve">Ozkan-Ozen, Y.D. and </w:t>
      </w:r>
      <w:proofErr w:type="spellStart"/>
      <w:r w:rsidRPr="002C1563">
        <w:rPr>
          <w:rFonts w:ascii="Times New Roman" w:hAnsi="Times New Roman" w:cs="Times New Roman"/>
          <w:color w:val="000000" w:themeColor="text1"/>
          <w:sz w:val="24"/>
          <w:szCs w:val="24"/>
          <w:lang w:bidi="en-GB"/>
        </w:rPr>
        <w:t>Kazancoglu</w:t>
      </w:r>
      <w:proofErr w:type="spellEnd"/>
      <w:r w:rsidRPr="002C1563">
        <w:rPr>
          <w:rFonts w:ascii="Times New Roman" w:hAnsi="Times New Roman" w:cs="Times New Roman"/>
          <w:color w:val="000000" w:themeColor="text1"/>
          <w:sz w:val="24"/>
          <w:szCs w:val="24"/>
          <w:lang w:bidi="en-GB"/>
        </w:rPr>
        <w:t>, Y., 2022. Analysing workforce development challenges in the Industry 4.0. </w:t>
      </w:r>
      <w:r w:rsidRPr="002C1563">
        <w:rPr>
          <w:rFonts w:ascii="Times New Roman" w:hAnsi="Times New Roman" w:cs="Times New Roman"/>
          <w:i/>
          <w:iCs/>
          <w:color w:val="000000" w:themeColor="text1"/>
          <w:sz w:val="24"/>
          <w:szCs w:val="24"/>
          <w:lang w:bidi="en-GB"/>
        </w:rPr>
        <w:t>International Journal of Manpower</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43</w:t>
      </w:r>
      <w:r w:rsidRPr="002C1563">
        <w:rPr>
          <w:rFonts w:ascii="Times New Roman" w:hAnsi="Times New Roman" w:cs="Times New Roman"/>
          <w:color w:val="000000" w:themeColor="text1"/>
          <w:sz w:val="24"/>
          <w:szCs w:val="24"/>
          <w:lang w:bidi="en-GB"/>
        </w:rPr>
        <w:t>(2), pp.310-333.</w:t>
      </w:r>
    </w:p>
    <w:p w14:paraId="47A64E59"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Rivers, S.E., Handley-Miner, I.J., Mayer, J.D. and Caruso, D.R., 2020. 29. Emotional Intelligence. </w:t>
      </w:r>
      <w:r w:rsidRPr="002C1563">
        <w:rPr>
          <w:rFonts w:ascii="Times New Roman" w:hAnsi="Times New Roman" w:cs="Times New Roman"/>
          <w:i/>
          <w:iCs/>
          <w:color w:val="000000" w:themeColor="text1"/>
          <w:sz w:val="24"/>
          <w:szCs w:val="24"/>
          <w:lang w:bidi="en-GB"/>
        </w:rPr>
        <w:t>by RJ Stenberg. 2nd Edition. Cambridge: Cambridge University Press, XXII</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1250</w:t>
      </w:r>
      <w:r w:rsidRPr="002C1563">
        <w:rPr>
          <w:rFonts w:ascii="Times New Roman" w:hAnsi="Times New Roman" w:cs="Times New Roman"/>
          <w:color w:val="000000" w:themeColor="text1"/>
          <w:sz w:val="24"/>
          <w:szCs w:val="24"/>
          <w:lang w:bidi="en-GB"/>
        </w:rPr>
        <w:t>, pp.709-735.</w:t>
      </w:r>
    </w:p>
    <w:p w14:paraId="52188532"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t>Salovey, P., Kokkonen, M., Lopes, P.N. and Mayer, J.D., 2014, April. Emotional intelligence: What do we know. In </w:t>
      </w:r>
      <w:r w:rsidRPr="002C1563">
        <w:rPr>
          <w:rFonts w:ascii="Times New Roman" w:hAnsi="Times New Roman" w:cs="Times New Roman"/>
          <w:i/>
          <w:iCs/>
          <w:color w:val="000000" w:themeColor="text1"/>
          <w:sz w:val="24"/>
          <w:szCs w:val="24"/>
          <w:lang w:bidi="en-GB"/>
        </w:rPr>
        <w:t>Feelings and emotions: The Amsterdam symposium</w:t>
      </w:r>
      <w:r w:rsidRPr="002C1563">
        <w:rPr>
          <w:rFonts w:ascii="Times New Roman" w:hAnsi="Times New Roman" w:cs="Times New Roman"/>
          <w:color w:val="000000" w:themeColor="text1"/>
          <w:sz w:val="24"/>
          <w:szCs w:val="24"/>
          <w:lang w:bidi="en-GB"/>
        </w:rPr>
        <w:t> (pp. 321-340). Cambridge: Cambridge University Press.</w:t>
      </w:r>
    </w:p>
    <w:p w14:paraId="11BAB957"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bookmarkStart w:id="9" w:name="_Hlk191639833"/>
      <w:r w:rsidRPr="002C1563">
        <w:rPr>
          <w:rFonts w:ascii="Times New Roman" w:hAnsi="Times New Roman" w:cs="Times New Roman"/>
          <w:color w:val="000000" w:themeColor="text1"/>
          <w:sz w:val="24"/>
          <w:szCs w:val="24"/>
          <w:lang w:bidi="en-GB"/>
        </w:rPr>
        <w:t>Selvi, A.J.A. and Aiswarya, B., 2023</w:t>
      </w:r>
      <w:bookmarkEnd w:id="9"/>
      <w:r w:rsidRPr="002C1563">
        <w:rPr>
          <w:rFonts w:ascii="Times New Roman" w:hAnsi="Times New Roman" w:cs="Times New Roman"/>
          <w:color w:val="000000" w:themeColor="text1"/>
          <w:sz w:val="24"/>
          <w:szCs w:val="24"/>
          <w:lang w:bidi="en-GB"/>
        </w:rPr>
        <w:t>. Examining the relationship between emotional intelligence and work engagement of automobile sector employees in Chennai. </w:t>
      </w:r>
      <w:proofErr w:type="spellStart"/>
      <w:r w:rsidRPr="002C1563">
        <w:rPr>
          <w:rFonts w:ascii="Times New Roman" w:hAnsi="Times New Roman" w:cs="Times New Roman"/>
          <w:i/>
          <w:iCs/>
          <w:color w:val="000000" w:themeColor="text1"/>
          <w:sz w:val="24"/>
          <w:szCs w:val="24"/>
          <w:lang w:bidi="en-GB"/>
        </w:rPr>
        <w:t>Rajagiri</w:t>
      </w:r>
      <w:proofErr w:type="spellEnd"/>
      <w:r w:rsidRPr="002C1563">
        <w:rPr>
          <w:rFonts w:ascii="Times New Roman" w:hAnsi="Times New Roman" w:cs="Times New Roman"/>
          <w:i/>
          <w:iCs/>
          <w:color w:val="000000" w:themeColor="text1"/>
          <w:sz w:val="24"/>
          <w:szCs w:val="24"/>
          <w:lang w:bidi="en-GB"/>
        </w:rPr>
        <w:t xml:space="preserve"> Management Journal</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17</w:t>
      </w:r>
      <w:r w:rsidRPr="002C1563">
        <w:rPr>
          <w:rFonts w:ascii="Times New Roman" w:hAnsi="Times New Roman" w:cs="Times New Roman"/>
          <w:color w:val="000000" w:themeColor="text1"/>
          <w:sz w:val="24"/>
          <w:szCs w:val="24"/>
          <w:lang w:bidi="en-GB"/>
        </w:rPr>
        <w:t>(2), pp.156-169.</w:t>
      </w:r>
    </w:p>
    <w:p w14:paraId="436500D8"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r w:rsidRPr="002C1563">
        <w:rPr>
          <w:rFonts w:ascii="Times New Roman" w:hAnsi="Times New Roman" w:cs="Times New Roman"/>
          <w:color w:val="000000" w:themeColor="text1"/>
          <w:sz w:val="24"/>
          <w:szCs w:val="24"/>
          <w:lang w:bidi="en-GB"/>
        </w:rPr>
        <w:lastRenderedPageBreak/>
        <w:t>Shakeel, U. and Khan, F.S., 2022. Role Of Emotional Intelligence In Conflict Management As Part Of Customer Relationship Management In Select Public And Private Sector Banks. </w:t>
      </w:r>
      <w:r w:rsidRPr="002C1563">
        <w:rPr>
          <w:rFonts w:ascii="Times New Roman" w:hAnsi="Times New Roman" w:cs="Times New Roman"/>
          <w:i/>
          <w:iCs/>
          <w:color w:val="000000" w:themeColor="text1"/>
          <w:sz w:val="24"/>
          <w:szCs w:val="24"/>
          <w:lang w:bidi="en-GB"/>
        </w:rPr>
        <w:t>Academy of Marketing Studies Journal</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26</w:t>
      </w:r>
      <w:r w:rsidRPr="002C1563">
        <w:rPr>
          <w:rFonts w:ascii="Times New Roman" w:hAnsi="Times New Roman" w:cs="Times New Roman"/>
          <w:color w:val="000000" w:themeColor="text1"/>
          <w:sz w:val="24"/>
          <w:szCs w:val="24"/>
          <w:lang w:bidi="en-GB"/>
        </w:rPr>
        <w:t>(S3), pp.1-6.</w:t>
      </w:r>
    </w:p>
    <w:p w14:paraId="14DE27D4"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proofErr w:type="spellStart"/>
      <w:r w:rsidRPr="002C1563">
        <w:rPr>
          <w:rFonts w:ascii="Times New Roman" w:hAnsi="Times New Roman" w:cs="Times New Roman"/>
          <w:color w:val="000000" w:themeColor="text1"/>
          <w:sz w:val="24"/>
          <w:szCs w:val="24"/>
          <w:lang w:bidi="en-GB"/>
        </w:rPr>
        <w:t>Sharaaz</w:t>
      </w:r>
      <w:proofErr w:type="spellEnd"/>
      <w:r w:rsidRPr="002C1563">
        <w:rPr>
          <w:rFonts w:ascii="Times New Roman" w:hAnsi="Times New Roman" w:cs="Times New Roman"/>
          <w:color w:val="000000" w:themeColor="text1"/>
          <w:sz w:val="24"/>
          <w:szCs w:val="24"/>
          <w:lang w:bidi="en-GB"/>
        </w:rPr>
        <w:t>, M.J.M., 2016. </w:t>
      </w:r>
      <w:r w:rsidRPr="002C1563">
        <w:rPr>
          <w:rFonts w:ascii="Times New Roman" w:hAnsi="Times New Roman" w:cs="Times New Roman"/>
          <w:i/>
          <w:iCs/>
          <w:color w:val="000000" w:themeColor="text1"/>
          <w:sz w:val="24"/>
          <w:szCs w:val="24"/>
          <w:lang w:bidi="en-GB"/>
        </w:rPr>
        <w:t>Strategy and profitability: managing profits in inflation economy</w:t>
      </w:r>
      <w:r w:rsidRPr="002C1563">
        <w:rPr>
          <w:rFonts w:ascii="Times New Roman" w:hAnsi="Times New Roman" w:cs="Times New Roman"/>
          <w:color w:val="000000" w:themeColor="text1"/>
          <w:sz w:val="24"/>
          <w:szCs w:val="24"/>
          <w:lang w:bidi="en-GB"/>
        </w:rPr>
        <w:t>. Walden University.</w:t>
      </w:r>
    </w:p>
    <w:p w14:paraId="29AA9CD3"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proofErr w:type="spellStart"/>
      <w:r w:rsidRPr="002C1563">
        <w:rPr>
          <w:rFonts w:ascii="Times New Roman" w:hAnsi="Times New Roman" w:cs="Times New Roman"/>
          <w:color w:val="000000" w:themeColor="text1"/>
          <w:sz w:val="24"/>
          <w:szCs w:val="24"/>
          <w:lang w:bidi="en-GB"/>
        </w:rPr>
        <w:t>Sharbatdaran</w:t>
      </w:r>
      <w:proofErr w:type="spellEnd"/>
      <w:r w:rsidRPr="002C1563">
        <w:rPr>
          <w:rFonts w:ascii="Times New Roman" w:hAnsi="Times New Roman" w:cs="Times New Roman"/>
          <w:color w:val="000000" w:themeColor="text1"/>
          <w:sz w:val="24"/>
          <w:szCs w:val="24"/>
          <w:lang w:bidi="en-GB"/>
        </w:rPr>
        <w:t>, A. and Awan, O.A., 2023. Teaching empathy and emotional intelligence. </w:t>
      </w:r>
      <w:r w:rsidRPr="002C1563">
        <w:rPr>
          <w:rFonts w:ascii="Times New Roman" w:hAnsi="Times New Roman" w:cs="Times New Roman"/>
          <w:i/>
          <w:iCs/>
          <w:color w:val="000000" w:themeColor="text1"/>
          <w:sz w:val="24"/>
          <w:szCs w:val="24"/>
          <w:lang w:bidi="en-GB"/>
        </w:rPr>
        <w:t>Academic Radiology</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30</w:t>
      </w:r>
      <w:r w:rsidRPr="002C1563">
        <w:rPr>
          <w:rFonts w:ascii="Times New Roman" w:hAnsi="Times New Roman" w:cs="Times New Roman"/>
          <w:color w:val="000000" w:themeColor="text1"/>
          <w:sz w:val="24"/>
          <w:szCs w:val="24"/>
          <w:lang w:bidi="en-GB"/>
        </w:rPr>
        <w:t>(11), pp.2793-2795.</w:t>
      </w:r>
    </w:p>
    <w:p w14:paraId="114F15F5"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proofErr w:type="spellStart"/>
      <w:r w:rsidRPr="002C1563">
        <w:rPr>
          <w:rFonts w:ascii="Times New Roman" w:hAnsi="Times New Roman" w:cs="Times New Roman"/>
          <w:color w:val="000000" w:themeColor="text1"/>
          <w:sz w:val="24"/>
          <w:szCs w:val="24"/>
          <w:lang w:bidi="en-GB"/>
        </w:rPr>
        <w:t>Valikhani</w:t>
      </w:r>
      <w:proofErr w:type="spellEnd"/>
      <w:r w:rsidRPr="002C1563">
        <w:rPr>
          <w:rFonts w:ascii="Times New Roman" w:hAnsi="Times New Roman" w:cs="Times New Roman"/>
          <w:color w:val="000000" w:themeColor="text1"/>
          <w:sz w:val="24"/>
          <w:szCs w:val="24"/>
          <w:lang w:bidi="en-GB"/>
        </w:rPr>
        <w:t xml:space="preserve">, M., </w:t>
      </w:r>
      <w:proofErr w:type="spellStart"/>
      <w:r w:rsidRPr="002C1563">
        <w:rPr>
          <w:rFonts w:ascii="Times New Roman" w:hAnsi="Times New Roman" w:cs="Times New Roman"/>
          <w:color w:val="000000" w:themeColor="text1"/>
          <w:sz w:val="24"/>
          <w:szCs w:val="24"/>
          <w:lang w:bidi="en-GB"/>
        </w:rPr>
        <w:t>Ghovati</w:t>
      </w:r>
      <w:proofErr w:type="spellEnd"/>
      <w:r w:rsidRPr="002C1563">
        <w:rPr>
          <w:rFonts w:ascii="Times New Roman" w:hAnsi="Times New Roman" w:cs="Times New Roman"/>
          <w:color w:val="000000" w:themeColor="text1"/>
          <w:sz w:val="24"/>
          <w:szCs w:val="24"/>
          <w:lang w:bidi="en-GB"/>
        </w:rPr>
        <w:t>, A., Kashani-</w:t>
      </w:r>
      <w:proofErr w:type="spellStart"/>
      <w:r w:rsidRPr="002C1563">
        <w:rPr>
          <w:rFonts w:ascii="Times New Roman" w:hAnsi="Times New Roman" w:cs="Times New Roman"/>
          <w:color w:val="000000" w:themeColor="text1"/>
          <w:sz w:val="24"/>
          <w:szCs w:val="24"/>
          <w:lang w:bidi="en-GB"/>
        </w:rPr>
        <w:t>lotfabadi</w:t>
      </w:r>
      <w:proofErr w:type="spellEnd"/>
      <w:r w:rsidRPr="002C1563">
        <w:rPr>
          <w:rFonts w:ascii="Times New Roman" w:hAnsi="Times New Roman" w:cs="Times New Roman"/>
          <w:color w:val="000000" w:themeColor="text1"/>
          <w:sz w:val="24"/>
          <w:szCs w:val="24"/>
          <w:lang w:bidi="en-GB"/>
        </w:rPr>
        <w:t xml:space="preserve">, M., </w:t>
      </w:r>
      <w:proofErr w:type="spellStart"/>
      <w:r w:rsidRPr="002C1563">
        <w:rPr>
          <w:rFonts w:ascii="Times New Roman" w:hAnsi="Times New Roman" w:cs="Times New Roman"/>
          <w:color w:val="000000" w:themeColor="text1"/>
          <w:sz w:val="24"/>
          <w:szCs w:val="24"/>
          <w:lang w:bidi="en-GB"/>
        </w:rPr>
        <w:t>Mojarad</w:t>
      </w:r>
      <w:proofErr w:type="spellEnd"/>
      <w:r w:rsidRPr="002C1563">
        <w:rPr>
          <w:rFonts w:ascii="Times New Roman" w:hAnsi="Times New Roman" w:cs="Times New Roman"/>
          <w:color w:val="000000" w:themeColor="text1"/>
          <w:sz w:val="24"/>
          <w:szCs w:val="24"/>
          <w:lang w:bidi="en-GB"/>
        </w:rPr>
        <w:t>, F., Dehghani, J. and Hashemi, B.M., 2022. Effect of group teaching of emotional intelligence components of Salovey and Mayer (1990) model on stigma in cancer patients. </w:t>
      </w:r>
      <w:r w:rsidRPr="002C1563">
        <w:rPr>
          <w:rFonts w:ascii="Times New Roman" w:hAnsi="Times New Roman" w:cs="Times New Roman"/>
          <w:i/>
          <w:iCs/>
          <w:color w:val="000000" w:themeColor="text1"/>
          <w:sz w:val="24"/>
          <w:szCs w:val="24"/>
          <w:lang w:bidi="en-GB"/>
        </w:rPr>
        <w:t>Preventive Care in Nursing &amp; Midwifery Journal</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12</w:t>
      </w:r>
      <w:r w:rsidRPr="002C1563">
        <w:rPr>
          <w:rFonts w:ascii="Times New Roman" w:hAnsi="Times New Roman" w:cs="Times New Roman"/>
          <w:color w:val="000000" w:themeColor="text1"/>
          <w:sz w:val="24"/>
          <w:szCs w:val="24"/>
          <w:lang w:bidi="en-GB"/>
        </w:rPr>
        <w:t>(1), pp.1-10.</w:t>
      </w:r>
    </w:p>
    <w:p w14:paraId="220A2089" w14:textId="77777777" w:rsidR="002C1563" w:rsidRPr="002C1563" w:rsidRDefault="002C1563" w:rsidP="002C1563">
      <w:pPr>
        <w:spacing w:after="200" w:line="480" w:lineRule="auto"/>
        <w:ind w:left="720" w:hanging="720"/>
        <w:rPr>
          <w:rFonts w:ascii="Times New Roman" w:hAnsi="Times New Roman" w:cs="Times New Roman"/>
          <w:color w:val="000000" w:themeColor="text1"/>
          <w:sz w:val="24"/>
          <w:szCs w:val="24"/>
          <w:lang w:bidi="en-GB"/>
        </w:rPr>
      </w:pPr>
      <w:proofErr w:type="spellStart"/>
      <w:r w:rsidRPr="002C1563">
        <w:rPr>
          <w:rFonts w:ascii="Times New Roman" w:hAnsi="Times New Roman" w:cs="Times New Roman"/>
          <w:color w:val="000000" w:themeColor="text1"/>
          <w:sz w:val="24"/>
          <w:szCs w:val="24"/>
          <w:lang w:bidi="en-GB"/>
        </w:rPr>
        <w:t>Wasfie</w:t>
      </w:r>
      <w:proofErr w:type="spellEnd"/>
      <w:r w:rsidRPr="002C1563">
        <w:rPr>
          <w:rFonts w:ascii="Times New Roman" w:hAnsi="Times New Roman" w:cs="Times New Roman"/>
          <w:color w:val="000000" w:themeColor="text1"/>
          <w:sz w:val="24"/>
          <w:szCs w:val="24"/>
          <w:lang w:bidi="en-GB"/>
        </w:rPr>
        <w:t>, T., Kirkpatrick, H., Barber, K., Hella, J., Lange, M. and Vogel, M., 2024. Burnout and well-being of medical and surgical residents in relation to emotional intelligence: A 3-year study. </w:t>
      </w:r>
      <w:r w:rsidRPr="002C1563">
        <w:rPr>
          <w:rFonts w:ascii="Times New Roman" w:hAnsi="Times New Roman" w:cs="Times New Roman"/>
          <w:i/>
          <w:iCs/>
          <w:color w:val="000000" w:themeColor="text1"/>
          <w:sz w:val="24"/>
          <w:szCs w:val="24"/>
          <w:lang w:bidi="en-GB"/>
        </w:rPr>
        <w:t>Surgery</w:t>
      </w:r>
      <w:r w:rsidRPr="002C1563">
        <w:rPr>
          <w:rFonts w:ascii="Times New Roman" w:hAnsi="Times New Roman" w:cs="Times New Roman"/>
          <w:color w:val="000000" w:themeColor="text1"/>
          <w:sz w:val="24"/>
          <w:szCs w:val="24"/>
          <w:lang w:bidi="en-GB"/>
        </w:rPr>
        <w:t>, </w:t>
      </w:r>
      <w:r w:rsidRPr="002C1563">
        <w:rPr>
          <w:rFonts w:ascii="Times New Roman" w:hAnsi="Times New Roman" w:cs="Times New Roman"/>
          <w:i/>
          <w:iCs/>
          <w:color w:val="000000" w:themeColor="text1"/>
          <w:sz w:val="24"/>
          <w:szCs w:val="24"/>
          <w:lang w:bidi="en-GB"/>
        </w:rPr>
        <w:t>175</w:t>
      </w:r>
      <w:r w:rsidRPr="002C1563">
        <w:rPr>
          <w:rFonts w:ascii="Times New Roman" w:hAnsi="Times New Roman" w:cs="Times New Roman"/>
          <w:color w:val="000000" w:themeColor="text1"/>
          <w:sz w:val="24"/>
          <w:szCs w:val="24"/>
          <w:lang w:bidi="en-GB"/>
        </w:rPr>
        <w:t>(3), pp.856-861.</w:t>
      </w:r>
    </w:p>
    <w:p w14:paraId="570DAB1D" w14:textId="77777777" w:rsidR="002F2277" w:rsidRDefault="002F2277" w:rsidP="002C1563">
      <w:pPr>
        <w:spacing w:line="480" w:lineRule="auto"/>
        <w:rPr>
          <w:rFonts w:ascii="Times New Roman" w:hAnsi="Times New Roman" w:cs="Times New Roman"/>
          <w:sz w:val="24"/>
          <w:szCs w:val="24"/>
          <w:lang w:val="en-US"/>
        </w:rPr>
      </w:pPr>
    </w:p>
    <w:p w14:paraId="051814E9" w14:textId="77777777" w:rsidR="00FD4E84" w:rsidRDefault="00FD4E84" w:rsidP="002C1563">
      <w:pPr>
        <w:spacing w:line="480" w:lineRule="auto"/>
        <w:rPr>
          <w:rFonts w:ascii="Times New Roman" w:hAnsi="Times New Roman" w:cs="Times New Roman"/>
          <w:sz w:val="24"/>
          <w:szCs w:val="24"/>
          <w:lang w:val="en-US"/>
        </w:rPr>
      </w:pPr>
    </w:p>
    <w:p w14:paraId="4199F89F" w14:textId="77777777" w:rsidR="00FD4E84" w:rsidRDefault="00FD4E84" w:rsidP="002C1563">
      <w:pPr>
        <w:spacing w:line="480" w:lineRule="auto"/>
        <w:rPr>
          <w:rFonts w:ascii="Times New Roman" w:hAnsi="Times New Roman" w:cs="Times New Roman"/>
          <w:sz w:val="24"/>
          <w:szCs w:val="24"/>
          <w:lang w:val="en-US"/>
        </w:rPr>
      </w:pPr>
    </w:p>
    <w:p w14:paraId="1DEFC454" w14:textId="77777777" w:rsidR="00FD4E84" w:rsidRDefault="00FD4E84" w:rsidP="002C1563">
      <w:pPr>
        <w:spacing w:line="480" w:lineRule="auto"/>
        <w:rPr>
          <w:rFonts w:ascii="Times New Roman" w:hAnsi="Times New Roman" w:cs="Times New Roman"/>
          <w:sz w:val="24"/>
          <w:szCs w:val="24"/>
          <w:lang w:val="en-US"/>
        </w:rPr>
      </w:pPr>
    </w:p>
    <w:p w14:paraId="7755321D" w14:textId="77777777" w:rsidR="00FD4E84" w:rsidRDefault="00FD4E84" w:rsidP="002C1563">
      <w:pPr>
        <w:spacing w:line="480" w:lineRule="auto"/>
        <w:rPr>
          <w:rFonts w:ascii="Times New Roman" w:hAnsi="Times New Roman" w:cs="Times New Roman"/>
          <w:sz w:val="24"/>
          <w:szCs w:val="24"/>
          <w:lang w:val="en-US"/>
        </w:rPr>
      </w:pPr>
    </w:p>
    <w:p w14:paraId="65AB4891" w14:textId="77777777" w:rsidR="00FD4E84" w:rsidRDefault="00FD4E84" w:rsidP="002C1563">
      <w:pPr>
        <w:spacing w:line="480" w:lineRule="auto"/>
        <w:rPr>
          <w:rFonts w:ascii="Times New Roman" w:hAnsi="Times New Roman" w:cs="Times New Roman"/>
          <w:sz w:val="24"/>
          <w:szCs w:val="24"/>
          <w:lang w:val="en-US"/>
        </w:rPr>
      </w:pPr>
    </w:p>
    <w:p w14:paraId="1962B915" w14:textId="77777777" w:rsidR="00FD4E84" w:rsidRDefault="00FD4E84" w:rsidP="002C1563">
      <w:pPr>
        <w:spacing w:line="480" w:lineRule="auto"/>
        <w:rPr>
          <w:rFonts w:ascii="Times New Roman" w:hAnsi="Times New Roman" w:cs="Times New Roman"/>
          <w:sz w:val="24"/>
          <w:szCs w:val="24"/>
          <w:lang w:val="en-US"/>
        </w:rPr>
      </w:pPr>
    </w:p>
    <w:p w14:paraId="25684DB8" w14:textId="77777777" w:rsidR="00FD4E84" w:rsidRDefault="00FD4E84" w:rsidP="002C1563">
      <w:pPr>
        <w:spacing w:line="480" w:lineRule="auto"/>
        <w:rPr>
          <w:rFonts w:ascii="Times New Roman" w:hAnsi="Times New Roman" w:cs="Times New Roman"/>
          <w:sz w:val="24"/>
          <w:szCs w:val="24"/>
          <w:lang w:val="en-US"/>
        </w:rPr>
      </w:pPr>
    </w:p>
    <w:p w14:paraId="4973D514" w14:textId="77777777" w:rsidR="00FD4E84" w:rsidRPr="00FD4E84" w:rsidRDefault="00FD4E84" w:rsidP="002C1563">
      <w:pPr>
        <w:spacing w:line="480" w:lineRule="auto"/>
        <w:rPr>
          <w:rFonts w:ascii="Times New Roman" w:hAnsi="Times New Roman" w:cs="Times New Roman"/>
          <w:color w:val="auto"/>
          <w:sz w:val="24"/>
          <w:szCs w:val="24"/>
          <w:lang w:val="en-US"/>
        </w:rPr>
      </w:pPr>
    </w:p>
    <w:p w14:paraId="6302C916" w14:textId="6AA8F292" w:rsidR="00FD4E84" w:rsidRDefault="00661001" w:rsidP="00FD4E84">
      <w:pPr>
        <w:pStyle w:val="Heading1"/>
        <w:rPr>
          <w:lang w:val="en-US"/>
        </w:rPr>
      </w:pPr>
      <w:bookmarkStart w:id="10" w:name="_Toc191816749"/>
      <w:r>
        <w:rPr>
          <w:noProof/>
          <w:lang w:val="en-US"/>
        </w:rPr>
        <w:drawing>
          <wp:anchor distT="0" distB="0" distL="114300" distR="114300" simplePos="0" relativeHeight="251658240" behindDoc="0" locked="0" layoutInCell="1" allowOverlap="1" wp14:anchorId="5EF3A3F6" wp14:editId="1209C2E4">
            <wp:simplePos x="0" y="0"/>
            <wp:positionH relativeFrom="column">
              <wp:posOffset>-807720</wp:posOffset>
            </wp:positionH>
            <wp:positionV relativeFrom="paragraph">
              <wp:posOffset>647700</wp:posOffset>
            </wp:positionV>
            <wp:extent cx="7545070" cy="4168140"/>
            <wp:effectExtent l="0" t="0" r="0" b="3810"/>
            <wp:wrapTopAndBottom/>
            <wp:docPr id="785409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45070" cy="4168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4E84" w:rsidRPr="00FD4E84">
        <w:rPr>
          <w:lang w:val="en-US"/>
        </w:rPr>
        <w:t>Appendix</w:t>
      </w:r>
      <w:bookmarkEnd w:id="10"/>
    </w:p>
    <w:p w14:paraId="19A11382" w14:textId="4BD8CE09" w:rsidR="0036055A" w:rsidRDefault="0036055A" w:rsidP="0036055A">
      <w:pPr>
        <w:rPr>
          <w:lang w:val="en-US"/>
        </w:rPr>
      </w:pPr>
    </w:p>
    <w:p w14:paraId="750BA1F9" w14:textId="5751AE64" w:rsidR="0036055A" w:rsidRDefault="0036055A" w:rsidP="0036055A">
      <w:pPr>
        <w:rPr>
          <w:lang w:val="en-US"/>
        </w:rPr>
      </w:pPr>
    </w:p>
    <w:p w14:paraId="0D0CB803" w14:textId="2A1E622C" w:rsidR="0036055A" w:rsidRPr="0036055A" w:rsidRDefault="0036055A" w:rsidP="0036055A">
      <w:pPr>
        <w:rPr>
          <w:lang w:val="en-US"/>
        </w:rPr>
      </w:pPr>
    </w:p>
    <w:sectPr w:rsidR="0036055A" w:rsidRPr="0036055A" w:rsidSect="005D7ACF">
      <w:headerReference w:type="default" r:id="rId8"/>
      <w:headerReference w:type="first" r:id="rId9"/>
      <w:pgSz w:w="12240" w:h="15840"/>
      <w:pgMar w:top="1440" w:right="1440" w:bottom="1440" w:left="144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BAF95" w14:textId="77777777" w:rsidR="00131B55" w:rsidRDefault="00131B55" w:rsidP="00FF4178">
      <w:pPr>
        <w:spacing w:line="240" w:lineRule="auto"/>
      </w:pPr>
      <w:r>
        <w:separator/>
      </w:r>
    </w:p>
  </w:endnote>
  <w:endnote w:type="continuationSeparator" w:id="0">
    <w:p w14:paraId="050D9B87" w14:textId="77777777" w:rsidR="00131B55" w:rsidRDefault="00131B55" w:rsidP="00FF41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CED88" w14:textId="77777777" w:rsidR="00131B55" w:rsidRDefault="00131B55" w:rsidP="00FF4178">
      <w:pPr>
        <w:spacing w:line="240" w:lineRule="auto"/>
      </w:pPr>
      <w:r>
        <w:separator/>
      </w:r>
    </w:p>
  </w:footnote>
  <w:footnote w:type="continuationSeparator" w:id="0">
    <w:p w14:paraId="76658C81" w14:textId="77777777" w:rsidR="00131B55" w:rsidRDefault="00131B55" w:rsidP="00FF41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754769"/>
      <w:docPartObj>
        <w:docPartGallery w:val="Page Numbers (Top of Page)"/>
        <w:docPartUnique/>
      </w:docPartObj>
    </w:sdtPr>
    <w:sdtEndPr>
      <w:rPr>
        <w:rFonts w:ascii="Times New Roman" w:hAnsi="Times New Roman" w:cs="Times New Roman"/>
        <w:color w:val="auto"/>
        <w:sz w:val="24"/>
        <w:szCs w:val="24"/>
      </w:rPr>
    </w:sdtEndPr>
    <w:sdtContent>
      <w:p w14:paraId="3B91CFB4" w14:textId="66A5A878" w:rsidR="005D7ACF" w:rsidRPr="005D7ACF" w:rsidRDefault="005D7ACF" w:rsidP="005D7ACF">
        <w:pPr>
          <w:pStyle w:val="Header"/>
          <w:jc w:val="right"/>
          <w:rPr>
            <w:rFonts w:ascii="Times New Roman" w:hAnsi="Times New Roman" w:cs="Times New Roman"/>
            <w:color w:val="auto"/>
            <w:sz w:val="24"/>
            <w:szCs w:val="24"/>
          </w:rPr>
        </w:pPr>
        <w:r w:rsidRPr="005D7ACF">
          <w:rPr>
            <w:rFonts w:ascii="Times New Roman" w:hAnsi="Times New Roman" w:cs="Times New Roman"/>
            <w:color w:val="auto"/>
            <w:sz w:val="24"/>
            <w:szCs w:val="24"/>
          </w:rPr>
          <w:fldChar w:fldCharType="begin"/>
        </w:r>
        <w:r w:rsidRPr="005D7ACF">
          <w:rPr>
            <w:rFonts w:ascii="Times New Roman" w:hAnsi="Times New Roman" w:cs="Times New Roman"/>
            <w:color w:val="auto"/>
            <w:sz w:val="24"/>
            <w:szCs w:val="24"/>
          </w:rPr>
          <w:instrText>PAGE   \* MERGEFORMAT</w:instrText>
        </w:r>
        <w:r w:rsidRPr="005D7ACF">
          <w:rPr>
            <w:rFonts w:ascii="Times New Roman" w:hAnsi="Times New Roman" w:cs="Times New Roman"/>
            <w:color w:val="auto"/>
            <w:sz w:val="24"/>
            <w:szCs w:val="24"/>
          </w:rPr>
          <w:fldChar w:fldCharType="separate"/>
        </w:r>
        <w:r w:rsidRPr="005D7ACF">
          <w:rPr>
            <w:rFonts w:ascii="Times New Roman" w:hAnsi="Times New Roman" w:cs="Times New Roman"/>
            <w:color w:val="auto"/>
            <w:sz w:val="24"/>
            <w:szCs w:val="24"/>
          </w:rPr>
          <w:t>2</w:t>
        </w:r>
        <w:r w:rsidRPr="005D7ACF">
          <w:rPr>
            <w:rFonts w:ascii="Times New Roman" w:hAnsi="Times New Roman" w:cs="Times New Roman"/>
            <w:color w:val="auto"/>
            <w:sz w:val="24"/>
            <w:szCs w:val="24"/>
          </w:rPr>
          <w:fldChar w:fldCharType="end"/>
        </w:r>
      </w:p>
    </w:sdtContent>
  </w:sdt>
  <w:p w14:paraId="05119B40" w14:textId="77777777" w:rsidR="005D7ACF" w:rsidRDefault="005D7A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28C5B" w14:textId="3D3AEA64" w:rsidR="005D7ACF" w:rsidRPr="005D7ACF" w:rsidRDefault="005D7ACF" w:rsidP="005D7ACF">
    <w:pPr>
      <w:pStyle w:val="Header"/>
      <w:jc w:val="right"/>
      <w:rPr>
        <w:rFonts w:ascii="Times New Roman" w:hAnsi="Times New Roman" w:cs="Times New Roman"/>
        <w:color w:val="auto"/>
        <w:sz w:val="24"/>
        <w:szCs w:val="24"/>
        <w:lang w:val="en-US"/>
      </w:rPr>
    </w:pPr>
    <w:r w:rsidRPr="005D7ACF">
      <w:rPr>
        <w:rFonts w:ascii="Times New Roman" w:hAnsi="Times New Roman" w:cs="Times New Roman"/>
        <w:color w:val="auto"/>
        <w:sz w:val="24"/>
        <w:szCs w:val="24"/>
        <w:lang w:val="en-US"/>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3406E"/>
    <w:multiLevelType w:val="multilevel"/>
    <w:tmpl w:val="1CF2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845B6"/>
    <w:multiLevelType w:val="multilevel"/>
    <w:tmpl w:val="4B464F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C46B8"/>
    <w:multiLevelType w:val="multilevel"/>
    <w:tmpl w:val="8DBC07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C28AC"/>
    <w:multiLevelType w:val="multilevel"/>
    <w:tmpl w:val="2CF62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B23E1"/>
    <w:multiLevelType w:val="multilevel"/>
    <w:tmpl w:val="3410D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275C6"/>
    <w:multiLevelType w:val="multilevel"/>
    <w:tmpl w:val="01A6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850ACD"/>
    <w:multiLevelType w:val="multilevel"/>
    <w:tmpl w:val="04F6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AF1A80"/>
    <w:multiLevelType w:val="multilevel"/>
    <w:tmpl w:val="AF46C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6103835">
    <w:abstractNumId w:val="5"/>
  </w:num>
  <w:num w:numId="2" w16cid:durableId="1142960545">
    <w:abstractNumId w:val="0"/>
  </w:num>
  <w:num w:numId="3" w16cid:durableId="71582344">
    <w:abstractNumId w:val="2"/>
  </w:num>
  <w:num w:numId="4" w16cid:durableId="1687711517">
    <w:abstractNumId w:val="3"/>
  </w:num>
  <w:num w:numId="5" w16cid:durableId="100806229">
    <w:abstractNumId w:val="7"/>
  </w:num>
  <w:num w:numId="6" w16cid:durableId="1363899072">
    <w:abstractNumId w:val="4"/>
  </w:num>
  <w:num w:numId="7" w16cid:durableId="600530109">
    <w:abstractNumId w:val="1"/>
  </w:num>
  <w:num w:numId="8" w16cid:durableId="1218931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277"/>
    <w:rsid w:val="00042749"/>
    <w:rsid w:val="00043740"/>
    <w:rsid w:val="00067654"/>
    <w:rsid w:val="000A24B7"/>
    <w:rsid w:val="000B08A6"/>
    <w:rsid w:val="000D3519"/>
    <w:rsid w:val="000D74FE"/>
    <w:rsid w:val="00114DA3"/>
    <w:rsid w:val="00131B55"/>
    <w:rsid w:val="00132419"/>
    <w:rsid w:val="00172663"/>
    <w:rsid w:val="001B31D9"/>
    <w:rsid w:val="001B5CD8"/>
    <w:rsid w:val="001E2A9A"/>
    <w:rsid w:val="001F6E8C"/>
    <w:rsid w:val="00202A1D"/>
    <w:rsid w:val="0022356B"/>
    <w:rsid w:val="002608BD"/>
    <w:rsid w:val="002760C7"/>
    <w:rsid w:val="002C1563"/>
    <w:rsid w:val="002C37DC"/>
    <w:rsid w:val="002D7C96"/>
    <w:rsid w:val="002E0057"/>
    <w:rsid w:val="002F2277"/>
    <w:rsid w:val="003471AA"/>
    <w:rsid w:val="003535E9"/>
    <w:rsid w:val="0036055A"/>
    <w:rsid w:val="00361C65"/>
    <w:rsid w:val="00397152"/>
    <w:rsid w:val="003B19B1"/>
    <w:rsid w:val="003C68F5"/>
    <w:rsid w:val="003E1639"/>
    <w:rsid w:val="003E7FF0"/>
    <w:rsid w:val="0040612D"/>
    <w:rsid w:val="004369EA"/>
    <w:rsid w:val="00443615"/>
    <w:rsid w:val="004607B4"/>
    <w:rsid w:val="004B6505"/>
    <w:rsid w:val="004C1DCF"/>
    <w:rsid w:val="004E1ECD"/>
    <w:rsid w:val="005056E7"/>
    <w:rsid w:val="005269C9"/>
    <w:rsid w:val="0059064C"/>
    <w:rsid w:val="005D7ACF"/>
    <w:rsid w:val="00602F52"/>
    <w:rsid w:val="0062458E"/>
    <w:rsid w:val="006438AB"/>
    <w:rsid w:val="00656F55"/>
    <w:rsid w:val="00661001"/>
    <w:rsid w:val="006A43A8"/>
    <w:rsid w:val="006A5D29"/>
    <w:rsid w:val="006B7243"/>
    <w:rsid w:val="006E2EA7"/>
    <w:rsid w:val="00724CE5"/>
    <w:rsid w:val="00732E11"/>
    <w:rsid w:val="007C5CF2"/>
    <w:rsid w:val="007D3533"/>
    <w:rsid w:val="007E4BE0"/>
    <w:rsid w:val="007E726F"/>
    <w:rsid w:val="0088505F"/>
    <w:rsid w:val="008C5FBF"/>
    <w:rsid w:val="008D0FC3"/>
    <w:rsid w:val="008F65A6"/>
    <w:rsid w:val="00907244"/>
    <w:rsid w:val="009104E5"/>
    <w:rsid w:val="00983085"/>
    <w:rsid w:val="009852B9"/>
    <w:rsid w:val="009D5F11"/>
    <w:rsid w:val="00A168EE"/>
    <w:rsid w:val="00A30727"/>
    <w:rsid w:val="00A66318"/>
    <w:rsid w:val="00A71323"/>
    <w:rsid w:val="00AA416A"/>
    <w:rsid w:val="00AB5A9F"/>
    <w:rsid w:val="00AE36EC"/>
    <w:rsid w:val="00B21696"/>
    <w:rsid w:val="00B37EA2"/>
    <w:rsid w:val="00B40CA6"/>
    <w:rsid w:val="00C23779"/>
    <w:rsid w:val="00C542AF"/>
    <w:rsid w:val="00C62E9B"/>
    <w:rsid w:val="00C8038D"/>
    <w:rsid w:val="00C86003"/>
    <w:rsid w:val="00C93175"/>
    <w:rsid w:val="00CF6C43"/>
    <w:rsid w:val="00D0462A"/>
    <w:rsid w:val="00D41113"/>
    <w:rsid w:val="00D43906"/>
    <w:rsid w:val="00D631DB"/>
    <w:rsid w:val="00DA3093"/>
    <w:rsid w:val="00DB1024"/>
    <w:rsid w:val="00DF2554"/>
    <w:rsid w:val="00E131E0"/>
    <w:rsid w:val="00E80A72"/>
    <w:rsid w:val="00E81C88"/>
    <w:rsid w:val="00F211E8"/>
    <w:rsid w:val="00F320F9"/>
    <w:rsid w:val="00F44C61"/>
    <w:rsid w:val="00FC043A"/>
    <w:rsid w:val="00FD4E84"/>
    <w:rsid w:val="00FF41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D3FFD"/>
  <w15:chartTrackingRefBased/>
  <w15:docId w15:val="{706227A4-6C5B-40EF-943C-5E3257BEA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ind w:firstLine="79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277"/>
    <w:pPr>
      <w:spacing w:after="0" w:line="276" w:lineRule="auto"/>
      <w:ind w:firstLine="0"/>
    </w:pPr>
    <w:rPr>
      <w:rFonts w:eastAsiaTheme="minorEastAsia"/>
      <w:color w:val="FFFFFF" w:themeColor="background1"/>
      <w:sz w:val="28"/>
      <w14:ligatures w14:val="none"/>
    </w:rPr>
  </w:style>
  <w:style w:type="paragraph" w:styleId="Heading1">
    <w:name w:val="heading 1"/>
    <w:basedOn w:val="Normal"/>
    <w:next w:val="Normal"/>
    <w:link w:val="Heading1Char"/>
    <w:uiPriority w:val="9"/>
    <w:qFormat/>
    <w:rsid w:val="002F22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22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2277"/>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2F22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22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22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2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2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2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2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22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22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22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22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22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2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2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277"/>
    <w:rPr>
      <w:rFonts w:eastAsiaTheme="majorEastAsia" w:cstheme="majorBidi"/>
      <w:color w:val="272727" w:themeColor="text1" w:themeTint="D8"/>
    </w:rPr>
  </w:style>
  <w:style w:type="paragraph" w:styleId="Title">
    <w:name w:val="Title"/>
    <w:basedOn w:val="Normal"/>
    <w:next w:val="Normal"/>
    <w:link w:val="TitleChar"/>
    <w:uiPriority w:val="10"/>
    <w:qFormat/>
    <w:rsid w:val="002F2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2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277"/>
    <w:pPr>
      <w:numPr>
        <w:ilvl w:val="1"/>
      </w:numPr>
      <w:ind w:firstLine="794"/>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2F22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277"/>
    <w:pPr>
      <w:spacing w:before="160"/>
      <w:jc w:val="center"/>
    </w:pPr>
    <w:rPr>
      <w:i/>
      <w:iCs/>
      <w:color w:val="404040" w:themeColor="text1" w:themeTint="BF"/>
    </w:rPr>
  </w:style>
  <w:style w:type="character" w:customStyle="1" w:styleId="QuoteChar">
    <w:name w:val="Quote Char"/>
    <w:basedOn w:val="DefaultParagraphFont"/>
    <w:link w:val="Quote"/>
    <w:uiPriority w:val="29"/>
    <w:rsid w:val="002F2277"/>
    <w:rPr>
      <w:i/>
      <w:iCs/>
      <w:color w:val="404040" w:themeColor="text1" w:themeTint="BF"/>
    </w:rPr>
  </w:style>
  <w:style w:type="paragraph" w:styleId="ListParagraph">
    <w:name w:val="List Paragraph"/>
    <w:basedOn w:val="Normal"/>
    <w:uiPriority w:val="34"/>
    <w:qFormat/>
    <w:rsid w:val="002F2277"/>
    <w:pPr>
      <w:ind w:left="720"/>
      <w:contextualSpacing/>
    </w:pPr>
  </w:style>
  <w:style w:type="character" w:styleId="IntenseEmphasis">
    <w:name w:val="Intense Emphasis"/>
    <w:basedOn w:val="DefaultParagraphFont"/>
    <w:uiPriority w:val="21"/>
    <w:qFormat/>
    <w:rsid w:val="002F2277"/>
    <w:rPr>
      <w:i/>
      <w:iCs/>
      <w:color w:val="2F5496" w:themeColor="accent1" w:themeShade="BF"/>
    </w:rPr>
  </w:style>
  <w:style w:type="paragraph" w:styleId="IntenseQuote">
    <w:name w:val="Intense Quote"/>
    <w:basedOn w:val="Normal"/>
    <w:next w:val="Normal"/>
    <w:link w:val="IntenseQuoteChar"/>
    <w:uiPriority w:val="30"/>
    <w:qFormat/>
    <w:rsid w:val="002F22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2277"/>
    <w:rPr>
      <w:i/>
      <w:iCs/>
      <w:color w:val="2F5496" w:themeColor="accent1" w:themeShade="BF"/>
    </w:rPr>
  </w:style>
  <w:style w:type="character" w:styleId="IntenseReference">
    <w:name w:val="Intense Reference"/>
    <w:basedOn w:val="DefaultParagraphFont"/>
    <w:uiPriority w:val="32"/>
    <w:qFormat/>
    <w:rsid w:val="002F2277"/>
    <w:rPr>
      <w:b/>
      <w:bCs/>
      <w:smallCaps/>
      <w:color w:val="2F5496" w:themeColor="accent1" w:themeShade="BF"/>
      <w:spacing w:val="5"/>
    </w:rPr>
  </w:style>
  <w:style w:type="paragraph" w:styleId="Header">
    <w:name w:val="header"/>
    <w:basedOn w:val="Normal"/>
    <w:link w:val="HeaderChar"/>
    <w:uiPriority w:val="99"/>
    <w:unhideWhenUsed/>
    <w:rsid w:val="00FF4178"/>
    <w:pPr>
      <w:tabs>
        <w:tab w:val="center" w:pos="4513"/>
        <w:tab w:val="right" w:pos="9026"/>
      </w:tabs>
      <w:spacing w:line="240" w:lineRule="auto"/>
    </w:pPr>
  </w:style>
  <w:style w:type="character" w:customStyle="1" w:styleId="HeaderChar">
    <w:name w:val="Header Char"/>
    <w:basedOn w:val="DefaultParagraphFont"/>
    <w:link w:val="Header"/>
    <w:uiPriority w:val="99"/>
    <w:rsid w:val="00FF4178"/>
    <w:rPr>
      <w:rFonts w:eastAsiaTheme="minorEastAsia"/>
      <w:color w:val="FFFFFF" w:themeColor="background1"/>
      <w:sz w:val="28"/>
      <w14:ligatures w14:val="none"/>
    </w:rPr>
  </w:style>
  <w:style w:type="paragraph" w:styleId="Footer">
    <w:name w:val="footer"/>
    <w:basedOn w:val="Normal"/>
    <w:link w:val="FooterChar"/>
    <w:uiPriority w:val="99"/>
    <w:unhideWhenUsed/>
    <w:rsid w:val="00FF4178"/>
    <w:pPr>
      <w:tabs>
        <w:tab w:val="center" w:pos="4513"/>
        <w:tab w:val="right" w:pos="9026"/>
      </w:tabs>
      <w:spacing w:line="240" w:lineRule="auto"/>
    </w:pPr>
  </w:style>
  <w:style w:type="character" w:customStyle="1" w:styleId="FooterChar">
    <w:name w:val="Footer Char"/>
    <w:basedOn w:val="DefaultParagraphFont"/>
    <w:link w:val="Footer"/>
    <w:uiPriority w:val="99"/>
    <w:rsid w:val="00FF4178"/>
    <w:rPr>
      <w:rFonts w:eastAsiaTheme="minorEastAsia"/>
      <w:color w:val="FFFFFF" w:themeColor="background1"/>
      <w:sz w:val="28"/>
      <w14:ligatures w14:val="none"/>
    </w:rPr>
  </w:style>
  <w:style w:type="paragraph" w:styleId="TOCHeading">
    <w:name w:val="TOC Heading"/>
    <w:basedOn w:val="Heading1"/>
    <w:next w:val="Normal"/>
    <w:uiPriority w:val="39"/>
    <w:unhideWhenUsed/>
    <w:qFormat/>
    <w:rsid w:val="00E81C88"/>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E81C88"/>
    <w:pPr>
      <w:spacing w:after="100"/>
    </w:pPr>
  </w:style>
  <w:style w:type="character" w:styleId="Hyperlink">
    <w:name w:val="Hyperlink"/>
    <w:basedOn w:val="DefaultParagraphFont"/>
    <w:uiPriority w:val="99"/>
    <w:unhideWhenUsed/>
    <w:rsid w:val="00E81C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31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1940</TotalTime>
  <Pages>15</Pages>
  <Words>3937</Words>
  <Characters>22443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Vilcu</dc:creator>
  <cp:keywords/>
  <dc:description/>
  <cp:lastModifiedBy>gabriel-ciprian vilcu</cp:lastModifiedBy>
  <cp:revision>18</cp:revision>
  <dcterms:created xsi:type="dcterms:W3CDTF">2025-02-26T16:06:00Z</dcterms:created>
  <dcterms:modified xsi:type="dcterms:W3CDTF">2025-03-16T16:09:00Z</dcterms:modified>
</cp:coreProperties>
</file>