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1702EF" w14:textId="77777777" w:rsidR="008D512E" w:rsidRDefault="008D512E" w:rsidP="008D512E">
      <w:pPr>
        <w:widowControl/>
        <w:jc w:val="left"/>
        <w:rPr>
          <w:sz w:val="48"/>
          <w:szCs w:val="48"/>
        </w:rPr>
      </w:pPr>
    </w:p>
    <w:p w14:paraId="31D88EC6" w14:textId="77777777" w:rsidR="008D512E" w:rsidRDefault="008D512E" w:rsidP="008D512E">
      <w:pPr>
        <w:widowControl/>
        <w:jc w:val="left"/>
        <w:rPr>
          <w:sz w:val="48"/>
          <w:szCs w:val="48"/>
        </w:rPr>
      </w:pPr>
    </w:p>
    <w:p w14:paraId="5BEA16D2" w14:textId="77777777" w:rsidR="008D512E" w:rsidRDefault="008D512E" w:rsidP="008D512E">
      <w:pPr>
        <w:widowControl/>
        <w:jc w:val="left"/>
        <w:rPr>
          <w:sz w:val="48"/>
          <w:szCs w:val="48"/>
        </w:rPr>
      </w:pPr>
    </w:p>
    <w:p w14:paraId="3E7A6EC6" w14:textId="77777777" w:rsidR="008D512E" w:rsidRDefault="008D512E" w:rsidP="008D512E">
      <w:pPr>
        <w:widowControl/>
        <w:jc w:val="left"/>
        <w:rPr>
          <w:sz w:val="48"/>
          <w:szCs w:val="48"/>
        </w:rPr>
      </w:pPr>
    </w:p>
    <w:p w14:paraId="79F87EC3" w14:textId="77777777" w:rsidR="008D512E" w:rsidRDefault="008D512E" w:rsidP="008D512E">
      <w:pPr>
        <w:widowControl/>
        <w:jc w:val="left"/>
        <w:rPr>
          <w:sz w:val="48"/>
          <w:szCs w:val="48"/>
        </w:rPr>
      </w:pPr>
    </w:p>
    <w:p w14:paraId="4D240111" w14:textId="77777777" w:rsidR="008D512E" w:rsidRDefault="008D512E" w:rsidP="008D512E">
      <w:pPr>
        <w:widowControl/>
        <w:jc w:val="left"/>
        <w:rPr>
          <w:sz w:val="48"/>
          <w:szCs w:val="48"/>
        </w:rPr>
      </w:pPr>
    </w:p>
    <w:p w14:paraId="7949B753" w14:textId="77777777" w:rsidR="008D512E" w:rsidRDefault="008D512E" w:rsidP="008D512E">
      <w:pPr>
        <w:widowControl/>
        <w:jc w:val="left"/>
        <w:rPr>
          <w:sz w:val="48"/>
          <w:szCs w:val="48"/>
        </w:rPr>
      </w:pPr>
    </w:p>
    <w:p w14:paraId="76267909" w14:textId="3ECA0ACA" w:rsidR="008D512E" w:rsidRDefault="00BF20EB" w:rsidP="008D512E">
      <w:pPr>
        <w:widowControl/>
        <w:jc w:val="left"/>
        <w:rPr>
          <w:sz w:val="48"/>
          <w:szCs w:val="48"/>
        </w:rPr>
      </w:pPr>
      <w:r w:rsidRPr="001D1D89">
        <w:rPr>
          <w:sz w:val="48"/>
          <w:szCs w:val="48"/>
        </w:rPr>
        <w:t>International Business Communication</w:t>
      </w:r>
    </w:p>
    <w:p w14:paraId="680CB72E" w14:textId="77777777" w:rsidR="008D512E" w:rsidRDefault="008D512E">
      <w:pPr>
        <w:widowControl/>
        <w:jc w:val="left"/>
        <w:rPr>
          <w:sz w:val="48"/>
          <w:szCs w:val="48"/>
        </w:rPr>
      </w:pPr>
      <w:r>
        <w:rPr>
          <w:sz w:val="48"/>
          <w:szCs w:val="48"/>
        </w:rPr>
        <w:br w:type="page"/>
      </w:r>
    </w:p>
    <w:p w14:paraId="66CC1838" w14:textId="57EB41CA" w:rsidR="008D512E" w:rsidRDefault="008D512E" w:rsidP="008D512E">
      <w:pPr>
        <w:widowControl/>
        <w:jc w:val="left"/>
        <w:rPr>
          <w:sz w:val="48"/>
          <w:szCs w:val="48"/>
        </w:rPr>
      </w:pPr>
      <w:r>
        <w:rPr>
          <w:sz w:val="48"/>
          <w:szCs w:val="48"/>
        </w:rPr>
        <w:lastRenderedPageBreak/>
        <w:t>Content</w:t>
      </w:r>
    </w:p>
    <w:p w14:paraId="7747BBAF" w14:textId="77777777" w:rsidR="008D512E" w:rsidRDefault="008D512E">
      <w:pPr>
        <w:widowControl/>
        <w:jc w:val="left"/>
        <w:rPr>
          <w:sz w:val="48"/>
          <w:szCs w:val="48"/>
        </w:rPr>
      </w:pPr>
      <w:r>
        <w:rPr>
          <w:sz w:val="48"/>
          <w:szCs w:val="48"/>
        </w:rPr>
        <w:br w:type="page"/>
      </w:r>
    </w:p>
    <w:p w14:paraId="096A8E8C" w14:textId="00D9417E" w:rsidR="0050003F" w:rsidRDefault="008D512E" w:rsidP="008D512E">
      <w:pPr>
        <w:widowControl/>
        <w:jc w:val="left"/>
        <w:rPr>
          <w:sz w:val="48"/>
          <w:szCs w:val="48"/>
        </w:rPr>
      </w:pPr>
      <w:r>
        <w:rPr>
          <w:sz w:val="48"/>
          <w:szCs w:val="48"/>
        </w:rPr>
        <w:t>Exec</w:t>
      </w:r>
      <w:r w:rsidR="00294552">
        <w:rPr>
          <w:rFonts w:hint="eastAsia"/>
          <w:sz w:val="48"/>
          <w:szCs w:val="48"/>
        </w:rPr>
        <w:t>utive</w:t>
      </w:r>
      <w:r w:rsidR="00294552">
        <w:rPr>
          <w:sz w:val="48"/>
          <w:szCs w:val="48"/>
        </w:rPr>
        <w:t xml:space="preserve"> Summary</w:t>
      </w:r>
    </w:p>
    <w:p w14:paraId="29B22EE1" w14:textId="77777777" w:rsidR="0050003F" w:rsidRDefault="0050003F">
      <w:pPr>
        <w:widowControl/>
        <w:jc w:val="left"/>
        <w:rPr>
          <w:sz w:val="48"/>
          <w:szCs w:val="48"/>
        </w:rPr>
      </w:pPr>
      <w:r>
        <w:rPr>
          <w:sz w:val="48"/>
          <w:szCs w:val="48"/>
        </w:rPr>
        <w:br w:type="page"/>
      </w:r>
    </w:p>
    <w:p w14:paraId="1F923D90" w14:textId="613D0AA4" w:rsidR="0050003F" w:rsidRDefault="0050003F" w:rsidP="0050003F">
      <w:pPr>
        <w:pStyle w:val="a7"/>
        <w:widowControl/>
        <w:numPr>
          <w:ilvl w:val="0"/>
          <w:numId w:val="1"/>
        </w:numPr>
        <w:ind w:firstLineChars="0"/>
        <w:jc w:val="left"/>
        <w:rPr>
          <w:sz w:val="48"/>
          <w:szCs w:val="48"/>
        </w:rPr>
      </w:pPr>
      <w:r w:rsidRPr="0050003F">
        <w:rPr>
          <w:sz w:val="48"/>
          <w:szCs w:val="48"/>
        </w:rPr>
        <w:t>Introduction</w:t>
      </w:r>
    </w:p>
    <w:p w14:paraId="7DCE2EE2" w14:textId="77777777" w:rsidR="0050003F" w:rsidRDefault="0050003F" w:rsidP="0050003F">
      <w:pPr>
        <w:widowControl/>
        <w:jc w:val="left"/>
        <w:rPr>
          <w:sz w:val="48"/>
          <w:szCs w:val="48"/>
        </w:rPr>
      </w:pPr>
    </w:p>
    <w:p w14:paraId="519DAFB3" w14:textId="7AFA9958" w:rsidR="0050003F" w:rsidRPr="00506ADA" w:rsidRDefault="00576AAA" w:rsidP="00506ADA">
      <w:pPr>
        <w:widowControl/>
        <w:rPr>
          <w:sz w:val="32"/>
          <w:szCs w:val="32"/>
        </w:rPr>
      </w:pPr>
      <w:r w:rsidRPr="00506ADA">
        <w:rPr>
          <w:sz w:val="32"/>
          <w:szCs w:val="32"/>
        </w:rPr>
        <w:t>The advent of a global economy has enabled people from different cultures to work together and conduct various business activities, thus laying the foundation for the international business communication. At the same time, because of the different cultur</w:t>
      </w:r>
      <w:r w:rsidR="00506ADA" w:rsidRPr="00506ADA">
        <w:rPr>
          <w:sz w:val="32"/>
          <w:szCs w:val="32"/>
        </w:rPr>
        <w:t xml:space="preserve">al backgrounds of participants, international </w:t>
      </w:r>
      <w:r w:rsidRPr="00506ADA">
        <w:rPr>
          <w:sz w:val="32"/>
          <w:szCs w:val="32"/>
        </w:rPr>
        <w:t>business communication is also a cross-cultural communication Is an important part of business communication between people of different cultures, so business people must adapt to cross-cultural differences in their business activities.</w:t>
      </w:r>
      <w:r w:rsidR="00506ADA" w:rsidRPr="00506ADA">
        <w:rPr>
          <w:sz w:val="32"/>
          <w:szCs w:val="32"/>
        </w:rPr>
        <w:t xml:space="preserve"> </w:t>
      </w:r>
      <w:r w:rsidRPr="00506ADA">
        <w:rPr>
          <w:sz w:val="32"/>
          <w:szCs w:val="32"/>
        </w:rPr>
        <w:t>In international business communications, "establishing relations" plays a crucial role. If business people from different cultures have a deep understanding of each other's culture and respect each other, it is undoubtedly the catalyst for smooth cooperation between the two parties, and vice versa it will be an obstacle to cooperation Communication barriers. Therefore, only by recognizing the existence of cultural differences and adopting positive attitudes and effective measures to eliminate these differences can we ensure the smooth progress of international business communications</w:t>
      </w:r>
      <w:r w:rsidR="001C689A" w:rsidRPr="00506ADA">
        <w:rPr>
          <w:sz w:val="32"/>
          <w:szCs w:val="32"/>
        </w:rPr>
        <w:t>.</w:t>
      </w:r>
    </w:p>
    <w:p w14:paraId="66A2D05E" w14:textId="77777777" w:rsidR="001C689A" w:rsidRDefault="001C689A" w:rsidP="00506ADA">
      <w:pPr>
        <w:widowControl/>
        <w:rPr>
          <w:sz w:val="36"/>
          <w:szCs w:val="36"/>
        </w:rPr>
      </w:pPr>
    </w:p>
    <w:p w14:paraId="71B1C6D7" w14:textId="4273ADA4" w:rsidR="001C689A" w:rsidRDefault="008C742D" w:rsidP="00506ADA">
      <w:pPr>
        <w:widowControl/>
        <w:rPr>
          <w:sz w:val="48"/>
          <w:szCs w:val="48"/>
        </w:rPr>
      </w:pPr>
      <w:r>
        <w:rPr>
          <w:sz w:val="48"/>
          <w:szCs w:val="48"/>
        </w:rPr>
        <w:t>1.1</w:t>
      </w:r>
      <w:r w:rsidR="001C689A">
        <w:rPr>
          <w:sz w:val="48"/>
          <w:szCs w:val="48"/>
        </w:rPr>
        <w:t>The background of IBC</w:t>
      </w:r>
      <w:r w:rsidR="006940EB">
        <w:rPr>
          <w:sz w:val="48"/>
          <w:szCs w:val="48"/>
        </w:rPr>
        <w:t xml:space="preserve"> and Wal-M</w:t>
      </w:r>
      <w:r w:rsidR="004250B6">
        <w:rPr>
          <w:sz w:val="48"/>
          <w:szCs w:val="48"/>
        </w:rPr>
        <w:t>art</w:t>
      </w:r>
    </w:p>
    <w:p w14:paraId="4C261A65" w14:textId="77777777" w:rsidR="001C689A" w:rsidRDefault="001C689A" w:rsidP="00506ADA">
      <w:pPr>
        <w:widowControl/>
        <w:rPr>
          <w:sz w:val="48"/>
          <w:szCs w:val="48"/>
        </w:rPr>
      </w:pPr>
    </w:p>
    <w:p w14:paraId="6C462F49" w14:textId="36418C94" w:rsidR="001C689A" w:rsidRPr="00506ADA" w:rsidRDefault="008C742D" w:rsidP="00506ADA">
      <w:pPr>
        <w:widowControl/>
        <w:rPr>
          <w:sz w:val="32"/>
          <w:szCs w:val="32"/>
        </w:rPr>
      </w:pPr>
      <w:r w:rsidRPr="00506ADA">
        <w:rPr>
          <w:sz w:val="32"/>
          <w:szCs w:val="32"/>
        </w:rPr>
        <w:t>I</w:t>
      </w:r>
      <w:r w:rsidR="00913ED5" w:rsidRPr="00506ADA">
        <w:rPr>
          <w:sz w:val="32"/>
          <w:szCs w:val="32"/>
        </w:rPr>
        <w:t>nternational business communication is</w:t>
      </w:r>
      <w:r w:rsidRPr="00506ADA">
        <w:rPr>
          <w:sz w:val="32"/>
          <w:szCs w:val="32"/>
        </w:rPr>
        <w:t xml:space="preserve"> essentially a kind of intercultural exchange activities. Cultural differences and conflicts between China and the Western countries are increasingly prominent in four aspects: language differences, differences in ethics and rule of law, differences in values and differences in behavior standards, All aspects of the event, such as business negotiations, business contracts, business disputes, business etiquette and other aspects have had a direct impact.</w:t>
      </w:r>
      <w:r w:rsidR="004250B6" w:rsidRPr="00506ADA">
        <w:rPr>
          <w:sz w:val="32"/>
          <w:szCs w:val="32"/>
        </w:rPr>
        <w:t xml:space="preserve"> </w:t>
      </w:r>
    </w:p>
    <w:p w14:paraId="70B3A157" w14:textId="77777777" w:rsidR="004250B6" w:rsidRPr="00506ADA" w:rsidRDefault="004250B6" w:rsidP="00506ADA">
      <w:pPr>
        <w:widowControl/>
        <w:rPr>
          <w:sz w:val="32"/>
          <w:szCs w:val="32"/>
        </w:rPr>
      </w:pPr>
    </w:p>
    <w:p w14:paraId="0BBADAEB" w14:textId="77777777" w:rsidR="004250B6" w:rsidRPr="00506ADA" w:rsidRDefault="004250B6" w:rsidP="00506ADA">
      <w:pPr>
        <w:widowControl/>
        <w:rPr>
          <w:sz w:val="32"/>
          <w:szCs w:val="32"/>
        </w:rPr>
      </w:pPr>
    </w:p>
    <w:p w14:paraId="552D0C67" w14:textId="2574AF95" w:rsidR="008C742D" w:rsidRPr="00506ADA" w:rsidRDefault="00793889" w:rsidP="00506ADA">
      <w:pPr>
        <w:widowControl/>
        <w:rPr>
          <w:sz w:val="32"/>
          <w:szCs w:val="32"/>
        </w:rPr>
      </w:pPr>
      <w:r w:rsidRPr="00506ADA">
        <w:rPr>
          <w:sz w:val="32"/>
          <w:szCs w:val="32"/>
        </w:rPr>
        <w:t>Wal-Mart was founded by the American retail legend Sam Walton in Arkansas in 1962. After more than 40 years of development, it has become the largest private employer in the United States and the largest chain retailer in the world. Currently, Wal-Mart has opened more than 7,000 stores worldwide, employing more than 1.9 million people in 16 countries around the world. More than 100 million customers visit Wal-Mart each week. The company's headquarters is located in the United States, Bentonville. At present, Wal-Mart has expanded its business to 14 countries: the United States, Mexico, Brazil, Argentina, Puerto Rico, Britain, Canada, China, Japan, Costa Rica, Guatemala, Honduras, El Salvador and Nicaragua.</w:t>
      </w:r>
    </w:p>
    <w:p w14:paraId="0880B49C" w14:textId="77777777" w:rsidR="00793889" w:rsidRDefault="00793889" w:rsidP="00506ADA">
      <w:pPr>
        <w:widowControl/>
        <w:rPr>
          <w:sz w:val="48"/>
          <w:szCs w:val="48"/>
        </w:rPr>
      </w:pPr>
    </w:p>
    <w:p w14:paraId="4C9D711B" w14:textId="77777777" w:rsidR="00793889" w:rsidRDefault="00793889" w:rsidP="00506ADA">
      <w:pPr>
        <w:widowControl/>
        <w:rPr>
          <w:sz w:val="48"/>
          <w:szCs w:val="48"/>
        </w:rPr>
      </w:pPr>
    </w:p>
    <w:p w14:paraId="3F7BAEFB" w14:textId="71A3BC1B" w:rsidR="008C742D" w:rsidRDefault="008C742D" w:rsidP="00506ADA">
      <w:pPr>
        <w:widowControl/>
        <w:rPr>
          <w:sz w:val="48"/>
          <w:szCs w:val="48"/>
        </w:rPr>
      </w:pPr>
      <w:r>
        <w:rPr>
          <w:sz w:val="48"/>
          <w:szCs w:val="48"/>
        </w:rPr>
        <w:t>1.2Objectives</w:t>
      </w:r>
    </w:p>
    <w:p w14:paraId="31743F23" w14:textId="77777777" w:rsidR="008C742D" w:rsidRDefault="008C742D" w:rsidP="00506ADA">
      <w:pPr>
        <w:widowControl/>
        <w:rPr>
          <w:sz w:val="48"/>
          <w:szCs w:val="48"/>
        </w:rPr>
      </w:pPr>
    </w:p>
    <w:p w14:paraId="54971EAC" w14:textId="77777777" w:rsidR="00FD5D93" w:rsidRPr="00506ADA" w:rsidRDefault="004E4DBF" w:rsidP="00506ADA">
      <w:pPr>
        <w:widowControl/>
        <w:rPr>
          <w:sz w:val="32"/>
          <w:szCs w:val="32"/>
        </w:rPr>
      </w:pPr>
      <w:r w:rsidRPr="00506ADA">
        <w:rPr>
          <w:sz w:val="32"/>
          <w:szCs w:val="32"/>
        </w:rPr>
        <w:t>Exploring how to establish relationship in international business communication and its significance</w:t>
      </w:r>
      <w:r w:rsidR="00FD5D93" w:rsidRPr="00506ADA">
        <w:rPr>
          <w:sz w:val="32"/>
          <w:szCs w:val="32"/>
        </w:rPr>
        <w:t xml:space="preserve"> of skills</w:t>
      </w:r>
      <w:r w:rsidRPr="00506ADA">
        <w:rPr>
          <w:sz w:val="32"/>
          <w:szCs w:val="32"/>
        </w:rPr>
        <w:t>.</w:t>
      </w:r>
    </w:p>
    <w:p w14:paraId="149C2E13" w14:textId="77777777" w:rsidR="00FD5D93" w:rsidRDefault="00FD5D93" w:rsidP="00506ADA">
      <w:pPr>
        <w:widowControl/>
        <w:rPr>
          <w:sz w:val="36"/>
          <w:szCs w:val="36"/>
        </w:rPr>
      </w:pPr>
    </w:p>
    <w:p w14:paraId="53A6E7C6" w14:textId="448099E1" w:rsidR="008C742D" w:rsidRPr="009D0CF1" w:rsidRDefault="00FD5D93" w:rsidP="00506ADA">
      <w:pPr>
        <w:widowControl/>
        <w:rPr>
          <w:sz w:val="32"/>
          <w:szCs w:val="32"/>
        </w:rPr>
      </w:pPr>
      <w:r w:rsidRPr="009D0CF1">
        <w:rPr>
          <w:sz w:val="32"/>
          <w:szCs w:val="32"/>
        </w:rPr>
        <w:t>Analyzing the example that is Wal-M</w:t>
      </w:r>
      <w:r w:rsidRPr="009D0CF1">
        <w:rPr>
          <w:rFonts w:hint="eastAsia"/>
          <w:sz w:val="32"/>
          <w:szCs w:val="32"/>
        </w:rPr>
        <w:t>a</w:t>
      </w:r>
      <w:r w:rsidRPr="009D0CF1">
        <w:rPr>
          <w:sz w:val="32"/>
          <w:szCs w:val="32"/>
        </w:rPr>
        <w:t>rt and summarize drawback and recomm</w:t>
      </w:r>
      <w:r w:rsidRPr="009D0CF1">
        <w:rPr>
          <w:rFonts w:hint="eastAsia"/>
          <w:sz w:val="32"/>
          <w:szCs w:val="32"/>
        </w:rPr>
        <w:t>en</w:t>
      </w:r>
      <w:r w:rsidRPr="009D0CF1">
        <w:rPr>
          <w:sz w:val="32"/>
          <w:szCs w:val="32"/>
        </w:rPr>
        <w:t>dation.</w:t>
      </w:r>
    </w:p>
    <w:p w14:paraId="7399D84A" w14:textId="77777777" w:rsidR="002D1430" w:rsidRDefault="002D1430" w:rsidP="00506ADA">
      <w:pPr>
        <w:widowControl/>
        <w:rPr>
          <w:sz w:val="36"/>
          <w:szCs w:val="36"/>
        </w:rPr>
      </w:pPr>
    </w:p>
    <w:p w14:paraId="0CD77826" w14:textId="403D1BAB" w:rsidR="00FD5D93" w:rsidRPr="002D1430" w:rsidRDefault="002D1430" w:rsidP="00506ADA">
      <w:pPr>
        <w:pStyle w:val="a7"/>
        <w:widowControl/>
        <w:numPr>
          <w:ilvl w:val="0"/>
          <w:numId w:val="1"/>
        </w:numPr>
        <w:ind w:firstLineChars="0"/>
        <w:rPr>
          <w:sz w:val="48"/>
          <w:szCs w:val="48"/>
        </w:rPr>
      </w:pPr>
      <w:r w:rsidRPr="002D1430">
        <w:rPr>
          <w:sz w:val="48"/>
          <w:szCs w:val="48"/>
        </w:rPr>
        <w:t>Definition of major concepts</w:t>
      </w:r>
    </w:p>
    <w:p w14:paraId="6672EF93" w14:textId="77777777" w:rsidR="002D1430" w:rsidRDefault="002D1430" w:rsidP="00506ADA">
      <w:pPr>
        <w:widowControl/>
        <w:rPr>
          <w:sz w:val="48"/>
          <w:szCs w:val="48"/>
        </w:rPr>
      </w:pPr>
    </w:p>
    <w:p w14:paraId="7CCA2FD4" w14:textId="09063253" w:rsidR="002D1430" w:rsidRPr="00AB0961" w:rsidRDefault="00AB0961" w:rsidP="00506ADA">
      <w:pPr>
        <w:pStyle w:val="a7"/>
        <w:widowControl/>
        <w:numPr>
          <w:ilvl w:val="1"/>
          <w:numId w:val="1"/>
        </w:numPr>
        <w:ind w:firstLineChars="0"/>
        <w:rPr>
          <w:sz w:val="36"/>
          <w:szCs w:val="36"/>
        </w:rPr>
      </w:pPr>
      <w:r w:rsidRPr="00AB0961">
        <w:rPr>
          <w:sz w:val="36"/>
          <w:szCs w:val="36"/>
        </w:rPr>
        <w:t>Context culture</w:t>
      </w:r>
    </w:p>
    <w:p w14:paraId="260DFC0B" w14:textId="77777777" w:rsidR="009D0CF1" w:rsidRDefault="003E7273" w:rsidP="00506ADA">
      <w:pPr>
        <w:widowControl/>
        <w:rPr>
          <w:sz w:val="32"/>
          <w:szCs w:val="32"/>
        </w:rPr>
      </w:pPr>
      <w:r w:rsidRPr="009D0CF1">
        <w:rPr>
          <w:sz w:val="32"/>
          <w:szCs w:val="32"/>
        </w:rPr>
        <w:t>Contextual culture, referring to the speaker's language, community's cultural background and social distance, is the use of language environment, including all subjective and objective factors. Generally divided into high context and low context.</w:t>
      </w:r>
    </w:p>
    <w:p w14:paraId="1A100D4C" w14:textId="018AEDB8" w:rsidR="00AB0961" w:rsidRDefault="003E7273" w:rsidP="00506ADA">
      <w:pPr>
        <w:widowControl/>
        <w:rPr>
          <w:sz w:val="32"/>
          <w:szCs w:val="32"/>
        </w:rPr>
      </w:pPr>
      <w:r w:rsidRPr="009D0CF1">
        <w:rPr>
          <w:sz w:val="32"/>
          <w:szCs w:val="32"/>
        </w:rPr>
        <w:t>In high context culture, the speaker's verbal or behavioral meanings are derived from or internalized in the context in which the speaker is then, and what he or she often expresses is more than what he says many. In low-context cultures, however, people emphasize the content of the exchange rather than the context at that time.</w:t>
      </w:r>
    </w:p>
    <w:p w14:paraId="00BB4B02" w14:textId="77777777" w:rsidR="00AF6380" w:rsidRDefault="00AF6380" w:rsidP="00506ADA">
      <w:pPr>
        <w:widowControl/>
        <w:rPr>
          <w:sz w:val="32"/>
          <w:szCs w:val="32"/>
        </w:rPr>
      </w:pPr>
    </w:p>
    <w:p w14:paraId="2C394114" w14:textId="77777777" w:rsidR="00AF6380" w:rsidRDefault="00AF6380" w:rsidP="00506ADA">
      <w:pPr>
        <w:widowControl/>
        <w:rPr>
          <w:sz w:val="32"/>
          <w:szCs w:val="32"/>
        </w:rPr>
      </w:pPr>
    </w:p>
    <w:p w14:paraId="2B825C55" w14:textId="29FCF96B" w:rsidR="00AF6380" w:rsidRDefault="00AF6380" w:rsidP="00506ADA">
      <w:pPr>
        <w:widowControl/>
        <w:rPr>
          <w:sz w:val="36"/>
          <w:szCs w:val="36"/>
        </w:rPr>
      </w:pPr>
      <w:r>
        <w:rPr>
          <w:sz w:val="36"/>
          <w:szCs w:val="36"/>
        </w:rPr>
        <w:t>2.2</w:t>
      </w:r>
      <w:r w:rsidR="005D7C62">
        <w:rPr>
          <w:sz w:val="36"/>
          <w:szCs w:val="36"/>
        </w:rPr>
        <w:t>Fons Trompenaar’s</w:t>
      </w:r>
      <w:r w:rsidR="00727E1B">
        <w:rPr>
          <w:rFonts w:hint="eastAsia"/>
          <w:sz w:val="36"/>
          <w:szCs w:val="36"/>
        </w:rPr>
        <w:t xml:space="preserve"> </w:t>
      </w:r>
      <w:r w:rsidR="00727E1B">
        <w:rPr>
          <w:sz w:val="36"/>
          <w:szCs w:val="36"/>
        </w:rPr>
        <w:t>organizational culture model</w:t>
      </w:r>
    </w:p>
    <w:p w14:paraId="68F94294" w14:textId="77777777" w:rsidR="00727E1B" w:rsidRDefault="00727E1B" w:rsidP="00506ADA">
      <w:pPr>
        <w:widowControl/>
        <w:rPr>
          <w:sz w:val="36"/>
          <w:szCs w:val="36"/>
        </w:rPr>
      </w:pPr>
    </w:p>
    <w:p w14:paraId="3D7C1742" w14:textId="7F3C3DD7" w:rsidR="00727E1B" w:rsidRDefault="00727E1B" w:rsidP="00506ADA">
      <w:pPr>
        <w:widowControl/>
        <w:rPr>
          <w:sz w:val="32"/>
          <w:szCs w:val="32"/>
        </w:rPr>
      </w:pPr>
      <w:r>
        <w:rPr>
          <w:sz w:val="32"/>
          <w:szCs w:val="32"/>
        </w:rPr>
        <w:t xml:space="preserve">Fons </w:t>
      </w:r>
      <w:r w:rsidRPr="00727E1B">
        <w:rPr>
          <w:sz w:val="32"/>
          <w:szCs w:val="32"/>
        </w:rPr>
        <w:t>Trompenaars, or "Faenz-Trondpenas," classifies organizational cultures into four categories based on his organizational culture: family-based organizational culture, incubator-type organizational culture, missiles Organizational Culture, Eiffel Tower Organizational Culture</w:t>
      </w:r>
      <w:r>
        <w:rPr>
          <w:sz w:val="32"/>
          <w:szCs w:val="32"/>
        </w:rPr>
        <w:t>.</w:t>
      </w:r>
    </w:p>
    <w:p w14:paraId="0822CD77" w14:textId="77777777" w:rsidR="00727E1B" w:rsidRDefault="00727E1B" w:rsidP="00506ADA">
      <w:pPr>
        <w:widowControl/>
        <w:rPr>
          <w:sz w:val="32"/>
          <w:szCs w:val="32"/>
        </w:rPr>
      </w:pPr>
    </w:p>
    <w:p w14:paraId="06CD5AE7" w14:textId="6F487BDF" w:rsidR="00727E1B" w:rsidRDefault="00727E1B" w:rsidP="00506ADA">
      <w:pPr>
        <w:widowControl/>
        <w:rPr>
          <w:sz w:val="32"/>
          <w:szCs w:val="32"/>
        </w:rPr>
      </w:pPr>
      <w:r>
        <w:rPr>
          <w:sz w:val="32"/>
          <w:szCs w:val="32"/>
        </w:rPr>
        <w:t xml:space="preserve">He </w:t>
      </w:r>
      <w:r w:rsidRPr="00727E1B">
        <w:rPr>
          <w:sz w:val="32"/>
          <w:szCs w:val="32"/>
        </w:rPr>
        <w:t xml:space="preserve">had an incisive discourse on the enterprise system: "If you want to understand other cultures, we must first understand that culture is a series of rules and methods. In a particular social development, its culture gradually Evolve, and become the standard to solve various recurring problems. "The rules and regulations of an enterprise are the embodiment of business purposes, business philosophy, entrepreneurial spirit and enterprise values. Therefore, the system is an important part of corporate culture. Through the system can be seen what a business advocate, what is the limit; like what kind of person, hate what kind of person; praise which kind of person, what kind of punishment and so on. All </w:t>
      </w:r>
      <w:r>
        <w:rPr>
          <w:sz w:val="32"/>
          <w:szCs w:val="32"/>
        </w:rPr>
        <w:t>this is</w:t>
      </w:r>
      <w:r w:rsidRPr="00727E1B">
        <w:rPr>
          <w:sz w:val="32"/>
          <w:szCs w:val="32"/>
        </w:rPr>
        <w:t xml:space="preserve"> bound to play an important role in guiding the behavior of employees, but also reflects the characteristics of various enterprises.</w:t>
      </w:r>
    </w:p>
    <w:p w14:paraId="0DCB6358" w14:textId="77777777" w:rsidR="00DF02D2" w:rsidRDefault="00DF02D2" w:rsidP="00506ADA">
      <w:pPr>
        <w:widowControl/>
        <w:rPr>
          <w:sz w:val="32"/>
          <w:szCs w:val="32"/>
        </w:rPr>
      </w:pPr>
    </w:p>
    <w:p w14:paraId="4EAEE708" w14:textId="77777777" w:rsidR="00DF02D2" w:rsidRDefault="00DF02D2" w:rsidP="00506ADA">
      <w:pPr>
        <w:widowControl/>
        <w:rPr>
          <w:sz w:val="32"/>
          <w:szCs w:val="32"/>
        </w:rPr>
      </w:pPr>
    </w:p>
    <w:p w14:paraId="26E2035C" w14:textId="506E4AD0" w:rsidR="00DF02D2" w:rsidRPr="00B37A37" w:rsidRDefault="00DF02D2" w:rsidP="00B37A37">
      <w:pPr>
        <w:pStyle w:val="a7"/>
        <w:widowControl/>
        <w:numPr>
          <w:ilvl w:val="0"/>
          <w:numId w:val="1"/>
        </w:numPr>
        <w:ind w:firstLineChars="0"/>
        <w:rPr>
          <w:sz w:val="48"/>
          <w:szCs w:val="48"/>
        </w:rPr>
      </w:pPr>
      <w:r w:rsidRPr="00B37A37">
        <w:rPr>
          <w:sz w:val="48"/>
          <w:szCs w:val="48"/>
        </w:rPr>
        <w:t>Main body</w:t>
      </w:r>
    </w:p>
    <w:p w14:paraId="5EC897A4" w14:textId="77777777" w:rsidR="00B37A37" w:rsidRDefault="00B37A37" w:rsidP="00B37A37">
      <w:pPr>
        <w:widowControl/>
        <w:rPr>
          <w:sz w:val="48"/>
          <w:szCs w:val="48"/>
        </w:rPr>
      </w:pPr>
    </w:p>
    <w:p w14:paraId="5FAAB5AA" w14:textId="77777777" w:rsidR="00F222BA" w:rsidRPr="00F222BA" w:rsidRDefault="00F222BA" w:rsidP="00F222BA">
      <w:pPr>
        <w:widowControl/>
        <w:rPr>
          <w:sz w:val="32"/>
          <w:szCs w:val="32"/>
        </w:rPr>
      </w:pPr>
      <w:r w:rsidRPr="00F222BA">
        <w:rPr>
          <w:sz w:val="32"/>
          <w:szCs w:val="32"/>
        </w:rPr>
        <w:t>In the list of the "U.S. Top 500" released by Fortune magazine on the 5th of this month, Wal-Mart ranked first with an operating income of up to 421.8 billion U.S. dollars. According to Fortune, many U.S. companies have stronger overseas operations than their local counterparts. However, Wal-Mart is not a successful example. Its overseas business does not seem to match its commercial position.</w:t>
      </w:r>
    </w:p>
    <w:p w14:paraId="33081FD6" w14:textId="77777777" w:rsidR="00F222BA" w:rsidRPr="00F222BA" w:rsidRDefault="00F222BA" w:rsidP="00F222BA">
      <w:pPr>
        <w:widowControl/>
        <w:rPr>
          <w:sz w:val="32"/>
          <w:szCs w:val="32"/>
        </w:rPr>
      </w:pPr>
    </w:p>
    <w:p w14:paraId="539BACE4" w14:textId="59BA2FDB" w:rsidR="00B37A37" w:rsidRDefault="00F222BA" w:rsidP="00F222BA">
      <w:pPr>
        <w:widowControl/>
        <w:rPr>
          <w:sz w:val="32"/>
          <w:szCs w:val="32"/>
        </w:rPr>
      </w:pPr>
      <w:r w:rsidRPr="00F222BA">
        <w:rPr>
          <w:sz w:val="32"/>
          <w:szCs w:val="32"/>
        </w:rPr>
        <w:t>From a sense of fact, Wal-Mart, which has an extremely advanced logistics and information management system, a strong brand name, sufficient capital and extensive experience in the retail industry, should be invincible in the global market. Facts have proved that Wal-Mart has indeed achieved remarkable results in major overseas markets such as Canada, Mexico, the United Kingdom and China. However, if we examine its international performance comprehensively, we can see that its international expansion is not easy. Wal-Mart has shown quite different performances in various countries. Especially in Germany, Europe's most important market, it even managed to defeat the entire army after it had been in operation for eight years and had to withdraw completely in 2006 at a loss of up to 1 billion U.S. dollars.</w:t>
      </w:r>
    </w:p>
    <w:p w14:paraId="34B0E591" w14:textId="77777777" w:rsidR="00004D0E" w:rsidRDefault="00004D0E" w:rsidP="00F222BA">
      <w:pPr>
        <w:widowControl/>
        <w:rPr>
          <w:sz w:val="32"/>
          <w:szCs w:val="32"/>
        </w:rPr>
      </w:pPr>
    </w:p>
    <w:p w14:paraId="0163CAFD" w14:textId="77777777" w:rsidR="00004D0E" w:rsidRDefault="00004D0E" w:rsidP="00F222BA">
      <w:pPr>
        <w:widowControl/>
        <w:rPr>
          <w:sz w:val="32"/>
          <w:szCs w:val="32"/>
        </w:rPr>
      </w:pPr>
    </w:p>
    <w:p w14:paraId="6C6F012F" w14:textId="76D8F036" w:rsidR="00004D0E" w:rsidRDefault="00004D0E" w:rsidP="00F222BA">
      <w:pPr>
        <w:widowControl/>
        <w:rPr>
          <w:sz w:val="48"/>
          <w:szCs w:val="48"/>
        </w:rPr>
      </w:pPr>
      <w:r>
        <w:rPr>
          <w:rFonts w:hint="eastAsia"/>
          <w:sz w:val="48"/>
          <w:szCs w:val="48"/>
        </w:rPr>
        <w:t>3.1</w:t>
      </w:r>
      <w:r w:rsidR="00065CF3">
        <w:rPr>
          <w:sz w:val="48"/>
          <w:szCs w:val="48"/>
        </w:rPr>
        <w:t>Cultural difference</w:t>
      </w:r>
    </w:p>
    <w:p w14:paraId="5F2057E6" w14:textId="77777777" w:rsidR="00065CF3" w:rsidRDefault="00065CF3" w:rsidP="00F222BA">
      <w:pPr>
        <w:widowControl/>
        <w:rPr>
          <w:sz w:val="48"/>
          <w:szCs w:val="48"/>
        </w:rPr>
      </w:pPr>
    </w:p>
    <w:p w14:paraId="7B8449C4" w14:textId="7C1FAEA8" w:rsidR="00065CF3" w:rsidRDefault="00065CF3" w:rsidP="00F222BA">
      <w:pPr>
        <w:widowControl/>
        <w:rPr>
          <w:sz w:val="32"/>
          <w:szCs w:val="32"/>
        </w:rPr>
      </w:pPr>
      <w:r w:rsidRPr="00065CF3">
        <w:rPr>
          <w:sz w:val="32"/>
          <w:szCs w:val="32"/>
        </w:rPr>
        <w:t>First of all, from the example of Wal-Mart, it clearly shows the importance of establishing relations. Second, Wal-Mart's repeated adjustment of managers in Germany has not played any role in promoting Wal-Mart's collapse in Germany. Instead, The reason is that there is no senior official to understand the German culture and do not want to understand led to the withdrawal of Wal-Mart in Germa</w:t>
      </w:r>
      <w:r w:rsidR="00055E6A">
        <w:rPr>
          <w:sz w:val="32"/>
          <w:szCs w:val="32"/>
        </w:rPr>
        <w:t>ny. Fons once said that i</w:t>
      </w:r>
      <w:r w:rsidR="00055E6A" w:rsidRPr="00055E6A">
        <w:rPr>
          <w:sz w:val="32"/>
          <w:szCs w:val="32"/>
        </w:rPr>
        <w:t>nternational managers need more than understanding cultural differences. He or she should respect the differences, reconcile the cultural crossings, and make good use of the resulting diversity. International managers should reconcile cultural difficulties. The heart of the ERP project is "people."</w:t>
      </w:r>
    </w:p>
    <w:p w14:paraId="667C6CAC" w14:textId="77777777" w:rsidR="00055E6A" w:rsidRDefault="00055E6A" w:rsidP="00F222BA">
      <w:pPr>
        <w:widowControl/>
        <w:rPr>
          <w:sz w:val="32"/>
          <w:szCs w:val="32"/>
        </w:rPr>
      </w:pPr>
    </w:p>
    <w:p w14:paraId="4E61F63F" w14:textId="43C4C761" w:rsidR="00055E6A" w:rsidRDefault="00055E6A" w:rsidP="00F222BA">
      <w:pPr>
        <w:widowControl/>
        <w:rPr>
          <w:sz w:val="40"/>
          <w:szCs w:val="40"/>
        </w:rPr>
      </w:pPr>
      <w:r>
        <w:rPr>
          <w:sz w:val="40"/>
          <w:szCs w:val="40"/>
        </w:rPr>
        <w:t xml:space="preserve"> 3.1.1Contextual differences</w:t>
      </w:r>
    </w:p>
    <w:p w14:paraId="2C6BEF36" w14:textId="76C5CDF8" w:rsidR="00055E6A" w:rsidRDefault="00E824E1" w:rsidP="00F222BA">
      <w:pPr>
        <w:widowControl/>
        <w:rPr>
          <w:sz w:val="32"/>
          <w:szCs w:val="32"/>
        </w:rPr>
      </w:pPr>
      <w:r w:rsidRPr="00E824E1">
        <w:rPr>
          <w:sz w:val="32"/>
          <w:szCs w:val="32"/>
        </w:rPr>
        <w:t xml:space="preserve">Language is an important carrier of culture. As the most basic way of business communication, it is prone to misunderstanding. It is the easiest link for cross-cultural conflicts. Although translating one language into another is basically straightforward and accurate, in practice there have also been cases in which international business contacts have failed because of language differences. For example, the "Novo" sedan produced by Chevrolet Motor Company in France has been in poor sales in Latin America. After investigation, it found out that the brand means "do not go" in Spanish and buy "do not go" Of course, people </w:t>
      </w:r>
      <w:r w:rsidR="007F15F5" w:rsidRPr="00E824E1">
        <w:rPr>
          <w:sz w:val="32"/>
          <w:szCs w:val="32"/>
        </w:rPr>
        <w:t>would</w:t>
      </w:r>
      <w:r w:rsidRPr="00E824E1">
        <w:rPr>
          <w:sz w:val="32"/>
          <w:szCs w:val="32"/>
        </w:rPr>
        <w:t xml:space="preserve"> not want it.</w:t>
      </w:r>
    </w:p>
    <w:p w14:paraId="4701E37E" w14:textId="77777777" w:rsidR="00E824E1" w:rsidRDefault="00E824E1" w:rsidP="00F222BA">
      <w:pPr>
        <w:widowControl/>
        <w:rPr>
          <w:sz w:val="32"/>
          <w:szCs w:val="32"/>
        </w:rPr>
      </w:pPr>
    </w:p>
    <w:p w14:paraId="2E812341" w14:textId="1BA30D86" w:rsidR="00E824E1" w:rsidRDefault="007F15F5" w:rsidP="00F222BA">
      <w:pPr>
        <w:widowControl/>
        <w:rPr>
          <w:sz w:val="32"/>
          <w:szCs w:val="32"/>
        </w:rPr>
      </w:pPr>
      <w:r w:rsidRPr="007F15F5">
        <w:rPr>
          <w:sz w:val="32"/>
          <w:szCs w:val="32"/>
        </w:rPr>
        <w:t>Wal-Mart has made the same mistake in Germany. One problem is chanting. Wal-Mart employees need to embody their slogan by participating in-group activities, a practice designed to boost morale and instill loyalty. Unfortunately, this form of corporate boosterish has not been particularly good with Germans. Maybe they think it awkward or stupid. There is a linguistic difference between high context and low context in this issue</w:t>
      </w:r>
      <w:r>
        <w:rPr>
          <w:sz w:val="32"/>
          <w:szCs w:val="32"/>
        </w:rPr>
        <w:t>.</w:t>
      </w:r>
      <w:r w:rsidRPr="007F15F5">
        <w:t xml:space="preserve"> </w:t>
      </w:r>
      <w:r w:rsidRPr="007F15F5">
        <w:rPr>
          <w:sz w:val="32"/>
          <w:szCs w:val="32"/>
        </w:rPr>
        <w:t>Therefore, understanding and communication in different cultural backgrounds are extremely important. Fully aware of the differences in language meaning and means of communication can avoid unnecessary misunderstandings.</w:t>
      </w:r>
    </w:p>
    <w:p w14:paraId="611A4E0C" w14:textId="77777777" w:rsidR="007F15F5" w:rsidRDefault="007F15F5" w:rsidP="00F222BA">
      <w:pPr>
        <w:widowControl/>
        <w:rPr>
          <w:rFonts w:hint="eastAsia"/>
          <w:sz w:val="32"/>
          <w:szCs w:val="32"/>
        </w:rPr>
      </w:pPr>
    </w:p>
    <w:p w14:paraId="399AE068" w14:textId="6B142372" w:rsidR="00B00EB8" w:rsidRDefault="007F15F5" w:rsidP="00F222BA">
      <w:pPr>
        <w:widowControl/>
        <w:rPr>
          <w:sz w:val="40"/>
          <w:szCs w:val="40"/>
        </w:rPr>
      </w:pPr>
      <w:r>
        <w:rPr>
          <w:rFonts w:hint="eastAsia"/>
          <w:sz w:val="40"/>
          <w:szCs w:val="40"/>
        </w:rPr>
        <w:t xml:space="preserve"> 3.1.2 </w:t>
      </w:r>
      <w:r w:rsidR="00B00EB8">
        <w:rPr>
          <w:sz w:val="40"/>
          <w:szCs w:val="40"/>
        </w:rPr>
        <w:t xml:space="preserve">Social </w:t>
      </w:r>
      <w:r w:rsidR="00033B4A">
        <w:rPr>
          <w:sz w:val="40"/>
          <w:szCs w:val="40"/>
        </w:rPr>
        <w:t xml:space="preserve">cultural </w:t>
      </w:r>
      <w:r w:rsidR="00B00EB8">
        <w:rPr>
          <w:sz w:val="40"/>
          <w:szCs w:val="40"/>
        </w:rPr>
        <w:t>relationship</w:t>
      </w:r>
    </w:p>
    <w:p w14:paraId="76FDD8F3" w14:textId="03EDEA13" w:rsidR="007F15F5" w:rsidRDefault="00B00EB8" w:rsidP="00F222BA">
      <w:pPr>
        <w:widowControl/>
        <w:rPr>
          <w:sz w:val="32"/>
          <w:szCs w:val="32"/>
        </w:rPr>
      </w:pPr>
      <w:r>
        <w:rPr>
          <w:sz w:val="40"/>
          <w:szCs w:val="40"/>
        </w:rPr>
        <w:t xml:space="preserve"> </w:t>
      </w:r>
      <w:r w:rsidRPr="00B00EB8">
        <w:rPr>
          <w:sz w:val="32"/>
          <w:szCs w:val="32"/>
        </w:rPr>
        <w:t xml:space="preserve">First of all, Wal-Mart did not understand </w:t>
      </w:r>
      <w:r>
        <w:rPr>
          <w:sz w:val="32"/>
          <w:szCs w:val="32"/>
        </w:rPr>
        <w:t>Germany's powerful trade union</w:t>
      </w:r>
      <w:r w:rsidRPr="00B00EB8">
        <w:rPr>
          <w:sz w:val="32"/>
          <w:szCs w:val="32"/>
        </w:rPr>
        <w:t xml:space="preserve">, they are closely integrated with the company, a </w:t>
      </w:r>
      <w:r>
        <w:rPr>
          <w:sz w:val="32"/>
          <w:szCs w:val="32"/>
        </w:rPr>
        <w:t xml:space="preserve">great influence on the workers. </w:t>
      </w:r>
      <w:r w:rsidRPr="00B00EB8">
        <w:rPr>
          <w:sz w:val="32"/>
          <w:szCs w:val="32"/>
        </w:rPr>
        <w:t xml:space="preserve">Therefore, the </w:t>
      </w:r>
      <w:r>
        <w:rPr>
          <w:sz w:val="32"/>
          <w:szCs w:val="32"/>
        </w:rPr>
        <w:t>workers have bad attitude from</w:t>
      </w:r>
      <w:r w:rsidRPr="00B00EB8">
        <w:rPr>
          <w:sz w:val="32"/>
          <w:szCs w:val="32"/>
        </w:rPr>
        <w:t xml:space="preserve"> union. After understanding the strength of trade unions, they did not want to deal with trade unions at all. As a result, the labor-management relationship inside the enterprises was very stiff, which greatly affected Wal-Mart's efficiency and competitiveness.</w:t>
      </w:r>
    </w:p>
    <w:p w14:paraId="7EA0CF29" w14:textId="77777777" w:rsidR="00033B4A" w:rsidRDefault="00033B4A" w:rsidP="00F222BA">
      <w:pPr>
        <w:widowControl/>
        <w:rPr>
          <w:sz w:val="32"/>
          <w:szCs w:val="32"/>
        </w:rPr>
      </w:pPr>
    </w:p>
    <w:p w14:paraId="7A3856BF" w14:textId="39A12233" w:rsidR="00033B4A" w:rsidRDefault="00033B4A" w:rsidP="00F222BA">
      <w:pPr>
        <w:widowControl/>
        <w:rPr>
          <w:sz w:val="40"/>
          <w:szCs w:val="40"/>
        </w:rPr>
      </w:pPr>
      <w:r>
        <w:rPr>
          <w:sz w:val="32"/>
          <w:szCs w:val="32"/>
        </w:rPr>
        <w:t xml:space="preserve"> </w:t>
      </w:r>
      <w:r>
        <w:rPr>
          <w:sz w:val="40"/>
          <w:szCs w:val="40"/>
        </w:rPr>
        <w:t>3.1.3Moral cultural differences</w:t>
      </w:r>
    </w:p>
    <w:p w14:paraId="78710E87" w14:textId="77777777" w:rsidR="00B05467" w:rsidRDefault="00B05467" w:rsidP="00F222BA">
      <w:pPr>
        <w:widowControl/>
        <w:rPr>
          <w:sz w:val="32"/>
          <w:szCs w:val="32"/>
        </w:rPr>
      </w:pPr>
    </w:p>
    <w:p w14:paraId="5BD29B6A" w14:textId="11FF5D61" w:rsidR="00033B4A" w:rsidRDefault="00532F14" w:rsidP="00F222BA">
      <w:pPr>
        <w:widowControl/>
        <w:rPr>
          <w:rFonts w:hint="eastAsia"/>
          <w:sz w:val="32"/>
          <w:szCs w:val="32"/>
        </w:rPr>
      </w:pPr>
      <w:r w:rsidRPr="00532F14">
        <w:rPr>
          <w:sz w:val="32"/>
          <w:szCs w:val="32"/>
        </w:rPr>
        <w:t>This issue is a moral one. In 1997, Wal-Mart not only required employees to monitor its colleagues, but also required employees to report any misconduct to each other and to prohibit intimacy among employees. Obviously, employees are very disgusted with this behavior at Wal</w:t>
      </w:r>
      <w:r>
        <w:rPr>
          <w:sz w:val="32"/>
          <w:szCs w:val="32"/>
        </w:rPr>
        <w:t>-</w:t>
      </w:r>
      <w:r w:rsidRPr="00532F14">
        <w:rPr>
          <w:sz w:val="32"/>
          <w:szCs w:val="32"/>
        </w:rPr>
        <w:t>Mart. In the end, German courts overtook Wal-Mart's Code of Ethics in 2005.</w:t>
      </w:r>
    </w:p>
    <w:p w14:paraId="0CADFC80" w14:textId="77777777" w:rsidR="00532F14" w:rsidRDefault="00532F14" w:rsidP="00F222BA">
      <w:pPr>
        <w:widowControl/>
        <w:rPr>
          <w:rFonts w:hint="eastAsia"/>
          <w:sz w:val="32"/>
          <w:szCs w:val="32"/>
        </w:rPr>
      </w:pPr>
    </w:p>
    <w:p w14:paraId="09BC7F10" w14:textId="74A1A62D" w:rsidR="00532F14" w:rsidRDefault="00B05467" w:rsidP="00F222BA">
      <w:pPr>
        <w:widowControl/>
        <w:rPr>
          <w:sz w:val="40"/>
          <w:szCs w:val="40"/>
        </w:rPr>
      </w:pPr>
      <w:r>
        <w:rPr>
          <w:sz w:val="40"/>
          <w:szCs w:val="40"/>
        </w:rPr>
        <w:t xml:space="preserve"> </w:t>
      </w:r>
      <w:r w:rsidR="00532F14">
        <w:rPr>
          <w:rFonts w:hint="eastAsia"/>
          <w:sz w:val="40"/>
          <w:szCs w:val="40"/>
        </w:rPr>
        <w:t>3.1.4</w:t>
      </w:r>
      <w:r w:rsidR="00F12D50">
        <w:rPr>
          <w:sz w:val="40"/>
          <w:szCs w:val="40"/>
        </w:rPr>
        <w:t>Legal differences</w:t>
      </w:r>
    </w:p>
    <w:p w14:paraId="011456CD" w14:textId="77777777" w:rsidR="00B05467" w:rsidRDefault="00B05467" w:rsidP="00F222BA">
      <w:pPr>
        <w:widowControl/>
        <w:rPr>
          <w:sz w:val="32"/>
          <w:szCs w:val="32"/>
        </w:rPr>
      </w:pPr>
    </w:p>
    <w:p w14:paraId="1B8D3C36" w14:textId="6D863686" w:rsidR="00F12D50" w:rsidRDefault="00B05467" w:rsidP="00F222BA">
      <w:pPr>
        <w:widowControl/>
        <w:rPr>
          <w:sz w:val="32"/>
          <w:szCs w:val="32"/>
        </w:rPr>
      </w:pPr>
      <w:r w:rsidRPr="00B05467">
        <w:rPr>
          <w:sz w:val="32"/>
          <w:szCs w:val="32"/>
        </w:rPr>
        <w:t xml:space="preserve">Wal-Mart knows little about German law. Germany's strict labor laws prohibiting companies from freely hiring and firing employees and operating too long are out of step with Wal-Mart's usual practice. Therefore, it has had a very bad influence by repeatedly violating German local laws and regulations in order to establish a competitive advantage and knowingly commit crimes. In addition, the German land development requirements are </w:t>
      </w:r>
      <w:r w:rsidR="00117755" w:rsidRPr="00B05467">
        <w:rPr>
          <w:sz w:val="32"/>
          <w:szCs w:val="32"/>
        </w:rPr>
        <w:t>strict;</w:t>
      </w:r>
      <w:r w:rsidRPr="00B05467">
        <w:rPr>
          <w:sz w:val="32"/>
          <w:szCs w:val="32"/>
        </w:rPr>
        <w:t xml:space="preserve"> Wal-Mart is very difficult to establish its kind in the United States super store, affecting its formation of the traditional size advantage.</w:t>
      </w:r>
    </w:p>
    <w:p w14:paraId="49A3FB10" w14:textId="77777777" w:rsidR="00E13260" w:rsidRDefault="00E13260" w:rsidP="00F222BA">
      <w:pPr>
        <w:widowControl/>
        <w:rPr>
          <w:sz w:val="32"/>
          <w:szCs w:val="32"/>
        </w:rPr>
      </w:pPr>
    </w:p>
    <w:p w14:paraId="32E374A6" w14:textId="5AFEC3FE" w:rsidR="00E13260" w:rsidRDefault="00E13260" w:rsidP="00F222BA">
      <w:pPr>
        <w:widowControl/>
        <w:rPr>
          <w:rFonts w:hint="eastAsia"/>
          <w:sz w:val="40"/>
          <w:szCs w:val="40"/>
        </w:rPr>
      </w:pPr>
      <w:r>
        <w:rPr>
          <w:sz w:val="40"/>
          <w:szCs w:val="40"/>
        </w:rPr>
        <w:t xml:space="preserve"> 3.1.5Behavior standard of differences</w:t>
      </w:r>
    </w:p>
    <w:p w14:paraId="3D23D3F4" w14:textId="77777777" w:rsidR="00A2752E" w:rsidRDefault="00A2752E" w:rsidP="00F222BA">
      <w:pPr>
        <w:widowControl/>
        <w:rPr>
          <w:rFonts w:hint="eastAsia"/>
          <w:sz w:val="40"/>
          <w:szCs w:val="40"/>
        </w:rPr>
      </w:pPr>
    </w:p>
    <w:p w14:paraId="22871348" w14:textId="26B52B7F" w:rsidR="00A2752E" w:rsidRDefault="00A2752E" w:rsidP="00F222BA">
      <w:pPr>
        <w:widowControl/>
        <w:rPr>
          <w:rFonts w:hint="eastAsia"/>
          <w:sz w:val="32"/>
          <w:szCs w:val="32"/>
        </w:rPr>
      </w:pPr>
      <w:r w:rsidRPr="00A2752E">
        <w:rPr>
          <w:sz w:val="32"/>
          <w:szCs w:val="32"/>
        </w:rPr>
        <w:t>People of different cultural backgrounds may have different or even opposite meanings in different cultural environments because of their differences in behavior during business communication. Because</w:t>
      </w:r>
      <w:r w:rsidR="009B6271">
        <w:rPr>
          <w:sz w:val="32"/>
          <w:szCs w:val="32"/>
        </w:rPr>
        <w:t>,</w:t>
      </w:r>
      <w:r w:rsidRPr="00A2752E">
        <w:rPr>
          <w:sz w:val="32"/>
          <w:szCs w:val="32"/>
        </w:rPr>
        <w:t xml:space="preserve"> it may be seen as irrational or provocative in another culture. Wal-Mart asks its checkout staff to give their customers a smile after receiving the shopping bag. But since Germans do not usually smile at strangers, the smiles of Wal-Mart's employees not only did not impress consumers, </w:t>
      </w:r>
      <w:r w:rsidR="006123F5" w:rsidRPr="00A2752E">
        <w:rPr>
          <w:sz w:val="32"/>
          <w:szCs w:val="32"/>
        </w:rPr>
        <w:t>but also</w:t>
      </w:r>
      <w:r w:rsidRPr="00A2752E">
        <w:rPr>
          <w:sz w:val="32"/>
          <w:szCs w:val="32"/>
        </w:rPr>
        <w:t xml:space="preserve"> made them feel uneasy. Therefore, business etiquette for a variety of actions, gestures, facial expressions of the different backgrounds due to different cultural differences in intercultural communication should be correctly identified, which is to ensure the smooth progress of cross-cultural communication important factor.</w:t>
      </w:r>
    </w:p>
    <w:p w14:paraId="5892F1D6" w14:textId="77777777" w:rsidR="003746DF" w:rsidRDefault="003746DF" w:rsidP="00F222BA">
      <w:pPr>
        <w:widowControl/>
        <w:rPr>
          <w:rFonts w:hint="eastAsia"/>
          <w:sz w:val="32"/>
          <w:szCs w:val="32"/>
        </w:rPr>
      </w:pPr>
    </w:p>
    <w:p w14:paraId="7259F99D" w14:textId="77777777" w:rsidR="003746DF" w:rsidRPr="009B6271" w:rsidRDefault="003746DF" w:rsidP="003746DF">
      <w:pPr>
        <w:widowControl/>
        <w:rPr>
          <w:sz w:val="48"/>
          <w:szCs w:val="48"/>
        </w:rPr>
      </w:pPr>
    </w:p>
    <w:p w14:paraId="7E84562E" w14:textId="77777777" w:rsidR="009B6271" w:rsidRDefault="009B6271" w:rsidP="003746DF">
      <w:pPr>
        <w:widowControl/>
        <w:rPr>
          <w:sz w:val="48"/>
          <w:szCs w:val="48"/>
        </w:rPr>
      </w:pPr>
      <w:r>
        <w:rPr>
          <w:sz w:val="48"/>
          <w:szCs w:val="48"/>
        </w:rPr>
        <w:t>4.0Conclusion</w:t>
      </w:r>
    </w:p>
    <w:p w14:paraId="6EDBE5BA" w14:textId="171A8E9B" w:rsidR="003746DF" w:rsidRDefault="003746DF" w:rsidP="003746DF">
      <w:pPr>
        <w:widowControl/>
        <w:rPr>
          <w:rFonts w:hint="eastAsia"/>
          <w:sz w:val="48"/>
          <w:szCs w:val="48"/>
        </w:rPr>
      </w:pPr>
    </w:p>
    <w:p w14:paraId="70DD838F" w14:textId="69369EFE" w:rsidR="009B6271" w:rsidRDefault="00C55EA5" w:rsidP="003746DF">
      <w:pPr>
        <w:widowControl/>
        <w:rPr>
          <w:sz w:val="32"/>
          <w:szCs w:val="32"/>
        </w:rPr>
      </w:pPr>
      <w:r w:rsidRPr="00C55EA5">
        <w:rPr>
          <w:sz w:val="32"/>
          <w:szCs w:val="32"/>
        </w:rPr>
        <w:t>Establishing a Good Relationship Has a Decisive Role in In</w:t>
      </w:r>
      <w:r>
        <w:rPr>
          <w:sz w:val="32"/>
          <w:szCs w:val="32"/>
        </w:rPr>
        <w:t xml:space="preserve">ternational Business communication </w:t>
      </w:r>
      <w:r>
        <w:rPr>
          <w:rFonts w:hint="eastAsia"/>
          <w:sz w:val="32"/>
          <w:szCs w:val="32"/>
        </w:rPr>
        <w:t>f</w:t>
      </w:r>
      <w:r>
        <w:rPr>
          <w:sz w:val="32"/>
          <w:szCs w:val="32"/>
        </w:rPr>
        <w:t>or large enterprises, it can</w:t>
      </w:r>
      <w:r w:rsidRPr="00C55EA5">
        <w:rPr>
          <w:sz w:val="32"/>
          <w:szCs w:val="32"/>
        </w:rPr>
        <w:t xml:space="preserve">not be questioned that no enterprise, no matter how powerful, can fail if it </w:t>
      </w:r>
      <w:r w:rsidR="006123F5" w:rsidRPr="00C55EA5">
        <w:rPr>
          <w:sz w:val="32"/>
          <w:szCs w:val="32"/>
        </w:rPr>
        <w:t>cannot</w:t>
      </w:r>
      <w:r w:rsidRPr="00C55EA5">
        <w:rPr>
          <w:sz w:val="32"/>
          <w:szCs w:val="32"/>
        </w:rPr>
        <w:t xml:space="preserve"> handle cultural issues in its internationalization. Wal-Mart's defeat in Germany fully illustrates this point. At the same time expanding its business in the future, it should pay more attention to the local culture and understand and adapt to eventually lead it. In fact, the ability to deal with cultural issues in today's increasingly globalized global market is increasingly becoming a core skill that an enterprise depends on for survival and development, just as important as the enterprise's ability to make research and development a reality.</w:t>
      </w:r>
    </w:p>
    <w:p w14:paraId="38A2E385" w14:textId="77777777" w:rsidR="006123F5" w:rsidRDefault="006123F5" w:rsidP="003746DF">
      <w:pPr>
        <w:widowControl/>
        <w:rPr>
          <w:sz w:val="32"/>
          <w:szCs w:val="32"/>
        </w:rPr>
      </w:pPr>
    </w:p>
    <w:p w14:paraId="5BFF403E" w14:textId="77777777" w:rsidR="006123F5" w:rsidRDefault="006123F5" w:rsidP="003746DF">
      <w:pPr>
        <w:widowControl/>
        <w:rPr>
          <w:sz w:val="32"/>
          <w:szCs w:val="32"/>
        </w:rPr>
      </w:pPr>
    </w:p>
    <w:p w14:paraId="6A50614A" w14:textId="28B13AC3" w:rsidR="006123F5" w:rsidRDefault="006123F5" w:rsidP="003746DF">
      <w:pPr>
        <w:widowControl/>
        <w:rPr>
          <w:sz w:val="48"/>
          <w:szCs w:val="48"/>
        </w:rPr>
      </w:pPr>
      <w:r>
        <w:rPr>
          <w:sz w:val="48"/>
          <w:szCs w:val="48"/>
        </w:rPr>
        <w:t>5.0Recommendiation</w:t>
      </w:r>
    </w:p>
    <w:p w14:paraId="6F7E6A2F" w14:textId="77777777" w:rsidR="006123F5" w:rsidRDefault="006123F5" w:rsidP="003746DF">
      <w:pPr>
        <w:widowControl/>
        <w:rPr>
          <w:sz w:val="48"/>
          <w:szCs w:val="48"/>
        </w:rPr>
      </w:pPr>
    </w:p>
    <w:p w14:paraId="5FBC8D33" w14:textId="77777777" w:rsidR="006123F5" w:rsidRPr="006123F5" w:rsidRDefault="006123F5" w:rsidP="003746DF">
      <w:pPr>
        <w:widowControl/>
        <w:rPr>
          <w:rFonts w:hint="eastAsia"/>
          <w:sz w:val="32"/>
          <w:szCs w:val="32"/>
        </w:rPr>
      </w:pPr>
      <w:bookmarkStart w:id="0" w:name="_GoBack"/>
      <w:bookmarkEnd w:id="0"/>
    </w:p>
    <w:sectPr w:rsidR="006123F5" w:rsidRPr="006123F5" w:rsidSect="00506ADA">
      <w:pgSz w:w="11900" w:h="16840"/>
      <w:pgMar w:top="1440" w:right="1797" w:bottom="1440" w:left="1797"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9A0E9D" w14:textId="77777777" w:rsidR="007055FE" w:rsidRDefault="007055FE" w:rsidP="001D1D89">
      <w:r>
        <w:separator/>
      </w:r>
    </w:p>
  </w:endnote>
  <w:endnote w:type="continuationSeparator" w:id="0">
    <w:p w14:paraId="59BD886F" w14:textId="77777777" w:rsidR="007055FE" w:rsidRDefault="007055FE" w:rsidP="001D1D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FE3B4A" w14:textId="77777777" w:rsidR="007055FE" w:rsidRDefault="007055FE" w:rsidP="001D1D89">
      <w:r>
        <w:separator/>
      </w:r>
    </w:p>
  </w:footnote>
  <w:footnote w:type="continuationSeparator" w:id="0">
    <w:p w14:paraId="1C4F7ABE" w14:textId="77777777" w:rsidR="007055FE" w:rsidRDefault="007055FE" w:rsidP="001D1D8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9222B8"/>
    <w:multiLevelType w:val="multilevel"/>
    <w:tmpl w:val="56848216"/>
    <w:lvl w:ilvl="0">
      <w:start w:val="1"/>
      <w:numFmt w:val="decimal"/>
      <w:lvlText w:val="%1.0"/>
      <w:lvlJc w:val="left"/>
      <w:pPr>
        <w:ind w:left="740" w:hanging="740"/>
      </w:pPr>
      <w:rPr>
        <w:rFonts w:hint="default"/>
      </w:rPr>
    </w:lvl>
    <w:lvl w:ilvl="1">
      <w:start w:val="1"/>
      <w:numFmt w:val="decimal"/>
      <w:lvlText w:val="%1.%2"/>
      <w:lvlJc w:val="left"/>
      <w:pPr>
        <w:ind w:left="1160" w:hanging="740"/>
      </w:pPr>
      <w:rPr>
        <w:rFonts w:hint="default"/>
      </w:rPr>
    </w:lvl>
    <w:lvl w:ilvl="2">
      <w:start w:val="1"/>
      <w:numFmt w:val="decimal"/>
      <w:lvlText w:val="%1.%2.%3"/>
      <w:lvlJc w:val="left"/>
      <w:pPr>
        <w:ind w:left="2280" w:hanging="1440"/>
      </w:pPr>
      <w:rPr>
        <w:rFonts w:hint="default"/>
      </w:rPr>
    </w:lvl>
    <w:lvl w:ilvl="3">
      <w:start w:val="1"/>
      <w:numFmt w:val="decimal"/>
      <w:lvlText w:val="%1.%2.%3.%4"/>
      <w:lvlJc w:val="left"/>
      <w:pPr>
        <w:ind w:left="3060" w:hanging="1800"/>
      </w:pPr>
      <w:rPr>
        <w:rFonts w:hint="default"/>
      </w:rPr>
    </w:lvl>
    <w:lvl w:ilvl="4">
      <w:start w:val="1"/>
      <w:numFmt w:val="decimal"/>
      <w:lvlText w:val="%1.%2.%3.%4.%5"/>
      <w:lvlJc w:val="left"/>
      <w:pPr>
        <w:ind w:left="3840" w:hanging="2160"/>
      </w:pPr>
      <w:rPr>
        <w:rFonts w:hint="default"/>
      </w:rPr>
    </w:lvl>
    <w:lvl w:ilvl="5">
      <w:start w:val="1"/>
      <w:numFmt w:val="decimal"/>
      <w:lvlText w:val="%1.%2.%3.%4.%5.%6"/>
      <w:lvlJc w:val="left"/>
      <w:pPr>
        <w:ind w:left="4620" w:hanging="2520"/>
      </w:pPr>
      <w:rPr>
        <w:rFonts w:hint="default"/>
      </w:rPr>
    </w:lvl>
    <w:lvl w:ilvl="6">
      <w:start w:val="1"/>
      <w:numFmt w:val="decimal"/>
      <w:lvlText w:val="%1.%2.%3.%4.%5.%6.%7"/>
      <w:lvlJc w:val="left"/>
      <w:pPr>
        <w:ind w:left="5400" w:hanging="2880"/>
      </w:pPr>
      <w:rPr>
        <w:rFonts w:hint="default"/>
      </w:rPr>
    </w:lvl>
    <w:lvl w:ilvl="7">
      <w:start w:val="1"/>
      <w:numFmt w:val="decimal"/>
      <w:lvlText w:val="%1.%2.%3.%4.%5.%6.%7.%8"/>
      <w:lvlJc w:val="left"/>
      <w:pPr>
        <w:ind w:left="6180" w:hanging="3240"/>
      </w:pPr>
      <w:rPr>
        <w:rFonts w:hint="default"/>
      </w:rPr>
    </w:lvl>
    <w:lvl w:ilvl="8">
      <w:start w:val="1"/>
      <w:numFmt w:val="decimal"/>
      <w:lvlText w:val="%1.%2.%3.%4.%5.%6.%7.%8.%9"/>
      <w:lvlJc w:val="left"/>
      <w:pPr>
        <w:ind w:left="6960" w:hanging="36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0DDA"/>
    <w:rsid w:val="00004D0E"/>
    <w:rsid w:val="00033B4A"/>
    <w:rsid w:val="00055E6A"/>
    <w:rsid w:val="00065CF3"/>
    <w:rsid w:val="000D2810"/>
    <w:rsid w:val="00117755"/>
    <w:rsid w:val="001C689A"/>
    <w:rsid w:val="001D1D89"/>
    <w:rsid w:val="00210DDA"/>
    <w:rsid w:val="00294552"/>
    <w:rsid w:val="002D1430"/>
    <w:rsid w:val="002F1A3E"/>
    <w:rsid w:val="003746DF"/>
    <w:rsid w:val="003C7B9E"/>
    <w:rsid w:val="003E7273"/>
    <w:rsid w:val="004250B6"/>
    <w:rsid w:val="004E4DBF"/>
    <w:rsid w:val="0050003F"/>
    <w:rsid w:val="00506ADA"/>
    <w:rsid w:val="00532F14"/>
    <w:rsid w:val="00576AAA"/>
    <w:rsid w:val="005D7C62"/>
    <w:rsid w:val="00607ACC"/>
    <w:rsid w:val="006123F5"/>
    <w:rsid w:val="006940EB"/>
    <w:rsid w:val="007055FE"/>
    <w:rsid w:val="00727E1B"/>
    <w:rsid w:val="00793889"/>
    <w:rsid w:val="007F15F5"/>
    <w:rsid w:val="008C742D"/>
    <w:rsid w:val="008D512E"/>
    <w:rsid w:val="00913ED5"/>
    <w:rsid w:val="009929F7"/>
    <w:rsid w:val="009B6271"/>
    <w:rsid w:val="009D0CF1"/>
    <w:rsid w:val="00A2752E"/>
    <w:rsid w:val="00AB0961"/>
    <w:rsid w:val="00AF6380"/>
    <w:rsid w:val="00B00EB8"/>
    <w:rsid w:val="00B05467"/>
    <w:rsid w:val="00B37A37"/>
    <w:rsid w:val="00BF20EB"/>
    <w:rsid w:val="00C55EA5"/>
    <w:rsid w:val="00D60717"/>
    <w:rsid w:val="00DF02D2"/>
    <w:rsid w:val="00E13260"/>
    <w:rsid w:val="00E824E1"/>
    <w:rsid w:val="00F12D50"/>
    <w:rsid w:val="00F222BA"/>
    <w:rsid w:val="00FD5D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C593E0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D1D89"/>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1D1D89"/>
    <w:rPr>
      <w:sz w:val="18"/>
      <w:szCs w:val="18"/>
    </w:rPr>
  </w:style>
  <w:style w:type="paragraph" w:styleId="a5">
    <w:name w:val="footer"/>
    <w:basedOn w:val="a"/>
    <w:link w:val="a6"/>
    <w:uiPriority w:val="99"/>
    <w:unhideWhenUsed/>
    <w:rsid w:val="001D1D89"/>
    <w:pPr>
      <w:tabs>
        <w:tab w:val="center" w:pos="4153"/>
        <w:tab w:val="right" w:pos="8306"/>
      </w:tabs>
      <w:snapToGrid w:val="0"/>
      <w:jc w:val="left"/>
    </w:pPr>
    <w:rPr>
      <w:sz w:val="18"/>
      <w:szCs w:val="18"/>
    </w:rPr>
  </w:style>
  <w:style w:type="character" w:customStyle="1" w:styleId="a6">
    <w:name w:val="页脚字符"/>
    <w:basedOn w:val="a0"/>
    <w:link w:val="a5"/>
    <w:uiPriority w:val="99"/>
    <w:rsid w:val="001D1D89"/>
    <w:rPr>
      <w:sz w:val="18"/>
      <w:szCs w:val="18"/>
    </w:rPr>
  </w:style>
  <w:style w:type="paragraph" w:styleId="a7">
    <w:name w:val="List Paragraph"/>
    <w:basedOn w:val="a"/>
    <w:uiPriority w:val="34"/>
    <w:qFormat/>
    <w:rsid w:val="0050003F"/>
    <w:pPr>
      <w:ind w:firstLineChars="200" w:firstLine="4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D1D89"/>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1D1D89"/>
    <w:rPr>
      <w:sz w:val="18"/>
      <w:szCs w:val="18"/>
    </w:rPr>
  </w:style>
  <w:style w:type="paragraph" w:styleId="a5">
    <w:name w:val="footer"/>
    <w:basedOn w:val="a"/>
    <w:link w:val="a6"/>
    <w:uiPriority w:val="99"/>
    <w:unhideWhenUsed/>
    <w:rsid w:val="001D1D89"/>
    <w:pPr>
      <w:tabs>
        <w:tab w:val="center" w:pos="4153"/>
        <w:tab w:val="right" w:pos="8306"/>
      </w:tabs>
      <w:snapToGrid w:val="0"/>
      <w:jc w:val="left"/>
    </w:pPr>
    <w:rPr>
      <w:sz w:val="18"/>
      <w:szCs w:val="18"/>
    </w:rPr>
  </w:style>
  <w:style w:type="character" w:customStyle="1" w:styleId="a6">
    <w:name w:val="页脚字符"/>
    <w:basedOn w:val="a0"/>
    <w:link w:val="a5"/>
    <w:uiPriority w:val="99"/>
    <w:rsid w:val="001D1D89"/>
    <w:rPr>
      <w:sz w:val="18"/>
      <w:szCs w:val="18"/>
    </w:rPr>
  </w:style>
  <w:style w:type="paragraph" w:styleId="a7">
    <w:name w:val="List Paragraph"/>
    <w:basedOn w:val="a"/>
    <w:uiPriority w:val="34"/>
    <w:qFormat/>
    <w:rsid w:val="0050003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4213C9-9D63-AC43-9FD4-C96CA6B16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15</Pages>
  <Words>1635</Words>
  <Characters>9324</Characters>
  <Application>Microsoft Macintosh Word</Application>
  <DocSecurity>0</DocSecurity>
  <Lines>77</Lines>
  <Paragraphs>21</Paragraphs>
  <ScaleCrop>false</ScaleCrop>
  <Company/>
  <LinksUpToDate>false</LinksUpToDate>
  <CharactersWithSpaces>10938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凯 潘</dc:creator>
  <cp:keywords/>
  <dc:description/>
  <cp:lastModifiedBy>凯 潘</cp:lastModifiedBy>
  <cp:revision>38</cp:revision>
  <dcterms:created xsi:type="dcterms:W3CDTF">2017-11-26T15:57:00Z</dcterms:created>
  <dcterms:modified xsi:type="dcterms:W3CDTF">2017-12-03T21:26:00Z</dcterms:modified>
</cp:coreProperties>
</file>