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CBD02E" w14:textId="32D4C679" w:rsidR="00242A2D" w:rsidRPr="002F3584" w:rsidRDefault="00AF1C69" w:rsidP="002F3584">
      <w:pPr>
        <w:jc w:val="center"/>
        <w:rPr>
          <w:rFonts w:ascii="Times New Roman" w:hAnsi="Times New Roman" w:cs="Times New Roman"/>
          <w:sz w:val="72"/>
          <w:szCs w:val="72"/>
          <w:u w:val="single"/>
        </w:rPr>
      </w:pPr>
      <w:r w:rsidRPr="002F3584">
        <w:rPr>
          <w:rFonts w:ascii="Times New Roman" w:hAnsi="Times New Roman" w:cs="Times New Roman"/>
          <w:sz w:val="72"/>
          <w:szCs w:val="72"/>
          <w:u w:val="single"/>
        </w:rPr>
        <w:t>Early Years Learner Support Handbook</w:t>
      </w:r>
    </w:p>
    <w:p w14:paraId="27CEEE5E" w14:textId="489B60E4" w:rsidR="002F3584" w:rsidRPr="002F3584" w:rsidRDefault="002F3584" w:rsidP="002F3584">
      <w:pPr>
        <w:jc w:val="center"/>
        <w:rPr>
          <w:rFonts w:ascii="Times New Roman" w:hAnsi="Times New Roman" w:cs="Times New Roman"/>
          <w:sz w:val="52"/>
          <w:szCs w:val="52"/>
          <w:u w:val="single"/>
        </w:rPr>
      </w:pPr>
    </w:p>
    <w:p w14:paraId="0BE0F561" w14:textId="503248F4" w:rsidR="002F3584" w:rsidRPr="002F3584" w:rsidRDefault="002F3584" w:rsidP="002F3584">
      <w:pPr>
        <w:jc w:val="center"/>
        <w:rPr>
          <w:rFonts w:ascii="Times New Roman" w:hAnsi="Times New Roman" w:cs="Times New Roman"/>
          <w:sz w:val="52"/>
          <w:szCs w:val="52"/>
          <w:u w:val="single"/>
        </w:rPr>
      </w:pPr>
    </w:p>
    <w:p w14:paraId="34EAF0CB" w14:textId="77777777" w:rsidR="002F3584" w:rsidRPr="002F3584" w:rsidRDefault="002F3584" w:rsidP="002F3584">
      <w:pPr>
        <w:jc w:val="center"/>
        <w:rPr>
          <w:rFonts w:ascii="Times New Roman" w:hAnsi="Times New Roman" w:cs="Times New Roman"/>
          <w:sz w:val="36"/>
          <w:szCs w:val="36"/>
        </w:rPr>
      </w:pPr>
    </w:p>
    <w:p w14:paraId="7507D570" w14:textId="77777777" w:rsidR="002F3584" w:rsidRPr="002F3584" w:rsidRDefault="002F3584" w:rsidP="002F3584">
      <w:pPr>
        <w:jc w:val="center"/>
        <w:rPr>
          <w:rFonts w:ascii="Times New Roman" w:hAnsi="Times New Roman" w:cs="Times New Roman"/>
          <w:sz w:val="36"/>
          <w:szCs w:val="36"/>
        </w:rPr>
      </w:pPr>
    </w:p>
    <w:p w14:paraId="764EAAA0" w14:textId="77777777" w:rsidR="002F3584" w:rsidRPr="002F3584" w:rsidRDefault="002F3584" w:rsidP="002F3584">
      <w:pPr>
        <w:jc w:val="center"/>
        <w:rPr>
          <w:rFonts w:ascii="Times New Roman" w:hAnsi="Times New Roman" w:cs="Times New Roman"/>
          <w:sz w:val="36"/>
          <w:szCs w:val="36"/>
        </w:rPr>
      </w:pPr>
    </w:p>
    <w:p w14:paraId="4020A8C0" w14:textId="77777777" w:rsidR="002F3584" w:rsidRPr="002F3584" w:rsidRDefault="002F3584" w:rsidP="002F3584">
      <w:pPr>
        <w:jc w:val="center"/>
        <w:rPr>
          <w:rFonts w:ascii="Times New Roman" w:hAnsi="Times New Roman" w:cs="Times New Roman"/>
          <w:sz w:val="36"/>
          <w:szCs w:val="36"/>
        </w:rPr>
      </w:pPr>
    </w:p>
    <w:p w14:paraId="0C631B24" w14:textId="77777777" w:rsidR="002F3584" w:rsidRPr="002F3584" w:rsidRDefault="002F3584" w:rsidP="002F3584">
      <w:pPr>
        <w:rPr>
          <w:rFonts w:ascii="Times New Roman" w:hAnsi="Times New Roman" w:cs="Times New Roman"/>
          <w:sz w:val="36"/>
          <w:szCs w:val="36"/>
        </w:rPr>
      </w:pPr>
    </w:p>
    <w:p w14:paraId="114723C5" w14:textId="5D6525AC" w:rsidR="002F3584" w:rsidRPr="002F3584" w:rsidRDefault="002F3584" w:rsidP="002F3584">
      <w:pPr>
        <w:jc w:val="center"/>
        <w:rPr>
          <w:rFonts w:ascii="Times New Roman" w:hAnsi="Times New Roman" w:cs="Times New Roman"/>
          <w:sz w:val="36"/>
          <w:szCs w:val="36"/>
        </w:rPr>
      </w:pPr>
      <w:r w:rsidRPr="002F3584">
        <w:rPr>
          <w:rFonts w:ascii="Times New Roman" w:hAnsi="Times New Roman" w:cs="Times New Roman"/>
          <w:sz w:val="36"/>
          <w:szCs w:val="36"/>
        </w:rPr>
        <w:t>Letitia Whatmough 2011593</w:t>
      </w:r>
    </w:p>
    <w:p w14:paraId="7133F13D" w14:textId="08E657E6" w:rsidR="002F3584" w:rsidRPr="002F3584" w:rsidRDefault="00741E42" w:rsidP="002F3584">
      <w:pPr>
        <w:jc w:val="center"/>
        <w:rPr>
          <w:rFonts w:ascii="Times New Roman" w:hAnsi="Times New Roman" w:cs="Times New Roman"/>
          <w:sz w:val="36"/>
          <w:szCs w:val="36"/>
        </w:rPr>
      </w:pPr>
      <w:r>
        <w:rPr>
          <w:rFonts w:ascii="Times New Roman" w:hAnsi="Times New Roman" w:cs="Times New Roman"/>
          <w:sz w:val="36"/>
          <w:szCs w:val="36"/>
        </w:rPr>
        <w:t xml:space="preserve">Module code: </w:t>
      </w:r>
      <w:r w:rsidR="002F3584" w:rsidRPr="002F3584">
        <w:rPr>
          <w:rFonts w:ascii="Times New Roman" w:hAnsi="Times New Roman" w:cs="Times New Roman"/>
          <w:sz w:val="36"/>
          <w:szCs w:val="36"/>
        </w:rPr>
        <w:t>EAEE4003/C</w:t>
      </w:r>
    </w:p>
    <w:p w14:paraId="6ADB2011" w14:textId="0EA89E9F" w:rsidR="00C703A7" w:rsidRDefault="00433675" w:rsidP="002F3584">
      <w:pPr>
        <w:jc w:val="center"/>
        <w:rPr>
          <w:rFonts w:ascii="Times New Roman" w:hAnsi="Times New Roman" w:cs="Times New Roman"/>
          <w:sz w:val="36"/>
          <w:szCs w:val="36"/>
        </w:rPr>
      </w:pPr>
      <w:r>
        <w:rPr>
          <w:rFonts w:ascii="Times New Roman" w:hAnsi="Times New Roman" w:cs="Times New Roman"/>
          <w:sz w:val="36"/>
          <w:szCs w:val="36"/>
        </w:rPr>
        <w:t>3</w:t>
      </w:r>
      <w:r w:rsidR="00682EC7">
        <w:rPr>
          <w:rFonts w:ascii="Times New Roman" w:hAnsi="Times New Roman" w:cs="Times New Roman"/>
          <w:sz w:val="36"/>
          <w:szCs w:val="36"/>
        </w:rPr>
        <w:t xml:space="preserve">042 </w:t>
      </w:r>
      <w:r>
        <w:rPr>
          <w:rFonts w:ascii="Times New Roman" w:hAnsi="Times New Roman" w:cs="Times New Roman"/>
          <w:sz w:val="36"/>
          <w:szCs w:val="36"/>
        </w:rPr>
        <w:t>words</w:t>
      </w:r>
    </w:p>
    <w:p w14:paraId="171A8453" w14:textId="77777777" w:rsidR="002F3584" w:rsidRPr="002F3584" w:rsidRDefault="002F3584" w:rsidP="002F3584">
      <w:pPr>
        <w:jc w:val="center"/>
        <w:rPr>
          <w:rFonts w:ascii="Times New Roman" w:hAnsi="Times New Roman" w:cs="Times New Roman"/>
          <w:sz w:val="36"/>
          <w:szCs w:val="36"/>
        </w:rPr>
      </w:pPr>
    </w:p>
    <w:p w14:paraId="493B6DBF" w14:textId="1E6CF643" w:rsidR="00C703A7" w:rsidRDefault="00C703A7" w:rsidP="002F3584">
      <w:pPr>
        <w:jc w:val="center"/>
      </w:pPr>
    </w:p>
    <w:p w14:paraId="3148D1C9" w14:textId="3C44B4EC" w:rsidR="00C703A7" w:rsidRDefault="00C703A7"/>
    <w:p w14:paraId="68DACD0A" w14:textId="6D761E6F" w:rsidR="00A96ABE" w:rsidRPr="00DA06F7" w:rsidRDefault="00DA06F7" w:rsidP="00015A8D">
      <w:r>
        <w:rPr>
          <w:noProof/>
        </w:rPr>
        <w:lastRenderedPageBreak/>
        <mc:AlternateContent>
          <mc:Choice Requires="wps">
            <w:drawing>
              <wp:anchor distT="0" distB="0" distL="114300" distR="114300" simplePos="0" relativeHeight="251698176" behindDoc="0" locked="0" layoutInCell="1" allowOverlap="1" wp14:anchorId="0640A1A1" wp14:editId="324CD470">
                <wp:simplePos x="0" y="0"/>
                <wp:positionH relativeFrom="column">
                  <wp:posOffset>7442200</wp:posOffset>
                </wp:positionH>
                <wp:positionV relativeFrom="paragraph">
                  <wp:posOffset>-920750</wp:posOffset>
                </wp:positionV>
                <wp:extent cx="990600" cy="209550"/>
                <wp:effectExtent l="0" t="0" r="19050" b="19050"/>
                <wp:wrapNone/>
                <wp:docPr id="227" name="Rectangle 227"/>
                <wp:cNvGraphicFramePr/>
                <a:graphic xmlns:a="http://schemas.openxmlformats.org/drawingml/2006/main">
                  <a:graphicData uri="http://schemas.microsoft.com/office/word/2010/wordprocessingShape">
                    <wps:wsp>
                      <wps:cNvSpPr/>
                      <wps:spPr>
                        <a:xfrm>
                          <a:off x="0" y="0"/>
                          <a:ext cx="990600" cy="209550"/>
                        </a:xfrm>
                        <a:prstGeom prst="rect">
                          <a:avLst/>
                        </a:prstGeom>
                        <a:solidFill>
                          <a:srgbClr val="00B0F0"/>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A36C91" id="Rectangle 227" o:spid="_x0000_s1026" style="position:absolute;margin-left:586pt;margin-top:-72.5pt;width:78pt;height:16.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" fillcolor="#00b0f0" strokecolor="#00b0f0" strokeweight="1pt"/>
            </w:pict>
          </mc:Fallback>
        </mc:AlternateContent>
      </w:r>
      <w:r>
        <w:rPr>
          <w:noProof/>
        </w:rPr>
        <mc:AlternateContent>
          <mc:Choice Requires="wps">
            <w:drawing>
              <wp:anchor distT="0" distB="0" distL="114300" distR="114300" simplePos="0" relativeHeight="251704320" behindDoc="0" locked="0" layoutInCell="1" allowOverlap="1" wp14:anchorId="4C62614F" wp14:editId="3ABB4741">
                <wp:simplePos x="0" y="0"/>
                <wp:positionH relativeFrom="page">
                  <wp:align>left</wp:align>
                </wp:positionH>
                <wp:positionV relativeFrom="paragraph">
                  <wp:posOffset>406400</wp:posOffset>
                </wp:positionV>
                <wp:extent cx="228600" cy="775970"/>
                <wp:effectExtent l="0" t="0" r="19050" b="24130"/>
                <wp:wrapNone/>
                <wp:docPr id="233" name="Text Box 233"/>
                <wp:cNvGraphicFramePr/>
                <a:graphic xmlns:a="http://schemas.openxmlformats.org/drawingml/2006/main">
                  <a:graphicData uri="http://schemas.microsoft.com/office/word/2010/wordprocessingShape">
                    <wps:wsp>
                      <wps:cNvSpPr txBox="1"/>
                      <wps:spPr>
                        <a:xfrm>
                          <a:off x="0" y="0"/>
                          <a:ext cx="228600" cy="775970"/>
                        </a:xfrm>
                        <a:prstGeom prst="rect">
                          <a:avLst/>
                        </a:prstGeom>
                        <a:solidFill>
                          <a:schemeClr val="bg1">
                            <a:lumMod val="50000"/>
                          </a:schemeClr>
                        </a:solidFill>
                        <a:ln w="6350">
                          <a:solidFill>
                            <a:schemeClr val="bg1">
                              <a:lumMod val="65000"/>
                            </a:schemeClr>
                          </a:solidFill>
                        </a:ln>
                      </wps:spPr>
                      <wps:txbx>
                        <w:txbxContent>
                          <w:p w14:paraId="19A3FB52" w14:textId="77777777" w:rsidR="00E73A56" w:rsidRDefault="00E73A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C62614F" id="_x0000_t202" coordsize="21600,21600" o:spt="202" path="m,l,21600r21600,l21600,xe">
                <v:stroke joinstyle="miter"/>
                <v:path gradientshapeok="t" o:connecttype="rect"/>
              </v:shapetype>
              <v:shape id="Text Box 233" o:spid="_x0000_s1026" type="#_x0000_t202" style="position:absolute;margin-left:0;margin-top:32pt;width:18pt;height:61.1pt;z-index:251704320;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" fillcolor="#7f7f7f [1612]" strokecolor="#a5a5a5 [2092]" strokeweight=".5pt">
                <v:textbox>
                  <w:txbxContent>
                    <w:p w14:paraId="19A3FB52" w14:textId="77777777" w:rsidR="00E73A56" w:rsidRDefault="00E73A56"/>
                  </w:txbxContent>
                </v:textbox>
                <w10:wrap anchorx="page"/>
              </v:shape>
            </w:pict>
          </mc:Fallback>
        </mc:AlternateContent>
      </w:r>
      <w:r>
        <w:rPr>
          <w:noProof/>
        </w:rPr>
        <mc:AlternateContent>
          <mc:Choice Requires="wps">
            <w:drawing>
              <wp:anchor distT="0" distB="0" distL="114300" distR="114300" simplePos="0" relativeHeight="251703296" behindDoc="0" locked="0" layoutInCell="1" allowOverlap="1" wp14:anchorId="5AD4DE9D" wp14:editId="386C7B8D">
                <wp:simplePos x="0" y="0"/>
                <wp:positionH relativeFrom="page">
                  <wp:align>left</wp:align>
                </wp:positionH>
                <wp:positionV relativeFrom="paragraph">
                  <wp:posOffset>-812800</wp:posOffset>
                </wp:positionV>
                <wp:extent cx="241300" cy="895350"/>
                <wp:effectExtent l="0" t="0" r="25400" b="19050"/>
                <wp:wrapNone/>
                <wp:docPr id="232" name="Rectangle 232"/>
                <wp:cNvGraphicFramePr/>
                <a:graphic xmlns:a="http://schemas.openxmlformats.org/drawingml/2006/main">
                  <a:graphicData uri="http://schemas.microsoft.com/office/word/2010/wordprocessingShape">
                    <wps:wsp>
                      <wps:cNvSpPr/>
                      <wps:spPr>
                        <a:xfrm>
                          <a:off x="0" y="0"/>
                          <a:ext cx="241300" cy="895350"/>
                        </a:xfrm>
                        <a:prstGeom prst="rect">
                          <a:avLst/>
                        </a:prstGeom>
                        <a:solidFill>
                          <a:schemeClr val="bg1">
                            <a:lumMod val="85000"/>
                          </a:schemeClr>
                        </a:solidFill>
                        <a:ln>
                          <a:solidFill>
                            <a:schemeClr val="bg1">
                              <a:lumMod val="8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0EE9D02" id="Rectangle 232" o:spid="_x0000_s1026" style="position:absolute;margin-left:0;margin-top:-64pt;width:19pt;height:70.5pt;z-index:251703296;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" fillcolor="#d8d8d8 [2732]" strokecolor="#d8d8d8 [2732]" strokeweight="1pt">
                <w10:wrap anchorx="page"/>
              </v:rect>
            </w:pict>
          </mc:Fallback>
        </mc:AlternateContent>
      </w:r>
      <w:r w:rsidR="00E8598D">
        <w:rPr>
          <w:noProof/>
        </w:rPr>
        <mc:AlternateContent>
          <mc:Choice Requires="wps">
            <w:drawing>
              <wp:anchor distT="0" distB="0" distL="114300" distR="114300" simplePos="0" relativeHeight="251699200" behindDoc="0" locked="0" layoutInCell="1" allowOverlap="1" wp14:anchorId="3D1DBF83" wp14:editId="201297AF">
                <wp:simplePos x="0" y="0"/>
                <wp:positionH relativeFrom="column">
                  <wp:posOffset>8705850</wp:posOffset>
                </wp:positionH>
                <wp:positionV relativeFrom="paragraph">
                  <wp:posOffset>-914400</wp:posOffset>
                </wp:positionV>
                <wp:extent cx="952500" cy="228600"/>
                <wp:effectExtent l="0" t="0" r="19050" b="19050"/>
                <wp:wrapNone/>
                <wp:docPr id="228" name="Rectangle 228"/>
                <wp:cNvGraphicFramePr/>
                <a:graphic xmlns:a="http://schemas.openxmlformats.org/drawingml/2006/main">
                  <a:graphicData uri="http://schemas.microsoft.com/office/word/2010/wordprocessingShape">
                    <wps:wsp>
                      <wps:cNvSpPr/>
                      <wps:spPr>
                        <a:xfrm>
                          <a:off x="0" y="0"/>
                          <a:ext cx="952500" cy="228600"/>
                        </a:xfrm>
                        <a:prstGeom prst="rect">
                          <a:avLst/>
                        </a:prstGeom>
                        <a:solidFill>
                          <a:srgbClr val="002060"/>
                        </a:solid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E51E8D" id="Rectangle 228" o:spid="_x0000_s1026" style="position:absolute;margin-left:685.5pt;margin-top:-1in;width:75pt;height:18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" fillcolor="#002060" strokecolor="#002060" strokeweight="1pt"/>
            </w:pict>
          </mc:Fallback>
        </mc:AlternateContent>
      </w:r>
      <w:r w:rsidR="00E8598D">
        <w:rPr>
          <w:noProof/>
        </w:rPr>
        <mc:AlternateContent>
          <mc:Choice Requires="wps">
            <w:drawing>
              <wp:anchor distT="0" distB="0" distL="114300" distR="114300" simplePos="0" relativeHeight="251697152" behindDoc="0" locked="0" layoutInCell="1" allowOverlap="1" wp14:anchorId="382BF220" wp14:editId="0ED8A756">
                <wp:simplePos x="0" y="0"/>
                <wp:positionH relativeFrom="column">
                  <wp:posOffset>6267450</wp:posOffset>
                </wp:positionH>
                <wp:positionV relativeFrom="paragraph">
                  <wp:posOffset>-1028700</wp:posOffset>
                </wp:positionV>
                <wp:extent cx="990600" cy="342900"/>
                <wp:effectExtent l="0" t="0" r="19050" b="19050"/>
                <wp:wrapNone/>
                <wp:docPr id="226" name="Rectangle 226"/>
                <wp:cNvGraphicFramePr/>
                <a:graphic xmlns:a="http://schemas.openxmlformats.org/drawingml/2006/main">
                  <a:graphicData uri="http://schemas.microsoft.com/office/word/2010/wordprocessingShape">
                    <wps:wsp>
                      <wps:cNvSpPr/>
                      <wps:spPr>
                        <a:xfrm>
                          <a:off x="0" y="0"/>
                          <a:ext cx="990600" cy="342900"/>
                        </a:xfrm>
                        <a:prstGeom prst="rect">
                          <a:avLst/>
                        </a:prstGeom>
                        <a:solidFill>
                          <a:srgbClr val="66FF66"/>
                        </a:solidFill>
                        <a:ln>
                          <a:solidFill>
                            <a:srgbClr val="66FF6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4EB7352" id="Rectangle 226" o:spid="_x0000_s1026" style="position:absolute;margin-left:493.5pt;margin-top:-81pt;width:78pt;height:27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" fillcolor="#6f6" strokecolor="#6f6" strokeweight="1pt"/>
            </w:pict>
          </mc:Fallback>
        </mc:AlternateContent>
      </w:r>
      <w:r w:rsidR="00BE5AE5">
        <w:rPr>
          <w:noProof/>
        </w:rPr>
        <mc:AlternateContent>
          <mc:Choice Requires="wps">
            <w:drawing>
              <wp:anchor distT="45720" distB="45720" distL="114300" distR="114300" simplePos="0" relativeHeight="251660288" behindDoc="0" locked="0" layoutInCell="1" allowOverlap="1" wp14:anchorId="7A736677" wp14:editId="6617EF22">
                <wp:simplePos x="0" y="0"/>
                <wp:positionH relativeFrom="margin">
                  <wp:posOffset>1066800</wp:posOffset>
                </wp:positionH>
                <wp:positionV relativeFrom="paragraph">
                  <wp:posOffset>-571500</wp:posOffset>
                </wp:positionV>
                <wp:extent cx="6604000" cy="774700"/>
                <wp:effectExtent l="0" t="0" r="25400" b="254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4000" cy="774700"/>
                        </a:xfrm>
                        <a:prstGeom prst="rect">
                          <a:avLst/>
                        </a:prstGeom>
                        <a:solidFill>
                          <a:schemeClr val="bg1"/>
                        </a:solidFill>
                        <a:ln w="9525">
                          <a:solidFill>
                            <a:schemeClr val="bg1"/>
                          </a:solidFill>
                          <a:prstDash val="sysDash"/>
                          <a:miter lim="800000"/>
                          <a:headEnd/>
                          <a:tailEnd/>
                        </a:ln>
                      </wps:spPr>
                      <wps:txbx>
                        <w:txbxContent>
                          <w:p w14:paraId="1707E424" w14:textId="5603221E" w:rsidR="00E73A56" w:rsidRPr="00741E42" w:rsidRDefault="00E73A56" w:rsidP="00015A8D">
                            <w:pPr>
                              <w:jc w:val="center"/>
                              <w:rPr>
                                <w:rFonts w:ascii="Times New Roman" w:hAnsi="Times New Roman" w:cs="Times New Roman"/>
                                <w:b/>
                                <w:bCs/>
                                <w:sz w:val="56"/>
                                <w:szCs w:val="56"/>
                              </w:rPr>
                            </w:pPr>
                            <w:r w:rsidRPr="00741E42">
                              <w:rPr>
                                <w:rFonts w:ascii="Times New Roman" w:hAnsi="Times New Roman" w:cs="Times New Roman"/>
                                <w:b/>
                                <w:bCs/>
                                <w:sz w:val="56"/>
                                <w:szCs w:val="56"/>
                              </w:rPr>
                              <w:t>Contents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736677" id="Text Box 2" o:spid="_x0000_s1027" type="#_x0000_t202" style="position:absolute;margin-left:84pt;margin-top:-45pt;width:520pt;height:61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" fillcolor="white [3212]" strokecolor="white [3212]">
                <v:stroke dashstyle="3 1"/>
                <v:textbox>
                  <w:txbxContent>
                    <w:p w14:paraId="1707E424" w14:textId="5603221E" w:rsidR="00E73A56" w:rsidRPr="00741E42" w:rsidRDefault="00E73A56" w:rsidP="00015A8D">
                      <w:pPr>
                        <w:jc w:val="center"/>
                        <w:rPr>
                          <w:rFonts w:ascii="Times New Roman" w:hAnsi="Times New Roman" w:cs="Times New Roman"/>
                          <w:b/>
                          <w:bCs/>
                          <w:sz w:val="56"/>
                          <w:szCs w:val="56"/>
                        </w:rPr>
                      </w:pPr>
                      <w:r w:rsidRPr="00741E42">
                        <w:rPr>
                          <w:rFonts w:ascii="Times New Roman" w:hAnsi="Times New Roman" w:cs="Times New Roman"/>
                          <w:b/>
                          <w:bCs/>
                          <w:sz w:val="56"/>
                          <w:szCs w:val="56"/>
                        </w:rPr>
                        <w:t>Contents</w:t>
                      </w:r>
                    </w:p>
                  </w:txbxContent>
                </v:textbox>
                <w10:wrap anchorx="margin"/>
              </v:shape>
            </w:pict>
          </mc:Fallback>
        </mc:AlternateContent>
      </w:r>
    </w:p>
    <w:p w14:paraId="6A090114" w14:textId="2FF7847F" w:rsidR="00DF148A" w:rsidRPr="00741E42" w:rsidRDefault="00015A8D" w:rsidP="00015A8D">
      <w:pPr>
        <w:rPr>
          <w:rFonts w:ascii="Times New Roman" w:hAnsi="Times New Roman" w:cs="Times New Roman"/>
          <w:b/>
          <w:bCs/>
          <w:sz w:val="28"/>
          <w:szCs w:val="28"/>
        </w:rPr>
      </w:pPr>
      <w:r w:rsidRPr="00741E42">
        <w:rPr>
          <w:rFonts w:ascii="Times New Roman" w:hAnsi="Times New Roman" w:cs="Times New Roman"/>
          <w:b/>
          <w:bCs/>
          <w:sz w:val="28"/>
          <w:szCs w:val="28"/>
        </w:rPr>
        <w:t xml:space="preserve">Introduction </w:t>
      </w:r>
      <w:r w:rsidR="00816CE7" w:rsidRPr="00741E42">
        <w:rPr>
          <w:rFonts w:ascii="Times New Roman" w:hAnsi="Times New Roman" w:cs="Times New Roman"/>
          <w:b/>
          <w:bCs/>
          <w:sz w:val="28"/>
          <w:szCs w:val="28"/>
        </w:rPr>
        <w:t xml:space="preserve">                                                                                            </w:t>
      </w:r>
      <w:r w:rsidR="00D15EC7" w:rsidRPr="00741E42">
        <w:rPr>
          <w:rFonts w:ascii="Times New Roman" w:hAnsi="Times New Roman" w:cs="Times New Roman"/>
          <w:b/>
          <w:bCs/>
          <w:sz w:val="32"/>
          <w:szCs w:val="32"/>
        </w:rPr>
        <w:t>3</w:t>
      </w:r>
    </w:p>
    <w:p w14:paraId="2CB9028B" w14:textId="7BDB87D9" w:rsidR="00BE5AE5" w:rsidRPr="00741E42" w:rsidRDefault="00BE5AE5" w:rsidP="00015A8D">
      <w:pPr>
        <w:rPr>
          <w:rFonts w:ascii="Times New Roman" w:hAnsi="Times New Roman" w:cs="Times New Roman"/>
          <w:b/>
          <w:bCs/>
          <w:sz w:val="28"/>
          <w:szCs w:val="28"/>
        </w:rPr>
      </w:pPr>
      <w:r w:rsidRPr="00741E42">
        <w:rPr>
          <w:rFonts w:ascii="Times New Roman" w:hAnsi="Times New Roman" w:cs="Times New Roman"/>
          <w:b/>
          <w:bCs/>
          <w:sz w:val="28"/>
          <w:szCs w:val="28"/>
        </w:rPr>
        <w:t>How to use this guidance handbook</w:t>
      </w:r>
      <w:r w:rsidR="00816CE7" w:rsidRPr="00741E42">
        <w:rPr>
          <w:rFonts w:ascii="Times New Roman" w:hAnsi="Times New Roman" w:cs="Times New Roman"/>
          <w:b/>
          <w:bCs/>
          <w:sz w:val="28"/>
          <w:szCs w:val="28"/>
        </w:rPr>
        <w:t xml:space="preserve">                                                     </w:t>
      </w:r>
      <w:r w:rsidR="00DA06F7" w:rsidRPr="00741E42">
        <w:rPr>
          <w:rFonts w:ascii="Times New Roman" w:hAnsi="Times New Roman" w:cs="Times New Roman"/>
          <w:b/>
          <w:bCs/>
          <w:sz w:val="28"/>
          <w:szCs w:val="28"/>
        </w:rPr>
        <w:t xml:space="preserve"> </w:t>
      </w:r>
      <w:r w:rsidR="00741E42" w:rsidRPr="00741E42">
        <w:rPr>
          <w:rFonts w:ascii="Times New Roman" w:hAnsi="Times New Roman" w:cs="Times New Roman"/>
          <w:b/>
          <w:bCs/>
          <w:sz w:val="32"/>
          <w:szCs w:val="32"/>
        </w:rPr>
        <w:t>5</w:t>
      </w:r>
    </w:p>
    <w:p w14:paraId="75FE6AF7" w14:textId="5472A5A0" w:rsidR="00BE5AE5" w:rsidRPr="00741E42" w:rsidRDefault="00BE5AE5" w:rsidP="00BE5AE5">
      <w:pPr>
        <w:pStyle w:val="ListParagraph"/>
        <w:numPr>
          <w:ilvl w:val="0"/>
          <w:numId w:val="8"/>
        </w:numPr>
        <w:rPr>
          <w:rFonts w:ascii="Times New Roman" w:hAnsi="Times New Roman" w:cs="Times New Roman"/>
          <w:sz w:val="32"/>
          <w:szCs w:val="32"/>
        </w:rPr>
      </w:pPr>
      <w:r w:rsidRPr="00741E42">
        <w:rPr>
          <w:rFonts w:ascii="Times New Roman" w:hAnsi="Times New Roman" w:cs="Times New Roman"/>
          <w:noProof/>
          <w:sz w:val="28"/>
          <w:szCs w:val="28"/>
        </w:rPr>
        <mc:AlternateContent>
          <mc:Choice Requires="wps">
            <w:drawing>
              <wp:anchor distT="0" distB="0" distL="114300" distR="114300" simplePos="0" relativeHeight="251684864" behindDoc="0" locked="0" layoutInCell="1" allowOverlap="1" wp14:anchorId="0353494A" wp14:editId="25578DB9">
                <wp:simplePos x="0" y="0"/>
                <wp:positionH relativeFrom="margin">
                  <wp:posOffset>231140</wp:posOffset>
                </wp:positionH>
                <wp:positionV relativeFrom="paragraph">
                  <wp:posOffset>99907</wp:posOffset>
                </wp:positionV>
                <wp:extent cx="134471" cy="128569"/>
                <wp:effectExtent l="0" t="0" r="18415" b="24130"/>
                <wp:wrapNone/>
                <wp:docPr id="25" name="Rectangle 25"/>
                <wp:cNvGraphicFramePr/>
                <a:graphic xmlns:a="http://schemas.openxmlformats.org/drawingml/2006/main">
                  <a:graphicData uri="http://schemas.microsoft.com/office/word/2010/wordprocessingShape">
                    <wps:wsp>
                      <wps:cNvSpPr/>
                      <wps:spPr>
                        <a:xfrm>
                          <a:off x="0" y="0"/>
                          <a:ext cx="134471" cy="128569"/>
                        </a:xfrm>
                        <a:prstGeom prst="rect">
                          <a:avLst/>
                        </a:prstGeom>
                        <a:solidFill>
                          <a:srgbClr val="FF0000"/>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A42851" id="Rectangle 25" o:spid="_x0000_s1026" style="position:absolute;margin-left:18.2pt;margin-top:7.85pt;width:10.6pt;height:10.1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" fillcolor="red" strokecolor="white [3212]" strokeweight="1pt">
                <w10:wrap anchorx="margin"/>
              </v:rect>
            </w:pict>
          </mc:Fallback>
        </mc:AlternateContent>
      </w:r>
      <w:r w:rsidR="00816CE7" w:rsidRPr="00741E42">
        <w:rPr>
          <w:rFonts w:ascii="Times New Roman" w:hAnsi="Times New Roman" w:cs="Times New Roman"/>
          <w:sz w:val="32"/>
          <w:szCs w:val="32"/>
        </w:rPr>
        <w:t xml:space="preserve"> </w:t>
      </w:r>
      <w:r w:rsidR="00D66F49" w:rsidRPr="00741E42">
        <w:rPr>
          <w:rFonts w:ascii="Times New Roman" w:hAnsi="Times New Roman" w:cs="Times New Roman"/>
          <w:sz w:val="32"/>
          <w:szCs w:val="32"/>
        </w:rPr>
        <w:t xml:space="preserve">The role of an adult   </w:t>
      </w:r>
      <w:r w:rsidR="00DA06F7" w:rsidRPr="00741E42">
        <w:rPr>
          <w:rFonts w:ascii="Times New Roman" w:hAnsi="Times New Roman" w:cs="Times New Roman"/>
          <w:sz w:val="32"/>
          <w:szCs w:val="32"/>
        </w:rPr>
        <w:t xml:space="preserve">                                                       </w:t>
      </w:r>
      <w:r w:rsidR="00DA06F7" w:rsidRPr="00741E42">
        <w:rPr>
          <w:rFonts w:ascii="Times New Roman" w:hAnsi="Times New Roman" w:cs="Times New Roman"/>
          <w:b/>
          <w:bCs/>
          <w:sz w:val="32"/>
          <w:szCs w:val="32"/>
        </w:rPr>
        <w:t xml:space="preserve"> </w:t>
      </w:r>
      <w:r w:rsidR="00741E42" w:rsidRPr="00741E42">
        <w:rPr>
          <w:rFonts w:ascii="Times New Roman" w:hAnsi="Times New Roman" w:cs="Times New Roman"/>
          <w:b/>
          <w:bCs/>
          <w:sz w:val="32"/>
          <w:szCs w:val="32"/>
        </w:rPr>
        <w:t>6</w:t>
      </w:r>
      <w:r w:rsidR="00D66F49" w:rsidRPr="00741E42">
        <w:rPr>
          <w:rFonts w:ascii="Times New Roman" w:hAnsi="Times New Roman" w:cs="Times New Roman"/>
          <w:sz w:val="32"/>
          <w:szCs w:val="32"/>
        </w:rPr>
        <w:t xml:space="preserve">                                                        </w:t>
      </w:r>
    </w:p>
    <w:p w14:paraId="5B245C50" w14:textId="4D48C5DD" w:rsidR="00BE5AE5" w:rsidRPr="00741E42" w:rsidRDefault="00DA06F7" w:rsidP="00BE5AE5">
      <w:pPr>
        <w:pStyle w:val="ListParagraph"/>
        <w:numPr>
          <w:ilvl w:val="0"/>
          <w:numId w:val="8"/>
        </w:numPr>
        <w:rPr>
          <w:rFonts w:ascii="Times New Roman" w:hAnsi="Times New Roman" w:cs="Times New Roman"/>
          <w:sz w:val="32"/>
          <w:szCs w:val="32"/>
        </w:rPr>
      </w:pPr>
      <w:r w:rsidRPr="00741E42">
        <w:rPr>
          <w:rFonts w:ascii="Times New Roman" w:hAnsi="Times New Roman" w:cs="Times New Roman"/>
          <w:b/>
          <w:bCs/>
          <w:noProof/>
          <w:sz w:val="32"/>
          <w:szCs w:val="32"/>
        </w:rPr>
        <mc:AlternateContent>
          <mc:Choice Requires="wps">
            <w:drawing>
              <wp:anchor distT="0" distB="0" distL="114300" distR="114300" simplePos="0" relativeHeight="251705344" behindDoc="0" locked="0" layoutInCell="1" allowOverlap="1" wp14:anchorId="7933CA05" wp14:editId="4A359EE5">
                <wp:simplePos x="0" y="0"/>
                <wp:positionH relativeFrom="page">
                  <wp:align>left</wp:align>
                </wp:positionH>
                <wp:positionV relativeFrom="paragraph">
                  <wp:posOffset>272415</wp:posOffset>
                </wp:positionV>
                <wp:extent cx="215900" cy="776605"/>
                <wp:effectExtent l="0" t="0" r="12700" b="23495"/>
                <wp:wrapNone/>
                <wp:docPr id="234" name="Rectangle 234"/>
                <wp:cNvGraphicFramePr/>
                <a:graphic xmlns:a="http://schemas.openxmlformats.org/drawingml/2006/main">
                  <a:graphicData uri="http://schemas.microsoft.com/office/word/2010/wordprocessingShape">
                    <wps:wsp>
                      <wps:cNvSpPr/>
                      <wps:spPr>
                        <a:xfrm>
                          <a:off x="0" y="0"/>
                          <a:ext cx="215900" cy="776605"/>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215BE7B" id="Rectangle 234" o:spid="_x0000_s1026" style="position:absolute;margin-left:0;margin-top:21.45pt;width:17pt;height:61.15pt;z-index:251705344;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" fillcolor="black [3213]" strokecolor="#1f3763 [1604]" strokeweight="1pt">
                <w10:wrap anchorx="page"/>
              </v:rect>
            </w:pict>
          </mc:Fallback>
        </mc:AlternateContent>
      </w:r>
      <w:r w:rsidR="00D66F49" w:rsidRPr="00741E42">
        <w:rPr>
          <w:rFonts w:ascii="Times New Roman" w:hAnsi="Times New Roman" w:cs="Times New Roman"/>
          <w:sz w:val="32"/>
          <w:szCs w:val="32"/>
        </w:rPr>
        <w:t xml:space="preserve">The children’s needs                </w:t>
      </w:r>
      <w:r w:rsidRPr="00741E42">
        <w:rPr>
          <w:rFonts w:ascii="Times New Roman" w:hAnsi="Times New Roman" w:cs="Times New Roman"/>
          <w:sz w:val="32"/>
          <w:szCs w:val="32"/>
        </w:rPr>
        <w:t xml:space="preserve">                                          </w:t>
      </w:r>
      <w:r w:rsidR="00741E42" w:rsidRPr="00741E42">
        <w:rPr>
          <w:rFonts w:ascii="Times New Roman" w:hAnsi="Times New Roman" w:cs="Times New Roman"/>
          <w:b/>
          <w:bCs/>
          <w:sz w:val="32"/>
          <w:szCs w:val="32"/>
        </w:rPr>
        <w:t>9</w:t>
      </w:r>
      <w:r w:rsidR="00D66F49" w:rsidRPr="00741E42">
        <w:rPr>
          <w:rFonts w:ascii="Times New Roman" w:hAnsi="Times New Roman" w:cs="Times New Roman"/>
          <w:sz w:val="32"/>
          <w:szCs w:val="32"/>
        </w:rPr>
        <w:t xml:space="preserve">                                        </w:t>
      </w:r>
      <w:r w:rsidR="00BE5AE5" w:rsidRPr="00741E42">
        <w:rPr>
          <w:rFonts w:ascii="Times New Roman" w:hAnsi="Times New Roman" w:cs="Times New Roman"/>
          <w:b/>
          <w:bCs/>
          <w:noProof/>
          <w:sz w:val="32"/>
          <w:szCs w:val="32"/>
        </w:rPr>
        <mc:AlternateContent>
          <mc:Choice Requires="wps">
            <w:drawing>
              <wp:anchor distT="0" distB="0" distL="114300" distR="114300" simplePos="0" relativeHeight="251685888" behindDoc="0" locked="0" layoutInCell="1" allowOverlap="1" wp14:anchorId="195BA187" wp14:editId="504C1615">
                <wp:simplePos x="0" y="0"/>
                <wp:positionH relativeFrom="margin">
                  <wp:posOffset>215054</wp:posOffset>
                </wp:positionH>
                <wp:positionV relativeFrom="paragraph">
                  <wp:posOffset>100965</wp:posOffset>
                </wp:positionV>
                <wp:extent cx="141605" cy="121920"/>
                <wp:effectExtent l="0" t="0" r="10795" b="11430"/>
                <wp:wrapNone/>
                <wp:docPr id="26" name="Rectangle 26"/>
                <wp:cNvGraphicFramePr/>
                <a:graphic xmlns:a="http://schemas.openxmlformats.org/drawingml/2006/main">
                  <a:graphicData uri="http://schemas.microsoft.com/office/word/2010/wordprocessingShape">
                    <wps:wsp>
                      <wps:cNvSpPr/>
                      <wps:spPr>
                        <a:xfrm>
                          <a:off x="0" y="0"/>
                          <a:ext cx="141605" cy="121920"/>
                        </a:xfrm>
                        <a:prstGeom prst="rect">
                          <a:avLst/>
                        </a:prstGeom>
                        <a:solidFill>
                          <a:srgbClr val="FFC000"/>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D17A1D" id="Rectangle 26" o:spid="_x0000_s1026" style="position:absolute;margin-left:16.95pt;margin-top:7.95pt;width:11.15pt;height:9.6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" fillcolor="#ffc000" strokecolor="white [3212]" strokeweight="1pt">
                <w10:wrap anchorx="margin"/>
              </v:rect>
            </w:pict>
          </mc:Fallback>
        </mc:AlternateContent>
      </w:r>
    </w:p>
    <w:p w14:paraId="2BC77B0A" w14:textId="11E975A7" w:rsidR="00BE5AE5" w:rsidRPr="00741E42" w:rsidRDefault="00BE5AE5" w:rsidP="00C70531">
      <w:pPr>
        <w:pStyle w:val="ListParagraph"/>
        <w:rPr>
          <w:rFonts w:ascii="Times New Roman" w:hAnsi="Times New Roman" w:cs="Times New Roman"/>
          <w:sz w:val="32"/>
          <w:szCs w:val="32"/>
        </w:rPr>
      </w:pPr>
      <w:r w:rsidRPr="00741E42">
        <w:rPr>
          <w:rFonts w:ascii="Times New Roman" w:hAnsi="Times New Roman" w:cs="Times New Roman"/>
          <w:b/>
          <w:bCs/>
          <w:noProof/>
          <w:sz w:val="32"/>
          <w:szCs w:val="32"/>
        </w:rPr>
        <mc:AlternateContent>
          <mc:Choice Requires="wps">
            <w:drawing>
              <wp:anchor distT="0" distB="0" distL="114300" distR="114300" simplePos="0" relativeHeight="251679744" behindDoc="0" locked="0" layoutInCell="1" allowOverlap="1" wp14:anchorId="49742192" wp14:editId="2CF52175">
                <wp:simplePos x="0" y="0"/>
                <wp:positionH relativeFrom="margin">
                  <wp:posOffset>211667</wp:posOffset>
                </wp:positionH>
                <wp:positionV relativeFrom="paragraph">
                  <wp:posOffset>77259</wp:posOffset>
                </wp:positionV>
                <wp:extent cx="131022" cy="118534"/>
                <wp:effectExtent l="0" t="0" r="21590" b="15240"/>
                <wp:wrapNone/>
                <wp:docPr id="20" name="Rectangle 20"/>
                <wp:cNvGraphicFramePr/>
                <a:graphic xmlns:a="http://schemas.openxmlformats.org/drawingml/2006/main">
                  <a:graphicData uri="http://schemas.microsoft.com/office/word/2010/wordprocessingShape">
                    <wps:wsp>
                      <wps:cNvSpPr/>
                      <wps:spPr>
                        <a:xfrm>
                          <a:off x="0" y="0"/>
                          <a:ext cx="131022" cy="118534"/>
                        </a:xfrm>
                        <a:prstGeom prst="rect">
                          <a:avLst/>
                        </a:prstGeom>
                        <a:solidFill>
                          <a:srgbClr val="FFFF00"/>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C50871" id="Rectangle 20" o:spid="_x0000_s1026" style="position:absolute;margin-left:16.65pt;margin-top:6.1pt;width:10.3pt;height:9.3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" fillcolor="yellow" strokecolor="white [3212]" strokeweight="1pt">
                <w10:wrap anchorx="margin"/>
              </v:rect>
            </w:pict>
          </mc:Fallback>
        </mc:AlternateContent>
      </w:r>
      <w:r w:rsidR="00D66F49" w:rsidRPr="00741E42">
        <w:rPr>
          <w:rFonts w:ascii="Times New Roman" w:hAnsi="Times New Roman" w:cs="Times New Roman"/>
          <w:sz w:val="32"/>
          <w:szCs w:val="32"/>
        </w:rPr>
        <w:t>Partnerships</w:t>
      </w:r>
      <w:r w:rsidR="00DA06F7" w:rsidRPr="00741E42">
        <w:rPr>
          <w:rFonts w:ascii="Times New Roman" w:hAnsi="Times New Roman" w:cs="Times New Roman"/>
          <w:sz w:val="32"/>
          <w:szCs w:val="32"/>
        </w:rPr>
        <w:t xml:space="preserve">                                                                       </w:t>
      </w:r>
      <w:r w:rsidR="00741E42" w:rsidRPr="00741E42">
        <w:rPr>
          <w:rFonts w:ascii="Times New Roman" w:hAnsi="Times New Roman" w:cs="Times New Roman"/>
          <w:b/>
          <w:bCs/>
          <w:sz w:val="32"/>
          <w:szCs w:val="32"/>
        </w:rPr>
        <w:t>11</w:t>
      </w:r>
    </w:p>
    <w:p w14:paraId="0865F5AE" w14:textId="488F466C" w:rsidR="00BE5AE5" w:rsidRPr="00741E42" w:rsidRDefault="00D66F49" w:rsidP="00BE5AE5">
      <w:pPr>
        <w:pStyle w:val="ListParagraph"/>
        <w:numPr>
          <w:ilvl w:val="0"/>
          <w:numId w:val="8"/>
        </w:numPr>
        <w:rPr>
          <w:rFonts w:ascii="Times New Roman" w:hAnsi="Times New Roman" w:cs="Times New Roman"/>
          <w:sz w:val="32"/>
          <w:szCs w:val="32"/>
        </w:rPr>
      </w:pPr>
      <w:r w:rsidRPr="00741E42">
        <w:rPr>
          <w:rFonts w:ascii="Times New Roman" w:hAnsi="Times New Roman" w:cs="Times New Roman"/>
          <w:sz w:val="32"/>
          <w:szCs w:val="32"/>
        </w:rPr>
        <w:t xml:space="preserve">Interventions  </w:t>
      </w:r>
      <w:r w:rsidR="00BE5AE5" w:rsidRPr="00741E42">
        <w:rPr>
          <w:rFonts w:ascii="Times New Roman" w:hAnsi="Times New Roman" w:cs="Times New Roman"/>
          <w:b/>
          <w:bCs/>
          <w:noProof/>
          <w:sz w:val="32"/>
          <w:szCs w:val="32"/>
        </w:rPr>
        <mc:AlternateContent>
          <mc:Choice Requires="wps">
            <w:drawing>
              <wp:anchor distT="0" distB="0" distL="114300" distR="114300" simplePos="0" relativeHeight="251680768" behindDoc="0" locked="0" layoutInCell="1" allowOverlap="1" wp14:anchorId="4820AA40" wp14:editId="47B453C2">
                <wp:simplePos x="0" y="0"/>
                <wp:positionH relativeFrom="column">
                  <wp:posOffset>220133</wp:posOffset>
                </wp:positionH>
                <wp:positionV relativeFrom="paragraph">
                  <wp:posOffset>70063</wp:posOffset>
                </wp:positionV>
                <wp:extent cx="147744" cy="152188"/>
                <wp:effectExtent l="0" t="0" r="24130" b="19685"/>
                <wp:wrapNone/>
                <wp:docPr id="21" name="Rectangle 21"/>
                <wp:cNvGraphicFramePr/>
                <a:graphic xmlns:a="http://schemas.openxmlformats.org/drawingml/2006/main">
                  <a:graphicData uri="http://schemas.microsoft.com/office/word/2010/wordprocessingShape">
                    <wps:wsp>
                      <wps:cNvSpPr/>
                      <wps:spPr>
                        <a:xfrm>
                          <a:off x="0" y="0"/>
                          <a:ext cx="147744" cy="152188"/>
                        </a:xfrm>
                        <a:prstGeom prst="rect">
                          <a:avLst/>
                        </a:prstGeom>
                        <a:solidFill>
                          <a:srgbClr val="66FF66"/>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CFC2C3" id="Rectangle 21" o:spid="_x0000_s1026" style="position:absolute;margin-left:17.35pt;margin-top:5.5pt;width:11.65pt;height:1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" fillcolor="#6f6" strokecolor="white [3212]" strokeweight="1pt"/>
            </w:pict>
          </mc:Fallback>
        </mc:AlternateContent>
      </w:r>
      <w:r w:rsidR="00816CE7" w:rsidRPr="00741E42">
        <w:rPr>
          <w:rFonts w:ascii="Times New Roman" w:hAnsi="Times New Roman" w:cs="Times New Roman"/>
          <w:sz w:val="32"/>
          <w:szCs w:val="32"/>
        </w:rPr>
        <w:t xml:space="preserve">                          </w:t>
      </w:r>
      <w:r w:rsidR="00DA06F7" w:rsidRPr="00741E42">
        <w:rPr>
          <w:rFonts w:ascii="Times New Roman" w:hAnsi="Times New Roman" w:cs="Times New Roman"/>
          <w:sz w:val="32"/>
          <w:szCs w:val="32"/>
        </w:rPr>
        <w:t xml:space="preserve">                                          </w:t>
      </w:r>
      <w:r w:rsidR="00741E42" w:rsidRPr="00741E42">
        <w:rPr>
          <w:rFonts w:ascii="Times New Roman" w:hAnsi="Times New Roman" w:cs="Times New Roman"/>
          <w:b/>
          <w:bCs/>
          <w:sz w:val="32"/>
          <w:szCs w:val="32"/>
        </w:rPr>
        <w:t>12</w:t>
      </w:r>
      <w:r w:rsidR="00816CE7" w:rsidRPr="00741E42">
        <w:rPr>
          <w:rFonts w:ascii="Times New Roman" w:hAnsi="Times New Roman" w:cs="Times New Roman"/>
          <w:b/>
          <w:bCs/>
          <w:sz w:val="32"/>
          <w:szCs w:val="32"/>
        </w:rPr>
        <w:t xml:space="preserve">  </w:t>
      </w:r>
      <w:r w:rsidR="00816CE7" w:rsidRPr="00741E42">
        <w:rPr>
          <w:rFonts w:ascii="Times New Roman" w:hAnsi="Times New Roman" w:cs="Times New Roman"/>
          <w:sz w:val="32"/>
          <w:szCs w:val="32"/>
        </w:rPr>
        <w:t xml:space="preserve">                                                                                                                    </w:t>
      </w:r>
    </w:p>
    <w:p w14:paraId="5B8F8BBD" w14:textId="6C07B253" w:rsidR="00BE5AE5" w:rsidRPr="00741E42" w:rsidRDefault="00D15EC7" w:rsidP="00BE5AE5">
      <w:pPr>
        <w:pStyle w:val="ListParagraph"/>
        <w:numPr>
          <w:ilvl w:val="0"/>
          <w:numId w:val="8"/>
        </w:numPr>
        <w:rPr>
          <w:rFonts w:ascii="Times New Roman" w:hAnsi="Times New Roman" w:cs="Times New Roman"/>
          <w:sz w:val="32"/>
          <w:szCs w:val="32"/>
        </w:rPr>
      </w:pPr>
      <w:r w:rsidRPr="00741E42">
        <w:rPr>
          <w:rFonts w:ascii="Times New Roman" w:hAnsi="Times New Roman" w:cs="Times New Roman"/>
          <w:sz w:val="32"/>
          <w:szCs w:val="32"/>
        </w:rPr>
        <w:t xml:space="preserve"> </w:t>
      </w:r>
      <w:r w:rsidR="00D66F49" w:rsidRPr="00741E42">
        <w:rPr>
          <w:rFonts w:ascii="Times New Roman" w:hAnsi="Times New Roman" w:cs="Times New Roman"/>
          <w:sz w:val="32"/>
          <w:szCs w:val="32"/>
        </w:rPr>
        <w:t xml:space="preserve">Proposed outcomes                                                          </w:t>
      </w:r>
      <w:r w:rsidR="00D66F49" w:rsidRPr="00741E42">
        <w:rPr>
          <w:rFonts w:ascii="Times New Roman" w:hAnsi="Times New Roman" w:cs="Times New Roman"/>
          <w:b/>
          <w:bCs/>
          <w:sz w:val="32"/>
          <w:szCs w:val="32"/>
        </w:rPr>
        <w:t xml:space="preserve"> </w:t>
      </w:r>
      <w:r w:rsidR="00741E42" w:rsidRPr="00741E42">
        <w:rPr>
          <w:rFonts w:ascii="Times New Roman" w:hAnsi="Times New Roman" w:cs="Times New Roman"/>
          <w:b/>
          <w:bCs/>
          <w:sz w:val="32"/>
          <w:szCs w:val="32"/>
        </w:rPr>
        <w:t>13</w:t>
      </w:r>
      <w:r w:rsidR="00D66F49" w:rsidRPr="00741E42">
        <w:rPr>
          <w:rFonts w:ascii="Times New Roman" w:hAnsi="Times New Roman" w:cs="Times New Roman"/>
          <w:b/>
          <w:bCs/>
          <w:sz w:val="32"/>
          <w:szCs w:val="32"/>
        </w:rPr>
        <w:t xml:space="preserve"> </w:t>
      </w:r>
      <w:r w:rsidR="00D66F49" w:rsidRPr="00741E42">
        <w:rPr>
          <w:rFonts w:ascii="Times New Roman" w:hAnsi="Times New Roman" w:cs="Times New Roman"/>
          <w:sz w:val="32"/>
          <w:szCs w:val="32"/>
        </w:rPr>
        <w:t xml:space="preserve">      </w:t>
      </w:r>
      <w:r w:rsidRPr="00741E42">
        <w:rPr>
          <w:rFonts w:ascii="Times New Roman" w:hAnsi="Times New Roman" w:cs="Times New Roman"/>
          <w:sz w:val="32"/>
          <w:szCs w:val="32"/>
        </w:rPr>
        <w:t xml:space="preserve">                                                         </w:t>
      </w:r>
      <w:r w:rsidR="00BE5AE5" w:rsidRPr="00741E42">
        <w:rPr>
          <w:rFonts w:ascii="Times New Roman" w:hAnsi="Times New Roman" w:cs="Times New Roman"/>
          <w:noProof/>
          <w:sz w:val="28"/>
          <w:szCs w:val="28"/>
        </w:rPr>
        <mc:AlternateContent>
          <mc:Choice Requires="wps">
            <w:drawing>
              <wp:anchor distT="0" distB="0" distL="114300" distR="114300" simplePos="0" relativeHeight="251681792" behindDoc="0" locked="0" layoutInCell="1" allowOverlap="1" wp14:anchorId="67DDC03D" wp14:editId="5B0255F8">
                <wp:simplePos x="0" y="0"/>
                <wp:positionH relativeFrom="margin">
                  <wp:posOffset>220133</wp:posOffset>
                </wp:positionH>
                <wp:positionV relativeFrom="paragraph">
                  <wp:posOffset>96097</wp:posOffset>
                </wp:positionV>
                <wp:extent cx="119591" cy="110066"/>
                <wp:effectExtent l="0" t="0" r="13970" b="23495"/>
                <wp:wrapNone/>
                <wp:docPr id="22" name="Rectangle 22"/>
                <wp:cNvGraphicFramePr/>
                <a:graphic xmlns:a="http://schemas.openxmlformats.org/drawingml/2006/main">
                  <a:graphicData uri="http://schemas.microsoft.com/office/word/2010/wordprocessingShape">
                    <wps:wsp>
                      <wps:cNvSpPr/>
                      <wps:spPr>
                        <a:xfrm>
                          <a:off x="0" y="0"/>
                          <a:ext cx="119591" cy="110066"/>
                        </a:xfrm>
                        <a:prstGeom prst="rect">
                          <a:avLst/>
                        </a:prstGeom>
                        <a:solidFill>
                          <a:srgbClr val="00B0F0"/>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61A108" id="Rectangle 22" o:spid="_x0000_s1026" style="position:absolute;margin-left:17.35pt;margin-top:7.55pt;width:9.4pt;height:8.6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" fillcolor="#00b0f0" strokecolor="white [3212]" strokeweight="1pt">
                <w10:wrap anchorx="margin"/>
              </v:rect>
            </w:pict>
          </mc:Fallback>
        </mc:AlternateContent>
      </w:r>
    </w:p>
    <w:p w14:paraId="577EDC2B" w14:textId="77D87F23" w:rsidR="00BE5AE5" w:rsidRPr="00741E42" w:rsidRDefault="0085539A" w:rsidP="00D66F49">
      <w:pPr>
        <w:pStyle w:val="ListParagraph"/>
        <w:numPr>
          <w:ilvl w:val="0"/>
          <w:numId w:val="8"/>
        </w:numPr>
        <w:rPr>
          <w:rFonts w:ascii="Times New Roman" w:hAnsi="Times New Roman" w:cs="Times New Roman"/>
          <w:sz w:val="32"/>
          <w:szCs w:val="32"/>
        </w:rPr>
      </w:pPr>
      <w:r w:rsidRPr="00741E42">
        <w:rPr>
          <w:rFonts w:ascii="Times New Roman" w:hAnsi="Times New Roman" w:cs="Times New Roman"/>
          <w:b/>
          <w:bCs/>
          <w:noProof/>
          <w:sz w:val="32"/>
          <w:szCs w:val="32"/>
        </w:rPr>
        <mc:AlternateContent>
          <mc:Choice Requires="wps">
            <w:drawing>
              <wp:anchor distT="0" distB="0" distL="114300" distR="114300" simplePos="0" relativeHeight="251709440" behindDoc="0" locked="0" layoutInCell="1" allowOverlap="1" wp14:anchorId="12F8816E" wp14:editId="6BCA3523">
                <wp:simplePos x="0" y="0"/>
                <wp:positionH relativeFrom="column">
                  <wp:posOffset>214630</wp:posOffset>
                </wp:positionH>
                <wp:positionV relativeFrom="paragraph">
                  <wp:posOffset>103056</wp:posOffset>
                </wp:positionV>
                <wp:extent cx="118630" cy="90055"/>
                <wp:effectExtent l="0" t="0" r="15240" b="24765"/>
                <wp:wrapNone/>
                <wp:docPr id="3" name="Rectangle 3"/>
                <wp:cNvGraphicFramePr/>
                <a:graphic xmlns:a="http://schemas.openxmlformats.org/drawingml/2006/main">
                  <a:graphicData uri="http://schemas.microsoft.com/office/word/2010/wordprocessingShape">
                    <wps:wsp>
                      <wps:cNvSpPr/>
                      <wps:spPr>
                        <a:xfrm>
                          <a:off x="0" y="0"/>
                          <a:ext cx="118630" cy="90055"/>
                        </a:xfrm>
                        <a:prstGeom prst="rect">
                          <a:avLst/>
                        </a:prstGeom>
                        <a:solidFill>
                          <a:srgbClr val="FF99FF"/>
                        </a:solidFill>
                        <a:ln>
                          <a:solidFill>
                            <a:srgbClr val="FF99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A157BB" id="Rectangle 3" o:spid="_x0000_s1026" style="position:absolute;margin-left:16.9pt;margin-top:8.1pt;width:9.35pt;height:7.1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" fillcolor="#f9f" strokecolor="#f9f" strokeweight="1pt"/>
            </w:pict>
          </mc:Fallback>
        </mc:AlternateContent>
      </w:r>
      <w:r w:rsidR="00D15EC7" w:rsidRPr="00741E42">
        <w:rPr>
          <w:rFonts w:ascii="Times New Roman" w:hAnsi="Times New Roman" w:cs="Times New Roman"/>
          <w:sz w:val="32"/>
          <w:szCs w:val="32"/>
        </w:rPr>
        <w:t xml:space="preserve"> </w:t>
      </w:r>
      <w:r w:rsidR="00D66F49" w:rsidRPr="00741E42">
        <w:rPr>
          <w:rFonts w:ascii="Times New Roman" w:hAnsi="Times New Roman" w:cs="Times New Roman"/>
          <w:sz w:val="32"/>
          <w:szCs w:val="32"/>
        </w:rPr>
        <w:t xml:space="preserve">Refences list                                                                 </w:t>
      </w:r>
      <w:r w:rsidRPr="00741E42">
        <w:rPr>
          <w:rFonts w:ascii="Times New Roman" w:hAnsi="Times New Roman" w:cs="Times New Roman"/>
          <w:b/>
          <w:bCs/>
          <w:noProof/>
        </w:rPr>
        <mc:AlternateContent>
          <mc:Choice Requires="wps">
            <w:drawing>
              <wp:anchor distT="0" distB="0" distL="114300" distR="114300" simplePos="0" relativeHeight="251702272" behindDoc="0" locked="0" layoutInCell="1" allowOverlap="1" wp14:anchorId="1F2E8975" wp14:editId="1B2B0544">
                <wp:simplePos x="0" y="0"/>
                <wp:positionH relativeFrom="page">
                  <wp:align>right</wp:align>
                </wp:positionH>
                <wp:positionV relativeFrom="paragraph">
                  <wp:posOffset>386715</wp:posOffset>
                </wp:positionV>
                <wp:extent cx="247650" cy="1028700"/>
                <wp:effectExtent l="0" t="0" r="19050" b="19050"/>
                <wp:wrapNone/>
                <wp:docPr id="231" name="Rectangle 231"/>
                <wp:cNvGraphicFramePr/>
                <a:graphic xmlns:a="http://schemas.openxmlformats.org/drawingml/2006/main">
                  <a:graphicData uri="http://schemas.microsoft.com/office/word/2010/wordprocessingShape">
                    <wps:wsp>
                      <wps:cNvSpPr/>
                      <wps:spPr>
                        <a:xfrm>
                          <a:off x="0" y="0"/>
                          <a:ext cx="247650" cy="1028700"/>
                        </a:xfrm>
                        <a:prstGeom prst="rect">
                          <a:avLst/>
                        </a:prstGeom>
                        <a:solidFill>
                          <a:srgbClr val="FF99FF"/>
                        </a:solidFill>
                        <a:ln>
                          <a:solidFill>
                            <a:srgbClr val="FF99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B25260" id="Rectangle 231" o:spid="_x0000_s1026" style="position:absolute;margin-left:-31.7pt;margin-top:30.45pt;width:19.5pt;height:81pt;z-index:251702272;visibility:visible;mso-wrap-style:square;mso-wrap-distance-left:9pt;mso-wrap-distance-top:0;mso-wrap-distance-right:9pt;mso-wrap-distance-bottom:0;mso-position-horizontal:righ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" fillcolor="#f9f" strokecolor="#f9f" strokeweight="1pt">
                <w10:wrap anchorx="page"/>
              </v:rect>
            </w:pict>
          </mc:Fallback>
        </mc:AlternateContent>
      </w:r>
      <w:r w:rsidR="00816CE7" w:rsidRPr="00741E42">
        <w:rPr>
          <w:rFonts w:ascii="Times New Roman" w:hAnsi="Times New Roman" w:cs="Times New Roman"/>
          <w:sz w:val="32"/>
          <w:szCs w:val="32"/>
        </w:rPr>
        <w:t xml:space="preserve">    </w:t>
      </w:r>
      <w:r w:rsidR="00741E42">
        <w:rPr>
          <w:rFonts w:ascii="Times New Roman" w:hAnsi="Times New Roman" w:cs="Times New Roman"/>
          <w:sz w:val="32"/>
          <w:szCs w:val="32"/>
        </w:rPr>
        <w:t xml:space="preserve"> </w:t>
      </w:r>
      <w:r w:rsidR="00741E42" w:rsidRPr="00741E42">
        <w:rPr>
          <w:rFonts w:ascii="Times New Roman" w:hAnsi="Times New Roman" w:cs="Times New Roman"/>
          <w:b/>
          <w:bCs/>
          <w:sz w:val="32"/>
          <w:szCs w:val="32"/>
        </w:rPr>
        <w:t>14</w:t>
      </w:r>
      <w:r w:rsidR="00816CE7" w:rsidRPr="00741E42">
        <w:rPr>
          <w:rFonts w:ascii="Times New Roman" w:hAnsi="Times New Roman" w:cs="Times New Roman"/>
          <w:sz w:val="32"/>
          <w:szCs w:val="32"/>
        </w:rPr>
        <w:t xml:space="preserve">                                         </w:t>
      </w:r>
    </w:p>
    <w:p w14:paraId="493193C9" w14:textId="39621FA1" w:rsidR="0085539A" w:rsidRDefault="0085539A" w:rsidP="00BE5AE5">
      <w:pPr>
        <w:rPr>
          <w:b/>
          <w:bCs/>
          <w:sz w:val="24"/>
          <w:szCs w:val="24"/>
        </w:rPr>
      </w:pPr>
    </w:p>
    <w:p w14:paraId="79DD96EE" w14:textId="6D932655" w:rsidR="0085539A" w:rsidRDefault="0085539A" w:rsidP="00BE5AE5">
      <w:pPr>
        <w:rPr>
          <w:b/>
          <w:bCs/>
          <w:sz w:val="24"/>
          <w:szCs w:val="24"/>
        </w:rPr>
      </w:pPr>
    </w:p>
    <w:p w14:paraId="50A161D3" w14:textId="0B618B15" w:rsidR="00BE5AE5" w:rsidRDefault="00BE5AE5" w:rsidP="00BE5AE5">
      <w:pPr>
        <w:rPr>
          <w:b/>
          <w:bCs/>
          <w:sz w:val="24"/>
          <w:szCs w:val="24"/>
        </w:rPr>
      </w:pPr>
    </w:p>
    <w:p w14:paraId="2F36505B" w14:textId="0B9AF898" w:rsidR="00BE5AE5" w:rsidRDefault="00BE5AE5" w:rsidP="00BE5AE5">
      <w:pPr>
        <w:rPr>
          <w:b/>
          <w:bCs/>
          <w:sz w:val="24"/>
          <w:szCs w:val="24"/>
        </w:rPr>
      </w:pPr>
    </w:p>
    <w:p w14:paraId="6297FB59" w14:textId="38215F99" w:rsidR="00D66F49" w:rsidRDefault="00D66F49" w:rsidP="00BE5AE5">
      <w:pPr>
        <w:rPr>
          <w:b/>
          <w:bCs/>
          <w:sz w:val="24"/>
          <w:szCs w:val="24"/>
        </w:rPr>
      </w:pPr>
      <w:r>
        <w:rPr>
          <w:noProof/>
        </w:rPr>
        <mc:AlternateContent>
          <mc:Choice Requires="wps">
            <w:drawing>
              <wp:anchor distT="0" distB="0" distL="114300" distR="114300" simplePos="0" relativeHeight="251700224" behindDoc="0" locked="0" layoutInCell="1" allowOverlap="1" wp14:anchorId="4007A2C2" wp14:editId="47B4E8B6">
                <wp:simplePos x="0" y="0"/>
                <wp:positionH relativeFrom="page">
                  <wp:posOffset>10425430</wp:posOffset>
                </wp:positionH>
                <wp:positionV relativeFrom="paragraph">
                  <wp:posOffset>153670</wp:posOffset>
                </wp:positionV>
                <wp:extent cx="266700" cy="960120"/>
                <wp:effectExtent l="0" t="0" r="0" b="0"/>
                <wp:wrapNone/>
                <wp:docPr id="229" name="Rectangle 229"/>
                <wp:cNvGraphicFramePr/>
                <a:graphic xmlns:a="http://schemas.openxmlformats.org/drawingml/2006/main">
                  <a:graphicData uri="http://schemas.microsoft.com/office/word/2010/wordprocessingShape">
                    <wps:wsp>
                      <wps:cNvSpPr/>
                      <wps:spPr>
                        <a:xfrm>
                          <a:off x="0" y="0"/>
                          <a:ext cx="266700" cy="960120"/>
                        </a:xfrm>
                        <a:prstGeom prst="rect">
                          <a:avLst/>
                        </a:prstGeom>
                        <a:solidFill>
                          <a:srgbClr val="CC66FF"/>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228A07" id="Rectangle 229" o:spid="_x0000_s1026" style="position:absolute;margin-left:820.9pt;margin-top:12.1pt;width:21pt;height:75.6pt;z-index:2517002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" fillcolor="#c6f" stroked="f" strokeweight="1pt">
                <w10:wrap anchorx="page"/>
              </v:rect>
            </w:pict>
          </mc:Fallback>
        </mc:AlternateContent>
      </w:r>
    </w:p>
    <w:p w14:paraId="5D7282DA" w14:textId="77777777" w:rsidR="00D66F49" w:rsidRDefault="00D66F49" w:rsidP="00BE5AE5">
      <w:pPr>
        <w:rPr>
          <w:b/>
          <w:bCs/>
          <w:sz w:val="24"/>
          <w:szCs w:val="24"/>
        </w:rPr>
      </w:pPr>
    </w:p>
    <w:p w14:paraId="10911B99" w14:textId="57F7C9AD" w:rsidR="00BE5AE5" w:rsidRDefault="00BE5AE5" w:rsidP="00BE5AE5">
      <w:pPr>
        <w:rPr>
          <w:b/>
          <w:bCs/>
          <w:sz w:val="24"/>
          <w:szCs w:val="24"/>
        </w:rPr>
      </w:pPr>
    </w:p>
    <w:p w14:paraId="717672B5" w14:textId="5DE3C90F" w:rsidR="00015A8D" w:rsidRPr="00015A8D" w:rsidRDefault="00015A8D" w:rsidP="00015A8D">
      <w:pPr>
        <w:rPr>
          <w:sz w:val="24"/>
          <w:szCs w:val="24"/>
        </w:rPr>
      </w:pPr>
    </w:p>
    <w:p w14:paraId="4891A9DD" w14:textId="6E00DEFC" w:rsidR="00015A8D" w:rsidRDefault="0072252C">
      <w:r>
        <w:rPr>
          <w:noProof/>
          <w:sz w:val="24"/>
          <w:szCs w:val="24"/>
        </w:rPr>
        <mc:AlternateContent>
          <mc:Choice Requires="wps">
            <w:drawing>
              <wp:anchor distT="0" distB="0" distL="114300" distR="114300" simplePos="0" relativeHeight="251701248" behindDoc="0" locked="0" layoutInCell="1" allowOverlap="1" wp14:anchorId="18301365" wp14:editId="5607F1FF">
                <wp:simplePos x="0" y="0"/>
                <wp:positionH relativeFrom="page">
                  <wp:align>right</wp:align>
                </wp:positionH>
                <wp:positionV relativeFrom="paragraph">
                  <wp:posOffset>389255</wp:posOffset>
                </wp:positionV>
                <wp:extent cx="247650" cy="914400"/>
                <wp:effectExtent l="0" t="0" r="19050" b="19050"/>
                <wp:wrapNone/>
                <wp:docPr id="230" name="Rectangle 230"/>
                <wp:cNvGraphicFramePr/>
                <a:graphic xmlns:a="http://schemas.openxmlformats.org/drawingml/2006/main">
                  <a:graphicData uri="http://schemas.microsoft.com/office/word/2010/wordprocessingShape">
                    <wps:wsp>
                      <wps:cNvSpPr/>
                      <wps:spPr>
                        <a:xfrm>
                          <a:off x="0" y="0"/>
                          <a:ext cx="247650" cy="914400"/>
                        </a:xfrm>
                        <a:prstGeom prst="rect">
                          <a:avLst/>
                        </a:prstGeom>
                        <a:solidFill>
                          <a:srgbClr val="CC00FF"/>
                        </a:solidFill>
                        <a:ln>
                          <a:solidFill>
                            <a:srgbClr val="CC00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5513D0" id="Rectangle 230" o:spid="_x0000_s1026" style="position:absolute;margin-left:-31.7pt;margin-top:30.65pt;width:19.5pt;height:1in;z-index:251701248;visibility:visible;mso-wrap-style:square;mso-wrap-distance-left:9pt;mso-wrap-distance-top:0;mso-wrap-distance-right:9pt;mso-wrap-distance-bottom:0;mso-position-horizontal:righ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" fillcolor="#c0f" strokecolor="#c0f" strokeweight="1pt">
                <w10:wrap anchorx="page"/>
              </v:rect>
            </w:pict>
          </mc:Fallback>
        </mc:AlternateContent>
      </w:r>
    </w:p>
    <w:p w14:paraId="25BA6C48" w14:textId="5232F9D6" w:rsidR="00C703A7" w:rsidRDefault="00DA06F7">
      <w:r>
        <w:rPr>
          <w:noProof/>
        </w:rPr>
        <mc:AlternateContent>
          <mc:Choice Requires="wps">
            <w:drawing>
              <wp:anchor distT="0" distB="0" distL="114300" distR="114300" simplePos="0" relativeHeight="251655165" behindDoc="0" locked="0" layoutInCell="1" allowOverlap="1" wp14:anchorId="6976F0BF" wp14:editId="3366252E">
                <wp:simplePos x="0" y="0"/>
                <wp:positionH relativeFrom="column">
                  <wp:posOffset>-635000</wp:posOffset>
                </wp:positionH>
                <wp:positionV relativeFrom="paragraph">
                  <wp:posOffset>961390</wp:posOffset>
                </wp:positionV>
                <wp:extent cx="1030605" cy="246380"/>
                <wp:effectExtent l="0" t="0" r="17145" b="20320"/>
                <wp:wrapNone/>
                <wp:docPr id="223" name="Rectangle 223"/>
                <wp:cNvGraphicFramePr/>
                <a:graphic xmlns:a="http://schemas.openxmlformats.org/drawingml/2006/main">
                  <a:graphicData uri="http://schemas.microsoft.com/office/word/2010/wordprocessingShape">
                    <wps:wsp>
                      <wps:cNvSpPr/>
                      <wps:spPr>
                        <a:xfrm>
                          <a:off x="0" y="0"/>
                          <a:ext cx="1030605" cy="246380"/>
                        </a:xfrm>
                        <a:prstGeom prst="rect">
                          <a:avLst/>
                        </a:prstGeom>
                        <a:solidFill>
                          <a:srgbClr val="FF0000"/>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F519A2" id="Rectangle 223" o:spid="_x0000_s1026" style="position:absolute;margin-left:-50pt;margin-top:75.7pt;width:81.15pt;height:19.4pt;z-index:2516551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" fillcolor="red" strokecolor="white [3212]" strokeweight="1pt"/>
            </w:pict>
          </mc:Fallback>
        </mc:AlternateContent>
      </w:r>
      <w:r>
        <w:rPr>
          <w:noProof/>
        </w:rPr>
        <mc:AlternateContent>
          <mc:Choice Requires="wps">
            <w:drawing>
              <wp:anchor distT="0" distB="0" distL="114300" distR="114300" simplePos="0" relativeHeight="251696128" behindDoc="0" locked="0" layoutInCell="1" allowOverlap="1" wp14:anchorId="1904E4E2" wp14:editId="5E6B8E3F">
                <wp:simplePos x="0" y="0"/>
                <wp:positionH relativeFrom="column">
                  <wp:posOffset>660400</wp:posOffset>
                </wp:positionH>
                <wp:positionV relativeFrom="paragraph">
                  <wp:posOffset>935990</wp:posOffset>
                </wp:positionV>
                <wp:extent cx="1028700" cy="293370"/>
                <wp:effectExtent l="0" t="0" r="19050" b="11430"/>
                <wp:wrapNone/>
                <wp:docPr id="225" name="Rectangle 225"/>
                <wp:cNvGraphicFramePr/>
                <a:graphic xmlns:a="http://schemas.openxmlformats.org/drawingml/2006/main">
                  <a:graphicData uri="http://schemas.microsoft.com/office/word/2010/wordprocessingShape">
                    <wps:wsp>
                      <wps:cNvSpPr/>
                      <wps:spPr>
                        <a:xfrm>
                          <a:off x="0" y="0"/>
                          <a:ext cx="1028700" cy="293370"/>
                        </a:xfrm>
                        <a:prstGeom prst="rect">
                          <a:avLst/>
                        </a:prstGeom>
                        <a:solidFill>
                          <a:srgbClr val="FF6600"/>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63290CB" id="Rectangle 225" o:spid="_x0000_s1026" style="position:absolute;margin-left:52pt;margin-top:73.7pt;width:81pt;height:23.1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" fillcolor="#f60" strokecolor="white [3212]" strokeweight="1pt"/>
            </w:pict>
          </mc:Fallback>
        </mc:AlternateContent>
      </w:r>
      <w:r>
        <w:rPr>
          <w:noProof/>
        </w:rPr>
        <mc:AlternateContent>
          <mc:Choice Requires="wps">
            <w:drawing>
              <wp:anchor distT="0" distB="0" distL="114300" distR="114300" simplePos="0" relativeHeight="251695104" behindDoc="0" locked="0" layoutInCell="1" allowOverlap="1" wp14:anchorId="4337A61F" wp14:editId="773B1C08">
                <wp:simplePos x="0" y="0"/>
                <wp:positionH relativeFrom="column">
                  <wp:posOffset>2070100</wp:posOffset>
                </wp:positionH>
                <wp:positionV relativeFrom="paragraph">
                  <wp:posOffset>923290</wp:posOffset>
                </wp:positionV>
                <wp:extent cx="971550" cy="300990"/>
                <wp:effectExtent l="0" t="0" r="19050" b="22860"/>
                <wp:wrapNone/>
                <wp:docPr id="224" name="Rectangle 224"/>
                <wp:cNvGraphicFramePr/>
                <a:graphic xmlns:a="http://schemas.openxmlformats.org/drawingml/2006/main">
                  <a:graphicData uri="http://schemas.microsoft.com/office/word/2010/wordprocessingShape">
                    <wps:wsp>
                      <wps:cNvSpPr/>
                      <wps:spPr>
                        <a:xfrm>
                          <a:off x="0" y="0"/>
                          <a:ext cx="971550" cy="300990"/>
                        </a:xfrm>
                        <a:prstGeom prst="rect">
                          <a:avLst/>
                        </a:prstGeom>
                        <a:solidFill>
                          <a:srgbClr val="FFC000"/>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3DBDD3" id="Rectangle 224" o:spid="_x0000_s1026" style="position:absolute;margin-left:163pt;margin-top:72.7pt;width:76.5pt;height:23.7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" fillcolor="#ffc000" strokecolor="white [3212]" strokeweight="1pt"/>
            </w:pict>
          </mc:Fallback>
        </mc:AlternateContent>
      </w:r>
    </w:p>
    <w:p w14:paraId="401F8B61" w14:textId="03DDDDE9" w:rsidR="00B36811" w:rsidRDefault="007C38DC">
      <w:r>
        <w:rPr>
          <w:noProof/>
        </w:rPr>
        <w:lastRenderedPageBreak/>
        <mc:AlternateContent>
          <mc:Choice Requires="wps">
            <w:drawing>
              <wp:anchor distT="0" distB="0" distL="114300" distR="114300" simplePos="0" relativeHeight="251740160" behindDoc="0" locked="0" layoutInCell="1" allowOverlap="1" wp14:anchorId="52DE5560" wp14:editId="426D2623">
                <wp:simplePos x="0" y="0"/>
                <wp:positionH relativeFrom="column">
                  <wp:posOffset>-552056</wp:posOffset>
                </wp:positionH>
                <wp:positionV relativeFrom="paragraph">
                  <wp:posOffset>0</wp:posOffset>
                </wp:positionV>
                <wp:extent cx="4735195" cy="1151467"/>
                <wp:effectExtent l="0" t="0" r="27305" b="10795"/>
                <wp:wrapNone/>
                <wp:docPr id="8" name="Text Box 8"/>
                <wp:cNvGraphicFramePr/>
                <a:graphic xmlns:a="http://schemas.openxmlformats.org/drawingml/2006/main">
                  <a:graphicData uri="http://schemas.microsoft.com/office/word/2010/wordprocessingShape">
                    <wps:wsp>
                      <wps:cNvSpPr txBox="1"/>
                      <wps:spPr>
                        <a:xfrm>
                          <a:off x="0" y="0"/>
                          <a:ext cx="4735195" cy="1151467"/>
                        </a:xfrm>
                        <a:prstGeom prst="rect">
                          <a:avLst/>
                        </a:prstGeom>
                        <a:solidFill>
                          <a:srgbClr val="FFFF99"/>
                        </a:solidFill>
                        <a:ln w="6350">
                          <a:solidFill>
                            <a:srgbClr val="FFFF99"/>
                          </a:solidFill>
                        </a:ln>
                      </wps:spPr>
                      <wps:txbx>
                        <w:txbxContent>
                          <w:p w14:paraId="7527DD1B" w14:textId="718AE13F" w:rsidR="00E73A56" w:rsidRPr="009E4C89" w:rsidRDefault="00E73A56" w:rsidP="00AF1C69">
                            <w:pPr>
                              <w:jc w:val="center"/>
                              <w:rPr>
                                <w:rFonts w:ascii="Times New Roman" w:hAnsi="Times New Roman" w:cs="Times New Roman"/>
                                <w:sz w:val="24"/>
                                <w:szCs w:val="24"/>
                              </w:rPr>
                            </w:pPr>
                            <w:r w:rsidRPr="009E4C89">
                              <w:rPr>
                                <w:rFonts w:ascii="Times New Roman" w:hAnsi="Times New Roman" w:cs="Times New Roman"/>
                                <w:sz w:val="24"/>
                                <w:szCs w:val="24"/>
                              </w:rPr>
                              <w:t>Transition</w:t>
                            </w:r>
                          </w:p>
                          <w:p w14:paraId="2890B1F8" w14:textId="705CED72" w:rsidR="00E73A56" w:rsidRPr="009E4C89" w:rsidRDefault="00E73A56" w:rsidP="00AF1C69">
                            <w:pPr>
                              <w:jc w:val="center"/>
                              <w:rPr>
                                <w:rFonts w:ascii="Times New Roman" w:hAnsi="Times New Roman" w:cs="Times New Roman"/>
                                <w:sz w:val="24"/>
                                <w:szCs w:val="24"/>
                              </w:rPr>
                            </w:pPr>
                            <w:r w:rsidRPr="009E4C89">
                              <w:rPr>
                                <w:rFonts w:ascii="Times New Roman" w:hAnsi="Times New Roman" w:cs="Times New Roman"/>
                                <w:sz w:val="24"/>
                                <w:szCs w:val="24"/>
                              </w:rPr>
                              <w:t>The transition from infancy to early childhood, ‘The process of change from one state or condition to another.’ (Cambridge dictionary, 2020)</w:t>
                            </w:r>
                          </w:p>
                          <w:p w14:paraId="3A580263" w14:textId="25C503A0" w:rsidR="00E73A56" w:rsidRPr="004F5392" w:rsidRDefault="00E73A56">
                            <w:p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DE5560" id="Text Box 8" o:spid="_x0000_s1028" type="#_x0000_t202" style="position:absolute;margin-left:-43.45pt;margin-top:0;width:372.85pt;height:90.6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" fillcolor="#ff9" strokecolor="#ff9" strokeweight=".5pt">
                <v:textbox>
                  <w:txbxContent>
                    <w:p w14:paraId="7527DD1B" w14:textId="718AE13F" w:rsidR="00E73A56" w:rsidRPr="009E4C89" w:rsidRDefault="00E73A56" w:rsidP="00AF1C69">
                      <w:pPr>
                        <w:jc w:val="center"/>
                        <w:rPr>
                          <w:rFonts w:ascii="Times New Roman" w:hAnsi="Times New Roman" w:cs="Times New Roman"/>
                          <w:sz w:val="24"/>
                          <w:szCs w:val="24"/>
                        </w:rPr>
                      </w:pPr>
                      <w:r w:rsidRPr="009E4C89">
                        <w:rPr>
                          <w:rFonts w:ascii="Times New Roman" w:hAnsi="Times New Roman" w:cs="Times New Roman"/>
                          <w:sz w:val="24"/>
                          <w:szCs w:val="24"/>
                        </w:rPr>
                        <w:t>Transition</w:t>
                      </w:r>
                    </w:p>
                    <w:p w14:paraId="2890B1F8" w14:textId="705CED72" w:rsidR="00E73A56" w:rsidRPr="009E4C89" w:rsidRDefault="00E73A56" w:rsidP="00AF1C69">
                      <w:pPr>
                        <w:jc w:val="center"/>
                        <w:rPr>
                          <w:rFonts w:ascii="Times New Roman" w:hAnsi="Times New Roman" w:cs="Times New Roman"/>
                          <w:sz w:val="24"/>
                          <w:szCs w:val="24"/>
                        </w:rPr>
                      </w:pPr>
                      <w:r w:rsidRPr="009E4C89">
                        <w:rPr>
                          <w:rFonts w:ascii="Times New Roman" w:hAnsi="Times New Roman" w:cs="Times New Roman"/>
                          <w:sz w:val="24"/>
                          <w:szCs w:val="24"/>
                        </w:rPr>
                        <w:t>The transition from infancy to early childhood, ‘The process of change from one state or condition to another.’ (Cambridge dictionary, 2020)</w:t>
                      </w:r>
                    </w:p>
                    <w:p w14:paraId="3A580263" w14:textId="25C503A0" w:rsidR="00E73A56" w:rsidRPr="004F5392" w:rsidRDefault="00E73A56">
                      <w:pPr>
                        <w:rPr>
                          <w:sz w:val="32"/>
                          <w:szCs w:val="32"/>
                        </w:rPr>
                      </w:pPr>
                    </w:p>
                  </w:txbxContent>
                </v:textbox>
              </v:shape>
            </w:pict>
          </mc:Fallback>
        </mc:AlternateContent>
      </w:r>
      <w:r w:rsidR="00A434E9">
        <w:rPr>
          <w:noProof/>
        </w:rPr>
        <mc:AlternateContent>
          <mc:Choice Requires="wps">
            <w:drawing>
              <wp:anchor distT="0" distB="0" distL="114300" distR="114300" simplePos="0" relativeHeight="251735040" behindDoc="0" locked="0" layoutInCell="1" allowOverlap="1" wp14:anchorId="65850D9A" wp14:editId="4DACD5C2">
                <wp:simplePos x="0" y="0"/>
                <wp:positionH relativeFrom="column">
                  <wp:posOffset>4506686</wp:posOffset>
                </wp:positionH>
                <wp:positionV relativeFrom="paragraph">
                  <wp:posOffset>0</wp:posOffset>
                </wp:positionV>
                <wp:extent cx="4945380" cy="6339840"/>
                <wp:effectExtent l="0" t="0" r="26670" b="22860"/>
                <wp:wrapNone/>
                <wp:docPr id="242" name="Text Box 242"/>
                <wp:cNvGraphicFramePr/>
                <a:graphic xmlns:a="http://schemas.openxmlformats.org/drawingml/2006/main">
                  <a:graphicData uri="http://schemas.microsoft.com/office/word/2010/wordprocessingShape">
                    <wps:wsp>
                      <wps:cNvSpPr txBox="1"/>
                      <wps:spPr>
                        <a:xfrm>
                          <a:off x="0" y="0"/>
                          <a:ext cx="4945380" cy="6339840"/>
                        </a:xfrm>
                        <a:prstGeom prst="rect">
                          <a:avLst/>
                        </a:prstGeom>
                        <a:solidFill>
                          <a:srgbClr val="FFFF99"/>
                        </a:solidFill>
                        <a:ln w="6350">
                          <a:solidFill>
                            <a:srgbClr val="FFFF99"/>
                          </a:solidFill>
                        </a:ln>
                      </wps:spPr>
                      <wps:txbx>
                        <w:txbxContent>
                          <w:p w14:paraId="5CC3F56D" w14:textId="612CC626" w:rsidR="00E73A56" w:rsidRPr="00716097" w:rsidRDefault="00E73A56" w:rsidP="00AF1C69">
                            <w:pPr>
                              <w:rPr>
                                <w:rFonts w:ascii="Times New Roman" w:hAnsi="Times New Roman" w:cs="Times New Roman"/>
                                <w:sz w:val="24"/>
                                <w:szCs w:val="24"/>
                              </w:rPr>
                            </w:pPr>
                            <w:r w:rsidRPr="00716097">
                              <w:rPr>
                                <w:rFonts w:ascii="Times New Roman" w:hAnsi="Times New Roman" w:cs="Times New Roman"/>
                                <w:sz w:val="24"/>
                                <w:szCs w:val="24"/>
                              </w:rPr>
                              <w:t xml:space="preserve">Transitions are dependent on the success of commitment and effective communication. A child’s emotional, personal, physical and psychological development will be affected. Therefore, adults must work closely with the child as it promotes effective communication. This can be achieved through shared information systems, team meetings, home visits, open days or face to face meetings etc.  A fundamental part of the process to help facilitate children is strong and trusting relationships taking into account a child’s emotions ensuring they feel at ease and comfortable within their new setting as they leave their ‘comfort zone’. </w:t>
                            </w:r>
                          </w:p>
                          <w:p w14:paraId="6B8BC5BF" w14:textId="41AF1253" w:rsidR="00E73A56" w:rsidRPr="00716097" w:rsidRDefault="00E73A56" w:rsidP="006734AA">
                            <w:pPr>
                              <w:rPr>
                                <w:rFonts w:ascii="Times New Roman" w:hAnsi="Times New Roman" w:cs="Times New Roman"/>
                                <w:sz w:val="24"/>
                                <w:szCs w:val="24"/>
                              </w:rPr>
                            </w:pPr>
                            <w:r w:rsidRPr="00716097">
                              <w:rPr>
                                <w:rFonts w:ascii="Times New Roman" w:hAnsi="Times New Roman" w:cs="Times New Roman"/>
                                <w:sz w:val="24"/>
                                <w:szCs w:val="24"/>
                              </w:rPr>
                              <w:t xml:space="preserve">Bronfenbrenner (1979) highlighted that children who experience smooth transitions from home into the learning setting will most certainly experience a positive outcome. As a result of this, he firmly believed that the development of children will depend on the environment that the child would transition and undertake tasks which were familiar to the child in their own natural environment highlighting the true nature of the child can be revealed in order for them to become proactive and successful learners. Bronfenbrenner (1979) stated that a child is more likely to receive support whereas the parents will receive professional partnerships. </w:t>
                            </w:r>
                          </w:p>
                          <w:p w14:paraId="5F809730" w14:textId="6C2E2785" w:rsidR="00E73A56" w:rsidRPr="00716097" w:rsidRDefault="00E73A56" w:rsidP="00AF1C69">
                            <w:pPr>
                              <w:rPr>
                                <w:rFonts w:ascii="Times New Roman" w:hAnsi="Times New Roman" w:cs="Times New Roman"/>
                                <w:sz w:val="24"/>
                                <w:szCs w:val="24"/>
                              </w:rPr>
                            </w:pPr>
                          </w:p>
                          <w:p w14:paraId="66F3F409" w14:textId="512E8143" w:rsidR="00E73A56" w:rsidRPr="00716097" w:rsidRDefault="00E73A56" w:rsidP="00AF1C69">
                            <w:pPr>
                              <w:rPr>
                                <w:rFonts w:ascii="Times New Roman" w:hAnsi="Times New Roman" w:cs="Times New Roman"/>
                                <w:sz w:val="24"/>
                                <w:szCs w:val="24"/>
                              </w:rPr>
                            </w:pPr>
                            <w:r w:rsidRPr="00716097">
                              <w:rPr>
                                <w:rFonts w:ascii="Times New Roman" w:hAnsi="Times New Roman" w:cs="Times New Roman"/>
                                <w:sz w:val="24"/>
                                <w:szCs w:val="24"/>
                              </w:rPr>
                              <w:t xml:space="preserve">The importance of transitions will allow children to develop, grow and learn by providing a nurturing and supportive environment. Bronfenbrenner (1979) advised adults who were responsible for the child’s development to work as one in the best interests of the child. Otherwise, it could negatively impact a child’s development as they receive poor transitions later impacting their future transition’s as they will be distressed. </w:t>
                            </w:r>
                          </w:p>
                          <w:p w14:paraId="48374225" w14:textId="0AF15FE2" w:rsidR="00E73A56" w:rsidRDefault="00E73A56" w:rsidP="00AF1C69"/>
                          <w:p w14:paraId="68F81DCB" w14:textId="5E24760F" w:rsidR="00E73A56" w:rsidRDefault="00E73A56" w:rsidP="0069667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850D9A" id="Text Box 242" o:spid="_x0000_s1029" type="#_x0000_t202" style="position:absolute;margin-left:354.85pt;margin-top:0;width:389.4pt;height:499.2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" fillcolor="#ff9" strokecolor="#ff9" strokeweight=".5pt">
                <v:textbox>
                  <w:txbxContent>
                    <w:p w14:paraId="5CC3F56D" w14:textId="612CC626" w:rsidR="00E73A56" w:rsidRPr="00716097" w:rsidRDefault="00E73A56" w:rsidP="00AF1C69">
                      <w:pPr>
                        <w:rPr>
                          <w:rFonts w:ascii="Times New Roman" w:hAnsi="Times New Roman" w:cs="Times New Roman"/>
                          <w:sz w:val="24"/>
                          <w:szCs w:val="24"/>
                        </w:rPr>
                      </w:pPr>
                      <w:r w:rsidRPr="00716097">
                        <w:rPr>
                          <w:rFonts w:ascii="Times New Roman" w:hAnsi="Times New Roman" w:cs="Times New Roman"/>
                          <w:sz w:val="24"/>
                          <w:szCs w:val="24"/>
                        </w:rPr>
                        <w:t xml:space="preserve">Transitions are dependent on the success of commitment and effective communication. A child’s emotional, personal, physical and psychological development will be affected. Therefore, adults must work closely with the child as it promotes effective communication. This can be achieved through shared information systems, team meetings, home visits, open days or face to face meetings etc.  A fundamental part of the process to help facilitate children is strong and trusting relationships taking into account a child’s emotions ensuring they feel at ease and comfortable within their new setting as they leave their ‘comfort zone’. </w:t>
                      </w:r>
                    </w:p>
                    <w:p w14:paraId="6B8BC5BF" w14:textId="41AF1253" w:rsidR="00E73A56" w:rsidRPr="00716097" w:rsidRDefault="00E73A56" w:rsidP="006734AA">
                      <w:pPr>
                        <w:rPr>
                          <w:rFonts w:ascii="Times New Roman" w:hAnsi="Times New Roman" w:cs="Times New Roman"/>
                          <w:sz w:val="24"/>
                          <w:szCs w:val="24"/>
                        </w:rPr>
                      </w:pPr>
                      <w:r w:rsidRPr="00716097">
                        <w:rPr>
                          <w:rFonts w:ascii="Times New Roman" w:hAnsi="Times New Roman" w:cs="Times New Roman"/>
                          <w:sz w:val="24"/>
                          <w:szCs w:val="24"/>
                        </w:rPr>
                        <w:t xml:space="preserve">Bronfenbrenner (1979) highlighted that children who experience smooth transitions from home into the learning setting will most certainly experience a positive outcome. As a result of this, he firmly believed that the development of children will depend on the environment that the child would transition and undertake tasks which were familiar to the child in their own natural environment highlighting the true nature of the child can be revealed in order for them to become proactive and successful learners. Bronfenbrenner (1979) stated that a child is more likely to receive support whereas the parents will receive professional partnerships. </w:t>
                      </w:r>
                    </w:p>
                    <w:p w14:paraId="5F809730" w14:textId="6C2E2785" w:rsidR="00E73A56" w:rsidRPr="00716097" w:rsidRDefault="00E73A56" w:rsidP="00AF1C69">
                      <w:pPr>
                        <w:rPr>
                          <w:rFonts w:ascii="Times New Roman" w:hAnsi="Times New Roman" w:cs="Times New Roman"/>
                          <w:sz w:val="24"/>
                          <w:szCs w:val="24"/>
                        </w:rPr>
                      </w:pPr>
                    </w:p>
                    <w:p w14:paraId="66F3F409" w14:textId="512E8143" w:rsidR="00E73A56" w:rsidRPr="00716097" w:rsidRDefault="00E73A56" w:rsidP="00AF1C69">
                      <w:pPr>
                        <w:rPr>
                          <w:rFonts w:ascii="Times New Roman" w:hAnsi="Times New Roman" w:cs="Times New Roman"/>
                          <w:sz w:val="24"/>
                          <w:szCs w:val="24"/>
                        </w:rPr>
                      </w:pPr>
                      <w:r w:rsidRPr="00716097">
                        <w:rPr>
                          <w:rFonts w:ascii="Times New Roman" w:hAnsi="Times New Roman" w:cs="Times New Roman"/>
                          <w:sz w:val="24"/>
                          <w:szCs w:val="24"/>
                        </w:rPr>
                        <w:t xml:space="preserve">The importance of transitions will allow children to develop, grow and learn by providing a nurturing and supportive environment. Bronfenbrenner (1979) advised adults who were responsible for the child’s development to work as one in the best interests of the child. Otherwise, it could negatively impact a child’s development as they receive poor transitions later impacting their future transition’s as they will be distressed. </w:t>
                      </w:r>
                    </w:p>
                    <w:p w14:paraId="48374225" w14:textId="0AF15FE2" w:rsidR="00E73A56" w:rsidRDefault="00E73A56" w:rsidP="00AF1C69"/>
                    <w:p w14:paraId="68F81DCB" w14:textId="5E24760F" w:rsidR="00E73A56" w:rsidRDefault="00E73A56" w:rsidP="00696670"/>
                  </w:txbxContent>
                </v:textbox>
              </v:shape>
            </w:pict>
          </mc:Fallback>
        </mc:AlternateContent>
      </w:r>
      <w:r w:rsidR="00C63019">
        <w:rPr>
          <w:noProof/>
        </w:rPr>
        <mc:AlternateContent>
          <mc:Choice Requires="wps">
            <w:drawing>
              <wp:anchor distT="0" distB="0" distL="114300" distR="114300" simplePos="0" relativeHeight="251706368" behindDoc="0" locked="0" layoutInCell="1" allowOverlap="1" wp14:anchorId="5A719AF4" wp14:editId="50720693">
                <wp:simplePos x="0" y="0"/>
                <wp:positionH relativeFrom="margin">
                  <wp:align>center</wp:align>
                </wp:positionH>
                <wp:positionV relativeFrom="paragraph">
                  <wp:posOffset>-736600</wp:posOffset>
                </wp:positionV>
                <wp:extent cx="7315200" cy="584200"/>
                <wp:effectExtent l="304800" t="0" r="304800" b="1054100"/>
                <wp:wrapNone/>
                <wp:docPr id="235" name="Text Box 235"/>
                <wp:cNvGraphicFramePr/>
                <a:graphic xmlns:a="http://schemas.openxmlformats.org/drawingml/2006/main">
                  <a:graphicData uri="http://schemas.microsoft.com/office/word/2010/wordprocessingShape">
                    <wps:wsp>
                      <wps:cNvSpPr txBox="1"/>
                      <wps:spPr>
                        <a:xfrm>
                          <a:off x="0" y="0"/>
                          <a:ext cx="7315200" cy="584200"/>
                        </a:xfrm>
                        <a:prstGeom prst="rect">
                          <a:avLst/>
                        </a:prstGeom>
                        <a:gradFill flip="none" rotWithShape="1">
                          <a:gsLst>
                            <a:gs pos="0">
                              <a:srgbClr val="FFFF99"/>
                            </a:gs>
                            <a:gs pos="26000">
                              <a:srgbClr val="FFFF99"/>
                            </a:gs>
                            <a:gs pos="59000">
                              <a:schemeClr val="bg1"/>
                            </a:gs>
                            <a:gs pos="86000">
                              <a:schemeClr val="bg1"/>
                            </a:gs>
                          </a:gsLst>
                          <a:lin ang="5400000" scaled="1"/>
                          <a:tileRect/>
                        </a:gradFill>
                        <a:ln w="6350">
                          <a:solidFill>
                            <a:schemeClr val="tx1">
                              <a:alpha val="68000"/>
                            </a:schemeClr>
                          </a:solidFill>
                        </a:ln>
                        <a:effectLst>
                          <a:reflection blurRad="558800" stA="42000" endPos="65000" dist="419100" dir="5400000" sy="-100000" algn="bl" rotWithShape="0"/>
                        </a:effectLst>
                      </wps:spPr>
                      <wps:txbx>
                        <w:txbxContent>
                          <w:p w14:paraId="1B7E97AA" w14:textId="6BD3A8B8" w:rsidR="00E73A56" w:rsidRPr="009E4C89" w:rsidRDefault="00E73A56" w:rsidP="003F1C5B">
                            <w:pPr>
                              <w:jc w:val="center"/>
                              <w:rPr>
                                <w:rFonts w:ascii="Times New Roman" w:hAnsi="Times New Roman" w:cs="Times New Roman"/>
                                <w:sz w:val="56"/>
                                <w:szCs w:val="56"/>
                              </w:rPr>
                            </w:pPr>
                            <w:r w:rsidRPr="009E4C89">
                              <w:rPr>
                                <w:rFonts w:ascii="Times New Roman" w:hAnsi="Times New Roman" w:cs="Times New Roman"/>
                                <w:sz w:val="56"/>
                                <w:szCs w:val="56"/>
                              </w:rPr>
                              <w:t xml:space="preserve">Introduction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719AF4" id="Text Box 235" o:spid="_x0000_s1030" type="#_x0000_t202" style="position:absolute;margin-left:0;margin-top:-58pt;width:8in;height:46pt;z-index:25170636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" fillcolor="#ff9" strokecolor="black [3213]" strokeweight=".5pt">
                <v:fill color2="white [3212]" rotate="t" colors="0 #ff9;17039f #ff9;38666f white;56361f white" focus="100%" type="gradient"/>
                <v:stroke opacity="44461f"/>
                <v:textbox>
                  <w:txbxContent>
                    <w:p w14:paraId="1B7E97AA" w14:textId="6BD3A8B8" w:rsidR="00E73A56" w:rsidRPr="009E4C89" w:rsidRDefault="00E73A56" w:rsidP="003F1C5B">
                      <w:pPr>
                        <w:jc w:val="center"/>
                        <w:rPr>
                          <w:rFonts w:ascii="Times New Roman" w:hAnsi="Times New Roman" w:cs="Times New Roman"/>
                          <w:sz w:val="56"/>
                          <w:szCs w:val="56"/>
                        </w:rPr>
                      </w:pPr>
                      <w:r w:rsidRPr="009E4C89">
                        <w:rPr>
                          <w:rFonts w:ascii="Times New Roman" w:hAnsi="Times New Roman" w:cs="Times New Roman"/>
                          <w:sz w:val="56"/>
                          <w:szCs w:val="56"/>
                        </w:rPr>
                        <w:t xml:space="preserve">Introduction </w:t>
                      </w:r>
                    </w:p>
                  </w:txbxContent>
                </v:textbox>
                <w10:wrap anchorx="margin"/>
              </v:shape>
            </w:pict>
          </mc:Fallback>
        </mc:AlternateContent>
      </w:r>
      <w:r w:rsidR="00221BC5">
        <w:tab/>
      </w:r>
      <w:r w:rsidR="00221BC5">
        <w:tab/>
      </w:r>
      <w:r w:rsidR="00221BC5">
        <w:tab/>
      </w:r>
      <w:r w:rsidR="00221BC5">
        <w:tab/>
      </w:r>
      <w:r w:rsidR="00221BC5">
        <w:tab/>
      </w:r>
      <w:r w:rsidR="00221BC5">
        <w:tab/>
      </w:r>
      <w:r w:rsidR="00221BC5">
        <w:tab/>
      </w:r>
      <w:r w:rsidR="00221BC5">
        <w:tab/>
      </w:r>
      <w:r w:rsidR="00221BC5">
        <w:tab/>
      </w:r>
      <w:r w:rsidR="00221BC5">
        <w:tab/>
      </w:r>
      <w:r w:rsidR="00221BC5">
        <w:tab/>
      </w:r>
    </w:p>
    <w:p w14:paraId="5A463FE3" w14:textId="2C5CEC31" w:rsidR="00B36811" w:rsidRDefault="00B36811"/>
    <w:p w14:paraId="30FC8525" w14:textId="73089C45" w:rsidR="00B36811" w:rsidRDefault="00B36811"/>
    <w:p w14:paraId="485F9AAD" w14:textId="3A19E976" w:rsidR="00B36811" w:rsidRDefault="00B36811"/>
    <w:p w14:paraId="08F57782" w14:textId="138D18BD" w:rsidR="00B36811" w:rsidRDefault="00433675">
      <w:r>
        <w:rPr>
          <w:noProof/>
        </w:rPr>
        <mc:AlternateContent>
          <mc:Choice Requires="wps">
            <w:drawing>
              <wp:anchor distT="0" distB="0" distL="114300" distR="114300" simplePos="0" relativeHeight="251741184" behindDoc="0" locked="0" layoutInCell="1" allowOverlap="1" wp14:anchorId="42FB86D6" wp14:editId="055A9C50">
                <wp:simplePos x="0" y="0"/>
                <wp:positionH relativeFrom="column">
                  <wp:posOffset>-612775</wp:posOffset>
                </wp:positionH>
                <wp:positionV relativeFrom="paragraph">
                  <wp:posOffset>386715</wp:posOffset>
                </wp:positionV>
                <wp:extent cx="4760595" cy="4810125"/>
                <wp:effectExtent l="0" t="0" r="20955" b="28575"/>
                <wp:wrapNone/>
                <wp:docPr id="240" name="Text Box 240"/>
                <wp:cNvGraphicFramePr/>
                <a:graphic xmlns:a="http://schemas.openxmlformats.org/drawingml/2006/main">
                  <a:graphicData uri="http://schemas.microsoft.com/office/word/2010/wordprocessingShape">
                    <wps:wsp>
                      <wps:cNvSpPr txBox="1"/>
                      <wps:spPr>
                        <a:xfrm>
                          <a:off x="0" y="0"/>
                          <a:ext cx="4760595" cy="4810125"/>
                        </a:xfrm>
                        <a:prstGeom prst="rect">
                          <a:avLst/>
                        </a:prstGeom>
                        <a:solidFill>
                          <a:srgbClr val="FFFF99"/>
                        </a:solidFill>
                        <a:ln w="6350">
                          <a:solidFill>
                            <a:srgbClr val="FFFF99"/>
                          </a:solidFill>
                        </a:ln>
                      </wps:spPr>
                      <wps:txbx>
                        <w:txbxContent>
                          <w:p w14:paraId="644A48D6" w14:textId="0338F8F0" w:rsidR="00E73A56" w:rsidRPr="009E4C89" w:rsidRDefault="00E73A56">
                            <w:pPr>
                              <w:rPr>
                                <w:rFonts w:ascii="Times New Roman" w:hAnsi="Times New Roman" w:cs="Times New Roman"/>
                                <w:sz w:val="24"/>
                                <w:szCs w:val="24"/>
                              </w:rPr>
                            </w:pPr>
                            <w:r w:rsidRPr="009E4C89">
                              <w:rPr>
                                <w:rFonts w:ascii="Times New Roman" w:hAnsi="Times New Roman" w:cs="Times New Roman"/>
                                <w:sz w:val="24"/>
                                <w:szCs w:val="24"/>
                              </w:rPr>
                              <w:t xml:space="preserve">Children will experience many transitions during their early years all the way to adulthood. A transition is the process of change which modifies an individual’s typical routine. This is particularly adjusting to key events throughout their life for example when children move from home into a Flying Start childcare. It follows that transitions are formed by social structures and the process of where children and their families alongside keyworkers are all involved. </w:t>
                            </w:r>
                            <w:r w:rsidRPr="00716097">
                              <w:rPr>
                                <w:rFonts w:ascii="Times New Roman" w:hAnsi="Times New Roman" w:cs="Times New Roman"/>
                                <w:sz w:val="24"/>
                                <w:szCs w:val="24"/>
                              </w:rPr>
                              <w:t>(Flying Start,2017)</w:t>
                            </w:r>
                          </w:p>
                          <w:p w14:paraId="62FD285E" w14:textId="23439A33" w:rsidR="00E73A56" w:rsidRPr="009E4C89" w:rsidRDefault="00E73A56">
                            <w:pPr>
                              <w:rPr>
                                <w:rFonts w:ascii="Times New Roman" w:hAnsi="Times New Roman" w:cs="Times New Roman"/>
                                <w:sz w:val="24"/>
                                <w:szCs w:val="24"/>
                              </w:rPr>
                            </w:pPr>
                            <w:r>
                              <w:rPr>
                                <w:rFonts w:ascii="Times New Roman" w:hAnsi="Times New Roman" w:cs="Times New Roman"/>
                                <w:sz w:val="24"/>
                                <w:szCs w:val="24"/>
                              </w:rPr>
                              <w:t xml:space="preserve">It has been identified that there are two types of </w:t>
                            </w:r>
                            <w:r w:rsidRPr="009E4C89">
                              <w:rPr>
                                <w:rFonts w:ascii="Times New Roman" w:hAnsi="Times New Roman" w:cs="Times New Roman"/>
                                <w:sz w:val="24"/>
                                <w:szCs w:val="24"/>
                              </w:rPr>
                              <w:t>transitions situations</w:t>
                            </w:r>
                            <w:r>
                              <w:rPr>
                                <w:rFonts w:ascii="Times New Roman" w:hAnsi="Times New Roman" w:cs="Times New Roman"/>
                                <w:sz w:val="24"/>
                                <w:szCs w:val="24"/>
                              </w:rPr>
                              <w:t xml:space="preserve">, the first being, </w:t>
                            </w:r>
                            <w:r>
                              <w:rPr>
                                <w:rFonts w:ascii="Times New Roman" w:hAnsi="Times New Roman" w:cs="Times New Roman"/>
                                <w:i/>
                                <w:iCs/>
                                <w:sz w:val="24"/>
                                <w:szCs w:val="24"/>
                              </w:rPr>
                              <w:t>h</w:t>
                            </w:r>
                            <w:r w:rsidRPr="009E4C89">
                              <w:rPr>
                                <w:rFonts w:ascii="Times New Roman" w:hAnsi="Times New Roman" w:cs="Times New Roman"/>
                                <w:i/>
                                <w:iCs/>
                                <w:sz w:val="24"/>
                                <w:szCs w:val="24"/>
                              </w:rPr>
                              <w:t>orizontal</w:t>
                            </w:r>
                            <w:r>
                              <w:rPr>
                                <w:rFonts w:ascii="Times New Roman" w:hAnsi="Times New Roman" w:cs="Times New Roman"/>
                                <w:sz w:val="24"/>
                                <w:szCs w:val="24"/>
                              </w:rPr>
                              <w:t xml:space="preserve"> referring to a less formal change e.g., a child is playing with their friends or sitting on the tables </w:t>
                            </w:r>
                            <w:r w:rsidRPr="009E4C89">
                              <w:rPr>
                                <w:rFonts w:ascii="Times New Roman" w:hAnsi="Times New Roman" w:cs="Times New Roman"/>
                                <w:sz w:val="24"/>
                                <w:szCs w:val="24"/>
                              </w:rPr>
                              <w:t>and chairs for a formal activity with a keyworker.</w:t>
                            </w:r>
                            <w:r>
                              <w:rPr>
                                <w:rFonts w:ascii="Times New Roman" w:hAnsi="Times New Roman" w:cs="Times New Roman"/>
                                <w:sz w:val="24"/>
                                <w:szCs w:val="24"/>
                              </w:rPr>
                              <w:t xml:space="preserve"> The second type of transition is </w:t>
                            </w:r>
                            <w:r w:rsidRPr="0039358D">
                              <w:rPr>
                                <w:rFonts w:ascii="Times New Roman" w:hAnsi="Times New Roman" w:cs="Times New Roman"/>
                                <w:i/>
                                <w:iCs/>
                                <w:sz w:val="24"/>
                                <w:szCs w:val="24"/>
                              </w:rPr>
                              <w:t>vertical</w:t>
                            </w:r>
                            <w:r>
                              <w:rPr>
                                <w:rFonts w:ascii="Times New Roman" w:hAnsi="Times New Roman" w:cs="Times New Roman"/>
                                <w:i/>
                                <w:iCs/>
                                <w:sz w:val="24"/>
                                <w:szCs w:val="24"/>
                              </w:rPr>
                              <w:t xml:space="preserve">, </w:t>
                            </w:r>
                            <w:r w:rsidRPr="0039358D">
                              <w:rPr>
                                <w:rFonts w:ascii="Times New Roman" w:hAnsi="Times New Roman" w:cs="Times New Roman"/>
                                <w:sz w:val="24"/>
                                <w:szCs w:val="24"/>
                              </w:rPr>
                              <w:t xml:space="preserve">focusing </w:t>
                            </w:r>
                            <w:r>
                              <w:rPr>
                                <w:rFonts w:ascii="Times New Roman" w:hAnsi="Times New Roman" w:cs="Times New Roman"/>
                                <w:sz w:val="24"/>
                                <w:szCs w:val="24"/>
                              </w:rPr>
                              <w:t xml:space="preserve">their main </w:t>
                            </w:r>
                            <w:r w:rsidRPr="0039358D">
                              <w:rPr>
                                <w:rFonts w:ascii="Times New Roman" w:hAnsi="Times New Roman" w:cs="Times New Roman"/>
                                <w:sz w:val="24"/>
                                <w:szCs w:val="24"/>
                              </w:rPr>
                              <w:t xml:space="preserve">attention towards a child’s </w:t>
                            </w:r>
                            <w:r>
                              <w:rPr>
                                <w:rFonts w:ascii="Times New Roman" w:hAnsi="Times New Roman" w:cs="Times New Roman"/>
                                <w:sz w:val="24"/>
                                <w:szCs w:val="24"/>
                              </w:rPr>
                              <w:t>guidance which links to a major change in a child’s d</w:t>
                            </w:r>
                            <w:r w:rsidRPr="0039358D">
                              <w:rPr>
                                <w:rFonts w:ascii="Times New Roman" w:hAnsi="Times New Roman" w:cs="Times New Roman"/>
                                <w:sz w:val="24"/>
                                <w:szCs w:val="24"/>
                              </w:rPr>
                              <w:t>aily routine for example starting for the first time.</w:t>
                            </w:r>
                            <w:r w:rsidRPr="0039358D">
                              <w:rPr>
                                <w:rFonts w:ascii="Times New Roman" w:hAnsi="Times New Roman" w:cs="Times New Roman"/>
                                <w:i/>
                                <w:iCs/>
                                <w:sz w:val="24"/>
                                <w:szCs w:val="24"/>
                              </w:rPr>
                              <w:t xml:space="preserve"> </w:t>
                            </w:r>
                            <w:r w:rsidRPr="00490154">
                              <w:rPr>
                                <w:rFonts w:ascii="Times New Roman" w:hAnsi="Times New Roman" w:cs="Times New Roman"/>
                                <w:sz w:val="24"/>
                                <w:szCs w:val="24"/>
                              </w:rPr>
                              <w:t>(Vogler et al,2008:</w:t>
                            </w:r>
                            <w:r>
                              <w:rPr>
                                <w:rFonts w:ascii="Times New Roman" w:hAnsi="Times New Roman" w:cs="Times New Roman"/>
                                <w:sz w:val="24"/>
                                <w:szCs w:val="24"/>
                              </w:rPr>
                              <w:t xml:space="preserve"> </w:t>
                            </w:r>
                            <w:r w:rsidRPr="00490154">
                              <w:rPr>
                                <w:rFonts w:ascii="Times New Roman" w:hAnsi="Times New Roman" w:cs="Times New Roman"/>
                                <w:sz w:val="24"/>
                                <w:szCs w:val="24"/>
                              </w:rPr>
                              <w:t>Firth et el, 2009)</w:t>
                            </w:r>
                            <w:r w:rsidRPr="009E4C89">
                              <w:rPr>
                                <w:rFonts w:ascii="Times New Roman" w:hAnsi="Times New Roman" w:cs="Times New Roman"/>
                                <w:sz w:val="24"/>
                                <w:szCs w:val="24"/>
                              </w:rPr>
                              <w:t xml:space="preserve"> </w:t>
                            </w:r>
                          </w:p>
                          <w:p w14:paraId="3D4A9CD4" w14:textId="77777777" w:rsidR="00E73A56" w:rsidRPr="0039358D" w:rsidRDefault="00E73A56" w:rsidP="00757C9A">
                            <w:pPr>
                              <w:tabs>
                                <w:tab w:val="left" w:pos="2928"/>
                              </w:tabs>
                              <w:spacing w:line="360" w:lineRule="auto"/>
                              <w:rPr>
                                <w:rFonts w:ascii="Times New Roman" w:hAnsi="Times New Roman" w:cs="Times New Roman"/>
                                <w:sz w:val="24"/>
                                <w:szCs w:val="24"/>
                              </w:rPr>
                            </w:pPr>
                            <w:r w:rsidRPr="0039358D">
                              <w:rPr>
                                <w:rFonts w:ascii="Times New Roman" w:hAnsi="Times New Roman" w:cs="Times New Roman"/>
                                <w:sz w:val="24"/>
                                <w:szCs w:val="24"/>
                              </w:rPr>
                              <w:t xml:space="preserve">A key aim of any transition programme is that early years practitioners must allow the child to feel welcomed when going through this experience. A child’s capability to cope with change in both short and long term is dependent on the key worker as it is more than likely a child could be affected by their first experience. Therefore, it is advised that transitions should happen gradually in a new setting to enable a child to feel confident. </w:t>
                            </w:r>
                            <w:r w:rsidRPr="00490154">
                              <w:rPr>
                                <w:rFonts w:ascii="Times New Roman" w:hAnsi="Times New Roman" w:cs="Times New Roman"/>
                                <w:sz w:val="24"/>
                                <w:szCs w:val="24"/>
                              </w:rPr>
                              <w:t>(O’Connor, 2006)</w:t>
                            </w:r>
                            <w:r w:rsidRPr="0039358D">
                              <w:rPr>
                                <w:rFonts w:ascii="Times New Roman" w:hAnsi="Times New Roman" w:cs="Times New Roman"/>
                                <w:sz w:val="24"/>
                                <w:szCs w:val="24"/>
                              </w:rPr>
                              <w:t xml:space="preserve"> </w:t>
                            </w:r>
                          </w:p>
                          <w:p w14:paraId="46B6C788" w14:textId="5CACEE70" w:rsidR="00E73A56" w:rsidRPr="00C70531" w:rsidRDefault="00E73A56">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FB86D6" id="Text Box 240" o:spid="_x0000_s1031" type="#_x0000_t202" style="position:absolute;margin-left:-48.25pt;margin-top:30.45pt;width:374.85pt;height:378.7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" fillcolor="#ff9" strokecolor="#ff9" strokeweight=".5pt">
                <v:textbox>
                  <w:txbxContent>
                    <w:p w14:paraId="644A48D6" w14:textId="0338F8F0" w:rsidR="00E73A56" w:rsidRPr="009E4C89" w:rsidRDefault="00E73A56">
                      <w:pPr>
                        <w:rPr>
                          <w:rFonts w:ascii="Times New Roman" w:hAnsi="Times New Roman" w:cs="Times New Roman"/>
                          <w:sz w:val="24"/>
                          <w:szCs w:val="24"/>
                        </w:rPr>
                      </w:pPr>
                      <w:r w:rsidRPr="009E4C89">
                        <w:rPr>
                          <w:rFonts w:ascii="Times New Roman" w:hAnsi="Times New Roman" w:cs="Times New Roman"/>
                          <w:sz w:val="24"/>
                          <w:szCs w:val="24"/>
                        </w:rPr>
                        <w:t xml:space="preserve">Children will experience many transitions during their early years all the way to adulthood. A transition is the process of change which modifies an individual’s typical routine. This is particularly adjusting to key events throughout their life for example when children move from home into a Flying Start childcare. It follows that transitions are formed by social structures and the process of where children and their families alongside keyworkers are all involved. </w:t>
                      </w:r>
                      <w:r w:rsidRPr="00716097">
                        <w:rPr>
                          <w:rFonts w:ascii="Times New Roman" w:hAnsi="Times New Roman" w:cs="Times New Roman"/>
                          <w:sz w:val="24"/>
                          <w:szCs w:val="24"/>
                        </w:rPr>
                        <w:t>(Flying Start,2017)</w:t>
                      </w:r>
                    </w:p>
                    <w:p w14:paraId="62FD285E" w14:textId="23439A33" w:rsidR="00E73A56" w:rsidRPr="009E4C89" w:rsidRDefault="00E73A56">
                      <w:pPr>
                        <w:rPr>
                          <w:rFonts w:ascii="Times New Roman" w:hAnsi="Times New Roman" w:cs="Times New Roman"/>
                          <w:sz w:val="24"/>
                          <w:szCs w:val="24"/>
                        </w:rPr>
                      </w:pPr>
                      <w:r>
                        <w:rPr>
                          <w:rFonts w:ascii="Times New Roman" w:hAnsi="Times New Roman" w:cs="Times New Roman"/>
                          <w:sz w:val="24"/>
                          <w:szCs w:val="24"/>
                        </w:rPr>
                        <w:t xml:space="preserve">It has been identified that there are two types of </w:t>
                      </w:r>
                      <w:r w:rsidRPr="009E4C89">
                        <w:rPr>
                          <w:rFonts w:ascii="Times New Roman" w:hAnsi="Times New Roman" w:cs="Times New Roman"/>
                          <w:sz w:val="24"/>
                          <w:szCs w:val="24"/>
                        </w:rPr>
                        <w:t>transitions situations</w:t>
                      </w:r>
                      <w:r>
                        <w:rPr>
                          <w:rFonts w:ascii="Times New Roman" w:hAnsi="Times New Roman" w:cs="Times New Roman"/>
                          <w:sz w:val="24"/>
                          <w:szCs w:val="24"/>
                        </w:rPr>
                        <w:t xml:space="preserve">, the first being, </w:t>
                      </w:r>
                      <w:r>
                        <w:rPr>
                          <w:rFonts w:ascii="Times New Roman" w:hAnsi="Times New Roman" w:cs="Times New Roman"/>
                          <w:i/>
                          <w:iCs/>
                          <w:sz w:val="24"/>
                          <w:szCs w:val="24"/>
                        </w:rPr>
                        <w:t>h</w:t>
                      </w:r>
                      <w:r w:rsidRPr="009E4C89">
                        <w:rPr>
                          <w:rFonts w:ascii="Times New Roman" w:hAnsi="Times New Roman" w:cs="Times New Roman"/>
                          <w:i/>
                          <w:iCs/>
                          <w:sz w:val="24"/>
                          <w:szCs w:val="24"/>
                        </w:rPr>
                        <w:t>orizontal</w:t>
                      </w:r>
                      <w:r>
                        <w:rPr>
                          <w:rFonts w:ascii="Times New Roman" w:hAnsi="Times New Roman" w:cs="Times New Roman"/>
                          <w:sz w:val="24"/>
                          <w:szCs w:val="24"/>
                        </w:rPr>
                        <w:t xml:space="preserve"> referring to a less formal change e.g., a child is playing with their friends or sitting on the tables </w:t>
                      </w:r>
                      <w:r w:rsidRPr="009E4C89">
                        <w:rPr>
                          <w:rFonts w:ascii="Times New Roman" w:hAnsi="Times New Roman" w:cs="Times New Roman"/>
                          <w:sz w:val="24"/>
                          <w:szCs w:val="24"/>
                        </w:rPr>
                        <w:t>and chairs for a formal activity with a keyworker.</w:t>
                      </w:r>
                      <w:r>
                        <w:rPr>
                          <w:rFonts w:ascii="Times New Roman" w:hAnsi="Times New Roman" w:cs="Times New Roman"/>
                          <w:sz w:val="24"/>
                          <w:szCs w:val="24"/>
                        </w:rPr>
                        <w:t xml:space="preserve"> The second type of transition is </w:t>
                      </w:r>
                      <w:r w:rsidRPr="0039358D">
                        <w:rPr>
                          <w:rFonts w:ascii="Times New Roman" w:hAnsi="Times New Roman" w:cs="Times New Roman"/>
                          <w:i/>
                          <w:iCs/>
                          <w:sz w:val="24"/>
                          <w:szCs w:val="24"/>
                        </w:rPr>
                        <w:t>vertical</w:t>
                      </w:r>
                      <w:r>
                        <w:rPr>
                          <w:rFonts w:ascii="Times New Roman" w:hAnsi="Times New Roman" w:cs="Times New Roman"/>
                          <w:i/>
                          <w:iCs/>
                          <w:sz w:val="24"/>
                          <w:szCs w:val="24"/>
                        </w:rPr>
                        <w:t xml:space="preserve">, </w:t>
                      </w:r>
                      <w:r w:rsidRPr="0039358D">
                        <w:rPr>
                          <w:rFonts w:ascii="Times New Roman" w:hAnsi="Times New Roman" w:cs="Times New Roman"/>
                          <w:sz w:val="24"/>
                          <w:szCs w:val="24"/>
                        </w:rPr>
                        <w:t xml:space="preserve">focusing </w:t>
                      </w:r>
                      <w:r>
                        <w:rPr>
                          <w:rFonts w:ascii="Times New Roman" w:hAnsi="Times New Roman" w:cs="Times New Roman"/>
                          <w:sz w:val="24"/>
                          <w:szCs w:val="24"/>
                        </w:rPr>
                        <w:t xml:space="preserve">their main </w:t>
                      </w:r>
                      <w:r w:rsidRPr="0039358D">
                        <w:rPr>
                          <w:rFonts w:ascii="Times New Roman" w:hAnsi="Times New Roman" w:cs="Times New Roman"/>
                          <w:sz w:val="24"/>
                          <w:szCs w:val="24"/>
                        </w:rPr>
                        <w:t xml:space="preserve">attention towards a child’s </w:t>
                      </w:r>
                      <w:r>
                        <w:rPr>
                          <w:rFonts w:ascii="Times New Roman" w:hAnsi="Times New Roman" w:cs="Times New Roman"/>
                          <w:sz w:val="24"/>
                          <w:szCs w:val="24"/>
                        </w:rPr>
                        <w:t>guidance which links to a major change in a child’s d</w:t>
                      </w:r>
                      <w:r w:rsidRPr="0039358D">
                        <w:rPr>
                          <w:rFonts w:ascii="Times New Roman" w:hAnsi="Times New Roman" w:cs="Times New Roman"/>
                          <w:sz w:val="24"/>
                          <w:szCs w:val="24"/>
                        </w:rPr>
                        <w:t>aily routine for example starting for the first time.</w:t>
                      </w:r>
                      <w:r w:rsidRPr="0039358D">
                        <w:rPr>
                          <w:rFonts w:ascii="Times New Roman" w:hAnsi="Times New Roman" w:cs="Times New Roman"/>
                          <w:i/>
                          <w:iCs/>
                          <w:sz w:val="24"/>
                          <w:szCs w:val="24"/>
                        </w:rPr>
                        <w:t xml:space="preserve"> </w:t>
                      </w:r>
                      <w:r w:rsidRPr="00490154">
                        <w:rPr>
                          <w:rFonts w:ascii="Times New Roman" w:hAnsi="Times New Roman" w:cs="Times New Roman"/>
                          <w:sz w:val="24"/>
                          <w:szCs w:val="24"/>
                        </w:rPr>
                        <w:t>(Vogler et al,2008:</w:t>
                      </w:r>
                      <w:r>
                        <w:rPr>
                          <w:rFonts w:ascii="Times New Roman" w:hAnsi="Times New Roman" w:cs="Times New Roman"/>
                          <w:sz w:val="24"/>
                          <w:szCs w:val="24"/>
                        </w:rPr>
                        <w:t xml:space="preserve"> </w:t>
                      </w:r>
                      <w:r w:rsidRPr="00490154">
                        <w:rPr>
                          <w:rFonts w:ascii="Times New Roman" w:hAnsi="Times New Roman" w:cs="Times New Roman"/>
                          <w:sz w:val="24"/>
                          <w:szCs w:val="24"/>
                        </w:rPr>
                        <w:t>Firth et el, 2009)</w:t>
                      </w:r>
                      <w:r w:rsidRPr="009E4C89">
                        <w:rPr>
                          <w:rFonts w:ascii="Times New Roman" w:hAnsi="Times New Roman" w:cs="Times New Roman"/>
                          <w:sz w:val="24"/>
                          <w:szCs w:val="24"/>
                        </w:rPr>
                        <w:t xml:space="preserve"> </w:t>
                      </w:r>
                    </w:p>
                    <w:p w14:paraId="3D4A9CD4" w14:textId="77777777" w:rsidR="00E73A56" w:rsidRPr="0039358D" w:rsidRDefault="00E73A56" w:rsidP="00757C9A">
                      <w:pPr>
                        <w:tabs>
                          <w:tab w:val="left" w:pos="2928"/>
                        </w:tabs>
                        <w:spacing w:line="360" w:lineRule="auto"/>
                        <w:rPr>
                          <w:rFonts w:ascii="Times New Roman" w:hAnsi="Times New Roman" w:cs="Times New Roman"/>
                          <w:sz w:val="24"/>
                          <w:szCs w:val="24"/>
                        </w:rPr>
                      </w:pPr>
                      <w:r w:rsidRPr="0039358D">
                        <w:rPr>
                          <w:rFonts w:ascii="Times New Roman" w:hAnsi="Times New Roman" w:cs="Times New Roman"/>
                          <w:sz w:val="24"/>
                          <w:szCs w:val="24"/>
                        </w:rPr>
                        <w:t xml:space="preserve">A key aim of any transition programme is that early years practitioners must allow the child to feel welcomed when going through this experience. A child’s capability to cope with change in both short and long term is dependent on the key worker as it is more than likely a child could be affected by their first experience. Therefore, it is advised that transitions should happen gradually in a new setting to enable a child to feel confident. </w:t>
                      </w:r>
                      <w:r w:rsidRPr="00490154">
                        <w:rPr>
                          <w:rFonts w:ascii="Times New Roman" w:hAnsi="Times New Roman" w:cs="Times New Roman"/>
                          <w:sz w:val="24"/>
                          <w:szCs w:val="24"/>
                        </w:rPr>
                        <w:t>(O’Connor, 2006)</w:t>
                      </w:r>
                      <w:r w:rsidRPr="0039358D">
                        <w:rPr>
                          <w:rFonts w:ascii="Times New Roman" w:hAnsi="Times New Roman" w:cs="Times New Roman"/>
                          <w:sz w:val="24"/>
                          <w:szCs w:val="24"/>
                        </w:rPr>
                        <w:t xml:space="preserve"> </w:t>
                      </w:r>
                    </w:p>
                    <w:p w14:paraId="46B6C788" w14:textId="5CACEE70" w:rsidR="00E73A56" w:rsidRPr="00C70531" w:rsidRDefault="00E73A56">
                      <w:pPr>
                        <w:rPr>
                          <w:rFonts w:cstheme="minorHAnsi"/>
                          <w:sz w:val="24"/>
                          <w:szCs w:val="24"/>
                        </w:rPr>
                      </w:pPr>
                    </w:p>
                  </w:txbxContent>
                </v:textbox>
              </v:shape>
            </w:pict>
          </mc:Fallback>
        </mc:AlternateContent>
      </w:r>
    </w:p>
    <w:p w14:paraId="46F7336D" w14:textId="654A7116" w:rsidR="00B36811" w:rsidRDefault="00B36811"/>
    <w:p w14:paraId="0E2DC6D9" w14:textId="0DCA406B" w:rsidR="00B36811" w:rsidRDefault="00B36811"/>
    <w:p w14:paraId="58113514" w14:textId="66243FDE" w:rsidR="00B36811" w:rsidRDefault="00B36811"/>
    <w:p w14:paraId="2E2DD52C" w14:textId="1DFB4FE3" w:rsidR="00B36811" w:rsidRDefault="00B36811"/>
    <w:p w14:paraId="559C0D34" w14:textId="3F10685B" w:rsidR="00B36811" w:rsidRDefault="00B36811"/>
    <w:p w14:paraId="25FC741F" w14:textId="2FF84FD5" w:rsidR="00B36811" w:rsidRDefault="00B36811"/>
    <w:p w14:paraId="4494EE01" w14:textId="7C4A6B3B" w:rsidR="00B36811" w:rsidRDefault="00B36811"/>
    <w:p w14:paraId="3BC2F6F1" w14:textId="79530FC5" w:rsidR="00B36811" w:rsidRDefault="00B36811"/>
    <w:p w14:paraId="2623F04C" w14:textId="309D4319" w:rsidR="00B36811" w:rsidRDefault="00B36811"/>
    <w:p w14:paraId="10FDE487" w14:textId="5ABA59C2" w:rsidR="00B36811" w:rsidRDefault="00B36811"/>
    <w:p w14:paraId="4141D585" w14:textId="074D7834" w:rsidR="00B36811" w:rsidRDefault="00B36811"/>
    <w:p w14:paraId="13DC4962" w14:textId="29DA3240" w:rsidR="00B36811" w:rsidRDefault="00B36811"/>
    <w:p w14:paraId="341969C0" w14:textId="5FCDE3F9" w:rsidR="00B36811" w:rsidRDefault="00B36811"/>
    <w:p w14:paraId="280FA9A2" w14:textId="6E65B910" w:rsidR="00B36811" w:rsidRDefault="00B36811"/>
    <w:p w14:paraId="12F685B0" w14:textId="4F797B2B" w:rsidR="006D6241" w:rsidRDefault="00433675">
      <w:r>
        <w:rPr>
          <w:noProof/>
        </w:rPr>
        <w:drawing>
          <wp:anchor distT="0" distB="0" distL="114300" distR="114300" simplePos="0" relativeHeight="251739136" behindDoc="0" locked="0" layoutInCell="1" allowOverlap="1" wp14:anchorId="7C2AB08B" wp14:editId="1481F2B7">
            <wp:simplePos x="0" y="0"/>
            <wp:positionH relativeFrom="column">
              <wp:posOffset>10705465</wp:posOffset>
            </wp:positionH>
            <wp:positionV relativeFrom="paragraph">
              <wp:posOffset>605790</wp:posOffset>
            </wp:positionV>
            <wp:extent cx="1507017" cy="1341473"/>
            <wp:effectExtent l="0" t="0" r="4445" b="508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07017" cy="1341473"/>
                    </a:xfrm>
                    <a:prstGeom prst="rect">
                      <a:avLst/>
                    </a:prstGeom>
                    <a:noFill/>
                  </pic:spPr>
                </pic:pic>
              </a:graphicData>
            </a:graphic>
            <wp14:sizeRelH relativeFrom="margin">
              <wp14:pctWidth>0</wp14:pctWidth>
            </wp14:sizeRelH>
            <wp14:sizeRelV relativeFrom="margin">
              <wp14:pctHeight>0</wp14:pctHeight>
            </wp14:sizeRelV>
          </wp:anchor>
        </w:drawing>
      </w:r>
    </w:p>
    <w:p w14:paraId="1A656F36" w14:textId="1DE04788" w:rsidR="00B36811" w:rsidRDefault="00716097">
      <w:r>
        <w:rPr>
          <w:noProof/>
        </w:rPr>
        <w:lastRenderedPageBreak/>
        <mc:AlternateContent>
          <mc:Choice Requires="wps">
            <w:drawing>
              <wp:anchor distT="0" distB="0" distL="114300" distR="114300" simplePos="0" relativeHeight="251831296" behindDoc="0" locked="0" layoutInCell="1" allowOverlap="1" wp14:anchorId="26168DDE" wp14:editId="0E20C6AA">
                <wp:simplePos x="0" y="0"/>
                <wp:positionH relativeFrom="margin">
                  <wp:posOffset>-520700</wp:posOffset>
                </wp:positionH>
                <wp:positionV relativeFrom="paragraph">
                  <wp:posOffset>-426085</wp:posOffset>
                </wp:positionV>
                <wp:extent cx="3454400" cy="1292225"/>
                <wp:effectExtent l="0" t="0" r="12700" b="15875"/>
                <wp:wrapNone/>
                <wp:docPr id="4" name="Text Box 4"/>
                <wp:cNvGraphicFramePr/>
                <a:graphic xmlns:a="http://schemas.openxmlformats.org/drawingml/2006/main">
                  <a:graphicData uri="http://schemas.microsoft.com/office/word/2010/wordprocessingShape">
                    <wps:wsp>
                      <wps:cNvSpPr txBox="1"/>
                      <wps:spPr>
                        <a:xfrm>
                          <a:off x="0" y="0"/>
                          <a:ext cx="3454400" cy="1292225"/>
                        </a:xfrm>
                        <a:prstGeom prst="rect">
                          <a:avLst/>
                        </a:prstGeom>
                        <a:solidFill>
                          <a:srgbClr val="FFFF99"/>
                        </a:solidFill>
                        <a:ln w="6350">
                          <a:solidFill>
                            <a:srgbClr val="FFFF99"/>
                          </a:solidFill>
                        </a:ln>
                      </wps:spPr>
                      <wps:txbx>
                        <w:txbxContent>
                          <w:p w14:paraId="3E5AA8E9" w14:textId="4024FC35" w:rsidR="00E73A56" w:rsidRPr="006734AA" w:rsidRDefault="00E73A56">
                            <w:pPr>
                              <w:rPr>
                                <w:rFonts w:ascii="Times New Roman" w:hAnsi="Times New Roman" w:cs="Times New Roman"/>
                                <w:sz w:val="24"/>
                                <w:szCs w:val="24"/>
                              </w:rPr>
                            </w:pPr>
                            <w:r w:rsidRPr="006734AA">
                              <w:rPr>
                                <w:rFonts w:ascii="Times New Roman" w:hAnsi="Times New Roman" w:cs="Times New Roman"/>
                                <w:sz w:val="24"/>
                                <w:szCs w:val="24"/>
                              </w:rPr>
                              <w:t>Bronfenbrenner’s Bioecological Model of the Human Development focuses on the impact that the environment will have on the system of relationships and a child’s development.</w:t>
                            </w:r>
                            <w:r>
                              <w:rPr>
                                <w:rFonts w:ascii="Times New Roman" w:hAnsi="Times New Roman" w:cs="Times New Roman"/>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168DDE" id="Text Box 4" o:spid="_x0000_s1032" type="#_x0000_t202" style="position:absolute;margin-left:-41pt;margin-top:-33.55pt;width:272pt;height:101.75pt;z-index:251831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" fillcolor="#ff9" strokecolor="#ff9" strokeweight=".5pt">
                <v:textbox>
                  <w:txbxContent>
                    <w:p w14:paraId="3E5AA8E9" w14:textId="4024FC35" w:rsidR="00E73A56" w:rsidRPr="006734AA" w:rsidRDefault="00E73A56">
                      <w:pPr>
                        <w:rPr>
                          <w:rFonts w:ascii="Times New Roman" w:hAnsi="Times New Roman" w:cs="Times New Roman"/>
                          <w:sz w:val="24"/>
                          <w:szCs w:val="24"/>
                        </w:rPr>
                      </w:pPr>
                      <w:r w:rsidRPr="006734AA">
                        <w:rPr>
                          <w:rFonts w:ascii="Times New Roman" w:hAnsi="Times New Roman" w:cs="Times New Roman"/>
                          <w:sz w:val="24"/>
                          <w:szCs w:val="24"/>
                        </w:rPr>
                        <w:t>Bronfenbrenner’s Bioecological Model of the Human Development focuses on the impact that the environment will have on the system of relationships and a child’s development.</w:t>
                      </w:r>
                      <w:r>
                        <w:rPr>
                          <w:rFonts w:ascii="Times New Roman" w:hAnsi="Times New Roman" w:cs="Times New Roman"/>
                          <w:sz w:val="24"/>
                          <w:szCs w:val="24"/>
                        </w:rPr>
                        <w:t xml:space="preserve"> </w:t>
                      </w:r>
                    </w:p>
                  </w:txbxContent>
                </v:textbox>
                <w10:wrap anchorx="margin"/>
              </v:shape>
            </w:pict>
          </mc:Fallback>
        </mc:AlternateContent>
      </w:r>
      <w:r w:rsidR="006734AA">
        <w:rPr>
          <w:noProof/>
        </w:rPr>
        <mc:AlternateContent>
          <mc:Choice Requires="wps">
            <w:drawing>
              <wp:anchor distT="0" distB="0" distL="114300" distR="114300" simplePos="0" relativeHeight="251833344" behindDoc="0" locked="0" layoutInCell="1" allowOverlap="1" wp14:anchorId="5D5E51CE" wp14:editId="0848A514">
                <wp:simplePos x="0" y="0"/>
                <wp:positionH relativeFrom="margin">
                  <wp:posOffset>-520700</wp:posOffset>
                </wp:positionH>
                <wp:positionV relativeFrom="paragraph">
                  <wp:posOffset>5705475</wp:posOffset>
                </wp:positionV>
                <wp:extent cx="4724400" cy="711200"/>
                <wp:effectExtent l="0" t="0" r="19050" b="12700"/>
                <wp:wrapNone/>
                <wp:docPr id="262" name="Text Box 262"/>
                <wp:cNvGraphicFramePr/>
                <a:graphic xmlns:a="http://schemas.openxmlformats.org/drawingml/2006/main">
                  <a:graphicData uri="http://schemas.microsoft.com/office/word/2010/wordprocessingShape">
                    <wps:wsp>
                      <wps:cNvSpPr txBox="1"/>
                      <wps:spPr>
                        <a:xfrm>
                          <a:off x="0" y="0"/>
                          <a:ext cx="4724400" cy="711200"/>
                        </a:xfrm>
                        <a:prstGeom prst="rect">
                          <a:avLst/>
                        </a:prstGeom>
                        <a:solidFill>
                          <a:schemeClr val="lt1"/>
                        </a:solidFill>
                        <a:ln w="6350">
                          <a:solidFill>
                            <a:schemeClr val="bg1"/>
                          </a:solidFill>
                        </a:ln>
                      </wps:spPr>
                      <wps:txbx>
                        <w:txbxContent>
                          <w:p w14:paraId="58894021" w14:textId="27084419" w:rsidR="00E73A56" w:rsidRPr="00047D68" w:rsidRDefault="00E73A56">
                            <w:pPr>
                              <w:rPr>
                                <w:rFonts w:ascii="Times New Roman" w:hAnsi="Times New Roman" w:cs="Times New Roman"/>
                                <w:sz w:val="24"/>
                                <w:szCs w:val="24"/>
                              </w:rPr>
                            </w:pPr>
                            <w:r w:rsidRPr="00047D68">
                              <w:rPr>
                                <w:rFonts w:ascii="Times New Roman" w:hAnsi="Times New Roman" w:cs="Times New Roman"/>
                                <w:sz w:val="24"/>
                                <w:szCs w:val="24"/>
                              </w:rPr>
                              <w:t>(Source: Human Services Client Interaction: Ecosystem Strength Perspectives,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5E51CE" id="Text Box 262" o:spid="_x0000_s1033" type="#_x0000_t202" style="position:absolute;margin-left:-41pt;margin-top:449.25pt;width:372pt;height:56pt;z-index:251833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" fillcolor="white [3201]" strokecolor="white [3212]" strokeweight=".5pt">
                <v:textbox>
                  <w:txbxContent>
                    <w:p w14:paraId="58894021" w14:textId="27084419" w:rsidR="00E73A56" w:rsidRPr="00047D68" w:rsidRDefault="00E73A56">
                      <w:pPr>
                        <w:rPr>
                          <w:rFonts w:ascii="Times New Roman" w:hAnsi="Times New Roman" w:cs="Times New Roman"/>
                          <w:sz w:val="24"/>
                          <w:szCs w:val="24"/>
                        </w:rPr>
                      </w:pPr>
                      <w:r w:rsidRPr="00047D68">
                        <w:rPr>
                          <w:rFonts w:ascii="Times New Roman" w:hAnsi="Times New Roman" w:cs="Times New Roman"/>
                          <w:sz w:val="24"/>
                          <w:szCs w:val="24"/>
                        </w:rPr>
                        <w:t>(Source: Human Services Client Interaction: Ecosystem Strength Perspectives, 2019)</w:t>
                      </w:r>
                    </w:p>
                  </w:txbxContent>
                </v:textbox>
                <w10:wrap anchorx="margin"/>
              </v:shape>
            </w:pict>
          </mc:Fallback>
        </mc:AlternateContent>
      </w:r>
      <w:r w:rsidR="006734AA">
        <w:rPr>
          <w:noProof/>
        </w:rPr>
        <w:drawing>
          <wp:anchor distT="0" distB="0" distL="114300" distR="114300" simplePos="0" relativeHeight="251832320" behindDoc="1" locked="0" layoutInCell="1" allowOverlap="1" wp14:anchorId="6D653762" wp14:editId="0C4B25E1">
            <wp:simplePos x="0" y="0"/>
            <wp:positionH relativeFrom="margin">
              <wp:posOffset>3212465</wp:posOffset>
            </wp:positionH>
            <wp:positionV relativeFrom="paragraph">
              <wp:posOffset>0</wp:posOffset>
            </wp:positionV>
            <wp:extent cx="6019666" cy="6416675"/>
            <wp:effectExtent l="0" t="0" r="635" b="3175"/>
            <wp:wrapTight wrapText="bothSides">
              <wp:wrapPolygon edited="0">
                <wp:start x="0" y="0"/>
                <wp:lineTo x="0" y="21547"/>
                <wp:lineTo x="21534" y="21547"/>
                <wp:lineTo x="21534" y="0"/>
                <wp:lineTo x="0" y="0"/>
              </wp:wrapPolygon>
            </wp:wrapTight>
            <wp:docPr id="261" name="Picture 26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19666" cy="6416675"/>
                    </a:xfrm>
                    <a:prstGeom prst="rect">
                      <a:avLst/>
                    </a:prstGeom>
                    <a:noFill/>
                    <a:ln>
                      <a:noFill/>
                    </a:ln>
                  </pic:spPr>
                </pic:pic>
              </a:graphicData>
            </a:graphic>
            <wp14:sizeRelH relativeFrom="page">
              <wp14:pctWidth>0</wp14:pctWidth>
            </wp14:sizeRelH>
            <wp14:sizeRelV relativeFrom="page">
              <wp14:pctHeight>0</wp14:pctHeight>
            </wp14:sizeRelV>
          </wp:anchor>
        </w:drawing>
      </w:r>
      <w:r w:rsidR="006D6241">
        <w:br w:type="page"/>
      </w:r>
    </w:p>
    <w:p w14:paraId="62EE930B" w14:textId="463A70BC" w:rsidR="00B36811" w:rsidRDefault="00D44130">
      <w:r>
        <w:rPr>
          <w:noProof/>
        </w:rPr>
        <w:lastRenderedPageBreak/>
        <mc:AlternateContent>
          <mc:Choice Requires="wps">
            <w:drawing>
              <wp:anchor distT="0" distB="0" distL="114300" distR="114300" simplePos="0" relativeHeight="251708416" behindDoc="1" locked="0" layoutInCell="1" allowOverlap="1" wp14:anchorId="4F2635CB" wp14:editId="37D299D7">
                <wp:simplePos x="0" y="0"/>
                <wp:positionH relativeFrom="margin">
                  <wp:posOffset>-716280</wp:posOffset>
                </wp:positionH>
                <wp:positionV relativeFrom="paragraph">
                  <wp:posOffset>15240</wp:posOffset>
                </wp:positionV>
                <wp:extent cx="4604385" cy="6324600"/>
                <wp:effectExtent l="0" t="0" r="24765" b="19050"/>
                <wp:wrapNone/>
                <wp:docPr id="239" name="Text Box 239"/>
                <wp:cNvGraphicFramePr/>
                <a:graphic xmlns:a="http://schemas.openxmlformats.org/drawingml/2006/main">
                  <a:graphicData uri="http://schemas.microsoft.com/office/word/2010/wordprocessingShape">
                    <wps:wsp>
                      <wps:cNvSpPr txBox="1"/>
                      <wps:spPr>
                        <a:xfrm>
                          <a:off x="0" y="0"/>
                          <a:ext cx="4604385" cy="6324600"/>
                        </a:xfrm>
                        <a:prstGeom prst="rect">
                          <a:avLst/>
                        </a:prstGeom>
                        <a:solidFill>
                          <a:srgbClr val="FFFF99"/>
                        </a:solidFill>
                        <a:ln w="6350">
                          <a:solidFill>
                            <a:srgbClr val="FFFF99"/>
                          </a:solidFill>
                        </a:ln>
                      </wps:spPr>
                      <wps:txbx>
                        <w:txbxContent>
                          <w:p w14:paraId="16B00F83" w14:textId="77777777" w:rsidR="00E73A56" w:rsidRDefault="00E73A56">
                            <w:pPr>
                              <w:rPr>
                                <w:rFonts w:ascii="Times New Roman" w:hAnsi="Times New Roman" w:cs="Times New Roman"/>
                                <w:sz w:val="24"/>
                                <w:szCs w:val="24"/>
                                <w:highlight w:val="cyan"/>
                              </w:rPr>
                            </w:pPr>
                          </w:p>
                          <w:p w14:paraId="3715C761" w14:textId="7B4FC105" w:rsidR="00E73A56" w:rsidRPr="00716097" w:rsidRDefault="00E73A56">
                            <w:pPr>
                              <w:rPr>
                                <w:rFonts w:ascii="Times New Roman" w:hAnsi="Times New Roman" w:cs="Times New Roman"/>
                                <w:sz w:val="24"/>
                                <w:szCs w:val="24"/>
                              </w:rPr>
                            </w:pPr>
                            <w:r w:rsidRPr="00716097">
                              <w:rPr>
                                <w:rFonts w:ascii="Times New Roman" w:hAnsi="Times New Roman" w:cs="Times New Roman"/>
                                <w:sz w:val="24"/>
                                <w:szCs w:val="24"/>
                              </w:rPr>
                              <w:t>The Gaudium School (2020) state that both parents and teachers play an essential role in a child’s life. Therefore, children can be fully supported within the setting allowing them to achieve the best they possibly can. The first mentor of a child’s development are parents followed by teachers which shows a clear contribution in shaping a child’s personality for example a teacher’s responsibility is to see if they play enough, read enough and socialise enough. Whereas a parent’s duty is to teach lessons as a child should become emotionally and intellectually matured as they grow.</w:t>
                            </w:r>
                          </w:p>
                          <w:p w14:paraId="39DA00C2" w14:textId="278E70B2" w:rsidR="00E73A56" w:rsidRPr="00716097" w:rsidRDefault="00E73A56">
                            <w:pPr>
                              <w:rPr>
                                <w:rFonts w:ascii="Times New Roman" w:hAnsi="Times New Roman" w:cs="Times New Roman"/>
                                <w:sz w:val="28"/>
                                <w:szCs w:val="28"/>
                              </w:rPr>
                            </w:pPr>
                            <w:r w:rsidRPr="00716097">
                              <w:rPr>
                                <w:rFonts w:ascii="Times New Roman" w:hAnsi="Times New Roman" w:cs="Times New Roman"/>
                                <w:sz w:val="24"/>
                                <w:szCs w:val="24"/>
                              </w:rPr>
                              <w:t xml:space="preserve">The handbook is precisely designed for keyworkers working with children aged 2-3 years in pre-school settings. In order for young children to learn and develop during transitions it’s important that keyworkers use this handbook as a guidance as it encourages their understanding of effective communication. </w:t>
                            </w:r>
                          </w:p>
                          <w:p w14:paraId="4BACF4FE" w14:textId="4C030FD9" w:rsidR="00E73A56" w:rsidRPr="00716097" w:rsidRDefault="00E73A56">
                            <w:pPr>
                              <w:rPr>
                                <w:rFonts w:ascii="Times New Roman" w:hAnsi="Times New Roman" w:cs="Times New Roman"/>
                                <w:sz w:val="24"/>
                                <w:szCs w:val="24"/>
                              </w:rPr>
                            </w:pPr>
                            <w:r w:rsidRPr="00716097">
                              <w:rPr>
                                <w:rFonts w:ascii="Times New Roman" w:hAnsi="Times New Roman" w:cs="Times New Roman"/>
                                <w:sz w:val="24"/>
                                <w:szCs w:val="24"/>
                              </w:rPr>
                              <w:t xml:space="preserve">The purpose of this guidance is for keyworkers to acknowledge how they can efficiently manage smooth transitions such as home into pre-school and pre-school to primary school until the child is three and can therefore move when they are ready. The role of adult and the needs of a child will also be encountered in this handbook alongside looking at partnerships, interventions and proposed outcomes. </w:t>
                            </w:r>
                          </w:p>
                          <w:p w14:paraId="6853490C" w14:textId="77777777" w:rsidR="00E73A56" w:rsidRPr="00613675" w:rsidRDefault="00E73A56" w:rsidP="00D44130">
                            <w:pPr>
                              <w:rPr>
                                <w:rFonts w:ascii="Times New Roman" w:hAnsi="Times New Roman" w:cs="Times New Roman"/>
                                <w:sz w:val="24"/>
                                <w:szCs w:val="24"/>
                              </w:rPr>
                            </w:pPr>
                            <w:r w:rsidRPr="00716097">
                              <w:rPr>
                                <w:rFonts w:ascii="Times New Roman" w:hAnsi="Times New Roman" w:cs="Times New Roman"/>
                                <w:sz w:val="24"/>
                                <w:szCs w:val="24"/>
                              </w:rPr>
                              <w:t>The information presented in the handbook will allow keyworkers to adapt and understand how transitions can be used effectively. Central to this analysis, keyworkers must be able to build strong and trustworthy relationships with the child’s parent/guardian in order for practitioners to gain key information in regard to, a child’s needs which a practitioner should be mindful of their learning development, transitions and their cultural and language barriers.</w:t>
                            </w:r>
                            <w:r w:rsidRPr="00613675">
                              <w:rPr>
                                <w:rFonts w:ascii="Times New Roman" w:hAnsi="Times New Roman" w:cs="Times New Roman"/>
                                <w:sz w:val="24"/>
                                <w:szCs w:val="24"/>
                              </w:rPr>
                              <w:t xml:space="preserve"> </w:t>
                            </w:r>
                          </w:p>
                          <w:p w14:paraId="330F2D8D" w14:textId="77777777" w:rsidR="00E73A56" w:rsidRPr="00613675" w:rsidRDefault="00E73A56">
                            <w:pPr>
                              <w:rPr>
                                <w:rFonts w:ascii="Times New Roman" w:hAnsi="Times New Roman" w:cs="Times New Roman"/>
                                <w:sz w:val="24"/>
                                <w:szCs w:val="24"/>
                              </w:rPr>
                            </w:pPr>
                          </w:p>
                          <w:p w14:paraId="38C4EC2A" w14:textId="77777777" w:rsidR="00E73A56" w:rsidRDefault="00E73A56"/>
                          <w:p w14:paraId="737A0C55" w14:textId="77777777" w:rsidR="00E73A56" w:rsidRDefault="00E73A56"/>
                          <w:p w14:paraId="4FAFB1D5" w14:textId="6B5A7FA7" w:rsidR="00E73A56" w:rsidRDefault="00E73A56">
                            <w:r>
                              <w:t xml:space="preserve"> </w:t>
                            </w:r>
                          </w:p>
                          <w:p w14:paraId="5B88F120" w14:textId="77777777" w:rsidR="00E73A56" w:rsidRDefault="00E73A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2635CB" id="Text Box 239" o:spid="_x0000_s1034" type="#_x0000_t202" style="position:absolute;margin-left:-56.4pt;margin-top:1.2pt;width:362.55pt;height:498pt;z-index:-251608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" fillcolor="#ff9" strokecolor="#ff9" strokeweight=".5pt">
                <v:textbox>
                  <w:txbxContent>
                    <w:p w14:paraId="16B00F83" w14:textId="77777777" w:rsidR="00E73A56" w:rsidRDefault="00E73A56">
                      <w:pPr>
                        <w:rPr>
                          <w:rFonts w:ascii="Times New Roman" w:hAnsi="Times New Roman" w:cs="Times New Roman"/>
                          <w:sz w:val="24"/>
                          <w:szCs w:val="24"/>
                          <w:highlight w:val="cyan"/>
                        </w:rPr>
                      </w:pPr>
                    </w:p>
                    <w:p w14:paraId="3715C761" w14:textId="7B4FC105" w:rsidR="00E73A56" w:rsidRPr="00716097" w:rsidRDefault="00E73A56">
                      <w:pPr>
                        <w:rPr>
                          <w:rFonts w:ascii="Times New Roman" w:hAnsi="Times New Roman" w:cs="Times New Roman"/>
                          <w:sz w:val="24"/>
                          <w:szCs w:val="24"/>
                        </w:rPr>
                      </w:pPr>
                      <w:r w:rsidRPr="00716097">
                        <w:rPr>
                          <w:rFonts w:ascii="Times New Roman" w:hAnsi="Times New Roman" w:cs="Times New Roman"/>
                          <w:sz w:val="24"/>
                          <w:szCs w:val="24"/>
                        </w:rPr>
                        <w:t>The Gaudium School (2020) state that both parents and teachers play an essential role in a child’s life. Therefore, children can be fully supported within the setting allowing them to achieve the best they possibly can. The first mentor of a child’s development are parents followed by teachers which shows a clear contribution in shaping a child’s personality for example a teacher’s responsibility is to see if they play enough, read enough and socialise enough. Whereas a parent’s duty is to teach lessons as a child should become emotionally and intellectually matured as they grow.</w:t>
                      </w:r>
                    </w:p>
                    <w:p w14:paraId="39DA00C2" w14:textId="278E70B2" w:rsidR="00E73A56" w:rsidRPr="00716097" w:rsidRDefault="00E73A56">
                      <w:pPr>
                        <w:rPr>
                          <w:rFonts w:ascii="Times New Roman" w:hAnsi="Times New Roman" w:cs="Times New Roman"/>
                          <w:sz w:val="28"/>
                          <w:szCs w:val="28"/>
                        </w:rPr>
                      </w:pPr>
                      <w:r w:rsidRPr="00716097">
                        <w:rPr>
                          <w:rFonts w:ascii="Times New Roman" w:hAnsi="Times New Roman" w:cs="Times New Roman"/>
                          <w:sz w:val="24"/>
                          <w:szCs w:val="24"/>
                        </w:rPr>
                        <w:t xml:space="preserve">The handbook is precisely designed for keyworkers working with children aged 2-3 years in pre-school settings. In order for young children to learn and develop during transitions it’s important that keyworkers use this handbook as a guidance as it encourages their understanding of effective communication. </w:t>
                      </w:r>
                    </w:p>
                    <w:p w14:paraId="4BACF4FE" w14:textId="4C030FD9" w:rsidR="00E73A56" w:rsidRPr="00716097" w:rsidRDefault="00E73A56">
                      <w:pPr>
                        <w:rPr>
                          <w:rFonts w:ascii="Times New Roman" w:hAnsi="Times New Roman" w:cs="Times New Roman"/>
                          <w:sz w:val="24"/>
                          <w:szCs w:val="24"/>
                        </w:rPr>
                      </w:pPr>
                      <w:r w:rsidRPr="00716097">
                        <w:rPr>
                          <w:rFonts w:ascii="Times New Roman" w:hAnsi="Times New Roman" w:cs="Times New Roman"/>
                          <w:sz w:val="24"/>
                          <w:szCs w:val="24"/>
                        </w:rPr>
                        <w:t xml:space="preserve">The purpose of this guidance is for keyworkers to acknowledge how they can efficiently manage smooth transitions such as home into pre-school and pre-school to primary school until the child is three and can therefore move when they are ready. The role of adult and the needs of a child will also be encountered in this handbook alongside looking at partnerships, interventions and proposed outcomes. </w:t>
                      </w:r>
                    </w:p>
                    <w:p w14:paraId="6853490C" w14:textId="77777777" w:rsidR="00E73A56" w:rsidRPr="00613675" w:rsidRDefault="00E73A56" w:rsidP="00D44130">
                      <w:pPr>
                        <w:rPr>
                          <w:rFonts w:ascii="Times New Roman" w:hAnsi="Times New Roman" w:cs="Times New Roman"/>
                          <w:sz w:val="24"/>
                          <w:szCs w:val="24"/>
                        </w:rPr>
                      </w:pPr>
                      <w:r w:rsidRPr="00716097">
                        <w:rPr>
                          <w:rFonts w:ascii="Times New Roman" w:hAnsi="Times New Roman" w:cs="Times New Roman"/>
                          <w:sz w:val="24"/>
                          <w:szCs w:val="24"/>
                        </w:rPr>
                        <w:t>The information presented in the handbook will allow keyworkers to adapt and understand how transitions can be used effectively. Central to this analysis, keyworkers must be able to build strong and trustworthy relationships with the child’s parent/guardian in order for practitioners to gain key information in regard to, a child’s needs which a practitioner should be mindful of their learning development, transitions and their cultural and language barriers.</w:t>
                      </w:r>
                      <w:r w:rsidRPr="00613675">
                        <w:rPr>
                          <w:rFonts w:ascii="Times New Roman" w:hAnsi="Times New Roman" w:cs="Times New Roman"/>
                          <w:sz w:val="24"/>
                          <w:szCs w:val="24"/>
                        </w:rPr>
                        <w:t xml:space="preserve"> </w:t>
                      </w:r>
                    </w:p>
                    <w:p w14:paraId="330F2D8D" w14:textId="77777777" w:rsidR="00E73A56" w:rsidRPr="00613675" w:rsidRDefault="00E73A56">
                      <w:pPr>
                        <w:rPr>
                          <w:rFonts w:ascii="Times New Roman" w:hAnsi="Times New Roman" w:cs="Times New Roman"/>
                          <w:sz w:val="24"/>
                          <w:szCs w:val="24"/>
                        </w:rPr>
                      </w:pPr>
                    </w:p>
                    <w:p w14:paraId="38C4EC2A" w14:textId="77777777" w:rsidR="00E73A56" w:rsidRDefault="00E73A56"/>
                    <w:p w14:paraId="737A0C55" w14:textId="77777777" w:rsidR="00E73A56" w:rsidRDefault="00E73A56"/>
                    <w:p w14:paraId="4FAFB1D5" w14:textId="6B5A7FA7" w:rsidR="00E73A56" w:rsidRDefault="00E73A56">
                      <w:r>
                        <w:t xml:space="preserve"> </w:t>
                      </w:r>
                    </w:p>
                    <w:p w14:paraId="5B88F120" w14:textId="77777777" w:rsidR="00E73A56" w:rsidRDefault="00E73A56"/>
                  </w:txbxContent>
                </v:textbox>
                <w10:wrap anchorx="margin"/>
              </v:shape>
            </w:pict>
          </mc:Fallback>
        </mc:AlternateContent>
      </w:r>
      <w:r w:rsidR="006734AA">
        <w:rPr>
          <w:noProof/>
        </w:rPr>
        <mc:AlternateContent>
          <mc:Choice Requires="wps">
            <w:drawing>
              <wp:anchor distT="0" distB="0" distL="114300" distR="114300" simplePos="0" relativeHeight="251737088" behindDoc="0" locked="0" layoutInCell="1" allowOverlap="1" wp14:anchorId="113FB85D" wp14:editId="5AA08B6B">
                <wp:simplePos x="0" y="0"/>
                <wp:positionH relativeFrom="margin">
                  <wp:posOffset>911860</wp:posOffset>
                </wp:positionH>
                <wp:positionV relativeFrom="paragraph">
                  <wp:posOffset>-842010</wp:posOffset>
                </wp:positionV>
                <wp:extent cx="7315200" cy="487680"/>
                <wp:effectExtent l="266700" t="0" r="279400" b="972820"/>
                <wp:wrapNone/>
                <wp:docPr id="244" name="Text Box 244"/>
                <wp:cNvGraphicFramePr/>
                <a:graphic xmlns:a="http://schemas.openxmlformats.org/drawingml/2006/main">
                  <a:graphicData uri="http://schemas.microsoft.com/office/word/2010/wordprocessingShape">
                    <wps:wsp>
                      <wps:cNvSpPr txBox="1"/>
                      <wps:spPr>
                        <a:xfrm>
                          <a:off x="0" y="0"/>
                          <a:ext cx="7315200" cy="487680"/>
                        </a:xfrm>
                        <a:prstGeom prst="rect">
                          <a:avLst/>
                        </a:prstGeom>
                        <a:gradFill flip="none" rotWithShape="1">
                          <a:gsLst>
                            <a:gs pos="0">
                              <a:srgbClr val="FFFF99"/>
                            </a:gs>
                            <a:gs pos="26000">
                              <a:srgbClr val="FFFF99"/>
                            </a:gs>
                            <a:gs pos="59000">
                              <a:schemeClr val="bg1"/>
                            </a:gs>
                            <a:gs pos="86000">
                              <a:schemeClr val="bg1"/>
                            </a:gs>
                          </a:gsLst>
                          <a:lin ang="5400000" scaled="1"/>
                          <a:tileRect/>
                        </a:gradFill>
                        <a:ln w="6350">
                          <a:solidFill>
                            <a:schemeClr val="tx1">
                              <a:alpha val="68000"/>
                            </a:schemeClr>
                          </a:solidFill>
                        </a:ln>
                        <a:effectLst>
                          <a:reflection blurRad="558800" stA="42000" endPos="65000" dist="419100" dir="5400000" sy="-100000" algn="bl" rotWithShape="0"/>
                        </a:effectLst>
                      </wps:spPr>
                      <wps:txbx>
                        <w:txbxContent>
                          <w:p w14:paraId="6AD5C0EB" w14:textId="72544D48" w:rsidR="00E73A56" w:rsidRPr="006734AA" w:rsidRDefault="00E73A56" w:rsidP="00C63019">
                            <w:pPr>
                              <w:jc w:val="center"/>
                              <w:rPr>
                                <w:rFonts w:ascii="Times New Roman" w:hAnsi="Times New Roman" w:cs="Times New Roman"/>
                                <w:sz w:val="56"/>
                                <w:szCs w:val="56"/>
                              </w:rPr>
                            </w:pPr>
                            <w:r w:rsidRPr="006734AA">
                              <w:rPr>
                                <w:rFonts w:ascii="Times New Roman" w:hAnsi="Times New Roman" w:cs="Times New Roman"/>
                                <w:sz w:val="56"/>
                                <w:szCs w:val="56"/>
                              </w:rPr>
                              <w:t xml:space="preserve">How to use this handbook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3FB85D" id="Text Box 244" o:spid="_x0000_s1035" type="#_x0000_t202" style="position:absolute;margin-left:71.8pt;margin-top:-66.3pt;width:8in;height:38.4pt;z-index:2517370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" fillcolor="#ff9" strokecolor="black [3213]" strokeweight=".5pt">
                <v:fill color2="white [3212]" rotate="t" colors="0 #ff9;17039f #ff9;38666f white;56361f white" focus="100%" type="gradient"/>
                <v:stroke opacity="44461f"/>
                <v:textbox>
                  <w:txbxContent>
                    <w:p w14:paraId="6AD5C0EB" w14:textId="72544D48" w:rsidR="00E73A56" w:rsidRPr="006734AA" w:rsidRDefault="00E73A56" w:rsidP="00C63019">
                      <w:pPr>
                        <w:jc w:val="center"/>
                        <w:rPr>
                          <w:rFonts w:ascii="Times New Roman" w:hAnsi="Times New Roman" w:cs="Times New Roman"/>
                          <w:sz w:val="56"/>
                          <w:szCs w:val="56"/>
                        </w:rPr>
                      </w:pPr>
                      <w:r w:rsidRPr="006734AA">
                        <w:rPr>
                          <w:rFonts w:ascii="Times New Roman" w:hAnsi="Times New Roman" w:cs="Times New Roman"/>
                          <w:sz w:val="56"/>
                          <w:szCs w:val="56"/>
                        </w:rPr>
                        <w:t xml:space="preserve">How to use this handbook </w:t>
                      </w:r>
                    </w:p>
                  </w:txbxContent>
                </v:textbox>
                <w10:wrap anchorx="margin"/>
              </v:shape>
            </w:pict>
          </mc:Fallback>
        </mc:AlternateContent>
      </w:r>
    </w:p>
    <w:p w14:paraId="1334B0A4" w14:textId="62ADA09B" w:rsidR="00B36811" w:rsidRDefault="00B36811"/>
    <w:p w14:paraId="4C6BCEFF" w14:textId="50F4A44A" w:rsidR="00B36811" w:rsidRDefault="00B36811"/>
    <w:p w14:paraId="2D55E606" w14:textId="4B03C618" w:rsidR="00B36811" w:rsidRDefault="00D44130">
      <w:r>
        <w:rPr>
          <w:noProof/>
        </w:rPr>
        <mc:AlternateContent>
          <mc:Choice Requires="wps">
            <w:drawing>
              <wp:anchor distT="0" distB="0" distL="114300" distR="114300" simplePos="0" relativeHeight="251742208" behindDoc="0" locked="0" layoutInCell="1" allowOverlap="1" wp14:anchorId="50D6C7E6" wp14:editId="475FFC19">
                <wp:simplePos x="0" y="0"/>
                <wp:positionH relativeFrom="column">
                  <wp:posOffset>4101465</wp:posOffset>
                </wp:positionH>
                <wp:positionV relativeFrom="paragraph">
                  <wp:posOffset>10160</wp:posOffset>
                </wp:positionV>
                <wp:extent cx="5377180" cy="4667250"/>
                <wp:effectExtent l="0" t="0" r="13970" b="19050"/>
                <wp:wrapNone/>
                <wp:docPr id="237" name="Text Box 237"/>
                <wp:cNvGraphicFramePr/>
                <a:graphic xmlns:a="http://schemas.openxmlformats.org/drawingml/2006/main">
                  <a:graphicData uri="http://schemas.microsoft.com/office/word/2010/wordprocessingShape">
                    <wps:wsp>
                      <wps:cNvSpPr txBox="1"/>
                      <wps:spPr>
                        <a:xfrm>
                          <a:off x="0" y="0"/>
                          <a:ext cx="5377180" cy="4667250"/>
                        </a:xfrm>
                        <a:prstGeom prst="rect">
                          <a:avLst/>
                        </a:prstGeom>
                        <a:solidFill>
                          <a:srgbClr val="FFFF99"/>
                        </a:solidFill>
                        <a:ln w="6350">
                          <a:solidFill>
                            <a:srgbClr val="FFFF99"/>
                          </a:solidFill>
                        </a:ln>
                      </wps:spPr>
                      <wps:txbx>
                        <w:txbxContent>
                          <w:p w14:paraId="0E51B739" w14:textId="59781FA5" w:rsidR="00E73A56" w:rsidRPr="00203D22" w:rsidRDefault="00E73A56">
                            <w:pPr>
                              <w:rPr>
                                <w:rFonts w:ascii="Times New Roman" w:hAnsi="Times New Roman" w:cs="Times New Roman"/>
                                <w:sz w:val="24"/>
                                <w:szCs w:val="24"/>
                              </w:rPr>
                            </w:pPr>
                            <w:r w:rsidRPr="00203D22">
                              <w:rPr>
                                <w:rFonts w:ascii="Times New Roman" w:hAnsi="Times New Roman" w:cs="Times New Roman"/>
                                <w:sz w:val="24"/>
                                <w:szCs w:val="24"/>
                              </w:rPr>
                              <w:t>The relationship between them both enables them to develop a deeper understanding of the child in their care in terms of their personality, their ability, their concerns, likes and dislikes and how any scenarios at home could affect a child behaviour in nursery. It is clear to see that effective communications systems and information through notice boards, online alerts, school websites and newsletters are really important</w:t>
                            </w:r>
                            <w:r>
                              <w:rPr>
                                <w:rFonts w:ascii="Times New Roman" w:hAnsi="Times New Roman" w:cs="Times New Roman"/>
                                <w:sz w:val="24"/>
                                <w:szCs w:val="24"/>
                              </w:rPr>
                              <w:t xml:space="preserve"> </w:t>
                            </w:r>
                            <w:r w:rsidRPr="00716097">
                              <w:rPr>
                                <w:rFonts w:ascii="Times New Roman" w:hAnsi="Times New Roman" w:cs="Times New Roman"/>
                                <w:sz w:val="24"/>
                                <w:szCs w:val="24"/>
                              </w:rPr>
                              <w:t>(Earlyyearscareers,2015).</w:t>
                            </w:r>
                          </w:p>
                          <w:p w14:paraId="42C8CD1C" w14:textId="220FA8BE" w:rsidR="00E73A56" w:rsidRPr="00203D22" w:rsidRDefault="00E73A56">
                            <w:pPr>
                              <w:rPr>
                                <w:rFonts w:ascii="Times New Roman" w:hAnsi="Times New Roman" w:cs="Times New Roman"/>
                                <w:sz w:val="24"/>
                                <w:szCs w:val="24"/>
                              </w:rPr>
                            </w:pPr>
                            <w:r>
                              <w:rPr>
                                <w:rFonts w:ascii="Times New Roman" w:hAnsi="Times New Roman" w:cs="Times New Roman"/>
                                <w:sz w:val="24"/>
                                <w:szCs w:val="24"/>
                              </w:rPr>
                              <w:t>T</w:t>
                            </w:r>
                            <w:r w:rsidRPr="00203D22">
                              <w:rPr>
                                <w:rFonts w:ascii="Times New Roman" w:hAnsi="Times New Roman" w:cs="Times New Roman"/>
                                <w:sz w:val="24"/>
                                <w:szCs w:val="24"/>
                              </w:rPr>
                              <w:t xml:space="preserve">ransitions should be one of their highest priorities meaning they must be well executed, as if they are not, children will suffer from a lack of engagement in learning activities which could cause anxiety. If this is delivered successfully, a child’s confidence will increase as they develop resilience as there are many hurdles to still achieve. In order for this to be achieved staff need to acknowledge their responsibility for example showing commitment which allows transitions to be achieved at a high standard. </w:t>
                            </w:r>
                            <w:r w:rsidRPr="00716097">
                              <w:rPr>
                                <w:rFonts w:ascii="Times New Roman" w:hAnsi="Times New Roman" w:cs="Times New Roman"/>
                                <w:sz w:val="24"/>
                                <w:szCs w:val="24"/>
                              </w:rPr>
                              <w:t>(</w:t>
                            </w:r>
                            <w:proofErr w:type="spellStart"/>
                            <w:r w:rsidRPr="00716097">
                              <w:rPr>
                                <w:rFonts w:ascii="Times New Roman" w:hAnsi="Times New Roman" w:cs="Times New Roman"/>
                                <w:sz w:val="24"/>
                                <w:szCs w:val="24"/>
                              </w:rPr>
                              <w:t>Earlyyearscareers</w:t>
                            </w:r>
                            <w:proofErr w:type="spellEnd"/>
                            <w:r w:rsidRPr="00716097">
                              <w:rPr>
                                <w:rFonts w:ascii="Times New Roman" w:hAnsi="Times New Roman" w:cs="Times New Roman"/>
                                <w:sz w:val="24"/>
                                <w:szCs w:val="24"/>
                              </w:rPr>
                              <w:t>, 2017).</w:t>
                            </w:r>
                            <w:r w:rsidRPr="00203D22">
                              <w:rPr>
                                <w:rFonts w:ascii="Times New Roman" w:hAnsi="Times New Roman" w:cs="Times New Roman"/>
                                <w:sz w:val="24"/>
                                <w:szCs w:val="24"/>
                              </w:rPr>
                              <w:t xml:space="preserve">  </w:t>
                            </w:r>
                          </w:p>
                          <w:p w14:paraId="2D36CB0E" w14:textId="77777777" w:rsidR="00E73A56" w:rsidRDefault="00E73A56"/>
                          <w:p w14:paraId="76540C3F" w14:textId="62BC7F89" w:rsidR="00E73A56" w:rsidRDefault="00E73A56"/>
                          <w:p w14:paraId="1DBB606B" w14:textId="356E4F19" w:rsidR="00E73A56" w:rsidRDefault="00E73A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D6C7E6" id="Text Box 237" o:spid="_x0000_s1036" type="#_x0000_t202" style="position:absolute;margin-left:322.95pt;margin-top:.8pt;width:423.4pt;height:367.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" fillcolor="#ff9" strokecolor="#ff9" strokeweight=".5pt">
                <v:textbox>
                  <w:txbxContent>
                    <w:p w14:paraId="0E51B739" w14:textId="59781FA5" w:rsidR="00E73A56" w:rsidRPr="00203D22" w:rsidRDefault="00E73A56">
                      <w:pPr>
                        <w:rPr>
                          <w:rFonts w:ascii="Times New Roman" w:hAnsi="Times New Roman" w:cs="Times New Roman"/>
                          <w:sz w:val="24"/>
                          <w:szCs w:val="24"/>
                        </w:rPr>
                      </w:pPr>
                      <w:r w:rsidRPr="00203D22">
                        <w:rPr>
                          <w:rFonts w:ascii="Times New Roman" w:hAnsi="Times New Roman" w:cs="Times New Roman"/>
                          <w:sz w:val="24"/>
                          <w:szCs w:val="24"/>
                        </w:rPr>
                        <w:t>The relationship between them both enables them to develop a deeper understanding of the child in their care in terms of their personality, their ability, their concerns, likes and dislikes and how any scenarios at home could affect a child behaviour in nursery. It is clear to see that effective communications systems and information through notice boards, online alerts, school websites and newsletters are really important</w:t>
                      </w:r>
                      <w:r>
                        <w:rPr>
                          <w:rFonts w:ascii="Times New Roman" w:hAnsi="Times New Roman" w:cs="Times New Roman"/>
                          <w:sz w:val="24"/>
                          <w:szCs w:val="24"/>
                        </w:rPr>
                        <w:t xml:space="preserve"> </w:t>
                      </w:r>
                      <w:r w:rsidRPr="00716097">
                        <w:rPr>
                          <w:rFonts w:ascii="Times New Roman" w:hAnsi="Times New Roman" w:cs="Times New Roman"/>
                          <w:sz w:val="24"/>
                          <w:szCs w:val="24"/>
                        </w:rPr>
                        <w:t>(Earlyyearscareers,2015).</w:t>
                      </w:r>
                    </w:p>
                    <w:p w14:paraId="42C8CD1C" w14:textId="220FA8BE" w:rsidR="00E73A56" w:rsidRPr="00203D22" w:rsidRDefault="00E73A56">
                      <w:pPr>
                        <w:rPr>
                          <w:rFonts w:ascii="Times New Roman" w:hAnsi="Times New Roman" w:cs="Times New Roman"/>
                          <w:sz w:val="24"/>
                          <w:szCs w:val="24"/>
                        </w:rPr>
                      </w:pPr>
                      <w:r>
                        <w:rPr>
                          <w:rFonts w:ascii="Times New Roman" w:hAnsi="Times New Roman" w:cs="Times New Roman"/>
                          <w:sz w:val="24"/>
                          <w:szCs w:val="24"/>
                        </w:rPr>
                        <w:t>T</w:t>
                      </w:r>
                      <w:r w:rsidRPr="00203D22">
                        <w:rPr>
                          <w:rFonts w:ascii="Times New Roman" w:hAnsi="Times New Roman" w:cs="Times New Roman"/>
                          <w:sz w:val="24"/>
                          <w:szCs w:val="24"/>
                        </w:rPr>
                        <w:t xml:space="preserve">ransitions should be one of their highest priorities meaning they must be well executed, as if they are not, children will suffer from a lack of engagement in learning activities which could cause anxiety. If this is delivered successfully, a child’s confidence will increase as they develop resilience as there are many hurdles to still achieve. In order for this to be achieved staff need to acknowledge their responsibility for example showing commitment which allows transitions to be achieved at a high standard. </w:t>
                      </w:r>
                      <w:r w:rsidRPr="00716097">
                        <w:rPr>
                          <w:rFonts w:ascii="Times New Roman" w:hAnsi="Times New Roman" w:cs="Times New Roman"/>
                          <w:sz w:val="24"/>
                          <w:szCs w:val="24"/>
                        </w:rPr>
                        <w:t>(</w:t>
                      </w:r>
                      <w:proofErr w:type="spellStart"/>
                      <w:r w:rsidRPr="00716097">
                        <w:rPr>
                          <w:rFonts w:ascii="Times New Roman" w:hAnsi="Times New Roman" w:cs="Times New Roman"/>
                          <w:sz w:val="24"/>
                          <w:szCs w:val="24"/>
                        </w:rPr>
                        <w:t>Earlyyearscareers</w:t>
                      </w:r>
                      <w:proofErr w:type="spellEnd"/>
                      <w:r w:rsidRPr="00716097">
                        <w:rPr>
                          <w:rFonts w:ascii="Times New Roman" w:hAnsi="Times New Roman" w:cs="Times New Roman"/>
                          <w:sz w:val="24"/>
                          <w:szCs w:val="24"/>
                        </w:rPr>
                        <w:t>, 2017).</w:t>
                      </w:r>
                      <w:r w:rsidRPr="00203D22">
                        <w:rPr>
                          <w:rFonts w:ascii="Times New Roman" w:hAnsi="Times New Roman" w:cs="Times New Roman"/>
                          <w:sz w:val="24"/>
                          <w:szCs w:val="24"/>
                        </w:rPr>
                        <w:t xml:space="preserve">  </w:t>
                      </w:r>
                    </w:p>
                    <w:p w14:paraId="2D36CB0E" w14:textId="77777777" w:rsidR="00E73A56" w:rsidRDefault="00E73A56"/>
                    <w:p w14:paraId="76540C3F" w14:textId="62BC7F89" w:rsidR="00E73A56" w:rsidRDefault="00E73A56"/>
                    <w:p w14:paraId="1DBB606B" w14:textId="356E4F19" w:rsidR="00E73A56" w:rsidRDefault="00E73A56"/>
                  </w:txbxContent>
                </v:textbox>
              </v:shape>
            </w:pict>
          </mc:Fallback>
        </mc:AlternateContent>
      </w:r>
    </w:p>
    <w:p w14:paraId="0C55B073" w14:textId="53EDFAD2" w:rsidR="00C703A7" w:rsidRDefault="00C703A7"/>
    <w:p w14:paraId="29D84494" w14:textId="5AAC6C2E" w:rsidR="00C703A7" w:rsidRDefault="00C703A7"/>
    <w:p w14:paraId="689E955C" w14:textId="5466934D" w:rsidR="00C703A7" w:rsidRPr="008627DA" w:rsidRDefault="00C703A7">
      <w:pPr>
        <w:rPr>
          <w14:textOutline w14:w="9525" w14:cap="rnd" w14:cmpd="sng" w14:algn="ctr">
            <w14:gradFill>
              <w14:gsLst>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rPr>
      </w:pPr>
    </w:p>
    <w:p w14:paraId="50AA1443" w14:textId="2C492811" w:rsidR="00C703A7" w:rsidRDefault="00C703A7"/>
    <w:p w14:paraId="2C9B2697" w14:textId="70F22006" w:rsidR="00C703A7" w:rsidRDefault="00C703A7"/>
    <w:p w14:paraId="218D99CF" w14:textId="43F88F83" w:rsidR="00C703A7" w:rsidRDefault="00C703A7"/>
    <w:p w14:paraId="76F4A5D5" w14:textId="14FF2E69" w:rsidR="008D2C1D" w:rsidRDefault="008D2C1D" w:rsidP="008D2C1D">
      <w:pPr>
        <w:jc w:val="center"/>
      </w:pPr>
    </w:p>
    <w:p w14:paraId="04BF0661" w14:textId="37F79447" w:rsidR="00C703A7" w:rsidRDefault="00C703A7"/>
    <w:p w14:paraId="3B55F508" w14:textId="629A4BCA" w:rsidR="00C703A7" w:rsidRDefault="00C703A7"/>
    <w:p w14:paraId="5AFA3A9C" w14:textId="549B74F9" w:rsidR="00C703A7" w:rsidRDefault="00C703A7"/>
    <w:p w14:paraId="7742E789" w14:textId="6D680433" w:rsidR="00C703A7" w:rsidRDefault="00C703A7"/>
    <w:p w14:paraId="2480B3D8" w14:textId="47E8E0C0" w:rsidR="00D44130" w:rsidRPr="00613675" w:rsidRDefault="00D44130" w:rsidP="00D44130">
      <w:pPr>
        <w:rPr>
          <w:rFonts w:ascii="Times New Roman" w:hAnsi="Times New Roman" w:cs="Times New Roman"/>
          <w:sz w:val="24"/>
          <w:szCs w:val="24"/>
        </w:rPr>
      </w:pPr>
      <w:r w:rsidRPr="00613675">
        <w:rPr>
          <w:rFonts w:ascii="Times New Roman" w:hAnsi="Times New Roman" w:cs="Times New Roman"/>
          <w:sz w:val="24"/>
          <w:szCs w:val="24"/>
        </w:rPr>
        <w:t xml:space="preserve">. </w:t>
      </w:r>
    </w:p>
    <w:p w14:paraId="3247046B" w14:textId="6981433A" w:rsidR="00613675" w:rsidRDefault="00613675"/>
    <w:p w14:paraId="1EFCF76B" w14:textId="77777777" w:rsidR="00613675" w:rsidRDefault="00613675"/>
    <w:p w14:paraId="50883745" w14:textId="50D43E0C" w:rsidR="00C703A7" w:rsidRDefault="00C703A7"/>
    <w:p w14:paraId="3B103503" w14:textId="0D2DF030" w:rsidR="00C703A7" w:rsidRDefault="00C703A7"/>
    <w:p w14:paraId="1719688D" w14:textId="4DEFCA51" w:rsidR="00C703A7" w:rsidRDefault="00047D68">
      <w:r>
        <w:rPr>
          <w:noProof/>
        </w:rPr>
        <w:lastRenderedPageBreak/>
        <mc:AlternateContent>
          <mc:Choice Requires="wps">
            <w:drawing>
              <wp:anchor distT="0" distB="0" distL="114300" distR="114300" simplePos="0" relativeHeight="251759616" behindDoc="0" locked="0" layoutInCell="1" allowOverlap="1" wp14:anchorId="3EE2F187" wp14:editId="0139311B">
                <wp:simplePos x="0" y="0"/>
                <wp:positionH relativeFrom="page">
                  <wp:posOffset>6845300</wp:posOffset>
                </wp:positionH>
                <wp:positionV relativeFrom="paragraph">
                  <wp:posOffset>228600</wp:posOffset>
                </wp:positionV>
                <wp:extent cx="3459480" cy="6159500"/>
                <wp:effectExtent l="228600" t="228600" r="236220" b="241300"/>
                <wp:wrapNone/>
                <wp:docPr id="24" name="Text Box 24"/>
                <wp:cNvGraphicFramePr/>
                <a:graphic xmlns:a="http://schemas.openxmlformats.org/drawingml/2006/main">
                  <a:graphicData uri="http://schemas.microsoft.com/office/word/2010/wordprocessingShape">
                    <wps:wsp>
                      <wps:cNvSpPr txBox="1"/>
                      <wps:spPr>
                        <a:xfrm>
                          <a:off x="0" y="0"/>
                          <a:ext cx="3459480" cy="6159500"/>
                        </a:xfrm>
                        <a:prstGeom prst="rect">
                          <a:avLst/>
                        </a:prstGeom>
                        <a:solidFill>
                          <a:schemeClr val="bg1"/>
                        </a:solidFill>
                        <a:ln w="6350">
                          <a:solidFill>
                            <a:schemeClr val="bg1"/>
                          </a:solidFill>
                        </a:ln>
                        <a:effectLst>
                          <a:glow rad="228600">
                            <a:srgbClr val="FF0000">
                              <a:alpha val="97000"/>
                            </a:srgbClr>
                          </a:glow>
                        </a:effectLst>
                      </wps:spPr>
                      <wps:txbx>
                        <w:txbxContent>
                          <w:p w14:paraId="020367AD" w14:textId="48E9C44F" w:rsidR="00E73A56" w:rsidRPr="00636B13" w:rsidRDefault="00E73A56">
                            <w:pPr>
                              <w:rPr>
                                <w:rFonts w:ascii="Times New Roman" w:hAnsi="Times New Roman" w:cs="Times New Roman"/>
                                <w:b/>
                                <w:bCs/>
                                <w:sz w:val="24"/>
                                <w:szCs w:val="24"/>
                              </w:rPr>
                            </w:pPr>
                            <w:r w:rsidRPr="00433FF9">
                              <w:rPr>
                                <w:rFonts w:ascii="Times New Roman" w:hAnsi="Times New Roman" w:cs="Times New Roman"/>
                                <w:b/>
                                <w:bCs/>
                                <w:sz w:val="24"/>
                                <w:szCs w:val="24"/>
                              </w:rPr>
                              <w:t>Key Person is an individual who is responsible for co-ordinating observations, record-keeping, building relationships for the child and their family, helping a child become familiar with the provision, meeting their individuals care needs, supporting close attachments and responds sensitively to a child’s feelings (</w:t>
                            </w:r>
                            <w:r w:rsidRPr="00636B13">
                              <w:rPr>
                                <w:rFonts w:ascii="Times New Roman" w:hAnsi="Times New Roman" w:cs="Times New Roman"/>
                                <w:b/>
                                <w:bCs/>
                                <w:sz w:val="24"/>
                                <w:szCs w:val="24"/>
                              </w:rPr>
                              <w:t>Supporting children’s transitions across the Early Years Foundation Stage, 2012).</w:t>
                            </w:r>
                          </w:p>
                          <w:p w14:paraId="7ED3EF26" w14:textId="505A99AC" w:rsidR="00E73A56" w:rsidRPr="00047D68" w:rsidRDefault="00E73A56" w:rsidP="00047D68">
                            <w:pPr>
                              <w:tabs>
                                <w:tab w:val="left" w:pos="2928"/>
                              </w:tabs>
                              <w:spacing w:line="360" w:lineRule="auto"/>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36B1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Bowlby’s work in attachment has be identified that by establishing a secure attachment is most certainly a vital task of a parent, guardian or a caregiver as it will influence social relationships. Bowlby’s research evidently showed that a child born with a distinctive need must form an attachment to their mother figure and what concerns arise when they become separated. This type of attachment bond offers security, nourishment, survival and comfort. Whilst other children can feel abandoned, unwanted and feel a sense of grief (</w:t>
                            </w:r>
                            <w:proofErr w:type="gramStart"/>
                            <w:r w:rsidRPr="00636B1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Daly,Byers</w:t>
                            </w:r>
                            <w:proofErr w:type="gramEnd"/>
                            <w:r w:rsidRPr="00636B1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,Taylor,2004).</w:t>
                            </w:r>
                            <w:r w:rsidRPr="00047D68">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B48A8F1" w14:textId="77777777" w:rsidR="00E73A56" w:rsidRPr="00047D68" w:rsidRDefault="00E73A56">
                            <w:pP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E2F187" id="Text Box 24" o:spid="_x0000_s1037" type="#_x0000_t202" style="position:absolute;margin-left:539pt;margin-top:18pt;width:272.4pt;height:485pt;z-index:2517596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" fillcolor="white [3212]" strokecolor="white [3212]" strokeweight=".5pt">
                <v:textbox>
                  <w:txbxContent>
                    <w:p w14:paraId="020367AD" w14:textId="48E9C44F" w:rsidR="00E73A56" w:rsidRPr="00636B13" w:rsidRDefault="00E73A56">
                      <w:pPr>
                        <w:rPr>
                          <w:rFonts w:ascii="Times New Roman" w:hAnsi="Times New Roman" w:cs="Times New Roman"/>
                          <w:b/>
                          <w:bCs/>
                          <w:sz w:val="24"/>
                          <w:szCs w:val="24"/>
                        </w:rPr>
                      </w:pPr>
                      <w:r w:rsidRPr="00433FF9">
                        <w:rPr>
                          <w:rFonts w:ascii="Times New Roman" w:hAnsi="Times New Roman" w:cs="Times New Roman"/>
                          <w:b/>
                          <w:bCs/>
                          <w:sz w:val="24"/>
                          <w:szCs w:val="24"/>
                        </w:rPr>
                        <w:t>Key Person is an individual who is responsible for co-ordinating observations, record-keeping, building relationships for the child and their family, helping a child become familiar with the provision, meeting their individuals care needs, supporting close attachments and responds sensitively to a child’s feelings (</w:t>
                      </w:r>
                      <w:r w:rsidRPr="00636B13">
                        <w:rPr>
                          <w:rFonts w:ascii="Times New Roman" w:hAnsi="Times New Roman" w:cs="Times New Roman"/>
                          <w:b/>
                          <w:bCs/>
                          <w:sz w:val="24"/>
                          <w:szCs w:val="24"/>
                        </w:rPr>
                        <w:t>Supporting children’s transitions across the Early Years Foundation Stage, 2012).</w:t>
                      </w:r>
                    </w:p>
                    <w:p w14:paraId="7ED3EF26" w14:textId="505A99AC" w:rsidR="00E73A56" w:rsidRPr="00047D68" w:rsidRDefault="00E73A56" w:rsidP="00047D68">
                      <w:pPr>
                        <w:tabs>
                          <w:tab w:val="left" w:pos="2928"/>
                        </w:tabs>
                        <w:spacing w:line="360" w:lineRule="auto"/>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36B1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Bowlby’s work in attachment has be identified that by establishing a secure attachment is most certainly a vital task of a parent, guardian or a caregiver as it will influence social relationships. Bowlby’s research evidently showed that a child born with a distinctive need must form an attachment to their mother figure and what concerns arise when they become separated. This type of attachment bond offers security, nourishment, survival and comfort. Whilst other children can feel abandoned, unwanted and feel a sense of grief (</w:t>
                      </w:r>
                      <w:proofErr w:type="gramStart"/>
                      <w:r w:rsidRPr="00636B1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Daly,Byers</w:t>
                      </w:r>
                      <w:proofErr w:type="gramEnd"/>
                      <w:r w:rsidRPr="00636B1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,Taylor,2004).</w:t>
                      </w:r>
                      <w:r w:rsidRPr="00047D68">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B48A8F1" w14:textId="77777777" w:rsidR="00E73A56" w:rsidRPr="00047D68" w:rsidRDefault="00E73A56">
                      <w:pPr>
                        <w:rPr>
                          <w:rFonts w:ascii="Times New Roman" w:hAnsi="Times New Roman" w:cs="Times New Roman"/>
                          <w:sz w:val="24"/>
                          <w:szCs w:val="24"/>
                        </w:rPr>
                      </w:pPr>
                    </w:p>
                  </w:txbxContent>
                </v:textbox>
                <w10:wrap anchorx="page"/>
              </v:shape>
            </w:pict>
          </mc:Fallback>
        </mc:AlternateContent>
      </w:r>
      <w:r>
        <w:rPr>
          <w:noProof/>
        </w:rPr>
        <mc:AlternateContent>
          <mc:Choice Requires="wps">
            <w:drawing>
              <wp:anchor distT="0" distB="0" distL="114300" distR="114300" simplePos="0" relativeHeight="251754496" behindDoc="0" locked="0" layoutInCell="1" allowOverlap="1" wp14:anchorId="035FD226" wp14:editId="7DBCAEA2">
                <wp:simplePos x="0" y="0"/>
                <wp:positionH relativeFrom="page">
                  <wp:align>left</wp:align>
                </wp:positionH>
                <wp:positionV relativeFrom="paragraph">
                  <wp:posOffset>383540</wp:posOffset>
                </wp:positionV>
                <wp:extent cx="6210300" cy="5981700"/>
                <wp:effectExtent l="228600" t="228600" r="247650" b="247650"/>
                <wp:wrapNone/>
                <wp:docPr id="14" name="Text Box 14"/>
                <wp:cNvGraphicFramePr/>
                <a:graphic xmlns:a="http://schemas.openxmlformats.org/drawingml/2006/main">
                  <a:graphicData uri="http://schemas.microsoft.com/office/word/2010/wordprocessingShape">
                    <wps:wsp>
                      <wps:cNvSpPr txBox="1"/>
                      <wps:spPr>
                        <a:xfrm>
                          <a:off x="0" y="0"/>
                          <a:ext cx="6210300" cy="5981700"/>
                        </a:xfrm>
                        <a:prstGeom prst="rect">
                          <a:avLst/>
                        </a:prstGeom>
                        <a:solidFill>
                          <a:schemeClr val="lt1"/>
                        </a:solidFill>
                        <a:ln w="6350">
                          <a:solidFill>
                            <a:schemeClr val="bg1"/>
                          </a:solidFill>
                        </a:ln>
                        <a:effectLst>
                          <a:glow rad="228600">
                            <a:srgbClr val="FF0000">
                              <a:alpha val="91000"/>
                            </a:srgbClr>
                          </a:glow>
                        </a:effectLst>
                      </wps:spPr>
                      <wps:txbx>
                        <w:txbxContent>
                          <w:p w14:paraId="67D2F3DA" w14:textId="77777777" w:rsidR="00E73A56" w:rsidRDefault="00E73A56" w:rsidP="00047D68">
                            <w:pPr>
                              <w:tabs>
                                <w:tab w:val="left" w:pos="2928"/>
                              </w:tabs>
                              <w:spacing w:line="360" w:lineRule="auto"/>
                              <w:rPr>
                                <w:rFonts w:asciiTheme="majorBidi" w:hAnsiTheme="majorBidi" w:cstheme="majorBidi"/>
                                <w:color w:val="000000" w:themeColor="text1"/>
                                <w:sz w:val="24"/>
                                <w:szCs w:val="24"/>
                              </w:rPr>
                            </w:pPr>
                            <w:bookmarkStart w:id="0" w:name="_Hlk57114133"/>
                            <w:r w:rsidRPr="00433FF9">
                              <w:rPr>
                                <w:rFonts w:asciiTheme="majorBidi" w:hAnsiTheme="majorBidi" w:cstheme="majorBidi"/>
                                <w:bCs/>
                                <w:color w:val="000000" w:themeColor="text1"/>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vital that an early </w:t>
                            </w:r>
                            <w:proofErr w:type="gramStart"/>
                            <w:r w:rsidRPr="00433FF9">
                              <w:rPr>
                                <w:rFonts w:asciiTheme="majorBidi" w:hAnsiTheme="majorBidi" w:cstheme="majorBidi"/>
                                <w:bCs/>
                                <w:color w:val="000000" w:themeColor="text1"/>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years</w:t>
                            </w:r>
                            <w:proofErr w:type="gramEnd"/>
                            <w:r w:rsidRPr="00433FF9">
                              <w:rPr>
                                <w:rFonts w:asciiTheme="majorBidi" w:hAnsiTheme="majorBidi" w:cstheme="majorBidi"/>
                                <w:bCs/>
                                <w:color w:val="000000" w:themeColor="text1"/>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practitioner must plan carefully taking into account a child’s needs in order for them to be fully supported throughout their transition. Each child will have the ability to build a level of understanding, independence and confidence alongside becoming familiar with their new surroundings and routines which will prepare children to start school. When this transition takes part, their routine should be similar in school to create some familiar experiences such as registration or story time. Successful transitions are dependent on the practitioner’s commitment in helping a child move onto their next step when transitioning from preschool onto foundation phase nursery in primary school. Additionally, a child’s family must be support</w:t>
                            </w:r>
                            <w:bookmarkEnd w:id="0"/>
                            <w:r w:rsidRPr="00433FF9">
                              <w:rPr>
                                <w:rFonts w:asciiTheme="majorBidi" w:hAnsiTheme="majorBidi" w:cstheme="majorBidi"/>
                                <w:bCs/>
                                <w:color w:val="000000" w:themeColor="text1"/>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ive during this process which will determine their view of the service and their willingness to engage. </w:t>
                            </w:r>
                          </w:p>
                          <w:p w14:paraId="27480F30" w14:textId="2BFEC4DC" w:rsidR="00E73A56" w:rsidRPr="00433FF9" w:rsidRDefault="00E73A56" w:rsidP="00047D68">
                            <w:pPr>
                              <w:tabs>
                                <w:tab w:val="left" w:pos="2928"/>
                              </w:tabs>
                              <w:spacing w:line="360" w:lineRule="auto"/>
                              <w:rPr>
                                <w:rFonts w:asciiTheme="majorBidi" w:eastAsia="Times New Roman" w:hAnsiTheme="majorBidi" w:cstheme="majorBidi"/>
                                <w:color w:val="000000" w:themeColor="text1"/>
                                <w:sz w:val="24"/>
                                <w:szCs w:val="24"/>
                                <w14:glow w14:rad="0">
                                  <w14:srgbClr w14:val="FF0000"/>
                                </w14:glow>
                              </w:rPr>
                            </w:pPr>
                            <w:r w:rsidRPr="00433FF9">
                              <w:rPr>
                                <w:rFonts w:asciiTheme="majorBidi" w:eastAsia="Times New Roman" w:hAnsiTheme="majorBidi" w:cstheme="majorBidi"/>
                                <w:color w:val="000000" w:themeColor="text1"/>
                                <w:sz w:val="24"/>
                                <w:szCs w:val="24"/>
                                <w14:glow w14:rad="0">
                                  <w14:srgbClr w14:val="FF0000"/>
                                </w14:glow>
                              </w:rPr>
                              <w:t xml:space="preserve"> </w:t>
                            </w:r>
                          </w:p>
                          <w:p w14:paraId="7E262E38" w14:textId="76252A08" w:rsidR="00E73A56" w:rsidRPr="00433FF9" w:rsidRDefault="00E73A56" w:rsidP="00047D68">
                            <w:pPr>
                              <w:tabs>
                                <w:tab w:val="left" w:pos="2928"/>
                              </w:tabs>
                              <w:spacing w:line="360" w:lineRule="auto"/>
                              <w:rPr>
                                <w:rFonts w:asciiTheme="majorBidi" w:hAnsiTheme="majorBidi" w:cstheme="majorBidi"/>
                                <w:b/>
                                <w:bCs/>
                                <w:color w:val="000000" w:themeColor="text1"/>
                                <w:sz w:val="28"/>
                                <w:szCs w:val="2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3FF9">
                              <w:rPr>
                                <w:rFonts w:asciiTheme="majorBidi" w:hAnsiTheme="majorBidi" w:cstheme="majorBidi"/>
                                <w:b/>
                                <w:bCs/>
                                <w:color w:val="000000" w:themeColor="text1"/>
                                <w:sz w:val="24"/>
                                <w:szCs w:val="24"/>
                              </w:rPr>
                              <w:t xml:space="preserve">As children leave home, they will experience a significant change in their life which may cause the child to feel nervous or anxious as it can be an emotional time for their family. It has been suggested that showing a child their new school can be virtually important by both parents and practitioners </w:t>
                            </w:r>
                            <w:r w:rsidRPr="00636B13">
                              <w:rPr>
                                <w:rFonts w:asciiTheme="majorBidi" w:hAnsiTheme="majorBidi" w:cstheme="majorBidi"/>
                                <w:b/>
                                <w:bCs/>
                                <w:color w:val="000000" w:themeColor="text1"/>
                                <w:sz w:val="24"/>
                                <w:szCs w:val="24"/>
                              </w:rPr>
                              <w:t>(</w:t>
                            </w:r>
                            <w:proofErr w:type="spellStart"/>
                            <w:r w:rsidRPr="00636B13">
                              <w:rPr>
                                <w:rFonts w:asciiTheme="majorBidi" w:hAnsiTheme="majorBidi" w:cstheme="majorBidi"/>
                                <w:b/>
                                <w:bCs/>
                                <w:color w:val="000000" w:themeColor="text1"/>
                                <w:sz w:val="24"/>
                                <w:szCs w:val="24"/>
                              </w:rPr>
                              <w:t>Brostrom</w:t>
                            </w:r>
                            <w:proofErr w:type="spellEnd"/>
                            <w:r w:rsidRPr="00636B13">
                              <w:rPr>
                                <w:rFonts w:asciiTheme="majorBidi" w:hAnsiTheme="majorBidi" w:cstheme="majorBidi"/>
                                <w:b/>
                                <w:bCs/>
                                <w:color w:val="000000" w:themeColor="text1"/>
                                <w:sz w:val="24"/>
                                <w:szCs w:val="24"/>
                              </w:rPr>
                              <w:t>, S, 2004).</w:t>
                            </w:r>
                          </w:p>
                          <w:p w14:paraId="19C823EA" w14:textId="77777777" w:rsidR="00E73A56" w:rsidRPr="00433FF9" w:rsidRDefault="00E73A56" w:rsidP="00047D68">
                            <w:pPr>
                              <w:tabs>
                                <w:tab w:val="left" w:pos="2928"/>
                              </w:tabs>
                              <w:spacing w:line="360" w:lineRule="auto"/>
                              <w:rPr>
                                <w:rFonts w:asciiTheme="majorBidi" w:hAnsiTheme="majorBidi" w:cstheme="majorBidi"/>
                                <w:b/>
                                <w:bCs/>
                                <w:color w:val="000000" w:themeColor="text1"/>
                                <w:sz w:val="24"/>
                                <w:szCs w:val="24"/>
                              </w:rPr>
                            </w:pPr>
                            <w:r w:rsidRPr="00433FF9">
                              <w:rPr>
                                <w:rFonts w:asciiTheme="majorBidi" w:hAnsiTheme="majorBidi" w:cstheme="majorBidi"/>
                                <w:b/>
                                <w:bCs/>
                                <w:color w:val="000000" w:themeColor="text1"/>
                                <w:sz w:val="24"/>
                                <w:szCs w:val="24"/>
                              </w:rPr>
                              <w:t xml:space="preserve">This could result in a child to feel more at ease and excited as they would be able to familiarise the school environment. Practitioners must approach this method effectively, efficiently and sensitively. A support system is a good practice when introducing a new experience as well as working with other children. </w:t>
                            </w:r>
                          </w:p>
                          <w:p w14:paraId="682AF4D5" w14:textId="127B646E" w:rsidR="00E73A56" w:rsidRPr="00C11941" w:rsidRDefault="00E73A56" w:rsidP="00301618">
                            <w:pPr>
                              <w:tabs>
                                <w:tab w:val="left" w:pos="2928"/>
                              </w:tabs>
                              <w:spacing w:line="360" w:lineRule="auto"/>
                              <w:jc w:val="both"/>
                              <w:rPr>
                                <w:rFonts w:cstheme="minorHAnsi"/>
                                <w:bCs/>
                                <w:color w:val="000000" w:themeColor="text1"/>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5BFE42" w14:textId="44008AEE" w:rsidR="00E73A56" w:rsidRPr="00C11941" w:rsidRDefault="00E73A56">
                            <w:pPr>
                              <w:rPr>
                                <w14:glow w14:rad="0">
                                  <w14:srgbClr w14:val="FF0000"/>
                                </w14:glow>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5FD226" id="Text Box 14" o:spid="_x0000_s1038" type="#_x0000_t202" style="position:absolute;margin-left:0;margin-top:30.2pt;width:489pt;height:471pt;z-index:25175449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" fillcolor="white [3201]" strokecolor="white [3212]" strokeweight=".5pt">
                <v:textbox>
                  <w:txbxContent>
                    <w:p w14:paraId="67D2F3DA" w14:textId="77777777" w:rsidR="00E73A56" w:rsidRDefault="00E73A56" w:rsidP="00047D68">
                      <w:pPr>
                        <w:tabs>
                          <w:tab w:val="left" w:pos="2928"/>
                        </w:tabs>
                        <w:spacing w:line="360" w:lineRule="auto"/>
                        <w:rPr>
                          <w:rFonts w:asciiTheme="majorBidi" w:hAnsiTheme="majorBidi" w:cstheme="majorBidi"/>
                          <w:color w:val="000000" w:themeColor="text1"/>
                          <w:sz w:val="24"/>
                          <w:szCs w:val="24"/>
                        </w:rPr>
                      </w:pPr>
                      <w:bookmarkStart w:id="1" w:name="_Hlk57114133"/>
                      <w:r w:rsidRPr="00433FF9">
                        <w:rPr>
                          <w:rFonts w:asciiTheme="majorBidi" w:hAnsiTheme="majorBidi" w:cstheme="majorBidi"/>
                          <w:bCs/>
                          <w:color w:val="000000" w:themeColor="text1"/>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vital that an early </w:t>
                      </w:r>
                      <w:proofErr w:type="gramStart"/>
                      <w:r w:rsidRPr="00433FF9">
                        <w:rPr>
                          <w:rFonts w:asciiTheme="majorBidi" w:hAnsiTheme="majorBidi" w:cstheme="majorBidi"/>
                          <w:bCs/>
                          <w:color w:val="000000" w:themeColor="text1"/>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years</w:t>
                      </w:r>
                      <w:proofErr w:type="gramEnd"/>
                      <w:r w:rsidRPr="00433FF9">
                        <w:rPr>
                          <w:rFonts w:asciiTheme="majorBidi" w:hAnsiTheme="majorBidi" w:cstheme="majorBidi"/>
                          <w:bCs/>
                          <w:color w:val="000000" w:themeColor="text1"/>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practitioner must plan carefully taking into account a child’s needs in order for them to be fully supported throughout their transition. Each child will have the ability to build a level of understanding, independence and confidence alongside becoming familiar with their new surroundings and routines which will prepare children to start school. When this transition takes part, their routine should be similar in school to create some familiar experiences such as registration or story time. Successful transitions are dependent on the practitioner’s commitment in helping a child move onto their next step when transitioning from preschool onto foundation phase nursery in primary school. Additionally, a child’s family must be support</w:t>
                      </w:r>
                      <w:bookmarkEnd w:id="1"/>
                      <w:r w:rsidRPr="00433FF9">
                        <w:rPr>
                          <w:rFonts w:asciiTheme="majorBidi" w:hAnsiTheme="majorBidi" w:cstheme="majorBidi"/>
                          <w:bCs/>
                          <w:color w:val="000000" w:themeColor="text1"/>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ive during this process which will determine their view of the service and their willingness to engage. </w:t>
                      </w:r>
                    </w:p>
                    <w:p w14:paraId="27480F30" w14:textId="2BFEC4DC" w:rsidR="00E73A56" w:rsidRPr="00433FF9" w:rsidRDefault="00E73A56" w:rsidP="00047D68">
                      <w:pPr>
                        <w:tabs>
                          <w:tab w:val="left" w:pos="2928"/>
                        </w:tabs>
                        <w:spacing w:line="360" w:lineRule="auto"/>
                        <w:rPr>
                          <w:rFonts w:asciiTheme="majorBidi" w:eastAsia="Times New Roman" w:hAnsiTheme="majorBidi" w:cstheme="majorBidi"/>
                          <w:color w:val="000000" w:themeColor="text1"/>
                          <w:sz w:val="24"/>
                          <w:szCs w:val="24"/>
                          <w14:glow w14:rad="0">
                            <w14:srgbClr w14:val="FF0000"/>
                          </w14:glow>
                        </w:rPr>
                      </w:pPr>
                      <w:r w:rsidRPr="00433FF9">
                        <w:rPr>
                          <w:rFonts w:asciiTheme="majorBidi" w:eastAsia="Times New Roman" w:hAnsiTheme="majorBidi" w:cstheme="majorBidi"/>
                          <w:color w:val="000000" w:themeColor="text1"/>
                          <w:sz w:val="24"/>
                          <w:szCs w:val="24"/>
                          <w14:glow w14:rad="0">
                            <w14:srgbClr w14:val="FF0000"/>
                          </w14:glow>
                        </w:rPr>
                        <w:t xml:space="preserve"> </w:t>
                      </w:r>
                    </w:p>
                    <w:p w14:paraId="7E262E38" w14:textId="76252A08" w:rsidR="00E73A56" w:rsidRPr="00433FF9" w:rsidRDefault="00E73A56" w:rsidP="00047D68">
                      <w:pPr>
                        <w:tabs>
                          <w:tab w:val="left" w:pos="2928"/>
                        </w:tabs>
                        <w:spacing w:line="360" w:lineRule="auto"/>
                        <w:rPr>
                          <w:rFonts w:asciiTheme="majorBidi" w:hAnsiTheme="majorBidi" w:cstheme="majorBidi"/>
                          <w:b/>
                          <w:bCs/>
                          <w:color w:val="000000" w:themeColor="text1"/>
                          <w:sz w:val="28"/>
                          <w:szCs w:val="2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3FF9">
                        <w:rPr>
                          <w:rFonts w:asciiTheme="majorBidi" w:hAnsiTheme="majorBidi" w:cstheme="majorBidi"/>
                          <w:b/>
                          <w:bCs/>
                          <w:color w:val="000000" w:themeColor="text1"/>
                          <w:sz w:val="24"/>
                          <w:szCs w:val="24"/>
                        </w:rPr>
                        <w:t xml:space="preserve">As children leave home, they will experience a significant change in their life which may cause the child to feel nervous or anxious as it can be an emotional time for their family. It has been suggested that showing a child their new school can be virtually important by both parents and practitioners </w:t>
                      </w:r>
                      <w:r w:rsidRPr="00636B13">
                        <w:rPr>
                          <w:rFonts w:asciiTheme="majorBidi" w:hAnsiTheme="majorBidi" w:cstheme="majorBidi"/>
                          <w:b/>
                          <w:bCs/>
                          <w:color w:val="000000" w:themeColor="text1"/>
                          <w:sz w:val="24"/>
                          <w:szCs w:val="24"/>
                        </w:rPr>
                        <w:t>(</w:t>
                      </w:r>
                      <w:proofErr w:type="spellStart"/>
                      <w:r w:rsidRPr="00636B13">
                        <w:rPr>
                          <w:rFonts w:asciiTheme="majorBidi" w:hAnsiTheme="majorBidi" w:cstheme="majorBidi"/>
                          <w:b/>
                          <w:bCs/>
                          <w:color w:val="000000" w:themeColor="text1"/>
                          <w:sz w:val="24"/>
                          <w:szCs w:val="24"/>
                        </w:rPr>
                        <w:t>Brostrom</w:t>
                      </w:r>
                      <w:proofErr w:type="spellEnd"/>
                      <w:r w:rsidRPr="00636B13">
                        <w:rPr>
                          <w:rFonts w:asciiTheme="majorBidi" w:hAnsiTheme="majorBidi" w:cstheme="majorBidi"/>
                          <w:b/>
                          <w:bCs/>
                          <w:color w:val="000000" w:themeColor="text1"/>
                          <w:sz w:val="24"/>
                          <w:szCs w:val="24"/>
                        </w:rPr>
                        <w:t>, S, 2004).</w:t>
                      </w:r>
                    </w:p>
                    <w:p w14:paraId="19C823EA" w14:textId="77777777" w:rsidR="00E73A56" w:rsidRPr="00433FF9" w:rsidRDefault="00E73A56" w:rsidP="00047D68">
                      <w:pPr>
                        <w:tabs>
                          <w:tab w:val="left" w:pos="2928"/>
                        </w:tabs>
                        <w:spacing w:line="360" w:lineRule="auto"/>
                        <w:rPr>
                          <w:rFonts w:asciiTheme="majorBidi" w:hAnsiTheme="majorBidi" w:cstheme="majorBidi"/>
                          <w:b/>
                          <w:bCs/>
                          <w:color w:val="000000" w:themeColor="text1"/>
                          <w:sz w:val="24"/>
                          <w:szCs w:val="24"/>
                        </w:rPr>
                      </w:pPr>
                      <w:r w:rsidRPr="00433FF9">
                        <w:rPr>
                          <w:rFonts w:asciiTheme="majorBidi" w:hAnsiTheme="majorBidi" w:cstheme="majorBidi"/>
                          <w:b/>
                          <w:bCs/>
                          <w:color w:val="000000" w:themeColor="text1"/>
                          <w:sz w:val="24"/>
                          <w:szCs w:val="24"/>
                        </w:rPr>
                        <w:t xml:space="preserve">This could result in a child to feel more at ease and excited as they would be able to familiarise the school environment. Practitioners must approach this method effectively, efficiently and sensitively. A support system is a good practice when introducing a new experience as well as working with other children. </w:t>
                      </w:r>
                    </w:p>
                    <w:p w14:paraId="682AF4D5" w14:textId="127B646E" w:rsidR="00E73A56" w:rsidRPr="00C11941" w:rsidRDefault="00E73A56" w:rsidP="00301618">
                      <w:pPr>
                        <w:tabs>
                          <w:tab w:val="left" w:pos="2928"/>
                        </w:tabs>
                        <w:spacing w:line="360" w:lineRule="auto"/>
                        <w:jc w:val="both"/>
                        <w:rPr>
                          <w:rFonts w:cstheme="minorHAnsi"/>
                          <w:bCs/>
                          <w:color w:val="000000" w:themeColor="text1"/>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5BFE42" w14:textId="44008AEE" w:rsidR="00E73A56" w:rsidRPr="00C11941" w:rsidRDefault="00E73A56">
                      <w:pPr>
                        <w:rPr>
                          <w14:glow w14:rad="0">
                            <w14:srgbClr w14:val="FF0000"/>
                          </w14:glow>
                        </w:rPr>
                      </w:pPr>
                    </w:p>
                  </w:txbxContent>
                </v:textbox>
                <w10:wrap anchorx="page"/>
              </v:shape>
            </w:pict>
          </mc:Fallback>
        </mc:AlternateContent>
      </w:r>
      <w:r w:rsidR="007B72F5">
        <w:rPr>
          <w:noProof/>
        </w:rPr>
        <mc:AlternateContent>
          <mc:Choice Requires="wps">
            <w:drawing>
              <wp:anchor distT="0" distB="0" distL="114300" distR="114300" simplePos="0" relativeHeight="251757568" behindDoc="0" locked="0" layoutInCell="1" allowOverlap="1" wp14:anchorId="0F7B4E44" wp14:editId="35759999">
                <wp:simplePos x="0" y="0"/>
                <wp:positionH relativeFrom="margin">
                  <wp:posOffset>-1701165</wp:posOffset>
                </wp:positionH>
                <wp:positionV relativeFrom="paragraph">
                  <wp:posOffset>-641350</wp:posOffset>
                </wp:positionV>
                <wp:extent cx="5545667" cy="631190"/>
                <wp:effectExtent l="0" t="0" r="17145" b="16510"/>
                <wp:wrapNone/>
                <wp:docPr id="18" name="Text Box 18"/>
                <wp:cNvGraphicFramePr/>
                <a:graphic xmlns:a="http://schemas.openxmlformats.org/drawingml/2006/main">
                  <a:graphicData uri="http://schemas.microsoft.com/office/word/2010/wordprocessingShape">
                    <wps:wsp>
                      <wps:cNvSpPr txBox="1"/>
                      <wps:spPr>
                        <a:xfrm>
                          <a:off x="0" y="0"/>
                          <a:ext cx="5545667" cy="631190"/>
                        </a:xfrm>
                        <a:prstGeom prst="rect">
                          <a:avLst/>
                        </a:prstGeom>
                        <a:solidFill>
                          <a:srgbClr val="FF0000"/>
                        </a:solidFill>
                        <a:ln w="6350">
                          <a:solidFill>
                            <a:schemeClr val="bg1"/>
                          </a:solidFill>
                        </a:ln>
                        <a:effectLst/>
                      </wps:spPr>
                      <wps:txbx>
                        <w:txbxContent>
                          <w:p w14:paraId="00699001" w14:textId="77777777" w:rsidR="00E73A56" w:rsidRPr="003C5D58" w:rsidRDefault="00E73A56" w:rsidP="006A004F">
                            <w:pPr>
                              <w:jc w:val="center"/>
                              <w:rPr>
                                <w:rFonts w:ascii="Times New Roman" w:hAnsi="Times New Roman" w:cs="Times New Roman"/>
                                <w:color w:val="000000" w:themeColor="text1"/>
                                <w:sz w:val="72"/>
                                <w:szCs w:val="72"/>
                              </w:rPr>
                            </w:pPr>
                            <w:r w:rsidRPr="003C5D58">
                              <w:rPr>
                                <w:rFonts w:ascii="Times New Roman" w:hAnsi="Times New Roman" w:cs="Times New Roman"/>
                                <w:color w:val="000000" w:themeColor="text1"/>
                                <w:sz w:val="72"/>
                                <w:szCs w:val="72"/>
                              </w:rPr>
                              <w:t>The role of an adult</w:t>
                            </w:r>
                          </w:p>
                          <w:p w14:paraId="39B1533F" w14:textId="25E1F7CA" w:rsidR="00E73A56" w:rsidRPr="003C5D58" w:rsidRDefault="00E73A56" w:rsidP="000E3CE0">
                            <w:pPr>
                              <w:jc w:val="center"/>
                              <w:rPr>
                                <w:rFonts w:ascii="Times New Roman" w:hAnsi="Times New Roman" w:cs="Times New Roman"/>
                                <w:color w:val="000000" w:themeColor="text1"/>
                                <w:sz w:val="72"/>
                                <w:szCs w:val="7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7B4E44" id="Text Box 18" o:spid="_x0000_s1039" type="#_x0000_t202" style="position:absolute;margin-left:-133.95pt;margin-top:-50.5pt;width:436.65pt;height:49.7pt;z-index:2517575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" fillcolor="red" strokecolor="white [3212]" strokeweight=".5pt">
                <v:textbox>
                  <w:txbxContent>
                    <w:p w14:paraId="00699001" w14:textId="77777777" w:rsidR="00E73A56" w:rsidRPr="003C5D58" w:rsidRDefault="00E73A56" w:rsidP="006A004F">
                      <w:pPr>
                        <w:jc w:val="center"/>
                        <w:rPr>
                          <w:rFonts w:ascii="Times New Roman" w:hAnsi="Times New Roman" w:cs="Times New Roman"/>
                          <w:color w:val="000000" w:themeColor="text1"/>
                          <w:sz w:val="72"/>
                          <w:szCs w:val="72"/>
                        </w:rPr>
                      </w:pPr>
                      <w:r w:rsidRPr="003C5D58">
                        <w:rPr>
                          <w:rFonts w:ascii="Times New Roman" w:hAnsi="Times New Roman" w:cs="Times New Roman"/>
                          <w:color w:val="000000" w:themeColor="text1"/>
                          <w:sz w:val="72"/>
                          <w:szCs w:val="72"/>
                        </w:rPr>
                        <w:t>The role of an adult</w:t>
                      </w:r>
                    </w:p>
                    <w:p w14:paraId="39B1533F" w14:textId="25E1F7CA" w:rsidR="00E73A56" w:rsidRPr="003C5D58" w:rsidRDefault="00E73A56" w:rsidP="000E3CE0">
                      <w:pPr>
                        <w:jc w:val="center"/>
                        <w:rPr>
                          <w:rFonts w:ascii="Times New Roman" w:hAnsi="Times New Roman" w:cs="Times New Roman"/>
                          <w:color w:val="000000" w:themeColor="text1"/>
                          <w:sz w:val="72"/>
                          <w:szCs w:val="72"/>
                        </w:rPr>
                      </w:pPr>
                    </w:p>
                  </w:txbxContent>
                </v:textbox>
                <w10:wrap anchorx="margin"/>
              </v:shape>
            </w:pict>
          </mc:Fallback>
        </mc:AlternateContent>
      </w:r>
    </w:p>
    <w:p w14:paraId="796D87A5" w14:textId="400F78D2" w:rsidR="00C703A7" w:rsidRDefault="00C703A7"/>
    <w:p w14:paraId="64511B6A" w14:textId="5B747288" w:rsidR="005B51DB" w:rsidRDefault="005B51DB"/>
    <w:p w14:paraId="053482CC" w14:textId="3EA5D8AD" w:rsidR="005B51DB" w:rsidRDefault="005B51DB"/>
    <w:p w14:paraId="04374E71" w14:textId="0AA3018A" w:rsidR="007566CD" w:rsidRDefault="007566CD"/>
    <w:p w14:paraId="2FAE5354" w14:textId="671B386B" w:rsidR="007566CD" w:rsidRDefault="007566CD">
      <w:r>
        <w:br w:type="page"/>
      </w:r>
    </w:p>
    <w:p w14:paraId="4AD92753" w14:textId="77CC52E3" w:rsidR="007566CD" w:rsidRDefault="007B72F5">
      <w:r>
        <w:rPr>
          <w:noProof/>
        </w:rPr>
        <w:lastRenderedPageBreak/>
        <mc:AlternateContent>
          <mc:Choice Requires="wps">
            <w:drawing>
              <wp:anchor distT="0" distB="0" distL="114300" distR="114300" simplePos="0" relativeHeight="251767808" behindDoc="0" locked="0" layoutInCell="1" allowOverlap="1" wp14:anchorId="18AE4061" wp14:editId="688851C4">
                <wp:simplePos x="0" y="0"/>
                <wp:positionH relativeFrom="page">
                  <wp:posOffset>292100</wp:posOffset>
                </wp:positionH>
                <wp:positionV relativeFrom="paragraph">
                  <wp:posOffset>-622300</wp:posOffset>
                </wp:positionV>
                <wp:extent cx="10115550" cy="6997700"/>
                <wp:effectExtent l="228600" t="228600" r="247650" b="241300"/>
                <wp:wrapNone/>
                <wp:docPr id="247" name="Text Box 247"/>
                <wp:cNvGraphicFramePr/>
                <a:graphic xmlns:a="http://schemas.openxmlformats.org/drawingml/2006/main">
                  <a:graphicData uri="http://schemas.microsoft.com/office/word/2010/wordprocessingShape">
                    <wps:wsp>
                      <wps:cNvSpPr txBox="1"/>
                      <wps:spPr>
                        <a:xfrm>
                          <a:off x="0" y="0"/>
                          <a:ext cx="10115550" cy="6997700"/>
                        </a:xfrm>
                        <a:prstGeom prst="rect">
                          <a:avLst/>
                        </a:prstGeom>
                        <a:solidFill>
                          <a:schemeClr val="lt1"/>
                        </a:solidFill>
                        <a:ln w="6350">
                          <a:solidFill>
                            <a:schemeClr val="bg1"/>
                          </a:solidFill>
                        </a:ln>
                        <a:effectLst>
                          <a:glow rad="228600">
                            <a:srgbClr val="FF0000">
                              <a:alpha val="95000"/>
                            </a:srgbClr>
                          </a:glow>
                        </a:effectLst>
                      </wps:spPr>
                      <wps:txbx>
                        <w:txbxContent>
                          <w:p w14:paraId="7837B1DD" w14:textId="00661103" w:rsidR="00E73A56" w:rsidRPr="00047D68" w:rsidRDefault="00E73A56" w:rsidP="00047D68">
                            <w:pPr>
                              <w:tabs>
                                <w:tab w:val="left" w:pos="2928"/>
                              </w:tabs>
                              <w:spacing w:line="360" w:lineRule="auto"/>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Before children start their transition process, the first point of call is to arrange a home visit either by the manager or keyworker to gain an insight on the child and family needs by gathering relevant information. Prior to starting the early years provision, a key person has the opportunity to engage with</w:t>
                            </w:r>
                            <w:r>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child’s family to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ask suitable questions such</w:t>
                            </w:r>
                            <w:r>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their cultural needs, vulnerabilities, disabilities needs</w:t>
                            </w:r>
                            <w:r>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any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special health </w:t>
                            </w:r>
                            <w:r>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dietary reequipments</w:t>
                            </w:r>
                            <w:r>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discussing these topics</w:t>
                            </w:r>
                            <w:r>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t>
                            </w:r>
                            <w:r>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enables a parent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feel reassured and will ultimately be help</w:t>
                            </w:r>
                            <w:r>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ful</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towards the key worker. As a guidance to support the transfer of information at times children will complete a</w:t>
                            </w:r>
                            <w:r>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 about me’ booklet</w:t>
                            </w:r>
                            <w:r>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thout these booklets the early years team will find it extremely difficult to provide a </w:t>
                            </w:r>
                            <w:proofErr w:type="gramStart"/>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 quality</w:t>
                            </w:r>
                            <w:proofErr w:type="gramEnd"/>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service.  </w:t>
                            </w:r>
                          </w:p>
                          <w:p w14:paraId="16BCA7DF" w14:textId="137128F9" w:rsidR="00E73A56" w:rsidRPr="00047D68" w:rsidRDefault="00E73A56" w:rsidP="00E06E50">
                            <w:pPr>
                              <w:tabs>
                                <w:tab w:val="left" w:pos="2928"/>
                              </w:tabs>
                              <w:spacing w:line="360" w:lineRule="auto"/>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D68">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strongly advised that visits to the settings are encouraged to children, gradually introducing them to the provision to help the child, parent/guardian familiarise their surroundings and settle comfortably, with the certain day-to-day routines carried out. </w:t>
                            </w:r>
                            <w:r w:rsidRPr="00E06E50">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high quality of inter-personal skills has shown to be a success </w:t>
                            </w: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communicating </w:t>
                            </w:r>
                            <w:r w:rsidRPr="00E06E50">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families</w:t>
                            </w: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practitioners share valuable information whilst respecting their wishes in relation </w:t>
                            </w:r>
                            <w:r w:rsidRPr="00047D68">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their child’s learning. </w:t>
                            </w:r>
                            <w:r w:rsidRPr="00636B13">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(Barrett,2003; Moran, 2004; Welsh Government 2013a)</w:t>
                            </w:r>
                            <w:r w:rsidRPr="00047D68">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7B8B8CA" w14:textId="6C717F0F" w:rsidR="00E73A56" w:rsidRPr="00E06E50" w:rsidRDefault="00E73A56" w:rsidP="00E06E50">
                            <w:pPr>
                              <w:tabs>
                                <w:tab w:val="left" w:pos="2928"/>
                              </w:tabs>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eyworkers must remember to develop policies and procedures and do the following checklist below:</w:t>
                            </w:r>
                          </w:p>
                          <w:p w14:paraId="2495CF83" w14:textId="3EC4D7D8" w:rsidR="00E73A56" w:rsidRPr="00E06E50" w:rsidRDefault="00E73A56" w:rsidP="0065119D">
                            <w:pPr>
                              <w:pStyle w:val="ListParagraph"/>
                              <w:numPr>
                                <w:ilvl w:val="0"/>
                                <w:numId w:val="11"/>
                              </w:numPr>
                              <w:tabs>
                                <w:tab w:val="left" w:pos="2928"/>
                              </w:tabs>
                              <w:spacing w:line="256"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ffective correspondence with parents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/guardians and</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other family members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2469BEC" w14:textId="77777777" w:rsidR="00E73A56" w:rsidRPr="00E06E50" w:rsidRDefault="00E73A56" w:rsidP="00E06E50">
                            <w:pPr>
                              <w:pStyle w:val="ListParagraph"/>
                              <w:numPr>
                                <w:ilvl w:val="0"/>
                                <w:numId w:val="11"/>
                              </w:numPr>
                              <w:tabs>
                                <w:tab w:val="left" w:pos="2928"/>
                              </w:tabs>
                              <w:spacing w:line="256"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Always read and check upon information on individual children.</w:t>
                            </w:r>
                          </w:p>
                          <w:p w14:paraId="09D88394" w14:textId="3ADF2AD0" w:rsidR="00E73A56" w:rsidRPr="00E06E50" w:rsidRDefault="00E73A56" w:rsidP="00E06E50">
                            <w:pPr>
                              <w:pStyle w:val="ListParagraph"/>
                              <w:numPr>
                                <w:ilvl w:val="0"/>
                                <w:numId w:val="11"/>
                              </w:numPr>
                              <w:tabs>
                                <w:tab w:val="left" w:pos="2928"/>
                              </w:tabs>
                              <w:spacing w:line="256"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Must f</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eedback</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review</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regularly with </w:t>
                            </w:r>
                            <w:r w:rsidRPr="007C38D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parents/</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guardians and maintain planning, assessments and observations</w:t>
                            </w:r>
                          </w:p>
                          <w:p w14:paraId="7268397C" w14:textId="6AA8C57B" w:rsidR="00E73A56" w:rsidRPr="00E06E50" w:rsidRDefault="00E73A56"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Arrange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staff </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meetings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C38D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review and update</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D561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procedures and policies </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transitions. Act as a good influence and always support the child and families as well as value and respect them.</w:t>
                            </w:r>
                          </w:p>
                          <w:p w14:paraId="4F0B1924" w14:textId="2FB8CD72" w:rsidR="00E73A56" w:rsidRDefault="00E73A56"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Cooperate with other professionals who are involved with the children</w:t>
                            </w: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i.e.</w:t>
                            </w:r>
                            <w:proofErr w:type="gramEnd"/>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safeguarding children and always support them. </w:t>
                            </w:r>
                          </w:p>
                          <w:p w14:paraId="77D06A51" w14:textId="77777777" w:rsidR="00E73A56" w:rsidRDefault="00E73A56"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Provide suitable information/assessments to the nursey teacher when a child is ready for their next transitioning process. </w:t>
                            </w:r>
                          </w:p>
                          <w:p w14:paraId="118BA961" w14:textId="77777777" w:rsidR="00E73A56" w:rsidRDefault="00E73A56"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Respond sensitively and reassure both the child and parent/guardian</w:t>
                            </w:r>
                          </w:p>
                          <w:p w14:paraId="35ED9CC5" w14:textId="77777777" w:rsidR="00E73A56" w:rsidRDefault="00E73A56"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Make provision for parents, children with language barriers. </w:t>
                            </w:r>
                          </w:p>
                          <w:p w14:paraId="77A403AF" w14:textId="12E43783" w:rsidR="00E73A56" w:rsidRDefault="00E73A56"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Meet physical, social and emotional needs as well as providing</w:t>
                            </w: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proofErr w:type="gramStart"/>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quality</w:t>
                            </w:r>
                            <w:proofErr w:type="gramEnd"/>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 for the child for example, in a warm welcoming environment. </w:t>
                            </w:r>
                          </w:p>
                          <w:p w14:paraId="6A2E53C5" w14:textId="5080FEEC" w:rsidR="00E73A56" w:rsidRPr="00714F92" w:rsidRDefault="00E73A56"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Experiences must be provided which reflect a child’s home life and culture through initiated activities.</w:t>
                            </w:r>
                          </w:p>
                          <w:p w14:paraId="523C8C3F" w14:textId="0E50AEDF" w:rsidR="00E73A56" w:rsidRPr="00E06E50" w:rsidRDefault="00E73A56" w:rsidP="00E06E50">
                            <w:pPr>
                              <w:pStyle w:val="ListParagraph"/>
                              <w:tabs>
                                <w:tab w:val="left" w:pos="2928"/>
                              </w:tabs>
                              <w:spacing w:line="256"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9175C6" w14:textId="68797408" w:rsidR="00E73A56" w:rsidRDefault="00E73A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AE4061" id="Text Box 247" o:spid="_x0000_s1040" type="#_x0000_t202" style="position:absolute;margin-left:23pt;margin-top:-49pt;width:796.5pt;height:551pt;z-index:2517678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" fillcolor="white [3201]" strokecolor="white [3212]" strokeweight=".5pt">
                <v:textbox>
                  <w:txbxContent>
                    <w:p w14:paraId="7837B1DD" w14:textId="00661103" w:rsidR="00E73A56" w:rsidRPr="00047D68" w:rsidRDefault="00E73A56" w:rsidP="00047D68">
                      <w:pPr>
                        <w:tabs>
                          <w:tab w:val="left" w:pos="2928"/>
                        </w:tabs>
                        <w:spacing w:line="360" w:lineRule="auto"/>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Before children start their transition process, the first point of call is to arrange a home visit either by the manager or keyworker to gain an insight on the child and family needs by gathering relevant information. Prior to starting the early years provision, a key person has the opportunity to engage with</w:t>
                      </w:r>
                      <w:r>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child’s family to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ask suitable questions such</w:t>
                      </w:r>
                      <w:r>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their cultural needs, vulnerabilities, disabilities needs</w:t>
                      </w:r>
                      <w:r>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any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special health </w:t>
                      </w:r>
                      <w:r>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dietary reequipments</w:t>
                      </w:r>
                      <w:r>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discussing these topics</w:t>
                      </w:r>
                      <w:r>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t>
                      </w:r>
                      <w:r>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enables a parent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feel reassured and will ultimately be help</w:t>
                      </w:r>
                      <w:r>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ful</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towards the key worker. As a guidance to support the transfer of information at times children will complete a</w:t>
                      </w:r>
                      <w:r>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 about me’ booklet</w:t>
                      </w:r>
                      <w:r>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thout these booklets the early years team will find it extremely difficult to provide a </w:t>
                      </w:r>
                      <w:proofErr w:type="gramStart"/>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 quality</w:t>
                      </w:r>
                      <w:proofErr w:type="gramEnd"/>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service.  </w:t>
                      </w:r>
                    </w:p>
                    <w:p w14:paraId="16BCA7DF" w14:textId="137128F9" w:rsidR="00E73A56" w:rsidRPr="00047D68" w:rsidRDefault="00E73A56" w:rsidP="00E06E50">
                      <w:pPr>
                        <w:tabs>
                          <w:tab w:val="left" w:pos="2928"/>
                        </w:tabs>
                        <w:spacing w:line="360" w:lineRule="auto"/>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D68">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strongly advised that visits to the settings are encouraged to children, gradually introducing them to the provision to help the child, parent/guardian familiarise their surroundings and settle comfortably, with the certain day-to-day routines carried out. </w:t>
                      </w:r>
                      <w:r w:rsidRPr="00E06E50">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high quality of inter-personal skills has shown to be a success </w:t>
                      </w: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communicating </w:t>
                      </w:r>
                      <w:r w:rsidRPr="00E06E50">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families</w:t>
                      </w: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practitioners share valuable information whilst respecting their wishes in relation </w:t>
                      </w:r>
                      <w:r w:rsidRPr="00047D68">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their child’s learning. </w:t>
                      </w:r>
                      <w:r w:rsidRPr="00636B13">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(Barrett,2003; Moran, 2004; Welsh Government 2013a)</w:t>
                      </w:r>
                      <w:r w:rsidRPr="00047D68">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7B8B8CA" w14:textId="6C717F0F" w:rsidR="00E73A56" w:rsidRPr="00E06E50" w:rsidRDefault="00E73A56" w:rsidP="00E06E50">
                      <w:pPr>
                        <w:tabs>
                          <w:tab w:val="left" w:pos="2928"/>
                        </w:tabs>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eyworkers must remember to develop policies and procedures and do the following checklist below:</w:t>
                      </w:r>
                    </w:p>
                    <w:p w14:paraId="2495CF83" w14:textId="3EC4D7D8" w:rsidR="00E73A56" w:rsidRPr="00E06E50" w:rsidRDefault="00E73A56" w:rsidP="0065119D">
                      <w:pPr>
                        <w:pStyle w:val="ListParagraph"/>
                        <w:numPr>
                          <w:ilvl w:val="0"/>
                          <w:numId w:val="11"/>
                        </w:numPr>
                        <w:tabs>
                          <w:tab w:val="left" w:pos="2928"/>
                        </w:tabs>
                        <w:spacing w:line="256"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ffective correspondence with parents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/guardians and</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other family members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2469BEC" w14:textId="77777777" w:rsidR="00E73A56" w:rsidRPr="00E06E50" w:rsidRDefault="00E73A56" w:rsidP="00E06E50">
                      <w:pPr>
                        <w:pStyle w:val="ListParagraph"/>
                        <w:numPr>
                          <w:ilvl w:val="0"/>
                          <w:numId w:val="11"/>
                        </w:numPr>
                        <w:tabs>
                          <w:tab w:val="left" w:pos="2928"/>
                        </w:tabs>
                        <w:spacing w:line="256"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Always read and check upon information on individual children.</w:t>
                      </w:r>
                    </w:p>
                    <w:p w14:paraId="09D88394" w14:textId="3ADF2AD0" w:rsidR="00E73A56" w:rsidRPr="00E06E50" w:rsidRDefault="00E73A56" w:rsidP="00E06E50">
                      <w:pPr>
                        <w:pStyle w:val="ListParagraph"/>
                        <w:numPr>
                          <w:ilvl w:val="0"/>
                          <w:numId w:val="11"/>
                        </w:numPr>
                        <w:tabs>
                          <w:tab w:val="left" w:pos="2928"/>
                        </w:tabs>
                        <w:spacing w:line="256"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Must f</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eedback</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review</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regularly with </w:t>
                      </w:r>
                      <w:r w:rsidRPr="007C38D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parents/</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guardians and maintain planning, assessments and observations</w:t>
                      </w:r>
                    </w:p>
                    <w:p w14:paraId="7268397C" w14:textId="6AA8C57B" w:rsidR="00E73A56" w:rsidRPr="00E06E50" w:rsidRDefault="00E73A56"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Arrange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staff </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meetings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C38D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review and update</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D561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procedures and policies </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transitions. Act as a good influence and always support the child and families as well as value and respect them.</w:t>
                      </w:r>
                    </w:p>
                    <w:p w14:paraId="4F0B1924" w14:textId="2FB8CD72" w:rsidR="00E73A56" w:rsidRDefault="00E73A56"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Cooperate with other professionals who are involved with the children</w:t>
                      </w: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i.e.</w:t>
                      </w:r>
                      <w:proofErr w:type="gramEnd"/>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safeguarding children and always support them. </w:t>
                      </w:r>
                    </w:p>
                    <w:p w14:paraId="77D06A51" w14:textId="77777777" w:rsidR="00E73A56" w:rsidRDefault="00E73A56"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Provide suitable information/assessments to the nursey teacher when a child is ready for their next transitioning process. </w:t>
                      </w:r>
                    </w:p>
                    <w:p w14:paraId="118BA961" w14:textId="77777777" w:rsidR="00E73A56" w:rsidRDefault="00E73A56"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Respond sensitively and reassure both the child and parent/guardian</w:t>
                      </w:r>
                    </w:p>
                    <w:p w14:paraId="35ED9CC5" w14:textId="77777777" w:rsidR="00E73A56" w:rsidRDefault="00E73A56"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Make provision for parents, children with language barriers. </w:t>
                      </w:r>
                    </w:p>
                    <w:p w14:paraId="77A403AF" w14:textId="12E43783" w:rsidR="00E73A56" w:rsidRDefault="00E73A56"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Meet physical, social and emotional needs as well as providing</w:t>
                      </w: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proofErr w:type="gramStart"/>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quality</w:t>
                      </w:r>
                      <w:proofErr w:type="gramEnd"/>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 for the child for example, in a warm welcoming environment. </w:t>
                      </w:r>
                    </w:p>
                    <w:p w14:paraId="6A2E53C5" w14:textId="5080FEEC" w:rsidR="00E73A56" w:rsidRPr="00714F92" w:rsidRDefault="00E73A56"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Experiences must be provided which reflect a child’s home life and culture through initiated activities.</w:t>
                      </w:r>
                    </w:p>
                    <w:p w14:paraId="523C8C3F" w14:textId="0E50AEDF" w:rsidR="00E73A56" w:rsidRPr="00E06E50" w:rsidRDefault="00E73A56" w:rsidP="00E06E50">
                      <w:pPr>
                        <w:pStyle w:val="ListParagraph"/>
                        <w:tabs>
                          <w:tab w:val="left" w:pos="2928"/>
                        </w:tabs>
                        <w:spacing w:line="256"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9175C6" w14:textId="68797408" w:rsidR="00E73A56" w:rsidRDefault="00E73A56"/>
                  </w:txbxContent>
                </v:textbox>
                <w10:wrap anchorx="page"/>
              </v:shape>
            </w:pict>
          </mc:Fallback>
        </mc:AlternateContent>
      </w:r>
    </w:p>
    <w:p w14:paraId="638BA58E" w14:textId="02F6ACF8" w:rsidR="007566CD" w:rsidRDefault="007566CD">
      <w:r>
        <w:br w:type="page"/>
      </w:r>
    </w:p>
    <w:p w14:paraId="7AFF115D" w14:textId="550241C3" w:rsidR="00C703A7" w:rsidRDefault="00741E42">
      <w:r>
        <w:rPr>
          <w:noProof/>
        </w:rPr>
        <w:lastRenderedPageBreak/>
        <w:drawing>
          <wp:anchor distT="0" distB="0" distL="114300" distR="114300" simplePos="0" relativeHeight="251880448" behindDoc="0" locked="0" layoutInCell="1" allowOverlap="1" wp14:anchorId="52A1AC75" wp14:editId="1F61DD72">
            <wp:simplePos x="0" y="0"/>
            <wp:positionH relativeFrom="margin">
              <wp:posOffset>4771390</wp:posOffset>
            </wp:positionH>
            <wp:positionV relativeFrom="paragraph">
              <wp:posOffset>-513080</wp:posOffset>
            </wp:positionV>
            <wp:extent cx="4405614" cy="22098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05614" cy="2209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5119D">
        <w:rPr>
          <w:noProof/>
        </w:rPr>
        <mc:AlternateContent>
          <mc:Choice Requires="wps">
            <w:drawing>
              <wp:anchor distT="0" distB="0" distL="114300" distR="114300" simplePos="0" relativeHeight="251779072" behindDoc="0" locked="0" layoutInCell="1" allowOverlap="1" wp14:anchorId="2381C068" wp14:editId="570CCFF5">
                <wp:simplePos x="0" y="0"/>
                <wp:positionH relativeFrom="page">
                  <wp:posOffset>444500</wp:posOffset>
                </wp:positionH>
                <wp:positionV relativeFrom="paragraph">
                  <wp:posOffset>-508000</wp:posOffset>
                </wp:positionV>
                <wp:extent cx="4724400" cy="1866900"/>
                <wp:effectExtent l="228600" t="228600" r="247650" b="247650"/>
                <wp:wrapNone/>
                <wp:docPr id="198" name="Text Box 198"/>
                <wp:cNvGraphicFramePr/>
                <a:graphic xmlns:a="http://schemas.openxmlformats.org/drawingml/2006/main">
                  <a:graphicData uri="http://schemas.microsoft.com/office/word/2010/wordprocessingShape">
                    <wps:wsp>
                      <wps:cNvSpPr txBox="1"/>
                      <wps:spPr>
                        <a:xfrm>
                          <a:off x="0" y="0"/>
                          <a:ext cx="4724400" cy="1866900"/>
                        </a:xfrm>
                        <a:prstGeom prst="rect">
                          <a:avLst/>
                        </a:prstGeom>
                        <a:solidFill>
                          <a:schemeClr val="lt1"/>
                        </a:solidFill>
                        <a:ln w="6350">
                          <a:solidFill>
                            <a:schemeClr val="bg1"/>
                          </a:solidFill>
                        </a:ln>
                        <a:effectLst>
                          <a:glow rad="228600">
                            <a:srgbClr val="FF0000"/>
                          </a:glow>
                        </a:effectLst>
                      </wps:spPr>
                      <wps:txbx>
                        <w:txbxContent>
                          <w:p w14:paraId="26E9A80B" w14:textId="5A1CFCD3" w:rsidR="00E73A56" w:rsidRPr="00242A2D" w:rsidRDefault="00E73A56" w:rsidP="00242A2D">
                            <w:p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5EC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intention is to help children transition smoothy and successful as it will allow them to lead fulfilling lives in the long term. What follows is that early years practitioners should plan for them appropriately as it could impact them and their family</w:t>
                            </w:r>
                          </w:p>
                          <w:p w14:paraId="1371138A" w14:textId="59B7A288" w:rsidR="00E73A56" w:rsidRDefault="00E73A56" w:rsidP="00242A2D">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81C068" id="Text Box 198" o:spid="_x0000_s1041" type="#_x0000_t202" style="position:absolute;margin-left:35pt;margin-top:-40pt;width:372pt;height:147pt;z-index:2517790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" fillcolor="white [3201]" strokecolor="white [3212]" strokeweight=".5pt">
                <v:textbox>
                  <w:txbxContent>
                    <w:p w14:paraId="26E9A80B" w14:textId="5A1CFCD3" w:rsidR="00E73A56" w:rsidRPr="00242A2D" w:rsidRDefault="00E73A56" w:rsidP="00242A2D">
                      <w:p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5EC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intention is to help children transition smoothy and successful as it will allow them to lead fulfilling lives in the long term. What follows is that early years practitioners should plan for them appropriately as it could impact them and their family</w:t>
                      </w:r>
                    </w:p>
                    <w:p w14:paraId="1371138A" w14:textId="59B7A288" w:rsidR="00E73A56" w:rsidRDefault="00E73A56" w:rsidP="00242A2D">
                      <w:pPr>
                        <w:pStyle w:val="ListParagraph"/>
                      </w:pPr>
                    </w:p>
                  </w:txbxContent>
                </v:textbox>
                <w10:wrap anchorx="page"/>
              </v:shape>
            </w:pict>
          </mc:Fallback>
        </mc:AlternateContent>
      </w:r>
    </w:p>
    <w:p w14:paraId="08EE5CF3" w14:textId="58D52918" w:rsidR="000E3CE0" w:rsidRDefault="000E3CE0"/>
    <w:p w14:paraId="6502FE12" w14:textId="6BA152E3" w:rsidR="000E3CE0" w:rsidRDefault="000E3CE0"/>
    <w:p w14:paraId="492B9996" w14:textId="301E2A46" w:rsidR="000E3CE0" w:rsidRDefault="000E3CE0"/>
    <w:p w14:paraId="1750BEAF" w14:textId="6F2B1B63" w:rsidR="000E3CE0" w:rsidRDefault="000E3CE0"/>
    <w:p w14:paraId="6D090003" w14:textId="34C56FA3" w:rsidR="000E3CE0" w:rsidRDefault="000E3CE0"/>
    <w:p w14:paraId="2C71B4C6" w14:textId="04DBCDD8" w:rsidR="000E3CE0" w:rsidRDefault="000B5C8B">
      <w:r>
        <w:rPr>
          <w:noProof/>
        </w:rPr>
        <w:drawing>
          <wp:anchor distT="0" distB="0" distL="114300" distR="114300" simplePos="0" relativeHeight="251827200" behindDoc="0" locked="0" layoutInCell="1" allowOverlap="1" wp14:anchorId="04B7B6A5" wp14:editId="4C28DBFF">
            <wp:simplePos x="0" y="0"/>
            <wp:positionH relativeFrom="margin">
              <wp:posOffset>-604520</wp:posOffset>
            </wp:positionH>
            <wp:positionV relativeFrom="paragraph">
              <wp:posOffset>316008</wp:posOffset>
            </wp:positionV>
            <wp:extent cx="2381250" cy="3327400"/>
            <wp:effectExtent l="0" t="0" r="0" b="6350"/>
            <wp:wrapNone/>
            <wp:docPr id="220" name="Picture 22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81250" cy="3327400"/>
                    </a:xfrm>
                    <a:prstGeom prst="rect">
                      <a:avLst/>
                    </a:prstGeom>
                    <a:noFill/>
                    <a:ln>
                      <a:noFill/>
                    </a:ln>
                  </pic:spPr>
                </pic:pic>
              </a:graphicData>
            </a:graphic>
            <wp14:sizeRelH relativeFrom="margin">
              <wp14:pctWidth>0</wp14:pctWidth>
            </wp14:sizeRelH>
          </wp:anchor>
        </w:drawing>
      </w:r>
      <w:r w:rsidR="00741E42">
        <w:rPr>
          <w:noProof/>
        </w:rPr>
        <mc:AlternateContent>
          <mc:Choice Requires="wps">
            <w:drawing>
              <wp:anchor distT="0" distB="0" distL="114300" distR="114300" simplePos="0" relativeHeight="251838464" behindDoc="0" locked="0" layoutInCell="1" allowOverlap="1" wp14:anchorId="0AF0EB31" wp14:editId="79B758DD">
                <wp:simplePos x="0" y="0"/>
                <wp:positionH relativeFrom="column">
                  <wp:posOffset>7101205</wp:posOffset>
                </wp:positionH>
                <wp:positionV relativeFrom="paragraph">
                  <wp:posOffset>105410</wp:posOffset>
                </wp:positionV>
                <wp:extent cx="2171700" cy="495300"/>
                <wp:effectExtent l="0" t="0" r="0" b="0"/>
                <wp:wrapNone/>
                <wp:docPr id="5" name="Text Box 5"/>
                <wp:cNvGraphicFramePr/>
                <a:graphic xmlns:a="http://schemas.openxmlformats.org/drawingml/2006/main">
                  <a:graphicData uri="http://schemas.microsoft.com/office/word/2010/wordprocessingShape">
                    <wps:wsp>
                      <wps:cNvSpPr txBox="1"/>
                      <wps:spPr>
                        <a:xfrm>
                          <a:off x="0" y="0"/>
                          <a:ext cx="2171700" cy="495300"/>
                        </a:xfrm>
                        <a:prstGeom prst="rect">
                          <a:avLst/>
                        </a:prstGeom>
                        <a:solidFill>
                          <a:schemeClr val="lt1"/>
                        </a:solidFill>
                        <a:ln w="6350">
                          <a:noFill/>
                        </a:ln>
                      </wps:spPr>
                      <wps:txbx>
                        <w:txbxContent>
                          <w:p w14:paraId="4041300C" w14:textId="77777777" w:rsidR="00E73A56" w:rsidRPr="00C234E9" w:rsidRDefault="00E73A56">
                            <w:pPr>
                              <w:rPr>
                                <w:sz w:val="24"/>
                                <w:szCs w:val="24"/>
                              </w:rPr>
                            </w:pPr>
                            <w:r w:rsidRPr="00C234E9">
                              <w:rPr>
                                <w:sz w:val="24"/>
                                <w:szCs w:val="24"/>
                              </w:rPr>
                              <w:t>(Source: All about me,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F0EB31" id="Text Box 5" o:spid="_x0000_s1042" type="#_x0000_t202" style="position:absolute;margin-left:559.15pt;margin-top:8.3pt;width:171pt;height:39pt;z-index:251838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" fillcolor="white [3201]" stroked="f" strokeweight=".5pt">
                <v:textbox>
                  <w:txbxContent>
                    <w:p w14:paraId="4041300C" w14:textId="77777777" w:rsidR="00E73A56" w:rsidRPr="00C234E9" w:rsidRDefault="00E73A56">
                      <w:pPr>
                        <w:rPr>
                          <w:sz w:val="24"/>
                          <w:szCs w:val="24"/>
                        </w:rPr>
                      </w:pPr>
                      <w:r w:rsidRPr="00C234E9">
                        <w:rPr>
                          <w:sz w:val="24"/>
                          <w:szCs w:val="24"/>
                        </w:rPr>
                        <w:t>(Source: All about me, 2017)</w:t>
                      </w:r>
                    </w:p>
                  </w:txbxContent>
                </v:textbox>
              </v:shape>
            </w:pict>
          </mc:Fallback>
        </mc:AlternateContent>
      </w:r>
    </w:p>
    <w:p w14:paraId="6B00EDB2" w14:textId="3B2E9375" w:rsidR="000E3CE0" w:rsidRDefault="000B5C8B" w:rsidP="00C234E9">
      <w:pPr>
        <w:tabs>
          <w:tab w:val="left" w:pos="8640"/>
        </w:tabs>
      </w:pPr>
      <w:r>
        <w:rPr>
          <w:noProof/>
        </w:rPr>
        <w:drawing>
          <wp:anchor distT="0" distB="0" distL="114300" distR="114300" simplePos="0" relativeHeight="251881472" behindDoc="0" locked="0" layoutInCell="1" allowOverlap="1" wp14:anchorId="6CA31D11" wp14:editId="55D29C4F">
            <wp:simplePos x="0" y="0"/>
            <wp:positionH relativeFrom="column">
              <wp:posOffset>3289891</wp:posOffset>
            </wp:positionH>
            <wp:positionV relativeFrom="paragraph">
              <wp:posOffset>14708</wp:posOffset>
            </wp:positionV>
            <wp:extent cx="2554605" cy="34163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2">
                      <a:extLst>
                        <a:ext uri="{28A0092B-C50C-407E-A947-70E740481C1C}">
                          <a14:useLocalDpi xmlns:a14="http://schemas.microsoft.com/office/drawing/2010/main" val="0"/>
                        </a:ext>
                      </a:extLst>
                    </a:blip>
                    <a:stretch>
                      <a:fillRect/>
                    </a:stretch>
                  </pic:blipFill>
                  <pic:spPr>
                    <a:xfrm>
                      <a:off x="0" y="0"/>
                      <a:ext cx="2554605" cy="34163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83520" behindDoc="0" locked="0" layoutInCell="1" allowOverlap="1" wp14:anchorId="66554674" wp14:editId="52A3DE83">
            <wp:simplePos x="0" y="0"/>
            <wp:positionH relativeFrom="column">
              <wp:posOffset>6540500</wp:posOffset>
            </wp:positionH>
            <wp:positionV relativeFrom="paragraph">
              <wp:posOffset>3613726</wp:posOffset>
            </wp:positionV>
            <wp:extent cx="3823335" cy="647700"/>
            <wp:effectExtent l="0" t="0" r="571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23335" cy="647700"/>
                    </a:xfrm>
                    <a:prstGeom prst="rect">
                      <a:avLst/>
                    </a:prstGeom>
                    <a:noFill/>
                  </pic:spPr>
                </pic:pic>
              </a:graphicData>
            </a:graphic>
            <wp14:sizeRelH relativeFrom="margin">
              <wp14:pctWidth>0</wp14:pctWidth>
            </wp14:sizeRelH>
          </wp:anchor>
        </w:drawing>
      </w:r>
      <w:r w:rsidR="00C234E9">
        <w:tab/>
      </w:r>
    </w:p>
    <w:p w14:paraId="5EE46939" w14:textId="2BA2F760" w:rsidR="000E3CE0" w:rsidRPr="00682EC7" w:rsidRDefault="00682EC7">
      <w:pPr>
        <w:rPr>
          <w:color w:val="FFFFFF" w:themeColor="background1"/>
          <w14:textFill>
            <w14:noFill/>
          </w14:textFill>
        </w:rPr>
      </w:pPr>
      <w:r>
        <w:rPr>
          <w:noProof/>
        </w:rPr>
        <mc:AlternateContent>
          <mc:Choice Requires="wps">
            <w:drawing>
              <wp:anchor distT="0" distB="0" distL="114300" distR="114300" simplePos="0" relativeHeight="251896832" behindDoc="0" locked="0" layoutInCell="1" allowOverlap="1" wp14:anchorId="25F8E9B4" wp14:editId="22E7C3A8">
                <wp:simplePos x="0" y="0"/>
                <wp:positionH relativeFrom="column">
                  <wp:posOffset>3678791</wp:posOffset>
                </wp:positionH>
                <wp:positionV relativeFrom="paragraph">
                  <wp:posOffset>3094119</wp:posOffset>
                </wp:positionV>
                <wp:extent cx="2041451" cy="266405"/>
                <wp:effectExtent l="0" t="0" r="3810" b="635"/>
                <wp:wrapNone/>
                <wp:docPr id="44" name="Text Box 44"/>
                <wp:cNvGraphicFramePr/>
                <a:graphic xmlns:a="http://schemas.openxmlformats.org/drawingml/2006/main">
                  <a:graphicData uri="http://schemas.microsoft.com/office/word/2010/wordprocessingShape">
                    <wps:wsp>
                      <wps:cNvSpPr txBox="1"/>
                      <wps:spPr>
                        <a:xfrm>
                          <a:off x="0" y="0"/>
                          <a:ext cx="2041451" cy="266405"/>
                        </a:xfrm>
                        <a:prstGeom prst="rect">
                          <a:avLst/>
                        </a:prstGeom>
                        <a:solidFill>
                          <a:schemeClr val="lt1"/>
                        </a:solidFill>
                        <a:ln w="6350">
                          <a:noFill/>
                        </a:ln>
                      </wps:spPr>
                      <wps:txbx>
                        <w:txbxContent>
                          <w:p w14:paraId="4C4ACD01" w14:textId="5B4BEA8F" w:rsidR="00E73A56" w:rsidRDefault="00E73A56">
                            <w:r>
                              <w:t>(Source: All about me,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F8E9B4" id="Text Box 44" o:spid="_x0000_s1043" type="#_x0000_t202" style="position:absolute;margin-left:289.65pt;margin-top:243.65pt;width:160.75pt;height:21pt;z-index:251896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" fillcolor="white [3201]" stroked="f" strokeweight=".5pt">
                <v:textbox>
                  <w:txbxContent>
                    <w:p w14:paraId="4C4ACD01" w14:textId="5B4BEA8F" w:rsidR="00E73A56" w:rsidRDefault="00E73A56">
                      <w:r>
                        <w:t>(Source: All about me, 2016)</w:t>
                      </w:r>
                    </w:p>
                  </w:txbxContent>
                </v:textbox>
              </v:shape>
            </w:pict>
          </mc:Fallback>
        </mc:AlternateContent>
      </w:r>
      <w:r w:rsidR="000B5C8B">
        <w:rPr>
          <w:noProof/>
        </w:rPr>
        <mc:AlternateContent>
          <mc:Choice Requires="wps">
            <w:drawing>
              <wp:anchor distT="0" distB="0" distL="114300" distR="114300" simplePos="0" relativeHeight="251780096" behindDoc="0" locked="0" layoutInCell="1" allowOverlap="1" wp14:anchorId="39251225" wp14:editId="1B1BD96A">
                <wp:simplePos x="0" y="0"/>
                <wp:positionH relativeFrom="rightMargin">
                  <wp:posOffset>-9075154</wp:posOffset>
                </wp:positionH>
                <wp:positionV relativeFrom="paragraph">
                  <wp:posOffset>3115797</wp:posOffset>
                </wp:positionV>
                <wp:extent cx="2346960" cy="502920"/>
                <wp:effectExtent l="0" t="0" r="15240" b="11430"/>
                <wp:wrapNone/>
                <wp:docPr id="199" name="Text Box 199"/>
                <wp:cNvGraphicFramePr/>
                <a:graphic xmlns:a="http://schemas.openxmlformats.org/drawingml/2006/main">
                  <a:graphicData uri="http://schemas.microsoft.com/office/word/2010/wordprocessingShape">
                    <wps:wsp>
                      <wps:cNvSpPr txBox="1"/>
                      <wps:spPr>
                        <a:xfrm>
                          <a:off x="0" y="0"/>
                          <a:ext cx="2346960" cy="502920"/>
                        </a:xfrm>
                        <a:prstGeom prst="rect">
                          <a:avLst/>
                        </a:prstGeom>
                        <a:solidFill>
                          <a:schemeClr val="lt1"/>
                        </a:solidFill>
                        <a:ln w="6350">
                          <a:solidFill>
                            <a:schemeClr val="bg1"/>
                          </a:solidFill>
                        </a:ln>
                      </wps:spPr>
                      <wps:txbx>
                        <w:txbxContent>
                          <w:p w14:paraId="37B56CD1" w14:textId="14BE2E44" w:rsidR="00E73A56" w:rsidRDefault="00E73A56">
                            <w:pPr>
                              <w:rPr>
                                <w:sz w:val="24"/>
                                <w:szCs w:val="24"/>
                              </w:rPr>
                            </w:pPr>
                            <w:r w:rsidRPr="00FA37CC">
                              <w:rPr>
                                <w:sz w:val="24"/>
                                <w:szCs w:val="24"/>
                              </w:rPr>
                              <w:t>(Source: Parent Survey, 20</w:t>
                            </w:r>
                            <w:r>
                              <w:rPr>
                                <w:sz w:val="24"/>
                                <w:szCs w:val="24"/>
                              </w:rPr>
                              <w:t>20</w:t>
                            </w:r>
                            <w:r w:rsidRPr="00FA37CC">
                              <w:rPr>
                                <w:sz w:val="24"/>
                                <w:szCs w:val="24"/>
                              </w:rPr>
                              <w:t xml:space="preserve">) </w:t>
                            </w:r>
                          </w:p>
                          <w:p w14:paraId="6F3910B8" w14:textId="77777777" w:rsidR="00E73A56" w:rsidRPr="00FA37CC" w:rsidRDefault="00E73A56">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251225" id="Text Box 199" o:spid="_x0000_s1044" type="#_x0000_t202" style="position:absolute;margin-left:-714.6pt;margin-top:245.35pt;width:184.8pt;height:39.6pt;z-index:25178009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" fillcolor="white [3201]" strokecolor="white [3212]" strokeweight=".5pt">
                <v:textbox>
                  <w:txbxContent>
                    <w:p w14:paraId="37B56CD1" w14:textId="14BE2E44" w:rsidR="00E73A56" w:rsidRDefault="00E73A56">
                      <w:pPr>
                        <w:rPr>
                          <w:sz w:val="24"/>
                          <w:szCs w:val="24"/>
                        </w:rPr>
                      </w:pPr>
                      <w:r w:rsidRPr="00FA37CC">
                        <w:rPr>
                          <w:sz w:val="24"/>
                          <w:szCs w:val="24"/>
                        </w:rPr>
                        <w:t>(Source: Parent Survey, 20</w:t>
                      </w:r>
                      <w:r>
                        <w:rPr>
                          <w:sz w:val="24"/>
                          <w:szCs w:val="24"/>
                        </w:rPr>
                        <w:t>20</w:t>
                      </w:r>
                      <w:r w:rsidRPr="00FA37CC">
                        <w:rPr>
                          <w:sz w:val="24"/>
                          <w:szCs w:val="24"/>
                        </w:rPr>
                        <w:t xml:space="preserve">) </w:t>
                      </w:r>
                    </w:p>
                    <w:p w14:paraId="6F3910B8" w14:textId="77777777" w:rsidR="00E73A56" w:rsidRPr="00FA37CC" w:rsidRDefault="00E73A56">
                      <w:pPr>
                        <w:rPr>
                          <w:sz w:val="24"/>
                          <w:szCs w:val="24"/>
                        </w:rPr>
                      </w:pPr>
                    </w:p>
                  </w:txbxContent>
                </v:textbox>
                <w10:wrap anchorx="margin"/>
              </v:shape>
            </w:pict>
          </mc:Fallback>
        </mc:AlternateContent>
      </w:r>
      <w:r w:rsidR="000B5C8B">
        <w:br w:type="textWrapping" w:clear="all"/>
      </w:r>
    </w:p>
    <w:p w14:paraId="1AD697CC" w14:textId="20DF567A" w:rsidR="000E3CE0" w:rsidRDefault="00636B13">
      <w:r>
        <w:rPr>
          <w:noProof/>
        </w:rPr>
        <w:lastRenderedPageBreak/>
        <mc:AlternateContent>
          <mc:Choice Requires="wps">
            <w:drawing>
              <wp:anchor distT="0" distB="0" distL="114300" distR="114300" simplePos="0" relativeHeight="251787264" behindDoc="0" locked="0" layoutInCell="1" allowOverlap="1" wp14:anchorId="570EC3CE" wp14:editId="50D9DD36">
                <wp:simplePos x="0" y="0"/>
                <wp:positionH relativeFrom="page">
                  <wp:posOffset>240665</wp:posOffset>
                </wp:positionH>
                <wp:positionV relativeFrom="paragraph">
                  <wp:posOffset>357768</wp:posOffset>
                </wp:positionV>
                <wp:extent cx="5745480" cy="5791200"/>
                <wp:effectExtent l="228600" t="228600" r="255270" b="247650"/>
                <wp:wrapNone/>
                <wp:docPr id="15" name="Text Box 15"/>
                <wp:cNvGraphicFramePr/>
                <a:graphic xmlns:a="http://schemas.openxmlformats.org/drawingml/2006/main">
                  <a:graphicData uri="http://schemas.microsoft.com/office/word/2010/wordprocessingShape">
                    <wps:wsp>
                      <wps:cNvSpPr txBox="1"/>
                      <wps:spPr>
                        <a:xfrm>
                          <a:off x="0" y="0"/>
                          <a:ext cx="5745480" cy="5791200"/>
                        </a:xfrm>
                        <a:prstGeom prst="rect">
                          <a:avLst/>
                        </a:prstGeom>
                        <a:solidFill>
                          <a:schemeClr val="lt1"/>
                        </a:solidFill>
                        <a:ln w="6350">
                          <a:solidFill>
                            <a:schemeClr val="bg1"/>
                          </a:solidFill>
                        </a:ln>
                        <a:effectLst>
                          <a:glow rad="228600">
                            <a:srgbClr val="FFC000">
                              <a:alpha val="97000"/>
                            </a:srgbClr>
                          </a:glow>
                        </a:effectLst>
                      </wps:spPr>
                      <wps:txbx>
                        <w:txbxContent>
                          <w:p w14:paraId="6ED9647D" w14:textId="296149BF" w:rsidR="00E73A56" w:rsidRPr="00636B13" w:rsidRDefault="00E73A56" w:rsidP="00C2708B">
                            <w:pPr>
                              <w:tabs>
                                <w:tab w:val="left" w:pos="2928"/>
                              </w:tabs>
                              <w:spacing w:line="360" w:lineRule="auto"/>
                              <w:jc w:val="both"/>
                              <w:rPr>
                                <w:rFonts w:asciiTheme="majorBidi" w:hAnsiTheme="majorBidi"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0459">
                              <w:rPr>
                                <w:rFonts w:asciiTheme="majorBidi" w:hAnsiTheme="majorBidi"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clear that all children must be included and cared for in a secure, safe and loving environment. The environment should ensure that no child should be excluded due to their culture, ethnicity or religion, family background, home language, special educational needs disability, gender or ability. By ensuring this is met, a child’s diverse learning needs enables them to develop a secure attachment with their keyworker. As a result of some children experiencing a deep insecurity and loss when leaving their mother as this is their most important figure of attachment. Play is a vital role in shaping a child’s development and should be based on what the child already knows through their likes and dislikes in order to provide a successful transition. If children are not receiving </w:t>
                            </w:r>
                            <w:proofErr w:type="spellStart"/>
                            <w:proofErr w:type="gramStart"/>
                            <w:r w:rsidRPr="002C0459">
                              <w:rPr>
                                <w:rFonts w:asciiTheme="majorBidi" w:hAnsiTheme="majorBidi"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roofErr w:type="spellEnd"/>
                            <w:proofErr w:type="gramEnd"/>
                            <w:r w:rsidRPr="002C0459">
                              <w:rPr>
                                <w:rFonts w:asciiTheme="majorBidi" w:hAnsiTheme="majorBidi"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enjoyable experience this can </w:t>
                            </w:r>
                            <w:r w:rsidRPr="00636B13">
                              <w:rPr>
                                <w:rFonts w:asciiTheme="majorBidi" w:hAnsiTheme="majorBidi"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later impact on their development and their well-being meaning keyworker’s are responsible to match the appropriate experience to the level of the child’s needs. (Smidt, 1998)</w:t>
                            </w:r>
                          </w:p>
                          <w:p w14:paraId="24F0F610" w14:textId="78C26A01" w:rsidR="00E73A56" w:rsidRPr="002C0459" w:rsidRDefault="00E73A56" w:rsidP="00C2708B">
                            <w:pPr>
                              <w:tabs>
                                <w:tab w:val="left" w:pos="2928"/>
                              </w:tabs>
                              <w:spacing w:line="360" w:lineRule="auto"/>
                              <w:jc w:val="both"/>
                              <w:rPr>
                                <w:rFonts w:asciiTheme="majorBidi" w:hAnsiTheme="majorBidi"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36B13">
                              <w:rPr>
                                <w:rFonts w:asciiTheme="majorBidi" w:hAnsiTheme="majorBidi"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Smooth transitions ‘serve and return’ help shape a brain architecture which is important in regards to a child experiencing their transition process. A young child’s new neural connections from the brain serve through facial experiences, gestures and facial experiences Whereas, adults return the serve by reciprocating in an expressive way. (Center on the Developing Child at Harvard University, 2011)</w:t>
                            </w:r>
                            <w:r w:rsidRPr="002C0459">
                              <w:rPr>
                                <w:rFonts w:asciiTheme="majorBidi" w:hAnsiTheme="majorBidi"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3C17EB6" w14:textId="77777777" w:rsidR="00E73A56" w:rsidRDefault="00E73A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0EC3CE" id="Text Box 15" o:spid="_x0000_s1045" type="#_x0000_t202" style="position:absolute;margin-left:18.95pt;margin-top:28.15pt;width:452.4pt;height:456pt;z-index:251787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" fillcolor="white [3201]" strokecolor="white [3212]" strokeweight=".5pt">
                <v:textbox>
                  <w:txbxContent>
                    <w:p w14:paraId="6ED9647D" w14:textId="296149BF" w:rsidR="00E73A56" w:rsidRPr="00636B13" w:rsidRDefault="00E73A56" w:rsidP="00C2708B">
                      <w:pPr>
                        <w:tabs>
                          <w:tab w:val="left" w:pos="2928"/>
                        </w:tabs>
                        <w:spacing w:line="360" w:lineRule="auto"/>
                        <w:jc w:val="both"/>
                        <w:rPr>
                          <w:rFonts w:asciiTheme="majorBidi" w:hAnsiTheme="majorBidi"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0459">
                        <w:rPr>
                          <w:rFonts w:asciiTheme="majorBidi" w:hAnsiTheme="majorBidi"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clear that all children must be included and cared for in a secure, safe and loving environment. The environment should ensure that no child should be excluded due to their culture, ethnicity or religion, family background, home language, special educational needs disability, gender or ability. By ensuring this is met, a child’s diverse learning needs enables them to develop a secure attachment with their keyworker. As a result of some children experiencing a deep insecurity and loss when leaving their mother as this is their most important figure of attachment. Play is a vital role in shaping a child’s development and should be based on what the child already knows through their likes and dislikes in order to provide a successful transition. If children are not receiving </w:t>
                      </w:r>
                      <w:proofErr w:type="spellStart"/>
                      <w:proofErr w:type="gramStart"/>
                      <w:r w:rsidRPr="002C0459">
                        <w:rPr>
                          <w:rFonts w:asciiTheme="majorBidi" w:hAnsiTheme="majorBidi"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roofErr w:type="spellEnd"/>
                      <w:proofErr w:type="gramEnd"/>
                      <w:r w:rsidRPr="002C0459">
                        <w:rPr>
                          <w:rFonts w:asciiTheme="majorBidi" w:hAnsiTheme="majorBidi"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enjoyable experience this can </w:t>
                      </w:r>
                      <w:r w:rsidRPr="00636B13">
                        <w:rPr>
                          <w:rFonts w:asciiTheme="majorBidi" w:hAnsiTheme="majorBidi"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later impact on their development and their well-being meaning keyworker’s are responsible to match the appropriate experience to the level of the child’s needs. (Smidt, 1998)</w:t>
                      </w:r>
                    </w:p>
                    <w:p w14:paraId="24F0F610" w14:textId="78C26A01" w:rsidR="00E73A56" w:rsidRPr="002C0459" w:rsidRDefault="00E73A56" w:rsidP="00C2708B">
                      <w:pPr>
                        <w:tabs>
                          <w:tab w:val="left" w:pos="2928"/>
                        </w:tabs>
                        <w:spacing w:line="360" w:lineRule="auto"/>
                        <w:jc w:val="both"/>
                        <w:rPr>
                          <w:rFonts w:asciiTheme="majorBidi" w:hAnsiTheme="majorBidi"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36B13">
                        <w:rPr>
                          <w:rFonts w:asciiTheme="majorBidi" w:hAnsiTheme="majorBidi"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Smooth transitions ‘serve and return’ help shape a brain architecture which is important in regards to a child experiencing their transition process. A young child’s new neural connections from the brain serve through facial experiences, gestures and facial experiences Whereas, adults return the serve by reciprocating in an expressive way. (Center on the Developing Child at Harvard University, 2011)</w:t>
                      </w:r>
                      <w:r w:rsidRPr="002C0459">
                        <w:rPr>
                          <w:rFonts w:asciiTheme="majorBidi" w:hAnsiTheme="majorBidi"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3C17EB6" w14:textId="77777777" w:rsidR="00E73A56" w:rsidRDefault="00E73A56"/>
                  </w:txbxContent>
                </v:textbox>
                <w10:wrap anchorx="page"/>
              </v:shape>
            </w:pict>
          </mc:Fallback>
        </mc:AlternateContent>
      </w:r>
      <w:r w:rsidR="000B5C8B">
        <w:rPr>
          <w:noProof/>
        </w:rPr>
        <mc:AlternateContent>
          <mc:Choice Requires="wps">
            <w:drawing>
              <wp:anchor distT="0" distB="0" distL="114300" distR="114300" simplePos="0" relativeHeight="251885568" behindDoc="0" locked="0" layoutInCell="1" allowOverlap="1" wp14:anchorId="16B0ED8C" wp14:editId="130CBDB6">
                <wp:simplePos x="0" y="0"/>
                <wp:positionH relativeFrom="page">
                  <wp:posOffset>1911852</wp:posOffset>
                </wp:positionH>
                <wp:positionV relativeFrom="paragraph">
                  <wp:posOffset>-593001</wp:posOffset>
                </wp:positionV>
                <wp:extent cx="6644640" cy="850900"/>
                <wp:effectExtent l="0" t="0" r="22860" b="25400"/>
                <wp:wrapNone/>
                <wp:docPr id="19" name="Text Box 19"/>
                <wp:cNvGraphicFramePr/>
                <a:graphic xmlns:a="http://schemas.openxmlformats.org/drawingml/2006/main">
                  <a:graphicData uri="http://schemas.microsoft.com/office/word/2010/wordprocessingShape">
                    <wps:wsp>
                      <wps:cNvSpPr txBox="1"/>
                      <wps:spPr>
                        <a:xfrm>
                          <a:off x="0" y="0"/>
                          <a:ext cx="6644640" cy="850900"/>
                        </a:xfrm>
                        <a:prstGeom prst="rect">
                          <a:avLst/>
                        </a:prstGeom>
                        <a:solidFill>
                          <a:srgbClr val="FFC000"/>
                        </a:solidFill>
                        <a:ln w="6350">
                          <a:solidFill>
                            <a:srgbClr val="FFFF00"/>
                          </a:solidFill>
                        </a:ln>
                        <a:effectLst/>
                      </wps:spPr>
                      <wps:txbx>
                        <w:txbxContent>
                          <w:p w14:paraId="67B0CF29" w14:textId="77777777" w:rsidR="00E73A56" w:rsidRPr="00D15EC7" w:rsidRDefault="00E73A56">
                            <w:pPr>
                              <w:rPr>
                                <w:color w:val="0D0D0D" w:themeColor="text1" w:themeTint="F2"/>
                                <w:sz w:val="96"/>
                                <w:szCs w:val="96"/>
                              </w:rPr>
                            </w:pPr>
                            <w:r>
                              <w:rPr>
                                <w:color w:val="0D0D0D" w:themeColor="text1" w:themeTint="F2"/>
                                <w:sz w:val="96"/>
                                <w:szCs w:val="96"/>
                              </w:rPr>
                              <w:t xml:space="preserve">   </w:t>
                            </w:r>
                            <w:r w:rsidRPr="00D15EC7">
                              <w:rPr>
                                <w:color w:val="0D0D0D" w:themeColor="text1" w:themeTint="F2"/>
                                <w:sz w:val="96"/>
                                <w:szCs w:val="96"/>
                              </w:rPr>
                              <w:t xml:space="preserve">The needs of the child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B0ED8C" id="Text Box 19" o:spid="_x0000_s1046" type="#_x0000_t202" style="position:absolute;margin-left:150.55pt;margin-top:-46.7pt;width:523.2pt;height:67pt;z-index:2518855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" fillcolor="#ffc000" strokecolor="yellow" strokeweight=".5pt">
                <v:textbox>
                  <w:txbxContent>
                    <w:p w14:paraId="67B0CF29" w14:textId="77777777" w:rsidR="00E73A56" w:rsidRPr="00D15EC7" w:rsidRDefault="00E73A56">
                      <w:pPr>
                        <w:rPr>
                          <w:color w:val="0D0D0D" w:themeColor="text1" w:themeTint="F2"/>
                          <w:sz w:val="96"/>
                          <w:szCs w:val="96"/>
                        </w:rPr>
                      </w:pPr>
                      <w:r>
                        <w:rPr>
                          <w:color w:val="0D0D0D" w:themeColor="text1" w:themeTint="F2"/>
                          <w:sz w:val="96"/>
                          <w:szCs w:val="96"/>
                        </w:rPr>
                        <w:t xml:space="preserve">   </w:t>
                      </w:r>
                      <w:r w:rsidRPr="00D15EC7">
                        <w:rPr>
                          <w:color w:val="0D0D0D" w:themeColor="text1" w:themeTint="F2"/>
                          <w:sz w:val="96"/>
                          <w:szCs w:val="96"/>
                        </w:rPr>
                        <w:t xml:space="preserve">The needs of the child </w:t>
                      </w:r>
                    </w:p>
                  </w:txbxContent>
                </v:textbox>
                <w10:wrap anchorx="page"/>
              </v:shape>
            </w:pict>
          </mc:Fallback>
        </mc:AlternateContent>
      </w:r>
    </w:p>
    <w:p w14:paraId="1297838F" w14:textId="701997BE" w:rsidR="000E3CE0" w:rsidRDefault="00C11941" w:rsidP="00C11941">
      <w:pPr>
        <w:tabs>
          <w:tab w:val="right" w:pos="13958"/>
        </w:tabs>
      </w:pPr>
      <w:r>
        <w:tab/>
      </w:r>
    </w:p>
    <w:p w14:paraId="3A916E33" w14:textId="348CCA59" w:rsidR="000E3CE0" w:rsidRDefault="002C0459">
      <w:r>
        <w:rPr>
          <w:noProof/>
        </w:rPr>
        <mc:AlternateContent>
          <mc:Choice Requires="wps">
            <w:drawing>
              <wp:anchor distT="0" distB="0" distL="114300" distR="114300" simplePos="0" relativeHeight="251785216" behindDoc="0" locked="0" layoutInCell="1" allowOverlap="1" wp14:anchorId="4396F82E" wp14:editId="7B0FE5BC">
                <wp:simplePos x="0" y="0"/>
                <wp:positionH relativeFrom="page">
                  <wp:posOffset>6378575</wp:posOffset>
                </wp:positionH>
                <wp:positionV relativeFrom="paragraph">
                  <wp:posOffset>80645</wp:posOffset>
                </wp:positionV>
                <wp:extent cx="3870960" cy="4686300"/>
                <wp:effectExtent l="228600" t="228600" r="243840" b="247650"/>
                <wp:wrapNone/>
                <wp:docPr id="12" name="Text Box 12"/>
                <wp:cNvGraphicFramePr/>
                <a:graphic xmlns:a="http://schemas.openxmlformats.org/drawingml/2006/main">
                  <a:graphicData uri="http://schemas.microsoft.com/office/word/2010/wordprocessingShape">
                    <wps:wsp>
                      <wps:cNvSpPr txBox="1"/>
                      <wps:spPr>
                        <a:xfrm>
                          <a:off x="0" y="0"/>
                          <a:ext cx="3870960" cy="4686300"/>
                        </a:xfrm>
                        <a:prstGeom prst="rect">
                          <a:avLst/>
                        </a:prstGeom>
                        <a:solidFill>
                          <a:schemeClr val="lt1"/>
                        </a:solidFill>
                        <a:ln w="6350">
                          <a:solidFill>
                            <a:schemeClr val="bg1"/>
                          </a:solidFill>
                        </a:ln>
                        <a:effectLst>
                          <a:glow rad="228600">
                            <a:srgbClr val="FFC000"/>
                          </a:glow>
                        </a:effectLst>
                      </wps:spPr>
                      <wps:txbx>
                        <w:txbxContent>
                          <w:p w14:paraId="2A5B1912" w14:textId="019AAC14" w:rsidR="00E73A56" w:rsidRPr="00433FF9" w:rsidRDefault="00E73A56" w:rsidP="00C2708B">
                            <w:pPr>
                              <w:tabs>
                                <w:tab w:val="left" w:pos="2928"/>
                              </w:tabs>
                              <w:spacing w:line="360" w:lineRule="auto"/>
                              <w:jc w:val="both"/>
                              <w:rPr>
                                <w:rFonts w:asciiTheme="majorBidi" w:hAnsiTheme="majorBidi" w:cstheme="majorBidi"/>
                                <w:color w:val="000000" w:themeColor="text1"/>
                                <w:sz w:val="24"/>
                                <w:szCs w:val="24"/>
                              </w:rPr>
                            </w:pPr>
                            <w:r w:rsidRPr="00433FF9">
                              <w:rPr>
                                <w:rFonts w:asciiTheme="majorBidi" w:hAnsiTheme="majorBidi"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child’s brain may be disrupted and could lead to physical, mental and emotional health as it might be impaired if these interactions are inappropriate, unsuitable, unreliable or absent. </w:t>
                            </w:r>
                            <w:r w:rsidRPr="00636B13">
                              <w:rPr>
                                <w:rFonts w:asciiTheme="majorBidi" w:hAnsiTheme="majorBidi"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(Harvard University, 2017).</w:t>
                            </w:r>
                            <w:r w:rsidRPr="00433FF9">
                              <w:rPr>
                                <w:rFonts w:asciiTheme="majorBidi" w:hAnsiTheme="majorBidi" w:cstheme="majorBidi"/>
                                <w:color w:val="000000" w:themeColor="text1"/>
                                <w:sz w:val="24"/>
                                <w:szCs w:val="24"/>
                              </w:rPr>
                              <w:t xml:space="preserve"> </w:t>
                            </w:r>
                          </w:p>
                          <w:p w14:paraId="765DA590" w14:textId="77777777" w:rsidR="00E73A56" w:rsidRPr="00433FF9" w:rsidRDefault="00E73A56" w:rsidP="002C0459">
                            <w:pPr>
                              <w:tabs>
                                <w:tab w:val="left" w:pos="2928"/>
                              </w:tabs>
                              <w:spacing w:line="360" w:lineRule="auto"/>
                              <w:jc w:val="both"/>
                              <w:rPr>
                                <w:rFonts w:ascii="Times New Roman" w:hAnsi="Times New Roman" w:cs="Times New Roman"/>
                                <w:color w:val="000000" w:themeColor="text1"/>
                                <w:sz w:val="24"/>
                                <w:szCs w:val="24"/>
                              </w:rPr>
                            </w:pPr>
                            <w:r w:rsidRPr="00433FF9">
                              <w:rPr>
                                <w:rFonts w:ascii="Times New Roman" w:hAnsi="Times New Roman" w:cs="Times New Roman"/>
                                <w:color w:val="000000" w:themeColor="text1"/>
                                <w:sz w:val="24"/>
                                <w:szCs w:val="24"/>
                              </w:rPr>
                              <w:t>A child centred approach is how children become active participants by communicating and connecting with people who also have a choice without someone interfering.</w:t>
                            </w:r>
                          </w:p>
                          <w:p w14:paraId="2503853C" w14:textId="59142F0B" w:rsidR="00E73A56" w:rsidRPr="00433FF9" w:rsidRDefault="00E73A56" w:rsidP="002C0459">
                            <w:pPr>
                              <w:tabs>
                                <w:tab w:val="left" w:pos="2928"/>
                              </w:tabs>
                              <w:spacing w:line="360" w:lineRule="auto"/>
                              <w:jc w:val="both"/>
                              <w:rPr>
                                <w:rFonts w:ascii="Times New Roman" w:hAnsi="Times New Roman" w:cs="Times New Roman"/>
                                <w:color w:val="000000" w:themeColor="text1"/>
                                <w:sz w:val="24"/>
                                <w:szCs w:val="24"/>
                              </w:rPr>
                            </w:pPr>
                            <w:r w:rsidRPr="00433FF9">
                              <w:rPr>
                                <w:rFonts w:ascii="Times New Roman" w:hAnsi="Times New Roman" w:cs="Times New Roman"/>
                                <w:color w:val="000000" w:themeColor="text1"/>
                                <w:sz w:val="24"/>
                                <w:szCs w:val="24"/>
                              </w:rPr>
                              <w:t>Within this setting it is guaranteed that the child is put first before anyone else. By using the right approach practitioners and key workers have the opportunity to observe and plan when referring to a child’s interests which then should be adapted when learning to help a child settle</w:t>
                            </w:r>
                            <w:r w:rsidRPr="00433FF9">
                              <w:rPr>
                                <w:rFonts w:asciiTheme="majorBidi" w:hAnsiTheme="majorBidi" w:cstheme="majorBidi"/>
                                <w:color w:val="000000" w:themeColor="text1"/>
                                <w:sz w:val="24"/>
                                <w:szCs w:val="24"/>
                              </w:rPr>
                              <w:t xml:space="preserve">. </w:t>
                            </w:r>
                          </w:p>
                          <w:p w14:paraId="1C052588" w14:textId="131B1AB4" w:rsidR="00E73A56" w:rsidRPr="00C2708B" w:rsidRDefault="00E73A56" w:rsidP="004855F2">
                            <w:pPr>
                              <w:tabs>
                                <w:tab w:val="left" w:pos="2928"/>
                              </w:tabs>
                              <w:spacing w:line="360"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E547EB" w14:textId="77777777" w:rsidR="00E73A56" w:rsidRDefault="00E73A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96F82E" id="Text Box 12" o:spid="_x0000_s1047" type="#_x0000_t202" style="position:absolute;margin-left:502.25pt;margin-top:6.35pt;width:304.8pt;height:369pt;z-index:251785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" fillcolor="white [3201]" strokecolor="white [3212]" strokeweight=".5pt">
                <v:textbox>
                  <w:txbxContent>
                    <w:p w14:paraId="2A5B1912" w14:textId="019AAC14" w:rsidR="00E73A56" w:rsidRPr="00433FF9" w:rsidRDefault="00E73A56" w:rsidP="00C2708B">
                      <w:pPr>
                        <w:tabs>
                          <w:tab w:val="left" w:pos="2928"/>
                        </w:tabs>
                        <w:spacing w:line="360" w:lineRule="auto"/>
                        <w:jc w:val="both"/>
                        <w:rPr>
                          <w:rFonts w:asciiTheme="majorBidi" w:hAnsiTheme="majorBidi" w:cstheme="majorBidi"/>
                          <w:color w:val="000000" w:themeColor="text1"/>
                          <w:sz w:val="24"/>
                          <w:szCs w:val="24"/>
                        </w:rPr>
                      </w:pPr>
                      <w:r w:rsidRPr="00433FF9">
                        <w:rPr>
                          <w:rFonts w:asciiTheme="majorBidi" w:hAnsiTheme="majorBidi"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child’s brain may be disrupted and could lead to physical, mental and emotional health as it might be impaired if these interactions are inappropriate, unsuitable, unreliable or absent. </w:t>
                      </w:r>
                      <w:r w:rsidRPr="00636B13">
                        <w:rPr>
                          <w:rFonts w:asciiTheme="majorBidi" w:hAnsiTheme="majorBidi"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(Harvard University, 2017).</w:t>
                      </w:r>
                      <w:r w:rsidRPr="00433FF9">
                        <w:rPr>
                          <w:rFonts w:asciiTheme="majorBidi" w:hAnsiTheme="majorBidi" w:cstheme="majorBidi"/>
                          <w:color w:val="000000" w:themeColor="text1"/>
                          <w:sz w:val="24"/>
                          <w:szCs w:val="24"/>
                        </w:rPr>
                        <w:t xml:space="preserve"> </w:t>
                      </w:r>
                    </w:p>
                    <w:p w14:paraId="765DA590" w14:textId="77777777" w:rsidR="00E73A56" w:rsidRPr="00433FF9" w:rsidRDefault="00E73A56" w:rsidP="002C0459">
                      <w:pPr>
                        <w:tabs>
                          <w:tab w:val="left" w:pos="2928"/>
                        </w:tabs>
                        <w:spacing w:line="360" w:lineRule="auto"/>
                        <w:jc w:val="both"/>
                        <w:rPr>
                          <w:rFonts w:ascii="Times New Roman" w:hAnsi="Times New Roman" w:cs="Times New Roman"/>
                          <w:color w:val="000000" w:themeColor="text1"/>
                          <w:sz w:val="24"/>
                          <w:szCs w:val="24"/>
                        </w:rPr>
                      </w:pPr>
                      <w:r w:rsidRPr="00433FF9">
                        <w:rPr>
                          <w:rFonts w:ascii="Times New Roman" w:hAnsi="Times New Roman" w:cs="Times New Roman"/>
                          <w:color w:val="000000" w:themeColor="text1"/>
                          <w:sz w:val="24"/>
                          <w:szCs w:val="24"/>
                        </w:rPr>
                        <w:t>A child centred approach is how children become active participants by communicating and connecting with people who also have a choice without someone interfering.</w:t>
                      </w:r>
                    </w:p>
                    <w:p w14:paraId="2503853C" w14:textId="59142F0B" w:rsidR="00E73A56" w:rsidRPr="00433FF9" w:rsidRDefault="00E73A56" w:rsidP="002C0459">
                      <w:pPr>
                        <w:tabs>
                          <w:tab w:val="left" w:pos="2928"/>
                        </w:tabs>
                        <w:spacing w:line="360" w:lineRule="auto"/>
                        <w:jc w:val="both"/>
                        <w:rPr>
                          <w:rFonts w:ascii="Times New Roman" w:hAnsi="Times New Roman" w:cs="Times New Roman"/>
                          <w:color w:val="000000" w:themeColor="text1"/>
                          <w:sz w:val="24"/>
                          <w:szCs w:val="24"/>
                        </w:rPr>
                      </w:pPr>
                      <w:r w:rsidRPr="00433FF9">
                        <w:rPr>
                          <w:rFonts w:ascii="Times New Roman" w:hAnsi="Times New Roman" w:cs="Times New Roman"/>
                          <w:color w:val="000000" w:themeColor="text1"/>
                          <w:sz w:val="24"/>
                          <w:szCs w:val="24"/>
                        </w:rPr>
                        <w:t>Within this setting it is guaranteed that the child is put first before anyone else. By using the right approach practitioners and key workers have the opportunity to observe and plan when referring to a child’s interests which then should be adapted when learning to help a child settle</w:t>
                      </w:r>
                      <w:r w:rsidRPr="00433FF9">
                        <w:rPr>
                          <w:rFonts w:asciiTheme="majorBidi" w:hAnsiTheme="majorBidi" w:cstheme="majorBidi"/>
                          <w:color w:val="000000" w:themeColor="text1"/>
                          <w:sz w:val="24"/>
                          <w:szCs w:val="24"/>
                        </w:rPr>
                        <w:t xml:space="preserve">. </w:t>
                      </w:r>
                    </w:p>
                    <w:p w14:paraId="1C052588" w14:textId="131B1AB4" w:rsidR="00E73A56" w:rsidRPr="00C2708B" w:rsidRDefault="00E73A56" w:rsidP="004855F2">
                      <w:pPr>
                        <w:tabs>
                          <w:tab w:val="left" w:pos="2928"/>
                        </w:tabs>
                        <w:spacing w:line="360"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E547EB" w14:textId="77777777" w:rsidR="00E73A56" w:rsidRDefault="00E73A56"/>
                  </w:txbxContent>
                </v:textbox>
                <w10:wrap anchorx="page"/>
              </v:shape>
            </w:pict>
          </mc:Fallback>
        </mc:AlternateContent>
      </w:r>
    </w:p>
    <w:p w14:paraId="678C587E" w14:textId="123C7623" w:rsidR="000E3CE0" w:rsidRDefault="000E3CE0"/>
    <w:p w14:paraId="408D3D91" w14:textId="0670B8D9" w:rsidR="000E3CE0" w:rsidRDefault="000E3CE0"/>
    <w:p w14:paraId="0E741B33" w14:textId="7CDB4310" w:rsidR="000E3CE0" w:rsidRDefault="000E3CE0"/>
    <w:p w14:paraId="2EE388A7" w14:textId="1345985C" w:rsidR="000E3CE0" w:rsidRDefault="000E3CE0"/>
    <w:p w14:paraId="6EDC15D0" w14:textId="6FC6EB5B" w:rsidR="000E3CE0" w:rsidRDefault="000E3CE0"/>
    <w:p w14:paraId="36BD915E" w14:textId="28592505" w:rsidR="000E3CE0" w:rsidRDefault="000E3CE0"/>
    <w:p w14:paraId="0EB0263C" w14:textId="252C98AF" w:rsidR="000E3CE0" w:rsidRDefault="000E3CE0"/>
    <w:p w14:paraId="1B2CB47D" w14:textId="3913D175" w:rsidR="000E3CE0" w:rsidRDefault="000E3CE0"/>
    <w:p w14:paraId="45272667" w14:textId="2446CC41" w:rsidR="000E3CE0" w:rsidRDefault="000E3CE0"/>
    <w:p w14:paraId="4C7757C0" w14:textId="06EB0C0F" w:rsidR="00FA74AA" w:rsidRDefault="00FA74AA"/>
    <w:p w14:paraId="347FC7E4" w14:textId="17DEB26F" w:rsidR="00FA74AA" w:rsidRDefault="00FA74AA"/>
    <w:p w14:paraId="7BCF3346" w14:textId="74BFD1E4" w:rsidR="00FA74AA" w:rsidRDefault="00FA74AA"/>
    <w:p w14:paraId="2AAE4B4F" w14:textId="1C2D9AD0" w:rsidR="00FA74AA" w:rsidRDefault="00FA74AA"/>
    <w:p w14:paraId="3D3E6EAF" w14:textId="36A19B38" w:rsidR="00FA74AA" w:rsidRDefault="00FA74AA"/>
    <w:p w14:paraId="02C88B4A" w14:textId="5D5FFBA7" w:rsidR="00FA74AA" w:rsidRDefault="00FA74AA"/>
    <w:p w14:paraId="6DF75E48" w14:textId="50327B17" w:rsidR="00FA74AA" w:rsidRDefault="00FA74AA"/>
    <w:p w14:paraId="14D565AF" w14:textId="3A65585A" w:rsidR="00FA74AA" w:rsidRDefault="00FA74AA"/>
    <w:p w14:paraId="05B419E7" w14:textId="2275EF29" w:rsidR="00FA74AA" w:rsidRDefault="000B5C8B">
      <w:r>
        <w:rPr>
          <w:noProof/>
        </w:rPr>
        <w:lastRenderedPageBreak/>
        <mc:AlternateContent>
          <mc:Choice Requires="wps">
            <w:drawing>
              <wp:anchor distT="0" distB="0" distL="114300" distR="114300" simplePos="0" relativeHeight="251799552" behindDoc="0" locked="0" layoutInCell="1" allowOverlap="1" wp14:anchorId="5B865A4C" wp14:editId="43AA21A7">
                <wp:simplePos x="0" y="0"/>
                <wp:positionH relativeFrom="column">
                  <wp:posOffset>4739979</wp:posOffset>
                </wp:positionH>
                <wp:positionV relativeFrom="paragraph">
                  <wp:posOffset>-122215</wp:posOffset>
                </wp:positionV>
                <wp:extent cx="4521200" cy="1409700"/>
                <wp:effectExtent l="228600" t="228600" r="241300" b="247650"/>
                <wp:wrapNone/>
                <wp:docPr id="200" name="Text Box 200"/>
                <wp:cNvGraphicFramePr/>
                <a:graphic xmlns:a="http://schemas.openxmlformats.org/drawingml/2006/main">
                  <a:graphicData uri="http://schemas.microsoft.com/office/word/2010/wordprocessingShape">
                    <wps:wsp>
                      <wps:cNvSpPr txBox="1"/>
                      <wps:spPr>
                        <a:xfrm>
                          <a:off x="0" y="0"/>
                          <a:ext cx="4521200" cy="1409700"/>
                        </a:xfrm>
                        <a:prstGeom prst="rect">
                          <a:avLst/>
                        </a:prstGeom>
                        <a:solidFill>
                          <a:schemeClr val="bg1"/>
                        </a:solidFill>
                        <a:ln w="6350">
                          <a:solidFill>
                            <a:schemeClr val="bg1"/>
                          </a:solidFill>
                        </a:ln>
                        <a:effectLst>
                          <a:glow rad="228600">
                            <a:srgbClr val="FFC000"/>
                          </a:glow>
                        </a:effectLst>
                      </wps:spPr>
                      <wps:txbx>
                        <w:txbxContent>
                          <w:p w14:paraId="3FA0D82C" w14:textId="73121967" w:rsidR="00E73A56" w:rsidRDefault="00E73A56">
                            <w:r>
                              <w:t xml:space="preserve">Maslow’s hierarchy of needs (1943) clearly shows the needs of a child alongside what is expected each stage. The theory enables practitioners to use this as a guide when encouraging and promoting support towards a child’s needs.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865A4C" id="Text Box 200" o:spid="_x0000_s1048" type="#_x0000_t202" style="position:absolute;margin-left:373.25pt;margin-top:-9.6pt;width:356pt;height:111pt;z-index:251799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" fillcolor="white [3212]" strokecolor="white [3212]" strokeweight=".5pt">
                <v:textbox>
                  <w:txbxContent>
                    <w:p w14:paraId="3FA0D82C" w14:textId="73121967" w:rsidR="00E73A56" w:rsidRDefault="00E73A56">
                      <w:r>
                        <w:t xml:space="preserve">Maslow’s hierarchy of needs (1943) clearly shows the needs of a child alongside what is expected each stage. The theory enables practitioners to use this as a guide when encouraging and promoting support towards a child’s needs. </w:t>
                      </w:r>
                    </w:p>
                  </w:txbxContent>
                </v:textbox>
              </v:shape>
            </w:pict>
          </mc:Fallback>
        </mc:AlternateContent>
      </w:r>
      <w:r>
        <w:rPr>
          <w:noProof/>
        </w:rPr>
        <mc:AlternateContent>
          <mc:Choice Requires="wps">
            <w:drawing>
              <wp:anchor distT="0" distB="0" distL="114300" distR="114300" simplePos="0" relativeHeight="251789312" behindDoc="0" locked="0" layoutInCell="1" allowOverlap="1" wp14:anchorId="5620E7F8" wp14:editId="7D49396F">
                <wp:simplePos x="0" y="0"/>
                <wp:positionH relativeFrom="margin">
                  <wp:posOffset>-632992</wp:posOffset>
                </wp:positionH>
                <wp:positionV relativeFrom="paragraph">
                  <wp:posOffset>-467847</wp:posOffset>
                </wp:positionV>
                <wp:extent cx="4484914" cy="2407920"/>
                <wp:effectExtent l="228600" t="228600" r="240030" b="240030"/>
                <wp:wrapNone/>
                <wp:docPr id="17" name="Text Box 17"/>
                <wp:cNvGraphicFramePr/>
                <a:graphic xmlns:a="http://schemas.openxmlformats.org/drawingml/2006/main">
                  <a:graphicData uri="http://schemas.microsoft.com/office/word/2010/wordprocessingShape">
                    <wps:wsp>
                      <wps:cNvSpPr txBox="1"/>
                      <wps:spPr>
                        <a:xfrm>
                          <a:off x="0" y="0"/>
                          <a:ext cx="4484914" cy="2407920"/>
                        </a:xfrm>
                        <a:prstGeom prst="rect">
                          <a:avLst/>
                        </a:prstGeom>
                        <a:solidFill>
                          <a:schemeClr val="bg1"/>
                        </a:solidFill>
                        <a:ln w="6350">
                          <a:solidFill>
                            <a:schemeClr val="bg1"/>
                          </a:solidFill>
                        </a:ln>
                        <a:effectLst>
                          <a:glow rad="228600">
                            <a:srgbClr val="FFC000"/>
                          </a:glow>
                        </a:effectLst>
                      </wps:spPr>
                      <wps:txbx>
                        <w:txbxContent>
                          <w:p w14:paraId="1AD6F7BA" w14:textId="62B27BD3" w:rsidR="00E73A56" w:rsidRPr="00F15A53" w:rsidRDefault="00E73A56">
                            <w:pPr>
                              <w:rPr>
                                <w:sz w:val="24"/>
                                <w:szCs w:val="24"/>
                              </w:rPr>
                            </w:pPr>
                            <w:r>
                              <w:rPr>
                                <w:sz w:val="24"/>
                                <w:szCs w:val="24"/>
                              </w:rPr>
                              <w:t>P</w:t>
                            </w:r>
                            <w:r w:rsidRPr="00F15A53">
                              <w:rPr>
                                <w:sz w:val="24"/>
                                <w:szCs w:val="24"/>
                              </w:rPr>
                              <w:t xml:space="preserve">lay is a </w:t>
                            </w:r>
                            <w:r w:rsidRPr="007D123F">
                              <w:rPr>
                                <w:sz w:val="24"/>
                                <w:szCs w:val="24"/>
                              </w:rPr>
                              <w:t>fundamental part of the transition process, as every child has the ‘right to play’ administered by the United Nations Convention on the rights of the child article 31. Play can be both child and adult initiated but it is a good idea to balance between adult and child initiated to meet the best outcome. Bruner (1974), Piaget (1951), Vygotsky (1978) have been proven to play crucial roles in shaping the educational practices of today.</w:t>
                            </w:r>
                            <w:r>
                              <w:rPr>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20E7F8" id="Text Box 17" o:spid="_x0000_s1049" type="#_x0000_t202" style="position:absolute;margin-left:-49.85pt;margin-top:-36.85pt;width:353.15pt;height:189.6pt;z-index:251789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" fillcolor="white [3212]" strokecolor="white [3212]" strokeweight=".5pt">
                <v:textbox>
                  <w:txbxContent>
                    <w:p w14:paraId="1AD6F7BA" w14:textId="62B27BD3" w:rsidR="00E73A56" w:rsidRPr="00F15A53" w:rsidRDefault="00E73A56">
                      <w:pPr>
                        <w:rPr>
                          <w:sz w:val="24"/>
                          <w:szCs w:val="24"/>
                        </w:rPr>
                      </w:pPr>
                      <w:r>
                        <w:rPr>
                          <w:sz w:val="24"/>
                          <w:szCs w:val="24"/>
                        </w:rPr>
                        <w:t>P</w:t>
                      </w:r>
                      <w:r w:rsidRPr="00F15A53">
                        <w:rPr>
                          <w:sz w:val="24"/>
                          <w:szCs w:val="24"/>
                        </w:rPr>
                        <w:t xml:space="preserve">lay is a </w:t>
                      </w:r>
                      <w:r w:rsidRPr="007D123F">
                        <w:rPr>
                          <w:sz w:val="24"/>
                          <w:szCs w:val="24"/>
                        </w:rPr>
                        <w:t>fundamental part of the transition process, as every child has the ‘right to play’ administered by the United Nations Convention on the rights of the child article 31. Play can be both child and adult initiated but it is a good idea to balance between adult and child initiated to meet the best outcome. Bruner (1974), Piaget (1951), Vygotsky (1978) have been proven to play crucial roles in shaping the educational practices of today.</w:t>
                      </w:r>
                      <w:r>
                        <w:rPr>
                          <w:sz w:val="24"/>
                          <w:szCs w:val="24"/>
                        </w:rPr>
                        <w:t xml:space="preserve">  </w:t>
                      </w:r>
                    </w:p>
                  </w:txbxContent>
                </v:textbox>
                <w10:wrap anchorx="margin"/>
              </v:shape>
            </w:pict>
          </mc:Fallback>
        </mc:AlternateContent>
      </w:r>
    </w:p>
    <w:p w14:paraId="177CF5E5" w14:textId="7EB3D73C" w:rsidR="00FA74AA" w:rsidRDefault="00FA74AA"/>
    <w:p w14:paraId="7403D4F4" w14:textId="36AFA20B" w:rsidR="00FA74AA" w:rsidRDefault="00FA74AA"/>
    <w:p w14:paraId="6B2B75A2" w14:textId="236B1FD1" w:rsidR="00FA74AA" w:rsidRDefault="00FA74AA"/>
    <w:p w14:paraId="048CBF75" w14:textId="2D43E8AC" w:rsidR="00FA74AA" w:rsidRDefault="00FA74AA"/>
    <w:p w14:paraId="6D2763DB" w14:textId="10BEB32F" w:rsidR="00FA74AA" w:rsidRDefault="00FA74AA"/>
    <w:p w14:paraId="69AE170E" w14:textId="33645E77" w:rsidR="00FA74AA" w:rsidRDefault="000B5C8B">
      <w:r>
        <w:rPr>
          <w:noProof/>
        </w:rPr>
        <mc:AlternateContent>
          <mc:Choice Requires="wps">
            <w:drawing>
              <wp:anchor distT="0" distB="0" distL="114300" distR="114300" simplePos="0" relativeHeight="251839488" behindDoc="0" locked="0" layoutInCell="1" allowOverlap="1" wp14:anchorId="3E2A013A" wp14:editId="062AAC53">
                <wp:simplePos x="0" y="0"/>
                <wp:positionH relativeFrom="column">
                  <wp:posOffset>5504579</wp:posOffset>
                </wp:positionH>
                <wp:positionV relativeFrom="paragraph">
                  <wp:posOffset>219282</wp:posOffset>
                </wp:positionV>
                <wp:extent cx="2772382" cy="457200"/>
                <wp:effectExtent l="0" t="0" r="0" b="0"/>
                <wp:wrapNone/>
                <wp:docPr id="9" name="Text Box 9"/>
                <wp:cNvGraphicFramePr/>
                <a:graphic xmlns:a="http://schemas.openxmlformats.org/drawingml/2006/main">
                  <a:graphicData uri="http://schemas.microsoft.com/office/word/2010/wordprocessingShape">
                    <wps:wsp>
                      <wps:cNvSpPr txBox="1"/>
                      <wps:spPr>
                        <a:xfrm>
                          <a:off x="0" y="0"/>
                          <a:ext cx="2772382" cy="457200"/>
                        </a:xfrm>
                        <a:prstGeom prst="rect">
                          <a:avLst/>
                        </a:prstGeom>
                        <a:solidFill>
                          <a:schemeClr val="lt1"/>
                        </a:solidFill>
                        <a:ln w="6350">
                          <a:noFill/>
                        </a:ln>
                      </wps:spPr>
                      <wps:txbx>
                        <w:txbxContent>
                          <w:p w14:paraId="0834CF1D" w14:textId="77777777" w:rsidR="00E73A56" w:rsidRPr="00B90943" w:rsidRDefault="00E73A56" w:rsidP="00B90943">
                            <w:r w:rsidRPr="00B90943">
                              <w:t>Maslow’s Hierarchy of needs (1943)</w:t>
                            </w:r>
                          </w:p>
                          <w:p w14:paraId="36395BAE" w14:textId="09B1E1EC" w:rsidR="00E73A56" w:rsidRDefault="00E73A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2A013A" id="Text Box 9" o:spid="_x0000_s1050" type="#_x0000_t202" style="position:absolute;margin-left:433.45pt;margin-top:17.25pt;width:218.3pt;height:36pt;z-index:251839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" fillcolor="white [3201]" stroked="f" strokeweight=".5pt">
                <v:textbox>
                  <w:txbxContent>
                    <w:p w14:paraId="0834CF1D" w14:textId="77777777" w:rsidR="00E73A56" w:rsidRPr="00B90943" w:rsidRDefault="00E73A56" w:rsidP="00B90943">
                      <w:r w:rsidRPr="00B90943">
                        <w:t>Maslow’s Hierarchy of needs (1943)</w:t>
                      </w:r>
                    </w:p>
                    <w:p w14:paraId="36395BAE" w14:textId="09B1E1EC" w:rsidR="00E73A56" w:rsidRDefault="00E73A56"/>
                  </w:txbxContent>
                </v:textbox>
              </v:shape>
            </w:pict>
          </mc:Fallback>
        </mc:AlternateContent>
      </w:r>
    </w:p>
    <w:p w14:paraId="53DE901E" w14:textId="48B50CC1" w:rsidR="00FA74AA" w:rsidRDefault="00FA74AA"/>
    <w:p w14:paraId="20A02949" w14:textId="7A3EE923" w:rsidR="00FA74AA" w:rsidRDefault="00FA74AA"/>
    <w:p w14:paraId="6D0B163D" w14:textId="76C6E86C" w:rsidR="00FA74AA" w:rsidRDefault="000B5C8B">
      <w:r>
        <w:rPr>
          <w:noProof/>
        </w:rPr>
        <w:drawing>
          <wp:anchor distT="0" distB="0" distL="114300" distR="114300" simplePos="0" relativeHeight="251798528" behindDoc="0" locked="0" layoutInCell="1" allowOverlap="1" wp14:anchorId="1582AAF0" wp14:editId="6397FFD6">
            <wp:simplePos x="0" y="0"/>
            <wp:positionH relativeFrom="margin">
              <wp:posOffset>4977839</wp:posOffset>
            </wp:positionH>
            <wp:positionV relativeFrom="paragraph">
              <wp:posOffset>163742</wp:posOffset>
            </wp:positionV>
            <wp:extent cx="3937000" cy="3060273"/>
            <wp:effectExtent l="0" t="0" r="6350" b="6985"/>
            <wp:wrapNone/>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751" t="21093" r="56326" b="22354"/>
                    <a:stretch/>
                  </pic:blipFill>
                  <pic:spPr bwMode="auto">
                    <a:xfrm>
                      <a:off x="0" y="0"/>
                      <a:ext cx="3937000" cy="306027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887616" behindDoc="0" locked="0" layoutInCell="1" allowOverlap="1" wp14:anchorId="49AEBE11" wp14:editId="104B5C24">
                <wp:simplePos x="0" y="0"/>
                <wp:positionH relativeFrom="column">
                  <wp:posOffset>-395856</wp:posOffset>
                </wp:positionH>
                <wp:positionV relativeFrom="paragraph">
                  <wp:posOffset>160463</wp:posOffset>
                </wp:positionV>
                <wp:extent cx="4463143" cy="3215640"/>
                <wp:effectExtent l="228600" t="228600" r="242570" b="251460"/>
                <wp:wrapNone/>
                <wp:docPr id="23" name="Text Box 23"/>
                <wp:cNvGraphicFramePr/>
                <a:graphic xmlns:a="http://schemas.openxmlformats.org/drawingml/2006/main">
                  <a:graphicData uri="http://schemas.microsoft.com/office/word/2010/wordprocessingShape">
                    <wps:wsp>
                      <wps:cNvSpPr txBox="1"/>
                      <wps:spPr>
                        <a:xfrm>
                          <a:off x="0" y="0"/>
                          <a:ext cx="4463143" cy="3215640"/>
                        </a:xfrm>
                        <a:prstGeom prst="rect">
                          <a:avLst/>
                        </a:prstGeom>
                        <a:solidFill>
                          <a:schemeClr val="lt1"/>
                        </a:solidFill>
                        <a:ln w="6350">
                          <a:solidFill>
                            <a:schemeClr val="bg1"/>
                          </a:solidFill>
                        </a:ln>
                        <a:effectLst>
                          <a:glow rad="228600">
                            <a:srgbClr val="FFC000"/>
                          </a:glow>
                        </a:effectLst>
                      </wps:spPr>
                      <wps:txbx>
                        <w:txbxContent>
                          <w:p w14:paraId="47112ABD" w14:textId="7813DEF2" w:rsidR="00E73A56" w:rsidRPr="007D123F" w:rsidRDefault="00E73A56" w:rsidP="00B90943">
                            <w:r w:rsidRPr="007D123F">
                              <w:t xml:space="preserve">The Foundation Phase Framework (2015) states seven learning outcomes to set out expected standards in regards to a child’s performance within certain areas of learning provided by settings and schools. </w:t>
                            </w:r>
                          </w:p>
                          <w:p w14:paraId="78A16F18" w14:textId="77777777" w:rsidR="00E73A56" w:rsidRDefault="00E73A56">
                            <w:r w:rsidRPr="007D123F">
                              <w:t>The following objections represents a variety of play opportunities for them to achieve:</w:t>
                            </w:r>
                            <w:r>
                              <w:t xml:space="preserve"> </w:t>
                            </w:r>
                          </w:p>
                          <w:p w14:paraId="642FF523" w14:textId="77777777" w:rsidR="00E73A56" w:rsidRPr="00E26C8B" w:rsidRDefault="00E73A56" w:rsidP="00E73A56">
                            <w:pPr>
                              <w:pStyle w:val="ListParagraph"/>
                              <w:numPr>
                                <w:ilvl w:val="0"/>
                                <w:numId w:val="1"/>
                              </w:numPr>
                            </w:pPr>
                            <w:r w:rsidRPr="00E26C8B">
                              <w:t xml:space="preserve">Personal and Social Development </w:t>
                            </w:r>
                          </w:p>
                          <w:p w14:paraId="1EDC1EA7" w14:textId="77777777" w:rsidR="00E73A56" w:rsidRPr="00E26C8B" w:rsidRDefault="00E73A56" w:rsidP="00E73A56">
                            <w:pPr>
                              <w:pStyle w:val="ListParagraph"/>
                              <w:numPr>
                                <w:ilvl w:val="0"/>
                                <w:numId w:val="1"/>
                              </w:numPr>
                            </w:pPr>
                            <w:r w:rsidRPr="00E26C8B">
                              <w:t xml:space="preserve">Cultural Diversity and </w:t>
                            </w:r>
                            <w:r>
                              <w:t>W</w:t>
                            </w:r>
                            <w:r w:rsidRPr="00E26C8B">
                              <w:t xml:space="preserve">ell-being </w:t>
                            </w:r>
                          </w:p>
                          <w:p w14:paraId="7D90A576" w14:textId="77777777" w:rsidR="00E73A56" w:rsidRPr="00E26C8B" w:rsidRDefault="00E73A56" w:rsidP="00E73A56">
                            <w:pPr>
                              <w:pStyle w:val="ListParagraph"/>
                              <w:numPr>
                                <w:ilvl w:val="0"/>
                                <w:numId w:val="1"/>
                              </w:numPr>
                            </w:pPr>
                            <w:r w:rsidRPr="00E26C8B">
                              <w:t xml:space="preserve">Literacy, </w:t>
                            </w:r>
                            <w:r>
                              <w:t>L</w:t>
                            </w:r>
                            <w:r w:rsidRPr="00E26C8B">
                              <w:t xml:space="preserve">anguage and Community Skills </w:t>
                            </w:r>
                          </w:p>
                          <w:p w14:paraId="312893EF" w14:textId="77777777" w:rsidR="00E73A56" w:rsidRPr="00E26C8B" w:rsidRDefault="00E73A56" w:rsidP="00E73A56">
                            <w:pPr>
                              <w:pStyle w:val="ListParagraph"/>
                              <w:numPr>
                                <w:ilvl w:val="0"/>
                                <w:numId w:val="1"/>
                              </w:numPr>
                            </w:pPr>
                            <w:r w:rsidRPr="00E26C8B">
                              <w:t xml:space="preserve">Welsh Language Development </w:t>
                            </w:r>
                          </w:p>
                          <w:p w14:paraId="7CBFF93C" w14:textId="77777777" w:rsidR="00E73A56" w:rsidRPr="00E26C8B" w:rsidRDefault="00E73A56" w:rsidP="00E73A56">
                            <w:pPr>
                              <w:pStyle w:val="ListParagraph"/>
                              <w:numPr>
                                <w:ilvl w:val="0"/>
                                <w:numId w:val="1"/>
                              </w:numPr>
                            </w:pPr>
                            <w:r w:rsidRPr="00E26C8B">
                              <w:t xml:space="preserve">Mathematical Development </w:t>
                            </w:r>
                          </w:p>
                          <w:p w14:paraId="6BC96296" w14:textId="77777777" w:rsidR="00E73A56" w:rsidRPr="00E26C8B" w:rsidRDefault="00E73A56" w:rsidP="00E73A56">
                            <w:pPr>
                              <w:pStyle w:val="ListParagraph"/>
                              <w:numPr>
                                <w:ilvl w:val="0"/>
                                <w:numId w:val="1"/>
                              </w:numPr>
                            </w:pPr>
                            <w:r w:rsidRPr="00E26C8B">
                              <w:t xml:space="preserve">Acknowledging and Understanding of the World </w:t>
                            </w:r>
                          </w:p>
                          <w:p w14:paraId="27D814FF" w14:textId="77777777" w:rsidR="00E73A56" w:rsidRPr="00E26C8B" w:rsidRDefault="00E73A56" w:rsidP="00E73A56">
                            <w:pPr>
                              <w:pStyle w:val="ListParagraph"/>
                              <w:numPr>
                                <w:ilvl w:val="0"/>
                                <w:numId w:val="1"/>
                              </w:numPr>
                              <w:ind w:left="714" w:hanging="357"/>
                            </w:pPr>
                            <w:r w:rsidRPr="00E26C8B">
                              <w:t xml:space="preserve">Creative and Physical Development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AEBE11" id="Text Box 23" o:spid="_x0000_s1051" type="#_x0000_t202" style="position:absolute;margin-left:-31.15pt;margin-top:12.65pt;width:351.45pt;height:253.2pt;z-index:2518876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" fillcolor="white [3201]" strokecolor="white [3212]" strokeweight=".5pt">
                <v:textbox>
                  <w:txbxContent>
                    <w:p w14:paraId="47112ABD" w14:textId="7813DEF2" w:rsidR="00E73A56" w:rsidRPr="007D123F" w:rsidRDefault="00E73A56" w:rsidP="00B90943">
                      <w:r w:rsidRPr="007D123F">
                        <w:t xml:space="preserve">The Foundation Phase Framework (2015) states seven learning outcomes to set out expected standards in regards to a child’s performance within certain areas of learning provided by settings and schools. </w:t>
                      </w:r>
                    </w:p>
                    <w:p w14:paraId="78A16F18" w14:textId="77777777" w:rsidR="00E73A56" w:rsidRDefault="00E73A56">
                      <w:r w:rsidRPr="007D123F">
                        <w:t>The following objections represents a variety of play opportunities for them to achieve:</w:t>
                      </w:r>
                      <w:r>
                        <w:t xml:space="preserve"> </w:t>
                      </w:r>
                    </w:p>
                    <w:p w14:paraId="642FF523" w14:textId="77777777" w:rsidR="00E73A56" w:rsidRPr="00E26C8B" w:rsidRDefault="00E73A56" w:rsidP="00E73A56">
                      <w:pPr>
                        <w:pStyle w:val="ListParagraph"/>
                        <w:numPr>
                          <w:ilvl w:val="0"/>
                          <w:numId w:val="1"/>
                        </w:numPr>
                      </w:pPr>
                      <w:r w:rsidRPr="00E26C8B">
                        <w:t xml:space="preserve">Personal and Social Development </w:t>
                      </w:r>
                    </w:p>
                    <w:p w14:paraId="1EDC1EA7" w14:textId="77777777" w:rsidR="00E73A56" w:rsidRPr="00E26C8B" w:rsidRDefault="00E73A56" w:rsidP="00E73A56">
                      <w:pPr>
                        <w:pStyle w:val="ListParagraph"/>
                        <w:numPr>
                          <w:ilvl w:val="0"/>
                          <w:numId w:val="1"/>
                        </w:numPr>
                      </w:pPr>
                      <w:r w:rsidRPr="00E26C8B">
                        <w:t xml:space="preserve">Cultural Diversity and </w:t>
                      </w:r>
                      <w:r>
                        <w:t>W</w:t>
                      </w:r>
                      <w:r w:rsidRPr="00E26C8B">
                        <w:t xml:space="preserve">ell-being </w:t>
                      </w:r>
                    </w:p>
                    <w:p w14:paraId="7D90A576" w14:textId="77777777" w:rsidR="00E73A56" w:rsidRPr="00E26C8B" w:rsidRDefault="00E73A56" w:rsidP="00E73A56">
                      <w:pPr>
                        <w:pStyle w:val="ListParagraph"/>
                        <w:numPr>
                          <w:ilvl w:val="0"/>
                          <w:numId w:val="1"/>
                        </w:numPr>
                      </w:pPr>
                      <w:r w:rsidRPr="00E26C8B">
                        <w:t xml:space="preserve">Literacy, </w:t>
                      </w:r>
                      <w:r>
                        <w:t>L</w:t>
                      </w:r>
                      <w:r w:rsidRPr="00E26C8B">
                        <w:t xml:space="preserve">anguage and Community Skills </w:t>
                      </w:r>
                    </w:p>
                    <w:p w14:paraId="312893EF" w14:textId="77777777" w:rsidR="00E73A56" w:rsidRPr="00E26C8B" w:rsidRDefault="00E73A56" w:rsidP="00E73A56">
                      <w:pPr>
                        <w:pStyle w:val="ListParagraph"/>
                        <w:numPr>
                          <w:ilvl w:val="0"/>
                          <w:numId w:val="1"/>
                        </w:numPr>
                      </w:pPr>
                      <w:r w:rsidRPr="00E26C8B">
                        <w:t xml:space="preserve">Welsh Language Development </w:t>
                      </w:r>
                    </w:p>
                    <w:p w14:paraId="7CBFF93C" w14:textId="77777777" w:rsidR="00E73A56" w:rsidRPr="00E26C8B" w:rsidRDefault="00E73A56" w:rsidP="00E73A56">
                      <w:pPr>
                        <w:pStyle w:val="ListParagraph"/>
                        <w:numPr>
                          <w:ilvl w:val="0"/>
                          <w:numId w:val="1"/>
                        </w:numPr>
                      </w:pPr>
                      <w:r w:rsidRPr="00E26C8B">
                        <w:t xml:space="preserve">Mathematical Development </w:t>
                      </w:r>
                    </w:p>
                    <w:p w14:paraId="6BC96296" w14:textId="77777777" w:rsidR="00E73A56" w:rsidRPr="00E26C8B" w:rsidRDefault="00E73A56" w:rsidP="00E73A56">
                      <w:pPr>
                        <w:pStyle w:val="ListParagraph"/>
                        <w:numPr>
                          <w:ilvl w:val="0"/>
                          <w:numId w:val="1"/>
                        </w:numPr>
                      </w:pPr>
                      <w:r w:rsidRPr="00E26C8B">
                        <w:t xml:space="preserve">Acknowledging and Understanding of the World </w:t>
                      </w:r>
                    </w:p>
                    <w:p w14:paraId="27D814FF" w14:textId="77777777" w:rsidR="00E73A56" w:rsidRPr="00E26C8B" w:rsidRDefault="00E73A56" w:rsidP="00E73A56">
                      <w:pPr>
                        <w:pStyle w:val="ListParagraph"/>
                        <w:numPr>
                          <w:ilvl w:val="0"/>
                          <w:numId w:val="1"/>
                        </w:numPr>
                        <w:ind w:left="714" w:hanging="357"/>
                      </w:pPr>
                      <w:r w:rsidRPr="00E26C8B">
                        <w:t xml:space="preserve">Creative and Physical Development </w:t>
                      </w:r>
                    </w:p>
                  </w:txbxContent>
                </v:textbox>
              </v:shape>
            </w:pict>
          </mc:Fallback>
        </mc:AlternateContent>
      </w:r>
    </w:p>
    <w:p w14:paraId="31C20A63" w14:textId="73C99221" w:rsidR="000E3CE0" w:rsidRDefault="000E3CE0"/>
    <w:p w14:paraId="75C01234" w14:textId="316A800A" w:rsidR="00FA74AA" w:rsidRDefault="00FA74AA"/>
    <w:p w14:paraId="603BBF0D" w14:textId="1C852BF7" w:rsidR="000D697A" w:rsidRDefault="000D697A"/>
    <w:p w14:paraId="4FF83EFD" w14:textId="71A7D465" w:rsidR="000D697A" w:rsidRDefault="000D697A"/>
    <w:p w14:paraId="5985820A" w14:textId="48DA9ED8" w:rsidR="000D697A" w:rsidRDefault="000D697A"/>
    <w:p w14:paraId="69C5A12D" w14:textId="0B194B49" w:rsidR="000D697A" w:rsidRDefault="000D697A"/>
    <w:p w14:paraId="70CFB5CF" w14:textId="1739BC5C" w:rsidR="000D697A" w:rsidRDefault="000D697A"/>
    <w:p w14:paraId="76DC4E33" w14:textId="25F9AF4D" w:rsidR="000D697A" w:rsidRDefault="000D697A"/>
    <w:p w14:paraId="2C4AACC9" w14:textId="6BE646DF" w:rsidR="000D697A" w:rsidRDefault="000D697A"/>
    <w:p w14:paraId="14C6FE26" w14:textId="2A9A2E63" w:rsidR="000D697A" w:rsidRDefault="000B5C8B">
      <w:r>
        <w:rPr>
          <w:noProof/>
        </w:rPr>
        <mc:AlternateContent>
          <mc:Choice Requires="wps">
            <w:drawing>
              <wp:anchor distT="0" distB="0" distL="114300" distR="114300" simplePos="0" relativeHeight="251800576" behindDoc="0" locked="0" layoutInCell="1" allowOverlap="1" wp14:anchorId="00AC6C5C" wp14:editId="027B890D">
                <wp:simplePos x="0" y="0"/>
                <wp:positionH relativeFrom="margin">
                  <wp:posOffset>6917483</wp:posOffset>
                </wp:positionH>
                <wp:positionV relativeFrom="paragraph">
                  <wp:posOffset>540755</wp:posOffset>
                </wp:positionV>
                <wp:extent cx="2976151" cy="533657"/>
                <wp:effectExtent l="0" t="0" r="0" b="0"/>
                <wp:wrapNone/>
                <wp:docPr id="201" name="Text Box 201"/>
                <wp:cNvGraphicFramePr/>
                <a:graphic xmlns:a="http://schemas.openxmlformats.org/drawingml/2006/main">
                  <a:graphicData uri="http://schemas.microsoft.com/office/word/2010/wordprocessingShape">
                    <wps:wsp>
                      <wps:cNvSpPr txBox="1"/>
                      <wps:spPr>
                        <a:xfrm>
                          <a:off x="0" y="0"/>
                          <a:ext cx="2976151" cy="533657"/>
                        </a:xfrm>
                        <a:prstGeom prst="rect">
                          <a:avLst/>
                        </a:prstGeom>
                        <a:solidFill>
                          <a:schemeClr val="lt1"/>
                        </a:solidFill>
                        <a:ln w="6350">
                          <a:noFill/>
                        </a:ln>
                      </wps:spPr>
                      <wps:txbx>
                        <w:txbxContent>
                          <w:p w14:paraId="73F37194" w14:textId="768605B2" w:rsidR="00E73A56" w:rsidRPr="00B90943" w:rsidRDefault="00E73A56" w:rsidP="00B90943">
                            <w:r w:rsidRPr="00B90943">
                              <w:t>(Source: SimplyPsychology,2020)</w:t>
                            </w:r>
                          </w:p>
                          <w:p w14:paraId="70971371" w14:textId="6ED1C4CB" w:rsidR="00E73A56" w:rsidRPr="00490AED" w:rsidRDefault="00E73A56">
                            <w:pPr>
                              <w:rPr>
                                <w:highlight w:val="lightGray"/>
                              </w:rPr>
                            </w:pPr>
                          </w:p>
                          <w:p w14:paraId="00778B92" w14:textId="05322234" w:rsidR="00E73A56" w:rsidRDefault="00E73A56">
                            <w:r w:rsidRPr="00490AED">
                              <w:rPr>
                                <w:highlight w:val="lightGray"/>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AC6C5C" id="Text Box 201" o:spid="_x0000_s1052" type="#_x0000_t202" style="position:absolute;margin-left:544.7pt;margin-top:42.6pt;width:234.35pt;height:42pt;z-index:251800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" fillcolor="white [3201]" stroked="f" strokeweight=".5pt">
                <v:textbox>
                  <w:txbxContent>
                    <w:p w14:paraId="73F37194" w14:textId="768605B2" w:rsidR="00E73A56" w:rsidRPr="00B90943" w:rsidRDefault="00E73A56" w:rsidP="00B90943">
                      <w:r w:rsidRPr="00B90943">
                        <w:t>(Source: SimplyPsychology,2020)</w:t>
                      </w:r>
                    </w:p>
                    <w:p w14:paraId="70971371" w14:textId="6ED1C4CB" w:rsidR="00E73A56" w:rsidRPr="00490AED" w:rsidRDefault="00E73A56">
                      <w:pPr>
                        <w:rPr>
                          <w:highlight w:val="lightGray"/>
                        </w:rPr>
                      </w:pPr>
                    </w:p>
                    <w:p w14:paraId="00778B92" w14:textId="05322234" w:rsidR="00E73A56" w:rsidRDefault="00E73A56">
                      <w:r w:rsidRPr="00490AED">
                        <w:rPr>
                          <w:highlight w:val="lightGray"/>
                        </w:rPr>
                        <w:t>9</w:t>
                      </w:r>
                    </w:p>
                  </w:txbxContent>
                </v:textbox>
                <w10:wrap anchorx="margin"/>
              </v:shape>
            </w:pict>
          </mc:Fallback>
        </mc:AlternateContent>
      </w:r>
    </w:p>
    <w:p w14:paraId="6BC649F1" w14:textId="6984977F" w:rsidR="000D697A" w:rsidRDefault="00636B13">
      <w:r>
        <w:rPr>
          <w:noProof/>
        </w:rPr>
        <w:lastRenderedPageBreak/>
        <mc:AlternateContent>
          <mc:Choice Requires="wps">
            <w:drawing>
              <wp:anchor distT="0" distB="0" distL="114300" distR="114300" simplePos="0" relativeHeight="251870208" behindDoc="0" locked="0" layoutInCell="1" allowOverlap="1" wp14:anchorId="618BF698" wp14:editId="6A9F7272">
                <wp:simplePos x="0" y="0"/>
                <wp:positionH relativeFrom="column">
                  <wp:posOffset>4053927</wp:posOffset>
                </wp:positionH>
                <wp:positionV relativeFrom="paragraph">
                  <wp:posOffset>-495979</wp:posOffset>
                </wp:positionV>
                <wp:extent cx="1846707" cy="45719"/>
                <wp:effectExtent l="12700" t="50800" r="0" b="69215"/>
                <wp:wrapNone/>
                <wp:docPr id="39" name="Straight Arrow Connector 39"/>
                <wp:cNvGraphicFramePr/>
                <a:graphic xmlns:a="http://schemas.openxmlformats.org/drawingml/2006/main">
                  <a:graphicData uri="http://schemas.microsoft.com/office/word/2010/wordprocessingShape">
                    <wps:wsp>
                      <wps:cNvCnPr/>
                      <wps:spPr>
                        <a:xfrm flipV="1">
                          <a:off x="0" y="0"/>
                          <a:ext cx="1846707" cy="45719"/>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D4597F8" id="_x0000_t32" coordsize="21600,21600" o:spt="32" o:oned="t" path="m,l21600,21600e" filled="f">
                <v:path arrowok="t" fillok="f" o:connecttype="none"/>
                <o:lock v:ext="edit" shapetype="t"/>
              </v:shapetype>
              <v:shape id="Straight Arrow Connector 39" o:spid="_x0000_s1026" type="#_x0000_t32" style="position:absolute;margin-left:319.2pt;margin-top:-39.05pt;width:145.4pt;height:3.6pt;flip:y;z-index:251870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" strokecolor="black [3200]" strokeweight=".5pt">
                <v:stroke startarrow="block" endarrow="block" joinstyle="miter"/>
              </v:shape>
            </w:pict>
          </mc:Fallback>
        </mc:AlternateContent>
      </w:r>
      <w:r w:rsidR="000B5C8B">
        <w:rPr>
          <w:noProof/>
        </w:rPr>
        <mc:AlternateContent>
          <mc:Choice Requires="wps">
            <w:drawing>
              <wp:anchor distT="0" distB="0" distL="114300" distR="114300" simplePos="0" relativeHeight="251807744" behindDoc="0" locked="0" layoutInCell="1" allowOverlap="1" wp14:anchorId="231BE8DF" wp14:editId="5C4563A9">
                <wp:simplePos x="0" y="0"/>
                <wp:positionH relativeFrom="column">
                  <wp:posOffset>4035883</wp:posOffset>
                </wp:positionH>
                <wp:positionV relativeFrom="paragraph">
                  <wp:posOffset>243914</wp:posOffset>
                </wp:positionV>
                <wp:extent cx="1616107" cy="1423046"/>
                <wp:effectExtent l="0" t="0" r="0" b="0"/>
                <wp:wrapNone/>
                <wp:docPr id="207" name="Hexagon 207"/>
                <wp:cNvGraphicFramePr/>
                <a:graphic xmlns:a="http://schemas.openxmlformats.org/drawingml/2006/main">
                  <a:graphicData uri="http://schemas.microsoft.com/office/word/2010/wordprocessingShape">
                    <wps:wsp>
                      <wps:cNvSpPr/>
                      <wps:spPr>
                        <a:xfrm>
                          <a:off x="0" y="0"/>
                          <a:ext cx="1616107" cy="1423046"/>
                        </a:xfrm>
                        <a:prstGeom prst="hexagon">
                          <a:avLst/>
                        </a:prstGeom>
                        <a:solidFill>
                          <a:srgbClr val="FFFF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E64A40"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207" o:spid="_x0000_s1026" type="#_x0000_t9" style="position:absolute;margin-left:317.8pt;margin-top:19.2pt;width:127.25pt;height:112.05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" adj="4755" fillcolor="yellow" stroked="f" strokeweight="1pt"/>
            </w:pict>
          </mc:Fallback>
        </mc:AlternateContent>
      </w:r>
      <w:r w:rsidR="000B5C8B">
        <w:rPr>
          <w:noProof/>
        </w:rPr>
        <mc:AlternateContent>
          <mc:Choice Requires="wps">
            <w:drawing>
              <wp:anchor distT="0" distB="0" distL="114300" distR="114300" simplePos="0" relativeHeight="251855872" behindDoc="0" locked="0" layoutInCell="1" allowOverlap="1" wp14:anchorId="44EAC98B" wp14:editId="311CBD1B">
                <wp:simplePos x="0" y="0"/>
                <wp:positionH relativeFrom="column">
                  <wp:posOffset>7763510</wp:posOffset>
                </wp:positionH>
                <wp:positionV relativeFrom="paragraph">
                  <wp:posOffset>228556</wp:posOffset>
                </wp:positionV>
                <wp:extent cx="1410346" cy="433705"/>
                <wp:effectExtent l="0" t="0" r="0" b="0"/>
                <wp:wrapNone/>
                <wp:docPr id="32" name="Text Box 32"/>
                <wp:cNvGraphicFramePr/>
                <a:graphic xmlns:a="http://schemas.openxmlformats.org/drawingml/2006/main">
                  <a:graphicData uri="http://schemas.microsoft.com/office/word/2010/wordprocessingShape">
                    <wps:wsp>
                      <wps:cNvSpPr txBox="1"/>
                      <wps:spPr>
                        <a:xfrm>
                          <a:off x="0" y="0"/>
                          <a:ext cx="1410346" cy="433705"/>
                        </a:xfrm>
                        <a:prstGeom prst="rect">
                          <a:avLst/>
                        </a:prstGeom>
                        <a:solidFill>
                          <a:srgbClr val="FFFF00"/>
                        </a:solidFill>
                        <a:ln w="6350">
                          <a:noFill/>
                        </a:ln>
                      </wps:spPr>
                      <wps:txbx>
                        <w:txbxContent>
                          <w:p w14:paraId="5ECFE875" w14:textId="290C3F3C" w:rsidR="00E73A56" w:rsidRPr="00627BCF" w:rsidRDefault="00E73A56">
                            <w:pPr>
                              <w:rPr>
                                <w:rFonts w:ascii="Times" w:hAnsi="Times"/>
                                <w:sz w:val="36"/>
                                <w:szCs w:val="36"/>
                              </w:rPr>
                            </w:pPr>
                            <w:r w:rsidRPr="00627BCF">
                              <w:rPr>
                                <w:rFonts w:ascii="Times" w:hAnsi="Times"/>
                                <w:sz w:val="36"/>
                                <w:szCs w:val="36"/>
                              </w:rPr>
                              <w:t>Multiagency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EAC98B" id="Text Box 32" o:spid="_x0000_s1053" type="#_x0000_t202" style="position:absolute;margin-left:611.3pt;margin-top:18pt;width:111.05pt;height:34.15pt;z-index:251855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" fillcolor="yellow" stroked="f" strokeweight=".5pt">
                <v:textbox>
                  <w:txbxContent>
                    <w:p w14:paraId="5ECFE875" w14:textId="290C3F3C" w:rsidR="00E73A56" w:rsidRPr="00627BCF" w:rsidRDefault="00E73A56">
                      <w:pPr>
                        <w:rPr>
                          <w:rFonts w:ascii="Times" w:hAnsi="Times"/>
                          <w:sz w:val="36"/>
                          <w:szCs w:val="36"/>
                        </w:rPr>
                      </w:pPr>
                      <w:r w:rsidRPr="00627BCF">
                        <w:rPr>
                          <w:rFonts w:ascii="Times" w:hAnsi="Times"/>
                          <w:sz w:val="36"/>
                          <w:szCs w:val="36"/>
                        </w:rPr>
                        <w:t>Multiagency</w:t>
                      </w:r>
                    </w:p>
                  </w:txbxContent>
                </v:textbox>
              </v:shape>
            </w:pict>
          </mc:Fallback>
        </mc:AlternateContent>
      </w:r>
      <w:r w:rsidR="000B5C8B">
        <w:rPr>
          <w:noProof/>
        </w:rPr>
        <mc:AlternateContent>
          <mc:Choice Requires="wps">
            <w:drawing>
              <wp:anchor distT="0" distB="0" distL="114300" distR="114300" simplePos="0" relativeHeight="251841536" behindDoc="0" locked="0" layoutInCell="1" allowOverlap="1" wp14:anchorId="132A00E8" wp14:editId="3AA40B87">
                <wp:simplePos x="0" y="0"/>
                <wp:positionH relativeFrom="column">
                  <wp:posOffset>7362663</wp:posOffset>
                </wp:positionH>
                <wp:positionV relativeFrom="paragraph">
                  <wp:posOffset>-302393</wp:posOffset>
                </wp:positionV>
                <wp:extent cx="1974723" cy="1430655"/>
                <wp:effectExtent l="0" t="0" r="0" b="4445"/>
                <wp:wrapNone/>
                <wp:docPr id="13" name="Hexagon 13"/>
                <wp:cNvGraphicFramePr/>
                <a:graphic xmlns:a="http://schemas.openxmlformats.org/drawingml/2006/main">
                  <a:graphicData uri="http://schemas.microsoft.com/office/word/2010/wordprocessingShape">
                    <wps:wsp>
                      <wps:cNvSpPr/>
                      <wps:spPr>
                        <a:xfrm>
                          <a:off x="0" y="0"/>
                          <a:ext cx="1974723" cy="1430655"/>
                        </a:xfrm>
                        <a:prstGeom prst="hexagon">
                          <a:avLst/>
                        </a:prstGeom>
                        <a:solidFill>
                          <a:srgbClr val="FFFF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BCCFBC" id="Hexagon 13" o:spid="_x0000_s1026" type="#_x0000_t9" style="position:absolute;margin-left:579.75pt;margin-top:-23.8pt;width:155.5pt;height:112.65pt;z-index:251841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" adj="3912" fillcolor="yellow" stroked="f" strokeweight="1pt"/>
            </w:pict>
          </mc:Fallback>
        </mc:AlternateContent>
      </w:r>
      <w:r w:rsidR="000B5C8B">
        <w:rPr>
          <w:noProof/>
        </w:rPr>
        <mc:AlternateContent>
          <mc:Choice Requires="wps">
            <w:drawing>
              <wp:anchor distT="0" distB="0" distL="114300" distR="114300" simplePos="0" relativeHeight="251857920" behindDoc="0" locked="0" layoutInCell="1" allowOverlap="1" wp14:anchorId="0E32A4E2" wp14:editId="7CE91D82">
                <wp:simplePos x="0" y="0"/>
                <wp:positionH relativeFrom="column">
                  <wp:posOffset>7099004</wp:posOffset>
                </wp:positionH>
                <wp:positionV relativeFrom="paragraph">
                  <wp:posOffset>199272</wp:posOffset>
                </wp:positionV>
                <wp:extent cx="449160" cy="351801"/>
                <wp:effectExtent l="12700" t="25400" r="46355" b="29210"/>
                <wp:wrapNone/>
                <wp:docPr id="33" name="Straight Arrow Connector 33"/>
                <wp:cNvGraphicFramePr/>
                <a:graphic xmlns:a="http://schemas.openxmlformats.org/drawingml/2006/main">
                  <a:graphicData uri="http://schemas.microsoft.com/office/word/2010/wordprocessingShape">
                    <wps:wsp>
                      <wps:cNvCnPr/>
                      <wps:spPr>
                        <a:xfrm>
                          <a:off x="0" y="0"/>
                          <a:ext cx="449160" cy="351801"/>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DC42AD7" id="_x0000_t32" coordsize="21600,21600" o:spt="32" o:oned="t" path="m,l21600,21600e" filled="f">
                <v:path arrowok="t" fillok="f" o:connecttype="none"/>
                <o:lock v:ext="edit" shapetype="t"/>
              </v:shapetype>
              <v:shape id="Straight Arrow Connector 33" o:spid="_x0000_s1026" type="#_x0000_t32" style="position:absolute;margin-left:559pt;margin-top:15.7pt;width:35.35pt;height:27.7pt;z-index:251857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" strokecolor="black [3200]" strokeweight=".5pt">
                <v:stroke startarrow="block" endarrow="block" joinstyle="miter"/>
              </v:shape>
            </w:pict>
          </mc:Fallback>
        </mc:AlternateContent>
      </w:r>
      <w:r w:rsidR="000B5C8B">
        <w:rPr>
          <w:noProof/>
        </w:rPr>
        <mc:AlternateContent>
          <mc:Choice Requires="wps">
            <w:drawing>
              <wp:anchor distT="0" distB="0" distL="114300" distR="114300" simplePos="0" relativeHeight="251852800" behindDoc="0" locked="0" layoutInCell="1" allowOverlap="1" wp14:anchorId="2C5C57E9" wp14:editId="690AEA5B">
                <wp:simplePos x="0" y="0"/>
                <wp:positionH relativeFrom="column">
                  <wp:posOffset>5558258</wp:posOffset>
                </wp:positionH>
                <wp:positionV relativeFrom="paragraph">
                  <wp:posOffset>-294212</wp:posOffset>
                </wp:positionV>
                <wp:extent cx="1338834" cy="655320"/>
                <wp:effectExtent l="0" t="0" r="0" b="5080"/>
                <wp:wrapNone/>
                <wp:docPr id="28" name="Text Box 28"/>
                <wp:cNvGraphicFramePr/>
                <a:graphic xmlns:a="http://schemas.openxmlformats.org/drawingml/2006/main">
                  <a:graphicData uri="http://schemas.microsoft.com/office/word/2010/wordprocessingShape">
                    <wps:wsp>
                      <wps:cNvSpPr txBox="1"/>
                      <wps:spPr>
                        <a:xfrm>
                          <a:off x="0" y="0"/>
                          <a:ext cx="1338834" cy="655320"/>
                        </a:xfrm>
                        <a:prstGeom prst="rect">
                          <a:avLst/>
                        </a:prstGeom>
                        <a:solidFill>
                          <a:srgbClr val="FFFF00"/>
                        </a:solidFill>
                        <a:ln w="6350">
                          <a:noFill/>
                        </a:ln>
                      </wps:spPr>
                      <wps:txbx>
                        <w:txbxContent>
                          <w:p w14:paraId="1453A902" w14:textId="77777777" w:rsidR="00E73A56" w:rsidRPr="008C3BDE" w:rsidRDefault="00E73A56" w:rsidP="00544FC1">
                            <w:pPr>
                              <w:jc w:val="center"/>
                              <w:rPr>
                                <w:rFonts w:ascii="Times New Roman" w:hAnsi="Times New Roman" w:cs="Times New Roman"/>
                                <w:sz w:val="36"/>
                                <w:szCs w:val="36"/>
                              </w:rPr>
                            </w:pPr>
                            <w:r w:rsidRPr="008C3BDE">
                              <w:rPr>
                                <w:rFonts w:ascii="Times New Roman" w:hAnsi="Times New Roman" w:cs="Times New Roman"/>
                                <w:sz w:val="36"/>
                                <w:szCs w:val="36"/>
                              </w:rPr>
                              <w:t>Keyworker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C5C57E9" id="Text Box 28" o:spid="_x0000_s1054" type="#_x0000_t202" style="position:absolute;margin-left:437.65pt;margin-top:-23.15pt;width:105.4pt;height:51.6pt;z-index:251852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" fillcolor="yellow" stroked="f" strokeweight=".5pt">
                <v:textbox>
                  <w:txbxContent>
                    <w:p w14:paraId="1453A902" w14:textId="77777777" w:rsidR="00E73A56" w:rsidRPr="008C3BDE" w:rsidRDefault="00E73A56" w:rsidP="00544FC1">
                      <w:pPr>
                        <w:jc w:val="center"/>
                        <w:rPr>
                          <w:rFonts w:ascii="Times New Roman" w:hAnsi="Times New Roman" w:cs="Times New Roman"/>
                          <w:sz w:val="36"/>
                          <w:szCs w:val="36"/>
                        </w:rPr>
                      </w:pPr>
                      <w:r w:rsidRPr="008C3BDE">
                        <w:rPr>
                          <w:rFonts w:ascii="Times New Roman" w:hAnsi="Times New Roman" w:cs="Times New Roman"/>
                          <w:sz w:val="36"/>
                          <w:szCs w:val="36"/>
                        </w:rPr>
                        <w:t>Keyworker</w:t>
                      </w:r>
                    </w:p>
                  </w:txbxContent>
                </v:textbox>
              </v:shape>
            </w:pict>
          </mc:Fallback>
        </mc:AlternateContent>
      </w:r>
      <w:r w:rsidR="000B5C8B">
        <w:rPr>
          <w:noProof/>
        </w:rPr>
        <mc:AlternateContent>
          <mc:Choice Requires="wps">
            <w:drawing>
              <wp:anchor distT="0" distB="0" distL="114300" distR="114300" simplePos="0" relativeHeight="251872256" behindDoc="0" locked="0" layoutInCell="1" allowOverlap="1" wp14:anchorId="642EC381" wp14:editId="29B3D551">
                <wp:simplePos x="0" y="0"/>
                <wp:positionH relativeFrom="column">
                  <wp:posOffset>2895614</wp:posOffset>
                </wp:positionH>
                <wp:positionV relativeFrom="paragraph">
                  <wp:posOffset>-301817</wp:posOffset>
                </wp:positionV>
                <wp:extent cx="1151255" cy="645647"/>
                <wp:effectExtent l="0" t="0" r="4445" b="2540"/>
                <wp:wrapNone/>
                <wp:docPr id="40" name="Text Box 40"/>
                <wp:cNvGraphicFramePr/>
                <a:graphic xmlns:a="http://schemas.openxmlformats.org/drawingml/2006/main">
                  <a:graphicData uri="http://schemas.microsoft.com/office/word/2010/wordprocessingShape">
                    <wps:wsp>
                      <wps:cNvSpPr txBox="1"/>
                      <wps:spPr>
                        <a:xfrm>
                          <a:off x="0" y="0"/>
                          <a:ext cx="1151255" cy="645647"/>
                        </a:xfrm>
                        <a:prstGeom prst="rect">
                          <a:avLst/>
                        </a:prstGeom>
                        <a:solidFill>
                          <a:srgbClr val="FFFF00"/>
                        </a:solidFill>
                        <a:ln w="6350">
                          <a:noFill/>
                        </a:ln>
                      </wps:spPr>
                      <wps:txbx>
                        <w:txbxContent>
                          <w:p w14:paraId="59F59EE7" w14:textId="77777777" w:rsidR="00E73A56" w:rsidRPr="00E26C8B" w:rsidRDefault="00E73A56" w:rsidP="00544FC1">
                            <w:pPr>
                              <w:jc w:val="center"/>
                              <w:rPr>
                                <w:rFonts w:ascii="Times New Roman" w:hAnsi="Times New Roman" w:cs="Times New Roman"/>
                                <w:sz w:val="40"/>
                                <w:szCs w:val="40"/>
                              </w:rPr>
                            </w:pPr>
                            <w:r w:rsidRPr="00E26C8B">
                              <w:rPr>
                                <w:rFonts w:ascii="Times New Roman" w:hAnsi="Times New Roman" w:cs="Times New Roman"/>
                                <w:sz w:val="40"/>
                                <w:szCs w:val="40"/>
                              </w:rPr>
                              <w:t>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2EC381" id="Text Box 40" o:spid="_x0000_s1055" type="#_x0000_t202" style="position:absolute;margin-left:228pt;margin-top:-23.75pt;width:90.65pt;height:50.85pt;z-index:251872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" fillcolor="yellow" stroked="f" strokeweight=".5pt">
                <v:textbox>
                  <w:txbxContent>
                    <w:p w14:paraId="59F59EE7" w14:textId="77777777" w:rsidR="00E73A56" w:rsidRPr="00E26C8B" w:rsidRDefault="00E73A56" w:rsidP="00544FC1">
                      <w:pPr>
                        <w:jc w:val="center"/>
                        <w:rPr>
                          <w:rFonts w:ascii="Times New Roman" w:hAnsi="Times New Roman" w:cs="Times New Roman"/>
                          <w:sz w:val="40"/>
                          <w:szCs w:val="40"/>
                        </w:rPr>
                      </w:pPr>
                      <w:r w:rsidRPr="00E26C8B">
                        <w:rPr>
                          <w:rFonts w:ascii="Times New Roman" w:hAnsi="Times New Roman" w:cs="Times New Roman"/>
                          <w:sz w:val="40"/>
                          <w:szCs w:val="40"/>
                        </w:rPr>
                        <w:t>Child</w:t>
                      </w:r>
                    </w:p>
                  </w:txbxContent>
                </v:textbox>
              </v:shape>
            </w:pict>
          </mc:Fallback>
        </mc:AlternateContent>
      </w:r>
      <w:r w:rsidR="000B5C8B">
        <w:rPr>
          <w:noProof/>
        </w:rPr>
        <mc:AlternateContent>
          <mc:Choice Requires="wps">
            <w:drawing>
              <wp:anchor distT="0" distB="0" distL="114300" distR="114300" simplePos="0" relativeHeight="251843584" behindDoc="0" locked="0" layoutInCell="1" allowOverlap="1" wp14:anchorId="0233BE2C" wp14:editId="67EDFFE0">
                <wp:simplePos x="0" y="0"/>
                <wp:positionH relativeFrom="column">
                  <wp:posOffset>5356624</wp:posOffset>
                </wp:positionH>
                <wp:positionV relativeFrom="paragraph">
                  <wp:posOffset>-718067</wp:posOffset>
                </wp:positionV>
                <wp:extent cx="1810385" cy="1371600"/>
                <wp:effectExtent l="0" t="0" r="5715" b="0"/>
                <wp:wrapNone/>
                <wp:docPr id="16" name="Hexagon 16"/>
                <wp:cNvGraphicFramePr/>
                <a:graphic xmlns:a="http://schemas.openxmlformats.org/drawingml/2006/main">
                  <a:graphicData uri="http://schemas.microsoft.com/office/word/2010/wordprocessingShape">
                    <wps:wsp>
                      <wps:cNvSpPr/>
                      <wps:spPr>
                        <a:xfrm>
                          <a:off x="0" y="0"/>
                          <a:ext cx="1810385" cy="1371600"/>
                        </a:xfrm>
                        <a:prstGeom prst="hexagon">
                          <a:avLst/>
                        </a:prstGeom>
                        <a:solidFill>
                          <a:srgbClr val="FFFF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0E0217" id="Hexagon 16" o:spid="_x0000_s1026" type="#_x0000_t9" style="position:absolute;margin-left:421.8pt;margin-top:-56.55pt;width:142.55pt;height:108pt;z-index:25184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" adj="4091" fillcolor="yellow" stroked="f" strokeweight="1pt"/>
            </w:pict>
          </mc:Fallback>
        </mc:AlternateContent>
      </w:r>
      <w:r w:rsidR="000B5C8B">
        <w:rPr>
          <w:noProof/>
        </w:rPr>
        <mc:AlternateContent>
          <mc:Choice Requires="wps">
            <w:drawing>
              <wp:anchor distT="0" distB="0" distL="114300" distR="114300" simplePos="0" relativeHeight="251864064" behindDoc="0" locked="0" layoutInCell="1" allowOverlap="1" wp14:anchorId="6970598F" wp14:editId="5C341BDF">
                <wp:simplePos x="0" y="0"/>
                <wp:positionH relativeFrom="column">
                  <wp:posOffset>2671475</wp:posOffset>
                </wp:positionH>
                <wp:positionV relativeFrom="paragraph">
                  <wp:posOffset>-741518</wp:posOffset>
                </wp:positionV>
                <wp:extent cx="1749425" cy="1400078"/>
                <wp:effectExtent l="0" t="0" r="3175" b="0"/>
                <wp:wrapNone/>
                <wp:docPr id="36" name="Hexagon 36"/>
                <wp:cNvGraphicFramePr/>
                <a:graphic xmlns:a="http://schemas.openxmlformats.org/drawingml/2006/main">
                  <a:graphicData uri="http://schemas.microsoft.com/office/word/2010/wordprocessingShape">
                    <wps:wsp>
                      <wps:cNvSpPr/>
                      <wps:spPr>
                        <a:xfrm>
                          <a:off x="0" y="0"/>
                          <a:ext cx="1749425" cy="1400078"/>
                        </a:xfrm>
                        <a:prstGeom prst="hexagon">
                          <a:avLst/>
                        </a:prstGeom>
                        <a:solidFill>
                          <a:srgbClr val="FFFF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7EA619" id="Hexagon 36" o:spid="_x0000_s1026" type="#_x0000_t9" style="position:absolute;margin-left:210.35pt;margin-top:-58.4pt;width:137.75pt;height:110.25pt;z-index:251864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" adj="4322" fillcolor="yellow" stroked="f" strokeweight="1pt"/>
            </w:pict>
          </mc:Fallback>
        </mc:AlternateContent>
      </w:r>
      <w:r w:rsidR="000B5C8B">
        <w:rPr>
          <w:noProof/>
        </w:rPr>
        <mc:AlternateContent>
          <mc:Choice Requires="wps">
            <w:drawing>
              <wp:anchor distT="0" distB="0" distL="114300" distR="114300" simplePos="0" relativeHeight="251889664" behindDoc="0" locked="0" layoutInCell="1" allowOverlap="1" wp14:anchorId="3F337B53" wp14:editId="350EF073">
                <wp:simplePos x="0" y="0"/>
                <wp:positionH relativeFrom="column">
                  <wp:posOffset>-1615440</wp:posOffset>
                </wp:positionH>
                <wp:positionV relativeFrom="paragraph">
                  <wp:posOffset>-455753</wp:posOffset>
                </wp:positionV>
                <wp:extent cx="3955312" cy="632460"/>
                <wp:effectExtent l="0" t="0" r="0" b="2540"/>
                <wp:wrapNone/>
                <wp:docPr id="27" name="Text Box 27"/>
                <wp:cNvGraphicFramePr/>
                <a:graphic xmlns:a="http://schemas.openxmlformats.org/drawingml/2006/main">
                  <a:graphicData uri="http://schemas.microsoft.com/office/word/2010/wordprocessingShape">
                    <wps:wsp>
                      <wps:cNvSpPr txBox="1"/>
                      <wps:spPr>
                        <a:xfrm>
                          <a:off x="0" y="0"/>
                          <a:ext cx="3955312" cy="632460"/>
                        </a:xfrm>
                        <a:prstGeom prst="rect">
                          <a:avLst/>
                        </a:prstGeom>
                        <a:solidFill>
                          <a:srgbClr val="FFFF00"/>
                        </a:solidFill>
                        <a:ln w="6350">
                          <a:noFill/>
                        </a:ln>
                      </wps:spPr>
                      <wps:txbx>
                        <w:txbxContent>
                          <w:p w14:paraId="5650604A" w14:textId="77777777" w:rsidR="00E73A56" w:rsidRPr="00544508" w:rsidRDefault="00E73A56">
                            <w:pPr>
                              <w:rPr>
                                <w:sz w:val="72"/>
                                <w:szCs w:val="72"/>
                              </w:rPr>
                            </w:pPr>
                            <w:r>
                              <w:rPr>
                                <w:sz w:val="72"/>
                                <w:szCs w:val="72"/>
                              </w:rPr>
                              <w:t xml:space="preserve">            </w:t>
                            </w:r>
                            <w:r w:rsidRPr="00544508">
                              <w:rPr>
                                <w:sz w:val="72"/>
                                <w:szCs w:val="72"/>
                              </w:rPr>
                              <w:t>Partnerships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337B53" id="Text Box 27" o:spid="_x0000_s1056" type="#_x0000_t202" style="position:absolute;margin-left:-127.2pt;margin-top:-35.9pt;width:311.45pt;height:49.8pt;z-index:251889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" fillcolor="yellow" stroked="f" strokeweight=".5pt">
                <v:textbox>
                  <w:txbxContent>
                    <w:p w14:paraId="5650604A" w14:textId="77777777" w:rsidR="00E73A56" w:rsidRPr="00544508" w:rsidRDefault="00E73A56">
                      <w:pPr>
                        <w:rPr>
                          <w:sz w:val="72"/>
                          <w:szCs w:val="72"/>
                        </w:rPr>
                      </w:pPr>
                      <w:r>
                        <w:rPr>
                          <w:sz w:val="72"/>
                          <w:szCs w:val="72"/>
                        </w:rPr>
                        <w:t xml:space="preserve">            </w:t>
                      </w:r>
                      <w:r w:rsidRPr="00544508">
                        <w:rPr>
                          <w:sz w:val="72"/>
                          <w:szCs w:val="72"/>
                        </w:rPr>
                        <w:t>Partnerships</w:t>
                      </w:r>
                    </w:p>
                  </w:txbxContent>
                </v:textbox>
              </v:shape>
            </w:pict>
          </mc:Fallback>
        </mc:AlternateContent>
      </w:r>
    </w:p>
    <w:p w14:paraId="3C5740BA" w14:textId="28758CFA" w:rsidR="000D697A" w:rsidRDefault="000B5C8B">
      <w:r>
        <w:rPr>
          <w:noProof/>
        </w:rPr>
        <mc:AlternateContent>
          <mc:Choice Requires="wps">
            <w:drawing>
              <wp:anchor distT="0" distB="0" distL="114300" distR="114300" simplePos="0" relativeHeight="251891712" behindDoc="0" locked="0" layoutInCell="1" allowOverlap="1" wp14:anchorId="40AE252B" wp14:editId="73D4ADFF">
                <wp:simplePos x="0" y="0"/>
                <wp:positionH relativeFrom="column">
                  <wp:posOffset>4043193</wp:posOffset>
                </wp:positionH>
                <wp:positionV relativeFrom="paragraph">
                  <wp:posOffset>31898</wp:posOffset>
                </wp:positionV>
                <wp:extent cx="386021" cy="229782"/>
                <wp:effectExtent l="12700" t="25400" r="33655" b="37465"/>
                <wp:wrapNone/>
                <wp:docPr id="35" name="Straight Arrow Connector 35"/>
                <wp:cNvGraphicFramePr/>
                <a:graphic xmlns:a="http://schemas.openxmlformats.org/drawingml/2006/main">
                  <a:graphicData uri="http://schemas.microsoft.com/office/word/2010/wordprocessingShape">
                    <wps:wsp>
                      <wps:cNvCnPr/>
                      <wps:spPr>
                        <a:xfrm>
                          <a:off x="0" y="0"/>
                          <a:ext cx="386021" cy="229782"/>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A7FFB9" id="Straight Arrow Connector 35" o:spid="_x0000_s1026" type="#_x0000_t32" style="position:absolute;margin-left:318.35pt;margin-top:2.5pt;width:30.4pt;height:18.1pt;z-index:251891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" strokecolor="black [3200]" strokeweight=".5pt">
                <v:stroke startarrow="block" endarrow="block" joinstyle="miter"/>
              </v:shape>
            </w:pict>
          </mc:Fallback>
        </mc:AlternateContent>
      </w:r>
      <w:r>
        <w:rPr>
          <w:noProof/>
        </w:rPr>
        <mc:AlternateContent>
          <mc:Choice Requires="wps">
            <w:drawing>
              <wp:anchor distT="0" distB="0" distL="114300" distR="114300" simplePos="0" relativeHeight="251868160" behindDoc="0" locked="0" layoutInCell="1" allowOverlap="1" wp14:anchorId="268CDF69" wp14:editId="5F484421">
                <wp:simplePos x="0" y="0"/>
                <wp:positionH relativeFrom="column">
                  <wp:posOffset>5258464</wp:posOffset>
                </wp:positionH>
                <wp:positionV relativeFrom="paragraph">
                  <wp:posOffset>66985</wp:posOffset>
                </wp:positionV>
                <wp:extent cx="433705" cy="351790"/>
                <wp:effectExtent l="25400" t="25400" r="36195" b="29210"/>
                <wp:wrapNone/>
                <wp:docPr id="38" name="Straight Arrow Connector 38"/>
                <wp:cNvGraphicFramePr/>
                <a:graphic xmlns:a="http://schemas.openxmlformats.org/drawingml/2006/main">
                  <a:graphicData uri="http://schemas.microsoft.com/office/word/2010/wordprocessingShape">
                    <wps:wsp>
                      <wps:cNvCnPr/>
                      <wps:spPr>
                        <a:xfrm flipV="1">
                          <a:off x="0" y="0"/>
                          <a:ext cx="433705" cy="35179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EB8EAE" id="Straight Arrow Connector 38" o:spid="_x0000_s1026" type="#_x0000_t32" style="position:absolute;margin-left:414.05pt;margin-top:5.25pt;width:34.15pt;height:27.7pt;flip:y;z-index:251868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" strokecolor="black [3200]" strokeweight=".5pt">
                <v:stroke startarrow="block" endarrow="block" joinstyle="miter"/>
              </v:shape>
            </w:pict>
          </mc:Fallback>
        </mc:AlternateContent>
      </w:r>
    </w:p>
    <w:p w14:paraId="0FC89B30" w14:textId="3BC0F411" w:rsidR="000D697A" w:rsidRDefault="000B5C8B">
      <w:r>
        <w:rPr>
          <w:noProof/>
        </w:rPr>
        <mc:AlternateContent>
          <mc:Choice Requires="wps">
            <w:drawing>
              <wp:anchor distT="0" distB="0" distL="114300" distR="114300" simplePos="0" relativeHeight="251854848" behindDoc="1" locked="0" layoutInCell="1" allowOverlap="1" wp14:anchorId="1440D861" wp14:editId="7FA4A205">
                <wp:simplePos x="0" y="0"/>
                <wp:positionH relativeFrom="column">
                  <wp:posOffset>4220859</wp:posOffset>
                </wp:positionH>
                <wp:positionV relativeFrom="paragraph">
                  <wp:posOffset>79774</wp:posOffset>
                </wp:positionV>
                <wp:extent cx="1167765" cy="655955"/>
                <wp:effectExtent l="0" t="0" r="635" b="4445"/>
                <wp:wrapTight wrapText="bothSides">
                  <wp:wrapPolygon edited="0">
                    <wp:start x="0" y="0"/>
                    <wp:lineTo x="0" y="21328"/>
                    <wp:lineTo x="21377" y="21328"/>
                    <wp:lineTo x="21377"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1167765" cy="655955"/>
                        </a:xfrm>
                        <a:prstGeom prst="rect">
                          <a:avLst/>
                        </a:prstGeom>
                        <a:solidFill>
                          <a:srgbClr val="FFFF00"/>
                        </a:solidFill>
                        <a:ln w="6350">
                          <a:noFill/>
                        </a:ln>
                      </wps:spPr>
                      <wps:txbx>
                        <w:txbxContent>
                          <w:p w14:paraId="09022716" w14:textId="77777777" w:rsidR="00E73A56" w:rsidRPr="00627BCF" w:rsidRDefault="00E73A56" w:rsidP="00544FC1">
                            <w:pPr>
                              <w:jc w:val="center"/>
                              <w:rPr>
                                <w:rFonts w:ascii="Times New Roman" w:hAnsi="Times New Roman" w:cs="Times New Roman"/>
                                <w:sz w:val="40"/>
                                <w:szCs w:val="40"/>
                              </w:rPr>
                            </w:pPr>
                            <w:r w:rsidRPr="00627BCF">
                              <w:rPr>
                                <w:rFonts w:ascii="Times New Roman" w:hAnsi="Times New Roman" w:cs="Times New Roman"/>
                                <w:sz w:val="40"/>
                                <w:szCs w:val="40"/>
                              </w:rPr>
                              <w:t>Family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40D861" id="Text Box 31" o:spid="_x0000_s1057" type="#_x0000_t202" style="position:absolute;margin-left:332.35pt;margin-top:6.3pt;width:91.95pt;height:51.65pt;z-index:-251461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" fillcolor="yellow" stroked="f" strokeweight=".5pt">
                <v:textbox>
                  <w:txbxContent>
                    <w:p w14:paraId="09022716" w14:textId="77777777" w:rsidR="00E73A56" w:rsidRPr="00627BCF" w:rsidRDefault="00E73A56" w:rsidP="00544FC1">
                      <w:pPr>
                        <w:jc w:val="center"/>
                        <w:rPr>
                          <w:rFonts w:ascii="Times New Roman" w:hAnsi="Times New Roman" w:cs="Times New Roman"/>
                          <w:sz w:val="40"/>
                          <w:szCs w:val="40"/>
                        </w:rPr>
                      </w:pPr>
                      <w:r w:rsidRPr="00627BCF">
                        <w:rPr>
                          <w:rFonts w:ascii="Times New Roman" w:hAnsi="Times New Roman" w:cs="Times New Roman"/>
                          <w:sz w:val="40"/>
                          <w:szCs w:val="40"/>
                        </w:rPr>
                        <w:t>Family</w:t>
                      </w:r>
                    </w:p>
                  </w:txbxContent>
                </v:textbox>
                <w10:wrap type="tight"/>
              </v:shape>
            </w:pict>
          </mc:Fallback>
        </mc:AlternateContent>
      </w:r>
    </w:p>
    <w:p w14:paraId="0CF27E7D" w14:textId="67372259" w:rsidR="000D697A" w:rsidRDefault="000D697A"/>
    <w:p w14:paraId="53F9B2E5" w14:textId="1BEB956A" w:rsidR="000D697A" w:rsidRDefault="000D697A"/>
    <w:p w14:paraId="10E12764" w14:textId="45BB6E34" w:rsidR="000D697A" w:rsidRDefault="000D697A"/>
    <w:p w14:paraId="269B41EB" w14:textId="427F9F86" w:rsidR="000D697A" w:rsidRDefault="00636B13">
      <w:r>
        <w:rPr>
          <w:noProof/>
        </w:rPr>
        <mc:AlternateContent>
          <mc:Choice Requires="wps">
            <w:drawing>
              <wp:anchor distT="0" distB="0" distL="114300" distR="114300" simplePos="0" relativeHeight="251795456" behindDoc="0" locked="0" layoutInCell="1" allowOverlap="1" wp14:anchorId="353DE6E1" wp14:editId="6B6091B3">
                <wp:simplePos x="0" y="0"/>
                <wp:positionH relativeFrom="page">
                  <wp:posOffset>452120</wp:posOffset>
                </wp:positionH>
                <wp:positionV relativeFrom="paragraph">
                  <wp:posOffset>185420</wp:posOffset>
                </wp:positionV>
                <wp:extent cx="4635500" cy="4516755"/>
                <wp:effectExtent l="228600" t="228600" r="241300" b="245745"/>
                <wp:wrapNone/>
                <wp:docPr id="249" name="Text Box 249"/>
                <wp:cNvGraphicFramePr/>
                <a:graphic xmlns:a="http://schemas.openxmlformats.org/drawingml/2006/main">
                  <a:graphicData uri="http://schemas.microsoft.com/office/word/2010/wordprocessingShape">
                    <wps:wsp>
                      <wps:cNvSpPr txBox="1"/>
                      <wps:spPr>
                        <a:xfrm>
                          <a:off x="0" y="0"/>
                          <a:ext cx="4635500" cy="4516755"/>
                        </a:xfrm>
                        <a:prstGeom prst="rect">
                          <a:avLst/>
                        </a:prstGeom>
                        <a:solidFill>
                          <a:schemeClr val="lt1"/>
                        </a:solidFill>
                        <a:ln w="6350">
                          <a:solidFill>
                            <a:schemeClr val="bg1"/>
                          </a:solidFill>
                        </a:ln>
                        <a:effectLst>
                          <a:glow rad="228600">
                            <a:srgbClr val="FFFF00"/>
                          </a:glow>
                        </a:effectLst>
                      </wps:spPr>
                      <wps:txbx>
                        <w:txbxContent>
                          <w:p w14:paraId="3207169A" w14:textId="7DA6BF5E" w:rsidR="00E73A56" w:rsidRPr="008C3BDE" w:rsidRDefault="00E73A56" w:rsidP="00704624">
                            <w:pPr>
                              <w:tabs>
                                <w:tab w:val="left" w:pos="2928"/>
                              </w:tabs>
                              <w:spacing w:line="360" w:lineRule="auto"/>
                              <w:jc w:val="thaiDistribut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early Years Foundation Stage in England (EYFS) is highly dependent on the National Minimum Standards for Registered Childcare (NMS) in Wales as its entails a </w:t>
                            </w:r>
                            <w:proofErr w:type="gramStart"/>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standards</w:t>
                            </w:r>
                            <w:proofErr w:type="gramEnd"/>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working</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partnerships with parents.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ey</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workers should always i</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nform parents with regular updates so th</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they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 reassured</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about t</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heir child’s transiting process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order to achieve a strong bond between both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reciprocates as it is advised to have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daily chats and learning journals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they are virtually i</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mportant alongside sharing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other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resources, events and information sessions.</w:t>
                            </w:r>
                          </w:p>
                          <w:p w14:paraId="44B2F272" w14:textId="12062AEE" w:rsidR="00E73A56" w:rsidRPr="008C3BDE" w:rsidRDefault="00E73A56" w:rsidP="00704624">
                            <w:pPr>
                              <w:tabs>
                                <w:tab w:val="left" w:pos="2928"/>
                              </w:tabs>
                              <w:spacing w:line="360" w:lineRule="auto"/>
                              <w:jc w:val="thaiDistribut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keyworker must be mindful when approaching commutation with parents as they will need to adapt to suit different parents for example other parents may have an additional barrier such as language or have specific learning needs. </w:t>
                            </w:r>
                            <w:r w:rsidRPr="00636B1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(Pacey, 2009-2020)</w:t>
                            </w:r>
                          </w:p>
                          <w:p w14:paraId="7D51D593" w14:textId="77777777" w:rsidR="00E73A56" w:rsidRDefault="00E73A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3DE6E1" id="Text Box 249" o:spid="_x0000_s1058" type="#_x0000_t202" style="position:absolute;margin-left:35.6pt;margin-top:14.6pt;width:365pt;height:355.65pt;z-index:251795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" fillcolor="white [3201]" strokecolor="white [3212]" strokeweight=".5pt">
                <v:textbox>
                  <w:txbxContent>
                    <w:p w14:paraId="3207169A" w14:textId="7DA6BF5E" w:rsidR="00E73A56" w:rsidRPr="008C3BDE" w:rsidRDefault="00E73A56" w:rsidP="00704624">
                      <w:pPr>
                        <w:tabs>
                          <w:tab w:val="left" w:pos="2928"/>
                        </w:tabs>
                        <w:spacing w:line="360" w:lineRule="auto"/>
                        <w:jc w:val="thaiDistribut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early Years Foundation Stage in England (EYFS) is highly dependent on the National Minimum Standards for Registered Childcare (NMS) in Wales as its entails a </w:t>
                      </w:r>
                      <w:proofErr w:type="gramStart"/>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standards</w:t>
                      </w:r>
                      <w:proofErr w:type="gramEnd"/>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working</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partnerships with parents.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ey</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workers should always i</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nform parents with regular updates so th</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they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 reassured</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about t</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heir child’s transiting process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order to achieve a strong bond between both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reciprocates as it is advised to have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daily chats and learning journals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they are virtually i</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mportant alongside sharing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other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resources, events and information sessions.</w:t>
                      </w:r>
                    </w:p>
                    <w:p w14:paraId="44B2F272" w14:textId="12062AEE" w:rsidR="00E73A56" w:rsidRPr="008C3BDE" w:rsidRDefault="00E73A56" w:rsidP="00704624">
                      <w:pPr>
                        <w:tabs>
                          <w:tab w:val="left" w:pos="2928"/>
                        </w:tabs>
                        <w:spacing w:line="360" w:lineRule="auto"/>
                        <w:jc w:val="thaiDistribut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keyworker must be mindful when approaching commutation with parents as they will need to adapt to suit different parents for example other parents may have an additional barrier such as language or have specific learning needs. </w:t>
                      </w:r>
                      <w:r w:rsidRPr="00636B1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(Pacey, 2009-2020)</w:t>
                      </w:r>
                    </w:p>
                    <w:p w14:paraId="7D51D593" w14:textId="77777777" w:rsidR="00E73A56" w:rsidRDefault="00E73A56"/>
                  </w:txbxContent>
                </v:textbox>
                <w10:wrap anchorx="page"/>
              </v:shape>
            </w:pict>
          </mc:Fallback>
        </mc:AlternateContent>
      </w:r>
      <w:r w:rsidR="000B5C8B">
        <w:rPr>
          <w:noProof/>
        </w:rPr>
        <mc:AlternateContent>
          <mc:Choice Requires="wps">
            <w:drawing>
              <wp:anchor distT="0" distB="0" distL="114300" distR="114300" simplePos="0" relativeHeight="251893760" behindDoc="0" locked="0" layoutInCell="1" allowOverlap="1" wp14:anchorId="640E5EA2" wp14:editId="0EC5D821">
                <wp:simplePos x="0" y="0"/>
                <wp:positionH relativeFrom="page">
                  <wp:posOffset>5500001</wp:posOffset>
                </wp:positionH>
                <wp:positionV relativeFrom="paragraph">
                  <wp:posOffset>179247</wp:posOffset>
                </wp:positionV>
                <wp:extent cx="4928616" cy="4516755"/>
                <wp:effectExtent l="228600" t="228600" r="240665" b="245745"/>
                <wp:wrapNone/>
                <wp:docPr id="37" name="Text Box 37"/>
                <wp:cNvGraphicFramePr/>
                <a:graphic xmlns:a="http://schemas.openxmlformats.org/drawingml/2006/main">
                  <a:graphicData uri="http://schemas.microsoft.com/office/word/2010/wordprocessingShape">
                    <wps:wsp>
                      <wps:cNvSpPr txBox="1"/>
                      <wps:spPr>
                        <a:xfrm>
                          <a:off x="0" y="0"/>
                          <a:ext cx="4928616" cy="4516755"/>
                        </a:xfrm>
                        <a:prstGeom prst="rect">
                          <a:avLst/>
                        </a:prstGeom>
                        <a:solidFill>
                          <a:schemeClr val="lt1"/>
                        </a:solidFill>
                        <a:ln w="6350">
                          <a:solidFill>
                            <a:schemeClr val="bg1"/>
                          </a:solidFill>
                        </a:ln>
                        <a:effectLst>
                          <a:glow rad="228600">
                            <a:srgbClr val="FFFF00"/>
                          </a:glow>
                        </a:effectLst>
                      </wps:spPr>
                      <wps:txbx>
                        <w:txbxContent>
                          <w:p w14:paraId="2E9BFD78" w14:textId="77777777" w:rsidR="00E73A56" w:rsidRPr="008C3BDE" w:rsidRDefault="00E73A56" w:rsidP="00704624">
                            <w:pPr>
                              <w:tabs>
                                <w:tab w:val="left" w:pos="2928"/>
                              </w:tabs>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Another beneficial way of promoting support for children is introducing multiagency as they help secure a child’s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 outcome. The multiagency</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method is very proactive as they all come together as one to enhance a child’s life. Any areas of learning developments delay can be quickly accessed and identified by the help of the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oundation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hase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rofile. Allowing parents to be aware of the verdicts and any other multiagency who needs to be involved.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a key worker i</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i</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crucial</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 receive parental permission when working with any multiagency</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such as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visitor</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a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speech and language therapists etc. </w:t>
                            </w:r>
                          </w:p>
                          <w:p w14:paraId="3157BBF6" w14:textId="77777777" w:rsidR="00E73A56" w:rsidRDefault="00E73A56" w:rsidP="008C3BD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0E5EA2" id="Text Box 37" o:spid="_x0000_s1059" type="#_x0000_t202" style="position:absolute;margin-left:433.05pt;margin-top:14.1pt;width:388.1pt;height:355.65pt;z-index:2518937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" fillcolor="white [3201]" strokecolor="white [3212]" strokeweight=".5pt">
                <v:textbox>
                  <w:txbxContent>
                    <w:p w14:paraId="2E9BFD78" w14:textId="77777777" w:rsidR="00E73A56" w:rsidRPr="008C3BDE" w:rsidRDefault="00E73A56" w:rsidP="00704624">
                      <w:pPr>
                        <w:tabs>
                          <w:tab w:val="left" w:pos="2928"/>
                        </w:tabs>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Another beneficial way of promoting support for children is introducing multiagency as they help secure a child’s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 outcome. The multiagency</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method is very proactive as they all come together as one to enhance a child’s life. Any areas of learning developments delay can be quickly accessed and identified by the help of the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oundation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hase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rofile. Allowing parents to be aware of the verdicts and any other multiagency who needs to be involved.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a key worker i</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i</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crucial</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 receive parental permission when working with any multiagency</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such as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visitor</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a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speech and language therapists etc. </w:t>
                      </w:r>
                    </w:p>
                    <w:p w14:paraId="3157BBF6" w14:textId="77777777" w:rsidR="00E73A56" w:rsidRDefault="00E73A56" w:rsidP="008C3BDE"/>
                  </w:txbxContent>
                </v:textbox>
                <w10:wrap anchorx="page"/>
              </v:shape>
            </w:pict>
          </mc:Fallback>
        </mc:AlternateContent>
      </w:r>
    </w:p>
    <w:p w14:paraId="0B7B64B9" w14:textId="7C8EEE6A" w:rsidR="000D697A" w:rsidRDefault="000D697A"/>
    <w:p w14:paraId="3473AA24" w14:textId="4209E500" w:rsidR="000D697A" w:rsidRDefault="000D697A"/>
    <w:p w14:paraId="0C65EAEE" w14:textId="5994C264" w:rsidR="000D697A" w:rsidRDefault="000D697A"/>
    <w:p w14:paraId="3A1AC311" w14:textId="2B93E094" w:rsidR="000D697A" w:rsidRDefault="000D697A"/>
    <w:p w14:paraId="14F1E914" w14:textId="67BEED27" w:rsidR="000D697A" w:rsidRDefault="000D697A"/>
    <w:p w14:paraId="287CCBD5" w14:textId="2362A31D" w:rsidR="000D697A" w:rsidRDefault="000D697A"/>
    <w:p w14:paraId="7D970ADC" w14:textId="02DB4A44" w:rsidR="000D697A" w:rsidRDefault="000D697A"/>
    <w:p w14:paraId="631FFD44" w14:textId="6C50A304" w:rsidR="000D697A" w:rsidRDefault="000D697A"/>
    <w:p w14:paraId="13A38482" w14:textId="0623B83D" w:rsidR="000D697A" w:rsidRDefault="000D697A"/>
    <w:p w14:paraId="5B4F92E6" w14:textId="5198CB52" w:rsidR="000D697A" w:rsidRDefault="000D697A"/>
    <w:p w14:paraId="625C1A6C" w14:textId="2DEA1B48" w:rsidR="000D697A" w:rsidRDefault="000D697A"/>
    <w:p w14:paraId="64B64B16" w14:textId="1B644019" w:rsidR="000D697A" w:rsidRDefault="000D697A"/>
    <w:p w14:paraId="7888A8AE" w14:textId="71FD3310" w:rsidR="000D697A" w:rsidRDefault="000D697A"/>
    <w:p w14:paraId="251E1BB4" w14:textId="25D4DE53" w:rsidR="000D697A" w:rsidRDefault="00682EC7">
      <w:r>
        <w:rPr>
          <w:noProof/>
        </w:rPr>
        <w:lastRenderedPageBreak/>
        <mc:AlternateContent>
          <mc:Choice Requires="wps">
            <w:drawing>
              <wp:anchor distT="0" distB="0" distL="114300" distR="114300" simplePos="0" relativeHeight="251895808" behindDoc="0" locked="0" layoutInCell="1" allowOverlap="1" wp14:anchorId="7261DBC2" wp14:editId="2F3897DD">
                <wp:simplePos x="0" y="0"/>
                <wp:positionH relativeFrom="margin">
                  <wp:posOffset>458470</wp:posOffset>
                </wp:positionH>
                <wp:positionV relativeFrom="paragraph">
                  <wp:posOffset>-614577</wp:posOffset>
                </wp:positionV>
                <wp:extent cx="7289800" cy="838200"/>
                <wp:effectExtent l="0" t="0" r="25400" b="19050"/>
                <wp:wrapNone/>
                <wp:docPr id="41" name="Text Box 41"/>
                <wp:cNvGraphicFramePr/>
                <a:graphic xmlns:a="http://schemas.openxmlformats.org/drawingml/2006/main">
                  <a:graphicData uri="http://schemas.microsoft.com/office/word/2010/wordprocessingShape">
                    <wps:wsp>
                      <wps:cNvSpPr txBox="1"/>
                      <wps:spPr>
                        <a:xfrm>
                          <a:off x="0" y="0"/>
                          <a:ext cx="7289800" cy="838200"/>
                        </a:xfrm>
                        <a:prstGeom prst="rect">
                          <a:avLst/>
                        </a:prstGeom>
                        <a:solidFill>
                          <a:srgbClr val="66FF99"/>
                        </a:solidFill>
                        <a:ln w="6350">
                          <a:solidFill>
                            <a:schemeClr val="bg1"/>
                          </a:solidFill>
                        </a:ln>
                      </wps:spPr>
                      <wps:txbx>
                        <w:txbxContent>
                          <w:p w14:paraId="04E6D061" w14:textId="77777777" w:rsidR="00E73A56" w:rsidRPr="00824369" w:rsidRDefault="00E73A56">
                            <w:pPr>
                              <w:rPr>
                                <w:sz w:val="116"/>
                                <w:szCs w:val="116"/>
                              </w:rPr>
                            </w:pPr>
                            <w:r>
                              <w:rPr>
                                <w:sz w:val="96"/>
                                <w:szCs w:val="96"/>
                              </w:rPr>
                              <w:t xml:space="preserve">               </w:t>
                            </w:r>
                            <w:r w:rsidRPr="007B72F5">
                              <w:rPr>
                                <w:sz w:val="96"/>
                                <w:szCs w:val="96"/>
                              </w:rPr>
                              <w:t>Interventions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61DBC2" id="Text Box 41" o:spid="_x0000_s1060" type="#_x0000_t202" style="position:absolute;margin-left:36.1pt;margin-top:-48.4pt;width:574pt;height:66pt;z-index:2518958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" fillcolor="#6f9" strokecolor="white [3212]" strokeweight=".5pt">
                <v:textbox>
                  <w:txbxContent>
                    <w:p w14:paraId="04E6D061" w14:textId="77777777" w:rsidR="00E73A56" w:rsidRPr="00824369" w:rsidRDefault="00E73A56">
                      <w:pPr>
                        <w:rPr>
                          <w:sz w:val="116"/>
                          <w:szCs w:val="116"/>
                        </w:rPr>
                      </w:pPr>
                      <w:r>
                        <w:rPr>
                          <w:sz w:val="96"/>
                          <w:szCs w:val="96"/>
                        </w:rPr>
                        <w:t xml:space="preserve">               </w:t>
                      </w:r>
                      <w:r w:rsidRPr="007B72F5">
                        <w:rPr>
                          <w:sz w:val="96"/>
                          <w:szCs w:val="96"/>
                        </w:rPr>
                        <w:t>Interventions</w:t>
                      </w:r>
                    </w:p>
                  </w:txbxContent>
                </v:textbox>
                <w10:wrap anchorx="margin"/>
              </v:shape>
            </w:pict>
          </mc:Fallback>
        </mc:AlternateContent>
      </w:r>
    </w:p>
    <w:p w14:paraId="5FC5E46A" w14:textId="5B1C5344" w:rsidR="000D697A" w:rsidRDefault="000D697A"/>
    <w:p w14:paraId="2182485C" w14:textId="46401C5B" w:rsidR="000D697A" w:rsidRDefault="00682EC7">
      <w:r>
        <w:rPr>
          <w:noProof/>
        </w:rPr>
        <mc:AlternateContent>
          <mc:Choice Requires="wps">
            <w:drawing>
              <wp:anchor distT="0" distB="0" distL="114300" distR="114300" simplePos="0" relativeHeight="251791360" behindDoc="0" locked="0" layoutInCell="1" allowOverlap="1" wp14:anchorId="77F4C2C8" wp14:editId="2C1936EA">
                <wp:simplePos x="0" y="0"/>
                <wp:positionH relativeFrom="page">
                  <wp:posOffset>866553</wp:posOffset>
                </wp:positionH>
                <wp:positionV relativeFrom="paragraph">
                  <wp:posOffset>82402</wp:posOffset>
                </wp:positionV>
                <wp:extent cx="8830340" cy="5762297"/>
                <wp:effectExtent l="228600" t="228600" r="237490" b="245110"/>
                <wp:wrapNone/>
                <wp:docPr id="30" name="Text Box 30"/>
                <wp:cNvGraphicFramePr/>
                <a:graphic xmlns:a="http://schemas.openxmlformats.org/drawingml/2006/main">
                  <a:graphicData uri="http://schemas.microsoft.com/office/word/2010/wordprocessingShape">
                    <wps:wsp>
                      <wps:cNvSpPr txBox="1"/>
                      <wps:spPr>
                        <a:xfrm>
                          <a:off x="0" y="0"/>
                          <a:ext cx="8830340" cy="5762297"/>
                        </a:xfrm>
                        <a:prstGeom prst="rect">
                          <a:avLst/>
                        </a:prstGeom>
                        <a:solidFill>
                          <a:schemeClr val="lt1"/>
                        </a:solidFill>
                        <a:ln w="6350">
                          <a:solidFill>
                            <a:schemeClr val="bg1"/>
                          </a:solidFill>
                        </a:ln>
                        <a:effectLst>
                          <a:glow rad="228600">
                            <a:srgbClr val="66FF99"/>
                          </a:glow>
                        </a:effectLst>
                      </wps:spPr>
                      <wps:txbx>
                        <w:txbxContent>
                          <w:p w14:paraId="132C6437" w14:textId="7E7F1264" w:rsidR="00E73A56" w:rsidRPr="00A47183" w:rsidRDefault="00E73A56" w:rsidP="00AF1C69">
                            <w:pPr>
                              <w:shd w:val="clear" w:color="auto" w:fill="FFFFFF" w:themeFill="background1"/>
                              <w:tabs>
                                <w:tab w:val="left" w:pos="2928"/>
                              </w:tabs>
                              <w:spacing w:line="360" w:lineRule="auto"/>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 children under the early years team need to provide a high quality of care in order for children to feel cherished and appreciated later allowing them to have the best possible outcome for the short and long term. As previously mentioned, commitment is a key factor that all professionals need to fulfil when accessing high quality care alongside developing a positive</w:t>
                            </w:r>
                            <w:r>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relationship</w:t>
                            </w:r>
                            <w:r>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having a shared approach in providing a holistic environment for the child. </w:t>
                            </w:r>
                          </w:p>
                          <w:p w14:paraId="44A31778" w14:textId="7CB57109" w:rsidR="00E73A56" w:rsidRPr="00A47183" w:rsidRDefault="00E73A56" w:rsidP="004C1DC0">
                            <w:pPr>
                              <w:shd w:val="clear" w:color="auto" w:fill="FFFFFF" w:themeFill="background1"/>
                              <w:rPr>
                                <w:rFonts w:ascii="Times New Roman" w:hAnsi="Times New Roman" w:cs="Times New Roman"/>
                                <w:sz w:val="28"/>
                                <w:szCs w:val="28"/>
                                <w14:glow w14:rad="0">
                                  <w14:srgbClr w14:val="99CCFF"/>
                                </w14:glow>
                              </w:rPr>
                            </w:pPr>
                            <w:r w:rsidRPr="00A47183">
                              <w:rPr>
                                <w:rFonts w:ascii="Times New Roman" w:hAnsi="Times New Roman" w:cs="Times New Roman"/>
                                <w:sz w:val="28"/>
                                <w:szCs w:val="28"/>
                                <w14:glow w14:rad="0">
                                  <w14:srgbClr w14:val="99CCFF"/>
                                </w14:glow>
                              </w:rPr>
                              <w:t>Childhood is important and should be encouraged to achieve their full potential through a range of meaningful experiences, both indoor and outdoor learning or through a mixture of spontaneous play and intentional teaching proving a child’s work to be very and their levels of attentiveness to difference aspects of learning.</w:t>
                            </w:r>
                          </w:p>
                          <w:p w14:paraId="1EA44653" w14:textId="07759A55" w:rsidR="00E73A56" w:rsidRPr="00A47183" w:rsidRDefault="00E73A56" w:rsidP="00AF1C69">
                            <w:pPr>
                              <w:shd w:val="clear" w:color="auto" w:fill="FFFFFF" w:themeFill="background1"/>
                              <w:rPr>
                                <w:rFonts w:ascii="Times New Roman" w:hAnsi="Times New Roman" w:cs="Times New Roman"/>
                                <w:sz w:val="28"/>
                                <w:szCs w:val="28"/>
                                <w14:glow w14:rad="0">
                                  <w14:srgbClr w14:val="99CCFF"/>
                                </w14:glow>
                              </w:rPr>
                            </w:pPr>
                            <w:r w:rsidRPr="00A47183">
                              <w:rPr>
                                <w:rFonts w:ascii="Times New Roman" w:hAnsi="Times New Roman" w:cs="Times New Roman"/>
                                <w:sz w:val="28"/>
                                <w:szCs w:val="28"/>
                                <w14:glow w14:rad="0">
                                  <w14:srgbClr w14:val="99CCFF"/>
                                </w14:glow>
                              </w:rPr>
                              <w:t xml:space="preserve">Individuals in the community are involved as a result of, everything that happens will most certainly be recorded and documented, contributing all successful interventions. Smidt (1998) notes that nurseries are a fundamental resource as they provide many ideas for individuals that want to visit for ideas of this approach. </w:t>
                            </w:r>
                          </w:p>
                          <w:p w14:paraId="6A8595D9" w14:textId="21D29CBF" w:rsidR="00E73A56" w:rsidRDefault="00E73A56" w:rsidP="00873290">
                            <w:pPr>
                              <w:shd w:val="clear" w:color="auto" w:fill="FFFFFF" w:themeFill="background1"/>
                              <w:rPr>
                                <w:rFonts w:cstheme="minorHAnsi"/>
                                <w:sz w:val="24"/>
                                <w:szCs w:val="24"/>
                                <w14:glow w14:rad="0">
                                  <w14:srgbClr w14:val="99CCFF"/>
                                </w14:glow>
                              </w:rPr>
                            </w:pPr>
                          </w:p>
                          <w:p w14:paraId="27D408FB" w14:textId="0C694480" w:rsidR="00E73A56" w:rsidRDefault="00E73A56" w:rsidP="00873290">
                            <w:pPr>
                              <w:shd w:val="clear" w:color="auto" w:fill="FFFFFF" w:themeFill="background1"/>
                              <w:rPr>
                                <w:rFonts w:cstheme="minorHAnsi"/>
                                <w:sz w:val="24"/>
                                <w:szCs w:val="24"/>
                                <w14:glow w14:rad="0">
                                  <w14:srgbClr w14:val="99CCFF"/>
                                </w14:glow>
                              </w:rPr>
                            </w:pPr>
                          </w:p>
                          <w:p w14:paraId="70E3DEEF" w14:textId="77777777" w:rsidR="00E73A56" w:rsidRPr="00873290" w:rsidRDefault="00E73A56" w:rsidP="00873290">
                            <w:pPr>
                              <w:shd w:val="clear" w:color="auto" w:fill="FFFFFF" w:themeFill="background1"/>
                              <w:rPr>
                                <w:rFonts w:cstheme="minorHAnsi"/>
                                <w:sz w:val="24"/>
                                <w:szCs w:val="24"/>
                                <w14:glow w14:rad="0">
                                  <w14:srgbClr w14:val="99CCFF"/>
                                </w14:glow>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F4C2C8" id="Text Box 30" o:spid="_x0000_s1061" type="#_x0000_t202" style="position:absolute;margin-left:68.25pt;margin-top:6.5pt;width:695.3pt;height:453.7pt;z-index:251791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" fillcolor="white [3201]" strokecolor="white [3212]" strokeweight=".5pt">
                <v:textbox>
                  <w:txbxContent>
                    <w:p w14:paraId="132C6437" w14:textId="7E7F1264" w:rsidR="00E73A56" w:rsidRPr="00A47183" w:rsidRDefault="00E73A56" w:rsidP="00AF1C69">
                      <w:pPr>
                        <w:shd w:val="clear" w:color="auto" w:fill="FFFFFF" w:themeFill="background1"/>
                        <w:tabs>
                          <w:tab w:val="left" w:pos="2928"/>
                        </w:tabs>
                        <w:spacing w:line="360" w:lineRule="auto"/>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 children under the early years team need to provide a high quality of care in order for children to feel cherished and appreciated later allowing them to have the best possible outcome for the short and long term. As previously mentioned, commitment is a key factor that all professionals need to fulfil when accessing high quality care alongside developing a positive</w:t>
                      </w:r>
                      <w:r>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relationship</w:t>
                      </w:r>
                      <w:r>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having a shared approach in providing a holistic environment for the child. </w:t>
                      </w:r>
                    </w:p>
                    <w:p w14:paraId="44A31778" w14:textId="7CB57109" w:rsidR="00E73A56" w:rsidRPr="00A47183" w:rsidRDefault="00E73A56" w:rsidP="004C1DC0">
                      <w:pPr>
                        <w:shd w:val="clear" w:color="auto" w:fill="FFFFFF" w:themeFill="background1"/>
                        <w:rPr>
                          <w:rFonts w:ascii="Times New Roman" w:hAnsi="Times New Roman" w:cs="Times New Roman"/>
                          <w:sz w:val="28"/>
                          <w:szCs w:val="28"/>
                          <w14:glow w14:rad="0">
                            <w14:srgbClr w14:val="99CCFF"/>
                          </w14:glow>
                        </w:rPr>
                      </w:pPr>
                      <w:r w:rsidRPr="00A47183">
                        <w:rPr>
                          <w:rFonts w:ascii="Times New Roman" w:hAnsi="Times New Roman" w:cs="Times New Roman"/>
                          <w:sz w:val="28"/>
                          <w:szCs w:val="28"/>
                          <w14:glow w14:rad="0">
                            <w14:srgbClr w14:val="99CCFF"/>
                          </w14:glow>
                        </w:rPr>
                        <w:t>Childhood is important and should be encouraged to achieve their full potential through a range of meaningful experiences, both indoor and outdoor learning or through a mixture of spontaneous play and intentional teaching proving a child’s work to be very and their levels of attentiveness to difference aspects of learning.</w:t>
                      </w:r>
                    </w:p>
                    <w:p w14:paraId="1EA44653" w14:textId="07759A55" w:rsidR="00E73A56" w:rsidRPr="00A47183" w:rsidRDefault="00E73A56" w:rsidP="00AF1C69">
                      <w:pPr>
                        <w:shd w:val="clear" w:color="auto" w:fill="FFFFFF" w:themeFill="background1"/>
                        <w:rPr>
                          <w:rFonts w:ascii="Times New Roman" w:hAnsi="Times New Roman" w:cs="Times New Roman"/>
                          <w:sz w:val="28"/>
                          <w:szCs w:val="28"/>
                          <w14:glow w14:rad="0">
                            <w14:srgbClr w14:val="99CCFF"/>
                          </w14:glow>
                        </w:rPr>
                      </w:pPr>
                      <w:r w:rsidRPr="00A47183">
                        <w:rPr>
                          <w:rFonts w:ascii="Times New Roman" w:hAnsi="Times New Roman" w:cs="Times New Roman"/>
                          <w:sz w:val="28"/>
                          <w:szCs w:val="28"/>
                          <w14:glow w14:rad="0">
                            <w14:srgbClr w14:val="99CCFF"/>
                          </w14:glow>
                        </w:rPr>
                        <w:t xml:space="preserve">Individuals in the community are involved as a result of, everything that happens will most certainly be recorded and documented, contributing all successful interventions. Smidt (1998) notes that nurseries are a fundamental resource as they provide many ideas for individuals that want to visit for ideas of this approach. </w:t>
                      </w:r>
                    </w:p>
                    <w:p w14:paraId="6A8595D9" w14:textId="21D29CBF" w:rsidR="00E73A56" w:rsidRDefault="00E73A56" w:rsidP="00873290">
                      <w:pPr>
                        <w:shd w:val="clear" w:color="auto" w:fill="FFFFFF" w:themeFill="background1"/>
                        <w:rPr>
                          <w:rFonts w:cstheme="minorHAnsi"/>
                          <w:sz w:val="24"/>
                          <w:szCs w:val="24"/>
                          <w14:glow w14:rad="0">
                            <w14:srgbClr w14:val="99CCFF"/>
                          </w14:glow>
                        </w:rPr>
                      </w:pPr>
                    </w:p>
                    <w:p w14:paraId="27D408FB" w14:textId="0C694480" w:rsidR="00E73A56" w:rsidRDefault="00E73A56" w:rsidP="00873290">
                      <w:pPr>
                        <w:shd w:val="clear" w:color="auto" w:fill="FFFFFF" w:themeFill="background1"/>
                        <w:rPr>
                          <w:rFonts w:cstheme="minorHAnsi"/>
                          <w:sz w:val="24"/>
                          <w:szCs w:val="24"/>
                          <w14:glow w14:rad="0">
                            <w14:srgbClr w14:val="99CCFF"/>
                          </w14:glow>
                        </w:rPr>
                      </w:pPr>
                    </w:p>
                    <w:p w14:paraId="70E3DEEF" w14:textId="77777777" w:rsidR="00E73A56" w:rsidRPr="00873290" w:rsidRDefault="00E73A56" w:rsidP="00873290">
                      <w:pPr>
                        <w:shd w:val="clear" w:color="auto" w:fill="FFFFFF" w:themeFill="background1"/>
                        <w:rPr>
                          <w:rFonts w:cstheme="minorHAnsi"/>
                          <w:sz w:val="24"/>
                          <w:szCs w:val="24"/>
                          <w14:glow w14:rad="0">
                            <w14:srgbClr w14:val="99CCFF"/>
                          </w14:glow>
                        </w:rPr>
                      </w:pPr>
                    </w:p>
                  </w:txbxContent>
                </v:textbox>
                <w10:wrap anchorx="page"/>
              </v:shape>
            </w:pict>
          </mc:Fallback>
        </mc:AlternateContent>
      </w:r>
    </w:p>
    <w:p w14:paraId="189A7DE0" w14:textId="41DFD31C" w:rsidR="000D697A" w:rsidRDefault="000D697A"/>
    <w:p w14:paraId="7EAE9313" w14:textId="17662DC4" w:rsidR="000D697A" w:rsidRDefault="000D697A"/>
    <w:p w14:paraId="512B1759" w14:textId="6FE03657" w:rsidR="000D697A" w:rsidRDefault="000D697A"/>
    <w:p w14:paraId="0A9B07C1" w14:textId="1FF59DBA" w:rsidR="000D697A" w:rsidRDefault="000D697A"/>
    <w:p w14:paraId="291E64C0" w14:textId="0A2D9436" w:rsidR="000D697A" w:rsidRDefault="000D697A"/>
    <w:p w14:paraId="7AE04149" w14:textId="2C554177" w:rsidR="000D697A" w:rsidRDefault="000D697A"/>
    <w:p w14:paraId="06492976" w14:textId="0408EABA" w:rsidR="000D697A" w:rsidRDefault="000D697A"/>
    <w:p w14:paraId="0340174E" w14:textId="505AB2A4" w:rsidR="000D697A" w:rsidRDefault="000D697A"/>
    <w:p w14:paraId="2AFC1A13" w14:textId="100682D8" w:rsidR="0085539A" w:rsidRDefault="0085539A"/>
    <w:p w14:paraId="061B64DA" w14:textId="63FB9997" w:rsidR="0085539A" w:rsidRDefault="0085539A"/>
    <w:p w14:paraId="5510F77E" w14:textId="3F21AC42" w:rsidR="0085539A" w:rsidRDefault="0085539A"/>
    <w:p w14:paraId="49336781" w14:textId="276C58E2" w:rsidR="0085539A" w:rsidRDefault="0085539A"/>
    <w:p w14:paraId="00CE8EAE" w14:textId="4158F105" w:rsidR="0085539A" w:rsidRDefault="0085539A"/>
    <w:p w14:paraId="4C5B6AA0" w14:textId="5968E8AF" w:rsidR="0085539A" w:rsidRDefault="0085539A"/>
    <w:p w14:paraId="7642F285" w14:textId="2AB44BB7" w:rsidR="0085539A" w:rsidRDefault="0085539A"/>
    <w:p w14:paraId="2D4C4795" w14:textId="6D26E98B" w:rsidR="0085539A" w:rsidRDefault="0085539A"/>
    <w:p w14:paraId="0A4F3B43" w14:textId="0E9D12F0" w:rsidR="0085539A" w:rsidRDefault="0085539A"/>
    <w:p w14:paraId="6E7D7CE1" w14:textId="310F7074" w:rsidR="0085539A" w:rsidRDefault="00682EC7">
      <w:r>
        <w:rPr>
          <w:noProof/>
        </w:rPr>
        <w:lastRenderedPageBreak/>
        <mc:AlternateContent>
          <mc:Choice Requires="wps">
            <w:drawing>
              <wp:anchor distT="0" distB="0" distL="114300" distR="114300" simplePos="0" relativeHeight="251878400" behindDoc="0" locked="0" layoutInCell="1" allowOverlap="1" wp14:anchorId="78FF4D72" wp14:editId="62483252">
                <wp:simplePos x="0" y="0"/>
                <wp:positionH relativeFrom="column">
                  <wp:posOffset>921207</wp:posOffset>
                </wp:positionH>
                <wp:positionV relativeFrom="paragraph">
                  <wp:posOffset>-572947</wp:posOffset>
                </wp:positionV>
                <wp:extent cx="6164318" cy="838200"/>
                <wp:effectExtent l="0" t="0" r="8255" b="12700"/>
                <wp:wrapNone/>
                <wp:docPr id="43" name="Text Box 43"/>
                <wp:cNvGraphicFramePr/>
                <a:graphic xmlns:a="http://schemas.openxmlformats.org/drawingml/2006/main">
                  <a:graphicData uri="http://schemas.microsoft.com/office/word/2010/wordprocessingShape">
                    <wps:wsp>
                      <wps:cNvSpPr txBox="1"/>
                      <wps:spPr>
                        <a:xfrm>
                          <a:off x="0" y="0"/>
                          <a:ext cx="6164318" cy="838200"/>
                        </a:xfrm>
                        <a:prstGeom prst="rect">
                          <a:avLst/>
                        </a:prstGeom>
                        <a:solidFill>
                          <a:srgbClr val="99CCFF"/>
                        </a:solidFill>
                        <a:ln w="6350">
                          <a:solidFill>
                            <a:schemeClr val="bg1"/>
                          </a:solidFill>
                        </a:ln>
                      </wps:spPr>
                      <wps:txbx>
                        <w:txbxContent>
                          <w:p w14:paraId="32C6B0BE" w14:textId="300D1BBA" w:rsidR="00E73A56" w:rsidRPr="00A47183" w:rsidRDefault="00E73A56">
                            <w:pPr>
                              <w:rPr>
                                <w:rFonts w:ascii="Times New Roman" w:hAnsi="Times New Roman" w:cs="Times New Roman"/>
                                <w:sz w:val="96"/>
                                <w:szCs w:val="96"/>
                              </w:rPr>
                            </w:pPr>
                            <w:r>
                              <w:rPr>
                                <w:sz w:val="96"/>
                                <w:szCs w:val="96"/>
                              </w:rPr>
                              <w:t xml:space="preserve">      </w:t>
                            </w:r>
                            <w:r w:rsidRPr="00A47183">
                              <w:rPr>
                                <w:rFonts w:ascii="Times New Roman" w:hAnsi="Times New Roman" w:cs="Times New Roman"/>
                                <w:sz w:val="96"/>
                                <w:szCs w:val="96"/>
                              </w:rPr>
                              <w:t>Proposed Outcomes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FF4D72" id="Text Box 43" o:spid="_x0000_s1062" type="#_x0000_t202" style="position:absolute;margin-left:72.55pt;margin-top:-45.1pt;width:485.4pt;height:66pt;z-index:251878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" fillcolor="#9cf" strokecolor="white [3212]" strokeweight=".5pt">
                <v:textbox>
                  <w:txbxContent>
                    <w:p w14:paraId="32C6B0BE" w14:textId="300D1BBA" w:rsidR="00E73A56" w:rsidRPr="00A47183" w:rsidRDefault="00E73A56">
                      <w:pPr>
                        <w:rPr>
                          <w:rFonts w:ascii="Times New Roman" w:hAnsi="Times New Roman" w:cs="Times New Roman"/>
                          <w:sz w:val="96"/>
                          <w:szCs w:val="96"/>
                        </w:rPr>
                      </w:pPr>
                      <w:r>
                        <w:rPr>
                          <w:sz w:val="96"/>
                          <w:szCs w:val="96"/>
                        </w:rPr>
                        <w:t xml:space="preserve">      </w:t>
                      </w:r>
                      <w:r w:rsidRPr="00A47183">
                        <w:rPr>
                          <w:rFonts w:ascii="Times New Roman" w:hAnsi="Times New Roman" w:cs="Times New Roman"/>
                          <w:sz w:val="96"/>
                          <w:szCs w:val="96"/>
                        </w:rPr>
                        <w:t>Proposed Outcomes</w:t>
                      </w:r>
                    </w:p>
                  </w:txbxContent>
                </v:textbox>
              </v:shape>
            </w:pict>
          </mc:Fallback>
        </mc:AlternateContent>
      </w:r>
    </w:p>
    <w:p w14:paraId="51DBF817" w14:textId="24F9407E" w:rsidR="0085539A" w:rsidRDefault="00682EC7">
      <w:r>
        <w:rPr>
          <w:noProof/>
        </w:rPr>
        <mc:AlternateContent>
          <mc:Choice Requires="wps">
            <w:drawing>
              <wp:anchor distT="0" distB="0" distL="114300" distR="114300" simplePos="0" relativeHeight="251793408" behindDoc="0" locked="0" layoutInCell="1" allowOverlap="1" wp14:anchorId="76F471FA" wp14:editId="1D4CA7B9">
                <wp:simplePos x="0" y="0"/>
                <wp:positionH relativeFrom="page">
                  <wp:posOffset>616688</wp:posOffset>
                </wp:positionH>
                <wp:positionV relativeFrom="paragraph">
                  <wp:posOffset>304357</wp:posOffset>
                </wp:positionV>
                <wp:extent cx="9441668" cy="5557520"/>
                <wp:effectExtent l="228600" t="228600" r="236220" b="246380"/>
                <wp:wrapNone/>
                <wp:docPr id="245" name="Text Box 245"/>
                <wp:cNvGraphicFramePr/>
                <a:graphic xmlns:a="http://schemas.openxmlformats.org/drawingml/2006/main">
                  <a:graphicData uri="http://schemas.microsoft.com/office/word/2010/wordprocessingShape">
                    <wps:wsp>
                      <wps:cNvSpPr txBox="1"/>
                      <wps:spPr>
                        <a:xfrm>
                          <a:off x="0" y="0"/>
                          <a:ext cx="9441668" cy="5557520"/>
                        </a:xfrm>
                        <a:prstGeom prst="rect">
                          <a:avLst/>
                        </a:prstGeom>
                        <a:solidFill>
                          <a:schemeClr val="lt1"/>
                        </a:solidFill>
                        <a:ln w="6350">
                          <a:solidFill>
                            <a:schemeClr val="bg1"/>
                          </a:solidFill>
                        </a:ln>
                        <a:effectLst>
                          <a:glow rad="228600">
                            <a:srgbClr val="99CCFF">
                              <a:alpha val="98000"/>
                            </a:srgbClr>
                          </a:glow>
                        </a:effectLst>
                      </wps:spPr>
                      <wps:txbx>
                        <w:txbxContent>
                          <w:p w14:paraId="65147E30" w14:textId="6465B9C3" w:rsidR="00E73A56" w:rsidRPr="0016652A" w:rsidRDefault="00E73A56" w:rsidP="00A47183">
                            <w:pPr>
                              <w:rPr>
                                <w:rFonts w:ascii="Times New Roman" w:hAnsi="Times New Roman" w:cs="Times New Roman"/>
                                <w:color w:val="000000" w:themeColor="text1"/>
                                <w:sz w:val="24"/>
                                <w:szCs w:val="24"/>
                              </w:rPr>
                            </w:pPr>
                            <w:r w:rsidRPr="0016652A">
                              <w:rPr>
                                <w:rFonts w:ascii="Times New Roman" w:hAnsi="Times New Roman" w:cs="Times New Roman"/>
                                <w:color w:val="000000" w:themeColor="text1"/>
                                <w:sz w:val="24"/>
                                <w:szCs w:val="24"/>
                              </w:rPr>
                              <w:t>It cannot be denied that all children have different personalities, skills, abilities, backgrounds, ro</w:t>
                            </w:r>
                            <w:r>
                              <w:rPr>
                                <w:rFonts w:ascii="Times New Roman" w:hAnsi="Times New Roman" w:cs="Times New Roman"/>
                                <w:color w:val="000000" w:themeColor="text1"/>
                                <w:sz w:val="24"/>
                                <w:szCs w:val="24"/>
                              </w:rPr>
                              <w:t>utines</w:t>
                            </w:r>
                            <w:r w:rsidRPr="0016652A">
                              <w:rPr>
                                <w:rFonts w:ascii="Times New Roman" w:hAnsi="Times New Roman" w:cs="Times New Roman"/>
                                <w:color w:val="000000" w:themeColor="text1"/>
                                <w:sz w:val="24"/>
                                <w:szCs w:val="24"/>
                              </w:rPr>
                              <w:t xml:space="preserve"> and experiences familiarising to new transitions.  The </w:t>
                            </w:r>
                            <w:r w:rsidRPr="007D123F">
                              <w:rPr>
                                <w:rFonts w:ascii="Times New Roman" w:hAnsi="Times New Roman" w:cs="Times New Roman"/>
                                <w:color w:val="000000" w:themeColor="text1"/>
                                <w:sz w:val="24"/>
                                <w:szCs w:val="24"/>
                              </w:rPr>
                              <w:t>Welsh Government (2018)</w:t>
                            </w:r>
                            <w:r w:rsidRPr="0016652A">
                              <w:rPr>
                                <w:rFonts w:ascii="Times New Roman" w:hAnsi="Times New Roman" w:cs="Times New Roman"/>
                                <w:color w:val="000000" w:themeColor="text1"/>
                                <w:sz w:val="24"/>
                                <w:szCs w:val="24"/>
                              </w:rPr>
                              <w:t xml:space="preserve"> states both children and parents/guardians will experience emotional support throughout all the stages of when a child is in process of transitioning smoothly but also effectively which will promote a child’s well-being and learning will increase. </w:t>
                            </w:r>
                            <w:r>
                              <w:rPr>
                                <w:rFonts w:ascii="Times New Roman" w:hAnsi="Times New Roman" w:cs="Times New Roman"/>
                                <w:color w:val="000000" w:themeColor="text1"/>
                                <w:sz w:val="24"/>
                                <w:szCs w:val="24"/>
                              </w:rPr>
                              <w:t xml:space="preserve">A new curriculum has been produced in Wales highlighting opportunities for keyworkers within the childcare sector to promote a child’s outcome by keyworkers ensuring they obtain these proposed outcomes. </w:t>
                            </w:r>
                          </w:p>
                          <w:p w14:paraId="1EEE177A" w14:textId="2AEE2ABA" w:rsidR="00E73A56" w:rsidRDefault="00E73A56" w:rsidP="00F06D4D">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6652A">
                              <w:rPr>
                                <w:rFonts w:ascii="Times New Roman" w:hAnsi="Times New Roman" w:cs="Times New Roman"/>
                                <w:color w:val="000000" w:themeColor="text1"/>
                                <w:sz w:val="24"/>
                                <w:szCs w:val="24"/>
                              </w:rPr>
                              <w:t xml:space="preserve">Children are known for being active learners by </w:t>
                            </w:r>
                            <w:r w:rsidRPr="007D123F">
                              <w:rPr>
                                <w:rFonts w:ascii="Times New Roman" w:hAnsi="Times New Roman" w:cs="Times New Roman"/>
                                <w:color w:val="000000" w:themeColor="text1"/>
                                <w:sz w:val="24"/>
                                <w:szCs w:val="24"/>
                              </w:rPr>
                              <w:t>Vygotsky (186-1934)</w:t>
                            </w:r>
                            <w:r w:rsidRPr="0016652A">
                              <w:rPr>
                                <w:rFonts w:ascii="Times New Roman" w:hAnsi="Times New Roman" w:cs="Times New Roman"/>
                                <w:color w:val="000000" w:themeColor="text1"/>
                                <w:sz w:val="24"/>
                                <w:szCs w:val="24"/>
                              </w:rPr>
                              <w:t xml:space="preserve"> whereas Piaget’s theory was known for his solitary learners. In order for children to further their acknowledgements and boost their self confidence and self-esteem social interactions need to take place according to Vygotsky. Co</w:t>
                            </w:r>
                            <w:r>
                              <w:rPr>
                                <w:rFonts w:ascii="Times New Roman" w:hAnsi="Times New Roman" w:cs="Times New Roman"/>
                                <w:color w:val="000000" w:themeColor="text1"/>
                                <w:sz w:val="24"/>
                                <w:szCs w:val="24"/>
                              </w:rPr>
                              <w:t>gnitive</w:t>
                            </w:r>
                            <w:r w:rsidRPr="0016652A">
                              <w:rPr>
                                <w:rFonts w:ascii="Times New Roman" w:hAnsi="Times New Roman" w:cs="Times New Roman"/>
                                <w:color w:val="000000" w:themeColor="text1"/>
                                <w:sz w:val="24"/>
                                <w:szCs w:val="24"/>
                              </w:rPr>
                              <w:t xml:space="preserve"> development and speech development will most certainly be en</w:t>
                            </w:r>
                            <w:r>
                              <w:rPr>
                                <w:rFonts w:ascii="Times New Roman" w:hAnsi="Times New Roman" w:cs="Times New Roman"/>
                                <w:color w:val="000000" w:themeColor="text1"/>
                                <w:sz w:val="24"/>
                                <w:szCs w:val="24"/>
                              </w:rPr>
                              <w:t xml:space="preserve">hanced </w:t>
                            </w:r>
                            <w:r w:rsidRPr="0016652A">
                              <w:rPr>
                                <w:rFonts w:ascii="Times New Roman" w:hAnsi="Times New Roman" w:cs="Times New Roman"/>
                                <w:color w:val="000000" w:themeColor="text1"/>
                                <w:sz w:val="24"/>
                                <w:szCs w:val="24"/>
                              </w:rPr>
                              <w:t xml:space="preserve">even though it is an individual development through this interaction. Furthermore, a </w:t>
                            </w:r>
                            <w:r w:rsidRPr="007D123F">
                              <w:rPr>
                                <w:rFonts w:ascii="Times New Roman" w:hAnsi="Times New Roman" w:cs="Times New Roman"/>
                                <w:color w:val="000000" w:themeColor="text1"/>
                                <w:sz w:val="24"/>
                                <w:szCs w:val="24"/>
                              </w:rPr>
                              <w:t xml:space="preserve">child will be more than able to contrast the world between those that are skilled and less skilled through the use collaborations in social activities </w:t>
                            </w:r>
                            <w:r w:rsidRPr="007D123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(Urquhart,200:61). </w:t>
                            </w:r>
                            <w:proofErr w:type="spellStart"/>
                            <w:r w:rsidRPr="007D123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Urguhart</w:t>
                            </w:r>
                            <w:proofErr w:type="spellEnd"/>
                            <w:r w:rsidRPr="007D123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articulates this well, in saying that children copy adults within their environment as they prepare to take on parent’s roles when appropriate. Between parents and children high quality interactions are important when trying to solve problems when contributing ideas also known as ‘sustained shared thinking.’ In conclusion, interactions moments between staff and children are very beneficial (Gants Hill Partnership Teaching Alliance,2020).</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F2BE085" w14:textId="77777777" w:rsidR="00E73A56" w:rsidRPr="0016652A" w:rsidRDefault="00E73A56" w:rsidP="00180D4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265E70" w14:textId="3F543C85" w:rsidR="00E73A56" w:rsidRPr="002F3584" w:rsidRDefault="00E73A56" w:rsidP="00CB5E34">
                            <w:pPr>
                              <w:tabs>
                                <w:tab w:val="left" w:pos="2928"/>
                              </w:tabs>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A91BFE" w14:textId="77777777" w:rsidR="00E73A56" w:rsidRDefault="00E73A56" w:rsidP="00172BD3"/>
                          <w:p w14:paraId="4A8034CF" w14:textId="77777777" w:rsidR="00E73A56" w:rsidRDefault="00E73A56"/>
                          <w:p w14:paraId="6F7B38EA" w14:textId="77777777" w:rsidR="00E73A56" w:rsidRDefault="00E73A56"/>
                          <w:p w14:paraId="619622EC" w14:textId="77777777" w:rsidR="00E73A56" w:rsidRDefault="00E73A56"/>
                          <w:p w14:paraId="7BDEF720" w14:textId="77777777" w:rsidR="00E73A56" w:rsidRDefault="00E73A56"/>
                          <w:p w14:paraId="3C27A513" w14:textId="77777777" w:rsidR="00E73A56" w:rsidRDefault="00E73A56"/>
                          <w:p w14:paraId="61038D21" w14:textId="77777777" w:rsidR="00E73A56" w:rsidRDefault="00E73A56"/>
                          <w:p w14:paraId="17E0AE8E" w14:textId="77777777" w:rsidR="00E73A56" w:rsidRDefault="00E73A56"/>
                          <w:p w14:paraId="73BEA206" w14:textId="77777777" w:rsidR="00E73A56" w:rsidRDefault="00E73A56"/>
                          <w:p w14:paraId="7B45A4C3" w14:textId="77777777" w:rsidR="00E73A56" w:rsidRDefault="00E73A56"/>
                          <w:p w14:paraId="43EACE1F" w14:textId="77777777" w:rsidR="00E73A56" w:rsidRDefault="00E73A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F471FA" id="Text Box 245" o:spid="_x0000_s1063" type="#_x0000_t202" style="position:absolute;margin-left:48.55pt;margin-top:23.95pt;width:743.45pt;height:437.6pt;z-index:251793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" fillcolor="white [3201]" strokecolor="white [3212]" strokeweight=".5pt">
                <v:textbox>
                  <w:txbxContent>
                    <w:p w14:paraId="65147E30" w14:textId="6465B9C3" w:rsidR="00E73A56" w:rsidRPr="0016652A" w:rsidRDefault="00E73A56" w:rsidP="00A47183">
                      <w:pPr>
                        <w:rPr>
                          <w:rFonts w:ascii="Times New Roman" w:hAnsi="Times New Roman" w:cs="Times New Roman"/>
                          <w:color w:val="000000" w:themeColor="text1"/>
                          <w:sz w:val="24"/>
                          <w:szCs w:val="24"/>
                        </w:rPr>
                      </w:pPr>
                      <w:r w:rsidRPr="0016652A">
                        <w:rPr>
                          <w:rFonts w:ascii="Times New Roman" w:hAnsi="Times New Roman" w:cs="Times New Roman"/>
                          <w:color w:val="000000" w:themeColor="text1"/>
                          <w:sz w:val="24"/>
                          <w:szCs w:val="24"/>
                        </w:rPr>
                        <w:t>It cannot be denied that all children have different personalities, skills, abilities, backgrounds, ro</w:t>
                      </w:r>
                      <w:r>
                        <w:rPr>
                          <w:rFonts w:ascii="Times New Roman" w:hAnsi="Times New Roman" w:cs="Times New Roman"/>
                          <w:color w:val="000000" w:themeColor="text1"/>
                          <w:sz w:val="24"/>
                          <w:szCs w:val="24"/>
                        </w:rPr>
                        <w:t>utines</w:t>
                      </w:r>
                      <w:r w:rsidRPr="0016652A">
                        <w:rPr>
                          <w:rFonts w:ascii="Times New Roman" w:hAnsi="Times New Roman" w:cs="Times New Roman"/>
                          <w:color w:val="000000" w:themeColor="text1"/>
                          <w:sz w:val="24"/>
                          <w:szCs w:val="24"/>
                        </w:rPr>
                        <w:t xml:space="preserve"> and experiences familiarising to new transitions.  The </w:t>
                      </w:r>
                      <w:r w:rsidRPr="007D123F">
                        <w:rPr>
                          <w:rFonts w:ascii="Times New Roman" w:hAnsi="Times New Roman" w:cs="Times New Roman"/>
                          <w:color w:val="000000" w:themeColor="text1"/>
                          <w:sz w:val="24"/>
                          <w:szCs w:val="24"/>
                        </w:rPr>
                        <w:t>Welsh Government (2018)</w:t>
                      </w:r>
                      <w:r w:rsidRPr="0016652A">
                        <w:rPr>
                          <w:rFonts w:ascii="Times New Roman" w:hAnsi="Times New Roman" w:cs="Times New Roman"/>
                          <w:color w:val="000000" w:themeColor="text1"/>
                          <w:sz w:val="24"/>
                          <w:szCs w:val="24"/>
                        </w:rPr>
                        <w:t xml:space="preserve"> states both children and parents/guardians will experience emotional support throughout all the stages of when a child is in process of transitioning smoothly but also effectively which will promote a child’s well-being and learning will increase. </w:t>
                      </w:r>
                      <w:r>
                        <w:rPr>
                          <w:rFonts w:ascii="Times New Roman" w:hAnsi="Times New Roman" w:cs="Times New Roman"/>
                          <w:color w:val="000000" w:themeColor="text1"/>
                          <w:sz w:val="24"/>
                          <w:szCs w:val="24"/>
                        </w:rPr>
                        <w:t xml:space="preserve">A new curriculum has been produced in Wales highlighting opportunities for keyworkers within the childcare sector to promote a child’s outcome by keyworkers ensuring they obtain these proposed outcomes. </w:t>
                      </w:r>
                    </w:p>
                    <w:p w14:paraId="1EEE177A" w14:textId="2AEE2ABA" w:rsidR="00E73A56" w:rsidRDefault="00E73A56" w:rsidP="00F06D4D">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6652A">
                        <w:rPr>
                          <w:rFonts w:ascii="Times New Roman" w:hAnsi="Times New Roman" w:cs="Times New Roman"/>
                          <w:color w:val="000000" w:themeColor="text1"/>
                          <w:sz w:val="24"/>
                          <w:szCs w:val="24"/>
                        </w:rPr>
                        <w:t xml:space="preserve">Children are known for being active learners by </w:t>
                      </w:r>
                      <w:r w:rsidRPr="007D123F">
                        <w:rPr>
                          <w:rFonts w:ascii="Times New Roman" w:hAnsi="Times New Roman" w:cs="Times New Roman"/>
                          <w:color w:val="000000" w:themeColor="text1"/>
                          <w:sz w:val="24"/>
                          <w:szCs w:val="24"/>
                        </w:rPr>
                        <w:t>Vygotsky (186-1934)</w:t>
                      </w:r>
                      <w:r w:rsidRPr="0016652A">
                        <w:rPr>
                          <w:rFonts w:ascii="Times New Roman" w:hAnsi="Times New Roman" w:cs="Times New Roman"/>
                          <w:color w:val="000000" w:themeColor="text1"/>
                          <w:sz w:val="24"/>
                          <w:szCs w:val="24"/>
                        </w:rPr>
                        <w:t xml:space="preserve"> whereas Piaget’s theory was known for his solitary learners. In order for children to further their acknowledgements and boost their self confidence and self-esteem social interactions need to take place according to Vygotsky. Co</w:t>
                      </w:r>
                      <w:r>
                        <w:rPr>
                          <w:rFonts w:ascii="Times New Roman" w:hAnsi="Times New Roman" w:cs="Times New Roman"/>
                          <w:color w:val="000000" w:themeColor="text1"/>
                          <w:sz w:val="24"/>
                          <w:szCs w:val="24"/>
                        </w:rPr>
                        <w:t>gnitive</w:t>
                      </w:r>
                      <w:r w:rsidRPr="0016652A">
                        <w:rPr>
                          <w:rFonts w:ascii="Times New Roman" w:hAnsi="Times New Roman" w:cs="Times New Roman"/>
                          <w:color w:val="000000" w:themeColor="text1"/>
                          <w:sz w:val="24"/>
                          <w:szCs w:val="24"/>
                        </w:rPr>
                        <w:t xml:space="preserve"> development and speech development will most certainly be en</w:t>
                      </w:r>
                      <w:r>
                        <w:rPr>
                          <w:rFonts w:ascii="Times New Roman" w:hAnsi="Times New Roman" w:cs="Times New Roman"/>
                          <w:color w:val="000000" w:themeColor="text1"/>
                          <w:sz w:val="24"/>
                          <w:szCs w:val="24"/>
                        </w:rPr>
                        <w:t xml:space="preserve">hanced </w:t>
                      </w:r>
                      <w:r w:rsidRPr="0016652A">
                        <w:rPr>
                          <w:rFonts w:ascii="Times New Roman" w:hAnsi="Times New Roman" w:cs="Times New Roman"/>
                          <w:color w:val="000000" w:themeColor="text1"/>
                          <w:sz w:val="24"/>
                          <w:szCs w:val="24"/>
                        </w:rPr>
                        <w:t xml:space="preserve">even though it is an individual development through this interaction. Furthermore, a </w:t>
                      </w:r>
                      <w:r w:rsidRPr="007D123F">
                        <w:rPr>
                          <w:rFonts w:ascii="Times New Roman" w:hAnsi="Times New Roman" w:cs="Times New Roman"/>
                          <w:color w:val="000000" w:themeColor="text1"/>
                          <w:sz w:val="24"/>
                          <w:szCs w:val="24"/>
                        </w:rPr>
                        <w:t xml:space="preserve">child will be more than able to contrast the world between those that are skilled and less skilled through the use collaborations in social activities </w:t>
                      </w:r>
                      <w:r w:rsidRPr="007D123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(Urquhart,200:61). </w:t>
                      </w:r>
                      <w:proofErr w:type="spellStart"/>
                      <w:r w:rsidRPr="007D123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Urguhart</w:t>
                      </w:r>
                      <w:proofErr w:type="spellEnd"/>
                      <w:r w:rsidRPr="007D123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articulates this well, in saying that children copy adults within their environment as they prepare to take on parent’s roles when appropriate. Between parents and children high quality interactions are important when trying to solve problems when contributing ideas also known as ‘sustained shared thinking.’ In conclusion, interactions moments between staff and children are very beneficial (Gants Hill Partnership Teaching Alliance,2020).</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F2BE085" w14:textId="77777777" w:rsidR="00E73A56" w:rsidRPr="0016652A" w:rsidRDefault="00E73A56" w:rsidP="00180D4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265E70" w14:textId="3F543C85" w:rsidR="00E73A56" w:rsidRPr="002F3584" w:rsidRDefault="00E73A56" w:rsidP="00CB5E34">
                      <w:pPr>
                        <w:tabs>
                          <w:tab w:val="left" w:pos="2928"/>
                        </w:tabs>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A91BFE" w14:textId="77777777" w:rsidR="00E73A56" w:rsidRDefault="00E73A56" w:rsidP="00172BD3"/>
                    <w:p w14:paraId="4A8034CF" w14:textId="77777777" w:rsidR="00E73A56" w:rsidRDefault="00E73A56"/>
                    <w:p w14:paraId="6F7B38EA" w14:textId="77777777" w:rsidR="00E73A56" w:rsidRDefault="00E73A56"/>
                    <w:p w14:paraId="619622EC" w14:textId="77777777" w:rsidR="00E73A56" w:rsidRDefault="00E73A56"/>
                    <w:p w14:paraId="7BDEF720" w14:textId="77777777" w:rsidR="00E73A56" w:rsidRDefault="00E73A56"/>
                    <w:p w14:paraId="3C27A513" w14:textId="77777777" w:rsidR="00E73A56" w:rsidRDefault="00E73A56"/>
                    <w:p w14:paraId="61038D21" w14:textId="77777777" w:rsidR="00E73A56" w:rsidRDefault="00E73A56"/>
                    <w:p w14:paraId="17E0AE8E" w14:textId="77777777" w:rsidR="00E73A56" w:rsidRDefault="00E73A56"/>
                    <w:p w14:paraId="73BEA206" w14:textId="77777777" w:rsidR="00E73A56" w:rsidRDefault="00E73A56"/>
                    <w:p w14:paraId="7B45A4C3" w14:textId="77777777" w:rsidR="00E73A56" w:rsidRDefault="00E73A56"/>
                    <w:p w14:paraId="43EACE1F" w14:textId="77777777" w:rsidR="00E73A56" w:rsidRDefault="00E73A56"/>
                  </w:txbxContent>
                </v:textbox>
                <w10:wrap anchorx="page"/>
              </v:shape>
            </w:pict>
          </mc:Fallback>
        </mc:AlternateContent>
      </w:r>
    </w:p>
    <w:p w14:paraId="0F7A3F50" w14:textId="72F3243F" w:rsidR="0085539A" w:rsidRDefault="0085539A"/>
    <w:p w14:paraId="070B178C" w14:textId="75ACCFA9" w:rsidR="0085539A" w:rsidRDefault="0085539A"/>
    <w:p w14:paraId="58A5E539" w14:textId="31495EC6" w:rsidR="0085539A" w:rsidRDefault="0085539A"/>
    <w:p w14:paraId="0CEBBABA" w14:textId="5E2D8717" w:rsidR="0085539A" w:rsidRDefault="0085539A"/>
    <w:p w14:paraId="71B492A6" w14:textId="16E9564E" w:rsidR="0085539A" w:rsidRDefault="0085539A"/>
    <w:p w14:paraId="1BAD8F3C" w14:textId="436D7F3B" w:rsidR="0085539A" w:rsidRDefault="0085539A"/>
    <w:p w14:paraId="3B4D29A0" w14:textId="635B040F" w:rsidR="0085539A" w:rsidRDefault="0085539A"/>
    <w:p w14:paraId="0BC1B8C9" w14:textId="42E611F1" w:rsidR="0085539A" w:rsidRDefault="0085539A"/>
    <w:p w14:paraId="5F553E94" w14:textId="6363FE56" w:rsidR="0085539A" w:rsidRDefault="0085539A"/>
    <w:p w14:paraId="75D40371" w14:textId="5731EAF4" w:rsidR="0085539A" w:rsidRDefault="0085539A"/>
    <w:p w14:paraId="1A8B11C8" w14:textId="382600CB" w:rsidR="000D697A" w:rsidRDefault="000D697A"/>
    <w:p w14:paraId="01563956" w14:textId="409AB81E" w:rsidR="000D697A" w:rsidRDefault="000D697A"/>
    <w:p w14:paraId="7D00D22F" w14:textId="655FA9F1" w:rsidR="000D697A" w:rsidRDefault="000D697A"/>
    <w:p w14:paraId="59123D94" w14:textId="67968169" w:rsidR="000D697A" w:rsidRDefault="000D697A"/>
    <w:p w14:paraId="12AA22D6" w14:textId="15294384" w:rsidR="000D697A" w:rsidRDefault="000D697A"/>
    <w:p w14:paraId="4430ABE2" w14:textId="282D3E8A" w:rsidR="000D697A" w:rsidRDefault="000D697A"/>
    <w:p w14:paraId="4E4E3106" w14:textId="77777777" w:rsidR="00F06D4D" w:rsidRDefault="00F06D4D" w:rsidP="00D66F49"/>
    <w:p w14:paraId="62521E06" w14:textId="7E7E4C9D" w:rsidR="00CB5E34" w:rsidRPr="00D66F49" w:rsidRDefault="00CB5E34" w:rsidP="00D66F49">
      <w:pPr>
        <w:rPr>
          <w:sz w:val="48"/>
          <w:szCs w:val="48"/>
        </w:rPr>
      </w:pPr>
      <w:r w:rsidRPr="00D66F49">
        <w:rPr>
          <w:sz w:val="48"/>
          <w:szCs w:val="48"/>
        </w:rPr>
        <w:lastRenderedPageBreak/>
        <w:t>Reference List</w:t>
      </w:r>
    </w:p>
    <w:p w14:paraId="2D7E86BB" w14:textId="77777777" w:rsidR="00E73A56" w:rsidRPr="003C3E56" w:rsidRDefault="00E73A56" w:rsidP="00E73A56">
      <w:pPr>
        <w:rPr>
          <w:rFonts w:ascii="Times New Roman" w:hAnsi="Times New Roman" w:cs="Times New Roman"/>
          <w:sz w:val="24"/>
          <w:szCs w:val="24"/>
        </w:rPr>
      </w:pPr>
      <w:proofErr w:type="spellStart"/>
      <w:r w:rsidRPr="003C3E56">
        <w:rPr>
          <w:rFonts w:ascii="Times New Roman" w:hAnsi="Times New Roman" w:cs="Times New Roman"/>
          <w:sz w:val="24"/>
          <w:szCs w:val="24"/>
        </w:rPr>
        <w:t>Afaeducation</w:t>
      </w:r>
      <w:proofErr w:type="spellEnd"/>
      <w:r w:rsidRPr="003C3E56">
        <w:rPr>
          <w:rFonts w:ascii="Times New Roman" w:hAnsi="Times New Roman" w:cs="Times New Roman"/>
          <w:sz w:val="24"/>
          <w:szCs w:val="24"/>
        </w:rPr>
        <w:t xml:space="preserve"> (No date) ‘Successful transitions in early years’ Available at: </w:t>
      </w:r>
      <w:hyperlink r:id="rId15" w:history="1">
        <w:r w:rsidRPr="003C3E56">
          <w:rPr>
            <w:rStyle w:val="Hyperlink"/>
            <w:rFonts w:ascii="Times New Roman" w:hAnsi="Times New Roman" w:cs="Times New Roman"/>
            <w:sz w:val="24"/>
            <w:szCs w:val="24"/>
          </w:rPr>
          <w:t>https://afaeducation.org/blog/successful-transitions-in-early-years/successful-transitions-in-early-years/</w:t>
        </w:r>
      </w:hyperlink>
      <w:r w:rsidRPr="003C3E56">
        <w:rPr>
          <w:rFonts w:ascii="Times New Roman" w:hAnsi="Times New Roman" w:cs="Times New Roman"/>
          <w:sz w:val="24"/>
          <w:szCs w:val="24"/>
        </w:rPr>
        <w:t xml:space="preserve"> (Accessed: 15</w:t>
      </w:r>
      <w:r w:rsidRPr="003C3E56">
        <w:rPr>
          <w:rFonts w:ascii="Times New Roman" w:hAnsi="Times New Roman" w:cs="Times New Roman"/>
          <w:sz w:val="24"/>
          <w:szCs w:val="24"/>
          <w:vertAlign w:val="superscript"/>
        </w:rPr>
        <w:t>th</w:t>
      </w:r>
      <w:r w:rsidRPr="003C3E56">
        <w:rPr>
          <w:rFonts w:ascii="Times New Roman" w:hAnsi="Times New Roman" w:cs="Times New Roman"/>
          <w:sz w:val="24"/>
          <w:szCs w:val="24"/>
        </w:rPr>
        <w:t xml:space="preserve"> November 2020)</w:t>
      </w:r>
    </w:p>
    <w:p w14:paraId="6C61B3FE" w14:textId="5B76DBE4" w:rsidR="002C0459" w:rsidRPr="003C3E56" w:rsidRDefault="002C0459" w:rsidP="00E73A56">
      <w:pPr>
        <w:rPr>
          <w:rFonts w:ascii="Times New Roman" w:hAnsi="Times New Roman" w:cs="Times New Roman"/>
          <w:sz w:val="24"/>
          <w:szCs w:val="24"/>
        </w:rPr>
      </w:pPr>
      <w:proofErr w:type="spellStart"/>
      <w:r w:rsidRPr="003C3E56">
        <w:rPr>
          <w:rFonts w:ascii="Times New Roman" w:hAnsi="Times New Roman" w:cs="Times New Roman"/>
          <w:sz w:val="24"/>
          <w:szCs w:val="24"/>
        </w:rPr>
        <w:t>Center</w:t>
      </w:r>
      <w:proofErr w:type="spellEnd"/>
      <w:r w:rsidRPr="003C3E56">
        <w:rPr>
          <w:rFonts w:ascii="Times New Roman" w:hAnsi="Times New Roman" w:cs="Times New Roman"/>
          <w:sz w:val="24"/>
          <w:szCs w:val="24"/>
        </w:rPr>
        <w:t xml:space="preserve"> on the Developing Child at Harvard University (2011) </w:t>
      </w:r>
      <w:r w:rsidR="00E73A56" w:rsidRPr="003C3E56">
        <w:rPr>
          <w:rFonts w:ascii="Times New Roman" w:hAnsi="Times New Roman" w:cs="Times New Roman"/>
          <w:sz w:val="24"/>
          <w:szCs w:val="24"/>
        </w:rPr>
        <w:t>‘</w:t>
      </w:r>
      <w:r w:rsidRPr="003C3E56">
        <w:rPr>
          <w:rFonts w:ascii="Times New Roman" w:hAnsi="Times New Roman" w:cs="Times New Roman"/>
          <w:sz w:val="24"/>
          <w:szCs w:val="24"/>
        </w:rPr>
        <w:t>Serve &amp; Return Interaction Shapes Brain Circuitry</w:t>
      </w:r>
      <w:r w:rsidR="00E73A56" w:rsidRPr="003C3E56">
        <w:rPr>
          <w:rFonts w:ascii="Times New Roman" w:hAnsi="Times New Roman" w:cs="Times New Roman"/>
          <w:sz w:val="24"/>
          <w:szCs w:val="24"/>
        </w:rPr>
        <w:t>’</w:t>
      </w:r>
      <w:r w:rsidRPr="003C3E56">
        <w:rPr>
          <w:rFonts w:ascii="Times New Roman" w:hAnsi="Times New Roman" w:cs="Times New Roman"/>
          <w:sz w:val="24"/>
          <w:szCs w:val="24"/>
        </w:rPr>
        <w:t xml:space="preserve"> [video]. Available at: </w:t>
      </w:r>
      <w:hyperlink r:id="rId16" w:history="1">
        <w:r w:rsidRPr="003C3E56">
          <w:rPr>
            <w:rFonts w:ascii="Times New Roman" w:hAnsi="Times New Roman" w:cs="Times New Roman"/>
            <w:sz w:val="24"/>
            <w:szCs w:val="24"/>
          </w:rPr>
          <w:t>https://www.youtube.com</w:t>
        </w:r>
        <w:r w:rsidRPr="003C3E56">
          <w:rPr>
            <w:rFonts w:ascii="Times New Roman" w:hAnsi="Times New Roman" w:cs="Times New Roman"/>
            <w:sz w:val="24"/>
            <w:szCs w:val="24"/>
          </w:rPr>
          <w:t>/</w:t>
        </w:r>
        <w:r w:rsidRPr="003C3E56">
          <w:rPr>
            <w:rFonts w:ascii="Times New Roman" w:hAnsi="Times New Roman" w:cs="Times New Roman"/>
            <w:sz w:val="24"/>
            <w:szCs w:val="24"/>
          </w:rPr>
          <w:t>watch?v=m_5u8</w:t>
        </w:r>
        <w:r w:rsidRPr="003C3E56">
          <w:rPr>
            <w:rFonts w:ascii="Times New Roman" w:hAnsi="Times New Roman" w:cs="Times New Roman"/>
            <w:sz w:val="24"/>
            <w:szCs w:val="24"/>
          </w:rPr>
          <w:t>-</w:t>
        </w:r>
        <w:r w:rsidRPr="003C3E56">
          <w:rPr>
            <w:rFonts w:ascii="Times New Roman" w:hAnsi="Times New Roman" w:cs="Times New Roman"/>
            <w:sz w:val="24"/>
            <w:szCs w:val="24"/>
          </w:rPr>
          <w:t>QSh6A</w:t>
        </w:r>
      </w:hyperlink>
      <w:r w:rsidR="00E73A56" w:rsidRPr="003C3E56">
        <w:rPr>
          <w:rFonts w:ascii="Times New Roman" w:hAnsi="Times New Roman" w:cs="Times New Roman"/>
          <w:sz w:val="24"/>
          <w:szCs w:val="24"/>
        </w:rPr>
        <w:t xml:space="preserve"> </w:t>
      </w:r>
      <w:r w:rsidRPr="003C3E56">
        <w:rPr>
          <w:rFonts w:ascii="Times New Roman" w:hAnsi="Times New Roman" w:cs="Times New Roman"/>
          <w:sz w:val="24"/>
          <w:szCs w:val="24"/>
        </w:rPr>
        <w:t>(Accessed: 10 December 2020).</w:t>
      </w:r>
    </w:p>
    <w:p w14:paraId="2FA146C4" w14:textId="6B01D6B9" w:rsidR="00E73A56" w:rsidRPr="003C3E56" w:rsidRDefault="00E73A56" w:rsidP="00E73A56">
      <w:pPr>
        <w:rPr>
          <w:rFonts w:ascii="Times New Roman" w:hAnsi="Times New Roman" w:cs="Times New Roman"/>
          <w:sz w:val="24"/>
          <w:szCs w:val="24"/>
        </w:rPr>
      </w:pPr>
      <w:r w:rsidRPr="003C3E56">
        <w:rPr>
          <w:rFonts w:ascii="Times New Roman" w:hAnsi="Times New Roman" w:cs="Times New Roman"/>
          <w:sz w:val="24"/>
          <w:szCs w:val="24"/>
        </w:rPr>
        <w:t xml:space="preserve">Croner-I (2019)’Managing transitions in early years provisions.’ Available at: </w:t>
      </w:r>
      <w:hyperlink r:id="rId17" w:history="1">
        <w:r w:rsidRPr="003C3E56">
          <w:rPr>
            <w:rStyle w:val="Hyperlink"/>
            <w:rFonts w:ascii="Times New Roman" w:hAnsi="Times New Roman" w:cs="Times New Roman"/>
            <w:sz w:val="24"/>
            <w:szCs w:val="24"/>
          </w:rPr>
          <w:t>https://app.croneri.co.uk/feature-articles/managing-transitions-early-years-provisions</w:t>
        </w:r>
      </w:hyperlink>
      <w:r w:rsidRPr="003C3E56">
        <w:rPr>
          <w:rFonts w:ascii="Times New Roman" w:hAnsi="Times New Roman" w:cs="Times New Roman"/>
          <w:sz w:val="24"/>
          <w:szCs w:val="24"/>
        </w:rPr>
        <w:t xml:space="preserve"> (Accessed: 24</w:t>
      </w:r>
      <w:r w:rsidRPr="003C3E56">
        <w:rPr>
          <w:rFonts w:ascii="Times New Roman" w:hAnsi="Times New Roman" w:cs="Times New Roman"/>
          <w:sz w:val="24"/>
          <w:szCs w:val="24"/>
          <w:vertAlign w:val="superscript"/>
        </w:rPr>
        <w:t>th</w:t>
      </w:r>
      <w:r w:rsidRPr="003C3E56">
        <w:rPr>
          <w:rFonts w:ascii="Times New Roman" w:hAnsi="Times New Roman" w:cs="Times New Roman"/>
          <w:sz w:val="24"/>
          <w:szCs w:val="24"/>
        </w:rPr>
        <w:t xml:space="preserve"> November 2020)</w:t>
      </w:r>
    </w:p>
    <w:p w14:paraId="292C092E" w14:textId="45F1D3DC" w:rsidR="002C0459" w:rsidRPr="003C3E56" w:rsidRDefault="002C0459" w:rsidP="002C0459">
      <w:pPr>
        <w:rPr>
          <w:rFonts w:ascii="Times New Roman" w:hAnsi="Times New Roman" w:cs="Times New Roman"/>
          <w:sz w:val="24"/>
          <w:szCs w:val="24"/>
        </w:rPr>
      </w:pPr>
      <w:proofErr w:type="spellStart"/>
      <w:r w:rsidRPr="003C3E56">
        <w:rPr>
          <w:rFonts w:ascii="Times New Roman" w:hAnsi="Times New Roman" w:cs="Times New Roman"/>
          <w:sz w:val="24"/>
          <w:szCs w:val="24"/>
        </w:rPr>
        <w:t>Earlyyearscareers</w:t>
      </w:r>
      <w:proofErr w:type="spellEnd"/>
      <w:r w:rsidRPr="003C3E56">
        <w:rPr>
          <w:rFonts w:ascii="Times New Roman" w:hAnsi="Times New Roman" w:cs="Times New Roman"/>
          <w:sz w:val="24"/>
          <w:szCs w:val="24"/>
        </w:rPr>
        <w:t xml:space="preserve"> (2016) ‘Developing a smooth transition into school’</w:t>
      </w:r>
      <w:r w:rsidRPr="003C3E56">
        <w:rPr>
          <w:rFonts w:ascii="Times New Roman" w:hAnsi="Times New Roman" w:cs="Times New Roman"/>
          <w:sz w:val="24"/>
          <w:szCs w:val="24"/>
        </w:rPr>
        <w:t xml:space="preserve"> Available at: </w:t>
      </w:r>
      <w:hyperlink r:id="rId18" w:history="1">
        <w:r w:rsidRPr="003C3E56">
          <w:rPr>
            <w:rStyle w:val="Hyperlink"/>
            <w:rFonts w:ascii="Times New Roman" w:hAnsi="Times New Roman" w:cs="Times New Roman"/>
            <w:sz w:val="24"/>
            <w:szCs w:val="24"/>
          </w:rPr>
          <w:t>https://www.earlyyearscareers.com/eyc/early-years-</w:t>
        </w:r>
        <w:r w:rsidRPr="003C3E56">
          <w:rPr>
            <w:rStyle w:val="Hyperlink"/>
            <w:rFonts w:ascii="Times New Roman" w:hAnsi="Times New Roman" w:cs="Times New Roman"/>
            <w:sz w:val="24"/>
            <w:szCs w:val="24"/>
          </w:rPr>
          <w:t>p</w:t>
        </w:r>
        <w:r w:rsidRPr="003C3E56">
          <w:rPr>
            <w:rStyle w:val="Hyperlink"/>
            <w:rFonts w:ascii="Times New Roman" w:hAnsi="Times New Roman" w:cs="Times New Roman"/>
            <w:sz w:val="24"/>
            <w:szCs w:val="24"/>
          </w:rPr>
          <w:t>ractice/developing-a-smooth-transition-into-school/#:~:text=As%20practitioners%2C%20there%20are%20many%20steps%20which%20can,the%20changes%20that%20are%20about%20to%20take%20place</w:t>
        </w:r>
      </w:hyperlink>
      <w:r w:rsidR="00E73A56" w:rsidRPr="003C3E56">
        <w:rPr>
          <w:rFonts w:ascii="Times New Roman" w:hAnsi="Times New Roman" w:cs="Times New Roman"/>
          <w:sz w:val="24"/>
          <w:szCs w:val="24"/>
        </w:rPr>
        <w:t xml:space="preserve"> </w:t>
      </w:r>
      <w:r w:rsidRPr="003C3E56">
        <w:rPr>
          <w:rFonts w:ascii="Times New Roman" w:hAnsi="Times New Roman" w:cs="Times New Roman"/>
          <w:sz w:val="24"/>
          <w:szCs w:val="24"/>
        </w:rPr>
        <w:t>(Accessed: 24</w:t>
      </w:r>
      <w:r w:rsidRPr="003C3E56">
        <w:rPr>
          <w:rFonts w:ascii="Times New Roman" w:hAnsi="Times New Roman" w:cs="Times New Roman"/>
          <w:sz w:val="24"/>
          <w:szCs w:val="24"/>
          <w:vertAlign w:val="superscript"/>
        </w:rPr>
        <w:t>th</w:t>
      </w:r>
      <w:r w:rsidRPr="003C3E56">
        <w:rPr>
          <w:rFonts w:ascii="Times New Roman" w:hAnsi="Times New Roman" w:cs="Times New Roman"/>
          <w:sz w:val="24"/>
          <w:szCs w:val="24"/>
        </w:rPr>
        <w:t xml:space="preserve"> November 2020) </w:t>
      </w:r>
    </w:p>
    <w:p w14:paraId="59765DBA" w14:textId="78A03596" w:rsidR="002C0459" w:rsidRPr="003C3E56" w:rsidRDefault="002C0459" w:rsidP="002C0459">
      <w:pPr>
        <w:rPr>
          <w:rFonts w:ascii="Times New Roman" w:hAnsi="Times New Roman" w:cs="Times New Roman"/>
          <w:sz w:val="24"/>
          <w:szCs w:val="24"/>
        </w:rPr>
      </w:pPr>
      <w:proofErr w:type="spellStart"/>
      <w:r w:rsidRPr="003C3E56">
        <w:rPr>
          <w:rFonts w:ascii="Times New Roman" w:hAnsi="Times New Roman" w:cs="Times New Roman"/>
          <w:sz w:val="24"/>
          <w:szCs w:val="24"/>
        </w:rPr>
        <w:t>Earlyyearscareers</w:t>
      </w:r>
      <w:proofErr w:type="spellEnd"/>
      <w:r w:rsidRPr="003C3E56">
        <w:rPr>
          <w:rFonts w:ascii="Times New Roman" w:hAnsi="Times New Roman" w:cs="Times New Roman"/>
          <w:sz w:val="24"/>
          <w:szCs w:val="24"/>
        </w:rPr>
        <w:t xml:space="preserve"> (2015) ‘ Effective Communications’ Available at: </w:t>
      </w:r>
      <w:hyperlink r:id="rId19" w:history="1">
        <w:r w:rsidRPr="003C3E56">
          <w:rPr>
            <w:rStyle w:val="Hyperlink"/>
            <w:rFonts w:ascii="Times New Roman" w:hAnsi="Times New Roman" w:cs="Times New Roman"/>
            <w:sz w:val="24"/>
            <w:szCs w:val="24"/>
          </w:rPr>
          <w:t>https://www.earlyyearscareers.com/eyc/latest-news/sector-news/effective communication/#:~:text=Effective%20communication%20between%20parents%20and%20practitioners%20will%20benefit,where%20they%20feel%20confident%20to%20vocalise%20any%20concerns</w:t>
        </w:r>
      </w:hyperlink>
      <w:r w:rsidRPr="003C3E56">
        <w:rPr>
          <w:rFonts w:ascii="Times New Roman" w:hAnsi="Times New Roman" w:cs="Times New Roman"/>
          <w:sz w:val="24"/>
          <w:szCs w:val="24"/>
        </w:rPr>
        <w:t>.(Accessed: 12</w:t>
      </w:r>
      <w:r w:rsidRPr="003C3E56">
        <w:rPr>
          <w:rFonts w:ascii="Times New Roman" w:hAnsi="Times New Roman" w:cs="Times New Roman"/>
          <w:sz w:val="24"/>
          <w:szCs w:val="24"/>
          <w:vertAlign w:val="superscript"/>
        </w:rPr>
        <w:t>th</w:t>
      </w:r>
      <w:r w:rsidRPr="003C3E56">
        <w:rPr>
          <w:rFonts w:ascii="Times New Roman" w:hAnsi="Times New Roman" w:cs="Times New Roman"/>
          <w:sz w:val="24"/>
          <w:szCs w:val="24"/>
        </w:rPr>
        <w:t xml:space="preserve"> November </w:t>
      </w:r>
      <w:r w:rsidR="00E73A56" w:rsidRPr="003C3E56">
        <w:rPr>
          <w:rFonts w:ascii="Times New Roman" w:hAnsi="Times New Roman" w:cs="Times New Roman"/>
          <w:sz w:val="24"/>
          <w:szCs w:val="24"/>
        </w:rPr>
        <w:t xml:space="preserve">2020) </w:t>
      </w:r>
    </w:p>
    <w:p w14:paraId="71A93622" w14:textId="1C6171CD" w:rsidR="002C0459" w:rsidRPr="003C3E56" w:rsidRDefault="002C0459" w:rsidP="002C0459">
      <w:pPr>
        <w:rPr>
          <w:rFonts w:ascii="Times New Roman" w:hAnsi="Times New Roman" w:cs="Times New Roman"/>
          <w:sz w:val="24"/>
          <w:szCs w:val="24"/>
        </w:rPr>
      </w:pPr>
      <w:r w:rsidRPr="003C3E56">
        <w:rPr>
          <w:rFonts w:ascii="Times New Roman" w:hAnsi="Times New Roman" w:cs="Times New Roman"/>
          <w:sz w:val="24"/>
          <w:szCs w:val="24"/>
        </w:rPr>
        <w:t>Earlyyearscarers (2015) ‘The Importance of a professional Early Years Prac</w:t>
      </w:r>
      <w:r w:rsidR="003C3E56">
        <w:rPr>
          <w:rFonts w:ascii="Times New Roman" w:hAnsi="Times New Roman" w:cs="Times New Roman"/>
          <w:sz w:val="24"/>
          <w:szCs w:val="24"/>
        </w:rPr>
        <w:t>titioner</w:t>
      </w:r>
      <w:r w:rsidRPr="003C3E56">
        <w:rPr>
          <w:rFonts w:ascii="Times New Roman" w:hAnsi="Times New Roman" w:cs="Times New Roman"/>
          <w:sz w:val="24"/>
          <w:szCs w:val="24"/>
        </w:rPr>
        <w:t>’ Available at:</w:t>
      </w:r>
      <w:r w:rsidR="003C3E56" w:rsidRPr="003C3E56">
        <w:rPr>
          <w:rFonts w:ascii="Times New Roman" w:hAnsi="Times New Roman" w:cs="Times New Roman"/>
          <w:sz w:val="24"/>
          <w:szCs w:val="24"/>
        </w:rPr>
        <w:t xml:space="preserve"> </w:t>
      </w:r>
      <w:hyperlink r:id="rId20" w:history="1">
        <w:r w:rsidR="003C3E56" w:rsidRPr="003C3E56">
          <w:rPr>
            <w:rStyle w:val="Hyperlink"/>
            <w:rFonts w:ascii="Times New Roman" w:hAnsi="Times New Roman" w:cs="Times New Roman"/>
            <w:sz w:val="24"/>
            <w:szCs w:val="24"/>
          </w:rPr>
          <w:t>https://www.earlyyearscareers.com/eyc/latest-news/sector-news/effective%20communication/#:~:text=Effective%20communication%20between%20parents%20and%20practitioners%20will%20benefit,where%20they%20feel%20confident%20to%20vocalise%20any%20concerns</w:t>
        </w:r>
      </w:hyperlink>
      <w:r w:rsidR="003C3E56" w:rsidRPr="003C3E56">
        <w:rPr>
          <w:rFonts w:ascii="Times New Roman" w:hAnsi="Times New Roman" w:cs="Times New Roman"/>
          <w:sz w:val="24"/>
          <w:szCs w:val="24"/>
        </w:rPr>
        <w:t xml:space="preserve"> (Accessed: 12</w:t>
      </w:r>
      <w:r w:rsidR="003C3E56" w:rsidRPr="003C3E56">
        <w:rPr>
          <w:rFonts w:ascii="Times New Roman" w:hAnsi="Times New Roman" w:cs="Times New Roman"/>
          <w:sz w:val="24"/>
          <w:szCs w:val="24"/>
          <w:vertAlign w:val="superscript"/>
        </w:rPr>
        <w:t>th</w:t>
      </w:r>
      <w:r w:rsidR="003C3E56" w:rsidRPr="003C3E56">
        <w:rPr>
          <w:rFonts w:ascii="Times New Roman" w:hAnsi="Times New Roman" w:cs="Times New Roman"/>
          <w:sz w:val="24"/>
          <w:szCs w:val="24"/>
        </w:rPr>
        <w:t xml:space="preserve"> November 2020) </w:t>
      </w:r>
    </w:p>
    <w:p w14:paraId="5F0A49DE" w14:textId="7B542A93" w:rsidR="003C3E56" w:rsidRDefault="003C3E56" w:rsidP="003C3E56">
      <w:pPr>
        <w:rPr>
          <w:rFonts w:ascii="Times New Roman" w:hAnsi="Times New Roman" w:cs="Times New Roman"/>
          <w:sz w:val="24"/>
          <w:szCs w:val="24"/>
        </w:rPr>
      </w:pPr>
      <w:r>
        <w:rPr>
          <w:rFonts w:ascii="Times New Roman" w:hAnsi="Times New Roman" w:cs="Times New Roman"/>
          <w:sz w:val="24"/>
          <w:szCs w:val="24"/>
        </w:rPr>
        <w:t xml:space="preserve">Flying Start (2017) Available at: </w:t>
      </w:r>
      <w:hyperlink r:id="rId21" w:history="1">
        <w:r w:rsidRPr="00E65CFB">
          <w:rPr>
            <w:rStyle w:val="Hyperlink"/>
            <w:rFonts w:ascii="Times New Roman" w:hAnsi="Times New Roman" w:cs="Times New Roman"/>
            <w:sz w:val="24"/>
            <w:szCs w:val="24"/>
          </w:rPr>
          <w:t>https://gov.wales/sites/default/files/publications/2019-07/flying-start-transition-guidance-for-professionals.pdf</w:t>
        </w:r>
      </w:hyperlink>
      <w:r>
        <w:rPr>
          <w:rFonts w:ascii="Times New Roman" w:hAnsi="Times New Roman" w:cs="Times New Roman"/>
          <w:sz w:val="24"/>
          <w:szCs w:val="24"/>
        </w:rPr>
        <w:t xml:space="preserve"> (Accessed 15</w:t>
      </w:r>
      <w:r w:rsidRPr="003C3E56">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2020) </w:t>
      </w:r>
    </w:p>
    <w:p w14:paraId="1F598F67" w14:textId="7EB67E98" w:rsidR="002C0459" w:rsidRPr="003C3E56" w:rsidRDefault="002C0459" w:rsidP="002C0459">
      <w:pPr>
        <w:rPr>
          <w:rFonts w:ascii="Times New Roman" w:hAnsi="Times New Roman" w:cs="Times New Roman"/>
          <w:sz w:val="24"/>
          <w:szCs w:val="24"/>
        </w:rPr>
      </w:pPr>
      <w:r w:rsidRPr="003C3E56">
        <w:rPr>
          <w:rFonts w:ascii="Times New Roman" w:hAnsi="Times New Roman" w:cs="Times New Roman"/>
          <w:sz w:val="24"/>
          <w:szCs w:val="24"/>
        </w:rPr>
        <w:t xml:space="preserve">Harvard University. (2017) Science key concepts. Available at: </w:t>
      </w:r>
      <w:hyperlink r:id="rId22" w:history="1">
        <w:r w:rsidR="003C3E56" w:rsidRPr="003C3E56">
          <w:rPr>
            <w:rStyle w:val="Hyperlink"/>
            <w:rFonts w:ascii="Times New Roman" w:hAnsi="Times New Roman" w:cs="Times New Roman"/>
            <w:sz w:val="24"/>
            <w:szCs w:val="24"/>
          </w:rPr>
          <w:t>https://developingchild.harvard.edu/science/key-concepts/serve-and-return/</w:t>
        </w:r>
      </w:hyperlink>
      <w:r w:rsidR="003C3E56" w:rsidRPr="003C3E56">
        <w:rPr>
          <w:rFonts w:ascii="Times New Roman" w:hAnsi="Times New Roman" w:cs="Times New Roman"/>
          <w:sz w:val="24"/>
          <w:szCs w:val="24"/>
        </w:rPr>
        <w:t xml:space="preserve"> </w:t>
      </w:r>
      <w:proofErr w:type="gramStart"/>
      <w:r w:rsidR="003C3E56" w:rsidRPr="003C3E56">
        <w:rPr>
          <w:rFonts w:ascii="Times New Roman" w:hAnsi="Times New Roman" w:cs="Times New Roman"/>
          <w:sz w:val="24"/>
          <w:szCs w:val="24"/>
        </w:rPr>
        <w:t xml:space="preserve">   </w:t>
      </w:r>
      <w:r w:rsidR="003C3E56">
        <w:rPr>
          <w:rFonts w:ascii="Times New Roman" w:hAnsi="Times New Roman" w:cs="Times New Roman"/>
          <w:sz w:val="24"/>
          <w:szCs w:val="24"/>
        </w:rPr>
        <w:t>(</w:t>
      </w:r>
      <w:proofErr w:type="gramEnd"/>
      <w:r w:rsidRPr="003C3E56">
        <w:rPr>
          <w:rFonts w:ascii="Times New Roman" w:hAnsi="Times New Roman" w:cs="Times New Roman"/>
          <w:sz w:val="24"/>
          <w:szCs w:val="24"/>
        </w:rPr>
        <w:t>Accessed 1</w:t>
      </w:r>
      <w:r w:rsidRPr="003C3E56">
        <w:rPr>
          <w:rFonts w:ascii="Times New Roman" w:hAnsi="Times New Roman" w:cs="Times New Roman"/>
          <w:sz w:val="24"/>
          <w:szCs w:val="24"/>
          <w:vertAlign w:val="superscript"/>
        </w:rPr>
        <w:t>st</w:t>
      </w:r>
      <w:r w:rsidRPr="003C3E56">
        <w:rPr>
          <w:rFonts w:ascii="Times New Roman" w:hAnsi="Times New Roman" w:cs="Times New Roman"/>
          <w:sz w:val="24"/>
          <w:szCs w:val="24"/>
        </w:rPr>
        <w:t xml:space="preserve"> December 2020)</w:t>
      </w:r>
    </w:p>
    <w:p w14:paraId="5873BD26" w14:textId="77777777" w:rsidR="003C3E56" w:rsidRPr="003C3E56" w:rsidRDefault="002C0459" w:rsidP="003C3E56">
      <w:pPr>
        <w:rPr>
          <w:rFonts w:ascii="Times New Roman" w:hAnsi="Times New Roman" w:cs="Times New Roman"/>
          <w:sz w:val="24"/>
          <w:szCs w:val="24"/>
        </w:rPr>
      </w:pPr>
      <w:r w:rsidRPr="003C3E56">
        <w:rPr>
          <w:rFonts w:ascii="Times New Roman" w:hAnsi="Times New Roman" w:cs="Times New Roman"/>
          <w:sz w:val="24"/>
          <w:szCs w:val="24"/>
        </w:rPr>
        <w:t xml:space="preserve">O’Connor, A. (2012) </w:t>
      </w:r>
      <w:r w:rsidR="003C3E56" w:rsidRPr="003C3E56">
        <w:rPr>
          <w:rFonts w:ascii="Times New Roman" w:hAnsi="Times New Roman" w:cs="Times New Roman"/>
          <w:sz w:val="24"/>
          <w:szCs w:val="24"/>
        </w:rPr>
        <w:t>‘</w:t>
      </w:r>
      <w:r w:rsidRPr="003C3E56">
        <w:rPr>
          <w:rFonts w:ascii="Times New Roman" w:hAnsi="Times New Roman" w:cs="Times New Roman"/>
          <w:sz w:val="24"/>
          <w:szCs w:val="24"/>
        </w:rPr>
        <w:t>Understanding Transitions in the Early Years</w:t>
      </w:r>
      <w:r w:rsidR="003C3E56" w:rsidRPr="003C3E56">
        <w:rPr>
          <w:rFonts w:ascii="Times New Roman" w:hAnsi="Times New Roman" w:cs="Times New Roman"/>
          <w:sz w:val="24"/>
          <w:szCs w:val="24"/>
        </w:rPr>
        <w:t xml:space="preserve">.’ </w:t>
      </w:r>
      <w:r w:rsidRPr="003C3E56">
        <w:rPr>
          <w:rFonts w:ascii="Times New Roman" w:hAnsi="Times New Roman" w:cs="Times New Roman"/>
          <w:sz w:val="24"/>
          <w:szCs w:val="24"/>
        </w:rPr>
        <w:t>1</w:t>
      </w:r>
      <w:r w:rsidRPr="003C3E56">
        <w:rPr>
          <w:rFonts w:ascii="Times New Roman" w:hAnsi="Times New Roman" w:cs="Times New Roman"/>
          <w:sz w:val="24"/>
          <w:szCs w:val="24"/>
          <w:vertAlign w:val="superscript"/>
        </w:rPr>
        <w:t>st</w:t>
      </w:r>
      <w:r w:rsidRPr="003C3E56">
        <w:rPr>
          <w:rFonts w:ascii="Times New Roman" w:hAnsi="Times New Roman" w:cs="Times New Roman"/>
          <w:sz w:val="24"/>
          <w:szCs w:val="24"/>
        </w:rPr>
        <w:t xml:space="preserve"> ED. Oxon: Routledge</w:t>
      </w:r>
    </w:p>
    <w:p w14:paraId="76733071" w14:textId="7EEA3B9E" w:rsidR="00490154" w:rsidRPr="003C3E56" w:rsidRDefault="00490154" w:rsidP="003C3E56">
      <w:pPr>
        <w:rPr>
          <w:rFonts w:ascii="Times New Roman" w:hAnsi="Times New Roman" w:cs="Times New Roman"/>
          <w:sz w:val="24"/>
          <w:szCs w:val="24"/>
        </w:rPr>
      </w:pPr>
      <w:r w:rsidRPr="003C3E56">
        <w:rPr>
          <w:rFonts w:ascii="Times New Roman" w:hAnsi="Times New Roman" w:cs="Times New Roman"/>
          <w:sz w:val="24"/>
          <w:szCs w:val="24"/>
        </w:rPr>
        <w:lastRenderedPageBreak/>
        <w:t>Open Research online (</w:t>
      </w:r>
      <w:r w:rsidR="003C3E56" w:rsidRPr="003C3E56">
        <w:rPr>
          <w:rFonts w:ascii="Times New Roman" w:hAnsi="Times New Roman" w:cs="Times New Roman"/>
          <w:sz w:val="24"/>
          <w:szCs w:val="24"/>
        </w:rPr>
        <w:t>No date</w:t>
      </w:r>
      <w:r w:rsidRPr="003C3E56">
        <w:rPr>
          <w:rFonts w:ascii="Times New Roman" w:hAnsi="Times New Roman" w:cs="Times New Roman"/>
          <w:sz w:val="24"/>
          <w:szCs w:val="24"/>
        </w:rPr>
        <w:t>) ‘</w:t>
      </w:r>
      <w:proofErr w:type="spellStart"/>
      <w:r w:rsidRPr="003C3E56">
        <w:rPr>
          <w:rFonts w:ascii="Times New Roman" w:hAnsi="Times New Roman" w:cs="Times New Roman"/>
          <w:sz w:val="24"/>
          <w:szCs w:val="24"/>
        </w:rPr>
        <w:t>Earlychildhood</w:t>
      </w:r>
      <w:proofErr w:type="spellEnd"/>
      <w:r w:rsidRPr="003C3E56">
        <w:rPr>
          <w:rFonts w:ascii="Times New Roman" w:hAnsi="Times New Roman" w:cs="Times New Roman"/>
          <w:sz w:val="24"/>
          <w:szCs w:val="24"/>
        </w:rPr>
        <w:t xml:space="preserve"> transitions research: A review of concepts, theory, and practice working paper 48’ Av</w:t>
      </w:r>
      <w:r w:rsidR="003C3E56" w:rsidRPr="003C3E56">
        <w:rPr>
          <w:rFonts w:ascii="Times New Roman" w:hAnsi="Times New Roman" w:cs="Times New Roman"/>
          <w:sz w:val="24"/>
          <w:szCs w:val="24"/>
        </w:rPr>
        <w:t>ailable</w:t>
      </w:r>
      <w:r w:rsidRPr="003C3E56">
        <w:rPr>
          <w:rFonts w:ascii="Times New Roman" w:hAnsi="Times New Roman" w:cs="Times New Roman"/>
          <w:sz w:val="24"/>
          <w:szCs w:val="24"/>
        </w:rPr>
        <w:t>:</w:t>
      </w:r>
      <w:r w:rsidR="003C3E56" w:rsidRPr="003C3E56">
        <w:rPr>
          <w:rFonts w:ascii="Times New Roman" w:hAnsi="Times New Roman" w:cs="Times New Roman"/>
          <w:sz w:val="24"/>
          <w:szCs w:val="24"/>
        </w:rPr>
        <w:t xml:space="preserve"> </w:t>
      </w:r>
      <w:hyperlink r:id="rId23" w:history="1">
        <w:r w:rsidR="003C3E56" w:rsidRPr="003C3E56">
          <w:rPr>
            <w:rStyle w:val="Hyperlink"/>
            <w:rFonts w:ascii="Times New Roman" w:hAnsi="Times New Roman" w:cs="Times New Roman"/>
            <w:sz w:val="24"/>
            <w:szCs w:val="24"/>
          </w:rPr>
          <w:t>http://oro.open.ac.uk/16989/1/</w:t>
        </w:r>
      </w:hyperlink>
      <w:r w:rsidRPr="003C3E56">
        <w:rPr>
          <w:rFonts w:ascii="Times New Roman" w:hAnsi="Times New Roman" w:cs="Times New Roman"/>
          <w:sz w:val="24"/>
          <w:szCs w:val="24"/>
        </w:rPr>
        <w:t xml:space="preserve"> Accessed:</w:t>
      </w:r>
      <w:r w:rsidR="003C3E56" w:rsidRPr="003C3E56">
        <w:rPr>
          <w:rFonts w:ascii="Times New Roman" w:hAnsi="Times New Roman" w:cs="Times New Roman"/>
          <w:sz w:val="24"/>
          <w:szCs w:val="24"/>
        </w:rPr>
        <w:t>(28</w:t>
      </w:r>
      <w:r w:rsidR="003C3E56" w:rsidRPr="003C3E56">
        <w:rPr>
          <w:rFonts w:ascii="Times New Roman" w:hAnsi="Times New Roman" w:cs="Times New Roman"/>
          <w:sz w:val="24"/>
          <w:szCs w:val="24"/>
          <w:vertAlign w:val="superscript"/>
        </w:rPr>
        <w:t>th</w:t>
      </w:r>
      <w:r w:rsidR="003C3E56" w:rsidRPr="003C3E56">
        <w:rPr>
          <w:rFonts w:ascii="Times New Roman" w:hAnsi="Times New Roman" w:cs="Times New Roman"/>
          <w:sz w:val="24"/>
          <w:szCs w:val="24"/>
        </w:rPr>
        <w:t xml:space="preserve"> December 2020) </w:t>
      </w:r>
    </w:p>
    <w:p w14:paraId="254D0981" w14:textId="77777777" w:rsidR="002C0459" w:rsidRDefault="002C0459" w:rsidP="002C0459">
      <w:pPr>
        <w:rPr>
          <w:rFonts w:ascii="Times New Roman" w:hAnsi="Times New Roman" w:cs="Times New Roman"/>
          <w:sz w:val="24"/>
          <w:szCs w:val="24"/>
        </w:rPr>
      </w:pPr>
      <w:r>
        <w:rPr>
          <w:rFonts w:ascii="Times New Roman" w:hAnsi="Times New Roman" w:cs="Times New Roman"/>
          <w:sz w:val="24"/>
          <w:szCs w:val="24"/>
        </w:rPr>
        <w:t xml:space="preserve">Pacey (2009-2021) </w:t>
      </w:r>
      <w:r w:rsidRPr="00A74153">
        <w:rPr>
          <w:rFonts w:ascii="Times New Roman" w:hAnsi="Times New Roman" w:cs="Times New Roman"/>
          <w:i/>
          <w:iCs/>
          <w:sz w:val="24"/>
          <w:szCs w:val="24"/>
        </w:rPr>
        <w:t xml:space="preserve">‘Helping your child settle in’ </w:t>
      </w:r>
      <w:r>
        <w:rPr>
          <w:rFonts w:ascii="Times New Roman" w:hAnsi="Times New Roman" w:cs="Times New Roman"/>
          <w:sz w:val="24"/>
          <w:szCs w:val="24"/>
        </w:rPr>
        <w:t>Available at:</w:t>
      </w:r>
      <w:r w:rsidRPr="00A74153">
        <w:rPr>
          <w:rFonts w:ascii="Calibri" w:eastAsia="Calibri" w:hAnsi="Calibri"/>
          <w:color w:val="0563C1"/>
          <w:kern w:val="24"/>
          <w:sz w:val="36"/>
          <w:szCs w:val="36"/>
          <w:u w:val="single"/>
        </w:rPr>
        <w:t xml:space="preserve"> </w:t>
      </w:r>
      <w:hyperlink r:id="rId24" w:history="1">
        <w:r w:rsidRPr="00A74153">
          <w:rPr>
            <w:rStyle w:val="Hyperlink"/>
            <w:rFonts w:ascii="Times New Roman" w:hAnsi="Times New Roman" w:cs="Times New Roman"/>
            <w:sz w:val="24"/>
            <w:szCs w:val="24"/>
          </w:rPr>
          <w:t>Helping your child settle in | PACEY</w:t>
        </w:r>
      </w:hyperlink>
      <w:r>
        <w:rPr>
          <w:rFonts w:ascii="Times New Roman" w:hAnsi="Times New Roman" w:cs="Times New Roman"/>
          <w:sz w:val="24"/>
          <w:szCs w:val="24"/>
        </w:rPr>
        <w:t xml:space="preserve"> (Accessed: 25</w:t>
      </w:r>
      <w:r w:rsidRPr="00A74153">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2020)</w:t>
      </w:r>
    </w:p>
    <w:p w14:paraId="64AE0AD8" w14:textId="01A70151" w:rsidR="002C0459" w:rsidRDefault="002C0459" w:rsidP="00E73A56">
      <w:pPr>
        <w:rPr>
          <w:rFonts w:ascii="Times New Roman" w:hAnsi="Times New Roman" w:cs="Times New Roman"/>
          <w:sz w:val="24"/>
          <w:szCs w:val="24"/>
        </w:rPr>
      </w:pPr>
      <w:proofErr w:type="gramStart"/>
      <w:r>
        <w:rPr>
          <w:rFonts w:ascii="Times New Roman" w:hAnsi="Times New Roman" w:cs="Times New Roman"/>
          <w:sz w:val="24"/>
          <w:szCs w:val="24"/>
        </w:rPr>
        <w:t>Pacey(</w:t>
      </w:r>
      <w:proofErr w:type="gramEnd"/>
      <w:r w:rsidR="00E73A56">
        <w:rPr>
          <w:rFonts w:ascii="Times New Roman" w:hAnsi="Times New Roman" w:cs="Times New Roman"/>
          <w:sz w:val="24"/>
          <w:szCs w:val="24"/>
        </w:rPr>
        <w:t>2015</w:t>
      </w:r>
      <w:r>
        <w:rPr>
          <w:rFonts w:ascii="Times New Roman" w:hAnsi="Times New Roman" w:cs="Times New Roman"/>
          <w:sz w:val="24"/>
          <w:szCs w:val="24"/>
        </w:rPr>
        <w:t xml:space="preserve">) ‘Working in partnerships with parents’ Available at: </w:t>
      </w:r>
      <w:hyperlink r:id="rId25" w:history="1">
        <w:r w:rsidR="003C3E56" w:rsidRPr="00E65CFB">
          <w:rPr>
            <w:rStyle w:val="Hyperlink"/>
            <w:rFonts w:ascii="Times New Roman" w:hAnsi="Times New Roman" w:cs="Times New Roman"/>
            <w:sz w:val="24"/>
            <w:szCs w:val="24"/>
          </w:rPr>
          <w:t>https://www.pacey.org.uk/working-in-childcare/spotlight-on/partnerships-with-parents/</w:t>
        </w:r>
      </w:hyperlink>
      <w:r w:rsidR="003C3E56">
        <w:rPr>
          <w:rFonts w:ascii="Times New Roman" w:hAnsi="Times New Roman" w:cs="Times New Roman"/>
          <w:sz w:val="24"/>
          <w:szCs w:val="24"/>
        </w:rPr>
        <w:t xml:space="preserve"> </w:t>
      </w:r>
      <w:r>
        <w:rPr>
          <w:rFonts w:ascii="Times New Roman" w:hAnsi="Times New Roman" w:cs="Times New Roman"/>
          <w:sz w:val="24"/>
          <w:szCs w:val="24"/>
        </w:rPr>
        <w:t>(Accessed:9</w:t>
      </w:r>
      <w:r w:rsidRPr="0016370E">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2020) </w:t>
      </w:r>
    </w:p>
    <w:p w14:paraId="42B59D7B" w14:textId="77777777" w:rsidR="002C0459" w:rsidRDefault="002C0459" w:rsidP="002C0459">
      <w:pPr>
        <w:rPr>
          <w:rFonts w:ascii="Times New Roman" w:hAnsi="Times New Roman" w:cs="Times New Roman"/>
          <w:sz w:val="24"/>
          <w:szCs w:val="24"/>
        </w:rPr>
      </w:pPr>
      <w:r w:rsidRPr="00B5553F">
        <w:rPr>
          <w:rFonts w:ascii="Times New Roman" w:hAnsi="Times New Roman" w:cs="Times New Roman"/>
          <w:sz w:val="24"/>
          <w:szCs w:val="24"/>
        </w:rPr>
        <w:t xml:space="preserve">Smidt, S. (1998) </w:t>
      </w:r>
      <w:r w:rsidRPr="00B5553F">
        <w:rPr>
          <w:rFonts w:ascii="Times New Roman" w:hAnsi="Times New Roman" w:cs="Times New Roman"/>
          <w:i/>
          <w:iCs/>
          <w:sz w:val="24"/>
          <w:szCs w:val="24"/>
        </w:rPr>
        <w:t>A guide to early years practice.</w:t>
      </w:r>
      <w:r w:rsidRPr="00B5553F">
        <w:rPr>
          <w:rFonts w:ascii="Times New Roman" w:hAnsi="Times New Roman" w:cs="Times New Roman"/>
          <w:sz w:val="24"/>
          <w:szCs w:val="24"/>
        </w:rPr>
        <w:t>3</w:t>
      </w:r>
      <w:r w:rsidRPr="00B5553F">
        <w:rPr>
          <w:rFonts w:ascii="Times New Roman" w:hAnsi="Times New Roman" w:cs="Times New Roman"/>
          <w:sz w:val="24"/>
          <w:szCs w:val="24"/>
          <w:vertAlign w:val="superscript"/>
        </w:rPr>
        <w:t>rd</w:t>
      </w:r>
      <w:r w:rsidRPr="00B5553F">
        <w:rPr>
          <w:rFonts w:ascii="Times New Roman" w:hAnsi="Times New Roman" w:cs="Times New Roman"/>
          <w:sz w:val="24"/>
          <w:szCs w:val="24"/>
        </w:rPr>
        <w:t xml:space="preserve"> Ed. Oxon: Routledge </w:t>
      </w:r>
    </w:p>
    <w:p w14:paraId="5238DE85" w14:textId="0A279C3C" w:rsidR="002C0459" w:rsidRDefault="002C0459" w:rsidP="002C0459">
      <w:pPr>
        <w:rPr>
          <w:rFonts w:ascii="Times New Roman" w:hAnsi="Times New Roman" w:cs="Times New Roman"/>
          <w:sz w:val="24"/>
          <w:szCs w:val="24"/>
        </w:rPr>
      </w:pPr>
      <w:r>
        <w:rPr>
          <w:rFonts w:ascii="Times New Roman" w:hAnsi="Times New Roman" w:cs="Times New Roman"/>
          <w:sz w:val="24"/>
          <w:szCs w:val="24"/>
        </w:rPr>
        <w:t xml:space="preserve">Simply Psychology (2020) ‘Maslow’s Hierarchy of needs’ Available at: </w:t>
      </w:r>
      <w:hyperlink r:id="rId26" w:history="1">
        <w:r w:rsidRPr="002C0459">
          <w:rPr>
            <w:rFonts w:ascii="Times New Roman" w:hAnsi="Times New Roman" w:cs="Times New Roman"/>
            <w:sz w:val="24"/>
            <w:szCs w:val="24"/>
          </w:rPr>
          <w:t>Maslow's Hierarchy of Needs | Simply Psychology</w:t>
        </w:r>
      </w:hyperlink>
      <w:r>
        <w:rPr>
          <w:rFonts w:ascii="Times New Roman" w:hAnsi="Times New Roman" w:cs="Times New Roman"/>
          <w:sz w:val="24"/>
          <w:szCs w:val="24"/>
        </w:rPr>
        <w:t xml:space="preserve"> Accessed: (</w:t>
      </w:r>
      <w:r w:rsidR="00E73A56">
        <w:rPr>
          <w:rFonts w:ascii="Times New Roman" w:hAnsi="Times New Roman" w:cs="Times New Roman"/>
          <w:sz w:val="24"/>
          <w:szCs w:val="24"/>
        </w:rPr>
        <w:t>17</w:t>
      </w:r>
      <w:r w:rsidR="00E73A56" w:rsidRPr="00E73A56">
        <w:rPr>
          <w:rFonts w:ascii="Times New Roman" w:hAnsi="Times New Roman" w:cs="Times New Roman"/>
          <w:sz w:val="24"/>
          <w:szCs w:val="24"/>
          <w:vertAlign w:val="superscript"/>
        </w:rPr>
        <w:t>th</w:t>
      </w:r>
      <w:r w:rsidR="00E73A56">
        <w:rPr>
          <w:rFonts w:ascii="Times New Roman" w:hAnsi="Times New Roman" w:cs="Times New Roman"/>
          <w:sz w:val="24"/>
          <w:szCs w:val="24"/>
        </w:rPr>
        <w:t xml:space="preserve"> November 2020) </w:t>
      </w:r>
    </w:p>
    <w:p w14:paraId="1866C4C3" w14:textId="357AE911" w:rsidR="002C0459" w:rsidRDefault="002C0459" w:rsidP="002C0459">
      <w:pPr>
        <w:rPr>
          <w:rFonts w:ascii="Times New Roman" w:hAnsi="Times New Roman" w:cs="Times New Roman"/>
          <w:sz w:val="24"/>
          <w:szCs w:val="24"/>
        </w:rPr>
      </w:pPr>
      <w:r>
        <w:rPr>
          <w:rFonts w:ascii="Times New Roman" w:hAnsi="Times New Roman" w:cs="Times New Roman"/>
          <w:sz w:val="24"/>
          <w:szCs w:val="24"/>
        </w:rPr>
        <w:t>The Gaudium School (2016) ‘Role of parents and teachers in a child’s life’ Available at:</w:t>
      </w:r>
      <w:r w:rsidRPr="0016370E">
        <w:t xml:space="preserve"> </w:t>
      </w:r>
      <w:hyperlink r:id="rId27" w:history="1">
        <w:r w:rsidR="00E73A56" w:rsidRPr="00E65CFB">
          <w:rPr>
            <w:rStyle w:val="Hyperlink"/>
            <w:rFonts w:ascii="Times New Roman" w:hAnsi="Times New Roman" w:cs="Times New Roman"/>
            <w:sz w:val="24"/>
            <w:szCs w:val="24"/>
          </w:rPr>
          <w:t>https://www.thegaudium.com/role-parents-teachers-childs</w:t>
        </w:r>
      </w:hyperlink>
      <w:r w:rsidR="00E73A56">
        <w:rPr>
          <w:rFonts w:ascii="Times New Roman" w:hAnsi="Times New Roman" w:cs="Times New Roman"/>
          <w:sz w:val="24"/>
          <w:szCs w:val="24"/>
        </w:rPr>
        <w:t xml:space="preserve"> Accessed: (21</w:t>
      </w:r>
      <w:r w:rsidR="00E73A56" w:rsidRPr="00E73A56">
        <w:rPr>
          <w:rFonts w:ascii="Times New Roman" w:hAnsi="Times New Roman" w:cs="Times New Roman"/>
          <w:sz w:val="24"/>
          <w:szCs w:val="24"/>
          <w:vertAlign w:val="superscript"/>
        </w:rPr>
        <w:t>st</w:t>
      </w:r>
      <w:r w:rsidR="00E73A56">
        <w:rPr>
          <w:rFonts w:ascii="Times New Roman" w:hAnsi="Times New Roman" w:cs="Times New Roman"/>
          <w:sz w:val="24"/>
          <w:szCs w:val="24"/>
        </w:rPr>
        <w:t xml:space="preserve"> December 2020) </w:t>
      </w:r>
    </w:p>
    <w:p w14:paraId="25A06FFD" w14:textId="16F4F5C9" w:rsidR="002C0459" w:rsidRDefault="002C0459" w:rsidP="00EB3457">
      <w:pPr>
        <w:pStyle w:val="ListParagraph"/>
      </w:pPr>
    </w:p>
    <w:p w14:paraId="4E85CE53" w14:textId="7E4929BB" w:rsidR="002C0459" w:rsidRDefault="002C0459" w:rsidP="00EB3457">
      <w:pPr>
        <w:pStyle w:val="ListParagraph"/>
      </w:pPr>
    </w:p>
    <w:p w14:paraId="57D2D422" w14:textId="4E20F717" w:rsidR="002C0459" w:rsidRDefault="002C0459" w:rsidP="00EB3457">
      <w:pPr>
        <w:pStyle w:val="ListParagraph"/>
      </w:pPr>
    </w:p>
    <w:p w14:paraId="61B405EB" w14:textId="5253FD09" w:rsidR="002C0459" w:rsidRDefault="002C0459" w:rsidP="00EB3457">
      <w:pPr>
        <w:pStyle w:val="ListParagraph"/>
      </w:pPr>
    </w:p>
    <w:p w14:paraId="7B1F14FD" w14:textId="72751C20" w:rsidR="002C0459" w:rsidRDefault="002C0459" w:rsidP="00EB3457">
      <w:pPr>
        <w:pStyle w:val="ListParagraph"/>
      </w:pPr>
    </w:p>
    <w:p w14:paraId="11C4FF53" w14:textId="4D83C4D4" w:rsidR="002C0459" w:rsidRDefault="002C0459" w:rsidP="00EB3457">
      <w:pPr>
        <w:pStyle w:val="ListParagraph"/>
      </w:pPr>
    </w:p>
    <w:p w14:paraId="5322E343" w14:textId="7C7570E8" w:rsidR="002C0459" w:rsidRDefault="002C0459" w:rsidP="00EB3457">
      <w:pPr>
        <w:pStyle w:val="ListParagraph"/>
      </w:pPr>
    </w:p>
    <w:p w14:paraId="40795FE1" w14:textId="0B600E49" w:rsidR="002C0459" w:rsidRDefault="002C0459" w:rsidP="00EB3457">
      <w:pPr>
        <w:pStyle w:val="ListParagraph"/>
      </w:pPr>
    </w:p>
    <w:p w14:paraId="7F10CE4C" w14:textId="42C73A43" w:rsidR="002C0459" w:rsidRDefault="002C0459" w:rsidP="00EB3457">
      <w:pPr>
        <w:pStyle w:val="ListParagraph"/>
      </w:pPr>
    </w:p>
    <w:p w14:paraId="7012F188" w14:textId="21C8DC67" w:rsidR="002C0459" w:rsidRDefault="002C0459" w:rsidP="00EB3457">
      <w:pPr>
        <w:pStyle w:val="ListParagraph"/>
      </w:pPr>
    </w:p>
    <w:p w14:paraId="31BC27C5" w14:textId="1A4E8DEE" w:rsidR="002C0459" w:rsidRDefault="002C0459" w:rsidP="00EB3457">
      <w:pPr>
        <w:pStyle w:val="ListParagraph"/>
      </w:pPr>
    </w:p>
    <w:p w14:paraId="52A7A360" w14:textId="04337165" w:rsidR="002C0459" w:rsidRDefault="002C0459" w:rsidP="00EB3457">
      <w:pPr>
        <w:pStyle w:val="ListParagraph"/>
      </w:pPr>
    </w:p>
    <w:p w14:paraId="4491E929" w14:textId="2CAAAFF3" w:rsidR="002C0459" w:rsidRDefault="002C0459" w:rsidP="00EB3457">
      <w:pPr>
        <w:pStyle w:val="ListParagraph"/>
      </w:pPr>
    </w:p>
    <w:p w14:paraId="2B2CBFE4" w14:textId="6ECA53A9" w:rsidR="002C0459" w:rsidRDefault="002C0459" w:rsidP="00EB3457">
      <w:pPr>
        <w:pStyle w:val="ListParagraph"/>
      </w:pPr>
    </w:p>
    <w:p w14:paraId="62F85F52" w14:textId="6D6DC067" w:rsidR="002C0459" w:rsidRDefault="002C0459" w:rsidP="00EB3457">
      <w:pPr>
        <w:pStyle w:val="ListParagraph"/>
      </w:pPr>
    </w:p>
    <w:p w14:paraId="267B13AD" w14:textId="77777777" w:rsidR="002C0459" w:rsidRDefault="002C0459" w:rsidP="00EB3457">
      <w:pPr>
        <w:pStyle w:val="ListParagraph"/>
      </w:pPr>
    </w:p>
    <w:p w14:paraId="3B4105B0" w14:textId="4883FBDE" w:rsidR="00716097" w:rsidRDefault="00716097" w:rsidP="00EB3457">
      <w:pPr>
        <w:pStyle w:val="ListParagraph"/>
      </w:pPr>
    </w:p>
    <w:p w14:paraId="76329DE0" w14:textId="77777777" w:rsidR="00716097" w:rsidRPr="001966F3" w:rsidRDefault="00716097" w:rsidP="00716097">
      <w:pPr>
        <w:tabs>
          <w:tab w:val="left" w:pos="2928"/>
        </w:tabs>
        <w:spacing w:line="360" w:lineRule="auto"/>
        <w:jc w:val="both"/>
        <w:rPr>
          <w:rFonts w:ascii="Times New Roman" w:hAnsi="Times New Roman" w:cs="Times New Roman"/>
          <w:color w:val="000000" w:themeColor="text1"/>
          <w:sz w:val="40"/>
          <w:szCs w:val="40"/>
          <w:lang w:val="fr-F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proofErr w:type="gramStart"/>
      <w:r w:rsidRPr="00082B7A">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Bronfenbrenner,model</w:t>
      </w:r>
      <w:proofErr w:type="spellEnd"/>
      <w:proofErr w:type="gramEnd"/>
      <w:r w:rsidRPr="00082B7A">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human development</w:t>
      </w:r>
      <w:r>
        <w:rPr>
          <w:rFonts w:ascii="Times New Roman" w:hAnsi="Times New Roman" w:cs="Times New Roman"/>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1966F3">
        <w:rPr>
          <w:rFonts w:ascii="Times New Roman" w:hAnsi="Times New Roman" w:cs="Times New Roman"/>
          <w:i/>
          <w:color w:val="000000" w:themeColor="text1"/>
          <w:sz w:val="40"/>
          <w:szCs w:val="40"/>
          <w:lang w:val="fr-F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w:t>
      </w:r>
      <w:proofErr w:type="spellEnd"/>
      <w:r w:rsidRPr="001966F3">
        <w:rPr>
          <w:rFonts w:ascii="Times New Roman" w:hAnsi="Times New Roman" w:cs="Times New Roman"/>
          <w:i/>
          <w:color w:val="000000" w:themeColor="text1"/>
          <w:sz w:val="40"/>
          <w:szCs w:val="40"/>
          <w:lang w:val="fr-F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1966F3">
        <w:rPr>
          <w:rFonts w:ascii="Times New Roman" w:hAnsi="Times New Roman" w:cs="Times New Roman"/>
          <w:i/>
          <w:color w:val="000000" w:themeColor="text1"/>
          <w:sz w:val="40"/>
          <w:szCs w:val="40"/>
          <w:lang w:val="fr-F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w:t>
      </w:r>
      <w:proofErr w:type="gramEnd"/>
      <w:hyperlink r:id="rId28" w:history="1">
        <w:r w:rsidRPr="001966F3">
          <w:rPr>
            <w:rStyle w:val="Hyperlink"/>
            <w:rFonts w:ascii="Times New Roman" w:hAnsi="Times New Roman" w:cs="Times New Roman"/>
            <w:sz w:val="40"/>
            <w:szCs w:val="40"/>
            <w:lang w:val="fr-F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http://experience.jumpfoundation.org/bronfenbrenner-biological-model-of-human-development/</w:t>
        </w:r>
      </w:hyperlink>
    </w:p>
    <w:p w14:paraId="0EDF9124" w14:textId="77777777" w:rsidR="00716097" w:rsidRDefault="00716097" w:rsidP="00716097">
      <w:pPr>
        <w:tabs>
          <w:tab w:val="left" w:pos="2928"/>
        </w:tabs>
        <w:spacing w:line="360" w:lineRule="auto"/>
        <w:jc w:val="both"/>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(Accessed:01/12/2018)</w:t>
      </w:r>
    </w:p>
    <w:p w14:paraId="0A623FB4" w14:textId="77777777" w:rsidR="00716097" w:rsidRDefault="00716097" w:rsidP="00EB3457">
      <w:pPr>
        <w:pStyle w:val="ListParagraph"/>
      </w:pPr>
    </w:p>
    <w:p w14:paraId="3A49F0CE" w14:textId="77777777" w:rsidR="00490154" w:rsidRDefault="00490154" w:rsidP="00EB3457">
      <w:pPr>
        <w:pStyle w:val="ListParagraph"/>
        <w:rPr>
          <w:rFonts w:ascii="Times New Roman" w:hAnsi="Times New Roman" w:cs="Times New Roman"/>
          <w:sz w:val="24"/>
          <w:szCs w:val="24"/>
        </w:rPr>
      </w:pPr>
    </w:p>
    <w:p w14:paraId="4FB901D4" w14:textId="59FD713C" w:rsidR="00490154" w:rsidRPr="00490154" w:rsidRDefault="00490154" w:rsidP="00EB3457">
      <w:pPr>
        <w:pStyle w:val="ListParagraph"/>
      </w:pPr>
    </w:p>
    <w:sectPr w:rsidR="00490154" w:rsidRPr="00490154" w:rsidSect="00433675">
      <w:headerReference w:type="default" r:id="rId29"/>
      <w:pgSz w:w="16838" w:h="11906" w:orient="landscape"/>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8B0946" w14:textId="77777777" w:rsidR="00624C76" w:rsidRDefault="00624C76" w:rsidP="008627DA">
      <w:pPr>
        <w:spacing w:after="0" w:line="240" w:lineRule="auto"/>
      </w:pPr>
      <w:r>
        <w:separator/>
      </w:r>
    </w:p>
  </w:endnote>
  <w:endnote w:type="continuationSeparator" w:id="0">
    <w:p w14:paraId="17925A7D" w14:textId="77777777" w:rsidR="00624C76" w:rsidRDefault="00624C76" w:rsidP="008627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imes">
    <w:altName w:val="﷽﷽﷽﷽﷽﷽Āꘀ펊"/>
    <w:panose1 w:val="00000500000000020000"/>
    <w:charset w:val="00"/>
    <w:family w:val="auto"/>
    <w:pitch w:val="variable"/>
    <w:sig w:usb0="E00002FF" w:usb1="5000205A"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D5CBBA" w14:textId="77777777" w:rsidR="00624C76" w:rsidRDefault="00624C76" w:rsidP="008627DA">
      <w:pPr>
        <w:spacing w:after="0" w:line="240" w:lineRule="auto"/>
      </w:pPr>
      <w:r>
        <w:separator/>
      </w:r>
    </w:p>
  </w:footnote>
  <w:footnote w:type="continuationSeparator" w:id="0">
    <w:p w14:paraId="3482A78F" w14:textId="77777777" w:rsidR="00624C76" w:rsidRDefault="00624C76" w:rsidP="008627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46C6E4" w14:textId="0D931552" w:rsidR="00E73A56" w:rsidRDefault="00E73A56">
    <w:pPr>
      <w:pStyle w:val="Header"/>
    </w:pPr>
  </w:p>
  <w:p w14:paraId="5EA5A528" w14:textId="77777777" w:rsidR="00E73A56" w:rsidRDefault="00E73A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2" type="#_x0000_t75" style="width:12.4pt;height:13.65pt;visibility:visible;mso-wrap-style:square" o:bullet="t">
        <v:imagedata r:id="rId1" o:title=""/>
      </v:shape>
    </w:pict>
  </w:numPicBullet>
  <w:abstractNum w:abstractNumId="0" w15:restartNumberingAfterBreak="0">
    <w:nsid w:val="00AC68EF"/>
    <w:multiLevelType w:val="hybridMultilevel"/>
    <w:tmpl w:val="B094D576"/>
    <w:lvl w:ilvl="0" w:tplc="B5A4F65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236D10"/>
    <w:multiLevelType w:val="hybridMultilevel"/>
    <w:tmpl w:val="898AE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E529A4"/>
    <w:multiLevelType w:val="hybridMultilevel"/>
    <w:tmpl w:val="E28CD4E4"/>
    <w:lvl w:ilvl="0" w:tplc="6928B8B8">
      <w:start w:val="7"/>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F59002C"/>
    <w:multiLevelType w:val="hybridMultilevel"/>
    <w:tmpl w:val="919A4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2E6A51"/>
    <w:multiLevelType w:val="hybridMultilevel"/>
    <w:tmpl w:val="F0603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62C3A"/>
    <w:multiLevelType w:val="hybridMultilevel"/>
    <w:tmpl w:val="6BF03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BC12AA"/>
    <w:multiLevelType w:val="hybridMultilevel"/>
    <w:tmpl w:val="903CF414"/>
    <w:lvl w:ilvl="0" w:tplc="B5A4F65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1377FA"/>
    <w:multiLevelType w:val="hybridMultilevel"/>
    <w:tmpl w:val="269A586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DC0C3E"/>
    <w:multiLevelType w:val="hybridMultilevel"/>
    <w:tmpl w:val="C430D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0B63A3"/>
    <w:multiLevelType w:val="hybridMultilevel"/>
    <w:tmpl w:val="A9C0A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4B5FA0"/>
    <w:multiLevelType w:val="hybridMultilevel"/>
    <w:tmpl w:val="BC92C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5A78E6"/>
    <w:multiLevelType w:val="hybridMultilevel"/>
    <w:tmpl w:val="DD8E2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512311"/>
    <w:multiLevelType w:val="hybridMultilevel"/>
    <w:tmpl w:val="D2163606"/>
    <w:lvl w:ilvl="0" w:tplc="B5A4F65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593274"/>
    <w:multiLevelType w:val="hybridMultilevel"/>
    <w:tmpl w:val="2CF65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D549A5"/>
    <w:multiLevelType w:val="hybridMultilevel"/>
    <w:tmpl w:val="E39EBBAC"/>
    <w:lvl w:ilvl="0" w:tplc="B5A4F65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232AF0"/>
    <w:multiLevelType w:val="hybridMultilevel"/>
    <w:tmpl w:val="F09A0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710291"/>
    <w:multiLevelType w:val="hybridMultilevel"/>
    <w:tmpl w:val="6A46A15E"/>
    <w:lvl w:ilvl="0" w:tplc="19C29F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5D43A9"/>
    <w:multiLevelType w:val="hybridMultilevel"/>
    <w:tmpl w:val="C84A5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82507B"/>
    <w:multiLevelType w:val="hybridMultilevel"/>
    <w:tmpl w:val="A50A1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8F67A4"/>
    <w:multiLevelType w:val="hybridMultilevel"/>
    <w:tmpl w:val="89E20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19"/>
  </w:num>
  <w:num w:numId="4">
    <w:abstractNumId w:val="3"/>
  </w:num>
  <w:num w:numId="5">
    <w:abstractNumId w:val="17"/>
  </w:num>
  <w:num w:numId="6">
    <w:abstractNumId w:val="8"/>
  </w:num>
  <w:num w:numId="7">
    <w:abstractNumId w:val="11"/>
  </w:num>
  <w:num w:numId="8">
    <w:abstractNumId w:val="15"/>
  </w:num>
  <w:num w:numId="9">
    <w:abstractNumId w:val="16"/>
  </w:num>
  <w:num w:numId="10">
    <w:abstractNumId w:val="6"/>
  </w:num>
  <w:num w:numId="11">
    <w:abstractNumId w:val="14"/>
  </w:num>
  <w:num w:numId="12">
    <w:abstractNumId w:val="2"/>
  </w:num>
  <w:num w:numId="13">
    <w:abstractNumId w:val="12"/>
  </w:num>
  <w:num w:numId="14">
    <w:abstractNumId w:val="7"/>
  </w:num>
  <w:num w:numId="15">
    <w:abstractNumId w:val="0"/>
  </w:num>
  <w:num w:numId="16">
    <w:abstractNumId w:val="10"/>
  </w:num>
  <w:num w:numId="17">
    <w:abstractNumId w:val="13"/>
  </w:num>
  <w:num w:numId="18">
    <w:abstractNumId w:val="5"/>
  </w:num>
  <w:num w:numId="19">
    <w:abstractNumId w:val="9"/>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3A7"/>
    <w:rsid w:val="00012598"/>
    <w:rsid w:val="00015A8D"/>
    <w:rsid w:val="000328B5"/>
    <w:rsid w:val="00047D68"/>
    <w:rsid w:val="000B00EF"/>
    <w:rsid w:val="000B5C8B"/>
    <w:rsid w:val="000B6B97"/>
    <w:rsid w:val="000D5806"/>
    <w:rsid w:val="000D697A"/>
    <w:rsid w:val="000E0E43"/>
    <w:rsid w:val="000E3CE0"/>
    <w:rsid w:val="001061A0"/>
    <w:rsid w:val="00110E03"/>
    <w:rsid w:val="001128E7"/>
    <w:rsid w:val="00117FF6"/>
    <w:rsid w:val="00123422"/>
    <w:rsid w:val="00143865"/>
    <w:rsid w:val="0016652A"/>
    <w:rsid w:val="00172BD3"/>
    <w:rsid w:val="00180D40"/>
    <w:rsid w:val="0019722D"/>
    <w:rsid w:val="001A61A2"/>
    <w:rsid w:val="001A7632"/>
    <w:rsid w:val="001B03A5"/>
    <w:rsid w:val="001B5DD5"/>
    <w:rsid w:val="001B79D4"/>
    <w:rsid w:val="001C3C14"/>
    <w:rsid w:val="001C418E"/>
    <w:rsid w:val="001D3F20"/>
    <w:rsid w:val="00203C7A"/>
    <w:rsid w:val="00203D22"/>
    <w:rsid w:val="00220E15"/>
    <w:rsid w:val="00221BC5"/>
    <w:rsid w:val="002312E0"/>
    <w:rsid w:val="00242A2D"/>
    <w:rsid w:val="0025369F"/>
    <w:rsid w:val="0027191A"/>
    <w:rsid w:val="002A528D"/>
    <w:rsid w:val="002A5AD0"/>
    <w:rsid w:val="002A5E08"/>
    <w:rsid w:val="002C0459"/>
    <w:rsid w:val="002F09C9"/>
    <w:rsid w:val="002F3584"/>
    <w:rsid w:val="00301618"/>
    <w:rsid w:val="00334DAE"/>
    <w:rsid w:val="003779F0"/>
    <w:rsid w:val="0039358D"/>
    <w:rsid w:val="003A0B7B"/>
    <w:rsid w:val="003A0F67"/>
    <w:rsid w:val="003C3E56"/>
    <w:rsid w:val="003C5D58"/>
    <w:rsid w:val="003E7D89"/>
    <w:rsid w:val="003F064B"/>
    <w:rsid w:val="003F1C5B"/>
    <w:rsid w:val="00433675"/>
    <w:rsid w:val="004339E8"/>
    <w:rsid w:val="00433FF9"/>
    <w:rsid w:val="004671D8"/>
    <w:rsid w:val="00470AB3"/>
    <w:rsid w:val="00483004"/>
    <w:rsid w:val="004855F2"/>
    <w:rsid w:val="00490154"/>
    <w:rsid w:val="00490AED"/>
    <w:rsid w:val="004A6BC1"/>
    <w:rsid w:val="004C1DC0"/>
    <w:rsid w:val="004F5392"/>
    <w:rsid w:val="00503E7C"/>
    <w:rsid w:val="00504BF8"/>
    <w:rsid w:val="005120BB"/>
    <w:rsid w:val="0051670C"/>
    <w:rsid w:val="00534039"/>
    <w:rsid w:val="005436DC"/>
    <w:rsid w:val="00544508"/>
    <w:rsid w:val="00544FC1"/>
    <w:rsid w:val="00547936"/>
    <w:rsid w:val="00561FEC"/>
    <w:rsid w:val="005961D9"/>
    <w:rsid w:val="00596E60"/>
    <w:rsid w:val="005B51DB"/>
    <w:rsid w:val="005E4F09"/>
    <w:rsid w:val="00602BF2"/>
    <w:rsid w:val="00613675"/>
    <w:rsid w:val="00624C76"/>
    <w:rsid w:val="00627BCF"/>
    <w:rsid w:val="00636B13"/>
    <w:rsid w:val="0065119D"/>
    <w:rsid w:val="006734AA"/>
    <w:rsid w:val="00675612"/>
    <w:rsid w:val="00682EC7"/>
    <w:rsid w:val="00696670"/>
    <w:rsid w:val="006A004F"/>
    <w:rsid w:val="006A0D7E"/>
    <w:rsid w:val="006B377E"/>
    <w:rsid w:val="006C2CE8"/>
    <w:rsid w:val="006D4C89"/>
    <w:rsid w:val="006D6241"/>
    <w:rsid w:val="006E4FE9"/>
    <w:rsid w:val="00704624"/>
    <w:rsid w:val="00714F92"/>
    <w:rsid w:val="00716097"/>
    <w:rsid w:val="0072252C"/>
    <w:rsid w:val="007239AC"/>
    <w:rsid w:val="00741E42"/>
    <w:rsid w:val="00745CD8"/>
    <w:rsid w:val="007566CD"/>
    <w:rsid w:val="00757C9A"/>
    <w:rsid w:val="00766446"/>
    <w:rsid w:val="007746F1"/>
    <w:rsid w:val="007A055D"/>
    <w:rsid w:val="007A5B18"/>
    <w:rsid w:val="007A5E14"/>
    <w:rsid w:val="007B72F5"/>
    <w:rsid w:val="007C2F12"/>
    <w:rsid w:val="007C38DC"/>
    <w:rsid w:val="007D123F"/>
    <w:rsid w:val="007D5B01"/>
    <w:rsid w:val="007E0C13"/>
    <w:rsid w:val="00816CE7"/>
    <w:rsid w:val="00817F16"/>
    <w:rsid w:val="00824369"/>
    <w:rsid w:val="00830AD8"/>
    <w:rsid w:val="0085539A"/>
    <w:rsid w:val="008627DA"/>
    <w:rsid w:val="00873290"/>
    <w:rsid w:val="008856A8"/>
    <w:rsid w:val="00886D91"/>
    <w:rsid w:val="008A35E0"/>
    <w:rsid w:val="008A77EE"/>
    <w:rsid w:val="008C3BDE"/>
    <w:rsid w:val="008D0506"/>
    <w:rsid w:val="008D2C1D"/>
    <w:rsid w:val="008D567E"/>
    <w:rsid w:val="008F60B1"/>
    <w:rsid w:val="009174B7"/>
    <w:rsid w:val="00922AFE"/>
    <w:rsid w:val="009301B8"/>
    <w:rsid w:val="00932105"/>
    <w:rsid w:val="00956AFC"/>
    <w:rsid w:val="00974E25"/>
    <w:rsid w:val="0098628E"/>
    <w:rsid w:val="00987106"/>
    <w:rsid w:val="009B263D"/>
    <w:rsid w:val="009B6D05"/>
    <w:rsid w:val="009D561D"/>
    <w:rsid w:val="009E48C0"/>
    <w:rsid w:val="009E4C89"/>
    <w:rsid w:val="009E7EDC"/>
    <w:rsid w:val="00A11A0B"/>
    <w:rsid w:val="00A34721"/>
    <w:rsid w:val="00A434E9"/>
    <w:rsid w:val="00A46868"/>
    <w:rsid w:val="00A47183"/>
    <w:rsid w:val="00A83875"/>
    <w:rsid w:val="00A839D3"/>
    <w:rsid w:val="00A87DE9"/>
    <w:rsid w:val="00A96ABE"/>
    <w:rsid w:val="00AA7EB0"/>
    <w:rsid w:val="00AB2092"/>
    <w:rsid w:val="00AC1171"/>
    <w:rsid w:val="00AD057D"/>
    <w:rsid w:val="00AD7A9A"/>
    <w:rsid w:val="00AF1C69"/>
    <w:rsid w:val="00B117D3"/>
    <w:rsid w:val="00B11FE7"/>
    <w:rsid w:val="00B36811"/>
    <w:rsid w:val="00B44AD4"/>
    <w:rsid w:val="00B74963"/>
    <w:rsid w:val="00B75B3F"/>
    <w:rsid w:val="00B76B5A"/>
    <w:rsid w:val="00B90943"/>
    <w:rsid w:val="00BB156D"/>
    <w:rsid w:val="00BD08F7"/>
    <w:rsid w:val="00BD0AA9"/>
    <w:rsid w:val="00BE5AE5"/>
    <w:rsid w:val="00C11941"/>
    <w:rsid w:val="00C234E9"/>
    <w:rsid w:val="00C2708B"/>
    <w:rsid w:val="00C561A4"/>
    <w:rsid w:val="00C60D4A"/>
    <w:rsid w:val="00C63019"/>
    <w:rsid w:val="00C6591C"/>
    <w:rsid w:val="00C703A7"/>
    <w:rsid w:val="00C70531"/>
    <w:rsid w:val="00C72D65"/>
    <w:rsid w:val="00C85A0E"/>
    <w:rsid w:val="00C9711F"/>
    <w:rsid w:val="00CA2A9E"/>
    <w:rsid w:val="00CB5E34"/>
    <w:rsid w:val="00CC0738"/>
    <w:rsid w:val="00CE2177"/>
    <w:rsid w:val="00CF5455"/>
    <w:rsid w:val="00D055E9"/>
    <w:rsid w:val="00D06F1B"/>
    <w:rsid w:val="00D15EC7"/>
    <w:rsid w:val="00D260A0"/>
    <w:rsid w:val="00D44130"/>
    <w:rsid w:val="00D558FC"/>
    <w:rsid w:val="00D61AAC"/>
    <w:rsid w:val="00D66F49"/>
    <w:rsid w:val="00D84A57"/>
    <w:rsid w:val="00D865D3"/>
    <w:rsid w:val="00D951A7"/>
    <w:rsid w:val="00DA06F7"/>
    <w:rsid w:val="00DA0B3B"/>
    <w:rsid w:val="00DA1413"/>
    <w:rsid w:val="00DD1AFC"/>
    <w:rsid w:val="00DD3757"/>
    <w:rsid w:val="00DE5410"/>
    <w:rsid w:val="00DF148A"/>
    <w:rsid w:val="00DF150D"/>
    <w:rsid w:val="00DF72BC"/>
    <w:rsid w:val="00E06E50"/>
    <w:rsid w:val="00E12DF3"/>
    <w:rsid w:val="00E26C8B"/>
    <w:rsid w:val="00E276D2"/>
    <w:rsid w:val="00E27A93"/>
    <w:rsid w:val="00E614C1"/>
    <w:rsid w:val="00E73A56"/>
    <w:rsid w:val="00E778E3"/>
    <w:rsid w:val="00E8598D"/>
    <w:rsid w:val="00E92B1D"/>
    <w:rsid w:val="00EA16DF"/>
    <w:rsid w:val="00EB3457"/>
    <w:rsid w:val="00EF5C28"/>
    <w:rsid w:val="00F06D4D"/>
    <w:rsid w:val="00F15A53"/>
    <w:rsid w:val="00F173A7"/>
    <w:rsid w:val="00F53259"/>
    <w:rsid w:val="00F54DBD"/>
    <w:rsid w:val="00F6750D"/>
    <w:rsid w:val="00F74F44"/>
    <w:rsid w:val="00F932DF"/>
    <w:rsid w:val="00FA37CC"/>
    <w:rsid w:val="00FA74AA"/>
    <w:rsid w:val="00FB1779"/>
    <w:rsid w:val="00FC48E7"/>
    <w:rsid w:val="00FE1BC8"/>
    <w:rsid w:val="00FF0329"/>
    <w:rsid w:val="00FF251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E8505"/>
  <w15:chartTrackingRefBased/>
  <w15:docId w15:val="{80A79F08-C23F-4367-88B8-09BBC112E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5A8D"/>
    <w:pPr>
      <w:ind w:left="720"/>
      <w:contextualSpacing/>
    </w:pPr>
  </w:style>
  <w:style w:type="paragraph" w:styleId="Header">
    <w:name w:val="header"/>
    <w:basedOn w:val="Normal"/>
    <w:link w:val="HeaderChar"/>
    <w:uiPriority w:val="99"/>
    <w:unhideWhenUsed/>
    <w:rsid w:val="008627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27DA"/>
  </w:style>
  <w:style w:type="paragraph" w:styleId="Footer">
    <w:name w:val="footer"/>
    <w:basedOn w:val="Normal"/>
    <w:link w:val="FooterChar"/>
    <w:uiPriority w:val="99"/>
    <w:unhideWhenUsed/>
    <w:rsid w:val="008627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27DA"/>
  </w:style>
  <w:style w:type="character" w:customStyle="1" w:styleId="luna-example">
    <w:name w:val="luna-example"/>
    <w:basedOn w:val="DefaultParagraphFont"/>
    <w:rsid w:val="00602BF2"/>
  </w:style>
  <w:style w:type="character" w:styleId="Hyperlink">
    <w:name w:val="Hyperlink"/>
    <w:basedOn w:val="DefaultParagraphFont"/>
    <w:uiPriority w:val="99"/>
    <w:unhideWhenUsed/>
    <w:rsid w:val="0025369F"/>
    <w:rPr>
      <w:color w:val="0563C1" w:themeColor="hyperlink"/>
      <w:u w:val="single"/>
    </w:rPr>
  </w:style>
  <w:style w:type="character" w:styleId="UnresolvedMention">
    <w:name w:val="Unresolved Mention"/>
    <w:basedOn w:val="DefaultParagraphFont"/>
    <w:uiPriority w:val="99"/>
    <w:semiHidden/>
    <w:unhideWhenUsed/>
    <w:rsid w:val="0025369F"/>
    <w:rPr>
      <w:color w:val="605E5C"/>
      <w:shd w:val="clear" w:color="auto" w:fill="E1DFDD"/>
    </w:rPr>
  </w:style>
  <w:style w:type="character" w:styleId="FollowedHyperlink">
    <w:name w:val="FollowedHyperlink"/>
    <w:basedOn w:val="DefaultParagraphFont"/>
    <w:uiPriority w:val="99"/>
    <w:semiHidden/>
    <w:unhideWhenUsed/>
    <w:rsid w:val="008856A8"/>
    <w:rPr>
      <w:color w:val="954F72" w:themeColor="followedHyperlink"/>
      <w:u w:val="single"/>
    </w:rPr>
  </w:style>
  <w:style w:type="paragraph" w:styleId="IntenseQuote">
    <w:name w:val="Intense Quote"/>
    <w:basedOn w:val="Normal"/>
    <w:next w:val="Normal"/>
    <w:link w:val="IntenseQuoteChar"/>
    <w:uiPriority w:val="30"/>
    <w:qFormat/>
    <w:rsid w:val="002F358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F3584"/>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56617">
      <w:bodyDiv w:val="1"/>
      <w:marLeft w:val="0"/>
      <w:marRight w:val="0"/>
      <w:marTop w:val="0"/>
      <w:marBottom w:val="0"/>
      <w:divBdr>
        <w:top w:val="none" w:sz="0" w:space="0" w:color="auto"/>
        <w:left w:val="none" w:sz="0" w:space="0" w:color="auto"/>
        <w:bottom w:val="none" w:sz="0" w:space="0" w:color="auto"/>
        <w:right w:val="none" w:sz="0" w:space="0" w:color="auto"/>
      </w:divBdr>
    </w:div>
    <w:div w:id="110245722">
      <w:bodyDiv w:val="1"/>
      <w:marLeft w:val="0"/>
      <w:marRight w:val="0"/>
      <w:marTop w:val="0"/>
      <w:marBottom w:val="0"/>
      <w:divBdr>
        <w:top w:val="none" w:sz="0" w:space="0" w:color="auto"/>
        <w:left w:val="none" w:sz="0" w:space="0" w:color="auto"/>
        <w:bottom w:val="none" w:sz="0" w:space="0" w:color="auto"/>
        <w:right w:val="none" w:sz="0" w:space="0" w:color="auto"/>
      </w:divBdr>
    </w:div>
    <w:div w:id="290094554">
      <w:bodyDiv w:val="1"/>
      <w:marLeft w:val="0"/>
      <w:marRight w:val="0"/>
      <w:marTop w:val="0"/>
      <w:marBottom w:val="0"/>
      <w:divBdr>
        <w:top w:val="none" w:sz="0" w:space="0" w:color="auto"/>
        <w:left w:val="none" w:sz="0" w:space="0" w:color="auto"/>
        <w:bottom w:val="none" w:sz="0" w:space="0" w:color="auto"/>
        <w:right w:val="none" w:sz="0" w:space="0" w:color="auto"/>
      </w:divBdr>
    </w:div>
    <w:div w:id="464472740">
      <w:bodyDiv w:val="1"/>
      <w:marLeft w:val="0"/>
      <w:marRight w:val="0"/>
      <w:marTop w:val="0"/>
      <w:marBottom w:val="0"/>
      <w:divBdr>
        <w:top w:val="none" w:sz="0" w:space="0" w:color="auto"/>
        <w:left w:val="none" w:sz="0" w:space="0" w:color="auto"/>
        <w:bottom w:val="none" w:sz="0" w:space="0" w:color="auto"/>
        <w:right w:val="none" w:sz="0" w:space="0" w:color="auto"/>
      </w:divBdr>
    </w:div>
    <w:div w:id="493105081">
      <w:bodyDiv w:val="1"/>
      <w:marLeft w:val="0"/>
      <w:marRight w:val="0"/>
      <w:marTop w:val="0"/>
      <w:marBottom w:val="0"/>
      <w:divBdr>
        <w:top w:val="none" w:sz="0" w:space="0" w:color="auto"/>
        <w:left w:val="none" w:sz="0" w:space="0" w:color="auto"/>
        <w:bottom w:val="none" w:sz="0" w:space="0" w:color="auto"/>
        <w:right w:val="none" w:sz="0" w:space="0" w:color="auto"/>
      </w:divBdr>
    </w:div>
    <w:div w:id="503470653">
      <w:bodyDiv w:val="1"/>
      <w:marLeft w:val="0"/>
      <w:marRight w:val="0"/>
      <w:marTop w:val="0"/>
      <w:marBottom w:val="0"/>
      <w:divBdr>
        <w:top w:val="none" w:sz="0" w:space="0" w:color="auto"/>
        <w:left w:val="none" w:sz="0" w:space="0" w:color="auto"/>
        <w:bottom w:val="none" w:sz="0" w:space="0" w:color="auto"/>
        <w:right w:val="none" w:sz="0" w:space="0" w:color="auto"/>
      </w:divBdr>
    </w:div>
    <w:div w:id="619187525">
      <w:bodyDiv w:val="1"/>
      <w:marLeft w:val="0"/>
      <w:marRight w:val="0"/>
      <w:marTop w:val="0"/>
      <w:marBottom w:val="0"/>
      <w:divBdr>
        <w:top w:val="none" w:sz="0" w:space="0" w:color="auto"/>
        <w:left w:val="none" w:sz="0" w:space="0" w:color="auto"/>
        <w:bottom w:val="none" w:sz="0" w:space="0" w:color="auto"/>
        <w:right w:val="none" w:sz="0" w:space="0" w:color="auto"/>
      </w:divBdr>
    </w:div>
    <w:div w:id="727611321">
      <w:bodyDiv w:val="1"/>
      <w:marLeft w:val="0"/>
      <w:marRight w:val="0"/>
      <w:marTop w:val="0"/>
      <w:marBottom w:val="0"/>
      <w:divBdr>
        <w:top w:val="none" w:sz="0" w:space="0" w:color="auto"/>
        <w:left w:val="none" w:sz="0" w:space="0" w:color="auto"/>
        <w:bottom w:val="none" w:sz="0" w:space="0" w:color="auto"/>
        <w:right w:val="none" w:sz="0" w:space="0" w:color="auto"/>
      </w:divBdr>
    </w:div>
    <w:div w:id="840436869">
      <w:bodyDiv w:val="1"/>
      <w:marLeft w:val="0"/>
      <w:marRight w:val="0"/>
      <w:marTop w:val="0"/>
      <w:marBottom w:val="0"/>
      <w:divBdr>
        <w:top w:val="none" w:sz="0" w:space="0" w:color="auto"/>
        <w:left w:val="none" w:sz="0" w:space="0" w:color="auto"/>
        <w:bottom w:val="none" w:sz="0" w:space="0" w:color="auto"/>
        <w:right w:val="none" w:sz="0" w:space="0" w:color="auto"/>
      </w:divBdr>
    </w:div>
    <w:div w:id="877740223">
      <w:bodyDiv w:val="1"/>
      <w:marLeft w:val="0"/>
      <w:marRight w:val="0"/>
      <w:marTop w:val="0"/>
      <w:marBottom w:val="0"/>
      <w:divBdr>
        <w:top w:val="none" w:sz="0" w:space="0" w:color="auto"/>
        <w:left w:val="none" w:sz="0" w:space="0" w:color="auto"/>
        <w:bottom w:val="none" w:sz="0" w:space="0" w:color="auto"/>
        <w:right w:val="none" w:sz="0" w:space="0" w:color="auto"/>
      </w:divBdr>
    </w:div>
    <w:div w:id="1002589399">
      <w:bodyDiv w:val="1"/>
      <w:marLeft w:val="0"/>
      <w:marRight w:val="0"/>
      <w:marTop w:val="0"/>
      <w:marBottom w:val="0"/>
      <w:divBdr>
        <w:top w:val="none" w:sz="0" w:space="0" w:color="auto"/>
        <w:left w:val="none" w:sz="0" w:space="0" w:color="auto"/>
        <w:bottom w:val="none" w:sz="0" w:space="0" w:color="auto"/>
        <w:right w:val="none" w:sz="0" w:space="0" w:color="auto"/>
      </w:divBdr>
    </w:div>
    <w:div w:id="1018316208">
      <w:bodyDiv w:val="1"/>
      <w:marLeft w:val="0"/>
      <w:marRight w:val="0"/>
      <w:marTop w:val="0"/>
      <w:marBottom w:val="0"/>
      <w:divBdr>
        <w:top w:val="none" w:sz="0" w:space="0" w:color="auto"/>
        <w:left w:val="none" w:sz="0" w:space="0" w:color="auto"/>
        <w:bottom w:val="none" w:sz="0" w:space="0" w:color="auto"/>
        <w:right w:val="none" w:sz="0" w:space="0" w:color="auto"/>
      </w:divBdr>
    </w:div>
    <w:div w:id="1035034298">
      <w:bodyDiv w:val="1"/>
      <w:marLeft w:val="0"/>
      <w:marRight w:val="0"/>
      <w:marTop w:val="0"/>
      <w:marBottom w:val="0"/>
      <w:divBdr>
        <w:top w:val="none" w:sz="0" w:space="0" w:color="auto"/>
        <w:left w:val="none" w:sz="0" w:space="0" w:color="auto"/>
        <w:bottom w:val="none" w:sz="0" w:space="0" w:color="auto"/>
        <w:right w:val="none" w:sz="0" w:space="0" w:color="auto"/>
      </w:divBdr>
    </w:div>
    <w:div w:id="1474374648">
      <w:bodyDiv w:val="1"/>
      <w:marLeft w:val="0"/>
      <w:marRight w:val="0"/>
      <w:marTop w:val="0"/>
      <w:marBottom w:val="0"/>
      <w:divBdr>
        <w:top w:val="none" w:sz="0" w:space="0" w:color="auto"/>
        <w:left w:val="none" w:sz="0" w:space="0" w:color="auto"/>
        <w:bottom w:val="none" w:sz="0" w:space="0" w:color="auto"/>
        <w:right w:val="none" w:sz="0" w:space="0" w:color="auto"/>
      </w:divBdr>
    </w:div>
    <w:div w:id="1514225093">
      <w:bodyDiv w:val="1"/>
      <w:marLeft w:val="0"/>
      <w:marRight w:val="0"/>
      <w:marTop w:val="0"/>
      <w:marBottom w:val="0"/>
      <w:divBdr>
        <w:top w:val="none" w:sz="0" w:space="0" w:color="auto"/>
        <w:left w:val="none" w:sz="0" w:space="0" w:color="auto"/>
        <w:bottom w:val="none" w:sz="0" w:space="0" w:color="auto"/>
        <w:right w:val="none" w:sz="0" w:space="0" w:color="auto"/>
      </w:divBdr>
    </w:div>
    <w:div w:id="1609117293">
      <w:bodyDiv w:val="1"/>
      <w:marLeft w:val="0"/>
      <w:marRight w:val="0"/>
      <w:marTop w:val="0"/>
      <w:marBottom w:val="0"/>
      <w:divBdr>
        <w:top w:val="none" w:sz="0" w:space="0" w:color="auto"/>
        <w:left w:val="none" w:sz="0" w:space="0" w:color="auto"/>
        <w:bottom w:val="none" w:sz="0" w:space="0" w:color="auto"/>
        <w:right w:val="none" w:sz="0" w:space="0" w:color="auto"/>
      </w:divBdr>
    </w:div>
    <w:div w:id="1689209842">
      <w:bodyDiv w:val="1"/>
      <w:marLeft w:val="0"/>
      <w:marRight w:val="0"/>
      <w:marTop w:val="0"/>
      <w:marBottom w:val="0"/>
      <w:divBdr>
        <w:top w:val="none" w:sz="0" w:space="0" w:color="auto"/>
        <w:left w:val="none" w:sz="0" w:space="0" w:color="auto"/>
        <w:bottom w:val="none" w:sz="0" w:space="0" w:color="auto"/>
        <w:right w:val="none" w:sz="0" w:space="0" w:color="auto"/>
      </w:divBdr>
    </w:div>
    <w:div w:id="1897086422">
      <w:bodyDiv w:val="1"/>
      <w:marLeft w:val="0"/>
      <w:marRight w:val="0"/>
      <w:marTop w:val="0"/>
      <w:marBottom w:val="0"/>
      <w:divBdr>
        <w:top w:val="none" w:sz="0" w:space="0" w:color="auto"/>
        <w:left w:val="none" w:sz="0" w:space="0" w:color="auto"/>
        <w:bottom w:val="none" w:sz="0" w:space="0" w:color="auto"/>
        <w:right w:val="none" w:sz="0" w:space="0" w:color="auto"/>
      </w:divBdr>
    </w:div>
    <w:div w:id="1956713306">
      <w:bodyDiv w:val="1"/>
      <w:marLeft w:val="0"/>
      <w:marRight w:val="0"/>
      <w:marTop w:val="0"/>
      <w:marBottom w:val="0"/>
      <w:divBdr>
        <w:top w:val="none" w:sz="0" w:space="0" w:color="auto"/>
        <w:left w:val="none" w:sz="0" w:space="0" w:color="auto"/>
        <w:bottom w:val="none" w:sz="0" w:space="0" w:color="auto"/>
        <w:right w:val="none" w:sz="0" w:space="0" w:color="auto"/>
      </w:divBdr>
    </w:div>
    <w:div w:id="2112386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earlyyearscareers.com/eyc/early-years-practice/developing-a-smooth-transition-into-school/#:~:text=As%20practitioners%2C%20there%20are%20many%20steps%20which%20can,the%20changes%20that%20are%20about%20to%20take%20place" TargetMode="External"/><Relationship Id="rId26" Type="http://schemas.openxmlformats.org/officeDocument/2006/relationships/hyperlink" Target="https://www.simplypsychology.org/maslow.html" TargetMode="External"/><Relationship Id="rId3" Type="http://schemas.openxmlformats.org/officeDocument/2006/relationships/styles" Target="styles.xml"/><Relationship Id="rId21" Type="http://schemas.openxmlformats.org/officeDocument/2006/relationships/hyperlink" Target="https://gov.wales/sites/default/files/publications/2019-07/flying-start-transition-guidance-for-professionals.pdf" TargetMode="Externa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hyperlink" Target="https://app.croneri.co.uk/feature-articles/managing-transitions-early-years-provisions" TargetMode="External"/><Relationship Id="rId25" Type="http://schemas.openxmlformats.org/officeDocument/2006/relationships/hyperlink" Target="https://www.pacey.org.uk/working-in-childcare/spotlight-on/partnerships-with-parents/" TargetMode="External"/><Relationship Id="rId2" Type="http://schemas.openxmlformats.org/officeDocument/2006/relationships/numbering" Target="numbering.xml"/><Relationship Id="rId16" Type="http://schemas.openxmlformats.org/officeDocument/2006/relationships/hyperlink" Target="https://www.youtube.com/watch?v=m_5u8-QSh6A" TargetMode="External"/><Relationship Id="rId20" Type="http://schemas.openxmlformats.org/officeDocument/2006/relationships/hyperlink" Target="https://www.earlyyearscareers.com/eyc/latest-news/sector-news/effective%20communication/#:~:text=Effective%20communication%20between%20parents%20and%20practitioners%20will%20benefit,where%20they%20feel%20confident%20to%20vocalise%20any%20concerns"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jpeg"/><Relationship Id="rId24" Type="http://schemas.openxmlformats.org/officeDocument/2006/relationships/hyperlink" Target="https://www.pacey.org.uk/parents/working-with-your-childcarer/helping-your-child-settle-in/" TargetMode="External"/><Relationship Id="rId5" Type="http://schemas.openxmlformats.org/officeDocument/2006/relationships/webSettings" Target="webSettings.xml"/><Relationship Id="rId15" Type="http://schemas.openxmlformats.org/officeDocument/2006/relationships/hyperlink" Target="https://afaeducation.org/blog/successful-transitions-in-early-years/successful-transitions-in-early-years/" TargetMode="External"/><Relationship Id="rId23" Type="http://schemas.openxmlformats.org/officeDocument/2006/relationships/hyperlink" Target="http://oro.open.ac.uk/16989/1/" TargetMode="External"/><Relationship Id="rId28" Type="http://schemas.openxmlformats.org/officeDocument/2006/relationships/hyperlink" Target="http://experience.jumpfoundation.org/bronfenbrenner-biological-model-of-human-development/" TargetMode="External"/><Relationship Id="rId10" Type="http://schemas.openxmlformats.org/officeDocument/2006/relationships/image" Target="media/image4.jpeg"/><Relationship Id="rId19" Type="http://schemas.openxmlformats.org/officeDocument/2006/relationships/hyperlink" Target="https://www.earlyyearscareers.com/eyc/latest-news/sector-news/effective%20communication/#:~:text=Effective%20communication%20between%20parents%20and%20practitioners%20will%20benefit,where%20they%20feel%20confident%20to%20vocalise%20any%20concern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developingchild.harvard.edu/science/key-concepts/serve-and-return/" TargetMode="External"/><Relationship Id="rId27" Type="http://schemas.openxmlformats.org/officeDocument/2006/relationships/hyperlink" Target="https://www.thegaudium.com/role-parents-teachers-childs" TargetMode="External"/><Relationship Id="rId30"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BBC688-2CA0-414C-8B4B-1FBCE95DCF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16</Pages>
  <Words>955</Words>
  <Characters>5450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tish love</dc:creator>
  <cp:keywords/>
  <dc:description/>
  <cp:lastModifiedBy>tish love</cp:lastModifiedBy>
  <cp:revision>5</cp:revision>
  <dcterms:created xsi:type="dcterms:W3CDTF">2021-01-21T12:24:00Z</dcterms:created>
  <dcterms:modified xsi:type="dcterms:W3CDTF">2021-01-21T23:53:00Z</dcterms:modified>
</cp:coreProperties>
</file>