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4172" w:rsidRDefault="00CA4172"/>
    <w:p w:rsidR="00CA4172" w:rsidRDefault="00CA4172" w:rsidP="00CA4172">
      <w:pPr>
        <w:jc w:val="center"/>
      </w:pPr>
      <w:r>
        <w:rPr>
          <w:noProof/>
          <w:bdr w:val="none" w:sz="0" w:space="0" w:color="auto" w:frame="1"/>
          <w:lang w:val="cs-CZ" w:eastAsia="cs-CZ"/>
        </w:rPr>
        <w:drawing>
          <wp:inline distT="0" distB="0" distL="0" distR="0">
            <wp:extent cx="2137410" cy="15773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137410" cy="1577340"/>
                    </a:xfrm>
                    <a:prstGeom prst="rect">
                      <a:avLst/>
                    </a:prstGeom>
                    <a:noFill/>
                    <a:ln>
                      <a:noFill/>
                    </a:ln>
                  </pic:spPr>
                </pic:pic>
              </a:graphicData>
            </a:graphic>
          </wp:inline>
        </w:drawing>
      </w:r>
    </w:p>
    <w:p w:rsidR="00CA4172" w:rsidRPr="00B02797" w:rsidRDefault="00CA4172" w:rsidP="00CA4172">
      <w:pPr>
        <w:spacing w:after="0" w:line="240" w:lineRule="auto"/>
        <w:rPr>
          <w:rFonts w:eastAsia="Times New Roman"/>
        </w:rPr>
      </w:pPr>
    </w:p>
    <w:p w:rsidR="00CA4172" w:rsidRDefault="00CA4172" w:rsidP="00080C10">
      <w:pPr>
        <w:spacing w:line="276" w:lineRule="auto"/>
        <w:jc w:val="center"/>
        <w:rPr>
          <w:rFonts w:ascii="Times New Roman" w:eastAsia="Times New Roman" w:hAnsi="Times New Roman" w:cs="Times New Roman"/>
          <w:b/>
          <w:color w:val="000000"/>
          <w:sz w:val="32"/>
          <w:szCs w:val="32"/>
        </w:rPr>
      </w:pPr>
      <w:r w:rsidRPr="00CA4172">
        <w:rPr>
          <w:rFonts w:ascii="Times New Roman" w:eastAsia="Times New Roman" w:hAnsi="Times New Roman" w:cs="Times New Roman"/>
          <w:b/>
          <w:color w:val="000000"/>
          <w:sz w:val="32"/>
          <w:szCs w:val="32"/>
        </w:rPr>
        <w:t>BA International Hotel Management</w:t>
      </w:r>
    </w:p>
    <w:p w:rsidR="00080C10" w:rsidRPr="00CA4172" w:rsidRDefault="00080C10" w:rsidP="00080C10">
      <w:pPr>
        <w:spacing w:line="276" w:lineRule="auto"/>
        <w:jc w:val="center"/>
        <w:rPr>
          <w:rFonts w:ascii="Times New Roman" w:eastAsia="Times New Roman" w:hAnsi="Times New Roman" w:cs="Times New Roman"/>
          <w:b/>
          <w:sz w:val="32"/>
          <w:szCs w:val="32"/>
        </w:rPr>
      </w:pPr>
      <w:r w:rsidRPr="00CA4172">
        <w:rPr>
          <w:rFonts w:ascii="Times New Roman" w:eastAsia="Times New Roman" w:hAnsi="Times New Roman" w:cs="Times New Roman"/>
          <w:b/>
          <w:color w:val="000000"/>
          <w:sz w:val="32"/>
          <w:szCs w:val="32"/>
        </w:rPr>
        <w:t>BMIH5003</w:t>
      </w:r>
    </w:p>
    <w:p w:rsidR="00CA4172" w:rsidRDefault="00CA4172" w:rsidP="00080C10">
      <w:pPr>
        <w:spacing w:line="276" w:lineRule="auto"/>
        <w:jc w:val="center"/>
        <w:rPr>
          <w:rFonts w:ascii="Times New Roman" w:eastAsia="Times New Roman" w:hAnsi="Times New Roman" w:cs="Times New Roman"/>
          <w:b/>
          <w:bCs/>
          <w:color w:val="000000"/>
          <w:sz w:val="32"/>
          <w:szCs w:val="32"/>
        </w:rPr>
      </w:pPr>
      <w:r w:rsidRPr="00CA4172">
        <w:rPr>
          <w:rFonts w:ascii="Times New Roman" w:eastAsia="Times New Roman" w:hAnsi="Times New Roman" w:cs="Times New Roman"/>
          <w:b/>
          <w:bCs/>
          <w:color w:val="000000"/>
          <w:sz w:val="32"/>
          <w:szCs w:val="32"/>
        </w:rPr>
        <w:t>Foreign Languages</w:t>
      </w:r>
      <w:r w:rsidR="00080C10">
        <w:rPr>
          <w:rFonts w:ascii="Times New Roman" w:eastAsia="Times New Roman" w:hAnsi="Times New Roman" w:cs="Times New Roman"/>
          <w:b/>
          <w:bCs/>
          <w:color w:val="000000"/>
          <w:sz w:val="32"/>
          <w:szCs w:val="32"/>
        </w:rPr>
        <w:t xml:space="preserve"> and Cultural Awareness</w:t>
      </w:r>
    </w:p>
    <w:p w:rsidR="00080C10" w:rsidRDefault="00080C10" w:rsidP="00080C10">
      <w:pPr>
        <w:spacing w:line="276" w:lineRule="auto"/>
        <w:jc w:val="center"/>
        <w:rPr>
          <w:rFonts w:ascii="Times New Roman" w:eastAsia="Times New Roman" w:hAnsi="Times New Roman" w:cs="Times New Roman"/>
          <w:b/>
          <w:bCs/>
          <w:color w:val="000000"/>
          <w:sz w:val="32"/>
          <w:szCs w:val="32"/>
        </w:rPr>
      </w:pPr>
    </w:p>
    <w:p w:rsidR="00080C10" w:rsidRPr="00080C10" w:rsidRDefault="00080C10" w:rsidP="00080C10">
      <w:pPr>
        <w:spacing w:line="276" w:lineRule="auto"/>
        <w:jc w:val="center"/>
        <w:rPr>
          <w:rFonts w:ascii="Times New Roman" w:eastAsia="Times New Roman" w:hAnsi="Times New Roman" w:cs="Times New Roman"/>
          <w:b/>
          <w:bCs/>
          <w:color w:val="000000"/>
          <w:sz w:val="32"/>
          <w:szCs w:val="32"/>
          <w:u w:val="single"/>
        </w:rPr>
      </w:pPr>
      <w:r w:rsidRPr="00080C10">
        <w:rPr>
          <w:rFonts w:ascii="Times New Roman" w:eastAsia="Times New Roman" w:hAnsi="Times New Roman" w:cs="Times New Roman"/>
          <w:b/>
          <w:bCs/>
          <w:color w:val="000000"/>
          <w:sz w:val="32"/>
          <w:szCs w:val="32"/>
          <w:u w:val="single"/>
        </w:rPr>
        <w:t>Student Self-reflection</w:t>
      </w:r>
    </w:p>
    <w:p w:rsidR="00080C10" w:rsidRDefault="00080C10" w:rsidP="00080C10">
      <w:pPr>
        <w:spacing w:line="276" w:lineRule="auto"/>
        <w:rPr>
          <w:rFonts w:ascii="Times New Roman" w:eastAsia="Times New Roman" w:hAnsi="Times New Roman" w:cs="Times New Roman"/>
          <w:b/>
          <w:bCs/>
          <w:color w:val="000000"/>
          <w:sz w:val="32"/>
          <w:szCs w:val="32"/>
        </w:rPr>
      </w:pPr>
    </w:p>
    <w:p w:rsidR="00080C10" w:rsidRPr="00080C10" w:rsidRDefault="00080C10" w:rsidP="00080C10">
      <w:pPr>
        <w:spacing w:line="276" w:lineRule="auto"/>
        <w:ind w:left="720" w:firstLine="720"/>
        <w:rPr>
          <w:rFonts w:ascii="Times New Roman" w:eastAsia="Times New Roman" w:hAnsi="Times New Roman" w:cs="Times New Roman"/>
          <w:color w:val="000000"/>
          <w:sz w:val="28"/>
          <w:szCs w:val="28"/>
        </w:rPr>
      </w:pPr>
      <w:r w:rsidRPr="00080C10">
        <w:rPr>
          <w:rFonts w:ascii="Times New Roman" w:eastAsia="Times New Roman" w:hAnsi="Times New Roman" w:cs="Times New Roman"/>
          <w:color w:val="000000"/>
          <w:sz w:val="28"/>
          <w:szCs w:val="28"/>
        </w:rPr>
        <w:t>Student name</w:t>
      </w:r>
      <w:r>
        <w:rPr>
          <w:rFonts w:ascii="Times New Roman" w:eastAsia="Times New Roman" w:hAnsi="Times New Roman" w:cs="Times New Roman"/>
          <w:color w:val="000000"/>
          <w:sz w:val="28"/>
          <w:szCs w:val="28"/>
        </w:rPr>
        <w:tab/>
      </w:r>
      <w:r w:rsidRPr="00080C10">
        <w:rPr>
          <w:rFonts w:ascii="Times New Roman" w:eastAsia="Times New Roman" w:hAnsi="Times New Roman" w:cs="Times New Roman"/>
          <w:color w:val="000000"/>
          <w:sz w:val="28"/>
          <w:szCs w:val="28"/>
        </w:rPr>
        <w:t>:</w:t>
      </w:r>
      <w:r w:rsidR="00615155">
        <w:rPr>
          <w:rFonts w:ascii="Times New Roman" w:eastAsia="Times New Roman" w:hAnsi="Times New Roman" w:cs="Times New Roman"/>
          <w:color w:val="000000"/>
          <w:sz w:val="28"/>
          <w:szCs w:val="28"/>
        </w:rPr>
        <w:t>Anna Dunova</w:t>
      </w:r>
    </w:p>
    <w:p w:rsidR="00080C10" w:rsidRPr="00080C10" w:rsidRDefault="00080C10" w:rsidP="00080C10">
      <w:pPr>
        <w:spacing w:line="276" w:lineRule="auto"/>
        <w:ind w:left="720" w:firstLine="720"/>
        <w:rPr>
          <w:rFonts w:ascii="Times New Roman" w:eastAsia="Times New Roman" w:hAnsi="Times New Roman" w:cs="Times New Roman"/>
          <w:color w:val="000000"/>
          <w:sz w:val="28"/>
          <w:szCs w:val="28"/>
        </w:rPr>
      </w:pPr>
      <w:r w:rsidRPr="00080C10">
        <w:rPr>
          <w:rFonts w:ascii="Times New Roman" w:eastAsia="Times New Roman" w:hAnsi="Times New Roman" w:cs="Times New Roman"/>
          <w:color w:val="000000"/>
          <w:sz w:val="28"/>
          <w:szCs w:val="28"/>
        </w:rPr>
        <w:t>Student Id</w:t>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rPr>
        <w:tab/>
      </w:r>
      <w:r w:rsidRPr="00080C10">
        <w:rPr>
          <w:rFonts w:ascii="Times New Roman" w:eastAsia="Times New Roman" w:hAnsi="Times New Roman" w:cs="Times New Roman"/>
          <w:color w:val="000000"/>
          <w:sz w:val="28"/>
          <w:szCs w:val="28"/>
        </w:rPr>
        <w:t>:</w:t>
      </w:r>
      <w:r w:rsidR="00615155">
        <w:rPr>
          <w:rFonts w:ascii="Times New Roman" w:eastAsia="Times New Roman" w:hAnsi="Times New Roman" w:cs="Times New Roman"/>
          <w:color w:val="000000"/>
          <w:sz w:val="28"/>
          <w:szCs w:val="28"/>
        </w:rPr>
        <w:t>2207348</w:t>
      </w:r>
    </w:p>
    <w:p w:rsidR="00080C10" w:rsidRPr="00080C10" w:rsidRDefault="00080C10" w:rsidP="00080C10">
      <w:pPr>
        <w:spacing w:line="276" w:lineRule="auto"/>
        <w:ind w:left="720" w:firstLine="720"/>
        <w:rPr>
          <w:rFonts w:ascii="Times New Roman" w:eastAsia="Times New Roman" w:hAnsi="Times New Roman" w:cs="Times New Roman"/>
          <w:sz w:val="28"/>
          <w:szCs w:val="28"/>
        </w:rPr>
      </w:pPr>
      <w:r w:rsidRPr="00080C10">
        <w:rPr>
          <w:rFonts w:ascii="Times New Roman" w:eastAsia="Times New Roman" w:hAnsi="Times New Roman" w:cs="Times New Roman"/>
          <w:color w:val="000000"/>
          <w:sz w:val="28"/>
          <w:szCs w:val="28"/>
        </w:rPr>
        <w:t>Tutor name</w:t>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rPr>
        <w:tab/>
      </w:r>
      <w:r w:rsidRPr="00080C10">
        <w:rPr>
          <w:rFonts w:ascii="Times New Roman" w:eastAsia="Times New Roman" w:hAnsi="Times New Roman" w:cs="Times New Roman"/>
          <w:color w:val="000000"/>
          <w:sz w:val="28"/>
          <w:szCs w:val="28"/>
        </w:rPr>
        <w:t>:</w:t>
      </w:r>
      <w:r w:rsidR="00615155">
        <w:rPr>
          <w:rFonts w:ascii="Times New Roman" w:eastAsia="Times New Roman" w:hAnsi="Times New Roman" w:cs="Times New Roman"/>
          <w:color w:val="000000"/>
          <w:sz w:val="28"/>
          <w:szCs w:val="28"/>
        </w:rPr>
        <w:t>Giulia Chifari</w:t>
      </w:r>
    </w:p>
    <w:p w:rsidR="00CA4172" w:rsidRPr="00080C10" w:rsidRDefault="00080C10" w:rsidP="00080C10">
      <w:pPr>
        <w:spacing w:line="276" w:lineRule="auto"/>
        <w:ind w:left="720" w:firstLine="720"/>
        <w:rPr>
          <w:rFonts w:ascii="Times New Roman" w:eastAsia="Times New Roman" w:hAnsi="Times New Roman" w:cs="Times New Roman"/>
          <w:color w:val="000000"/>
          <w:sz w:val="28"/>
          <w:szCs w:val="28"/>
        </w:rPr>
      </w:pPr>
      <w:r w:rsidRPr="00080C10">
        <w:rPr>
          <w:rFonts w:ascii="Times New Roman" w:eastAsia="Times New Roman" w:hAnsi="Times New Roman" w:cs="Times New Roman"/>
          <w:color w:val="000000"/>
          <w:sz w:val="28"/>
          <w:szCs w:val="28"/>
        </w:rPr>
        <w:t>Word counts</w:t>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rPr>
        <w:tab/>
      </w:r>
      <w:r w:rsidR="00CA4172" w:rsidRPr="00080C10">
        <w:rPr>
          <w:rFonts w:ascii="Times New Roman" w:eastAsia="Times New Roman" w:hAnsi="Times New Roman" w:cs="Times New Roman"/>
          <w:color w:val="000000"/>
          <w:sz w:val="28"/>
          <w:szCs w:val="28"/>
        </w:rPr>
        <w:t>: 543 words</w:t>
      </w:r>
    </w:p>
    <w:p w:rsidR="00CA4172" w:rsidRPr="00CA4172" w:rsidRDefault="00CA4172" w:rsidP="00CA4172">
      <w:pPr>
        <w:spacing w:line="480" w:lineRule="auto"/>
        <w:jc w:val="center"/>
        <w:rPr>
          <w:rFonts w:ascii="Times New Roman" w:eastAsia="Times New Roman" w:hAnsi="Times New Roman" w:cs="Times New Roman"/>
          <w:b/>
          <w:color w:val="000000"/>
          <w:sz w:val="32"/>
          <w:szCs w:val="32"/>
        </w:rPr>
      </w:pPr>
    </w:p>
    <w:p w:rsidR="00CA4172" w:rsidRDefault="00CA4172">
      <w:r>
        <w:br w:type="page"/>
      </w:r>
    </w:p>
    <w:p w:rsidR="00CA4172" w:rsidRDefault="00CA4172"/>
    <w:sdt>
      <w:sdtPr>
        <w:rPr>
          <w:rFonts w:asciiTheme="minorHAnsi" w:eastAsiaTheme="minorHAnsi" w:hAnsiTheme="minorHAnsi" w:cstheme="minorBidi"/>
          <w:color w:val="auto"/>
          <w:sz w:val="22"/>
          <w:szCs w:val="22"/>
          <w:lang w:val="en-GB"/>
        </w:rPr>
        <w:id w:val="-2100639112"/>
        <w:docPartObj>
          <w:docPartGallery w:val="Table of Contents"/>
          <w:docPartUnique/>
        </w:docPartObj>
      </w:sdtPr>
      <w:sdtEndPr>
        <w:rPr>
          <w:b/>
          <w:bCs/>
          <w:noProof/>
        </w:rPr>
      </w:sdtEndPr>
      <w:sdtContent>
        <w:p w:rsidR="00CA4172" w:rsidRPr="00CA4172" w:rsidRDefault="00CA4172" w:rsidP="00CA4172">
          <w:pPr>
            <w:pStyle w:val="Nadpisobsahu"/>
            <w:spacing w:line="360" w:lineRule="auto"/>
            <w:rPr>
              <w:rFonts w:ascii="Times New Roman" w:hAnsi="Times New Roman" w:cs="Times New Roman"/>
              <w:sz w:val="24"/>
              <w:szCs w:val="24"/>
            </w:rPr>
          </w:pPr>
          <w:r w:rsidRPr="00CA4172">
            <w:rPr>
              <w:rFonts w:ascii="Times New Roman" w:hAnsi="Times New Roman" w:cs="Times New Roman"/>
              <w:sz w:val="24"/>
              <w:szCs w:val="24"/>
            </w:rPr>
            <w:t>Contents</w:t>
          </w:r>
        </w:p>
        <w:p w:rsidR="00CA4172" w:rsidRPr="00CA4172" w:rsidRDefault="004C0F48" w:rsidP="00CA4172">
          <w:pPr>
            <w:pStyle w:val="Obsah1"/>
            <w:tabs>
              <w:tab w:val="right" w:leader="dot" w:pos="9016"/>
            </w:tabs>
            <w:spacing w:line="360" w:lineRule="auto"/>
            <w:rPr>
              <w:rFonts w:ascii="Times New Roman" w:hAnsi="Times New Roman" w:cs="Times New Roman"/>
              <w:noProof/>
              <w:sz w:val="24"/>
              <w:szCs w:val="24"/>
            </w:rPr>
          </w:pPr>
          <w:r w:rsidRPr="00CA4172">
            <w:rPr>
              <w:rFonts w:ascii="Times New Roman" w:hAnsi="Times New Roman" w:cs="Times New Roman"/>
              <w:b/>
              <w:bCs/>
              <w:noProof/>
              <w:sz w:val="24"/>
              <w:szCs w:val="24"/>
            </w:rPr>
            <w:fldChar w:fldCharType="begin"/>
          </w:r>
          <w:r w:rsidR="00CA4172" w:rsidRPr="00CA4172">
            <w:rPr>
              <w:rFonts w:ascii="Times New Roman" w:hAnsi="Times New Roman" w:cs="Times New Roman"/>
              <w:b/>
              <w:bCs/>
              <w:noProof/>
              <w:sz w:val="24"/>
              <w:szCs w:val="24"/>
            </w:rPr>
            <w:instrText xml:space="preserve"> TOC \o "1-3" \h \z \u </w:instrText>
          </w:r>
          <w:r w:rsidRPr="00CA4172">
            <w:rPr>
              <w:rFonts w:ascii="Times New Roman" w:hAnsi="Times New Roman" w:cs="Times New Roman"/>
              <w:b/>
              <w:bCs/>
              <w:noProof/>
              <w:sz w:val="24"/>
              <w:szCs w:val="24"/>
            </w:rPr>
            <w:fldChar w:fldCharType="separate"/>
          </w:r>
          <w:hyperlink w:anchor="_Toc149164020" w:history="1">
            <w:r w:rsidR="00CA4172" w:rsidRPr="00CA4172">
              <w:rPr>
                <w:rStyle w:val="Hypertextovodkaz"/>
                <w:rFonts w:ascii="Times New Roman" w:hAnsi="Times New Roman" w:cs="Times New Roman"/>
                <w:noProof/>
                <w:sz w:val="24"/>
                <w:szCs w:val="24"/>
                <w:shd w:val="clear" w:color="auto" w:fill="FFFFFF"/>
              </w:rPr>
              <w:t>STUDENT SELF-REFLECTION</w:t>
            </w:r>
            <w:r w:rsidR="00CA4172" w:rsidRPr="00CA4172">
              <w:rPr>
                <w:rFonts w:ascii="Times New Roman" w:hAnsi="Times New Roman" w:cs="Times New Roman"/>
                <w:noProof/>
                <w:webHidden/>
                <w:sz w:val="24"/>
                <w:szCs w:val="24"/>
              </w:rPr>
              <w:tab/>
            </w:r>
            <w:r w:rsidRPr="00CA4172">
              <w:rPr>
                <w:rFonts w:ascii="Times New Roman" w:hAnsi="Times New Roman" w:cs="Times New Roman"/>
                <w:noProof/>
                <w:webHidden/>
                <w:sz w:val="24"/>
                <w:szCs w:val="24"/>
              </w:rPr>
              <w:fldChar w:fldCharType="begin"/>
            </w:r>
            <w:r w:rsidR="00CA4172" w:rsidRPr="00CA4172">
              <w:rPr>
                <w:rFonts w:ascii="Times New Roman" w:hAnsi="Times New Roman" w:cs="Times New Roman"/>
                <w:noProof/>
                <w:webHidden/>
                <w:sz w:val="24"/>
                <w:szCs w:val="24"/>
              </w:rPr>
              <w:instrText xml:space="preserve"> PAGEREF _Toc149164020 \h </w:instrText>
            </w:r>
            <w:r w:rsidRPr="00CA4172">
              <w:rPr>
                <w:rFonts w:ascii="Times New Roman" w:hAnsi="Times New Roman" w:cs="Times New Roman"/>
                <w:noProof/>
                <w:webHidden/>
                <w:sz w:val="24"/>
                <w:szCs w:val="24"/>
              </w:rPr>
            </w:r>
            <w:r w:rsidRPr="00CA4172">
              <w:rPr>
                <w:rFonts w:ascii="Times New Roman" w:hAnsi="Times New Roman" w:cs="Times New Roman"/>
                <w:noProof/>
                <w:webHidden/>
                <w:sz w:val="24"/>
                <w:szCs w:val="24"/>
              </w:rPr>
              <w:fldChar w:fldCharType="separate"/>
            </w:r>
            <w:r w:rsidR="00CA4172" w:rsidRPr="00CA4172">
              <w:rPr>
                <w:rFonts w:ascii="Times New Roman" w:hAnsi="Times New Roman" w:cs="Times New Roman"/>
                <w:noProof/>
                <w:webHidden/>
                <w:sz w:val="24"/>
                <w:szCs w:val="24"/>
              </w:rPr>
              <w:t>1</w:t>
            </w:r>
            <w:r w:rsidRPr="00CA4172">
              <w:rPr>
                <w:rFonts w:ascii="Times New Roman" w:hAnsi="Times New Roman" w:cs="Times New Roman"/>
                <w:noProof/>
                <w:webHidden/>
                <w:sz w:val="24"/>
                <w:szCs w:val="24"/>
              </w:rPr>
              <w:fldChar w:fldCharType="end"/>
            </w:r>
          </w:hyperlink>
        </w:p>
        <w:p w:rsidR="00CA4172" w:rsidRPr="00CA4172" w:rsidRDefault="004C0F48" w:rsidP="00CA4172">
          <w:pPr>
            <w:pStyle w:val="Obsah2"/>
            <w:tabs>
              <w:tab w:val="right" w:leader="dot" w:pos="9016"/>
            </w:tabs>
            <w:spacing w:line="360" w:lineRule="auto"/>
            <w:rPr>
              <w:rFonts w:ascii="Times New Roman" w:hAnsi="Times New Roman" w:cs="Times New Roman"/>
              <w:noProof/>
              <w:sz w:val="24"/>
              <w:szCs w:val="24"/>
            </w:rPr>
          </w:pPr>
          <w:hyperlink w:anchor="_Toc149164021" w:history="1">
            <w:r w:rsidR="00CA4172" w:rsidRPr="00CA4172">
              <w:rPr>
                <w:rStyle w:val="Hypertextovodkaz"/>
                <w:rFonts w:ascii="Times New Roman" w:hAnsi="Times New Roman" w:cs="Times New Roman"/>
                <w:noProof/>
                <w:sz w:val="24"/>
                <w:szCs w:val="24"/>
              </w:rPr>
              <w:t>Description</w:t>
            </w:r>
            <w:r w:rsidR="00CA4172" w:rsidRPr="00CA4172">
              <w:rPr>
                <w:rFonts w:ascii="Times New Roman" w:hAnsi="Times New Roman" w:cs="Times New Roman"/>
                <w:noProof/>
                <w:webHidden/>
                <w:sz w:val="24"/>
                <w:szCs w:val="24"/>
              </w:rPr>
              <w:tab/>
            </w:r>
            <w:r w:rsidRPr="00CA4172">
              <w:rPr>
                <w:rFonts w:ascii="Times New Roman" w:hAnsi="Times New Roman" w:cs="Times New Roman"/>
                <w:noProof/>
                <w:webHidden/>
                <w:sz w:val="24"/>
                <w:szCs w:val="24"/>
              </w:rPr>
              <w:fldChar w:fldCharType="begin"/>
            </w:r>
            <w:r w:rsidR="00CA4172" w:rsidRPr="00CA4172">
              <w:rPr>
                <w:rFonts w:ascii="Times New Roman" w:hAnsi="Times New Roman" w:cs="Times New Roman"/>
                <w:noProof/>
                <w:webHidden/>
                <w:sz w:val="24"/>
                <w:szCs w:val="24"/>
              </w:rPr>
              <w:instrText xml:space="preserve"> PAGEREF _Toc149164021 \h </w:instrText>
            </w:r>
            <w:r w:rsidRPr="00CA4172">
              <w:rPr>
                <w:rFonts w:ascii="Times New Roman" w:hAnsi="Times New Roman" w:cs="Times New Roman"/>
                <w:noProof/>
                <w:webHidden/>
                <w:sz w:val="24"/>
                <w:szCs w:val="24"/>
              </w:rPr>
            </w:r>
            <w:r w:rsidRPr="00CA4172">
              <w:rPr>
                <w:rFonts w:ascii="Times New Roman" w:hAnsi="Times New Roman" w:cs="Times New Roman"/>
                <w:noProof/>
                <w:webHidden/>
                <w:sz w:val="24"/>
                <w:szCs w:val="24"/>
              </w:rPr>
              <w:fldChar w:fldCharType="separate"/>
            </w:r>
            <w:r w:rsidR="00CA4172" w:rsidRPr="00CA4172">
              <w:rPr>
                <w:rFonts w:ascii="Times New Roman" w:hAnsi="Times New Roman" w:cs="Times New Roman"/>
                <w:noProof/>
                <w:webHidden/>
                <w:sz w:val="24"/>
                <w:szCs w:val="24"/>
              </w:rPr>
              <w:t>1</w:t>
            </w:r>
            <w:r w:rsidRPr="00CA4172">
              <w:rPr>
                <w:rFonts w:ascii="Times New Roman" w:hAnsi="Times New Roman" w:cs="Times New Roman"/>
                <w:noProof/>
                <w:webHidden/>
                <w:sz w:val="24"/>
                <w:szCs w:val="24"/>
              </w:rPr>
              <w:fldChar w:fldCharType="end"/>
            </w:r>
          </w:hyperlink>
        </w:p>
        <w:p w:rsidR="00CA4172" w:rsidRPr="00CA4172" w:rsidRDefault="004C0F48" w:rsidP="00CA4172">
          <w:pPr>
            <w:pStyle w:val="Obsah2"/>
            <w:tabs>
              <w:tab w:val="right" w:leader="dot" w:pos="9016"/>
            </w:tabs>
            <w:spacing w:line="360" w:lineRule="auto"/>
            <w:rPr>
              <w:rFonts w:ascii="Times New Roman" w:hAnsi="Times New Roman" w:cs="Times New Roman"/>
              <w:noProof/>
              <w:sz w:val="24"/>
              <w:szCs w:val="24"/>
            </w:rPr>
          </w:pPr>
          <w:hyperlink w:anchor="_Toc149164022" w:history="1">
            <w:r w:rsidR="00CA4172" w:rsidRPr="00CA4172">
              <w:rPr>
                <w:rStyle w:val="Hypertextovodkaz"/>
                <w:rFonts w:ascii="Times New Roman" w:hAnsi="Times New Roman" w:cs="Times New Roman"/>
                <w:noProof/>
                <w:sz w:val="24"/>
                <w:szCs w:val="24"/>
              </w:rPr>
              <w:t>Feelings</w:t>
            </w:r>
            <w:r w:rsidR="00CA4172" w:rsidRPr="00CA4172">
              <w:rPr>
                <w:rFonts w:ascii="Times New Roman" w:hAnsi="Times New Roman" w:cs="Times New Roman"/>
                <w:noProof/>
                <w:webHidden/>
                <w:sz w:val="24"/>
                <w:szCs w:val="24"/>
              </w:rPr>
              <w:tab/>
            </w:r>
            <w:r w:rsidRPr="00CA4172">
              <w:rPr>
                <w:rFonts w:ascii="Times New Roman" w:hAnsi="Times New Roman" w:cs="Times New Roman"/>
                <w:noProof/>
                <w:webHidden/>
                <w:sz w:val="24"/>
                <w:szCs w:val="24"/>
              </w:rPr>
              <w:fldChar w:fldCharType="begin"/>
            </w:r>
            <w:r w:rsidR="00CA4172" w:rsidRPr="00CA4172">
              <w:rPr>
                <w:rFonts w:ascii="Times New Roman" w:hAnsi="Times New Roman" w:cs="Times New Roman"/>
                <w:noProof/>
                <w:webHidden/>
                <w:sz w:val="24"/>
                <w:szCs w:val="24"/>
              </w:rPr>
              <w:instrText xml:space="preserve"> PAGEREF _Toc149164022 \h </w:instrText>
            </w:r>
            <w:r w:rsidRPr="00CA4172">
              <w:rPr>
                <w:rFonts w:ascii="Times New Roman" w:hAnsi="Times New Roman" w:cs="Times New Roman"/>
                <w:noProof/>
                <w:webHidden/>
                <w:sz w:val="24"/>
                <w:szCs w:val="24"/>
              </w:rPr>
            </w:r>
            <w:r w:rsidRPr="00CA4172">
              <w:rPr>
                <w:rFonts w:ascii="Times New Roman" w:hAnsi="Times New Roman" w:cs="Times New Roman"/>
                <w:noProof/>
                <w:webHidden/>
                <w:sz w:val="24"/>
                <w:szCs w:val="24"/>
              </w:rPr>
              <w:fldChar w:fldCharType="separate"/>
            </w:r>
            <w:r w:rsidR="00CA4172" w:rsidRPr="00CA4172">
              <w:rPr>
                <w:rFonts w:ascii="Times New Roman" w:hAnsi="Times New Roman" w:cs="Times New Roman"/>
                <w:noProof/>
                <w:webHidden/>
                <w:sz w:val="24"/>
                <w:szCs w:val="24"/>
              </w:rPr>
              <w:t>1</w:t>
            </w:r>
            <w:r w:rsidRPr="00CA4172">
              <w:rPr>
                <w:rFonts w:ascii="Times New Roman" w:hAnsi="Times New Roman" w:cs="Times New Roman"/>
                <w:noProof/>
                <w:webHidden/>
                <w:sz w:val="24"/>
                <w:szCs w:val="24"/>
              </w:rPr>
              <w:fldChar w:fldCharType="end"/>
            </w:r>
          </w:hyperlink>
        </w:p>
        <w:p w:rsidR="00CA4172" w:rsidRPr="00CA4172" w:rsidRDefault="004C0F48" w:rsidP="00CA4172">
          <w:pPr>
            <w:pStyle w:val="Obsah2"/>
            <w:tabs>
              <w:tab w:val="right" w:leader="dot" w:pos="9016"/>
            </w:tabs>
            <w:spacing w:line="360" w:lineRule="auto"/>
            <w:rPr>
              <w:rFonts w:ascii="Times New Roman" w:hAnsi="Times New Roman" w:cs="Times New Roman"/>
              <w:noProof/>
              <w:sz w:val="24"/>
              <w:szCs w:val="24"/>
            </w:rPr>
          </w:pPr>
          <w:hyperlink w:anchor="_Toc149164023" w:history="1">
            <w:r w:rsidR="00CA4172" w:rsidRPr="00CA4172">
              <w:rPr>
                <w:rStyle w:val="Hypertextovodkaz"/>
                <w:rFonts w:ascii="Times New Roman" w:hAnsi="Times New Roman" w:cs="Times New Roman"/>
                <w:noProof/>
                <w:sz w:val="24"/>
                <w:szCs w:val="24"/>
              </w:rPr>
              <w:t>Evaluation</w:t>
            </w:r>
            <w:r w:rsidR="00CA4172" w:rsidRPr="00CA4172">
              <w:rPr>
                <w:rFonts w:ascii="Times New Roman" w:hAnsi="Times New Roman" w:cs="Times New Roman"/>
                <w:noProof/>
                <w:webHidden/>
                <w:sz w:val="24"/>
                <w:szCs w:val="24"/>
              </w:rPr>
              <w:tab/>
            </w:r>
            <w:r w:rsidRPr="00CA4172">
              <w:rPr>
                <w:rFonts w:ascii="Times New Roman" w:hAnsi="Times New Roman" w:cs="Times New Roman"/>
                <w:noProof/>
                <w:webHidden/>
                <w:sz w:val="24"/>
                <w:szCs w:val="24"/>
              </w:rPr>
              <w:fldChar w:fldCharType="begin"/>
            </w:r>
            <w:r w:rsidR="00CA4172" w:rsidRPr="00CA4172">
              <w:rPr>
                <w:rFonts w:ascii="Times New Roman" w:hAnsi="Times New Roman" w:cs="Times New Roman"/>
                <w:noProof/>
                <w:webHidden/>
                <w:sz w:val="24"/>
                <w:szCs w:val="24"/>
              </w:rPr>
              <w:instrText xml:space="preserve"> PAGEREF _Toc149164023 \h </w:instrText>
            </w:r>
            <w:r w:rsidRPr="00CA4172">
              <w:rPr>
                <w:rFonts w:ascii="Times New Roman" w:hAnsi="Times New Roman" w:cs="Times New Roman"/>
                <w:noProof/>
                <w:webHidden/>
                <w:sz w:val="24"/>
                <w:szCs w:val="24"/>
              </w:rPr>
            </w:r>
            <w:r w:rsidRPr="00CA4172">
              <w:rPr>
                <w:rFonts w:ascii="Times New Roman" w:hAnsi="Times New Roman" w:cs="Times New Roman"/>
                <w:noProof/>
                <w:webHidden/>
                <w:sz w:val="24"/>
                <w:szCs w:val="24"/>
              </w:rPr>
              <w:fldChar w:fldCharType="separate"/>
            </w:r>
            <w:r w:rsidR="00CA4172" w:rsidRPr="00CA4172">
              <w:rPr>
                <w:rFonts w:ascii="Times New Roman" w:hAnsi="Times New Roman" w:cs="Times New Roman"/>
                <w:noProof/>
                <w:webHidden/>
                <w:sz w:val="24"/>
                <w:szCs w:val="24"/>
              </w:rPr>
              <w:t>1</w:t>
            </w:r>
            <w:r w:rsidRPr="00CA4172">
              <w:rPr>
                <w:rFonts w:ascii="Times New Roman" w:hAnsi="Times New Roman" w:cs="Times New Roman"/>
                <w:noProof/>
                <w:webHidden/>
                <w:sz w:val="24"/>
                <w:szCs w:val="24"/>
              </w:rPr>
              <w:fldChar w:fldCharType="end"/>
            </w:r>
          </w:hyperlink>
        </w:p>
        <w:p w:rsidR="00CA4172" w:rsidRPr="00CA4172" w:rsidRDefault="004C0F48" w:rsidP="00CA4172">
          <w:pPr>
            <w:pStyle w:val="Obsah2"/>
            <w:tabs>
              <w:tab w:val="right" w:leader="dot" w:pos="9016"/>
            </w:tabs>
            <w:spacing w:line="360" w:lineRule="auto"/>
            <w:rPr>
              <w:rFonts w:ascii="Times New Roman" w:hAnsi="Times New Roman" w:cs="Times New Roman"/>
              <w:noProof/>
              <w:sz w:val="24"/>
              <w:szCs w:val="24"/>
            </w:rPr>
          </w:pPr>
          <w:hyperlink w:anchor="_Toc149164024" w:history="1">
            <w:r w:rsidR="00CA4172" w:rsidRPr="00CA4172">
              <w:rPr>
                <w:rStyle w:val="Hypertextovodkaz"/>
                <w:rFonts w:ascii="Times New Roman" w:hAnsi="Times New Roman" w:cs="Times New Roman"/>
                <w:noProof/>
                <w:sz w:val="24"/>
                <w:szCs w:val="24"/>
              </w:rPr>
              <w:t>Analysis</w:t>
            </w:r>
            <w:r w:rsidR="00CA4172" w:rsidRPr="00CA4172">
              <w:rPr>
                <w:rFonts w:ascii="Times New Roman" w:hAnsi="Times New Roman" w:cs="Times New Roman"/>
                <w:noProof/>
                <w:webHidden/>
                <w:sz w:val="24"/>
                <w:szCs w:val="24"/>
              </w:rPr>
              <w:tab/>
            </w:r>
            <w:r w:rsidRPr="00CA4172">
              <w:rPr>
                <w:rFonts w:ascii="Times New Roman" w:hAnsi="Times New Roman" w:cs="Times New Roman"/>
                <w:noProof/>
                <w:webHidden/>
                <w:sz w:val="24"/>
                <w:szCs w:val="24"/>
              </w:rPr>
              <w:fldChar w:fldCharType="begin"/>
            </w:r>
            <w:r w:rsidR="00CA4172" w:rsidRPr="00CA4172">
              <w:rPr>
                <w:rFonts w:ascii="Times New Roman" w:hAnsi="Times New Roman" w:cs="Times New Roman"/>
                <w:noProof/>
                <w:webHidden/>
                <w:sz w:val="24"/>
                <w:szCs w:val="24"/>
              </w:rPr>
              <w:instrText xml:space="preserve"> PAGEREF _Toc149164024 \h </w:instrText>
            </w:r>
            <w:r w:rsidRPr="00CA4172">
              <w:rPr>
                <w:rFonts w:ascii="Times New Roman" w:hAnsi="Times New Roman" w:cs="Times New Roman"/>
                <w:noProof/>
                <w:webHidden/>
                <w:sz w:val="24"/>
                <w:szCs w:val="24"/>
              </w:rPr>
            </w:r>
            <w:r w:rsidRPr="00CA4172">
              <w:rPr>
                <w:rFonts w:ascii="Times New Roman" w:hAnsi="Times New Roman" w:cs="Times New Roman"/>
                <w:noProof/>
                <w:webHidden/>
                <w:sz w:val="24"/>
                <w:szCs w:val="24"/>
              </w:rPr>
              <w:fldChar w:fldCharType="separate"/>
            </w:r>
            <w:r w:rsidR="00CA4172" w:rsidRPr="00CA4172">
              <w:rPr>
                <w:rFonts w:ascii="Times New Roman" w:hAnsi="Times New Roman" w:cs="Times New Roman"/>
                <w:noProof/>
                <w:webHidden/>
                <w:sz w:val="24"/>
                <w:szCs w:val="24"/>
              </w:rPr>
              <w:t>1</w:t>
            </w:r>
            <w:r w:rsidRPr="00CA4172">
              <w:rPr>
                <w:rFonts w:ascii="Times New Roman" w:hAnsi="Times New Roman" w:cs="Times New Roman"/>
                <w:noProof/>
                <w:webHidden/>
                <w:sz w:val="24"/>
                <w:szCs w:val="24"/>
              </w:rPr>
              <w:fldChar w:fldCharType="end"/>
            </w:r>
          </w:hyperlink>
        </w:p>
        <w:p w:rsidR="00CA4172" w:rsidRPr="00CA4172" w:rsidRDefault="004C0F48" w:rsidP="00CA4172">
          <w:pPr>
            <w:pStyle w:val="Obsah2"/>
            <w:tabs>
              <w:tab w:val="right" w:leader="dot" w:pos="9016"/>
            </w:tabs>
            <w:spacing w:line="360" w:lineRule="auto"/>
            <w:rPr>
              <w:rFonts w:ascii="Times New Roman" w:hAnsi="Times New Roman" w:cs="Times New Roman"/>
              <w:noProof/>
              <w:sz w:val="24"/>
              <w:szCs w:val="24"/>
            </w:rPr>
          </w:pPr>
          <w:hyperlink w:anchor="_Toc149164025" w:history="1">
            <w:r w:rsidR="00CA4172" w:rsidRPr="00CA4172">
              <w:rPr>
                <w:rStyle w:val="Hypertextovodkaz"/>
                <w:rFonts w:ascii="Times New Roman" w:hAnsi="Times New Roman" w:cs="Times New Roman"/>
                <w:noProof/>
                <w:sz w:val="24"/>
                <w:szCs w:val="24"/>
              </w:rPr>
              <w:t>Action Plan</w:t>
            </w:r>
            <w:r w:rsidR="00CA4172" w:rsidRPr="00CA4172">
              <w:rPr>
                <w:rFonts w:ascii="Times New Roman" w:hAnsi="Times New Roman" w:cs="Times New Roman"/>
                <w:noProof/>
                <w:webHidden/>
                <w:sz w:val="24"/>
                <w:szCs w:val="24"/>
              </w:rPr>
              <w:tab/>
            </w:r>
            <w:r w:rsidRPr="00CA4172">
              <w:rPr>
                <w:rFonts w:ascii="Times New Roman" w:hAnsi="Times New Roman" w:cs="Times New Roman"/>
                <w:noProof/>
                <w:webHidden/>
                <w:sz w:val="24"/>
                <w:szCs w:val="24"/>
              </w:rPr>
              <w:fldChar w:fldCharType="begin"/>
            </w:r>
            <w:r w:rsidR="00CA4172" w:rsidRPr="00CA4172">
              <w:rPr>
                <w:rFonts w:ascii="Times New Roman" w:hAnsi="Times New Roman" w:cs="Times New Roman"/>
                <w:noProof/>
                <w:webHidden/>
                <w:sz w:val="24"/>
                <w:szCs w:val="24"/>
              </w:rPr>
              <w:instrText xml:space="preserve"> PAGEREF _Toc149164025 \h </w:instrText>
            </w:r>
            <w:r w:rsidRPr="00CA4172">
              <w:rPr>
                <w:rFonts w:ascii="Times New Roman" w:hAnsi="Times New Roman" w:cs="Times New Roman"/>
                <w:noProof/>
                <w:webHidden/>
                <w:sz w:val="24"/>
                <w:szCs w:val="24"/>
              </w:rPr>
            </w:r>
            <w:r w:rsidRPr="00CA4172">
              <w:rPr>
                <w:rFonts w:ascii="Times New Roman" w:hAnsi="Times New Roman" w:cs="Times New Roman"/>
                <w:noProof/>
                <w:webHidden/>
                <w:sz w:val="24"/>
                <w:szCs w:val="24"/>
              </w:rPr>
              <w:fldChar w:fldCharType="separate"/>
            </w:r>
            <w:r w:rsidR="00CA4172" w:rsidRPr="00CA4172">
              <w:rPr>
                <w:rFonts w:ascii="Times New Roman" w:hAnsi="Times New Roman" w:cs="Times New Roman"/>
                <w:noProof/>
                <w:webHidden/>
                <w:sz w:val="24"/>
                <w:szCs w:val="24"/>
              </w:rPr>
              <w:t>2</w:t>
            </w:r>
            <w:r w:rsidRPr="00CA4172">
              <w:rPr>
                <w:rFonts w:ascii="Times New Roman" w:hAnsi="Times New Roman" w:cs="Times New Roman"/>
                <w:noProof/>
                <w:webHidden/>
                <w:sz w:val="24"/>
                <w:szCs w:val="24"/>
              </w:rPr>
              <w:fldChar w:fldCharType="end"/>
            </w:r>
          </w:hyperlink>
        </w:p>
        <w:p w:rsidR="00CA4172" w:rsidRPr="00CA4172" w:rsidRDefault="004C0F48" w:rsidP="00CA4172">
          <w:pPr>
            <w:pStyle w:val="Obsah2"/>
            <w:tabs>
              <w:tab w:val="right" w:leader="dot" w:pos="9016"/>
            </w:tabs>
            <w:spacing w:line="360" w:lineRule="auto"/>
            <w:rPr>
              <w:rFonts w:ascii="Times New Roman" w:hAnsi="Times New Roman" w:cs="Times New Roman"/>
              <w:noProof/>
              <w:sz w:val="24"/>
              <w:szCs w:val="24"/>
            </w:rPr>
          </w:pPr>
          <w:hyperlink w:anchor="_Toc149164026" w:history="1">
            <w:r w:rsidR="00CA4172" w:rsidRPr="00CA4172">
              <w:rPr>
                <w:rStyle w:val="Hypertextovodkaz"/>
                <w:rFonts w:ascii="Times New Roman" w:hAnsi="Times New Roman" w:cs="Times New Roman"/>
                <w:noProof/>
                <w:sz w:val="24"/>
                <w:szCs w:val="24"/>
              </w:rPr>
              <w:t>Conclusion</w:t>
            </w:r>
            <w:r w:rsidR="00CA4172" w:rsidRPr="00CA4172">
              <w:rPr>
                <w:rFonts w:ascii="Times New Roman" w:hAnsi="Times New Roman" w:cs="Times New Roman"/>
                <w:noProof/>
                <w:webHidden/>
                <w:sz w:val="24"/>
                <w:szCs w:val="24"/>
              </w:rPr>
              <w:tab/>
            </w:r>
            <w:r w:rsidRPr="00CA4172">
              <w:rPr>
                <w:rFonts w:ascii="Times New Roman" w:hAnsi="Times New Roman" w:cs="Times New Roman"/>
                <w:noProof/>
                <w:webHidden/>
                <w:sz w:val="24"/>
                <w:szCs w:val="24"/>
              </w:rPr>
              <w:fldChar w:fldCharType="begin"/>
            </w:r>
            <w:r w:rsidR="00CA4172" w:rsidRPr="00CA4172">
              <w:rPr>
                <w:rFonts w:ascii="Times New Roman" w:hAnsi="Times New Roman" w:cs="Times New Roman"/>
                <w:noProof/>
                <w:webHidden/>
                <w:sz w:val="24"/>
                <w:szCs w:val="24"/>
              </w:rPr>
              <w:instrText xml:space="preserve"> PAGEREF _Toc149164026 \h </w:instrText>
            </w:r>
            <w:r w:rsidRPr="00CA4172">
              <w:rPr>
                <w:rFonts w:ascii="Times New Roman" w:hAnsi="Times New Roman" w:cs="Times New Roman"/>
                <w:noProof/>
                <w:webHidden/>
                <w:sz w:val="24"/>
                <w:szCs w:val="24"/>
              </w:rPr>
            </w:r>
            <w:r w:rsidRPr="00CA4172">
              <w:rPr>
                <w:rFonts w:ascii="Times New Roman" w:hAnsi="Times New Roman" w:cs="Times New Roman"/>
                <w:noProof/>
                <w:webHidden/>
                <w:sz w:val="24"/>
                <w:szCs w:val="24"/>
              </w:rPr>
              <w:fldChar w:fldCharType="separate"/>
            </w:r>
            <w:r w:rsidR="00CA4172" w:rsidRPr="00CA4172">
              <w:rPr>
                <w:rFonts w:ascii="Times New Roman" w:hAnsi="Times New Roman" w:cs="Times New Roman"/>
                <w:noProof/>
                <w:webHidden/>
                <w:sz w:val="24"/>
                <w:szCs w:val="24"/>
              </w:rPr>
              <w:t>2</w:t>
            </w:r>
            <w:r w:rsidRPr="00CA4172">
              <w:rPr>
                <w:rFonts w:ascii="Times New Roman" w:hAnsi="Times New Roman" w:cs="Times New Roman"/>
                <w:noProof/>
                <w:webHidden/>
                <w:sz w:val="24"/>
                <w:szCs w:val="24"/>
              </w:rPr>
              <w:fldChar w:fldCharType="end"/>
            </w:r>
          </w:hyperlink>
        </w:p>
        <w:p w:rsidR="00CA4172" w:rsidRPr="00CA4172" w:rsidRDefault="004C0F48" w:rsidP="00CA4172">
          <w:pPr>
            <w:pStyle w:val="Obsah2"/>
            <w:tabs>
              <w:tab w:val="right" w:leader="dot" w:pos="9016"/>
            </w:tabs>
            <w:spacing w:line="360" w:lineRule="auto"/>
            <w:rPr>
              <w:rFonts w:ascii="Times New Roman" w:hAnsi="Times New Roman" w:cs="Times New Roman"/>
              <w:noProof/>
              <w:sz w:val="24"/>
              <w:szCs w:val="24"/>
            </w:rPr>
          </w:pPr>
          <w:hyperlink w:anchor="_Toc149164027" w:history="1">
            <w:r w:rsidR="00CA4172" w:rsidRPr="00CA4172">
              <w:rPr>
                <w:rStyle w:val="Hypertextovodkaz"/>
                <w:rFonts w:ascii="Times New Roman" w:hAnsi="Times New Roman" w:cs="Times New Roman"/>
                <w:noProof/>
                <w:sz w:val="24"/>
                <w:szCs w:val="24"/>
              </w:rPr>
              <w:t>References</w:t>
            </w:r>
            <w:r w:rsidR="00CA4172" w:rsidRPr="00CA4172">
              <w:rPr>
                <w:rFonts w:ascii="Times New Roman" w:hAnsi="Times New Roman" w:cs="Times New Roman"/>
                <w:noProof/>
                <w:webHidden/>
                <w:sz w:val="24"/>
                <w:szCs w:val="24"/>
              </w:rPr>
              <w:tab/>
            </w:r>
            <w:r w:rsidRPr="00CA4172">
              <w:rPr>
                <w:rFonts w:ascii="Times New Roman" w:hAnsi="Times New Roman" w:cs="Times New Roman"/>
                <w:noProof/>
                <w:webHidden/>
                <w:sz w:val="24"/>
                <w:szCs w:val="24"/>
              </w:rPr>
              <w:fldChar w:fldCharType="begin"/>
            </w:r>
            <w:r w:rsidR="00CA4172" w:rsidRPr="00CA4172">
              <w:rPr>
                <w:rFonts w:ascii="Times New Roman" w:hAnsi="Times New Roman" w:cs="Times New Roman"/>
                <w:noProof/>
                <w:webHidden/>
                <w:sz w:val="24"/>
                <w:szCs w:val="24"/>
              </w:rPr>
              <w:instrText xml:space="preserve"> PAGEREF _Toc149164027 \h </w:instrText>
            </w:r>
            <w:r w:rsidRPr="00CA4172">
              <w:rPr>
                <w:rFonts w:ascii="Times New Roman" w:hAnsi="Times New Roman" w:cs="Times New Roman"/>
                <w:noProof/>
                <w:webHidden/>
                <w:sz w:val="24"/>
                <w:szCs w:val="24"/>
              </w:rPr>
            </w:r>
            <w:r w:rsidRPr="00CA4172">
              <w:rPr>
                <w:rFonts w:ascii="Times New Roman" w:hAnsi="Times New Roman" w:cs="Times New Roman"/>
                <w:noProof/>
                <w:webHidden/>
                <w:sz w:val="24"/>
                <w:szCs w:val="24"/>
              </w:rPr>
              <w:fldChar w:fldCharType="separate"/>
            </w:r>
            <w:r w:rsidR="00CA4172" w:rsidRPr="00CA4172">
              <w:rPr>
                <w:rFonts w:ascii="Times New Roman" w:hAnsi="Times New Roman" w:cs="Times New Roman"/>
                <w:noProof/>
                <w:webHidden/>
                <w:sz w:val="24"/>
                <w:szCs w:val="24"/>
              </w:rPr>
              <w:t>3</w:t>
            </w:r>
            <w:r w:rsidRPr="00CA4172">
              <w:rPr>
                <w:rFonts w:ascii="Times New Roman" w:hAnsi="Times New Roman" w:cs="Times New Roman"/>
                <w:noProof/>
                <w:webHidden/>
                <w:sz w:val="24"/>
                <w:szCs w:val="24"/>
              </w:rPr>
              <w:fldChar w:fldCharType="end"/>
            </w:r>
          </w:hyperlink>
        </w:p>
        <w:p w:rsidR="00CA4172" w:rsidRDefault="004C0F48" w:rsidP="00CA4172">
          <w:pPr>
            <w:spacing w:line="360" w:lineRule="auto"/>
          </w:pPr>
          <w:r w:rsidRPr="00CA4172">
            <w:rPr>
              <w:rFonts w:ascii="Times New Roman" w:hAnsi="Times New Roman" w:cs="Times New Roman"/>
              <w:b/>
              <w:bCs/>
              <w:noProof/>
              <w:sz w:val="24"/>
              <w:szCs w:val="24"/>
            </w:rPr>
            <w:fldChar w:fldCharType="end"/>
          </w:r>
        </w:p>
      </w:sdtContent>
    </w:sdt>
    <w:p w:rsidR="00CA4172" w:rsidRDefault="00CA4172">
      <w:r>
        <w:br w:type="page"/>
      </w:r>
    </w:p>
    <w:p w:rsidR="00CA4172" w:rsidRDefault="00CA4172" w:rsidP="00CA4172">
      <w:pPr>
        <w:pStyle w:val="Nadpis1"/>
        <w:jc w:val="center"/>
        <w:rPr>
          <w:shd w:val="clear" w:color="auto" w:fill="FFFFFF"/>
        </w:rPr>
        <w:sectPr w:rsidR="00CA4172">
          <w:headerReference w:type="default" r:id="rId7"/>
          <w:pgSz w:w="11906" w:h="16838"/>
          <w:pgMar w:top="1440" w:right="1440" w:bottom="1440" w:left="1440" w:header="708" w:footer="708" w:gutter="0"/>
          <w:cols w:space="708"/>
          <w:docGrid w:linePitch="360"/>
        </w:sectPr>
      </w:pPr>
      <w:bookmarkStart w:id="0" w:name="_Toc149159762"/>
    </w:p>
    <w:p w:rsidR="00CA4172" w:rsidRDefault="00CA4172" w:rsidP="00CA4172">
      <w:pPr>
        <w:pStyle w:val="Nadpis1"/>
        <w:jc w:val="center"/>
        <w:rPr>
          <w:shd w:val="clear" w:color="auto" w:fill="FFFFFF"/>
        </w:rPr>
      </w:pPr>
      <w:bookmarkStart w:id="1" w:name="_Toc149164020"/>
      <w:r w:rsidRPr="00DD7600">
        <w:rPr>
          <w:shd w:val="clear" w:color="auto" w:fill="FFFFFF"/>
        </w:rPr>
        <w:lastRenderedPageBreak/>
        <w:t>STUDENTSELF-REFLECTION</w:t>
      </w:r>
      <w:bookmarkEnd w:id="0"/>
      <w:bookmarkEnd w:id="1"/>
    </w:p>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Gibbs' Reflective Cycle is a structured way of thinking about and learning from experiences. I employed the Gibbs' Reflective Cycle to analyze my learning experience (Adeani et al., 2020). In preparing the presentation on the benefits of multilingualism and language awareness for hotel staff.  This model includes stages of Description, Feelings, Evaluation, Analysis, Conclusion, and Action Plan. It allowed me to critically reflect on my journey in creating the document.</w:t>
      </w:r>
    </w:p>
    <w:p w:rsidR="00CA4172" w:rsidRDefault="00CA4172" w:rsidP="00CA4172">
      <w:pPr>
        <w:pStyle w:val="Nadpis2"/>
      </w:pPr>
      <w:bookmarkStart w:id="2" w:name="_Toc149159763"/>
      <w:bookmarkStart w:id="3" w:name="_Toc149164021"/>
      <w:r w:rsidRPr="00DD7600">
        <w:t>Description</w:t>
      </w:r>
      <w:bookmarkEnd w:id="2"/>
      <w:bookmarkEnd w:id="3"/>
    </w:p>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"Description" in the Gibbs' Reflective Cycle means explaining what happened during a particular experience (Oviawe et al., 2020). Initially, I approached the task with a clear understanding of the subject matter and its importance in the hospitality industry. I conducted extensive research on the benefits of multilingualism and chose German as the focal language. This research phase was crucial in gathering relevant information. Including language characteristics, cultural nuances, and examples from the hotel industry.</w:t>
      </w:r>
    </w:p>
    <w:p w:rsidR="00CA4172" w:rsidRPr="00DD7600" w:rsidRDefault="00CA4172" w:rsidP="00CA4172">
      <w:pPr>
        <w:pStyle w:val="Nadpis2"/>
      </w:pPr>
      <w:bookmarkStart w:id="4" w:name="_Toc149159764"/>
      <w:bookmarkStart w:id="5" w:name="_Toc149164022"/>
      <w:r w:rsidRPr="00DD7600">
        <w:t>Feelings</w:t>
      </w:r>
      <w:bookmarkEnd w:id="4"/>
      <w:bookmarkEnd w:id="5"/>
    </w:p>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I encountered a sense of excitement and curiosity during the research phase. Discovering the diverse advantages of multilingualism for a hotel particularly in a cosmopolitan city like London was invigorating. However, I also faced a slight apprehension about ensuring accuracy and relevance. As I delved deeper into the nuances of the German language and its cultural etiquette.</w:t>
      </w:r>
    </w:p>
    <w:p w:rsidR="00CA4172" w:rsidRPr="00DD7600" w:rsidRDefault="00CA4172" w:rsidP="00CA4172">
      <w:pPr>
        <w:pStyle w:val="Nadpis2"/>
      </w:pPr>
      <w:bookmarkStart w:id="6" w:name="_Toc149159765"/>
      <w:bookmarkStart w:id="7" w:name="_Toc149164023"/>
      <w:r w:rsidRPr="00DD7600">
        <w:t>Evaluation</w:t>
      </w:r>
      <w:bookmarkEnd w:id="6"/>
      <w:bookmarkEnd w:id="7"/>
    </w:p>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I assessed my progress in terms of comprehensiveness, clarity, and relevance to the intended audience (hotel staff). I strived to present the information in a structured manner, making sure to emphasize the practical applications in the hotel industry. Additionally, I ensured that the chosen language was German. It was appropriately introduced with its relevance and complexity.</w:t>
      </w:r>
    </w:p>
    <w:p w:rsidR="00CA4172" w:rsidRPr="00DD7600" w:rsidRDefault="00CA4172" w:rsidP="00CA4172">
      <w:pPr>
        <w:pStyle w:val="Nadpis2"/>
      </w:pPr>
      <w:bookmarkStart w:id="8" w:name="_Toc149159766"/>
      <w:bookmarkStart w:id="9" w:name="_Toc149164024"/>
      <w:r w:rsidRPr="00DD7600">
        <w:t>Analysis</w:t>
      </w:r>
      <w:bookmarkEnd w:id="8"/>
      <w:bookmarkEnd w:id="9"/>
    </w:p>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 xml:space="preserve">"Analysis" is when you think deeply about what happened, why it happened, and how it made you feel. It's like examining the situation to understand it better and learn from it. My understanding of the subject evolved significantly throughout the process. I gained a deeper </w:t>
      </w:r>
      <w:r w:rsidRPr="00CA4172">
        <w:rPr>
          <w:rFonts w:ascii="Times New Roman" w:hAnsi="Times New Roman" w:cs="Times New Roman"/>
          <w:sz w:val="24"/>
        </w:rPr>
        <w:lastRenderedPageBreak/>
        <w:t>appreciation for the multifaceted benefits of multilingualism in a hotel setting. Moreover, the research on the German language and its cultural nuances highlighted the importance of tailoring language use to specific business contexts especially in a high-touch industry like hospitality.</w:t>
      </w:r>
    </w:p>
    <w:p w:rsidR="00CA4172" w:rsidRDefault="00CA4172" w:rsidP="00CA4172">
      <w:pPr>
        <w:pStyle w:val="Nadpis2"/>
      </w:pPr>
      <w:bookmarkStart w:id="10" w:name="_Toc149159767"/>
      <w:bookmarkStart w:id="11" w:name="_Toc149164025"/>
      <w:r>
        <w:t>Action Plan</w:t>
      </w:r>
      <w:bookmarkEnd w:id="10"/>
      <w:bookmarkEnd w:id="11"/>
    </w:p>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An action plan is like a to-do list with specific tasks and goals. It helps outline what needs to be done, who will do it, and when it should be completed (Nedelko et al., 2020). It's a practical way to organize and achieve objectives step by step. In moving forward, I recognize the need for continuous self-improvement in this area. The following table outlines specific actions I plan to take:</w:t>
      </w:r>
    </w:p>
    <w:tbl>
      <w:tblPr>
        <w:tblW w:w="9795" w:type="dxa"/>
        <w:jc w:val="center"/>
        <w:tblCellSpacing w:w="15" w:type="dxa"/>
        <w:tblBorders>
          <w:top w:val="single" w:sz="2" w:space="0" w:color="auto"/>
          <w:left w:val="single" w:sz="2" w:space="0" w:color="auto"/>
          <w:bottom w:val="single" w:sz="2" w:space="0" w:color="auto"/>
          <w:right w:val="single" w:sz="2" w:space="0" w:color="auto"/>
        </w:tblBorders>
        <w:shd w:val="clear" w:color="auto" w:fill="FFFFFF" w:themeFill="background1"/>
        <w:tblCellMar>
          <w:top w:w="15" w:type="dxa"/>
          <w:left w:w="15" w:type="dxa"/>
          <w:bottom w:w="15" w:type="dxa"/>
          <w:right w:w="15" w:type="dxa"/>
        </w:tblCellMar>
        <w:tblLook w:val="04A0"/>
      </w:tblPr>
      <w:tblGrid>
        <w:gridCol w:w="4700"/>
        <w:gridCol w:w="3234"/>
        <w:gridCol w:w="1861"/>
      </w:tblGrid>
      <w:tr w:rsidR="00CA4172" w:rsidRPr="00CA4172" w:rsidTr="009C7B34">
        <w:trPr>
          <w:tblHeader/>
          <w:tblCellSpacing w:w="15" w:type="dxa"/>
          <w:jc w:val="center"/>
        </w:trPr>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b/>
                <w:bCs/>
                <w:sz w:val="24"/>
              </w:rPr>
            </w:pPr>
            <w:r w:rsidRPr="00CA4172">
              <w:rPr>
                <w:rFonts w:ascii="Times New Roman" w:hAnsi="Times New Roman" w:cs="Times New Roman"/>
                <w:b/>
                <w:bCs/>
                <w:sz w:val="24"/>
              </w:rPr>
              <w:t>Action</w:t>
            </w:r>
          </w:p>
        </w:tc>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b/>
                <w:bCs/>
                <w:sz w:val="24"/>
              </w:rPr>
            </w:pPr>
            <w:r w:rsidRPr="00CA4172">
              <w:rPr>
                <w:rFonts w:ascii="Times New Roman" w:hAnsi="Times New Roman" w:cs="Times New Roman"/>
                <w:b/>
                <w:bCs/>
                <w:sz w:val="24"/>
              </w:rPr>
              <w:t>Description</w:t>
            </w:r>
          </w:p>
        </w:tc>
        <w:tc>
          <w:tcPr>
            <w:tcW w:w="0" w:type="auto"/>
            <w:tcBorders>
              <w:top w:val="single" w:sz="6" w:space="0" w:color="D9D9E3"/>
              <w:left w:val="single" w:sz="6" w:space="0" w:color="D9D9E3"/>
              <w:bottom w:val="single" w:sz="6" w:space="0" w:color="D9D9E3"/>
              <w:right w:val="single" w:sz="6"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b/>
                <w:bCs/>
                <w:sz w:val="24"/>
              </w:rPr>
            </w:pPr>
            <w:r w:rsidRPr="00CA4172">
              <w:rPr>
                <w:rFonts w:ascii="Times New Roman" w:hAnsi="Times New Roman" w:cs="Times New Roman"/>
                <w:b/>
                <w:bCs/>
                <w:sz w:val="24"/>
              </w:rPr>
              <w:t>Target Completion Date</w:t>
            </w:r>
          </w:p>
        </w:tc>
      </w:tr>
      <w:tr w:rsidR="00CA4172" w:rsidRPr="00CA4172" w:rsidTr="009C7B34">
        <w:trPr>
          <w:tblCellSpacing w:w="15" w:type="dxa"/>
          <w:jc w:val="center"/>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Engage in language courses (German)</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Enroll in a certified German language course.</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Within 3 months</w:t>
            </w:r>
          </w:p>
        </w:tc>
      </w:tr>
      <w:tr w:rsidR="00CA4172" w:rsidRPr="00CA4172" w:rsidTr="009C7B34">
        <w:trPr>
          <w:tblCellSpacing w:w="15" w:type="dxa"/>
          <w:jc w:val="center"/>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Foster cultural awareness through workshops and seminars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Attend tailored cultural sensitivity workshops and seminars.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Within 4 months</w:t>
            </w:r>
          </w:p>
        </w:tc>
      </w:tr>
      <w:tr w:rsidR="00CA4172" w:rsidRPr="00CA4172" w:rsidTr="009C7B34">
        <w:trPr>
          <w:tblCellSpacing w:w="15" w:type="dxa"/>
          <w:jc w:val="center"/>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Regularly review and update language resources for staff</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Create and update multilingual phrasebook resources.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Within 6 months</w:t>
            </w:r>
          </w:p>
        </w:tc>
      </w:tr>
      <w:tr w:rsidR="00CA4172" w:rsidRPr="00CA4172" w:rsidTr="009C7B34">
        <w:trPr>
          <w:tblCellSpacing w:w="15" w:type="dxa"/>
          <w:jc w:val="center"/>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Seek feedback from staff regarding language proficiency and communication effectiveness</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Conduct feedback sessions on language proficiency.</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Within 7 months</w:t>
            </w:r>
          </w:p>
        </w:tc>
      </w:tr>
    </w:tbl>
    <w:p w:rsidR="00CA4172" w:rsidRDefault="00CA4172" w:rsidP="00CA4172"/>
    <w:p w:rsidR="00CA4172" w:rsidRDefault="00CA4172" w:rsidP="00CA4172">
      <w:pPr>
        <w:pStyle w:val="Nadpis2"/>
      </w:pPr>
      <w:bookmarkStart w:id="12" w:name="_Toc149159768"/>
      <w:bookmarkStart w:id="13" w:name="_Toc149164026"/>
      <w:r>
        <w:t>Conclusion</w:t>
      </w:r>
      <w:bookmarkEnd w:id="12"/>
      <w:bookmarkEnd w:id="13"/>
    </w:p>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Ultimately, the study not only presented the benefits of multilingualism effectively but also underscored the significance of language awareness for hotel staff. The choice of German as an example demonstrated the careful consideration of a language relevant to the European context and its potential impact on our diverse clientele.</w:t>
      </w:r>
    </w:p>
    <w:p w:rsidR="00CA4172" w:rsidRPr="0027482F" w:rsidRDefault="00CA4172" w:rsidP="00CA4172"/>
    <w:p w:rsidR="00CA4172" w:rsidRDefault="00CA4172">
      <w:pPr>
        <w:rPr>
          <w:rFonts w:ascii="Times New Roman" w:eastAsiaTheme="majorEastAsia" w:hAnsi="Times New Roman" w:cstheme="majorBidi"/>
          <w:color w:val="2E74B5" w:themeColor="accent1" w:themeShade="BF"/>
          <w:sz w:val="26"/>
          <w:szCs w:val="26"/>
          <w:lang w:val="en-US"/>
        </w:rPr>
      </w:pPr>
      <w:bookmarkStart w:id="14" w:name="_Toc149159769"/>
      <w:r>
        <w:br w:type="page"/>
      </w:r>
    </w:p>
    <w:p w:rsidR="00CA4172" w:rsidRDefault="00CA4172" w:rsidP="00CA4172">
      <w:pPr>
        <w:pStyle w:val="Nadpis2"/>
      </w:pPr>
      <w:bookmarkStart w:id="15" w:name="_Toc149164027"/>
      <w:r>
        <w:lastRenderedPageBreak/>
        <w:t>References</w:t>
      </w:r>
      <w:bookmarkEnd w:id="14"/>
      <w:bookmarkEnd w:id="15"/>
    </w:p>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Adeani, I. S., Febriani, R. B., &amp;Syafryadin, S. (2020). Using GIBBS’reflective cycle in making reflections of literary analysis. Indonesian EFL Journal, 6(2), 139-148.</w:t>
      </w:r>
    </w:p>
    <w:p w:rsidR="00CA4172" w:rsidRPr="00CA4172" w:rsidRDefault="00CA4172" w:rsidP="00CA4172">
      <w:pPr>
        <w:spacing w:line="360" w:lineRule="auto"/>
        <w:jc w:val="both"/>
        <w:rPr>
          <w:rFonts w:ascii="Times New Roman" w:hAnsi="Times New Roman" w:cs="Times New Roman"/>
          <w:sz w:val="24"/>
        </w:rPr>
      </w:pPr>
      <w:r w:rsidRPr="00CA4172">
        <w:rPr>
          <w:rFonts w:ascii="Times New Roman" w:hAnsi="Times New Roman" w:cs="Times New Roman"/>
          <w:sz w:val="24"/>
        </w:rPr>
        <w:t>Nedelko, Z. and Brzozowski, M. (eds) ‘Recent advances in the roles of cultural and personal values in organizational behavior’ in Ordóñez de Pablo, P. (2020) Advances in Human Resources Management and Organizational Development Book Series. Hershey: IGI Global.</w:t>
      </w:r>
    </w:p>
    <w:p w:rsidR="00CA4172" w:rsidRPr="00CA4172" w:rsidRDefault="00CA4172" w:rsidP="00CA4172">
      <w:pPr>
        <w:spacing w:line="360" w:lineRule="auto"/>
        <w:jc w:val="both"/>
        <w:rPr>
          <w:rFonts w:ascii="Times New Roman" w:hAnsi="Times New Roman" w:cs="Times New Roman"/>
          <w:color w:val="222222"/>
          <w:sz w:val="24"/>
          <w:shd w:val="clear" w:color="auto" w:fill="FFFFFF"/>
        </w:rPr>
      </w:pPr>
      <w:r w:rsidRPr="00CA4172">
        <w:rPr>
          <w:rFonts w:ascii="Times New Roman" w:hAnsi="Times New Roman" w:cs="Times New Roman"/>
          <w:color w:val="222222"/>
          <w:sz w:val="24"/>
          <w:shd w:val="clear" w:color="auto" w:fill="FFFFFF"/>
        </w:rPr>
        <w:t>Oviawe, J. (2020). Application of Graham Gibbs Model of Reflection to Improve Teaching Understanding among Technical Education Students in Ambrose Alli University Ekpoma Edo State. </w:t>
      </w:r>
      <w:r w:rsidRPr="00CA4172">
        <w:rPr>
          <w:rFonts w:ascii="Times New Roman" w:hAnsi="Times New Roman" w:cs="Times New Roman"/>
          <w:i/>
          <w:iCs/>
          <w:color w:val="222222"/>
          <w:sz w:val="24"/>
          <w:shd w:val="clear" w:color="auto" w:fill="FFFFFF"/>
        </w:rPr>
        <w:t>Sumerianz Journal of Education, Linguistics and Literature</w:t>
      </w:r>
      <w:r w:rsidRPr="00CA4172">
        <w:rPr>
          <w:rFonts w:ascii="Times New Roman" w:hAnsi="Times New Roman" w:cs="Times New Roman"/>
          <w:color w:val="222222"/>
          <w:sz w:val="24"/>
          <w:shd w:val="clear" w:color="auto" w:fill="FFFFFF"/>
        </w:rPr>
        <w:t>, </w:t>
      </w:r>
      <w:r w:rsidRPr="00CA4172">
        <w:rPr>
          <w:rFonts w:ascii="Times New Roman" w:hAnsi="Times New Roman" w:cs="Times New Roman"/>
          <w:i/>
          <w:iCs/>
          <w:color w:val="222222"/>
          <w:sz w:val="24"/>
          <w:shd w:val="clear" w:color="auto" w:fill="FFFFFF"/>
        </w:rPr>
        <w:t>3</w:t>
      </w:r>
      <w:r w:rsidRPr="00CA4172">
        <w:rPr>
          <w:rFonts w:ascii="Times New Roman" w:hAnsi="Times New Roman" w:cs="Times New Roman"/>
          <w:color w:val="222222"/>
          <w:sz w:val="24"/>
          <w:shd w:val="clear" w:color="auto" w:fill="FFFFFF"/>
        </w:rPr>
        <w:t>(2), 1201-2617.</w:t>
      </w:r>
    </w:p>
    <w:p w:rsidR="00DB5A05" w:rsidRDefault="00DB5A05"/>
    <w:sectPr w:rsidR="00DB5A05" w:rsidSect="00CA4172">
      <w:head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F4DFA" w:rsidRDefault="008F4DFA" w:rsidP="00CA4172">
      <w:pPr>
        <w:spacing w:after="0" w:line="240" w:lineRule="auto"/>
      </w:pPr>
      <w:r>
        <w:separator/>
      </w:r>
    </w:p>
  </w:endnote>
  <w:endnote w:type="continuationSeparator" w:id="1">
    <w:p w:rsidR="008F4DFA" w:rsidRDefault="008F4DFA" w:rsidP="00CA41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F4DFA" w:rsidRDefault="008F4DFA" w:rsidP="00CA4172">
      <w:pPr>
        <w:spacing w:after="0" w:line="240" w:lineRule="auto"/>
      </w:pPr>
      <w:r>
        <w:separator/>
      </w:r>
    </w:p>
  </w:footnote>
  <w:footnote w:type="continuationSeparator" w:id="1">
    <w:p w:rsidR="008F4DFA" w:rsidRDefault="008F4DFA" w:rsidP="00CA417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4172" w:rsidRDefault="00CA4172">
    <w:pPr>
      <w:pStyle w:val="Zhlav"/>
      <w:jc w:val="center"/>
    </w:pPr>
  </w:p>
  <w:p w:rsidR="00CA4172" w:rsidRDefault="00CA4172">
    <w:pPr>
      <w:pStyle w:val="Zhlav"/>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1200447"/>
      <w:docPartObj>
        <w:docPartGallery w:val="Page Numbers (Top of Page)"/>
        <w:docPartUnique/>
      </w:docPartObj>
    </w:sdtPr>
    <w:sdtEndPr>
      <w:rPr>
        <w:noProof/>
      </w:rPr>
    </w:sdtEndPr>
    <w:sdtContent>
      <w:p w:rsidR="00CA4172" w:rsidRDefault="004C0F48">
        <w:pPr>
          <w:pStyle w:val="Zhlav"/>
          <w:jc w:val="center"/>
        </w:pPr>
        <w:r>
          <w:fldChar w:fldCharType="begin"/>
        </w:r>
        <w:r w:rsidR="00CA4172">
          <w:instrText xml:space="preserve"> PAGE   \* MERGEFORMAT </w:instrText>
        </w:r>
        <w:r>
          <w:fldChar w:fldCharType="separate"/>
        </w:r>
        <w:r w:rsidR="00615155">
          <w:rPr>
            <w:noProof/>
          </w:rPr>
          <w:t>1</w:t>
        </w:r>
        <w:r>
          <w:rPr>
            <w:noProof/>
          </w:rPr>
          <w:fldChar w:fldCharType="end"/>
        </w:r>
      </w:p>
    </w:sdtContent>
  </w:sdt>
  <w:p w:rsidR="00CA4172" w:rsidRDefault="00CA4172">
    <w:pPr>
      <w:pStyle w:val="Zhlav"/>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hyphenationZone w:val="425"/>
  <w:characterSpacingControl w:val="doNotCompress"/>
  <w:hdrShapeDefaults>
    <o:shapedefaults v:ext="edit" spidmax="4098"/>
  </w:hdrShapeDefaults>
  <w:footnotePr>
    <w:footnote w:id="0"/>
    <w:footnote w:id="1"/>
  </w:footnotePr>
  <w:endnotePr>
    <w:endnote w:id="0"/>
    <w:endnote w:id="1"/>
  </w:endnotePr>
  <w:compat/>
  <w:rsids>
    <w:rsidRoot w:val="0039397C"/>
    <w:rsid w:val="00080C10"/>
    <w:rsid w:val="00177F79"/>
    <w:rsid w:val="002A512F"/>
    <w:rsid w:val="003779C5"/>
    <w:rsid w:val="0039397C"/>
    <w:rsid w:val="004C0F48"/>
    <w:rsid w:val="00615155"/>
    <w:rsid w:val="008F4DFA"/>
    <w:rsid w:val="00C108D1"/>
    <w:rsid w:val="00CA4172"/>
    <w:rsid w:val="00DB5A05"/>
  </w:rsids>
  <m:mathPr>
    <m:mathFont m:val="Cambria Math"/>
    <m:brkBin m:val="before"/>
    <m:brkBinSub m:val="--"/>
    <m:smallFrac/>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n">
    <w:name w:val="Normal"/>
    <w:qFormat/>
    <w:rsid w:val="004C0F48"/>
  </w:style>
  <w:style w:type="paragraph" w:styleId="Nadpis1">
    <w:name w:val="heading 1"/>
    <w:basedOn w:val="Normln"/>
    <w:next w:val="Normln"/>
    <w:link w:val="Nadpis1Char"/>
    <w:uiPriority w:val="9"/>
    <w:qFormat/>
    <w:rsid w:val="00CA4172"/>
    <w:pPr>
      <w:keepNext/>
      <w:keepLines/>
      <w:spacing w:before="480" w:after="240" w:line="360" w:lineRule="auto"/>
      <w:jc w:val="both"/>
      <w:outlineLvl w:val="0"/>
    </w:pPr>
    <w:rPr>
      <w:rFonts w:ascii="Times New Roman" w:eastAsiaTheme="majorEastAsia" w:hAnsi="Times New Roman" w:cstheme="majorBidi"/>
      <w:color w:val="2E74B5" w:themeColor="accent1" w:themeShade="BF"/>
      <w:sz w:val="32"/>
      <w:szCs w:val="32"/>
      <w:lang w:val="en-US"/>
    </w:rPr>
  </w:style>
  <w:style w:type="paragraph" w:styleId="Nadpis2">
    <w:name w:val="heading 2"/>
    <w:basedOn w:val="Normln"/>
    <w:next w:val="Normln"/>
    <w:link w:val="Nadpis2Char"/>
    <w:uiPriority w:val="9"/>
    <w:unhideWhenUsed/>
    <w:qFormat/>
    <w:rsid w:val="00CA4172"/>
    <w:pPr>
      <w:keepNext/>
      <w:keepLines/>
      <w:spacing w:before="40" w:after="0" w:line="360" w:lineRule="auto"/>
      <w:jc w:val="both"/>
      <w:outlineLvl w:val="1"/>
    </w:pPr>
    <w:rPr>
      <w:rFonts w:ascii="Times New Roman" w:eastAsiaTheme="majorEastAsia" w:hAnsi="Times New Roman" w:cstheme="majorBidi"/>
      <w:color w:val="2E74B5" w:themeColor="accent1" w:themeShade="BF"/>
      <w:sz w:val="26"/>
      <w:szCs w:val="26"/>
      <w:lang w:val="en-US"/>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qFormat/>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CA4172"/>
    <w:rPr>
      <w:rFonts w:ascii="Times New Roman" w:eastAsiaTheme="majorEastAsia" w:hAnsi="Times New Roman" w:cstheme="majorBidi"/>
      <w:color w:val="2E74B5" w:themeColor="accent1" w:themeShade="BF"/>
      <w:sz w:val="32"/>
      <w:szCs w:val="32"/>
      <w:lang w:val="en-US"/>
    </w:rPr>
  </w:style>
  <w:style w:type="character" w:customStyle="1" w:styleId="Nadpis2Char">
    <w:name w:val="Nadpis 2 Char"/>
    <w:basedOn w:val="Standardnpsmoodstavce"/>
    <w:link w:val="Nadpis2"/>
    <w:uiPriority w:val="9"/>
    <w:rsid w:val="00CA4172"/>
    <w:rPr>
      <w:rFonts w:ascii="Times New Roman" w:eastAsiaTheme="majorEastAsia" w:hAnsi="Times New Roman" w:cstheme="majorBidi"/>
      <w:color w:val="2E74B5" w:themeColor="accent1" w:themeShade="BF"/>
      <w:sz w:val="26"/>
      <w:szCs w:val="26"/>
      <w:lang w:val="en-US"/>
    </w:rPr>
  </w:style>
  <w:style w:type="paragraph" w:styleId="Zhlav">
    <w:name w:val="header"/>
    <w:basedOn w:val="Normln"/>
    <w:link w:val="ZhlavChar"/>
    <w:uiPriority w:val="99"/>
    <w:unhideWhenUsed/>
    <w:rsid w:val="00CA4172"/>
    <w:pPr>
      <w:tabs>
        <w:tab w:val="center" w:pos="4513"/>
        <w:tab w:val="right" w:pos="9026"/>
      </w:tabs>
      <w:spacing w:after="0" w:line="240" w:lineRule="auto"/>
    </w:pPr>
  </w:style>
  <w:style w:type="character" w:customStyle="1" w:styleId="ZhlavChar">
    <w:name w:val="Záhlaví Char"/>
    <w:basedOn w:val="Standardnpsmoodstavce"/>
    <w:link w:val="Zhlav"/>
    <w:uiPriority w:val="99"/>
    <w:rsid w:val="00CA4172"/>
  </w:style>
  <w:style w:type="paragraph" w:styleId="Zpat">
    <w:name w:val="footer"/>
    <w:basedOn w:val="Normln"/>
    <w:link w:val="ZpatChar"/>
    <w:uiPriority w:val="99"/>
    <w:unhideWhenUsed/>
    <w:rsid w:val="00CA4172"/>
    <w:pPr>
      <w:tabs>
        <w:tab w:val="center" w:pos="4513"/>
        <w:tab w:val="right" w:pos="9026"/>
      </w:tabs>
      <w:spacing w:after="0" w:line="240" w:lineRule="auto"/>
    </w:pPr>
  </w:style>
  <w:style w:type="character" w:customStyle="1" w:styleId="ZpatChar">
    <w:name w:val="Zápatí Char"/>
    <w:basedOn w:val="Standardnpsmoodstavce"/>
    <w:link w:val="Zpat"/>
    <w:uiPriority w:val="99"/>
    <w:rsid w:val="00CA4172"/>
  </w:style>
  <w:style w:type="paragraph" w:styleId="Nadpisobsahu">
    <w:name w:val="TOC Heading"/>
    <w:basedOn w:val="Nadpis1"/>
    <w:next w:val="Normln"/>
    <w:uiPriority w:val="39"/>
    <w:unhideWhenUsed/>
    <w:qFormat/>
    <w:rsid w:val="00CA4172"/>
    <w:pPr>
      <w:spacing w:before="240" w:after="0" w:line="259" w:lineRule="auto"/>
      <w:jc w:val="left"/>
      <w:outlineLvl w:val="9"/>
    </w:pPr>
    <w:rPr>
      <w:rFonts w:asciiTheme="majorHAnsi" w:hAnsiTheme="majorHAnsi"/>
    </w:rPr>
  </w:style>
  <w:style w:type="paragraph" w:styleId="Obsah1">
    <w:name w:val="toc 1"/>
    <w:basedOn w:val="Normln"/>
    <w:next w:val="Normln"/>
    <w:autoRedefine/>
    <w:uiPriority w:val="39"/>
    <w:unhideWhenUsed/>
    <w:rsid w:val="00CA4172"/>
    <w:pPr>
      <w:spacing w:after="100"/>
    </w:pPr>
  </w:style>
  <w:style w:type="paragraph" w:styleId="Obsah2">
    <w:name w:val="toc 2"/>
    <w:basedOn w:val="Normln"/>
    <w:next w:val="Normln"/>
    <w:autoRedefine/>
    <w:uiPriority w:val="39"/>
    <w:unhideWhenUsed/>
    <w:rsid w:val="00CA4172"/>
    <w:pPr>
      <w:spacing w:after="100"/>
      <w:ind w:left="220"/>
    </w:pPr>
  </w:style>
  <w:style w:type="character" w:styleId="Hypertextovodkaz">
    <w:name w:val="Hyperlink"/>
    <w:basedOn w:val="Standardnpsmoodstavce"/>
    <w:uiPriority w:val="99"/>
    <w:unhideWhenUsed/>
    <w:rsid w:val="00CA4172"/>
    <w:rPr>
      <w:color w:val="0563C1" w:themeColor="hyperlink"/>
      <w:u w:val="single"/>
    </w:rPr>
  </w:style>
  <w:style w:type="paragraph" w:styleId="Textbubliny">
    <w:name w:val="Balloon Text"/>
    <w:basedOn w:val="Normln"/>
    <w:link w:val="TextbublinyChar"/>
    <w:uiPriority w:val="99"/>
    <w:semiHidden/>
    <w:unhideWhenUsed/>
    <w:rsid w:val="00615155"/>
    <w:pPr>
      <w:spacing w:after="0" w:line="240" w:lineRule="auto"/>
    </w:pPr>
    <w:rPr>
      <w:rFonts w:ascii="Tahoma" w:hAnsi="Tahoma" w:cs="Tahoma"/>
      <w:sz w:val="16"/>
      <w:szCs w:val="16"/>
    </w:rPr>
  </w:style>
  <w:style w:type="character" w:customStyle="1" w:styleId="TextbublinyChar">
    <w:name w:val="Text bubliny Char"/>
    <w:basedOn w:val="Standardnpsmoodstavce"/>
    <w:link w:val="Textbubliny"/>
    <w:uiPriority w:val="99"/>
    <w:semiHidden/>
    <w:rsid w:val="0061515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763</Words>
  <Characters>4504</Characters>
  <Application>Microsoft Office Word</Application>
  <DocSecurity>0</DocSecurity>
  <Lines>37</Lines>
  <Paragraphs>10</Paragraphs>
  <ScaleCrop>false</ScaleCrop>
  <Company/>
  <LinksUpToDate>false</LinksUpToDate>
  <CharactersWithSpaces>5257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2023-10-26T10:36:00Z</dcterms:created>
  <dcterms:modified xsi:type="dcterms:W3CDTF">2023-10-26T13:05:00Z</dcterms:modified>
</cp:coreProperties>
</file>