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B098B6" w14:textId="77777777" w:rsidR="00B85F66" w:rsidRPr="00040626" w:rsidRDefault="00B85F66" w:rsidP="00E84E5E">
      <w:pPr>
        <w:pStyle w:val="Title"/>
        <w:outlineLvl w:val="0"/>
        <w:rPr>
          <w:rFonts w:ascii="Verdana" w:hAnsi="Verdana"/>
          <w:b w:val="0"/>
          <w:noProof/>
          <w:lang w:eastAsia="en-GB"/>
        </w:rPr>
      </w:pPr>
    </w:p>
    <w:p w14:paraId="33DF45F9" w14:textId="77777777" w:rsidR="00B85F66" w:rsidRPr="00040626" w:rsidRDefault="00B85F66" w:rsidP="00E84E5E">
      <w:pPr>
        <w:pStyle w:val="Title"/>
        <w:outlineLvl w:val="0"/>
        <w:rPr>
          <w:rFonts w:ascii="Verdana" w:hAnsi="Verdana"/>
          <w:b w:val="0"/>
          <w:noProof/>
          <w:lang w:eastAsia="en-GB"/>
        </w:rPr>
      </w:pPr>
    </w:p>
    <w:p w14:paraId="178C42B7" w14:textId="77777777" w:rsidR="00285261" w:rsidRPr="00040626" w:rsidRDefault="004A3286" w:rsidP="00E84E5E">
      <w:pPr>
        <w:pStyle w:val="Title"/>
        <w:outlineLvl w:val="0"/>
        <w:rPr>
          <w:rFonts w:ascii="Verdana" w:hAnsi="Verdana"/>
          <w:b w:val="0"/>
          <w:noProof/>
          <w:lang w:eastAsia="en-GB"/>
        </w:rPr>
      </w:pPr>
      <w:r>
        <w:rPr>
          <w:rFonts w:ascii="Verdana" w:hAnsi="Verdana"/>
          <w:b w:val="0"/>
          <w:noProof/>
          <w:lang w:eastAsia="en-GB"/>
        </w:rPr>
        <w:drawing>
          <wp:inline distT="0" distB="0" distL="0" distR="0" wp14:anchorId="1B567772" wp14:editId="5F3103F7">
            <wp:extent cx="2206625" cy="743585"/>
            <wp:effectExtent l="19050" t="0" r="317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srcRect/>
                    <a:stretch>
                      <a:fillRect/>
                    </a:stretch>
                  </pic:blipFill>
                  <pic:spPr bwMode="auto">
                    <a:xfrm>
                      <a:off x="0" y="0"/>
                      <a:ext cx="2206625" cy="743585"/>
                    </a:xfrm>
                    <a:prstGeom prst="rect">
                      <a:avLst/>
                    </a:prstGeom>
                    <a:noFill/>
                    <a:ln w="9525">
                      <a:noFill/>
                      <a:miter lim="800000"/>
                      <a:headEnd/>
                      <a:tailEnd/>
                    </a:ln>
                  </pic:spPr>
                </pic:pic>
              </a:graphicData>
            </a:graphic>
          </wp:inline>
        </w:drawing>
      </w:r>
    </w:p>
    <w:p w14:paraId="7AE8377A" w14:textId="77777777" w:rsidR="00285261" w:rsidRPr="00040626" w:rsidRDefault="00285261" w:rsidP="00EA3EEA">
      <w:pPr>
        <w:pStyle w:val="Title"/>
        <w:outlineLvl w:val="0"/>
        <w:rPr>
          <w:rFonts w:ascii="Verdana" w:hAnsi="Verdana"/>
          <w:b w:val="0"/>
          <w:bCs w:val="0"/>
          <w:u w:val="none"/>
        </w:rPr>
      </w:pPr>
    </w:p>
    <w:p w14:paraId="39A52AB9" w14:textId="77777777" w:rsidR="008E5593" w:rsidRPr="00040626" w:rsidRDefault="008E5593" w:rsidP="00EA3EEA">
      <w:pPr>
        <w:pStyle w:val="Title"/>
        <w:outlineLvl w:val="0"/>
        <w:rPr>
          <w:rFonts w:ascii="Verdana" w:hAnsi="Verdana"/>
          <w:b w:val="0"/>
          <w:bCs w:val="0"/>
          <w:u w:val="none"/>
        </w:rPr>
      </w:pPr>
    </w:p>
    <w:p w14:paraId="1064C829" w14:textId="77777777" w:rsidR="00931489" w:rsidRPr="00040626" w:rsidRDefault="00EA3EEA" w:rsidP="00EA3EEA">
      <w:pPr>
        <w:pStyle w:val="Title"/>
        <w:outlineLvl w:val="0"/>
        <w:rPr>
          <w:rFonts w:ascii="Verdana" w:hAnsi="Verdana"/>
          <w:b w:val="0"/>
          <w:bCs w:val="0"/>
          <w:u w:val="none"/>
        </w:rPr>
      </w:pPr>
      <w:r w:rsidRPr="00040626">
        <w:rPr>
          <w:rFonts w:ascii="Verdana" w:hAnsi="Verdana"/>
          <w:b w:val="0"/>
          <w:bCs w:val="0"/>
          <w:u w:val="none"/>
        </w:rPr>
        <w:t>UNIVERSITY OF WALES: TRINITY SAINT DAVID</w:t>
      </w:r>
    </w:p>
    <w:p w14:paraId="055F9547" w14:textId="77777777" w:rsidR="00EA3EEA" w:rsidRPr="00040626" w:rsidRDefault="00931489" w:rsidP="00EA3EEA">
      <w:pPr>
        <w:pStyle w:val="Title"/>
        <w:outlineLvl w:val="0"/>
        <w:rPr>
          <w:rFonts w:ascii="Verdana" w:hAnsi="Verdana"/>
          <w:b w:val="0"/>
          <w:bCs w:val="0"/>
          <w:u w:val="none"/>
        </w:rPr>
      </w:pPr>
      <w:r w:rsidRPr="00040626">
        <w:rPr>
          <w:rFonts w:ascii="Verdana" w:hAnsi="Verdana"/>
          <w:b w:val="0"/>
          <w:bCs w:val="0"/>
          <w:u w:val="none"/>
        </w:rPr>
        <w:t>PRIFYSGOL CYMRU: Y DRINDOD DEWI SANT</w:t>
      </w:r>
    </w:p>
    <w:p w14:paraId="3EEE8A1A" w14:textId="77777777" w:rsidR="00EA3EEA" w:rsidRPr="00040626" w:rsidRDefault="00EA3EEA" w:rsidP="00EA3EEA">
      <w:pPr>
        <w:pStyle w:val="Title"/>
        <w:outlineLvl w:val="0"/>
        <w:rPr>
          <w:rFonts w:ascii="Verdana" w:hAnsi="Verdana"/>
          <w:b w:val="0"/>
          <w:bCs w:val="0"/>
          <w:u w:val="none"/>
        </w:rPr>
      </w:pPr>
    </w:p>
    <w:p w14:paraId="6034E1F5" w14:textId="77777777" w:rsidR="00B85F66" w:rsidRPr="00040626" w:rsidRDefault="00B85F66" w:rsidP="00EA3EEA">
      <w:pPr>
        <w:pStyle w:val="Title"/>
        <w:outlineLvl w:val="0"/>
        <w:rPr>
          <w:rFonts w:ascii="Verdana" w:hAnsi="Verdana"/>
          <w:b w:val="0"/>
          <w:bCs w:val="0"/>
          <w:u w:val="none"/>
        </w:rPr>
      </w:pPr>
    </w:p>
    <w:p w14:paraId="67CD5E06" w14:textId="77777777" w:rsidR="00B85F66" w:rsidRPr="00040626" w:rsidRDefault="00B85F66" w:rsidP="00EA3EEA">
      <w:pPr>
        <w:pStyle w:val="Title"/>
        <w:outlineLvl w:val="0"/>
        <w:rPr>
          <w:rFonts w:ascii="Verdana" w:hAnsi="Verdana"/>
          <w:b w:val="0"/>
          <w:bCs w:val="0"/>
          <w:u w:val="none"/>
        </w:rPr>
      </w:pPr>
    </w:p>
    <w:p w14:paraId="4C9D0D35" w14:textId="77777777" w:rsidR="008E5593" w:rsidRPr="00040626" w:rsidRDefault="008E5593" w:rsidP="00EA3EEA">
      <w:pPr>
        <w:pStyle w:val="Title"/>
        <w:outlineLvl w:val="0"/>
        <w:rPr>
          <w:rFonts w:ascii="Verdana" w:hAnsi="Verdana"/>
          <w:b w:val="0"/>
          <w:bCs w:val="0"/>
          <w:u w:val="none"/>
        </w:rPr>
      </w:pPr>
    </w:p>
    <w:p w14:paraId="40107BDA" w14:textId="77777777" w:rsidR="00EA3EEA" w:rsidRPr="00040626" w:rsidRDefault="00EA3EEA">
      <w:pPr>
        <w:pStyle w:val="Title"/>
        <w:outlineLvl w:val="0"/>
        <w:rPr>
          <w:rFonts w:ascii="Verdana" w:hAnsi="Verdana"/>
          <w:u w:val="none"/>
        </w:rPr>
      </w:pPr>
    </w:p>
    <w:p w14:paraId="536C2C9E" w14:textId="77777777" w:rsidR="006E00F1" w:rsidRPr="00040626" w:rsidRDefault="006E00F1">
      <w:pPr>
        <w:pStyle w:val="Title"/>
        <w:outlineLvl w:val="0"/>
        <w:rPr>
          <w:rFonts w:ascii="Verdana" w:hAnsi="Verdana"/>
          <w:u w:val="none"/>
        </w:rPr>
      </w:pPr>
    </w:p>
    <w:p w14:paraId="77F87BBE" w14:textId="258F698F" w:rsidR="00497B7B" w:rsidRPr="00040626" w:rsidRDefault="004B17FF">
      <w:pPr>
        <w:pStyle w:val="Title"/>
        <w:outlineLvl w:val="0"/>
        <w:rPr>
          <w:rFonts w:ascii="Verdana" w:hAnsi="Verdana"/>
          <w:u w:val="none"/>
        </w:rPr>
      </w:pPr>
      <w:r>
        <w:rPr>
          <w:rFonts w:ascii="Verdana" w:hAnsi="Verdana"/>
          <w:u w:val="none"/>
        </w:rPr>
        <w:t>INSTITUTE OF MANAGEMENT AND HEALTH</w:t>
      </w:r>
    </w:p>
    <w:p w14:paraId="12B019C5" w14:textId="77777777" w:rsidR="00EA3EEA" w:rsidRPr="00040626" w:rsidRDefault="00EA3EEA">
      <w:pPr>
        <w:pStyle w:val="Title"/>
        <w:outlineLvl w:val="0"/>
        <w:rPr>
          <w:rFonts w:ascii="Verdana" w:hAnsi="Verdana"/>
          <w:b w:val="0"/>
          <w:bCs w:val="0"/>
          <w:u w:val="none"/>
        </w:rPr>
      </w:pPr>
    </w:p>
    <w:p w14:paraId="08D943DB" w14:textId="77777777" w:rsidR="006D1A1E" w:rsidRPr="00040626" w:rsidRDefault="006D1A1E">
      <w:pPr>
        <w:pStyle w:val="Title"/>
        <w:outlineLvl w:val="0"/>
        <w:rPr>
          <w:rFonts w:ascii="Verdana" w:hAnsi="Verdana"/>
          <w:b w:val="0"/>
          <w:u w:val="none"/>
        </w:rPr>
      </w:pPr>
    </w:p>
    <w:p w14:paraId="120CDF42" w14:textId="77777777" w:rsidR="006D1A1E" w:rsidRPr="00040626" w:rsidRDefault="006D1A1E">
      <w:pPr>
        <w:pStyle w:val="Title"/>
        <w:outlineLvl w:val="0"/>
        <w:rPr>
          <w:rFonts w:ascii="Verdana" w:hAnsi="Verdana"/>
          <w:b w:val="0"/>
          <w:u w:val="none"/>
        </w:rPr>
      </w:pPr>
    </w:p>
    <w:p w14:paraId="12DDB162" w14:textId="77777777" w:rsidR="006D1A1E" w:rsidRPr="00040626" w:rsidRDefault="006D1A1E">
      <w:pPr>
        <w:overflowPunct w:val="0"/>
        <w:autoSpaceDE w:val="0"/>
        <w:autoSpaceDN w:val="0"/>
        <w:adjustRightInd w:val="0"/>
        <w:jc w:val="right"/>
        <w:textAlignment w:val="baseline"/>
        <w:rPr>
          <w:rFonts w:ascii="Verdana" w:hAnsi="Verdana"/>
          <w:b/>
          <w:lang w:eastAsia="zh-CN"/>
        </w:rPr>
      </w:pPr>
    </w:p>
    <w:p w14:paraId="5DEABE3D" w14:textId="77777777" w:rsidR="00EF5DE4" w:rsidRPr="00040626" w:rsidRDefault="00EF5DE4">
      <w:pPr>
        <w:overflowPunct w:val="0"/>
        <w:autoSpaceDE w:val="0"/>
        <w:autoSpaceDN w:val="0"/>
        <w:adjustRightInd w:val="0"/>
        <w:jc w:val="right"/>
        <w:textAlignment w:val="baseline"/>
        <w:rPr>
          <w:rFonts w:ascii="Verdana" w:hAnsi="Verdana"/>
          <w:b/>
          <w:lang w:eastAsia="zh-CN"/>
        </w:rPr>
      </w:pPr>
    </w:p>
    <w:p w14:paraId="1191087F" w14:textId="77777777" w:rsidR="00EF5DE4" w:rsidRPr="00040626" w:rsidRDefault="00EF5DE4">
      <w:pPr>
        <w:overflowPunct w:val="0"/>
        <w:autoSpaceDE w:val="0"/>
        <w:autoSpaceDN w:val="0"/>
        <w:adjustRightInd w:val="0"/>
        <w:jc w:val="right"/>
        <w:textAlignment w:val="baseline"/>
        <w:rPr>
          <w:rFonts w:ascii="Verdana" w:hAnsi="Verdana"/>
          <w:b/>
          <w:lang w:eastAsia="zh-CN"/>
        </w:rPr>
      </w:pPr>
    </w:p>
    <w:p w14:paraId="03FFBDEB" w14:textId="77777777" w:rsidR="00EF5DE4" w:rsidRPr="00040626" w:rsidRDefault="00EF5DE4">
      <w:pPr>
        <w:overflowPunct w:val="0"/>
        <w:autoSpaceDE w:val="0"/>
        <w:autoSpaceDN w:val="0"/>
        <w:adjustRightInd w:val="0"/>
        <w:jc w:val="right"/>
        <w:textAlignment w:val="baseline"/>
        <w:rPr>
          <w:rFonts w:ascii="Verdana" w:hAnsi="Verdana"/>
          <w:b/>
          <w:lang w:eastAsia="zh-CN"/>
        </w:rPr>
      </w:pPr>
    </w:p>
    <w:p w14:paraId="05258251" w14:textId="77777777" w:rsidR="00EF5DE4" w:rsidRPr="00040626" w:rsidRDefault="00EF5DE4">
      <w:pPr>
        <w:overflowPunct w:val="0"/>
        <w:autoSpaceDE w:val="0"/>
        <w:autoSpaceDN w:val="0"/>
        <w:adjustRightInd w:val="0"/>
        <w:jc w:val="right"/>
        <w:textAlignment w:val="baseline"/>
        <w:rPr>
          <w:rFonts w:ascii="Verdana" w:hAnsi="Verdana"/>
          <w:b/>
          <w:lang w:eastAsia="zh-CN"/>
        </w:rPr>
      </w:pPr>
    </w:p>
    <w:p w14:paraId="0B051BC5"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5E070CD6"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4F845764"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23197584"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22BE08CB"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6F64244B"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6FD13533"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47F2CB5B"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48703634"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13DC420F"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03DEF2C6" w14:textId="77777777" w:rsidR="00A917FA" w:rsidRPr="00040626" w:rsidRDefault="00A917FA" w:rsidP="009F1DFC">
      <w:pPr>
        <w:pStyle w:val="Title"/>
        <w:ind w:firstLine="1440"/>
        <w:jc w:val="right"/>
        <w:outlineLvl w:val="0"/>
        <w:rPr>
          <w:rFonts w:ascii="Verdana" w:hAnsi="Verdana"/>
          <w:bCs w:val="0"/>
          <w:u w:val="none"/>
          <w:lang w:eastAsia="zh-CN"/>
        </w:rPr>
      </w:pPr>
      <w:bookmarkStart w:id="0" w:name="code"/>
    </w:p>
    <w:p w14:paraId="1B1447AF" w14:textId="77777777" w:rsidR="00135AE4" w:rsidRPr="00040626" w:rsidRDefault="00135AE4" w:rsidP="009F1DFC">
      <w:pPr>
        <w:pStyle w:val="Title"/>
        <w:ind w:firstLine="1440"/>
        <w:jc w:val="right"/>
        <w:outlineLvl w:val="0"/>
        <w:rPr>
          <w:rFonts w:ascii="Verdana" w:hAnsi="Verdana"/>
          <w:bCs w:val="0"/>
          <w:u w:val="none"/>
          <w:lang w:eastAsia="zh-CN"/>
        </w:rPr>
      </w:pPr>
    </w:p>
    <w:p w14:paraId="740ECF6D" w14:textId="77777777" w:rsidR="00135AE4" w:rsidRPr="00040626" w:rsidRDefault="00135AE4" w:rsidP="009F1DFC">
      <w:pPr>
        <w:pStyle w:val="Title"/>
        <w:ind w:firstLine="1440"/>
        <w:jc w:val="right"/>
        <w:outlineLvl w:val="0"/>
        <w:rPr>
          <w:rFonts w:ascii="Verdana" w:hAnsi="Verdana"/>
          <w:bCs w:val="0"/>
          <w:u w:val="none"/>
          <w:lang w:eastAsia="zh-CN"/>
        </w:rPr>
      </w:pPr>
    </w:p>
    <w:p w14:paraId="7738740B" w14:textId="77777777" w:rsidR="00135AE4" w:rsidRPr="00040626" w:rsidRDefault="00135AE4" w:rsidP="009F1DFC">
      <w:pPr>
        <w:pStyle w:val="Title"/>
        <w:ind w:firstLine="1440"/>
        <w:jc w:val="right"/>
        <w:outlineLvl w:val="0"/>
        <w:rPr>
          <w:rFonts w:ascii="Verdana" w:hAnsi="Verdana"/>
          <w:bCs w:val="0"/>
          <w:u w:val="none"/>
          <w:lang w:eastAsia="zh-CN"/>
        </w:rPr>
      </w:pPr>
    </w:p>
    <w:p w14:paraId="4BC8B61E" w14:textId="77777777" w:rsidR="00135AE4" w:rsidRPr="00040626" w:rsidRDefault="00135AE4" w:rsidP="009F1DFC">
      <w:pPr>
        <w:pStyle w:val="Title"/>
        <w:ind w:firstLine="1440"/>
        <w:jc w:val="right"/>
        <w:outlineLvl w:val="0"/>
        <w:rPr>
          <w:rFonts w:ascii="Verdana" w:hAnsi="Verdana"/>
          <w:bCs w:val="0"/>
          <w:u w:val="none"/>
          <w:lang w:eastAsia="zh-CN"/>
        </w:rPr>
      </w:pPr>
    </w:p>
    <w:p w14:paraId="6DFF7AEE" w14:textId="77777777" w:rsidR="00135AE4" w:rsidRPr="00040626" w:rsidRDefault="00135AE4" w:rsidP="009F1DFC">
      <w:pPr>
        <w:pStyle w:val="Title"/>
        <w:ind w:firstLine="1440"/>
        <w:jc w:val="right"/>
        <w:outlineLvl w:val="0"/>
        <w:rPr>
          <w:rFonts w:ascii="Verdana" w:hAnsi="Verdana"/>
          <w:bCs w:val="0"/>
          <w:u w:val="none"/>
          <w:lang w:eastAsia="zh-CN"/>
        </w:rPr>
      </w:pPr>
    </w:p>
    <w:p w14:paraId="7D1BFB16" w14:textId="77777777" w:rsidR="00135AE4" w:rsidRPr="00040626" w:rsidRDefault="00135AE4" w:rsidP="009F1DFC">
      <w:pPr>
        <w:pStyle w:val="Title"/>
        <w:ind w:firstLine="1440"/>
        <w:jc w:val="right"/>
        <w:outlineLvl w:val="0"/>
        <w:rPr>
          <w:rFonts w:ascii="Verdana" w:hAnsi="Verdana"/>
          <w:bCs w:val="0"/>
          <w:u w:val="none"/>
          <w:lang w:eastAsia="zh-CN"/>
        </w:rPr>
      </w:pPr>
    </w:p>
    <w:p w14:paraId="357C7A4C" w14:textId="77777777" w:rsidR="00135AE4" w:rsidRPr="00040626" w:rsidRDefault="00135AE4" w:rsidP="009F1DFC">
      <w:pPr>
        <w:pStyle w:val="Title"/>
        <w:ind w:firstLine="1440"/>
        <w:jc w:val="right"/>
        <w:outlineLvl w:val="0"/>
        <w:rPr>
          <w:rFonts w:ascii="Verdana" w:hAnsi="Verdana"/>
          <w:bCs w:val="0"/>
          <w:u w:val="none"/>
          <w:lang w:eastAsia="zh-CN"/>
        </w:rPr>
      </w:pPr>
    </w:p>
    <w:p w14:paraId="036C8077" w14:textId="77777777" w:rsidR="00135AE4" w:rsidRPr="00040626" w:rsidRDefault="00135AE4" w:rsidP="009F1DFC">
      <w:pPr>
        <w:pStyle w:val="Title"/>
        <w:ind w:firstLine="1440"/>
        <w:jc w:val="right"/>
        <w:outlineLvl w:val="0"/>
        <w:rPr>
          <w:rFonts w:ascii="Verdana" w:hAnsi="Verdana"/>
          <w:bCs w:val="0"/>
          <w:u w:val="none"/>
          <w:lang w:eastAsia="zh-CN"/>
        </w:rPr>
      </w:pPr>
    </w:p>
    <w:p w14:paraId="74891A50" w14:textId="77777777" w:rsidR="00135AE4" w:rsidRPr="00040626" w:rsidRDefault="00135AE4" w:rsidP="009F1DFC">
      <w:pPr>
        <w:pStyle w:val="Title"/>
        <w:ind w:firstLine="1440"/>
        <w:jc w:val="right"/>
        <w:outlineLvl w:val="0"/>
        <w:rPr>
          <w:rFonts w:ascii="Verdana" w:hAnsi="Verdana"/>
          <w:bCs w:val="0"/>
          <w:u w:val="none"/>
          <w:lang w:eastAsia="zh-CN"/>
        </w:rPr>
      </w:pPr>
    </w:p>
    <w:p w14:paraId="4AC35B09" w14:textId="77777777" w:rsidR="00135AE4" w:rsidRPr="00040626" w:rsidRDefault="00135AE4" w:rsidP="009F1DFC">
      <w:pPr>
        <w:pStyle w:val="Title"/>
        <w:ind w:firstLine="1440"/>
        <w:jc w:val="right"/>
        <w:outlineLvl w:val="0"/>
        <w:rPr>
          <w:rFonts w:ascii="Verdana" w:hAnsi="Verdana"/>
          <w:bCs w:val="0"/>
          <w:u w:val="none"/>
          <w:lang w:eastAsia="zh-CN"/>
        </w:rPr>
      </w:pPr>
    </w:p>
    <w:p w14:paraId="4388385E" w14:textId="77777777" w:rsidR="00135AE4" w:rsidRPr="00040626" w:rsidRDefault="00135AE4" w:rsidP="009F1DFC">
      <w:pPr>
        <w:pStyle w:val="Title"/>
        <w:ind w:firstLine="1440"/>
        <w:jc w:val="right"/>
        <w:outlineLvl w:val="0"/>
        <w:rPr>
          <w:rFonts w:ascii="Verdana" w:hAnsi="Verdana"/>
          <w:bCs w:val="0"/>
          <w:u w:val="none"/>
          <w:lang w:eastAsia="zh-CN"/>
        </w:rPr>
      </w:pPr>
    </w:p>
    <w:p w14:paraId="5BE74EA8" w14:textId="77777777" w:rsidR="00135AE4" w:rsidRPr="00040626" w:rsidRDefault="00135AE4" w:rsidP="009F1DFC">
      <w:pPr>
        <w:pStyle w:val="Title"/>
        <w:ind w:firstLine="1440"/>
        <w:jc w:val="right"/>
        <w:outlineLvl w:val="0"/>
        <w:rPr>
          <w:rFonts w:ascii="Verdana" w:hAnsi="Verdana"/>
          <w:bCs w:val="0"/>
          <w:u w:val="none"/>
          <w:lang w:eastAsia="zh-CN"/>
        </w:rPr>
      </w:pPr>
    </w:p>
    <w:p w14:paraId="53C15B12" w14:textId="77777777" w:rsidR="00135AE4" w:rsidRPr="00040626" w:rsidRDefault="00135AE4" w:rsidP="009F1DFC">
      <w:pPr>
        <w:pStyle w:val="Title"/>
        <w:ind w:firstLine="1440"/>
        <w:jc w:val="right"/>
        <w:outlineLvl w:val="0"/>
        <w:rPr>
          <w:rFonts w:ascii="Verdana" w:hAnsi="Verdana"/>
          <w:bCs w:val="0"/>
          <w:u w:val="none"/>
          <w:lang w:eastAsia="zh-CN"/>
        </w:rPr>
      </w:pPr>
    </w:p>
    <w:p w14:paraId="3BCFABCA" w14:textId="77777777" w:rsidR="00135AE4" w:rsidRPr="00040626" w:rsidRDefault="00135AE4" w:rsidP="009F1DFC">
      <w:pPr>
        <w:pStyle w:val="Title"/>
        <w:ind w:firstLine="1440"/>
        <w:jc w:val="right"/>
        <w:outlineLvl w:val="0"/>
        <w:rPr>
          <w:rFonts w:ascii="Verdana" w:hAnsi="Verdana"/>
          <w:bCs w:val="0"/>
          <w:u w:val="none"/>
          <w:lang w:eastAsia="zh-CN"/>
        </w:rPr>
      </w:pPr>
    </w:p>
    <w:p w14:paraId="28FE2D97" w14:textId="637E0BB8" w:rsidR="009F1DFC" w:rsidRPr="00040626" w:rsidRDefault="004F1174" w:rsidP="009F1DFC">
      <w:pPr>
        <w:pStyle w:val="Title"/>
        <w:ind w:firstLine="1440"/>
        <w:jc w:val="right"/>
        <w:outlineLvl w:val="0"/>
        <w:rPr>
          <w:rFonts w:ascii="Verdana" w:hAnsi="Verdana"/>
          <w:bCs w:val="0"/>
          <w:u w:val="none"/>
          <w:lang w:eastAsia="zh-CN"/>
        </w:rPr>
      </w:pPr>
      <w:r>
        <w:rPr>
          <w:rFonts w:ascii="Verdana" w:hAnsi="Verdana"/>
          <w:bCs w:val="0"/>
          <w:u w:val="none"/>
          <w:lang w:eastAsia="zh-CN"/>
        </w:rPr>
        <w:t>Corporate Governance</w:t>
      </w:r>
    </w:p>
    <w:bookmarkEnd w:id="0"/>
    <w:p w14:paraId="3A27BF17" w14:textId="432D7DE4" w:rsidR="006D1A1E" w:rsidRDefault="004F1174" w:rsidP="00E0642D">
      <w:pPr>
        <w:pStyle w:val="Title"/>
        <w:ind w:firstLine="1440"/>
        <w:jc w:val="right"/>
        <w:outlineLvl w:val="0"/>
        <w:rPr>
          <w:rFonts w:ascii="Verdana" w:hAnsi="Verdana"/>
          <w:bCs w:val="0"/>
          <w:u w:val="none"/>
          <w:lang w:eastAsia="zh-CN"/>
        </w:rPr>
      </w:pPr>
      <w:r>
        <w:rPr>
          <w:rFonts w:ascii="Verdana" w:hAnsi="Verdana"/>
          <w:bCs w:val="0"/>
          <w:u w:val="none"/>
          <w:lang w:eastAsia="zh-CN"/>
        </w:rPr>
        <w:lastRenderedPageBreak/>
        <w:t>BMMB7018</w:t>
      </w:r>
    </w:p>
    <w:p w14:paraId="21DAA8E7" w14:textId="77777777" w:rsidR="00DB49B0" w:rsidRDefault="00DB49B0" w:rsidP="00E0642D">
      <w:pPr>
        <w:pStyle w:val="Title"/>
        <w:ind w:firstLine="1440"/>
        <w:jc w:val="right"/>
        <w:outlineLvl w:val="0"/>
        <w:rPr>
          <w:rFonts w:ascii="Verdana" w:hAnsi="Verdana"/>
          <w:bCs w:val="0"/>
          <w:u w:val="none"/>
          <w:lang w:eastAsia="zh-CN"/>
        </w:rPr>
      </w:pPr>
    </w:p>
    <w:p w14:paraId="5C8E6DB3" w14:textId="77777777" w:rsidR="00DB49B0" w:rsidRDefault="00DB49B0" w:rsidP="00E0642D">
      <w:pPr>
        <w:pStyle w:val="Title"/>
        <w:ind w:firstLine="1440"/>
        <w:jc w:val="right"/>
        <w:outlineLvl w:val="0"/>
        <w:rPr>
          <w:rFonts w:ascii="Verdana" w:hAnsi="Verdana"/>
          <w:bCs w:val="0"/>
          <w:u w:val="none"/>
          <w:lang w:eastAsia="zh-CN"/>
        </w:rPr>
      </w:pPr>
    </w:p>
    <w:p w14:paraId="5F134650" w14:textId="77777777" w:rsidR="00DB49B0" w:rsidRDefault="00DB49B0" w:rsidP="00E0642D">
      <w:pPr>
        <w:pStyle w:val="Title"/>
        <w:ind w:firstLine="1440"/>
        <w:jc w:val="right"/>
        <w:outlineLvl w:val="0"/>
        <w:rPr>
          <w:rFonts w:ascii="Verdana" w:hAnsi="Verdana"/>
          <w:bCs w:val="0"/>
          <w:u w:val="none"/>
          <w:lang w:eastAsia="zh-CN"/>
        </w:rPr>
      </w:pPr>
    </w:p>
    <w:p w14:paraId="017D668C" w14:textId="77777777" w:rsidR="00DB49B0" w:rsidRDefault="00DB49B0" w:rsidP="00E0642D">
      <w:pPr>
        <w:pStyle w:val="Title"/>
        <w:ind w:firstLine="1440"/>
        <w:jc w:val="right"/>
        <w:outlineLvl w:val="0"/>
        <w:rPr>
          <w:rFonts w:ascii="Verdana" w:hAnsi="Verdana"/>
          <w:bCs w:val="0"/>
          <w:u w:val="none"/>
          <w:lang w:eastAsia="zh-CN"/>
        </w:rPr>
      </w:pPr>
    </w:p>
    <w:p w14:paraId="42D3C986" w14:textId="0A8F8312" w:rsidR="00DB49B0" w:rsidRDefault="004F1174" w:rsidP="00DB49B0">
      <w:pPr>
        <w:pStyle w:val="Title"/>
        <w:ind w:firstLine="1440"/>
        <w:jc w:val="left"/>
        <w:outlineLvl w:val="0"/>
        <w:rPr>
          <w:rFonts w:ascii="Verdana" w:hAnsi="Verdana"/>
          <w:bCs w:val="0"/>
          <w:u w:val="none"/>
          <w:lang w:eastAsia="zh-CN"/>
        </w:rPr>
      </w:pPr>
      <w:r>
        <w:rPr>
          <w:rFonts w:ascii="Verdana" w:hAnsi="Verdana"/>
          <w:bCs w:val="0"/>
          <w:u w:val="none"/>
          <w:lang w:eastAsia="zh-CN"/>
        </w:rPr>
        <w:t>Lecturer</w:t>
      </w:r>
      <w:r w:rsidR="00DB49B0">
        <w:rPr>
          <w:rFonts w:ascii="Verdana" w:hAnsi="Verdana"/>
          <w:bCs w:val="0"/>
          <w:u w:val="none"/>
          <w:lang w:eastAsia="zh-CN"/>
        </w:rPr>
        <w:t xml:space="preserve">: </w:t>
      </w:r>
      <w:r w:rsidR="00DB49B0">
        <w:rPr>
          <w:rFonts w:ascii="Verdana" w:hAnsi="Verdana"/>
          <w:bCs w:val="0"/>
          <w:u w:val="none"/>
          <w:lang w:eastAsia="zh-CN"/>
        </w:rPr>
        <w:tab/>
      </w:r>
      <w:r>
        <w:rPr>
          <w:rFonts w:ascii="Verdana" w:hAnsi="Verdana"/>
          <w:bCs w:val="0"/>
          <w:u w:val="none"/>
          <w:lang w:eastAsia="zh-CN"/>
        </w:rPr>
        <w:t>Konstantina Mari</w:t>
      </w:r>
    </w:p>
    <w:p w14:paraId="51E6EA27" w14:textId="77BB7F0E" w:rsidR="00DB49B0" w:rsidRPr="00040626" w:rsidRDefault="00D57DF2" w:rsidP="00DB49B0">
      <w:pPr>
        <w:pStyle w:val="Title"/>
        <w:ind w:firstLine="1440"/>
        <w:jc w:val="left"/>
        <w:outlineLvl w:val="0"/>
        <w:rPr>
          <w:rFonts w:ascii="Verdana" w:hAnsi="Verdana"/>
          <w:b w:val="0"/>
          <w:bCs w:val="0"/>
          <w:u w:val="none"/>
        </w:rPr>
      </w:pPr>
      <w:r>
        <w:rPr>
          <w:rFonts w:ascii="Verdana" w:hAnsi="Verdana"/>
          <w:bCs w:val="0"/>
          <w:u w:val="none"/>
          <w:lang w:eastAsia="zh-CN"/>
        </w:rPr>
        <w:tab/>
      </w:r>
      <w:r>
        <w:rPr>
          <w:rFonts w:ascii="Verdana" w:hAnsi="Verdana"/>
          <w:bCs w:val="0"/>
          <w:u w:val="none"/>
          <w:lang w:eastAsia="zh-CN"/>
        </w:rPr>
        <w:tab/>
      </w:r>
      <w:r w:rsidR="004F1174">
        <w:rPr>
          <w:rFonts w:ascii="Verdana" w:hAnsi="Verdana"/>
          <w:bCs w:val="0"/>
          <w:u w:val="none"/>
          <w:lang w:eastAsia="zh-CN"/>
        </w:rPr>
        <w:t>k.mari</w:t>
      </w:r>
      <w:r w:rsidR="00DB49B0">
        <w:rPr>
          <w:rFonts w:ascii="Verdana" w:hAnsi="Verdana"/>
          <w:bCs w:val="0"/>
          <w:u w:val="none"/>
          <w:lang w:eastAsia="zh-CN"/>
        </w:rPr>
        <w:t>@uwtsd.ac.uk</w:t>
      </w:r>
    </w:p>
    <w:p w14:paraId="21C72A5C" w14:textId="18C116A9" w:rsidR="0096769B" w:rsidRPr="00040626" w:rsidRDefault="00135AE4" w:rsidP="009E68FA">
      <w:pPr>
        <w:pStyle w:val="Default"/>
        <w:rPr>
          <w:rFonts w:ascii="Verdana" w:hAnsi="Verdana"/>
        </w:rPr>
      </w:pPr>
      <w:r w:rsidRPr="00040626">
        <w:rPr>
          <w:rFonts w:ascii="Verdana" w:hAnsi="Verdana" w:cs="Times New Roman"/>
          <w:b/>
          <w:bCs/>
        </w:rPr>
        <w:br w:type="page"/>
      </w:r>
    </w:p>
    <w:p w14:paraId="079E3A76" w14:textId="712154E5"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C47D41">
        <w:rPr>
          <w:rFonts w:ascii="Arial" w:hAnsi="Arial" w:cs="Arial"/>
          <w:b/>
          <w:lang w:eastAsia="en-GB"/>
        </w:rPr>
        <w:lastRenderedPageBreak/>
        <w:t>MODULE CODE:</w:t>
      </w:r>
      <w:r w:rsidRPr="00C47D41">
        <w:rPr>
          <w:rFonts w:ascii="Arial" w:hAnsi="Arial" w:cs="Arial"/>
          <w:b/>
          <w:bCs/>
          <w:lang w:eastAsia="en-GB"/>
        </w:rPr>
        <w:t xml:space="preserve"> </w:t>
      </w:r>
      <w:r w:rsidR="00DD4403">
        <w:rPr>
          <w:rFonts w:ascii="Arial" w:hAnsi="Arial" w:cs="Arial"/>
          <w:b/>
          <w:bCs/>
          <w:lang w:eastAsia="en-GB"/>
        </w:rPr>
        <w:tab/>
        <w:t>BMMB7018</w:t>
      </w:r>
    </w:p>
    <w:p w14:paraId="5C357AEF" w14:textId="0A1E49F7" w:rsidR="004B17FF" w:rsidRPr="004B17FF" w:rsidRDefault="004B17FF" w:rsidP="004B17FF">
      <w:pPr>
        <w:pStyle w:val="Heading2"/>
        <w:rPr>
          <w:b/>
          <w:i w:val="0"/>
          <w:sz w:val="24"/>
        </w:rPr>
      </w:pPr>
      <w:bookmarkStart w:id="1" w:name="_Toc508289256"/>
      <w:r>
        <w:rPr>
          <w:b/>
          <w:i w:val="0"/>
          <w:sz w:val="24"/>
        </w:rPr>
        <w:t>TITLE:</w:t>
      </w:r>
      <w:r>
        <w:rPr>
          <w:b/>
          <w:i w:val="0"/>
          <w:sz w:val="24"/>
        </w:rPr>
        <w:tab/>
      </w:r>
      <w:r>
        <w:rPr>
          <w:b/>
          <w:i w:val="0"/>
          <w:sz w:val="24"/>
        </w:rPr>
        <w:tab/>
      </w:r>
      <w:bookmarkEnd w:id="1"/>
      <w:r w:rsidR="004F1174">
        <w:rPr>
          <w:b/>
          <w:i w:val="0"/>
          <w:sz w:val="24"/>
        </w:rPr>
        <w:t>Corporate Governance</w:t>
      </w:r>
      <w:r w:rsidRPr="004B17FF">
        <w:rPr>
          <w:b/>
          <w:i w:val="0"/>
          <w:sz w:val="24"/>
        </w:rPr>
        <w:tab/>
      </w:r>
      <w:r w:rsidRPr="004B17FF">
        <w:rPr>
          <w:b/>
          <w:i w:val="0"/>
          <w:sz w:val="24"/>
        </w:rPr>
        <w:tab/>
      </w:r>
    </w:p>
    <w:p w14:paraId="0ABA1A43" w14:textId="07B45BC7" w:rsidR="004B17FF" w:rsidRPr="00C47D41" w:rsidRDefault="004B17FF" w:rsidP="004B17FF">
      <w:pPr>
        <w:tabs>
          <w:tab w:val="left" w:pos="720"/>
          <w:tab w:val="left" w:pos="1440"/>
          <w:tab w:val="left" w:pos="2160"/>
          <w:tab w:val="left" w:pos="2880"/>
        </w:tabs>
        <w:overflowPunct w:val="0"/>
        <w:autoSpaceDE w:val="0"/>
        <w:autoSpaceDN w:val="0"/>
        <w:adjustRightInd w:val="0"/>
        <w:textAlignment w:val="baseline"/>
        <w:rPr>
          <w:rFonts w:ascii="Arial" w:hAnsi="Arial" w:cs="Arial"/>
          <w:color w:val="FF0000"/>
          <w:lang w:eastAsia="en-GB"/>
        </w:rPr>
      </w:pPr>
      <w:r w:rsidRPr="00C47D41">
        <w:rPr>
          <w:rFonts w:ascii="Arial" w:hAnsi="Arial" w:cs="Arial"/>
          <w:b/>
          <w:lang w:eastAsia="en-GB"/>
        </w:rPr>
        <w:t>DATED:</w:t>
      </w:r>
      <w:r w:rsidRPr="00C47D41">
        <w:rPr>
          <w:rFonts w:ascii="Arial" w:hAnsi="Arial" w:cs="Arial"/>
          <w:b/>
          <w:lang w:eastAsia="en-GB"/>
        </w:rPr>
        <w:tab/>
      </w:r>
      <w:r w:rsidRPr="00C47D41">
        <w:rPr>
          <w:rFonts w:ascii="Arial" w:hAnsi="Arial" w:cs="Arial"/>
          <w:b/>
          <w:lang w:eastAsia="en-GB"/>
        </w:rPr>
        <w:tab/>
      </w:r>
      <w:r w:rsidR="004F1174">
        <w:rPr>
          <w:rFonts w:ascii="Arial" w:hAnsi="Arial" w:cs="Arial"/>
          <w:b/>
          <w:lang w:eastAsia="en-GB"/>
        </w:rPr>
        <w:t>18</w:t>
      </w:r>
      <w:r w:rsidRPr="00C47D41">
        <w:rPr>
          <w:rFonts w:ascii="Arial" w:hAnsi="Arial" w:cs="Arial"/>
          <w:b/>
          <w:lang w:eastAsia="en-GB"/>
        </w:rPr>
        <w:t>/0</w:t>
      </w:r>
      <w:r w:rsidR="004F1174">
        <w:rPr>
          <w:rFonts w:ascii="Arial" w:hAnsi="Arial" w:cs="Arial"/>
          <w:b/>
          <w:lang w:eastAsia="en-GB"/>
        </w:rPr>
        <w:t>1</w:t>
      </w:r>
      <w:r w:rsidRPr="00C47D41">
        <w:rPr>
          <w:rFonts w:ascii="Arial" w:hAnsi="Arial" w:cs="Arial"/>
          <w:b/>
          <w:lang w:eastAsia="en-GB"/>
        </w:rPr>
        <w:t>/20</w:t>
      </w:r>
      <w:r w:rsidR="004F1174">
        <w:rPr>
          <w:rFonts w:ascii="Arial" w:hAnsi="Arial" w:cs="Arial"/>
          <w:b/>
          <w:lang w:eastAsia="en-GB"/>
        </w:rPr>
        <w:t>21</w:t>
      </w:r>
      <w:r w:rsidRPr="00C47D41">
        <w:rPr>
          <w:rFonts w:ascii="Arial" w:hAnsi="Arial" w:cs="Arial"/>
          <w:color w:val="FF0000"/>
          <w:lang w:eastAsia="en-GB"/>
        </w:rPr>
        <w:t xml:space="preserve"> </w:t>
      </w:r>
    </w:p>
    <w:p w14:paraId="208E4459" w14:textId="77777777"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0CE0D32A" w14:textId="77777777"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C47D41">
        <w:rPr>
          <w:rFonts w:ascii="Arial" w:hAnsi="Arial" w:cs="Arial"/>
          <w:b/>
          <w:lang w:eastAsia="en-GB"/>
        </w:rPr>
        <w:t xml:space="preserve">LEVEL:  </w:t>
      </w:r>
      <w:r w:rsidRPr="00C47D41">
        <w:rPr>
          <w:rFonts w:ascii="Arial" w:hAnsi="Arial" w:cs="Arial"/>
          <w:b/>
          <w:lang w:eastAsia="en-GB"/>
        </w:rPr>
        <w:tab/>
      </w:r>
      <w:r w:rsidRPr="00C47D41">
        <w:rPr>
          <w:rFonts w:ascii="Arial" w:hAnsi="Arial" w:cs="Arial"/>
          <w:b/>
          <w:lang w:eastAsia="en-GB"/>
        </w:rPr>
        <w:tab/>
        <w:t>7</w:t>
      </w:r>
      <w:r w:rsidRPr="00C47D41">
        <w:rPr>
          <w:rFonts w:ascii="Arial" w:hAnsi="Arial" w:cs="Arial"/>
          <w:b/>
          <w:lang w:eastAsia="en-GB"/>
        </w:rPr>
        <w:tab/>
      </w:r>
      <w:r w:rsidRPr="00C47D41">
        <w:rPr>
          <w:rFonts w:ascii="Arial" w:hAnsi="Arial" w:cs="Arial"/>
          <w:b/>
          <w:lang w:eastAsia="en-GB"/>
        </w:rPr>
        <w:tab/>
      </w:r>
      <w:r w:rsidRPr="00C47D41">
        <w:rPr>
          <w:rFonts w:ascii="Arial" w:hAnsi="Arial" w:cs="Arial"/>
          <w:b/>
          <w:lang w:eastAsia="en-GB"/>
        </w:rPr>
        <w:tab/>
      </w:r>
    </w:p>
    <w:p w14:paraId="2811BB04" w14:textId="77777777"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C47D41">
        <w:rPr>
          <w:rFonts w:ascii="Arial" w:hAnsi="Arial" w:cs="Arial"/>
          <w:b/>
          <w:lang w:eastAsia="en-GB"/>
        </w:rPr>
        <w:t>CREDITS:</w:t>
      </w:r>
      <w:r w:rsidRPr="00C47D41">
        <w:rPr>
          <w:rFonts w:ascii="Arial" w:hAnsi="Arial" w:cs="Arial"/>
          <w:b/>
          <w:lang w:eastAsia="en-GB"/>
        </w:rPr>
        <w:tab/>
      </w:r>
      <w:r w:rsidRPr="00C47D41">
        <w:rPr>
          <w:rFonts w:ascii="Arial" w:hAnsi="Arial" w:cs="Arial"/>
          <w:b/>
          <w:lang w:eastAsia="en-GB"/>
        </w:rPr>
        <w:tab/>
        <w:t>20</w:t>
      </w:r>
      <w:r w:rsidRPr="00C47D41">
        <w:rPr>
          <w:rFonts w:ascii="Arial" w:hAnsi="Arial" w:cs="Arial"/>
          <w:b/>
          <w:lang w:eastAsia="en-GB"/>
        </w:rPr>
        <w:tab/>
      </w:r>
      <w:r w:rsidRPr="00C47D41">
        <w:rPr>
          <w:rFonts w:ascii="Arial" w:hAnsi="Arial" w:cs="Arial"/>
          <w:b/>
          <w:lang w:eastAsia="en-GB"/>
        </w:rPr>
        <w:tab/>
      </w:r>
    </w:p>
    <w:p w14:paraId="4B404A3D" w14:textId="77777777"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7C6CF26E" w14:textId="24B8F317" w:rsidR="004B17FF" w:rsidRPr="00C47D41" w:rsidRDefault="004B17FF" w:rsidP="004B17FF">
      <w:pPr>
        <w:pBdr>
          <w:bottom w:val="single" w:sz="6" w:space="1" w:color="auto"/>
        </w:pBdr>
        <w:tabs>
          <w:tab w:val="left" w:pos="0"/>
        </w:tabs>
        <w:overflowPunct w:val="0"/>
        <w:autoSpaceDE w:val="0"/>
        <w:autoSpaceDN w:val="0"/>
        <w:adjustRightInd w:val="0"/>
        <w:jc w:val="both"/>
        <w:textAlignment w:val="baseline"/>
        <w:rPr>
          <w:rFonts w:ascii="Arial" w:hAnsi="Arial" w:cs="Arial"/>
          <w:lang w:eastAsia="en-GB"/>
        </w:rPr>
      </w:pPr>
      <w:r>
        <w:rPr>
          <w:rFonts w:ascii="Arial" w:hAnsi="Arial" w:cs="Arial"/>
          <w:b/>
          <w:lang w:eastAsia="en-GB"/>
        </w:rPr>
        <w:t>JACS CODE:</w:t>
      </w:r>
      <w:r>
        <w:rPr>
          <w:rFonts w:ascii="Arial" w:hAnsi="Arial" w:cs="Arial"/>
          <w:b/>
          <w:lang w:eastAsia="en-GB"/>
        </w:rPr>
        <w:tab/>
      </w:r>
      <w:r w:rsidRPr="00C47D41">
        <w:rPr>
          <w:rFonts w:ascii="Arial" w:hAnsi="Arial" w:cs="Arial"/>
          <w:b/>
          <w:lang w:eastAsia="en-GB"/>
        </w:rPr>
        <w:t>N340</w:t>
      </w:r>
      <w:r w:rsidRPr="00C47D41">
        <w:rPr>
          <w:rFonts w:ascii="Arial" w:hAnsi="Arial" w:cs="Arial"/>
          <w:b/>
          <w:lang w:eastAsia="en-GB"/>
        </w:rPr>
        <w:tab/>
      </w:r>
    </w:p>
    <w:p w14:paraId="7A9D51DB" w14:textId="77777777" w:rsidR="004B17FF" w:rsidRPr="00C47D41" w:rsidRDefault="004B17FF" w:rsidP="004B17FF">
      <w:pPr>
        <w:pBdr>
          <w:bottom w:val="single" w:sz="6" w:space="1" w:color="auto"/>
        </w:pBdr>
        <w:tabs>
          <w:tab w:val="left" w:pos="0"/>
        </w:tabs>
        <w:overflowPunct w:val="0"/>
        <w:autoSpaceDE w:val="0"/>
        <w:autoSpaceDN w:val="0"/>
        <w:adjustRightInd w:val="0"/>
        <w:jc w:val="both"/>
        <w:textAlignment w:val="baseline"/>
        <w:rPr>
          <w:rFonts w:ascii="Arial" w:hAnsi="Arial" w:cs="Arial"/>
          <w:lang w:eastAsia="en-GB"/>
        </w:rPr>
      </w:pPr>
    </w:p>
    <w:p w14:paraId="005A2DFB"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b/>
          <w:lang w:eastAsia="en-GB"/>
        </w:rPr>
      </w:pPr>
    </w:p>
    <w:p w14:paraId="1EA2AD8F"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lang w:eastAsia="en-GB"/>
        </w:rPr>
      </w:pPr>
      <w:r w:rsidRPr="00C47D41">
        <w:rPr>
          <w:rFonts w:ascii="Arial" w:hAnsi="Arial" w:cs="Arial"/>
          <w:b/>
          <w:lang w:eastAsia="en-GB"/>
        </w:rPr>
        <w:t>AIM(S)</w:t>
      </w:r>
      <w:r w:rsidRPr="00C47D41">
        <w:rPr>
          <w:rFonts w:ascii="Arial" w:hAnsi="Arial" w:cs="Arial"/>
          <w:lang w:eastAsia="en-GB"/>
        </w:rPr>
        <w:t xml:space="preserve"> </w:t>
      </w:r>
    </w:p>
    <w:p w14:paraId="61E90357"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lang w:eastAsia="en-GB"/>
        </w:rPr>
      </w:pPr>
    </w:p>
    <w:p w14:paraId="73D9C59D" w14:textId="30FE2992" w:rsidR="004B17FF" w:rsidRDefault="004F1174" w:rsidP="004F1174">
      <w:pPr>
        <w:pStyle w:val="ListParagraph"/>
        <w:numPr>
          <w:ilvl w:val="0"/>
          <w:numId w:val="5"/>
        </w:numPr>
        <w:tabs>
          <w:tab w:val="left" w:pos="0"/>
        </w:tabs>
        <w:overflowPunct w:val="0"/>
        <w:autoSpaceDE w:val="0"/>
        <w:autoSpaceDN w:val="0"/>
        <w:adjustRightInd w:val="0"/>
        <w:contextualSpacing/>
        <w:jc w:val="both"/>
        <w:textAlignment w:val="baseline"/>
        <w:rPr>
          <w:rFonts w:ascii="Arial" w:hAnsi="Arial" w:cs="Arial"/>
          <w:lang w:eastAsia="en-GB"/>
        </w:rPr>
      </w:pPr>
      <w:r w:rsidRPr="004F1174">
        <w:rPr>
          <w:rFonts w:ascii="Arial" w:hAnsi="Arial" w:cs="Arial"/>
          <w:lang w:eastAsia="en-GB"/>
        </w:rPr>
        <w:t>To develop a critical awareness of the importance of corporate governance and social responsibility to contemporary society and to engender a systematic understanding of the conventional and contemporary issues and problems relating to governance.</w:t>
      </w:r>
    </w:p>
    <w:p w14:paraId="5C2138C7" w14:textId="77777777" w:rsidR="004F1174" w:rsidRPr="004F1174" w:rsidRDefault="004F1174" w:rsidP="004F1174">
      <w:pPr>
        <w:tabs>
          <w:tab w:val="left" w:pos="0"/>
        </w:tabs>
        <w:overflowPunct w:val="0"/>
        <w:autoSpaceDE w:val="0"/>
        <w:autoSpaceDN w:val="0"/>
        <w:adjustRightInd w:val="0"/>
        <w:contextualSpacing/>
        <w:jc w:val="both"/>
        <w:textAlignment w:val="baseline"/>
        <w:rPr>
          <w:rFonts w:ascii="Arial" w:hAnsi="Arial" w:cs="Arial"/>
          <w:lang w:eastAsia="en-GB"/>
        </w:rPr>
      </w:pPr>
    </w:p>
    <w:p w14:paraId="047EFADF"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b/>
          <w:lang w:eastAsia="en-GB"/>
        </w:rPr>
      </w:pPr>
      <w:r w:rsidRPr="00C47D41">
        <w:rPr>
          <w:rFonts w:ascii="Arial" w:hAnsi="Arial" w:cs="Arial"/>
          <w:b/>
          <w:lang w:eastAsia="en-GB"/>
        </w:rPr>
        <w:t>LEARNING OUTCOMES</w:t>
      </w:r>
    </w:p>
    <w:p w14:paraId="166AE09B"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b/>
          <w:lang w:eastAsia="en-GB"/>
        </w:rPr>
      </w:pPr>
    </w:p>
    <w:p w14:paraId="1D375880"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lang w:eastAsia="en-GB"/>
        </w:rPr>
      </w:pPr>
      <w:r w:rsidRPr="00C47D41">
        <w:rPr>
          <w:rFonts w:ascii="Arial" w:hAnsi="Arial" w:cs="Arial"/>
          <w:lang w:eastAsia="en-GB"/>
        </w:rPr>
        <w:t xml:space="preserve">Upon the successful completion of this module, the student should be able to demonstrate the ability to: </w:t>
      </w:r>
    </w:p>
    <w:p w14:paraId="6F4AF732"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lang w:eastAsia="en-GB"/>
        </w:rPr>
      </w:pPr>
    </w:p>
    <w:p w14:paraId="492E0CC0" w14:textId="7E68E190" w:rsidR="008808EB" w:rsidRPr="008808EB" w:rsidRDefault="008808EB" w:rsidP="008808EB">
      <w:pPr>
        <w:pStyle w:val="ListParagraph"/>
        <w:numPr>
          <w:ilvl w:val="0"/>
          <w:numId w:val="4"/>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critically evaluate the discipline of governance and social responsibility, while demonstrating the cognitive skills of analysis and evaluation in applying current and traditional concepts in practice;</w:t>
      </w:r>
    </w:p>
    <w:p w14:paraId="5F6BF3DB" w14:textId="5F5B7351" w:rsidR="004B17FF" w:rsidRPr="00C47D41" w:rsidRDefault="008808EB" w:rsidP="008808EB">
      <w:pPr>
        <w:pStyle w:val="ListParagraph"/>
        <w:numPr>
          <w:ilvl w:val="0"/>
          <w:numId w:val="4"/>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critically evaluate current approaches/frameworks to governance both in the UK and globally</w:t>
      </w:r>
      <w:r>
        <w:rPr>
          <w:rFonts w:ascii="Arial" w:hAnsi="Arial" w:cs="Arial"/>
          <w:lang w:eastAsia="en-GB"/>
        </w:rPr>
        <w:br/>
      </w:r>
    </w:p>
    <w:p w14:paraId="4B7706B4" w14:textId="77777777"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C47D41">
        <w:rPr>
          <w:rFonts w:ascii="Arial" w:hAnsi="Arial" w:cs="Arial"/>
          <w:b/>
          <w:lang w:eastAsia="en-GB"/>
        </w:rPr>
        <w:t>INDICATIVE CONTENT</w:t>
      </w:r>
    </w:p>
    <w:p w14:paraId="304901AE" w14:textId="77777777"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310B2430" w14:textId="22C5B89C" w:rsidR="008808EB" w:rsidRPr="008808EB"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Scope and direction of corporate governance and social responsibility</w:t>
      </w:r>
    </w:p>
    <w:p w14:paraId="13780F9F" w14:textId="1647FCA2" w:rsidR="008808EB" w:rsidRPr="008808EB"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Agency relationships and theories</w:t>
      </w:r>
    </w:p>
    <w:p w14:paraId="7FFBF37E" w14:textId="62B3A306" w:rsidR="008808EB" w:rsidRPr="008808EB"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Different approaches to corporate governance</w:t>
      </w:r>
    </w:p>
    <w:p w14:paraId="7FB91378" w14:textId="208204A8" w:rsidR="008808EB" w:rsidRPr="008808EB"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Social and environmental issues in the conduct of business and ethical behaviour</w:t>
      </w:r>
    </w:p>
    <w:p w14:paraId="150B9000" w14:textId="36F974F4" w:rsidR="004B17FF" w:rsidRPr="00C47D41"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8808EB">
        <w:rPr>
          <w:rFonts w:ascii="Arial" w:hAnsi="Arial" w:cs="Arial"/>
          <w:lang w:eastAsia="en-GB"/>
        </w:rPr>
        <w:t>Controlling and managing risk</w:t>
      </w:r>
    </w:p>
    <w:p w14:paraId="34CC6AA1" w14:textId="77777777" w:rsidR="004B17FF"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55420973" w14:textId="77777777" w:rsidR="004B17FF"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5FE3048D" w14:textId="77777777" w:rsidR="004B17FF"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779FFF94" w14:textId="103F1A5C" w:rsidR="004B17FF" w:rsidRPr="00C47D41"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C47D41">
        <w:rPr>
          <w:rFonts w:ascii="Arial" w:hAnsi="Arial" w:cs="Arial"/>
          <w:b/>
          <w:lang w:eastAsia="en-GB"/>
        </w:rPr>
        <w:t>LEARNING AND TEACHING STRATEGY</w:t>
      </w:r>
    </w:p>
    <w:p w14:paraId="501CB7B7" w14:textId="77777777" w:rsidR="004B17FF" w:rsidRPr="00C47D41" w:rsidRDefault="004B17FF" w:rsidP="004B17FF">
      <w:pPr>
        <w:tabs>
          <w:tab w:val="left" w:pos="0"/>
        </w:tabs>
        <w:overflowPunct w:val="0"/>
        <w:autoSpaceDE w:val="0"/>
        <w:autoSpaceDN w:val="0"/>
        <w:adjustRightInd w:val="0"/>
        <w:jc w:val="both"/>
        <w:textAlignment w:val="baseline"/>
        <w:rPr>
          <w:rFonts w:ascii="Arial" w:hAnsi="Arial" w:cs="Arial"/>
          <w:b/>
          <w:lang w:eastAsia="en-GB"/>
        </w:rPr>
      </w:pPr>
    </w:p>
    <w:p w14:paraId="1918122F" w14:textId="2C93088B" w:rsidR="004B17FF" w:rsidRPr="00C47D41" w:rsidRDefault="004B17FF" w:rsidP="004B17FF">
      <w:pPr>
        <w:tabs>
          <w:tab w:val="left" w:pos="0"/>
        </w:tabs>
        <w:overflowPunct w:val="0"/>
        <w:autoSpaceDE w:val="0"/>
        <w:autoSpaceDN w:val="0"/>
        <w:adjustRightInd w:val="0"/>
        <w:jc w:val="both"/>
        <w:textAlignment w:val="baseline"/>
        <w:rPr>
          <w:rFonts w:ascii="Arial" w:hAnsi="Arial" w:cs="Arial"/>
        </w:rPr>
      </w:pPr>
      <w:r w:rsidRPr="00C47D41">
        <w:rPr>
          <w:rFonts w:ascii="Arial" w:hAnsi="Arial" w:cs="Arial"/>
        </w:rPr>
        <w:t xml:space="preserve">Student-centred learning strategies will be employed to ensure a </w:t>
      </w:r>
      <w:r w:rsidR="006E296F">
        <w:rPr>
          <w:rFonts w:ascii="Arial" w:hAnsi="Arial" w:cs="Arial"/>
        </w:rPr>
        <w:t>balance of theory and practice. O</w:t>
      </w:r>
      <w:r w:rsidRPr="00C47D41">
        <w:rPr>
          <w:rFonts w:ascii="Arial" w:hAnsi="Arial" w:cs="Arial"/>
        </w:rPr>
        <w:t xml:space="preserve">nline learning activities will be utilized to allow for an interactive learning experience for the student. Concepts, theories and techniques associated with </w:t>
      </w:r>
      <w:r w:rsidR="006E296F">
        <w:rPr>
          <w:rFonts w:ascii="Arial" w:hAnsi="Arial" w:cs="Arial"/>
        </w:rPr>
        <w:t>corporate governance</w:t>
      </w:r>
      <w:r w:rsidRPr="00C47D41">
        <w:rPr>
          <w:rFonts w:ascii="Arial" w:hAnsi="Arial" w:cs="Arial"/>
        </w:rPr>
        <w:t xml:space="preserve"> are provided as learning resources.  Activities will engage learners in the ideas and will allow them to participate in discussion on the application of these ideas to practical situations in their own and others contexts. Further exploration of these topics and their application to real life practical, pathway specific situations with make use of case studies both offline and online. Students will work in areas that are relevant to the opportunities and ideas that have been developed. Students will also have the opportunity and encouragement to apply the relevant issues to their given case organisation, and gain </w:t>
      </w:r>
      <w:r w:rsidR="00706594">
        <w:rPr>
          <w:rFonts w:ascii="Arial" w:hAnsi="Arial" w:cs="Arial"/>
        </w:rPr>
        <w:t>feedback.</w:t>
      </w:r>
    </w:p>
    <w:p w14:paraId="4B7E500B" w14:textId="77777777" w:rsidR="004B17FF" w:rsidRPr="00C47D41" w:rsidRDefault="004B17FF" w:rsidP="004B17FF">
      <w:pPr>
        <w:overflowPunct w:val="0"/>
        <w:autoSpaceDE w:val="0"/>
        <w:autoSpaceDN w:val="0"/>
        <w:adjustRightInd w:val="0"/>
        <w:jc w:val="both"/>
        <w:textAlignment w:val="baseline"/>
        <w:rPr>
          <w:rFonts w:ascii="Arial" w:hAnsi="Arial" w:cs="Arial"/>
          <w:lang w:eastAsia="en-GB"/>
        </w:rPr>
      </w:pPr>
    </w:p>
    <w:p w14:paraId="47D18DF6" w14:textId="106CE6ED" w:rsidR="004B17FF" w:rsidRPr="00C47D41" w:rsidRDefault="004B17FF" w:rsidP="004B17FF">
      <w:pPr>
        <w:overflowPunct w:val="0"/>
        <w:autoSpaceDE w:val="0"/>
        <w:autoSpaceDN w:val="0"/>
        <w:adjustRightInd w:val="0"/>
        <w:jc w:val="both"/>
        <w:textAlignment w:val="baseline"/>
        <w:rPr>
          <w:rFonts w:ascii="Arial" w:hAnsi="Arial" w:cs="Arial"/>
          <w:lang w:eastAsia="en-GB"/>
        </w:rPr>
      </w:pPr>
      <w:r w:rsidRPr="00C47D41">
        <w:rPr>
          <w:rFonts w:ascii="Arial" w:hAnsi="Arial" w:cs="Arial"/>
          <w:lang w:eastAsia="en-GB"/>
        </w:rPr>
        <w:t xml:space="preserve">Emphasis will be placed on the manager as a </w:t>
      </w:r>
      <w:r w:rsidR="00706594">
        <w:rPr>
          <w:rFonts w:ascii="Arial" w:hAnsi="Arial" w:cs="Arial"/>
          <w:lang w:eastAsia="en-GB"/>
        </w:rPr>
        <w:t>decision maker</w:t>
      </w:r>
      <w:r w:rsidRPr="00C47D41">
        <w:rPr>
          <w:rFonts w:ascii="Arial" w:hAnsi="Arial" w:cs="Arial"/>
          <w:lang w:eastAsia="en-GB"/>
        </w:rPr>
        <w:t xml:space="preserve">. Discussion will be encouraged to highlight differences in the application of concepts and principles. To further enrich the learning experience, students will be introduced to </w:t>
      </w:r>
      <w:r w:rsidR="00706594">
        <w:rPr>
          <w:rFonts w:ascii="Arial" w:hAnsi="Arial" w:cs="Arial"/>
          <w:lang w:eastAsia="en-GB"/>
        </w:rPr>
        <w:t xml:space="preserve">the best practice and experiences </w:t>
      </w:r>
      <w:r w:rsidRPr="00C47D41">
        <w:rPr>
          <w:rFonts w:ascii="Arial" w:hAnsi="Arial" w:cs="Arial"/>
          <w:lang w:eastAsia="en-GB"/>
        </w:rPr>
        <w:t xml:space="preserve">shared by </w:t>
      </w:r>
      <w:r w:rsidR="00706594">
        <w:rPr>
          <w:rFonts w:ascii="Arial" w:hAnsi="Arial" w:cs="Arial"/>
          <w:lang w:eastAsia="en-GB"/>
        </w:rPr>
        <w:t>o</w:t>
      </w:r>
      <w:r w:rsidRPr="00C47D41">
        <w:rPr>
          <w:rFonts w:ascii="Arial" w:hAnsi="Arial" w:cs="Arial"/>
          <w:lang w:eastAsia="en-GB"/>
        </w:rPr>
        <w:t>rganisations.</w:t>
      </w:r>
    </w:p>
    <w:p w14:paraId="4D3FF9A6" w14:textId="77777777" w:rsidR="004B17FF" w:rsidRDefault="004B17FF" w:rsidP="004B17FF">
      <w:pPr>
        <w:overflowPunct w:val="0"/>
        <w:autoSpaceDE w:val="0"/>
        <w:autoSpaceDN w:val="0"/>
        <w:adjustRightInd w:val="0"/>
        <w:jc w:val="both"/>
        <w:textAlignment w:val="baseline"/>
        <w:rPr>
          <w:rFonts w:ascii="Arial" w:hAnsi="Arial" w:cs="Arial"/>
          <w:lang w:eastAsia="en-GB"/>
        </w:rPr>
      </w:pPr>
    </w:p>
    <w:p w14:paraId="3CE3C533" w14:textId="77777777" w:rsidR="00706594" w:rsidRPr="00C47D41" w:rsidRDefault="00706594" w:rsidP="004B17FF">
      <w:pPr>
        <w:overflowPunct w:val="0"/>
        <w:autoSpaceDE w:val="0"/>
        <w:autoSpaceDN w:val="0"/>
        <w:adjustRightInd w:val="0"/>
        <w:jc w:val="both"/>
        <w:textAlignment w:val="baseline"/>
        <w:rPr>
          <w:rFonts w:ascii="Arial" w:hAnsi="Arial" w:cs="Arial"/>
          <w:lang w:eastAsia="en-GB"/>
        </w:rPr>
      </w:pPr>
    </w:p>
    <w:p w14:paraId="2A5922A2" w14:textId="09110AB9" w:rsidR="004B17FF" w:rsidRPr="00C47D41" w:rsidRDefault="004B17FF" w:rsidP="004B17FF">
      <w:pPr>
        <w:spacing w:before="120"/>
        <w:rPr>
          <w:rFonts w:ascii="Arial" w:hAnsi="Arial" w:cs="Arial"/>
        </w:rPr>
      </w:pPr>
      <w:r w:rsidRPr="00C47D41">
        <w:rPr>
          <w:rFonts w:ascii="Arial" w:hAnsi="Arial" w:cs="Arial"/>
          <w:lang w:eastAsia="en-GB"/>
        </w:rPr>
        <w:lastRenderedPageBreak/>
        <w:t>The allocation of teaching to deliver the module is:</w:t>
      </w:r>
      <w:r w:rsidR="00706594">
        <w:rPr>
          <w:rFonts w:ascii="Arial" w:hAnsi="Arial" w:cs="Arial"/>
          <w:lang w:eastAsia="en-GB"/>
        </w:rPr>
        <w:br/>
      </w:r>
    </w:p>
    <w:tbl>
      <w:tblPr>
        <w:tblStyle w:val="TableGrid"/>
        <w:tblW w:w="0" w:type="auto"/>
        <w:tblInd w:w="108" w:type="dxa"/>
        <w:tblLayout w:type="fixed"/>
        <w:tblLook w:val="04A0" w:firstRow="1" w:lastRow="0" w:firstColumn="1" w:lastColumn="0" w:noHBand="0" w:noVBand="1"/>
      </w:tblPr>
      <w:tblGrid>
        <w:gridCol w:w="3969"/>
        <w:gridCol w:w="1701"/>
        <w:gridCol w:w="1843"/>
      </w:tblGrid>
      <w:tr w:rsidR="004B17FF" w:rsidRPr="00C47D41" w14:paraId="314F3049" w14:textId="77777777" w:rsidTr="004F1174">
        <w:tc>
          <w:tcPr>
            <w:tcW w:w="3969" w:type="dxa"/>
            <w:tcBorders>
              <w:top w:val="single" w:sz="4" w:space="0" w:color="auto"/>
              <w:left w:val="single" w:sz="4" w:space="0" w:color="auto"/>
            </w:tcBorders>
          </w:tcPr>
          <w:p w14:paraId="389265B6" w14:textId="77777777" w:rsidR="004B17FF" w:rsidRPr="00C47D41" w:rsidRDefault="004B17FF" w:rsidP="004F1174">
            <w:pPr>
              <w:rPr>
                <w:rFonts w:ascii="Arial" w:hAnsi="Arial" w:cs="Arial"/>
                <w:b/>
              </w:rPr>
            </w:pPr>
            <w:r w:rsidRPr="00C47D41">
              <w:rPr>
                <w:rFonts w:ascii="Arial" w:hAnsi="Arial" w:cs="Arial"/>
                <w:b/>
              </w:rPr>
              <w:t>Activity type</w:t>
            </w:r>
          </w:p>
        </w:tc>
        <w:tc>
          <w:tcPr>
            <w:tcW w:w="1701" w:type="dxa"/>
            <w:tcBorders>
              <w:top w:val="single" w:sz="4" w:space="0" w:color="auto"/>
            </w:tcBorders>
          </w:tcPr>
          <w:p w14:paraId="6354CE2F" w14:textId="77777777" w:rsidR="004B17FF" w:rsidRPr="00C47D41" w:rsidRDefault="004B17FF" w:rsidP="004F1174">
            <w:pPr>
              <w:jc w:val="center"/>
              <w:rPr>
                <w:rFonts w:ascii="Arial" w:hAnsi="Arial" w:cs="Arial"/>
                <w:b/>
              </w:rPr>
            </w:pPr>
            <w:r w:rsidRPr="00C47D41">
              <w:rPr>
                <w:rFonts w:ascii="Arial" w:hAnsi="Arial" w:cs="Arial"/>
                <w:b/>
              </w:rPr>
              <w:t>Hours</w:t>
            </w:r>
          </w:p>
        </w:tc>
        <w:tc>
          <w:tcPr>
            <w:tcW w:w="1843" w:type="dxa"/>
            <w:tcBorders>
              <w:top w:val="single" w:sz="4" w:space="0" w:color="auto"/>
            </w:tcBorders>
          </w:tcPr>
          <w:p w14:paraId="4776BD76" w14:textId="77777777" w:rsidR="004B17FF" w:rsidRPr="00C47D41" w:rsidRDefault="004B17FF" w:rsidP="004F1174">
            <w:pPr>
              <w:jc w:val="center"/>
              <w:rPr>
                <w:rFonts w:ascii="Arial" w:hAnsi="Arial" w:cs="Arial"/>
                <w:b/>
              </w:rPr>
            </w:pPr>
            <w:r w:rsidRPr="00C47D41">
              <w:rPr>
                <w:rFonts w:ascii="Arial" w:hAnsi="Arial" w:cs="Arial"/>
                <w:b/>
              </w:rPr>
              <w:t>Percentage</w:t>
            </w:r>
          </w:p>
        </w:tc>
      </w:tr>
      <w:tr w:rsidR="004B17FF" w:rsidRPr="00C47D41" w14:paraId="4A2BBA88" w14:textId="77777777" w:rsidTr="004F1174">
        <w:tc>
          <w:tcPr>
            <w:tcW w:w="3969" w:type="dxa"/>
          </w:tcPr>
          <w:p w14:paraId="45FC20E2" w14:textId="77777777" w:rsidR="004B17FF" w:rsidRPr="00C47D41" w:rsidRDefault="004B17FF" w:rsidP="004F1174">
            <w:pPr>
              <w:rPr>
                <w:rFonts w:ascii="Arial" w:hAnsi="Arial" w:cs="Arial"/>
              </w:rPr>
            </w:pPr>
            <w:r w:rsidRPr="00C47D41">
              <w:rPr>
                <w:rFonts w:ascii="Arial" w:hAnsi="Arial" w:cs="Arial"/>
              </w:rPr>
              <w:t>Scheduled learning</w:t>
            </w:r>
          </w:p>
        </w:tc>
        <w:tc>
          <w:tcPr>
            <w:tcW w:w="1701" w:type="dxa"/>
          </w:tcPr>
          <w:p w14:paraId="74865910" w14:textId="77777777" w:rsidR="004B17FF" w:rsidRPr="00C47D41" w:rsidRDefault="004B17FF" w:rsidP="004F1174">
            <w:pPr>
              <w:jc w:val="center"/>
              <w:rPr>
                <w:rFonts w:ascii="Arial" w:hAnsi="Arial" w:cs="Arial"/>
              </w:rPr>
            </w:pPr>
            <w:r w:rsidRPr="00C47D41">
              <w:rPr>
                <w:rFonts w:ascii="Arial" w:hAnsi="Arial" w:cs="Arial"/>
              </w:rPr>
              <w:t>40</w:t>
            </w:r>
          </w:p>
        </w:tc>
        <w:tc>
          <w:tcPr>
            <w:tcW w:w="1843" w:type="dxa"/>
          </w:tcPr>
          <w:p w14:paraId="6113A848" w14:textId="73309063" w:rsidR="004B17FF" w:rsidRPr="00C47D41" w:rsidRDefault="00005122" w:rsidP="00005122">
            <w:pPr>
              <w:rPr>
                <w:rFonts w:ascii="Arial" w:hAnsi="Arial" w:cs="Arial"/>
              </w:rPr>
            </w:pPr>
            <w:r>
              <w:rPr>
                <w:rFonts w:ascii="Arial" w:hAnsi="Arial" w:cs="Arial"/>
              </w:rPr>
              <w:t xml:space="preserve">         </w:t>
            </w:r>
            <w:r w:rsidR="004B17FF" w:rsidRPr="00C47D41">
              <w:rPr>
                <w:rFonts w:ascii="Arial" w:hAnsi="Arial" w:cs="Arial"/>
              </w:rPr>
              <w:t>20</w:t>
            </w:r>
          </w:p>
        </w:tc>
      </w:tr>
      <w:tr w:rsidR="004B17FF" w:rsidRPr="00C47D41" w14:paraId="2D728878" w14:textId="77777777" w:rsidTr="004F1174">
        <w:tc>
          <w:tcPr>
            <w:tcW w:w="3969" w:type="dxa"/>
          </w:tcPr>
          <w:p w14:paraId="0A9FCE39" w14:textId="77777777" w:rsidR="004B17FF" w:rsidRPr="00C47D41" w:rsidRDefault="004B17FF" w:rsidP="004F1174">
            <w:pPr>
              <w:rPr>
                <w:rFonts w:ascii="Arial" w:hAnsi="Arial" w:cs="Arial"/>
              </w:rPr>
            </w:pPr>
            <w:r w:rsidRPr="00C47D41">
              <w:rPr>
                <w:rFonts w:ascii="Arial" w:hAnsi="Arial" w:cs="Arial"/>
              </w:rPr>
              <w:t>Independent learning</w:t>
            </w:r>
          </w:p>
        </w:tc>
        <w:tc>
          <w:tcPr>
            <w:tcW w:w="1701" w:type="dxa"/>
          </w:tcPr>
          <w:p w14:paraId="2FB719E1" w14:textId="77777777" w:rsidR="004B17FF" w:rsidRPr="00C47D41" w:rsidRDefault="004B17FF" w:rsidP="004F1174">
            <w:pPr>
              <w:jc w:val="center"/>
              <w:rPr>
                <w:rFonts w:ascii="Arial" w:hAnsi="Arial" w:cs="Arial"/>
              </w:rPr>
            </w:pPr>
            <w:r w:rsidRPr="00C47D41">
              <w:rPr>
                <w:rFonts w:ascii="Arial" w:hAnsi="Arial" w:cs="Arial"/>
              </w:rPr>
              <w:t>160</w:t>
            </w:r>
          </w:p>
        </w:tc>
        <w:tc>
          <w:tcPr>
            <w:tcW w:w="1843" w:type="dxa"/>
          </w:tcPr>
          <w:p w14:paraId="1E6896EB" w14:textId="4AC4C501" w:rsidR="004B17FF" w:rsidRPr="005A72BB" w:rsidRDefault="005A72BB" w:rsidP="004F1174">
            <w:pPr>
              <w:jc w:val="center"/>
              <w:rPr>
                <w:rFonts w:ascii="Arial" w:hAnsi="Arial" w:cs="Arial"/>
                <w:lang w:val="el-GR"/>
              </w:rPr>
            </w:pPr>
            <w:r>
              <w:rPr>
                <w:rFonts w:ascii="Arial" w:hAnsi="Arial" w:cs="Arial"/>
                <w:lang w:val="el-GR"/>
              </w:rPr>
              <w:t>80%</w:t>
            </w:r>
          </w:p>
        </w:tc>
      </w:tr>
      <w:tr w:rsidR="004B17FF" w:rsidRPr="00C47D41" w14:paraId="0FAE3C94" w14:textId="77777777" w:rsidTr="004F1174">
        <w:tc>
          <w:tcPr>
            <w:tcW w:w="3969" w:type="dxa"/>
          </w:tcPr>
          <w:p w14:paraId="1DEA27EE" w14:textId="77777777" w:rsidR="004B17FF" w:rsidRPr="00C47D41" w:rsidRDefault="004B17FF" w:rsidP="004F1174">
            <w:pPr>
              <w:rPr>
                <w:rFonts w:ascii="Arial" w:hAnsi="Arial" w:cs="Arial"/>
              </w:rPr>
            </w:pPr>
            <w:r w:rsidRPr="00C47D41">
              <w:rPr>
                <w:rFonts w:ascii="Arial" w:hAnsi="Arial" w:cs="Arial"/>
              </w:rPr>
              <w:t>Placement learning</w:t>
            </w:r>
          </w:p>
        </w:tc>
        <w:tc>
          <w:tcPr>
            <w:tcW w:w="1701" w:type="dxa"/>
          </w:tcPr>
          <w:p w14:paraId="3B0AA21D" w14:textId="228316D7" w:rsidR="004B17FF" w:rsidRPr="00C47D41" w:rsidRDefault="00D34A53" w:rsidP="004F1174">
            <w:pPr>
              <w:jc w:val="center"/>
              <w:rPr>
                <w:rFonts w:ascii="Arial" w:hAnsi="Arial" w:cs="Arial"/>
              </w:rPr>
            </w:pPr>
            <w:r>
              <w:rPr>
                <w:rFonts w:ascii="Arial" w:hAnsi="Arial" w:cs="Arial"/>
              </w:rPr>
              <w:t>0%</w:t>
            </w:r>
          </w:p>
        </w:tc>
        <w:tc>
          <w:tcPr>
            <w:tcW w:w="1843" w:type="dxa"/>
          </w:tcPr>
          <w:p w14:paraId="21FA0568" w14:textId="1A0FED08" w:rsidR="004B17FF" w:rsidRPr="00D34A53" w:rsidRDefault="00D34A53" w:rsidP="004F1174">
            <w:pPr>
              <w:jc w:val="center"/>
              <w:rPr>
                <w:rFonts w:ascii="Arial" w:hAnsi="Arial" w:cs="Arial"/>
                <w:lang w:val="el-GR"/>
              </w:rPr>
            </w:pPr>
            <w:r>
              <w:rPr>
                <w:rFonts w:ascii="Arial" w:hAnsi="Arial" w:cs="Arial"/>
              </w:rPr>
              <w:t>0%</w:t>
            </w:r>
          </w:p>
        </w:tc>
      </w:tr>
      <w:tr w:rsidR="004B17FF" w:rsidRPr="00C47D41" w14:paraId="6F099B94" w14:textId="77777777" w:rsidTr="004F1174">
        <w:tc>
          <w:tcPr>
            <w:tcW w:w="3969" w:type="dxa"/>
          </w:tcPr>
          <w:p w14:paraId="2A56AC6B" w14:textId="77777777" w:rsidR="004B17FF" w:rsidRPr="00C47D41" w:rsidRDefault="004B17FF" w:rsidP="004F1174">
            <w:pPr>
              <w:rPr>
                <w:rFonts w:ascii="Arial" w:hAnsi="Arial" w:cs="Arial"/>
              </w:rPr>
            </w:pPr>
            <w:r w:rsidRPr="00C47D41">
              <w:rPr>
                <w:rFonts w:ascii="Arial" w:hAnsi="Arial" w:cs="Arial"/>
                <w:b/>
              </w:rPr>
              <w:t>TOTAL</w:t>
            </w:r>
          </w:p>
        </w:tc>
        <w:tc>
          <w:tcPr>
            <w:tcW w:w="1701" w:type="dxa"/>
          </w:tcPr>
          <w:p w14:paraId="5A21569E" w14:textId="77777777" w:rsidR="004B17FF" w:rsidRPr="00C47D41" w:rsidRDefault="004B17FF" w:rsidP="004F1174">
            <w:pPr>
              <w:jc w:val="center"/>
              <w:rPr>
                <w:rFonts w:ascii="Arial" w:hAnsi="Arial" w:cs="Arial"/>
                <w:b/>
              </w:rPr>
            </w:pPr>
            <w:r w:rsidRPr="00C47D41">
              <w:rPr>
                <w:rFonts w:ascii="Arial" w:hAnsi="Arial" w:cs="Arial"/>
                <w:b/>
              </w:rPr>
              <w:t>200</w:t>
            </w:r>
          </w:p>
        </w:tc>
        <w:tc>
          <w:tcPr>
            <w:tcW w:w="1843" w:type="dxa"/>
          </w:tcPr>
          <w:p w14:paraId="4C04CBC1" w14:textId="77777777" w:rsidR="004B17FF" w:rsidRPr="00C47D41" w:rsidRDefault="004B17FF" w:rsidP="004F1174">
            <w:pPr>
              <w:jc w:val="center"/>
              <w:rPr>
                <w:rFonts w:ascii="Arial" w:hAnsi="Arial" w:cs="Arial"/>
                <w:b/>
              </w:rPr>
            </w:pPr>
            <w:r w:rsidRPr="00C47D41">
              <w:rPr>
                <w:rFonts w:ascii="Arial" w:hAnsi="Arial" w:cs="Arial"/>
                <w:b/>
              </w:rPr>
              <w:t>100%</w:t>
            </w:r>
          </w:p>
        </w:tc>
      </w:tr>
    </w:tbl>
    <w:p w14:paraId="5EA26F41" w14:textId="77777777" w:rsidR="004B17FF" w:rsidRPr="00C47D41" w:rsidRDefault="004B17FF" w:rsidP="004B17FF">
      <w:pPr>
        <w:pStyle w:val="fixed"/>
        <w:ind w:left="0" w:firstLine="0"/>
        <w:rPr>
          <w:rFonts w:ascii="Arial" w:hAnsi="Arial" w:cs="Arial"/>
          <w:sz w:val="22"/>
          <w:szCs w:val="22"/>
        </w:rPr>
      </w:pPr>
    </w:p>
    <w:p w14:paraId="1892FF6F" w14:textId="77777777" w:rsidR="004B17FF" w:rsidRPr="00C47D41" w:rsidRDefault="004B17FF" w:rsidP="004B17FF">
      <w:pPr>
        <w:pStyle w:val="fixed"/>
        <w:ind w:left="0" w:firstLine="0"/>
        <w:rPr>
          <w:rFonts w:ascii="Arial" w:hAnsi="Arial" w:cs="Arial"/>
          <w:sz w:val="22"/>
          <w:szCs w:val="22"/>
        </w:rPr>
      </w:pPr>
    </w:p>
    <w:p w14:paraId="5A5E119A" w14:textId="77777777" w:rsidR="004B17FF" w:rsidRPr="00C47D41" w:rsidRDefault="004B17FF" w:rsidP="004B17FF">
      <w:pPr>
        <w:rPr>
          <w:rFonts w:ascii="Arial" w:hAnsi="Arial" w:cs="Arial"/>
          <w:b/>
        </w:rPr>
      </w:pPr>
      <w:r w:rsidRPr="00C47D41">
        <w:rPr>
          <w:rFonts w:ascii="Arial" w:hAnsi="Arial" w:cs="Arial"/>
          <w:b/>
        </w:rPr>
        <w:t xml:space="preserve">ASSESSMENT </w:t>
      </w:r>
    </w:p>
    <w:p w14:paraId="65D61756" w14:textId="77777777" w:rsidR="004B17FF" w:rsidRPr="00C47D41" w:rsidRDefault="004B17FF" w:rsidP="004B17FF">
      <w:pPr>
        <w:pStyle w:val="fixed"/>
        <w:ind w:left="0" w:firstLine="0"/>
        <w:rPr>
          <w:rFonts w:ascii="Arial" w:hAnsi="Arial" w:cs="Arial"/>
          <w:b w:val="0"/>
          <w:sz w:val="22"/>
          <w:szCs w:val="22"/>
        </w:rPr>
      </w:pPr>
    </w:p>
    <w:p w14:paraId="614A28A3" w14:textId="77777777" w:rsidR="004B17FF" w:rsidRPr="00C47D41" w:rsidRDefault="004B17FF" w:rsidP="004B17FF">
      <w:pPr>
        <w:rPr>
          <w:rFonts w:ascii="Arial" w:hAnsi="Arial" w:cs="Arial"/>
          <w:b/>
          <w:i/>
        </w:rPr>
      </w:pPr>
      <w:r w:rsidRPr="00C47D41">
        <w:rPr>
          <w:rFonts w:ascii="Arial" w:hAnsi="Arial" w:cs="Arial"/>
          <w:b/>
        </w:rPr>
        <w:t>Assessment Component 1</w:t>
      </w:r>
      <w:r w:rsidRPr="00C47D41">
        <w:rPr>
          <w:rFonts w:ascii="Arial" w:hAnsi="Arial" w:cs="Arial"/>
          <w:b/>
          <w:i/>
        </w:rPr>
        <w:t xml:space="preserve"> </w:t>
      </w:r>
    </w:p>
    <w:p w14:paraId="7505F2B8" w14:textId="77777777" w:rsidR="004B17FF" w:rsidRPr="00C47D41" w:rsidRDefault="004B17FF" w:rsidP="004B17FF">
      <w:pPr>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B17FF" w:rsidRPr="00C47D41" w14:paraId="1E7DAFB3" w14:textId="77777777" w:rsidTr="004F1174">
        <w:tc>
          <w:tcPr>
            <w:tcW w:w="562" w:type="dxa"/>
            <w:hideMark/>
          </w:tcPr>
          <w:p w14:paraId="003D6034" w14:textId="0871DB91" w:rsidR="004B17FF" w:rsidRPr="00C47D41" w:rsidRDefault="004B17FF" w:rsidP="004F1174">
            <w:pPr>
              <w:rPr>
                <w:rFonts w:ascii="Arial" w:hAnsi="Arial" w:cs="Arial"/>
              </w:rPr>
            </w:pPr>
            <w:r w:rsidRPr="00C47D41">
              <w:rPr>
                <w:rFonts w:ascii="Segoe UI Symbol" w:eastAsia="MS Gothic" w:hAnsi="Segoe UI Symbol" w:cs="Segoe UI Symbol"/>
              </w:rPr>
              <w:t>☐</w:t>
            </w:r>
          </w:p>
        </w:tc>
        <w:tc>
          <w:tcPr>
            <w:tcW w:w="2458" w:type="dxa"/>
            <w:hideMark/>
          </w:tcPr>
          <w:p w14:paraId="4DA058F9" w14:textId="77777777" w:rsidR="004B17FF" w:rsidRPr="00C47D41" w:rsidRDefault="004B17FF" w:rsidP="004F1174">
            <w:pPr>
              <w:rPr>
                <w:rFonts w:ascii="Arial" w:hAnsi="Arial" w:cs="Arial"/>
                <w:b/>
              </w:rPr>
            </w:pPr>
            <w:r w:rsidRPr="00C47D41">
              <w:rPr>
                <w:rFonts w:ascii="Arial" w:hAnsi="Arial" w:cs="Arial"/>
                <w:b/>
              </w:rPr>
              <w:t>Written exam</w:t>
            </w:r>
          </w:p>
        </w:tc>
        <w:tc>
          <w:tcPr>
            <w:tcW w:w="538" w:type="dxa"/>
            <w:hideMark/>
          </w:tcPr>
          <w:p w14:paraId="1B821723" w14:textId="15B59DF3" w:rsidR="004B17FF" w:rsidRPr="00C47D41" w:rsidRDefault="004B17FF" w:rsidP="004F1174">
            <w:pPr>
              <w:rPr>
                <w:rFonts w:ascii="Arial" w:hAnsi="Arial" w:cs="Arial"/>
              </w:rPr>
            </w:pPr>
            <w:r w:rsidRPr="00C47D41">
              <w:rPr>
                <w:rFonts w:ascii="Segoe UI Symbol" w:eastAsia="MS Gothic" w:hAnsi="Segoe UI Symbol" w:cs="Segoe UI Symbol"/>
              </w:rPr>
              <w:t>☒</w:t>
            </w:r>
          </w:p>
        </w:tc>
        <w:tc>
          <w:tcPr>
            <w:tcW w:w="2482" w:type="dxa"/>
            <w:hideMark/>
          </w:tcPr>
          <w:p w14:paraId="68BE50EF" w14:textId="77777777" w:rsidR="004B17FF" w:rsidRPr="00C47D41" w:rsidRDefault="004B17FF" w:rsidP="004F1174">
            <w:pPr>
              <w:rPr>
                <w:rFonts w:ascii="Arial" w:hAnsi="Arial" w:cs="Arial"/>
                <w:b/>
              </w:rPr>
            </w:pPr>
            <w:r w:rsidRPr="00C47D41">
              <w:rPr>
                <w:rFonts w:ascii="Arial" w:hAnsi="Arial" w:cs="Arial"/>
                <w:b/>
              </w:rPr>
              <w:t>Coursework</w:t>
            </w:r>
          </w:p>
        </w:tc>
        <w:tc>
          <w:tcPr>
            <w:tcW w:w="538" w:type="dxa"/>
            <w:hideMark/>
          </w:tcPr>
          <w:p w14:paraId="6833DC01" w14:textId="0BC6E5C0" w:rsidR="004B17FF" w:rsidRPr="00C47D41" w:rsidRDefault="004B17FF" w:rsidP="004F1174">
            <w:pPr>
              <w:rPr>
                <w:rFonts w:ascii="Arial" w:hAnsi="Arial" w:cs="Arial"/>
              </w:rPr>
            </w:pPr>
            <w:r w:rsidRPr="00C47D41">
              <w:rPr>
                <w:rFonts w:ascii="Segoe UI Symbol" w:eastAsia="MS Gothic" w:hAnsi="Segoe UI Symbol" w:cs="Segoe UI Symbol"/>
              </w:rPr>
              <w:t>☐</w:t>
            </w:r>
          </w:p>
        </w:tc>
        <w:tc>
          <w:tcPr>
            <w:tcW w:w="2482" w:type="dxa"/>
            <w:hideMark/>
          </w:tcPr>
          <w:p w14:paraId="288C03E2" w14:textId="77777777" w:rsidR="004B17FF" w:rsidRPr="00C47D41" w:rsidRDefault="004B17FF" w:rsidP="004F1174">
            <w:pPr>
              <w:rPr>
                <w:rFonts w:ascii="Arial" w:hAnsi="Arial" w:cs="Arial"/>
                <w:b/>
              </w:rPr>
            </w:pPr>
            <w:r w:rsidRPr="00C47D41">
              <w:rPr>
                <w:rFonts w:ascii="Arial" w:hAnsi="Arial" w:cs="Arial"/>
                <w:b/>
              </w:rPr>
              <w:t>Practical</w:t>
            </w:r>
          </w:p>
        </w:tc>
      </w:tr>
    </w:tbl>
    <w:p w14:paraId="56CA1B27" w14:textId="77777777" w:rsidR="004B17FF" w:rsidRPr="00C47D41" w:rsidRDefault="004B17FF" w:rsidP="004B17FF">
      <w:pPr>
        <w:rPr>
          <w:rFonts w:ascii="Arial" w:hAnsi="Arial" w:cs="Arial"/>
          <w:b/>
        </w:rPr>
      </w:pPr>
    </w:p>
    <w:tbl>
      <w:tblPr>
        <w:tblStyle w:val="TableGrid"/>
        <w:tblW w:w="8784" w:type="dxa"/>
        <w:tblLayout w:type="fixed"/>
        <w:tblLook w:val="04A0" w:firstRow="1" w:lastRow="0" w:firstColumn="1" w:lastColumn="0" w:noHBand="0" w:noVBand="1"/>
      </w:tblPr>
      <w:tblGrid>
        <w:gridCol w:w="5098"/>
        <w:gridCol w:w="2127"/>
        <w:gridCol w:w="1559"/>
      </w:tblGrid>
      <w:tr w:rsidR="004B17FF" w:rsidRPr="00C47D41" w14:paraId="66088A21" w14:textId="77777777" w:rsidTr="004F1174">
        <w:tc>
          <w:tcPr>
            <w:tcW w:w="5098" w:type="dxa"/>
            <w:tcBorders>
              <w:top w:val="single" w:sz="4" w:space="0" w:color="auto"/>
              <w:left w:val="single" w:sz="4" w:space="0" w:color="auto"/>
              <w:bottom w:val="single" w:sz="4" w:space="0" w:color="auto"/>
              <w:right w:val="single" w:sz="4" w:space="0" w:color="auto"/>
            </w:tcBorders>
            <w:hideMark/>
          </w:tcPr>
          <w:p w14:paraId="228078B1" w14:textId="77777777" w:rsidR="004B17FF" w:rsidRPr="00C47D41" w:rsidRDefault="004B17FF" w:rsidP="004F1174">
            <w:pPr>
              <w:rPr>
                <w:rFonts w:ascii="Arial" w:hAnsi="Arial" w:cs="Arial"/>
                <w:b/>
              </w:rPr>
            </w:pPr>
            <w:r w:rsidRPr="00C47D41">
              <w:rPr>
                <w:rFonts w:ascii="Arial" w:hAnsi="Arial" w:cs="Arial"/>
                <w:b/>
              </w:rPr>
              <w:t>Mode of assessment</w:t>
            </w:r>
          </w:p>
        </w:tc>
        <w:tc>
          <w:tcPr>
            <w:tcW w:w="2127" w:type="dxa"/>
            <w:tcBorders>
              <w:top w:val="single" w:sz="4" w:space="0" w:color="auto"/>
              <w:left w:val="single" w:sz="4" w:space="0" w:color="auto"/>
              <w:bottom w:val="single" w:sz="4" w:space="0" w:color="auto"/>
              <w:right w:val="single" w:sz="4" w:space="0" w:color="auto"/>
            </w:tcBorders>
            <w:hideMark/>
          </w:tcPr>
          <w:p w14:paraId="35A2E9C1" w14:textId="77777777" w:rsidR="004B17FF" w:rsidRPr="00C47D41" w:rsidRDefault="004B17FF" w:rsidP="004F1174">
            <w:pPr>
              <w:rPr>
                <w:rFonts w:ascii="Arial" w:hAnsi="Arial" w:cs="Arial"/>
              </w:rPr>
            </w:pPr>
            <w:r w:rsidRPr="00C47D41">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45EE6795" w14:textId="77777777" w:rsidR="004B17FF" w:rsidRPr="00C47D41" w:rsidRDefault="004B17FF" w:rsidP="004F1174">
            <w:pPr>
              <w:rPr>
                <w:rFonts w:ascii="Arial" w:hAnsi="Arial" w:cs="Arial"/>
              </w:rPr>
            </w:pPr>
            <w:r w:rsidRPr="00C47D41">
              <w:rPr>
                <w:rFonts w:ascii="Arial" w:hAnsi="Arial" w:cs="Arial"/>
                <w:b/>
              </w:rPr>
              <w:t>Weighting</w:t>
            </w:r>
          </w:p>
        </w:tc>
      </w:tr>
      <w:tr w:rsidR="004B17FF" w:rsidRPr="00C47D41" w14:paraId="1D81460E" w14:textId="77777777" w:rsidTr="004F1174">
        <w:trPr>
          <w:trHeight w:val="392"/>
        </w:trPr>
        <w:tc>
          <w:tcPr>
            <w:tcW w:w="5098" w:type="dxa"/>
            <w:tcBorders>
              <w:top w:val="single" w:sz="4" w:space="0" w:color="auto"/>
              <w:left w:val="single" w:sz="4" w:space="0" w:color="auto"/>
              <w:bottom w:val="single" w:sz="4" w:space="0" w:color="auto"/>
              <w:right w:val="single" w:sz="4" w:space="0" w:color="auto"/>
            </w:tcBorders>
            <w:hideMark/>
          </w:tcPr>
          <w:p w14:paraId="70A80D5F" w14:textId="77777777" w:rsidR="004B17FF" w:rsidRPr="00C47D41" w:rsidRDefault="004B17FF" w:rsidP="004F1174">
            <w:pPr>
              <w:overflowPunct w:val="0"/>
              <w:autoSpaceDE w:val="0"/>
              <w:autoSpaceDN w:val="0"/>
              <w:adjustRightInd w:val="0"/>
              <w:jc w:val="both"/>
              <w:textAlignment w:val="baseline"/>
              <w:rPr>
                <w:rFonts w:ascii="Arial" w:hAnsi="Arial" w:cs="Arial"/>
              </w:rPr>
            </w:pPr>
            <w:r w:rsidRPr="00C47D41">
              <w:rPr>
                <w:rFonts w:ascii="Arial" w:hAnsi="Arial" w:cs="Arial"/>
                <w:lang w:eastAsia="en-GB"/>
              </w:rPr>
              <w:t xml:space="preserve">Written assignment (5000 words) </w:t>
            </w:r>
          </w:p>
        </w:tc>
        <w:tc>
          <w:tcPr>
            <w:tcW w:w="2127" w:type="dxa"/>
            <w:tcBorders>
              <w:top w:val="single" w:sz="4" w:space="0" w:color="auto"/>
              <w:left w:val="single" w:sz="4" w:space="0" w:color="auto"/>
              <w:bottom w:val="single" w:sz="4" w:space="0" w:color="auto"/>
              <w:right w:val="single" w:sz="4" w:space="0" w:color="auto"/>
            </w:tcBorders>
            <w:hideMark/>
          </w:tcPr>
          <w:p w14:paraId="7A15D93D" w14:textId="77777777" w:rsidR="004B17FF" w:rsidRPr="00C47D41" w:rsidRDefault="004B17FF" w:rsidP="004F1174">
            <w:pPr>
              <w:rPr>
                <w:rFonts w:ascii="Arial" w:hAnsi="Arial" w:cs="Arial"/>
              </w:rPr>
            </w:pPr>
            <w:r w:rsidRPr="00C47D41">
              <w:rPr>
                <w:rFonts w:ascii="Arial" w:hAnsi="Arial" w:cs="Arial"/>
              </w:rPr>
              <w:t>5000 words</w:t>
            </w:r>
          </w:p>
        </w:tc>
        <w:tc>
          <w:tcPr>
            <w:tcW w:w="1559" w:type="dxa"/>
            <w:tcBorders>
              <w:top w:val="single" w:sz="4" w:space="0" w:color="auto"/>
              <w:left w:val="single" w:sz="4" w:space="0" w:color="auto"/>
              <w:bottom w:val="single" w:sz="4" w:space="0" w:color="auto"/>
              <w:right w:val="single" w:sz="4" w:space="0" w:color="auto"/>
            </w:tcBorders>
            <w:hideMark/>
          </w:tcPr>
          <w:p w14:paraId="333BF05F" w14:textId="77777777" w:rsidR="004B17FF" w:rsidRPr="00C47D41" w:rsidRDefault="004B17FF" w:rsidP="004F1174">
            <w:pPr>
              <w:rPr>
                <w:rFonts w:ascii="Arial" w:hAnsi="Arial" w:cs="Arial"/>
              </w:rPr>
            </w:pPr>
            <w:r w:rsidRPr="00C47D41">
              <w:rPr>
                <w:rFonts w:ascii="Arial" w:hAnsi="Arial" w:cs="Arial"/>
              </w:rPr>
              <w:t>100%</w:t>
            </w:r>
          </w:p>
        </w:tc>
      </w:tr>
    </w:tbl>
    <w:p w14:paraId="03693CE3" w14:textId="77777777" w:rsidR="004B17FF" w:rsidRPr="00C47D41" w:rsidRDefault="004B17FF" w:rsidP="004B17FF">
      <w:pPr>
        <w:pStyle w:val="fixed"/>
        <w:ind w:left="0" w:firstLine="0"/>
        <w:rPr>
          <w:rFonts w:ascii="Arial" w:hAnsi="Arial" w:cs="Arial"/>
          <w:b w:val="0"/>
          <w:sz w:val="22"/>
          <w:szCs w:val="22"/>
        </w:rPr>
      </w:pPr>
    </w:p>
    <w:p w14:paraId="775193F9" w14:textId="77777777" w:rsidR="004B17FF" w:rsidRPr="00C47D41" w:rsidRDefault="004B17FF" w:rsidP="004B17FF">
      <w:pPr>
        <w:pStyle w:val="fixed"/>
        <w:ind w:left="0" w:firstLine="0"/>
        <w:jc w:val="both"/>
        <w:rPr>
          <w:rFonts w:ascii="Arial" w:hAnsi="Arial" w:cs="Arial"/>
          <w:sz w:val="22"/>
          <w:szCs w:val="22"/>
        </w:rPr>
      </w:pPr>
      <w:r w:rsidRPr="00C47D41">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B17FF" w:rsidRPr="00C47D41" w14:paraId="274722B3" w14:textId="77777777" w:rsidTr="004F1174">
        <w:trPr>
          <w:trHeight w:val="568"/>
        </w:trPr>
        <w:tc>
          <w:tcPr>
            <w:tcW w:w="3261" w:type="dxa"/>
            <w:tcBorders>
              <w:top w:val="single" w:sz="4" w:space="0" w:color="auto"/>
              <w:left w:val="single" w:sz="4" w:space="0" w:color="auto"/>
            </w:tcBorders>
          </w:tcPr>
          <w:p w14:paraId="0FA6AA8D" w14:textId="77777777" w:rsidR="004B17FF" w:rsidRPr="00C47D41" w:rsidRDefault="004B17FF" w:rsidP="004F1174">
            <w:pPr>
              <w:rPr>
                <w:rFonts w:ascii="Arial" w:hAnsi="Arial" w:cs="Arial"/>
                <w:b/>
              </w:rPr>
            </w:pPr>
            <w:r w:rsidRPr="00C47D41">
              <w:rPr>
                <w:rFonts w:ascii="Arial" w:hAnsi="Arial" w:cs="Arial"/>
                <w:b/>
              </w:rPr>
              <w:t>Activity type</w:t>
            </w:r>
          </w:p>
        </w:tc>
        <w:tc>
          <w:tcPr>
            <w:tcW w:w="1842" w:type="dxa"/>
          </w:tcPr>
          <w:p w14:paraId="07E996B4" w14:textId="77777777" w:rsidR="004B17FF" w:rsidRPr="00C47D41" w:rsidRDefault="004B17FF" w:rsidP="004F1174">
            <w:pPr>
              <w:jc w:val="center"/>
              <w:rPr>
                <w:rFonts w:ascii="Arial" w:hAnsi="Arial" w:cs="Arial"/>
                <w:b/>
              </w:rPr>
            </w:pPr>
            <w:r w:rsidRPr="00C47D41">
              <w:rPr>
                <w:rFonts w:ascii="Arial" w:hAnsi="Arial" w:cs="Arial"/>
                <w:b/>
              </w:rPr>
              <w:t>Percentage</w:t>
            </w:r>
          </w:p>
        </w:tc>
      </w:tr>
      <w:tr w:rsidR="004B17FF" w:rsidRPr="00C47D41" w14:paraId="098A5BD7" w14:textId="77777777" w:rsidTr="004F1174">
        <w:tc>
          <w:tcPr>
            <w:tcW w:w="3261" w:type="dxa"/>
          </w:tcPr>
          <w:p w14:paraId="6F0B066A" w14:textId="77777777" w:rsidR="004B17FF" w:rsidRPr="00C47D41" w:rsidRDefault="004B17FF" w:rsidP="004F1174">
            <w:pPr>
              <w:rPr>
                <w:rFonts w:ascii="Arial" w:hAnsi="Arial" w:cs="Arial"/>
              </w:rPr>
            </w:pPr>
            <w:r w:rsidRPr="00C47D41">
              <w:rPr>
                <w:rFonts w:ascii="Arial" w:hAnsi="Arial" w:cs="Arial"/>
              </w:rPr>
              <w:t>Written exam</w:t>
            </w:r>
          </w:p>
        </w:tc>
        <w:tc>
          <w:tcPr>
            <w:tcW w:w="1842" w:type="dxa"/>
          </w:tcPr>
          <w:p w14:paraId="15020519" w14:textId="79C69BB0" w:rsidR="004B17FF" w:rsidRPr="005A72BB" w:rsidRDefault="005A72BB" w:rsidP="004F1174">
            <w:pPr>
              <w:jc w:val="center"/>
              <w:rPr>
                <w:rFonts w:ascii="Arial" w:hAnsi="Arial" w:cs="Arial"/>
                <w:lang w:val="el-GR"/>
              </w:rPr>
            </w:pPr>
            <w:r>
              <w:rPr>
                <w:rFonts w:ascii="Arial" w:hAnsi="Arial" w:cs="Arial"/>
                <w:lang w:val="el-GR"/>
              </w:rPr>
              <w:t>0%</w:t>
            </w:r>
          </w:p>
        </w:tc>
      </w:tr>
      <w:tr w:rsidR="004B17FF" w:rsidRPr="00C47D41" w14:paraId="1A1AC718" w14:textId="77777777" w:rsidTr="004F1174">
        <w:tc>
          <w:tcPr>
            <w:tcW w:w="3261" w:type="dxa"/>
          </w:tcPr>
          <w:p w14:paraId="1BF1ECB9" w14:textId="77777777" w:rsidR="004B17FF" w:rsidRPr="00C47D41" w:rsidRDefault="004B17FF" w:rsidP="004F1174">
            <w:pPr>
              <w:rPr>
                <w:rFonts w:ascii="Arial" w:hAnsi="Arial" w:cs="Arial"/>
              </w:rPr>
            </w:pPr>
            <w:r w:rsidRPr="00C47D41">
              <w:rPr>
                <w:rFonts w:ascii="Arial" w:hAnsi="Arial" w:cs="Arial"/>
              </w:rPr>
              <w:t>Coursework</w:t>
            </w:r>
          </w:p>
        </w:tc>
        <w:tc>
          <w:tcPr>
            <w:tcW w:w="1842" w:type="dxa"/>
          </w:tcPr>
          <w:p w14:paraId="2B132FBA" w14:textId="77777777" w:rsidR="004B17FF" w:rsidRPr="00C47D41" w:rsidRDefault="004B17FF" w:rsidP="004F1174">
            <w:pPr>
              <w:jc w:val="center"/>
              <w:rPr>
                <w:rFonts w:ascii="Arial" w:hAnsi="Arial" w:cs="Arial"/>
              </w:rPr>
            </w:pPr>
            <w:r w:rsidRPr="00C47D41">
              <w:rPr>
                <w:rFonts w:ascii="Arial" w:hAnsi="Arial" w:cs="Arial"/>
              </w:rPr>
              <w:t>100%</w:t>
            </w:r>
          </w:p>
        </w:tc>
      </w:tr>
      <w:tr w:rsidR="004B17FF" w:rsidRPr="00C47D41" w14:paraId="44C60341" w14:textId="77777777" w:rsidTr="004F1174">
        <w:tc>
          <w:tcPr>
            <w:tcW w:w="3261" w:type="dxa"/>
          </w:tcPr>
          <w:p w14:paraId="10549300" w14:textId="77777777" w:rsidR="004B17FF" w:rsidRPr="00C47D41" w:rsidRDefault="004B17FF" w:rsidP="004F1174">
            <w:pPr>
              <w:rPr>
                <w:rFonts w:ascii="Arial" w:hAnsi="Arial" w:cs="Arial"/>
              </w:rPr>
            </w:pPr>
            <w:r w:rsidRPr="00C47D41">
              <w:rPr>
                <w:rFonts w:ascii="Arial" w:hAnsi="Arial" w:cs="Arial"/>
              </w:rPr>
              <w:t>Practical</w:t>
            </w:r>
          </w:p>
        </w:tc>
        <w:tc>
          <w:tcPr>
            <w:tcW w:w="1842" w:type="dxa"/>
          </w:tcPr>
          <w:p w14:paraId="17983215" w14:textId="534FB775" w:rsidR="004B17FF" w:rsidRPr="005A72BB" w:rsidRDefault="005A72BB" w:rsidP="004F1174">
            <w:pPr>
              <w:jc w:val="center"/>
              <w:rPr>
                <w:rFonts w:ascii="Arial" w:hAnsi="Arial" w:cs="Arial"/>
                <w:lang w:val="el-GR"/>
              </w:rPr>
            </w:pPr>
            <w:r>
              <w:rPr>
                <w:rFonts w:ascii="Arial" w:hAnsi="Arial" w:cs="Arial"/>
                <w:lang w:val="el-GR"/>
              </w:rPr>
              <w:t>0%</w:t>
            </w:r>
          </w:p>
        </w:tc>
      </w:tr>
      <w:tr w:rsidR="004B17FF" w:rsidRPr="00C47D41" w14:paraId="3A52039C" w14:textId="77777777" w:rsidTr="004F1174">
        <w:tc>
          <w:tcPr>
            <w:tcW w:w="3261" w:type="dxa"/>
          </w:tcPr>
          <w:p w14:paraId="7B77B438" w14:textId="77777777" w:rsidR="004B17FF" w:rsidRPr="00C47D41" w:rsidRDefault="004B17FF" w:rsidP="004F1174">
            <w:pPr>
              <w:rPr>
                <w:rFonts w:ascii="Arial" w:hAnsi="Arial" w:cs="Arial"/>
              </w:rPr>
            </w:pPr>
            <w:r w:rsidRPr="00C47D41">
              <w:rPr>
                <w:rFonts w:ascii="Arial" w:hAnsi="Arial" w:cs="Arial"/>
                <w:b/>
              </w:rPr>
              <w:t>TOTAL</w:t>
            </w:r>
          </w:p>
        </w:tc>
        <w:tc>
          <w:tcPr>
            <w:tcW w:w="1842" w:type="dxa"/>
          </w:tcPr>
          <w:p w14:paraId="3A49BFDB" w14:textId="77777777" w:rsidR="004B17FF" w:rsidRPr="00C47D41" w:rsidRDefault="004B17FF" w:rsidP="004F1174">
            <w:pPr>
              <w:jc w:val="center"/>
              <w:rPr>
                <w:rFonts w:ascii="Arial" w:hAnsi="Arial" w:cs="Arial"/>
                <w:b/>
              </w:rPr>
            </w:pPr>
            <w:r w:rsidRPr="00C47D41">
              <w:rPr>
                <w:rFonts w:ascii="Arial" w:hAnsi="Arial" w:cs="Arial"/>
                <w:b/>
              </w:rPr>
              <w:t>100%</w:t>
            </w:r>
          </w:p>
        </w:tc>
      </w:tr>
    </w:tbl>
    <w:p w14:paraId="77614359" w14:textId="77777777" w:rsidR="004B17FF" w:rsidRPr="00C47D41" w:rsidRDefault="004B17FF" w:rsidP="004B17FF">
      <w:pPr>
        <w:rPr>
          <w:rFonts w:ascii="Arial" w:hAnsi="Arial" w:cs="Arial"/>
          <w:b/>
        </w:rPr>
      </w:pPr>
    </w:p>
    <w:p w14:paraId="696198B4" w14:textId="77777777" w:rsidR="004B17FF" w:rsidRDefault="004B17FF" w:rsidP="004B17FF">
      <w:pPr>
        <w:rPr>
          <w:rFonts w:ascii="Arial" w:hAnsi="Arial" w:cs="Arial"/>
          <w:b/>
        </w:rPr>
      </w:pPr>
    </w:p>
    <w:p w14:paraId="602C1678" w14:textId="77777777" w:rsidR="004B17FF" w:rsidRDefault="004B17FF" w:rsidP="004B17FF">
      <w:pPr>
        <w:rPr>
          <w:rFonts w:ascii="Arial" w:hAnsi="Arial" w:cs="Arial"/>
          <w:b/>
        </w:rPr>
      </w:pPr>
    </w:p>
    <w:p w14:paraId="1666D4B6" w14:textId="77777777" w:rsidR="004B17FF" w:rsidRPr="00C47D41" w:rsidRDefault="004B17FF" w:rsidP="004B17FF">
      <w:pPr>
        <w:rPr>
          <w:rFonts w:ascii="Arial" w:hAnsi="Arial" w:cs="Arial"/>
          <w:b/>
        </w:rPr>
      </w:pPr>
    </w:p>
    <w:p w14:paraId="01FAF8CD" w14:textId="77777777" w:rsidR="004B17FF" w:rsidRPr="00C47D41" w:rsidRDefault="004B17FF" w:rsidP="004B17FF">
      <w:pPr>
        <w:rPr>
          <w:rFonts w:ascii="Arial" w:hAnsi="Arial" w:cs="Arial"/>
          <w:b/>
        </w:rPr>
      </w:pPr>
    </w:p>
    <w:p w14:paraId="14278A2C" w14:textId="77777777" w:rsidR="004B17FF" w:rsidRPr="00C47D41" w:rsidRDefault="004B17FF" w:rsidP="004B17FF">
      <w:pPr>
        <w:rPr>
          <w:rFonts w:ascii="Arial" w:hAnsi="Arial" w:cs="Arial"/>
          <w:b/>
        </w:rPr>
      </w:pPr>
    </w:p>
    <w:p w14:paraId="4BEC6838" w14:textId="77777777" w:rsidR="004B17FF" w:rsidRPr="00C47D41" w:rsidRDefault="004B17FF" w:rsidP="004B17FF">
      <w:pPr>
        <w:rPr>
          <w:rFonts w:ascii="Arial" w:hAnsi="Arial" w:cs="Arial"/>
          <w:b/>
        </w:rPr>
      </w:pPr>
    </w:p>
    <w:p w14:paraId="4766F998" w14:textId="77777777" w:rsidR="004B17FF" w:rsidRPr="00C47D41" w:rsidRDefault="004B17FF" w:rsidP="004B17FF">
      <w:pPr>
        <w:rPr>
          <w:rFonts w:ascii="Arial" w:hAnsi="Arial" w:cs="Arial"/>
          <w:b/>
        </w:rPr>
      </w:pPr>
      <w:r w:rsidRPr="00C47D41">
        <w:rPr>
          <w:rFonts w:ascii="Arial" w:hAnsi="Arial" w:cs="Arial"/>
          <w:b/>
        </w:rPr>
        <w:t>R</w:t>
      </w:r>
      <w:r>
        <w:rPr>
          <w:rFonts w:ascii="Arial" w:hAnsi="Arial" w:cs="Arial"/>
          <w:b/>
        </w:rPr>
        <w:t>EADING LIST</w:t>
      </w:r>
      <w:r w:rsidRPr="00C47D41">
        <w:rPr>
          <w:rFonts w:ascii="Arial" w:hAnsi="Arial" w:cs="Arial"/>
          <w:b/>
        </w:rPr>
        <w:t xml:space="preserve"> </w:t>
      </w:r>
    </w:p>
    <w:p w14:paraId="54822079" w14:textId="77777777" w:rsidR="004B17FF" w:rsidRPr="00C47D41" w:rsidRDefault="004B17FF" w:rsidP="004B17FF">
      <w:pPr>
        <w:rPr>
          <w:rFonts w:ascii="Arial" w:hAnsi="Arial" w:cs="Arial"/>
          <w:b/>
        </w:rPr>
      </w:pPr>
    </w:p>
    <w:tbl>
      <w:tblPr>
        <w:tblStyle w:val="TableGrid"/>
        <w:tblW w:w="0" w:type="auto"/>
        <w:tblLook w:val="04A0" w:firstRow="1" w:lastRow="0" w:firstColumn="1" w:lastColumn="0" w:noHBand="0" w:noVBand="1"/>
      </w:tblPr>
      <w:tblGrid>
        <w:gridCol w:w="1474"/>
        <w:gridCol w:w="7743"/>
        <w:gridCol w:w="1227"/>
      </w:tblGrid>
      <w:tr w:rsidR="004B17FF" w:rsidRPr="00C47D41" w14:paraId="4ABFEE14" w14:textId="77777777" w:rsidTr="00362199">
        <w:tc>
          <w:tcPr>
            <w:tcW w:w="1777" w:type="dxa"/>
            <w:shd w:val="clear" w:color="auto" w:fill="BFBFBF" w:themeFill="background1" w:themeFillShade="BF"/>
          </w:tcPr>
          <w:p w14:paraId="1F249D26" w14:textId="77777777" w:rsidR="004B17FF" w:rsidRPr="00C47D41" w:rsidRDefault="004B17FF" w:rsidP="004F1174">
            <w:pPr>
              <w:tabs>
                <w:tab w:val="num" w:pos="720"/>
                <w:tab w:val="left" w:pos="1440"/>
              </w:tabs>
              <w:jc w:val="both"/>
              <w:rPr>
                <w:rFonts w:ascii="Arial" w:hAnsi="Arial" w:cs="Arial"/>
                <w:b/>
              </w:rPr>
            </w:pPr>
            <w:r w:rsidRPr="00C47D41">
              <w:rPr>
                <w:rFonts w:ascii="Arial" w:hAnsi="Arial" w:cs="Arial"/>
                <w:b/>
              </w:rPr>
              <w:t>Module Code</w:t>
            </w:r>
          </w:p>
        </w:tc>
        <w:tc>
          <w:tcPr>
            <w:tcW w:w="7471" w:type="dxa"/>
            <w:gridSpan w:val="2"/>
          </w:tcPr>
          <w:p w14:paraId="5AAD7074" w14:textId="25B7B757" w:rsidR="004B17FF" w:rsidRPr="005A72BB" w:rsidRDefault="005A72BB" w:rsidP="005A72BB">
            <w:pPr>
              <w:pStyle w:val="Default"/>
              <w:jc w:val="both"/>
              <w:rPr>
                <w:sz w:val="22"/>
                <w:szCs w:val="22"/>
              </w:rPr>
            </w:pPr>
            <w:r>
              <w:rPr>
                <w:b/>
                <w:bCs/>
                <w:sz w:val="22"/>
                <w:szCs w:val="22"/>
              </w:rPr>
              <w:t xml:space="preserve">BMMB7018 </w:t>
            </w:r>
          </w:p>
        </w:tc>
      </w:tr>
      <w:tr w:rsidR="004B17FF" w:rsidRPr="00C47D41" w14:paraId="5C82B52E" w14:textId="77777777" w:rsidTr="00362199">
        <w:tc>
          <w:tcPr>
            <w:tcW w:w="1777" w:type="dxa"/>
            <w:shd w:val="clear" w:color="auto" w:fill="BFBFBF" w:themeFill="background1" w:themeFillShade="BF"/>
          </w:tcPr>
          <w:p w14:paraId="401D4A3C" w14:textId="77777777" w:rsidR="004B17FF" w:rsidRPr="00C47D41" w:rsidRDefault="004B17FF" w:rsidP="004F1174">
            <w:pPr>
              <w:tabs>
                <w:tab w:val="num" w:pos="720"/>
                <w:tab w:val="left" w:pos="1440"/>
              </w:tabs>
              <w:jc w:val="both"/>
              <w:rPr>
                <w:rFonts w:ascii="Arial" w:hAnsi="Arial" w:cs="Arial"/>
                <w:b/>
              </w:rPr>
            </w:pPr>
            <w:r w:rsidRPr="00C47D41">
              <w:rPr>
                <w:rFonts w:ascii="Arial" w:hAnsi="Arial" w:cs="Arial"/>
                <w:b/>
              </w:rPr>
              <w:t>Module Title</w:t>
            </w:r>
          </w:p>
        </w:tc>
        <w:tc>
          <w:tcPr>
            <w:tcW w:w="7471" w:type="dxa"/>
            <w:gridSpan w:val="2"/>
          </w:tcPr>
          <w:p w14:paraId="3EB5B8E3" w14:textId="5D740F7A" w:rsidR="004B17FF" w:rsidRPr="005A72BB" w:rsidRDefault="005A72BB" w:rsidP="005A72BB">
            <w:pPr>
              <w:pStyle w:val="Default"/>
              <w:jc w:val="both"/>
              <w:rPr>
                <w:sz w:val="22"/>
                <w:szCs w:val="22"/>
              </w:rPr>
            </w:pPr>
            <w:r>
              <w:rPr>
                <w:b/>
                <w:bCs/>
                <w:sz w:val="22"/>
                <w:szCs w:val="22"/>
              </w:rPr>
              <w:t>Corporate Governance</w:t>
            </w:r>
          </w:p>
        </w:tc>
      </w:tr>
      <w:tr w:rsidR="004B17FF" w:rsidRPr="00C47D41" w14:paraId="1BB7E7D8" w14:textId="77777777" w:rsidTr="00362199">
        <w:tc>
          <w:tcPr>
            <w:tcW w:w="1777" w:type="dxa"/>
            <w:shd w:val="clear" w:color="auto" w:fill="BFBFBF" w:themeFill="background1" w:themeFillShade="BF"/>
          </w:tcPr>
          <w:p w14:paraId="1D6D81F3" w14:textId="77777777" w:rsidR="004B17FF" w:rsidRPr="00C47D41" w:rsidRDefault="004B17FF" w:rsidP="004F1174">
            <w:pPr>
              <w:tabs>
                <w:tab w:val="num" w:pos="720"/>
                <w:tab w:val="left" w:pos="1440"/>
              </w:tabs>
              <w:jc w:val="both"/>
              <w:rPr>
                <w:rFonts w:ascii="Arial" w:hAnsi="Arial" w:cs="Arial"/>
                <w:b/>
              </w:rPr>
            </w:pPr>
            <w:r w:rsidRPr="00C47D41">
              <w:rPr>
                <w:rFonts w:ascii="Arial" w:hAnsi="Arial" w:cs="Arial"/>
                <w:b/>
              </w:rPr>
              <w:t>Classification</w:t>
            </w:r>
          </w:p>
        </w:tc>
        <w:tc>
          <w:tcPr>
            <w:tcW w:w="6001" w:type="dxa"/>
            <w:shd w:val="clear" w:color="auto" w:fill="BFBFBF" w:themeFill="background1" w:themeFillShade="BF"/>
          </w:tcPr>
          <w:p w14:paraId="0D1F11C2" w14:textId="77777777" w:rsidR="004B17FF" w:rsidRPr="00C47D41" w:rsidRDefault="004B17FF" w:rsidP="004F1174">
            <w:pPr>
              <w:tabs>
                <w:tab w:val="num" w:pos="720"/>
                <w:tab w:val="left" w:pos="1440"/>
              </w:tabs>
              <w:jc w:val="both"/>
              <w:rPr>
                <w:rFonts w:ascii="Arial" w:hAnsi="Arial" w:cs="Arial"/>
                <w:b/>
              </w:rPr>
            </w:pPr>
            <w:r w:rsidRPr="00C47D41">
              <w:rPr>
                <w:rFonts w:ascii="Arial" w:hAnsi="Arial" w:cs="Arial"/>
                <w:b/>
              </w:rPr>
              <w:t>Reading List entry</w:t>
            </w:r>
          </w:p>
        </w:tc>
        <w:tc>
          <w:tcPr>
            <w:tcW w:w="1470" w:type="dxa"/>
            <w:shd w:val="clear" w:color="auto" w:fill="BFBFBF" w:themeFill="background1" w:themeFillShade="BF"/>
          </w:tcPr>
          <w:p w14:paraId="7BF90814" w14:textId="77777777" w:rsidR="004B17FF" w:rsidRPr="00C47D41" w:rsidRDefault="004B17FF" w:rsidP="004F1174">
            <w:pPr>
              <w:tabs>
                <w:tab w:val="num" w:pos="720"/>
                <w:tab w:val="left" w:pos="1440"/>
              </w:tabs>
              <w:jc w:val="both"/>
              <w:rPr>
                <w:rFonts w:ascii="Arial" w:hAnsi="Arial" w:cs="Arial"/>
                <w:b/>
              </w:rPr>
            </w:pPr>
            <w:r w:rsidRPr="00C47D41">
              <w:rPr>
                <w:rFonts w:ascii="Arial" w:hAnsi="Arial" w:cs="Arial"/>
                <w:b/>
              </w:rPr>
              <w:t>Electronic*</w:t>
            </w:r>
          </w:p>
        </w:tc>
      </w:tr>
      <w:tr w:rsidR="004B17FF" w:rsidRPr="00C47D41" w14:paraId="4BC38441" w14:textId="77777777" w:rsidTr="00362199">
        <w:tc>
          <w:tcPr>
            <w:tcW w:w="1777" w:type="dxa"/>
          </w:tcPr>
          <w:p w14:paraId="7946179E" w14:textId="77777777" w:rsidR="004B17FF" w:rsidRPr="00C47D41" w:rsidRDefault="004B17FF" w:rsidP="004F1174">
            <w:pPr>
              <w:rPr>
                <w:rFonts w:ascii="Arial" w:hAnsi="Arial" w:cs="Arial"/>
              </w:rPr>
            </w:pPr>
            <w:r w:rsidRPr="00C47D41">
              <w:rPr>
                <w:rFonts w:ascii="Arial" w:hAnsi="Arial" w:cs="Arial"/>
              </w:rPr>
              <w:t>Essential</w:t>
            </w:r>
          </w:p>
        </w:tc>
        <w:tc>
          <w:tcPr>
            <w:tcW w:w="6001" w:type="dxa"/>
          </w:tcPr>
          <w:p w14:paraId="1104F38D" w14:textId="7EB3DB6E" w:rsidR="004B17FF" w:rsidRPr="005A72BB" w:rsidRDefault="005A72BB" w:rsidP="004F1174">
            <w:pPr>
              <w:rPr>
                <w:rFonts w:ascii="Arial" w:hAnsi="Arial" w:cs="Arial"/>
                <w:lang w:val="el-GR"/>
              </w:rPr>
            </w:pPr>
            <w:r w:rsidRPr="005A72BB">
              <w:rPr>
                <w:rFonts w:ascii="Arial" w:hAnsi="Arial" w:cs="Arial"/>
              </w:rPr>
              <w:t>Larcker, D. (2015) Corporate Governance Matters: A Closer Look at Organizational Choices and Their Con</w:t>
            </w:r>
            <w:r>
              <w:rPr>
                <w:rFonts w:ascii="Arial" w:hAnsi="Arial" w:cs="Arial"/>
              </w:rPr>
              <w:t>sequences. 2nd Ed Pearson FT Press</w:t>
            </w:r>
          </w:p>
        </w:tc>
        <w:tc>
          <w:tcPr>
            <w:tcW w:w="1470" w:type="dxa"/>
          </w:tcPr>
          <w:p w14:paraId="0600121D" w14:textId="2210028D" w:rsidR="004B17FF" w:rsidRPr="00C47D41" w:rsidRDefault="004B17FF" w:rsidP="004F1174">
            <w:pPr>
              <w:rPr>
                <w:rFonts w:ascii="Arial" w:hAnsi="Arial" w:cs="Arial"/>
              </w:rPr>
            </w:pPr>
            <w:r w:rsidRPr="00C47D41">
              <w:rPr>
                <w:rFonts w:ascii="Segoe UI Symbol" w:hAnsi="Segoe UI Symbol" w:cs="Segoe UI Symbol"/>
              </w:rPr>
              <w:t>☐</w:t>
            </w:r>
          </w:p>
        </w:tc>
      </w:tr>
      <w:tr w:rsidR="004B17FF" w:rsidRPr="00C47D41" w14:paraId="135599B3" w14:textId="77777777" w:rsidTr="00362199">
        <w:tc>
          <w:tcPr>
            <w:tcW w:w="1777" w:type="dxa"/>
          </w:tcPr>
          <w:p w14:paraId="26B5816A" w14:textId="77777777" w:rsidR="004B17FF" w:rsidRPr="00C47D41" w:rsidRDefault="004B17FF" w:rsidP="004F1174">
            <w:pPr>
              <w:rPr>
                <w:rFonts w:ascii="Arial" w:hAnsi="Arial" w:cs="Arial"/>
              </w:rPr>
            </w:pPr>
            <w:r w:rsidRPr="00C47D41">
              <w:rPr>
                <w:rFonts w:ascii="Arial" w:hAnsi="Arial" w:cs="Arial"/>
              </w:rPr>
              <w:t>Essential</w:t>
            </w:r>
          </w:p>
        </w:tc>
        <w:tc>
          <w:tcPr>
            <w:tcW w:w="6001" w:type="dxa"/>
            <w:tcBorders>
              <w:bottom w:val="single" w:sz="4" w:space="0" w:color="auto"/>
            </w:tcBorders>
          </w:tcPr>
          <w:p w14:paraId="1C328425" w14:textId="07DC466E" w:rsidR="004B17FF" w:rsidRPr="00C47D41" w:rsidRDefault="005A72BB" w:rsidP="004F1174">
            <w:pPr>
              <w:rPr>
                <w:rFonts w:ascii="Arial" w:hAnsi="Arial" w:cs="Arial"/>
              </w:rPr>
            </w:pPr>
            <w:r w:rsidRPr="005A72BB">
              <w:rPr>
                <w:rFonts w:ascii="Arial" w:hAnsi="Arial" w:cs="Arial"/>
              </w:rPr>
              <w:t>Mallin C. (2018) Corporate Governance 6th Ed OUP Oxford</w:t>
            </w:r>
          </w:p>
        </w:tc>
        <w:tc>
          <w:tcPr>
            <w:tcW w:w="1470" w:type="dxa"/>
          </w:tcPr>
          <w:p w14:paraId="6E841D53" w14:textId="77777777" w:rsidR="005A72BB" w:rsidRDefault="005A72BB" w:rsidP="005A72BB">
            <w:pPr>
              <w:pStyle w:val="Default"/>
              <w:rPr>
                <w:sz w:val="22"/>
                <w:szCs w:val="22"/>
              </w:rPr>
            </w:pPr>
            <w:r>
              <w:rPr>
                <w:rFonts w:ascii="Segoe UI Symbol" w:hAnsi="Segoe UI Symbol" w:cs="Segoe UI Symbol"/>
                <w:sz w:val="22"/>
                <w:szCs w:val="22"/>
              </w:rPr>
              <w:t>☒</w:t>
            </w:r>
            <w:r>
              <w:rPr>
                <w:rFonts w:cs="Times New Roman"/>
                <w:sz w:val="22"/>
                <w:szCs w:val="22"/>
              </w:rPr>
              <w:t xml:space="preserve"> </w:t>
            </w:r>
          </w:p>
          <w:p w14:paraId="5904419A" w14:textId="40C3AFCA" w:rsidR="004B17FF" w:rsidRPr="00C47D41" w:rsidRDefault="004B17FF" w:rsidP="004F1174">
            <w:pPr>
              <w:rPr>
                <w:rFonts w:ascii="Arial" w:hAnsi="Arial" w:cs="Arial"/>
              </w:rPr>
            </w:pPr>
          </w:p>
        </w:tc>
      </w:tr>
      <w:tr w:rsidR="00362199" w:rsidRPr="00C47D41" w14:paraId="6755049F" w14:textId="77777777" w:rsidTr="00362199">
        <w:tc>
          <w:tcPr>
            <w:tcW w:w="1777" w:type="dxa"/>
          </w:tcPr>
          <w:p w14:paraId="1E66F2F3" w14:textId="30C6D0E0" w:rsidR="00362199" w:rsidRPr="00C47D41" w:rsidRDefault="00362199" w:rsidP="00362199">
            <w:pPr>
              <w:rPr>
                <w:rFonts w:ascii="Arial" w:hAnsi="Arial" w:cs="Arial"/>
              </w:rPr>
            </w:pPr>
            <w:r>
              <w:rPr>
                <w:rFonts w:ascii="Arial" w:hAnsi="Arial" w:cs="Arial"/>
              </w:rPr>
              <w:t>Further</w:t>
            </w:r>
          </w:p>
        </w:tc>
        <w:tc>
          <w:tcPr>
            <w:tcW w:w="6001" w:type="dxa"/>
            <w:tcBorders>
              <w:bottom w:val="single" w:sz="4" w:space="0" w:color="auto"/>
            </w:tcBorders>
          </w:tcPr>
          <w:p w14:paraId="6E830A73" w14:textId="44781464" w:rsidR="00362199" w:rsidRPr="005A72BB" w:rsidRDefault="00362199" w:rsidP="00362199">
            <w:pPr>
              <w:rPr>
                <w:rFonts w:ascii="Arial" w:hAnsi="Arial" w:cs="Arial"/>
              </w:rPr>
            </w:pPr>
            <w:r w:rsidRPr="00706594">
              <w:rPr>
                <w:rFonts w:ascii="Arial" w:hAnsi="Arial" w:cs="Arial"/>
              </w:rPr>
              <w:t>Risk Management</w:t>
            </w:r>
            <w:r>
              <w:rPr>
                <w:rFonts w:ascii="Arial" w:hAnsi="Arial" w:cs="Arial"/>
              </w:rPr>
              <w:t xml:space="preserve"> </w:t>
            </w:r>
            <w:r w:rsidRPr="00706594">
              <w:rPr>
                <w:rFonts w:ascii="Arial" w:hAnsi="Arial" w:cs="Arial"/>
              </w:rPr>
              <w:t>and Corporate Governance</w:t>
            </w:r>
            <w:r>
              <w:rPr>
                <w:rFonts w:ascii="Arial" w:hAnsi="Arial" w:cs="Arial"/>
              </w:rPr>
              <w:t>, OECD</w:t>
            </w:r>
            <w:r>
              <w:rPr>
                <w:rFonts w:ascii="Arial" w:hAnsi="Arial" w:cs="Arial"/>
              </w:rPr>
              <w:br/>
              <w:t>(</w:t>
            </w:r>
            <w:r w:rsidRPr="00180718">
              <w:rPr>
                <w:rFonts w:ascii="Arial" w:hAnsi="Arial" w:cs="Arial"/>
              </w:rPr>
              <w:t>http://www.oecd.org/daf/ca/risk-management-corporate-governance.pdf</w:t>
            </w:r>
            <w:r>
              <w:rPr>
                <w:rFonts w:ascii="Arial" w:hAnsi="Arial" w:cs="Arial"/>
              </w:rPr>
              <w:t>)</w:t>
            </w:r>
          </w:p>
        </w:tc>
        <w:tc>
          <w:tcPr>
            <w:tcW w:w="1470" w:type="dxa"/>
          </w:tcPr>
          <w:p w14:paraId="0F30B4AE" w14:textId="77777777" w:rsidR="00362199" w:rsidRDefault="00362199" w:rsidP="00362199">
            <w:pPr>
              <w:pStyle w:val="Default"/>
              <w:rPr>
                <w:sz w:val="22"/>
                <w:szCs w:val="22"/>
              </w:rPr>
            </w:pPr>
            <w:r>
              <w:rPr>
                <w:rFonts w:ascii="Segoe UI Symbol" w:hAnsi="Segoe UI Symbol" w:cs="Segoe UI Symbol"/>
                <w:sz w:val="22"/>
                <w:szCs w:val="22"/>
              </w:rPr>
              <w:t>☒</w:t>
            </w:r>
            <w:r>
              <w:rPr>
                <w:rFonts w:cs="Times New Roman"/>
                <w:sz w:val="22"/>
                <w:szCs w:val="22"/>
              </w:rPr>
              <w:t xml:space="preserve"> </w:t>
            </w:r>
          </w:p>
          <w:p w14:paraId="3434C421" w14:textId="77777777" w:rsidR="00362199" w:rsidRDefault="00362199" w:rsidP="00362199">
            <w:pPr>
              <w:pStyle w:val="Default"/>
              <w:rPr>
                <w:rFonts w:ascii="Segoe UI Symbol" w:hAnsi="Segoe UI Symbol" w:cs="Segoe UI Symbol"/>
                <w:sz w:val="22"/>
                <w:szCs w:val="22"/>
              </w:rPr>
            </w:pPr>
          </w:p>
        </w:tc>
      </w:tr>
      <w:tr w:rsidR="00362199" w:rsidRPr="00C47D41" w14:paraId="54B98B93" w14:textId="77777777" w:rsidTr="00362199">
        <w:tc>
          <w:tcPr>
            <w:tcW w:w="1777" w:type="dxa"/>
          </w:tcPr>
          <w:p w14:paraId="1F2061C3" w14:textId="4D376754" w:rsidR="00362199" w:rsidRPr="00C47D41" w:rsidRDefault="00362199" w:rsidP="00362199">
            <w:pPr>
              <w:rPr>
                <w:rFonts w:ascii="Arial" w:hAnsi="Arial" w:cs="Arial"/>
              </w:rPr>
            </w:pPr>
            <w:r>
              <w:rPr>
                <w:rFonts w:ascii="Arial" w:hAnsi="Arial" w:cs="Arial"/>
              </w:rPr>
              <w:t>Further</w:t>
            </w:r>
          </w:p>
        </w:tc>
        <w:tc>
          <w:tcPr>
            <w:tcW w:w="6001" w:type="dxa"/>
            <w:tcBorders>
              <w:bottom w:val="single" w:sz="4" w:space="0" w:color="auto"/>
            </w:tcBorders>
          </w:tcPr>
          <w:p w14:paraId="38533BC0" w14:textId="6D303C12" w:rsidR="00362199" w:rsidRPr="005A72BB" w:rsidRDefault="00362199" w:rsidP="00362199">
            <w:pPr>
              <w:rPr>
                <w:rFonts w:ascii="Arial" w:hAnsi="Arial" w:cs="Arial"/>
              </w:rPr>
            </w:pPr>
            <w:r w:rsidRPr="005929ED">
              <w:rPr>
                <w:rFonts w:ascii="Arial" w:hAnsi="Arial" w:cs="Arial"/>
              </w:rPr>
              <w:t>Corporate Governance</w:t>
            </w:r>
            <w:r>
              <w:rPr>
                <w:rFonts w:ascii="Arial" w:hAnsi="Arial" w:cs="Arial"/>
              </w:rPr>
              <w:t xml:space="preserve"> </w:t>
            </w:r>
            <w:r w:rsidRPr="005929ED">
              <w:rPr>
                <w:rFonts w:ascii="Arial" w:hAnsi="Arial" w:cs="Arial"/>
              </w:rPr>
              <w:t>Factbook 2019</w:t>
            </w:r>
            <w:r>
              <w:rPr>
                <w:rFonts w:ascii="Arial" w:hAnsi="Arial" w:cs="Arial"/>
              </w:rPr>
              <w:t>, OECD</w:t>
            </w:r>
            <w:r w:rsidRPr="005929ED">
              <w:rPr>
                <w:rFonts w:ascii="Arial" w:hAnsi="Arial" w:cs="Arial"/>
              </w:rPr>
              <w:t xml:space="preserve"> </w:t>
            </w:r>
            <w:r>
              <w:rPr>
                <w:rFonts w:ascii="Arial" w:hAnsi="Arial" w:cs="Arial"/>
              </w:rPr>
              <w:t>(</w:t>
            </w:r>
            <w:r w:rsidRPr="005929ED">
              <w:rPr>
                <w:rFonts w:ascii="Arial" w:hAnsi="Arial" w:cs="Arial"/>
              </w:rPr>
              <w:t>https://www.oecd.org/corporate/Corporate-Governance-Factbook.pdf</w:t>
            </w:r>
            <w:r>
              <w:rPr>
                <w:rFonts w:ascii="Arial" w:hAnsi="Arial" w:cs="Arial"/>
              </w:rPr>
              <w:t>)</w:t>
            </w:r>
          </w:p>
        </w:tc>
        <w:tc>
          <w:tcPr>
            <w:tcW w:w="1470" w:type="dxa"/>
          </w:tcPr>
          <w:p w14:paraId="5A9031A7" w14:textId="77777777" w:rsidR="00362199" w:rsidRDefault="00362199" w:rsidP="00362199">
            <w:pPr>
              <w:pStyle w:val="Default"/>
              <w:rPr>
                <w:sz w:val="22"/>
                <w:szCs w:val="22"/>
              </w:rPr>
            </w:pPr>
            <w:r>
              <w:rPr>
                <w:rFonts w:ascii="Segoe UI Symbol" w:hAnsi="Segoe UI Symbol" w:cs="Segoe UI Symbol"/>
                <w:sz w:val="22"/>
                <w:szCs w:val="22"/>
              </w:rPr>
              <w:t>☒</w:t>
            </w:r>
            <w:r>
              <w:rPr>
                <w:rFonts w:cs="Times New Roman"/>
                <w:sz w:val="22"/>
                <w:szCs w:val="22"/>
              </w:rPr>
              <w:t xml:space="preserve"> </w:t>
            </w:r>
          </w:p>
          <w:p w14:paraId="6C27FA48" w14:textId="77777777" w:rsidR="00362199" w:rsidRDefault="00362199" w:rsidP="00362199">
            <w:pPr>
              <w:pStyle w:val="Default"/>
              <w:rPr>
                <w:rFonts w:ascii="Segoe UI Symbol" w:hAnsi="Segoe UI Symbol" w:cs="Segoe UI Symbol"/>
                <w:sz w:val="22"/>
                <w:szCs w:val="22"/>
              </w:rPr>
            </w:pPr>
          </w:p>
        </w:tc>
      </w:tr>
      <w:tr w:rsidR="00706594" w:rsidRPr="00C47D41" w14:paraId="6CE74063" w14:textId="77777777" w:rsidTr="00362199">
        <w:tc>
          <w:tcPr>
            <w:tcW w:w="1777" w:type="dxa"/>
          </w:tcPr>
          <w:p w14:paraId="225159FD" w14:textId="71504DD5" w:rsidR="00706594" w:rsidRPr="00C47D41" w:rsidRDefault="00180718" w:rsidP="004F1174">
            <w:pPr>
              <w:rPr>
                <w:rFonts w:ascii="Arial" w:hAnsi="Arial" w:cs="Arial"/>
              </w:rPr>
            </w:pPr>
            <w:r>
              <w:rPr>
                <w:rFonts w:ascii="Arial" w:hAnsi="Arial" w:cs="Arial"/>
              </w:rPr>
              <w:t>Further</w:t>
            </w:r>
          </w:p>
        </w:tc>
        <w:tc>
          <w:tcPr>
            <w:tcW w:w="6001" w:type="dxa"/>
            <w:tcBorders>
              <w:bottom w:val="single" w:sz="4" w:space="0" w:color="auto"/>
            </w:tcBorders>
          </w:tcPr>
          <w:p w14:paraId="25F5F755" w14:textId="1CAF98BA" w:rsidR="00706594" w:rsidRPr="005A72BB" w:rsidRDefault="00362199" w:rsidP="00180718">
            <w:pPr>
              <w:rPr>
                <w:rFonts w:ascii="Arial" w:hAnsi="Arial" w:cs="Arial"/>
              </w:rPr>
            </w:pPr>
            <w:r w:rsidRPr="00362199">
              <w:rPr>
                <w:rFonts w:ascii="Arial" w:hAnsi="Arial" w:cs="Arial"/>
              </w:rPr>
              <w:t>Corporate Governance</w:t>
            </w:r>
            <w:r>
              <w:rPr>
                <w:rFonts w:ascii="Arial" w:hAnsi="Arial" w:cs="Arial"/>
              </w:rPr>
              <w:t>, London Stock Exchange</w:t>
            </w:r>
            <w:r w:rsidRPr="00362199">
              <w:rPr>
                <w:rFonts w:ascii="Arial" w:hAnsi="Arial" w:cs="Arial"/>
              </w:rPr>
              <w:t xml:space="preserve"> </w:t>
            </w:r>
            <w:r>
              <w:rPr>
                <w:rFonts w:ascii="Arial" w:hAnsi="Arial" w:cs="Arial"/>
              </w:rPr>
              <w:t>(</w:t>
            </w:r>
            <w:r w:rsidRPr="00362199">
              <w:rPr>
                <w:rFonts w:ascii="Arial" w:hAnsi="Arial" w:cs="Arial"/>
              </w:rPr>
              <w:t>https://www.lseg.com/sites/default/files/content/documents/Corporate_Governance.pdf</w:t>
            </w:r>
            <w:r>
              <w:rPr>
                <w:rFonts w:ascii="Arial" w:hAnsi="Arial" w:cs="Arial"/>
              </w:rPr>
              <w:t>)</w:t>
            </w:r>
          </w:p>
        </w:tc>
        <w:tc>
          <w:tcPr>
            <w:tcW w:w="1470" w:type="dxa"/>
          </w:tcPr>
          <w:p w14:paraId="68CDC794" w14:textId="77777777" w:rsidR="00362199" w:rsidRDefault="00362199" w:rsidP="00362199">
            <w:pPr>
              <w:pStyle w:val="Default"/>
              <w:rPr>
                <w:sz w:val="22"/>
                <w:szCs w:val="22"/>
              </w:rPr>
            </w:pPr>
            <w:r>
              <w:rPr>
                <w:rFonts w:ascii="Segoe UI Symbol" w:hAnsi="Segoe UI Symbol" w:cs="Segoe UI Symbol"/>
                <w:sz w:val="22"/>
                <w:szCs w:val="22"/>
              </w:rPr>
              <w:t>☒</w:t>
            </w:r>
            <w:r>
              <w:rPr>
                <w:rFonts w:cs="Times New Roman"/>
                <w:sz w:val="22"/>
                <w:szCs w:val="22"/>
              </w:rPr>
              <w:t xml:space="preserve"> </w:t>
            </w:r>
          </w:p>
          <w:p w14:paraId="681E4919" w14:textId="77777777" w:rsidR="00706594" w:rsidRDefault="00706594" w:rsidP="005A72BB">
            <w:pPr>
              <w:pStyle w:val="Default"/>
              <w:rPr>
                <w:rFonts w:ascii="Segoe UI Symbol" w:hAnsi="Segoe UI Symbol" w:cs="Segoe UI Symbol"/>
                <w:sz w:val="22"/>
                <w:szCs w:val="22"/>
              </w:rPr>
            </w:pPr>
          </w:p>
        </w:tc>
      </w:tr>
      <w:tr w:rsidR="004B17FF" w:rsidRPr="00C47D41" w14:paraId="10A8E63B" w14:textId="77777777" w:rsidTr="00362199">
        <w:tc>
          <w:tcPr>
            <w:tcW w:w="1777" w:type="dxa"/>
          </w:tcPr>
          <w:p w14:paraId="55F618F4" w14:textId="77777777" w:rsidR="004B17FF" w:rsidRPr="00C47D41" w:rsidRDefault="004B17FF" w:rsidP="004F1174">
            <w:pPr>
              <w:rPr>
                <w:rFonts w:ascii="Arial" w:hAnsi="Arial" w:cs="Arial"/>
              </w:rPr>
            </w:pPr>
            <w:r w:rsidRPr="00C47D41">
              <w:rPr>
                <w:rFonts w:ascii="Arial" w:hAnsi="Arial" w:cs="Arial"/>
              </w:rPr>
              <w:lastRenderedPageBreak/>
              <w:t>Further</w:t>
            </w:r>
          </w:p>
        </w:tc>
        <w:tc>
          <w:tcPr>
            <w:tcW w:w="6001" w:type="dxa"/>
            <w:tcBorders>
              <w:top w:val="single" w:sz="4" w:space="0" w:color="auto"/>
              <w:left w:val="nil"/>
              <w:bottom w:val="single" w:sz="4" w:space="0" w:color="auto"/>
              <w:right w:val="nil"/>
            </w:tcBorders>
            <w:shd w:val="clear" w:color="auto" w:fill="auto"/>
            <w:vAlign w:val="bottom"/>
          </w:tcPr>
          <w:p w14:paraId="5D2839EE" w14:textId="3BF4048B" w:rsidR="004B17FF" w:rsidRPr="00C47D41" w:rsidRDefault="005A72BB" w:rsidP="004F1174">
            <w:pPr>
              <w:rPr>
                <w:rFonts w:ascii="Arial" w:hAnsi="Arial" w:cs="Arial"/>
              </w:rPr>
            </w:pPr>
            <w:r w:rsidRPr="005A72BB">
              <w:rPr>
                <w:rFonts w:ascii="Arial" w:hAnsi="Arial" w:cs="Arial"/>
                <w:color w:val="000000"/>
              </w:rPr>
              <w:t>Padgett, C., (2011) Corporate Governance: Theory and Practice. Palgrave Finance.</w:t>
            </w:r>
          </w:p>
        </w:tc>
        <w:tc>
          <w:tcPr>
            <w:tcW w:w="1470" w:type="dxa"/>
          </w:tcPr>
          <w:p w14:paraId="6B4351E0" w14:textId="530F5367" w:rsidR="004B17FF" w:rsidRPr="00C47D41" w:rsidRDefault="004B17FF" w:rsidP="004F1174">
            <w:pPr>
              <w:rPr>
                <w:rFonts w:ascii="Arial" w:hAnsi="Arial" w:cs="Arial"/>
              </w:rPr>
            </w:pPr>
            <w:r w:rsidRPr="00C47D41">
              <w:rPr>
                <w:rFonts w:ascii="Segoe UI Symbol" w:hAnsi="Segoe UI Symbol" w:cs="Segoe UI Symbol"/>
              </w:rPr>
              <w:t>☐</w:t>
            </w:r>
          </w:p>
        </w:tc>
      </w:tr>
      <w:tr w:rsidR="004B17FF" w:rsidRPr="00C47D41" w14:paraId="51A0E702" w14:textId="77777777" w:rsidTr="00362199">
        <w:tc>
          <w:tcPr>
            <w:tcW w:w="1777" w:type="dxa"/>
          </w:tcPr>
          <w:p w14:paraId="3A950F9E" w14:textId="77777777" w:rsidR="004B17FF" w:rsidRPr="00C47D41" w:rsidRDefault="004B17FF" w:rsidP="004F1174">
            <w:pPr>
              <w:rPr>
                <w:rFonts w:ascii="Arial" w:hAnsi="Arial" w:cs="Arial"/>
              </w:rPr>
            </w:pPr>
            <w:r w:rsidRPr="00C47D41">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0385045B" w14:textId="473CA411" w:rsidR="004B17FF" w:rsidRPr="00C47D41" w:rsidRDefault="005A72BB" w:rsidP="004F1174">
            <w:pPr>
              <w:rPr>
                <w:rFonts w:ascii="Arial" w:hAnsi="Arial" w:cs="Arial"/>
              </w:rPr>
            </w:pPr>
            <w:r w:rsidRPr="005A72BB">
              <w:rPr>
                <w:rFonts w:ascii="Arial" w:hAnsi="Arial" w:cs="Arial"/>
                <w:color w:val="000000"/>
              </w:rPr>
              <w:t>Gomez, P., (2011) Entrepreneurs and Democracy: A Political Theory of Corporate Governance, (Business Value Creation and Society). Cambridge.</w:t>
            </w:r>
          </w:p>
        </w:tc>
        <w:tc>
          <w:tcPr>
            <w:tcW w:w="1470" w:type="dxa"/>
          </w:tcPr>
          <w:p w14:paraId="2104D660" w14:textId="62F3C1D7" w:rsidR="004B17FF" w:rsidRPr="00C47D41" w:rsidRDefault="004B17FF" w:rsidP="004F1174">
            <w:pPr>
              <w:rPr>
                <w:rFonts w:ascii="Arial" w:hAnsi="Arial" w:cs="Arial"/>
              </w:rPr>
            </w:pPr>
            <w:r w:rsidRPr="00C47D41">
              <w:rPr>
                <w:rFonts w:ascii="Segoe UI Symbol" w:hAnsi="Segoe UI Symbol" w:cs="Segoe UI Symbol"/>
              </w:rPr>
              <w:t>☐</w:t>
            </w:r>
          </w:p>
        </w:tc>
      </w:tr>
      <w:tr w:rsidR="004B17FF" w:rsidRPr="00C47D41" w14:paraId="14C35D0F" w14:textId="77777777" w:rsidTr="00362199">
        <w:trPr>
          <w:trHeight w:val="612"/>
        </w:trPr>
        <w:tc>
          <w:tcPr>
            <w:tcW w:w="1777" w:type="dxa"/>
          </w:tcPr>
          <w:p w14:paraId="24CB122B" w14:textId="77777777" w:rsidR="004B17FF" w:rsidRPr="00C47D41" w:rsidRDefault="004B17FF" w:rsidP="004F1174">
            <w:pPr>
              <w:rPr>
                <w:rFonts w:ascii="Arial" w:hAnsi="Arial" w:cs="Arial"/>
              </w:rPr>
            </w:pPr>
            <w:r w:rsidRPr="00C47D41">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1D84B851" w14:textId="03311081" w:rsidR="004B17FF" w:rsidRPr="005A72BB" w:rsidRDefault="005A72BB" w:rsidP="00410EF2">
            <w:pPr>
              <w:rPr>
                <w:rFonts w:ascii="Arial" w:hAnsi="Arial" w:cs="Arial"/>
                <w:sz w:val="22"/>
                <w:szCs w:val="22"/>
              </w:rPr>
            </w:pPr>
            <w:r w:rsidRPr="00410EF2">
              <w:rPr>
                <w:rFonts w:ascii="Arial" w:hAnsi="Arial" w:cs="Arial"/>
                <w:color w:val="000000"/>
              </w:rPr>
              <w:t xml:space="preserve">Clarke, T., (2017) International Corporate Governance: A Comparative Approach. 2nd Ed Routledge, London. </w:t>
            </w:r>
          </w:p>
        </w:tc>
        <w:tc>
          <w:tcPr>
            <w:tcW w:w="1470" w:type="dxa"/>
          </w:tcPr>
          <w:p w14:paraId="079FB3DA" w14:textId="77777777" w:rsidR="004B17FF" w:rsidRPr="00C47D41" w:rsidRDefault="004B17FF" w:rsidP="004F1174">
            <w:pPr>
              <w:rPr>
                <w:rFonts w:ascii="Arial" w:hAnsi="Arial" w:cs="Arial"/>
              </w:rPr>
            </w:pPr>
            <w:r w:rsidRPr="00C47D41">
              <w:rPr>
                <w:rFonts w:ascii="Segoe UI Symbol" w:hAnsi="Segoe UI Symbol" w:cs="Segoe UI Symbol"/>
              </w:rPr>
              <w:t>☐</w:t>
            </w:r>
          </w:p>
        </w:tc>
      </w:tr>
      <w:tr w:rsidR="004B17FF" w:rsidRPr="00C47D41" w14:paraId="6301C4AF" w14:textId="77777777" w:rsidTr="00362199">
        <w:tc>
          <w:tcPr>
            <w:tcW w:w="1777" w:type="dxa"/>
          </w:tcPr>
          <w:p w14:paraId="25D5B808" w14:textId="77777777" w:rsidR="004B17FF" w:rsidRPr="00C47D41" w:rsidRDefault="004B17FF" w:rsidP="004F1174">
            <w:pPr>
              <w:rPr>
                <w:rFonts w:ascii="Arial" w:hAnsi="Arial" w:cs="Arial"/>
              </w:rPr>
            </w:pPr>
            <w:r w:rsidRPr="00C47D41">
              <w:rPr>
                <w:rFonts w:ascii="Arial" w:hAnsi="Arial" w:cs="Arial"/>
              </w:rPr>
              <w:t>Further</w:t>
            </w:r>
          </w:p>
        </w:tc>
        <w:tc>
          <w:tcPr>
            <w:tcW w:w="6001" w:type="dxa"/>
            <w:tcBorders>
              <w:top w:val="single" w:sz="4" w:space="0" w:color="auto"/>
              <w:left w:val="nil"/>
              <w:bottom w:val="single" w:sz="4" w:space="0" w:color="auto"/>
              <w:right w:val="nil"/>
            </w:tcBorders>
            <w:shd w:val="clear" w:color="auto" w:fill="auto"/>
          </w:tcPr>
          <w:p w14:paraId="1301CB7F" w14:textId="7F6420A5" w:rsidR="004B17FF" w:rsidRPr="00C47D41" w:rsidRDefault="005A72BB" w:rsidP="004F1174">
            <w:pPr>
              <w:rPr>
                <w:rFonts w:ascii="Arial" w:hAnsi="Arial" w:cs="Arial"/>
              </w:rPr>
            </w:pPr>
            <w:r w:rsidRPr="005A72BB">
              <w:rPr>
                <w:rFonts w:ascii="Arial" w:hAnsi="Arial" w:cs="Arial"/>
                <w:color w:val="000000"/>
              </w:rPr>
              <w:t>Driver C and Thompson G, (2018) Corporate Governance in Contention, OUP Oxford</w:t>
            </w:r>
          </w:p>
        </w:tc>
        <w:tc>
          <w:tcPr>
            <w:tcW w:w="1470" w:type="dxa"/>
          </w:tcPr>
          <w:p w14:paraId="46E890A4" w14:textId="6FA8B8B3" w:rsidR="004B17FF" w:rsidRPr="00C47D41" w:rsidRDefault="004B17FF" w:rsidP="004F1174">
            <w:pPr>
              <w:rPr>
                <w:rFonts w:ascii="Arial" w:hAnsi="Arial" w:cs="Arial"/>
              </w:rPr>
            </w:pPr>
            <w:r w:rsidRPr="00C47D41">
              <w:rPr>
                <w:rFonts w:ascii="Segoe UI Symbol" w:hAnsi="Segoe UI Symbol" w:cs="Segoe UI Symbol"/>
              </w:rPr>
              <w:t>☒</w:t>
            </w:r>
          </w:p>
        </w:tc>
      </w:tr>
      <w:tr w:rsidR="004B17FF" w:rsidRPr="00C47D41" w14:paraId="15C79AD9" w14:textId="77777777" w:rsidTr="00362199">
        <w:trPr>
          <w:trHeight w:val="323"/>
        </w:trPr>
        <w:tc>
          <w:tcPr>
            <w:tcW w:w="1777" w:type="dxa"/>
          </w:tcPr>
          <w:p w14:paraId="55E356FF" w14:textId="77777777" w:rsidR="004B17FF" w:rsidRPr="00C47D41" w:rsidRDefault="004B17FF" w:rsidP="004F1174">
            <w:pPr>
              <w:rPr>
                <w:rFonts w:ascii="Arial" w:hAnsi="Arial" w:cs="Arial"/>
              </w:rPr>
            </w:pPr>
            <w:r w:rsidRPr="00C47D41">
              <w:rPr>
                <w:rFonts w:ascii="Arial" w:hAnsi="Arial" w:cs="Arial"/>
              </w:rPr>
              <w:t>Further</w:t>
            </w:r>
          </w:p>
        </w:tc>
        <w:tc>
          <w:tcPr>
            <w:tcW w:w="6001" w:type="dxa"/>
            <w:tcBorders>
              <w:top w:val="single" w:sz="4" w:space="0" w:color="auto"/>
              <w:left w:val="nil"/>
              <w:bottom w:val="single" w:sz="4" w:space="0" w:color="auto"/>
              <w:right w:val="nil"/>
            </w:tcBorders>
            <w:shd w:val="clear" w:color="auto" w:fill="auto"/>
          </w:tcPr>
          <w:p w14:paraId="0D8D6449" w14:textId="72F22572" w:rsidR="004B17FF" w:rsidRPr="00C47D41" w:rsidRDefault="005A72BB" w:rsidP="004F1174">
            <w:pPr>
              <w:rPr>
                <w:rFonts w:ascii="Arial" w:hAnsi="Arial" w:cs="Arial"/>
              </w:rPr>
            </w:pPr>
            <w:r w:rsidRPr="005A72BB">
              <w:rPr>
                <w:rFonts w:ascii="Arial" w:hAnsi="Arial" w:cs="Arial"/>
                <w:color w:val="000000"/>
              </w:rPr>
              <w:t>Tricker R., (2015) Corporate Governance Principles Polices and Practice 3rd Ed .OUP Oxford</w:t>
            </w:r>
          </w:p>
        </w:tc>
        <w:tc>
          <w:tcPr>
            <w:tcW w:w="1470" w:type="dxa"/>
          </w:tcPr>
          <w:p w14:paraId="044CEA5D" w14:textId="5C1BD6E1" w:rsidR="004B17FF" w:rsidRPr="00C47D41" w:rsidRDefault="004B17FF" w:rsidP="004F1174">
            <w:pPr>
              <w:rPr>
                <w:rFonts w:ascii="Arial" w:hAnsi="Arial" w:cs="Arial"/>
              </w:rPr>
            </w:pPr>
            <w:r w:rsidRPr="00C47D41">
              <w:rPr>
                <w:rFonts w:ascii="Segoe UI Symbol" w:hAnsi="Segoe UI Symbol" w:cs="Segoe UI Symbol"/>
              </w:rPr>
              <w:t>☒</w:t>
            </w:r>
          </w:p>
        </w:tc>
      </w:tr>
      <w:tr w:rsidR="005929ED" w:rsidRPr="00C47D41" w14:paraId="271E01C2" w14:textId="77777777" w:rsidTr="00362199">
        <w:trPr>
          <w:trHeight w:val="323"/>
        </w:trPr>
        <w:tc>
          <w:tcPr>
            <w:tcW w:w="1777" w:type="dxa"/>
          </w:tcPr>
          <w:p w14:paraId="2D8A09C6" w14:textId="14952314" w:rsidR="005929ED" w:rsidRPr="00C47D41" w:rsidRDefault="005929ED" w:rsidP="004F1174">
            <w:pPr>
              <w:rPr>
                <w:rFonts w:ascii="Arial" w:hAnsi="Arial" w:cs="Arial"/>
              </w:rPr>
            </w:pPr>
            <w:r>
              <w:rPr>
                <w:rFonts w:ascii="Arial" w:hAnsi="Arial" w:cs="Arial"/>
              </w:rPr>
              <w:t>Further</w:t>
            </w:r>
          </w:p>
        </w:tc>
        <w:tc>
          <w:tcPr>
            <w:tcW w:w="6001" w:type="dxa"/>
            <w:tcBorders>
              <w:top w:val="single" w:sz="4" w:space="0" w:color="auto"/>
              <w:left w:val="nil"/>
              <w:bottom w:val="single" w:sz="4" w:space="0" w:color="auto"/>
              <w:right w:val="nil"/>
            </w:tcBorders>
            <w:shd w:val="clear" w:color="auto" w:fill="auto"/>
          </w:tcPr>
          <w:p w14:paraId="23A5B2A5" w14:textId="0FBA4432" w:rsidR="005929ED" w:rsidRPr="005A72BB" w:rsidRDefault="005929ED" w:rsidP="004F1174">
            <w:pPr>
              <w:rPr>
                <w:rFonts w:ascii="Arial" w:hAnsi="Arial" w:cs="Arial"/>
                <w:color w:val="000000"/>
              </w:rPr>
            </w:pPr>
            <w:r w:rsidRPr="005929ED">
              <w:rPr>
                <w:rFonts w:ascii="Arial" w:hAnsi="Arial" w:cs="Arial"/>
                <w:color w:val="000000"/>
              </w:rPr>
              <w:t>Jensen and Meckling (1976). “Theory of the Firm: Managerial Behavior, Agency Costs and Ownership Structure.”</w:t>
            </w:r>
            <w:r>
              <w:rPr>
                <w:rFonts w:ascii="Arial" w:hAnsi="Arial" w:cs="Arial"/>
                <w:color w:val="000000"/>
              </w:rPr>
              <w:t>, Journal of Financial Economics</w:t>
            </w:r>
          </w:p>
        </w:tc>
        <w:tc>
          <w:tcPr>
            <w:tcW w:w="1470" w:type="dxa"/>
          </w:tcPr>
          <w:p w14:paraId="26C322E2" w14:textId="5EAE9072" w:rsidR="005929ED" w:rsidRPr="00C47D41" w:rsidRDefault="005929ED" w:rsidP="004F1174">
            <w:pPr>
              <w:rPr>
                <w:rFonts w:ascii="Segoe UI Symbol" w:hAnsi="Segoe UI Symbol" w:cs="Segoe UI Symbol"/>
              </w:rPr>
            </w:pPr>
            <w:r w:rsidRPr="00C47D41">
              <w:rPr>
                <w:rFonts w:ascii="Segoe UI Symbol" w:hAnsi="Segoe UI Symbol" w:cs="Segoe UI Symbol"/>
              </w:rPr>
              <w:t>☒</w:t>
            </w:r>
          </w:p>
        </w:tc>
      </w:tr>
      <w:tr w:rsidR="005929ED" w:rsidRPr="00C47D41" w14:paraId="22DC8CA8" w14:textId="77777777" w:rsidTr="00362199">
        <w:trPr>
          <w:trHeight w:val="323"/>
        </w:trPr>
        <w:tc>
          <w:tcPr>
            <w:tcW w:w="1777" w:type="dxa"/>
          </w:tcPr>
          <w:p w14:paraId="73C165A3" w14:textId="0B6DAD7F" w:rsidR="005929ED" w:rsidRPr="00C47D41" w:rsidRDefault="005929ED" w:rsidP="004F1174">
            <w:pPr>
              <w:rPr>
                <w:rFonts w:ascii="Arial" w:hAnsi="Arial" w:cs="Arial"/>
              </w:rPr>
            </w:pPr>
            <w:r>
              <w:rPr>
                <w:rFonts w:ascii="Arial" w:hAnsi="Arial" w:cs="Arial"/>
              </w:rPr>
              <w:t>Further</w:t>
            </w:r>
          </w:p>
        </w:tc>
        <w:tc>
          <w:tcPr>
            <w:tcW w:w="6001" w:type="dxa"/>
            <w:tcBorders>
              <w:top w:val="single" w:sz="4" w:space="0" w:color="auto"/>
              <w:left w:val="nil"/>
              <w:bottom w:val="single" w:sz="4" w:space="0" w:color="auto"/>
              <w:right w:val="nil"/>
            </w:tcBorders>
            <w:shd w:val="clear" w:color="auto" w:fill="auto"/>
          </w:tcPr>
          <w:p w14:paraId="5D650BFC" w14:textId="61DD8CC1" w:rsidR="005929ED" w:rsidRPr="005A72BB" w:rsidRDefault="005929ED" w:rsidP="004F1174">
            <w:pPr>
              <w:rPr>
                <w:rFonts w:ascii="Arial" w:hAnsi="Arial" w:cs="Arial"/>
                <w:color w:val="000000"/>
              </w:rPr>
            </w:pPr>
            <w:r w:rsidRPr="005929ED">
              <w:rPr>
                <w:rFonts w:ascii="Arial" w:hAnsi="Arial" w:cs="Arial"/>
                <w:color w:val="000000"/>
              </w:rPr>
              <w:t>Fama and Jensen (1983)</w:t>
            </w:r>
            <w:r>
              <w:rPr>
                <w:rFonts w:ascii="Arial" w:hAnsi="Arial" w:cs="Arial"/>
                <w:color w:val="000000"/>
              </w:rPr>
              <w:t>,</w:t>
            </w:r>
            <w:r w:rsidRPr="005929ED">
              <w:rPr>
                <w:rFonts w:ascii="Arial" w:hAnsi="Arial" w:cs="Arial"/>
                <w:color w:val="000000"/>
              </w:rPr>
              <w:t xml:space="preserve"> Separation of Ownership and Control</w:t>
            </w:r>
            <w:r>
              <w:rPr>
                <w:rFonts w:ascii="Arial" w:hAnsi="Arial" w:cs="Arial"/>
                <w:color w:val="000000"/>
              </w:rPr>
              <w:t xml:space="preserve">, </w:t>
            </w:r>
            <w:r w:rsidRPr="005929ED">
              <w:rPr>
                <w:rFonts w:ascii="Arial" w:hAnsi="Arial" w:cs="Arial"/>
                <w:color w:val="000000"/>
              </w:rPr>
              <w:t>The Journal of Law &amp; Economics</w:t>
            </w:r>
          </w:p>
        </w:tc>
        <w:tc>
          <w:tcPr>
            <w:tcW w:w="1470" w:type="dxa"/>
          </w:tcPr>
          <w:p w14:paraId="0889A070" w14:textId="1DDC4498" w:rsidR="005929ED" w:rsidRPr="00C47D41" w:rsidRDefault="005929ED" w:rsidP="004F1174">
            <w:pPr>
              <w:rPr>
                <w:rFonts w:ascii="Segoe UI Symbol" w:hAnsi="Segoe UI Symbol" w:cs="Segoe UI Symbol"/>
              </w:rPr>
            </w:pPr>
            <w:r w:rsidRPr="00C47D41">
              <w:rPr>
                <w:rFonts w:ascii="Segoe UI Symbol" w:hAnsi="Segoe UI Symbol" w:cs="Segoe UI Symbol"/>
              </w:rPr>
              <w:t>☒</w:t>
            </w:r>
          </w:p>
        </w:tc>
      </w:tr>
      <w:tr w:rsidR="004B17FF" w:rsidRPr="00C47D41" w14:paraId="345B3F1C" w14:textId="77777777" w:rsidTr="00362199">
        <w:tc>
          <w:tcPr>
            <w:tcW w:w="1777" w:type="dxa"/>
          </w:tcPr>
          <w:p w14:paraId="258C3EFD" w14:textId="77777777" w:rsidR="004B17FF" w:rsidRPr="00C47D41" w:rsidRDefault="004B17FF" w:rsidP="004F1174">
            <w:pPr>
              <w:rPr>
                <w:rFonts w:ascii="Arial" w:hAnsi="Arial" w:cs="Arial"/>
              </w:rPr>
            </w:pPr>
            <w:r w:rsidRPr="00C47D41">
              <w:rPr>
                <w:rFonts w:ascii="Arial" w:hAnsi="Arial" w:cs="Arial"/>
              </w:rPr>
              <w:t>Further</w:t>
            </w:r>
          </w:p>
        </w:tc>
        <w:tc>
          <w:tcPr>
            <w:tcW w:w="6001" w:type="dxa"/>
            <w:tcBorders>
              <w:top w:val="single" w:sz="4" w:space="0" w:color="auto"/>
              <w:left w:val="nil"/>
              <w:bottom w:val="single" w:sz="4" w:space="0" w:color="auto"/>
              <w:right w:val="nil"/>
            </w:tcBorders>
            <w:shd w:val="clear" w:color="auto" w:fill="auto"/>
          </w:tcPr>
          <w:p w14:paraId="105946AE" w14:textId="23657210" w:rsidR="004B17FF" w:rsidRPr="00C47D41" w:rsidRDefault="005A72BB" w:rsidP="004F1174">
            <w:pPr>
              <w:rPr>
                <w:rFonts w:ascii="Arial" w:hAnsi="Arial" w:cs="Arial"/>
              </w:rPr>
            </w:pPr>
            <w:r w:rsidRPr="005A72BB">
              <w:rPr>
                <w:rFonts w:ascii="Arial" w:hAnsi="Arial" w:cs="Arial"/>
                <w:color w:val="000000"/>
              </w:rPr>
              <w:t>Accounting &amp; Business Research</w:t>
            </w:r>
          </w:p>
        </w:tc>
        <w:tc>
          <w:tcPr>
            <w:tcW w:w="1470" w:type="dxa"/>
          </w:tcPr>
          <w:p w14:paraId="4BF941B9" w14:textId="6E5AA21A" w:rsidR="004B17FF" w:rsidRPr="00C47D41" w:rsidRDefault="004B17FF" w:rsidP="004F1174">
            <w:pPr>
              <w:rPr>
                <w:rFonts w:ascii="Arial" w:hAnsi="Arial" w:cs="Arial"/>
              </w:rPr>
            </w:pPr>
            <w:r w:rsidRPr="00C47D41">
              <w:rPr>
                <w:rFonts w:ascii="Segoe UI Symbol" w:hAnsi="Segoe UI Symbol" w:cs="Segoe UI Symbol"/>
              </w:rPr>
              <w:t>☒</w:t>
            </w:r>
          </w:p>
        </w:tc>
      </w:tr>
      <w:tr w:rsidR="004B17FF" w:rsidRPr="00C47D41" w14:paraId="6AE475BC" w14:textId="77777777" w:rsidTr="00362199">
        <w:tc>
          <w:tcPr>
            <w:tcW w:w="1777" w:type="dxa"/>
          </w:tcPr>
          <w:p w14:paraId="2B90D40A" w14:textId="77777777" w:rsidR="004B17FF" w:rsidRPr="00C47D41" w:rsidRDefault="004B17FF" w:rsidP="004F1174">
            <w:pPr>
              <w:rPr>
                <w:rFonts w:ascii="Arial" w:hAnsi="Arial" w:cs="Arial"/>
              </w:rPr>
            </w:pPr>
            <w:r w:rsidRPr="00C47D41">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6E234651" w14:textId="507506D8" w:rsidR="004B17FF" w:rsidRPr="00C47D41" w:rsidRDefault="005A72BB" w:rsidP="004F1174">
            <w:pPr>
              <w:rPr>
                <w:rFonts w:ascii="Arial" w:hAnsi="Arial" w:cs="Arial"/>
              </w:rPr>
            </w:pPr>
            <w:r w:rsidRPr="005A72BB">
              <w:rPr>
                <w:rFonts w:ascii="Arial" w:hAnsi="Arial" w:cs="Arial"/>
                <w:color w:val="000000"/>
              </w:rPr>
              <w:t>International Journal of Accounting</w:t>
            </w:r>
          </w:p>
        </w:tc>
        <w:tc>
          <w:tcPr>
            <w:tcW w:w="1470" w:type="dxa"/>
          </w:tcPr>
          <w:p w14:paraId="5A4D8497" w14:textId="1EB7D9EE" w:rsidR="004B17FF" w:rsidRPr="00C47D41" w:rsidRDefault="004B17FF" w:rsidP="004F1174">
            <w:pPr>
              <w:rPr>
                <w:rFonts w:ascii="Arial" w:hAnsi="Arial" w:cs="Arial"/>
              </w:rPr>
            </w:pPr>
            <w:r w:rsidRPr="00C47D41">
              <w:rPr>
                <w:rFonts w:ascii="Segoe UI Symbol" w:hAnsi="Segoe UI Symbol" w:cs="Segoe UI Symbol"/>
              </w:rPr>
              <w:t>☒</w:t>
            </w:r>
          </w:p>
        </w:tc>
      </w:tr>
      <w:tr w:rsidR="005A72BB" w:rsidRPr="00C47D41" w14:paraId="11DDB856" w14:textId="77777777" w:rsidTr="00362199">
        <w:tc>
          <w:tcPr>
            <w:tcW w:w="1777" w:type="dxa"/>
          </w:tcPr>
          <w:p w14:paraId="6FE7AB7D" w14:textId="78DB9015" w:rsidR="005A72BB" w:rsidRPr="005A72BB" w:rsidRDefault="005A72BB" w:rsidP="005A72BB">
            <w:pPr>
              <w:pStyle w:val="Default"/>
              <w:rPr>
                <w:sz w:val="22"/>
                <w:szCs w:val="22"/>
              </w:rPr>
            </w:pPr>
            <w:r>
              <w:rPr>
                <w:sz w:val="22"/>
                <w:szCs w:val="22"/>
              </w:rPr>
              <w:t xml:space="preserve">Further </w:t>
            </w:r>
          </w:p>
        </w:tc>
        <w:tc>
          <w:tcPr>
            <w:tcW w:w="6001" w:type="dxa"/>
            <w:tcBorders>
              <w:top w:val="single" w:sz="4" w:space="0" w:color="auto"/>
              <w:left w:val="nil"/>
              <w:bottom w:val="single" w:sz="4" w:space="0" w:color="auto"/>
              <w:right w:val="nil"/>
            </w:tcBorders>
            <w:shd w:val="clear" w:color="auto" w:fill="auto"/>
            <w:vAlign w:val="bottom"/>
          </w:tcPr>
          <w:p w14:paraId="25AABD05" w14:textId="1FB8C024" w:rsidR="005A72BB" w:rsidRPr="00C47D41" w:rsidRDefault="005A72BB" w:rsidP="004F1174">
            <w:pPr>
              <w:rPr>
                <w:rFonts w:ascii="Arial" w:hAnsi="Arial" w:cs="Arial"/>
                <w:color w:val="000000"/>
              </w:rPr>
            </w:pPr>
            <w:r w:rsidRPr="005A72BB">
              <w:rPr>
                <w:rFonts w:ascii="Arial" w:hAnsi="Arial" w:cs="Arial"/>
                <w:color w:val="000000"/>
              </w:rPr>
              <w:t>The British Accounting Review</w:t>
            </w:r>
          </w:p>
        </w:tc>
        <w:tc>
          <w:tcPr>
            <w:tcW w:w="1470" w:type="dxa"/>
          </w:tcPr>
          <w:p w14:paraId="22221DCB" w14:textId="6287BBDC" w:rsidR="005A72BB" w:rsidRPr="005A72BB" w:rsidRDefault="005A72BB" w:rsidP="005A72BB">
            <w:pPr>
              <w:pStyle w:val="Default"/>
              <w:rPr>
                <w:sz w:val="22"/>
                <w:szCs w:val="22"/>
              </w:rPr>
            </w:pPr>
            <w:r>
              <w:rPr>
                <w:rFonts w:ascii="Segoe UI Symbol" w:hAnsi="Segoe UI Symbol" w:cs="Segoe UI Symbol"/>
                <w:sz w:val="22"/>
                <w:szCs w:val="22"/>
              </w:rPr>
              <w:t>☒</w:t>
            </w:r>
            <w:r>
              <w:rPr>
                <w:rFonts w:cs="Times New Roman"/>
                <w:sz w:val="22"/>
                <w:szCs w:val="22"/>
              </w:rPr>
              <w:t xml:space="preserve"> </w:t>
            </w:r>
          </w:p>
        </w:tc>
      </w:tr>
      <w:tr w:rsidR="005A72BB" w:rsidRPr="00C47D41" w14:paraId="7533BFAF" w14:textId="77777777" w:rsidTr="00362199">
        <w:tc>
          <w:tcPr>
            <w:tcW w:w="1777" w:type="dxa"/>
          </w:tcPr>
          <w:p w14:paraId="5D5F2AB8" w14:textId="03136002" w:rsidR="005A72BB" w:rsidRPr="005A72BB" w:rsidRDefault="005A72BB" w:rsidP="005A72BB">
            <w:pPr>
              <w:pStyle w:val="Default"/>
              <w:rPr>
                <w:sz w:val="22"/>
                <w:szCs w:val="22"/>
              </w:rPr>
            </w:pPr>
            <w:r>
              <w:rPr>
                <w:sz w:val="22"/>
                <w:szCs w:val="22"/>
              </w:rPr>
              <w:t xml:space="preserve">Further </w:t>
            </w:r>
          </w:p>
        </w:tc>
        <w:tc>
          <w:tcPr>
            <w:tcW w:w="6001" w:type="dxa"/>
            <w:tcBorders>
              <w:top w:val="single" w:sz="4" w:space="0" w:color="auto"/>
              <w:left w:val="nil"/>
              <w:bottom w:val="single" w:sz="4" w:space="0" w:color="auto"/>
              <w:right w:val="nil"/>
            </w:tcBorders>
            <w:shd w:val="clear" w:color="auto" w:fill="auto"/>
            <w:vAlign w:val="bottom"/>
          </w:tcPr>
          <w:p w14:paraId="26F6B6A1" w14:textId="6655D446" w:rsidR="005A72BB" w:rsidRPr="00C47D41" w:rsidRDefault="005A72BB" w:rsidP="004F1174">
            <w:pPr>
              <w:rPr>
                <w:rFonts w:ascii="Arial" w:hAnsi="Arial" w:cs="Arial"/>
                <w:color w:val="000000"/>
              </w:rPr>
            </w:pPr>
            <w:r w:rsidRPr="005A72BB">
              <w:rPr>
                <w:rFonts w:ascii="Arial" w:hAnsi="Arial" w:cs="Arial"/>
                <w:color w:val="000000"/>
              </w:rPr>
              <w:t>Journal of Accountancy</w:t>
            </w:r>
          </w:p>
        </w:tc>
        <w:tc>
          <w:tcPr>
            <w:tcW w:w="1470" w:type="dxa"/>
          </w:tcPr>
          <w:p w14:paraId="61C8F389" w14:textId="346626A6" w:rsidR="005A72BB" w:rsidRPr="005A72BB" w:rsidRDefault="005A72BB" w:rsidP="005A72BB">
            <w:pPr>
              <w:pStyle w:val="Default"/>
              <w:rPr>
                <w:sz w:val="22"/>
                <w:szCs w:val="22"/>
              </w:rPr>
            </w:pPr>
            <w:r>
              <w:rPr>
                <w:rFonts w:ascii="Segoe UI Symbol" w:hAnsi="Segoe UI Symbol" w:cs="Segoe UI Symbol"/>
                <w:sz w:val="22"/>
                <w:szCs w:val="22"/>
              </w:rPr>
              <w:t>☒</w:t>
            </w:r>
            <w:r>
              <w:rPr>
                <w:rFonts w:cs="Times New Roman"/>
                <w:sz w:val="22"/>
                <w:szCs w:val="22"/>
              </w:rPr>
              <w:t xml:space="preserve"> </w:t>
            </w:r>
          </w:p>
        </w:tc>
      </w:tr>
      <w:tr w:rsidR="005A72BB" w:rsidRPr="00C47D41" w14:paraId="5CB2CC9D" w14:textId="77777777" w:rsidTr="00362199">
        <w:tc>
          <w:tcPr>
            <w:tcW w:w="1777" w:type="dxa"/>
          </w:tcPr>
          <w:p w14:paraId="0FF306BC" w14:textId="5AB01B12" w:rsidR="005A72BB" w:rsidRDefault="005A72BB" w:rsidP="005A72BB">
            <w:pPr>
              <w:pStyle w:val="Default"/>
              <w:rPr>
                <w:sz w:val="22"/>
                <w:szCs w:val="22"/>
              </w:rPr>
            </w:pPr>
            <w:r>
              <w:rPr>
                <w:sz w:val="22"/>
                <w:szCs w:val="22"/>
              </w:rPr>
              <w:t>Further</w:t>
            </w:r>
          </w:p>
        </w:tc>
        <w:tc>
          <w:tcPr>
            <w:tcW w:w="6001" w:type="dxa"/>
            <w:tcBorders>
              <w:top w:val="single" w:sz="4" w:space="0" w:color="auto"/>
              <w:left w:val="nil"/>
              <w:bottom w:val="single" w:sz="4" w:space="0" w:color="auto"/>
              <w:right w:val="nil"/>
            </w:tcBorders>
            <w:shd w:val="clear" w:color="auto" w:fill="auto"/>
            <w:vAlign w:val="bottom"/>
          </w:tcPr>
          <w:p w14:paraId="795617F6" w14:textId="71C61843" w:rsidR="005A72BB" w:rsidRPr="005A72BB" w:rsidRDefault="005A72BB" w:rsidP="004F1174">
            <w:pPr>
              <w:rPr>
                <w:rFonts w:ascii="Arial" w:hAnsi="Arial" w:cs="Arial"/>
                <w:color w:val="000000"/>
              </w:rPr>
            </w:pPr>
            <w:r w:rsidRPr="005A72BB">
              <w:rPr>
                <w:rFonts w:ascii="Arial" w:hAnsi="Arial" w:cs="Arial"/>
                <w:color w:val="000000"/>
              </w:rPr>
              <w:t>Harvard Business Review</w:t>
            </w:r>
          </w:p>
        </w:tc>
        <w:tc>
          <w:tcPr>
            <w:tcW w:w="1470" w:type="dxa"/>
          </w:tcPr>
          <w:p w14:paraId="76E22503" w14:textId="5E5A4A94" w:rsidR="005A72BB" w:rsidRPr="005A72BB" w:rsidRDefault="005A72BB" w:rsidP="005A72BB">
            <w:pPr>
              <w:pStyle w:val="Default"/>
              <w:rPr>
                <w:sz w:val="22"/>
                <w:szCs w:val="22"/>
              </w:rPr>
            </w:pPr>
            <w:r>
              <w:rPr>
                <w:rFonts w:ascii="Segoe UI Symbol" w:hAnsi="Segoe UI Symbol" w:cs="Segoe UI Symbol"/>
                <w:sz w:val="22"/>
                <w:szCs w:val="22"/>
              </w:rPr>
              <w:t>☒</w:t>
            </w:r>
            <w:r>
              <w:rPr>
                <w:rFonts w:cs="Times New Roman"/>
                <w:sz w:val="22"/>
                <w:szCs w:val="22"/>
              </w:rPr>
              <w:t xml:space="preserve"> </w:t>
            </w:r>
          </w:p>
        </w:tc>
      </w:tr>
    </w:tbl>
    <w:p w14:paraId="36778614" w14:textId="77777777" w:rsidR="006463F8" w:rsidRDefault="006463F8" w:rsidP="000A1770">
      <w:pPr>
        <w:jc w:val="both"/>
        <w:rPr>
          <w:rFonts w:ascii="Verdana" w:hAnsi="Verdana"/>
          <w:b/>
        </w:rPr>
      </w:pPr>
    </w:p>
    <w:p w14:paraId="43F77DB1" w14:textId="77777777" w:rsidR="006463F8" w:rsidRDefault="006463F8">
      <w:pPr>
        <w:rPr>
          <w:rFonts w:ascii="Verdana" w:hAnsi="Verdana"/>
          <w:b/>
        </w:rPr>
      </w:pPr>
      <w:r>
        <w:rPr>
          <w:rFonts w:ascii="Verdana" w:hAnsi="Verdana"/>
          <w:b/>
        </w:rPr>
        <w:br w:type="page"/>
      </w:r>
    </w:p>
    <w:p w14:paraId="3E166281" w14:textId="7FE30958" w:rsidR="00290317" w:rsidRDefault="00290317">
      <w:pPr>
        <w:rPr>
          <w:rFonts w:ascii="Verdana" w:hAnsi="Verdana"/>
          <w:b/>
          <w:lang w:eastAsia="en-GB"/>
        </w:rPr>
      </w:pPr>
      <w:bookmarkStart w:id="2" w:name="_GoBack"/>
      <w:bookmarkEnd w:id="2"/>
    </w:p>
    <w:p w14:paraId="45376FC7" w14:textId="77777777" w:rsidR="00231AF6" w:rsidRPr="00231AF6" w:rsidRDefault="00231AF6" w:rsidP="00231AF6">
      <w:pPr>
        <w:jc w:val="right"/>
        <w:rPr>
          <w:rFonts w:ascii="Arial" w:hAnsi="Arial" w:cs="Arial"/>
          <w:b/>
          <w:sz w:val="28"/>
          <w:szCs w:val="28"/>
          <w:lang w:eastAsia="en-GB"/>
        </w:rPr>
      </w:pPr>
      <w:r w:rsidRPr="00231AF6">
        <w:rPr>
          <w:rFonts w:ascii="Arial" w:hAnsi="Arial" w:cs="Arial"/>
          <w:noProof/>
          <w:sz w:val="20"/>
          <w:szCs w:val="20"/>
          <w:lang w:eastAsia="en-GB"/>
        </w:rPr>
        <w:drawing>
          <wp:anchor distT="0" distB="0" distL="114300" distR="114300" simplePos="0" relativeHeight="251661312" behindDoc="0" locked="0" layoutInCell="1" allowOverlap="1" wp14:anchorId="1A566D00" wp14:editId="00A04716">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31AF6">
        <w:rPr>
          <w:rFonts w:ascii="Arial" w:hAnsi="Arial" w:cs="Arial"/>
          <w:sz w:val="20"/>
          <w:szCs w:val="20"/>
          <w:lang w:eastAsia="en-GB"/>
        </w:rPr>
        <w:t xml:space="preserve"> </w:t>
      </w:r>
      <w:r w:rsidRPr="00231AF6">
        <w:rPr>
          <w:rFonts w:ascii="Arial" w:hAnsi="Arial" w:cs="Arial"/>
          <w:sz w:val="20"/>
          <w:szCs w:val="20"/>
          <w:lang w:eastAsia="en-GB"/>
        </w:rPr>
        <w:br w:type="textWrapping" w:clear="all"/>
      </w:r>
    </w:p>
    <w:p w14:paraId="7AC7FDEE" w14:textId="77777777" w:rsidR="00231AF6" w:rsidRPr="00231AF6" w:rsidRDefault="00231AF6" w:rsidP="00231AF6">
      <w:pPr>
        <w:rPr>
          <w:rFonts w:ascii="Arial"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31AF6" w:rsidRPr="00231AF6" w14:paraId="042F5A79" w14:textId="77777777" w:rsidTr="00212A32">
        <w:tc>
          <w:tcPr>
            <w:tcW w:w="9922" w:type="dxa"/>
            <w:shd w:val="clear" w:color="auto" w:fill="C0C0C0"/>
          </w:tcPr>
          <w:p w14:paraId="65658F17" w14:textId="77777777" w:rsidR="00231AF6" w:rsidRPr="00231AF6" w:rsidRDefault="00231AF6" w:rsidP="00231AF6">
            <w:pPr>
              <w:keepNext/>
              <w:spacing w:before="120" w:after="120"/>
              <w:jc w:val="center"/>
              <w:outlineLvl w:val="3"/>
              <w:rPr>
                <w:rFonts w:ascii="Arial" w:hAnsi="Arial" w:cs="Arial"/>
                <w:b/>
                <w:sz w:val="40"/>
                <w:szCs w:val="20"/>
                <w:lang w:eastAsia="en-GB"/>
              </w:rPr>
            </w:pPr>
            <w:r w:rsidRPr="00231AF6">
              <w:rPr>
                <w:rFonts w:ascii="Arial" w:hAnsi="Arial" w:cs="Arial"/>
                <w:b/>
                <w:sz w:val="40"/>
                <w:szCs w:val="20"/>
                <w:lang w:eastAsia="en-GB"/>
              </w:rPr>
              <w:t xml:space="preserve">LEVEL 7 ASSESSMENT SPECIFICATION </w:t>
            </w:r>
          </w:p>
        </w:tc>
      </w:tr>
    </w:tbl>
    <w:p w14:paraId="27AE83C3" w14:textId="77777777" w:rsidR="00231AF6" w:rsidRPr="00231AF6" w:rsidRDefault="00231AF6" w:rsidP="00231AF6">
      <w:pPr>
        <w:jc w:val="center"/>
        <w:rPr>
          <w:rFonts w:ascii="Arial"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31AF6" w:rsidRPr="00231AF6" w14:paraId="2646EC39" w14:textId="77777777" w:rsidTr="00212A32">
        <w:tc>
          <w:tcPr>
            <w:tcW w:w="2093" w:type="dxa"/>
            <w:shd w:val="pct15" w:color="auto" w:fill="auto"/>
          </w:tcPr>
          <w:p w14:paraId="6D01A555"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Student name:</w:t>
            </w:r>
          </w:p>
        </w:tc>
        <w:tc>
          <w:tcPr>
            <w:tcW w:w="3293" w:type="dxa"/>
          </w:tcPr>
          <w:p w14:paraId="73309162"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fldChar w:fldCharType="begin">
                <w:ffData>
                  <w:name w:val="Text2"/>
                  <w:enabled/>
                  <w:calcOnExit w:val="0"/>
                  <w:textInput/>
                </w:ffData>
              </w:fldChar>
            </w:r>
            <w:r w:rsidRPr="00231AF6">
              <w:rPr>
                <w:rFonts w:ascii="Arial" w:hAnsi="Arial" w:cs="Arial"/>
                <w:b/>
                <w:sz w:val="22"/>
                <w:szCs w:val="22"/>
                <w:lang w:eastAsia="en-GB"/>
              </w:rPr>
              <w:instrText xml:space="preserve"> FORMTEXT </w:instrText>
            </w:r>
            <w:r w:rsidRPr="00231AF6">
              <w:rPr>
                <w:rFonts w:ascii="Arial" w:hAnsi="Arial" w:cs="Arial"/>
                <w:b/>
                <w:sz w:val="22"/>
                <w:szCs w:val="22"/>
                <w:lang w:eastAsia="en-GB"/>
              </w:rPr>
            </w:r>
            <w:r w:rsidRPr="00231AF6">
              <w:rPr>
                <w:rFonts w:ascii="Arial" w:hAnsi="Arial" w:cs="Arial"/>
                <w:b/>
                <w:sz w:val="22"/>
                <w:szCs w:val="22"/>
                <w:lang w:eastAsia="en-GB"/>
              </w:rPr>
              <w:fldChar w:fldCharType="separate"/>
            </w:r>
            <w:r w:rsidRPr="00231AF6">
              <w:rPr>
                <w:rFonts w:ascii="Arial" w:hAnsi="Arial" w:cs="Arial"/>
                <w:b/>
                <w:noProof/>
                <w:sz w:val="22"/>
                <w:szCs w:val="22"/>
                <w:lang w:eastAsia="en-GB"/>
              </w:rPr>
              <w:t> </w:t>
            </w:r>
            <w:r w:rsidRPr="00231AF6">
              <w:rPr>
                <w:rFonts w:ascii="Arial" w:hAnsi="Arial" w:cs="Arial"/>
                <w:b/>
                <w:noProof/>
                <w:sz w:val="22"/>
                <w:szCs w:val="22"/>
                <w:lang w:eastAsia="en-GB"/>
              </w:rPr>
              <w:t> </w:t>
            </w:r>
            <w:r w:rsidRPr="00231AF6">
              <w:rPr>
                <w:rFonts w:ascii="Arial" w:hAnsi="Arial" w:cs="Arial"/>
                <w:b/>
                <w:noProof/>
                <w:sz w:val="22"/>
                <w:szCs w:val="22"/>
                <w:lang w:eastAsia="en-GB"/>
              </w:rPr>
              <w:t> </w:t>
            </w:r>
            <w:r w:rsidRPr="00231AF6">
              <w:rPr>
                <w:rFonts w:ascii="Arial" w:hAnsi="Arial" w:cs="Arial"/>
                <w:b/>
                <w:noProof/>
                <w:sz w:val="22"/>
                <w:szCs w:val="22"/>
                <w:lang w:eastAsia="en-GB"/>
              </w:rPr>
              <w:t> </w:t>
            </w:r>
            <w:r w:rsidRPr="00231AF6">
              <w:rPr>
                <w:rFonts w:ascii="Arial" w:hAnsi="Arial" w:cs="Arial"/>
                <w:b/>
                <w:noProof/>
                <w:sz w:val="22"/>
                <w:szCs w:val="22"/>
                <w:lang w:eastAsia="en-GB"/>
              </w:rPr>
              <w:t> </w:t>
            </w:r>
            <w:r w:rsidRPr="00231AF6">
              <w:rPr>
                <w:rFonts w:ascii="Arial" w:hAnsi="Arial" w:cs="Arial"/>
                <w:b/>
                <w:sz w:val="22"/>
                <w:szCs w:val="22"/>
                <w:lang w:eastAsia="en-GB"/>
              </w:rPr>
              <w:fldChar w:fldCharType="end"/>
            </w:r>
          </w:p>
        </w:tc>
        <w:tc>
          <w:tcPr>
            <w:tcW w:w="2268" w:type="dxa"/>
            <w:shd w:val="clear" w:color="auto" w:fill="D9D9D9"/>
          </w:tcPr>
          <w:p w14:paraId="29463ED6"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Student ID number:</w:t>
            </w:r>
          </w:p>
        </w:tc>
        <w:tc>
          <w:tcPr>
            <w:tcW w:w="2268" w:type="dxa"/>
          </w:tcPr>
          <w:p w14:paraId="06E55051" w14:textId="77777777" w:rsidR="00231AF6" w:rsidRPr="00231AF6" w:rsidRDefault="00231AF6" w:rsidP="00231AF6">
            <w:pPr>
              <w:spacing w:before="120" w:after="120"/>
              <w:jc w:val="both"/>
              <w:rPr>
                <w:rFonts w:ascii="Arial" w:hAnsi="Arial" w:cs="Arial"/>
                <w:b/>
                <w:sz w:val="22"/>
                <w:szCs w:val="22"/>
                <w:lang w:eastAsia="en-GB"/>
              </w:rPr>
            </w:pPr>
          </w:p>
        </w:tc>
      </w:tr>
      <w:tr w:rsidR="00231AF6" w:rsidRPr="00231AF6" w14:paraId="08837483" w14:textId="77777777" w:rsidTr="00212A32">
        <w:tc>
          <w:tcPr>
            <w:tcW w:w="2093" w:type="dxa"/>
            <w:shd w:val="pct15" w:color="auto" w:fill="auto"/>
          </w:tcPr>
          <w:p w14:paraId="09E11469"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Programme:</w:t>
            </w:r>
          </w:p>
        </w:tc>
        <w:tc>
          <w:tcPr>
            <w:tcW w:w="7829" w:type="dxa"/>
            <w:gridSpan w:val="3"/>
          </w:tcPr>
          <w:p w14:paraId="1AD8C17C"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MSc Financial Management</w:t>
            </w:r>
          </w:p>
        </w:tc>
      </w:tr>
      <w:tr w:rsidR="00231AF6" w:rsidRPr="00231AF6" w14:paraId="311F8FC6" w14:textId="77777777" w:rsidTr="00212A32">
        <w:tc>
          <w:tcPr>
            <w:tcW w:w="2093" w:type="dxa"/>
            <w:shd w:val="pct15" w:color="auto" w:fill="auto"/>
          </w:tcPr>
          <w:p w14:paraId="36197D7D"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Module:</w:t>
            </w:r>
          </w:p>
        </w:tc>
        <w:tc>
          <w:tcPr>
            <w:tcW w:w="7829" w:type="dxa"/>
            <w:gridSpan w:val="3"/>
            <w:shd w:val="clear" w:color="auto" w:fill="auto"/>
          </w:tcPr>
          <w:p w14:paraId="0AEFEB39"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Corporate Governance</w:t>
            </w:r>
          </w:p>
        </w:tc>
      </w:tr>
      <w:tr w:rsidR="00231AF6" w:rsidRPr="00231AF6" w14:paraId="34803544" w14:textId="77777777" w:rsidTr="00212A32">
        <w:tc>
          <w:tcPr>
            <w:tcW w:w="2093" w:type="dxa"/>
            <w:shd w:val="pct15" w:color="auto" w:fill="auto"/>
          </w:tcPr>
          <w:p w14:paraId="22DB5CE6"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Module code:</w:t>
            </w:r>
          </w:p>
        </w:tc>
        <w:tc>
          <w:tcPr>
            <w:tcW w:w="3293" w:type="dxa"/>
          </w:tcPr>
          <w:p w14:paraId="54879F59"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Cs/>
                <w:sz w:val="22"/>
                <w:szCs w:val="22"/>
                <w:lang w:eastAsia="en-GB"/>
              </w:rPr>
              <w:t>BMMB7018</w:t>
            </w:r>
          </w:p>
        </w:tc>
        <w:tc>
          <w:tcPr>
            <w:tcW w:w="2268" w:type="dxa"/>
            <w:shd w:val="clear" w:color="auto" w:fill="D9D9D9"/>
          </w:tcPr>
          <w:p w14:paraId="71F8F138" w14:textId="77777777" w:rsidR="00231AF6" w:rsidRPr="00231AF6" w:rsidRDefault="00231AF6" w:rsidP="00231AF6">
            <w:pPr>
              <w:keepNext/>
              <w:jc w:val="both"/>
              <w:outlineLvl w:val="1"/>
              <w:rPr>
                <w:rFonts w:ascii="Arial" w:hAnsi="Arial" w:cs="Arial"/>
                <w:b/>
                <w:sz w:val="22"/>
                <w:szCs w:val="22"/>
                <w:lang w:eastAsia="en-GB"/>
              </w:rPr>
            </w:pPr>
            <w:r w:rsidRPr="00231AF6">
              <w:rPr>
                <w:rFonts w:ascii="Arial" w:hAnsi="Arial" w:cs="Arial"/>
                <w:b/>
                <w:sz w:val="22"/>
                <w:szCs w:val="22"/>
                <w:lang w:eastAsia="en-GB"/>
              </w:rPr>
              <w:t>Contribution to Overall Module Assessment (%):</w:t>
            </w:r>
          </w:p>
        </w:tc>
        <w:tc>
          <w:tcPr>
            <w:tcW w:w="2268" w:type="dxa"/>
          </w:tcPr>
          <w:p w14:paraId="764AF404"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100%</w:t>
            </w:r>
          </w:p>
        </w:tc>
      </w:tr>
      <w:tr w:rsidR="00231AF6" w:rsidRPr="00231AF6" w14:paraId="0F6FFB63" w14:textId="77777777" w:rsidTr="00212A32">
        <w:tc>
          <w:tcPr>
            <w:tcW w:w="2093" w:type="dxa"/>
            <w:shd w:val="pct15" w:color="auto" w:fill="auto"/>
          </w:tcPr>
          <w:p w14:paraId="35883643"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Lecturer:</w:t>
            </w:r>
          </w:p>
        </w:tc>
        <w:tc>
          <w:tcPr>
            <w:tcW w:w="3293" w:type="dxa"/>
          </w:tcPr>
          <w:p w14:paraId="459689E5" w14:textId="77777777" w:rsidR="00231AF6" w:rsidRPr="00231AF6" w:rsidRDefault="00231AF6" w:rsidP="00231AF6">
            <w:pPr>
              <w:spacing w:before="120" w:after="120"/>
              <w:jc w:val="both"/>
              <w:rPr>
                <w:rFonts w:ascii="Arial" w:hAnsi="Arial" w:cs="Arial"/>
                <w:bCs/>
                <w:sz w:val="22"/>
                <w:szCs w:val="22"/>
                <w:lang w:eastAsia="en-GB"/>
              </w:rPr>
            </w:pPr>
            <w:r w:rsidRPr="00231AF6">
              <w:rPr>
                <w:rFonts w:ascii="Arial" w:hAnsi="Arial" w:cs="Arial"/>
                <w:bCs/>
                <w:sz w:val="22"/>
                <w:szCs w:val="22"/>
                <w:lang w:eastAsia="en-GB"/>
              </w:rPr>
              <w:t>Konstantina Mari</w:t>
            </w:r>
          </w:p>
        </w:tc>
        <w:tc>
          <w:tcPr>
            <w:tcW w:w="2268" w:type="dxa"/>
            <w:shd w:val="clear" w:color="auto" w:fill="D9D9D9"/>
          </w:tcPr>
          <w:p w14:paraId="3B350310"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Internal Verifier:</w:t>
            </w:r>
          </w:p>
        </w:tc>
        <w:tc>
          <w:tcPr>
            <w:tcW w:w="2268" w:type="dxa"/>
          </w:tcPr>
          <w:p w14:paraId="7BC353BA"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Richard Dunstan</w:t>
            </w:r>
          </w:p>
        </w:tc>
      </w:tr>
      <w:tr w:rsidR="00231AF6" w:rsidRPr="00231AF6" w14:paraId="5788BFE6" w14:textId="77777777" w:rsidTr="00212A32">
        <w:tc>
          <w:tcPr>
            <w:tcW w:w="2093" w:type="dxa"/>
            <w:shd w:val="pct15" w:color="auto" w:fill="auto"/>
          </w:tcPr>
          <w:p w14:paraId="560BBF55"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Assignment Title:</w:t>
            </w:r>
          </w:p>
        </w:tc>
        <w:tc>
          <w:tcPr>
            <w:tcW w:w="3293" w:type="dxa"/>
          </w:tcPr>
          <w:p w14:paraId="1BB80CD4" w14:textId="77777777" w:rsidR="00231AF6" w:rsidRPr="00231AF6" w:rsidRDefault="00231AF6" w:rsidP="00231AF6">
            <w:pPr>
              <w:spacing w:before="120" w:after="120"/>
              <w:jc w:val="both"/>
              <w:rPr>
                <w:rFonts w:ascii="Arial" w:hAnsi="Arial" w:cs="Arial"/>
                <w:sz w:val="22"/>
                <w:szCs w:val="22"/>
                <w:lang w:eastAsia="en-GB"/>
              </w:rPr>
            </w:pPr>
            <w:r w:rsidRPr="00231AF6">
              <w:rPr>
                <w:rFonts w:ascii="Arial" w:hAnsi="Arial" w:cs="Arial"/>
                <w:sz w:val="22"/>
                <w:szCs w:val="22"/>
                <w:lang w:eastAsia="en-GB"/>
              </w:rPr>
              <w:t>Ted Baker</w:t>
            </w:r>
          </w:p>
        </w:tc>
        <w:tc>
          <w:tcPr>
            <w:tcW w:w="2268" w:type="dxa"/>
            <w:shd w:val="pct15" w:color="auto" w:fill="auto"/>
          </w:tcPr>
          <w:p w14:paraId="7ED0D889"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Word count (or equivalent):</w:t>
            </w:r>
          </w:p>
        </w:tc>
        <w:tc>
          <w:tcPr>
            <w:tcW w:w="2268" w:type="dxa"/>
          </w:tcPr>
          <w:p w14:paraId="2D0FF077"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5000 words</w:t>
            </w:r>
          </w:p>
        </w:tc>
      </w:tr>
      <w:tr w:rsidR="00231AF6" w:rsidRPr="00231AF6" w14:paraId="74F2F796" w14:textId="77777777" w:rsidTr="00212A32">
        <w:tc>
          <w:tcPr>
            <w:tcW w:w="2093" w:type="dxa"/>
            <w:shd w:val="pct15" w:color="auto" w:fill="auto"/>
          </w:tcPr>
          <w:p w14:paraId="3436BD03"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Submission deadline:</w:t>
            </w:r>
          </w:p>
        </w:tc>
        <w:tc>
          <w:tcPr>
            <w:tcW w:w="3293" w:type="dxa"/>
            <w:shd w:val="clear" w:color="auto" w:fill="auto"/>
          </w:tcPr>
          <w:p w14:paraId="32FDE97E" w14:textId="77777777" w:rsidR="00231AF6" w:rsidRPr="00231AF6" w:rsidRDefault="00231AF6" w:rsidP="00231AF6">
            <w:pPr>
              <w:spacing w:before="120" w:after="120"/>
              <w:jc w:val="both"/>
              <w:rPr>
                <w:rFonts w:ascii="Arial" w:hAnsi="Arial" w:cs="Arial"/>
                <w:sz w:val="22"/>
                <w:szCs w:val="22"/>
                <w:lang w:eastAsia="en-GB"/>
              </w:rPr>
            </w:pPr>
            <w:r w:rsidRPr="00231AF6">
              <w:rPr>
                <w:rFonts w:ascii="Arial" w:hAnsi="Arial" w:cs="Arial"/>
                <w:sz w:val="22"/>
                <w:szCs w:val="22"/>
                <w:lang w:eastAsia="en-GB"/>
              </w:rPr>
              <w:t>26-3-21</w:t>
            </w:r>
          </w:p>
        </w:tc>
        <w:tc>
          <w:tcPr>
            <w:tcW w:w="2268" w:type="dxa"/>
            <w:shd w:val="pct15" w:color="auto" w:fill="auto"/>
          </w:tcPr>
          <w:p w14:paraId="51F3529A"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Return date of provisional marks &amp; written feedback:</w:t>
            </w:r>
          </w:p>
        </w:tc>
        <w:tc>
          <w:tcPr>
            <w:tcW w:w="2268" w:type="dxa"/>
          </w:tcPr>
          <w:p w14:paraId="7EB4B0E3" w14:textId="77777777" w:rsidR="00231AF6" w:rsidRPr="00231AF6" w:rsidRDefault="00231AF6" w:rsidP="00231AF6">
            <w:pPr>
              <w:spacing w:before="120" w:after="120"/>
              <w:jc w:val="both"/>
              <w:rPr>
                <w:rFonts w:ascii="Arial" w:hAnsi="Arial" w:cs="Arial"/>
                <w:sz w:val="22"/>
                <w:szCs w:val="22"/>
                <w:lang w:eastAsia="en-GB"/>
              </w:rPr>
            </w:pPr>
            <w:r w:rsidRPr="00231AF6">
              <w:rPr>
                <w:rFonts w:ascii="Arial" w:hAnsi="Arial" w:cs="Arial"/>
                <w:sz w:val="22"/>
                <w:szCs w:val="22"/>
                <w:lang w:eastAsia="en-GB"/>
              </w:rPr>
              <w:t>Within 30 working days of submission date</w:t>
            </w:r>
          </w:p>
        </w:tc>
      </w:tr>
      <w:tr w:rsidR="00231AF6" w:rsidRPr="00231AF6" w14:paraId="5D523BAE" w14:textId="77777777" w:rsidTr="00212A32">
        <w:tc>
          <w:tcPr>
            <w:tcW w:w="2093" w:type="dxa"/>
            <w:shd w:val="pct15" w:color="auto" w:fill="auto"/>
          </w:tcPr>
          <w:p w14:paraId="281130E7"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Submission method:</w:t>
            </w:r>
          </w:p>
        </w:tc>
        <w:tc>
          <w:tcPr>
            <w:tcW w:w="7829" w:type="dxa"/>
            <w:gridSpan w:val="3"/>
            <w:shd w:val="clear" w:color="auto" w:fill="auto"/>
          </w:tcPr>
          <w:p w14:paraId="368DC7B0" w14:textId="77777777" w:rsidR="00231AF6" w:rsidRPr="00231AF6" w:rsidRDefault="00231AF6" w:rsidP="00231AF6">
            <w:pPr>
              <w:rPr>
                <w:rFonts w:ascii="Arial" w:hAnsi="Arial" w:cs="Arial"/>
                <w:sz w:val="22"/>
                <w:szCs w:val="22"/>
                <w:lang w:eastAsia="en-GB"/>
              </w:rPr>
            </w:pPr>
            <w:r w:rsidRPr="00231AF6">
              <w:rPr>
                <w:rFonts w:ascii="Arial" w:hAnsi="Arial" w:cs="Arial"/>
                <w:sz w:val="22"/>
                <w:szCs w:val="22"/>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32867F"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 xml:space="preserve">Alternative submission method (if applicable): </w:t>
            </w:r>
          </w:p>
          <w:p w14:paraId="455EB4FE"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 xml:space="preserve">Late submission of the assessment will result in a late penalty mark.  </w:t>
            </w:r>
            <w:r w:rsidRPr="00231AF6">
              <w:rPr>
                <w:rFonts w:ascii="Arial" w:hAnsi="Arial" w:cs="Arial"/>
                <w:sz w:val="22"/>
                <w:szCs w:val="22"/>
                <w:lang w:eastAsia="en-GB"/>
              </w:rPr>
              <w:t>Penalties for late submission: Up to one week late, maximum mark of 50%.  Over one week late, 0%.  Only the Extenuating Circumstances Panel may approve a change to submission dates.</w:t>
            </w:r>
          </w:p>
        </w:tc>
      </w:tr>
      <w:tr w:rsidR="00231AF6" w:rsidRPr="00231AF6" w14:paraId="0861584A" w14:textId="77777777" w:rsidTr="00212A32">
        <w:tc>
          <w:tcPr>
            <w:tcW w:w="2093" w:type="dxa"/>
            <w:shd w:val="pct15" w:color="auto" w:fill="auto"/>
          </w:tcPr>
          <w:p w14:paraId="36C86006" w14:textId="77777777" w:rsidR="00231AF6" w:rsidRPr="00231AF6" w:rsidRDefault="00231AF6" w:rsidP="00231AF6">
            <w:pPr>
              <w:spacing w:before="120" w:after="120"/>
              <w:rPr>
                <w:rFonts w:ascii="Arial" w:hAnsi="Arial" w:cs="Arial"/>
                <w:b/>
                <w:sz w:val="22"/>
                <w:szCs w:val="22"/>
                <w:lang w:eastAsia="en-GB"/>
              </w:rPr>
            </w:pPr>
            <w:r w:rsidRPr="00231AF6">
              <w:rPr>
                <w:rFonts w:ascii="Arial" w:hAnsi="Arial" w:cs="Arial"/>
                <w:b/>
                <w:sz w:val="22"/>
                <w:szCs w:val="22"/>
                <w:lang w:eastAsia="en-GB"/>
              </w:rPr>
              <w:t>Academic honesty / referencing:</w:t>
            </w:r>
          </w:p>
        </w:tc>
        <w:tc>
          <w:tcPr>
            <w:tcW w:w="7829" w:type="dxa"/>
            <w:gridSpan w:val="3"/>
            <w:shd w:val="clear" w:color="auto" w:fill="auto"/>
          </w:tcPr>
          <w:p w14:paraId="4018898A" w14:textId="77777777" w:rsidR="00231AF6" w:rsidRPr="00231AF6" w:rsidRDefault="00231AF6" w:rsidP="00231AF6">
            <w:pPr>
              <w:spacing w:before="120" w:after="120"/>
              <w:jc w:val="both"/>
              <w:rPr>
                <w:rFonts w:ascii="Arial" w:hAnsi="Arial" w:cs="Arial"/>
                <w:sz w:val="22"/>
                <w:szCs w:val="22"/>
                <w:lang w:eastAsia="en-GB"/>
              </w:rPr>
            </w:pPr>
            <w:r w:rsidRPr="00231AF6">
              <w:rPr>
                <w:rFonts w:ascii="Arial" w:hAnsi="Arial" w:cs="Arial"/>
                <w:sz w:val="22"/>
                <w:szCs w:val="22"/>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984CA9A" w14:textId="77777777" w:rsidR="00231AF6" w:rsidRPr="00231AF6" w:rsidRDefault="00231AF6" w:rsidP="00231AF6">
      <w:pPr>
        <w:rPr>
          <w:rFonts w:ascii="Arial"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31AF6" w:rsidRPr="00231AF6" w14:paraId="7A3B5DB3" w14:textId="77777777" w:rsidTr="00212A32">
        <w:tc>
          <w:tcPr>
            <w:tcW w:w="9747" w:type="dxa"/>
            <w:shd w:val="pct10" w:color="auto" w:fill="auto"/>
          </w:tcPr>
          <w:p w14:paraId="165D46DF" w14:textId="77777777" w:rsidR="00231AF6" w:rsidRPr="00231AF6" w:rsidRDefault="00231AF6" w:rsidP="00231AF6">
            <w:pPr>
              <w:rPr>
                <w:rFonts w:ascii="Arial" w:hAnsi="Arial" w:cs="Arial"/>
                <w:b/>
                <w:sz w:val="22"/>
                <w:szCs w:val="22"/>
                <w:lang w:eastAsia="en-GB"/>
              </w:rPr>
            </w:pPr>
            <w:r w:rsidRPr="00231AF6">
              <w:rPr>
                <w:rFonts w:ascii="Arial" w:hAnsi="Arial" w:cs="Arial"/>
                <w:b/>
                <w:sz w:val="22"/>
                <w:szCs w:val="22"/>
                <w:lang w:eastAsia="en-GB"/>
              </w:rPr>
              <w:t xml:space="preserve">Module Learning Outcomes </w:t>
            </w:r>
          </w:p>
          <w:p w14:paraId="13749316" w14:textId="77777777" w:rsidR="00231AF6" w:rsidRPr="00231AF6" w:rsidRDefault="00231AF6" w:rsidP="00231AF6">
            <w:pPr>
              <w:rPr>
                <w:rFonts w:ascii="Arial" w:hAnsi="Arial" w:cs="Arial"/>
                <w:sz w:val="22"/>
                <w:szCs w:val="22"/>
                <w:lang w:eastAsia="en-GB"/>
              </w:rPr>
            </w:pPr>
            <w:r w:rsidRPr="00231AF6">
              <w:rPr>
                <w:rFonts w:ascii="Arial" w:hAnsi="Arial" w:cs="Arial"/>
                <w:b/>
                <w:sz w:val="22"/>
                <w:szCs w:val="22"/>
                <w:lang w:eastAsia="en-GB"/>
              </w:rPr>
              <w:t>(from module syllabus)</w:t>
            </w:r>
          </w:p>
        </w:tc>
      </w:tr>
      <w:tr w:rsidR="00231AF6" w:rsidRPr="00231AF6" w14:paraId="2FB9AE40" w14:textId="77777777" w:rsidTr="00212A32">
        <w:tc>
          <w:tcPr>
            <w:tcW w:w="9747" w:type="dxa"/>
          </w:tcPr>
          <w:p w14:paraId="52868A65" w14:textId="77777777" w:rsidR="00231AF6" w:rsidRPr="00231AF6" w:rsidRDefault="00231AF6" w:rsidP="00231AF6">
            <w:pPr>
              <w:tabs>
                <w:tab w:val="left" w:pos="0"/>
              </w:tabs>
              <w:overflowPunct w:val="0"/>
              <w:autoSpaceDE w:val="0"/>
              <w:autoSpaceDN w:val="0"/>
              <w:adjustRightInd w:val="0"/>
              <w:jc w:val="both"/>
              <w:textAlignment w:val="baseline"/>
              <w:rPr>
                <w:rFonts w:ascii="Arial" w:hAnsi="Arial" w:cs="Arial"/>
                <w:sz w:val="22"/>
                <w:szCs w:val="22"/>
                <w:lang w:eastAsia="en-GB"/>
              </w:rPr>
            </w:pPr>
            <w:r w:rsidRPr="00231AF6">
              <w:rPr>
                <w:rFonts w:ascii="Arial" w:hAnsi="Arial" w:cs="Arial"/>
                <w:sz w:val="22"/>
                <w:szCs w:val="22"/>
                <w:lang w:eastAsia="en-GB"/>
              </w:rPr>
              <w:t xml:space="preserve">Upon the successful completion of this module, the student should be able to: </w:t>
            </w:r>
          </w:p>
          <w:p w14:paraId="0E7833F7" w14:textId="77777777" w:rsidR="00231AF6" w:rsidRPr="00231AF6" w:rsidRDefault="00231AF6" w:rsidP="00231AF6">
            <w:pPr>
              <w:numPr>
                <w:ilvl w:val="0"/>
                <w:numId w:val="28"/>
              </w:numPr>
              <w:overflowPunct w:val="0"/>
              <w:autoSpaceDE w:val="0"/>
              <w:autoSpaceDN w:val="0"/>
              <w:adjustRightInd w:val="0"/>
              <w:spacing w:before="120"/>
              <w:ind w:left="851" w:hanging="567"/>
              <w:jc w:val="both"/>
              <w:textAlignment w:val="baseline"/>
              <w:rPr>
                <w:rFonts w:ascii="Arial" w:hAnsi="Arial" w:cs="Arial"/>
                <w:sz w:val="22"/>
                <w:szCs w:val="22"/>
                <w:lang w:eastAsia="en-GB"/>
              </w:rPr>
            </w:pPr>
            <w:r w:rsidRPr="00231AF6">
              <w:rPr>
                <w:rFonts w:ascii="Arial" w:hAnsi="Arial" w:cs="Arial"/>
                <w:sz w:val="22"/>
                <w:szCs w:val="22"/>
                <w:lang w:eastAsia="en-GB"/>
              </w:rPr>
              <w:t>critically evaluate the discipline of governance and social responsibility, while demonstrating the cognitive skills of analysis and evaluation in applying current and traditional concepts in practice;</w:t>
            </w:r>
          </w:p>
          <w:p w14:paraId="346E3418" w14:textId="77777777" w:rsidR="00231AF6" w:rsidRPr="00231AF6" w:rsidRDefault="00231AF6" w:rsidP="00231AF6">
            <w:pPr>
              <w:numPr>
                <w:ilvl w:val="0"/>
                <w:numId w:val="28"/>
              </w:numPr>
              <w:tabs>
                <w:tab w:val="left" w:pos="0"/>
              </w:tabs>
              <w:overflowPunct w:val="0"/>
              <w:autoSpaceDE w:val="0"/>
              <w:autoSpaceDN w:val="0"/>
              <w:adjustRightInd w:val="0"/>
              <w:spacing w:before="120"/>
              <w:ind w:left="851" w:hanging="567"/>
              <w:jc w:val="both"/>
              <w:textAlignment w:val="baseline"/>
              <w:rPr>
                <w:rFonts w:ascii="Arial" w:hAnsi="Arial" w:cs="Arial"/>
                <w:sz w:val="22"/>
                <w:szCs w:val="22"/>
                <w:lang w:eastAsia="en-GB"/>
              </w:rPr>
            </w:pPr>
            <w:r w:rsidRPr="00231AF6">
              <w:rPr>
                <w:rFonts w:ascii="Arial" w:hAnsi="Arial" w:cs="Arial"/>
                <w:sz w:val="22"/>
                <w:szCs w:val="22"/>
                <w:lang w:eastAsia="en-GB"/>
              </w:rPr>
              <w:t>critically evaluate current approaches/frameworks to governance both in the UK and globally</w:t>
            </w:r>
          </w:p>
          <w:p w14:paraId="02D13A64" w14:textId="77777777" w:rsidR="00231AF6" w:rsidRPr="00231AF6" w:rsidRDefault="00231AF6" w:rsidP="00231AF6">
            <w:pPr>
              <w:rPr>
                <w:rFonts w:ascii="Calibri" w:hAnsi="Calibri" w:cs="Arial"/>
                <w:sz w:val="20"/>
                <w:szCs w:val="20"/>
                <w:lang w:eastAsia="en-GB"/>
              </w:rPr>
            </w:pPr>
          </w:p>
        </w:tc>
      </w:tr>
    </w:tbl>
    <w:p w14:paraId="015E8F45" w14:textId="77777777" w:rsidR="00231AF6" w:rsidRPr="00231AF6" w:rsidRDefault="00231AF6" w:rsidP="00231AF6">
      <w:pPr>
        <w:rPr>
          <w:rFonts w:ascii="Arial" w:hAnsi="Arial" w:cs="Arial"/>
          <w:b/>
          <w:sz w:val="20"/>
          <w:szCs w:val="20"/>
          <w:lang w:eastAsia="en-GB"/>
        </w:rPr>
      </w:pPr>
    </w:p>
    <w:p w14:paraId="23AAEF28" w14:textId="77777777" w:rsidR="00231AF6" w:rsidRPr="00231AF6" w:rsidRDefault="00231AF6" w:rsidP="00231AF6">
      <w:pPr>
        <w:rPr>
          <w:rFonts w:ascii="Arial" w:hAnsi="Arial" w:cs="Arial"/>
          <w:b/>
          <w:sz w:val="20"/>
          <w:szCs w:val="20"/>
          <w:lang w:eastAsia="en-GB"/>
        </w:rPr>
      </w:pPr>
    </w:p>
    <w:p w14:paraId="6FA5A7FF" w14:textId="77777777" w:rsidR="00231AF6" w:rsidRPr="00231AF6" w:rsidRDefault="00231AF6" w:rsidP="00231AF6">
      <w:pPr>
        <w:rPr>
          <w:rFonts w:ascii="Arial"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31AF6" w:rsidRPr="00231AF6" w14:paraId="24A6DCA6" w14:textId="77777777" w:rsidTr="00212A32">
        <w:tc>
          <w:tcPr>
            <w:tcW w:w="9781" w:type="dxa"/>
            <w:shd w:val="clear" w:color="auto" w:fill="C0C0C0"/>
          </w:tcPr>
          <w:p w14:paraId="412ADE81" w14:textId="77777777" w:rsidR="00231AF6" w:rsidRPr="00231AF6" w:rsidRDefault="00231AF6" w:rsidP="00231AF6">
            <w:pPr>
              <w:jc w:val="center"/>
              <w:rPr>
                <w:rFonts w:ascii="Arial" w:hAnsi="Arial" w:cs="Arial"/>
                <w:b/>
                <w:sz w:val="40"/>
                <w:szCs w:val="40"/>
                <w:lang w:eastAsia="en-GB"/>
              </w:rPr>
            </w:pPr>
            <w:r w:rsidRPr="00231AF6">
              <w:rPr>
                <w:rFonts w:ascii="Arial" w:hAnsi="Arial" w:cs="Arial"/>
                <w:sz w:val="32"/>
                <w:szCs w:val="20"/>
                <w:lang w:eastAsia="en-GB"/>
              </w:rPr>
              <w:lastRenderedPageBreak/>
              <w:br w:type="page"/>
            </w:r>
            <w:r w:rsidRPr="00231AF6">
              <w:rPr>
                <w:rFonts w:ascii="Arial" w:hAnsi="Arial" w:cs="Arial"/>
                <w:b/>
                <w:sz w:val="40"/>
                <w:szCs w:val="40"/>
                <w:lang w:eastAsia="en-GB"/>
              </w:rPr>
              <w:t>TASK DESCRIPTION</w:t>
            </w:r>
          </w:p>
        </w:tc>
      </w:tr>
    </w:tbl>
    <w:p w14:paraId="306B815B" w14:textId="77777777" w:rsidR="00231AF6" w:rsidRPr="00231AF6" w:rsidRDefault="00231AF6" w:rsidP="00231AF6">
      <w:pPr>
        <w:jc w:val="both"/>
        <w:rPr>
          <w:rFonts w:ascii="Arial" w:hAnsi="Arial" w:cs="Arial"/>
          <w:sz w:val="22"/>
          <w:szCs w:val="22"/>
          <w:lang w:eastAsia="en-GB"/>
        </w:rPr>
      </w:pPr>
    </w:p>
    <w:p w14:paraId="274E4A9D" w14:textId="77777777" w:rsidR="00231AF6" w:rsidRPr="00231AF6" w:rsidRDefault="00231AF6" w:rsidP="00231AF6">
      <w:pPr>
        <w:shd w:val="clear" w:color="auto" w:fill="FFFFFF"/>
        <w:spacing w:before="270"/>
        <w:textAlignment w:val="baseline"/>
        <w:rPr>
          <w:rFonts w:ascii="Calibri" w:hAnsi="Calibri" w:cs="Calibri"/>
          <w:color w:val="262626"/>
          <w:sz w:val="28"/>
          <w:szCs w:val="28"/>
          <w:shd w:val="clear" w:color="auto" w:fill="FFFFFF"/>
        </w:rPr>
      </w:pPr>
      <w:r w:rsidRPr="00231AF6">
        <w:rPr>
          <w:rFonts w:ascii="Calibri" w:hAnsi="Calibri" w:cs="Calibri"/>
          <w:sz w:val="28"/>
          <w:szCs w:val="28"/>
        </w:rPr>
        <w:t xml:space="preserve">In December 2019, it was revealed that Ted Baker had overstated its earnings by a huge amount. </w:t>
      </w:r>
      <w:r w:rsidRPr="00231AF6">
        <w:rPr>
          <w:rFonts w:ascii="Calibri" w:hAnsi="Calibri" w:cs="Calibri"/>
          <w:color w:val="262626"/>
          <w:sz w:val="28"/>
          <w:szCs w:val="28"/>
          <w:shd w:val="clear" w:color="auto" w:fill="FFFFFF"/>
        </w:rPr>
        <w:t xml:space="preserve">In January 2020, </w:t>
      </w:r>
      <w:r w:rsidRPr="00231AF6">
        <w:rPr>
          <w:rFonts w:ascii="Calibri" w:hAnsi="Calibri" w:cs="Calibri"/>
          <w:bCs/>
          <w:color w:val="404040"/>
          <w:sz w:val="28"/>
          <w:szCs w:val="28"/>
        </w:rPr>
        <w:t xml:space="preserve">the severity of the overstatement was stated to be at least double the value originally envisaged </w:t>
      </w:r>
      <w:r w:rsidRPr="00231AF6">
        <w:rPr>
          <w:rFonts w:ascii="Calibri" w:hAnsi="Calibri" w:cs="Calibri"/>
          <w:color w:val="313132"/>
          <w:sz w:val="28"/>
          <w:szCs w:val="28"/>
          <w:shd w:val="clear" w:color="auto" w:fill="FFFFFF"/>
        </w:rPr>
        <w:t>adding to a stream of bad news over the past year and sending its shares down as much as 10%.</w:t>
      </w:r>
    </w:p>
    <w:p w14:paraId="0191389D" w14:textId="77777777" w:rsidR="00231AF6" w:rsidRPr="00231AF6" w:rsidRDefault="00231AF6" w:rsidP="00231AF6">
      <w:pPr>
        <w:rPr>
          <w:rFonts w:ascii="Calibri" w:hAnsi="Calibri" w:cs="Calibri"/>
          <w:sz w:val="28"/>
          <w:szCs w:val="28"/>
          <w:lang w:eastAsia="en-GB"/>
        </w:rPr>
      </w:pPr>
    </w:p>
    <w:p w14:paraId="3B358EC4" w14:textId="77777777" w:rsidR="00231AF6" w:rsidRPr="00231AF6" w:rsidRDefault="00231AF6" w:rsidP="00231AF6">
      <w:pPr>
        <w:rPr>
          <w:rFonts w:ascii="Calibri" w:hAnsi="Calibri" w:cs="Calibri"/>
          <w:b/>
          <w:sz w:val="28"/>
          <w:szCs w:val="28"/>
          <w:lang w:eastAsia="en-GB"/>
        </w:rPr>
      </w:pPr>
      <w:r w:rsidRPr="00231AF6">
        <w:rPr>
          <w:rFonts w:ascii="Calibri" w:hAnsi="Calibri" w:cs="Calibri"/>
          <w:b/>
          <w:sz w:val="28"/>
          <w:szCs w:val="28"/>
          <w:lang w:eastAsia="en-GB"/>
        </w:rPr>
        <w:t>Requirements:</w:t>
      </w:r>
    </w:p>
    <w:p w14:paraId="10B2C3BB" w14:textId="77777777" w:rsidR="00231AF6" w:rsidRPr="00231AF6" w:rsidRDefault="00231AF6" w:rsidP="00231AF6">
      <w:pPr>
        <w:rPr>
          <w:rFonts w:ascii="Calibri" w:hAnsi="Calibri" w:cs="Calibri"/>
          <w:b/>
          <w:sz w:val="28"/>
          <w:szCs w:val="28"/>
          <w:lang w:eastAsia="en-GB"/>
        </w:rPr>
      </w:pPr>
    </w:p>
    <w:p w14:paraId="350BA9A9" w14:textId="77777777" w:rsidR="00231AF6" w:rsidRPr="00231AF6" w:rsidRDefault="00231AF6" w:rsidP="00231AF6">
      <w:pPr>
        <w:rPr>
          <w:rFonts w:ascii="Calibri" w:hAnsi="Calibri" w:cs="Calibri"/>
          <w:sz w:val="28"/>
          <w:szCs w:val="28"/>
          <w:lang w:eastAsia="en-GB"/>
        </w:rPr>
      </w:pPr>
      <w:r w:rsidRPr="00231AF6">
        <w:rPr>
          <w:rFonts w:ascii="Calibri" w:hAnsi="Calibri" w:cs="Calibri"/>
          <w:sz w:val="28"/>
          <w:szCs w:val="28"/>
          <w:lang w:eastAsia="en-GB"/>
        </w:rPr>
        <w:t>Write a report which covers the following:</w:t>
      </w:r>
    </w:p>
    <w:p w14:paraId="1B78923C" w14:textId="77777777" w:rsidR="00231AF6" w:rsidRPr="00231AF6" w:rsidRDefault="00231AF6" w:rsidP="00231AF6">
      <w:pPr>
        <w:rPr>
          <w:rFonts w:ascii="Calibri" w:hAnsi="Calibri" w:cs="Calibri"/>
          <w:sz w:val="28"/>
          <w:szCs w:val="28"/>
          <w:lang w:eastAsia="en-GB"/>
        </w:rPr>
      </w:pPr>
    </w:p>
    <w:p w14:paraId="7B8ED977" w14:textId="77777777" w:rsidR="00231AF6" w:rsidRPr="00231AF6" w:rsidRDefault="00231AF6" w:rsidP="00231AF6">
      <w:pPr>
        <w:ind w:left="720" w:hanging="720"/>
        <w:rPr>
          <w:rFonts w:ascii="Calibri" w:hAnsi="Calibri" w:cs="Calibri"/>
          <w:sz w:val="28"/>
          <w:szCs w:val="28"/>
          <w:lang w:eastAsia="en-GB"/>
        </w:rPr>
      </w:pPr>
      <w:r w:rsidRPr="00231AF6">
        <w:rPr>
          <w:rFonts w:ascii="Calibri" w:hAnsi="Calibri" w:cs="Calibri"/>
          <w:sz w:val="28"/>
          <w:szCs w:val="28"/>
          <w:lang w:eastAsia="en-GB"/>
        </w:rPr>
        <w:t>1</w:t>
      </w:r>
      <w:r w:rsidRPr="00231AF6">
        <w:rPr>
          <w:rFonts w:ascii="Calibri" w:hAnsi="Calibri" w:cs="Calibri"/>
          <w:sz w:val="28"/>
          <w:szCs w:val="28"/>
          <w:lang w:eastAsia="en-GB"/>
        </w:rPr>
        <w:tab/>
        <w:t>When a company is listed on a capital market, there are several incentives and pressures which could drive managers towards earnings management. With specific reference to the example of Ted Baker, discuss the meaning of the term “earnings management” and identify and critically discuss those incentives and pressures.</w:t>
      </w:r>
    </w:p>
    <w:p w14:paraId="3239A9FC" w14:textId="77777777" w:rsidR="00231AF6" w:rsidRPr="00231AF6" w:rsidRDefault="00231AF6" w:rsidP="00231AF6">
      <w:pPr>
        <w:ind w:left="720" w:hanging="720"/>
        <w:rPr>
          <w:rFonts w:ascii="Calibri" w:hAnsi="Calibri" w:cs="Calibri"/>
          <w:sz w:val="28"/>
          <w:szCs w:val="28"/>
          <w:lang w:eastAsia="en-GB"/>
        </w:rPr>
      </w:pPr>
    </w:p>
    <w:p w14:paraId="693AF6D8" w14:textId="77777777" w:rsidR="00231AF6" w:rsidRPr="00231AF6" w:rsidRDefault="00231AF6" w:rsidP="00231AF6">
      <w:pPr>
        <w:ind w:left="720" w:hanging="720"/>
        <w:rPr>
          <w:rFonts w:ascii="Calibri" w:hAnsi="Calibri" w:cs="Calibri"/>
          <w:sz w:val="28"/>
          <w:szCs w:val="28"/>
          <w:lang w:eastAsia="en-GB"/>
        </w:rPr>
      </w:pPr>
      <w:r w:rsidRPr="00231AF6">
        <w:rPr>
          <w:rFonts w:ascii="Calibri" w:hAnsi="Calibri" w:cs="Calibri"/>
          <w:sz w:val="28"/>
          <w:szCs w:val="28"/>
          <w:lang w:eastAsia="en-GB"/>
        </w:rPr>
        <w:t>2</w:t>
      </w:r>
      <w:r w:rsidRPr="00231AF6">
        <w:rPr>
          <w:rFonts w:ascii="Calibri" w:hAnsi="Calibri" w:cs="Calibri"/>
          <w:sz w:val="28"/>
          <w:szCs w:val="28"/>
          <w:lang w:eastAsia="en-GB"/>
        </w:rPr>
        <w:tab/>
        <w:t>Apart from the managers, who are also responsible for this scandal? What ethic issues arise from such failures? What punishments were taken to prevent this from happening again?</w:t>
      </w:r>
    </w:p>
    <w:p w14:paraId="161CB58E" w14:textId="77777777" w:rsidR="00231AF6" w:rsidRPr="00231AF6" w:rsidRDefault="00231AF6" w:rsidP="00231AF6">
      <w:pPr>
        <w:rPr>
          <w:rFonts w:ascii="Calibri" w:hAnsi="Calibri" w:cs="Calibri"/>
          <w:sz w:val="28"/>
          <w:szCs w:val="28"/>
          <w:lang w:eastAsia="en-GB"/>
        </w:rPr>
      </w:pPr>
    </w:p>
    <w:p w14:paraId="666DD071" w14:textId="77777777" w:rsidR="00231AF6" w:rsidRPr="00231AF6" w:rsidRDefault="00231AF6" w:rsidP="00231AF6">
      <w:pPr>
        <w:ind w:left="720" w:hanging="720"/>
        <w:rPr>
          <w:rFonts w:ascii="Calibri" w:hAnsi="Calibri" w:cs="Calibri"/>
          <w:sz w:val="28"/>
          <w:szCs w:val="28"/>
          <w:lang w:eastAsia="en-GB"/>
        </w:rPr>
      </w:pPr>
      <w:r w:rsidRPr="00231AF6">
        <w:rPr>
          <w:rFonts w:ascii="Calibri" w:hAnsi="Calibri" w:cs="Calibri"/>
          <w:sz w:val="28"/>
          <w:szCs w:val="28"/>
          <w:lang w:eastAsia="en-GB"/>
        </w:rPr>
        <w:t>3</w:t>
      </w:r>
      <w:r w:rsidRPr="00231AF6">
        <w:rPr>
          <w:rFonts w:ascii="Calibri" w:hAnsi="Calibri" w:cs="Calibri"/>
          <w:sz w:val="28"/>
          <w:szCs w:val="28"/>
          <w:lang w:eastAsia="en-GB"/>
        </w:rPr>
        <w:tab/>
        <w:t>Critically discuss the role of the UK corporate governance structure in constraining earnings management and suggest recommendations as to how this structure could be improved in the future to help avoid the regularity of such accounting scandals.</w:t>
      </w:r>
    </w:p>
    <w:p w14:paraId="1DE2604F" w14:textId="77777777" w:rsidR="00231AF6" w:rsidRPr="00231AF6" w:rsidRDefault="00231AF6" w:rsidP="00231AF6">
      <w:pPr>
        <w:ind w:left="720"/>
        <w:rPr>
          <w:rFonts w:ascii="Calibri" w:hAnsi="Calibri" w:cs="Calibri"/>
          <w:sz w:val="28"/>
          <w:szCs w:val="28"/>
          <w:lang w:eastAsia="en-GB"/>
        </w:rPr>
      </w:pPr>
    </w:p>
    <w:p w14:paraId="109587B3" w14:textId="77777777" w:rsidR="00231AF6" w:rsidRPr="00231AF6" w:rsidRDefault="00231AF6" w:rsidP="00231AF6">
      <w:pPr>
        <w:ind w:left="7920" w:firstLine="720"/>
        <w:rPr>
          <w:rFonts w:ascii="Calibri" w:hAnsi="Calibri" w:cs="Calibri"/>
          <w:sz w:val="28"/>
          <w:szCs w:val="28"/>
          <w:lang w:eastAsia="en-GB"/>
        </w:rPr>
      </w:pPr>
      <w:r w:rsidRPr="00231AF6">
        <w:rPr>
          <w:rFonts w:ascii="Calibri" w:hAnsi="Calibri" w:cs="Calibri"/>
          <w:sz w:val="28"/>
          <w:szCs w:val="28"/>
          <w:lang w:eastAsia="en-GB"/>
        </w:rPr>
        <w:t>(5000 words)</w:t>
      </w:r>
    </w:p>
    <w:p w14:paraId="53839F10" w14:textId="77777777" w:rsidR="00231AF6" w:rsidRPr="00231AF6" w:rsidRDefault="00231AF6" w:rsidP="00231AF6">
      <w:pPr>
        <w:rPr>
          <w:rFonts w:ascii="Calibri" w:hAnsi="Calibri" w:cs="Calibri"/>
          <w:b/>
          <w:sz w:val="28"/>
          <w:szCs w:val="28"/>
          <w:lang w:eastAsia="en-GB"/>
        </w:rPr>
      </w:pPr>
    </w:p>
    <w:p w14:paraId="7B7A1C20" w14:textId="77777777" w:rsidR="00231AF6" w:rsidRPr="00231AF6" w:rsidRDefault="00231AF6" w:rsidP="00231AF6">
      <w:pPr>
        <w:rPr>
          <w:rFonts w:ascii="Calibri" w:hAnsi="Calibri" w:cs="Calibri"/>
          <w:b/>
          <w:sz w:val="28"/>
          <w:szCs w:val="28"/>
          <w:lang w:eastAsia="en-GB"/>
        </w:rPr>
      </w:pPr>
      <w:r w:rsidRPr="00231AF6">
        <w:rPr>
          <w:rFonts w:ascii="Calibri" w:hAnsi="Calibri" w:cs="Calibri"/>
          <w:b/>
          <w:sz w:val="28"/>
          <w:szCs w:val="28"/>
          <w:lang w:eastAsia="en-GB"/>
        </w:rPr>
        <w:t>Note:</w:t>
      </w:r>
    </w:p>
    <w:p w14:paraId="1695E65F" w14:textId="77777777" w:rsidR="00231AF6" w:rsidRPr="00231AF6" w:rsidRDefault="00231AF6" w:rsidP="00231AF6">
      <w:pPr>
        <w:rPr>
          <w:rFonts w:ascii="Calibri" w:hAnsi="Calibri" w:cs="Calibri"/>
          <w:sz w:val="28"/>
          <w:szCs w:val="28"/>
          <w:lang w:eastAsia="en-GB"/>
        </w:rPr>
      </w:pPr>
    </w:p>
    <w:p w14:paraId="0FB38FF9" w14:textId="77777777" w:rsidR="00231AF6" w:rsidRPr="00231AF6" w:rsidRDefault="00231AF6" w:rsidP="00231AF6">
      <w:pPr>
        <w:rPr>
          <w:rFonts w:ascii="Calibri" w:hAnsi="Calibri" w:cs="Calibri"/>
          <w:b/>
          <w:sz w:val="28"/>
          <w:szCs w:val="28"/>
          <w:lang w:eastAsia="en-GB"/>
        </w:rPr>
      </w:pPr>
      <w:r w:rsidRPr="00231AF6">
        <w:rPr>
          <w:rFonts w:ascii="Calibri" w:hAnsi="Calibri" w:cs="Calibri"/>
          <w:sz w:val="28"/>
          <w:szCs w:val="28"/>
          <w:lang w:eastAsia="en-GB"/>
        </w:rPr>
        <w:t>You are advised to use both appropriate real-life examples and academic sources to support your arguments. Please make full reference to any sources you use. The use of end-of-report appendices is discouraged; instead please, where appropriate, make use of in-text tables, figures, charts... and make reference to them where and when appropriate.</w:t>
      </w:r>
    </w:p>
    <w:p w14:paraId="76A7058A" w14:textId="77777777" w:rsidR="00231AF6" w:rsidRPr="00231AF6" w:rsidRDefault="00231AF6" w:rsidP="00231AF6">
      <w:pPr>
        <w:rPr>
          <w:rFonts w:ascii="Arial" w:hAnsi="Arial" w:cs="Arial"/>
          <w:sz w:val="22"/>
          <w:szCs w:val="22"/>
          <w:lang w:eastAsia="en-GB"/>
        </w:rPr>
      </w:pPr>
    </w:p>
    <w:p w14:paraId="008C8748" w14:textId="77777777" w:rsidR="00231AF6" w:rsidRPr="00231AF6" w:rsidRDefault="00231AF6" w:rsidP="00231AF6">
      <w:pPr>
        <w:ind w:left="720"/>
        <w:rPr>
          <w:rFonts w:ascii="Arial" w:hAnsi="Arial" w:cs="Arial"/>
          <w:sz w:val="22"/>
          <w:szCs w:val="22"/>
          <w:lang w:eastAsia="en-GB"/>
        </w:rPr>
      </w:pPr>
    </w:p>
    <w:p w14:paraId="2A2E8A48" w14:textId="77777777" w:rsidR="00231AF6" w:rsidRPr="00231AF6" w:rsidRDefault="00231AF6" w:rsidP="00231AF6">
      <w:pPr>
        <w:ind w:left="720"/>
        <w:rPr>
          <w:rFonts w:ascii="Arial" w:hAnsi="Arial" w:cs="Arial"/>
          <w:sz w:val="22"/>
          <w:szCs w:val="22"/>
          <w:lang w:eastAsia="en-GB"/>
        </w:rPr>
      </w:pPr>
    </w:p>
    <w:p w14:paraId="567BBDAE" w14:textId="77777777" w:rsidR="00231AF6" w:rsidRPr="00231AF6" w:rsidRDefault="00231AF6" w:rsidP="00231AF6">
      <w:pPr>
        <w:ind w:left="720"/>
        <w:rPr>
          <w:rFonts w:ascii="Arial" w:hAnsi="Arial" w:cs="Arial"/>
          <w:sz w:val="22"/>
          <w:szCs w:val="22"/>
          <w:lang w:eastAsia="en-GB"/>
        </w:rPr>
      </w:pPr>
    </w:p>
    <w:p w14:paraId="6428932A" w14:textId="77777777" w:rsidR="00231AF6" w:rsidRPr="00231AF6" w:rsidRDefault="00231AF6" w:rsidP="00231AF6">
      <w:pPr>
        <w:ind w:left="720"/>
        <w:rPr>
          <w:rFonts w:ascii="Arial" w:hAnsi="Arial" w:cs="Arial"/>
          <w:sz w:val="22"/>
          <w:szCs w:val="22"/>
          <w:lang w:eastAsia="en-GB"/>
        </w:rPr>
      </w:pPr>
    </w:p>
    <w:p w14:paraId="03A2976A" w14:textId="77777777" w:rsidR="00231AF6" w:rsidRPr="00231AF6" w:rsidRDefault="00231AF6" w:rsidP="00231AF6">
      <w:pPr>
        <w:ind w:left="720"/>
        <w:rPr>
          <w:rFonts w:ascii="Arial" w:hAnsi="Arial" w:cs="Arial"/>
          <w:sz w:val="22"/>
          <w:szCs w:val="22"/>
          <w:lang w:eastAsia="en-GB"/>
        </w:rPr>
      </w:pPr>
    </w:p>
    <w:p w14:paraId="0F97793B" w14:textId="77777777" w:rsidR="00231AF6" w:rsidRPr="00231AF6" w:rsidRDefault="00231AF6" w:rsidP="00231AF6">
      <w:pPr>
        <w:ind w:left="720"/>
        <w:rPr>
          <w:rFonts w:ascii="Arial" w:hAnsi="Arial" w:cs="Arial"/>
          <w:lang w:eastAsia="en-GB"/>
        </w:rPr>
      </w:pPr>
    </w:p>
    <w:p w14:paraId="411276FE" w14:textId="77777777" w:rsidR="00231AF6" w:rsidRPr="00231AF6" w:rsidRDefault="00231AF6" w:rsidP="00231AF6">
      <w:pPr>
        <w:ind w:left="720"/>
        <w:rPr>
          <w:rFonts w:ascii="Arial" w:hAnsi="Arial" w:cs="Arial"/>
          <w:lang w:eastAsia="en-GB"/>
        </w:rPr>
      </w:pPr>
    </w:p>
    <w:p w14:paraId="7C6BCEB4" w14:textId="77777777" w:rsidR="00231AF6" w:rsidRPr="00231AF6" w:rsidRDefault="00231AF6" w:rsidP="00231AF6">
      <w:pPr>
        <w:rPr>
          <w:rFonts w:ascii="Arial" w:hAnsi="Arial" w:cs="Arial"/>
          <w:lang w:eastAsia="en-GB"/>
        </w:rPr>
      </w:pPr>
      <w:r w:rsidRPr="00231AF6">
        <w:rPr>
          <w:rFonts w:ascii="Arial" w:hAnsi="Arial" w:cs="Arial"/>
          <w:lang w:eastAsia="en-GB"/>
        </w:rPr>
        <w:br w:type="page"/>
      </w:r>
    </w:p>
    <w:p w14:paraId="4EE5C6D3" w14:textId="77777777" w:rsidR="00231AF6" w:rsidRPr="00231AF6" w:rsidRDefault="00231AF6" w:rsidP="00231AF6">
      <w:pPr>
        <w:jc w:val="both"/>
        <w:rPr>
          <w:rFonts w:ascii="Arial" w:hAnsi="Arial" w:cs="Arial"/>
          <w:sz w:val="22"/>
          <w:szCs w:val="2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31AF6" w:rsidRPr="00231AF6" w14:paraId="66C71DC0" w14:textId="77777777" w:rsidTr="00212A32">
        <w:trPr>
          <w:trHeight w:val="414"/>
        </w:trPr>
        <w:tc>
          <w:tcPr>
            <w:tcW w:w="10670" w:type="dxa"/>
            <w:shd w:val="clear" w:color="auto" w:fill="D9D9D9"/>
          </w:tcPr>
          <w:p w14:paraId="60097B2C" w14:textId="77777777" w:rsidR="00231AF6" w:rsidRPr="00231AF6" w:rsidRDefault="00231AF6" w:rsidP="00231AF6">
            <w:pPr>
              <w:jc w:val="center"/>
              <w:rPr>
                <w:rFonts w:ascii="Arial" w:hAnsi="Arial" w:cs="Arial"/>
                <w:b/>
                <w:caps/>
                <w:sz w:val="40"/>
                <w:szCs w:val="20"/>
                <w:lang w:eastAsia="en-GB"/>
              </w:rPr>
            </w:pPr>
            <w:r w:rsidRPr="00231AF6">
              <w:rPr>
                <w:rFonts w:ascii="Arial" w:hAnsi="Arial" w:cs="Arial"/>
                <w:b/>
                <w:caps/>
                <w:sz w:val="40"/>
                <w:szCs w:val="20"/>
                <w:lang w:eastAsia="en-GB"/>
              </w:rPr>
              <w:t>GUIDANCE FOR Students IN THE COMPLETION OF TASKS</w:t>
            </w:r>
          </w:p>
        </w:tc>
      </w:tr>
    </w:tbl>
    <w:p w14:paraId="7FCD359F" w14:textId="77777777" w:rsidR="00231AF6" w:rsidRPr="00231AF6" w:rsidRDefault="00231AF6" w:rsidP="00231AF6">
      <w:pPr>
        <w:jc w:val="both"/>
        <w:rPr>
          <w:rFonts w:ascii="Arial" w:hAnsi="Arial" w:cs="Arial"/>
          <w:sz w:val="22"/>
          <w:szCs w:val="22"/>
          <w:lang w:eastAsia="en-GB"/>
        </w:rPr>
      </w:pPr>
    </w:p>
    <w:p w14:paraId="7E8F2405" w14:textId="77777777" w:rsidR="00231AF6" w:rsidRPr="00231AF6" w:rsidRDefault="00231AF6" w:rsidP="00231AF6">
      <w:pPr>
        <w:jc w:val="both"/>
        <w:rPr>
          <w:rFonts w:ascii="Arial" w:hAnsi="Arial" w:cs="Arial"/>
          <w:b/>
          <w:sz w:val="22"/>
          <w:szCs w:val="22"/>
          <w:lang w:eastAsia="en-GB"/>
        </w:rPr>
      </w:pPr>
      <w:r w:rsidRPr="00231AF6">
        <w:rPr>
          <w:rFonts w:ascii="Arial" w:hAnsi="Arial" w:cs="Arial"/>
          <w:b/>
          <w:sz w:val="22"/>
          <w:szCs w:val="22"/>
          <w:lang w:eastAsia="en-GB"/>
        </w:rPr>
        <w:t>NOTE: The guidance offered below is linked to the five generic assessment criteria overleaf.</w:t>
      </w:r>
    </w:p>
    <w:p w14:paraId="5465DF68" w14:textId="77777777" w:rsidR="00231AF6" w:rsidRPr="00231AF6" w:rsidRDefault="00231AF6" w:rsidP="00231AF6">
      <w:pPr>
        <w:jc w:val="both"/>
        <w:rPr>
          <w:rFonts w:ascii="Arial" w:hAnsi="Arial" w:cs="Arial"/>
          <w:b/>
          <w:sz w:val="22"/>
          <w:szCs w:val="22"/>
          <w:lang w:eastAsia="en-GB"/>
        </w:rPr>
      </w:pPr>
    </w:p>
    <w:p w14:paraId="633881E7"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Engagement with Literature Skills</w:t>
      </w:r>
    </w:p>
    <w:p w14:paraId="09DC750E"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 xml:space="preserve">Your work must be informed and supported by scholarly material that is </w:t>
      </w:r>
      <w:r w:rsidRPr="00231AF6">
        <w:rPr>
          <w:rFonts w:ascii="Arial" w:hAnsi="Arial" w:cs="Arial"/>
          <w:i/>
          <w:sz w:val="22"/>
          <w:szCs w:val="22"/>
          <w:lang w:eastAsia="en-GB"/>
        </w:rPr>
        <w:t>relevant</w:t>
      </w:r>
      <w:r w:rsidRPr="00231AF6">
        <w:rPr>
          <w:rFonts w:ascii="Arial" w:hAnsi="Arial" w:cs="Arial"/>
          <w:sz w:val="22"/>
          <w:szCs w:val="22"/>
          <w:lang w:eastAsia="en-GB"/>
        </w:rPr>
        <w:t xml:space="preserve"> to and </w:t>
      </w:r>
      <w:r w:rsidRPr="00231AF6">
        <w:rPr>
          <w:rFonts w:ascii="Arial" w:hAnsi="Arial" w:cs="Arial"/>
          <w:i/>
          <w:sz w:val="22"/>
          <w:szCs w:val="22"/>
          <w:lang w:eastAsia="en-GB"/>
        </w:rPr>
        <w:t>focused</w:t>
      </w:r>
      <w:r w:rsidRPr="00231AF6">
        <w:rPr>
          <w:rFonts w:ascii="Arial" w:hAnsi="Arial" w:cs="Arial"/>
          <w:sz w:val="22"/>
          <w:szCs w:val="22"/>
          <w:lang w:eastAsia="en-GB"/>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231AF6">
        <w:rPr>
          <w:rFonts w:ascii="Arial" w:hAnsi="Arial" w:cs="Arial"/>
          <w:i/>
          <w:sz w:val="22"/>
          <w:szCs w:val="22"/>
          <w:lang w:eastAsia="en-GB"/>
        </w:rPr>
        <w:t>range</w:t>
      </w:r>
      <w:r w:rsidRPr="00231AF6">
        <w:rPr>
          <w:rFonts w:ascii="Arial" w:hAnsi="Arial" w:cs="Arial"/>
          <w:sz w:val="22"/>
          <w:szCs w:val="22"/>
          <w:lang w:eastAsia="en-GB"/>
        </w:rPr>
        <w:t xml:space="preserve"> of sources, which may be academic, governmental and industrial; these sources may include academic journal articles, textbooks, current news articles, organisational documents, and websites.  You should consider the </w:t>
      </w:r>
      <w:r w:rsidRPr="00231AF6">
        <w:rPr>
          <w:rFonts w:ascii="Arial" w:hAnsi="Arial" w:cs="Arial"/>
          <w:i/>
          <w:sz w:val="22"/>
          <w:szCs w:val="22"/>
          <w:lang w:eastAsia="en-GB"/>
        </w:rPr>
        <w:t>credibility</w:t>
      </w:r>
      <w:r w:rsidRPr="00231AF6">
        <w:rPr>
          <w:rFonts w:ascii="Arial" w:hAnsi="Arial" w:cs="Arial"/>
          <w:sz w:val="22"/>
          <w:szCs w:val="22"/>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31AF6">
        <w:rPr>
          <w:rFonts w:ascii="Arial" w:hAnsi="Arial" w:cs="Arial"/>
          <w:i/>
          <w:sz w:val="22"/>
          <w:szCs w:val="22"/>
          <w:lang w:eastAsia="en-GB"/>
        </w:rPr>
        <w:t>evidence</w:t>
      </w:r>
      <w:r w:rsidRPr="00231AF6">
        <w:rPr>
          <w:rFonts w:ascii="Arial" w:hAnsi="Arial" w:cs="Arial"/>
          <w:sz w:val="22"/>
          <w:szCs w:val="22"/>
          <w:lang w:eastAsia="en-GB"/>
        </w:rPr>
        <w:t xml:space="preserve"> of your research/own reading throughout your work, using correctly a suitable referencing system, including in-text citations in the main body of your work and a reference list at the end of your work. </w:t>
      </w:r>
    </w:p>
    <w:p w14:paraId="69835068" w14:textId="77777777" w:rsidR="00231AF6" w:rsidRPr="00231AF6" w:rsidRDefault="00231AF6" w:rsidP="00231AF6">
      <w:pPr>
        <w:jc w:val="both"/>
        <w:rPr>
          <w:rFonts w:ascii="Arial" w:hAnsi="Arial" w:cs="Arial"/>
          <w:sz w:val="22"/>
          <w:szCs w:val="22"/>
          <w:lang w:eastAsia="en-GB"/>
        </w:rPr>
      </w:pPr>
    </w:p>
    <w:p w14:paraId="6DB09A11" w14:textId="77777777" w:rsidR="00231AF6" w:rsidRPr="00231AF6" w:rsidRDefault="00231AF6" w:rsidP="00231AF6">
      <w:pPr>
        <w:jc w:val="both"/>
        <w:rPr>
          <w:rFonts w:ascii="Calibri" w:hAnsi="Calibri" w:cs="Calibri"/>
          <w:sz w:val="22"/>
          <w:szCs w:val="22"/>
          <w:lang w:eastAsia="en-GB"/>
        </w:rPr>
      </w:pPr>
      <w:r w:rsidRPr="00231AF6">
        <w:rPr>
          <w:rFonts w:ascii="Arial" w:hAnsi="Arial" w:cs="Arial"/>
          <w:b/>
          <w:i/>
          <w:sz w:val="22"/>
          <w:szCs w:val="22"/>
          <w:lang w:eastAsia="en-GB"/>
        </w:rPr>
        <w:t>Guidance specific to this assessment:</w:t>
      </w:r>
      <w:r w:rsidRPr="00231AF6">
        <w:rPr>
          <w:rFonts w:ascii="Arial" w:hAnsi="Arial" w:cs="Arial"/>
          <w:i/>
          <w:sz w:val="22"/>
          <w:szCs w:val="22"/>
          <w:lang w:eastAsia="en-GB"/>
        </w:rPr>
        <w:t xml:space="preserve">   </w:t>
      </w:r>
      <w:r w:rsidRPr="00231AF6">
        <w:rPr>
          <w:rFonts w:ascii="Calibri" w:hAnsi="Calibri" w:cs="Calibri"/>
          <w:i/>
          <w:sz w:val="22"/>
          <w:szCs w:val="22"/>
          <w:lang w:eastAsia="en-GB"/>
        </w:rPr>
        <w:t>Evidence of extensive background reading and independent research. You will need to incorporate at least 25 references from a variety of sources including high quality academic journals, textbooks and academic based websites.</w:t>
      </w:r>
      <w:r w:rsidRPr="00231AF6">
        <w:rPr>
          <w:rFonts w:ascii="Calibri" w:hAnsi="Calibri" w:cs="Calibri"/>
          <w:sz w:val="22"/>
          <w:szCs w:val="22"/>
          <w:lang w:eastAsia="en-GB"/>
        </w:rPr>
        <w:t xml:space="preserve">  </w:t>
      </w:r>
    </w:p>
    <w:p w14:paraId="2B137AC8" w14:textId="77777777" w:rsidR="00231AF6" w:rsidRPr="00231AF6" w:rsidRDefault="00231AF6" w:rsidP="00231AF6">
      <w:pPr>
        <w:spacing w:after="120"/>
        <w:rPr>
          <w:rFonts w:ascii="Arial" w:hAnsi="Arial" w:cs="Arial"/>
          <w:sz w:val="14"/>
          <w:szCs w:val="14"/>
          <w:lang w:eastAsia="en-GB"/>
        </w:rPr>
      </w:pPr>
    </w:p>
    <w:p w14:paraId="255A2732" w14:textId="77777777" w:rsidR="00231AF6" w:rsidRPr="00231AF6" w:rsidRDefault="00231AF6" w:rsidP="00231AF6">
      <w:pPr>
        <w:jc w:val="both"/>
        <w:rPr>
          <w:rFonts w:ascii="Arial" w:hAnsi="Arial" w:cs="Arial"/>
          <w:sz w:val="22"/>
          <w:szCs w:val="22"/>
          <w:lang w:eastAsia="en-GB"/>
        </w:rPr>
      </w:pPr>
    </w:p>
    <w:p w14:paraId="0E9E6928" w14:textId="77777777" w:rsidR="00231AF6" w:rsidRPr="00231AF6" w:rsidRDefault="00231AF6" w:rsidP="00231AF6">
      <w:pPr>
        <w:jc w:val="both"/>
        <w:rPr>
          <w:rFonts w:ascii="Arial" w:hAnsi="Arial" w:cs="Arial"/>
          <w:sz w:val="22"/>
          <w:szCs w:val="22"/>
          <w:lang w:eastAsia="en-GB"/>
        </w:rPr>
      </w:pPr>
    </w:p>
    <w:p w14:paraId="6E34DBA6"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Knowledge and Understanding Skills</w:t>
      </w:r>
    </w:p>
    <w:p w14:paraId="7CDB7160"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At level 7, you should be able to demonstrate a</w:t>
      </w:r>
      <w:r w:rsidRPr="00231AF6">
        <w:rPr>
          <w:sz w:val="20"/>
          <w:szCs w:val="20"/>
          <w:lang w:eastAsia="en-GB"/>
        </w:rPr>
        <w:t xml:space="preserve"> </w:t>
      </w:r>
      <w:r w:rsidRPr="00231AF6">
        <w:rPr>
          <w:rFonts w:ascii="Arial" w:hAnsi="Arial" w:cs="Arial"/>
          <w:sz w:val="22"/>
          <w:szCs w:val="22"/>
          <w:lang w:eastAsia="en-GB"/>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231AF6">
        <w:rPr>
          <w:rFonts w:ascii="Arial" w:hAnsi="Arial" w:cs="Arial"/>
          <w:i/>
          <w:sz w:val="22"/>
          <w:szCs w:val="22"/>
          <w:lang w:eastAsia="en-GB"/>
        </w:rPr>
        <w:t>Knowledge</w:t>
      </w:r>
      <w:r w:rsidRPr="00231AF6">
        <w:rPr>
          <w:rFonts w:ascii="Arial" w:hAnsi="Arial" w:cs="Arial"/>
          <w:sz w:val="22"/>
          <w:szCs w:val="22"/>
          <w:lang w:eastAsia="en-GB"/>
        </w:rPr>
        <w:t xml:space="preserve"> relates to the facts, information and skills you have acquired through your learning.  You demonstrate your </w:t>
      </w:r>
      <w:r w:rsidRPr="00231AF6">
        <w:rPr>
          <w:rFonts w:ascii="Arial" w:hAnsi="Arial" w:cs="Arial"/>
          <w:i/>
          <w:sz w:val="22"/>
          <w:szCs w:val="22"/>
          <w:lang w:eastAsia="en-GB"/>
        </w:rPr>
        <w:t>understanding</w:t>
      </w:r>
      <w:r w:rsidRPr="00231AF6">
        <w:rPr>
          <w:rFonts w:ascii="Arial" w:hAnsi="Arial" w:cs="Arial"/>
          <w:sz w:val="22"/>
          <w:szCs w:val="22"/>
          <w:lang w:eastAsia="en-GB"/>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231AF6">
        <w:rPr>
          <w:rFonts w:ascii="Arial" w:hAnsi="Arial" w:cs="Arial"/>
          <w:i/>
          <w:sz w:val="22"/>
          <w:szCs w:val="22"/>
          <w:lang w:eastAsia="en-GB"/>
        </w:rPr>
        <w:t>extent</w:t>
      </w:r>
      <w:r w:rsidRPr="00231AF6">
        <w:rPr>
          <w:rFonts w:ascii="Arial" w:hAnsi="Arial" w:cs="Arial"/>
          <w:sz w:val="22"/>
          <w:szCs w:val="22"/>
          <w:lang w:eastAsia="en-GB"/>
        </w:rPr>
        <w:t xml:space="preserve"> to which you demonstrate your knowledge and understanding; ideally each should be complete and detailed, with comprehensive coverage.</w:t>
      </w:r>
      <w:r w:rsidRPr="00231AF6">
        <w:rPr>
          <w:sz w:val="20"/>
          <w:szCs w:val="20"/>
          <w:lang w:eastAsia="en-GB"/>
        </w:rPr>
        <w:t xml:space="preserve"> </w:t>
      </w:r>
    </w:p>
    <w:p w14:paraId="09997CAB" w14:textId="77777777" w:rsidR="00231AF6" w:rsidRPr="00231AF6" w:rsidRDefault="00231AF6" w:rsidP="00231AF6">
      <w:pPr>
        <w:jc w:val="both"/>
        <w:rPr>
          <w:rFonts w:ascii="Arial" w:hAnsi="Arial" w:cs="Arial"/>
          <w:b/>
          <w:i/>
          <w:sz w:val="22"/>
          <w:szCs w:val="22"/>
          <w:lang w:eastAsia="en-GB"/>
        </w:rPr>
      </w:pPr>
    </w:p>
    <w:p w14:paraId="60506B49" w14:textId="77777777" w:rsidR="00231AF6" w:rsidRPr="00231AF6" w:rsidRDefault="00231AF6" w:rsidP="00231AF6">
      <w:pPr>
        <w:spacing w:after="120"/>
        <w:rPr>
          <w:rFonts w:ascii="Calibri" w:hAnsi="Calibri"/>
          <w:sz w:val="14"/>
          <w:szCs w:val="14"/>
          <w:lang w:eastAsia="en-GB"/>
        </w:rPr>
      </w:pPr>
      <w:r w:rsidRPr="00231AF6">
        <w:rPr>
          <w:rFonts w:ascii="Arial" w:hAnsi="Arial" w:cs="Arial"/>
          <w:b/>
          <w:i/>
          <w:sz w:val="22"/>
          <w:szCs w:val="22"/>
          <w:lang w:eastAsia="en-GB"/>
        </w:rPr>
        <w:t>Guidance specific to this assessment</w:t>
      </w:r>
      <w:r w:rsidRPr="00231AF6">
        <w:rPr>
          <w:rFonts w:ascii="Arial" w:hAnsi="Arial" w:cs="Arial"/>
          <w:sz w:val="20"/>
          <w:szCs w:val="20"/>
          <w:lang w:eastAsia="en-GB"/>
        </w:rPr>
        <w:t xml:space="preserve">. </w:t>
      </w:r>
      <w:r w:rsidRPr="00231AF6">
        <w:rPr>
          <w:rFonts w:ascii="Cambria" w:hAnsi="Cambria"/>
          <w:i/>
          <w:sz w:val="22"/>
          <w:szCs w:val="22"/>
          <w:lang w:eastAsia="en-GB"/>
        </w:rPr>
        <w:t>You should display your knowledge and understanding of the term “earnings management” and be able to identify and critically discuss those incentives and pressures which could drive managers towards earnings management</w:t>
      </w:r>
    </w:p>
    <w:p w14:paraId="0830AE15" w14:textId="77777777" w:rsidR="00231AF6" w:rsidRPr="00231AF6" w:rsidRDefault="00231AF6" w:rsidP="00231AF6">
      <w:pPr>
        <w:jc w:val="both"/>
        <w:rPr>
          <w:rFonts w:ascii="Arial" w:hAnsi="Arial" w:cs="Arial"/>
          <w:sz w:val="22"/>
          <w:szCs w:val="22"/>
          <w:lang w:eastAsia="en-GB"/>
        </w:rPr>
      </w:pPr>
    </w:p>
    <w:p w14:paraId="4E9317F2" w14:textId="77777777" w:rsidR="00231AF6" w:rsidRPr="00231AF6" w:rsidRDefault="00231AF6" w:rsidP="00231AF6">
      <w:pPr>
        <w:jc w:val="both"/>
        <w:rPr>
          <w:rFonts w:ascii="Arial" w:hAnsi="Arial" w:cs="Arial"/>
          <w:b/>
          <w:sz w:val="22"/>
          <w:szCs w:val="22"/>
          <w:lang w:eastAsia="en-GB"/>
        </w:rPr>
      </w:pPr>
    </w:p>
    <w:p w14:paraId="7C0A8137"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Cognitive and Intellectual Skills</w:t>
      </w:r>
    </w:p>
    <w:p w14:paraId="3A0C272C"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w:t>
      </w:r>
      <w:r w:rsidRPr="00231AF6">
        <w:rPr>
          <w:rFonts w:ascii="Arial" w:hAnsi="Arial" w:cs="Arial"/>
          <w:sz w:val="22"/>
          <w:szCs w:val="22"/>
          <w:lang w:eastAsia="en-GB"/>
        </w:rPr>
        <w:lastRenderedPageBreak/>
        <w:t>necessary and must be derived from the content of your work.   Where relevant, alternative solutions and recommendations may be proposed.</w:t>
      </w:r>
    </w:p>
    <w:p w14:paraId="7F479720" w14:textId="77777777" w:rsidR="00231AF6" w:rsidRPr="00231AF6" w:rsidRDefault="00231AF6" w:rsidP="00231AF6">
      <w:pPr>
        <w:jc w:val="both"/>
        <w:rPr>
          <w:rFonts w:ascii="Arial" w:hAnsi="Arial" w:cs="Arial"/>
          <w:sz w:val="22"/>
          <w:szCs w:val="22"/>
          <w:lang w:eastAsia="en-GB"/>
        </w:rPr>
      </w:pPr>
    </w:p>
    <w:p w14:paraId="787DA626" w14:textId="77777777" w:rsidR="00231AF6" w:rsidRPr="00231AF6" w:rsidRDefault="00231AF6" w:rsidP="00231AF6">
      <w:pPr>
        <w:rPr>
          <w:rFonts w:ascii="Arial" w:hAnsi="Arial" w:cs="Arial"/>
          <w:i/>
          <w:sz w:val="22"/>
          <w:szCs w:val="22"/>
          <w:lang w:eastAsia="en-GB"/>
        </w:rPr>
      </w:pPr>
      <w:r w:rsidRPr="00231AF6">
        <w:rPr>
          <w:rFonts w:ascii="Arial" w:hAnsi="Arial" w:cs="Arial"/>
          <w:b/>
          <w:i/>
          <w:sz w:val="22"/>
          <w:szCs w:val="22"/>
          <w:lang w:eastAsia="en-GB"/>
        </w:rPr>
        <w:t xml:space="preserve">Guidance specific to this assessment </w:t>
      </w:r>
      <w:r w:rsidRPr="00231AF6">
        <w:rPr>
          <w:rFonts w:ascii="Cambria" w:hAnsi="Cambria"/>
          <w:i/>
          <w:sz w:val="22"/>
          <w:szCs w:val="22"/>
          <w:lang w:eastAsia="en-GB"/>
        </w:rPr>
        <w:t>You should be able to critically analyse appropriate real world examples of earnings management and be able to identify and critically discuss those incentives and pressures which could drive managers towards earnings management</w:t>
      </w:r>
    </w:p>
    <w:p w14:paraId="075C0601" w14:textId="77777777" w:rsidR="00231AF6" w:rsidRPr="00231AF6" w:rsidRDefault="00231AF6" w:rsidP="00231AF6">
      <w:pPr>
        <w:jc w:val="both"/>
        <w:rPr>
          <w:rFonts w:ascii="Arial" w:hAnsi="Arial" w:cs="Arial"/>
          <w:sz w:val="22"/>
          <w:szCs w:val="22"/>
          <w:lang w:eastAsia="en-GB"/>
        </w:rPr>
      </w:pPr>
    </w:p>
    <w:p w14:paraId="705F1420" w14:textId="77777777" w:rsidR="00231AF6" w:rsidRPr="00231AF6" w:rsidRDefault="00231AF6" w:rsidP="00231AF6">
      <w:pPr>
        <w:jc w:val="both"/>
        <w:rPr>
          <w:rFonts w:ascii="Arial" w:hAnsi="Arial" w:cs="Arial"/>
          <w:b/>
          <w:sz w:val="22"/>
          <w:szCs w:val="22"/>
          <w:lang w:eastAsia="en-GB"/>
        </w:rPr>
      </w:pPr>
    </w:p>
    <w:p w14:paraId="0A93FF92" w14:textId="77777777" w:rsidR="00231AF6" w:rsidRPr="00231AF6" w:rsidRDefault="00231AF6" w:rsidP="00231AF6">
      <w:pPr>
        <w:jc w:val="both"/>
        <w:rPr>
          <w:rFonts w:ascii="Arial" w:hAnsi="Arial" w:cs="Arial"/>
          <w:b/>
          <w:sz w:val="22"/>
          <w:szCs w:val="22"/>
          <w:lang w:eastAsia="en-GB"/>
        </w:rPr>
      </w:pPr>
    </w:p>
    <w:p w14:paraId="6AC045E6"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Practical Skills</w:t>
      </w:r>
    </w:p>
    <w:p w14:paraId="6D467BCB"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At level 7, you should be able to demonstrate originality in the application of knowledge, together with a practical understanding of how established techniques of research and enquiry are used to create and interpret knowledge in the discipline.</w:t>
      </w:r>
      <w:r w:rsidRPr="00231AF6">
        <w:rPr>
          <w:sz w:val="20"/>
          <w:szCs w:val="20"/>
          <w:lang w:eastAsia="en-GB"/>
        </w:rPr>
        <w:t xml:space="preserve"> </w:t>
      </w:r>
      <w:r w:rsidRPr="00231AF6">
        <w:rPr>
          <w:rFonts w:ascii="Arial" w:hAnsi="Arial" w:cs="Arial"/>
          <w:sz w:val="22"/>
          <w:szCs w:val="22"/>
          <w:lang w:eastAsia="en-GB"/>
        </w:rPr>
        <w:t>This includes acting autonomously in planning and implementing tasks at a professional or equivalent level, originality in tackling and solving problems, and decision-making in complex and unpredictable contexts or situations.</w:t>
      </w:r>
    </w:p>
    <w:p w14:paraId="44080286" w14:textId="77777777" w:rsidR="00231AF6" w:rsidRPr="00231AF6" w:rsidRDefault="00231AF6" w:rsidP="00231AF6">
      <w:pPr>
        <w:jc w:val="both"/>
        <w:rPr>
          <w:rFonts w:ascii="Arial" w:hAnsi="Arial" w:cs="Arial"/>
          <w:sz w:val="22"/>
          <w:szCs w:val="22"/>
          <w:lang w:eastAsia="en-GB"/>
        </w:rPr>
      </w:pPr>
    </w:p>
    <w:p w14:paraId="02559830"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231AF6">
        <w:rPr>
          <w:sz w:val="20"/>
          <w:szCs w:val="20"/>
          <w:lang w:eastAsia="en-GB"/>
        </w:rPr>
        <w:t xml:space="preserve"> </w:t>
      </w:r>
      <w:r w:rsidRPr="00231AF6">
        <w:rPr>
          <w:rFonts w:ascii="Arial" w:hAnsi="Arial" w:cs="Arial"/>
          <w:sz w:val="22"/>
          <w:szCs w:val="22"/>
          <w:lang w:eastAsia="en-GB"/>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28BC242F" w14:textId="77777777" w:rsidR="00231AF6" w:rsidRPr="00231AF6" w:rsidRDefault="00231AF6" w:rsidP="00231AF6">
      <w:pPr>
        <w:jc w:val="both"/>
        <w:rPr>
          <w:rFonts w:ascii="Arial" w:hAnsi="Arial" w:cs="Arial"/>
          <w:sz w:val="22"/>
          <w:szCs w:val="22"/>
          <w:lang w:eastAsia="en-GB"/>
        </w:rPr>
      </w:pPr>
    </w:p>
    <w:p w14:paraId="54C4E223" w14:textId="77777777" w:rsidR="00231AF6" w:rsidRPr="00231AF6" w:rsidRDefault="00231AF6" w:rsidP="00231AF6">
      <w:pPr>
        <w:rPr>
          <w:rFonts w:ascii="Arial" w:hAnsi="Arial" w:cs="Arial"/>
          <w:i/>
          <w:sz w:val="22"/>
          <w:szCs w:val="22"/>
          <w:lang w:eastAsia="en-GB"/>
        </w:rPr>
      </w:pPr>
      <w:r w:rsidRPr="00231AF6">
        <w:rPr>
          <w:rFonts w:ascii="Arial" w:hAnsi="Arial" w:cs="Arial"/>
          <w:b/>
          <w:i/>
          <w:sz w:val="22"/>
          <w:szCs w:val="22"/>
          <w:lang w:eastAsia="en-GB"/>
        </w:rPr>
        <w:t>Guidance specific to this assessment:</w:t>
      </w:r>
      <w:r w:rsidRPr="00231AF6">
        <w:rPr>
          <w:rFonts w:ascii="Arial" w:hAnsi="Arial" w:cs="Arial"/>
          <w:i/>
          <w:sz w:val="22"/>
          <w:szCs w:val="22"/>
          <w:lang w:eastAsia="en-GB"/>
        </w:rPr>
        <w:t xml:space="preserve">   </w:t>
      </w:r>
      <w:r w:rsidRPr="00231AF6">
        <w:rPr>
          <w:rFonts w:ascii="Cambria" w:hAnsi="Cambria"/>
          <w:i/>
          <w:sz w:val="22"/>
          <w:szCs w:val="22"/>
          <w:lang w:eastAsia="en-GB"/>
        </w:rPr>
        <w:t xml:space="preserve">Critically discuss the role of corporate governance structure in constraining earnings management. You should make use of </w:t>
      </w:r>
      <w:r w:rsidRPr="00231AF6">
        <w:rPr>
          <w:rFonts w:ascii="Calibri" w:hAnsi="Calibri"/>
          <w:i/>
          <w:sz w:val="22"/>
          <w:szCs w:val="22"/>
          <w:lang w:eastAsia="en-GB"/>
        </w:rPr>
        <w:t>appropriate</w:t>
      </w:r>
      <w:r w:rsidRPr="00231AF6">
        <w:rPr>
          <w:rFonts w:ascii="Cambria" w:hAnsi="Cambria"/>
          <w:i/>
          <w:sz w:val="22"/>
          <w:szCs w:val="22"/>
          <w:lang w:eastAsia="en-GB"/>
        </w:rPr>
        <w:t xml:space="preserve"> real-life examples</w:t>
      </w:r>
    </w:p>
    <w:p w14:paraId="20243900" w14:textId="77777777" w:rsidR="00231AF6" w:rsidRPr="00231AF6" w:rsidRDefault="00231AF6" w:rsidP="00231AF6">
      <w:pPr>
        <w:jc w:val="both"/>
        <w:rPr>
          <w:rFonts w:ascii="Arial" w:hAnsi="Arial" w:cs="Arial"/>
          <w:sz w:val="22"/>
          <w:szCs w:val="22"/>
          <w:lang w:eastAsia="en-GB"/>
        </w:rPr>
      </w:pPr>
    </w:p>
    <w:p w14:paraId="28AB7823" w14:textId="77777777" w:rsidR="00231AF6" w:rsidRPr="00231AF6" w:rsidRDefault="00231AF6" w:rsidP="00231AF6">
      <w:pPr>
        <w:jc w:val="both"/>
        <w:rPr>
          <w:rFonts w:ascii="Arial" w:hAnsi="Arial" w:cs="Arial"/>
          <w:sz w:val="22"/>
          <w:szCs w:val="22"/>
          <w:lang w:eastAsia="en-GB"/>
        </w:rPr>
      </w:pPr>
    </w:p>
    <w:p w14:paraId="552CA6F6"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 xml:space="preserve">Transferable Skills for Life and Professional Practice </w:t>
      </w:r>
    </w:p>
    <w:p w14:paraId="2D0E19D0"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1101105D" w14:textId="77777777" w:rsidR="00231AF6" w:rsidRPr="00231AF6" w:rsidRDefault="00231AF6" w:rsidP="00231AF6">
      <w:pPr>
        <w:jc w:val="both"/>
        <w:rPr>
          <w:rFonts w:ascii="Arial" w:hAnsi="Arial" w:cs="Arial"/>
          <w:sz w:val="22"/>
          <w:szCs w:val="22"/>
          <w:lang w:eastAsia="en-GB"/>
        </w:rPr>
      </w:pPr>
    </w:p>
    <w:p w14:paraId="70DD846B" w14:textId="77777777" w:rsidR="00231AF6" w:rsidRPr="00231AF6" w:rsidRDefault="00231AF6" w:rsidP="00231AF6">
      <w:pPr>
        <w:jc w:val="both"/>
        <w:rPr>
          <w:rFonts w:ascii="Arial" w:hAnsi="Arial" w:cs="Arial"/>
          <w:sz w:val="22"/>
          <w:szCs w:val="22"/>
          <w:lang w:eastAsia="en-GB"/>
        </w:rPr>
      </w:pPr>
    </w:p>
    <w:p w14:paraId="7D2DE565" w14:textId="77777777" w:rsidR="00231AF6" w:rsidRPr="00231AF6" w:rsidRDefault="00231AF6" w:rsidP="00231AF6">
      <w:pPr>
        <w:rPr>
          <w:rFonts w:ascii="Arial" w:hAnsi="Arial" w:cs="Arial"/>
          <w:sz w:val="20"/>
          <w:szCs w:val="20"/>
          <w:lang w:eastAsia="en-GB"/>
        </w:rPr>
      </w:pPr>
      <w:r w:rsidRPr="00231AF6">
        <w:rPr>
          <w:rFonts w:ascii="Arial" w:hAnsi="Arial" w:cs="Arial"/>
          <w:b/>
          <w:i/>
          <w:sz w:val="22"/>
          <w:szCs w:val="22"/>
          <w:lang w:eastAsia="en-GB"/>
        </w:rPr>
        <w:t>Guidance specific to this assessment:</w:t>
      </w:r>
      <w:r w:rsidRPr="00231AF6">
        <w:rPr>
          <w:rFonts w:ascii="Arial" w:hAnsi="Arial" w:cs="Arial"/>
          <w:i/>
          <w:sz w:val="22"/>
          <w:szCs w:val="22"/>
          <w:lang w:eastAsia="en-GB"/>
        </w:rPr>
        <w:t xml:space="preserve">   </w:t>
      </w:r>
      <w:r w:rsidRPr="00231AF6">
        <w:rPr>
          <w:rFonts w:ascii="Arial" w:hAnsi="Arial" w:cs="Arial"/>
          <w:sz w:val="20"/>
          <w:szCs w:val="20"/>
          <w:lang w:eastAsia="en-GB"/>
        </w:rPr>
        <w:t>Structure and presentation of a professional report</w:t>
      </w:r>
      <w:r w:rsidRPr="00231AF6">
        <w:rPr>
          <w:rFonts w:ascii="Arial" w:hAnsi="Arial" w:cs="Arial"/>
          <w:b/>
          <w:sz w:val="20"/>
          <w:szCs w:val="20"/>
          <w:lang w:eastAsia="en-GB"/>
        </w:rPr>
        <w:t xml:space="preserve"> </w:t>
      </w:r>
      <w:r w:rsidRPr="00231AF6">
        <w:rPr>
          <w:rFonts w:ascii="Arial" w:hAnsi="Arial" w:cs="Arial"/>
          <w:sz w:val="20"/>
          <w:szCs w:val="20"/>
          <w:lang w:eastAsia="en-GB"/>
        </w:rPr>
        <w:t>(follows conventions in terms of layout and appropriate sections including correct spelling, grammar, punctuation, flow of narrative/fluency, coherence.</w:t>
      </w:r>
    </w:p>
    <w:p w14:paraId="64C63C84" w14:textId="77777777" w:rsidR="00231AF6" w:rsidRPr="00231AF6" w:rsidRDefault="00231AF6" w:rsidP="00231AF6">
      <w:pPr>
        <w:jc w:val="both"/>
        <w:rPr>
          <w:rFonts w:ascii="Arial" w:hAnsi="Arial" w:cs="Arial"/>
          <w:i/>
          <w:sz w:val="22"/>
          <w:szCs w:val="22"/>
          <w:lang w:eastAsia="en-GB"/>
        </w:rPr>
      </w:pPr>
    </w:p>
    <w:p w14:paraId="240C724A" w14:textId="77777777" w:rsidR="00231AF6" w:rsidRPr="00231AF6" w:rsidRDefault="00231AF6" w:rsidP="00231AF6">
      <w:pPr>
        <w:jc w:val="both"/>
        <w:rPr>
          <w:rFonts w:ascii="Arial" w:hAnsi="Arial" w:cs="Arial"/>
          <w:sz w:val="22"/>
          <w:szCs w:val="22"/>
          <w:lang w:eastAsia="en-GB"/>
        </w:rPr>
      </w:pPr>
    </w:p>
    <w:p w14:paraId="0C894EA9" w14:textId="77777777" w:rsidR="00231AF6" w:rsidRPr="00231AF6" w:rsidRDefault="00231AF6" w:rsidP="00231AF6">
      <w:pPr>
        <w:jc w:val="both"/>
        <w:rPr>
          <w:rFonts w:ascii="Arial" w:hAnsi="Arial" w:cs="Arial"/>
          <w:sz w:val="22"/>
          <w:szCs w:val="22"/>
          <w:lang w:eastAsia="en-GB"/>
        </w:rPr>
      </w:pPr>
    </w:p>
    <w:p w14:paraId="0A9B71B4" w14:textId="77777777" w:rsidR="00231AF6" w:rsidRPr="00231AF6" w:rsidRDefault="00231AF6" w:rsidP="00231AF6">
      <w:pPr>
        <w:jc w:val="both"/>
        <w:rPr>
          <w:rFonts w:ascii="Arial" w:hAnsi="Arial" w:cs="Arial"/>
          <w:sz w:val="22"/>
          <w:szCs w:val="22"/>
          <w:lang w:eastAsia="en-GB"/>
        </w:rPr>
      </w:pPr>
    </w:p>
    <w:p w14:paraId="0865C4BC" w14:textId="77777777" w:rsidR="00231AF6" w:rsidRPr="00231AF6" w:rsidRDefault="00231AF6" w:rsidP="00231AF6">
      <w:pPr>
        <w:rPr>
          <w:rFonts w:ascii="Arial" w:hAnsi="Arial" w:cs="Arial"/>
          <w:sz w:val="22"/>
          <w:szCs w:val="22"/>
          <w:lang w:eastAsia="en-GB"/>
        </w:rPr>
      </w:pPr>
      <w:r w:rsidRPr="00231AF6">
        <w:rPr>
          <w:rFonts w:ascii="Arial" w:hAnsi="Arial" w:cs="Arial"/>
          <w:sz w:val="22"/>
          <w:szCs w:val="22"/>
          <w:lang w:eastAsia="en-GB"/>
        </w:rPr>
        <w:br w:type="page"/>
      </w:r>
    </w:p>
    <w:p w14:paraId="43391891" w14:textId="77777777" w:rsidR="00231AF6" w:rsidRPr="00231AF6" w:rsidRDefault="00231AF6" w:rsidP="00231AF6">
      <w:pPr>
        <w:jc w:val="both"/>
        <w:rPr>
          <w:rFonts w:ascii="Arial" w:hAnsi="Arial" w:cs="Arial"/>
          <w:sz w:val="22"/>
          <w:szCs w:val="22"/>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31AF6" w:rsidRPr="00231AF6" w14:paraId="7192BA56" w14:textId="77777777" w:rsidTr="00212A32">
        <w:trPr>
          <w:jc w:val="center"/>
        </w:trPr>
        <w:tc>
          <w:tcPr>
            <w:tcW w:w="10670" w:type="dxa"/>
            <w:shd w:val="clear" w:color="auto" w:fill="BFBFBF"/>
          </w:tcPr>
          <w:p w14:paraId="00705C54" w14:textId="77777777" w:rsidR="00231AF6" w:rsidRPr="00231AF6" w:rsidRDefault="00231AF6" w:rsidP="00231AF6">
            <w:pPr>
              <w:rPr>
                <w:rFonts w:ascii="Arial" w:hAnsi="Arial" w:cs="Arial"/>
                <w:sz w:val="20"/>
                <w:szCs w:val="20"/>
                <w:lang w:eastAsia="en-GB"/>
              </w:rPr>
            </w:pPr>
            <w:r w:rsidRPr="00231AF6">
              <w:rPr>
                <w:rFonts w:ascii="Arial" w:hAnsi="Arial" w:cs="Arial"/>
                <w:sz w:val="32"/>
                <w:szCs w:val="32"/>
                <w:lang w:eastAsia="en-GB"/>
              </w:rPr>
              <w:br w:type="page"/>
            </w:r>
            <w:r w:rsidRPr="00231AF6">
              <w:rPr>
                <w:rFonts w:ascii="Arial" w:hAnsi="Arial" w:cs="Arial"/>
                <w:b/>
                <w:caps/>
                <w:sz w:val="40"/>
                <w:szCs w:val="20"/>
                <w:lang w:eastAsia="en-GB"/>
              </w:rPr>
              <w:t xml:space="preserve">     Student FEEDBACK FORM</w:t>
            </w:r>
          </w:p>
        </w:tc>
      </w:tr>
    </w:tbl>
    <w:p w14:paraId="25035B73" w14:textId="77777777" w:rsidR="00231AF6" w:rsidRPr="00231AF6" w:rsidRDefault="00231AF6" w:rsidP="00231AF6">
      <w:pPr>
        <w:rPr>
          <w:rFonts w:ascii="Arial" w:hAnsi="Arial" w:cs="Arial"/>
          <w:sz w:val="20"/>
          <w:szCs w:val="20"/>
          <w:lang w:eastAsia="en-GB"/>
        </w:rPr>
      </w:pPr>
    </w:p>
    <w:p w14:paraId="0CD80081" w14:textId="77777777" w:rsidR="00231AF6" w:rsidRPr="00231AF6" w:rsidRDefault="00231AF6" w:rsidP="00231AF6">
      <w:pPr>
        <w:jc w:val="both"/>
        <w:rPr>
          <w:rFonts w:ascii="Arial" w:hAnsi="Arial" w:cs="Arial"/>
          <w:sz w:val="20"/>
          <w:szCs w:val="20"/>
        </w:rPr>
      </w:pPr>
      <w:r w:rsidRPr="00231AF6">
        <w:rPr>
          <w:rFonts w:ascii="Arial" w:hAnsi="Arial" w:cs="Arial"/>
          <w:sz w:val="20"/>
          <w:szCs w:val="20"/>
        </w:rPr>
        <w:t xml:space="preserve">This section details the </w:t>
      </w:r>
      <w:r w:rsidRPr="00231AF6">
        <w:rPr>
          <w:rFonts w:ascii="Arial" w:hAnsi="Arial" w:cs="Arial"/>
          <w:i/>
          <w:sz w:val="20"/>
          <w:szCs w:val="20"/>
        </w:rPr>
        <w:t>extent</w:t>
      </w:r>
      <w:r w:rsidRPr="00231AF6">
        <w:rPr>
          <w:rFonts w:ascii="Arial"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5981168" w14:textId="77777777" w:rsidR="00231AF6" w:rsidRPr="00231AF6" w:rsidRDefault="00231AF6" w:rsidP="00231AF6">
      <w:pPr>
        <w:rPr>
          <w:rFonts w:ascii="Arial" w:hAnsi="Arial" w:cs="Arial"/>
          <w:b/>
          <w:sz w:val="22"/>
          <w:szCs w:val="22"/>
          <w:lang w:eastAsia="en-GB"/>
        </w:rPr>
        <w:sectPr w:rsidR="00231AF6" w:rsidRPr="00231AF6" w:rsidSect="00231AF6">
          <w:footerReference w:type="default" r:id="rId10"/>
          <w:type w:val="oddPage"/>
          <w:pgSz w:w="11894" w:h="16834"/>
          <w:pgMar w:top="720" w:right="720" w:bottom="720" w:left="720" w:header="706" w:footer="454" w:gutter="0"/>
          <w:paperSrc w:first="1" w:other="1"/>
          <w:cols w:space="720"/>
          <w:docGrid w:linePitch="272"/>
        </w:sectPr>
      </w:pPr>
    </w:p>
    <w:p w14:paraId="45E093A1" w14:textId="77777777" w:rsidR="00231AF6" w:rsidRPr="00231AF6" w:rsidRDefault="00231AF6" w:rsidP="00231AF6">
      <w:pPr>
        <w:rPr>
          <w:rFonts w:ascii="Arial" w:hAnsi="Arial" w:cs="Arial"/>
          <w:b/>
          <w:sz w:val="22"/>
          <w:szCs w:val="22"/>
          <w:lang w:eastAsia="en-GB"/>
        </w:rPr>
      </w:pPr>
    </w:p>
    <w:tbl>
      <w:tblPr>
        <w:tblW w:w="5000" w:type="pct"/>
        <w:tblLayout w:type="fixed"/>
        <w:tblLook w:val="04A0" w:firstRow="1" w:lastRow="0" w:firstColumn="1" w:lastColumn="0" w:noHBand="0" w:noVBand="1"/>
      </w:tblPr>
      <w:tblGrid>
        <w:gridCol w:w="8708"/>
        <w:gridCol w:w="869"/>
        <w:gridCol w:w="867"/>
      </w:tblGrid>
      <w:tr w:rsidR="00231AF6" w:rsidRPr="00231AF6" w14:paraId="64745B6E" w14:textId="77777777" w:rsidTr="00212A3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8C60F4" w14:textId="77777777" w:rsidR="00231AF6" w:rsidRPr="00231AF6" w:rsidRDefault="00231AF6" w:rsidP="00231AF6">
            <w:pPr>
              <w:rPr>
                <w:rFonts w:ascii="Arial" w:hAnsi="Arial" w:cs="Arial"/>
                <w:b/>
                <w:sz w:val="22"/>
                <w:szCs w:val="20"/>
                <w:lang w:eastAsia="en-GB"/>
              </w:rPr>
            </w:pPr>
            <w:r w:rsidRPr="00231AF6">
              <w:rPr>
                <w:rFonts w:ascii="Arial" w:hAnsi="Arial" w:cs="Arial"/>
                <w:b/>
                <w:sz w:val="22"/>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B7045D5" w14:textId="77777777" w:rsidR="00231AF6" w:rsidRPr="00231AF6" w:rsidRDefault="00231AF6" w:rsidP="00231AF6">
            <w:pPr>
              <w:ind w:left="34" w:right="113"/>
              <w:jc w:val="center"/>
              <w:rPr>
                <w:rFonts w:ascii="Arial" w:hAnsi="Arial" w:cs="Arial"/>
                <w:b/>
                <w:sz w:val="18"/>
                <w:szCs w:val="18"/>
                <w:lang w:eastAsia="en-GB"/>
              </w:rPr>
            </w:pPr>
            <w:r w:rsidRPr="00231AF6">
              <w:rPr>
                <w:rFonts w:ascii="Arial"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33EA60" w14:textId="77777777" w:rsidR="00231AF6" w:rsidRPr="00231AF6" w:rsidRDefault="00231AF6" w:rsidP="00231AF6">
            <w:pPr>
              <w:ind w:left="113" w:right="113"/>
              <w:jc w:val="center"/>
              <w:rPr>
                <w:rFonts w:ascii="Arial" w:hAnsi="Arial" w:cs="Arial"/>
                <w:b/>
                <w:sz w:val="18"/>
                <w:szCs w:val="18"/>
                <w:lang w:eastAsia="en-GB"/>
              </w:rPr>
            </w:pPr>
            <w:r w:rsidRPr="00231AF6">
              <w:rPr>
                <w:rFonts w:ascii="Arial" w:hAnsi="Arial" w:cs="Arial"/>
                <w:b/>
                <w:sz w:val="18"/>
                <w:szCs w:val="18"/>
                <w:lang w:eastAsia="en-GB"/>
              </w:rPr>
              <w:t xml:space="preserve">Marks </w:t>
            </w:r>
          </w:p>
          <w:p w14:paraId="3BB3313A" w14:textId="77777777" w:rsidR="00231AF6" w:rsidRPr="00231AF6" w:rsidRDefault="00231AF6" w:rsidP="00231AF6">
            <w:pPr>
              <w:ind w:left="113" w:right="113"/>
              <w:jc w:val="center"/>
              <w:rPr>
                <w:rFonts w:ascii="Arial" w:hAnsi="Arial" w:cs="Arial"/>
                <w:b/>
                <w:sz w:val="18"/>
                <w:szCs w:val="18"/>
                <w:lang w:eastAsia="en-GB"/>
              </w:rPr>
            </w:pPr>
            <w:r w:rsidRPr="00231AF6">
              <w:rPr>
                <w:rFonts w:ascii="Arial" w:hAnsi="Arial" w:cs="Arial"/>
                <w:b/>
                <w:sz w:val="18"/>
                <w:szCs w:val="18"/>
                <w:lang w:eastAsia="en-GB"/>
              </w:rPr>
              <w:t>awarded</w:t>
            </w:r>
          </w:p>
        </w:tc>
      </w:tr>
      <w:tr w:rsidR="00231AF6" w:rsidRPr="00231AF6" w14:paraId="01C79C30"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5EE4713D" w14:textId="77777777" w:rsidR="00231AF6" w:rsidRPr="00231AF6" w:rsidRDefault="00231AF6" w:rsidP="00231AF6">
            <w:pPr>
              <w:rPr>
                <w:rFonts w:ascii="Arial" w:hAnsi="Arial" w:cs="Arial"/>
                <w:b/>
                <w:sz w:val="16"/>
                <w:szCs w:val="16"/>
                <w:lang w:eastAsia="en-GB"/>
              </w:rPr>
            </w:pPr>
            <w:r w:rsidRPr="00231AF6">
              <w:rPr>
                <w:rFonts w:ascii="Arial" w:hAnsi="Arial" w:cs="Arial"/>
                <w:b/>
                <w:sz w:val="20"/>
                <w:szCs w:val="16"/>
                <w:lang w:eastAsia="en-GB"/>
              </w:rPr>
              <w:t xml:space="preserve">1. </w:t>
            </w:r>
            <w:r w:rsidRPr="00231AF6">
              <w:rPr>
                <w:rFonts w:ascii="Arial" w:hAnsi="Arial" w:cs="Arial"/>
                <w:b/>
                <w:sz w:val="20"/>
                <w:szCs w:val="20"/>
                <w:lang w:eastAsia="en-GB"/>
              </w:rPr>
              <w:t>Engagement with Literature Skills</w:t>
            </w:r>
          </w:p>
          <w:p w14:paraId="7CD908AC" w14:textId="77777777" w:rsidR="00231AF6" w:rsidRPr="00231AF6" w:rsidRDefault="00231AF6" w:rsidP="00231AF6">
            <w:pPr>
              <w:spacing w:after="120"/>
              <w:rPr>
                <w:rFonts w:ascii="Arial" w:hAnsi="Arial" w:cs="Arial"/>
                <w:sz w:val="14"/>
                <w:szCs w:val="14"/>
                <w:lang w:eastAsia="en-GB"/>
              </w:rPr>
            </w:pPr>
            <w:r w:rsidRPr="00231AF6">
              <w:rPr>
                <w:rFonts w:ascii="Arial"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2D2EB4AF"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65D56" w14:textId="77777777" w:rsidR="00231AF6" w:rsidRPr="00231AF6" w:rsidRDefault="00231AF6" w:rsidP="00231AF6">
            <w:pPr>
              <w:jc w:val="center"/>
              <w:rPr>
                <w:rFonts w:ascii="Arial" w:hAnsi="Arial" w:cs="Arial"/>
                <w:sz w:val="32"/>
                <w:szCs w:val="20"/>
                <w:lang w:eastAsia="en-GB"/>
              </w:rPr>
            </w:pPr>
          </w:p>
        </w:tc>
      </w:tr>
      <w:tr w:rsidR="00231AF6" w:rsidRPr="00231AF6" w14:paraId="20B32031" w14:textId="77777777" w:rsidTr="00212A32">
        <w:trPr>
          <w:trHeight w:val="450"/>
        </w:trPr>
        <w:tc>
          <w:tcPr>
            <w:tcW w:w="4169" w:type="pct"/>
            <w:vMerge w:val="restart"/>
            <w:tcBorders>
              <w:top w:val="single" w:sz="4" w:space="0" w:color="auto"/>
              <w:left w:val="single" w:sz="4" w:space="0" w:color="auto"/>
              <w:right w:val="single" w:sz="4" w:space="0" w:color="auto"/>
            </w:tcBorders>
          </w:tcPr>
          <w:p w14:paraId="61BF9F4C" w14:textId="77777777" w:rsidR="00231AF6" w:rsidRPr="00231AF6" w:rsidRDefault="00231AF6" w:rsidP="00231AF6">
            <w:pPr>
              <w:spacing w:after="120"/>
              <w:rPr>
                <w:rFonts w:ascii="Arial" w:hAnsi="Arial" w:cs="Arial"/>
                <w:sz w:val="14"/>
                <w:szCs w:val="14"/>
                <w:lang w:eastAsia="en-GB"/>
              </w:rPr>
            </w:pPr>
          </w:p>
          <w:p w14:paraId="0F4F19DB" w14:textId="77777777" w:rsidR="00231AF6" w:rsidRPr="00231AF6" w:rsidRDefault="00231AF6" w:rsidP="00231AF6">
            <w:pPr>
              <w:spacing w:after="120"/>
              <w:rPr>
                <w:rFonts w:ascii="Arial" w:hAnsi="Arial" w:cs="Arial"/>
                <w:sz w:val="14"/>
                <w:szCs w:val="14"/>
                <w:lang w:eastAsia="en-GB"/>
              </w:rPr>
            </w:pPr>
          </w:p>
          <w:p w14:paraId="689F989C" w14:textId="77777777" w:rsidR="00231AF6" w:rsidRPr="00231AF6" w:rsidRDefault="00231AF6" w:rsidP="00231AF6">
            <w:pPr>
              <w:spacing w:after="120"/>
              <w:rPr>
                <w:rFonts w:ascii="Arial" w:hAnsi="Arial" w:cs="Arial"/>
                <w:sz w:val="14"/>
                <w:szCs w:val="14"/>
                <w:lang w:eastAsia="en-GB"/>
              </w:rPr>
            </w:pPr>
          </w:p>
          <w:p w14:paraId="4DAE7F66" w14:textId="77777777" w:rsidR="00231AF6" w:rsidRPr="00231AF6" w:rsidRDefault="00231AF6" w:rsidP="00231AF6">
            <w:pPr>
              <w:spacing w:after="120"/>
              <w:rPr>
                <w:rFonts w:ascii="Arial" w:hAnsi="Arial" w:cs="Arial"/>
                <w:sz w:val="14"/>
                <w:szCs w:val="14"/>
                <w:lang w:eastAsia="en-GB"/>
              </w:rPr>
            </w:pPr>
          </w:p>
          <w:p w14:paraId="3A5A4705" w14:textId="77777777" w:rsidR="00231AF6" w:rsidRPr="00231AF6" w:rsidRDefault="00231AF6" w:rsidP="00231AF6">
            <w:pPr>
              <w:spacing w:after="120"/>
              <w:rPr>
                <w:rFonts w:ascii="Arial" w:hAnsi="Arial" w:cs="Arial"/>
                <w:sz w:val="14"/>
                <w:szCs w:val="14"/>
                <w:lang w:eastAsia="en-GB"/>
              </w:rPr>
            </w:pPr>
          </w:p>
          <w:p w14:paraId="346351ED"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614AB308"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9C3341E" w14:textId="77777777" w:rsidR="00231AF6" w:rsidRPr="00231AF6" w:rsidRDefault="00231AF6" w:rsidP="00231AF6">
            <w:pPr>
              <w:jc w:val="center"/>
              <w:rPr>
                <w:rFonts w:ascii="Arial" w:hAnsi="Arial" w:cs="Arial"/>
                <w:sz w:val="32"/>
                <w:szCs w:val="20"/>
                <w:lang w:eastAsia="en-GB"/>
              </w:rPr>
            </w:pPr>
          </w:p>
        </w:tc>
      </w:tr>
      <w:tr w:rsidR="00231AF6" w:rsidRPr="00231AF6" w14:paraId="40D86869" w14:textId="77777777" w:rsidTr="00212A32">
        <w:trPr>
          <w:trHeight w:val="451"/>
        </w:trPr>
        <w:tc>
          <w:tcPr>
            <w:tcW w:w="4169" w:type="pct"/>
            <w:vMerge/>
            <w:tcBorders>
              <w:left w:val="single" w:sz="4" w:space="0" w:color="auto"/>
              <w:bottom w:val="single" w:sz="4" w:space="0" w:color="auto"/>
              <w:right w:val="single" w:sz="4" w:space="0" w:color="auto"/>
            </w:tcBorders>
          </w:tcPr>
          <w:p w14:paraId="12E6C19C"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99E2DED"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454B60B" w14:textId="77777777" w:rsidR="00231AF6" w:rsidRPr="00231AF6" w:rsidRDefault="00231AF6" w:rsidP="00231AF6">
            <w:pPr>
              <w:jc w:val="center"/>
              <w:rPr>
                <w:rFonts w:ascii="Arial" w:hAnsi="Arial" w:cs="Arial"/>
                <w:sz w:val="32"/>
                <w:szCs w:val="20"/>
                <w:lang w:eastAsia="en-GB"/>
              </w:rPr>
            </w:pPr>
          </w:p>
        </w:tc>
      </w:tr>
      <w:tr w:rsidR="00231AF6" w:rsidRPr="00231AF6" w14:paraId="7275C3B3"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492A68A0" w14:textId="77777777" w:rsidR="00231AF6" w:rsidRPr="00231AF6" w:rsidRDefault="00231AF6" w:rsidP="00231AF6">
            <w:pPr>
              <w:rPr>
                <w:rFonts w:ascii="Arial" w:hAnsi="Arial" w:cs="Arial"/>
                <w:b/>
                <w:sz w:val="20"/>
                <w:szCs w:val="20"/>
                <w:lang w:eastAsia="en-GB"/>
              </w:rPr>
            </w:pPr>
            <w:r w:rsidRPr="00231AF6">
              <w:rPr>
                <w:rFonts w:ascii="Arial" w:hAnsi="Arial" w:cs="Arial"/>
                <w:b/>
                <w:sz w:val="20"/>
                <w:szCs w:val="16"/>
                <w:lang w:eastAsia="en-GB"/>
              </w:rPr>
              <w:t xml:space="preserve">2. </w:t>
            </w:r>
            <w:r w:rsidRPr="00231AF6">
              <w:rPr>
                <w:rFonts w:ascii="Arial" w:hAnsi="Arial" w:cs="Arial"/>
                <w:b/>
                <w:sz w:val="20"/>
                <w:szCs w:val="20"/>
                <w:lang w:eastAsia="en-GB"/>
              </w:rPr>
              <w:t>Knowledge and Understanding Skills</w:t>
            </w:r>
          </w:p>
          <w:p w14:paraId="7AFC8BDA"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58E2035"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766E63" w14:textId="77777777" w:rsidR="00231AF6" w:rsidRPr="00231AF6" w:rsidRDefault="00231AF6" w:rsidP="00231AF6">
            <w:pPr>
              <w:jc w:val="center"/>
              <w:rPr>
                <w:rFonts w:ascii="Arial" w:hAnsi="Arial" w:cs="Arial"/>
                <w:sz w:val="32"/>
                <w:szCs w:val="20"/>
                <w:lang w:eastAsia="en-GB"/>
              </w:rPr>
            </w:pPr>
          </w:p>
        </w:tc>
      </w:tr>
      <w:tr w:rsidR="00231AF6" w:rsidRPr="00231AF6" w14:paraId="23B9C479" w14:textId="77777777" w:rsidTr="00212A32">
        <w:trPr>
          <w:trHeight w:val="450"/>
        </w:trPr>
        <w:tc>
          <w:tcPr>
            <w:tcW w:w="4169" w:type="pct"/>
            <w:vMerge w:val="restart"/>
            <w:tcBorders>
              <w:top w:val="single" w:sz="4" w:space="0" w:color="auto"/>
              <w:left w:val="single" w:sz="4" w:space="0" w:color="auto"/>
              <w:right w:val="single" w:sz="4" w:space="0" w:color="auto"/>
            </w:tcBorders>
          </w:tcPr>
          <w:p w14:paraId="2AE18E0F" w14:textId="77777777" w:rsidR="00231AF6" w:rsidRPr="00231AF6" w:rsidRDefault="00231AF6" w:rsidP="00231AF6">
            <w:pPr>
              <w:spacing w:after="120"/>
              <w:rPr>
                <w:rFonts w:ascii="Arial" w:hAnsi="Arial" w:cs="Arial"/>
                <w:sz w:val="14"/>
                <w:szCs w:val="14"/>
                <w:lang w:eastAsia="en-GB"/>
              </w:rPr>
            </w:pPr>
          </w:p>
          <w:p w14:paraId="2A139BCF" w14:textId="77777777" w:rsidR="00231AF6" w:rsidRPr="00231AF6" w:rsidRDefault="00231AF6" w:rsidP="00231AF6">
            <w:pPr>
              <w:spacing w:after="120"/>
              <w:rPr>
                <w:rFonts w:ascii="Arial" w:hAnsi="Arial" w:cs="Arial"/>
                <w:sz w:val="14"/>
                <w:szCs w:val="14"/>
                <w:lang w:eastAsia="en-GB"/>
              </w:rPr>
            </w:pPr>
          </w:p>
          <w:p w14:paraId="4D4D1D2E" w14:textId="77777777" w:rsidR="00231AF6" w:rsidRPr="00231AF6" w:rsidRDefault="00231AF6" w:rsidP="00231AF6">
            <w:pPr>
              <w:spacing w:after="120"/>
              <w:rPr>
                <w:rFonts w:ascii="Arial" w:hAnsi="Arial" w:cs="Arial"/>
                <w:sz w:val="14"/>
                <w:szCs w:val="14"/>
                <w:lang w:eastAsia="en-GB"/>
              </w:rPr>
            </w:pPr>
          </w:p>
          <w:p w14:paraId="22654468" w14:textId="77777777" w:rsidR="00231AF6" w:rsidRPr="00231AF6" w:rsidRDefault="00231AF6" w:rsidP="00231AF6">
            <w:pPr>
              <w:spacing w:after="120"/>
              <w:rPr>
                <w:rFonts w:ascii="Arial" w:hAnsi="Arial" w:cs="Arial"/>
                <w:sz w:val="14"/>
                <w:szCs w:val="14"/>
                <w:lang w:eastAsia="en-GB"/>
              </w:rPr>
            </w:pPr>
          </w:p>
          <w:p w14:paraId="21FE0354" w14:textId="77777777" w:rsidR="00231AF6" w:rsidRPr="00231AF6" w:rsidRDefault="00231AF6" w:rsidP="00231AF6">
            <w:pPr>
              <w:spacing w:after="120"/>
              <w:rPr>
                <w:rFonts w:ascii="Arial" w:hAnsi="Arial" w:cs="Arial"/>
                <w:sz w:val="14"/>
                <w:szCs w:val="14"/>
                <w:lang w:eastAsia="en-GB"/>
              </w:rPr>
            </w:pPr>
          </w:p>
          <w:p w14:paraId="28D2742D"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2CBFA0D7"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E8A1E50" w14:textId="77777777" w:rsidR="00231AF6" w:rsidRPr="00231AF6" w:rsidRDefault="00231AF6" w:rsidP="00231AF6">
            <w:pPr>
              <w:jc w:val="center"/>
              <w:rPr>
                <w:rFonts w:ascii="Arial" w:hAnsi="Arial" w:cs="Arial"/>
                <w:sz w:val="32"/>
                <w:szCs w:val="20"/>
                <w:lang w:eastAsia="en-GB"/>
              </w:rPr>
            </w:pPr>
          </w:p>
        </w:tc>
      </w:tr>
      <w:tr w:rsidR="00231AF6" w:rsidRPr="00231AF6" w14:paraId="5BCD70A1" w14:textId="77777777" w:rsidTr="00212A32">
        <w:trPr>
          <w:trHeight w:val="451"/>
        </w:trPr>
        <w:tc>
          <w:tcPr>
            <w:tcW w:w="4169" w:type="pct"/>
            <w:vMerge/>
            <w:tcBorders>
              <w:left w:val="single" w:sz="4" w:space="0" w:color="auto"/>
              <w:bottom w:val="single" w:sz="4" w:space="0" w:color="auto"/>
              <w:right w:val="single" w:sz="4" w:space="0" w:color="auto"/>
            </w:tcBorders>
          </w:tcPr>
          <w:p w14:paraId="28B30E88"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8413033"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77E30897" w14:textId="77777777" w:rsidR="00231AF6" w:rsidRPr="00231AF6" w:rsidRDefault="00231AF6" w:rsidP="00231AF6">
            <w:pPr>
              <w:jc w:val="center"/>
              <w:rPr>
                <w:rFonts w:ascii="Arial" w:hAnsi="Arial" w:cs="Arial"/>
                <w:sz w:val="32"/>
                <w:szCs w:val="20"/>
                <w:lang w:eastAsia="en-GB"/>
              </w:rPr>
            </w:pPr>
          </w:p>
        </w:tc>
      </w:tr>
      <w:tr w:rsidR="00231AF6" w:rsidRPr="00231AF6" w14:paraId="16E47FC3"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7366C05A" w14:textId="77777777" w:rsidR="00231AF6" w:rsidRPr="00231AF6" w:rsidRDefault="00231AF6" w:rsidP="00231AF6">
            <w:pPr>
              <w:rPr>
                <w:rFonts w:ascii="Arial" w:hAnsi="Arial" w:cs="Arial"/>
                <w:b/>
                <w:sz w:val="16"/>
                <w:szCs w:val="16"/>
                <w:lang w:eastAsia="en-GB"/>
              </w:rPr>
            </w:pPr>
            <w:r w:rsidRPr="00231AF6">
              <w:rPr>
                <w:rFonts w:ascii="Arial" w:hAnsi="Arial" w:cs="Arial"/>
                <w:b/>
                <w:sz w:val="20"/>
                <w:szCs w:val="16"/>
                <w:lang w:eastAsia="en-GB"/>
              </w:rPr>
              <w:t xml:space="preserve">3. </w:t>
            </w:r>
            <w:r w:rsidRPr="00231AF6">
              <w:rPr>
                <w:rFonts w:ascii="Arial" w:hAnsi="Arial" w:cs="Arial"/>
                <w:b/>
                <w:sz w:val="20"/>
                <w:szCs w:val="20"/>
                <w:lang w:eastAsia="en-GB"/>
              </w:rPr>
              <w:t>Cognitive and Intellectual Skills</w:t>
            </w:r>
          </w:p>
          <w:p w14:paraId="47EE442A"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AB9E8AF"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204ADA" w14:textId="77777777" w:rsidR="00231AF6" w:rsidRPr="00231AF6" w:rsidRDefault="00231AF6" w:rsidP="00231AF6">
            <w:pPr>
              <w:jc w:val="center"/>
              <w:rPr>
                <w:rFonts w:ascii="Arial" w:hAnsi="Arial" w:cs="Arial"/>
                <w:sz w:val="32"/>
                <w:szCs w:val="20"/>
                <w:lang w:eastAsia="en-GB"/>
              </w:rPr>
            </w:pPr>
          </w:p>
        </w:tc>
      </w:tr>
      <w:tr w:rsidR="00231AF6" w:rsidRPr="00231AF6" w14:paraId="5590FAFF" w14:textId="77777777" w:rsidTr="00212A32">
        <w:trPr>
          <w:trHeight w:val="450"/>
        </w:trPr>
        <w:tc>
          <w:tcPr>
            <w:tcW w:w="4169" w:type="pct"/>
            <w:vMerge w:val="restart"/>
            <w:tcBorders>
              <w:top w:val="single" w:sz="4" w:space="0" w:color="auto"/>
              <w:left w:val="single" w:sz="4" w:space="0" w:color="auto"/>
              <w:right w:val="single" w:sz="4" w:space="0" w:color="auto"/>
            </w:tcBorders>
          </w:tcPr>
          <w:p w14:paraId="57062B43" w14:textId="77777777" w:rsidR="00231AF6" w:rsidRPr="00231AF6" w:rsidRDefault="00231AF6" w:rsidP="00231AF6">
            <w:pPr>
              <w:spacing w:after="120"/>
              <w:rPr>
                <w:rFonts w:ascii="Arial" w:hAnsi="Arial" w:cs="Arial"/>
                <w:sz w:val="14"/>
                <w:szCs w:val="14"/>
                <w:lang w:eastAsia="en-GB"/>
              </w:rPr>
            </w:pPr>
          </w:p>
          <w:p w14:paraId="22B697DC" w14:textId="77777777" w:rsidR="00231AF6" w:rsidRPr="00231AF6" w:rsidRDefault="00231AF6" w:rsidP="00231AF6">
            <w:pPr>
              <w:spacing w:after="120"/>
              <w:rPr>
                <w:rFonts w:ascii="Arial" w:hAnsi="Arial" w:cs="Arial"/>
                <w:sz w:val="14"/>
                <w:szCs w:val="14"/>
                <w:lang w:eastAsia="en-GB"/>
              </w:rPr>
            </w:pPr>
          </w:p>
          <w:p w14:paraId="51ECA9B0" w14:textId="77777777" w:rsidR="00231AF6" w:rsidRPr="00231AF6" w:rsidRDefault="00231AF6" w:rsidP="00231AF6">
            <w:pPr>
              <w:spacing w:after="120"/>
              <w:rPr>
                <w:rFonts w:ascii="Arial" w:hAnsi="Arial" w:cs="Arial"/>
                <w:sz w:val="14"/>
                <w:szCs w:val="14"/>
                <w:lang w:eastAsia="en-GB"/>
              </w:rPr>
            </w:pPr>
          </w:p>
          <w:p w14:paraId="7F36ABCF" w14:textId="77777777" w:rsidR="00231AF6" w:rsidRPr="00231AF6" w:rsidRDefault="00231AF6" w:rsidP="00231AF6">
            <w:pPr>
              <w:spacing w:after="120"/>
              <w:rPr>
                <w:rFonts w:ascii="Arial" w:hAnsi="Arial" w:cs="Arial"/>
                <w:sz w:val="14"/>
                <w:szCs w:val="14"/>
                <w:lang w:eastAsia="en-GB"/>
              </w:rPr>
            </w:pPr>
          </w:p>
          <w:p w14:paraId="6F6A3376" w14:textId="77777777" w:rsidR="00231AF6" w:rsidRPr="00231AF6" w:rsidRDefault="00231AF6" w:rsidP="00231AF6">
            <w:pPr>
              <w:spacing w:after="120"/>
              <w:rPr>
                <w:rFonts w:ascii="Arial" w:hAnsi="Arial" w:cs="Arial"/>
                <w:sz w:val="14"/>
                <w:szCs w:val="14"/>
                <w:lang w:eastAsia="en-GB"/>
              </w:rPr>
            </w:pPr>
          </w:p>
          <w:p w14:paraId="58451B18"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6E2D50D7"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B83423D" w14:textId="77777777" w:rsidR="00231AF6" w:rsidRPr="00231AF6" w:rsidRDefault="00231AF6" w:rsidP="00231AF6">
            <w:pPr>
              <w:jc w:val="center"/>
              <w:rPr>
                <w:rFonts w:ascii="Arial" w:hAnsi="Arial" w:cs="Arial"/>
                <w:sz w:val="32"/>
                <w:szCs w:val="20"/>
                <w:lang w:eastAsia="en-GB"/>
              </w:rPr>
            </w:pPr>
          </w:p>
        </w:tc>
      </w:tr>
      <w:tr w:rsidR="00231AF6" w:rsidRPr="00231AF6" w14:paraId="58986D75" w14:textId="77777777" w:rsidTr="00212A32">
        <w:trPr>
          <w:trHeight w:val="451"/>
        </w:trPr>
        <w:tc>
          <w:tcPr>
            <w:tcW w:w="4169" w:type="pct"/>
            <w:vMerge/>
            <w:tcBorders>
              <w:left w:val="single" w:sz="4" w:space="0" w:color="auto"/>
              <w:bottom w:val="single" w:sz="4" w:space="0" w:color="auto"/>
              <w:right w:val="single" w:sz="4" w:space="0" w:color="auto"/>
            </w:tcBorders>
          </w:tcPr>
          <w:p w14:paraId="35F9E480"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BFD080"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FAE9BB6" w14:textId="77777777" w:rsidR="00231AF6" w:rsidRPr="00231AF6" w:rsidRDefault="00231AF6" w:rsidP="00231AF6">
            <w:pPr>
              <w:jc w:val="center"/>
              <w:rPr>
                <w:rFonts w:ascii="Arial" w:hAnsi="Arial" w:cs="Arial"/>
                <w:sz w:val="32"/>
                <w:szCs w:val="20"/>
                <w:lang w:eastAsia="en-GB"/>
              </w:rPr>
            </w:pPr>
          </w:p>
        </w:tc>
      </w:tr>
      <w:tr w:rsidR="00231AF6" w:rsidRPr="00231AF6" w14:paraId="4B7F5FB1"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6AAC0143" w14:textId="77777777" w:rsidR="00231AF6" w:rsidRPr="00231AF6" w:rsidRDefault="00231AF6" w:rsidP="00231AF6">
            <w:pPr>
              <w:rPr>
                <w:rFonts w:ascii="Arial" w:hAnsi="Arial" w:cs="Arial"/>
                <w:b/>
                <w:sz w:val="16"/>
                <w:szCs w:val="16"/>
                <w:lang w:eastAsia="en-GB"/>
              </w:rPr>
            </w:pPr>
            <w:r w:rsidRPr="00231AF6">
              <w:rPr>
                <w:rFonts w:ascii="Arial" w:hAnsi="Arial" w:cs="Arial"/>
                <w:b/>
                <w:sz w:val="20"/>
                <w:szCs w:val="16"/>
                <w:lang w:eastAsia="en-GB"/>
              </w:rPr>
              <w:t xml:space="preserve">4. </w:t>
            </w:r>
            <w:r w:rsidRPr="00231AF6">
              <w:rPr>
                <w:rFonts w:ascii="Arial" w:hAnsi="Arial" w:cs="Arial"/>
                <w:b/>
                <w:sz w:val="20"/>
                <w:szCs w:val="20"/>
                <w:lang w:eastAsia="en-GB"/>
              </w:rPr>
              <w:t>Practical Application Skills</w:t>
            </w:r>
          </w:p>
          <w:p w14:paraId="63B9466C"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5CF8A54"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FAA457" w14:textId="77777777" w:rsidR="00231AF6" w:rsidRPr="00231AF6" w:rsidRDefault="00231AF6" w:rsidP="00231AF6">
            <w:pPr>
              <w:jc w:val="center"/>
              <w:rPr>
                <w:rFonts w:ascii="Arial" w:hAnsi="Arial" w:cs="Arial"/>
                <w:sz w:val="32"/>
                <w:szCs w:val="20"/>
                <w:lang w:eastAsia="en-GB"/>
              </w:rPr>
            </w:pPr>
          </w:p>
        </w:tc>
      </w:tr>
      <w:tr w:rsidR="00231AF6" w:rsidRPr="00231AF6" w14:paraId="5F636AEA" w14:textId="77777777" w:rsidTr="00212A32">
        <w:trPr>
          <w:trHeight w:val="451"/>
        </w:trPr>
        <w:tc>
          <w:tcPr>
            <w:tcW w:w="4169" w:type="pct"/>
            <w:vMerge w:val="restart"/>
            <w:tcBorders>
              <w:top w:val="single" w:sz="4" w:space="0" w:color="auto"/>
              <w:left w:val="single" w:sz="4" w:space="0" w:color="auto"/>
              <w:right w:val="single" w:sz="4" w:space="0" w:color="auto"/>
            </w:tcBorders>
          </w:tcPr>
          <w:p w14:paraId="7086EB14" w14:textId="77777777" w:rsidR="00231AF6" w:rsidRPr="00231AF6" w:rsidRDefault="00231AF6" w:rsidP="00231AF6">
            <w:pPr>
              <w:spacing w:after="120"/>
              <w:rPr>
                <w:rFonts w:ascii="Arial" w:hAnsi="Arial" w:cs="Arial"/>
                <w:sz w:val="14"/>
                <w:szCs w:val="14"/>
                <w:lang w:eastAsia="en-GB"/>
              </w:rPr>
            </w:pPr>
          </w:p>
          <w:p w14:paraId="02F5600C" w14:textId="77777777" w:rsidR="00231AF6" w:rsidRPr="00231AF6" w:rsidRDefault="00231AF6" w:rsidP="00231AF6">
            <w:pPr>
              <w:spacing w:after="120"/>
              <w:rPr>
                <w:rFonts w:ascii="Arial" w:hAnsi="Arial" w:cs="Arial"/>
                <w:sz w:val="14"/>
                <w:szCs w:val="14"/>
                <w:lang w:eastAsia="en-GB"/>
              </w:rPr>
            </w:pPr>
          </w:p>
          <w:p w14:paraId="1A72508D" w14:textId="77777777" w:rsidR="00231AF6" w:rsidRPr="00231AF6" w:rsidRDefault="00231AF6" w:rsidP="00231AF6">
            <w:pPr>
              <w:spacing w:after="120"/>
              <w:rPr>
                <w:rFonts w:ascii="Arial" w:hAnsi="Arial" w:cs="Arial"/>
                <w:sz w:val="14"/>
                <w:szCs w:val="14"/>
                <w:lang w:eastAsia="en-GB"/>
              </w:rPr>
            </w:pPr>
          </w:p>
          <w:p w14:paraId="2E8900CD" w14:textId="77777777" w:rsidR="00231AF6" w:rsidRPr="00231AF6" w:rsidRDefault="00231AF6" w:rsidP="00231AF6">
            <w:pPr>
              <w:spacing w:after="120"/>
              <w:rPr>
                <w:rFonts w:ascii="Arial" w:hAnsi="Arial" w:cs="Arial"/>
                <w:sz w:val="14"/>
                <w:szCs w:val="14"/>
                <w:lang w:eastAsia="en-GB"/>
              </w:rPr>
            </w:pPr>
          </w:p>
          <w:p w14:paraId="58F07F34" w14:textId="77777777" w:rsidR="00231AF6" w:rsidRPr="00231AF6" w:rsidRDefault="00231AF6" w:rsidP="00231AF6">
            <w:pPr>
              <w:spacing w:after="120"/>
              <w:rPr>
                <w:rFonts w:ascii="Arial" w:hAnsi="Arial" w:cs="Arial"/>
                <w:sz w:val="14"/>
                <w:szCs w:val="14"/>
                <w:lang w:eastAsia="en-GB"/>
              </w:rPr>
            </w:pPr>
          </w:p>
          <w:p w14:paraId="1D4CD9B7"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28490392"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41AB376" w14:textId="77777777" w:rsidR="00231AF6" w:rsidRPr="00231AF6" w:rsidRDefault="00231AF6" w:rsidP="00231AF6">
            <w:pPr>
              <w:jc w:val="center"/>
              <w:rPr>
                <w:rFonts w:ascii="Arial" w:hAnsi="Arial" w:cs="Arial"/>
                <w:sz w:val="32"/>
                <w:szCs w:val="20"/>
                <w:lang w:eastAsia="en-GB"/>
              </w:rPr>
            </w:pPr>
          </w:p>
        </w:tc>
      </w:tr>
      <w:tr w:rsidR="00231AF6" w:rsidRPr="00231AF6" w14:paraId="2211625E" w14:textId="77777777" w:rsidTr="00212A32">
        <w:trPr>
          <w:trHeight w:val="450"/>
        </w:trPr>
        <w:tc>
          <w:tcPr>
            <w:tcW w:w="4169" w:type="pct"/>
            <w:vMerge/>
            <w:tcBorders>
              <w:left w:val="single" w:sz="4" w:space="0" w:color="auto"/>
              <w:bottom w:val="single" w:sz="4" w:space="0" w:color="auto"/>
              <w:right w:val="single" w:sz="4" w:space="0" w:color="auto"/>
            </w:tcBorders>
          </w:tcPr>
          <w:p w14:paraId="040983EE"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C16EAAB"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6359E94" w14:textId="77777777" w:rsidR="00231AF6" w:rsidRPr="00231AF6" w:rsidRDefault="00231AF6" w:rsidP="00231AF6">
            <w:pPr>
              <w:jc w:val="center"/>
              <w:rPr>
                <w:rFonts w:ascii="Arial" w:hAnsi="Arial" w:cs="Arial"/>
                <w:sz w:val="32"/>
                <w:szCs w:val="20"/>
                <w:lang w:eastAsia="en-GB"/>
              </w:rPr>
            </w:pPr>
          </w:p>
        </w:tc>
      </w:tr>
      <w:tr w:rsidR="00231AF6" w:rsidRPr="00231AF6" w14:paraId="226B0D89"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0FF77862" w14:textId="77777777" w:rsidR="00231AF6" w:rsidRPr="00231AF6" w:rsidRDefault="00231AF6" w:rsidP="00231AF6">
            <w:pPr>
              <w:rPr>
                <w:rFonts w:ascii="Arial" w:hAnsi="Arial" w:cs="Arial"/>
                <w:b/>
                <w:sz w:val="16"/>
                <w:szCs w:val="16"/>
                <w:lang w:eastAsia="en-GB"/>
              </w:rPr>
            </w:pPr>
            <w:r w:rsidRPr="00231AF6">
              <w:rPr>
                <w:rFonts w:ascii="Arial" w:hAnsi="Arial" w:cs="Arial"/>
                <w:b/>
                <w:sz w:val="20"/>
                <w:szCs w:val="16"/>
                <w:lang w:eastAsia="en-GB"/>
              </w:rPr>
              <w:t xml:space="preserve">5. </w:t>
            </w:r>
            <w:r w:rsidRPr="00231AF6">
              <w:rPr>
                <w:rFonts w:ascii="Arial" w:hAnsi="Arial" w:cs="Arial"/>
                <w:b/>
                <w:sz w:val="20"/>
                <w:szCs w:val="20"/>
                <w:lang w:eastAsia="en-GB"/>
              </w:rPr>
              <w:t>Transferable Skills for Life and Professional Practice</w:t>
            </w:r>
          </w:p>
          <w:p w14:paraId="23D1FEFA"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A2F7936"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6%</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49F5E5" w14:textId="77777777" w:rsidR="00231AF6" w:rsidRPr="00231AF6" w:rsidRDefault="00231AF6" w:rsidP="00231AF6">
            <w:pPr>
              <w:jc w:val="center"/>
              <w:rPr>
                <w:rFonts w:ascii="Arial" w:hAnsi="Arial" w:cs="Arial"/>
                <w:sz w:val="32"/>
                <w:szCs w:val="20"/>
                <w:lang w:eastAsia="en-GB"/>
              </w:rPr>
            </w:pPr>
          </w:p>
        </w:tc>
      </w:tr>
      <w:tr w:rsidR="00231AF6" w:rsidRPr="00231AF6" w14:paraId="42A70519" w14:textId="77777777" w:rsidTr="00212A32">
        <w:trPr>
          <w:trHeight w:val="451"/>
        </w:trPr>
        <w:tc>
          <w:tcPr>
            <w:tcW w:w="4169" w:type="pct"/>
            <w:vMerge w:val="restart"/>
            <w:tcBorders>
              <w:top w:val="single" w:sz="4" w:space="0" w:color="auto"/>
              <w:left w:val="single" w:sz="4" w:space="0" w:color="auto"/>
              <w:right w:val="single" w:sz="4" w:space="0" w:color="auto"/>
            </w:tcBorders>
          </w:tcPr>
          <w:p w14:paraId="7FF31536" w14:textId="77777777" w:rsidR="00231AF6" w:rsidRPr="00231AF6" w:rsidRDefault="00231AF6" w:rsidP="00231AF6">
            <w:pPr>
              <w:spacing w:after="120"/>
              <w:rPr>
                <w:rFonts w:ascii="Arial" w:hAnsi="Arial" w:cs="Arial"/>
                <w:sz w:val="14"/>
                <w:szCs w:val="14"/>
                <w:lang w:eastAsia="en-GB"/>
              </w:rPr>
            </w:pPr>
          </w:p>
          <w:p w14:paraId="2B81ADA8" w14:textId="77777777" w:rsidR="00231AF6" w:rsidRPr="00231AF6" w:rsidRDefault="00231AF6" w:rsidP="00231AF6">
            <w:pPr>
              <w:spacing w:after="120"/>
              <w:rPr>
                <w:rFonts w:ascii="Arial" w:hAnsi="Arial" w:cs="Arial"/>
                <w:sz w:val="14"/>
                <w:szCs w:val="14"/>
                <w:lang w:eastAsia="en-GB"/>
              </w:rPr>
            </w:pPr>
          </w:p>
          <w:p w14:paraId="28EFD562" w14:textId="77777777" w:rsidR="00231AF6" w:rsidRPr="00231AF6" w:rsidRDefault="00231AF6" w:rsidP="00231AF6">
            <w:pPr>
              <w:spacing w:after="120"/>
              <w:rPr>
                <w:rFonts w:ascii="Arial" w:hAnsi="Arial" w:cs="Arial"/>
                <w:sz w:val="14"/>
                <w:szCs w:val="14"/>
                <w:lang w:eastAsia="en-GB"/>
              </w:rPr>
            </w:pPr>
          </w:p>
          <w:p w14:paraId="13D9D1CB"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26520D46"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4D3F692" w14:textId="77777777" w:rsidR="00231AF6" w:rsidRPr="00231AF6" w:rsidRDefault="00231AF6" w:rsidP="00231AF6">
            <w:pPr>
              <w:jc w:val="center"/>
              <w:rPr>
                <w:rFonts w:ascii="Arial" w:hAnsi="Arial" w:cs="Arial"/>
                <w:sz w:val="32"/>
                <w:szCs w:val="20"/>
                <w:lang w:eastAsia="en-GB"/>
              </w:rPr>
            </w:pPr>
          </w:p>
        </w:tc>
      </w:tr>
      <w:tr w:rsidR="00231AF6" w:rsidRPr="00231AF6" w14:paraId="14840BFA" w14:textId="77777777" w:rsidTr="00212A32">
        <w:trPr>
          <w:trHeight w:val="450"/>
        </w:trPr>
        <w:tc>
          <w:tcPr>
            <w:tcW w:w="4169" w:type="pct"/>
            <w:vMerge/>
            <w:tcBorders>
              <w:left w:val="single" w:sz="4" w:space="0" w:color="auto"/>
              <w:bottom w:val="single" w:sz="4" w:space="0" w:color="auto"/>
              <w:right w:val="single" w:sz="4" w:space="0" w:color="auto"/>
            </w:tcBorders>
          </w:tcPr>
          <w:p w14:paraId="1C7B638E"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4A6FF66"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5A0CA77" w14:textId="77777777" w:rsidR="00231AF6" w:rsidRPr="00231AF6" w:rsidRDefault="00231AF6" w:rsidP="00231AF6">
            <w:pPr>
              <w:jc w:val="center"/>
              <w:rPr>
                <w:rFonts w:ascii="Arial" w:hAnsi="Arial" w:cs="Arial"/>
                <w:sz w:val="32"/>
                <w:szCs w:val="20"/>
                <w:lang w:eastAsia="en-GB"/>
              </w:rPr>
            </w:pPr>
          </w:p>
        </w:tc>
      </w:tr>
    </w:tbl>
    <w:p w14:paraId="28CC3A02" w14:textId="77777777" w:rsidR="00231AF6" w:rsidRPr="00231AF6" w:rsidRDefault="00231AF6" w:rsidP="00231AF6">
      <w:pPr>
        <w:ind w:left="284" w:right="531"/>
        <w:rPr>
          <w:rFonts w:ascii="Arial"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31AF6" w:rsidRPr="00231AF6" w14:paraId="493B351B" w14:textId="77777777" w:rsidTr="00212A32">
        <w:trPr>
          <w:cantSplit/>
        </w:trPr>
        <w:tc>
          <w:tcPr>
            <w:tcW w:w="6062" w:type="dxa"/>
            <w:vMerge w:val="restart"/>
            <w:shd w:val="pct15" w:color="auto" w:fill="auto"/>
            <w:vAlign w:val="center"/>
          </w:tcPr>
          <w:p w14:paraId="3DDA1D71" w14:textId="77777777" w:rsidR="00231AF6" w:rsidRPr="00231AF6" w:rsidRDefault="00231AF6" w:rsidP="00231AF6">
            <w:pPr>
              <w:rPr>
                <w:rFonts w:ascii="Arial" w:hAnsi="Arial" w:cs="Arial"/>
                <w:sz w:val="16"/>
                <w:szCs w:val="16"/>
                <w:lang w:eastAsia="en-GB"/>
              </w:rPr>
            </w:pPr>
            <w:r w:rsidRPr="00231AF6">
              <w:rPr>
                <w:rFonts w:ascii="Arial" w:hAnsi="Arial" w:cs="Arial"/>
                <w:b/>
                <w:bCs/>
                <w:sz w:val="22"/>
                <w:szCs w:val="22"/>
                <w:lang w:eastAsia="en-GB"/>
              </w:rPr>
              <w:t xml:space="preserve">Assessment Mark </w:t>
            </w:r>
            <w:r w:rsidRPr="00231AF6">
              <w:rPr>
                <w:rFonts w:ascii="Arial" w:hAnsi="Arial" w:cs="Arial"/>
                <w:bCs/>
                <w:sz w:val="22"/>
                <w:szCs w:val="22"/>
                <w:lang w:eastAsia="en-GB"/>
              </w:rPr>
              <w:t>(</w:t>
            </w:r>
            <w:r w:rsidRPr="00231AF6">
              <w:rPr>
                <w:rFonts w:ascii="Arial"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A85329" w14:textId="77777777" w:rsidR="00231AF6" w:rsidRPr="00231AF6" w:rsidRDefault="00231AF6" w:rsidP="00231AF6">
            <w:pPr>
              <w:rPr>
                <w:rFonts w:ascii="Arial" w:hAnsi="Arial" w:cs="Arial"/>
                <w:b/>
                <w:bCs/>
                <w:sz w:val="16"/>
                <w:szCs w:val="16"/>
                <w:lang w:eastAsia="en-GB"/>
              </w:rPr>
            </w:pPr>
            <w:r w:rsidRPr="00231AF6">
              <w:rPr>
                <w:rFonts w:ascii="Arial" w:hAnsi="Arial" w:cs="Arial"/>
                <w:b/>
                <w:sz w:val="16"/>
                <w:szCs w:val="16"/>
                <w:lang w:eastAsia="en-GB"/>
              </w:rPr>
              <w:t>Late Submission Penalties (tick if appropriate)</w:t>
            </w:r>
          </w:p>
        </w:tc>
        <w:tc>
          <w:tcPr>
            <w:tcW w:w="1060" w:type="dxa"/>
            <w:vMerge w:val="restart"/>
            <w:vAlign w:val="center"/>
          </w:tcPr>
          <w:p w14:paraId="1B8B474E" w14:textId="77777777" w:rsidR="00231AF6" w:rsidRPr="00231AF6" w:rsidRDefault="00231AF6" w:rsidP="00231AF6">
            <w:pPr>
              <w:jc w:val="right"/>
              <w:rPr>
                <w:rFonts w:ascii="Arial" w:hAnsi="Arial" w:cs="Arial"/>
                <w:b/>
                <w:bCs/>
                <w:sz w:val="20"/>
                <w:szCs w:val="20"/>
                <w:lang w:eastAsia="en-GB"/>
              </w:rPr>
            </w:pPr>
            <w:r w:rsidRPr="00231AF6">
              <w:rPr>
                <w:rFonts w:ascii="Arial" w:hAnsi="Arial" w:cs="Arial"/>
                <w:b/>
                <w:bCs/>
                <w:sz w:val="20"/>
                <w:szCs w:val="20"/>
                <w:lang w:eastAsia="en-GB"/>
              </w:rPr>
              <w:t>%</w:t>
            </w:r>
          </w:p>
        </w:tc>
      </w:tr>
      <w:tr w:rsidR="00231AF6" w:rsidRPr="00231AF6" w14:paraId="70BB6999" w14:textId="77777777" w:rsidTr="00212A32">
        <w:trPr>
          <w:cantSplit/>
        </w:trPr>
        <w:tc>
          <w:tcPr>
            <w:tcW w:w="6062" w:type="dxa"/>
            <w:vMerge/>
            <w:vAlign w:val="bottom"/>
          </w:tcPr>
          <w:p w14:paraId="7F71285E" w14:textId="77777777" w:rsidR="00231AF6" w:rsidRPr="00231AF6" w:rsidRDefault="00231AF6" w:rsidP="00231AF6">
            <w:pPr>
              <w:rPr>
                <w:rFonts w:ascii="Arial" w:hAnsi="Arial" w:cs="Arial"/>
                <w:sz w:val="20"/>
                <w:szCs w:val="20"/>
                <w:lang w:eastAsia="en-GB"/>
              </w:rPr>
            </w:pPr>
          </w:p>
        </w:tc>
        <w:tc>
          <w:tcPr>
            <w:tcW w:w="2903" w:type="dxa"/>
            <w:vAlign w:val="bottom"/>
          </w:tcPr>
          <w:p w14:paraId="33269D01" w14:textId="77777777" w:rsidR="00231AF6" w:rsidRPr="00231AF6" w:rsidRDefault="00231AF6" w:rsidP="00231AF6">
            <w:pPr>
              <w:rPr>
                <w:rFonts w:ascii="Arial" w:hAnsi="Arial" w:cs="Arial"/>
                <w:b/>
                <w:bCs/>
                <w:sz w:val="16"/>
                <w:szCs w:val="16"/>
                <w:lang w:eastAsia="en-GB"/>
              </w:rPr>
            </w:pPr>
            <w:r w:rsidRPr="00231AF6">
              <w:rPr>
                <w:rFonts w:ascii="Arial" w:hAnsi="Arial" w:cs="Arial"/>
                <w:sz w:val="16"/>
                <w:szCs w:val="16"/>
                <w:lang w:eastAsia="en-GB"/>
              </w:rPr>
              <w:t>Up to 1 week late (</w:t>
            </w:r>
            <w:r w:rsidRPr="00231AF6">
              <w:rPr>
                <w:rFonts w:ascii="Arial" w:hAnsi="Arial" w:cs="Arial"/>
                <w:sz w:val="12"/>
                <w:szCs w:val="12"/>
                <w:lang w:eastAsia="en-GB"/>
              </w:rPr>
              <w:t>40% Max)</w:t>
            </w:r>
          </w:p>
        </w:tc>
        <w:tc>
          <w:tcPr>
            <w:tcW w:w="641" w:type="dxa"/>
            <w:vAlign w:val="bottom"/>
          </w:tcPr>
          <w:p w14:paraId="6B61F6C5" w14:textId="77777777" w:rsidR="00231AF6" w:rsidRPr="00231AF6" w:rsidRDefault="00231AF6" w:rsidP="00231AF6">
            <w:pPr>
              <w:jc w:val="center"/>
              <w:rPr>
                <w:rFonts w:ascii="Arial" w:hAnsi="Arial" w:cs="Arial"/>
                <w:sz w:val="12"/>
                <w:szCs w:val="12"/>
                <w:lang w:eastAsia="en-GB"/>
              </w:rPr>
            </w:pPr>
          </w:p>
        </w:tc>
        <w:tc>
          <w:tcPr>
            <w:tcW w:w="1060" w:type="dxa"/>
            <w:vMerge/>
            <w:vAlign w:val="bottom"/>
          </w:tcPr>
          <w:p w14:paraId="2844C161" w14:textId="77777777" w:rsidR="00231AF6" w:rsidRPr="00231AF6" w:rsidRDefault="00231AF6" w:rsidP="00231AF6">
            <w:pPr>
              <w:ind w:leftChars="71" w:left="170"/>
              <w:rPr>
                <w:rFonts w:ascii="Arial" w:hAnsi="Arial" w:cs="Arial"/>
                <w:sz w:val="20"/>
                <w:szCs w:val="20"/>
                <w:lang w:eastAsia="en-GB"/>
              </w:rPr>
            </w:pPr>
          </w:p>
        </w:tc>
      </w:tr>
      <w:tr w:rsidR="00231AF6" w:rsidRPr="00231AF6" w14:paraId="3D602FBC" w14:textId="77777777" w:rsidTr="00212A32">
        <w:trPr>
          <w:cantSplit/>
        </w:trPr>
        <w:tc>
          <w:tcPr>
            <w:tcW w:w="6062" w:type="dxa"/>
            <w:vMerge/>
            <w:vAlign w:val="bottom"/>
          </w:tcPr>
          <w:p w14:paraId="60CEF7BC" w14:textId="77777777" w:rsidR="00231AF6" w:rsidRPr="00231AF6" w:rsidRDefault="00231AF6" w:rsidP="00231AF6">
            <w:pPr>
              <w:rPr>
                <w:rFonts w:ascii="Arial" w:hAnsi="Arial" w:cs="Arial"/>
                <w:sz w:val="20"/>
                <w:szCs w:val="20"/>
                <w:lang w:eastAsia="en-GB"/>
              </w:rPr>
            </w:pPr>
          </w:p>
        </w:tc>
        <w:tc>
          <w:tcPr>
            <w:tcW w:w="2903" w:type="dxa"/>
            <w:vAlign w:val="bottom"/>
          </w:tcPr>
          <w:p w14:paraId="7F02C986" w14:textId="77777777" w:rsidR="00231AF6" w:rsidRPr="00231AF6" w:rsidRDefault="00231AF6" w:rsidP="00231AF6">
            <w:pPr>
              <w:rPr>
                <w:rFonts w:ascii="Arial" w:hAnsi="Arial" w:cs="Arial"/>
                <w:b/>
                <w:bCs/>
                <w:sz w:val="16"/>
                <w:szCs w:val="16"/>
                <w:lang w:eastAsia="en-GB"/>
              </w:rPr>
            </w:pPr>
            <w:r w:rsidRPr="00231AF6">
              <w:rPr>
                <w:rFonts w:ascii="Arial" w:hAnsi="Arial" w:cs="Arial"/>
                <w:sz w:val="16"/>
                <w:szCs w:val="16"/>
                <w:lang w:eastAsia="en-GB"/>
              </w:rPr>
              <w:t>Over 1 week late (</w:t>
            </w:r>
            <w:r w:rsidRPr="00231AF6">
              <w:rPr>
                <w:rFonts w:ascii="Arial" w:hAnsi="Arial" w:cs="Arial"/>
                <w:sz w:val="12"/>
                <w:szCs w:val="12"/>
                <w:lang w:eastAsia="en-GB"/>
              </w:rPr>
              <w:t>0%)</w:t>
            </w:r>
          </w:p>
        </w:tc>
        <w:tc>
          <w:tcPr>
            <w:tcW w:w="641" w:type="dxa"/>
            <w:vAlign w:val="bottom"/>
          </w:tcPr>
          <w:p w14:paraId="28FA1EE7" w14:textId="77777777" w:rsidR="00231AF6" w:rsidRPr="00231AF6" w:rsidRDefault="00231AF6" w:rsidP="00231AF6">
            <w:pPr>
              <w:jc w:val="center"/>
              <w:rPr>
                <w:rFonts w:ascii="Arial" w:hAnsi="Arial" w:cs="Arial"/>
                <w:sz w:val="12"/>
                <w:szCs w:val="12"/>
                <w:lang w:eastAsia="en-GB"/>
              </w:rPr>
            </w:pPr>
          </w:p>
        </w:tc>
        <w:tc>
          <w:tcPr>
            <w:tcW w:w="1060" w:type="dxa"/>
            <w:vMerge/>
            <w:vAlign w:val="bottom"/>
          </w:tcPr>
          <w:p w14:paraId="1E805C43" w14:textId="77777777" w:rsidR="00231AF6" w:rsidRPr="00231AF6" w:rsidRDefault="00231AF6" w:rsidP="00231AF6">
            <w:pPr>
              <w:ind w:firstLineChars="141" w:firstLine="282"/>
              <w:rPr>
                <w:rFonts w:ascii="Arial" w:hAnsi="Arial" w:cs="Arial"/>
                <w:sz w:val="20"/>
                <w:szCs w:val="20"/>
                <w:lang w:eastAsia="en-GB"/>
              </w:rPr>
            </w:pPr>
          </w:p>
        </w:tc>
      </w:tr>
    </w:tbl>
    <w:p w14:paraId="2E141E62" w14:textId="77777777" w:rsidR="00231AF6" w:rsidRPr="00231AF6" w:rsidRDefault="00231AF6" w:rsidP="00231AF6">
      <w:pPr>
        <w:rPr>
          <w:rFonts w:ascii="Arial" w:hAnsi="Arial" w:cs="Arial"/>
          <w:sz w:val="20"/>
          <w:szCs w:val="20"/>
          <w:lang w:eastAsia="en-GB"/>
        </w:rPr>
      </w:pPr>
    </w:p>
    <w:p w14:paraId="54DE5C55" w14:textId="77777777" w:rsidR="00231AF6" w:rsidRPr="00231AF6" w:rsidRDefault="00231AF6" w:rsidP="00231AF6">
      <w:pPr>
        <w:rPr>
          <w:rFonts w:ascii="Arial" w:hAnsi="Arial" w:cs="Arial"/>
          <w:sz w:val="20"/>
          <w:szCs w:val="20"/>
          <w:lang w:eastAsia="en-GB"/>
        </w:rPr>
      </w:pPr>
    </w:p>
    <w:p w14:paraId="718914B3" w14:textId="77777777" w:rsidR="00231AF6" w:rsidRPr="00231AF6" w:rsidRDefault="00231AF6" w:rsidP="00231AF6">
      <w:pPr>
        <w:rPr>
          <w:rFonts w:ascii="Arial" w:hAnsi="Arial" w:cs="Arial"/>
          <w:vanish/>
          <w:sz w:val="20"/>
          <w:szCs w:val="20"/>
          <w:lang w:eastAsia="en-GB"/>
        </w:rPr>
        <w:sectPr w:rsidR="00231AF6" w:rsidRPr="00231AF6" w:rsidSect="00F61A20">
          <w:footerReference w:type="default" r:id="rId11"/>
          <w:type w:val="continuous"/>
          <w:pgSz w:w="11894" w:h="16834"/>
          <w:pgMar w:top="720" w:right="720" w:bottom="720" w:left="720" w:header="706" w:footer="706" w:gutter="0"/>
          <w:paperSrc w:first="1" w:other="1"/>
          <w:cols w:space="720"/>
        </w:sectPr>
      </w:pPr>
    </w:p>
    <w:p w14:paraId="32EBFF7B" w14:textId="77777777" w:rsidR="00231AF6" w:rsidRPr="00231AF6" w:rsidRDefault="00231AF6" w:rsidP="00231AF6">
      <w:pPr>
        <w:rPr>
          <w:rFonts w:ascii="Arial" w:hAnsi="Arial" w:cs="Arial"/>
          <w:vanish/>
          <w:sz w:val="20"/>
          <w:szCs w:val="20"/>
          <w:lang w:eastAsia="en-GB"/>
        </w:rPr>
        <w:sectPr w:rsidR="00231AF6" w:rsidRPr="00231AF6" w:rsidSect="00C073F1">
          <w:pgSz w:w="16834" w:h="11894" w:orient="landscape"/>
          <w:pgMar w:top="720" w:right="720" w:bottom="720" w:left="720" w:header="706" w:footer="706" w:gutter="0"/>
          <w:paperSrc w:first="1" w:other="1"/>
          <w:cols w:space="720"/>
          <w:docGrid w:linePitch="272"/>
        </w:sectPr>
      </w:pPr>
    </w:p>
    <w:p w14:paraId="22B4CD41" w14:textId="77777777" w:rsidR="00231AF6" w:rsidRPr="00231AF6" w:rsidRDefault="00231AF6" w:rsidP="00231AF6">
      <w:pPr>
        <w:rPr>
          <w:rFonts w:ascii="Arial" w:hAnsi="Arial" w:cs="Arial"/>
          <w:vanish/>
          <w:sz w:val="20"/>
          <w:szCs w:val="20"/>
          <w:lang w:eastAsia="en-GB"/>
        </w:rPr>
      </w:pPr>
    </w:p>
    <w:p w14:paraId="0D32F99A" w14:textId="77777777" w:rsidR="00231AF6" w:rsidRPr="00231AF6" w:rsidRDefault="00231AF6" w:rsidP="00231AF6">
      <w:pPr>
        <w:spacing w:before="100" w:after="100"/>
        <w:rPr>
          <w:rFonts w:ascii="Arial" w:hAnsi="Arial" w:cs="Arial"/>
          <w:color w:val="303B44"/>
          <w:sz w:val="22"/>
          <w:szCs w:val="22"/>
        </w:rPr>
      </w:pPr>
    </w:p>
    <w:tbl>
      <w:tblPr>
        <w:tblStyle w:val="TableGrid"/>
        <w:tblW w:w="0" w:type="auto"/>
        <w:shd w:val="clear" w:color="auto" w:fill="95B3D7"/>
        <w:tblLook w:val="04A0" w:firstRow="1" w:lastRow="0" w:firstColumn="1" w:lastColumn="0" w:noHBand="0" w:noVBand="1"/>
      </w:tblPr>
      <w:tblGrid>
        <w:gridCol w:w="13858"/>
      </w:tblGrid>
      <w:tr w:rsidR="00231AF6" w:rsidRPr="00231AF6" w14:paraId="0EB9F34E" w14:textId="77777777" w:rsidTr="00231AF6">
        <w:tc>
          <w:tcPr>
            <w:tcW w:w="13858" w:type="dxa"/>
            <w:shd w:val="clear" w:color="auto" w:fill="95B3D7"/>
          </w:tcPr>
          <w:p w14:paraId="779E4B41" w14:textId="77777777" w:rsidR="00231AF6" w:rsidRPr="00231AF6" w:rsidRDefault="00231AF6" w:rsidP="00231AF6">
            <w:pPr>
              <w:spacing w:before="100" w:after="100"/>
              <w:rPr>
                <w:rFonts w:ascii="Arial" w:hAnsi="Arial" w:cs="Arial"/>
                <w:b/>
                <w:color w:val="303B44"/>
                <w:sz w:val="22"/>
                <w:szCs w:val="22"/>
              </w:rPr>
            </w:pPr>
            <w:r w:rsidRPr="00231AF6">
              <w:rPr>
                <w:rFonts w:ascii="Arial" w:hAnsi="Arial" w:cs="Arial"/>
                <w:b/>
                <w:color w:val="303B44"/>
                <w:sz w:val="22"/>
                <w:szCs w:val="22"/>
              </w:rPr>
              <w:t>GENERIC ASSESSMENT CRITERIA</w:t>
            </w:r>
          </w:p>
        </w:tc>
      </w:tr>
    </w:tbl>
    <w:p w14:paraId="0EB7A006" w14:textId="77777777" w:rsidR="00231AF6" w:rsidRPr="00231AF6" w:rsidRDefault="00231AF6" w:rsidP="00231AF6">
      <w:pPr>
        <w:spacing w:before="100" w:after="100"/>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31AF6" w:rsidRPr="00231AF6" w14:paraId="76B9A9EE" w14:textId="77777777" w:rsidTr="00231AF6">
        <w:tc>
          <w:tcPr>
            <w:tcW w:w="13948" w:type="dxa"/>
            <w:shd w:val="clear" w:color="auto" w:fill="95B3D7"/>
          </w:tcPr>
          <w:p w14:paraId="3582D1DC" w14:textId="77777777" w:rsidR="00231AF6" w:rsidRPr="00231AF6" w:rsidRDefault="00231AF6" w:rsidP="00231AF6">
            <w:pPr>
              <w:rPr>
                <w:rFonts w:ascii="Arial" w:hAnsi="Arial" w:cs="Arial"/>
                <w:b/>
                <w:sz w:val="20"/>
                <w:szCs w:val="20"/>
                <w:lang w:eastAsia="en-GB"/>
              </w:rPr>
            </w:pPr>
            <w:r w:rsidRPr="00231AF6">
              <w:rPr>
                <w:rFonts w:ascii="Arial" w:hAnsi="Arial" w:cs="Arial"/>
                <w:b/>
                <w:sz w:val="20"/>
                <w:szCs w:val="20"/>
                <w:lang w:eastAsia="en-GB"/>
              </w:rPr>
              <w:t>Level 7</w:t>
            </w:r>
          </w:p>
        </w:tc>
      </w:tr>
      <w:tr w:rsidR="00231AF6" w:rsidRPr="00231AF6" w14:paraId="11874D61" w14:textId="77777777" w:rsidTr="00231AF6">
        <w:tc>
          <w:tcPr>
            <w:tcW w:w="13948" w:type="dxa"/>
            <w:shd w:val="clear" w:color="auto" w:fill="DBE5F1"/>
          </w:tcPr>
          <w:p w14:paraId="4BB8F477" w14:textId="77777777" w:rsidR="00231AF6" w:rsidRPr="00231AF6" w:rsidRDefault="00231AF6" w:rsidP="00231AF6">
            <w:pPr>
              <w:rPr>
                <w:rFonts w:ascii="Arial" w:eastAsia="Arial" w:hAnsi="Arial" w:cs="Arial"/>
                <w:spacing w:val="-1"/>
                <w:sz w:val="20"/>
                <w:szCs w:val="20"/>
                <w:lang w:eastAsia="en-GB"/>
              </w:rPr>
            </w:pPr>
            <w:r w:rsidRPr="00231AF6">
              <w:rPr>
                <w:rFonts w:ascii="Arial" w:eastAsia="Arial" w:hAnsi="Arial" w:cs="Arial"/>
                <w:spacing w:val="-1"/>
                <w:sz w:val="20"/>
                <w:szCs w:val="20"/>
                <w:lang w:eastAsia="en-GB"/>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EB0350B" w14:textId="77777777" w:rsidR="00231AF6" w:rsidRPr="00231AF6" w:rsidRDefault="00231AF6" w:rsidP="00231AF6">
      <w:pPr>
        <w:rPr>
          <w:rFonts w:ascii="Arial"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31AF6" w:rsidRPr="00231AF6" w14:paraId="13FAF28B" w14:textId="77777777" w:rsidTr="00231AF6">
        <w:trPr>
          <w:tblHeader/>
        </w:trPr>
        <w:tc>
          <w:tcPr>
            <w:tcW w:w="1735" w:type="dxa"/>
            <w:shd w:val="clear" w:color="auto" w:fill="95B3D7"/>
          </w:tcPr>
          <w:p w14:paraId="18EFA052" w14:textId="77777777" w:rsidR="00231AF6" w:rsidRPr="00231AF6" w:rsidRDefault="00231AF6" w:rsidP="00231AF6">
            <w:pPr>
              <w:rPr>
                <w:rFonts w:ascii="Arial" w:hAnsi="Arial" w:cs="Arial"/>
                <w:b/>
                <w:sz w:val="18"/>
                <w:szCs w:val="18"/>
                <w:lang w:eastAsia="en-GB"/>
              </w:rPr>
            </w:pPr>
            <w:r w:rsidRPr="00231AF6">
              <w:rPr>
                <w:rFonts w:ascii="Arial" w:hAnsi="Arial" w:cs="Arial"/>
                <w:b/>
                <w:sz w:val="18"/>
                <w:szCs w:val="18"/>
                <w:lang w:eastAsia="en-GB"/>
              </w:rPr>
              <w:t>Level 7</w:t>
            </w:r>
          </w:p>
        </w:tc>
        <w:tc>
          <w:tcPr>
            <w:tcW w:w="1736" w:type="dxa"/>
            <w:shd w:val="clear" w:color="auto" w:fill="95B3D7"/>
            <w:vAlign w:val="center"/>
          </w:tcPr>
          <w:p w14:paraId="3BE61B8B"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FAIL</w:t>
            </w:r>
          </w:p>
        </w:tc>
        <w:tc>
          <w:tcPr>
            <w:tcW w:w="1736" w:type="dxa"/>
            <w:shd w:val="clear" w:color="auto" w:fill="95B3D7"/>
            <w:vAlign w:val="center"/>
          </w:tcPr>
          <w:p w14:paraId="05BB6E5A"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FAIL</w:t>
            </w:r>
          </w:p>
        </w:tc>
        <w:tc>
          <w:tcPr>
            <w:tcW w:w="1736" w:type="dxa"/>
            <w:shd w:val="clear" w:color="auto" w:fill="95B3D7"/>
            <w:vAlign w:val="center"/>
          </w:tcPr>
          <w:p w14:paraId="028537C9"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MARGINAL FAIL</w:t>
            </w:r>
          </w:p>
        </w:tc>
        <w:tc>
          <w:tcPr>
            <w:tcW w:w="1736" w:type="dxa"/>
            <w:shd w:val="clear" w:color="auto" w:fill="95B3D7"/>
            <w:vAlign w:val="center"/>
          </w:tcPr>
          <w:p w14:paraId="4BB9B944"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SATISFACTORY</w:t>
            </w:r>
          </w:p>
          <w:p w14:paraId="2F0535BB"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(Pass)</w:t>
            </w:r>
          </w:p>
        </w:tc>
        <w:tc>
          <w:tcPr>
            <w:tcW w:w="1736" w:type="dxa"/>
            <w:shd w:val="clear" w:color="auto" w:fill="95B3D7"/>
            <w:vAlign w:val="center"/>
          </w:tcPr>
          <w:p w14:paraId="75EB111C"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GOOD to VERY GOOD</w:t>
            </w:r>
          </w:p>
          <w:p w14:paraId="55FC58A1"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 xml:space="preserve">(Merit) </w:t>
            </w:r>
          </w:p>
        </w:tc>
        <w:tc>
          <w:tcPr>
            <w:tcW w:w="1736" w:type="dxa"/>
            <w:shd w:val="clear" w:color="auto" w:fill="95B3D7"/>
            <w:vAlign w:val="center"/>
          </w:tcPr>
          <w:p w14:paraId="4CE10343"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EXCELLENT</w:t>
            </w:r>
          </w:p>
          <w:p w14:paraId="6F46F4F5"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(Distinction)</w:t>
            </w:r>
          </w:p>
        </w:tc>
        <w:tc>
          <w:tcPr>
            <w:tcW w:w="1736" w:type="dxa"/>
            <w:shd w:val="clear" w:color="auto" w:fill="95B3D7"/>
            <w:vAlign w:val="center"/>
          </w:tcPr>
          <w:p w14:paraId="1030501F"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EXCEPTIONAL</w:t>
            </w:r>
          </w:p>
          <w:p w14:paraId="287E6525"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(Distinction)</w:t>
            </w:r>
          </w:p>
        </w:tc>
      </w:tr>
      <w:tr w:rsidR="00231AF6" w:rsidRPr="00231AF6" w14:paraId="36861156" w14:textId="77777777" w:rsidTr="00231AF6">
        <w:trPr>
          <w:tblHeader/>
        </w:trPr>
        <w:tc>
          <w:tcPr>
            <w:tcW w:w="1735" w:type="dxa"/>
            <w:shd w:val="clear" w:color="auto" w:fill="95B3D7"/>
          </w:tcPr>
          <w:p w14:paraId="1D377785" w14:textId="77777777" w:rsidR="00231AF6" w:rsidRPr="00231AF6" w:rsidRDefault="00231AF6" w:rsidP="00231AF6">
            <w:pPr>
              <w:ind w:left="171"/>
              <w:rPr>
                <w:rFonts w:ascii="Arial" w:hAnsi="Arial" w:cs="Arial"/>
                <w:sz w:val="18"/>
                <w:szCs w:val="18"/>
                <w:lang w:eastAsia="en-GB"/>
              </w:rPr>
            </w:pPr>
            <w:r w:rsidRPr="00231AF6">
              <w:rPr>
                <w:rFonts w:ascii="Arial" w:eastAsia="Arial" w:hAnsi="Arial" w:cs="Arial"/>
                <w:b/>
                <w:bCs/>
                <w:sz w:val="20"/>
                <w:szCs w:val="20"/>
                <w:lang w:eastAsia="en-GB"/>
              </w:rPr>
              <w:t>Category</w:t>
            </w:r>
          </w:p>
        </w:tc>
        <w:tc>
          <w:tcPr>
            <w:tcW w:w="1736" w:type="dxa"/>
            <w:shd w:val="clear" w:color="auto" w:fill="95B3D7"/>
            <w:vAlign w:val="bottom"/>
          </w:tcPr>
          <w:p w14:paraId="73F0E58E"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0-29%</w:t>
            </w:r>
          </w:p>
        </w:tc>
        <w:tc>
          <w:tcPr>
            <w:tcW w:w="1736" w:type="dxa"/>
            <w:shd w:val="clear" w:color="auto" w:fill="95B3D7"/>
            <w:vAlign w:val="bottom"/>
          </w:tcPr>
          <w:p w14:paraId="7BA37A49"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30-44%</w:t>
            </w:r>
          </w:p>
        </w:tc>
        <w:tc>
          <w:tcPr>
            <w:tcW w:w="1736" w:type="dxa"/>
            <w:shd w:val="clear" w:color="auto" w:fill="95B3D7"/>
            <w:vAlign w:val="bottom"/>
          </w:tcPr>
          <w:p w14:paraId="49972C8B"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45-49%</w:t>
            </w:r>
          </w:p>
        </w:tc>
        <w:tc>
          <w:tcPr>
            <w:tcW w:w="1736" w:type="dxa"/>
            <w:shd w:val="clear" w:color="auto" w:fill="95B3D7"/>
            <w:vAlign w:val="bottom"/>
          </w:tcPr>
          <w:p w14:paraId="4794AB3C"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50-59%</w:t>
            </w:r>
          </w:p>
        </w:tc>
        <w:tc>
          <w:tcPr>
            <w:tcW w:w="1736" w:type="dxa"/>
            <w:shd w:val="clear" w:color="auto" w:fill="95B3D7"/>
            <w:vAlign w:val="bottom"/>
          </w:tcPr>
          <w:p w14:paraId="2D79F55D"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60-69%</w:t>
            </w:r>
          </w:p>
        </w:tc>
        <w:tc>
          <w:tcPr>
            <w:tcW w:w="1736" w:type="dxa"/>
            <w:shd w:val="clear" w:color="auto" w:fill="95B3D7"/>
            <w:vAlign w:val="bottom"/>
          </w:tcPr>
          <w:p w14:paraId="3AC6BF16"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70-84%</w:t>
            </w:r>
          </w:p>
        </w:tc>
        <w:tc>
          <w:tcPr>
            <w:tcW w:w="1736" w:type="dxa"/>
            <w:shd w:val="clear" w:color="auto" w:fill="95B3D7"/>
          </w:tcPr>
          <w:p w14:paraId="759D81B6"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85-100%</w:t>
            </w:r>
          </w:p>
        </w:tc>
      </w:tr>
      <w:tr w:rsidR="00231AF6" w:rsidRPr="00231AF6" w14:paraId="374319DE" w14:textId="77777777" w:rsidTr="00231AF6">
        <w:tc>
          <w:tcPr>
            <w:tcW w:w="1735" w:type="dxa"/>
            <w:shd w:val="clear" w:color="auto" w:fill="95B3D7"/>
          </w:tcPr>
          <w:p w14:paraId="5053F193" w14:textId="77777777" w:rsidR="00231AF6" w:rsidRPr="00231AF6" w:rsidRDefault="00231AF6" w:rsidP="00231AF6">
            <w:pPr>
              <w:spacing w:before="34"/>
              <w:ind w:left="108" w:right="-54"/>
              <w:rPr>
                <w:rFonts w:ascii="Arial" w:eastAsia="Arial" w:hAnsi="Arial" w:cs="Arial"/>
                <w:bCs/>
                <w:sz w:val="18"/>
                <w:szCs w:val="18"/>
                <w:lang w:eastAsia="en-GB"/>
              </w:rPr>
            </w:pPr>
            <w:r w:rsidRPr="00231AF6">
              <w:rPr>
                <w:rFonts w:ascii="Arial" w:eastAsia="Arial" w:hAnsi="Arial" w:cs="Arial"/>
                <w:b/>
                <w:bCs/>
                <w:sz w:val="20"/>
                <w:szCs w:val="20"/>
                <w:lang w:eastAsia="en-GB"/>
              </w:rPr>
              <w:t xml:space="preserve">Engagement with literature </w:t>
            </w:r>
            <w:r w:rsidRPr="00231AF6">
              <w:rPr>
                <w:rFonts w:ascii="Arial" w:eastAsia="Arial" w:hAnsi="Arial" w:cs="Arial"/>
                <w:bCs/>
                <w:sz w:val="18"/>
                <w:szCs w:val="18"/>
                <w:lang w:eastAsia="en-GB"/>
              </w:rPr>
              <w:t>(including current research, referencing,</w:t>
            </w:r>
          </w:p>
          <w:p w14:paraId="3F676C5E" w14:textId="77777777" w:rsidR="00231AF6" w:rsidRPr="00231AF6" w:rsidRDefault="00231AF6" w:rsidP="00231AF6">
            <w:pPr>
              <w:spacing w:before="34"/>
              <w:ind w:left="108" w:right="-54"/>
              <w:rPr>
                <w:rFonts w:ascii="Arial" w:eastAsia="Arial" w:hAnsi="Arial" w:cs="Arial"/>
                <w:bCs/>
                <w:sz w:val="18"/>
                <w:szCs w:val="18"/>
                <w:lang w:eastAsia="en-GB"/>
              </w:rPr>
            </w:pPr>
            <w:r w:rsidRPr="00231AF6">
              <w:rPr>
                <w:rFonts w:ascii="Arial" w:eastAsia="Arial" w:hAnsi="Arial" w:cs="Arial"/>
                <w:bCs/>
                <w:sz w:val="18"/>
                <w:szCs w:val="18"/>
                <w:lang w:eastAsia="en-GB"/>
              </w:rPr>
              <w:t>academic conventions and</w:t>
            </w:r>
          </w:p>
          <w:p w14:paraId="7DB5356D" w14:textId="77777777" w:rsidR="00231AF6" w:rsidRPr="00231AF6" w:rsidRDefault="00231AF6" w:rsidP="00231AF6">
            <w:pPr>
              <w:spacing w:before="34"/>
              <w:ind w:left="108" w:right="-54"/>
              <w:rPr>
                <w:rFonts w:ascii="Arial" w:eastAsia="Arial" w:hAnsi="Arial" w:cs="Arial"/>
                <w:b/>
                <w:bCs/>
                <w:sz w:val="20"/>
                <w:szCs w:val="20"/>
                <w:lang w:eastAsia="en-GB"/>
              </w:rPr>
            </w:pPr>
            <w:r w:rsidRPr="00231AF6">
              <w:rPr>
                <w:rFonts w:ascii="Arial" w:eastAsia="Arial" w:hAnsi="Arial" w:cs="Arial"/>
                <w:bCs/>
                <w:sz w:val="18"/>
                <w:szCs w:val="18"/>
                <w:lang w:eastAsia="en-GB"/>
              </w:rPr>
              <w:t>academic honesty)</w:t>
            </w:r>
            <w:r w:rsidRPr="00231AF6">
              <w:rPr>
                <w:rFonts w:ascii="Arial" w:eastAsia="Arial" w:hAnsi="Arial" w:cs="Arial"/>
                <w:b/>
                <w:bCs/>
                <w:sz w:val="20"/>
                <w:szCs w:val="20"/>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2BCF8A4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Little or no evidence of reading</w:t>
            </w:r>
            <w:r w:rsidRPr="00231AF6">
              <w:rPr>
                <w:sz w:val="20"/>
                <w:szCs w:val="20"/>
                <w:lang w:eastAsia="en-GB"/>
              </w:rPr>
              <w:t xml:space="preserve"> and/or </w:t>
            </w:r>
            <w:r w:rsidRPr="00231AF6">
              <w:rPr>
                <w:rFonts w:ascii="Arial" w:hAnsi="Arial" w:cs="Arial"/>
                <w:sz w:val="20"/>
                <w:szCs w:val="20"/>
                <w:lang w:eastAsia="en-GB"/>
              </w:rPr>
              <w:t>reliance on inappropriate sources.</w:t>
            </w:r>
          </w:p>
          <w:p w14:paraId="53F8FDBE"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Views and findings mostly unsupported and non-authoritative.</w:t>
            </w:r>
          </w:p>
          <w:p w14:paraId="122B391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F3A03BF"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AE6871"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Engagement with a very limited range of relevant and credible sources. Some omissions and minor errors.</w:t>
            </w:r>
          </w:p>
          <w:p w14:paraId="30E9776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96F879"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5C7011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Engagement with a wide range of research-informed literature, including sources retrieved independently.</w:t>
            </w:r>
          </w:p>
          <w:p w14:paraId="7E80AB1C"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314B62"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325ABF7"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Exceptional engagement with an extensive range of relevant and credible literature, informed by the latest research. High-level referencing skills consistently and professionally applied.</w:t>
            </w:r>
          </w:p>
        </w:tc>
      </w:tr>
      <w:tr w:rsidR="00231AF6" w:rsidRPr="00231AF6" w14:paraId="18091A54" w14:textId="77777777" w:rsidTr="00231AF6">
        <w:tc>
          <w:tcPr>
            <w:tcW w:w="1735" w:type="dxa"/>
            <w:shd w:val="clear" w:color="auto" w:fill="95B3D7"/>
          </w:tcPr>
          <w:p w14:paraId="24442C26" w14:textId="77777777" w:rsidR="00231AF6" w:rsidRPr="00231AF6" w:rsidRDefault="00231AF6" w:rsidP="00231AF6">
            <w:pPr>
              <w:spacing w:before="34"/>
              <w:ind w:left="108" w:right="-54"/>
              <w:rPr>
                <w:rFonts w:ascii="Arial" w:eastAsia="Arial" w:hAnsi="Arial" w:cs="Arial"/>
                <w:bCs/>
                <w:sz w:val="18"/>
                <w:szCs w:val="18"/>
                <w:lang w:eastAsia="en-GB"/>
              </w:rPr>
            </w:pPr>
            <w:r w:rsidRPr="00231AF6">
              <w:rPr>
                <w:rFonts w:ascii="Arial" w:eastAsia="Arial" w:hAnsi="Arial" w:cs="Arial"/>
                <w:b/>
                <w:bCs/>
                <w:sz w:val="20"/>
                <w:szCs w:val="20"/>
                <w:lang w:eastAsia="en-GB"/>
              </w:rPr>
              <w:t xml:space="preserve">Knowledge and </w:t>
            </w:r>
            <w:r w:rsidRPr="00231AF6">
              <w:rPr>
                <w:rFonts w:ascii="Arial" w:eastAsia="Arial" w:hAnsi="Arial" w:cs="Arial"/>
                <w:b/>
                <w:bCs/>
                <w:sz w:val="20"/>
                <w:szCs w:val="20"/>
                <w:lang w:eastAsia="en-GB"/>
              </w:rPr>
              <w:lastRenderedPageBreak/>
              <w:t xml:space="preserve">understanding </w:t>
            </w:r>
            <w:r w:rsidRPr="00231AF6">
              <w:rPr>
                <w:rFonts w:ascii="Arial" w:eastAsia="Arial" w:hAnsi="Arial" w:cs="Arial"/>
                <w:bCs/>
                <w:sz w:val="18"/>
                <w:szCs w:val="18"/>
                <w:lang w:eastAsia="en-GB"/>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665E60C1" w14:textId="77777777" w:rsidR="00231AF6" w:rsidRPr="00231AF6" w:rsidRDefault="00231AF6" w:rsidP="00231AF6">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4DB2B9BC"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Major gaps in knowledge and </w:t>
            </w:r>
            <w:r w:rsidRPr="00231AF6">
              <w:rPr>
                <w:rFonts w:ascii="Arial" w:hAnsi="Arial" w:cs="Arial"/>
                <w:sz w:val="20"/>
                <w:szCs w:val="20"/>
                <w:lang w:eastAsia="en-GB"/>
              </w:rPr>
              <w:lastRenderedPageBreak/>
              <w:t>understanding of the subject matter is not systematic. Substantial inaccuracies. No awareness of current problems, insights or the latest research and/or advanced scholarship within the discipline.</w:t>
            </w:r>
          </w:p>
          <w:p w14:paraId="5C8C312B" w14:textId="77777777" w:rsidR="00231AF6" w:rsidRPr="00231AF6" w:rsidRDefault="00231AF6" w:rsidP="00231AF6">
            <w:pPr>
              <w:spacing w:after="120"/>
              <w:rPr>
                <w:rFonts w:ascii="Arial" w:hAnsi="Arial" w:cs="Arial"/>
                <w:sz w:val="20"/>
                <w:szCs w:val="20"/>
                <w:lang w:eastAsia="en-GB"/>
              </w:rPr>
            </w:pPr>
          </w:p>
        </w:tc>
        <w:tc>
          <w:tcPr>
            <w:tcW w:w="1736" w:type="dxa"/>
            <w:tcBorders>
              <w:top w:val="single" w:sz="4" w:space="0" w:color="auto"/>
              <w:left w:val="dashed" w:sz="4" w:space="0" w:color="auto"/>
              <w:bottom w:val="single" w:sz="4" w:space="0" w:color="auto"/>
              <w:right w:val="double" w:sz="4" w:space="0" w:color="auto"/>
            </w:tcBorders>
          </w:tcPr>
          <w:p w14:paraId="09473097"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Gaps in knowledge, with </w:t>
            </w:r>
            <w:r w:rsidRPr="00231AF6">
              <w:rPr>
                <w:rFonts w:ascii="Arial" w:hAnsi="Arial" w:cs="Arial"/>
                <w:sz w:val="20"/>
                <w:szCs w:val="20"/>
                <w:lang w:eastAsia="en-GB"/>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B1FCEE6"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Limited knowledge and </w:t>
            </w:r>
            <w:r w:rsidRPr="00231AF6">
              <w:rPr>
                <w:rFonts w:ascii="Arial" w:hAnsi="Arial" w:cs="Arial"/>
                <w:sz w:val="20"/>
                <w:szCs w:val="20"/>
                <w:lang w:eastAsia="en-GB"/>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E511050"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Knowledge is accurate and </w:t>
            </w:r>
            <w:r w:rsidRPr="00231AF6">
              <w:rPr>
                <w:rFonts w:ascii="Arial" w:hAnsi="Arial" w:cs="Arial"/>
                <w:sz w:val="20"/>
                <w:szCs w:val="20"/>
                <w:lang w:eastAsia="en-GB"/>
              </w:rPr>
              <w:lastRenderedPageBreak/>
              <w:t>reasonably detailed. A systematic understanding of the field of study</w:t>
            </w:r>
            <w:r w:rsidRPr="00231AF6">
              <w:rPr>
                <w:sz w:val="20"/>
                <w:szCs w:val="20"/>
                <w:lang w:eastAsia="en-GB"/>
              </w:rPr>
              <w:t xml:space="preserve"> </w:t>
            </w:r>
            <w:r w:rsidRPr="00231AF6">
              <w:rPr>
                <w:rFonts w:ascii="Arial" w:hAnsi="Arial" w:cs="Arial"/>
                <w:sz w:val="20"/>
                <w:szCs w:val="20"/>
                <w:lang w:eastAsia="en-GB"/>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EBC732"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Knowledge has a well-defined </w:t>
            </w:r>
            <w:r w:rsidRPr="00231AF6">
              <w:rPr>
                <w:rFonts w:ascii="Arial" w:hAnsi="Arial" w:cs="Arial"/>
                <w:sz w:val="20"/>
                <w:szCs w:val="20"/>
                <w:lang w:eastAsia="en-GB"/>
              </w:rPr>
              <w:lastRenderedPageBreak/>
              <w:t>focus, which is reasonably extensive,</w:t>
            </w:r>
            <w:r w:rsidRPr="00231AF6">
              <w:rPr>
                <w:sz w:val="20"/>
                <w:szCs w:val="20"/>
                <w:lang w:eastAsia="en-GB"/>
              </w:rPr>
              <w:t xml:space="preserve"> </w:t>
            </w:r>
            <w:r w:rsidRPr="00231AF6">
              <w:rPr>
                <w:rFonts w:ascii="Arial" w:hAnsi="Arial" w:cs="Arial"/>
                <w:sz w:val="20"/>
                <w:szCs w:val="20"/>
                <w:lang w:eastAsia="en-GB"/>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E45A5D9"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Excellent mastery of a </w:t>
            </w:r>
            <w:r w:rsidRPr="00231AF6">
              <w:rPr>
                <w:rFonts w:ascii="Arial" w:hAnsi="Arial" w:cs="Arial"/>
                <w:sz w:val="20"/>
                <w:szCs w:val="20"/>
                <w:lang w:eastAsia="en-GB"/>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0F86A1F" w14:textId="77777777" w:rsidR="00231AF6" w:rsidRPr="00231AF6" w:rsidRDefault="00231AF6" w:rsidP="00231AF6">
            <w:pPr>
              <w:spacing w:after="120"/>
              <w:rPr>
                <w:rFonts w:ascii="Arial" w:hAnsi="Arial" w:cs="Arial"/>
                <w:sz w:val="20"/>
                <w:szCs w:val="20"/>
                <w:lang w:eastAsia="en-GB"/>
              </w:rPr>
            </w:pPr>
          </w:p>
        </w:tc>
        <w:tc>
          <w:tcPr>
            <w:tcW w:w="1736" w:type="dxa"/>
            <w:tcBorders>
              <w:top w:val="single" w:sz="4" w:space="0" w:color="auto"/>
              <w:left w:val="dashed" w:sz="4" w:space="0" w:color="auto"/>
              <w:bottom w:val="single" w:sz="4" w:space="0" w:color="auto"/>
              <w:right w:val="single" w:sz="4" w:space="0" w:color="auto"/>
            </w:tcBorders>
          </w:tcPr>
          <w:p w14:paraId="650BFD81"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Exceptional mastery of a </w:t>
            </w:r>
            <w:r w:rsidRPr="00231AF6">
              <w:rPr>
                <w:rFonts w:ascii="Arial" w:hAnsi="Arial" w:cs="Arial"/>
                <w:sz w:val="20"/>
                <w:szCs w:val="20"/>
                <w:lang w:eastAsia="en-GB"/>
              </w:rPr>
              <w:lastRenderedPageBreak/>
              <w:t>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31AF6" w:rsidRPr="00231AF6" w14:paraId="1A895297" w14:textId="77777777" w:rsidTr="00231AF6">
        <w:tc>
          <w:tcPr>
            <w:tcW w:w="1735" w:type="dxa"/>
            <w:shd w:val="clear" w:color="auto" w:fill="95B3D7"/>
          </w:tcPr>
          <w:p w14:paraId="3043C18A" w14:textId="77777777" w:rsidR="00231AF6" w:rsidRPr="00231AF6" w:rsidRDefault="00231AF6" w:rsidP="00231AF6">
            <w:pPr>
              <w:spacing w:before="34" w:line="239" w:lineRule="auto"/>
              <w:ind w:left="108" w:right="-54"/>
              <w:rPr>
                <w:rFonts w:ascii="Arial" w:eastAsia="Arial" w:hAnsi="Arial" w:cs="Arial"/>
                <w:b/>
                <w:bCs/>
                <w:sz w:val="20"/>
                <w:szCs w:val="20"/>
                <w:lang w:eastAsia="en-GB"/>
              </w:rPr>
            </w:pPr>
            <w:r w:rsidRPr="00231AF6">
              <w:rPr>
                <w:rFonts w:ascii="Arial" w:eastAsia="Arial" w:hAnsi="Arial" w:cs="Arial"/>
                <w:b/>
                <w:bCs/>
                <w:sz w:val="20"/>
                <w:szCs w:val="20"/>
                <w:lang w:eastAsia="en-GB"/>
              </w:rPr>
              <w:lastRenderedPageBreak/>
              <w:t>C</w:t>
            </w:r>
            <w:r w:rsidRPr="00231AF6">
              <w:rPr>
                <w:rFonts w:ascii="Arial" w:eastAsia="Arial" w:hAnsi="Arial" w:cs="Arial"/>
                <w:b/>
                <w:bCs/>
                <w:spacing w:val="1"/>
                <w:sz w:val="20"/>
                <w:szCs w:val="20"/>
                <w:lang w:eastAsia="en-GB"/>
              </w:rPr>
              <w:t>ogn</w:t>
            </w:r>
            <w:r w:rsidRPr="00231AF6">
              <w:rPr>
                <w:rFonts w:ascii="Arial" w:eastAsia="Arial" w:hAnsi="Arial" w:cs="Arial"/>
                <w:b/>
                <w:bCs/>
                <w:sz w:val="20"/>
                <w:szCs w:val="20"/>
                <w:lang w:eastAsia="en-GB"/>
              </w:rPr>
              <w:t>i</w:t>
            </w:r>
            <w:r w:rsidRPr="00231AF6">
              <w:rPr>
                <w:rFonts w:ascii="Arial" w:eastAsia="Arial" w:hAnsi="Arial" w:cs="Arial"/>
                <w:b/>
                <w:bCs/>
                <w:spacing w:val="1"/>
                <w:sz w:val="20"/>
                <w:szCs w:val="20"/>
                <w:lang w:eastAsia="en-GB"/>
              </w:rPr>
              <w:t>t</w:t>
            </w:r>
            <w:r w:rsidRPr="00231AF6">
              <w:rPr>
                <w:rFonts w:ascii="Arial" w:eastAsia="Arial" w:hAnsi="Arial" w:cs="Arial"/>
                <w:b/>
                <w:bCs/>
                <w:sz w:val="20"/>
                <w:szCs w:val="20"/>
                <w:lang w:eastAsia="en-GB"/>
              </w:rPr>
              <w:t>i</w:t>
            </w:r>
            <w:r w:rsidRPr="00231AF6">
              <w:rPr>
                <w:rFonts w:ascii="Arial" w:eastAsia="Arial" w:hAnsi="Arial" w:cs="Arial"/>
                <w:b/>
                <w:bCs/>
                <w:spacing w:val="2"/>
                <w:sz w:val="20"/>
                <w:szCs w:val="20"/>
                <w:lang w:eastAsia="en-GB"/>
              </w:rPr>
              <w:t>v</w:t>
            </w:r>
            <w:r w:rsidRPr="00231AF6">
              <w:rPr>
                <w:rFonts w:ascii="Arial" w:eastAsia="Arial" w:hAnsi="Arial" w:cs="Arial"/>
                <w:b/>
                <w:bCs/>
                <w:sz w:val="20"/>
                <w:szCs w:val="20"/>
                <w:lang w:eastAsia="en-GB"/>
              </w:rPr>
              <w:t>e</w:t>
            </w:r>
            <w:r w:rsidRPr="00231AF6">
              <w:rPr>
                <w:rFonts w:ascii="Arial" w:eastAsia="Arial" w:hAnsi="Arial" w:cs="Arial"/>
                <w:b/>
                <w:bCs/>
                <w:spacing w:val="-10"/>
                <w:sz w:val="20"/>
                <w:szCs w:val="20"/>
                <w:lang w:eastAsia="en-GB"/>
              </w:rPr>
              <w:t xml:space="preserve"> </w:t>
            </w:r>
            <w:r w:rsidRPr="00231AF6">
              <w:rPr>
                <w:rFonts w:ascii="Arial" w:eastAsia="Arial" w:hAnsi="Arial" w:cs="Arial"/>
                <w:b/>
                <w:bCs/>
                <w:sz w:val="20"/>
                <w:szCs w:val="20"/>
                <w:lang w:eastAsia="en-GB"/>
              </w:rPr>
              <w:t>a</w:t>
            </w:r>
            <w:r w:rsidRPr="00231AF6">
              <w:rPr>
                <w:rFonts w:ascii="Arial" w:eastAsia="Arial" w:hAnsi="Arial" w:cs="Arial"/>
                <w:b/>
                <w:bCs/>
                <w:spacing w:val="1"/>
                <w:sz w:val="20"/>
                <w:szCs w:val="20"/>
                <w:lang w:eastAsia="en-GB"/>
              </w:rPr>
              <w:t>n</w:t>
            </w:r>
            <w:r w:rsidRPr="00231AF6">
              <w:rPr>
                <w:rFonts w:ascii="Arial" w:eastAsia="Arial" w:hAnsi="Arial" w:cs="Arial"/>
                <w:b/>
                <w:bCs/>
                <w:sz w:val="20"/>
                <w:szCs w:val="20"/>
                <w:lang w:eastAsia="en-GB"/>
              </w:rPr>
              <w:t>d i</w:t>
            </w:r>
            <w:r w:rsidRPr="00231AF6">
              <w:rPr>
                <w:rFonts w:ascii="Arial" w:eastAsia="Arial" w:hAnsi="Arial" w:cs="Arial"/>
                <w:b/>
                <w:bCs/>
                <w:spacing w:val="1"/>
                <w:sz w:val="20"/>
                <w:szCs w:val="20"/>
                <w:lang w:eastAsia="en-GB"/>
              </w:rPr>
              <w:t>nt</w:t>
            </w:r>
            <w:r w:rsidRPr="00231AF6">
              <w:rPr>
                <w:rFonts w:ascii="Arial" w:eastAsia="Arial" w:hAnsi="Arial" w:cs="Arial"/>
                <w:b/>
                <w:bCs/>
                <w:sz w:val="20"/>
                <w:szCs w:val="20"/>
                <w:lang w:eastAsia="en-GB"/>
              </w:rPr>
              <w:t>ellec</w:t>
            </w:r>
            <w:r w:rsidRPr="00231AF6">
              <w:rPr>
                <w:rFonts w:ascii="Arial" w:eastAsia="Arial" w:hAnsi="Arial" w:cs="Arial"/>
                <w:b/>
                <w:bCs/>
                <w:spacing w:val="1"/>
                <w:sz w:val="20"/>
                <w:szCs w:val="20"/>
                <w:lang w:eastAsia="en-GB"/>
              </w:rPr>
              <w:t>tu</w:t>
            </w:r>
            <w:r w:rsidRPr="00231AF6">
              <w:rPr>
                <w:rFonts w:ascii="Arial" w:eastAsia="Arial" w:hAnsi="Arial" w:cs="Arial"/>
                <w:b/>
                <w:bCs/>
                <w:sz w:val="20"/>
                <w:szCs w:val="20"/>
                <w:lang w:eastAsia="en-GB"/>
              </w:rPr>
              <w:t>al skil</w:t>
            </w:r>
            <w:r w:rsidRPr="00231AF6">
              <w:rPr>
                <w:rFonts w:ascii="Arial" w:eastAsia="Arial" w:hAnsi="Arial" w:cs="Arial"/>
                <w:b/>
                <w:bCs/>
                <w:spacing w:val="2"/>
                <w:sz w:val="20"/>
                <w:szCs w:val="20"/>
                <w:lang w:eastAsia="en-GB"/>
              </w:rPr>
              <w:t>l</w:t>
            </w:r>
            <w:r w:rsidRPr="00231AF6">
              <w:rPr>
                <w:rFonts w:ascii="Arial" w:eastAsia="Arial" w:hAnsi="Arial" w:cs="Arial"/>
                <w:b/>
                <w:bCs/>
                <w:sz w:val="20"/>
                <w:szCs w:val="20"/>
                <w:lang w:eastAsia="en-GB"/>
              </w:rPr>
              <w:t xml:space="preserve">s </w:t>
            </w:r>
          </w:p>
          <w:p w14:paraId="32648760" w14:textId="77777777" w:rsidR="00231AF6" w:rsidRPr="00231AF6" w:rsidRDefault="00231AF6" w:rsidP="00231AF6">
            <w:pPr>
              <w:spacing w:before="34" w:line="239" w:lineRule="auto"/>
              <w:ind w:left="108" w:right="-54"/>
              <w:rPr>
                <w:rFonts w:ascii="Arial" w:eastAsia="Arial" w:hAnsi="Arial" w:cs="Arial"/>
                <w:bCs/>
                <w:sz w:val="18"/>
                <w:szCs w:val="18"/>
                <w:lang w:eastAsia="en-GB"/>
              </w:rPr>
            </w:pPr>
            <w:r w:rsidRPr="00231AF6">
              <w:rPr>
                <w:rFonts w:ascii="Arial" w:eastAsia="Arial" w:hAnsi="Arial" w:cs="Arial"/>
                <w:bCs/>
                <w:sz w:val="18"/>
                <w:szCs w:val="18"/>
                <w:lang w:eastAsia="en-GB"/>
              </w:rPr>
              <w:t xml:space="preserve">(Critical evaluation of current research and methodologies and develop critiques of them and, where appropriate, to propose new </w:t>
            </w:r>
            <w:r w:rsidRPr="00231AF6">
              <w:rPr>
                <w:rFonts w:ascii="Arial" w:eastAsia="Arial" w:hAnsi="Arial" w:cs="Arial"/>
                <w:bCs/>
                <w:sz w:val="18"/>
                <w:szCs w:val="18"/>
                <w:lang w:eastAsia="en-GB"/>
              </w:rPr>
              <w:lastRenderedPageBreak/>
              <w:t xml:space="preserve">hypotheses; make sound judgements in the absence of complete data.) </w:t>
            </w:r>
          </w:p>
        </w:tc>
        <w:tc>
          <w:tcPr>
            <w:tcW w:w="1736" w:type="dxa"/>
          </w:tcPr>
          <w:p w14:paraId="55AA493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Wholly or almost wholly descriptive work. Little or no evaluation or critique or attempt at a systematic approach.</w:t>
            </w:r>
          </w:p>
          <w:p w14:paraId="00C78692"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Failure to develop arguments, </w:t>
            </w:r>
            <w:r w:rsidRPr="00231AF6">
              <w:rPr>
                <w:rFonts w:ascii="Arial" w:hAnsi="Arial" w:cs="Arial"/>
                <w:sz w:val="20"/>
                <w:szCs w:val="20"/>
                <w:lang w:eastAsia="en-GB"/>
              </w:rPr>
              <w:lastRenderedPageBreak/>
              <w:t>leading to illogical or invalid judgements. Unsubstantiated generalisations, made without use of credible evidence.</w:t>
            </w:r>
          </w:p>
          <w:p w14:paraId="01823C60" w14:textId="77777777" w:rsidR="00231AF6" w:rsidRPr="00231AF6" w:rsidRDefault="00231AF6" w:rsidP="00231AF6">
            <w:pPr>
              <w:rPr>
                <w:rFonts w:ascii="Arial" w:hAnsi="Arial" w:cs="Arial"/>
                <w:sz w:val="20"/>
                <w:szCs w:val="20"/>
                <w:lang w:eastAsia="en-GB"/>
              </w:rPr>
            </w:pPr>
          </w:p>
        </w:tc>
        <w:tc>
          <w:tcPr>
            <w:tcW w:w="1736" w:type="dxa"/>
          </w:tcPr>
          <w:p w14:paraId="7C52DE3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Largely descriptive work, with superficial use of critical evaluation of research and methodologies. Absent or weak development of hypotheses and judgements. Information </w:t>
            </w:r>
            <w:r w:rsidRPr="00231AF6">
              <w:rPr>
                <w:rFonts w:ascii="Arial" w:hAnsi="Arial" w:cs="Arial"/>
                <w:sz w:val="20"/>
                <w:szCs w:val="20"/>
                <w:lang w:eastAsia="en-GB"/>
              </w:rPr>
              <w:lastRenderedPageBreak/>
              <w:t>accepted uncritically, uses generalised statements made with scant evidence and unsubstantiated opinions. Ideas sometimes illogical and contradictory.</w:t>
            </w:r>
          </w:p>
        </w:tc>
        <w:tc>
          <w:tcPr>
            <w:tcW w:w="1736" w:type="dxa"/>
          </w:tcPr>
          <w:p w14:paraId="12245AFB"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Limited attempt at critical evaluation/ critique of current research and methodologies, tending towards description.</w:t>
            </w:r>
          </w:p>
          <w:p w14:paraId="17C31CBD"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Limited attempt to propose new hypotheses. Can </w:t>
            </w:r>
            <w:r w:rsidRPr="00231AF6">
              <w:rPr>
                <w:rFonts w:ascii="Arial" w:hAnsi="Arial" w:cs="Arial"/>
                <w:sz w:val="20"/>
                <w:szCs w:val="20"/>
                <w:lang w:eastAsia="en-GB"/>
              </w:rPr>
              <w:lastRenderedPageBreak/>
              <w:t>deal with complex issues but not systematically or creatively. Some evidence to support emerging judgements but these may be underdeveloped or with a little inconsistency / mis-interpretation.</w:t>
            </w:r>
          </w:p>
          <w:p w14:paraId="3332321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May assert rather than argue a case.</w:t>
            </w:r>
          </w:p>
          <w:p w14:paraId="27B75A85" w14:textId="77777777" w:rsidR="00231AF6" w:rsidRPr="00231AF6" w:rsidRDefault="00231AF6" w:rsidP="00231AF6">
            <w:pPr>
              <w:rPr>
                <w:rFonts w:ascii="Arial" w:hAnsi="Arial" w:cs="Arial"/>
                <w:sz w:val="20"/>
                <w:szCs w:val="20"/>
                <w:lang w:eastAsia="en-GB"/>
              </w:rPr>
            </w:pPr>
          </w:p>
        </w:tc>
        <w:tc>
          <w:tcPr>
            <w:tcW w:w="1736" w:type="dxa"/>
          </w:tcPr>
          <w:p w14:paraId="40185777"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Some critical evaluation/ critique of current research and methodologies, though slightly underdeveloped in places, Proposes adequate but limited new </w:t>
            </w:r>
            <w:r w:rsidRPr="00231AF6">
              <w:rPr>
                <w:rFonts w:ascii="Arial" w:hAnsi="Arial" w:cs="Arial"/>
                <w:sz w:val="20"/>
                <w:szCs w:val="20"/>
                <w:lang w:eastAsia="en-GB"/>
              </w:rPr>
              <w:lastRenderedPageBreak/>
              <w:t>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00E03E1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Sound critical evaluation/ critique of current research and methodologies, Proposes new hypotheses, where appropriate. Can deal with complex issues </w:t>
            </w:r>
            <w:r w:rsidRPr="00231AF6">
              <w:rPr>
                <w:rFonts w:ascii="Arial" w:hAnsi="Arial" w:cs="Arial"/>
                <w:sz w:val="20"/>
                <w:szCs w:val="20"/>
                <w:lang w:eastAsia="en-GB"/>
              </w:rPr>
              <w:lastRenderedPageBreak/>
              <w:t xml:space="preserve">systematically and with some creativity. Ability to make sound judgements based on data (that may be incomplete) </w:t>
            </w:r>
          </w:p>
          <w:p w14:paraId="35BA7AE7" w14:textId="77777777" w:rsidR="00231AF6" w:rsidRPr="00231AF6" w:rsidRDefault="00231AF6" w:rsidP="00231AF6">
            <w:pPr>
              <w:rPr>
                <w:rFonts w:ascii="Arial" w:hAnsi="Arial" w:cs="Arial"/>
                <w:sz w:val="20"/>
                <w:szCs w:val="20"/>
                <w:lang w:eastAsia="en-GB"/>
              </w:rPr>
            </w:pPr>
          </w:p>
          <w:p w14:paraId="4E09D080" w14:textId="77777777" w:rsidR="00231AF6" w:rsidRPr="00231AF6" w:rsidRDefault="00231AF6" w:rsidP="00231AF6">
            <w:pPr>
              <w:rPr>
                <w:rFonts w:ascii="Arial" w:hAnsi="Arial" w:cs="Arial"/>
                <w:sz w:val="20"/>
                <w:szCs w:val="20"/>
                <w:lang w:eastAsia="en-GB"/>
              </w:rPr>
            </w:pPr>
          </w:p>
        </w:tc>
        <w:tc>
          <w:tcPr>
            <w:tcW w:w="1736" w:type="dxa"/>
          </w:tcPr>
          <w:p w14:paraId="6990A8F9"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Excellent critical evaluation/ critique of current research and methodologies, Proposes innovative hypotheses, where appropriate. Can synthesise </w:t>
            </w:r>
            <w:r w:rsidRPr="00231AF6">
              <w:rPr>
                <w:rFonts w:ascii="Arial" w:hAnsi="Arial" w:cs="Arial"/>
                <w:sz w:val="20"/>
                <w:szCs w:val="20"/>
                <w:lang w:eastAsia="en-GB"/>
              </w:rPr>
              <w:lastRenderedPageBreak/>
              <w:t>complex issues systematically and creatively. Ability to investigate contradictory or incomplete information and make strong, persuasive, arguments and sophisticated judgements.</w:t>
            </w:r>
            <w:r w:rsidRPr="00231AF6">
              <w:rPr>
                <w:sz w:val="20"/>
                <w:szCs w:val="20"/>
                <w:lang w:eastAsia="en-GB"/>
              </w:rPr>
              <w:t xml:space="preserve"> </w:t>
            </w:r>
          </w:p>
          <w:p w14:paraId="6DAF3691" w14:textId="77777777" w:rsidR="00231AF6" w:rsidRPr="00231AF6" w:rsidRDefault="00231AF6" w:rsidP="00231AF6">
            <w:pPr>
              <w:rPr>
                <w:rFonts w:ascii="Arial" w:hAnsi="Arial" w:cs="Arial"/>
                <w:sz w:val="20"/>
                <w:szCs w:val="20"/>
                <w:lang w:eastAsia="en-GB"/>
              </w:rPr>
            </w:pPr>
          </w:p>
        </w:tc>
        <w:tc>
          <w:tcPr>
            <w:tcW w:w="1736" w:type="dxa"/>
          </w:tcPr>
          <w:p w14:paraId="75CD37E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Exceptional critical evaluation/ critique of current research and methodologies, Proposes innovative hypotheses, where appropriate.</w:t>
            </w:r>
            <w:r w:rsidRPr="00231AF6">
              <w:rPr>
                <w:sz w:val="20"/>
                <w:szCs w:val="20"/>
                <w:lang w:eastAsia="en-GB"/>
              </w:rPr>
              <w:t xml:space="preserve"> </w:t>
            </w:r>
            <w:r w:rsidRPr="00231AF6">
              <w:rPr>
                <w:rFonts w:ascii="Arial" w:hAnsi="Arial" w:cs="Arial"/>
                <w:sz w:val="20"/>
                <w:szCs w:val="20"/>
                <w:lang w:eastAsia="en-GB"/>
              </w:rPr>
              <w:lastRenderedPageBreak/>
              <w:t xml:space="preserve">Exemplary systematic and creative synthesis of complex issues.  </w:t>
            </w:r>
          </w:p>
          <w:p w14:paraId="5CE6BA63"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Ability to investigate contradictory or incomplete information and make strong, persuasive, arguments and sophisticated, nuanced, judgements. Potential for journal publication or doctoral research.</w:t>
            </w:r>
          </w:p>
        </w:tc>
      </w:tr>
      <w:tr w:rsidR="00231AF6" w:rsidRPr="00231AF6" w14:paraId="2B89AAD0" w14:textId="77777777" w:rsidTr="00231AF6">
        <w:tc>
          <w:tcPr>
            <w:tcW w:w="1735" w:type="dxa"/>
            <w:shd w:val="clear" w:color="auto" w:fill="95B3D7"/>
          </w:tcPr>
          <w:p w14:paraId="2132308A" w14:textId="77777777" w:rsidR="00231AF6" w:rsidRPr="00231AF6" w:rsidRDefault="00231AF6" w:rsidP="00231AF6">
            <w:pPr>
              <w:spacing w:before="34" w:line="239" w:lineRule="auto"/>
              <w:ind w:left="108" w:right="-54"/>
              <w:rPr>
                <w:rFonts w:ascii="Arial" w:eastAsia="Arial" w:hAnsi="Arial" w:cs="Arial"/>
                <w:b/>
                <w:bCs/>
                <w:sz w:val="20"/>
                <w:szCs w:val="20"/>
                <w:lang w:eastAsia="en-GB"/>
              </w:rPr>
            </w:pPr>
            <w:r w:rsidRPr="00231AF6">
              <w:rPr>
                <w:rFonts w:ascii="Arial" w:eastAsia="Arial" w:hAnsi="Arial" w:cs="Arial"/>
                <w:b/>
                <w:bCs/>
                <w:sz w:val="20"/>
                <w:szCs w:val="20"/>
                <w:lang w:eastAsia="en-GB"/>
              </w:rPr>
              <w:lastRenderedPageBreak/>
              <w:t>Practical skills</w:t>
            </w:r>
          </w:p>
          <w:p w14:paraId="1D7CF521" w14:textId="77777777" w:rsidR="00231AF6" w:rsidRPr="00231AF6" w:rsidRDefault="00231AF6" w:rsidP="00231AF6">
            <w:pPr>
              <w:spacing w:before="34" w:line="239" w:lineRule="auto"/>
              <w:ind w:left="108" w:right="-54"/>
              <w:rPr>
                <w:rFonts w:ascii="Arial" w:eastAsia="Arial" w:hAnsi="Arial" w:cs="Arial"/>
                <w:b/>
                <w:bCs/>
                <w:sz w:val="18"/>
                <w:szCs w:val="18"/>
                <w:lang w:eastAsia="en-GB"/>
              </w:rPr>
            </w:pPr>
            <w:r w:rsidRPr="00231AF6">
              <w:rPr>
                <w:rFonts w:ascii="Arial" w:eastAsia="Arial" w:hAnsi="Arial" w:cs="Arial"/>
                <w:bCs/>
                <w:sz w:val="18"/>
                <w:szCs w:val="18"/>
                <w:lang w:eastAsia="en-GB"/>
              </w:rPr>
              <w:t xml:space="preserve">(Originality / creativity in the application of knowledge, tools and techniques and in tackling and solving problems in complex and unpredictable professional situations; practical use of established techniques of research and enquiry to create and interpret </w:t>
            </w:r>
            <w:r w:rsidRPr="00231AF6">
              <w:rPr>
                <w:rFonts w:ascii="Arial" w:eastAsia="Arial" w:hAnsi="Arial" w:cs="Arial"/>
                <w:bCs/>
                <w:sz w:val="18"/>
                <w:szCs w:val="18"/>
                <w:lang w:eastAsia="en-GB"/>
              </w:rPr>
              <w:lastRenderedPageBreak/>
              <w:t>knowledge in the discipline.)</w:t>
            </w:r>
          </w:p>
        </w:tc>
        <w:tc>
          <w:tcPr>
            <w:tcW w:w="1736" w:type="dxa"/>
          </w:tcPr>
          <w:p w14:paraId="5DD4A20B"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Limited or no use of methods, materials, tools and/or techniques.</w:t>
            </w:r>
          </w:p>
          <w:p w14:paraId="41595C8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Little or no appreciation of the context of the application.</w:t>
            </w:r>
          </w:p>
          <w:p w14:paraId="1C3FB3C3"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Limited understanding of the application of theory to practice or making appropriate links between the two.</w:t>
            </w:r>
          </w:p>
          <w:p w14:paraId="52DFF7F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Very weak problem-solving skills</w:t>
            </w:r>
            <w:r w:rsidRPr="00231AF6">
              <w:rPr>
                <w:sz w:val="20"/>
                <w:szCs w:val="20"/>
                <w:lang w:eastAsia="en-GB"/>
              </w:rPr>
              <w:t xml:space="preserve"> </w:t>
            </w:r>
            <w:r w:rsidRPr="00231AF6">
              <w:rPr>
                <w:rFonts w:ascii="Arial" w:hAnsi="Arial" w:cs="Arial"/>
                <w:sz w:val="20"/>
                <w:szCs w:val="20"/>
                <w:lang w:eastAsia="en-GB"/>
              </w:rPr>
              <w:t xml:space="preserve">in complex and unpredictable contexts. </w:t>
            </w:r>
          </w:p>
        </w:tc>
        <w:tc>
          <w:tcPr>
            <w:tcW w:w="1736" w:type="dxa"/>
          </w:tcPr>
          <w:p w14:paraId="7538741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Rudimentary application of methods, materials, tools and/or techniques but without consideration and competence. Flawed appreciation of the context of the application.</w:t>
            </w:r>
          </w:p>
          <w:p w14:paraId="11CA09B2"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Weak understanding of the application of theory to </w:t>
            </w:r>
            <w:r w:rsidRPr="00231AF6">
              <w:rPr>
                <w:rFonts w:ascii="Arial" w:hAnsi="Arial" w:cs="Arial"/>
                <w:sz w:val="20"/>
                <w:szCs w:val="20"/>
                <w:lang w:eastAsia="en-GB"/>
              </w:rPr>
              <w:lastRenderedPageBreak/>
              <w:t xml:space="preserve">practice, with only occasional evidence of making appropriate links between the two. Weak problem-solving skills in complex and unpredictable contexts. </w:t>
            </w:r>
          </w:p>
          <w:p w14:paraId="0EE2B0D5" w14:textId="77777777" w:rsidR="00231AF6" w:rsidRPr="00231AF6" w:rsidRDefault="00231AF6" w:rsidP="00231AF6">
            <w:pPr>
              <w:rPr>
                <w:rFonts w:ascii="Arial" w:hAnsi="Arial" w:cs="Arial"/>
                <w:sz w:val="20"/>
                <w:szCs w:val="20"/>
                <w:lang w:eastAsia="en-GB"/>
              </w:rPr>
            </w:pPr>
          </w:p>
          <w:p w14:paraId="29A69394" w14:textId="77777777" w:rsidR="00231AF6" w:rsidRPr="00231AF6" w:rsidRDefault="00231AF6" w:rsidP="00231AF6">
            <w:pPr>
              <w:rPr>
                <w:rFonts w:ascii="Arial" w:hAnsi="Arial" w:cs="Arial"/>
                <w:sz w:val="20"/>
                <w:szCs w:val="20"/>
                <w:lang w:eastAsia="en-GB"/>
              </w:rPr>
            </w:pPr>
          </w:p>
        </w:tc>
        <w:tc>
          <w:tcPr>
            <w:tcW w:w="1736" w:type="dxa"/>
          </w:tcPr>
          <w:p w14:paraId="7678511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An awareness and mostly appropriate application of well-established methods, materials, tools and/or techniques, with occasional errors.</w:t>
            </w:r>
          </w:p>
          <w:p w14:paraId="00CB74F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Basic appreciation of the context of the application. Theoretical knowledge and understanding </w:t>
            </w:r>
            <w:r w:rsidRPr="00231AF6">
              <w:rPr>
                <w:rFonts w:ascii="Arial" w:hAnsi="Arial" w:cs="Arial"/>
                <w:sz w:val="20"/>
                <w:szCs w:val="20"/>
                <w:lang w:eastAsia="en-GB"/>
              </w:rPr>
              <w:lastRenderedPageBreak/>
              <w:t>applied in practice, but not always making logical links between the two.</w:t>
            </w:r>
          </w:p>
          <w:p w14:paraId="1851DAA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Can identify problems and propose basic solutions without fully appreciating the complexity of unpredictable contexts. </w:t>
            </w:r>
          </w:p>
        </w:tc>
        <w:tc>
          <w:tcPr>
            <w:tcW w:w="1736" w:type="dxa"/>
          </w:tcPr>
          <w:p w14:paraId="173E0CBE"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An appropriate application of standard methods, materials, tools and/or techniques.</w:t>
            </w:r>
          </w:p>
          <w:p w14:paraId="427B8C5C"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Clear appreciation of the context of the application. Mainly consistent, accurate and logical application of theory to practice, making </w:t>
            </w:r>
            <w:r w:rsidRPr="00231AF6">
              <w:rPr>
                <w:rFonts w:ascii="Arial" w:hAnsi="Arial" w:cs="Arial"/>
                <w:sz w:val="20"/>
                <w:szCs w:val="20"/>
                <w:lang w:eastAsia="en-GB"/>
              </w:rPr>
              <w:lastRenderedPageBreak/>
              <w:t>appropriate links between the two.</w:t>
            </w:r>
          </w:p>
          <w:p w14:paraId="18C4718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Can identify problems and propose mostly appropriate solutions in complex and unpredictable contexts, with elements of originality.</w:t>
            </w:r>
          </w:p>
        </w:tc>
        <w:tc>
          <w:tcPr>
            <w:tcW w:w="1736" w:type="dxa"/>
            <w:shd w:val="clear" w:color="auto" w:fill="auto"/>
          </w:tcPr>
          <w:p w14:paraId="434386B5"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A very good application of a range of methods, materials, tools and/or techniques.</w:t>
            </w:r>
          </w:p>
          <w:p w14:paraId="1093989C"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Very good consideration of the context of the application, with perceptive insights. Can identify problems and propose appropriate solutions</w:t>
            </w:r>
            <w:r w:rsidRPr="00231AF6">
              <w:rPr>
                <w:sz w:val="20"/>
                <w:szCs w:val="20"/>
                <w:lang w:eastAsia="en-GB"/>
              </w:rPr>
              <w:t xml:space="preserve"> </w:t>
            </w:r>
            <w:r w:rsidRPr="00231AF6">
              <w:rPr>
                <w:rFonts w:ascii="Arial" w:hAnsi="Arial" w:cs="Arial"/>
                <w:sz w:val="20"/>
                <w:szCs w:val="20"/>
                <w:lang w:eastAsia="en-GB"/>
              </w:rPr>
              <w:t xml:space="preserve">in complex and </w:t>
            </w:r>
            <w:r w:rsidRPr="00231AF6">
              <w:rPr>
                <w:rFonts w:ascii="Arial" w:hAnsi="Arial" w:cs="Arial"/>
                <w:sz w:val="20"/>
                <w:szCs w:val="20"/>
                <w:lang w:eastAsia="en-GB"/>
              </w:rPr>
              <w:lastRenderedPageBreak/>
              <w:t>unpredictable contexts.</w:t>
            </w:r>
          </w:p>
          <w:p w14:paraId="09525DC2"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Evidence of originality and creativity. </w:t>
            </w:r>
          </w:p>
        </w:tc>
        <w:tc>
          <w:tcPr>
            <w:tcW w:w="1736" w:type="dxa"/>
          </w:tcPr>
          <w:p w14:paraId="37E3A11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An advanced application of knowledge, methods, materials, tools and/or techniques.</w:t>
            </w:r>
          </w:p>
          <w:p w14:paraId="32A7990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The context of the application is well considered, and insightful.</w:t>
            </w:r>
          </w:p>
          <w:p w14:paraId="62A607FE"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Can identify complex problems and propose excellent solutions. </w:t>
            </w:r>
            <w:r w:rsidRPr="00231AF6">
              <w:rPr>
                <w:sz w:val="20"/>
                <w:szCs w:val="20"/>
                <w:lang w:eastAsia="en-GB"/>
              </w:rPr>
              <w:t>A</w:t>
            </w:r>
            <w:r w:rsidRPr="00231AF6">
              <w:rPr>
                <w:rFonts w:ascii="Arial" w:hAnsi="Arial" w:cs="Arial"/>
                <w:sz w:val="20"/>
                <w:szCs w:val="20"/>
                <w:lang w:eastAsia="en-GB"/>
              </w:rPr>
              <w:t xml:space="preserve">n excellent grasp </w:t>
            </w:r>
            <w:r w:rsidRPr="00231AF6">
              <w:rPr>
                <w:rFonts w:ascii="Arial" w:hAnsi="Arial" w:cs="Arial"/>
                <w:sz w:val="20"/>
                <w:szCs w:val="20"/>
                <w:lang w:eastAsia="en-GB"/>
              </w:rPr>
              <w:lastRenderedPageBreak/>
              <w:t>of techniques applicable to own research or advanced scholarship.</w:t>
            </w:r>
          </w:p>
          <w:p w14:paraId="168D777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Shows originality in application of knowledge and techniques, and of how established techniques of enquiry create and interpret knowledge in the discipline.</w:t>
            </w:r>
          </w:p>
        </w:tc>
        <w:tc>
          <w:tcPr>
            <w:tcW w:w="1736" w:type="dxa"/>
          </w:tcPr>
          <w:p w14:paraId="4C2BC733"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Exceptional application skills in complex, unpredictable, contexts, drawing skilfully on the latest research within the discipline. Can identify complex problems and propose sophisticated, original solutions. </w:t>
            </w:r>
          </w:p>
          <w:p w14:paraId="4685BC41"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An outstanding application of </w:t>
            </w:r>
            <w:r w:rsidRPr="00231AF6">
              <w:rPr>
                <w:rFonts w:ascii="Arial" w:hAnsi="Arial" w:cs="Arial"/>
                <w:sz w:val="20"/>
                <w:szCs w:val="20"/>
                <w:lang w:eastAsia="en-GB"/>
              </w:rPr>
              <w:lastRenderedPageBreak/>
              <w:t>techniques applicable to own research or advanced scholarship.</w:t>
            </w:r>
          </w:p>
          <w:p w14:paraId="1393E375"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Shows originality in application of knowledge and techniques, and of how established techniques of enquiry create and interpret knowledge in the discipline with assimilation and development of cutting edge processes and techniques.</w:t>
            </w:r>
          </w:p>
        </w:tc>
      </w:tr>
      <w:tr w:rsidR="00231AF6" w:rsidRPr="00231AF6" w14:paraId="606C5FFC" w14:textId="77777777" w:rsidTr="00231AF6">
        <w:tc>
          <w:tcPr>
            <w:tcW w:w="1735" w:type="dxa"/>
            <w:shd w:val="clear" w:color="auto" w:fill="95B3D7"/>
          </w:tcPr>
          <w:p w14:paraId="5B6AC6F3" w14:textId="77777777" w:rsidR="00231AF6" w:rsidRPr="00231AF6" w:rsidRDefault="00231AF6" w:rsidP="00231AF6">
            <w:pPr>
              <w:spacing w:before="34" w:line="239" w:lineRule="auto"/>
              <w:ind w:left="108" w:right="-54"/>
              <w:rPr>
                <w:rFonts w:ascii="Arial" w:eastAsia="Arial" w:hAnsi="Arial" w:cs="Arial"/>
                <w:b/>
                <w:bCs/>
                <w:sz w:val="20"/>
                <w:szCs w:val="20"/>
                <w:lang w:eastAsia="en-GB"/>
              </w:rPr>
            </w:pPr>
            <w:r w:rsidRPr="00231AF6">
              <w:rPr>
                <w:rFonts w:ascii="Arial" w:eastAsia="Arial" w:hAnsi="Arial" w:cs="Arial"/>
                <w:b/>
                <w:bCs/>
                <w:sz w:val="20"/>
                <w:szCs w:val="20"/>
                <w:lang w:eastAsia="en-GB"/>
              </w:rPr>
              <w:lastRenderedPageBreak/>
              <w:t>Transferable skills for life and professional practice</w:t>
            </w:r>
          </w:p>
          <w:p w14:paraId="2A5F4CDE" w14:textId="77777777" w:rsidR="00231AF6" w:rsidRPr="00231AF6" w:rsidRDefault="00231AF6" w:rsidP="00231AF6">
            <w:pPr>
              <w:spacing w:before="34" w:line="239" w:lineRule="auto"/>
              <w:ind w:left="108" w:right="-54"/>
              <w:rPr>
                <w:rFonts w:ascii="Arial" w:eastAsia="Arial" w:hAnsi="Arial" w:cs="Arial"/>
                <w:b/>
                <w:bCs/>
                <w:sz w:val="18"/>
                <w:szCs w:val="18"/>
                <w:lang w:eastAsia="en-GB"/>
              </w:rPr>
            </w:pPr>
            <w:r w:rsidRPr="00231AF6">
              <w:rPr>
                <w:rFonts w:ascii="Arial" w:hAnsi="Arial" w:cs="Arial"/>
                <w:sz w:val="18"/>
                <w:szCs w:val="18"/>
                <w:lang w:eastAsia="en-GB"/>
              </w:rPr>
              <w:t>(Exercise of self-direction, autonomy and personal responsibility; plan and implement tasks at a professional level; independent learning; use appropriate media to communicate effectively</w:t>
            </w:r>
            <w:r w:rsidRPr="00231AF6">
              <w:rPr>
                <w:sz w:val="20"/>
                <w:szCs w:val="20"/>
                <w:lang w:eastAsia="en-GB"/>
              </w:rPr>
              <w:t xml:space="preserve"> </w:t>
            </w:r>
            <w:r w:rsidRPr="00231AF6">
              <w:rPr>
                <w:rFonts w:ascii="Arial" w:hAnsi="Arial" w:cs="Arial"/>
                <w:sz w:val="18"/>
                <w:szCs w:val="18"/>
                <w:lang w:eastAsia="en-GB"/>
              </w:rPr>
              <w:t xml:space="preserve">and professionally to a </w:t>
            </w:r>
            <w:r w:rsidRPr="00231AF6">
              <w:rPr>
                <w:rFonts w:ascii="Arial" w:hAnsi="Arial" w:cs="Arial"/>
                <w:sz w:val="18"/>
                <w:szCs w:val="18"/>
                <w:lang w:eastAsia="en-GB"/>
              </w:rPr>
              <w:lastRenderedPageBreak/>
              <w:t>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514AC67"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Communication medium is inappropriate or misapplied.</w:t>
            </w:r>
          </w:p>
          <w:p w14:paraId="2526B76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Work is poorly structured, disorganised and/or confusingly expressed. Very weak use of language and/or very inappropriate style. Little or no evidence of autonomy (or collaboration, </w:t>
            </w:r>
            <w:r w:rsidRPr="00231AF6">
              <w:rPr>
                <w:rFonts w:ascii="Arial" w:hAnsi="Arial" w:cs="Arial"/>
                <w:sz w:val="20"/>
                <w:szCs w:val="20"/>
                <w:lang w:eastAsia="en-GB"/>
              </w:rPr>
              <w:lastRenderedPageBreak/>
              <w:t>where relevant) in the completion of tasks.</w:t>
            </w:r>
            <w:r w:rsidRPr="00231AF6">
              <w:rPr>
                <w:sz w:val="20"/>
                <w:szCs w:val="20"/>
                <w:lang w:eastAsia="en-GB"/>
              </w:rPr>
              <w:t xml:space="preserve"> </w:t>
            </w:r>
            <w:r w:rsidRPr="00231AF6">
              <w:rPr>
                <w:rFonts w:ascii="Arial" w:hAnsi="Arial" w:cs="Arial"/>
                <w:sz w:val="20"/>
                <w:szCs w:val="20"/>
                <w:lang w:eastAsia="en-GB"/>
              </w:rPr>
              <w:t>Little or no evidence of the skills required in professional, postgraduate employment.</w:t>
            </w:r>
          </w:p>
          <w:p w14:paraId="59567E93" w14:textId="77777777" w:rsidR="00231AF6" w:rsidRPr="00231AF6" w:rsidRDefault="00231AF6" w:rsidP="00231AF6">
            <w:pPr>
              <w:rPr>
                <w:rFonts w:ascii="Arial" w:hAnsi="Arial" w:cs="Arial"/>
                <w:sz w:val="20"/>
                <w:szCs w:val="20"/>
                <w:lang w:eastAsia="en-GB"/>
              </w:rPr>
            </w:pPr>
          </w:p>
          <w:p w14:paraId="6642A1EB" w14:textId="77777777" w:rsidR="00231AF6" w:rsidRPr="00231AF6" w:rsidRDefault="00231AF6" w:rsidP="00231AF6">
            <w:pPr>
              <w:rPr>
                <w:rFonts w:ascii="Arial" w:hAnsi="Arial" w:cs="Arial"/>
                <w:sz w:val="20"/>
                <w:szCs w:val="20"/>
                <w:lang w:eastAsia="en-GB"/>
              </w:rPr>
            </w:pPr>
          </w:p>
        </w:tc>
        <w:tc>
          <w:tcPr>
            <w:tcW w:w="1736" w:type="dxa"/>
            <w:tcBorders>
              <w:top w:val="single" w:sz="4" w:space="0" w:color="auto"/>
              <w:left w:val="dashed" w:sz="4" w:space="0" w:color="auto"/>
              <w:bottom w:val="single" w:sz="4" w:space="0" w:color="auto"/>
              <w:right w:val="double" w:sz="4" w:space="0" w:color="auto"/>
            </w:tcBorders>
          </w:tcPr>
          <w:p w14:paraId="254AB061"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Communication medium is poorly designed and/or not suitable for the audience. </w:t>
            </w:r>
          </w:p>
          <w:p w14:paraId="3D5D4451"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Work is poorly presented in a disjointed manner. It is loosely, and at times incoherently, structured, with information and ideas often poorly expressed. Weak use of </w:t>
            </w:r>
            <w:r w:rsidRPr="00231AF6">
              <w:rPr>
                <w:rFonts w:ascii="Arial" w:hAnsi="Arial" w:cs="Arial"/>
                <w:sz w:val="20"/>
                <w:szCs w:val="20"/>
                <w:lang w:eastAsia="en-GB"/>
              </w:rPr>
              <w:lastRenderedPageBreak/>
              <w:t>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3E12B16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Can communicate in a suitable medium but with some room for improvement. </w:t>
            </w:r>
          </w:p>
          <w:p w14:paraId="6E2D0F1D"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Mostly ordered presentation and structure in which relevant ideas / concepts are reasonably expressed. Work may lack coherence in places. Can work as part of a team, but with </w:t>
            </w:r>
            <w:r w:rsidRPr="00231AF6">
              <w:rPr>
                <w:rFonts w:ascii="Arial" w:hAnsi="Arial" w:cs="Arial"/>
                <w:sz w:val="20"/>
                <w:szCs w:val="20"/>
                <w:lang w:eastAsia="en-GB"/>
              </w:rPr>
              <w:lastRenderedPageBreak/>
              <w:t xml:space="preserve">limited involvement in group activities. </w:t>
            </w:r>
          </w:p>
          <w:p w14:paraId="51A9C30C"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AC726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Can communicate effectively in a suitable format, but may have minor errors.</w:t>
            </w:r>
          </w:p>
          <w:p w14:paraId="0AADF1D3"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Mostly coherent, organised work, in a suitable structure and is for the most part clearly expressed. Can work effectively independently and/or as part of a team, with clear </w:t>
            </w:r>
            <w:r w:rsidRPr="00231AF6">
              <w:rPr>
                <w:rFonts w:ascii="Arial" w:hAnsi="Arial" w:cs="Arial"/>
                <w:sz w:val="20"/>
                <w:szCs w:val="20"/>
                <w:lang w:eastAsia="en-GB"/>
              </w:rPr>
              <w:lastRenderedPageBreak/>
              <w:t xml:space="preserve">contribution to group activities. </w:t>
            </w:r>
          </w:p>
          <w:p w14:paraId="4E22F0D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7D282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Can communicate well, confidently and consistently in a suitable format.</w:t>
            </w:r>
          </w:p>
          <w:p w14:paraId="3579B8FB"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Work is coherent, fluent, well-structured and organised. Can work very well autonomously and/or as part of a team, with a good contribution to group activities. </w:t>
            </w:r>
          </w:p>
          <w:p w14:paraId="19BA4F1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1B794AB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Can communicate professionally confidently and consistently in a suitable format.</w:t>
            </w:r>
          </w:p>
          <w:p w14:paraId="1734707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Work is coherent, very fluent and is presented professionally. Can work autonomously with initiative. Where relevant can work professionally within a team, </w:t>
            </w:r>
            <w:r w:rsidRPr="00231AF6">
              <w:rPr>
                <w:rFonts w:ascii="Arial" w:hAnsi="Arial" w:cs="Arial"/>
                <w:sz w:val="20"/>
                <w:szCs w:val="20"/>
                <w:lang w:eastAsia="en-GB"/>
              </w:rPr>
              <w:lastRenderedPageBreak/>
              <w:t>showing leadership skills as appropriate, managing conflict and meeting obligations. Demonstrates excellent professional, postgraduate employment skills and a strong appetite for further development.</w:t>
            </w:r>
          </w:p>
          <w:p w14:paraId="51CBC6EB" w14:textId="77777777" w:rsidR="00231AF6" w:rsidRPr="00231AF6" w:rsidRDefault="00231AF6" w:rsidP="00231AF6">
            <w:pPr>
              <w:rPr>
                <w:rFonts w:ascii="Arial" w:hAnsi="Arial" w:cs="Arial"/>
                <w:sz w:val="20"/>
                <w:szCs w:val="20"/>
                <w:lang w:eastAsia="en-GB"/>
              </w:rPr>
            </w:pPr>
          </w:p>
        </w:tc>
        <w:tc>
          <w:tcPr>
            <w:tcW w:w="1736" w:type="dxa"/>
            <w:tcBorders>
              <w:top w:val="single" w:sz="4" w:space="0" w:color="auto"/>
              <w:left w:val="dashed" w:sz="4" w:space="0" w:color="auto"/>
              <w:bottom w:val="single" w:sz="4" w:space="0" w:color="auto"/>
              <w:right w:val="single" w:sz="4" w:space="0" w:color="auto"/>
            </w:tcBorders>
          </w:tcPr>
          <w:p w14:paraId="119B13F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Can communicate with an exceptionally high level of professionalism. </w:t>
            </w:r>
          </w:p>
          <w:p w14:paraId="0559C87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Work is remarkably coherent, very fluent and is presented professionally. Can work outstandingly well and professionally within a team, showing </w:t>
            </w:r>
            <w:r w:rsidRPr="00231AF6">
              <w:rPr>
                <w:rFonts w:ascii="Arial" w:hAnsi="Arial" w:cs="Arial"/>
                <w:sz w:val="20"/>
                <w:szCs w:val="20"/>
                <w:lang w:eastAsia="en-GB"/>
              </w:rPr>
              <w:lastRenderedPageBreak/>
              <w:t>advanced leadership skills.</w:t>
            </w:r>
            <w:r w:rsidRPr="00231AF6">
              <w:rPr>
                <w:sz w:val="20"/>
                <w:szCs w:val="20"/>
                <w:lang w:eastAsia="en-GB"/>
              </w:rPr>
              <w:t xml:space="preserve"> </w:t>
            </w:r>
            <w:r w:rsidRPr="00231AF6">
              <w:rPr>
                <w:rFonts w:ascii="Arial" w:hAnsi="Arial" w:cs="Arial"/>
                <w:sz w:val="20"/>
                <w:szCs w:val="20"/>
                <w:lang w:eastAsia="en-GB"/>
              </w:rPr>
              <w:t>Demonstrates exemplary professional, postgraduate employment skills and a strong appetite for further development.</w:t>
            </w:r>
          </w:p>
        </w:tc>
      </w:tr>
    </w:tbl>
    <w:p w14:paraId="38AB2FD2" w14:textId="77777777" w:rsidR="00231AF6" w:rsidRPr="00231AF6" w:rsidRDefault="00231AF6" w:rsidP="00231AF6">
      <w:pPr>
        <w:spacing w:before="100" w:after="100"/>
        <w:rPr>
          <w:rFonts w:ascii="Arial" w:hAnsi="Arial" w:cs="Arial"/>
          <w:color w:val="303B44"/>
          <w:sz w:val="22"/>
          <w:szCs w:val="22"/>
        </w:rPr>
      </w:pPr>
    </w:p>
    <w:sectPr w:rsidR="00231AF6" w:rsidRPr="00231AF6" w:rsidSect="00231AF6">
      <w:headerReference w:type="even" r:id="rId12"/>
      <w:headerReference w:type="default" r:id="rId13"/>
      <w:footerReference w:type="even" r:id="rId14"/>
      <w:footerReference w:type="default" r:id="rId15"/>
      <w:headerReference w:type="first" r:id="rId16"/>
      <w:footerReference w:type="first" r:id="rId17"/>
      <w:type w:val="oddPage"/>
      <w:pgSz w:w="16834" w:h="11894" w:orient="landscape"/>
      <w:pgMar w:top="720" w:right="720" w:bottom="720" w:left="720" w:header="706" w:footer="454" w:gutter="0"/>
      <w:paperSrc w:first="1" w:other="1"/>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6BCDCC" w14:textId="77777777" w:rsidR="00C467BD" w:rsidRDefault="00C467BD">
      <w:r>
        <w:separator/>
      </w:r>
    </w:p>
  </w:endnote>
  <w:endnote w:type="continuationSeparator" w:id="0">
    <w:p w14:paraId="2AC422C3" w14:textId="77777777" w:rsidR="00C467BD" w:rsidRDefault="00C467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Arial Unicode MS"/>
    <w:panose1 w:val="020B0609070205080204"/>
    <w:charset w:val="80"/>
    <w:family w:val="modern"/>
    <w:notTrueType/>
    <w:pitch w:val="fixed"/>
    <w:sig w:usb0="00000000" w:usb1="08070000" w:usb2="00000010" w:usb3="00000000" w:csb0="0002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D3BF4E" w14:textId="77777777" w:rsidR="00231AF6" w:rsidRDefault="00231AF6">
    <w:pPr>
      <w:pStyle w:val="Footer"/>
      <w:jc w:val="center"/>
    </w:pPr>
    <w:r>
      <w:t xml:space="preserve">Page </w:t>
    </w:r>
    <w:r>
      <w:rPr>
        <w:b/>
      </w:rPr>
      <w:fldChar w:fldCharType="begin"/>
    </w:r>
    <w:r>
      <w:rPr>
        <w:b/>
      </w:rPr>
      <w:instrText xml:space="preserve"> PAGE </w:instrText>
    </w:r>
    <w:r>
      <w:rPr>
        <w:b/>
      </w:rPr>
      <w:fldChar w:fldCharType="separate"/>
    </w:r>
    <w:r w:rsidR="005B01DB">
      <w:rPr>
        <w:b/>
        <w:noProof/>
      </w:rPr>
      <w:t>10</w:t>
    </w:r>
    <w:r>
      <w:rPr>
        <w:b/>
      </w:rPr>
      <w:fldChar w:fldCharType="end"/>
    </w:r>
    <w:r>
      <w:t xml:space="preserve"> of </w:t>
    </w:r>
    <w:r>
      <w:rPr>
        <w:b/>
      </w:rPr>
      <w:fldChar w:fldCharType="begin"/>
    </w:r>
    <w:r>
      <w:rPr>
        <w:b/>
      </w:rPr>
      <w:instrText xml:space="preserve"> NUMPAGES  </w:instrText>
    </w:r>
    <w:r>
      <w:rPr>
        <w:b/>
      </w:rPr>
      <w:fldChar w:fldCharType="separate"/>
    </w:r>
    <w:r w:rsidR="005B01DB">
      <w:rPr>
        <w:b/>
        <w:noProof/>
      </w:rPr>
      <w:t>15</w:t>
    </w:r>
    <w:r>
      <w:rPr>
        <w:b/>
      </w:rPr>
      <w:fldChar w:fldCharType="end"/>
    </w:r>
  </w:p>
  <w:p w14:paraId="195EE28A" w14:textId="77777777" w:rsidR="00231AF6" w:rsidRDefault="00231AF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B47DE2" w14:textId="77777777" w:rsidR="00231AF6" w:rsidRDefault="00231AF6">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483A16" w14:textId="77777777" w:rsidR="004F1174" w:rsidRDefault="004F117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AE91C2F" w14:textId="77777777" w:rsidR="004F1174" w:rsidRDefault="004F1174">
    <w:pPr>
      <w:pStyle w:val="Footer"/>
      <w:ind w:right="360"/>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60276" w14:textId="638E8270" w:rsidR="004F1174" w:rsidRPr="00EF5DE4" w:rsidRDefault="004F1174" w:rsidP="007E5C7D">
    <w:pPr>
      <w:pStyle w:val="Footer"/>
      <w:rPr>
        <w:rFonts w:ascii="Calibri" w:hAnsi="Calibri" w:cs="Arial"/>
        <w:sz w:val="22"/>
        <w:szCs w:val="22"/>
      </w:rPr>
    </w:pPr>
    <w:r>
      <w:rPr>
        <w:rFonts w:ascii="Calibri" w:hAnsi="Calibri" w:cs="Arial"/>
        <w:i/>
        <w:sz w:val="22"/>
        <w:szCs w:val="22"/>
      </w:rPr>
      <w:tab/>
    </w:r>
    <w:r>
      <w:rPr>
        <w:rFonts w:ascii="Calibri" w:hAnsi="Calibri" w:cs="Arial"/>
        <w:i/>
        <w:sz w:val="22"/>
        <w:szCs w:val="22"/>
      </w:rPr>
      <w:tab/>
    </w:r>
    <w:r w:rsidRPr="00EF5DE4">
      <w:rPr>
        <w:rFonts w:ascii="Calibri" w:hAnsi="Calibri" w:cs="Arial"/>
        <w:sz w:val="22"/>
        <w:szCs w:val="22"/>
      </w:rPr>
      <w:t xml:space="preserve">Page </w:t>
    </w:r>
    <w:r w:rsidRPr="00EF5DE4">
      <w:rPr>
        <w:rStyle w:val="PageNumber"/>
        <w:rFonts w:ascii="Calibri" w:hAnsi="Calibri"/>
        <w:sz w:val="22"/>
        <w:szCs w:val="22"/>
      </w:rPr>
      <w:fldChar w:fldCharType="begin"/>
    </w:r>
    <w:r w:rsidRPr="00EF5DE4">
      <w:rPr>
        <w:rStyle w:val="PageNumber"/>
        <w:rFonts w:ascii="Calibri" w:hAnsi="Calibri"/>
        <w:sz w:val="22"/>
        <w:szCs w:val="22"/>
      </w:rPr>
      <w:instrText xml:space="preserve"> PAGE </w:instrText>
    </w:r>
    <w:r w:rsidRPr="00EF5DE4">
      <w:rPr>
        <w:rStyle w:val="PageNumber"/>
        <w:rFonts w:ascii="Calibri" w:hAnsi="Calibri"/>
        <w:sz w:val="22"/>
        <w:szCs w:val="22"/>
      </w:rPr>
      <w:fldChar w:fldCharType="separate"/>
    </w:r>
    <w:r w:rsidR="005B01DB">
      <w:rPr>
        <w:rStyle w:val="PageNumber"/>
        <w:rFonts w:ascii="Calibri" w:hAnsi="Calibri"/>
        <w:noProof/>
        <w:sz w:val="22"/>
        <w:szCs w:val="22"/>
      </w:rPr>
      <w:t>15</w:t>
    </w:r>
    <w:r w:rsidRPr="00EF5DE4">
      <w:rPr>
        <w:rStyle w:val="PageNumber"/>
        <w:rFonts w:ascii="Calibri" w:hAnsi="Calibri"/>
        <w:sz w:val="22"/>
        <w:szCs w:val="22"/>
      </w:rPr>
      <w:fldChar w:fldCharType="end"/>
    </w:r>
    <w:r w:rsidRPr="00EF5DE4">
      <w:rPr>
        <w:rStyle w:val="PageNumber"/>
        <w:rFonts w:ascii="Calibri" w:hAnsi="Calibri"/>
        <w:sz w:val="22"/>
        <w:szCs w:val="22"/>
      </w:rPr>
      <w:t xml:space="preserve"> of </w:t>
    </w:r>
    <w:r w:rsidRPr="00EF5DE4">
      <w:rPr>
        <w:rStyle w:val="PageNumber"/>
        <w:rFonts w:ascii="Calibri" w:hAnsi="Calibri"/>
        <w:sz w:val="22"/>
        <w:szCs w:val="22"/>
      </w:rPr>
      <w:fldChar w:fldCharType="begin"/>
    </w:r>
    <w:r w:rsidRPr="00EF5DE4">
      <w:rPr>
        <w:rStyle w:val="PageNumber"/>
        <w:rFonts w:ascii="Calibri" w:hAnsi="Calibri"/>
        <w:sz w:val="22"/>
        <w:szCs w:val="22"/>
      </w:rPr>
      <w:instrText xml:space="preserve"> NUMPAGES </w:instrText>
    </w:r>
    <w:r w:rsidRPr="00EF5DE4">
      <w:rPr>
        <w:rStyle w:val="PageNumber"/>
        <w:rFonts w:ascii="Calibri" w:hAnsi="Calibri"/>
        <w:sz w:val="22"/>
        <w:szCs w:val="22"/>
      </w:rPr>
      <w:fldChar w:fldCharType="separate"/>
    </w:r>
    <w:r w:rsidR="005B01DB">
      <w:rPr>
        <w:rStyle w:val="PageNumber"/>
        <w:rFonts w:ascii="Calibri" w:hAnsi="Calibri"/>
        <w:noProof/>
        <w:sz w:val="22"/>
        <w:szCs w:val="22"/>
      </w:rPr>
      <w:t>15</w:t>
    </w:r>
    <w:r w:rsidRPr="00EF5DE4">
      <w:rPr>
        <w:rStyle w:val="PageNumber"/>
        <w:rFonts w:ascii="Calibri" w:hAnsi="Calibri"/>
        <w:sz w:val="22"/>
        <w:szCs w:val="22"/>
      </w:rPr>
      <w:fldChar w:fldCharType="end"/>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8D66D4" w14:textId="77777777" w:rsidR="004F1174" w:rsidRDefault="004F11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903420" w14:textId="77777777" w:rsidR="00C467BD" w:rsidRDefault="00C467BD">
      <w:r>
        <w:separator/>
      </w:r>
    </w:p>
  </w:footnote>
  <w:footnote w:type="continuationSeparator" w:id="0">
    <w:p w14:paraId="06B14DCA" w14:textId="77777777" w:rsidR="00C467BD" w:rsidRDefault="00C467B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6EABB4" w14:textId="77777777" w:rsidR="004F1174" w:rsidRDefault="004F117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937939" w14:textId="134F56A2" w:rsidR="004F1174" w:rsidRDefault="004F1174" w:rsidP="00EF5DE4">
    <w:pPr>
      <w:pStyle w:val="Header"/>
      <w:pBdr>
        <w:bottom w:val="single" w:sz="4" w:space="1" w:color="auto"/>
      </w:pBdr>
      <w:tabs>
        <w:tab w:val="center" w:pos="4536"/>
        <w:tab w:val="right" w:pos="9073"/>
      </w:tabs>
      <w:jc w:val="right"/>
      <w:rPr>
        <w:rFonts w:ascii="Calibri" w:hAnsi="Calibri" w:cs="Arial"/>
        <w:i/>
        <w:sz w:val="22"/>
        <w:szCs w:val="22"/>
      </w:rPr>
    </w:pPr>
  </w:p>
  <w:p w14:paraId="0B9E65B0" w14:textId="77777777" w:rsidR="004F1174" w:rsidRPr="003D6C2C" w:rsidRDefault="004F1174" w:rsidP="00EF5DE4">
    <w:pPr>
      <w:pStyle w:val="Header"/>
      <w:pBdr>
        <w:bottom w:val="single" w:sz="4" w:space="1" w:color="auto"/>
      </w:pBdr>
      <w:tabs>
        <w:tab w:val="center" w:pos="4536"/>
        <w:tab w:val="right" w:pos="9073"/>
      </w:tabs>
      <w:jc w:val="right"/>
      <w:rPr>
        <w:rFonts w:ascii="Calibri" w:hAnsi="Calibri"/>
        <w:i/>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5B8397" w14:textId="77777777" w:rsidR="004F1174" w:rsidRDefault="004F117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BA296F"/>
    <w:multiLevelType w:val="hybridMultilevel"/>
    <w:tmpl w:val="7932D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8D09A3"/>
    <w:multiLevelType w:val="multilevel"/>
    <w:tmpl w:val="FF6ED96C"/>
    <w:lvl w:ilvl="0">
      <w:start w:val="1"/>
      <w:numFmt w:val="bullet"/>
      <w:lvlText w:val=""/>
      <w:lvlJc w:val="left"/>
      <w:pPr>
        <w:tabs>
          <w:tab w:val="num" w:pos="360"/>
        </w:tabs>
        <w:ind w:left="360" w:hanging="360"/>
      </w:pPr>
      <w:rPr>
        <w:rFonts w:ascii="Symbol" w:hAnsi="Symbol" w:hint="default"/>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15:restartNumberingAfterBreak="0">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DB11C2"/>
    <w:multiLevelType w:val="hybridMultilevel"/>
    <w:tmpl w:val="CE761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E7100"/>
    <w:multiLevelType w:val="hybridMultilevel"/>
    <w:tmpl w:val="B3766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6A0349"/>
    <w:multiLevelType w:val="hybridMultilevel"/>
    <w:tmpl w:val="9B405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5F975A5"/>
    <w:multiLevelType w:val="hybridMultilevel"/>
    <w:tmpl w:val="314A72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9"/>
  </w:num>
  <w:num w:numId="2">
    <w:abstractNumId w:val="24"/>
  </w:num>
  <w:num w:numId="3">
    <w:abstractNumId w:val="17"/>
  </w:num>
  <w:num w:numId="4">
    <w:abstractNumId w:val="18"/>
  </w:num>
  <w:num w:numId="5">
    <w:abstractNumId w:val="4"/>
  </w:num>
  <w:num w:numId="6">
    <w:abstractNumId w:val="23"/>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num>
  <w:num w:numId="10">
    <w:abstractNumId w:val="13"/>
  </w:num>
  <w:num w:numId="11">
    <w:abstractNumId w:val="25"/>
  </w:num>
  <w:num w:numId="12">
    <w:abstractNumId w:val="16"/>
  </w:num>
  <w:num w:numId="13">
    <w:abstractNumId w:val="11"/>
  </w:num>
  <w:num w:numId="14">
    <w:abstractNumId w:val="3"/>
  </w:num>
  <w:num w:numId="15">
    <w:abstractNumId w:val="22"/>
  </w:num>
  <w:num w:numId="16">
    <w:abstractNumId w:val="14"/>
  </w:num>
  <w:num w:numId="17">
    <w:abstractNumId w:val="6"/>
  </w:num>
  <w:num w:numId="18">
    <w:abstractNumId w:val="7"/>
  </w:num>
  <w:num w:numId="19">
    <w:abstractNumId w:val="12"/>
  </w:num>
  <w:num w:numId="20">
    <w:abstractNumId w:val="21"/>
  </w:num>
  <w:num w:numId="21">
    <w:abstractNumId w:val="5"/>
  </w:num>
  <w:num w:numId="22">
    <w:abstractNumId w:val="0"/>
  </w:num>
  <w:num w:numId="23">
    <w:abstractNumId w:val="10"/>
  </w:num>
  <w:num w:numId="24">
    <w:abstractNumId w:val="15"/>
  </w:num>
  <w:num w:numId="25">
    <w:abstractNumId w:val="1"/>
  </w:num>
  <w:num w:numId="26">
    <w:abstractNumId w:val="9"/>
  </w:num>
  <w:num w:numId="27">
    <w:abstractNumId w:val="20"/>
  </w:num>
  <w:num w:numId="28">
    <w:abstractNumId w:val="8"/>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57"/>
  <w:displayVerticalDrawingGridEvery w:val="2"/>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795D"/>
    <w:rsid w:val="0000192D"/>
    <w:rsid w:val="00002239"/>
    <w:rsid w:val="00005122"/>
    <w:rsid w:val="000053F4"/>
    <w:rsid w:val="0000626D"/>
    <w:rsid w:val="000137AB"/>
    <w:rsid w:val="00020901"/>
    <w:rsid w:val="00021D19"/>
    <w:rsid w:val="00022105"/>
    <w:rsid w:val="000245C9"/>
    <w:rsid w:val="00024DEA"/>
    <w:rsid w:val="000317BD"/>
    <w:rsid w:val="0003359E"/>
    <w:rsid w:val="00033C92"/>
    <w:rsid w:val="000341CA"/>
    <w:rsid w:val="00035924"/>
    <w:rsid w:val="00036B6C"/>
    <w:rsid w:val="00040626"/>
    <w:rsid w:val="00041967"/>
    <w:rsid w:val="000440CB"/>
    <w:rsid w:val="00051C69"/>
    <w:rsid w:val="00051D63"/>
    <w:rsid w:val="00051F48"/>
    <w:rsid w:val="00055CCC"/>
    <w:rsid w:val="00064800"/>
    <w:rsid w:val="00066393"/>
    <w:rsid w:val="00066756"/>
    <w:rsid w:val="00074093"/>
    <w:rsid w:val="00074A52"/>
    <w:rsid w:val="0008168E"/>
    <w:rsid w:val="00085566"/>
    <w:rsid w:val="00085633"/>
    <w:rsid w:val="00093A9F"/>
    <w:rsid w:val="0009601A"/>
    <w:rsid w:val="00097419"/>
    <w:rsid w:val="000A1770"/>
    <w:rsid w:val="000A3F04"/>
    <w:rsid w:val="000A4DAF"/>
    <w:rsid w:val="000B1981"/>
    <w:rsid w:val="000B5789"/>
    <w:rsid w:val="000C01B1"/>
    <w:rsid w:val="000C13DB"/>
    <w:rsid w:val="000C1E55"/>
    <w:rsid w:val="000C33CF"/>
    <w:rsid w:val="000C574A"/>
    <w:rsid w:val="000D380C"/>
    <w:rsid w:val="000D4E80"/>
    <w:rsid w:val="000D72A9"/>
    <w:rsid w:val="000F1845"/>
    <w:rsid w:val="000F1CAA"/>
    <w:rsid w:val="00104B5C"/>
    <w:rsid w:val="00105726"/>
    <w:rsid w:val="00107FFB"/>
    <w:rsid w:val="00112EA1"/>
    <w:rsid w:val="001164F4"/>
    <w:rsid w:val="00121D87"/>
    <w:rsid w:val="001245F2"/>
    <w:rsid w:val="001254C3"/>
    <w:rsid w:val="001303DC"/>
    <w:rsid w:val="00130E8F"/>
    <w:rsid w:val="00131D21"/>
    <w:rsid w:val="00135AE4"/>
    <w:rsid w:val="001369FE"/>
    <w:rsid w:val="001416CF"/>
    <w:rsid w:val="00142B56"/>
    <w:rsid w:val="00146D87"/>
    <w:rsid w:val="00154490"/>
    <w:rsid w:val="0015484C"/>
    <w:rsid w:val="00156E76"/>
    <w:rsid w:val="00157680"/>
    <w:rsid w:val="00164F4A"/>
    <w:rsid w:val="00172726"/>
    <w:rsid w:val="001765CD"/>
    <w:rsid w:val="00180718"/>
    <w:rsid w:val="0018384C"/>
    <w:rsid w:val="00195C75"/>
    <w:rsid w:val="00196854"/>
    <w:rsid w:val="001A3367"/>
    <w:rsid w:val="001A495B"/>
    <w:rsid w:val="001C29F8"/>
    <w:rsid w:val="001D0E5D"/>
    <w:rsid w:val="001D2961"/>
    <w:rsid w:val="001E08EF"/>
    <w:rsid w:val="001F22D0"/>
    <w:rsid w:val="001F273A"/>
    <w:rsid w:val="001F6F7B"/>
    <w:rsid w:val="00200498"/>
    <w:rsid w:val="002027F2"/>
    <w:rsid w:val="00204F54"/>
    <w:rsid w:val="00214627"/>
    <w:rsid w:val="002163FF"/>
    <w:rsid w:val="00217DB6"/>
    <w:rsid w:val="00223CCF"/>
    <w:rsid w:val="00231AF6"/>
    <w:rsid w:val="00231C95"/>
    <w:rsid w:val="00233536"/>
    <w:rsid w:val="002447AB"/>
    <w:rsid w:val="0024485F"/>
    <w:rsid w:val="00247950"/>
    <w:rsid w:val="00253C03"/>
    <w:rsid w:val="00265773"/>
    <w:rsid w:val="00275657"/>
    <w:rsid w:val="00285261"/>
    <w:rsid w:val="00287F3B"/>
    <w:rsid w:val="00290317"/>
    <w:rsid w:val="002947EA"/>
    <w:rsid w:val="002A68DA"/>
    <w:rsid w:val="002A7427"/>
    <w:rsid w:val="002B2F84"/>
    <w:rsid w:val="002B6CAA"/>
    <w:rsid w:val="002C115D"/>
    <w:rsid w:val="002C496A"/>
    <w:rsid w:val="002D1A22"/>
    <w:rsid w:val="002E1436"/>
    <w:rsid w:val="0030093A"/>
    <w:rsid w:val="00302255"/>
    <w:rsid w:val="003039DD"/>
    <w:rsid w:val="00304F23"/>
    <w:rsid w:val="003101DD"/>
    <w:rsid w:val="003103BC"/>
    <w:rsid w:val="003125D4"/>
    <w:rsid w:val="00322081"/>
    <w:rsid w:val="00325737"/>
    <w:rsid w:val="003264A8"/>
    <w:rsid w:val="00327109"/>
    <w:rsid w:val="003330C0"/>
    <w:rsid w:val="003352AC"/>
    <w:rsid w:val="003359C0"/>
    <w:rsid w:val="00335DEE"/>
    <w:rsid w:val="00340F63"/>
    <w:rsid w:val="00341C7E"/>
    <w:rsid w:val="00344493"/>
    <w:rsid w:val="00351943"/>
    <w:rsid w:val="003562C1"/>
    <w:rsid w:val="00362199"/>
    <w:rsid w:val="0036345F"/>
    <w:rsid w:val="003713D5"/>
    <w:rsid w:val="00373207"/>
    <w:rsid w:val="00382E8F"/>
    <w:rsid w:val="00385E74"/>
    <w:rsid w:val="003A2844"/>
    <w:rsid w:val="003A39A4"/>
    <w:rsid w:val="003B5E18"/>
    <w:rsid w:val="003C090F"/>
    <w:rsid w:val="003C1B54"/>
    <w:rsid w:val="003C38ED"/>
    <w:rsid w:val="003C49DF"/>
    <w:rsid w:val="003C4FF8"/>
    <w:rsid w:val="003D322E"/>
    <w:rsid w:val="003D525C"/>
    <w:rsid w:val="003D5D9A"/>
    <w:rsid w:val="003D6C2C"/>
    <w:rsid w:val="003E17CC"/>
    <w:rsid w:val="003F1A3F"/>
    <w:rsid w:val="003F233D"/>
    <w:rsid w:val="003F2CB0"/>
    <w:rsid w:val="00403795"/>
    <w:rsid w:val="00405481"/>
    <w:rsid w:val="004070D1"/>
    <w:rsid w:val="004100D2"/>
    <w:rsid w:val="00410EF2"/>
    <w:rsid w:val="0041450A"/>
    <w:rsid w:val="00416DCC"/>
    <w:rsid w:val="00420944"/>
    <w:rsid w:val="0042589B"/>
    <w:rsid w:val="00431090"/>
    <w:rsid w:val="00432AE5"/>
    <w:rsid w:val="00432F20"/>
    <w:rsid w:val="0044309A"/>
    <w:rsid w:val="00445AD9"/>
    <w:rsid w:val="00453DA5"/>
    <w:rsid w:val="004569D9"/>
    <w:rsid w:val="00476110"/>
    <w:rsid w:val="00477EAE"/>
    <w:rsid w:val="00477F0F"/>
    <w:rsid w:val="0048415F"/>
    <w:rsid w:val="00497922"/>
    <w:rsid w:val="00497B7B"/>
    <w:rsid w:val="004A3286"/>
    <w:rsid w:val="004B17FF"/>
    <w:rsid w:val="004B4C09"/>
    <w:rsid w:val="004B7EDC"/>
    <w:rsid w:val="004C01D5"/>
    <w:rsid w:val="004C7395"/>
    <w:rsid w:val="004D2CED"/>
    <w:rsid w:val="004E5CC5"/>
    <w:rsid w:val="004F0960"/>
    <w:rsid w:val="004F1174"/>
    <w:rsid w:val="004F3CD0"/>
    <w:rsid w:val="004F5847"/>
    <w:rsid w:val="004F5FBE"/>
    <w:rsid w:val="004F7E3E"/>
    <w:rsid w:val="0050017B"/>
    <w:rsid w:val="005037A0"/>
    <w:rsid w:val="005058C3"/>
    <w:rsid w:val="00511608"/>
    <w:rsid w:val="00511BEB"/>
    <w:rsid w:val="00517F52"/>
    <w:rsid w:val="005209ED"/>
    <w:rsid w:val="005245C2"/>
    <w:rsid w:val="0052479F"/>
    <w:rsid w:val="005258A6"/>
    <w:rsid w:val="005302C0"/>
    <w:rsid w:val="00533DE8"/>
    <w:rsid w:val="00540A93"/>
    <w:rsid w:val="00542103"/>
    <w:rsid w:val="00547DFB"/>
    <w:rsid w:val="00551811"/>
    <w:rsid w:val="0055532E"/>
    <w:rsid w:val="00557D8C"/>
    <w:rsid w:val="0056501D"/>
    <w:rsid w:val="005653D2"/>
    <w:rsid w:val="005837C3"/>
    <w:rsid w:val="00584C27"/>
    <w:rsid w:val="005929ED"/>
    <w:rsid w:val="00594E86"/>
    <w:rsid w:val="00595778"/>
    <w:rsid w:val="00597A71"/>
    <w:rsid w:val="005A0774"/>
    <w:rsid w:val="005A3428"/>
    <w:rsid w:val="005A5A4D"/>
    <w:rsid w:val="005A6FB0"/>
    <w:rsid w:val="005A72BB"/>
    <w:rsid w:val="005B01DB"/>
    <w:rsid w:val="005B7959"/>
    <w:rsid w:val="005C0774"/>
    <w:rsid w:val="005C3B11"/>
    <w:rsid w:val="005D2786"/>
    <w:rsid w:val="005D38DF"/>
    <w:rsid w:val="005D6AFF"/>
    <w:rsid w:val="005E0296"/>
    <w:rsid w:val="005F5763"/>
    <w:rsid w:val="005F7234"/>
    <w:rsid w:val="0060022F"/>
    <w:rsid w:val="00616A51"/>
    <w:rsid w:val="00617940"/>
    <w:rsid w:val="0062211A"/>
    <w:rsid w:val="006308B6"/>
    <w:rsid w:val="00632414"/>
    <w:rsid w:val="006374F8"/>
    <w:rsid w:val="00640E7D"/>
    <w:rsid w:val="00645AA1"/>
    <w:rsid w:val="006463F8"/>
    <w:rsid w:val="006537D1"/>
    <w:rsid w:val="006539A6"/>
    <w:rsid w:val="006615C0"/>
    <w:rsid w:val="0066296A"/>
    <w:rsid w:val="0066594C"/>
    <w:rsid w:val="006661A5"/>
    <w:rsid w:val="00675C20"/>
    <w:rsid w:val="00682CDA"/>
    <w:rsid w:val="006830F5"/>
    <w:rsid w:val="0069275B"/>
    <w:rsid w:val="006A0316"/>
    <w:rsid w:val="006A7D81"/>
    <w:rsid w:val="006B2070"/>
    <w:rsid w:val="006B2420"/>
    <w:rsid w:val="006B29D4"/>
    <w:rsid w:val="006B64A3"/>
    <w:rsid w:val="006C1BF6"/>
    <w:rsid w:val="006C5EB4"/>
    <w:rsid w:val="006D0E50"/>
    <w:rsid w:val="006D1A1E"/>
    <w:rsid w:val="006D22E5"/>
    <w:rsid w:val="006D2473"/>
    <w:rsid w:val="006D4D0C"/>
    <w:rsid w:val="006D5AA5"/>
    <w:rsid w:val="006D7A6F"/>
    <w:rsid w:val="006E00F1"/>
    <w:rsid w:val="006E296F"/>
    <w:rsid w:val="006E2999"/>
    <w:rsid w:val="006E3277"/>
    <w:rsid w:val="006E41D2"/>
    <w:rsid w:val="006E522A"/>
    <w:rsid w:val="006F09B3"/>
    <w:rsid w:val="006F31AB"/>
    <w:rsid w:val="007001FF"/>
    <w:rsid w:val="00703C5E"/>
    <w:rsid w:val="00706594"/>
    <w:rsid w:val="0071787D"/>
    <w:rsid w:val="00740F4B"/>
    <w:rsid w:val="007429B9"/>
    <w:rsid w:val="00747301"/>
    <w:rsid w:val="0075048A"/>
    <w:rsid w:val="00751C8A"/>
    <w:rsid w:val="00754CA8"/>
    <w:rsid w:val="00754E9B"/>
    <w:rsid w:val="007569A0"/>
    <w:rsid w:val="007607C9"/>
    <w:rsid w:val="00760E77"/>
    <w:rsid w:val="007719C2"/>
    <w:rsid w:val="0077424E"/>
    <w:rsid w:val="007954E6"/>
    <w:rsid w:val="00797830"/>
    <w:rsid w:val="007A00DE"/>
    <w:rsid w:val="007A5423"/>
    <w:rsid w:val="007A6D4C"/>
    <w:rsid w:val="007B2DEF"/>
    <w:rsid w:val="007B4299"/>
    <w:rsid w:val="007B697C"/>
    <w:rsid w:val="007C6181"/>
    <w:rsid w:val="007C7767"/>
    <w:rsid w:val="007E0E07"/>
    <w:rsid w:val="007E140D"/>
    <w:rsid w:val="007E155D"/>
    <w:rsid w:val="007E5C7D"/>
    <w:rsid w:val="007E6A3F"/>
    <w:rsid w:val="007E6D5A"/>
    <w:rsid w:val="007F0C37"/>
    <w:rsid w:val="007F0D99"/>
    <w:rsid w:val="007F23E2"/>
    <w:rsid w:val="007F5F87"/>
    <w:rsid w:val="00800336"/>
    <w:rsid w:val="0080129C"/>
    <w:rsid w:val="00801BC6"/>
    <w:rsid w:val="008139E8"/>
    <w:rsid w:val="00821B8C"/>
    <w:rsid w:val="00822587"/>
    <w:rsid w:val="00824037"/>
    <w:rsid w:val="008337C1"/>
    <w:rsid w:val="00836FB8"/>
    <w:rsid w:val="0084529D"/>
    <w:rsid w:val="00847E5C"/>
    <w:rsid w:val="00857A89"/>
    <w:rsid w:val="00865ED2"/>
    <w:rsid w:val="00867547"/>
    <w:rsid w:val="00870F6E"/>
    <w:rsid w:val="00874FCD"/>
    <w:rsid w:val="008808EB"/>
    <w:rsid w:val="008811D1"/>
    <w:rsid w:val="0088401B"/>
    <w:rsid w:val="00884477"/>
    <w:rsid w:val="0088586D"/>
    <w:rsid w:val="00887AD9"/>
    <w:rsid w:val="00891873"/>
    <w:rsid w:val="008A1BA4"/>
    <w:rsid w:val="008A5813"/>
    <w:rsid w:val="008A6501"/>
    <w:rsid w:val="008B244B"/>
    <w:rsid w:val="008B43BE"/>
    <w:rsid w:val="008C09A3"/>
    <w:rsid w:val="008C5660"/>
    <w:rsid w:val="008D090C"/>
    <w:rsid w:val="008D4169"/>
    <w:rsid w:val="008E2A6F"/>
    <w:rsid w:val="008E2E72"/>
    <w:rsid w:val="008E3ECB"/>
    <w:rsid w:val="008E5112"/>
    <w:rsid w:val="008E5593"/>
    <w:rsid w:val="008F42FB"/>
    <w:rsid w:val="008F4D68"/>
    <w:rsid w:val="008F68E8"/>
    <w:rsid w:val="00901A97"/>
    <w:rsid w:val="009101DC"/>
    <w:rsid w:val="009124F2"/>
    <w:rsid w:val="00914416"/>
    <w:rsid w:val="00925263"/>
    <w:rsid w:val="00931489"/>
    <w:rsid w:val="009324C2"/>
    <w:rsid w:val="00932D00"/>
    <w:rsid w:val="009333A2"/>
    <w:rsid w:val="00941584"/>
    <w:rsid w:val="00955043"/>
    <w:rsid w:val="00956AE5"/>
    <w:rsid w:val="00963072"/>
    <w:rsid w:val="0096314A"/>
    <w:rsid w:val="0096769B"/>
    <w:rsid w:val="009711D8"/>
    <w:rsid w:val="009777D5"/>
    <w:rsid w:val="00981034"/>
    <w:rsid w:val="00982B00"/>
    <w:rsid w:val="00983CCE"/>
    <w:rsid w:val="0098747E"/>
    <w:rsid w:val="00991F43"/>
    <w:rsid w:val="009975FB"/>
    <w:rsid w:val="009A0B76"/>
    <w:rsid w:val="009A1E04"/>
    <w:rsid w:val="009B1C7B"/>
    <w:rsid w:val="009B253A"/>
    <w:rsid w:val="009B2734"/>
    <w:rsid w:val="009D64FF"/>
    <w:rsid w:val="009E2072"/>
    <w:rsid w:val="009E4433"/>
    <w:rsid w:val="009E68FA"/>
    <w:rsid w:val="009F1DFC"/>
    <w:rsid w:val="009F486A"/>
    <w:rsid w:val="009F5D92"/>
    <w:rsid w:val="00A0391C"/>
    <w:rsid w:val="00A039C6"/>
    <w:rsid w:val="00A16866"/>
    <w:rsid w:val="00A22CF3"/>
    <w:rsid w:val="00A231E1"/>
    <w:rsid w:val="00A2785D"/>
    <w:rsid w:val="00A310C3"/>
    <w:rsid w:val="00A36141"/>
    <w:rsid w:val="00A424EC"/>
    <w:rsid w:val="00A50814"/>
    <w:rsid w:val="00A52443"/>
    <w:rsid w:val="00A53623"/>
    <w:rsid w:val="00A576FE"/>
    <w:rsid w:val="00A66FA4"/>
    <w:rsid w:val="00A7641D"/>
    <w:rsid w:val="00A76D36"/>
    <w:rsid w:val="00A77AEF"/>
    <w:rsid w:val="00A842A5"/>
    <w:rsid w:val="00A84FE7"/>
    <w:rsid w:val="00A850FC"/>
    <w:rsid w:val="00A85E76"/>
    <w:rsid w:val="00A876B2"/>
    <w:rsid w:val="00A917FA"/>
    <w:rsid w:val="00A92AB9"/>
    <w:rsid w:val="00A95DCD"/>
    <w:rsid w:val="00A97477"/>
    <w:rsid w:val="00A9773F"/>
    <w:rsid w:val="00AA1934"/>
    <w:rsid w:val="00AA520D"/>
    <w:rsid w:val="00AA5A71"/>
    <w:rsid w:val="00AB5AFC"/>
    <w:rsid w:val="00AC07B9"/>
    <w:rsid w:val="00AC2A8C"/>
    <w:rsid w:val="00AC4703"/>
    <w:rsid w:val="00AC56C3"/>
    <w:rsid w:val="00AD2A90"/>
    <w:rsid w:val="00AD7A26"/>
    <w:rsid w:val="00AE0A6D"/>
    <w:rsid w:val="00AE1FA6"/>
    <w:rsid w:val="00AE21D9"/>
    <w:rsid w:val="00AE5634"/>
    <w:rsid w:val="00AE7CF0"/>
    <w:rsid w:val="00AF0FBF"/>
    <w:rsid w:val="00AF6A1E"/>
    <w:rsid w:val="00B0181F"/>
    <w:rsid w:val="00B028E5"/>
    <w:rsid w:val="00B040B1"/>
    <w:rsid w:val="00B14C91"/>
    <w:rsid w:val="00B153EE"/>
    <w:rsid w:val="00B1684B"/>
    <w:rsid w:val="00B24D93"/>
    <w:rsid w:val="00B271B2"/>
    <w:rsid w:val="00B27A48"/>
    <w:rsid w:val="00B3036B"/>
    <w:rsid w:val="00B330D2"/>
    <w:rsid w:val="00B37278"/>
    <w:rsid w:val="00B54D7D"/>
    <w:rsid w:val="00B55D4F"/>
    <w:rsid w:val="00B64FFF"/>
    <w:rsid w:val="00B65E3B"/>
    <w:rsid w:val="00B6651D"/>
    <w:rsid w:val="00B66915"/>
    <w:rsid w:val="00B676C5"/>
    <w:rsid w:val="00B75A5D"/>
    <w:rsid w:val="00B76F94"/>
    <w:rsid w:val="00B774EC"/>
    <w:rsid w:val="00B8045F"/>
    <w:rsid w:val="00B8182C"/>
    <w:rsid w:val="00B82124"/>
    <w:rsid w:val="00B83B6E"/>
    <w:rsid w:val="00B840D0"/>
    <w:rsid w:val="00B85F66"/>
    <w:rsid w:val="00B8679C"/>
    <w:rsid w:val="00B92A5E"/>
    <w:rsid w:val="00BA13D6"/>
    <w:rsid w:val="00BA56E1"/>
    <w:rsid w:val="00BB335F"/>
    <w:rsid w:val="00BC227E"/>
    <w:rsid w:val="00BC70CA"/>
    <w:rsid w:val="00BD4925"/>
    <w:rsid w:val="00BD5856"/>
    <w:rsid w:val="00BD59A0"/>
    <w:rsid w:val="00BD6C72"/>
    <w:rsid w:val="00BE6C1D"/>
    <w:rsid w:val="00BE6C71"/>
    <w:rsid w:val="00BF1203"/>
    <w:rsid w:val="00BF2166"/>
    <w:rsid w:val="00BF42C3"/>
    <w:rsid w:val="00BF6F94"/>
    <w:rsid w:val="00C02C0B"/>
    <w:rsid w:val="00C1023C"/>
    <w:rsid w:val="00C24358"/>
    <w:rsid w:val="00C321BB"/>
    <w:rsid w:val="00C41029"/>
    <w:rsid w:val="00C42FC0"/>
    <w:rsid w:val="00C449D6"/>
    <w:rsid w:val="00C467BD"/>
    <w:rsid w:val="00C51092"/>
    <w:rsid w:val="00C51AC9"/>
    <w:rsid w:val="00C60AC4"/>
    <w:rsid w:val="00C63A63"/>
    <w:rsid w:val="00C64971"/>
    <w:rsid w:val="00C81546"/>
    <w:rsid w:val="00C82895"/>
    <w:rsid w:val="00C82D3A"/>
    <w:rsid w:val="00C86C6B"/>
    <w:rsid w:val="00C9568C"/>
    <w:rsid w:val="00CA239E"/>
    <w:rsid w:val="00CA2E8B"/>
    <w:rsid w:val="00CB3B99"/>
    <w:rsid w:val="00CC10CC"/>
    <w:rsid w:val="00CD4EA7"/>
    <w:rsid w:val="00CE17D8"/>
    <w:rsid w:val="00CE1835"/>
    <w:rsid w:val="00CE19EA"/>
    <w:rsid w:val="00CE50BD"/>
    <w:rsid w:val="00CE7724"/>
    <w:rsid w:val="00CF0C44"/>
    <w:rsid w:val="00CF2252"/>
    <w:rsid w:val="00CF31F2"/>
    <w:rsid w:val="00CF3E80"/>
    <w:rsid w:val="00CF511E"/>
    <w:rsid w:val="00D04601"/>
    <w:rsid w:val="00D074C9"/>
    <w:rsid w:val="00D117C3"/>
    <w:rsid w:val="00D33A18"/>
    <w:rsid w:val="00D34A53"/>
    <w:rsid w:val="00D51A35"/>
    <w:rsid w:val="00D57DF2"/>
    <w:rsid w:val="00D70AD3"/>
    <w:rsid w:val="00D805FD"/>
    <w:rsid w:val="00D9293A"/>
    <w:rsid w:val="00DA0BF9"/>
    <w:rsid w:val="00DA4991"/>
    <w:rsid w:val="00DB17F3"/>
    <w:rsid w:val="00DB49B0"/>
    <w:rsid w:val="00DD4403"/>
    <w:rsid w:val="00DD4C73"/>
    <w:rsid w:val="00DE24A0"/>
    <w:rsid w:val="00DE5643"/>
    <w:rsid w:val="00DF1098"/>
    <w:rsid w:val="00E00D9E"/>
    <w:rsid w:val="00E019C3"/>
    <w:rsid w:val="00E03D16"/>
    <w:rsid w:val="00E0642D"/>
    <w:rsid w:val="00E12980"/>
    <w:rsid w:val="00E13A4D"/>
    <w:rsid w:val="00E23388"/>
    <w:rsid w:val="00E24282"/>
    <w:rsid w:val="00E246DF"/>
    <w:rsid w:val="00E26EE4"/>
    <w:rsid w:val="00E27902"/>
    <w:rsid w:val="00E34701"/>
    <w:rsid w:val="00E3683A"/>
    <w:rsid w:val="00E40F0A"/>
    <w:rsid w:val="00E4165C"/>
    <w:rsid w:val="00E43E9B"/>
    <w:rsid w:val="00E46AA9"/>
    <w:rsid w:val="00E501C7"/>
    <w:rsid w:val="00E52CAF"/>
    <w:rsid w:val="00E57020"/>
    <w:rsid w:val="00E61874"/>
    <w:rsid w:val="00E63815"/>
    <w:rsid w:val="00E701DE"/>
    <w:rsid w:val="00E702CD"/>
    <w:rsid w:val="00E73D49"/>
    <w:rsid w:val="00E84E5E"/>
    <w:rsid w:val="00E90108"/>
    <w:rsid w:val="00E96D83"/>
    <w:rsid w:val="00EA3468"/>
    <w:rsid w:val="00EA3EEA"/>
    <w:rsid w:val="00EB5DB0"/>
    <w:rsid w:val="00EB6220"/>
    <w:rsid w:val="00EC16A4"/>
    <w:rsid w:val="00EC20D8"/>
    <w:rsid w:val="00EC734F"/>
    <w:rsid w:val="00EC795D"/>
    <w:rsid w:val="00ED6593"/>
    <w:rsid w:val="00ED6697"/>
    <w:rsid w:val="00ED7AE8"/>
    <w:rsid w:val="00EE4516"/>
    <w:rsid w:val="00EF4631"/>
    <w:rsid w:val="00EF5DE4"/>
    <w:rsid w:val="00F01BD5"/>
    <w:rsid w:val="00F109E2"/>
    <w:rsid w:val="00F12A6C"/>
    <w:rsid w:val="00F15964"/>
    <w:rsid w:val="00F23DC8"/>
    <w:rsid w:val="00F23EA6"/>
    <w:rsid w:val="00F42853"/>
    <w:rsid w:val="00F4292E"/>
    <w:rsid w:val="00F448A7"/>
    <w:rsid w:val="00F44F5E"/>
    <w:rsid w:val="00F46EEA"/>
    <w:rsid w:val="00F50272"/>
    <w:rsid w:val="00F50B7E"/>
    <w:rsid w:val="00F51581"/>
    <w:rsid w:val="00F51C37"/>
    <w:rsid w:val="00F548EA"/>
    <w:rsid w:val="00F5493D"/>
    <w:rsid w:val="00F60A7D"/>
    <w:rsid w:val="00F62122"/>
    <w:rsid w:val="00F6306E"/>
    <w:rsid w:val="00F65E45"/>
    <w:rsid w:val="00F83D74"/>
    <w:rsid w:val="00F84762"/>
    <w:rsid w:val="00F9142E"/>
    <w:rsid w:val="00F96382"/>
    <w:rsid w:val="00FA5315"/>
    <w:rsid w:val="00FB60C9"/>
    <w:rsid w:val="00FC2D36"/>
    <w:rsid w:val="00FC423D"/>
    <w:rsid w:val="00FC7421"/>
    <w:rsid w:val="00FD0F95"/>
    <w:rsid w:val="00FD438D"/>
    <w:rsid w:val="00FE150E"/>
    <w:rsid w:val="00FE51A5"/>
    <w:rsid w:val="00FF21DB"/>
    <w:rsid w:val="00FF2E05"/>
    <w:rsid w:val="00FF4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C4EC29B"/>
  <w15:docId w15:val="{C4EE6A71-0CFD-432F-B7D7-EBA7BD71D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129C"/>
    <w:rPr>
      <w:sz w:val="24"/>
      <w:szCs w:val="24"/>
      <w:lang w:eastAsia="en-US"/>
    </w:rPr>
  </w:style>
  <w:style w:type="paragraph" w:styleId="Heading1">
    <w:name w:val="heading 1"/>
    <w:basedOn w:val="Normal"/>
    <w:next w:val="Normal"/>
    <w:qFormat/>
    <w:rsid w:val="0080129C"/>
    <w:pPr>
      <w:keepNext/>
      <w:jc w:val="both"/>
      <w:outlineLvl w:val="0"/>
    </w:pPr>
    <w:rPr>
      <w:b/>
    </w:rPr>
  </w:style>
  <w:style w:type="paragraph" w:styleId="Heading2">
    <w:name w:val="heading 2"/>
    <w:basedOn w:val="Normal"/>
    <w:next w:val="Normal"/>
    <w:qFormat/>
    <w:rsid w:val="0080129C"/>
    <w:pPr>
      <w:keepNext/>
      <w:outlineLvl w:val="1"/>
    </w:pPr>
    <w:rPr>
      <w:rFonts w:ascii="Arial" w:hAnsi="Arial" w:cs="Arial"/>
      <w:bCs/>
      <w:i/>
      <w:iCs/>
      <w:sz w:val="20"/>
    </w:rPr>
  </w:style>
  <w:style w:type="paragraph" w:styleId="Heading3">
    <w:name w:val="heading 3"/>
    <w:basedOn w:val="Normal"/>
    <w:next w:val="Normal"/>
    <w:link w:val="Heading3Char"/>
    <w:qFormat/>
    <w:rsid w:val="0080129C"/>
    <w:pPr>
      <w:keepNext/>
      <w:outlineLvl w:val="2"/>
    </w:pPr>
    <w:rPr>
      <w:rFonts w:ascii="Arial" w:hAnsi="Arial" w:cs="Arial"/>
      <w:b/>
    </w:rPr>
  </w:style>
  <w:style w:type="paragraph" w:styleId="Heading4">
    <w:name w:val="heading 4"/>
    <w:basedOn w:val="Normal"/>
    <w:next w:val="Normal"/>
    <w:qFormat/>
    <w:rsid w:val="0080129C"/>
    <w:pPr>
      <w:keepNext/>
      <w:outlineLvl w:val="3"/>
    </w:pPr>
    <w:rPr>
      <w:b/>
      <w:sz w:val="28"/>
    </w:rPr>
  </w:style>
  <w:style w:type="paragraph" w:styleId="Heading6">
    <w:name w:val="heading 6"/>
    <w:basedOn w:val="Normal"/>
    <w:next w:val="Normal"/>
    <w:link w:val="Heading6Char"/>
    <w:qFormat/>
    <w:rsid w:val="00290317"/>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80129C"/>
    <w:pPr>
      <w:jc w:val="center"/>
    </w:pPr>
    <w:rPr>
      <w:b/>
      <w:bCs/>
      <w:u w:val="single"/>
    </w:rPr>
  </w:style>
  <w:style w:type="paragraph" w:styleId="Footer">
    <w:name w:val="footer"/>
    <w:basedOn w:val="Normal"/>
    <w:link w:val="FooterChar"/>
    <w:uiPriority w:val="99"/>
    <w:rsid w:val="0080129C"/>
    <w:pPr>
      <w:tabs>
        <w:tab w:val="center" w:pos="4320"/>
        <w:tab w:val="right" w:pos="8640"/>
      </w:tabs>
    </w:pPr>
  </w:style>
  <w:style w:type="character" w:styleId="PageNumber">
    <w:name w:val="page number"/>
    <w:basedOn w:val="DefaultParagraphFont"/>
    <w:rsid w:val="0080129C"/>
  </w:style>
  <w:style w:type="paragraph" w:styleId="DocumentMap">
    <w:name w:val="Document Map"/>
    <w:basedOn w:val="Normal"/>
    <w:semiHidden/>
    <w:rsid w:val="0080129C"/>
    <w:pPr>
      <w:shd w:val="clear" w:color="auto" w:fill="000080"/>
    </w:pPr>
    <w:rPr>
      <w:rFonts w:ascii="Tahoma" w:hAnsi="Tahoma" w:cs="Tahoma"/>
    </w:rPr>
  </w:style>
  <w:style w:type="paragraph" w:styleId="BodyText">
    <w:name w:val="Body Text"/>
    <w:basedOn w:val="Normal"/>
    <w:rsid w:val="0080129C"/>
    <w:rPr>
      <w:b/>
      <w:i/>
      <w:iCs/>
    </w:rPr>
  </w:style>
  <w:style w:type="paragraph" w:styleId="Header">
    <w:name w:val="header"/>
    <w:basedOn w:val="Normal"/>
    <w:link w:val="HeaderChar"/>
    <w:rsid w:val="0080129C"/>
    <w:pPr>
      <w:tabs>
        <w:tab w:val="center" w:pos="4153"/>
        <w:tab w:val="right" w:pos="8306"/>
      </w:tabs>
    </w:pPr>
  </w:style>
  <w:style w:type="character" w:styleId="Hyperlink">
    <w:name w:val="Hyperlink"/>
    <w:uiPriority w:val="99"/>
    <w:rsid w:val="0080129C"/>
    <w:rPr>
      <w:color w:val="0000FF"/>
      <w:u w:val="single"/>
    </w:rPr>
  </w:style>
  <w:style w:type="paragraph" w:styleId="Subtitle">
    <w:name w:val="Subtitle"/>
    <w:basedOn w:val="Normal"/>
    <w:qFormat/>
    <w:rsid w:val="00EC795D"/>
    <w:pPr>
      <w:jc w:val="center"/>
    </w:pPr>
    <w:rPr>
      <w:rFonts w:ascii="Arial" w:hAnsi="Arial" w:cs="Arial"/>
      <w:b/>
      <w:bCs/>
      <w:szCs w:val="20"/>
    </w:rPr>
  </w:style>
  <w:style w:type="character" w:styleId="FollowedHyperlink">
    <w:name w:val="FollowedHyperlink"/>
    <w:rsid w:val="00645AA1"/>
    <w:rPr>
      <w:color w:val="800080"/>
      <w:u w:val="single"/>
    </w:rPr>
  </w:style>
  <w:style w:type="paragraph" w:styleId="BalloonText">
    <w:name w:val="Balloon Text"/>
    <w:basedOn w:val="Normal"/>
    <w:link w:val="BalloonTextChar"/>
    <w:rsid w:val="00BE6C71"/>
    <w:rPr>
      <w:rFonts w:ascii="Tahoma" w:hAnsi="Tahoma" w:cs="Tahoma"/>
      <w:sz w:val="16"/>
      <w:szCs w:val="16"/>
    </w:rPr>
  </w:style>
  <w:style w:type="character" w:styleId="CommentReference">
    <w:name w:val="annotation reference"/>
    <w:semiHidden/>
    <w:rsid w:val="00BE6C71"/>
    <w:rPr>
      <w:sz w:val="16"/>
      <w:szCs w:val="16"/>
    </w:rPr>
  </w:style>
  <w:style w:type="paragraph" w:styleId="CommentText">
    <w:name w:val="annotation text"/>
    <w:basedOn w:val="Normal"/>
    <w:semiHidden/>
    <w:rsid w:val="00BE6C71"/>
    <w:rPr>
      <w:sz w:val="20"/>
      <w:szCs w:val="20"/>
    </w:rPr>
  </w:style>
  <w:style w:type="paragraph" w:styleId="CommentSubject">
    <w:name w:val="annotation subject"/>
    <w:basedOn w:val="CommentText"/>
    <w:next w:val="CommentText"/>
    <w:semiHidden/>
    <w:rsid w:val="00BE6C71"/>
    <w:rPr>
      <w:b/>
      <w:bCs/>
    </w:rPr>
  </w:style>
  <w:style w:type="table" w:styleId="TableGrid">
    <w:name w:val="Table Grid"/>
    <w:basedOn w:val="TableNormal"/>
    <w:uiPriority w:val="39"/>
    <w:rsid w:val="00B0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rsid w:val="004100D2"/>
    <w:rPr>
      <w:rFonts w:ascii="Arial" w:hAnsi="Arial" w:cs="Arial"/>
      <w:b/>
      <w:sz w:val="24"/>
      <w:szCs w:val="24"/>
      <w:lang w:val="en-GB" w:eastAsia="en-US" w:bidi="ar-SA"/>
    </w:rPr>
  </w:style>
  <w:style w:type="paragraph" w:customStyle="1" w:styleId="code">
    <w:name w:val="code"/>
    <w:rsid w:val="007569A0"/>
    <w:pPr>
      <w:outlineLvl w:val="0"/>
    </w:pPr>
    <w:rPr>
      <w:rFonts w:ascii="Calibri" w:hAnsi="Calibri" w:cs="Arial"/>
      <w:b/>
      <w:bCs/>
      <w:sz w:val="40"/>
      <w:szCs w:val="24"/>
      <w:lang w:eastAsia="en-US"/>
    </w:rPr>
  </w:style>
  <w:style w:type="paragraph" w:customStyle="1" w:styleId="bullet">
    <w:name w:val="bullet"/>
    <w:link w:val="bulletChar"/>
    <w:rsid w:val="00F44F5E"/>
    <w:pPr>
      <w:spacing w:before="120"/>
      <w:ind w:left="1004" w:hanging="284"/>
      <w:jc w:val="both"/>
    </w:pPr>
    <w:rPr>
      <w:sz w:val="24"/>
    </w:rPr>
  </w:style>
  <w:style w:type="paragraph" w:customStyle="1" w:styleId="ColorfulList-Accent11">
    <w:name w:val="Colorful List - Accent 11"/>
    <w:basedOn w:val="Normal"/>
    <w:uiPriority w:val="34"/>
    <w:qFormat/>
    <w:rsid w:val="00EE4516"/>
    <w:pPr>
      <w:ind w:left="720"/>
    </w:pPr>
    <w:rPr>
      <w:lang w:eastAsia="en-GB"/>
    </w:rPr>
  </w:style>
  <w:style w:type="paragraph" w:customStyle="1" w:styleId="heading">
    <w:name w:val="heading"/>
    <w:basedOn w:val="Normal"/>
    <w:link w:val="headingChar"/>
    <w:rsid w:val="0042589B"/>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lang w:eastAsia="en-GB"/>
    </w:rPr>
  </w:style>
  <w:style w:type="character" w:customStyle="1" w:styleId="headingChar">
    <w:name w:val="heading Char"/>
    <w:link w:val="heading"/>
    <w:rsid w:val="0042589B"/>
    <w:rPr>
      <w:b/>
      <w:sz w:val="24"/>
      <w:lang w:eastAsia="en-GB"/>
    </w:rPr>
  </w:style>
  <w:style w:type="character" w:customStyle="1" w:styleId="bulletChar">
    <w:name w:val="bullet Char"/>
    <w:link w:val="bullet"/>
    <w:rsid w:val="0042589B"/>
    <w:rPr>
      <w:sz w:val="24"/>
      <w:lang w:eastAsia="en-GB" w:bidi="ar-SA"/>
    </w:rPr>
  </w:style>
  <w:style w:type="paragraph" w:customStyle="1" w:styleId="more">
    <w:name w:val="more"/>
    <w:uiPriority w:val="99"/>
    <w:rsid w:val="005058C3"/>
    <w:pPr>
      <w:overflowPunct w:val="0"/>
      <w:autoSpaceDE w:val="0"/>
      <w:autoSpaceDN w:val="0"/>
      <w:adjustRightInd w:val="0"/>
      <w:spacing w:before="60"/>
      <w:ind w:left="1288" w:hanging="284"/>
      <w:jc w:val="both"/>
      <w:textAlignment w:val="baseline"/>
    </w:pPr>
    <w:rPr>
      <w:sz w:val="24"/>
    </w:rPr>
  </w:style>
  <w:style w:type="paragraph" w:styleId="BodyText2">
    <w:name w:val="Body Text 2"/>
    <w:basedOn w:val="Normal"/>
    <w:link w:val="BodyText2Char"/>
    <w:rsid w:val="004E5CC5"/>
    <w:pPr>
      <w:spacing w:after="120" w:line="480" w:lineRule="auto"/>
    </w:pPr>
  </w:style>
  <w:style w:type="character" w:customStyle="1" w:styleId="BodyText2Char">
    <w:name w:val="Body Text 2 Char"/>
    <w:link w:val="BodyText2"/>
    <w:rsid w:val="004E5CC5"/>
    <w:rPr>
      <w:sz w:val="24"/>
      <w:szCs w:val="24"/>
    </w:rPr>
  </w:style>
  <w:style w:type="character" w:customStyle="1" w:styleId="headingCharChar">
    <w:name w:val="heading Char Char"/>
    <w:rsid w:val="00D04601"/>
    <w:rPr>
      <w:rFonts w:ascii="Arial" w:eastAsia="Calibri" w:hAnsi="Arial"/>
      <w:b/>
      <w:sz w:val="24"/>
      <w:szCs w:val="24"/>
      <w:lang w:val="en-GB" w:eastAsia="en-GB" w:bidi="ar-SA"/>
    </w:rPr>
  </w:style>
  <w:style w:type="paragraph" w:customStyle="1" w:styleId="fixed">
    <w:name w:val="fixed"/>
    <w:link w:val="fixedChar"/>
    <w:rsid w:val="00D04601"/>
    <w:pPr>
      <w:tabs>
        <w:tab w:val="left" w:pos="720"/>
        <w:tab w:val="left" w:pos="1440"/>
        <w:tab w:val="left" w:pos="2160"/>
        <w:tab w:val="left" w:pos="2880"/>
      </w:tabs>
      <w:ind w:left="3600" w:hanging="3600"/>
    </w:pPr>
    <w:rPr>
      <w:b/>
      <w:sz w:val="24"/>
    </w:rPr>
  </w:style>
  <w:style w:type="character" w:customStyle="1" w:styleId="srtitle1">
    <w:name w:val="srtitle1"/>
    <w:rsid w:val="00D04601"/>
    <w:rPr>
      <w:rFonts w:ascii="Verdana" w:hAnsi="Verdana" w:hint="default"/>
      <w:b/>
      <w:bCs/>
      <w:sz w:val="17"/>
      <w:szCs w:val="17"/>
      <w:shd w:val="clear" w:color="auto" w:fill="FFFFFF"/>
    </w:rPr>
  </w:style>
  <w:style w:type="paragraph" w:customStyle="1" w:styleId="Default">
    <w:name w:val="Default"/>
    <w:rsid w:val="00D04601"/>
    <w:pPr>
      <w:autoSpaceDE w:val="0"/>
      <w:autoSpaceDN w:val="0"/>
      <w:adjustRightInd w:val="0"/>
    </w:pPr>
    <w:rPr>
      <w:rFonts w:ascii="Arial" w:hAnsi="Arial" w:cs="Arial"/>
      <w:color w:val="000000"/>
      <w:sz w:val="24"/>
      <w:szCs w:val="24"/>
    </w:rPr>
  </w:style>
  <w:style w:type="paragraph" w:customStyle="1" w:styleId="CM21">
    <w:name w:val="CM21"/>
    <w:basedOn w:val="Default"/>
    <w:next w:val="Default"/>
    <w:rsid w:val="00D04601"/>
    <w:rPr>
      <w:rFonts w:cs="Times New Roman"/>
      <w:color w:val="auto"/>
    </w:rPr>
  </w:style>
  <w:style w:type="paragraph" w:styleId="HTMLPreformatted">
    <w:name w:val="HTML Preformatted"/>
    <w:basedOn w:val="Normal"/>
    <w:link w:val="HTMLPreformattedChar"/>
    <w:rsid w:val="00D046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lang w:eastAsia="en-GB"/>
    </w:rPr>
  </w:style>
  <w:style w:type="character" w:customStyle="1" w:styleId="HTMLPreformattedChar">
    <w:name w:val="HTML Preformatted Char"/>
    <w:link w:val="HTMLPreformatted"/>
    <w:rsid w:val="00D04601"/>
    <w:rPr>
      <w:rFonts w:ascii="Courier New" w:hAnsi="Courier New" w:cs="Courier New"/>
      <w:lang w:eastAsia="en-GB"/>
    </w:rPr>
  </w:style>
  <w:style w:type="character" w:customStyle="1" w:styleId="titletextbold1">
    <w:name w:val="titletextbold1"/>
    <w:rsid w:val="005653D2"/>
    <w:rPr>
      <w:rFonts w:ascii="Arial" w:hAnsi="Arial" w:cs="Arial" w:hint="default"/>
      <w:b/>
      <w:bCs/>
      <w:color w:val="354551"/>
      <w:sz w:val="20"/>
      <w:szCs w:val="20"/>
    </w:rPr>
  </w:style>
  <w:style w:type="character" w:customStyle="1" w:styleId="apple-converted-space">
    <w:name w:val="apple-converted-space"/>
    <w:basedOn w:val="DefaultParagraphFont"/>
    <w:rsid w:val="000B1981"/>
  </w:style>
  <w:style w:type="character" w:styleId="Emphasis">
    <w:name w:val="Emphasis"/>
    <w:uiPriority w:val="20"/>
    <w:qFormat/>
    <w:rsid w:val="005245C2"/>
    <w:rPr>
      <w:i/>
      <w:iCs/>
    </w:rPr>
  </w:style>
  <w:style w:type="paragraph" w:customStyle="1" w:styleId="ColorfulList-Accent12">
    <w:name w:val="Colorful List - Accent 12"/>
    <w:basedOn w:val="Normal"/>
    <w:uiPriority w:val="34"/>
    <w:qFormat/>
    <w:rsid w:val="006D22E5"/>
    <w:pPr>
      <w:spacing w:after="200" w:line="276" w:lineRule="auto"/>
      <w:ind w:left="720"/>
      <w:contextualSpacing/>
    </w:pPr>
    <w:rPr>
      <w:rFonts w:ascii="Calibri" w:eastAsia="Calibri" w:hAnsi="Calibri"/>
      <w:sz w:val="22"/>
      <w:szCs w:val="22"/>
    </w:rPr>
  </w:style>
  <w:style w:type="character" w:customStyle="1" w:styleId="homepagetitle">
    <w:name w:val="homepagetitle"/>
    <w:basedOn w:val="DefaultParagraphFont"/>
    <w:rsid w:val="00CF31F2"/>
  </w:style>
  <w:style w:type="paragraph" w:styleId="PlainText">
    <w:name w:val="Plain Text"/>
    <w:basedOn w:val="Normal"/>
    <w:link w:val="PlainTextChar"/>
    <w:rsid w:val="003D525C"/>
    <w:rPr>
      <w:rFonts w:ascii="Courier New" w:hAnsi="Courier New"/>
      <w:sz w:val="20"/>
      <w:szCs w:val="20"/>
      <w:lang w:eastAsia="en-GB"/>
    </w:rPr>
  </w:style>
  <w:style w:type="character" w:customStyle="1" w:styleId="PlainTextChar">
    <w:name w:val="Plain Text Char"/>
    <w:link w:val="PlainText"/>
    <w:rsid w:val="003D525C"/>
    <w:rPr>
      <w:rFonts w:ascii="Courier New" w:hAnsi="Courier New"/>
    </w:rPr>
  </w:style>
  <w:style w:type="character" w:customStyle="1" w:styleId="bookname">
    <w:name w:val="bookname"/>
    <w:basedOn w:val="DefaultParagraphFont"/>
    <w:rsid w:val="004F3CD0"/>
  </w:style>
  <w:style w:type="paragraph" w:styleId="ListParagraph">
    <w:name w:val="List Paragraph"/>
    <w:basedOn w:val="Normal"/>
    <w:link w:val="ListParagraphChar"/>
    <w:uiPriority w:val="34"/>
    <w:qFormat/>
    <w:rsid w:val="003125D4"/>
    <w:pPr>
      <w:ind w:left="720"/>
    </w:pPr>
  </w:style>
  <w:style w:type="character" w:customStyle="1" w:styleId="FooterChar">
    <w:name w:val="Footer Char"/>
    <w:basedOn w:val="DefaultParagraphFont"/>
    <w:link w:val="Footer"/>
    <w:uiPriority w:val="99"/>
    <w:rsid w:val="004F5847"/>
    <w:rPr>
      <w:sz w:val="24"/>
      <w:szCs w:val="24"/>
      <w:lang w:eastAsia="en-US"/>
    </w:rPr>
  </w:style>
  <w:style w:type="character" w:customStyle="1" w:styleId="fixedChar">
    <w:name w:val="fixed Char"/>
    <w:link w:val="fixed"/>
    <w:rsid w:val="009E68FA"/>
    <w:rPr>
      <w:b/>
      <w:sz w:val="24"/>
    </w:rPr>
  </w:style>
  <w:style w:type="character" w:customStyle="1" w:styleId="ListParagraphChar">
    <w:name w:val="List Paragraph Char"/>
    <w:link w:val="ListParagraph"/>
    <w:uiPriority w:val="34"/>
    <w:locked/>
    <w:rsid w:val="009E68FA"/>
    <w:rPr>
      <w:sz w:val="24"/>
      <w:szCs w:val="24"/>
      <w:lang w:eastAsia="en-US"/>
    </w:rPr>
  </w:style>
  <w:style w:type="character" w:customStyle="1" w:styleId="Heading6Char">
    <w:name w:val="Heading 6 Char"/>
    <w:basedOn w:val="DefaultParagraphFont"/>
    <w:link w:val="Heading6"/>
    <w:rsid w:val="00290317"/>
    <w:rPr>
      <w:rFonts w:ascii="Arial" w:hAnsi="Arial" w:cs="Arial"/>
      <w:b/>
      <w:bCs/>
      <w:sz w:val="24"/>
      <w:lang w:eastAsia="en-US"/>
    </w:rPr>
  </w:style>
  <w:style w:type="numbering" w:customStyle="1" w:styleId="NoList1">
    <w:name w:val="No List1"/>
    <w:next w:val="NoList"/>
    <w:uiPriority w:val="99"/>
    <w:semiHidden/>
    <w:unhideWhenUsed/>
    <w:rsid w:val="00290317"/>
  </w:style>
  <w:style w:type="paragraph" w:styleId="NormalWeb">
    <w:name w:val="Normal (Web)"/>
    <w:basedOn w:val="Normal"/>
    <w:uiPriority w:val="99"/>
    <w:rsid w:val="00290317"/>
    <w:pPr>
      <w:spacing w:before="100" w:after="100"/>
    </w:pPr>
    <w:rPr>
      <w:szCs w:val="20"/>
    </w:rPr>
  </w:style>
  <w:style w:type="paragraph" w:customStyle="1" w:styleId="BodyText1">
    <w:name w:val="Body Text1"/>
    <w:basedOn w:val="Normal"/>
    <w:rsid w:val="00290317"/>
    <w:pPr>
      <w:tabs>
        <w:tab w:val="left" w:pos="720"/>
        <w:tab w:val="left" w:pos="1440"/>
      </w:tabs>
    </w:pPr>
    <w:rPr>
      <w:rFonts w:ascii="CG Times (WN)" w:hAnsi="CG Times (WN)"/>
      <w:szCs w:val="20"/>
    </w:rPr>
  </w:style>
  <w:style w:type="character" w:customStyle="1" w:styleId="BalloonTextChar">
    <w:name w:val="Balloon Text Char"/>
    <w:link w:val="BalloonText"/>
    <w:rsid w:val="00290317"/>
    <w:rPr>
      <w:rFonts w:ascii="Tahoma" w:hAnsi="Tahoma" w:cs="Tahoma"/>
      <w:sz w:val="16"/>
      <w:szCs w:val="16"/>
      <w:lang w:eastAsia="en-US"/>
    </w:rPr>
  </w:style>
  <w:style w:type="paragraph" w:customStyle="1" w:styleId="BulletedList">
    <w:name w:val="Bulleted List"/>
    <w:basedOn w:val="Normal"/>
    <w:rsid w:val="00290317"/>
    <w:pPr>
      <w:numPr>
        <w:numId w:val="13"/>
      </w:numPr>
      <w:spacing w:before="120" w:after="240"/>
    </w:pPr>
    <w:rPr>
      <w:rFonts w:ascii="Verdana" w:hAnsi="Verdana"/>
      <w:sz w:val="16"/>
      <w:lang w:val="en-US"/>
    </w:rPr>
  </w:style>
  <w:style w:type="character" w:customStyle="1" w:styleId="HeaderChar">
    <w:name w:val="Header Char"/>
    <w:basedOn w:val="DefaultParagraphFont"/>
    <w:link w:val="Header"/>
    <w:rsid w:val="00290317"/>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946363">
      <w:bodyDiv w:val="1"/>
      <w:marLeft w:val="0"/>
      <w:marRight w:val="0"/>
      <w:marTop w:val="0"/>
      <w:marBottom w:val="0"/>
      <w:divBdr>
        <w:top w:val="none" w:sz="0" w:space="0" w:color="auto"/>
        <w:left w:val="none" w:sz="0" w:space="0" w:color="auto"/>
        <w:bottom w:val="none" w:sz="0" w:space="0" w:color="auto"/>
        <w:right w:val="none" w:sz="0" w:space="0" w:color="auto"/>
      </w:divBdr>
    </w:div>
    <w:div w:id="258953804">
      <w:bodyDiv w:val="1"/>
      <w:marLeft w:val="0"/>
      <w:marRight w:val="0"/>
      <w:marTop w:val="0"/>
      <w:marBottom w:val="0"/>
      <w:divBdr>
        <w:top w:val="none" w:sz="0" w:space="0" w:color="auto"/>
        <w:left w:val="none" w:sz="0" w:space="0" w:color="auto"/>
        <w:bottom w:val="none" w:sz="0" w:space="0" w:color="auto"/>
        <w:right w:val="none" w:sz="0" w:space="0" w:color="auto"/>
      </w:divBdr>
    </w:div>
    <w:div w:id="445733784">
      <w:bodyDiv w:val="1"/>
      <w:marLeft w:val="0"/>
      <w:marRight w:val="0"/>
      <w:marTop w:val="0"/>
      <w:marBottom w:val="0"/>
      <w:divBdr>
        <w:top w:val="none" w:sz="0" w:space="0" w:color="auto"/>
        <w:left w:val="none" w:sz="0" w:space="0" w:color="auto"/>
        <w:bottom w:val="none" w:sz="0" w:space="0" w:color="auto"/>
        <w:right w:val="none" w:sz="0" w:space="0" w:color="auto"/>
      </w:divBdr>
    </w:div>
    <w:div w:id="601106055">
      <w:bodyDiv w:val="1"/>
      <w:marLeft w:val="0"/>
      <w:marRight w:val="0"/>
      <w:marTop w:val="0"/>
      <w:marBottom w:val="0"/>
      <w:divBdr>
        <w:top w:val="none" w:sz="0" w:space="0" w:color="auto"/>
        <w:left w:val="none" w:sz="0" w:space="0" w:color="auto"/>
        <w:bottom w:val="none" w:sz="0" w:space="0" w:color="auto"/>
        <w:right w:val="none" w:sz="0" w:space="0" w:color="auto"/>
      </w:divBdr>
    </w:div>
    <w:div w:id="752315905">
      <w:bodyDiv w:val="1"/>
      <w:marLeft w:val="0"/>
      <w:marRight w:val="0"/>
      <w:marTop w:val="0"/>
      <w:marBottom w:val="0"/>
      <w:divBdr>
        <w:top w:val="none" w:sz="0" w:space="0" w:color="auto"/>
        <w:left w:val="none" w:sz="0" w:space="0" w:color="auto"/>
        <w:bottom w:val="none" w:sz="0" w:space="0" w:color="auto"/>
        <w:right w:val="none" w:sz="0" w:space="0" w:color="auto"/>
      </w:divBdr>
    </w:div>
    <w:div w:id="881745388">
      <w:bodyDiv w:val="1"/>
      <w:marLeft w:val="0"/>
      <w:marRight w:val="0"/>
      <w:marTop w:val="0"/>
      <w:marBottom w:val="0"/>
      <w:divBdr>
        <w:top w:val="none" w:sz="0" w:space="0" w:color="auto"/>
        <w:left w:val="none" w:sz="0" w:space="0" w:color="auto"/>
        <w:bottom w:val="none" w:sz="0" w:space="0" w:color="auto"/>
        <w:right w:val="none" w:sz="0" w:space="0" w:color="auto"/>
      </w:divBdr>
    </w:div>
    <w:div w:id="956184715">
      <w:bodyDiv w:val="1"/>
      <w:marLeft w:val="0"/>
      <w:marRight w:val="0"/>
      <w:marTop w:val="0"/>
      <w:marBottom w:val="0"/>
      <w:divBdr>
        <w:top w:val="none" w:sz="0" w:space="0" w:color="auto"/>
        <w:left w:val="none" w:sz="0" w:space="0" w:color="auto"/>
        <w:bottom w:val="none" w:sz="0" w:space="0" w:color="auto"/>
        <w:right w:val="none" w:sz="0" w:space="0" w:color="auto"/>
      </w:divBdr>
    </w:div>
    <w:div w:id="1128167074">
      <w:bodyDiv w:val="1"/>
      <w:marLeft w:val="0"/>
      <w:marRight w:val="0"/>
      <w:marTop w:val="0"/>
      <w:marBottom w:val="0"/>
      <w:divBdr>
        <w:top w:val="none" w:sz="0" w:space="0" w:color="auto"/>
        <w:left w:val="none" w:sz="0" w:space="0" w:color="auto"/>
        <w:bottom w:val="none" w:sz="0" w:space="0" w:color="auto"/>
        <w:right w:val="none" w:sz="0" w:space="0" w:color="auto"/>
      </w:divBdr>
    </w:div>
    <w:div w:id="1522546460">
      <w:bodyDiv w:val="1"/>
      <w:marLeft w:val="0"/>
      <w:marRight w:val="0"/>
      <w:marTop w:val="0"/>
      <w:marBottom w:val="0"/>
      <w:divBdr>
        <w:top w:val="none" w:sz="0" w:space="0" w:color="auto"/>
        <w:left w:val="none" w:sz="0" w:space="0" w:color="auto"/>
        <w:bottom w:val="none" w:sz="0" w:space="0" w:color="auto"/>
        <w:right w:val="none" w:sz="0" w:space="0" w:color="auto"/>
      </w:divBdr>
    </w:div>
    <w:div w:id="1844203244">
      <w:bodyDiv w:val="1"/>
      <w:marLeft w:val="0"/>
      <w:marRight w:val="0"/>
      <w:marTop w:val="0"/>
      <w:marBottom w:val="0"/>
      <w:divBdr>
        <w:top w:val="none" w:sz="0" w:space="0" w:color="auto"/>
        <w:left w:val="none" w:sz="0" w:space="0" w:color="auto"/>
        <w:bottom w:val="none" w:sz="0" w:space="0" w:color="auto"/>
        <w:right w:val="none" w:sz="0" w:space="0" w:color="auto"/>
      </w:divBdr>
    </w:div>
    <w:div w:id="1892571052">
      <w:bodyDiv w:val="1"/>
      <w:marLeft w:val="0"/>
      <w:marRight w:val="0"/>
      <w:marTop w:val="0"/>
      <w:marBottom w:val="0"/>
      <w:divBdr>
        <w:top w:val="none" w:sz="0" w:space="0" w:color="auto"/>
        <w:left w:val="none" w:sz="0" w:space="0" w:color="auto"/>
        <w:bottom w:val="none" w:sz="0" w:space="0" w:color="auto"/>
        <w:right w:val="none" w:sz="0" w:space="0" w:color="auto"/>
      </w:divBdr>
      <w:divsChild>
        <w:div w:id="481503791">
          <w:marLeft w:val="0"/>
          <w:marRight w:val="0"/>
          <w:marTop w:val="0"/>
          <w:marBottom w:val="0"/>
          <w:divBdr>
            <w:top w:val="none" w:sz="0" w:space="0" w:color="auto"/>
            <w:left w:val="none" w:sz="0" w:space="0" w:color="auto"/>
            <w:bottom w:val="none" w:sz="0" w:space="0" w:color="auto"/>
            <w:right w:val="none" w:sz="0" w:space="0" w:color="auto"/>
          </w:divBdr>
        </w:div>
      </w:divsChild>
    </w:div>
    <w:div w:id="2057047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footer" Target="footer5.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4679</Words>
  <Characters>26672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Information Technology Skills</vt:lpstr>
    </vt:vector>
  </TitlesOfParts>
  <Company>University of Wales, Lampeter</Company>
  <LinksUpToDate>false</LinksUpToDate>
  <CharactersWithSpaces>31289</CharactersWithSpaces>
  <SharedDoc>false</SharedDoc>
  <HLinks>
    <vt:vector size="36" baseType="variant">
      <vt:variant>
        <vt:i4>2293802</vt:i4>
      </vt:variant>
      <vt:variant>
        <vt:i4>15</vt:i4>
      </vt:variant>
      <vt:variant>
        <vt:i4>0</vt:i4>
      </vt:variant>
      <vt:variant>
        <vt:i4>5</vt:i4>
      </vt:variant>
      <vt:variant>
        <vt:lpwstr>http://www.ft.com/</vt:lpwstr>
      </vt:variant>
      <vt:variant>
        <vt:lpwstr/>
      </vt:variant>
      <vt:variant>
        <vt:i4>5308419</vt:i4>
      </vt:variant>
      <vt:variant>
        <vt:i4>12</vt:i4>
      </vt:variant>
      <vt:variant>
        <vt:i4>0</vt:i4>
      </vt:variant>
      <vt:variant>
        <vt:i4>5</vt:i4>
      </vt:variant>
      <vt:variant>
        <vt:lpwstr>http://www.cipfa.org/</vt:lpwstr>
      </vt:variant>
      <vt:variant>
        <vt:lpwstr/>
      </vt:variant>
      <vt:variant>
        <vt:i4>5308419</vt:i4>
      </vt:variant>
      <vt:variant>
        <vt:i4>9</vt:i4>
      </vt:variant>
      <vt:variant>
        <vt:i4>0</vt:i4>
      </vt:variant>
      <vt:variant>
        <vt:i4>5</vt:i4>
      </vt:variant>
      <vt:variant>
        <vt:lpwstr>http://www.cipfa.org/</vt:lpwstr>
      </vt:variant>
      <vt:variant>
        <vt:lpwstr/>
      </vt:variant>
      <vt:variant>
        <vt:i4>2228276</vt:i4>
      </vt:variant>
      <vt:variant>
        <vt:i4>6</vt:i4>
      </vt:variant>
      <vt:variant>
        <vt:i4>0</vt:i4>
      </vt:variant>
      <vt:variant>
        <vt:i4>5</vt:i4>
      </vt:variant>
      <vt:variant>
        <vt:lpwstr>http://www.cimaglobal.com/</vt:lpwstr>
      </vt:variant>
      <vt:variant>
        <vt:lpwstr/>
      </vt:variant>
      <vt:variant>
        <vt:i4>3014718</vt:i4>
      </vt:variant>
      <vt:variant>
        <vt:i4>3</vt:i4>
      </vt:variant>
      <vt:variant>
        <vt:i4>0</vt:i4>
      </vt:variant>
      <vt:variant>
        <vt:i4>5</vt:i4>
      </vt:variant>
      <vt:variant>
        <vt:lpwstr>http://www.accaglobal.com/</vt:lpwstr>
      </vt:variant>
      <vt:variant>
        <vt:lpwstr/>
      </vt:variant>
      <vt:variant>
        <vt:i4>3539002</vt:i4>
      </vt:variant>
      <vt:variant>
        <vt:i4>0</vt:i4>
      </vt:variant>
      <vt:variant>
        <vt:i4>0</vt:i4>
      </vt:variant>
      <vt:variant>
        <vt:i4>5</vt:i4>
      </vt:variant>
      <vt:variant>
        <vt:lpwstr>http://www.accountancyage.com/</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Technology Skills</dc:title>
  <dc:creator>Chris Everett, Bernadette-Marie Byrne;Manjit Biant</dc:creator>
  <cp:lastModifiedBy>Economist</cp:lastModifiedBy>
  <cp:revision>2</cp:revision>
  <cp:lastPrinted>2013-10-30T12:31:00Z</cp:lastPrinted>
  <dcterms:created xsi:type="dcterms:W3CDTF">2021-01-21T03:17:00Z</dcterms:created>
  <dcterms:modified xsi:type="dcterms:W3CDTF">2021-01-21T03:17:00Z</dcterms:modified>
</cp:coreProperties>
</file>