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4601"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985"/>
        <w:gridCol w:w="12616"/>
      </w:tblGrid>
      <w:tr w:rsidR="008154A0" w:rsidRPr="0096148D" w14:paraId="01BD7362" w14:textId="77777777" w:rsidTr="00A963D0">
        <w:tc>
          <w:tcPr>
            <w:tcW w:w="1985" w:type="dxa"/>
          </w:tcPr>
          <w:p w14:paraId="72D84873" w14:textId="77777777" w:rsidR="008154A0" w:rsidRPr="0096148D" w:rsidRDefault="008154A0">
            <w:pPr>
              <w:spacing w:line="360" w:lineRule="auto"/>
              <w:rPr>
                <w:rFonts w:asciiTheme="minorHAnsi" w:hAnsiTheme="minorHAnsi" w:cstheme="minorHAnsi"/>
                <w:b/>
                <w:sz w:val="22"/>
                <w:szCs w:val="22"/>
              </w:rPr>
            </w:pPr>
            <w:r w:rsidRPr="0096148D">
              <w:rPr>
                <w:rFonts w:asciiTheme="minorHAnsi" w:hAnsiTheme="minorHAnsi" w:cstheme="minorHAnsi"/>
                <w:b/>
                <w:sz w:val="22"/>
                <w:szCs w:val="22"/>
              </w:rPr>
              <w:t>Case study title</w:t>
            </w:r>
          </w:p>
        </w:tc>
        <w:tc>
          <w:tcPr>
            <w:tcW w:w="12616" w:type="dxa"/>
          </w:tcPr>
          <w:p w14:paraId="6E605C2F" w14:textId="109552E0" w:rsidR="00C94B32" w:rsidRPr="0096148D" w:rsidRDefault="00DD370B">
            <w:pPr>
              <w:spacing w:line="360" w:lineRule="auto"/>
              <w:rPr>
                <w:rFonts w:asciiTheme="minorHAnsi" w:hAnsiTheme="minorHAnsi" w:cstheme="minorHAnsi"/>
                <w:sz w:val="22"/>
                <w:szCs w:val="22"/>
              </w:rPr>
            </w:pPr>
            <w:r>
              <w:rPr>
                <w:rFonts w:asciiTheme="minorHAnsi" w:hAnsiTheme="minorHAnsi" w:cstheme="minorHAnsi"/>
                <w:sz w:val="22"/>
                <w:szCs w:val="22"/>
              </w:rPr>
              <w:t xml:space="preserve">A Case Study on People Speak Up: </w:t>
            </w:r>
            <w:r w:rsidR="007E076E">
              <w:rPr>
                <w:rFonts w:asciiTheme="minorHAnsi" w:hAnsiTheme="minorHAnsi" w:cstheme="minorHAnsi"/>
                <w:sz w:val="22"/>
                <w:szCs w:val="22"/>
              </w:rPr>
              <w:t xml:space="preserve">Use of Applied Drama </w:t>
            </w:r>
            <w:r w:rsidR="00D65190">
              <w:rPr>
                <w:rFonts w:asciiTheme="minorHAnsi" w:hAnsiTheme="minorHAnsi" w:cstheme="minorHAnsi"/>
                <w:sz w:val="22"/>
                <w:szCs w:val="22"/>
              </w:rPr>
              <w:t xml:space="preserve">techniques </w:t>
            </w:r>
            <w:r w:rsidR="008D4829">
              <w:rPr>
                <w:rFonts w:asciiTheme="minorHAnsi" w:hAnsiTheme="minorHAnsi" w:cstheme="minorHAnsi"/>
                <w:sz w:val="22"/>
                <w:szCs w:val="22"/>
              </w:rPr>
              <w:t xml:space="preserve">through </w:t>
            </w:r>
            <w:r w:rsidR="008D4829" w:rsidRPr="0096148D">
              <w:rPr>
                <w:rStyle w:val="Strong"/>
                <w:rFonts w:asciiTheme="minorHAnsi" w:hAnsiTheme="minorHAnsi" w:cstheme="minorHAnsi"/>
                <w:b w:val="0"/>
                <w:bCs w:val="0"/>
                <w:color w:val="111111"/>
                <w:sz w:val="22"/>
                <w:szCs w:val="22"/>
                <w:shd w:val="clear" w:color="auto" w:fill="FFFFFF"/>
              </w:rPr>
              <w:t>Autobiographical Therapeutic Performance</w:t>
            </w:r>
          </w:p>
        </w:tc>
      </w:tr>
      <w:tr w:rsidR="008154A0" w:rsidRPr="0096148D" w14:paraId="4A5B3E56" w14:textId="77777777" w:rsidTr="00A963D0">
        <w:tc>
          <w:tcPr>
            <w:tcW w:w="1985" w:type="dxa"/>
          </w:tcPr>
          <w:p w14:paraId="5C003743" w14:textId="77777777" w:rsidR="008154A0" w:rsidRPr="0096148D" w:rsidRDefault="008154A0">
            <w:pPr>
              <w:rPr>
                <w:rFonts w:asciiTheme="minorHAnsi" w:hAnsiTheme="minorHAnsi" w:cstheme="minorHAnsi"/>
                <w:b/>
                <w:sz w:val="22"/>
                <w:szCs w:val="22"/>
              </w:rPr>
            </w:pPr>
            <w:r w:rsidRPr="0096148D">
              <w:rPr>
                <w:rFonts w:asciiTheme="minorHAnsi" w:hAnsiTheme="minorHAnsi" w:cstheme="minorHAnsi"/>
                <w:b/>
                <w:sz w:val="22"/>
                <w:szCs w:val="22"/>
              </w:rPr>
              <w:t>Institution name</w:t>
            </w:r>
          </w:p>
        </w:tc>
        <w:tc>
          <w:tcPr>
            <w:tcW w:w="12616" w:type="dxa"/>
          </w:tcPr>
          <w:p w14:paraId="0F54FC2F" w14:textId="5855AE24" w:rsidR="00C94B32" w:rsidRPr="0096148D" w:rsidRDefault="00263275">
            <w:pPr>
              <w:spacing w:line="360" w:lineRule="auto"/>
              <w:rPr>
                <w:rFonts w:asciiTheme="minorHAnsi" w:hAnsiTheme="minorHAnsi" w:cstheme="minorHAnsi"/>
                <w:sz w:val="22"/>
                <w:szCs w:val="22"/>
              </w:rPr>
            </w:pPr>
            <w:r w:rsidRPr="0096148D">
              <w:rPr>
                <w:rFonts w:asciiTheme="minorHAnsi" w:hAnsiTheme="minorHAnsi" w:cstheme="minorHAnsi"/>
                <w:sz w:val="22"/>
                <w:szCs w:val="22"/>
              </w:rPr>
              <w:t>People Speak Up</w:t>
            </w:r>
          </w:p>
        </w:tc>
      </w:tr>
      <w:tr w:rsidR="00C637F5" w:rsidRPr="0096148D" w14:paraId="3D4F41B2" w14:textId="77777777" w:rsidTr="00A963D0">
        <w:tc>
          <w:tcPr>
            <w:tcW w:w="1985" w:type="dxa"/>
          </w:tcPr>
          <w:p w14:paraId="2EA1B88B" w14:textId="0DE841A9" w:rsidR="00C637F5" w:rsidRPr="0096148D" w:rsidRDefault="00C637F5">
            <w:pPr>
              <w:rPr>
                <w:rFonts w:asciiTheme="minorHAnsi" w:hAnsiTheme="minorHAnsi" w:cstheme="minorHAnsi"/>
                <w:b/>
                <w:sz w:val="22"/>
                <w:szCs w:val="22"/>
              </w:rPr>
            </w:pPr>
            <w:r w:rsidRPr="0096148D">
              <w:rPr>
                <w:rFonts w:asciiTheme="minorHAnsi" w:hAnsiTheme="minorHAnsi" w:cstheme="minorHAnsi"/>
                <w:b/>
                <w:sz w:val="22"/>
                <w:szCs w:val="22"/>
              </w:rPr>
              <w:t>Introduction</w:t>
            </w:r>
          </w:p>
        </w:tc>
        <w:tc>
          <w:tcPr>
            <w:tcW w:w="12616" w:type="dxa"/>
          </w:tcPr>
          <w:p w14:paraId="0D317481" w14:textId="0E2A8D38" w:rsidR="00C637F5" w:rsidRPr="00D8542C" w:rsidRDefault="00C637F5" w:rsidP="00C637F5">
            <w:pPr>
              <w:pStyle w:val="Heading1"/>
              <w:rPr>
                <w:rFonts w:asciiTheme="minorHAnsi" w:hAnsiTheme="minorHAnsi" w:cstheme="minorHAnsi"/>
                <w:sz w:val="22"/>
                <w:szCs w:val="22"/>
              </w:rPr>
            </w:pPr>
            <w:r w:rsidRPr="0096148D">
              <w:rPr>
                <w:rFonts w:asciiTheme="minorHAnsi" w:hAnsiTheme="minorHAnsi" w:cstheme="minorHAnsi"/>
                <w:sz w:val="22"/>
                <w:szCs w:val="22"/>
              </w:rPr>
              <w:t xml:space="preserve">Throughout the duration of this module, Drama </w:t>
            </w:r>
            <w:r w:rsidR="00D86801" w:rsidRPr="0096148D">
              <w:rPr>
                <w:rFonts w:asciiTheme="minorHAnsi" w:hAnsiTheme="minorHAnsi" w:cstheme="minorHAnsi"/>
                <w:sz w:val="22"/>
                <w:szCs w:val="22"/>
              </w:rPr>
              <w:t>Health,</w:t>
            </w:r>
            <w:r w:rsidRPr="0096148D">
              <w:rPr>
                <w:rFonts w:asciiTheme="minorHAnsi" w:hAnsiTheme="minorHAnsi" w:cstheme="minorHAnsi"/>
                <w:sz w:val="22"/>
                <w:szCs w:val="22"/>
              </w:rPr>
              <w:t xml:space="preserve"> and Wellbeing, I have been exposed to the wonderful work of Applied Drama. I have discovered that there are many </w:t>
            </w:r>
            <w:r w:rsidR="000B368C" w:rsidRPr="0096148D">
              <w:rPr>
                <w:rFonts w:asciiTheme="minorHAnsi" w:hAnsiTheme="minorHAnsi" w:cstheme="minorHAnsi"/>
                <w:sz w:val="22"/>
                <w:szCs w:val="22"/>
              </w:rPr>
              <w:t>form</w:t>
            </w:r>
            <w:r w:rsidR="000B368C">
              <w:rPr>
                <w:rFonts w:asciiTheme="minorHAnsi" w:hAnsiTheme="minorHAnsi" w:cstheme="minorHAnsi"/>
                <w:sz w:val="22"/>
                <w:szCs w:val="22"/>
              </w:rPr>
              <w:t>ats</w:t>
            </w:r>
            <w:r w:rsidRPr="0096148D">
              <w:rPr>
                <w:rFonts w:asciiTheme="minorHAnsi" w:hAnsiTheme="minorHAnsi" w:cstheme="minorHAnsi"/>
                <w:sz w:val="22"/>
                <w:szCs w:val="22"/>
              </w:rPr>
              <w:t xml:space="preserve"> and </w:t>
            </w:r>
            <w:r w:rsidR="005A2094" w:rsidRPr="0096148D">
              <w:rPr>
                <w:rFonts w:asciiTheme="minorHAnsi" w:hAnsiTheme="minorHAnsi" w:cstheme="minorHAnsi"/>
                <w:sz w:val="22"/>
                <w:szCs w:val="22"/>
              </w:rPr>
              <w:t>practices</w:t>
            </w:r>
            <w:r w:rsidRPr="0096148D">
              <w:rPr>
                <w:rFonts w:asciiTheme="minorHAnsi" w:hAnsiTheme="minorHAnsi" w:cstheme="minorHAnsi"/>
                <w:sz w:val="22"/>
                <w:szCs w:val="22"/>
              </w:rPr>
              <w:t xml:space="preserve"> that Applied Drama can take. Generally Applied Drama affects the Health and Wellbeing of people and their perspective communities. For example, the practice of Geese theatre</w:t>
            </w:r>
            <w:r w:rsidR="00DB4E35">
              <w:rPr>
                <w:rFonts w:asciiTheme="minorHAnsi" w:hAnsiTheme="minorHAnsi" w:cstheme="minorHAnsi"/>
                <w:sz w:val="22"/>
                <w:szCs w:val="22"/>
              </w:rPr>
              <w:t xml:space="preserve"> </w:t>
            </w:r>
            <w:r w:rsidR="00371363">
              <w:rPr>
                <w:rFonts w:asciiTheme="minorHAnsi" w:hAnsiTheme="minorHAnsi" w:cstheme="minorHAnsi"/>
                <w:sz w:val="22"/>
                <w:szCs w:val="22"/>
              </w:rPr>
              <w:t xml:space="preserve">has been </w:t>
            </w:r>
            <w:r w:rsidR="00DB4E35" w:rsidRPr="0096148D">
              <w:rPr>
                <w:rFonts w:asciiTheme="minorHAnsi" w:hAnsiTheme="minorHAnsi" w:cstheme="minorHAnsi"/>
                <w:sz w:val="22"/>
                <w:szCs w:val="22"/>
              </w:rPr>
              <w:t>introduced</w:t>
            </w:r>
            <w:r w:rsidR="00DB4E35">
              <w:rPr>
                <w:rFonts w:asciiTheme="minorHAnsi" w:hAnsiTheme="minorHAnsi" w:cstheme="minorHAnsi"/>
                <w:sz w:val="22"/>
                <w:szCs w:val="22"/>
              </w:rPr>
              <w:t xml:space="preserve"> to me</w:t>
            </w:r>
            <w:r w:rsidRPr="0096148D">
              <w:rPr>
                <w:rFonts w:asciiTheme="minorHAnsi" w:hAnsiTheme="minorHAnsi" w:cstheme="minorHAnsi"/>
                <w:sz w:val="22"/>
                <w:szCs w:val="22"/>
              </w:rPr>
              <w:t xml:space="preserve"> and the work that they are doing with young offenders. I have also had an Applied Drama practitioner who works at Ty LLidiard, who works with </w:t>
            </w:r>
            <w:r w:rsidRPr="0096148D">
              <w:rPr>
                <w:rFonts w:asciiTheme="minorHAnsi" w:hAnsiTheme="minorHAnsi" w:cstheme="minorHAnsi"/>
                <w:sz w:val="22"/>
                <w:szCs w:val="22"/>
                <w:shd w:val="clear" w:color="auto" w:fill="FFFFFF"/>
              </w:rPr>
              <w:t>children and adolescents who are in a mental health in-patient unit, come and inform me of their work</w:t>
            </w:r>
            <w:r w:rsidRPr="0096148D">
              <w:rPr>
                <w:rFonts w:asciiTheme="minorHAnsi" w:hAnsiTheme="minorHAnsi" w:cstheme="minorHAnsi"/>
                <w:sz w:val="22"/>
                <w:szCs w:val="22"/>
              </w:rPr>
              <w:t xml:space="preserve">. Another Applied Drama practitioner and trainee </w:t>
            </w:r>
            <w:r w:rsidRPr="0096148D">
              <w:rPr>
                <w:rFonts w:asciiTheme="minorHAnsi" w:hAnsiTheme="minorHAnsi" w:cstheme="minorHAnsi"/>
                <w:sz w:val="22"/>
                <w:szCs w:val="22"/>
                <w:shd w:val="clear" w:color="auto" w:fill="FFFFFF"/>
              </w:rPr>
              <w:t>Transactional analysis therapist</w:t>
            </w:r>
            <w:r w:rsidRPr="0096148D">
              <w:rPr>
                <w:rFonts w:asciiTheme="minorHAnsi" w:hAnsiTheme="minorHAnsi" w:cstheme="minorHAnsi"/>
                <w:sz w:val="22"/>
                <w:szCs w:val="22"/>
              </w:rPr>
              <w:t xml:space="preserve"> who works at the small world theatre and runs the Amethyst Project were they run workshops for young people who experienced issues around self-harm, anxiety, depression, low confidence, low self-esteem and works to improve a young person’s emotional well-being came and ran a workshop that I attended and a Creative Arts Practitioner from People Speak Up</w:t>
            </w:r>
            <w:r w:rsidR="00B94131">
              <w:rPr>
                <w:rFonts w:asciiTheme="minorHAnsi" w:hAnsiTheme="minorHAnsi" w:cstheme="minorHAnsi"/>
                <w:sz w:val="22"/>
                <w:szCs w:val="22"/>
              </w:rPr>
              <w:t xml:space="preserve"> who</w:t>
            </w:r>
            <w:r w:rsidRPr="0096148D">
              <w:rPr>
                <w:rFonts w:asciiTheme="minorHAnsi" w:hAnsiTheme="minorHAnsi" w:cstheme="minorHAnsi"/>
                <w:sz w:val="22"/>
                <w:szCs w:val="22"/>
              </w:rPr>
              <w:t xml:space="preserve"> came and ran a ATP (</w:t>
            </w:r>
            <w:r w:rsidRPr="0096148D">
              <w:rPr>
                <w:rStyle w:val="Strong"/>
                <w:rFonts w:asciiTheme="minorHAnsi" w:hAnsiTheme="minorHAnsi" w:cstheme="minorHAnsi"/>
                <w:b w:val="0"/>
                <w:bCs w:val="0"/>
                <w:color w:val="111111"/>
                <w:sz w:val="22"/>
                <w:szCs w:val="22"/>
                <w:shd w:val="clear" w:color="auto" w:fill="FFFFFF"/>
              </w:rPr>
              <w:t>Autobiographical Therapeutic Performance)</w:t>
            </w:r>
            <w:r w:rsidRPr="0096148D">
              <w:rPr>
                <w:rFonts w:asciiTheme="minorHAnsi" w:hAnsiTheme="minorHAnsi" w:cstheme="minorHAnsi"/>
                <w:sz w:val="22"/>
                <w:szCs w:val="22"/>
              </w:rPr>
              <w:t xml:space="preserve"> workshop with m</w:t>
            </w:r>
            <w:r w:rsidR="00D8542C">
              <w:rPr>
                <w:rFonts w:asciiTheme="minorHAnsi" w:hAnsiTheme="minorHAnsi" w:cstheme="minorHAnsi"/>
                <w:sz w:val="22"/>
                <w:szCs w:val="22"/>
              </w:rPr>
              <w:t>e</w:t>
            </w:r>
            <w:r w:rsidRPr="0096148D">
              <w:rPr>
                <w:rFonts w:asciiTheme="minorHAnsi" w:hAnsiTheme="minorHAnsi" w:cstheme="minorHAnsi"/>
                <w:sz w:val="22"/>
                <w:szCs w:val="22"/>
              </w:rPr>
              <w:t xml:space="preserve"> and some other participants. In this case study I will be looking into the institution People Speak Up</w:t>
            </w:r>
            <w:r w:rsidR="00A3288D">
              <w:rPr>
                <w:rFonts w:asciiTheme="minorHAnsi" w:hAnsiTheme="minorHAnsi" w:cstheme="minorHAnsi"/>
                <w:sz w:val="22"/>
                <w:szCs w:val="22"/>
              </w:rPr>
              <w:t xml:space="preserve"> in further detail</w:t>
            </w:r>
            <w:r w:rsidRPr="0096148D">
              <w:rPr>
                <w:rFonts w:asciiTheme="minorHAnsi" w:hAnsiTheme="minorHAnsi" w:cstheme="minorHAnsi"/>
                <w:sz w:val="22"/>
                <w:szCs w:val="22"/>
              </w:rPr>
              <w:t xml:space="preserve">. </w:t>
            </w:r>
          </w:p>
        </w:tc>
      </w:tr>
      <w:tr w:rsidR="008154A0" w:rsidRPr="0096148D" w14:paraId="10D3C74E" w14:textId="77777777" w:rsidTr="00A963D0">
        <w:tc>
          <w:tcPr>
            <w:tcW w:w="1985" w:type="dxa"/>
          </w:tcPr>
          <w:p w14:paraId="297349FA" w14:textId="62F5C890" w:rsidR="008154A0" w:rsidRPr="0096148D" w:rsidRDefault="008154A0">
            <w:pPr>
              <w:rPr>
                <w:rFonts w:asciiTheme="minorHAnsi" w:hAnsiTheme="minorHAnsi" w:cstheme="minorHAnsi"/>
                <w:sz w:val="22"/>
                <w:szCs w:val="22"/>
              </w:rPr>
            </w:pPr>
            <w:r w:rsidRPr="0096148D">
              <w:rPr>
                <w:rFonts w:asciiTheme="minorHAnsi" w:hAnsiTheme="minorHAnsi" w:cstheme="minorHAnsi"/>
                <w:b/>
                <w:sz w:val="22"/>
                <w:szCs w:val="22"/>
              </w:rPr>
              <w:t>Background</w:t>
            </w:r>
            <w:r w:rsidRPr="0096148D">
              <w:rPr>
                <w:rFonts w:asciiTheme="minorHAnsi" w:hAnsiTheme="minorHAnsi" w:cstheme="minorHAnsi"/>
                <w:sz w:val="22"/>
                <w:szCs w:val="22"/>
              </w:rPr>
              <w:t xml:space="preserve"> </w:t>
            </w:r>
          </w:p>
        </w:tc>
        <w:tc>
          <w:tcPr>
            <w:tcW w:w="12616" w:type="dxa"/>
          </w:tcPr>
          <w:p w14:paraId="46E9C267" w14:textId="21491D37" w:rsidR="002B3067" w:rsidRPr="00D32B6C" w:rsidRDefault="002F08BD" w:rsidP="00DB3914">
            <w:pPr>
              <w:pStyle w:val="Heading1"/>
              <w:rPr>
                <w:rFonts w:asciiTheme="minorHAnsi" w:hAnsiTheme="minorHAnsi" w:cstheme="minorHAnsi"/>
                <w:color w:val="FF0000"/>
                <w:sz w:val="22"/>
                <w:szCs w:val="22"/>
              </w:rPr>
            </w:pPr>
            <w:r w:rsidRPr="0096148D">
              <w:rPr>
                <w:rFonts w:asciiTheme="minorHAnsi" w:hAnsiTheme="minorHAnsi" w:cstheme="minorHAnsi"/>
                <w:sz w:val="22"/>
                <w:szCs w:val="22"/>
              </w:rPr>
              <w:t xml:space="preserve">People Speak Up’s founder </w:t>
            </w:r>
            <w:r w:rsidR="00206D01" w:rsidRPr="0096148D">
              <w:rPr>
                <w:rFonts w:asciiTheme="minorHAnsi" w:hAnsiTheme="minorHAnsi" w:cstheme="minorHAnsi"/>
                <w:sz w:val="22"/>
                <w:szCs w:val="22"/>
                <w:shd w:val="clear" w:color="auto" w:fill="FFFFFF"/>
              </w:rPr>
              <w:t>Eleanor Shaw</w:t>
            </w:r>
            <w:r w:rsidR="00AC2856">
              <w:rPr>
                <w:rFonts w:asciiTheme="minorHAnsi" w:hAnsiTheme="minorHAnsi" w:cstheme="minorHAnsi"/>
                <w:sz w:val="22"/>
                <w:szCs w:val="22"/>
                <w:shd w:val="clear" w:color="auto" w:fill="FFFFFF"/>
              </w:rPr>
              <w:t xml:space="preserve"> passion is to tell her story and help others share their own story</w:t>
            </w:r>
            <w:r w:rsidR="00366D13" w:rsidRPr="0096148D">
              <w:rPr>
                <w:rFonts w:asciiTheme="minorHAnsi" w:hAnsiTheme="minorHAnsi" w:cstheme="minorHAnsi"/>
                <w:sz w:val="22"/>
                <w:szCs w:val="22"/>
                <w:shd w:val="clear" w:color="auto" w:fill="FFFFFF"/>
              </w:rPr>
              <w:t>.</w:t>
            </w:r>
            <w:r w:rsidR="00BB1B2D" w:rsidRPr="0096148D">
              <w:rPr>
                <w:rFonts w:asciiTheme="minorHAnsi" w:hAnsiTheme="minorHAnsi" w:cstheme="minorHAnsi"/>
                <w:sz w:val="22"/>
                <w:szCs w:val="22"/>
                <w:shd w:val="clear" w:color="auto" w:fill="FFFFFF"/>
              </w:rPr>
              <w:t xml:space="preserve"> Eleanor </w:t>
            </w:r>
            <w:r w:rsidR="00D61A69" w:rsidRPr="0096148D">
              <w:rPr>
                <w:rFonts w:asciiTheme="minorHAnsi" w:hAnsiTheme="minorHAnsi" w:cstheme="minorHAnsi"/>
                <w:sz w:val="22"/>
                <w:szCs w:val="22"/>
                <w:shd w:val="clear" w:color="auto" w:fill="FFFFFF"/>
              </w:rPr>
              <w:t>Shaw,</w:t>
            </w:r>
            <w:r w:rsidR="00832B26" w:rsidRPr="0096148D">
              <w:rPr>
                <w:rFonts w:asciiTheme="minorHAnsi" w:hAnsiTheme="minorHAnsi" w:cstheme="minorHAnsi"/>
                <w:sz w:val="22"/>
                <w:szCs w:val="22"/>
                <w:shd w:val="clear" w:color="auto" w:fill="FFFFFF"/>
              </w:rPr>
              <w:t xml:space="preserve"> </w:t>
            </w:r>
            <w:r w:rsidR="00614FEC" w:rsidRPr="0096148D">
              <w:rPr>
                <w:rFonts w:asciiTheme="minorHAnsi" w:hAnsiTheme="minorHAnsi" w:cstheme="minorHAnsi"/>
                <w:sz w:val="22"/>
                <w:szCs w:val="22"/>
                <w:shd w:val="clear" w:color="auto" w:fill="FFFFFF"/>
              </w:rPr>
              <w:t xml:space="preserve">the founder of People Speak Up </w:t>
            </w:r>
            <w:r w:rsidR="00F03BF9" w:rsidRPr="0096148D">
              <w:rPr>
                <w:rFonts w:asciiTheme="minorHAnsi" w:hAnsiTheme="minorHAnsi" w:cstheme="minorHAnsi"/>
                <w:sz w:val="22"/>
                <w:szCs w:val="22"/>
                <w:shd w:val="clear" w:color="auto" w:fill="FFFFFF"/>
              </w:rPr>
              <w:t>worked in the education system</w:t>
            </w:r>
            <w:r w:rsidR="00B42492" w:rsidRPr="0096148D">
              <w:rPr>
                <w:rFonts w:asciiTheme="minorHAnsi" w:hAnsiTheme="minorHAnsi" w:cstheme="minorHAnsi"/>
                <w:sz w:val="22"/>
                <w:szCs w:val="22"/>
                <w:shd w:val="clear" w:color="auto" w:fill="FFFFFF"/>
              </w:rPr>
              <w:t xml:space="preserve"> and in</w:t>
            </w:r>
            <w:r w:rsidR="00827DF1">
              <w:rPr>
                <w:rFonts w:asciiTheme="minorHAnsi" w:hAnsiTheme="minorHAnsi" w:cstheme="minorHAnsi"/>
                <w:sz w:val="22"/>
                <w:szCs w:val="22"/>
                <w:shd w:val="clear" w:color="auto" w:fill="FFFFFF"/>
              </w:rPr>
              <w:t xml:space="preserve"> the</w:t>
            </w:r>
            <w:r w:rsidR="00B42492" w:rsidRPr="0096148D">
              <w:rPr>
                <w:rFonts w:asciiTheme="minorHAnsi" w:hAnsiTheme="minorHAnsi" w:cstheme="minorHAnsi"/>
                <w:sz w:val="22"/>
                <w:szCs w:val="22"/>
                <w:shd w:val="clear" w:color="auto" w:fill="FFFFFF"/>
              </w:rPr>
              <w:t xml:space="preserve"> community</w:t>
            </w:r>
            <w:r w:rsidR="00F03BF9" w:rsidRPr="0096148D">
              <w:rPr>
                <w:rFonts w:asciiTheme="minorHAnsi" w:hAnsiTheme="minorHAnsi" w:cstheme="minorHAnsi"/>
                <w:sz w:val="22"/>
                <w:szCs w:val="22"/>
                <w:shd w:val="clear" w:color="auto" w:fill="FFFFFF"/>
              </w:rPr>
              <w:t xml:space="preserve"> </w:t>
            </w:r>
            <w:r w:rsidR="00673D1F" w:rsidRPr="0096148D">
              <w:rPr>
                <w:rFonts w:asciiTheme="minorHAnsi" w:hAnsiTheme="minorHAnsi" w:cstheme="minorHAnsi"/>
                <w:sz w:val="22"/>
                <w:szCs w:val="22"/>
                <w:shd w:val="clear" w:color="auto" w:fill="FFFFFF"/>
              </w:rPr>
              <w:t>for 20 years.</w:t>
            </w:r>
            <w:r w:rsidR="00742041" w:rsidRPr="0096148D">
              <w:rPr>
                <w:rFonts w:asciiTheme="minorHAnsi" w:hAnsiTheme="minorHAnsi" w:cstheme="minorHAnsi"/>
                <w:sz w:val="22"/>
                <w:szCs w:val="22"/>
                <w:shd w:val="clear" w:color="auto" w:fill="FFFFFF"/>
              </w:rPr>
              <w:t xml:space="preserve"> Eleanor is also the creative director</w:t>
            </w:r>
            <w:r w:rsidR="003507A8" w:rsidRPr="0096148D">
              <w:rPr>
                <w:rFonts w:asciiTheme="minorHAnsi" w:hAnsiTheme="minorHAnsi" w:cstheme="minorHAnsi"/>
                <w:sz w:val="22"/>
                <w:szCs w:val="22"/>
                <w:shd w:val="clear" w:color="auto" w:fill="FFFFFF"/>
              </w:rPr>
              <w:t xml:space="preserve"> and has hosted </w:t>
            </w:r>
            <w:r w:rsidR="004778CF" w:rsidRPr="0096148D">
              <w:rPr>
                <w:rFonts w:asciiTheme="minorHAnsi" w:hAnsiTheme="minorHAnsi" w:cstheme="minorHAnsi"/>
                <w:sz w:val="22"/>
                <w:szCs w:val="22"/>
                <w:shd w:val="clear" w:color="auto" w:fill="FFFFFF"/>
              </w:rPr>
              <w:t>m</w:t>
            </w:r>
            <w:r w:rsidR="004778CF">
              <w:rPr>
                <w:rFonts w:asciiTheme="minorHAnsi" w:hAnsiTheme="minorHAnsi" w:cstheme="minorHAnsi"/>
                <w:sz w:val="22"/>
                <w:szCs w:val="22"/>
                <w:shd w:val="clear" w:color="auto" w:fill="FFFFFF"/>
              </w:rPr>
              <w:t>ultiple projects</w:t>
            </w:r>
            <w:r w:rsidR="003507A8" w:rsidRPr="0096148D">
              <w:rPr>
                <w:rFonts w:asciiTheme="minorHAnsi" w:hAnsiTheme="minorHAnsi" w:cstheme="minorHAnsi"/>
                <w:sz w:val="22"/>
                <w:szCs w:val="22"/>
                <w:shd w:val="clear" w:color="auto" w:fill="FFFFFF"/>
              </w:rPr>
              <w:t xml:space="preserve"> </w:t>
            </w:r>
            <w:r w:rsidR="00832B26" w:rsidRPr="0096148D">
              <w:rPr>
                <w:rFonts w:asciiTheme="minorHAnsi" w:hAnsiTheme="minorHAnsi" w:cstheme="minorHAnsi"/>
                <w:sz w:val="22"/>
                <w:szCs w:val="22"/>
                <w:shd w:val="clear" w:color="auto" w:fill="FFFFFF"/>
              </w:rPr>
              <w:t>at the</w:t>
            </w:r>
            <w:r w:rsidR="00581C21">
              <w:rPr>
                <w:rFonts w:ascii="Lato" w:hAnsi="Lato"/>
                <w:color w:val="0A0A0A"/>
                <w:shd w:val="clear" w:color="auto" w:fill="FEFEFE"/>
              </w:rPr>
              <w:t> </w:t>
            </w:r>
            <w:r w:rsidR="00581C21" w:rsidRPr="00DB3914">
              <w:rPr>
                <w:rFonts w:asciiTheme="minorHAnsi" w:hAnsiTheme="minorHAnsi" w:cstheme="minorHAnsi"/>
                <w:color w:val="0A0A0A"/>
                <w:sz w:val="22"/>
                <w:szCs w:val="22"/>
                <w:shd w:val="clear" w:color="auto" w:fill="FEFEFE"/>
              </w:rPr>
              <w:t>Ffwrnes Fach</w:t>
            </w:r>
            <w:r w:rsidR="00581C21" w:rsidRPr="00DB3914">
              <w:rPr>
                <w:rFonts w:asciiTheme="minorHAnsi" w:hAnsiTheme="minorHAnsi" w:cstheme="minorHAnsi"/>
                <w:color w:val="202124"/>
                <w:sz w:val="22"/>
                <w:szCs w:val="22"/>
              </w:rPr>
              <w:t xml:space="preserve"> </w:t>
            </w:r>
            <w:r w:rsidR="00D46DCB" w:rsidRPr="00DB3914">
              <w:rPr>
                <w:rFonts w:asciiTheme="minorHAnsi" w:hAnsiTheme="minorHAnsi" w:cstheme="minorHAnsi"/>
                <w:color w:val="202124"/>
                <w:sz w:val="22"/>
                <w:szCs w:val="22"/>
              </w:rPr>
              <w:t>in Llan</w:t>
            </w:r>
            <w:r w:rsidR="0080557B" w:rsidRPr="00DB3914">
              <w:rPr>
                <w:rFonts w:asciiTheme="minorHAnsi" w:hAnsiTheme="minorHAnsi" w:cstheme="minorHAnsi"/>
                <w:color w:val="202124"/>
                <w:sz w:val="22"/>
                <w:szCs w:val="22"/>
              </w:rPr>
              <w:t>e</w:t>
            </w:r>
            <w:r w:rsidR="00FC7B08" w:rsidRPr="00DB3914">
              <w:rPr>
                <w:rFonts w:asciiTheme="minorHAnsi" w:hAnsiTheme="minorHAnsi" w:cstheme="minorHAnsi"/>
                <w:color w:val="202124"/>
                <w:sz w:val="22"/>
                <w:szCs w:val="22"/>
              </w:rPr>
              <w:t>lli</w:t>
            </w:r>
            <w:r w:rsidR="00832B26" w:rsidRPr="00DB3914">
              <w:rPr>
                <w:rFonts w:asciiTheme="minorHAnsi" w:hAnsiTheme="minorHAnsi" w:cstheme="minorHAnsi"/>
                <w:color w:val="202124"/>
                <w:sz w:val="22"/>
                <w:szCs w:val="22"/>
              </w:rPr>
              <w:t>.</w:t>
            </w:r>
            <w:r w:rsidR="00FC610F" w:rsidRPr="00DB3914">
              <w:rPr>
                <w:rFonts w:asciiTheme="minorHAnsi" w:hAnsiTheme="minorHAnsi" w:cstheme="minorHAnsi"/>
                <w:color w:val="202124"/>
                <w:sz w:val="22"/>
                <w:szCs w:val="22"/>
              </w:rPr>
              <w:t xml:space="preserve"> The first</w:t>
            </w:r>
            <w:r w:rsidR="00FC610F" w:rsidRPr="0096148D">
              <w:rPr>
                <w:rFonts w:asciiTheme="minorHAnsi" w:hAnsiTheme="minorHAnsi" w:cstheme="minorHAnsi"/>
                <w:color w:val="202124"/>
                <w:sz w:val="22"/>
                <w:szCs w:val="22"/>
              </w:rPr>
              <w:t xml:space="preserve"> official </w:t>
            </w:r>
            <w:r w:rsidR="00840F15">
              <w:rPr>
                <w:rFonts w:asciiTheme="minorHAnsi" w:hAnsiTheme="minorHAnsi" w:cstheme="minorHAnsi"/>
                <w:color w:val="202124"/>
                <w:sz w:val="22"/>
                <w:szCs w:val="22"/>
              </w:rPr>
              <w:t>project</w:t>
            </w:r>
            <w:r w:rsidR="00FC610F" w:rsidRPr="0096148D">
              <w:rPr>
                <w:rFonts w:asciiTheme="minorHAnsi" w:hAnsiTheme="minorHAnsi" w:cstheme="minorHAnsi"/>
                <w:color w:val="202124"/>
                <w:sz w:val="22"/>
                <w:szCs w:val="22"/>
              </w:rPr>
              <w:t xml:space="preserve"> </w:t>
            </w:r>
            <w:r w:rsidR="0044517D" w:rsidRPr="0096148D">
              <w:rPr>
                <w:rFonts w:asciiTheme="minorHAnsi" w:hAnsiTheme="minorHAnsi" w:cstheme="minorHAnsi"/>
                <w:color w:val="202124"/>
                <w:sz w:val="22"/>
                <w:szCs w:val="22"/>
              </w:rPr>
              <w:t xml:space="preserve">or series of workshops People Speak Up </w:t>
            </w:r>
            <w:r w:rsidR="006300C5" w:rsidRPr="0096148D">
              <w:rPr>
                <w:rFonts w:asciiTheme="minorHAnsi" w:hAnsiTheme="minorHAnsi" w:cstheme="minorHAnsi"/>
                <w:color w:val="202124"/>
                <w:sz w:val="22"/>
                <w:szCs w:val="22"/>
              </w:rPr>
              <w:t>provided the community w</w:t>
            </w:r>
            <w:r w:rsidR="00B369C0">
              <w:rPr>
                <w:rFonts w:asciiTheme="minorHAnsi" w:hAnsiTheme="minorHAnsi" w:cstheme="minorHAnsi"/>
                <w:color w:val="202124"/>
                <w:sz w:val="22"/>
                <w:szCs w:val="22"/>
              </w:rPr>
              <w:t>h</w:t>
            </w:r>
            <w:r w:rsidR="006300C5" w:rsidRPr="0096148D">
              <w:rPr>
                <w:rFonts w:asciiTheme="minorHAnsi" w:hAnsiTheme="minorHAnsi" w:cstheme="minorHAnsi"/>
                <w:color w:val="202124"/>
                <w:sz w:val="22"/>
                <w:szCs w:val="22"/>
              </w:rPr>
              <w:t>i</w:t>
            </w:r>
            <w:r w:rsidR="00B369C0">
              <w:rPr>
                <w:rFonts w:asciiTheme="minorHAnsi" w:hAnsiTheme="minorHAnsi" w:cstheme="minorHAnsi"/>
                <w:color w:val="202124"/>
                <w:sz w:val="22"/>
                <w:szCs w:val="22"/>
              </w:rPr>
              <w:t>c</w:t>
            </w:r>
            <w:r w:rsidR="006300C5" w:rsidRPr="0096148D">
              <w:rPr>
                <w:rFonts w:asciiTheme="minorHAnsi" w:hAnsiTheme="minorHAnsi" w:cstheme="minorHAnsi"/>
                <w:color w:val="202124"/>
                <w:sz w:val="22"/>
                <w:szCs w:val="22"/>
              </w:rPr>
              <w:t>h was</w:t>
            </w:r>
            <w:r w:rsidR="00832B26" w:rsidRPr="0096148D">
              <w:rPr>
                <w:rFonts w:asciiTheme="minorHAnsi" w:hAnsiTheme="minorHAnsi" w:cstheme="minorHAnsi"/>
                <w:color w:val="202124"/>
                <w:sz w:val="22"/>
                <w:szCs w:val="22"/>
              </w:rPr>
              <w:t xml:space="preserve"> </w:t>
            </w:r>
            <w:r w:rsidR="006300C5" w:rsidRPr="0096148D">
              <w:rPr>
                <w:rFonts w:asciiTheme="minorHAnsi" w:hAnsiTheme="minorHAnsi" w:cstheme="minorHAnsi"/>
                <w:sz w:val="22"/>
                <w:szCs w:val="22"/>
              </w:rPr>
              <w:t>o</w:t>
            </w:r>
            <w:r w:rsidR="009056AB" w:rsidRPr="0096148D">
              <w:rPr>
                <w:rFonts w:asciiTheme="minorHAnsi" w:hAnsiTheme="minorHAnsi" w:cstheme="minorHAnsi"/>
                <w:sz w:val="22"/>
                <w:szCs w:val="22"/>
              </w:rPr>
              <w:t xml:space="preserve">n </w:t>
            </w:r>
            <w:r w:rsidR="00335607" w:rsidRPr="0096148D">
              <w:rPr>
                <w:rFonts w:asciiTheme="minorHAnsi" w:hAnsiTheme="minorHAnsi" w:cstheme="minorHAnsi"/>
                <w:sz w:val="22"/>
                <w:szCs w:val="22"/>
              </w:rPr>
              <w:t>August</w:t>
            </w:r>
            <w:r w:rsidR="00E01DE3" w:rsidRPr="0096148D">
              <w:rPr>
                <w:rFonts w:asciiTheme="minorHAnsi" w:hAnsiTheme="minorHAnsi" w:cstheme="minorHAnsi"/>
                <w:sz w:val="22"/>
                <w:szCs w:val="22"/>
              </w:rPr>
              <w:t xml:space="preserve"> the 14</w:t>
            </w:r>
            <w:r w:rsidR="00E01DE3" w:rsidRPr="0096148D">
              <w:rPr>
                <w:rFonts w:asciiTheme="minorHAnsi" w:hAnsiTheme="minorHAnsi" w:cstheme="minorHAnsi"/>
                <w:sz w:val="22"/>
                <w:szCs w:val="22"/>
                <w:vertAlign w:val="superscript"/>
              </w:rPr>
              <w:t>th</w:t>
            </w:r>
            <w:r w:rsidR="00F96A57" w:rsidRPr="0096148D">
              <w:rPr>
                <w:rFonts w:asciiTheme="minorHAnsi" w:hAnsiTheme="minorHAnsi" w:cstheme="minorHAnsi"/>
                <w:sz w:val="22"/>
                <w:szCs w:val="22"/>
                <w:vertAlign w:val="superscript"/>
              </w:rPr>
              <w:t xml:space="preserve"> </w:t>
            </w:r>
            <w:r w:rsidR="009056AB" w:rsidRPr="0096148D">
              <w:rPr>
                <w:rFonts w:asciiTheme="minorHAnsi" w:hAnsiTheme="minorHAnsi" w:cstheme="minorHAnsi"/>
                <w:sz w:val="22"/>
                <w:szCs w:val="22"/>
              </w:rPr>
              <w:t>and 15</w:t>
            </w:r>
            <w:r w:rsidR="009056AB" w:rsidRPr="0096148D">
              <w:rPr>
                <w:rFonts w:asciiTheme="minorHAnsi" w:hAnsiTheme="minorHAnsi" w:cstheme="minorHAnsi"/>
                <w:sz w:val="22"/>
                <w:szCs w:val="22"/>
                <w:vertAlign w:val="superscript"/>
              </w:rPr>
              <w:t>th</w:t>
            </w:r>
            <w:r w:rsidR="009056AB" w:rsidRPr="0096148D">
              <w:rPr>
                <w:rFonts w:asciiTheme="minorHAnsi" w:hAnsiTheme="minorHAnsi" w:cstheme="minorHAnsi"/>
                <w:sz w:val="22"/>
                <w:szCs w:val="22"/>
              </w:rPr>
              <w:t xml:space="preserve"> of</w:t>
            </w:r>
            <w:r w:rsidR="00335607" w:rsidRPr="0096148D">
              <w:rPr>
                <w:rFonts w:asciiTheme="minorHAnsi" w:hAnsiTheme="minorHAnsi" w:cstheme="minorHAnsi"/>
                <w:sz w:val="22"/>
                <w:szCs w:val="22"/>
              </w:rPr>
              <w:t xml:space="preserve"> 2017</w:t>
            </w:r>
            <w:r w:rsidR="00E01DE3" w:rsidRPr="0096148D">
              <w:rPr>
                <w:rFonts w:asciiTheme="minorHAnsi" w:hAnsiTheme="minorHAnsi" w:cstheme="minorHAnsi"/>
                <w:sz w:val="22"/>
                <w:szCs w:val="22"/>
              </w:rPr>
              <w:t xml:space="preserve"> </w:t>
            </w:r>
            <w:r w:rsidR="009056AB" w:rsidRPr="0096148D">
              <w:rPr>
                <w:rFonts w:asciiTheme="minorHAnsi" w:hAnsiTheme="minorHAnsi" w:cstheme="minorHAnsi"/>
                <w:sz w:val="22"/>
                <w:szCs w:val="22"/>
              </w:rPr>
              <w:t xml:space="preserve">People Speak Up </w:t>
            </w:r>
            <w:r w:rsidR="00417685" w:rsidRPr="0096148D">
              <w:rPr>
                <w:rFonts w:asciiTheme="minorHAnsi" w:hAnsiTheme="minorHAnsi" w:cstheme="minorHAnsi"/>
                <w:sz w:val="22"/>
                <w:szCs w:val="22"/>
              </w:rPr>
              <w:t xml:space="preserve">hosted their </w:t>
            </w:r>
            <w:r w:rsidR="00E01DE3" w:rsidRPr="0096148D">
              <w:rPr>
                <w:rFonts w:asciiTheme="minorHAnsi" w:hAnsiTheme="minorHAnsi" w:cstheme="minorHAnsi"/>
                <w:sz w:val="22"/>
                <w:szCs w:val="22"/>
              </w:rPr>
              <w:t>first project, Creativity for the over 50</w:t>
            </w:r>
            <w:r w:rsidR="004778CF">
              <w:rPr>
                <w:rFonts w:asciiTheme="minorHAnsi" w:hAnsiTheme="minorHAnsi" w:cstheme="minorHAnsi"/>
                <w:sz w:val="22"/>
                <w:szCs w:val="22"/>
              </w:rPr>
              <w:t>’</w:t>
            </w:r>
            <w:r w:rsidR="00E01DE3" w:rsidRPr="0096148D">
              <w:rPr>
                <w:rFonts w:asciiTheme="minorHAnsi" w:hAnsiTheme="minorHAnsi" w:cstheme="minorHAnsi"/>
                <w:sz w:val="22"/>
                <w:szCs w:val="22"/>
              </w:rPr>
              <w:t>s.</w:t>
            </w:r>
            <w:r w:rsidR="002E7002" w:rsidRPr="0096148D">
              <w:rPr>
                <w:rFonts w:asciiTheme="minorHAnsi" w:hAnsiTheme="minorHAnsi" w:cstheme="minorHAnsi"/>
                <w:sz w:val="22"/>
                <w:szCs w:val="22"/>
              </w:rPr>
              <w:t xml:space="preserve"> They prepared four different workshops</w:t>
            </w:r>
            <w:r w:rsidR="007F1C41" w:rsidRPr="0096148D">
              <w:rPr>
                <w:rFonts w:asciiTheme="minorHAnsi" w:hAnsiTheme="minorHAnsi" w:cstheme="minorHAnsi"/>
                <w:sz w:val="22"/>
                <w:szCs w:val="22"/>
              </w:rPr>
              <w:t xml:space="preserve"> which they held at 8 different </w:t>
            </w:r>
            <w:r w:rsidR="00D61A69" w:rsidRPr="0096148D">
              <w:rPr>
                <w:rFonts w:asciiTheme="minorHAnsi" w:hAnsiTheme="minorHAnsi" w:cstheme="minorHAnsi"/>
                <w:sz w:val="22"/>
                <w:szCs w:val="22"/>
              </w:rPr>
              <w:t>times</w:t>
            </w:r>
            <w:r w:rsidR="007F1C41" w:rsidRPr="0096148D">
              <w:rPr>
                <w:rFonts w:asciiTheme="minorHAnsi" w:hAnsiTheme="minorHAnsi" w:cstheme="minorHAnsi"/>
                <w:sz w:val="22"/>
                <w:szCs w:val="22"/>
              </w:rPr>
              <w:t xml:space="preserve"> over the duration </w:t>
            </w:r>
            <w:r w:rsidR="00D61A69" w:rsidRPr="0096148D">
              <w:rPr>
                <w:rFonts w:asciiTheme="minorHAnsi" w:hAnsiTheme="minorHAnsi" w:cstheme="minorHAnsi"/>
                <w:sz w:val="22"/>
                <w:szCs w:val="22"/>
              </w:rPr>
              <w:t>of two days</w:t>
            </w:r>
            <w:r w:rsidR="007F1C41" w:rsidRPr="0096148D">
              <w:rPr>
                <w:rFonts w:asciiTheme="minorHAnsi" w:hAnsiTheme="minorHAnsi" w:cstheme="minorHAnsi"/>
                <w:sz w:val="22"/>
                <w:szCs w:val="22"/>
              </w:rPr>
              <w:t xml:space="preserve">. Those workshops </w:t>
            </w:r>
            <w:r w:rsidR="00D61A69" w:rsidRPr="0096148D">
              <w:rPr>
                <w:rFonts w:asciiTheme="minorHAnsi" w:hAnsiTheme="minorHAnsi" w:cstheme="minorHAnsi"/>
                <w:sz w:val="22"/>
                <w:szCs w:val="22"/>
              </w:rPr>
              <w:t>were</w:t>
            </w:r>
            <w:r w:rsidR="007F1C41" w:rsidRPr="0096148D">
              <w:rPr>
                <w:rFonts w:asciiTheme="minorHAnsi" w:hAnsiTheme="minorHAnsi" w:cstheme="minorHAnsi"/>
                <w:sz w:val="22"/>
                <w:szCs w:val="22"/>
              </w:rPr>
              <w:t xml:space="preserve"> Storytelling, Art Marking, Silver Circus and Movement and Dance. </w:t>
            </w:r>
            <w:r w:rsidR="00D06B82">
              <w:rPr>
                <w:rFonts w:asciiTheme="minorHAnsi" w:hAnsiTheme="minorHAnsi" w:cstheme="minorHAnsi"/>
                <w:sz w:val="22"/>
                <w:szCs w:val="22"/>
              </w:rPr>
              <w:t xml:space="preserve">Since </w:t>
            </w:r>
            <w:r w:rsidR="00840F15">
              <w:rPr>
                <w:rFonts w:asciiTheme="minorHAnsi" w:hAnsiTheme="minorHAnsi" w:cstheme="minorHAnsi"/>
                <w:sz w:val="22"/>
                <w:szCs w:val="22"/>
              </w:rPr>
              <w:t>then,</w:t>
            </w:r>
            <w:r w:rsidR="00581C21">
              <w:rPr>
                <w:rFonts w:asciiTheme="minorHAnsi" w:hAnsiTheme="minorHAnsi" w:cstheme="minorHAnsi"/>
                <w:sz w:val="22"/>
                <w:szCs w:val="22"/>
              </w:rPr>
              <w:t xml:space="preserve"> People Speak Up </w:t>
            </w:r>
            <w:r w:rsidR="001C2703">
              <w:rPr>
                <w:rFonts w:asciiTheme="minorHAnsi" w:hAnsiTheme="minorHAnsi" w:cstheme="minorHAnsi"/>
                <w:sz w:val="22"/>
                <w:szCs w:val="22"/>
              </w:rPr>
              <w:t>have hosted and facilitated</w:t>
            </w:r>
            <w:r w:rsidR="00D06B82">
              <w:rPr>
                <w:rFonts w:asciiTheme="minorHAnsi" w:hAnsiTheme="minorHAnsi" w:cstheme="minorHAnsi"/>
                <w:sz w:val="22"/>
                <w:szCs w:val="22"/>
              </w:rPr>
              <w:t xml:space="preserve"> a variety of projects</w:t>
            </w:r>
            <w:r w:rsidR="00840F15">
              <w:rPr>
                <w:rFonts w:asciiTheme="minorHAnsi" w:hAnsiTheme="minorHAnsi" w:cstheme="minorHAnsi"/>
                <w:sz w:val="22"/>
                <w:szCs w:val="22"/>
              </w:rPr>
              <w:t xml:space="preserve"> and groups</w:t>
            </w:r>
            <w:r w:rsidR="00E01483">
              <w:rPr>
                <w:rFonts w:asciiTheme="minorHAnsi" w:hAnsiTheme="minorHAnsi" w:cstheme="minorHAnsi"/>
                <w:sz w:val="22"/>
                <w:szCs w:val="22"/>
              </w:rPr>
              <w:t xml:space="preserve">, reaching </w:t>
            </w:r>
            <w:r w:rsidR="002B3067">
              <w:rPr>
                <w:rFonts w:asciiTheme="minorHAnsi" w:hAnsiTheme="minorHAnsi" w:cstheme="minorHAnsi"/>
                <w:sz w:val="22"/>
                <w:szCs w:val="22"/>
              </w:rPr>
              <w:t>the outer community by</w:t>
            </w:r>
            <w:r w:rsidR="0006670D">
              <w:rPr>
                <w:rFonts w:asciiTheme="minorHAnsi" w:hAnsiTheme="minorHAnsi" w:cstheme="minorHAnsi"/>
                <w:sz w:val="22"/>
                <w:szCs w:val="22"/>
              </w:rPr>
              <w:t xml:space="preserve"> using many therapeutic and artistic forms to </w:t>
            </w:r>
            <w:r w:rsidR="00463D50">
              <w:rPr>
                <w:rFonts w:asciiTheme="minorHAnsi" w:hAnsiTheme="minorHAnsi" w:cstheme="minorHAnsi"/>
                <w:sz w:val="22"/>
                <w:szCs w:val="22"/>
              </w:rPr>
              <w:t>achieve their intended outcome</w:t>
            </w:r>
            <w:r w:rsidR="00E01483">
              <w:rPr>
                <w:rFonts w:asciiTheme="minorHAnsi" w:hAnsiTheme="minorHAnsi" w:cstheme="minorHAnsi"/>
                <w:sz w:val="22"/>
                <w:szCs w:val="22"/>
              </w:rPr>
              <w:t>.</w:t>
            </w:r>
            <w:r w:rsidR="00D32B6C">
              <w:rPr>
                <w:rFonts w:asciiTheme="minorHAnsi" w:hAnsiTheme="minorHAnsi" w:cstheme="minorHAnsi"/>
                <w:sz w:val="22"/>
                <w:szCs w:val="22"/>
              </w:rPr>
              <w:t xml:space="preserve"> </w:t>
            </w:r>
          </w:p>
        </w:tc>
      </w:tr>
      <w:tr w:rsidR="008154A0" w:rsidRPr="0096148D" w14:paraId="545A86D6" w14:textId="77777777" w:rsidTr="00A963D0">
        <w:tc>
          <w:tcPr>
            <w:tcW w:w="1985" w:type="dxa"/>
          </w:tcPr>
          <w:p w14:paraId="2791C5AB" w14:textId="20F42B5C" w:rsidR="008154A0" w:rsidRPr="0096148D" w:rsidRDefault="008154A0">
            <w:pPr>
              <w:rPr>
                <w:rFonts w:asciiTheme="minorHAnsi" w:hAnsiTheme="minorHAnsi" w:cstheme="minorHAnsi"/>
                <w:b/>
                <w:sz w:val="22"/>
                <w:szCs w:val="22"/>
              </w:rPr>
            </w:pPr>
            <w:r w:rsidRPr="0096148D">
              <w:rPr>
                <w:rFonts w:asciiTheme="minorHAnsi" w:hAnsiTheme="minorHAnsi" w:cstheme="minorHAnsi"/>
                <w:b/>
                <w:sz w:val="22"/>
                <w:szCs w:val="22"/>
              </w:rPr>
              <w:lastRenderedPageBreak/>
              <w:t>Intended outcome</w:t>
            </w:r>
          </w:p>
        </w:tc>
        <w:tc>
          <w:tcPr>
            <w:tcW w:w="12616" w:type="dxa"/>
          </w:tcPr>
          <w:p w14:paraId="1E58EBCB" w14:textId="02105D5D" w:rsidR="000F20E2" w:rsidRPr="005938AE" w:rsidRDefault="000F20E2" w:rsidP="000F20E2">
            <w:pPr>
              <w:spacing w:line="360" w:lineRule="auto"/>
            </w:pPr>
            <w:r w:rsidRPr="0096148D">
              <w:rPr>
                <w:rFonts w:asciiTheme="minorHAnsi" w:hAnsiTheme="minorHAnsi" w:cstheme="minorHAnsi"/>
                <w:sz w:val="22"/>
                <w:szCs w:val="22"/>
              </w:rPr>
              <w:t xml:space="preserve">The group People Speak Up is </w:t>
            </w:r>
            <w:r>
              <w:rPr>
                <w:rFonts w:asciiTheme="minorHAnsi" w:hAnsiTheme="minorHAnsi" w:cstheme="minorHAnsi"/>
                <w:sz w:val="22"/>
                <w:szCs w:val="22"/>
              </w:rPr>
              <w:t xml:space="preserve"> a s</w:t>
            </w:r>
            <w:r w:rsidRPr="000F20E2">
              <w:rPr>
                <w:rFonts w:asciiTheme="minorHAnsi" w:hAnsiTheme="minorHAnsi" w:cstheme="minorHAnsi"/>
                <w:sz w:val="22"/>
                <w:szCs w:val="22"/>
              </w:rPr>
              <w:t>ocial</w:t>
            </w:r>
            <w:r>
              <w:rPr>
                <w:rFonts w:asciiTheme="minorHAnsi" w:hAnsiTheme="minorHAnsi" w:cstheme="minorHAnsi"/>
                <w:sz w:val="22"/>
                <w:szCs w:val="22"/>
              </w:rPr>
              <w:t>, c</w:t>
            </w:r>
            <w:r w:rsidRPr="000F20E2">
              <w:rPr>
                <w:rFonts w:asciiTheme="minorHAnsi" w:hAnsiTheme="minorHAnsi" w:cstheme="minorHAnsi"/>
                <w:sz w:val="22"/>
                <w:szCs w:val="22"/>
              </w:rPr>
              <w:t>reative</w:t>
            </w:r>
            <w:r>
              <w:rPr>
                <w:rFonts w:asciiTheme="minorHAnsi" w:hAnsiTheme="minorHAnsi" w:cstheme="minorHAnsi"/>
                <w:sz w:val="22"/>
                <w:szCs w:val="22"/>
              </w:rPr>
              <w:t>,</w:t>
            </w:r>
            <w:r w:rsidRPr="000F20E2">
              <w:rPr>
                <w:rFonts w:asciiTheme="minorHAnsi" w:hAnsiTheme="minorHAnsi" w:cstheme="minorHAnsi"/>
                <w:sz w:val="22"/>
                <w:szCs w:val="22"/>
              </w:rPr>
              <w:t xml:space="preserve"> </w:t>
            </w:r>
            <w:r>
              <w:rPr>
                <w:rFonts w:asciiTheme="minorHAnsi" w:hAnsiTheme="minorHAnsi" w:cstheme="minorHAnsi"/>
                <w:sz w:val="22"/>
                <w:szCs w:val="22"/>
              </w:rPr>
              <w:t>h</w:t>
            </w:r>
            <w:r w:rsidRPr="000F20E2">
              <w:rPr>
                <w:rFonts w:asciiTheme="minorHAnsi" w:hAnsiTheme="minorHAnsi" w:cstheme="minorHAnsi"/>
                <w:sz w:val="22"/>
                <w:szCs w:val="22"/>
              </w:rPr>
              <w:t>ealth</w:t>
            </w:r>
            <w:r>
              <w:rPr>
                <w:rFonts w:asciiTheme="minorHAnsi" w:hAnsiTheme="minorHAnsi" w:cstheme="minorHAnsi"/>
                <w:sz w:val="22"/>
                <w:szCs w:val="22"/>
              </w:rPr>
              <w:t>, mental</w:t>
            </w:r>
            <w:r w:rsidR="005938AE">
              <w:rPr>
                <w:rFonts w:asciiTheme="minorHAnsi" w:hAnsiTheme="minorHAnsi" w:cstheme="minorHAnsi"/>
                <w:sz w:val="22"/>
                <w:szCs w:val="22"/>
              </w:rPr>
              <w:t>-health and w</w:t>
            </w:r>
            <w:r w:rsidRPr="000F20E2">
              <w:rPr>
                <w:rFonts w:asciiTheme="minorHAnsi" w:hAnsiTheme="minorHAnsi" w:cstheme="minorHAnsi"/>
                <w:sz w:val="22"/>
                <w:szCs w:val="22"/>
              </w:rPr>
              <w:t>ell-Being</w:t>
            </w:r>
            <w:r w:rsidR="005938AE" w:rsidRPr="0096148D">
              <w:rPr>
                <w:rFonts w:asciiTheme="minorHAnsi" w:hAnsiTheme="minorHAnsi" w:cstheme="minorHAnsi"/>
                <w:sz w:val="22"/>
                <w:szCs w:val="22"/>
              </w:rPr>
              <w:t xml:space="preserve"> charity</w:t>
            </w:r>
            <w:r w:rsidR="005938AE">
              <w:rPr>
                <w:rFonts w:asciiTheme="minorHAnsi" w:hAnsiTheme="minorHAnsi" w:cstheme="minorHAnsi"/>
                <w:sz w:val="22"/>
                <w:szCs w:val="22"/>
              </w:rPr>
              <w:t xml:space="preserve"> that</w:t>
            </w:r>
            <w:r w:rsidR="005938AE">
              <w:t xml:space="preserve"> </w:t>
            </w:r>
            <w:r w:rsidRPr="000F20E2">
              <w:rPr>
                <w:rFonts w:asciiTheme="minorHAnsi" w:hAnsiTheme="minorHAnsi" w:cstheme="minorHAnsi"/>
                <w:sz w:val="22"/>
                <w:szCs w:val="22"/>
              </w:rPr>
              <w:t>us</w:t>
            </w:r>
            <w:r w:rsidR="005938AE">
              <w:rPr>
                <w:rFonts w:asciiTheme="minorHAnsi" w:hAnsiTheme="minorHAnsi" w:cstheme="minorHAnsi"/>
                <w:sz w:val="22"/>
                <w:szCs w:val="22"/>
              </w:rPr>
              <w:t>es</w:t>
            </w:r>
            <w:r w:rsidRPr="000F20E2">
              <w:rPr>
                <w:rFonts w:asciiTheme="minorHAnsi" w:hAnsiTheme="minorHAnsi" w:cstheme="minorHAnsi"/>
                <w:sz w:val="22"/>
                <w:szCs w:val="22"/>
              </w:rPr>
              <w:t xml:space="preserve"> storytelling, spoken word, creative writing, and interactive arts to connect people together and develop strong, enduring communities. </w:t>
            </w:r>
            <w:r w:rsidR="00CF148A">
              <w:rPr>
                <w:rFonts w:asciiTheme="minorHAnsi" w:hAnsiTheme="minorHAnsi" w:cstheme="minorHAnsi"/>
                <w:sz w:val="22"/>
                <w:szCs w:val="22"/>
              </w:rPr>
              <w:t>They</w:t>
            </w:r>
            <w:r w:rsidRPr="000F20E2">
              <w:rPr>
                <w:rFonts w:asciiTheme="minorHAnsi" w:hAnsiTheme="minorHAnsi" w:cstheme="minorHAnsi"/>
                <w:sz w:val="22"/>
                <w:szCs w:val="22"/>
              </w:rPr>
              <w:t xml:space="preserve"> provide workshops, volunteer opportunities, training, events, and conversations</w:t>
            </w:r>
            <w:r w:rsidR="00CF148A">
              <w:rPr>
                <w:rFonts w:asciiTheme="minorHAnsi" w:hAnsiTheme="minorHAnsi" w:cstheme="minorHAnsi"/>
                <w:sz w:val="22"/>
                <w:szCs w:val="22"/>
              </w:rPr>
              <w:t xml:space="preserve"> </w:t>
            </w:r>
            <w:r w:rsidR="00CF148A" w:rsidRPr="0096148D">
              <w:rPr>
                <w:rFonts w:asciiTheme="minorHAnsi" w:hAnsiTheme="minorHAnsi" w:cstheme="minorHAnsi"/>
                <w:sz w:val="22"/>
                <w:szCs w:val="22"/>
              </w:rPr>
              <w:t>to connect with people, making healthier, cohesive, resilient communities which will impact and influence society in a positive way.</w:t>
            </w:r>
            <w:r w:rsidR="00CF148A">
              <w:rPr>
                <w:rFonts w:asciiTheme="minorHAnsi" w:hAnsiTheme="minorHAnsi" w:cstheme="minorHAnsi"/>
                <w:sz w:val="22"/>
                <w:szCs w:val="22"/>
              </w:rPr>
              <w:t xml:space="preserve"> </w:t>
            </w:r>
          </w:p>
        </w:tc>
      </w:tr>
      <w:tr w:rsidR="008154A0" w:rsidRPr="0096148D" w14:paraId="3926FD93" w14:textId="77777777" w:rsidTr="00A963D0">
        <w:tc>
          <w:tcPr>
            <w:tcW w:w="1985" w:type="dxa"/>
          </w:tcPr>
          <w:p w14:paraId="65E2D7FB" w14:textId="5AC1BF96" w:rsidR="00A11205" w:rsidRPr="0096148D" w:rsidRDefault="00A11205" w:rsidP="00A11205">
            <w:pPr>
              <w:rPr>
                <w:rFonts w:asciiTheme="minorHAnsi" w:hAnsiTheme="minorHAnsi" w:cstheme="minorHAnsi"/>
                <w:b/>
                <w:sz w:val="22"/>
                <w:szCs w:val="22"/>
              </w:rPr>
            </w:pPr>
            <w:r w:rsidRPr="0096148D">
              <w:rPr>
                <w:rFonts w:asciiTheme="minorHAnsi" w:hAnsiTheme="minorHAnsi" w:cstheme="minorHAnsi"/>
                <w:b/>
                <w:sz w:val="22"/>
                <w:szCs w:val="22"/>
              </w:rPr>
              <w:t>Creative Methods and Theories</w:t>
            </w:r>
          </w:p>
          <w:p w14:paraId="1CDF09AC" w14:textId="127983CB" w:rsidR="008154A0" w:rsidRPr="0096148D" w:rsidRDefault="008154A0">
            <w:pPr>
              <w:rPr>
                <w:rFonts w:asciiTheme="minorHAnsi" w:hAnsiTheme="minorHAnsi" w:cstheme="minorHAnsi"/>
                <w:b/>
                <w:sz w:val="22"/>
                <w:szCs w:val="22"/>
              </w:rPr>
            </w:pPr>
          </w:p>
        </w:tc>
        <w:tc>
          <w:tcPr>
            <w:tcW w:w="12616" w:type="dxa"/>
          </w:tcPr>
          <w:p w14:paraId="3382BA04" w14:textId="76CABFE6" w:rsidR="00ED0FAF" w:rsidRPr="0096148D" w:rsidRDefault="00924A3D">
            <w:pPr>
              <w:spacing w:line="360" w:lineRule="auto"/>
              <w:rPr>
                <w:rFonts w:asciiTheme="minorHAnsi" w:hAnsiTheme="minorHAnsi" w:cstheme="minorHAnsi"/>
                <w:sz w:val="22"/>
                <w:szCs w:val="22"/>
              </w:rPr>
            </w:pPr>
            <w:r>
              <w:rPr>
                <w:rFonts w:asciiTheme="minorHAnsi" w:hAnsiTheme="minorHAnsi" w:cstheme="minorHAnsi"/>
                <w:sz w:val="22"/>
                <w:szCs w:val="22"/>
              </w:rPr>
              <w:t>People Speak up</w:t>
            </w:r>
            <w:r w:rsidR="00CE2A13">
              <w:rPr>
                <w:rFonts w:asciiTheme="minorHAnsi" w:hAnsiTheme="minorHAnsi" w:cstheme="minorHAnsi"/>
                <w:sz w:val="22"/>
                <w:szCs w:val="22"/>
              </w:rPr>
              <w:t xml:space="preserve"> have</w:t>
            </w:r>
            <w:r>
              <w:rPr>
                <w:rFonts w:asciiTheme="minorHAnsi" w:hAnsiTheme="minorHAnsi" w:cstheme="minorHAnsi"/>
                <w:sz w:val="22"/>
                <w:szCs w:val="22"/>
              </w:rPr>
              <w:t xml:space="preserve"> used </w:t>
            </w:r>
            <w:r w:rsidR="00B7275F">
              <w:rPr>
                <w:rFonts w:asciiTheme="minorHAnsi" w:hAnsiTheme="minorHAnsi" w:cstheme="minorHAnsi"/>
                <w:sz w:val="22"/>
                <w:szCs w:val="22"/>
              </w:rPr>
              <w:t>multiple</w:t>
            </w:r>
            <w:r w:rsidR="007B1B8D">
              <w:rPr>
                <w:rFonts w:asciiTheme="minorHAnsi" w:hAnsiTheme="minorHAnsi" w:cstheme="minorHAnsi"/>
                <w:sz w:val="22"/>
                <w:szCs w:val="22"/>
              </w:rPr>
              <w:t xml:space="preserve"> creative</w:t>
            </w:r>
            <w:r w:rsidR="00B7275F">
              <w:rPr>
                <w:rFonts w:asciiTheme="minorHAnsi" w:hAnsiTheme="minorHAnsi" w:cstheme="minorHAnsi"/>
                <w:sz w:val="22"/>
                <w:szCs w:val="22"/>
              </w:rPr>
              <w:t xml:space="preserve"> forms to achieve their intended </w:t>
            </w:r>
            <w:r w:rsidR="00165876">
              <w:rPr>
                <w:rFonts w:asciiTheme="minorHAnsi" w:hAnsiTheme="minorHAnsi" w:cstheme="minorHAnsi"/>
                <w:sz w:val="22"/>
                <w:szCs w:val="22"/>
              </w:rPr>
              <w:t xml:space="preserve">outcome. </w:t>
            </w:r>
            <w:r w:rsidR="00DD5EB5">
              <w:rPr>
                <w:rFonts w:asciiTheme="minorHAnsi" w:hAnsiTheme="minorHAnsi" w:cstheme="minorHAnsi"/>
                <w:sz w:val="22"/>
                <w:szCs w:val="22"/>
              </w:rPr>
              <w:t xml:space="preserve"> </w:t>
            </w:r>
            <w:r w:rsidR="00D14BF6">
              <w:rPr>
                <w:rFonts w:asciiTheme="minorHAnsi" w:hAnsiTheme="minorHAnsi" w:cstheme="minorHAnsi"/>
                <w:sz w:val="22"/>
                <w:szCs w:val="22"/>
              </w:rPr>
              <w:t>Some of those approaches People Speak Up have used are</w:t>
            </w:r>
            <w:r w:rsidR="005E3CE1">
              <w:rPr>
                <w:rFonts w:asciiTheme="minorHAnsi" w:hAnsiTheme="minorHAnsi" w:cstheme="minorHAnsi"/>
                <w:sz w:val="22"/>
                <w:szCs w:val="22"/>
              </w:rPr>
              <w:t xml:space="preserve"> A</w:t>
            </w:r>
            <w:r w:rsidR="005E3CE1" w:rsidRPr="00551022">
              <w:rPr>
                <w:rFonts w:asciiTheme="minorHAnsi" w:hAnsiTheme="minorHAnsi" w:cstheme="minorHAnsi"/>
                <w:sz w:val="22"/>
                <w:szCs w:val="22"/>
              </w:rPr>
              <w:t xml:space="preserve">utobiographical </w:t>
            </w:r>
            <w:r w:rsidR="00467655">
              <w:rPr>
                <w:rFonts w:asciiTheme="minorHAnsi" w:hAnsiTheme="minorHAnsi" w:cstheme="minorHAnsi"/>
                <w:sz w:val="22"/>
                <w:szCs w:val="22"/>
              </w:rPr>
              <w:t>T</w:t>
            </w:r>
            <w:r w:rsidR="005E3CE1" w:rsidRPr="00551022">
              <w:rPr>
                <w:rFonts w:asciiTheme="minorHAnsi" w:hAnsiTheme="minorHAnsi" w:cstheme="minorHAnsi"/>
                <w:sz w:val="22"/>
                <w:szCs w:val="22"/>
              </w:rPr>
              <w:t xml:space="preserve">herapy </w:t>
            </w:r>
            <w:r w:rsidR="00467655">
              <w:rPr>
                <w:rFonts w:asciiTheme="minorHAnsi" w:hAnsiTheme="minorHAnsi" w:cstheme="minorHAnsi"/>
                <w:sz w:val="22"/>
                <w:szCs w:val="22"/>
              </w:rPr>
              <w:t>P</w:t>
            </w:r>
            <w:r w:rsidR="005E3CE1" w:rsidRPr="00551022">
              <w:rPr>
                <w:rFonts w:asciiTheme="minorHAnsi" w:hAnsiTheme="minorHAnsi" w:cstheme="minorHAnsi"/>
                <w:sz w:val="22"/>
                <w:szCs w:val="22"/>
              </w:rPr>
              <w:t>erformance</w:t>
            </w:r>
            <w:r w:rsidR="005E3CE1">
              <w:rPr>
                <w:rFonts w:asciiTheme="minorHAnsi" w:hAnsiTheme="minorHAnsi" w:cstheme="minorHAnsi"/>
                <w:sz w:val="22"/>
                <w:szCs w:val="22"/>
              </w:rPr>
              <w:t xml:space="preserve">, Music, Dance, </w:t>
            </w:r>
            <w:r w:rsidR="00A76A7F">
              <w:rPr>
                <w:rFonts w:asciiTheme="minorHAnsi" w:hAnsiTheme="minorHAnsi" w:cstheme="minorHAnsi"/>
                <w:sz w:val="22"/>
                <w:szCs w:val="22"/>
              </w:rPr>
              <w:t>Poetry and many more creative outlets.</w:t>
            </w:r>
            <w:r w:rsidR="00D42ED8">
              <w:rPr>
                <w:rFonts w:asciiTheme="minorHAnsi" w:hAnsiTheme="minorHAnsi" w:cstheme="minorHAnsi"/>
                <w:sz w:val="22"/>
                <w:szCs w:val="22"/>
              </w:rPr>
              <w:t xml:space="preserve"> </w:t>
            </w:r>
            <w:r w:rsidR="00144465">
              <w:rPr>
                <w:rFonts w:asciiTheme="minorHAnsi" w:hAnsiTheme="minorHAnsi" w:cstheme="minorHAnsi"/>
                <w:sz w:val="22"/>
                <w:szCs w:val="22"/>
              </w:rPr>
              <w:t>A</w:t>
            </w:r>
            <w:r w:rsidR="00144465" w:rsidRPr="00551022">
              <w:rPr>
                <w:rFonts w:asciiTheme="minorHAnsi" w:hAnsiTheme="minorHAnsi" w:cstheme="minorHAnsi"/>
                <w:sz w:val="22"/>
                <w:szCs w:val="22"/>
              </w:rPr>
              <w:t xml:space="preserve">utobiographical </w:t>
            </w:r>
            <w:r w:rsidR="00144465">
              <w:rPr>
                <w:rFonts w:asciiTheme="minorHAnsi" w:hAnsiTheme="minorHAnsi" w:cstheme="minorHAnsi"/>
                <w:sz w:val="22"/>
                <w:szCs w:val="22"/>
              </w:rPr>
              <w:t>T</w:t>
            </w:r>
            <w:r w:rsidR="00144465" w:rsidRPr="00551022">
              <w:rPr>
                <w:rFonts w:asciiTheme="minorHAnsi" w:hAnsiTheme="minorHAnsi" w:cstheme="minorHAnsi"/>
                <w:sz w:val="22"/>
                <w:szCs w:val="22"/>
              </w:rPr>
              <w:t xml:space="preserve">herapy </w:t>
            </w:r>
            <w:r w:rsidR="00144465">
              <w:rPr>
                <w:rFonts w:asciiTheme="minorHAnsi" w:hAnsiTheme="minorHAnsi" w:cstheme="minorHAnsi"/>
                <w:sz w:val="22"/>
                <w:szCs w:val="22"/>
              </w:rPr>
              <w:t>P</w:t>
            </w:r>
            <w:r w:rsidR="00144465" w:rsidRPr="00551022">
              <w:rPr>
                <w:rFonts w:asciiTheme="minorHAnsi" w:hAnsiTheme="minorHAnsi" w:cstheme="minorHAnsi"/>
                <w:sz w:val="22"/>
                <w:szCs w:val="22"/>
              </w:rPr>
              <w:t>erformance</w:t>
            </w:r>
            <w:r w:rsidR="00144465">
              <w:rPr>
                <w:rFonts w:asciiTheme="minorHAnsi" w:hAnsiTheme="minorHAnsi" w:cstheme="minorHAnsi"/>
                <w:sz w:val="22"/>
                <w:szCs w:val="22"/>
              </w:rPr>
              <w:t xml:space="preserve"> is where a </w:t>
            </w:r>
            <w:r w:rsidR="00025D1F">
              <w:rPr>
                <w:rFonts w:asciiTheme="minorHAnsi" w:hAnsiTheme="minorHAnsi" w:cstheme="minorHAnsi"/>
                <w:sz w:val="22"/>
                <w:szCs w:val="22"/>
              </w:rPr>
              <w:t>group facilitated by a</w:t>
            </w:r>
            <w:r w:rsidR="00A84650">
              <w:rPr>
                <w:rFonts w:asciiTheme="minorHAnsi" w:hAnsiTheme="minorHAnsi" w:cstheme="minorHAnsi"/>
                <w:sz w:val="22"/>
                <w:szCs w:val="22"/>
              </w:rPr>
              <w:t xml:space="preserve"> </w:t>
            </w:r>
            <w:r w:rsidR="00735486">
              <w:rPr>
                <w:rFonts w:asciiTheme="minorHAnsi" w:hAnsiTheme="minorHAnsi" w:cstheme="minorHAnsi"/>
                <w:sz w:val="22"/>
                <w:szCs w:val="22"/>
              </w:rPr>
              <w:t>professional</w:t>
            </w:r>
            <w:r w:rsidR="00144465">
              <w:rPr>
                <w:rFonts w:asciiTheme="minorHAnsi" w:hAnsiTheme="minorHAnsi" w:cstheme="minorHAnsi"/>
                <w:sz w:val="22"/>
                <w:szCs w:val="22"/>
              </w:rPr>
              <w:t xml:space="preserve"> </w:t>
            </w:r>
            <w:r w:rsidR="00B46032">
              <w:rPr>
                <w:rFonts w:asciiTheme="minorHAnsi" w:hAnsiTheme="minorHAnsi" w:cstheme="minorHAnsi"/>
                <w:color w:val="212121"/>
                <w:sz w:val="22"/>
                <w:szCs w:val="22"/>
                <w:shd w:val="clear" w:color="auto" w:fill="FFFFFF"/>
              </w:rPr>
              <w:t>u</w:t>
            </w:r>
            <w:r w:rsidR="00B46032" w:rsidRPr="00B46032">
              <w:rPr>
                <w:rFonts w:asciiTheme="minorHAnsi" w:hAnsiTheme="minorHAnsi" w:cstheme="minorHAnsi"/>
                <w:color w:val="212121"/>
                <w:sz w:val="22"/>
                <w:szCs w:val="22"/>
                <w:shd w:val="clear" w:color="auto" w:fill="FFFFFF"/>
              </w:rPr>
              <w:t>sing dance, movement, improvisation, storytelling, and self-discovery, people transform their experiences into autobiographical performances.</w:t>
            </w:r>
            <w:r w:rsidR="007B15D6">
              <w:rPr>
                <w:rFonts w:asciiTheme="minorHAnsi" w:hAnsiTheme="minorHAnsi" w:cstheme="minorHAnsi"/>
                <w:color w:val="212121"/>
                <w:sz w:val="22"/>
                <w:szCs w:val="22"/>
                <w:shd w:val="clear" w:color="auto" w:fill="FFFFFF"/>
              </w:rPr>
              <w:t xml:space="preserve"> </w:t>
            </w:r>
            <w:r w:rsidR="00B46032" w:rsidRPr="00B46032">
              <w:rPr>
                <w:rFonts w:asciiTheme="minorHAnsi" w:hAnsiTheme="minorHAnsi" w:cstheme="minorHAnsi"/>
                <w:color w:val="212121"/>
                <w:sz w:val="22"/>
                <w:szCs w:val="22"/>
                <w:shd w:val="clear" w:color="auto" w:fill="FFFFFF"/>
              </w:rPr>
              <w:t xml:space="preserve">Several stories </w:t>
            </w:r>
            <w:r w:rsidR="007B15D6">
              <w:rPr>
                <w:rFonts w:asciiTheme="minorHAnsi" w:hAnsiTheme="minorHAnsi" w:cstheme="minorHAnsi"/>
                <w:color w:val="212121"/>
                <w:sz w:val="22"/>
                <w:szCs w:val="22"/>
                <w:shd w:val="clear" w:color="auto" w:fill="FFFFFF"/>
              </w:rPr>
              <w:t>a</w:t>
            </w:r>
            <w:r w:rsidR="00B46032" w:rsidRPr="00B46032">
              <w:rPr>
                <w:rFonts w:asciiTheme="minorHAnsi" w:hAnsiTheme="minorHAnsi" w:cstheme="minorHAnsi"/>
                <w:color w:val="212121"/>
                <w:sz w:val="22"/>
                <w:szCs w:val="22"/>
                <w:shd w:val="clear" w:color="auto" w:fill="FFFFFF"/>
              </w:rPr>
              <w:t>re combined into a theatrical production that incorporated voice, song, and movement.</w:t>
            </w:r>
            <w:r w:rsidR="00B306D4">
              <w:rPr>
                <w:rFonts w:asciiTheme="minorHAnsi" w:hAnsiTheme="minorHAnsi" w:cstheme="minorHAnsi"/>
                <w:color w:val="212121"/>
                <w:sz w:val="22"/>
                <w:szCs w:val="22"/>
                <w:shd w:val="clear" w:color="auto" w:fill="FFFFFF"/>
              </w:rPr>
              <w:t xml:space="preserve"> </w:t>
            </w:r>
            <w:r w:rsidR="00AC527F">
              <w:rPr>
                <w:rFonts w:asciiTheme="minorHAnsi" w:hAnsiTheme="minorHAnsi" w:cstheme="minorHAnsi"/>
                <w:sz w:val="22"/>
                <w:szCs w:val="22"/>
              </w:rPr>
              <w:t>People Speak Up</w:t>
            </w:r>
            <w:r w:rsidR="007B1EE5">
              <w:rPr>
                <w:rFonts w:asciiTheme="minorHAnsi" w:hAnsiTheme="minorHAnsi" w:cstheme="minorHAnsi"/>
                <w:sz w:val="22"/>
                <w:szCs w:val="22"/>
              </w:rPr>
              <w:t xml:space="preserve"> facilitate </w:t>
            </w:r>
            <w:r w:rsidR="0062557F">
              <w:rPr>
                <w:rFonts w:asciiTheme="minorHAnsi" w:hAnsiTheme="minorHAnsi" w:cstheme="minorHAnsi"/>
                <w:sz w:val="22"/>
                <w:szCs w:val="22"/>
              </w:rPr>
              <w:t xml:space="preserve">and have work with </w:t>
            </w:r>
            <w:r w:rsidR="00B803E8">
              <w:rPr>
                <w:rFonts w:asciiTheme="minorHAnsi" w:hAnsiTheme="minorHAnsi" w:cstheme="minorHAnsi"/>
                <w:sz w:val="22"/>
                <w:szCs w:val="22"/>
              </w:rPr>
              <w:t>multiple organisations such as</w:t>
            </w:r>
            <w:r w:rsidR="00634F47">
              <w:rPr>
                <w:rFonts w:asciiTheme="minorHAnsi" w:hAnsiTheme="minorHAnsi" w:cstheme="minorHAnsi"/>
                <w:sz w:val="22"/>
                <w:szCs w:val="22"/>
              </w:rPr>
              <w:t xml:space="preserve"> Dementia Friends</w:t>
            </w:r>
            <w:r w:rsidR="005617C7">
              <w:rPr>
                <w:rFonts w:asciiTheme="minorHAnsi" w:hAnsiTheme="minorHAnsi" w:cstheme="minorHAnsi"/>
                <w:sz w:val="22"/>
                <w:szCs w:val="22"/>
              </w:rPr>
              <w:t xml:space="preserve"> during their </w:t>
            </w:r>
            <w:r w:rsidR="006C1CC3">
              <w:rPr>
                <w:rFonts w:asciiTheme="minorHAnsi" w:hAnsiTheme="minorHAnsi" w:cstheme="minorHAnsi"/>
                <w:sz w:val="22"/>
                <w:szCs w:val="22"/>
              </w:rPr>
              <w:t>on-going</w:t>
            </w:r>
            <w:r w:rsidR="005617C7">
              <w:rPr>
                <w:rFonts w:asciiTheme="minorHAnsi" w:hAnsiTheme="minorHAnsi" w:cstheme="minorHAnsi"/>
                <w:sz w:val="22"/>
                <w:szCs w:val="22"/>
              </w:rPr>
              <w:t xml:space="preserve"> </w:t>
            </w:r>
            <w:r w:rsidR="00E46389">
              <w:rPr>
                <w:rFonts w:asciiTheme="minorHAnsi" w:hAnsiTheme="minorHAnsi" w:cstheme="minorHAnsi"/>
                <w:sz w:val="22"/>
                <w:szCs w:val="22"/>
              </w:rPr>
              <w:t xml:space="preserve">dementia friendly group encouraging participants </w:t>
            </w:r>
            <w:r w:rsidR="00FD17D2">
              <w:rPr>
                <w:rFonts w:asciiTheme="minorHAnsi" w:hAnsiTheme="minorHAnsi" w:cstheme="minorHAnsi"/>
                <w:sz w:val="22"/>
                <w:szCs w:val="22"/>
              </w:rPr>
              <w:t>to tell their story.</w:t>
            </w:r>
            <w:r w:rsidR="00FD1689">
              <w:rPr>
                <w:rFonts w:asciiTheme="minorHAnsi" w:hAnsiTheme="minorHAnsi" w:cstheme="minorHAnsi"/>
                <w:sz w:val="22"/>
                <w:szCs w:val="22"/>
              </w:rPr>
              <w:t xml:space="preserve"> </w:t>
            </w:r>
            <w:r w:rsidR="00B73690">
              <w:rPr>
                <w:rFonts w:asciiTheme="minorHAnsi" w:hAnsiTheme="minorHAnsi" w:cstheme="minorHAnsi"/>
                <w:sz w:val="22"/>
                <w:szCs w:val="22"/>
              </w:rPr>
              <w:t xml:space="preserve">People Speak Up have hosted MacMillan events and </w:t>
            </w:r>
            <w:r w:rsidR="009526B7">
              <w:rPr>
                <w:rFonts w:asciiTheme="minorHAnsi" w:hAnsiTheme="minorHAnsi" w:cstheme="minorHAnsi"/>
                <w:sz w:val="22"/>
                <w:szCs w:val="22"/>
              </w:rPr>
              <w:t>G</w:t>
            </w:r>
            <w:r w:rsidR="006C1CC3">
              <w:rPr>
                <w:rFonts w:asciiTheme="minorHAnsi" w:hAnsiTheme="minorHAnsi" w:cstheme="minorHAnsi"/>
                <w:sz w:val="22"/>
                <w:szCs w:val="22"/>
              </w:rPr>
              <w:t xml:space="preserve">wanwyn events in the past. </w:t>
            </w:r>
            <w:r w:rsidR="00FD1689">
              <w:rPr>
                <w:rFonts w:asciiTheme="minorHAnsi" w:hAnsiTheme="minorHAnsi" w:cstheme="minorHAnsi"/>
                <w:sz w:val="22"/>
                <w:szCs w:val="22"/>
              </w:rPr>
              <w:t xml:space="preserve">Also People Speak Up have a lined </w:t>
            </w:r>
            <w:r w:rsidR="00D8542C">
              <w:rPr>
                <w:rFonts w:asciiTheme="minorHAnsi" w:hAnsiTheme="minorHAnsi" w:cstheme="minorHAnsi"/>
                <w:sz w:val="22"/>
                <w:szCs w:val="22"/>
              </w:rPr>
              <w:t>themselves</w:t>
            </w:r>
            <w:r w:rsidR="00FD1689">
              <w:rPr>
                <w:rFonts w:asciiTheme="minorHAnsi" w:hAnsiTheme="minorHAnsi" w:cstheme="minorHAnsi"/>
                <w:sz w:val="22"/>
                <w:szCs w:val="22"/>
              </w:rPr>
              <w:t xml:space="preserve"> with BBC Children in Need with multiple of their past and present projects</w:t>
            </w:r>
            <w:r w:rsidR="00B73690">
              <w:rPr>
                <w:rFonts w:asciiTheme="minorHAnsi" w:hAnsiTheme="minorHAnsi" w:cstheme="minorHAnsi"/>
                <w:sz w:val="22"/>
                <w:szCs w:val="22"/>
              </w:rPr>
              <w:t>.</w:t>
            </w:r>
            <w:r w:rsidR="00634F47">
              <w:rPr>
                <w:rFonts w:asciiTheme="minorHAnsi" w:hAnsiTheme="minorHAnsi" w:cstheme="minorHAnsi"/>
                <w:sz w:val="22"/>
                <w:szCs w:val="22"/>
              </w:rPr>
              <w:t xml:space="preserve"> </w:t>
            </w:r>
            <w:r w:rsidR="008038E6">
              <w:rPr>
                <w:rFonts w:asciiTheme="minorHAnsi" w:hAnsiTheme="minorHAnsi" w:cstheme="minorHAnsi"/>
                <w:sz w:val="22"/>
                <w:szCs w:val="22"/>
              </w:rPr>
              <w:t xml:space="preserve">They are always expanding and developing their practice to meet the needs of the communities around them. </w:t>
            </w:r>
          </w:p>
        </w:tc>
      </w:tr>
      <w:tr w:rsidR="008154A0" w:rsidRPr="0096148D" w14:paraId="7D2FA92D" w14:textId="77777777" w:rsidTr="00A963D0">
        <w:tc>
          <w:tcPr>
            <w:tcW w:w="1985" w:type="dxa"/>
          </w:tcPr>
          <w:p w14:paraId="27DACD3E" w14:textId="5683E2CF" w:rsidR="00A11205" w:rsidRPr="0096148D" w:rsidRDefault="00A11205" w:rsidP="00A963D0">
            <w:pPr>
              <w:rPr>
                <w:rFonts w:asciiTheme="minorHAnsi" w:hAnsiTheme="minorHAnsi" w:cstheme="minorHAnsi"/>
                <w:b/>
                <w:sz w:val="22"/>
                <w:szCs w:val="22"/>
              </w:rPr>
            </w:pPr>
            <w:r w:rsidRPr="0096148D">
              <w:rPr>
                <w:rFonts w:asciiTheme="minorHAnsi" w:hAnsiTheme="minorHAnsi" w:cstheme="minorHAnsi"/>
                <w:b/>
                <w:sz w:val="22"/>
                <w:szCs w:val="22"/>
              </w:rPr>
              <w:t>Projects/Practices/Workshops</w:t>
            </w:r>
          </w:p>
        </w:tc>
        <w:tc>
          <w:tcPr>
            <w:tcW w:w="12616" w:type="dxa"/>
          </w:tcPr>
          <w:p w14:paraId="10007907" w14:textId="1D4590BD" w:rsidR="00593829" w:rsidRPr="00551022" w:rsidRDefault="00551022" w:rsidP="00551022">
            <w:pPr>
              <w:spacing w:line="360" w:lineRule="auto"/>
              <w:rPr>
                <w:rFonts w:asciiTheme="minorHAnsi" w:hAnsiTheme="minorHAnsi" w:cstheme="minorHAnsi"/>
                <w:sz w:val="22"/>
                <w:szCs w:val="22"/>
              </w:rPr>
            </w:pPr>
            <w:r w:rsidRPr="00551022">
              <w:rPr>
                <w:rFonts w:asciiTheme="minorHAnsi" w:hAnsiTheme="minorHAnsi" w:cstheme="minorHAnsi"/>
                <w:sz w:val="22"/>
                <w:szCs w:val="22"/>
              </w:rPr>
              <w:t xml:space="preserve">In a People Speak Up workshop I attended, we </w:t>
            </w:r>
            <w:r w:rsidR="0005199B">
              <w:rPr>
                <w:rFonts w:asciiTheme="minorHAnsi" w:hAnsiTheme="minorHAnsi" w:cstheme="minorHAnsi"/>
                <w:sz w:val="22"/>
                <w:szCs w:val="22"/>
              </w:rPr>
              <w:t>were introduced to</w:t>
            </w:r>
            <w:r w:rsidRPr="00551022">
              <w:rPr>
                <w:rFonts w:asciiTheme="minorHAnsi" w:hAnsiTheme="minorHAnsi" w:cstheme="minorHAnsi"/>
                <w:sz w:val="22"/>
                <w:szCs w:val="22"/>
              </w:rPr>
              <w:t xml:space="preserve"> autobiographical therapy performance also known as ATP, which is a </w:t>
            </w:r>
            <w:r w:rsidR="0005199B">
              <w:rPr>
                <w:rFonts w:asciiTheme="minorHAnsi" w:hAnsiTheme="minorHAnsi" w:cstheme="minorHAnsi"/>
                <w:sz w:val="22"/>
                <w:szCs w:val="22"/>
              </w:rPr>
              <w:t>specific</w:t>
            </w:r>
            <w:r w:rsidRPr="00551022">
              <w:rPr>
                <w:rFonts w:asciiTheme="minorHAnsi" w:hAnsiTheme="minorHAnsi" w:cstheme="minorHAnsi"/>
                <w:sz w:val="22"/>
                <w:szCs w:val="22"/>
              </w:rPr>
              <w:t xml:space="preserve"> form of drama therapy. In this workshop I was encouraged to choose an object that I was drawn to from a variety of objects such as a ball of coloured wool or a clothes peg or a postcard. Once the group had chosen an object, we were asked to describe the object, then we were encouraged to use more creative and artistic vocabulary in our descriptions. Afterwards, the workshop facilitator shared an autobiographical story. They used evocative, provocative, sensory and artistic vocabulary as they shared their story. We were then challenged to create a timeline of our own lives using the objects we were introduced to at the beginning of the workshop. This encourages us to use symbolism and creative, abstract solutions to non-verbally tell our life story and run through the highlights which we each shared with the group. As we went through each story  we were encouraged and challenged to choose one moment to focus on and </w:t>
            </w:r>
            <w:r w:rsidRPr="00551022">
              <w:rPr>
                <w:rFonts w:asciiTheme="minorHAnsi" w:hAnsiTheme="minorHAnsi" w:cstheme="minorHAnsi"/>
                <w:sz w:val="22"/>
                <w:szCs w:val="22"/>
              </w:rPr>
              <w:lastRenderedPageBreak/>
              <w:t>share with the next participant. In the beginning, everyone shared their story, explained the event and stated the facts, but the facilitator encouraged us to use more evocative, pictorial and narrative vocabulary, which we then tried. Once we had shared our stories, the facilitator invited the other participants to retell the story shared by another participant, but in the form of a fairy tale, as that participant listened.</w:t>
            </w:r>
            <w:r w:rsidR="006922EC">
              <w:rPr>
                <w:rFonts w:asciiTheme="minorHAnsi" w:hAnsiTheme="minorHAnsi" w:cstheme="minorHAnsi"/>
                <w:sz w:val="22"/>
                <w:szCs w:val="22"/>
              </w:rPr>
              <w:t xml:space="preserve"> </w:t>
            </w:r>
            <w:r w:rsidRPr="00551022">
              <w:rPr>
                <w:rFonts w:asciiTheme="minorHAnsi" w:hAnsiTheme="minorHAnsi" w:cstheme="minorHAnsi"/>
                <w:sz w:val="22"/>
                <w:szCs w:val="22"/>
              </w:rPr>
              <w:t>In the workshop I attend, there was a natural break at this time and before we moved on to the next phase which was telling our stories through the senses. We began by telling our stories, specifically focusing on the sense of sound, and we timed each participant to control what was shared and minimize tangents and deviations. We repeated this procedure several times focusing on different senses such as taste, smell and touch. We were invited to go back and look at our story lines that we had created earlier and come up with different ways to start our stories that we looked at during the workshop. We considered using images or sensory or immersive language to draw other participants into our personal story within a few lines. We repeated the process to create the ending of our stories. After we discussed writing the 'bones' of the stories by marking key moments in our stories to guide each participant in sharing their story. We then brought our story lines to the centre and created another image, bringing our stories into one moment and symbolically wiping the slate clean as we prepared for the end of this workshop. Then we were encouraged to imagine our personal stories as if we were there mapped out in the room for our stories. We all mapped out our stories for a while before sitting down and sharing our stories one last time, using all the tools we had acquired during the workshop. To end we were courage to ask questions about this practice</w:t>
            </w:r>
            <w:r>
              <w:rPr>
                <w:rFonts w:asciiTheme="minorHAnsi" w:hAnsiTheme="minorHAnsi" w:cstheme="minorHAnsi"/>
                <w:sz w:val="22"/>
                <w:szCs w:val="22"/>
              </w:rPr>
              <w:t>.</w:t>
            </w:r>
            <w:r w:rsidR="00D32B6C">
              <w:rPr>
                <w:rFonts w:asciiTheme="minorHAnsi" w:hAnsiTheme="minorHAnsi" w:cstheme="minorHAnsi"/>
                <w:sz w:val="22"/>
                <w:szCs w:val="22"/>
              </w:rPr>
              <w:t xml:space="preserve"> </w:t>
            </w:r>
          </w:p>
        </w:tc>
      </w:tr>
      <w:tr w:rsidR="00B87BD0" w:rsidRPr="0096148D" w14:paraId="1D04247C" w14:textId="77777777" w:rsidTr="00A963D0">
        <w:tc>
          <w:tcPr>
            <w:tcW w:w="1985" w:type="dxa"/>
          </w:tcPr>
          <w:p w14:paraId="3D068D20" w14:textId="01C023D6" w:rsidR="002267AF" w:rsidRDefault="00D8542C" w:rsidP="002267AF">
            <w:pPr>
              <w:rPr>
                <w:rFonts w:asciiTheme="minorHAnsi" w:hAnsiTheme="minorHAnsi" w:cstheme="minorHAnsi"/>
                <w:b/>
                <w:sz w:val="22"/>
                <w:szCs w:val="22"/>
              </w:rPr>
            </w:pPr>
            <w:r>
              <w:rPr>
                <w:rFonts w:asciiTheme="minorHAnsi" w:hAnsiTheme="minorHAnsi" w:cstheme="minorHAnsi"/>
                <w:b/>
                <w:sz w:val="22"/>
                <w:szCs w:val="22"/>
              </w:rPr>
              <w:lastRenderedPageBreak/>
              <w:t>Propose of exercises</w:t>
            </w:r>
          </w:p>
          <w:p w14:paraId="2A8A1519" w14:textId="77777777" w:rsidR="00D8542C" w:rsidRPr="0096148D" w:rsidRDefault="00D8542C" w:rsidP="002267AF">
            <w:pPr>
              <w:rPr>
                <w:rFonts w:asciiTheme="minorHAnsi" w:hAnsiTheme="minorHAnsi" w:cstheme="minorHAnsi"/>
                <w:b/>
                <w:sz w:val="22"/>
                <w:szCs w:val="22"/>
              </w:rPr>
            </w:pPr>
          </w:p>
          <w:p w14:paraId="77701B9F" w14:textId="38CD7290" w:rsidR="00057CA3" w:rsidRPr="0096148D" w:rsidRDefault="00057CA3" w:rsidP="00A11205">
            <w:pPr>
              <w:rPr>
                <w:rFonts w:asciiTheme="minorHAnsi" w:hAnsiTheme="minorHAnsi" w:cstheme="minorHAnsi"/>
                <w:b/>
                <w:sz w:val="22"/>
                <w:szCs w:val="22"/>
              </w:rPr>
            </w:pPr>
          </w:p>
        </w:tc>
        <w:tc>
          <w:tcPr>
            <w:tcW w:w="12616" w:type="dxa"/>
          </w:tcPr>
          <w:p w14:paraId="22E096C1" w14:textId="2AE0769B" w:rsidR="00371144" w:rsidRPr="0096148D" w:rsidRDefault="00B33E97" w:rsidP="006A5E4F">
            <w:pPr>
              <w:spacing w:line="360" w:lineRule="auto"/>
              <w:rPr>
                <w:rFonts w:asciiTheme="minorHAnsi" w:hAnsiTheme="minorHAnsi" w:cstheme="minorHAnsi"/>
                <w:sz w:val="22"/>
                <w:szCs w:val="22"/>
              </w:rPr>
            </w:pPr>
            <w:r>
              <w:rPr>
                <w:rFonts w:asciiTheme="minorHAnsi" w:hAnsiTheme="minorHAnsi" w:cstheme="minorHAnsi"/>
                <w:sz w:val="22"/>
                <w:szCs w:val="22"/>
              </w:rPr>
              <w:t xml:space="preserve">During the workshop I </w:t>
            </w:r>
            <w:r w:rsidR="00525F0F">
              <w:rPr>
                <w:rFonts w:asciiTheme="minorHAnsi" w:hAnsiTheme="minorHAnsi" w:cstheme="minorHAnsi"/>
                <w:sz w:val="22"/>
                <w:szCs w:val="22"/>
              </w:rPr>
              <w:t>attended</w:t>
            </w:r>
            <w:r w:rsidR="009216E3">
              <w:rPr>
                <w:rFonts w:asciiTheme="minorHAnsi" w:hAnsiTheme="minorHAnsi" w:cstheme="minorHAnsi"/>
                <w:sz w:val="22"/>
                <w:szCs w:val="22"/>
              </w:rPr>
              <w:t xml:space="preserve">, participants were provided with the necessary tools to share their own </w:t>
            </w:r>
            <w:r w:rsidR="00525F0F">
              <w:rPr>
                <w:rFonts w:asciiTheme="minorHAnsi" w:hAnsiTheme="minorHAnsi" w:cstheme="minorHAnsi"/>
                <w:sz w:val="22"/>
                <w:szCs w:val="22"/>
              </w:rPr>
              <w:t>autobiographical story.</w:t>
            </w:r>
            <w:r w:rsidR="00EA4E36">
              <w:rPr>
                <w:rFonts w:asciiTheme="minorHAnsi" w:hAnsiTheme="minorHAnsi" w:cstheme="minorHAnsi"/>
                <w:sz w:val="22"/>
                <w:szCs w:val="22"/>
              </w:rPr>
              <w:t xml:space="preserve"> </w:t>
            </w:r>
            <w:r w:rsidR="00EA4E36" w:rsidRPr="00EA4E36">
              <w:rPr>
                <w:rFonts w:asciiTheme="minorHAnsi" w:hAnsiTheme="minorHAnsi" w:cstheme="minorHAnsi"/>
                <w:sz w:val="22"/>
                <w:szCs w:val="22"/>
              </w:rPr>
              <w:t xml:space="preserve">Picking a randomly selected object that the participant was drawn to is a nice activity to </w:t>
            </w:r>
            <w:r w:rsidR="00DE07C5">
              <w:rPr>
                <w:rFonts w:asciiTheme="minorHAnsi" w:hAnsiTheme="minorHAnsi" w:cstheme="minorHAnsi"/>
                <w:sz w:val="22"/>
                <w:szCs w:val="22"/>
              </w:rPr>
              <w:t>start as</w:t>
            </w:r>
            <w:r w:rsidR="00EA4E36" w:rsidRPr="00EA4E36">
              <w:rPr>
                <w:rFonts w:asciiTheme="minorHAnsi" w:hAnsiTheme="minorHAnsi" w:cstheme="minorHAnsi"/>
                <w:sz w:val="22"/>
                <w:szCs w:val="22"/>
              </w:rPr>
              <w:t xml:space="preserve"> it's a clear request and encourages the participants to take some responsibility and make a simple choice. The participant is urged to consider their choice of object and how to describe it, using their imagination and senses as they touch, feel, hear, and even smell the actual object.</w:t>
            </w:r>
            <w:r w:rsidR="00EA4E36">
              <w:rPr>
                <w:rFonts w:asciiTheme="minorHAnsi" w:hAnsiTheme="minorHAnsi" w:cstheme="minorHAnsi"/>
                <w:sz w:val="22"/>
                <w:szCs w:val="22"/>
              </w:rPr>
              <w:t xml:space="preserve"> </w:t>
            </w:r>
            <w:r w:rsidR="003903EB" w:rsidRPr="003903EB">
              <w:rPr>
                <w:rFonts w:asciiTheme="minorHAnsi" w:hAnsiTheme="minorHAnsi" w:cstheme="minorHAnsi"/>
                <w:sz w:val="22"/>
                <w:szCs w:val="22"/>
              </w:rPr>
              <w:t xml:space="preserve">The facilitator's </w:t>
            </w:r>
            <w:r w:rsidR="003903EB">
              <w:rPr>
                <w:rFonts w:asciiTheme="minorHAnsi" w:hAnsiTheme="minorHAnsi" w:cstheme="minorHAnsi"/>
                <w:sz w:val="22"/>
                <w:szCs w:val="22"/>
              </w:rPr>
              <w:t>story</w:t>
            </w:r>
            <w:r w:rsidR="003903EB" w:rsidRPr="003903EB">
              <w:rPr>
                <w:rFonts w:asciiTheme="minorHAnsi" w:hAnsiTheme="minorHAnsi" w:cstheme="minorHAnsi"/>
                <w:sz w:val="22"/>
                <w:szCs w:val="22"/>
              </w:rPr>
              <w:t xml:space="preserve"> is told at the start of the class, revealing possibilities and demonstrating what participants might gain from sharing an autobiographical story. Its engaging, honest, and sincere delivery inspires and establishes a goal for each participant to work toward using the resources this workshop offers </w:t>
            </w:r>
            <w:r w:rsidR="003903EB" w:rsidRPr="003903EB">
              <w:rPr>
                <w:rFonts w:asciiTheme="minorHAnsi" w:hAnsiTheme="minorHAnsi" w:cstheme="minorHAnsi"/>
                <w:sz w:val="22"/>
                <w:szCs w:val="22"/>
              </w:rPr>
              <w:lastRenderedPageBreak/>
              <w:t>through autobiographical storytelling.</w:t>
            </w:r>
            <w:r w:rsidR="00745185">
              <w:rPr>
                <w:rFonts w:asciiTheme="minorHAnsi" w:hAnsiTheme="minorHAnsi" w:cstheme="minorHAnsi"/>
                <w:sz w:val="22"/>
                <w:szCs w:val="22"/>
              </w:rPr>
              <w:t xml:space="preserve"> </w:t>
            </w:r>
            <w:r w:rsidR="00745185" w:rsidRPr="00745185">
              <w:rPr>
                <w:rFonts w:asciiTheme="minorHAnsi" w:hAnsiTheme="minorHAnsi" w:cstheme="minorHAnsi"/>
                <w:sz w:val="22"/>
                <w:szCs w:val="22"/>
              </w:rPr>
              <w:t>To help individuals begin the autobiographical writing process by developing a visual narrative that provides other ways of self-expression in a safe environment to think about their life story. Each participant is given the freedom to control and set boundaries in their own personal story flow and choose what to reveal that everyone in the room respects and then we are allowed to guide others through the participants personal story. The next step is to identify the life moments of each participant. Continuing the process of sharing our autobiographical stories by returning ownership and control to the community.</w:t>
            </w:r>
            <w:r w:rsidR="00745185">
              <w:rPr>
                <w:rFonts w:asciiTheme="minorHAnsi" w:hAnsiTheme="minorHAnsi" w:cstheme="minorHAnsi"/>
                <w:sz w:val="22"/>
                <w:szCs w:val="22"/>
              </w:rPr>
              <w:t xml:space="preserve"> </w:t>
            </w:r>
            <w:r w:rsidR="00B878E1" w:rsidRPr="00B878E1">
              <w:rPr>
                <w:rFonts w:asciiTheme="minorHAnsi" w:hAnsiTheme="minorHAnsi" w:cstheme="minorHAnsi"/>
                <w:sz w:val="22"/>
                <w:szCs w:val="22"/>
              </w:rPr>
              <w:t xml:space="preserve">The first time each participant shared their stories they often explained and justified the story they had chosen which was a good start but the facilitator challenged us to use more engaging and deeper metaphorical language. By drawing on our storytelling skills and engaging our creativity we begin to bring participants back to their memory as we place them in the present. Encouraging participants to retell another participants story as a narrative shifts the perspective of the participants own story and adds a new vocabulary to fit the emerging story. Using the senses to tell a story immerses the participant deeply into their story and encourages them to think about how they can use this new vocabulary in their story and how it will resonate with their audience. </w:t>
            </w:r>
            <w:r w:rsidR="00D07094">
              <w:rPr>
                <w:rFonts w:asciiTheme="minorHAnsi" w:hAnsiTheme="minorHAnsi" w:cstheme="minorHAnsi"/>
                <w:sz w:val="22"/>
                <w:szCs w:val="22"/>
              </w:rPr>
              <w:t>E</w:t>
            </w:r>
            <w:r w:rsidR="00D07094" w:rsidRPr="00D07094">
              <w:rPr>
                <w:rFonts w:asciiTheme="minorHAnsi" w:hAnsiTheme="minorHAnsi" w:cstheme="minorHAnsi"/>
                <w:sz w:val="22"/>
                <w:szCs w:val="22"/>
              </w:rPr>
              <w:t>ncourag</w:t>
            </w:r>
            <w:r w:rsidR="00D07094">
              <w:rPr>
                <w:rFonts w:asciiTheme="minorHAnsi" w:hAnsiTheme="minorHAnsi" w:cstheme="minorHAnsi"/>
                <w:sz w:val="22"/>
                <w:szCs w:val="22"/>
              </w:rPr>
              <w:t>ing</w:t>
            </w:r>
            <w:r w:rsidR="00D07094" w:rsidRPr="00D07094">
              <w:rPr>
                <w:rFonts w:asciiTheme="minorHAnsi" w:hAnsiTheme="minorHAnsi" w:cstheme="minorHAnsi"/>
                <w:sz w:val="22"/>
                <w:szCs w:val="22"/>
              </w:rPr>
              <w:t xml:space="preserve"> each participant to go back to the storyline to help them visualize their story from start to finish and then think of a few words to create our story.</w:t>
            </w:r>
            <w:r w:rsidR="000B63C2">
              <w:rPr>
                <w:rFonts w:asciiTheme="minorHAnsi" w:hAnsiTheme="minorHAnsi" w:cstheme="minorHAnsi"/>
                <w:sz w:val="22"/>
                <w:szCs w:val="22"/>
              </w:rPr>
              <w:t xml:space="preserve"> </w:t>
            </w:r>
            <w:r w:rsidR="00B00E3D">
              <w:rPr>
                <w:rFonts w:asciiTheme="minorHAnsi" w:hAnsiTheme="minorHAnsi" w:cstheme="minorHAnsi"/>
                <w:sz w:val="22"/>
                <w:szCs w:val="22"/>
              </w:rPr>
              <w:t xml:space="preserve">From there we wrote the bones of our story </w:t>
            </w:r>
            <w:r w:rsidR="00CA5FA9">
              <w:rPr>
                <w:rFonts w:asciiTheme="minorHAnsi" w:hAnsiTheme="minorHAnsi" w:cstheme="minorHAnsi"/>
                <w:sz w:val="22"/>
                <w:szCs w:val="22"/>
              </w:rPr>
              <w:t>bringing structure to our stories and guide lines for the storyteller.</w:t>
            </w:r>
            <w:r w:rsidR="00BC2611">
              <w:rPr>
                <w:rFonts w:asciiTheme="minorHAnsi" w:hAnsiTheme="minorHAnsi" w:cstheme="minorHAnsi"/>
                <w:sz w:val="22"/>
                <w:szCs w:val="22"/>
              </w:rPr>
              <w:t xml:space="preserve"> We then moved onto mapping out our stories, which made it easier for the storyteller to visualise their story and to wrap up the session </w:t>
            </w:r>
            <w:r w:rsidR="006A5E4F">
              <w:rPr>
                <w:rFonts w:asciiTheme="minorHAnsi" w:hAnsiTheme="minorHAnsi" w:cstheme="minorHAnsi"/>
                <w:sz w:val="22"/>
                <w:szCs w:val="22"/>
              </w:rPr>
              <w:t xml:space="preserve">each participant shared their final draft of their autobiographical story, which </w:t>
            </w:r>
            <w:r w:rsidR="00371144">
              <w:rPr>
                <w:rFonts w:asciiTheme="minorHAnsi" w:hAnsiTheme="minorHAnsi" w:cstheme="minorHAnsi"/>
                <w:sz w:val="22"/>
                <w:szCs w:val="22"/>
              </w:rPr>
              <w:t xml:space="preserve">was a good way of ending the workshop. </w:t>
            </w:r>
          </w:p>
        </w:tc>
      </w:tr>
      <w:tr w:rsidR="008154A0" w:rsidRPr="0096148D" w14:paraId="738D2CA8" w14:textId="77777777" w:rsidTr="00A963D0">
        <w:tc>
          <w:tcPr>
            <w:tcW w:w="1985" w:type="dxa"/>
          </w:tcPr>
          <w:p w14:paraId="339F872F" w14:textId="790052EF" w:rsidR="0005199B" w:rsidRPr="0096148D" w:rsidRDefault="008F27CA" w:rsidP="0005199B">
            <w:pPr>
              <w:rPr>
                <w:rFonts w:asciiTheme="minorHAnsi" w:hAnsiTheme="minorHAnsi" w:cstheme="minorHAnsi"/>
                <w:b/>
                <w:sz w:val="22"/>
                <w:szCs w:val="22"/>
              </w:rPr>
            </w:pPr>
            <w:r>
              <w:rPr>
                <w:rFonts w:asciiTheme="minorHAnsi" w:hAnsiTheme="minorHAnsi" w:cstheme="minorHAnsi"/>
                <w:b/>
                <w:sz w:val="22"/>
                <w:szCs w:val="22"/>
              </w:rPr>
              <w:lastRenderedPageBreak/>
              <w:t>Challenges</w:t>
            </w:r>
            <w:r w:rsidR="008154A0" w:rsidRPr="0096148D">
              <w:rPr>
                <w:rFonts w:asciiTheme="minorHAnsi" w:hAnsiTheme="minorHAnsi" w:cstheme="minorHAnsi"/>
                <w:b/>
                <w:sz w:val="22"/>
                <w:szCs w:val="22"/>
              </w:rPr>
              <w:t xml:space="preserve"> </w:t>
            </w:r>
          </w:p>
          <w:p w14:paraId="287A26EC" w14:textId="3A48F87A" w:rsidR="003D5C35" w:rsidRPr="0096148D" w:rsidRDefault="003D5C35">
            <w:pPr>
              <w:rPr>
                <w:rFonts w:asciiTheme="minorHAnsi" w:hAnsiTheme="minorHAnsi" w:cstheme="minorHAnsi"/>
                <w:b/>
                <w:sz w:val="22"/>
                <w:szCs w:val="22"/>
              </w:rPr>
            </w:pPr>
          </w:p>
        </w:tc>
        <w:tc>
          <w:tcPr>
            <w:tcW w:w="12616" w:type="dxa"/>
          </w:tcPr>
          <w:p w14:paraId="71340412" w14:textId="516B2E4E" w:rsidR="0005199B" w:rsidRPr="0096148D" w:rsidRDefault="000C0499">
            <w:pPr>
              <w:spacing w:line="360" w:lineRule="auto"/>
              <w:rPr>
                <w:rFonts w:asciiTheme="minorHAnsi" w:hAnsiTheme="minorHAnsi" w:cstheme="minorHAnsi"/>
                <w:sz w:val="22"/>
                <w:szCs w:val="22"/>
              </w:rPr>
            </w:pPr>
            <w:r>
              <w:rPr>
                <w:rFonts w:asciiTheme="minorHAnsi" w:hAnsiTheme="minorHAnsi" w:cstheme="minorHAnsi"/>
                <w:sz w:val="22"/>
                <w:szCs w:val="22"/>
              </w:rPr>
              <w:t xml:space="preserve">Some </w:t>
            </w:r>
            <w:r w:rsidR="0040377B">
              <w:rPr>
                <w:rFonts w:asciiTheme="minorHAnsi" w:hAnsiTheme="minorHAnsi" w:cstheme="minorHAnsi"/>
                <w:sz w:val="22"/>
                <w:szCs w:val="22"/>
              </w:rPr>
              <w:t xml:space="preserve">challenges that People Speak Up </w:t>
            </w:r>
            <w:r w:rsidR="007C2E17">
              <w:rPr>
                <w:rFonts w:asciiTheme="minorHAnsi" w:hAnsiTheme="minorHAnsi" w:cstheme="minorHAnsi"/>
                <w:sz w:val="22"/>
                <w:szCs w:val="22"/>
              </w:rPr>
              <w:t xml:space="preserve">have </w:t>
            </w:r>
            <w:r w:rsidR="0040377B">
              <w:rPr>
                <w:rFonts w:asciiTheme="minorHAnsi" w:hAnsiTheme="minorHAnsi" w:cstheme="minorHAnsi"/>
                <w:sz w:val="22"/>
                <w:szCs w:val="22"/>
              </w:rPr>
              <w:t>face</w:t>
            </w:r>
            <w:r w:rsidR="007C2E17">
              <w:rPr>
                <w:rFonts w:asciiTheme="minorHAnsi" w:hAnsiTheme="minorHAnsi" w:cstheme="minorHAnsi"/>
                <w:sz w:val="22"/>
                <w:szCs w:val="22"/>
              </w:rPr>
              <w:t>d</w:t>
            </w:r>
            <w:r w:rsidR="0040377B">
              <w:rPr>
                <w:rFonts w:asciiTheme="minorHAnsi" w:hAnsiTheme="minorHAnsi" w:cstheme="minorHAnsi"/>
                <w:sz w:val="22"/>
                <w:szCs w:val="22"/>
              </w:rPr>
              <w:t xml:space="preserve"> as an institution are </w:t>
            </w:r>
            <w:r w:rsidR="00D440B6">
              <w:rPr>
                <w:rFonts w:asciiTheme="minorHAnsi" w:hAnsiTheme="minorHAnsi" w:cstheme="minorHAnsi"/>
                <w:sz w:val="22"/>
                <w:szCs w:val="22"/>
              </w:rPr>
              <w:t>spreading awareness about their projects</w:t>
            </w:r>
            <w:r w:rsidR="00494532">
              <w:rPr>
                <w:rFonts w:asciiTheme="minorHAnsi" w:hAnsiTheme="minorHAnsi" w:cstheme="minorHAnsi"/>
                <w:sz w:val="22"/>
                <w:szCs w:val="22"/>
              </w:rPr>
              <w:t xml:space="preserve">, </w:t>
            </w:r>
            <w:r w:rsidR="00CD1B24">
              <w:rPr>
                <w:rFonts w:asciiTheme="minorHAnsi" w:hAnsiTheme="minorHAnsi" w:cstheme="minorHAnsi"/>
                <w:sz w:val="22"/>
                <w:szCs w:val="22"/>
              </w:rPr>
              <w:t xml:space="preserve">hosting </w:t>
            </w:r>
            <w:r w:rsidR="00904354">
              <w:rPr>
                <w:rFonts w:asciiTheme="minorHAnsi" w:hAnsiTheme="minorHAnsi" w:cstheme="minorHAnsi"/>
                <w:sz w:val="22"/>
                <w:szCs w:val="22"/>
              </w:rPr>
              <w:t>engaging events</w:t>
            </w:r>
            <w:r w:rsidR="006829AA">
              <w:rPr>
                <w:rFonts w:asciiTheme="minorHAnsi" w:hAnsiTheme="minorHAnsi" w:cstheme="minorHAnsi"/>
                <w:sz w:val="22"/>
                <w:szCs w:val="22"/>
              </w:rPr>
              <w:t xml:space="preserve"> and </w:t>
            </w:r>
            <w:r w:rsidR="008717AA">
              <w:rPr>
                <w:rFonts w:asciiTheme="minorHAnsi" w:hAnsiTheme="minorHAnsi" w:cstheme="minorHAnsi"/>
                <w:sz w:val="22"/>
                <w:szCs w:val="22"/>
              </w:rPr>
              <w:t>fac</w:t>
            </w:r>
            <w:r w:rsidR="009F4450">
              <w:rPr>
                <w:rFonts w:asciiTheme="minorHAnsi" w:hAnsiTheme="minorHAnsi" w:cstheme="minorHAnsi"/>
                <w:sz w:val="22"/>
                <w:szCs w:val="22"/>
              </w:rPr>
              <w:t>ilitating multiple divers groups</w:t>
            </w:r>
            <w:r w:rsidR="007C2E17">
              <w:rPr>
                <w:rFonts w:asciiTheme="minorHAnsi" w:hAnsiTheme="minorHAnsi" w:cstheme="minorHAnsi"/>
                <w:sz w:val="22"/>
                <w:szCs w:val="22"/>
              </w:rPr>
              <w:t xml:space="preserve">. In the beginning </w:t>
            </w:r>
            <w:r w:rsidR="00EC2052">
              <w:rPr>
                <w:rFonts w:asciiTheme="minorHAnsi" w:hAnsiTheme="minorHAnsi" w:cstheme="minorHAnsi"/>
                <w:sz w:val="22"/>
                <w:szCs w:val="22"/>
              </w:rPr>
              <w:t xml:space="preserve">People Speak Up </w:t>
            </w:r>
            <w:r w:rsidR="00030656">
              <w:rPr>
                <w:rFonts w:asciiTheme="minorHAnsi" w:hAnsiTheme="minorHAnsi" w:cstheme="minorHAnsi"/>
                <w:sz w:val="22"/>
                <w:szCs w:val="22"/>
              </w:rPr>
              <w:t>struggled</w:t>
            </w:r>
            <w:r w:rsidR="00BA03C7">
              <w:rPr>
                <w:rFonts w:asciiTheme="minorHAnsi" w:hAnsiTheme="minorHAnsi" w:cstheme="minorHAnsi"/>
                <w:sz w:val="22"/>
                <w:szCs w:val="22"/>
              </w:rPr>
              <w:t xml:space="preserve"> with spreading awareness about their projects</w:t>
            </w:r>
            <w:r w:rsidR="00B429F3">
              <w:rPr>
                <w:rFonts w:asciiTheme="minorHAnsi" w:hAnsiTheme="minorHAnsi" w:cstheme="minorHAnsi"/>
                <w:sz w:val="22"/>
                <w:szCs w:val="22"/>
              </w:rPr>
              <w:t>. One way People Speak Up</w:t>
            </w:r>
            <w:r w:rsidR="00BE13BB">
              <w:rPr>
                <w:rFonts w:asciiTheme="minorHAnsi" w:hAnsiTheme="minorHAnsi" w:cstheme="minorHAnsi"/>
                <w:sz w:val="22"/>
                <w:szCs w:val="22"/>
              </w:rPr>
              <w:t xml:space="preserve"> worked on </w:t>
            </w:r>
            <w:r w:rsidR="0021484E">
              <w:rPr>
                <w:rFonts w:asciiTheme="minorHAnsi" w:hAnsiTheme="minorHAnsi" w:cstheme="minorHAnsi"/>
                <w:sz w:val="22"/>
                <w:szCs w:val="22"/>
              </w:rPr>
              <w:t>spreading awareness about their projects</w:t>
            </w:r>
            <w:r w:rsidR="00B429F3">
              <w:rPr>
                <w:rFonts w:asciiTheme="minorHAnsi" w:hAnsiTheme="minorHAnsi" w:cstheme="minorHAnsi"/>
                <w:sz w:val="22"/>
                <w:szCs w:val="22"/>
              </w:rPr>
              <w:t xml:space="preserve"> </w:t>
            </w:r>
            <w:r w:rsidR="00694705">
              <w:rPr>
                <w:rFonts w:asciiTheme="minorHAnsi" w:hAnsiTheme="minorHAnsi" w:cstheme="minorHAnsi"/>
                <w:sz w:val="22"/>
                <w:szCs w:val="22"/>
              </w:rPr>
              <w:t>was by using their connections</w:t>
            </w:r>
            <w:r w:rsidR="00011DCB">
              <w:rPr>
                <w:rFonts w:asciiTheme="minorHAnsi" w:hAnsiTheme="minorHAnsi" w:cstheme="minorHAnsi"/>
                <w:sz w:val="22"/>
                <w:szCs w:val="22"/>
              </w:rPr>
              <w:t>,</w:t>
            </w:r>
            <w:r w:rsidR="00694705">
              <w:rPr>
                <w:rFonts w:asciiTheme="minorHAnsi" w:hAnsiTheme="minorHAnsi" w:cstheme="minorHAnsi"/>
                <w:sz w:val="22"/>
                <w:szCs w:val="22"/>
              </w:rPr>
              <w:t xml:space="preserve"> </w:t>
            </w:r>
            <w:r w:rsidR="00011DCB">
              <w:rPr>
                <w:rFonts w:asciiTheme="minorHAnsi" w:hAnsiTheme="minorHAnsi" w:cstheme="minorHAnsi"/>
                <w:sz w:val="22"/>
                <w:szCs w:val="22"/>
              </w:rPr>
              <w:t xml:space="preserve">adverting their projects and </w:t>
            </w:r>
            <w:r w:rsidR="00F87DEE">
              <w:rPr>
                <w:rFonts w:asciiTheme="minorHAnsi" w:hAnsiTheme="minorHAnsi" w:cstheme="minorHAnsi"/>
                <w:sz w:val="22"/>
                <w:szCs w:val="22"/>
              </w:rPr>
              <w:t xml:space="preserve">telling the surrounding communities of </w:t>
            </w:r>
            <w:r w:rsidR="006F2457">
              <w:rPr>
                <w:rFonts w:asciiTheme="minorHAnsi" w:hAnsiTheme="minorHAnsi" w:cstheme="minorHAnsi"/>
                <w:sz w:val="22"/>
                <w:szCs w:val="22"/>
              </w:rPr>
              <w:t>the</w:t>
            </w:r>
            <w:r w:rsidR="006C7D9A">
              <w:rPr>
                <w:rFonts w:asciiTheme="minorHAnsi" w:hAnsiTheme="minorHAnsi" w:cstheme="minorHAnsi"/>
                <w:sz w:val="22"/>
                <w:szCs w:val="22"/>
              </w:rPr>
              <w:t xml:space="preserve"> projects, workshops and groups available for them to join or participant in. </w:t>
            </w:r>
            <w:r w:rsidR="00C95ACD">
              <w:rPr>
                <w:rFonts w:asciiTheme="minorHAnsi" w:hAnsiTheme="minorHAnsi" w:cstheme="minorHAnsi"/>
                <w:sz w:val="22"/>
                <w:szCs w:val="22"/>
              </w:rPr>
              <w:t>Once</w:t>
            </w:r>
            <w:r w:rsidR="00A26370">
              <w:rPr>
                <w:rFonts w:asciiTheme="minorHAnsi" w:hAnsiTheme="minorHAnsi" w:cstheme="minorHAnsi"/>
                <w:sz w:val="22"/>
                <w:szCs w:val="22"/>
              </w:rPr>
              <w:t xml:space="preserve"> they managed to spreading awareness about their projects</w:t>
            </w:r>
            <w:r w:rsidR="00CC6297">
              <w:rPr>
                <w:rFonts w:asciiTheme="minorHAnsi" w:hAnsiTheme="minorHAnsi" w:cstheme="minorHAnsi"/>
                <w:sz w:val="22"/>
                <w:szCs w:val="22"/>
              </w:rPr>
              <w:t xml:space="preserve"> </w:t>
            </w:r>
            <w:r w:rsidR="00566F5A">
              <w:rPr>
                <w:rFonts w:asciiTheme="minorHAnsi" w:hAnsiTheme="minorHAnsi" w:cstheme="minorHAnsi"/>
                <w:sz w:val="22"/>
                <w:szCs w:val="22"/>
              </w:rPr>
              <w:t xml:space="preserve">the next </w:t>
            </w:r>
            <w:r w:rsidR="00C362E4">
              <w:rPr>
                <w:rFonts w:asciiTheme="minorHAnsi" w:hAnsiTheme="minorHAnsi" w:cstheme="minorHAnsi"/>
                <w:sz w:val="22"/>
                <w:szCs w:val="22"/>
              </w:rPr>
              <w:t>challenge,</w:t>
            </w:r>
            <w:r w:rsidR="008D021A">
              <w:rPr>
                <w:rFonts w:asciiTheme="minorHAnsi" w:hAnsiTheme="minorHAnsi" w:cstheme="minorHAnsi"/>
                <w:sz w:val="22"/>
                <w:szCs w:val="22"/>
              </w:rPr>
              <w:t xml:space="preserve"> they would have to face was hosting an engaging event which </w:t>
            </w:r>
            <w:r w:rsidR="008D021A">
              <w:rPr>
                <w:rFonts w:asciiTheme="minorHAnsi" w:hAnsiTheme="minorHAnsi" w:cstheme="minorHAnsi"/>
                <w:sz w:val="22"/>
                <w:szCs w:val="22"/>
              </w:rPr>
              <w:lastRenderedPageBreak/>
              <w:t>they achieved</w:t>
            </w:r>
            <w:r w:rsidR="00C362E4">
              <w:rPr>
                <w:rFonts w:asciiTheme="minorHAnsi" w:hAnsiTheme="minorHAnsi" w:cstheme="minorHAnsi"/>
                <w:sz w:val="22"/>
                <w:szCs w:val="22"/>
              </w:rPr>
              <w:t xml:space="preserve"> by </w:t>
            </w:r>
            <w:r w:rsidR="00360E24">
              <w:rPr>
                <w:rFonts w:asciiTheme="minorHAnsi" w:hAnsiTheme="minorHAnsi" w:cstheme="minorHAnsi"/>
                <w:sz w:val="22"/>
                <w:szCs w:val="22"/>
              </w:rPr>
              <w:t xml:space="preserve">creating </w:t>
            </w:r>
            <w:r w:rsidR="000F0F78">
              <w:rPr>
                <w:rFonts w:asciiTheme="minorHAnsi" w:hAnsiTheme="minorHAnsi" w:cstheme="minorHAnsi"/>
                <w:sz w:val="22"/>
                <w:szCs w:val="22"/>
              </w:rPr>
              <w:t xml:space="preserve">relevant </w:t>
            </w:r>
            <w:r w:rsidR="005D36B0">
              <w:rPr>
                <w:rFonts w:asciiTheme="minorHAnsi" w:hAnsiTheme="minorHAnsi" w:cstheme="minorHAnsi"/>
                <w:sz w:val="22"/>
                <w:szCs w:val="22"/>
              </w:rPr>
              <w:t>goals and outcomes the facilitat</w:t>
            </w:r>
            <w:r w:rsidR="00E14D93">
              <w:rPr>
                <w:rFonts w:asciiTheme="minorHAnsi" w:hAnsiTheme="minorHAnsi" w:cstheme="minorHAnsi"/>
                <w:sz w:val="22"/>
                <w:szCs w:val="22"/>
              </w:rPr>
              <w:t>or would lead with</w:t>
            </w:r>
            <w:r w:rsidR="00796F00">
              <w:rPr>
                <w:rFonts w:asciiTheme="minorHAnsi" w:hAnsiTheme="minorHAnsi" w:cstheme="minorHAnsi"/>
                <w:sz w:val="22"/>
                <w:szCs w:val="22"/>
              </w:rPr>
              <w:t>,</w:t>
            </w:r>
            <w:r w:rsidR="00E14D93">
              <w:rPr>
                <w:rFonts w:asciiTheme="minorHAnsi" w:hAnsiTheme="minorHAnsi" w:cstheme="minorHAnsi"/>
                <w:sz w:val="22"/>
                <w:szCs w:val="22"/>
              </w:rPr>
              <w:t xml:space="preserve"> they encourage flexibility </w:t>
            </w:r>
            <w:r w:rsidR="00796F00">
              <w:rPr>
                <w:rFonts w:asciiTheme="minorHAnsi" w:hAnsiTheme="minorHAnsi" w:cstheme="minorHAnsi"/>
                <w:sz w:val="22"/>
                <w:szCs w:val="22"/>
              </w:rPr>
              <w:t xml:space="preserve">when needed and are a very chill and down to earth team which welcomes </w:t>
            </w:r>
            <w:r w:rsidR="00191BD4">
              <w:rPr>
                <w:rFonts w:asciiTheme="minorHAnsi" w:hAnsiTheme="minorHAnsi" w:cstheme="minorHAnsi"/>
                <w:sz w:val="22"/>
                <w:szCs w:val="22"/>
              </w:rPr>
              <w:t xml:space="preserve">participants and encourages engagement. </w:t>
            </w:r>
            <w:r w:rsidR="00934F2F">
              <w:rPr>
                <w:rFonts w:asciiTheme="minorHAnsi" w:hAnsiTheme="minorHAnsi" w:cstheme="minorHAnsi"/>
                <w:sz w:val="22"/>
                <w:szCs w:val="22"/>
              </w:rPr>
              <w:t>After</w:t>
            </w:r>
            <w:r w:rsidR="00C95ACD">
              <w:rPr>
                <w:rFonts w:asciiTheme="minorHAnsi" w:hAnsiTheme="minorHAnsi" w:cstheme="minorHAnsi"/>
                <w:sz w:val="22"/>
                <w:szCs w:val="22"/>
              </w:rPr>
              <w:t xml:space="preserve"> </w:t>
            </w:r>
            <w:r w:rsidR="00934F2F">
              <w:rPr>
                <w:rFonts w:asciiTheme="minorHAnsi" w:hAnsiTheme="minorHAnsi" w:cstheme="minorHAnsi"/>
                <w:sz w:val="22"/>
                <w:szCs w:val="22"/>
              </w:rPr>
              <w:t>developing a</w:t>
            </w:r>
            <w:r w:rsidR="00A505DB">
              <w:rPr>
                <w:rFonts w:asciiTheme="minorHAnsi" w:hAnsiTheme="minorHAnsi" w:cstheme="minorHAnsi"/>
                <w:sz w:val="22"/>
                <w:szCs w:val="22"/>
              </w:rPr>
              <w:t xml:space="preserve">nd hosting a number of events </w:t>
            </w:r>
            <w:r w:rsidR="00894B32">
              <w:rPr>
                <w:rFonts w:asciiTheme="minorHAnsi" w:hAnsiTheme="minorHAnsi" w:cstheme="minorHAnsi"/>
                <w:sz w:val="22"/>
                <w:szCs w:val="22"/>
              </w:rPr>
              <w:t xml:space="preserve">the next challenge </w:t>
            </w:r>
            <w:r w:rsidR="00AD5606">
              <w:rPr>
                <w:rFonts w:asciiTheme="minorHAnsi" w:hAnsiTheme="minorHAnsi" w:cstheme="minorHAnsi"/>
                <w:sz w:val="22"/>
                <w:szCs w:val="22"/>
              </w:rPr>
              <w:t>People Speak Up had to face was facilitating multiple divers groups</w:t>
            </w:r>
            <w:r w:rsidR="00817DE0">
              <w:rPr>
                <w:rFonts w:asciiTheme="minorHAnsi" w:hAnsiTheme="minorHAnsi" w:cstheme="minorHAnsi"/>
                <w:sz w:val="22"/>
                <w:szCs w:val="22"/>
              </w:rPr>
              <w:t xml:space="preserve"> which they tackled by </w:t>
            </w:r>
            <w:r w:rsidR="00AE4F43">
              <w:rPr>
                <w:rFonts w:asciiTheme="minorHAnsi" w:hAnsiTheme="minorHAnsi" w:cstheme="minorHAnsi"/>
                <w:sz w:val="22"/>
                <w:szCs w:val="22"/>
              </w:rPr>
              <w:t>creating a scheduled</w:t>
            </w:r>
            <w:r w:rsidR="00E05D3E">
              <w:rPr>
                <w:rFonts w:asciiTheme="minorHAnsi" w:hAnsiTheme="minorHAnsi" w:cstheme="minorHAnsi"/>
                <w:sz w:val="22"/>
                <w:szCs w:val="22"/>
              </w:rPr>
              <w:t>,</w:t>
            </w:r>
            <w:r w:rsidR="00AE4F43">
              <w:rPr>
                <w:rFonts w:asciiTheme="minorHAnsi" w:hAnsiTheme="minorHAnsi" w:cstheme="minorHAnsi"/>
                <w:sz w:val="22"/>
                <w:szCs w:val="22"/>
              </w:rPr>
              <w:t xml:space="preserve"> listening to the community and adapting their </w:t>
            </w:r>
            <w:r w:rsidR="003B0129">
              <w:rPr>
                <w:rFonts w:asciiTheme="minorHAnsi" w:hAnsiTheme="minorHAnsi" w:cstheme="minorHAnsi"/>
                <w:sz w:val="22"/>
                <w:szCs w:val="22"/>
              </w:rPr>
              <w:t>projects or starting a new group which is in demand and facilitating the group</w:t>
            </w:r>
            <w:r w:rsidR="0069254A">
              <w:rPr>
                <w:rFonts w:asciiTheme="minorHAnsi" w:hAnsiTheme="minorHAnsi" w:cstheme="minorHAnsi"/>
                <w:sz w:val="22"/>
                <w:szCs w:val="22"/>
              </w:rPr>
              <w:t xml:space="preserve"> with </w:t>
            </w:r>
            <w:r w:rsidR="00C00ED3">
              <w:rPr>
                <w:rFonts w:asciiTheme="minorHAnsi" w:hAnsiTheme="minorHAnsi" w:cstheme="minorHAnsi"/>
                <w:sz w:val="22"/>
                <w:szCs w:val="22"/>
              </w:rPr>
              <w:t>compassion</w:t>
            </w:r>
            <w:r w:rsidR="00E05D3E">
              <w:rPr>
                <w:rFonts w:asciiTheme="minorHAnsi" w:hAnsiTheme="minorHAnsi" w:cstheme="minorHAnsi"/>
                <w:sz w:val="22"/>
                <w:szCs w:val="22"/>
              </w:rPr>
              <w:t xml:space="preserve"> and care</w:t>
            </w:r>
            <w:r w:rsidR="00C00ED3">
              <w:rPr>
                <w:rFonts w:asciiTheme="minorHAnsi" w:hAnsiTheme="minorHAnsi" w:cstheme="minorHAnsi"/>
                <w:sz w:val="22"/>
                <w:szCs w:val="22"/>
              </w:rPr>
              <w:t>.</w:t>
            </w:r>
            <w:r w:rsidR="00E05D3E">
              <w:rPr>
                <w:rFonts w:asciiTheme="minorHAnsi" w:hAnsiTheme="minorHAnsi" w:cstheme="minorHAnsi"/>
                <w:sz w:val="22"/>
                <w:szCs w:val="22"/>
              </w:rPr>
              <w:t xml:space="preserve"> People Speak Up have face every challenge with a</w:t>
            </w:r>
            <w:r w:rsidR="00FB7843">
              <w:rPr>
                <w:rFonts w:asciiTheme="minorHAnsi" w:hAnsiTheme="minorHAnsi" w:cstheme="minorHAnsi"/>
                <w:sz w:val="22"/>
                <w:szCs w:val="22"/>
              </w:rPr>
              <w:t xml:space="preserve"> care and to </w:t>
            </w:r>
            <w:r w:rsidR="0005199B">
              <w:rPr>
                <w:rFonts w:asciiTheme="minorHAnsi" w:hAnsiTheme="minorHAnsi" w:cstheme="minorHAnsi"/>
                <w:sz w:val="22"/>
                <w:szCs w:val="22"/>
              </w:rPr>
              <w:t>keep</w:t>
            </w:r>
            <w:r w:rsidR="00FB7843">
              <w:rPr>
                <w:rFonts w:asciiTheme="minorHAnsi" w:hAnsiTheme="minorHAnsi" w:cstheme="minorHAnsi"/>
                <w:sz w:val="22"/>
                <w:szCs w:val="22"/>
              </w:rPr>
              <w:t xml:space="preserve"> a clear mind.</w:t>
            </w:r>
          </w:p>
        </w:tc>
      </w:tr>
      <w:tr w:rsidR="00A11205" w:rsidRPr="0096148D" w14:paraId="1D684C72" w14:textId="77777777" w:rsidTr="006E4FB4">
        <w:trPr>
          <w:trHeight w:val="2117"/>
        </w:trPr>
        <w:tc>
          <w:tcPr>
            <w:tcW w:w="1985" w:type="dxa"/>
          </w:tcPr>
          <w:p w14:paraId="74E2520A" w14:textId="3D30AA83" w:rsidR="00A11205" w:rsidRPr="0096148D" w:rsidRDefault="00A11205">
            <w:pPr>
              <w:rPr>
                <w:rFonts w:asciiTheme="minorHAnsi" w:hAnsiTheme="minorHAnsi" w:cstheme="minorHAnsi"/>
                <w:b/>
                <w:sz w:val="22"/>
                <w:szCs w:val="22"/>
              </w:rPr>
            </w:pPr>
            <w:r w:rsidRPr="0096148D">
              <w:rPr>
                <w:rFonts w:asciiTheme="minorHAnsi" w:hAnsiTheme="minorHAnsi" w:cstheme="minorHAnsi"/>
                <w:b/>
                <w:sz w:val="22"/>
                <w:szCs w:val="22"/>
              </w:rPr>
              <w:lastRenderedPageBreak/>
              <w:t>Ethical Consideration</w:t>
            </w:r>
          </w:p>
        </w:tc>
        <w:tc>
          <w:tcPr>
            <w:tcW w:w="12616" w:type="dxa"/>
          </w:tcPr>
          <w:p w14:paraId="29723502" w14:textId="770913C6" w:rsidR="009376E2" w:rsidRPr="00B64224" w:rsidRDefault="00614B30">
            <w:pPr>
              <w:spacing w:line="360" w:lineRule="auto"/>
              <w:rPr>
                <w:rFonts w:asciiTheme="minorHAnsi" w:hAnsiTheme="minorHAnsi" w:cstheme="minorHAnsi"/>
                <w:color w:val="000000"/>
                <w:sz w:val="22"/>
                <w:szCs w:val="22"/>
              </w:rPr>
            </w:pPr>
            <w:r w:rsidRPr="006E181D">
              <w:rPr>
                <w:rFonts w:asciiTheme="minorHAnsi" w:hAnsiTheme="minorHAnsi" w:cstheme="minorHAnsi"/>
                <w:sz w:val="22"/>
                <w:szCs w:val="22"/>
              </w:rPr>
              <w:t xml:space="preserve">Most of the work People Speak Up </w:t>
            </w:r>
            <w:r w:rsidR="00D34B46" w:rsidRPr="006E181D">
              <w:rPr>
                <w:rFonts w:asciiTheme="minorHAnsi" w:hAnsiTheme="minorHAnsi" w:cstheme="minorHAnsi"/>
                <w:sz w:val="22"/>
                <w:szCs w:val="22"/>
              </w:rPr>
              <w:t xml:space="preserve">do </w:t>
            </w:r>
            <w:r w:rsidR="006D0FDF" w:rsidRPr="006E181D">
              <w:rPr>
                <w:rFonts w:asciiTheme="minorHAnsi" w:hAnsiTheme="minorHAnsi" w:cstheme="minorHAnsi"/>
                <w:sz w:val="22"/>
                <w:szCs w:val="22"/>
              </w:rPr>
              <w:t>moves progressively through the</w:t>
            </w:r>
            <w:r w:rsidRPr="006E181D">
              <w:rPr>
                <w:rFonts w:asciiTheme="minorHAnsi" w:hAnsiTheme="minorHAnsi" w:cstheme="minorHAnsi"/>
                <w:sz w:val="22"/>
                <w:szCs w:val="22"/>
              </w:rPr>
              <w:t xml:space="preserve"> </w:t>
            </w:r>
            <w:r w:rsidR="00734A85" w:rsidRPr="006E181D">
              <w:rPr>
                <w:rFonts w:asciiTheme="minorHAnsi" w:hAnsiTheme="minorHAnsi" w:cstheme="minorHAnsi"/>
                <w:sz w:val="22"/>
                <w:szCs w:val="22"/>
              </w:rPr>
              <w:t>Drama sp</w:t>
            </w:r>
            <w:r w:rsidR="009376E2" w:rsidRPr="006E181D">
              <w:rPr>
                <w:rFonts w:asciiTheme="minorHAnsi" w:hAnsiTheme="minorHAnsi" w:cstheme="minorHAnsi"/>
                <w:sz w:val="22"/>
                <w:szCs w:val="22"/>
              </w:rPr>
              <w:t>iral</w:t>
            </w:r>
            <w:r w:rsidR="002A499A">
              <w:rPr>
                <w:rStyle w:val="table-of-contentstitletextm3poj"/>
                <w:rFonts w:asciiTheme="minorHAnsi" w:hAnsiTheme="minorHAnsi" w:cstheme="minorHAnsi"/>
                <w:color w:val="000000"/>
                <w:sz w:val="22"/>
                <w:szCs w:val="22"/>
              </w:rPr>
              <w:t>. They work through each stage</w:t>
            </w:r>
            <w:r w:rsidR="008916AD">
              <w:rPr>
                <w:rStyle w:val="table-of-contentstitletextm3poj"/>
                <w:rFonts w:asciiTheme="minorHAnsi" w:hAnsiTheme="minorHAnsi" w:cstheme="minorHAnsi"/>
                <w:color w:val="000000"/>
                <w:sz w:val="22"/>
                <w:szCs w:val="22"/>
              </w:rPr>
              <w:t xml:space="preserve"> be</w:t>
            </w:r>
            <w:r w:rsidR="008850AC">
              <w:rPr>
                <w:rStyle w:val="table-of-contentstitletextm3poj"/>
                <w:rFonts w:asciiTheme="minorHAnsi" w:hAnsiTheme="minorHAnsi" w:cstheme="minorHAnsi"/>
                <w:color w:val="000000"/>
                <w:sz w:val="22"/>
                <w:szCs w:val="22"/>
              </w:rPr>
              <w:t>ginning with</w:t>
            </w:r>
            <w:r w:rsidR="008916AD">
              <w:rPr>
                <w:rStyle w:val="table-of-contentstitletextm3poj"/>
                <w:rFonts w:asciiTheme="minorHAnsi" w:hAnsiTheme="minorHAnsi" w:cstheme="minorHAnsi"/>
                <w:color w:val="000000"/>
                <w:sz w:val="22"/>
                <w:szCs w:val="22"/>
              </w:rPr>
              <w:t xml:space="preserve"> </w:t>
            </w:r>
            <w:r w:rsidR="008850AC">
              <w:rPr>
                <w:rStyle w:val="table-of-contentstitletextm3poj"/>
                <w:rFonts w:asciiTheme="minorHAnsi" w:hAnsiTheme="minorHAnsi" w:cstheme="minorHAnsi"/>
                <w:color w:val="000000"/>
                <w:sz w:val="22"/>
                <w:szCs w:val="22"/>
              </w:rPr>
              <w:t>g</w:t>
            </w:r>
            <w:r w:rsidR="008916AD">
              <w:rPr>
                <w:rStyle w:val="table-of-contentstitletextm3poj"/>
                <w:rFonts w:asciiTheme="minorHAnsi" w:hAnsiTheme="minorHAnsi" w:cstheme="minorHAnsi"/>
                <w:color w:val="000000"/>
                <w:sz w:val="22"/>
                <w:szCs w:val="22"/>
              </w:rPr>
              <w:t xml:space="preserve">ames and creative activities into </w:t>
            </w:r>
            <w:r w:rsidR="00B42049">
              <w:rPr>
                <w:rStyle w:val="table-of-contentstitletextm3poj"/>
                <w:rFonts w:asciiTheme="minorHAnsi" w:hAnsiTheme="minorHAnsi" w:cstheme="minorHAnsi"/>
                <w:color w:val="000000"/>
                <w:sz w:val="22"/>
                <w:szCs w:val="22"/>
              </w:rPr>
              <w:t>f</w:t>
            </w:r>
            <w:r w:rsidR="008916AD">
              <w:rPr>
                <w:rStyle w:val="table-of-contentstitletextm3poj"/>
                <w:rFonts w:asciiTheme="minorHAnsi" w:hAnsiTheme="minorHAnsi" w:cstheme="minorHAnsi"/>
                <w:color w:val="000000"/>
                <w:sz w:val="22"/>
                <w:szCs w:val="22"/>
              </w:rPr>
              <w:t>ictional</w:t>
            </w:r>
            <w:r w:rsidR="00B56AC9">
              <w:rPr>
                <w:rStyle w:val="table-of-contentstitletextm3poj"/>
                <w:rFonts w:asciiTheme="minorHAnsi" w:hAnsiTheme="minorHAnsi" w:cstheme="minorHAnsi"/>
                <w:color w:val="000000"/>
                <w:sz w:val="22"/>
                <w:szCs w:val="22"/>
              </w:rPr>
              <w:t xml:space="preserve"> and distant stories into </w:t>
            </w:r>
            <w:r w:rsidR="00B42049">
              <w:rPr>
                <w:rStyle w:val="table-of-contentstitletextm3poj"/>
                <w:rFonts w:asciiTheme="minorHAnsi" w:hAnsiTheme="minorHAnsi" w:cstheme="minorHAnsi"/>
                <w:color w:val="000000"/>
                <w:sz w:val="22"/>
                <w:szCs w:val="22"/>
              </w:rPr>
              <w:t>f</w:t>
            </w:r>
            <w:r w:rsidR="00B56AC9">
              <w:rPr>
                <w:rStyle w:val="table-of-contentstitletextm3poj"/>
                <w:rFonts w:asciiTheme="minorHAnsi" w:hAnsiTheme="minorHAnsi" w:cstheme="minorHAnsi"/>
                <w:color w:val="000000"/>
                <w:sz w:val="22"/>
                <w:szCs w:val="22"/>
              </w:rPr>
              <w:t xml:space="preserve">ictionalized personal stories into positive personal stories into </w:t>
            </w:r>
            <w:r w:rsidR="00C43EB2">
              <w:rPr>
                <w:rStyle w:val="table-of-contentstitletextm3poj"/>
                <w:rFonts w:asciiTheme="minorHAnsi" w:hAnsiTheme="minorHAnsi" w:cstheme="minorHAnsi"/>
                <w:color w:val="000000"/>
                <w:sz w:val="22"/>
                <w:szCs w:val="22"/>
              </w:rPr>
              <w:t xml:space="preserve">stories of resolved difficulties and finally into stories of unresolved difficulties. </w:t>
            </w:r>
            <w:r w:rsidR="009F4DB2">
              <w:rPr>
                <w:rStyle w:val="table-of-contentstitletextm3poj"/>
                <w:rFonts w:asciiTheme="minorHAnsi" w:hAnsiTheme="minorHAnsi" w:cstheme="minorHAnsi"/>
                <w:color w:val="000000"/>
                <w:sz w:val="22"/>
                <w:szCs w:val="22"/>
              </w:rPr>
              <w:t>The</w:t>
            </w:r>
            <w:r w:rsidR="00EC2FE0">
              <w:rPr>
                <w:rStyle w:val="table-of-contentstitletextm3poj"/>
                <w:rFonts w:asciiTheme="minorHAnsi" w:hAnsiTheme="minorHAnsi" w:cstheme="minorHAnsi"/>
                <w:color w:val="000000"/>
                <w:sz w:val="22"/>
                <w:szCs w:val="22"/>
              </w:rPr>
              <w:t>y</w:t>
            </w:r>
            <w:r w:rsidR="009F4DB2">
              <w:rPr>
                <w:rStyle w:val="table-of-contentstitletextm3poj"/>
                <w:rFonts w:asciiTheme="minorHAnsi" w:hAnsiTheme="minorHAnsi" w:cstheme="minorHAnsi"/>
                <w:color w:val="000000"/>
                <w:sz w:val="22"/>
                <w:szCs w:val="22"/>
              </w:rPr>
              <w:t xml:space="preserve"> do not necessary work through all of these stages</w:t>
            </w:r>
            <w:r w:rsidR="00380122">
              <w:rPr>
                <w:rStyle w:val="table-of-contentstitletextm3poj"/>
                <w:rFonts w:asciiTheme="minorHAnsi" w:hAnsiTheme="minorHAnsi" w:cstheme="minorHAnsi"/>
                <w:color w:val="000000"/>
                <w:sz w:val="22"/>
                <w:szCs w:val="22"/>
              </w:rPr>
              <w:t xml:space="preserve"> of depth</w:t>
            </w:r>
            <w:r w:rsidR="009F4DB2">
              <w:rPr>
                <w:rStyle w:val="table-of-contentstitletextm3poj"/>
                <w:rFonts w:asciiTheme="minorHAnsi" w:hAnsiTheme="minorHAnsi" w:cstheme="minorHAnsi"/>
                <w:color w:val="000000"/>
                <w:sz w:val="22"/>
                <w:szCs w:val="22"/>
              </w:rPr>
              <w:t xml:space="preserve"> </w:t>
            </w:r>
            <w:r w:rsidR="003F1CE9">
              <w:rPr>
                <w:rStyle w:val="table-of-contentstitletextm3poj"/>
                <w:rFonts w:asciiTheme="minorHAnsi" w:hAnsiTheme="minorHAnsi" w:cstheme="minorHAnsi"/>
                <w:color w:val="000000"/>
                <w:sz w:val="22"/>
                <w:szCs w:val="22"/>
              </w:rPr>
              <w:t>and if they do it is not necessary a linear path.</w:t>
            </w:r>
            <w:r w:rsidR="00C43EB2">
              <w:rPr>
                <w:rStyle w:val="table-of-contentstitletextm3poj"/>
                <w:rFonts w:asciiTheme="minorHAnsi" w:hAnsiTheme="minorHAnsi" w:cstheme="minorHAnsi"/>
                <w:color w:val="000000"/>
                <w:sz w:val="22"/>
                <w:szCs w:val="22"/>
              </w:rPr>
              <w:t xml:space="preserve"> </w:t>
            </w:r>
            <w:r w:rsidR="00F077CB">
              <w:rPr>
                <w:rStyle w:val="table-of-contentstitletextm3poj"/>
                <w:rFonts w:asciiTheme="minorHAnsi" w:hAnsiTheme="minorHAnsi" w:cstheme="minorHAnsi"/>
                <w:color w:val="000000"/>
                <w:sz w:val="22"/>
                <w:szCs w:val="22"/>
              </w:rPr>
              <w:t xml:space="preserve">People Speak Up consider each </w:t>
            </w:r>
            <w:r w:rsidR="00CF691B">
              <w:rPr>
                <w:rStyle w:val="table-of-contentstitletextm3poj"/>
                <w:rFonts w:asciiTheme="minorHAnsi" w:hAnsiTheme="minorHAnsi" w:cstheme="minorHAnsi"/>
                <w:color w:val="000000"/>
                <w:sz w:val="22"/>
                <w:szCs w:val="22"/>
              </w:rPr>
              <w:t xml:space="preserve">aspect of the drama spiral and adjust </w:t>
            </w:r>
            <w:r w:rsidR="00DC4FFC">
              <w:rPr>
                <w:rStyle w:val="table-of-contentstitletextm3poj"/>
                <w:rFonts w:asciiTheme="minorHAnsi" w:hAnsiTheme="minorHAnsi" w:cstheme="minorHAnsi"/>
                <w:color w:val="000000"/>
                <w:sz w:val="22"/>
                <w:szCs w:val="22"/>
              </w:rPr>
              <w:t>if necessary for each project and group under their care</w:t>
            </w:r>
            <w:r w:rsidR="00A86D6D">
              <w:rPr>
                <w:rStyle w:val="table-of-contentstitletextm3poj"/>
                <w:rFonts w:asciiTheme="minorHAnsi" w:hAnsiTheme="minorHAnsi" w:cstheme="minorHAnsi"/>
                <w:color w:val="000000"/>
                <w:sz w:val="22"/>
                <w:szCs w:val="22"/>
              </w:rPr>
              <w:t xml:space="preserve"> considering their mental and physical health.</w:t>
            </w:r>
            <w:r w:rsidR="009B1871">
              <w:rPr>
                <w:rStyle w:val="table-of-contentstitletextm3poj"/>
                <w:rFonts w:asciiTheme="minorHAnsi" w:hAnsiTheme="minorHAnsi" w:cstheme="minorHAnsi"/>
                <w:color w:val="000000"/>
                <w:sz w:val="22"/>
                <w:szCs w:val="22"/>
              </w:rPr>
              <w:t xml:space="preserve"> People Speak Up also consider </w:t>
            </w:r>
            <w:r w:rsidR="001E4355">
              <w:rPr>
                <w:rStyle w:val="table-of-contentstitletextm3poj"/>
                <w:rFonts w:asciiTheme="minorHAnsi" w:hAnsiTheme="minorHAnsi" w:cstheme="minorHAnsi"/>
                <w:color w:val="000000"/>
                <w:sz w:val="22"/>
                <w:szCs w:val="22"/>
              </w:rPr>
              <w:t>the core principles</w:t>
            </w:r>
            <w:r w:rsidR="002F2DB4">
              <w:rPr>
                <w:rStyle w:val="table-of-contentstitletextm3poj"/>
                <w:rFonts w:asciiTheme="minorHAnsi" w:hAnsiTheme="minorHAnsi" w:cstheme="minorHAnsi"/>
                <w:color w:val="000000"/>
                <w:sz w:val="22"/>
                <w:szCs w:val="22"/>
              </w:rPr>
              <w:t xml:space="preserve"> </w:t>
            </w:r>
            <w:r w:rsidR="002F2DB4" w:rsidRPr="002F2DB4">
              <w:rPr>
                <w:rFonts w:asciiTheme="minorHAnsi" w:hAnsiTheme="minorHAnsi" w:cstheme="minorHAnsi"/>
                <w:color w:val="000000"/>
                <w:sz w:val="22"/>
                <w:szCs w:val="22"/>
              </w:rPr>
              <w:t>developed by Barnes, S. at the Oval House</w:t>
            </w:r>
            <w:r w:rsidR="002F2DB4">
              <w:rPr>
                <w:rFonts w:asciiTheme="minorHAnsi" w:hAnsiTheme="minorHAnsi" w:cstheme="minorHAnsi"/>
                <w:color w:val="000000"/>
                <w:sz w:val="22"/>
                <w:szCs w:val="22"/>
              </w:rPr>
              <w:t xml:space="preserve"> as they consider their participants c</w:t>
            </w:r>
            <w:r w:rsidR="002F2DB4" w:rsidRPr="002F2DB4">
              <w:rPr>
                <w:rFonts w:asciiTheme="minorHAnsi" w:hAnsiTheme="minorHAnsi" w:cstheme="minorHAnsi"/>
                <w:color w:val="000000"/>
                <w:sz w:val="22"/>
                <w:szCs w:val="22"/>
              </w:rPr>
              <w:t>hoice</w:t>
            </w:r>
            <w:r w:rsidR="002F2DB4">
              <w:rPr>
                <w:rFonts w:asciiTheme="minorHAnsi" w:hAnsiTheme="minorHAnsi" w:cstheme="minorHAnsi"/>
                <w:color w:val="000000"/>
                <w:sz w:val="22"/>
                <w:szCs w:val="22"/>
              </w:rPr>
              <w:t xml:space="preserve">s and </w:t>
            </w:r>
            <w:r w:rsidR="001F3B10">
              <w:rPr>
                <w:rFonts w:asciiTheme="minorHAnsi" w:hAnsiTheme="minorHAnsi" w:cstheme="minorHAnsi"/>
                <w:color w:val="000000"/>
                <w:sz w:val="22"/>
                <w:szCs w:val="22"/>
              </w:rPr>
              <w:t xml:space="preserve">never pressure participation. They also </w:t>
            </w:r>
            <w:r w:rsidR="00342716">
              <w:rPr>
                <w:rFonts w:asciiTheme="minorHAnsi" w:hAnsiTheme="minorHAnsi" w:cstheme="minorHAnsi"/>
                <w:color w:val="000000"/>
                <w:sz w:val="22"/>
                <w:szCs w:val="22"/>
              </w:rPr>
              <w:t xml:space="preserve">treat everyone </w:t>
            </w:r>
            <w:r w:rsidR="004C65A0">
              <w:rPr>
                <w:rFonts w:asciiTheme="minorHAnsi" w:hAnsiTheme="minorHAnsi" w:cstheme="minorHAnsi"/>
                <w:color w:val="000000"/>
                <w:sz w:val="22"/>
                <w:szCs w:val="22"/>
              </w:rPr>
              <w:t>equally</w:t>
            </w:r>
            <w:r w:rsidR="00342716">
              <w:rPr>
                <w:rFonts w:asciiTheme="minorHAnsi" w:hAnsiTheme="minorHAnsi" w:cstheme="minorHAnsi"/>
                <w:color w:val="000000"/>
                <w:sz w:val="22"/>
                <w:szCs w:val="22"/>
              </w:rPr>
              <w:t xml:space="preserve"> and has created a </w:t>
            </w:r>
            <w:r w:rsidR="004C65A0">
              <w:rPr>
                <w:rFonts w:asciiTheme="minorHAnsi" w:hAnsiTheme="minorHAnsi" w:cstheme="minorHAnsi"/>
                <w:color w:val="000000"/>
                <w:sz w:val="22"/>
                <w:szCs w:val="22"/>
              </w:rPr>
              <w:t xml:space="preserve">place where everyone is respected and safe. They also adjust their activity </w:t>
            </w:r>
            <w:r w:rsidR="007960CE">
              <w:rPr>
                <w:rFonts w:asciiTheme="minorHAnsi" w:hAnsiTheme="minorHAnsi" w:cstheme="minorHAnsi"/>
                <w:color w:val="000000"/>
                <w:sz w:val="22"/>
                <w:szCs w:val="22"/>
              </w:rPr>
              <w:t xml:space="preserve">if needed so that everyone </w:t>
            </w:r>
            <w:r w:rsidR="0064360A">
              <w:rPr>
                <w:rFonts w:asciiTheme="minorHAnsi" w:hAnsiTheme="minorHAnsi" w:cstheme="minorHAnsi"/>
                <w:color w:val="000000"/>
                <w:sz w:val="22"/>
                <w:szCs w:val="22"/>
              </w:rPr>
              <w:t>is capable and c</w:t>
            </w:r>
            <w:r w:rsidR="002F2DB4" w:rsidRPr="002F2DB4">
              <w:rPr>
                <w:rFonts w:asciiTheme="minorHAnsi" w:hAnsiTheme="minorHAnsi" w:cstheme="minorHAnsi"/>
                <w:color w:val="000000"/>
                <w:sz w:val="22"/>
                <w:szCs w:val="22"/>
              </w:rPr>
              <w:t>ompete</w:t>
            </w:r>
            <w:r w:rsidR="0064360A">
              <w:rPr>
                <w:rFonts w:asciiTheme="minorHAnsi" w:hAnsiTheme="minorHAnsi" w:cstheme="minorHAnsi"/>
                <w:color w:val="000000"/>
                <w:sz w:val="22"/>
                <w:szCs w:val="22"/>
              </w:rPr>
              <w:t>nt</w:t>
            </w:r>
            <w:r w:rsidR="008E0800">
              <w:rPr>
                <w:rFonts w:asciiTheme="minorHAnsi" w:hAnsiTheme="minorHAnsi" w:cstheme="minorHAnsi"/>
                <w:color w:val="000000"/>
                <w:sz w:val="22"/>
                <w:szCs w:val="22"/>
              </w:rPr>
              <w:t xml:space="preserve"> during activities.</w:t>
            </w:r>
            <w:r w:rsidR="00B64224">
              <w:rPr>
                <w:rFonts w:asciiTheme="minorHAnsi" w:hAnsiTheme="minorHAnsi" w:cstheme="minorHAnsi"/>
                <w:color w:val="000000"/>
                <w:sz w:val="22"/>
                <w:szCs w:val="22"/>
              </w:rPr>
              <w:t xml:space="preserve"> </w:t>
            </w:r>
          </w:p>
        </w:tc>
      </w:tr>
      <w:tr w:rsidR="008154A0" w:rsidRPr="0096148D" w14:paraId="15E9E0FC" w14:textId="77777777" w:rsidTr="00A963D0">
        <w:tc>
          <w:tcPr>
            <w:tcW w:w="1985" w:type="dxa"/>
          </w:tcPr>
          <w:p w14:paraId="09F72EA2" w14:textId="74F02E64" w:rsidR="008154A0" w:rsidRPr="0096148D" w:rsidRDefault="00180934">
            <w:pPr>
              <w:rPr>
                <w:rFonts w:asciiTheme="minorHAnsi" w:hAnsiTheme="minorHAnsi" w:cstheme="minorHAnsi"/>
                <w:b/>
                <w:sz w:val="22"/>
                <w:szCs w:val="22"/>
              </w:rPr>
            </w:pPr>
            <w:r w:rsidRPr="0096148D">
              <w:rPr>
                <w:rFonts w:asciiTheme="minorHAnsi" w:hAnsiTheme="minorHAnsi" w:cstheme="minorHAnsi"/>
                <w:b/>
                <w:sz w:val="22"/>
                <w:szCs w:val="22"/>
              </w:rPr>
              <w:t xml:space="preserve">Personal </w:t>
            </w:r>
            <w:r w:rsidR="008154A0" w:rsidRPr="0096148D">
              <w:rPr>
                <w:rFonts w:asciiTheme="minorHAnsi" w:hAnsiTheme="minorHAnsi" w:cstheme="minorHAnsi"/>
                <w:b/>
                <w:sz w:val="22"/>
                <w:szCs w:val="22"/>
              </w:rPr>
              <w:t>Conclusion</w:t>
            </w:r>
            <w:r w:rsidR="008F27CA">
              <w:rPr>
                <w:rFonts w:asciiTheme="minorHAnsi" w:hAnsiTheme="minorHAnsi" w:cstheme="minorHAnsi"/>
                <w:sz w:val="22"/>
                <w:szCs w:val="22"/>
              </w:rPr>
              <w:t xml:space="preserve"> </w:t>
            </w:r>
          </w:p>
        </w:tc>
        <w:tc>
          <w:tcPr>
            <w:tcW w:w="12616" w:type="dxa"/>
          </w:tcPr>
          <w:p w14:paraId="6AC4AB3B" w14:textId="541AD303" w:rsidR="008154A0" w:rsidRPr="0096148D" w:rsidRDefault="00F977DD">
            <w:pPr>
              <w:spacing w:line="360" w:lineRule="auto"/>
              <w:rPr>
                <w:rFonts w:asciiTheme="minorHAnsi" w:hAnsiTheme="minorHAnsi" w:cstheme="minorHAnsi"/>
                <w:sz w:val="22"/>
                <w:szCs w:val="22"/>
              </w:rPr>
            </w:pPr>
            <w:r>
              <w:rPr>
                <w:rFonts w:asciiTheme="minorHAnsi" w:hAnsiTheme="minorHAnsi" w:cstheme="minorHAnsi"/>
                <w:sz w:val="22"/>
                <w:szCs w:val="22"/>
              </w:rPr>
              <w:t xml:space="preserve">In conclusion, I </w:t>
            </w:r>
            <w:r w:rsidR="00770A79">
              <w:rPr>
                <w:rFonts w:asciiTheme="minorHAnsi" w:hAnsiTheme="minorHAnsi" w:cstheme="minorHAnsi"/>
                <w:sz w:val="22"/>
                <w:szCs w:val="22"/>
              </w:rPr>
              <w:t xml:space="preserve">believe </w:t>
            </w:r>
            <w:r w:rsidR="00770A79" w:rsidRPr="002B5F91">
              <w:rPr>
                <w:rFonts w:asciiTheme="minorHAnsi" w:hAnsiTheme="minorHAnsi" w:cstheme="minorHAnsi"/>
                <w:sz w:val="22"/>
                <w:szCs w:val="22"/>
              </w:rPr>
              <w:t>that</w:t>
            </w:r>
            <w:r w:rsidR="00770A79">
              <w:rPr>
                <w:rFonts w:asciiTheme="minorHAnsi" w:hAnsiTheme="minorHAnsi" w:cstheme="minorHAnsi"/>
                <w:sz w:val="22"/>
                <w:szCs w:val="22"/>
              </w:rPr>
              <w:t xml:space="preserve"> the work </w:t>
            </w:r>
            <w:r w:rsidR="00391B06">
              <w:rPr>
                <w:rFonts w:asciiTheme="minorHAnsi" w:hAnsiTheme="minorHAnsi" w:cstheme="minorHAnsi"/>
                <w:sz w:val="22"/>
                <w:szCs w:val="22"/>
              </w:rPr>
              <w:t>P</w:t>
            </w:r>
            <w:r w:rsidR="00770A79">
              <w:rPr>
                <w:rFonts w:asciiTheme="minorHAnsi" w:hAnsiTheme="minorHAnsi" w:cstheme="minorHAnsi"/>
                <w:sz w:val="22"/>
                <w:szCs w:val="22"/>
              </w:rPr>
              <w:t xml:space="preserve">eople </w:t>
            </w:r>
            <w:r w:rsidR="00391B06">
              <w:rPr>
                <w:rFonts w:asciiTheme="minorHAnsi" w:hAnsiTheme="minorHAnsi" w:cstheme="minorHAnsi"/>
                <w:sz w:val="22"/>
                <w:szCs w:val="22"/>
              </w:rPr>
              <w:t>S</w:t>
            </w:r>
            <w:r w:rsidR="00770A79">
              <w:rPr>
                <w:rFonts w:asciiTheme="minorHAnsi" w:hAnsiTheme="minorHAnsi" w:cstheme="minorHAnsi"/>
                <w:sz w:val="22"/>
                <w:szCs w:val="22"/>
              </w:rPr>
              <w:t xml:space="preserve">peak </w:t>
            </w:r>
            <w:r w:rsidR="00391B06">
              <w:rPr>
                <w:rFonts w:asciiTheme="minorHAnsi" w:hAnsiTheme="minorHAnsi" w:cstheme="minorHAnsi"/>
                <w:sz w:val="22"/>
                <w:szCs w:val="22"/>
              </w:rPr>
              <w:t>U</w:t>
            </w:r>
            <w:r w:rsidR="00770A79">
              <w:rPr>
                <w:rFonts w:asciiTheme="minorHAnsi" w:hAnsiTheme="minorHAnsi" w:cstheme="minorHAnsi"/>
                <w:sz w:val="22"/>
                <w:szCs w:val="22"/>
              </w:rPr>
              <w:t>p are doing with th</w:t>
            </w:r>
            <w:r w:rsidR="006E4FB4">
              <w:rPr>
                <w:rFonts w:asciiTheme="minorHAnsi" w:hAnsiTheme="minorHAnsi" w:cstheme="minorHAnsi"/>
                <w:sz w:val="22"/>
                <w:szCs w:val="22"/>
              </w:rPr>
              <w:t xml:space="preserve">e </w:t>
            </w:r>
            <w:r w:rsidR="006E4FB4" w:rsidRPr="00DB3914">
              <w:rPr>
                <w:rFonts w:asciiTheme="minorHAnsi" w:hAnsiTheme="minorHAnsi" w:cstheme="minorHAnsi"/>
                <w:color w:val="202124"/>
                <w:sz w:val="22"/>
                <w:szCs w:val="22"/>
              </w:rPr>
              <w:t>Llanelli</w:t>
            </w:r>
            <w:r w:rsidR="006E4FB4">
              <w:rPr>
                <w:rFonts w:asciiTheme="minorHAnsi" w:hAnsiTheme="minorHAnsi" w:cstheme="minorHAnsi"/>
                <w:color w:val="202124"/>
                <w:sz w:val="22"/>
                <w:szCs w:val="22"/>
              </w:rPr>
              <w:t xml:space="preserve"> community and </w:t>
            </w:r>
            <w:r w:rsidR="00A748FC" w:rsidRPr="00A748FC">
              <w:rPr>
                <w:rFonts w:asciiTheme="minorHAnsi" w:hAnsiTheme="minorHAnsi" w:cstheme="minorHAnsi"/>
                <w:color w:val="0A0A0A"/>
                <w:sz w:val="22"/>
                <w:szCs w:val="22"/>
                <w:shd w:val="clear" w:color="auto" w:fill="FEFEFE"/>
              </w:rPr>
              <w:t>Carmarthenshire</w:t>
            </w:r>
            <w:r w:rsidR="00A748FC">
              <w:rPr>
                <w:rFonts w:asciiTheme="minorHAnsi" w:hAnsiTheme="minorHAnsi" w:cstheme="minorHAnsi"/>
                <w:color w:val="202124"/>
                <w:sz w:val="22"/>
                <w:szCs w:val="22"/>
              </w:rPr>
              <w:t xml:space="preserve"> </w:t>
            </w:r>
            <w:r w:rsidR="0000398A" w:rsidRPr="00A748FC">
              <w:rPr>
                <w:rFonts w:asciiTheme="minorHAnsi" w:hAnsiTheme="minorHAnsi" w:cstheme="minorHAnsi"/>
                <w:color w:val="202124"/>
                <w:sz w:val="22"/>
                <w:szCs w:val="22"/>
              </w:rPr>
              <w:t>is</w:t>
            </w:r>
            <w:r w:rsidR="0000398A">
              <w:rPr>
                <w:rFonts w:asciiTheme="minorHAnsi" w:hAnsiTheme="minorHAnsi" w:cstheme="minorHAnsi"/>
                <w:color w:val="202124"/>
                <w:sz w:val="22"/>
                <w:szCs w:val="22"/>
              </w:rPr>
              <w:t xml:space="preserve"> </w:t>
            </w:r>
            <w:r w:rsidR="00070BF4">
              <w:rPr>
                <w:rFonts w:asciiTheme="minorHAnsi" w:hAnsiTheme="minorHAnsi" w:cstheme="minorHAnsi"/>
                <w:color w:val="202124"/>
                <w:sz w:val="22"/>
                <w:szCs w:val="22"/>
              </w:rPr>
              <w:t>excellent</w:t>
            </w:r>
            <w:r w:rsidR="001037D5">
              <w:rPr>
                <w:rFonts w:asciiTheme="minorHAnsi" w:hAnsiTheme="minorHAnsi" w:cstheme="minorHAnsi"/>
                <w:color w:val="202124"/>
                <w:sz w:val="22"/>
                <w:szCs w:val="22"/>
              </w:rPr>
              <w:t xml:space="preserve"> and admirable </w:t>
            </w:r>
            <w:r w:rsidR="00070BF4">
              <w:rPr>
                <w:rFonts w:asciiTheme="minorHAnsi" w:hAnsiTheme="minorHAnsi" w:cstheme="minorHAnsi"/>
                <w:color w:val="202124"/>
                <w:sz w:val="22"/>
                <w:szCs w:val="22"/>
              </w:rPr>
              <w:t xml:space="preserve"> work. They are</w:t>
            </w:r>
            <w:r w:rsidR="009A6771">
              <w:rPr>
                <w:rFonts w:asciiTheme="minorHAnsi" w:hAnsiTheme="minorHAnsi" w:cstheme="minorHAnsi"/>
                <w:color w:val="202124"/>
                <w:sz w:val="22"/>
                <w:szCs w:val="22"/>
              </w:rPr>
              <w:t xml:space="preserve"> </w:t>
            </w:r>
            <w:r w:rsidR="00417ADC">
              <w:rPr>
                <w:rFonts w:asciiTheme="minorHAnsi" w:hAnsiTheme="minorHAnsi" w:cstheme="minorHAnsi"/>
                <w:color w:val="202124"/>
                <w:sz w:val="22"/>
                <w:szCs w:val="22"/>
              </w:rPr>
              <w:t xml:space="preserve">providing a safe </w:t>
            </w:r>
            <w:r w:rsidR="009A6771">
              <w:rPr>
                <w:rFonts w:asciiTheme="minorHAnsi" w:hAnsiTheme="minorHAnsi" w:cstheme="minorHAnsi"/>
                <w:color w:val="202124"/>
                <w:sz w:val="22"/>
                <w:szCs w:val="22"/>
              </w:rPr>
              <w:t xml:space="preserve">accessible </w:t>
            </w:r>
            <w:r w:rsidR="00FE0F1F">
              <w:rPr>
                <w:rFonts w:asciiTheme="minorHAnsi" w:hAnsiTheme="minorHAnsi" w:cstheme="minorHAnsi"/>
                <w:color w:val="202124"/>
                <w:sz w:val="22"/>
                <w:szCs w:val="22"/>
              </w:rPr>
              <w:t>place</w:t>
            </w:r>
            <w:r w:rsidR="009A6771">
              <w:rPr>
                <w:rFonts w:asciiTheme="minorHAnsi" w:hAnsiTheme="minorHAnsi" w:cstheme="minorHAnsi"/>
                <w:color w:val="202124"/>
                <w:sz w:val="22"/>
                <w:szCs w:val="22"/>
              </w:rPr>
              <w:t xml:space="preserve"> for the community</w:t>
            </w:r>
            <w:r w:rsidR="00FE0F1F">
              <w:rPr>
                <w:rFonts w:asciiTheme="minorHAnsi" w:hAnsiTheme="minorHAnsi" w:cstheme="minorHAnsi"/>
                <w:color w:val="202124"/>
                <w:sz w:val="22"/>
                <w:szCs w:val="22"/>
              </w:rPr>
              <w:t xml:space="preserve"> to come together</w:t>
            </w:r>
            <w:r w:rsidR="005C6AF6">
              <w:rPr>
                <w:rFonts w:asciiTheme="minorHAnsi" w:hAnsiTheme="minorHAnsi" w:cstheme="minorHAnsi"/>
                <w:color w:val="202124"/>
                <w:sz w:val="22"/>
                <w:szCs w:val="22"/>
              </w:rPr>
              <w:t>,</w:t>
            </w:r>
            <w:r w:rsidR="00FE0F1F">
              <w:rPr>
                <w:rFonts w:asciiTheme="minorHAnsi" w:hAnsiTheme="minorHAnsi" w:cstheme="minorHAnsi"/>
                <w:color w:val="202124"/>
                <w:sz w:val="22"/>
                <w:szCs w:val="22"/>
              </w:rPr>
              <w:t xml:space="preserve"> </w:t>
            </w:r>
            <w:r w:rsidR="005C6AF6">
              <w:rPr>
                <w:rFonts w:asciiTheme="minorHAnsi" w:hAnsiTheme="minorHAnsi" w:cstheme="minorHAnsi"/>
                <w:color w:val="202124"/>
                <w:sz w:val="22"/>
                <w:szCs w:val="22"/>
              </w:rPr>
              <w:t>unite and express themselves in a const</w:t>
            </w:r>
            <w:r w:rsidR="00E06620">
              <w:rPr>
                <w:rFonts w:asciiTheme="minorHAnsi" w:hAnsiTheme="minorHAnsi" w:cstheme="minorHAnsi"/>
                <w:color w:val="202124"/>
                <w:sz w:val="22"/>
                <w:szCs w:val="22"/>
              </w:rPr>
              <w:t xml:space="preserve">ructive positive way. </w:t>
            </w:r>
            <w:r w:rsidR="005F5185">
              <w:rPr>
                <w:rFonts w:asciiTheme="minorHAnsi" w:hAnsiTheme="minorHAnsi" w:cstheme="minorHAnsi"/>
                <w:color w:val="202124"/>
                <w:sz w:val="22"/>
                <w:szCs w:val="22"/>
              </w:rPr>
              <w:t>I am impressed by their use of storytelling</w:t>
            </w:r>
            <w:r w:rsidR="002B5F91">
              <w:rPr>
                <w:rFonts w:asciiTheme="minorHAnsi" w:hAnsiTheme="minorHAnsi" w:cstheme="minorHAnsi"/>
                <w:color w:val="202124"/>
                <w:sz w:val="22"/>
                <w:szCs w:val="22"/>
              </w:rPr>
              <w:t>, dance, music</w:t>
            </w:r>
            <w:r w:rsidR="0037616D">
              <w:rPr>
                <w:rFonts w:asciiTheme="minorHAnsi" w:hAnsiTheme="minorHAnsi" w:cstheme="minorHAnsi"/>
                <w:color w:val="202124"/>
                <w:sz w:val="22"/>
                <w:szCs w:val="22"/>
              </w:rPr>
              <w:t xml:space="preserve"> and other creative forms of expression</w:t>
            </w:r>
            <w:r w:rsidR="005F5185">
              <w:rPr>
                <w:rFonts w:asciiTheme="minorHAnsi" w:hAnsiTheme="minorHAnsi" w:cstheme="minorHAnsi"/>
                <w:color w:val="202124"/>
                <w:sz w:val="22"/>
                <w:szCs w:val="22"/>
              </w:rPr>
              <w:t xml:space="preserve"> </w:t>
            </w:r>
            <w:r w:rsidR="00C03A40">
              <w:rPr>
                <w:rFonts w:asciiTheme="minorHAnsi" w:hAnsiTheme="minorHAnsi" w:cstheme="minorHAnsi"/>
                <w:color w:val="202124"/>
                <w:sz w:val="22"/>
                <w:szCs w:val="22"/>
              </w:rPr>
              <w:t xml:space="preserve">and how </w:t>
            </w:r>
            <w:r w:rsidR="003526F9">
              <w:rPr>
                <w:rFonts w:asciiTheme="minorHAnsi" w:hAnsiTheme="minorHAnsi" w:cstheme="minorHAnsi"/>
                <w:color w:val="202124"/>
                <w:sz w:val="22"/>
                <w:szCs w:val="22"/>
              </w:rPr>
              <w:t>it has impacted the comm</w:t>
            </w:r>
            <w:r w:rsidR="009860D1">
              <w:rPr>
                <w:rFonts w:asciiTheme="minorHAnsi" w:hAnsiTheme="minorHAnsi" w:cstheme="minorHAnsi"/>
                <w:color w:val="202124"/>
                <w:sz w:val="22"/>
                <w:szCs w:val="22"/>
              </w:rPr>
              <w:t xml:space="preserve">unity. </w:t>
            </w:r>
            <w:r w:rsidR="00E06620">
              <w:rPr>
                <w:rFonts w:asciiTheme="minorHAnsi" w:hAnsiTheme="minorHAnsi" w:cstheme="minorHAnsi"/>
                <w:color w:val="202124"/>
                <w:sz w:val="22"/>
                <w:szCs w:val="22"/>
              </w:rPr>
              <w:t xml:space="preserve"> </w:t>
            </w:r>
            <w:r w:rsidR="00035981">
              <w:rPr>
                <w:rFonts w:asciiTheme="minorHAnsi" w:hAnsiTheme="minorHAnsi" w:cstheme="minorHAnsi"/>
                <w:color w:val="202124"/>
                <w:sz w:val="22"/>
                <w:szCs w:val="22"/>
              </w:rPr>
              <w:t xml:space="preserve">One </w:t>
            </w:r>
            <w:r w:rsidR="00855EFA">
              <w:rPr>
                <w:rFonts w:asciiTheme="minorHAnsi" w:hAnsiTheme="minorHAnsi" w:cstheme="minorHAnsi"/>
                <w:color w:val="202124"/>
                <w:sz w:val="22"/>
                <w:szCs w:val="22"/>
              </w:rPr>
              <w:t>criticism</w:t>
            </w:r>
            <w:r w:rsidR="00035981">
              <w:rPr>
                <w:rFonts w:asciiTheme="minorHAnsi" w:hAnsiTheme="minorHAnsi" w:cstheme="minorHAnsi"/>
                <w:color w:val="202124"/>
                <w:sz w:val="22"/>
                <w:szCs w:val="22"/>
              </w:rPr>
              <w:t xml:space="preserve"> </w:t>
            </w:r>
            <w:r w:rsidR="00855EFA">
              <w:rPr>
                <w:rFonts w:asciiTheme="minorHAnsi" w:hAnsiTheme="minorHAnsi" w:cstheme="minorHAnsi"/>
                <w:color w:val="202124"/>
                <w:sz w:val="22"/>
                <w:szCs w:val="22"/>
              </w:rPr>
              <w:t xml:space="preserve">I have </w:t>
            </w:r>
            <w:r w:rsidR="00035981">
              <w:rPr>
                <w:rFonts w:asciiTheme="minorHAnsi" w:hAnsiTheme="minorHAnsi" w:cstheme="minorHAnsi"/>
                <w:color w:val="202124"/>
                <w:sz w:val="22"/>
                <w:szCs w:val="22"/>
              </w:rPr>
              <w:t xml:space="preserve">is why </w:t>
            </w:r>
            <w:r w:rsidR="00855EFA">
              <w:rPr>
                <w:rFonts w:asciiTheme="minorHAnsi" w:hAnsiTheme="minorHAnsi" w:cstheme="minorHAnsi"/>
                <w:color w:val="202124"/>
                <w:sz w:val="22"/>
                <w:szCs w:val="22"/>
              </w:rPr>
              <w:t xml:space="preserve">have they restricted their practise to one </w:t>
            </w:r>
            <w:r w:rsidR="00094685">
              <w:rPr>
                <w:rFonts w:asciiTheme="minorHAnsi" w:hAnsiTheme="minorHAnsi" w:cstheme="minorHAnsi"/>
                <w:color w:val="202124"/>
                <w:sz w:val="22"/>
                <w:szCs w:val="22"/>
              </w:rPr>
              <w:t xml:space="preserve">community and I would like to challenge them to consider expanding their band and practise farther afield. </w:t>
            </w:r>
            <w:r w:rsidR="00C44D98">
              <w:rPr>
                <w:rFonts w:asciiTheme="minorHAnsi" w:hAnsiTheme="minorHAnsi" w:cstheme="minorHAnsi"/>
                <w:color w:val="202124"/>
                <w:sz w:val="22"/>
                <w:szCs w:val="22"/>
              </w:rPr>
              <w:t>I personal</w:t>
            </w:r>
            <w:r w:rsidR="00823D09">
              <w:rPr>
                <w:rFonts w:asciiTheme="minorHAnsi" w:hAnsiTheme="minorHAnsi" w:cstheme="minorHAnsi"/>
                <w:color w:val="202124"/>
                <w:sz w:val="22"/>
                <w:szCs w:val="22"/>
              </w:rPr>
              <w:t xml:space="preserve"> am encouraged </w:t>
            </w:r>
            <w:r w:rsidR="00540651">
              <w:rPr>
                <w:rFonts w:asciiTheme="minorHAnsi" w:hAnsiTheme="minorHAnsi" w:cstheme="minorHAnsi"/>
                <w:color w:val="202124"/>
                <w:sz w:val="22"/>
                <w:szCs w:val="22"/>
              </w:rPr>
              <w:t xml:space="preserve">by their work and am considering </w:t>
            </w:r>
            <w:r w:rsidR="007A7097">
              <w:rPr>
                <w:rFonts w:asciiTheme="minorHAnsi" w:hAnsiTheme="minorHAnsi" w:cstheme="minorHAnsi"/>
                <w:color w:val="202124"/>
                <w:sz w:val="22"/>
                <w:szCs w:val="22"/>
              </w:rPr>
              <w:t xml:space="preserve">doing farther research into their practise. </w:t>
            </w:r>
            <w:r w:rsidR="00C44D98">
              <w:rPr>
                <w:rFonts w:asciiTheme="minorHAnsi" w:hAnsiTheme="minorHAnsi" w:cstheme="minorHAnsi"/>
                <w:color w:val="202124"/>
                <w:sz w:val="22"/>
                <w:szCs w:val="22"/>
              </w:rPr>
              <w:t xml:space="preserve"> </w:t>
            </w:r>
          </w:p>
        </w:tc>
      </w:tr>
      <w:tr w:rsidR="00F34074" w:rsidRPr="0096148D" w14:paraId="27D45D0E" w14:textId="77777777" w:rsidTr="00A963D0">
        <w:tc>
          <w:tcPr>
            <w:tcW w:w="1985" w:type="dxa"/>
          </w:tcPr>
          <w:p w14:paraId="140E55B6" w14:textId="49B3BE6F" w:rsidR="00F34074" w:rsidRPr="0096148D" w:rsidRDefault="00F34074">
            <w:pPr>
              <w:rPr>
                <w:rFonts w:asciiTheme="minorHAnsi" w:hAnsiTheme="minorHAnsi" w:cstheme="minorHAnsi"/>
                <w:b/>
                <w:sz w:val="22"/>
                <w:szCs w:val="22"/>
              </w:rPr>
            </w:pPr>
            <w:r w:rsidRPr="0096148D">
              <w:rPr>
                <w:rFonts w:asciiTheme="minorHAnsi" w:hAnsiTheme="minorHAnsi" w:cstheme="minorHAnsi"/>
                <w:b/>
                <w:sz w:val="22"/>
                <w:szCs w:val="22"/>
              </w:rPr>
              <w:lastRenderedPageBreak/>
              <w:t>Bibliography</w:t>
            </w:r>
          </w:p>
        </w:tc>
        <w:tc>
          <w:tcPr>
            <w:tcW w:w="12616" w:type="dxa"/>
          </w:tcPr>
          <w:sdt>
            <w:sdtPr>
              <w:rPr>
                <w:rFonts w:asciiTheme="minorHAnsi" w:hAnsiTheme="minorHAnsi" w:cstheme="minorHAnsi"/>
                <w:sz w:val="22"/>
                <w:szCs w:val="22"/>
                <w:lang w:val="en-GB"/>
              </w:rPr>
              <w:id w:val="-1959484674"/>
              <w:docPartObj>
                <w:docPartGallery w:val="Bibliographies"/>
                <w:docPartUnique/>
              </w:docPartObj>
            </w:sdtPr>
            <w:sdtContent>
              <w:p w14:paraId="3344F09F" w14:textId="04EC7768" w:rsidR="00D521AC" w:rsidRPr="0096148D" w:rsidRDefault="00D521AC">
                <w:pPr>
                  <w:pStyle w:val="Heading1"/>
                  <w:rPr>
                    <w:rFonts w:asciiTheme="minorHAnsi" w:hAnsiTheme="minorHAnsi" w:cstheme="minorHAnsi"/>
                    <w:sz w:val="22"/>
                    <w:szCs w:val="22"/>
                  </w:rPr>
                </w:pPr>
              </w:p>
              <w:sdt>
                <w:sdtPr>
                  <w:rPr>
                    <w:rFonts w:asciiTheme="minorHAnsi" w:hAnsiTheme="minorHAnsi" w:cstheme="minorHAnsi"/>
                    <w:sz w:val="22"/>
                    <w:szCs w:val="22"/>
                  </w:rPr>
                  <w:id w:val="375666553"/>
                  <w:bibliography/>
                </w:sdtPr>
                <w:sdtContent>
                  <w:p w14:paraId="6A613DAB" w14:textId="77777777" w:rsidR="00076646" w:rsidRDefault="00D521AC" w:rsidP="00076646">
                    <w:pPr>
                      <w:pStyle w:val="Bibliography"/>
                      <w:rPr>
                        <w:noProof/>
                        <w:sz w:val="24"/>
                        <w:szCs w:val="24"/>
                        <w:lang w:val="en-US"/>
                      </w:rPr>
                    </w:pPr>
                    <w:r w:rsidRPr="0096148D">
                      <w:rPr>
                        <w:rFonts w:asciiTheme="minorHAnsi" w:hAnsiTheme="minorHAnsi" w:cstheme="minorHAnsi"/>
                        <w:sz w:val="22"/>
                        <w:szCs w:val="22"/>
                      </w:rPr>
                      <w:fldChar w:fldCharType="begin"/>
                    </w:r>
                    <w:r w:rsidRPr="0096148D">
                      <w:rPr>
                        <w:rFonts w:asciiTheme="minorHAnsi" w:hAnsiTheme="minorHAnsi" w:cstheme="minorHAnsi"/>
                        <w:sz w:val="22"/>
                        <w:szCs w:val="22"/>
                      </w:rPr>
                      <w:instrText xml:space="preserve"> BIBLIOGRAPHY </w:instrText>
                    </w:r>
                    <w:r w:rsidRPr="0096148D">
                      <w:rPr>
                        <w:rFonts w:asciiTheme="minorHAnsi" w:hAnsiTheme="minorHAnsi" w:cstheme="minorHAnsi"/>
                        <w:sz w:val="22"/>
                        <w:szCs w:val="22"/>
                      </w:rPr>
                      <w:fldChar w:fldCharType="separate"/>
                    </w:r>
                    <w:r w:rsidR="00076646">
                      <w:rPr>
                        <w:noProof/>
                        <w:lang w:val="en-US"/>
                      </w:rPr>
                      <w:t xml:space="preserve">Baim, C., 2020. </w:t>
                    </w:r>
                    <w:r w:rsidR="00076646">
                      <w:rPr>
                        <w:i/>
                        <w:iCs/>
                        <w:noProof/>
                        <w:lang w:val="en-US"/>
                      </w:rPr>
                      <w:t xml:space="preserve">Staging the Personal : A Guide to Safe and Ethical Practice. </w:t>
                    </w:r>
                    <w:r w:rsidR="00076646">
                      <w:rPr>
                        <w:noProof/>
                        <w:lang w:val="en-US"/>
                      </w:rPr>
                      <w:t>s.l.:Cham, Switzerland : Palgrave Macmillan. 2020.</w:t>
                    </w:r>
                  </w:p>
                  <w:p w14:paraId="2F87A98E" w14:textId="77777777" w:rsidR="00076646" w:rsidRDefault="00076646" w:rsidP="00076646">
                    <w:pPr>
                      <w:pStyle w:val="Bibliography"/>
                      <w:rPr>
                        <w:noProof/>
                        <w:lang w:val="en-US"/>
                      </w:rPr>
                    </w:pPr>
                    <w:r>
                      <w:rPr>
                        <w:noProof/>
                        <w:lang w:val="en-US"/>
                      </w:rPr>
                      <w:t xml:space="preserve">Clark Baim, Sally Brookes, Alun Mountford, , 2002. Geese Theatre Handbook. In: S. B. A. M. Clark Baim, ed. </w:t>
                    </w:r>
                    <w:r>
                      <w:rPr>
                        <w:i/>
                        <w:iCs/>
                        <w:noProof/>
                        <w:lang w:val="en-US"/>
                      </w:rPr>
                      <w:t xml:space="preserve">Geese Theatre Handbook: Drama with Offenders and People at Risk. </w:t>
                    </w:r>
                    <w:r>
                      <w:rPr>
                        <w:noProof/>
                        <w:lang w:val="en-US"/>
                      </w:rPr>
                      <w:t>Winchester: Waterside Press, p. 223.</w:t>
                    </w:r>
                  </w:p>
                  <w:p w14:paraId="02807DAA" w14:textId="77777777" w:rsidR="00076646" w:rsidRDefault="00076646" w:rsidP="00076646">
                    <w:pPr>
                      <w:pStyle w:val="Bibliography"/>
                      <w:rPr>
                        <w:noProof/>
                        <w:lang w:val="en-US"/>
                      </w:rPr>
                    </w:pPr>
                    <w:r>
                      <w:rPr>
                        <w:noProof/>
                        <w:lang w:val="en-US"/>
                      </w:rPr>
                      <w:t xml:space="preserve">Jeffers, A., 2010. Participatory Arts with Young Refugees. </w:t>
                    </w:r>
                    <w:r>
                      <w:rPr>
                        <w:i/>
                        <w:iCs/>
                        <w:noProof/>
                        <w:lang w:val="en-US"/>
                      </w:rPr>
                      <w:t xml:space="preserve">New Theatre Quarterly, </w:t>
                    </w:r>
                    <w:r>
                      <w:rPr>
                        <w:noProof/>
                        <w:lang w:val="en-US"/>
                      </w:rPr>
                      <w:t>26(2), pp. 198-199.</w:t>
                    </w:r>
                  </w:p>
                  <w:p w14:paraId="16618467" w14:textId="77777777" w:rsidR="00076646" w:rsidRDefault="00076646" w:rsidP="00076646">
                    <w:pPr>
                      <w:pStyle w:val="Bibliography"/>
                      <w:rPr>
                        <w:noProof/>
                        <w:lang w:val="en-US"/>
                      </w:rPr>
                    </w:pPr>
                    <w:r>
                      <w:rPr>
                        <w:noProof/>
                        <w:lang w:val="en-US"/>
                      </w:rPr>
                      <w:t xml:space="preserve">Llanelli, P. S. U. -. P. S. U., n.d. </w:t>
                    </w:r>
                    <w:r>
                      <w:rPr>
                        <w:i/>
                        <w:iCs/>
                        <w:noProof/>
                        <w:lang w:val="en-US"/>
                      </w:rPr>
                      <w:t xml:space="preserve">Llanelli, People Speak Up - People Speak Up. </w:t>
                    </w:r>
                    <w:r>
                      <w:rPr>
                        <w:noProof/>
                        <w:lang w:val="en-US"/>
                      </w:rPr>
                      <w:t xml:space="preserve">[Online] </w:t>
                    </w:r>
                    <w:r>
                      <w:rPr>
                        <w:noProof/>
                        <w:lang w:val="en-US"/>
                      </w:rPr>
                      <w:br/>
                      <w:t xml:space="preserve">Available at: </w:t>
                    </w:r>
                    <w:r>
                      <w:rPr>
                        <w:noProof/>
                        <w:u w:val="single"/>
                        <w:lang w:val="en-US"/>
                      </w:rPr>
                      <w:t>https://peoplespeakup.co.uk/</w:t>
                    </w:r>
                    <w:r>
                      <w:rPr>
                        <w:noProof/>
                        <w:lang w:val="en-US"/>
                      </w:rPr>
                      <w:br/>
                      <w:t>[Accessed 27 10 2022].</w:t>
                    </w:r>
                  </w:p>
                  <w:p w14:paraId="36212C40" w14:textId="77777777" w:rsidR="00076646" w:rsidRDefault="00076646" w:rsidP="00076646">
                    <w:pPr>
                      <w:pStyle w:val="Bibliography"/>
                      <w:rPr>
                        <w:noProof/>
                        <w:lang w:val="en-US"/>
                      </w:rPr>
                    </w:pPr>
                    <w:r>
                      <w:rPr>
                        <w:noProof/>
                        <w:lang w:val="en-US"/>
                      </w:rPr>
                      <w:t xml:space="preserve">Pendzik, P. R. a. S., 2021. Autobiographical Therapeutic Performance as a Means of Improving Executive Functioning in Traumatized Adults. 12 February. </w:t>
                    </w:r>
                  </w:p>
                  <w:p w14:paraId="31AB7302" w14:textId="77777777" w:rsidR="00076646" w:rsidRDefault="00076646" w:rsidP="00076646">
                    <w:pPr>
                      <w:pStyle w:val="Bibliography"/>
                      <w:rPr>
                        <w:noProof/>
                        <w:lang w:val="en-US"/>
                      </w:rPr>
                    </w:pPr>
                    <w:r>
                      <w:rPr>
                        <w:noProof/>
                        <w:lang w:val="en-US"/>
                      </w:rPr>
                      <w:t xml:space="preserve">Pollock, I., 2018. </w:t>
                    </w:r>
                    <w:r>
                      <w:rPr>
                        <w:i/>
                        <w:iCs/>
                        <w:noProof/>
                        <w:lang w:val="en-US"/>
                      </w:rPr>
                      <w:t xml:space="preserve">News, Ty Llidiard Bridgend mental health unit 'shortfalls' - BBC. </w:t>
                    </w:r>
                    <w:r>
                      <w:rPr>
                        <w:noProof/>
                        <w:lang w:val="en-US"/>
                      </w:rPr>
                      <w:t xml:space="preserve">[Online] </w:t>
                    </w:r>
                    <w:r>
                      <w:rPr>
                        <w:noProof/>
                        <w:lang w:val="en-US"/>
                      </w:rPr>
                      <w:br/>
                      <w:t xml:space="preserve">Available at: </w:t>
                    </w:r>
                    <w:r>
                      <w:rPr>
                        <w:noProof/>
                        <w:u w:val="single"/>
                        <w:lang w:val="en-US"/>
                      </w:rPr>
                      <w:t>https://www.bbc.co.uk/news/uk-wales-43416687</w:t>
                    </w:r>
                    <w:r>
                      <w:rPr>
                        <w:noProof/>
                        <w:lang w:val="en-US"/>
                      </w:rPr>
                      <w:br/>
                      <w:t>[Accessed 27 10 2022].</w:t>
                    </w:r>
                  </w:p>
                  <w:p w14:paraId="1967F2D0" w14:textId="77777777" w:rsidR="00076646" w:rsidRDefault="00076646" w:rsidP="00076646">
                    <w:pPr>
                      <w:pStyle w:val="Bibliography"/>
                      <w:rPr>
                        <w:noProof/>
                        <w:lang w:val="en-US"/>
                      </w:rPr>
                    </w:pPr>
                    <w:r>
                      <w:rPr>
                        <w:noProof/>
                        <w:lang w:val="en-US"/>
                      </w:rPr>
                      <w:t xml:space="preserve">Theatre, A. —. S. W., 2022. </w:t>
                    </w:r>
                    <w:r>
                      <w:rPr>
                        <w:i/>
                        <w:iCs/>
                        <w:noProof/>
                        <w:lang w:val="en-US"/>
                      </w:rPr>
                      <w:t xml:space="preserve">Theatre, Amethyst — Small World. </w:t>
                    </w:r>
                    <w:r>
                      <w:rPr>
                        <w:noProof/>
                        <w:lang w:val="en-US"/>
                      </w:rPr>
                      <w:t xml:space="preserve">[Online] </w:t>
                    </w:r>
                    <w:r>
                      <w:rPr>
                        <w:noProof/>
                        <w:lang w:val="en-US"/>
                      </w:rPr>
                      <w:br/>
                      <w:t xml:space="preserve">Available at: </w:t>
                    </w:r>
                    <w:r>
                      <w:rPr>
                        <w:noProof/>
                        <w:u w:val="single"/>
                        <w:lang w:val="en-US"/>
                      </w:rPr>
                      <w:t>https://www.smallworld.org.uk/amethyst/</w:t>
                    </w:r>
                    <w:r>
                      <w:rPr>
                        <w:noProof/>
                        <w:lang w:val="en-US"/>
                      </w:rPr>
                      <w:br/>
                      <w:t>[Accessed 27 10 2022].</w:t>
                    </w:r>
                  </w:p>
                  <w:p w14:paraId="04FAE29D" w14:textId="40A3AD5A" w:rsidR="00F34074" w:rsidRPr="0096148D" w:rsidRDefault="00D521AC" w:rsidP="00076646">
                    <w:pPr>
                      <w:rPr>
                        <w:rFonts w:asciiTheme="minorHAnsi" w:hAnsiTheme="minorHAnsi" w:cstheme="minorHAnsi"/>
                        <w:sz w:val="22"/>
                        <w:szCs w:val="22"/>
                      </w:rPr>
                    </w:pPr>
                    <w:r w:rsidRPr="0096148D">
                      <w:rPr>
                        <w:rFonts w:asciiTheme="minorHAnsi" w:hAnsiTheme="minorHAnsi" w:cstheme="minorHAnsi"/>
                        <w:b/>
                        <w:bCs/>
                        <w:noProof/>
                        <w:sz w:val="22"/>
                        <w:szCs w:val="22"/>
                      </w:rPr>
                      <w:fldChar w:fldCharType="end"/>
                    </w:r>
                  </w:p>
                </w:sdtContent>
              </w:sdt>
            </w:sdtContent>
          </w:sdt>
        </w:tc>
      </w:tr>
    </w:tbl>
    <w:p w14:paraId="0BECFE45" w14:textId="50524DA0" w:rsidR="00884A70" w:rsidRDefault="00884A70" w:rsidP="00C94B32">
      <w:pPr>
        <w:rPr>
          <w:rFonts w:asciiTheme="minorHAnsi" w:hAnsiTheme="minorHAnsi" w:cstheme="minorHAnsi"/>
          <w:sz w:val="22"/>
          <w:szCs w:val="22"/>
        </w:rPr>
      </w:pPr>
    </w:p>
    <w:p w14:paraId="6A2B68FC" w14:textId="6FCF14D2" w:rsidR="00FA22DA" w:rsidRPr="0096148D" w:rsidRDefault="00FA22DA" w:rsidP="00C94B32">
      <w:pPr>
        <w:rPr>
          <w:rFonts w:asciiTheme="minorHAnsi" w:hAnsiTheme="minorHAnsi" w:cstheme="minorHAnsi"/>
          <w:sz w:val="22"/>
          <w:szCs w:val="22"/>
        </w:rPr>
      </w:pPr>
    </w:p>
    <w:sectPr w:rsidR="00FA22DA" w:rsidRPr="0096148D" w:rsidSect="00E01ED4">
      <w:headerReference w:type="default" r:id="rId8"/>
      <w:footerReference w:type="default" r:id="rId9"/>
      <w:pgSz w:w="16838" w:h="11906" w:orient="landscape"/>
      <w:pgMar w:top="1797"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EE8A9" w14:textId="77777777" w:rsidR="004B36AE" w:rsidRDefault="004B36AE" w:rsidP="008154A0">
      <w:r>
        <w:separator/>
      </w:r>
    </w:p>
  </w:endnote>
  <w:endnote w:type="continuationSeparator" w:id="0">
    <w:p w14:paraId="1AB5F140" w14:textId="77777777" w:rsidR="004B36AE" w:rsidRDefault="004B36AE" w:rsidP="008154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80C36" w14:textId="77777777" w:rsidR="006D504A" w:rsidRDefault="006D5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E1FB4" w14:textId="77777777" w:rsidR="004B36AE" w:rsidRDefault="004B36AE" w:rsidP="008154A0">
      <w:r>
        <w:separator/>
      </w:r>
    </w:p>
  </w:footnote>
  <w:footnote w:type="continuationSeparator" w:id="0">
    <w:p w14:paraId="4FFB80E6" w14:textId="77777777" w:rsidR="004B36AE" w:rsidRDefault="004B36AE" w:rsidP="008154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66730" w14:textId="77777777" w:rsidR="006D504A" w:rsidRDefault="006D50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1726E"/>
    <w:multiLevelType w:val="multilevel"/>
    <w:tmpl w:val="237CA1EC"/>
    <w:lvl w:ilvl="0">
      <w:start w:val="1"/>
      <w:numFmt w:val="decimal"/>
      <w:lvlText w:val="%1"/>
      <w:lvlJc w:val="left"/>
      <w:pPr>
        <w:tabs>
          <w:tab w:val="num" w:pos="432"/>
        </w:tabs>
        <w:ind w:left="432"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lvlText w:val="%1.%2.%3.%4"/>
      <w:lvlJc w:val="left"/>
      <w:pPr>
        <w:tabs>
          <w:tab w:val="num" w:pos="864"/>
        </w:tabs>
        <w:ind w:left="864" w:hanging="864"/>
      </w:pPr>
    </w:lvl>
    <w:lvl w:ilvl="4">
      <w:start w:val="1"/>
      <w:numFmt w:val="decimal"/>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 w15:restartNumberingAfterBreak="0">
    <w:nsid w:val="3F6E0D24"/>
    <w:multiLevelType w:val="hybridMultilevel"/>
    <w:tmpl w:val="7CC894D6"/>
    <w:lvl w:ilvl="0" w:tplc="ED300170">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B6831"/>
    <w:multiLevelType w:val="hybridMultilevel"/>
    <w:tmpl w:val="D7BA7F6C"/>
    <w:lvl w:ilvl="0" w:tplc="E0CA2F24">
      <w:start w:val="1"/>
      <w:numFmt w:val="bullet"/>
      <w:lvlText w:val=""/>
      <w:lvlJc w:val="left"/>
      <w:pPr>
        <w:tabs>
          <w:tab w:val="num" w:pos="720"/>
        </w:tabs>
        <w:ind w:left="720" w:hanging="360"/>
      </w:pPr>
      <w:rPr>
        <w:rFonts w:ascii="Wingdings 3" w:hAnsi="Wingdings 3" w:hint="default"/>
      </w:rPr>
    </w:lvl>
    <w:lvl w:ilvl="1" w:tplc="FBCEB9A4" w:tentative="1">
      <w:start w:val="1"/>
      <w:numFmt w:val="bullet"/>
      <w:lvlText w:val=""/>
      <w:lvlJc w:val="left"/>
      <w:pPr>
        <w:tabs>
          <w:tab w:val="num" w:pos="1440"/>
        </w:tabs>
        <w:ind w:left="1440" w:hanging="360"/>
      </w:pPr>
      <w:rPr>
        <w:rFonts w:ascii="Wingdings 3" w:hAnsi="Wingdings 3" w:hint="default"/>
      </w:rPr>
    </w:lvl>
    <w:lvl w:ilvl="2" w:tplc="4984DFD6" w:tentative="1">
      <w:start w:val="1"/>
      <w:numFmt w:val="bullet"/>
      <w:lvlText w:val=""/>
      <w:lvlJc w:val="left"/>
      <w:pPr>
        <w:tabs>
          <w:tab w:val="num" w:pos="2160"/>
        </w:tabs>
        <w:ind w:left="2160" w:hanging="360"/>
      </w:pPr>
      <w:rPr>
        <w:rFonts w:ascii="Wingdings 3" w:hAnsi="Wingdings 3" w:hint="default"/>
      </w:rPr>
    </w:lvl>
    <w:lvl w:ilvl="3" w:tplc="A82AE6CE" w:tentative="1">
      <w:start w:val="1"/>
      <w:numFmt w:val="bullet"/>
      <w:lvlText w:val=""/>
      <w:lvlJc w:val="left"/>
      <w:pPr>
        <w:tabs>
          <w:tab w:val="num" w:pos="2880"/>
        </w:tabs>
        <w:ind w:left="2880" w:hanging="360"/>
      </w:pPr>
      <w:rPr>
        <w:rFonts w:ascii="Wingdings 3" w:hAnsi="Wingdings 3" w:hint="default"/>
      </w:rPr>
    </w:lvl>
    <w:lvl w:ilvl="4" w:tplc="029A0A40" w:tentative="1">
      <w:start w:val="1"/>
      <w:numFmt w:val="bullet"/>
      <w:lvlText w:val=""/>
      <w:lvlJc w:val="left"/>
      <w:pPr>
        <w:tabs>
          <w:tab w:val="num" w:pos="3600"/>
        </w:tabs>
        <w:ind w:left="3600" w:hanging="360"/>
      </w:pPr>
      <w:rPr>
        <w:rFonts w:ascii="Wingdings 3" w:hAnsi="Wingdings 3" w:hint="default"/>
      </w:rPr>
    </w:lvl>
    <w:lvl w:ilvl="5" w:tplc="9870968C" w:tentative="1">
      <w:start w:val="1"/>
      <w:numFmt w:val="bullet"/>
      <w:lvlText w:val=""/>
      <w:lvlJc w:val="left"/>
      <w:pPr>
        <w:tabs>
          <w:tab w:val="num" w:pos="4320"/>
        </w:tabs>
        <w:ind w:left="4320" w:hanging="360"/>
      </w:pPr>
      <w:rPr>
        <w:rFonts w:ascii="Wingdings 3" w:hAnsi="Wingdings 3" w:hint="default"/>
      </w:rPr>
    </w:lvl>
    <w:lvl w:ilvl="6" w:tplc="04D47226" w:tentative="1">
      <w:start w:val="1"/>
      <w:numFmt w:val="bullet"/>
      <w:lvlText w:val=""/>
      <w:lvlJc w:val="left"/>
      <w:pPr>
        <w:tabs>
          <w:tab w:val="num" w:pos="5040"/>
        </w:tabs>
        <w:ind w:left="5040" w:hanging="360"/>
      </w:pPr>
      <w:rPr>
        <w:rFonts w:ascii="Wingdings 3" w:hAnsi="Wingdings 3" w:hint="default"/>
      </w:rPr>
    </w:lvl>
    <w:lvl w:ilvl="7" w:tplc="8BD4E37E" w:tentative="1">
      <w:start w:val="1"/>
      <w:numFmt w:val="bullet"/>
      <w:lvlText w:val=""/>
      <w:lvlJc w:val="left"/>
      <w:pPr>
        <w:tabs>
          <w:tab w:val="num" w:pos="5760"/>
        </w:tabs>
        <w:ind w:left="5760" w:hanging="360"/>
      </w:pPr>
      <w:rPr>
        <w:rFonts w:ascii="Wingdings 3" w:hAnsi="Wingdings 3" w:hint="default"/>
      </w:rPr>
    </w:lvl>
    <w:lvl w:ilvl="8" w:tplc="E93C4A76" w:tentative="1">
      <w:start w:val="1"/>
      <w:numFmt w:val="bullet"/>
      <w:lvlText w:val=""/>
      <w:lvlJc w:val="left"/>
      <w:pPr>
        <w:tabs>
          <w:tab w:val="num" w:pos="6480"/>
        </w:tabs>
        <w:ind w:left="6480" w:hanging="360"/>
      </w:pPr>
      <w:rPr>
        <w:rFonts w:ascii="Wingdings 3" w:hAnsi="Wingdings 3" w:hint="default"/>
      </w:rPr>
    </w:lvl>
  </w:abstractNum>
  <w:num w:numId="1" w16cid:durableId="1839495026">
    <w:abstractNumId w:val="0"/>
  </w:num>
  <w:num w:numId="2" w16cid:durableId="342828597">
    <w:abstractNumId w:val="1"/>
  </w:num>
  <w:num w:numId="3" w16cid:durableId="21210998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B32"/>
    <w:rsid w:val="000020AE"/>
    <w:rsid w:val="0000398A"/>
    <w:rsid w:val="00004FB6"/>
    <w:rsid w:val="00011DCB"/>
    <w:rsid w:val="00025D1F"/>
    <w:rsid w:val="00030656"/>
    <w:rsid w:val="00035311"/>
    <w:rsid w:val="00035981"/>
    <w:rsid w:val="0005199B"/>
    <w:rsid w:val="00057CA3"/>
    <w:rsid w:val="00060BFF"/>
    <w:rsid w:val="00062F14"/>
    <w:rsid w:val="0006670D"/>
    <w:rsid w:val="00070BF4"/>
    <w:rsid w:val="000740AF"/>
    <w:rsid w:val="00076646"/>
    <w:rsid w:val="0008165F"/>
    <w:rsid w:val="00094685"/>
    <w:rsid w:val="00094D14"/>
    <w:rsid w:val="00096B9B"/>
    <w:rsid w:val="000B1180"/>
    <w:rsid w:val="000B35ED"/>
    <w:rsid w:val="000B368C"/>
    <w:rsid w:val="000B63C2"/>
    <w:rsid w:val="000C0499"/>
    <w:rsid w:val="000D0135"/>
    <w:rsid w:val="000F0F78"/>
    <w:rsid w:val="000F20E2"/>
    <w:rsid w:val="000F6C67"/>
    <w:rsid w:val="00103179"/>
    <w:rsid w:val="001037D5"/>
    <w:rsid w:val="00122B95"/>
    <w:rsid w:val="00124892"/>
    <w:rsid w:val="001341F2"/>
    <w:rsid w:val="00137251"/>
    <w:rsid w:val="00144465"/>
    <w:rsid w:val="001611F3"/>
    <w:rsid w:val="00161207"/>
    <w:rsid w:val="00165876"/>
    <w:rsid w:val="0016695F"/>
    <w:rsid w:val="00177878"/>
    <w:rsid w:val="00180934"/>
    <w:rsid w:val="00191BD4"/>
    <w:rsid w:val="001C2703"/>
    <w:rsid w:val="001C519D"/>
    <w:rsid w:val="001E2317"/>
    <w:rsid w:val="001E4355"/>
    <w:rsid w:val="001E66B4"/>
    <w:rsid w:val="001F23D8"/>
    <w:rsid w:val="001F29A1"/>
    <w:rsid w:val="001F3B10"/>
    <w:rsid w:val="001F6597"/>
    <w:rsid w:val="001F6912"/>
    <w:rsid w:val="002005CD"/>
    <w:rsid w:val="00204702"/>
    <w:rsid w:val="00206D01"/>
    <w:rsid w:val="002111E6"/>
    <w:rsid w:val="002114DE"/>
    <w:rsid w:val="0021484E"/>
    <w:rsid w:val="002237B4"/>
    <w:rsid w:val="002267AF"/>
    <w:rsid w:val="002362F4"/>
    <w:rsid w:val="00255F55"/>
    <w:rsid w:val="00257B49"/>
    <w:rsid w:val="00262DB6"/>
    <w:rsid w:val="00263275"/>
    <w:rsid w:val="00265AE6"/>
    <w:rsid w:val="0026657E"/>
    <w:rsid w:val="00285853"/>
    <w:rsid w:val="002872D7"/>
    <w:rsid w:val="00295256"/>
    <w:rsid w:val="002A499A"/>
    <w:rsid w:val="002B16D3"/>
    <w:rsid w:val="002B3067"/>
    <w:rsid w:val="002B5F91"/>
    <w:rsid w:val="002B6A35"/>
    <w:rsid w:val="002C489E"/>
    <w:rsid w:val="002C63ED"/>
    <w:rsid w:val="002E10FA"/>
    <w:rsid w:val="002E324B"/>
    <w:rsid w:val="002E3BC5"/>
    <w:rsid w:val="002E7002"/>
    <w:rsid w:val="002F08BD"/>
    <w:rsid w:val="002F2DB4"/>
    <w:rsid w:val="00335607"/>
    <w:rsid w:val="00340E6D"/>
    <w:rsid w:val="00342716"/>
    <w:rsid w:val="003507A8"/>
    <w:rsid w:val="003513AA"/>
    <w:rsid w:val="003526F9"/>
    <w:rsid w:val="00360E24"/>
    <w:rsid w:val="00363D29"/>
    <w:rsid w:val="00366827"/>
    <w:rsid w:val="00366948"/>
    <w:rsid w:val="00366D13"/>
    <w:rsid w:val="00371144"/>
    <w:rsid w:val="00371363"/>
    <w:rsid w:val="0037616D"/>
    <w:rsid w:val="00380122"/>
    <w:rsid w:val="003871C6"/>
    <w:rsid w:val="003903EB"/>
    <w:rsid w:val="00391B06"/>
    <w:rsid w:val="00392C03"/>
    <w:rsid w:val="00392DA4"/>
    <w:rsid w:val="00396129"/>
    <w:rsid w:val="003A5D3D"/>
    <w:rsid w:val="003B0129"/>
    <w:rsid w:val="003B61BE"/>
    <w:rsid w:val="003B6A18"/>
    <w:rsid w:val="003B6DDB"/>
    <w:rsid w:val="003C02F2"/>
    <w:rsid w:val="003C20D1"/>
    <w:rsid w:val="003C2FE3"/>
    <w:rsid w:val="003C62BB"/>
    <w:rsid w:val="003C70D0"/>
    <w:rsid w:val="003D1582"/>
    <w:rsid w:val="003D2899"/>
    <w:rsid w:val="003D5C35"/>
    <w:rsid w:val="003E035B"/>
    <w:rsid w:val="003E133F"/>
    <w:rsid w:val="003E1A93"/>
    <w:rsid w:val="003E3A2E"/>
    <w:rsid w:val="003F1CE9"/>
    <w:rsid w:val="0040377B"/>
    <w:rsid w:val="00417685"/>
    <w:rsid w:val="00417ADC"/>
    <w:rsid w:val="004210B3"/>
    <w:rsid w:val="00435573"/>
    <w:rsid w:val="0044517D"/>
    <w:rsid w:val="00457D56"/>
    <w:rsid w:val="004604B3"/>
    <w:rsid w:val="0046142B"/>
    <w:rsid w:val="00463D50"/>
    <w:rsid w:val="00464162"/>
    <w:rsid w:val="00467655"/>
    <w:rsid w:val="00472C2E"/>
    <w:rsid w:val="00475E56"/>
    <w:rsid w:val="004778CF"/>
    <w:rsid w:val="00477EE5"/>
    <w:rsid w:val="00481947"/>
    <w:rsid w:val="00485CEF"/>
    <w:rsid w:val="00494532"/>
    <w:rsid w:val="00496970"/>
    <w:rsid w:val="00497117"/>
    <w:rsid w:val="004A11C7"/>
    <w:rsid w:val="004A1B7C"/>
    <w:rsid w:val="004A62B9"/>
    <w:rsid w:val="004B0E36"/>
    <w:rsid w:val="004B36AE"/>
    <w:rsid w:val="004C65A0"/>
    <w:rsid w:val="004D0829"/>
    <w:rsid w:val="004D1F23"/>
    <w:rsid w:val="004E3129"/>
    <w:rsid w:val="00503E80"/>
    <w:rsid w:val="005133CD"/>
    <w:rsid w:val="00514022"/>
    <w:rsid w:val="00521CA9"/>
    <w:rsid w:val="00522CC1"/>
    <w:rsid w:val="00525F0F"/>
    <w:rsid w:val="0053525B"/>
    <w:rsid w:val="00537E0C"/>
    <w:rsid w:val="00540651"/>
    <w:rsid w:val="00542B61"/>
    <w:rsid w:val="0054395A"/>
    <w:rsid w:val="00551022"/>
    <w:rsid w:val="00552ADE"/>
    <w:rsid w:val="005617C7"/>
    <w:rsid w:val="00566F5A"/>
    <w:rsid w:val="00570605"/>
    <w:rsid w:val="005760D9"/>
    <w:rsid w:val="00581C21"/>
    <w:rsid w:val="0058754F"/>
    <w:rsid w:val="005911F6"/>
    <w:rsid w:val="005918FB"/>
    <w:rsid w:val="00593829"/>
    <w:rsid w:val="005938AE"/>
    <w:rsid w:val="00593ED6"/>
    <w:rsid w:val="005A206C"/>
    <w:rsid w:val="005A2094"/>
    <w:rsid w:val="005C238F"/>
    <w:rsid w:val="005C6AF6"/>
    <w:rsid w:val="005D36B0"/>
    <w:rsid w:val="005D6ABB"/>
    <w:rsid w:val="005D6F16"/>
    <w:rsid w:val="005D78F4"/>
    <w:rsid w:val="005E3CE1"/>
    <w:rsid w:val="005E7C77"/>
    <w:rsid w:val="005F2700"/>
    <w:rsid w:val="005F3F36"/>
    <w:rsid w:val="005F5185"/>
    <w:rsid w:val="00603262"/>
    <w:rsid w:val="00603E4E"/>
    <w:rsid w:val="00605EF1"/>
    <w:rsid w:val="00613939"/>
    <w:rsid w:val="00614B30"/>
    <w:rsid w:val="00614FEC"/>
    <w:rsid w:val="00621660"/>
    <w:rsid w:val="0062557F"/>
    <w:rsid w:val="006300C5"/>
    <w:rsid w:val="00630BFF"/>
    <w:rsid w:val="0063412D"/>
    <w:rsid w:val="00634F47"/>
    <w:rsid w:val="00637F00"/>
    <w:rsid w:val="0064360A"/>
    <w:rsid w:val="006521B7"/>
    <w:rsid w:val="0065313C"/>
    <w:rsid w:val="006606CA"/>
    <w:rsid w:val="00664733"/>
    <w:rsid w:val="006673A4"/>
    <w:rsid w:val="00670309"/>
    <w:rsid w:val="00673D1F"/>
    <w:rsid w:val="006767A4"/>
    <w:rsid w:val="006829AA"/>
    <w:rsid w:val="00684D51"/>
    <w:rsid w:val="00685D24"/>
    <w:rsid w:val="006922EC"/>
    <w:rsid w:val="0069254A"/>
    <w:rsid w:val="00694705"/>
    <w:rsid w:val="00697E58"/>
    <w:rsid w:val="006A5E4F"/>
    <w:rsid w:val="006A71CC"/>
    <w:rsid w:val="006C1CC3"/>
    <w:rsid w:val="006C315C"/>
    <w:rsid w:val="006C5669"/>
    <w:rsid w:val="006C7D9A"/>
    <w:rsid w:val="006D0353"/>
    <w:rsid w:val="006D0FDF"/>
    <w:rsid w:val="006D504A"/>
    <w:rsid w:val="006D6E88"/>
    <w:rsid w:val="006E181D"/>
    <w:rsid w:val="006E4FB4"/>
    <w:rsid w:val="006F15C7"/>
    <w:rsid w:val="006F2457"/>
    <w:rsid w:val="0070594A"/>
    <w:rsid w:val="00706AA2"/>
    <w:rsid w:val="007224F8"/>
    <w:rsid w:val="00730F4C"/>
    <w:rsid w:val="00732B80"/>
    <w:rsid w:val="007338E5"/>
    <w:rsid w:val="00734A85"/>
    <w:rsid w:val="00735486"/>
    <w:rsid w:val="00737E74"/>
    <w:rsid w:val="00740D0D"/>
    <w:rsid w:val="00742041"/>
    <w:rsid w:val="00745185"/>
    <w:rsid w:val="00751C4D"/>
    <w:rsid w:val="00760F03"/>
    <w:rsid w:val="007649F1"/>
    <w:rsid w:val="00767DD5"/>
    <w:rsid w:val="00770A79"/>
    <w:rsid w:val="007737C9"/>
    <w:rsid w:val="007762C8"/>
    <w:rsid w:val="007827C4"/>
    <w:rsid w:val="007960CE"/>
    <w:rsid w:val="007965EA"/>
    <w:rsid w:val="00796F00"/>
    <w:rsid w:val="007A7097"/>
    <w:rsid w:val="007B15D6"/>
    <w:rsid w:val="007B1B8D"/>
    <w:rsid w:val="007B1EE5"/>
    <w:rsid w:val="007B36A0"/>
    <w:rsid w:val="007C186A"/>
    <w:rsid w:val="007C238A"/>
    <w:rsid w:val="007C26EA"/>
    <w:rsid w:val="007C2E17"/>
    <w:rsid w:val="007C7962"/>
    <w:rsid w:val="007D5017"/>
    <w:rsid w:val="007E076E"/>
    <w:rsid w:val="007E6DAA"/>
    <w:rsid w:val="007F151D"/>
    <w:rsid w:val="007F1C41"/>
    <w:rsid w:val="007F1E60"/>
    <w:rsid w:val="0080072B"/>
    <w:rsid w:val="00801FBF"/>
    <w:rsid w:val="008038E6"/>
    <w:rsid w:val="00804CB9"/>
    <w:rsid w:val="00804FE9"/>
    <w:rsid w:val="0080557B"/>
    <w:rsid w:val="008154A0"/>
    <w:rsid w:val="00817DE0"/>
    <w:rsid w:val="00823D09"/>
    <w:rsid w:val="00824B16"/>
    <w:rsid w:val="00825B9A"/>
    <w:rsid w:val="00826DDC"/>
    <w:rsid w:val="00827DF1"/>
    <w:rsid w:val="008322E0"/>
    <w:rsid w:val="00832B26"/>
    <w:rsid w:val="0083364E"/>
    <w:rsid w:val="00840F15"/>
    <w:rsid w:val="00855EFA"/>
    <w:rsid w:val="00865641"/>
    <w:rsid w:val="008700AD"/>
    <w:rsid w:val="008717AA"/>
    <w:rsid w:val="00884A70"/>
    <w:rsid w:val="008850AC"/>
    <w:rsid w:val="0088520B"/>
    <w:rsid w:val="00887CAD"/>
    <w:rsid w:val="00890A18"/>
    <w:rsid w:val="008916AD"/>
    <w:rsid w:val="008919D9"/>
    <w:rsid w:val="00894B32"/>
    <w:rsid w:val="008A3A2B"/>
    <w:rsid w:val="008B0DE1"/>
    <w:rsid w:val="008B6166"/>
    <w:rsid w:val="008D021A"/>
    <w:rsid w:val="008D3952"/>
    <w:rsid w:val="008D4829"/>
    <w:rsid w:val="008E0800"/>
    <w:rsid w:val="008E3432"/>
    <w:rsid w:val="008E6D59"/>
    <w:rsid w:val="008F27CA"/>
    <w:rsid w:val="008F5941"/>
    <w:rsid w:val="00904354"/>
    <w:rsid w:val="009056AB"/>
    <w:rsid w:val="0091491A"/>
    <w:rsid w:val="009207EC"/>
    <w:rsid w:val="00920873"/>
    <w:rsid w:val="009216E3"/>
    <w:rsid w:val="00921982"/>
    <w:rsid w:val="00924A3D"/>
    <w:rsid w:val="00925654"/>
    <w:rsid w:val="00934F2F"/>
    <w:rsid w:val="009376E2"/>
    <w:rsid w:val="0094328A"/>
    <w:rsid w:val="00943CE5"/>
    <w:rsid w:val="009526B7"/>
    <w:rsid w:val="0096148D"/>
    <w:rsid w:val="00962D8F"/>
    <w:rsid w:val="009662E9"/>
    <w:rsid w:val="00984C32"/>
    <w:rsid w:val="00985A4A"/>
    <w:rsid w:val="009860D1"/>
    <w:rsid w:val="00994C4C"/>
    <w:rsid w:val="0099704C"/>
    <w:rsid w:val="009A6771"/>
    <w:rsid w:val="009B1871"/>
    <w:rsid w:val="009C61A3"/>
    <w:rsid w:val="009D454B"/>
    <w:rsid w:val="009E5967"/>
    <w:rsid w:val="009E6EEA"/>
    <w:rsid w:val="009F4450"/>
    <w:rsid w:val="009F4DB2"/>
    <w:rsid w:val="00A04343"/>
    <w:rsid w:val="00A101D1"/>
    <w:rsid w:val="00A11205"/>
    <w:rsid w:val="00A21FE0"/>
    <w:rsid w:val="00A26370"/>
    <w:rsid w:val="00A3288D"/>
    <w:rsid w:val="00A4042C"/>
    <w:rsid w:val="00A424FF"/>
    <w:rsid w:val="00A47474"/>
    <w:rsid w:val="00A505DB"/>
    <w:rsid w:val="00A52123"/>
    <w:rsid w:val="00A52302"/>
    <w:rsid w:val="00A72DD4"/>
    <w:rsid w:val="00A748FC"/>
    <w:rsid w:val="00A76A7F"/>
    <w:rsid w:val="00A83796"/>
    <w:rsid w:val="00A84650"/>
    <w:rsid w:val="00A84881"/>
    <w:rsid w:val="00A84D66"/>
    <w:rsid w:val="00A85918"/>
    <w:rsid w:val="00A86D6D"/>
    <w:rsid w:val="00A87602"/>
    <w:rsid w:val="00A963D0"/>
    <w:rsid w:val="00AC1FAB"/>
    <w:rsid w:val="00AC2856"/>
    <w:rsid w:val="00AC527F"/>
    <w:rsid w:val="00AD5606"/>
    <w:rsid w:val="00AE013F"/>
    <w:rsid w:val="00AE0146"/>
    <w:rsid w:val="00AE4F43"/>
    <w:rsid w:val="00AE5630"/>
    <w:rsid w:val="00AE5839"/>
    <w:rsid w:val="00AE7E89"/>
    <w:rsid w:val="00B00E3D"/>
    <w:rsid w:val="00B02B72"/>
    <w:rsid w:val="00B04E5F"/>
    <w:rsid w:val="00B059DC"/>
    <w:rsid w:val="00B1459B"/>
    <w:rsid w:val="00B260D5"/>
    <w:rsid w:val="00B306D4"/>
    <w:rsid w:val="00B33E97"/>
    <w:rsid w:val="00B369C0"/>
    <w:rsid w:val="00B3767D"/>
    <w:rsid w:val="00B42049"/>
    <w:rsid w:val="00B42492"/>
    <w:rsid w:val="00B429F3"/>
    <w:rsid w:val="00B44942"/>
    <w:rsid w:val="00B44B2F"/>
    <w:rsid w:val="00B46032"/>
    <w:rsid w:val="00B56225"/>
    <w:rsid w:val="00B56AC9"/>
    <w:rsid w:val="00B62640"/>
    <w:rsid w:val="00B63F24"/>
    <w:rsid w:val="00B64224"/>
    <w:rsid w:val="00B644E9"/>
    <w:rsid w:val="00B712D4"/>
    <w:rsid w:val="00B723CE"/>
    <w:rsid w:val="00B7275F"/>
    <w:rsid w:val="00B72E04"/>
    <w:rsid w:val="00B73690"/>
    <w:rsid w:val="00B77825"/>
    <w:rsid w:val="00B803E8"/>
    <w:rsid w:val="00B878E1"/>
    <w:rsid w:val="00B87BD0"/>
    <w:rsid w:val="00B93E9A"/>
    <w:rsid w:val="00B94131"/>
    <w:rsid w:val="00BA03C7"/>
    <w:rsid w:val="00BB1B2D"/>
    <w:rsid w:val="00BC2611"/>
    <w:rsid w:val="00BC3BDE"/>
    <w:rsid w:val="00BD4BF2"/>
    <w:rsid w:val="00BE13BB"/>
    <w:rsid w:val="00BE184A"/>
    <w:rsid w:val="00BE4F0C"/>
    <w:rsid w:val="00BE61C6"/>
    <w:rsid w:val="00BF408B"/>
    <w:rsid w:val="00C00CDE"/>
    <w:rsid w:val="00C00ED3"/>
    <w:rsid w:val="00C03A40"/>
    <w:rsid w:val="00C0700D"/>
    <w:rsid w:val="00C21510"/>
    <w:rsid w:val="00C21FA9"/>
    <w:rsid w:val="00C30616"/>
    <w:rsid w:val="00C362E4"/>
    <w:rsid w:val="00C406C9"/>
    <w:rsid w:val="00C43EB2"/>
    <w:rsid w:val="00C44D98"/>
    <w:rsid w:val="00C51748"/>
    <w:rsid w:val="00C60198"/>
    <w:rsid w:val="00C637F5"/>
    <w:rsid w:val="00C67A45"/>
    <w:rsid w:val="00C74449"/>
    <w:rsid w:val="00C7714C"/>
    <w:rsid w:val="00C82DB2"/>
    <w:rsid w:val="00C94B32"/>
    <w:rsid w:val="00C95ACD"/>
    <w:rsid w:val="00CA5FA9"/>
    <w:rsid w:val="00CB6FCA"/>
    <w:rsid w:val="00CC6297"/>
    <w:rsid w:val="00CD0388"/>
    <w:rsid w:val="00CD1B24"/>
    <w:rsid w:val="00CE2A13"/>
    <w:rsid w:val="00CE2B66"/>
    <w:rsid w:val="00CE6E67"/>
    <w:rsid w:val="00CF148A"/>
    <w:rsid w:val="00CF3482"/>
    <w:rsid w:val="00CF5A16"/>
    <w:rsid w:val="00CF691B"/>
    <w:rsid w:val="00D045A4"/>
    <w:rsid w:val="00D061F3"/>
    <w:rsid w:val="00D06B82"/>
    <w:rsid w:val="00D07094"/>
    <w:rsid w:val="00D137B8"/>
    <w:rsid w:val="00D14573"/>
    <w:rsid w:val="00D14BF6"/>
    <w:rsid w:val="00D16675"/>
    <w:rsid w:val="00D23EFD"/>
    <w:rsid w:val="00D32B6C"/>
    <w:rsid w:val="00D347C7"/>
    <w:rsid w:val="00D34B46"/>
    <w:rsid w:val="00D42ED8"/>
    <w:rsid w:val="00D440B6"/>
    <w:rsid w:val="00D46DCB"/>
    <w:rsid w:val="00D521AC"/>
    <w:rsid w:val="00D57F1F"/>
    <w:rsid w:val="00D612B4"/>
    <w:rsid w:val="00D61A69"/>
    <w:rsid w:val="00D65190"/>
    <w:rsid w:val="00D70883"/>
    <w:rsid w:val="00D70FB0"/>
    <w:rsid w:val="00D71D75"/>
    <w:rsid w:val="00D72825"/>
    <w:rsid w:val="00D8542C"/>
    <w:rsid w:val="00D86801"/>
    <w:rsid w:val="00D973AA"/>
    <w:rsid w:val="00DA2B1E"/>
    <w:rsid w:val="00DA53A6"/>
    <w:rsid w:val="00DA656B"/>
    <w:rsid w:val="00DB3914"/>
    <w:rsid w:val="00DB4E35"/>
    <w:rsid w:val="00DC0F80"/>
    <w:rsid w:val="00DC402A"/>
    <w:rsid w:val="00DC4FFC"/>
    <w:rsid w:val="00DC75A2"/>
    <w:rsid w:val="00DD1A58"/>
    <w:rsid w:val="00DD370B"/>
    <w:rsid w:val="00DD550E"/>
    <w:rsid w:val="00DD5EB5"/>
    <w:rsid w:val="00DE07C5"/>
    <w:rsid w:val="00DE1BDB"/>
    <w:rsid w:val="00DF0FF4"/>
    <w:rsid w:val="00E01483"/>
    <w:rsid w:val="00E01DE3"/>
    <w:rsid w:val="00E01ED4"/>
    <w:rsid w:val="00E03281"/>
    <w:rsid w:val="00E05D3E"/>
    <w:rsid w:val="00E06620"/>
    <w:rsid w:val="00E06883"/>
    <w:rsid w:val="00E14D93"/>
    <w:rsid w:val="00E16F59"/>
    <w:rsid w:val="00E228AD"/>
    <w:rsid w:val="00E24BCC"/>
    <w:rsid w:val="00E3591E"/>
    <w:rsid w:val="00E3701D"/>
    <w:rsid w:val="00E40D49"/>
    <w:rsid w:val="00E425D7"/>
    <w:rsid w:val="00E46389"/>
    <w:rsid w:val="00E575FD"/>
    <w:rsid w:val="00E57947"/>
    <w:rsid w:val="00E633FD"/>
    <w:rsid w:val="00E7570D"/>
    <w:rsid w:val="00E77415"/>
    <w:rsid w:val="00E87B0D"/>
    <w:rsid w:val="00E91F0F"/>
    <w:rsid w:val="00E9267C"/>
    <w:rsid w:val="00EA4E36"/>
    <w:rsid w:val="00EA7B86"/>
    <w:rsid w:val="00EB59E8"/>
    <w:rsid w:val="00EB6D48"/>
    <w:rsid w:val="00EC2052"/>
    <w:rsid w:val="00EC2FE0"/>
    <w:rsid w:val="00ED0FAF"/>
    <w:rsid w:val="00ED4E66"/>
    <w:rsid w:val="00EE007A"/>
    <w:rsid w:val="00EF0421"/>
    <w:rsid w:val="00EF55FD"/>
    <w:rsid w:val="00F03BF9"/>
    <w:rsid w:val="00F077CB"/>
    <w:rsid w:val="00F14D29"/>
    <w:rsid w:val="00F2737C"/>
    <w:rsid w:val="00F34074"/>
    <w:rsid w:val="00F36C64"/>
    <w:rsid w:val="00F40B4D"/>
    <w:rsid w:val="00F4136B"/>
    <w:rsid w:val="00F41C5A"/>
    <w:rsid w:val="00F42793"/>
    <w:rsid w:val="00F430AA"/>
    <w:rsid w:val="00F44107"/>
    <w:rsid w:val="00F45712"/>
    <w:rsid w:val="00F674F2"/>
    <w:rsid w:val="00F717BC"/>
    <w:rsid w:val="00F748C0"/>
    <w:rsid w:val="00F87DEE"/>
    <w:rsid w:val="00F962A6"/>
    <w:rsid w:val="00F96A57"/>
    <w:rsid w:val="00F96DCE"/>
    <w:rsid w:val="00F977DD"/>
    <w:rsid w:val="00F97931"/>
    <w:rsid w:val="00FA22DA"/>
    <w:rsid w:val="00FA6515"/>
    <w:rsid w:val="00FB31D4"/>
    <w:rsid w:val="00FB7843"/>
    <w:rsid w:val="00FC1187"/>
    <w:rsid w:val="00FC3EA3"/>
    <w:rsid w:val="00FC610F"/>
    <w:rsid w:val="00FC7B08"/>
    <w:rsid w:val="00FD1689"/>
    <w:rsid w:val="00FD17D2"/>
    <w:rsid w:val="00FD7885"/>
    <w:rsid w:val="00FE0F1F"/>
    <w:rsid w:val="00FF4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1A44E8"/>
  <w15:chartTrackingRefBased/>
  <w15:docId w15:val="{8A3D7334-6B54-4FCA-A515-9C4B7FFCD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Verdana" w:eastAsia="Times New Roman" w:hAnsi="Verdana" w:cs="Arial"/>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32B26"/>
    <w:pPr>
      <w:keepNext/>
      <w:shd w:val="clear" w:color="auto" w:fill="FFFFFF"/>
      <w:spacing w:line="360" w:lineRule="auto"/>
      <w:textAlignment w:val="baseline"/>
      <w:outlineLvl w:val="0"/>
    </w:pPr>
    <w:rPr>
      <w:lang w:val="en-US"/>
    </w:rPr>
  </w:style>
  <w:style w:type="paragraph" w:styleId="Heading2">
    <w:name w:val="heading 2"/>
    <w:basedOn w:val="Normal"/>
    <w:next w:val="Normal"/>
    <w:qFormat/>
    <w:pPr>
      <w:keepNext/>
      <w:keepLines/>
      <w:numPr>
        <w:ilvl w:val="1"/>
        <w:numId w:val="1"/>
      </w:numPr>
      <w:autoSpaceDE w:val="0"/>
      <w:autoSpaceDN w:val="0"/>
      <w:adjustRightInd w:val="0"/>
      <w:spacing w:before="240" w:after="120"/>
      <w:outlineLvl w:val="1"/>
    </w:pPr>
    <w:rPr>
      <w:rFonts w:ascii="Arial" w:hAnsi="Arial"/>
      <w:b/>
      <w:bCs/>
      <w:lang w:val="en-US"/>
    </w:rPr>
  </w:style>
  <w:style w:type="paragraph" w:styleId="Heading3">
    <w:name w:val="heading 3"/>
    <w:basedOn w:val="Normal"/>
    <w:next w:val="Normal"/>
    <w:qFormat/>
    <w:pPr>
      <w:numPr>
        <w:ilvl w:val="2"/>
        <w:numId w:val="1"/>
      </w:numPr>
      <w:spacing w:before="120" w:after="120"/>
      <w:outlineLvl w:val="2"/>
    </w:pPr>
    <w:rPr>
      <w:rFonts w:ascii="Arial" w:hAnsi="Arial"/>
      <w:szCs w:val="26"/>
    </w:rPr>
  </w:style>
  <w:style w:type="paragraph" w:styleId="Heading6">
    <w:name w:val="heading 6"/>
    <w:basedOn w:val="Normal"/>
    <w:next w:val="Normal"/>
    <w:qFormat/>
    <w:pPr>
      <w:numPr>
        <w:ilvl w:val="5"/>
        <w:numId w:val="1"/>
      </w:numPr>
      <w:spacing w:before="240" w:after="60"/>
      <w:outlineLvl w:val="5"/>
    </w:pPr>
    <w:rPr>
      <w:rFonts w:ascii="Arial" w:hAnsi="Arial"/>
      <w:b/>
      <w:bCs/>
      <w:sz w:val="22"/>
      <w:szCs w:val="22"/>
    </w:rPr>
  </w:style>
  <w:style w:type="paragraph" w:styleId="Heading7">
    <w:name w:val="heading 7"/>
    <w:basedOn w:val="Normal"/>
    <w:next w:val="Normal"/>
    <w:qFormat/>
    <w:pPr>
      <w:numPr>
        <w:ilvl w:val="6"/>
        <w:numId w:val="1"/>
      </w:numPr>
      <w:spacing w:before="240" w:after="60"/>
      <w:outlineLvl w:val="6"/>
    </w:pPr>
    <w:rPr>
      <w:rFonts w:ascii="Arial" w:hAnsi="Arial"/>
    </w:rPr>
  </w:style>
  <w:style w:type="paragraph" w:styleId="Heading8">
    <w:name w:val="heading 8"/>
    <w:basedOn w:val="Normal"/>
    <w:next w:val="Normal"/>
    <w:qFormat/>
    <w:pPr>
      <w:numPr>
        <w:ilvl w:val="7"/>
        <w:numId w:val="1"/>
      </w:numPr>
      <w:spacing w:before="240" w:after="60"/>
      <w:outlineLvl w:val="7"/>
    </w:pPr>
    <w:rPr>
      <w:rFonts w:ascii="Arial" w:hAnsi="Arial"/>
      <w:i/>
      <w:iCs/>
    </w:rPr>
  </w:style>
  <w:style w:type="paragraph" w:styleId="Heading9">
    <w:name w:val="heading 9"/>
    <w:basedOn w:val="Normal"/>
    <w:next w:val="Normal"/>
    <w:qFormat/>
    <w:pPr>
      <w:numPr>
        <w:ilvl w:val="8"/>
        <w:numId w:val="1"/>
      </w:numPr>
      <w:spacing w:before="240" w:after="60"/>
      <w:outlineLvl w:val="8"/>
    </w:pPr>
    <w:rPr>
      <w:rFonts w:ascii="Arial" w:hAnsi="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C94B32"/>
    <w:pPr>
      <w:tabs>
        <w:tab w:val="center" w:pos="4153"/>
        <w:tab w:val="right" w:pos="8306"/>
      </w:tabs>
    </w:pPr>
  </w:style>
  <w:style w:type="paragraph" w:styleId="Footer">
    <w:name w:val="footer"/>
    <w:basedOn w:val="Normal"/>
    <w:rsid w:val="00C94B32"/>
    <w:pPr>
      <w:tabs>
        <w:tab w:val="center" w:pos="4153"/>
        <w:tab w:val="right" w:pos="8306"/>
      </w:tabs>
    </w:pPr>
  </w:style>
  <w:style w:type="character" w:styleId="Hyperlink">
    <w:name w:val="Hyperlink"/>
    <w:basedOn w:val="DefaultParagraphFont"/>
    <w:rsid w:val="00C94B32"/>
    <w:rPr>
      <w:color w:val="0000FF"/>
      <w:u w:val="single"/>
    </w:rPr>
  </w:style>
  <w:style w:type="character" w:styleId="Strong">
    <w:name w:val="Strong"/>
    <w:basedOn w:val="DefaultParagraphFont"/>
    <w:uiPriority w:val="22"/>
    <w:qFormat/>
    <w:rsid w:val="003C2FE3"/>
    <w:rPr>
      <w:b/>
      <w:bCs/>
    </w:rPr>
  </w:style>
  <w:style w:type="character" w:styleId="FollowedHyperlink">
    <w:name w:val="FollowedHyperlink"/>
    <w:basedOn w:val="DefaultParagraphFont"/>
    <w:rsid w:val="003E3A2E"/>
    <w:rPr>
      <w:color w:val="954F72" w:themeColor="followedHyperlink"/>
      <w:u w:val="single"/>
    </w:rPr>
  </w:style>
  <w:style w:type="character" w:customStyle="1" w:styleId="Heading1Char">
    <w:name w:val="Heading 1 Char"/>
    <w:basedOn w:val="DefaultParagraphFont"/>
    <w:link w:val="Heading1"/>
    <w:uiPriority w:val="9"/>
    <w:rsid w:val="003E3A2E"/>
    <w:rPr>
      <w:shd w:val="clear" w:color="auto" w:fill="FFFFFF"/>
      <w:lang w:val="en-US"/>
    </w:rPr>
  </w:style>
  <w:style w:type="paragraph" w:styleId="Bibliography">
    <w:name w:val="Bibliography"/>
    <w:basedOn w:val="Normal"/>
    <w:next w:val="Normal"/>
    <w:uiPriority w:val="37"/>
    <w:unhideWhenUsed/>
    <w:rsid w:val="003E3A2E"/>
  </w:style>
  <w:style w:type="character" w:customStyle="1" w:styleId="table-of-contentsinvisiblekkqhe">
    <w:name w:val="table-of-contents_invisible__kkqhe"/>
    <w:basedOn w:val="DefaultParagraphFont"/>
    <w:rsid w:val="006E181D"/>
  </w:style>
  <w:style w:type="character" w:customStyle="1" w:styleId="table-of-contentstitletextm3poj">
    <w:name w:val="table-of-contents_titletext__m3poj"/>
    <w:basedOn w:val="DefaultParagraphFont"/>
    <w:rsid w:val="006E181D"/>
  </w:style>
  <w:style w:type="paragraph" w:styleId="ListParagraph">
    <w:name w:val="List Paragraph"/>
    <w:basedOn w:val="Normal"/>
    <w:uiPriority w:val="34"/>
    <w:qFormat/>
    <w:rsid w:val="002F2DB4"/>
    <w:pPr>
      <w:ind w:left="720"/>
      <w:contextualSpacing/>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35586">
      <w:bodyDiv w:val="1"/>
      <w:marLeft w:val="0"/>
      <w:marRight w:val="0"/>
      <w:marTop w:val="0"/>
      <w:marBottom w:val="0"/>
      <w:divBdr>
        <w:top w:val="none" w:sz="0" w:space="0" w:color="auto"/>
        <w:left w:val="none" w:sz="0" w:space="0" w:color="auto"/>
        <w:bottom w:val="none" w:sz="0" w:space="0" w:color="auto"/>
        <w:right w:val="none" w:sz="0" w:space="0" w:color="auto"/>
      </w:divBdr>
    </w:div>
    <w:div w:id="203182595">
      <w:bodyDiv w:val="1"/>
      <w:marLeft w:val="0"/>
      <w:marRight w:val="0"/>
      <w:marTop w:val="0"/>
      <w:marBottom w:val="0"/>
      <w:divBdr>
        <w:top w:val="none" w:sz="0" w:space="0" w:color="auto"/>
        <w:left w:val="none" w:sz="0" w:space="0" w:color="auto"/>
        <w:bottom w:val="none" w:sz="0" w:space="0" w:color="auto"/>
        <w:right w:val="none" w:sz="0" w:space="0" w:color="auto"/>
      </w:divBdr>
    </w:div>
    <w:div w:id="452558413">
      <w:bodyDiv w:val="1"/>
      <w:marLeft w:val="0"/>
      <w:marRight w:val="0"/>
      <w:marTop w:val="0"/>
      <w:marBottom w:val="0"/>
      <w:divBdr>
        <w:top w:val="none" w:sz="0" w:space="0" w:color="auto"/>
        <w:left w:val="none" w:sz="0" w:space="0" w:color="auto"/>
        <w:bottom w:val="none" w:sz="0" w:space="0" w:color="auto"/>
        <w:right w:val="none" w:sz="0" w:space="0" w:color="auto"/>
      </w:divBdr>
    </w:div>
    <w:div w:id="475027268">
      <w:bodyDiv w:val="1"/>
      <w:marLeft w:val="0"/>
      <w:marRight w:val="0"/>
      <w:marTop w:val="0"/>
      <w:marBottom w:val="0"/>
      <w:divBdr>
        <w:top w:val="none" w:sz="0" w:space="0" w:color="auto"/>
        <w:left w:val="none" w:sz="0" w:space="0" w:color="auto"/>
        <w:bottom w:val="none" w:sz="0" w:space="0" w:color="auto"/>
        <w:right w:val="none" w:sz="0" w:space="0" w:color="auto"/>
      </w:divBdr>
    </w:div>
    <w:div w:id="539829449">
      <w:bodyDiv w:val="1"/>
      <w:marLeft w:val="0"/>
      <w:marRight w:val="0"/>
      <w:marTop w:val="0"/>
      <w:marBottom w:val="0"/>
      <w:divBdr>
        <w:top w:val="none" w:sz="0" w:space="0" w:color="auto"/>
        <w:left w:val="none" w:sz="0" w:space="0" w:color="auto"/>
        <w:bottom w:val="none" w:sz="0" w:space="0" w:color="auto"/>
        <w:right w:val="none" w:sz="0" w:space="0" w:color="auto"/>
      </w:divBdr>
    </w:div>
    <w:div w:id="701050114">
      <w:bodyDiv w:val="1"/>
      <w:marLeft w:val="0"/>
      <w:marRight w:val="0"/>
      <w:marTop w:val="0"/>
      <w:marBottom w:val="0"/>
      <w:divBdr>
        <w:top w:val="none" w:sz="0" w:space="0" w:color="auto"/>
        <w:left w:val="none" w:sz="0" w:space="0" w:color="auto"/>
        <w:bottom w:val="none" w:sz="0" w:space="0" w:color="auto"/>
        <w:right w:val="none" w:sz="0" w:space="0" w:color="auto"/>
      </w:divBdr>
    </w:div>
    <w:div w:id="704987025">
      <w:bodyDiv w:val="1"/>
      <w:marLeft w:val="0"/>
      <w:marRight w:val="0"/>
      <w:marTop w:val="0"/>
      <w:marBottom w:val="0"/>
      <w:divBdr>
        <w:top w:val="none" w:sz="0" w:space="0" w:color="auto"/>
        <w:left w:val="none" w:sz="0" w:space="0" w:color="auto"/>
        <w:bottom w:val="none" w:sz="0" w:space="0" w:color="auto"/>
        <w:right w:val="none" w:sz="0" w:space="0" w:color="auto"/>
      </w:divBdr>
    </w:div>
    <w:div w:id="721486181">
      <w:bodyDiv w:val="1"/>
      <w:marLeft w:val="0"/>
      <w:marRight w:val="0"/>
      <w:marTop w:val="0"/>
      <w:marBottom w:val="0"/>
      <w:divBdr>
        <w:top w:val="none" w:sz="0" w:space="0" w:color="auto"/>
        <w:left w:val="none" w:sz="0" w:space="0" w:color="auto"/>
        <w:bottom w:val="none" w:sz="0" w:space="0" w:color="auto"/>
        <w:right w:val="none" w:sz="0" w:space="0" w:color="auto"/>
      </w:divBdr>
    </w:div>
    <w:div w:id="777913955">
      <w:bodyDiv w:val="1"/>
      <w:marLeft w:val="0"/>
      <w:marRight w:val="0"/>
      <w:marTop w:val="0"/>
      <w:marBottom w:val="0"/>
      <w:divBdr>
        <w:top w:val="none" w:sz="0" w:space="0" w:color="auto"/>
        <w:left w:val="none" w:sz="0" w:space="0" w:color="auto"/>
        <w:bottom w:val="none" w:sz="0" w:space="0" w:color="auto"/>
        <w:right w:val="none" w:sz="0" w:space="0" w:color="auto"/>
      </w:divBdr>
    </w:div>
    <w:div w:id="1116830702">
      <w:bodyDiv w:val="1"/>
      <w:marLeft w:val="0"/>
      <w:marRight w:val="0"/>
      <w:marTop w:val="0"/>
      <w:marBottom w:val="0"/>
      <w:divBdr>
        <w:top w:val="none" w:sz="0" w:space="0" w:color="auto"/>
        <w:left w:val="none" w:sz="0" w:space="0" w:color="auto"/>
        <w:bottom w:val="none" w:sz="0" w:space="0" w:color="auto"/>
        <w:right w:val="none" w:sz="0" w:space="0" w:color="auto"/>
      </w:divBdr>
    </w:div>
    <w:div w:id="1211192119">
      <w:bodyDiv w:val="1"/>
      <w:marLeft w:val="0"/>
      <w:marRight w:val="0"/>
      <w:marTop w:val="0"/>
      <w:marBottom w:val="0"/>
      <w:divBdr>
        <w:top w:val="none" w:sz="0" w:space="0" w:color="auto"/>
        <w:left w:val="none" w:sz="0" w:space="0" w:color="auto"/>
        <w:bottom w:val="none" w:sz="0" w:space="0" w:color="auto"/>
        <w:right w:val="none" w:sz="0" w:space="0" w:color="auto"/>
      </w:divBdr>
    </w:div>
    <w:div w:id="1274821372">
      <w:bodyDiv w:val="1"/>
      <w:marLeft w:val="0"/>
      <w:marRight w:val="0"/>
      <w:marTop w:val="0"/>
      <w:marBottom w:val="0"/>
      <w:divBdr>
        <w:top w:val="none" w:sz="0" w:space="0" w:color="auto"/>
        <w:left w:val="none" w:sz="0" w:space="0" w:color="auto"/>
        <w:bottom w:val="none" w:sz="0" w:space="0" w:color="auto"/>
        <w:right w:val="none" w:sz="0" w:space="0" w:color="auto"/>
      </w:divBdr>
    </w:div>
    <w:div w:id="1284533120">
      <w:bodyDiv w:val="1"/>
      <w:marLeft w:val="0"/>
      <w:marRight w:val="0"/>
      <w:marTop w:val="0"/>
      <w:marBottom w:val="0"/>
      <w:divBdr>
        <w:top w:val="none" w:sz="0" w:space="0" w:color="auto"/>
        <w:left w:val="none" w:sz="0" w:space="0" w:color="auto"/>
        <w:bottom w:val="none" w:sz="0" w:space="0" w:color="auto"/>
        <w:right w:val="none" w:sz="0" w:space="0" w:color="auto"/>
      </w:divBdr>
    </w:div>
    <w:div w:id="1348556417">
      <w:bodyDiv w:val="1"/>
      <w:marLeft w:val="0"/>
      <w:marRight w:val="0"/>
      <w:marTop w:val="0"/>
      <w:marBottom w:val="0"/>
      <w:divBdr>
        <w:top w:val="none" w:sz="0" w:space="0" w:color="auto"/>
        <w:left w:val="none" w:sz="0" w:space="0" w:color="auto"/>
        <w:bottom w:val="none" w:sz="0" w:space="0" w:color="auto"/>
        <w:right w:val="none" w:sz="0" w:space="0" w:color="auto"/>
      </w:divBdr>
    </w:div>
    <w:div w:id="1360357954">
      <w:bodyDiv w:val="1"/>
      <w:marLeft w:val="0"/>
      <w:marRight w:val="0"/>
      <w:marTop w:val="0"/>
      <w:marBottom w:val="0"/>
      <w:divBdr>
        <w:top w:val="none" w:sz="0" w:space="0" w:color="auto"/>
        <w:left w:val="none" w:sz="0" w:space="0" w:color="auto"/>
        <w:bottom w:val="none" w:sz="0" w:space="0" w:color="auto"/>
        <w:right w:val="none" w:sz="0" w:space="0" w:color="auto"/>
      </w:divBdr>
    </w:div>
    <w:div w:id="1368870540">
      <w:bodyDiv w:val="1"/>
      <w:marLeft w:val="0"/>
      <w:marRight w:val="0"/>
      <w:marTop w:val="0"/>
      <w:marBottom w:val="0"/>
      <w:divBdr>
        <w:top w:val="none" w:sz="0" w:space="0" w:color="auto"/>
        <w:left w:val="none" w:sz="0" w:space="0" w:color="auto"/>
        <w:bottom w:val="none" w:sz="0" w:space="0" w:color="auto"/>
        <w:right w:val="none" w:sz="0" w:space="0" w:color="auto"/>
      </w:divBdr>
    </w:div>
    <w:div w:id="1376809090">
      <w:bodyDiv w:val="1"/>
      <w:marLeft w:val="0"/>
      <w:marRight w:val="0"/>
      <w:marTop w:val="0"/>
      <w:marBottom w:val="0"/>
      <w:divBdr>
        <w:top w:val="none" w:sz="0" w:space="0" w:color="auto"/>
        <w:left w:val="none" w:sz="0" w:space="0" w:color="auto"/>
        <w:bottom w:val="none" w:sz="0" w:space="0" w:color="auto"/>
        <w:right w:val="none" w:sz="0" w:space="0" w:color="auto"/>
      </w:divBdr>
    </w:div>
    <w:div w:id="1379668465">
      <w:bodyDiv w:val="1"/>
      <w:marLeft w:val="0"/>
      <w:marRight w:val="0"/>
      <w:marTop w:val="0"/>
      <w:marBottom w:val="0"/>
      <w:divBdr>
        <w:top w:val="none" w:sz="0" w:space="0" w:color="auto"/>
        <w:left w:val="none" w:sz="0" w:space="0" w:color="auto"/>
        <w:bottom w:val="none" w:sz="0" w:space="0" w:color="auto"/>
        <w:right w:val="none" w:sz="0" w:space="0" w:color="auto"/>
      </w:divBdr>
    </w:div>
    <w:div w:id="1617904451">
      <w:bodyDiv w:val="1"/>
      <w:marLeft w:val="0"/>
      <w:marRight w:val="0"/>
      <w:marTop w:val="0"/>
      <w:marBottom w:val="0"/>
      <w:divBdr>
        <w:top w:val="none" w:sz="0" w:space="0" w:color="auto"/>
        <w:left w:val="none" w:sz="0" w:space="0" w:color="auto"/>
        <w:bottom w:val="none" w:sz="0" w:space="0" w:color="auto"/>
        <w:right w:val="none" w:sz="0" w:space="0" w:color="auto"/>
      </w:divBdr>
      <w:divsChild>
        <w:div w:id="180820470">
          <w:marLeft w:val="547"/>
          <w:marRight w:val="0"/>
          <w:marTop w:val="200"/>
          <w:marBottom w:val="0"/>
          <w:divBdr>
            <w:top w:val="none" w:sz="0" w:space="0" w:color="auto"/>
            <w:left w:val="none" w:sz="0" w:space="0" w:color="auto"/>
            <w:bottom w:val="none" w:sz="0" w:space="0" w:color="auto"/>
            <w:right w:val="none" w:sz="0" w:space="0" w:color="auto"/>
          </w:divBdr>
        </w:div>
        <w:div w:id="272247680">
          <w:marLeft w:val="547"/>
          <w:marRight w:val="0"/>
          <w:marTop w:val="200"/>
          <w:marBottom w:val="0"/>
          <w:divBdr>
            <w:top w:val="none" w:sz="0" w:space="0" w:color="auto"/>
            <w:left w:val="none" w:sz="0" w:space="0" w:color="auto"/>
            <w:bottom w:val="none" w:sz="0" w:space="0" w:color="auto"/>
            <w:right w:val="none" w:sz="0" w:space="0" w:color="auto"/>
          </w:divBdr>
        </w:div>
        <w:div w:id="828981489">
          <w:marLeft w:val="547"/>
          <w:marRight w:val="0"/>
          <w:marTop w:val="200"/>
          <w:marBottom w:val="0"/>
          <w:divBdr>
            <w:top w:val="none" w:sz="0" w:space="0" w:color="auto"/>
            <w:left w:val="none" w:sz="0" w:space="0" w:color="auto"/>
            <w:bottom w:val="none" w:sz="0" w:space="0" w:color="auto"/>
            <w:right w:val="none" w:sz="0" w:space="0" w:color="auto"/>
          </w:divBdr>
        </w:div>
        <w:div w:id="1701784281">
          <w:marLeft w:val="547"/>
          <w:marRight w:val="0"/>
          <w:marTop w:val="200"/>
          <w:marBottom w:val="0"/>
          <w:divBdr>
            <w:top w:val="none" w:sz="0" w:space="0" w:color="auto"/>
            <w:left w:val="none" w:sz="0" w:space="0" w:color="auto"/>
            <w:bottom w:val="none" w:sz="0" w:space="0" w:color="auto"/>
            <w:right w:val="none" w:sz="0" w:space="0" w:color="auto"/>
          </w:divBdr>
        </w:div>
        <w:div w:id="1088843086">
          <w:marLeft w:val="547"/>
          <w:marRight w:val="0"/>
          <w:marTop w:val="200"/>
          <w:marBottom w:val="0"/>
          <w:divBdr>
            <w:top w:val="none" w:sz="0" w:space="0" w:color="auto"/>
            <w:left w:val="none" w:sz="0" w:space="0" w:color="auto"/>
            <w:bottom w:val="none" w:sz="0" w:space="0" w:color="auto"/>
            <w:right w:val="none" w:sz="0" w:space="0" w:color="auto"/>
          </w:divBdr>
        </w:div>
      </w:divsChild>
    </w:div>
    <w:div w:id="1623924041">
      <w:bodyDiv w:val="1"/>
      <w:marLeft w:val="0"/>
      <w:marRight w:val="0"/>
      <w:marTop w:val="0"/>
      <w:marBottom w:val="0"/>
      <w:divBdr>
        <w:top w:val="none" w:sz="0" w:space="0" w:color="auto"/>
        <w:left w:val="none" w:sz="0" w:space="0" w:color="auto"/>
        <w:bottom w:val="none" w:sz="0" w:space="0" w:color="auto"/>
        <w:right w:val="none" w:sz="0" w:space="0" w:color="auto"/>
      </w:divBdr>
    </w:div>
    <w:div w:id="1671179311">
      <w:bodyDiv w:val="1"/>
      <w:marLeft w:val="0"/>
      <w:marRight w:val="0"/>
      <w:marTop w:val="0"/>
      <w:marBottom w:val="0"/>
      <w:divBdr>
        <w:top w:val="none" w:sz="0" w:space="0" w:color="auto"/>
        <w:left w:val="none" w:sz="0" w:space="0" w:color="auto"/>
        <w:bottom w:val="none" w:sz="0" w:space="0" w:color="auto"/>
        <w:right w:val="none" w:sz="0" w:space="0" w:color="auto"/>
      </w:divBdr>
    </w:div>
    <w:div w:id="1677153464">
      <w:bodyDiv w:val="1"/>
      <w:marLeft w:val="0"/>
      <w:marRight w:val="0"/>
      <w:marTop w:val="0"/>
      <w:marBottom w:val="0"/>
      <w:divBdr>
        <w:top w:val="none" w:sz="0" w:space="0" w:color="auto"/>
        <w:left w:val="none" w:sz="0" w:space="0" w:color="auto"/>
        <w:bottom w:val="none" w:sz="0" w:space="0" w:color="auto"/>
        <w:right w:val="none" w:sz="0" w:space="0" w:color="auto"/>
      </w:divBdr>
    </w:div>
    <w:div w:id="1722706033">
      <w:bodyDiv w:val="1"/>
      <w:marLeft w:val="0"/>
      <w:marRight w:val="0"/>
      <w:marTop w:val="0"/>
      <w:marBottom w:val="0"/>
      <w:divBdr>
        <w:top w:val="none" w:sz="0" w:space="0" w:color="auto"/>
        <w:left w:val="none" w:sz="0" w:space="0" w:color="auto"/>
        <w:bottom w:val="none" w:sz="0" w:space="0" w:color="auto"/>
        <w:right w:val="none" w:sz="0" w:space="0" w:color="auto"/>
      </w:divBdr>
    </w:div>
    <w:div w:id="1787771440">
      <w:bodyDiv w:val="1"/>
      <w:marLeft w:val="0"/>
      <w:marRight w:val="0"/>
      <w:marTop w:val="0"/>
      <w:marBottom w:val="0"/>
      <w:divBdr>
        <w:top w:val="none" w:sz="0" w:space="0" w:color="auto"/>
        <w:left w:val="none" w:sz="0" w:space="0" w:color="auto"/>
        <w:bottom w:val="none" w:sz="0" w:space="0" w:color="auto"/>
        <w:right w:val="none" w:sz="0" w:space="0" w:color="auto"/>
      </w:divBdr>
    </w:div>
    <w:div w:id="1898784713">
      <w:bodyDiv w:val="1"/>
      <w:marLeft w:val="0"/>
      <w:marRight w:val="0"/>
      <w:marTop w:val="0"/>
      <w:marBottom w:val="0"/>
      <w:divBdr>
        <w:top w:val="none" w:sz="0" w:space="0" w:color="auto"/>
        <w:left w:val="none" w:sz="0" w:space="0" w:color="auto"/>
        <w:bottom w:val="none" w:sz="0" w:space="0" w:color="auto"/>
        <w:right w:val="none" w:sz="0" w:space="0" w:color="auto"/>
      </w:divBdr>
    </w:div>
    <w:div w:id="1938177747">
      <w:bodyDiv w:val="1"/>
      <w:marLeft w:val="0"/>
      <w:marRight w:val="0"/>
      <w:marTop w:val="0"/>
      <w:marBottom w:val="0"/>
      <w:divBdr>
        <w:top w:val="none" w:sz="0" w:space="0" w:color="auto"/>
        <w:left w:val="none" w:sz="0" w:space="0" w:color="auto"/>
        <w:bottom w:val="none" w:sz="0" w:space="0" w:color="auto"/>
        <w:right w:val="none" w:sz="0" w:space="0" w:color="auto"/>
      </w:divBdr>
    </w:div>
    <w:div w:id="2121603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b:Tag>
    <b:SourceType>InternetSite</b:SourceType>
    <b:Guid>{31E201A9-8291-4D78-8043-C12227F42A3A}</b:Guid>
    <b:Author>
      <b:Author>
        <b:NameList>
          <b:Person>
            <b:Last>Theatre</b:Last>
            <b:First>Amethyst</b:First>
            <b:Middle>— Small World</b:Middle>
          </b:Person>
        </b:NameList>
      </b:Author>
    </b:Author>
    <b:Title>Theatre, Amethyst — Small World</b:Title>
    <b:Year>2022</b:Year>
    <b:YearAccessed>2022</b:YearAccessed>
    <b:MonthAccessed>10</b:MonthAccessed>
    <b:DayAccessed>27</b:DayAccessed>
    <b:URL>https://www.smallworld.org.uk/amethyst/</b:URL>
    <b:RefOrder>1</b:RefOrder>
  </b:Source>
  <b:Source>
    <b:Tag>TyL</b:Tag>
    <b:SourceType>DocumentFromInternetSite</b:SourceType>
    <b:Guid>{2217833B-E9E0-4FC8-B598-63C3D93B88B5}</b:Guid>
    <b:Author>
      <b:Author>
        <b:NameList>
          <b:Person>
            <b:Last>Pollock</b:Last>
            <b:First>India</b:First>
          </b:Person>
        </b:NameList>
      </b:Author>
    </b:Author>
    <b:Title>News, Ty Llidiard Bridgend mental health unit 'shortfalls' - BBC</b:Title>
    <b:Year>2018</b:Year>
    <b:Month>03</b:Month>
    <b:Day>15</b:Day>
    <b:YearAccessed>2022</b:YearAccessed>
    <b:MonthAccessed>10</b:MonthAccessed>
    <b:DayAccessed>27</b:DayAccessed>
    <b:URL>https://www.bbc.co.uk/news/uk-wales-43416687</b:URL>
    <b:RefOrder>2</b:RefOrder>
  </b:Source>
  <b:Source>
    <b:Tag>Peo</b:Tag>
    <b:SourceType>InternetSite</b:SourceType>
    <b:Guid>{AF225F5F-719C-4733-BB70-6A180A4FC1DF}</b:Guid>
    <b:Author>
      <b:Author>
        <b:NameList>
          <b:Person>
            <b:Last>Llanelli</b:Last>
            <b:First>People</b:First>
            <b:Middle>Speak Up - People Speak Up</b:Middle>
          </b:Person>
        </b:NameList>
      </b:Author>
    </b:Author>
    <b:Title>Llanelli, People Speak Up - People Speak Up</b:Title>
    <b:YearAccessed>2022</b:YearAccessed>
    <b:MonthAccessed>10</b:MonthAccessed>
    <b:DayAccessed>27</b:DayAccessed>
    <b:URL>https://peoplespeakup.co.uk/</b:URL>
    <b:RefOrder>3</b:RefOrder>
  </b:Source>
  <b:Source>
    <b:Tag>Gee</b:Tag>
    <b:SourceType>BookSection</b:SourceType>
    <b:Guid>{75BDEF7E-6449-443B-B460-1135CD63B79B}</b:Guid>
    <b:Author>
      <b:Author>
        <b:Corporate>Clark Baim, Sally Brookes, Alun Mountford, </b:Corporate>
      </b:Author>
      <b:Editor>
        <b:NameList>
          <b:Person>
            <b:Last>Clark Baim</b:Last>
            <b:First>Sally</b:First>
            <b:Middle>Brookes, Alun Mountford</b:Middle>
          </b:Person>
        </b:NameList>
      </b:Editor>
    </b:Author>
    <b:Title>Geese Theatre Handbook</b:Title>
    <b:BookTitle>Geese Theatre Handbook: Drama with Offenders and People at Risk</b:BookTitle>
    <b:Year>2002</b:Year>
    <b:Pages>223</b:Pages>
    <b:City>Winchester</b:City>
    <b:Publisher>Waterside Press</b:Publisher>
    <b:RefOrder>4</b:RefOrder>
  </b:Source>
  <b:Source>
    <b:Tag>Aut</b:Tag>
    <b:SourceType>ArticleInAPeriodical</b:SourceType>
    <b:Guid>{45F9865D-7330-4930-BB91-76D55099AE15}</b:Guid>
    <b:Title>Autobiographical Therapeutic Performance as a Means of Improving Executive Functioning in Traumatized Adults</b:Title>
    <b:Author>
      <b:Author>
        <b:NameList>
          <b:Person>
            <b:Last>Pendzik</b:Last>
            <b:First>Paula</b:First>
            <b:Middle>Ray and Susana</b:Middle>
          </b:Person>
        </b:NameList>
      </b:Author>
    </b:Author>
    <b:Year>2021</b:Year>
    <b:Month>February</b:Month>
    <b:Day>12</b:Day>
    <b:RefOrder>5</b:RefOrder>
  </b:Source>
  <b:Source>
    <b:Tag>Cla20</b:Tag>
    <b:SourceType>Book</b:SourceType>
    <b:Guid>{AE80740B-06E7-4CC9-BC9E-A5B25A922E13}</b:Guid>
    <b:Title>Staging the Personal : A Guide to Safe and Ethical Practice </b:Title>
    <b:Year>2020</b:Year>
    <b:Author>
      <b:Author>
        <b:NameList>
          <b:Person>
            <b:Last>Baim</b:Last>
            <b:First>Clark</b:First>
          </b:Person>
        </b:NameList>
      </b:Author>
    </b:Author>
    <b:Publisher>Cham, Switzerland : Palgrave Macmillan. 2020</b:Publisher>
    <b:RefOrder>6</b:RefOrder>
  </b:Source>
  <b:Source>
    <b:Tag>Ali10</b:Tag>
    <b:SourceType>JournalArticle</b:SourceType>
    <b:Guid>{5A8A9D24-F96B-41B3-8CBB-35F3EA372DFA}</b:Guid>
    <b:Title>Participatory Arts with Young Refugees</b:Title>
    <b:Year>2010</b:Year>
    <b:Author>
      <b:Author>
        <b:NameList>
          <b:Person>
            <b:Last>Jeffers</b:Last>
            <b:First>Alison</b:First>
          </b:Person>
        </b:NameList>
      </b:Author>
    </b:Author>
    <b:JournalName>New Theatre Quarterly</b:JournalName>
    <b:Pages>198-199</b:Pages>
    <b:Volume>26</b:Volume>
    <b:Issue>2</b:Issue>
    <b:RefOrder>7</b:RefOrder>
  </b:Source>
</b:Sources>
</file>

<file path=customXml/itemProps1.xml><?xml version="1.0" encoding="utf-8"?>
<ds:datastoreItem xmlns:ds="http://schemas.openxmlformats.org/officeDocument/2006/customXml" ds:itemID="{E432805F-2C44-4BE0-BDB3-C3B3DEDE0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16897</TotalTime>
  <Pages>6</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The JISC case study template</vt:lpstr>
    </vt:vector>
  </TitlesOfParts>
  <Company>Ros Smith</Company>
  <LinksUpToDate>false</LinksUpToDate>
  <CharactersWithSpaces>13937</CharactersWithSpaces>
  <SharedDoc>false</SharedDoc>
  <HLinks>
    <vt:vector size="12" baseType="variant">
      <vt:variant>
        <vt:i4>196714</vt:i4>
      </vt:variant>
      <vt:variant>
        <vt:i4>3</vt:i4>
      </vt:variant>
      <vt:variant>
        <vt:i4>0</vt:i4>
      </vt:variant>
      <vt:variant>
        <vt:i4>5</vt:i4>
      </vt:variant>
      <vt:variant>
        <vt:lpwstr>mailto:info@jisc.ac.uk</vt:lpwstr>
      </vt:variant>
      <vt:variant>
        <vt:lpwstr/>
      </vt:variant>
      <vt:variant>
        <vt:i4>6291532</vt:i4>
      </vt:variant>
      <vt:variant>
        <vt:i4>0</vt:i4>
      </vt:variant>
      <vt:variant>
        <vt:i4>0</vt:i4>
      </vt:variant>
      <vt:variant>
        <vt:i4>5</vt:i4>
      </vt:variant>
      <vt:variant>
        <vt:lpwstr>http://www.jisc.ac.uk/elearning_pedagogy.html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JISC case study template</dc:title>
  <dc:subject/>
  <dc:creator>Ros Smith</dc:creator>
  <cp:keywords/>
  <dc:description/>
  <cp:lastModifiedBy>Aimee Williams</cp:lastModifiedBy>
  <cp:revision>548</cp:revision>
  <dcterms:created xsi:type="dcterms:W3CDTF">2022-10-27T16:44:00Z</dcterms:created>
  <dcterms:modified xsi:type="dcterms:W3CDTF">2022-11-17T14:40:00Z</dcterms:modified>
</cp:coreProperties>
</file>