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F82CF" w14:textId="5EE1DDFC" w:rsidR="00994157" w:rsidRDefault="00544FC0" w:rsidP="0EDB6A08">
      <w:pPr>
        <w:spacing w:line="276"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 xml:space="preserve"> </w:t>
      </w:r>
    </w:p>
    <w:p w14:paraId="2C29FDEA" w14:textId="6F08DD6E" w:rsidR="00994157" w:rsidRPr="00500F43" w:rsidRDefault="5B36834B" w:rsidP="00994157">
      <w:pPr>
        <w:jc w:val="center"/>
        <w:rPr>
          <w:rFonts w:ascii="Times New Roman" w:hAnsi="Times New Roman" w:cs="Times New Roman"/>
          <w:sz w:val="28"/>
          <w:szCs w:val="28"/>
        </w:rPr>
      </w:pPr>
      <w:bookmarkStart w:id="1" w:name="_Hlk18439638"/>
      <w:r w:rsidRPr="5B36834B">
        <w:rPr>
          <w:rFonts w:ascii="Times New Roman" w:hAnsi="Times New Roman" w:cs="Times New Roman"/>
          <w:sz w:val="28"/>
          <w:szCs w:val="28"/>
        </w:rPr>
        <w:t>UNIVERSITY</w:t>
      </w:r>
      <w:r w:rsidR="29CAE3D8" w:rsidRPr="29CAE3D8">
        <w:rPr>
          <w:rFonts w:ascii="Times New Roman" w:hAnsi="Times New Roman" w:cs="Times New Roman"/>
          <w:sz w:val="28"/>
          <w:szCs w:val="28"/>
        </w:rPr>
        <w:t xml:space="preserve"> OF WALES</w:t>
      </w:r>
    </w:p>
    <w:p w14:paraId="4F9C5D39" w14:textId="3D90ACCE" w:rsidR="73925600" w:rsidRDefault="73925600" w:rsidP="73925600">
      <w:pPr>
        <w:jc w:val="center"/>
        <w:rPr>
          <w:rFonts w:ascii="Times New Roman" w:hAnsi="Times New Roman" w:cs="Times New Roman"/>
          <w:sz w:val="28"/>
          <w:szCs w:val="28"/>
        </w:rPr>
      </w:pPr>
      <w:r w:rsidRPr="73925600">
        <w:rPr>
          <w:rFonts w:ascii="Times New Roman" w:hAnsi="Times New Roman" w:cs="Times New Roman"/>
          <w:sz w:val="28"/>
          <w:szCs w:val="28"/>
        </w:rPr>
        <w:t>Trinity Saint David, London</w:t>
      </w:r>
    </w:p>
    <w:p w14:paraId="0842DB4F" w14:textId="77777777" w:rsidR="00994157" w:rsidRPr="00500F43" w:rsidRDefault="00994157" w:rsidP="00994157">
      <w:pPr>
        <w:rPr>
          <w:rFonts w:ascii="Times New Roman" w:hAnsi="Times New Roman" w:cs="Times New Roman"/>
          <w:sz w:val="28"/>
          <w:szCs w:val="32"/>
        </w:rPr>
      </w:pPr>
    </w:p>
    <w:p w14:paraId="07E41F66" w14:textId="77777777" w:rsidR="00994157" w:rsidRPr="00500F43" w:rsidRDefault="00994157" w:rsidP="00994157">
      <w:pPr>
        <w:rPr>
          <w:rFonts w:ascii="Times New Roman" w:hAnsi="Times New Roman" w:cs="Times New Roman"/>
          <w:sz w:val="28"/>
          <w:szCs w:val="32"/>
        </w:rPr>
      </w:pPr>
    </w:p>
    <w:p w14:paraId="55953A49" w14:textId="77777777" w:rsidR="00994157" w:rsidRPr="00500F43" w:rsidRDefault="00994157" w:rsidP="00994157">
      <w:pPr>
        <w:jc w:val="center"/>
        <w:rPr>
          <w:rFonts w:ascii="Times New Roman" w:hAnsi="Times New Roman" w:cs="Times New Roman"/>
          <w:sz w:val="28"/>
          <w:szCs w:val="32"/>
        </w:rPr>
      </w:pPr>
    </w:p>
    <w:p w14:paraId="6E5F5B72" w14:textId="77777777" w:rsidR="00AA4C58" w:rsidRDefault="00994157" w:rsidP="00994157">
      <w:pPr>
        <w:jc w:val="center"/>
        <w:rPr>
          <w:rFonts w:ascii="Times New Roman" w:hAnsi="Times New Roman" w:cs="Times New Roman"/>
          <w:sz w:val="28"/>
          <w:szCs w:val="32"/>
        </w:rPr>
      </w:pPr>
      <w:r>
        <w:rPr>
          <w:rFonts w:ascii="Times New Roman" w:hAnsi="Times New Roman" w:cs="Times New Roman"/>
          <w:sz w:val="28"/>
          <w:szCs w:val="32"/>
        </w:rPr>
        <w:t xml:space="preserve">A </w:t>
      </w:r>
      <w:r w:rsidR="00AA4C58">
        <w:rPr>
          <w:rFonts w:ascii="Times New Roman" w:hAnsi="Times New Roman" w:cs="Times New Roman"/>
          <w:sz w:val="28"/>
          <w:szCs w:val="32"/>
        </w:rPr>
        <w:t>Research on Racism in The UK Workplace</w:t>
      </w:r>
    </w:p>
    <w:p w14:paraId="1F21E250" w14:textId="77777777" w:rsidR="00994157" w:rsidRPr="00500F43" w:rsidRDefault="00994157" w:rsidP="00994157">
      <w:pPr>
        <w:jc w:val="center"/>
        <w:rPr>
          <w:rFonts w:ascii="Times New Roman" w:hAnsi="Times New Roman" w:cs="Times New Roman"/>
          <w:sz w:val="28"/>
          <w:szCs w:val="32"/>
        </w:rPr>
      </w:pPr>
    </w:p>
    <w:p w14:paraId="71F3CB0F" w14:textId="77777777" w:rsidR="00994157" w:rsidRPr="00500F43" w:rsidRDefault="00994157" w:rsidP="00994157">
      <w:pPr>
        <w:jc w:val="center"/>
        <w:rPr>
          <w:rFonts w:ascii="Times New Roman" w:hAnsi="Times New Roman" w:cs="Times New Roman"/>
          <w:sz w:val="28"/>
          <w:szCs w:val="32"/>
        </w:rPr>
      </w:pPr>
    </w:p>
    <w:p w14:paraId="30C200E7" w14:textId="77777777" w:rsidR="00994157" w:rsidRPr="00500F43" w:rsidRDefault="00994157" w:rsidP="00994157">
      <w:pPr>
        <w:jc w:val="center"/>
        <w:rPr>
          <w:rFonts w:ascii="Times New Roman" w:hAnsi="Times New Roman" w:cs="Times New Roman"/>
          <w:sz w:val="28"/>
          <w:szCs w:val="32"/>
        </w:rPr>
      </w:pPr>
    </w:p>
    <w:p w14:paraId="7507BC66" w14:textId="77777777" w:rsidR="00AA4C58" w:rsidRDefault="00AA4C58" w:rsidP="00994157">
      <w:pPr>
        <w:jc w:val="center"/>
        <w:rPr>
          <w:rFonts w:ascii="Times New Roman" w:hAnsi="Times New Roman" w:cs="Times New Roman"/>
          <w:sz w:val="28"/>
          <w:szCs w:val="32"/>
        </w:rPr>
      </w:pPr>
      <w:r>
        <w:rPr>
          <w:rFonts w:ascii="Times New Roman" w:hAnsi="Times New Roman" w:cs="Times New Roman"/>
          <w:sz w:val="28"/>
          <w:szCs w:val="32"/>
        </w:rPr>
        <w:t>D</w:t>
      </w:r>
      <w:r w:rsidRPr="00AA4C58">
        <w:rPr>
          <w:rFonts w:ascii="Times New Roman" w:hAnsi="Times New Roman" w:cs="Times New Roman"/>
          <w:sz w:val="28"/>
          <w:szCs w:val="32"/>
        </w:rPr>
        <w:t>igital Skills and Research Methods</w:t>
      </w:r>
    </w:p>
    <w:p w14:paraId="05031197" w14:textId="0487B15A" w:rsidR="00994157" w:rsidRPr="00173D1B" w:rsidRDefault="00994157" w:rsidP="00994157">
      <w:pPr>
        <w:jc w:val="center"/>
        <w:rPr>
          <w:rFonts w:ascii="Times New Roman" w:hAnsi="Times New Roman" w:cs="Times New Roman"/>
          <w:sz w:val="28"/>
          <w:szCs w:val="32"/>
        </w:rPr>
      </w:pPr>
      <w:r w:rsidRPr="00173D1B">
        <w:rPr>
          <w:rFonts w:ascii="Times New Roman" w:hAnsi="Times New Roman" w:cs="Times New Roman"/>
          <w:sz w:val="28"/>
          <w:szCs w:val="32"/>
        </w:rPr>
        <w:t>BMSK400</w:t>
      </w:r>
      <w:r w:rsidR="00AA4C58">
        <w:rPr>
          <w:rFonts w:ascii="Times New Roman" w:hAnsi="Times New Roman" w:cs="Times New Roman"/>
          <w:sz w:val="28"/>
          <w:szCs w:val="32"/>
        </w:rPr>
        <w:t>3</w:t>
      </w:r>
    </w:p>
    <w:p w14:paraId="61C67CD5" w14:textId="77777777" w:rsidR="00994157" w:rsidRPr="00500F43" w:rsidRDefault="00994157" w:rsidP="00994157">
      <w:pPr>
        <w:jc w:val="center"/>
        <w:rPr>
          <w:rFonts w:ascii="Times New Roman" w:hAnsi="Times New Roman" w:cs="Times New Roman"/>
          <w:sz w:val="28"/>
          <w:szCs w:val="32"/>
        </w:rPr>
      </w:pPr>
    </w:p>
    <w:p w14:paraId="16AFF350" w14:textId="77777777" w:rsidR="00994157" w:rsidRPr="00500F43" w:rsidRDefault="00994157" w:rsidP="00994157">
      <w:pPr>
        <w:jc w:val="center"/>
        <w:rPr>
          <w:rFonts w:ascii="Times New Roman" w:hAnsi="Times New Roman" w:cs="Times New Roman"/>
          <w:sz w:val="28"/>
          <w:szCs w:val="32"/>
        </w:rPr>
      </w:pPr>
    </w:p>
    <w:p w14:paraId="7716082B" w14:textId="77777777" w:rsidR="00994157" w:rsidRPr="00500F43" w:rsidRDefault="00994157" w:rsidP="00994157">
      <w:pPr>
        <w:jc w:val="center"/>
        <w:rPr>
          <w:rFonts w:ascii="Times New Roman" w:hAnsi="Times New Roman" w:cs="Times New Roman"/>
          <w:sz w:val="28"/>
          <w:szCs w:val="32"/>
        </w:rPr>
      </w:pPr>
    </w:p>
    <w:p w14:paraId="23445E19" w14:textId="77777777" w:rsidR="00994157" w:rsidRPr="00500F43" w:rsidRDefault="00994157" w:rsidP="00994157">
      <w:pPr>
        <w:jc w:val="center"/>
        <w:rPr>
          <w:rFonts w:ascii="Times New Roman" w:hAnsi="Times New Roman" w:cs="Times New Roman"/>
          <w:sz w:val="28"/>
          <w:szCs w:val="32"/>
        </w:rPr>
      </w:pPr>
      <w:r w:rsidRPr="00500F43">
        <w:rPr>
          <w:rFonts w:ascii="Times New Roman" w:hAnsi="Times New Roman" w:cs="Times New Roman"/>
          <w:sz w:val="28"/>
          <w:szCs w:val="32"/>
        </w:rPr>
        <w:t xml:space="preserve">Marice </w:t>
      </w:r>
      <w:proofErr w:type="spellStart"/>
      <w:r w:rsidRPr="00500F43">
        <w:rPr>
          <w:rFonts w:ascii="Times New Roman" w:hAnsi="Times New Roman" w:cs="Times New Roman"/>
          <w:sz w:val="28"/>
          <w:szCs w:val="32"/>
        </w:rPr>
        <w:t>Ezeigbe</w:t>
      </w:r>
      <w:proofErr w:type="spellEnd"/>
      <w:r w:rsidRPr="00500F43">
        <w:rPr>
          <w:rFonts w:ascii="Times New Roman" w:hAnsi="Times New Roman" w:cs="Times New Roman"/>
          <w:sz w:val="28"/>
          <w:szCs w:val="32"/>
        </w:rPr>
        <w:t xml:space="preserve"> Okunbor</w:t>
      </w:r>
    </w:p>
    <w:p w14:paraId="10DA9DF5" w14:textId="77777777" w:rsidR="00994157" w:rsidRPr="00500F43" w:rsidRDefault="00994157" w:rsidP="00994157">
      <w:pPr>
        <w:jc w:val="center"/>
        <w:rPr>
          <w:rFonts w:ascii="Times New Roman" w:hAnsi="Times New Roman" w:cs="Times New Roman"/>
          <w:sz w:val="28"/>
          <w:szCs w:val="32"/>
        </w:rPr>
      </w:pPr>
      <w:r w:rsidRPr="00500F43">
        <w:rPr>
          <w:rFonts w:ascii="Times New Roman" w:hAnsi="Times New Roman" w:cs="Times New Roman"/>
          <w:sz w:val="28"/>
          <w:szCs w:val="32"/>
        </w:rPr>
        <w:t>1807133</w:t>
      </w:r>
    </w:p>
    <w:p w14:paraId="2DEA6E50" w14:textId="77777777" w:rsidR="00994157" w:rsidRPr="00500F43" w:rsidRDefault="00994157" w:rsidP="00994157">
      <w:pPr>
        <w:jc w:val="center"/>
        <w:rPr>
          <w:rFonts w:ascii="Times New Roman" w:hAnsi="Times New Roman" w:cs="Times New Roman"/>
          <w:sz w:val="28"/>
          <w:szCs w:val="32"/>
        </w:rPr>
      </w:pPr>
    </w:p>
    <w:p w14:paraId="1596B048" w14:textId="77777777" w:rsidR="00994157" w:rsidRPr="00500F43" w:rsidRDefault="00994157" w:rsidP="00994157">
      <w:pPr>
        <w:jc w:val="center"/>
        <w:rPr>
          <w:rFonts w:ascii="Times New Roman" w:hAnsi="Times New Roman" w:cs="Times New Roman"/>
          <w:sz w:val="28"/>
          <w:szCs w:val="32"/>
        </w:rPr>
      </w:pPr>
    </w:p>
    <w:p w14:paraId="50F57CFE" w14:textId="77777777" w:rsidR="00994157" w:rsidRPr="00500F43" w:rsidRDefault="00994157" w:rsidP="00994157">
      <w:pPr>
        <w:jc w:val="center"/>
        <w:rPr>
          <w:rFonts w:ascii="Times New Roman" w:hAnsi="Times New Roman" w:cs="Times New Roman"/>
          <w:sz w:val="28"/>
          <w:szCs w:val="32"/>
        </w:rPr>
      </w:pPr>
    </w:p>
    <w:p w14:paraId="74C8F702" w14:textId="0F5FF28B" w:rsidR="00994157" w:rsidRPr="005B2678" w:rsidRDefault="00994157" w:rsidP="00994157">
      <w:pPr>
        <w:jc w:val="center"/>
        <w:rPr>
          <w:rFonts w:ascii="Times New Roman" w:hAnsi="Times New Roman" w:cs="Times New Roman"/>
          <w:sz w:val="32"/>
          <w:szCs w:val="32"/>
        </w:rPr>
      </w:pPr>
      <w:r w:rsidRPr="00500F43">
        <w:rPr>
          <w:rFonts w:ascii="Times New Roman" w:hAnsi="Times New Roman" w:cs="Times New Roman"/>
          <w:sz w:val="28"/>
          <w:szCs w:val="32"/>
        </w:rPr>
        <w:t xml:space="preserve">Lecturer:  </w:t>
      </w:r>
      <w:r w:rsidRPr="00453BFD">
        <w:rPr>
          <w:rFonts w:ascii="Times New Roman" w:hAnsi="Times New Roman" w:cs="Times New Roman"/>
          <w:sz w:val="28"/>
          <w:szCs w:val="32"/>
        </w:rPr>
        <w:t>An</w:t>
      </w:r>
      <w:r w:rsidR="00117C69">
        <w:rPr>
          <w:rFonts w:ascii="Times New Roman" w:hAnsi="Times New Roman" w:cs="Times New Roman"/>
          <w:sz w:val="28"/>
          <w:szCs w:val="32"/>
        </w:rPr>
        <w:t>upam Mazumdar</w:t>
      </w:r>
    </w:p>
    <w:p w14:paraId="5CB906A7" w14:textId="2356E5FD" w:rsidR="00994157" w:rsidRDefault="000119DD" w:rsidP="00994157">
      <w:pPr>
        <w:jc w:val="center"/>
        <w:rPr>
          <w:rFonts w:ascii="Times New Roman" w:hAnsi="Times New Roman" w:cs="Times New Roman"/>
          <w:sz w:val="28"/>
          <w:szCs w:val="32"/>
        </w:rPr>
      </w:pPr>
      <w:r>
        <w:rPr>
          <w:rFonts w:ascii="Times New Roman" w:hAnsi="Times New Roman" w:cs="Times New Roman"/>
          <w:sz w:val="28"/>
          <w:szCs w:val="32"/>
        </w:rPr>
        <w:t>24</w:t>
      </w:r>
      <w:r w:rsidR="00994157" w:rsidRPr="00500F43">
        <w:rPr>
          <w:rFonts w:ascii="Times New Roman" w:hAnsi="Times New Roman" w:cs="Times New Roman"/>
          <w:sz w:val="28"/>
          <w:szCs w:val="32"/>
        </w:rPr>
        <w:t>/</w:t>
      </w:r>
      <w:r>
        <w:rPr>
          <w:rFonts w:ascii="Times New Roman" w:hAnsi="Times New Roman" w:cs="Times New Roman"/>
          <w:sz w:val="28"/>
          <w:szCs w:val="32"/>
        </w:rPr>
        <w:t>12</w:t>
      </w:r>
      <w:r w:rsidR="00994157" w:rsidRPr="00500F43">
        <w:rPr>
          <w:rFonts w:ascii="Times New Roman" w:hAnsi="Times New Roman" w:cs="Times New Roman"/>
          <w:sz w:val="28"/>
          <w:szCs w:val="32"/>
        </w:rPr>
        <w:t>/2019</w:t>
      </w:r>
    </w:p>
    <w:p w14:paraId="02C479F5" w14:textId="6F12D0E2" w:rsidR="00994157" w:rsidRDefault="00994157" w:rsidP="00994157"/>
    <w:p w14:paraId="3FE44E89" w14:textId="1E76D29E" w:rsidR="00994157" w:rsidRDefault="00994157" w:rsidP="00994157"/>
    <w:p w14:paraId="4F7ABE0E" w14:textId="32DA03F1" w:rsidR="00994157" w:rsidRDefault="00994157" w:rsidP="00994157"/>
    <w:p w14:paraId="70D5FAC2" w14:textId="5C01C5E2" w:rsidR="00994157" w:rsidRDefault="00994157" w:rsidP="00994157"/>
    <w:p w14:paraId="0FB0AD11" w14:textId="6D730864" w:rsidR="00994157" w:rsidRDefault="00994157" w:rsidP="00994157"/>
    <w:bookmarkEnd w:id="1"/>
    <w:p w14:paraId="7115CBF4" w14:textId="77777777" w:rsidR="00994157" w:rsidRDefault="00994157" w:rsidP="00994157"/>
    <w:p w14:paraId="09F2F3E4" w14:textId="488332F1" w:rsidR="00994157" w:rsidRDefault="00994157" w:rsidP="00994157"/>
    <w:sdt>
      <w:sdtPr>
        <w:rPr>
          <w:rFonts w:ascii="Times New Roman" w:eastAsiaTheme="minorHAnsi" w:hAnsi="Times New Roman" w:cs="Times New Roman"/>
          <w:color w:val="auto"/>
          <w:sz w:val="28"/>
          <w:szCs w:val="28"/>
          <w:lang w:val="en-GB"/>
        </w:rPr>
        <w:id w:val="949201352"/>
        <w:docPartObj>
          <w:docPartGallery w:val="Table of Contents"/>
          <w:docPartUnique/>
        </w:docPartObj>
      </w:sdtPr>
      <w:sdtEndPr>
        <w:rPr>
          <w:rFonts w:asciiTheme="minorHAnsi" w:hAnsiTheme="minorHAnsi" w:cstheme="minorBidi"/>
          <w:b/>
          <w:bCs/>
          <w:noProof/>
          <w:sz w:val="22"/>
          <w:szCs w:val="22"/>
        </w:rPr>
      </w:sdtEndPr>
      <w:sdtContent>
        <w:p w14:paraId="45FF0B69" w14:textId="77777777" w:rsidR="00994157" w:rsidRPr="00BC7098" w:rsidRDefault="00994157" w:rsidP="00994157">
          <w:pPr>
            <w:pStyle w:val="TOCHeading"/>
            <w:spacing w:line="480" w:lineRule="auto"/>
            <w:jc w:val="center"/>
            <w:rPr>
              <w:rFonts w:ascii="Times New Roman" w:hAnsi="Times New Roman" w:cs="Times New Roman"/>
              <w:b/>
              <w:color w:val="auto"/>
              <w:szCs w:val="28"/>
            </w:rPr>
          </w:pPr>
          <w:r w:rsidRPr="00BC7098">
            <w:rPr>
              <w:rFonts w:ascii="Times New Roman" w:hAnsi="Times New Roman" w:cs="Times New Roman"/>
              <w:b/>
              <w:color w:val="auto"/>
              <w:szCs w:val="28"/>
            </w:rPr>
            <w:t>Table of Contents</w:t>
          </w:r>
        </w:p>
        <w:p w14:paraId="64658CF7" w14:textId="597EEB63" w:rsidR="00994157" w:rsidRDefault="00994157" w:rsidP="00994157">
          <w:pPr>
            <w:pStyle w:val="TOC1"/>
            <w:tabs>
              <w:tab w:val="right" w:leader="dot" w:pos="9016"/>
            </w:tabs>
            <w:spacing w:line="360" w:lineRule="auto"/>
            <w:rPr>
              <w:rFonts w:ascii="Times New Roman" w:hAnsi="Times New Roman" w:cs="Times New Roman"/>
              <w:noProof/>
              <w:sz w:val="28"/>
              <w:szCs w:val="28"/>
            </w:rPr>
          </w:pPr>
          <w:r w:rsidRPr="00BC7098">
            <w:rPr>
              <w:rFonts w:ascii="Times New Roman" w:hAnsi="Times New Roman" w:cs="Times New Roman"/>
              <w:b/>
              <w:bCs/>
              <w:noProof/>
              <w:sz w:val="28"/>
              <w:szCs w:val="28"/>
            </w:rPr>
            <w:fldChar w:fldCharType="begin"/>
          </w:r>
          <w:r w:rsidRPr="00BC7098">
            <w:rPr>
              <w:rFonts w:ascii="Times New Roman" w:hAnsi="Times New Roman" w:cs="Times New Roman"/>
              <w:b/>
              <w:bCs/>
              <w:noProof/>
              <w:sz w:val="28"/>
              <w:szCs w:val="28"/>
            </w:rPr>
            <w:instrText xml:space="preserve"> TOC \o "1-3" \h \z \u </w:instrText>
          </w:r>
          <w:r w:rsidRPr="00BC7098">
            <w:rPr>
              <w:rFonts w:ascii="Times New Roman" w:hAnsi="Times New Roman" w:cs="Times New Roman"/>
              <w:b/>
              <w:bCs/>
              <w:noProof/>
              <w:sz w:val="28"/>
              <w:szCs w:val="28"/>
            </w:rPr>
            <w:fldChar w:fldCharType="separate"/>
          </w:r>
          <w:hyperlink w:anchor="_Toc7639643" w:history="1">
            <w:r w:rsidRPr="00BC7098">
              <w:rPr>
                <w:rStyle w:val="Hyperlink"/>
                <w:rFonts w:ascii="Times New Roman" w:hAnsi="Times New Roman" w:cs="Times New Roman"/>
                <w:noProof/>
                <w:sz w:val="28"/>
                <w:szCs w:val="28"/>
              </w:rPr>
              <w:t xml:space="preserve">1.   </w:t>
            </w:r>
            <w:r w:rsidR="000119DD">
              <w:rPr>
                <w:rStyle w:val="Hyperlink"/>
                <w:rFonts w:ascii="Times New Roman" w:hAnsi="Times New Roman" w:cs="Times New Roman"/>
                <w:noProof/>
                <w:sz w:val="28"/>
                <w:szCs w:val="28"/>
              </w:rPr>
              <w:t>Introduction</w:t>
            </w:r>
            <w:r w:rsidRPr="00BC7098">
              <w:rPr>
                <w:rFonts w:ascii="Times New Roman" w:hAnsi="Times New Roman" w:cs="Times New Roman"/>
                <w:noProof/>
                <w:webHidden/>
                <w:sz w:val="28"/>
                <w:szCs w:val="28"/>
              </w:rPr>
              <w:tab/>
            </w:r>
            <w:r w:rsidRPr="00BC7098">
              <w:rPr>
                <w:rFonts w:ascii="Times New Roman" w:hAnsi="Times New Roman" w:cs="Times New Roman"/>
                <w:noProof/>
                <w:webHidden/>
                <w:sz w:val="28"/>
                <w:szCs w:val="28"/>
              </w:rPr>
              <w:fldChar w:fldCharType="begin"/>
            </w:r>
            <w:r w:rsidRPr="00BC7098">
              <w:rPr>
                <w:rFonts w:ascii="Times New Roman" w:hAnsi="Times New Roman" w:cs="Times New Roman"/>
                <w:noProof/>
                <w:webHidden/>
                <w:sz w:val="28"/>
                <w:szCs w:val="28"/>
              </w:rPr>
              <w:instrText xml:space="preserve"> PAGEREF _Toc7639643 \h </w:instrText>
            </w:r>
            <w:r w:rsidRPr="00BC7098">
              <w:rPr>
                <w:rFonts w:ascii="Times New Roman" w:hAnsi="Times New Roman" w:cs="Times New Roman"/>
                <w:noProof/>
                <w:webHidden/>
                <w:sz w:val="28"/>
                <w:szCs w:val="28"/>
              </w:rPr>
            </w:r>
            <w:r w:rsidRPr="00BC7098">
              <w:rPr>
                <w:rFonts w:ascii="Times New Roman" w:hAnsi="Times New Roman" w:cs="Times New Roman"/>
                <w:noProof/>
                <w:webHidden/>
                <w:sz w:val="28"/>
                <w:szCs w:val="28"/>
              </w:rPr>
              <w:fldChar w:fldCharType="separate"/>
            </w:r>
            <w:r w:rsidRPr="00BC7098">
              <w:rPr>
                <w:rFonts w:ascii="Times New Roman" w:hAnsi="Times New Roman" w:cs="Times New Roman"/>
                <w:noProof/>
                <w:webHidden/>
                <w:sz w:val="28"/>
                <w:szCs w:val="28"/>
              </w:rPr>
              <w:t>1</w:t>
            </w:r>
            <w:r w:rsidRPr="00BC7098">
              <w:rPr>
                <w:rFonts w:ascii="Times New Roman" w:hAnsi="Times New Roman" w:cs="Times New Roman"/>
                <w:noProof/>
                <w:webHidden/>
                <w:sz w:val="28"/>
                <w:szCs w:val="28"/>
              </w:rPr>
              <w:fldChar w:fldCharType="end"/>
            </w:r>
          </w:hyperlink>
        </w:p>
        <w:p w14:paraId="751914DF" w14:textId="370035AF" w:rsidR="000119DD" w:rsidRPr="000119DD" w:rsidRDefault="00441E5D" w:rsidP="000119DD">
          <w:pPr>
            <w:pStyle w:val="TOC1"/>
            <w:tabs>
              <w:tab w:val="right" w:leader="dot" w:pos="9016"/>
            </w:tabs>
            <w:spacing w:line="360" w:lineRule="auto"/>
            <w:rPr>
              <w:rFonts w:ascii="Times New Roman" w:hAnsi="Times New Roman" w:cs="Times New Roman"/>
              <w:noProof/>
              <w:sz w:val="28"/>
              <w:szCs w:val="28"/>
            </w:rPr>
          </w:pPr>
          <w:hyperlink w:anchor="_Toc7639643" w:history="1">
            <w:r w:rsidR="000119DD">
              <w:rPr>
                <w:rStyle w:val="Hyperlink"/>
                <w:rFonts w:ascii="Times New Roman" w:hAnsi="Times New Roman" w:cs="Times New Roman"/>
                <w:noProof/>
                <w:sz w:val="28"/>
                <w:szCs w:val="28"/>
              </w:rPr>
              <w:t>2</w:t>
            </w:r>
            <w:r w:rsidR="000119DD" w:rsidRPr="00BC7098">
              <w:rPr>
                <w:rStyle w:val="Hyperlink"/>
                <w:rFonts w:ascii="Times New Roman" w:hAnsi="Times New Roman" w:cs="Times New Roman"/>
                <w:noProof/>
                <w:sz w:val="28"/>
                <w:szCs w:val="28"/>
              </w:rPr>
              <w:t xml:space="preserve">.   </w:t>
            </w:r>
            <w:r w:rsidR="000119DD">
              <w:rPr>
                <w:rStyle w:val="Hyperlink"/>
                <w:rFonts w:ascii="Times New Roman" w:hAnsi="Times New Roman" w:cs="Times New Roman"/>
                <w:noProof/>
                <w:sz w:val="28"/>
                <w:szCs w:val="28"/>
              </w:rPr>
              <w:t>Overview of Racism</w:t>
            </w:r>
            <w:r w:rsidR="000119DD" w:rsidRPr="00BC7098">
              <w:rPr>
                <w:rFonts w:ascii="Times New Roman" w:hAnsi="Times New Roman" w:cs="Times New Roman"/>
                <w:noProof/>
                <w:webHidden/>
                <w:sz w:val="28"/>
                <w:szCs w:val="28"/>
              </w:rPr>
              <w:tab/>
            </w:r>
            <w:r w:rsidR="000119DD" w:rsidRPr="00BC7098">
              <w:rPr>
                <w:rFonts w:ascii="Times New Roman" w:hAnsi="Times New Roman" w:cs="Times New Roman"/>
                <w:noProof/>
                <w:webHidden/>
                <w:sz w:val="28"/>
                <w:szCs w:val="28"/>
              </w:rPr>
              <w:fldChar w:fldCharType="begin"/>
            </w:r>
            <w:r w:rsidR="000119DD" w:rsidRPr="00BC7098">
              <w:rPr>
                <w:rFonts w:ascii="Times New Roman" w:hAnsi="Times New Roman" w:cs="Times New Roman"/>
                <w:noProof/>
                <w:webHidden/>
                <w:sz w:val="28"/>
                <w:szCs w:val="28"/>
              </w:rPr>
              <w:instrText xml:space="preserve"> PAGEREF _Toc7639643 \h </w:instrText>
            </w:r>
            <w:r w:rsidR="000119DD" w:rsidRPr="00BC7098">
              <w:rPr>
                <w:rFonts w:ascii="Times New Roman" w:hAnsi="Times New Roman" w:cs="Times New Roman"/>
                <w:noProof/>
                <w:webHidden/>
                <w:sz w:val="28"/>
                <w:szCs w:val="28"/>
              </w:rPr>
            </w:r>
            <w:r w:rsidR="000119DD" w:rsidRPr="00BC7098">
              <w:rPr>
                <w:rFonts w:ascii="Times New Roman" w:hAnsi="Times New Roman" w:cs="Times New Roman"/>
                <w:noProof/>
                <w:webHidden/>
                <w:sz w:val="28"/>
                <w:szCs w:val="28"/>
              </w:rPr>
              <w:fldChar w:fldCharType="separate"/>
            </w:r>
            <w:r w:rsidR="000119DD" w:rsidRPr="00BC7098">
              <w:rPr>
                <w:rFonts w:ascii="Times New Roman" w:hAnsi="Times New Roman" w:cs="Times New Roman"/>
                <w:noProof/>
                <w:webHidden/>
                <w:sz w:val="28"/>
                <w:szCs w:val="28"/>
              </w:rPr>
              <w:t>1</w:t>
            </w:r>
            <w:r w:rsidR="000119DD" w:rsidRPr="00BC7098">
              <w:rPr>
                <w:rFonts w:ascii="Times New Roman" w:hAnsi="Times New Roman" w:cs="Times New Roman"/>
                <w:noProof/>
                <w:webHidden/>
                <w:sz w:val="28"/>
                <w:szCs w:val="28"/>
              </w:rPr>
              <w:fldChar w:fldCharType="end"/>
            </w:r>
          </w:hyperlink>
        </w:p>
        <w:p w14:paraId="26DDC70F" w14:textId="238B594A" w:rsidR="00994157" w:rsidRPr="00BC7098" w:rsidRDefault="00441E5D" w:rsidP="00994157">
          <w:pPr>
            <w:pStyle w:val="TOC1"/>
            <w:tabs>
              <w:tab w:val="right" w:leader="dot" w:pos="9016"/>
            </w:tabs>
            <w:spacing w:line="360" w:lineRule="auto"/>
            <w:rPr>
              <w:rFonts w:ascii="Times New Roman" w:hAnsi="Times New Roman" w:cs="Times New Roman"/>
              <w:noProof/>
              <w:sz w:val="28"/>
              <w:szCs w:val="28"/>
            </w:rPr>
          </w:pPr>
          <w:hyperlink w:anchor="_Toc7639644" w:history="1">
            <w:r w:rsidR="000119DD">
              <w:rPr>
                <w:rStyle w:val="Hyperlink"/>
                <w:rFonts w:ascii="Times New Roman" w:hAnsi="Times New Roman" w:cs="Times New Roman"/>
                <w:noProof/>
                <w:sz w:val="28"/>
                <w:szCs w:val="28"/>
              </w:rPr>
              <w:t>3</w:t>
            </w:r>
            <w:r w:rsidR="00994157" w:rsidRPr="00BC7098">
              <w:rPr>
                <w:rStyle w:val="Hyperlink"/>
                <w:rFonts w:ascii="Times New Roman" w:hAnsi="Times New Roman" w:cs="Times New Roman"/>
                <w:noProof/>
                <w:sz w:val="28"/>
                <w:szCs w:val="28"/>
              </w:rPr>
              <w:t>.   Aim Of The Study</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3</w:t>
            </w:r>
          </w:hyperlink>
        </w:p>
        <w:p w14:paraId="252A506F" w14:textId="2DA77DC4" w:rsidR="00994157" w:rsidRPr="00BC7098" w:rsidRDefault="00441E5D" w:rsidP="00994157">
          <w:pPr>
            <w:pStyle w:val="TOC1"/>
            <w:tabs>
              <w:tab w:val="right" w:leader="dot" w:pos="9016"/>
            </w:tabs>
            <w:spacing w:line="360" w:lineRule="auto"/>
            <w:rPr>
              <w:rFonts w:ascii="Times New Roman" w:hAnsi="Times New Roman" w:cs="Times New Roman"/>
              <w:noProof/>
              <w:sz w:val="28"/>
              <w:szCs w:val="28"/>
            </w:rPr>
          </w:pPr>
          <w:hyperlink w:anchor="_Toc7639645" w:history="1">
            <w:r w:rsidR="000119DD">
              <w:rPr>
                <w:rStyle w:val="Hyperlink"/>
                <w:rFonts w:ascii="Times New Roman" w:hAnsi="Times New Roman" w:cs="Times New Roman"/>
                <w:noProof/>
                <w:sz w:val="28"/>
                <w:szCs w:val="28"/>
              </w:rPr>
              <w:t>4</w:t>
            </w:r>
            <w:r w:rsidR="00994157" w:rsidRPr="00BC7098">
              <w:rPr>
                <w:rStyle w:val="Hyperlink"/>
                <w:rFonts w:ascii="Times New Roman" w:hAnsi="Times New Roman" w:cs="Times New Roman"/>
                <w:noProof/>
                <w:sz w:val="28"/>
                <w:szCs w:val="28"/>
              </w:rPr>
              <w:t>.   Objectives Of The Study</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3</w:t>
            </w:r>
          </w:hyperlink>
        </w:p>
        <w:p w14:paraId="635C7ED3" w14:textId="7BA90B16" w:rsidR="00994157" w:rsidRPr="00BC7098" w:rsidRDefault="00441E5D" w:rsidP="00994157">
          <w:pPr>
            <w:pStyle w:val="TOC1"/>
            <w:tabs>
              <w:tab w:val="right" w:leader="dot" w:pos="9016"/>
            </w:tabs>
            <w:spacing w:line="360" w:lineRule="auto"/>
            <w:rPr>
              <w:rFonts w:ascii="Times New Roman" w:hAnsi="Times New Roman" w:cs="Times New Roman"/>
              <w:noProof/>
              <w:sz w:val="28"/>
              <w:szCs w:val="28"/>
            </w:rPr>
          </w:pPr>
          <w:hyperlink w:anchor="_Toc7639646" w:history="1">
            <w:r w:rsidR="000119DD">
              <w:rPr>
                <w:rStyle w:val="Hyperlink"/>
                <w:rFonts w:ascii="Times New Roman" w:hAnsi="Times New Roman" w:cs="Times New Roman"/>
                <w:noProof/>
                <w:sz w:val="28"/>
                <w:szCs w:val="28"/>
              </w:rPr>
              <w:t>5</w:t>
            </w:r>
            <w:r w:rsidR="00994157" w:rsidRPr="00BC7098">
              <w:rPr>
                <w:rStyle w:val="Hyperlink"/>
                <w:rFonts w:ascii="Times New Roman" w:hAnsi="Times New Roman" w:cs="Times New Roman"/>
                <w:noProof/>
                <w:sz w:val="28"/>
                <w:szCs w:val="28"/>
              </w:rPr>
              <w:t>.   Research Questions</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5</w:t>
            </w:r>
          </w:hyperlink>
        </w:p>
        <w:p w14:paraId="6E7A4FF2" w14:textId="01A1D6F3" w:rsidR="00994157" w:rsidRPr="00BC7098" w:rsidRDefault="00441E5D" w:rsidP="00994157">
          <w:pPr>
            <w:pStyle w:val="TOC1"/>
            <w:tabs>
              <w:tab w:val="right" w:leader="dot" w:pos="9016"/>
            </w:tabs>
            <w:spacing w:line="360" w:lineRule="auto"/>
            <w:rPr>
              <w:rFonts w:ascii="Times New Roman" w:hAnsi="Times New Roman" w:cs="Times New Roman"/>
              <w:noProof/>
              <w:sz w:val="28"/>
              <w:szCs w:val="28"/>
            </w:rPr>
          </w:pPr>
          <w:hyperlink w:anchor="_Toc7639647" w:history="1">
            <w:r w:rsidR="000119DD">
              <w:rPr>
                <w:rStyle w:val="Hyperlink"/>
                <w:rFonts w:ascii="Times New Roman" w:hAnsi="Times New Roman" w:cs="Times New Roman"/>
                <w:noProof/>
                <w:sz w:val="28"/>
                <w:szCs w:val="28"/>
              </w:rPr>
              <w:t>6</w:t>
            </w:r>
            <w:r w:rsidR="00994157" w:rsidRPr="00BC7098">
              <w:rPr>
                <w:rStyle w:val="Hyperlink"/>
                <w:rFonts w:ascii="Times New Roman" w:hAnsi="Times New Roman" w:cs="Times New Roman"/>
                <w:noProof/>
                <w:sz w:val="28"/>
                <w:szCs w:val="28"/>
              </w:rPr>
              <w:t>.   Racism In The Work Place</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7</w:t>
            </w:r>
          </w:hyperlink>
        </w:p>
        <w:p w14:paraId="6559FB4F" w14:textId="0198FAA0" w:rsidR="00994157" w:rsidRDefault="000119DD" w:rsidP="000119DD">
          <w:pPr>
            <w:pStyle w:val="TOC2"/>
            <w:tabs>
              <w:tab w:val="right" w:leader="dot" w:pos="9016"/>
            </w:tabs>
            <w:spacing w:line="360" w:lineRule="auto"/>
            <w:ind w:left="0"/>
            <w:rPr>
              <w:rFonts w:ascii="Times New Roman" w:hAnsi="Times New Roman" w:cs="Times New Roman"/>
              <w:noProof/>
              <w:sz w:val="28"/>
              <w:szCs w:val="28"/>
            </w:rPr>
          </w:pPr>
          <w:r w:rsidRPr="000119DD">
            <w:rPr>
              <w:rFonts w:ascii="Times New Roman" w:hAnsi="Times New Roman" w:cs="Times New Roman"/>
              <w:sz w:val="28"/>
              <w:szCs w:val="28"/>
            </w:rPr>
            <w:t>7.</w:t>
          </w:r>
          <w:r>
            <w:t xml:space="preserve">     </w:t>
          </w:r>
          <w:hyperlink w:anchor="_Toc7639648" w:history="1">
            <w:r>
              <w:rPr>
                <w:rStyle w:val="Hyperlink"/>
                <w:rFonts w:ascii="Times New Roman" w:hAnsi="Times New Roman" w:cs="Times New Roman"/>
                <w:noProof/>
                <w:sz w:val="28"/>
                <w:szCs w:val="28"/>
              </w:rPr>
              <w:t xml:space="preserve">Effects of </w:t>
            </w:r>
            <w:r w:rsidR="003A03A3">
              <w:rPr>
                <w:rStyle w:val="Hyperlink"/>
                <w:rFonts w:ascii="Times New Roman" w:hAnsi="Times New Roman" w:cs="Times New Roman"/>
                <w:noProof/>
                <w:sz w:val="28"/>
                <w:szCs w:val="28"/>
              </w:rPr>
              <w:t>R</w:t>
            </w:r>
            <w:r>
              <w:rPr>
                <w:rStyle w:val="Hyperlink"/>
                <w:rFonts w:ascii="Times New Roman" w:hAnsi="Times New Roman" w:cs="Times New Roman"/>
                <w:noProof/>
                <w:sz w:val="28"/>
                <w:szCs w:val="28"/>
              </w:rPr>
              <w:t xml:space="preserve">acism on </w:t>
            </w:r>
            <w:r w:rsidR="003A03A3">
              <w:rPr>
                <w:rStyle w:val="Hyperlink"/>
                <w:rFonts w:ascii="Times New Roman" w:hAnsi="Times New Roman" w:cs="Times New Roman"/>
                <w:noProof/>
                <w:sz w:val="28"/>
                <w:szCs w:val="28"/>
              </w:rPr>
              <w:t>I</w:t>
            </w:r>
            <w:r>
              <w:rPr>
                <w:rStyle w:val="Hyperlink"/>
                <w:rFonts w:ascii="Times New Roman" w:hAnsi="Times New Roman" w:cs="Times New Roman"/>
                <w:noProof/>
                <w:sz w:val="28"/>
                <w:szCs w:val="28"/>
              </w:rPr>
              <w:t>ndividuals</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7</w:t>
            </w:r>
          </w:hyperlink>
        </w:p>
        <w:p w14:paraId="76B7B8D5" w14:textId="1FEFF2D6" w:rsidR="000119DD" w:rsidRPr="000119DD" w:rsidRDefault="000119DD" w:rsidP="000119DD">
          <w:pPr>
            <w:pStyle w:val="TOC2"/>
            <w:tabs>
              <w:tab w:val="right" w:leader="dot" w:pos="9016"/>
            </w:tabs>
            <w:spacing w:line="360" w:lineRule="auto"/>
            <w:ind w:left="0"/>
            <w:rPr>
              <w:rFonts w:ascii="Times New Roman" w:hAnsi="Times New Roman" w:cs="Times New Roman"/>
              <w:noProof/>
              <w:sz w:val="28"/>
              <w:szCs w:val="28"/>
            </w:rPr>
          </w:pPr>
          <w:r>
            <w:rPr>
              <w:rFonts w:ascii="Times New Roman" w:hAnsi="Times New Roman" w:cs="Times New Roman"/>
              <w:sz w:val="28"/>
              <w:szCs w:val="28"/>
            </w:rPr>
            <w:t>8</w:t>
          </w:r>
          <w:r w:rsidRPr="000119DD">
            <w:rPr>
              <w:rFonts w:ascii="Times New Roman" w:hAnsi="Times New Roman" w:cs="Times New Roman"/>
              <w:sz w:val="28"/>
              <w:szCs w:val="28"/>
            </w:rPr>
            <w:t>.</w:t>
          </w:r>
          <w:r>
            <w:t xml:space="preserve">     </w:t>
          </w:r>
          <w:hyperlink w:anchor="_Toc7639648" w:history="1">
            <w:r>
              <w:rPr>
                <w:rStyle w:val="Hyperlink"/>
                <w:rFonts w:ascii="Times New Roman" w:hAnsi="Times New Roman" w:cs="Times New Roman"/>
                <w:noProof/>
                <w:sz w:val="28"/>
                <w:szCs w:val="28"/>
              </w:rPr>
              <w:t xml:space="preserve">Combating </w:t>
            </w:r>
            <w:r w:rsidR="003A03A3">
              <w:rPr>
                <w:rStyle w:val="Hyperlink"/>
                <w:rFonts w:ascii="Times New Roman" w:hAnsi="Times New Roman" w:cs="Times New Roman"/>
                <w:noProof/>
                <w:sz w:val="28"/>
                <w:szCs w:val="28"/>
              </w:rPr>
              <w:t>R</w:t>
            </w:r>
            <w:r>
              <w:rPr>
                <w:rStyle w:val="Hyperlink"/>
                <w:rFonts w:ascii="Times New Roman" w:hAnsi="Times New Roman" w:cs="Times New Roman"/>
                <w:noProof/>
                <w:sz w:val="28"/>
                <w:szCs w:val="28"/>
              </w:rPr>
              <w:t xml:space="preserve">acism in the UK </w:t>
            </w:r>
            <w:r w:rsidR="003A03A3">
              <w:rPr>
                <w:rStyle w:val="Hyperlink"/>
                <w:rFonts w:ascii="Times New Roman" w:hAnsi="Times New Roman" w:cs="Times New Roman"/>
                <w:noProof/>
                <w:sz w:val="28"/>
                <w:szCs w:val="28"/>
              </w:rPr>
              <w:t>W</w:t>
            </w:r>
            <w:r>
              <w:rPr>
                <w:rStyle w:val="Hyperlink"/>
                <w:rFonts w:ascii="Times New Roman" w:hAnsi="Times New Roman" w:cs="Times New Roman"/>
                <w:noProof/>
                <w:sz w:val="28"/>
                <w:szCs w:val="28"/>
              </w:rPr>
              <w:t>orkplace</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7</w:t>
            </w:r>
          </w:hyperlink>
        </w:p>
        <w:p w14:paraId="480B0467" w14:textId="0A4FB7B7" w:rsidR="00994157" w:rsidRPr="00BC7098" w:rsidRDefault="00441E5D" w:rsidP="00994157">
          <w:pPr>
            <w:pStyle w:val="TOC1"/>
            <w:tabs>
              <w:tab w:val="right" w:leader="dot" w:pos="9016"/>
            </w:tabs>
            <w:spacing w:line="360" w:lineRule="auto"/>
            <w:rPr>
              <w:rFonts w:ascii="Times New Roman" w:hAnsi="Times New Roman" w:cs="Times New Roman"/>
              <w:noProof/>
              <w:sz w:val="28"/>
              <w:szCs w:val="28"/>
            </w:rPr>
          </w:pPr>
          <w:hyperlink w:anchor="_Toc7639649" w:history="1">
            <w:r w:rsidR="000119DD">
              <w:rPr>
                <w:rStyle w:val="Hyperlink"/>
                <w:rFonts w:ascii="Times New Roman" w:hAnsi="Times New Roman" w:cs="Times New Roman"/>
                <w:noProof/>
                <w:sz w:val="28"/>
                <w:szCs w:val="28"/>
              </w:rPr>
              <w:t>9</w:t>
            </w:r>
            <w:r w:rsidR="00994157" w:rsidRPr="00BC7098">
              <w:rPr>
                <w:rStyle w:val="Hyperlink"/>
                <w:rFonts w:ascii="Times New Roman" w:hAnsi="Times New Roman" w:cs="Times New Roman"/>
                <w:noProof/>
                <w:sz w:val="28"/>
                <w:szCs w:val="28"/>
              </w:rPr>
              <w:t>.    Research Methodology</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9</w:t>
            </w:r>
          </w:hyperlink>
        </w:p>
        <w:p w14:paraId="69B4C32D" w14:textId="1038C8B6" w:rsidR="00994157" w:rsidRPr="00BC7098" w:rsidRDefault="00441E5D" w:rsidP="00994157">
          <w:pPr>
            <w:pStyle w:val="TOC1"/>
            <w:tabs>
              <w:tab w:val="right" w:leader="dot" w:pos="9016"/>
            </w:tabs>
            <w:spacing w:line="360" w:lineRule="auto"/>
            <w:rPr>
              <w:rFonts w:ascii="Times New Roman" w:hAnsi="Times New Roman" w:cs="Times New Roman"/>
              <w:noProof/>
              <w:sz w:val="28"/>
              <w:szCs w:val="28"/>
            </w:rPr>
          </w:pPr>
          <w:hyperlink w:anchor="_Toc7639650" w:history="1">
            <w:r w:rsidR="000119DD">
              <w:rPr>
                <w:rStyle w:val="Hyperlink"/>
                <w:rFonts w:ascii="Times New Roman" w:hAnsi="Times New Roman" w:cs="Times New Roman"/>
                <w:noProof/>
                <w:sz w:val="28"/>
                <w:szCs w:val="28"/>
              </w:rPr>
              <w:t>10</w:t>
            </w:r>
            <w:r w:rsidR="00994157" w:rsidRPr="00BC7098">
              <w:rPr>
                <w:rStyle w:val="Hyperlink"/>
                <w:rFonts w:ascii="Times New Roman" w:hAnsi="Times New Roman" w:cs="Times New Roman"/>
                <w:noProof/>
                <w:sz w:val="28"/>
                <w:szCs w:val="28"/>
              </w:rPr>
              <w:t xml:space="preserve">.   </w:t>
            </w:r>
            <w:r w:rsidR="003A03A3">
              <w:rPr>
                <w:rStyle w:val="Hyperlink"/>
                <w:rFonts w:ascii="Times New Roman" w:hAnsi="Times New Roman" w:cs="Times New Roman"/>
                <w:noProof/>
                <w:sz w:val="28"/>
                <w:szCs w:val="28"/>
              </w:rPr>
              <w:t>Findings and Discussions and Analysis</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11</w:t>
            </w:r>
          </w:hyperlink>
        </w:p>
        <w:p w14:paraId="56B0746E" w14:textId="45E57DAF" w:rsidR="00994157" w:rsidRPr="00BC7098" w:rsidRDefault="00441E5D" w:rsidP="00994157">
          <w:pPr>
            <w:pStyle w:val="TOC1"/>
            <w:tabs>
              <w:tab w:val="right" w:leader="dot" w:pos="9016"/>
            </w:tabs>
            <w:spacing w:line="360" w:lineRule="auto"/>
            <w:rPr>
              <w:rFonts w:ascii="Times New Roman" w:hAnsi="Times New Roman" w:cs="Times New Roman"/>
              <w:noProof/>
              <w:sz w:val="28"/>
              <w:szCs w:val="28"/>
            </w:rPr>
          </w:pPr>
          <w:hyperlink w:anchor="_Toc7639651" w:history="1">
            <w:r w:rsidR="003A03A3">
              <w:rPr>
                <w:rStyle w:val="Hyperlink"/>
                <w:rFonts w:ascii="Times New Roman" w:hAnsi="Times New Roman" w:cs="Times New Roman"/>
                <w:noProof/>
                <w:sz w:val="28"/>
                <w:szCs w:val="28"/>
              </w:rPr>
              <w:t>11</w:t>
            </w:r>
            <w:r w:rsidR="00994157" w:rsidRPr="00BC7098">
              <w:rPr>
                <w:rStyle w:val="Hyperlink"/>
                <w:rFonts w:ascii="Times New Roman" w:hAnsi="Times New Roman" w:cs="Times New Roman"/>
                <w:noProof/>
                <w:sz w:val="28"/>
                <w:szCs w:val="28"/>
              </w:rPr>
              <w:t>.   Recommendation For Future Research</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12</w:t>
            </w:r>
          </w:hyperlink>
        </w:p>
        <w:p w14:paraId="4A6F8D0E" w14:textId="7C7B6363" w:rsidR="00994157" w:rsidRPr="00BC7098" w:rsidRDefault="00441E5D" w:rsidP="00994157">
          <w:pPr>
            <w:pStyle w:val="TOC1"/>
            <w:tabs>
              <w:tab w:val="right" w:leader="dot" w:pos="9016"/>
            </w:tabs>
            <w:spacing w:line="360" w:lineRule="auto"/>
            <w:rPr>
              <w:rFonts w:ascii="Times New Roman" w:hAnsi="Times New Roman" w:cs="Times New Roman"/>
              <w:noProof/>
              <w:sz w:val="28"/>
              <w:szCs w:val="28"/>
            </w:rPr>
          </w:pPr>
          <w:hyperlink w:anchor="_Toc7639652" w:history="1">
            <w:r w:rsidR="003A03A3">
              <w:rPr>
                <w:rStyle w:val="Hyperlink"/>
                <w:rFonts w:ascii="Times New Roman" w:hAnsi="Times New Roman" w:cs="Times New Roman"/>
                <w:noProof/>
                <w:sz w:val="28"/>
                <w:szCs w:val="28"/>
              </w:rPr>
              <w:t>12</w:t>
            </w:r>
            <w:r w:rsidR="00994157" w:rsidRPr="00BC7098">
              <w:rPr>
                <w:rStyle w:val="Hyperlink"/>
                <w:rFonts w:ascii="Times New Roman" w:hAnsi="Times New Roman" w:cs="Times New Roman"/>
                <w:noProof/>
                <w:sz w:val="28"/>
                <w:szCs w:val="28"/>
              </w:rPr>
              <w:t>.   Conclusion</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12</w:t>
            </w:r>
          </w:hyperlink>
        </w:p>
        <w:p w14:paraId="34833DE9" w14:textId="3B42BF2F" w:rsidR="00994157" w:rsidRPr="00BC7098" w:rsidRDefault="00441E5D" w:rsidP="00994157">
          <w:pPr>
            <w:pStyle w:val="TOC1"/>
            <w:tabs>
              <w:tab w:val="right" w:leader="dot" w:pos="9016"/>
            </w:tabs>
            <w:spacing w:line="360" w:lineRule="auto"/>
            <w:rPr>
              <w:rFonts w:ascii="Times New Roman" w:hAnsi="Times New Roman" w:cs="Times New Roman"/>
              <w:noProof/>
              <w:sz w:val="28"/>
              <w:szCs w:val="28"/>
            </w:rPr>
          </w:pPr>
          <w:hyperlink w:anchor="_Toc7639653" w:history="1">
            <w:r w:rsidR="00994157" w:rsidRPr="00BC7098">
              <w:rPr>
                <w:rStyle w:val="Hyperlink"/>
                <w:rFonts w:ascii="Times New Roman" w:hAnsi="Times New Roman" w:cs="Times New Roman"/>
                <w:noProof/>
                <w:sz w:val="28"/>
                <w:szCs w:val="28"/>
              </w:rPr>
              <w:t>1</w:t>
            </w:r>
            <w:r w:rsidR="003A03A3">
              <w:rPr>
                <w:rStyle w:val="Hyperlink"/>
                <w:rFonts w:ascii="Times New Roman" w:hAnsi="Times New Roman" w:cs="Times New Roman"/>
                <w:noProof/>
                <w:sz w:val="28"/>
                <w:szCs w:val="28"/>
              </w:rPr>
              <w:t>3</w:t>
            </w:r>
            <w:r w:rsidR="00994157" w:rsidRPr="00BC7098">
              <w:rPr>
                <w:rStyle w:val="Hyperlink"/>
                <w:rFonts w:ascii="Times New Roman" w:hAnsi="Times New Roman" w:cs="Times New Roman"/>
                <w:noProof/>
                <w:sz w:val="28"/>
                <w:szCs w:val="28"/>
              </w:rPr>
              <w:t xml:space="preserve">. </w:t>
            </w:r>
            <w:r w:rsidR="003A03A3">
              <w:rPr>
                <w:rStyle w:val="Hyperlink"/>
                <w:rFonts w:ascii="Times New Roman" w:hAnsi="Times New Roman" w:cs="Times New Roman"/>
                <w:noProof/>
                <w:sz w:val="28"/>
                <w:szCs w:val="28"/>
              </w:rPr>
              <w:t xml:space="preserve">  </w:t>
            </w:r>
            <w:r w:rsidR="00994157" w:rsidRPr="00BC7098">
              <w:rPr>
                <w:rStyle w:val="Hyperlink"/>
                <w:rFonts w:ascii="Times New Roman" w:hAnsi="Times New Roman" w:cs="Times New Roman"/>
                <w:noProof/>
                <w:sz w:val="28"/>
                <w:szCs w:val="28"/>
              </w:rPr>
              <w:t>References</w:t>
            </w:r>
            <w:r w:rsidR="00994157" w:rsidRPr="00BC7098">
              <w:rPr>
                <w:rFonts w:ascii="Times New Roman" w:hAnsi="Times New Roman" w:cs="Times New Roman"/>
                <w:noProof/>
                <w:webHidden/>
                <w:sz w:val="28"/>
                <w:szCs w:val="28"/>
              </w:rPr>
              <w:tab/>
            </w:r>
            <w:r w:rsidR="00994157">
              <w:rPr>
                <w:rFonts w:ascii="Times New Roman" w:hAnsi="Times New Roman" w:cs="Times New Roman"/>
                <w:noProof/>
                <w:webHidden/>
                <w:sz w:val="28"/>
                <w:szCs w:val="28"/>
              </w:rPr>
              <w:t>14</w:t>
            </w:r>
          </w:hyperlink>
        </w:p>
        <w:p w14:paraId="29EAD5BC" w14:textId="77777777" w:rsidR="00994157" w:rsidRDefault="00994157" w:rsidP="00994157">
          <w:pPr>
            <w:spacing w:line="360" w:lineRule="auto"/>
          </w:pPr>
          <w:r w:rsidRPr="00BC7098">
            <w:rPr>
              <w:rFonts w:ascii="Times New Roman" w:hAnsi="Times New Roman" w:cs="Times New Roman"/>
              <w:b/>
              <w:bCs/>
              <w:noProof/>
              <w:sz w:val="28"/>
              <w:szCs w:val="28"/>
            </w:rPr>
            <w:fldChar w:fldCharType="end"/>
          </w:r>
        </w:p>
      </w:sdtContent>
    </w:sdt>
    <w:p w14:paraId="311648B7" w14:textId="77777777" w:rsidR="00994157" w:rsidRDefault="00994157" w:rsidP="00994157">
      <w:pPr>
        <w:pStyle w:val="Heading1"/>
        <w:rPr>
          <w:rFonts w:ascii="Times New Roman" w:hAnsi="Times New Roman" w:cs="Times New Roman"/>
          <w:sz w:val="24"/>
          <w:szCs w:val="24"/>
        </w:rPr>
      </w:pPr>
    </w:p>
    <w:p w14:paraId="3EF06FE5" w14:textId="77777777" w:rsidR="00994157" w:rsidRDefault="00994157" w:rsidP="00994157"/>
    <w:p w14:paraId="29016EBF" w14:textId="77777777" w:rsidR="00994157" w:rsidRDefault="00994157" w:rsidP="00994157"/>
    <w:p w14:paraId="370264F6" w14:textId="77777777" w:rsidR="00994157" w:rsidRDefault="00994157" w:rsidP="00994157"/>
    <w:p w14:paraId="71E80775" w14:textId="77777777" w:rsidR="00994157" w:rsidRDefault="00994157" w:rsidP="00994157"/>
    <w:p w14:paraId="6C461B78" w14:textId="5898B537" w:rsidR="00994157" w:rsidRDefault="00994157" w:rsidP="00994157"/>
    <w:p w14:paraId="756CEB19" w14:textId="6E842267" w:rsidR="00994157" w:rsidRDefault="00994157" w:rsidP="00994157"/>
    <w:p w14:paraId="5E28C13A" w14:textId="5C89B8FE" w:rsidR="00994157" w:rsidRDefault="00994157" w:rsidP="00994157"/>
    <w:p w14:paraId="2A8AC9D5" w14:textId="296DB6E3" w:rsidR="00994157" w:rsidRDefault="00994157" w:rsidP="00994157"/>
    <w:p w14:paraId="62C621B5" w14:textId="77777777" w:rsidR="00994157" w:rsidRPr="00994157" w:rsidRDefault="00994157" w:rsidP="00994157"/>
    <w:p w14:paraId="055F4954" w14:textId="72FE9C3E" w:rsidR="002F0F94" w:rsidRPr="00994157" w:rsidRDefault="29CAE3D8" w:rsidP="00BC7098">
      <w:pPr>
        <w:rPr>
          <w:rFonts w:ascii="Times New Roman" w:hAnsi="Times New Roman" w:cs="Times New Roman"/>
          <w:sz w:val="24"/>
          <w:szCs w:val="24"/>
        </w:rPr>
      </w:pPr>
      <w:bookmarkStart w:id="2" w:name="_Toc7639643"/>
      <w:r w:rsidRPr="29CAE3D8">
        <w:rPr>
          <w:rFonts w:ascii="Times New Roman" w:hAnsi="Times New Roman" w:cs="Times New Roman"/>
          <w:sz w:val="24"/>
          <w:szCs w:val="24"/>
        </w:rPr>
        <w:lastRenderedPageBreak/>
        <w:t xml:space="preserve">1.   </w:t>
      </w:r>
      <w:r w:rsidRPr="29CAE3D8">
        <w:rPr>
          <w:rFonts w:ascii="Times New Roman" w:hAnsi="Times New Roman" w:cs="Times New Roman"/>
          <w:sz w:val="24"/>
          <w:szCs w:val="24"/>
          <w:u w:val="single"/>
        </w:rPr>
        <w:t>RACISM A TOOL OF DESTRUCTION IN THE UK WORK PLACE</w:t>
      </w:r>
      <w:r w:rsidRPr="29CAE3D8">
        <w:rPr>
          <w:rFonts w:ascii="Times New Roman" w:hAnsi="Times New Roman" w:cs="Times New Roman"/>
          <w:sz w:val="24"/>
          <w:szCs w:val="24"/>
        </w:rPr>
        <w:t xml:space="preserve"> </w:t>
      </w:r>
      <w:bookmarkEnd w:id="2"/>
    </w:p>
    <w:p w14:paraId="172CFBAB" w14:textId="1B96B219" w:rsidR="00766A45" w:rsidRDefault="73925600" w:rsidP="00766A45">
      <w:pPr>
        <w:spacing w:line="360" w:lineRule="auto"/>
        <w:jc w:val="both"/>
        <w:rPr>
          <w:rFonts w:ascii="Times New Roman" w:hAnsi="Times New Roman" w:cs="Times New Roman"/>
          <w:sz w:val="28"/>
          <w:szCs w:val="28"/>
          <w:u w:val="single"/>
        </w:rPr>
      </w:pPr>
      <w:r w:rsidRPr="73925600">
        <w:rPr>
          <w:rFonts w:ascii="Times New Roman" w:hAnsi="Times New Roman" w:cs="Times New Roman"/>
          <w:sz w:val="28"/>
          <w:szCs w:val="28"/>
        </w:rPr>
        <w:t xml:space="preserve">1.1   </w:t>
      </w:r>
      <w:r w:rsidRPr="73925600">
        <w:rPr>
          <w:rFonts w:ascii="Times New Roman" w:hAnsi="Times New Roman" w:cs="Times New Roman"/>
          <w:sz w:val="28"/>
          <w:szCs w:val="28"/>
          <w:u w:val="single"/>
        </w:rPr>
        <w:t>Introduction</w:t>
      </w:r>
    </w:p>
    <w:p w14:paraId="42F157BB" w14:textId="24F8C4BA" w:rsidR="0EDB6A08" w:rsidRDefault="29CAE3D8" w:rsidP="0EDB6A08">
      <w:pPr>
        <w:spacing w:line="360" w:lineRule="auto"/>
        <w:jc w:val="both"/>
        <w:rPr>
          <w:rFonts w:ascii="Times New Roman" w:hAnsi="Times New Roman" w:cs="Times New Roman"/>
          <w:sz w:val="24"/>
          <w:szCs w:val="24"/>
        </w:rPr>
      </w:pPr>
      <w:r w:rsidRPr="29CAE3D8">
        <w:rPr>
          <w:rFonts w:ascii="Times New Roman" w:hAnsi="Times New Roman" w:cs="Times New Roman"/>
          <w:sz w:val="24"/>
          <w:szCs w:val="24"/>
        </w:rPr>
        <w:t>Racism or racial discrimination is a constant issue in the society that is most often ignored either in the workplace or community. Due to the way most of these cases are handled, there has been an increase particularly in the workplace. Sometimes, racism is not shown openly or plainly seen as it could come in different forms where people are influenced into saying some words without knowing those are comments that shouldn’t be made. This could either be words that have been termed as mere compliment, such as “for a black/Latino person you are very smart” which could relatively be implied as most people of that race are not known to be smart. Therefore, such comments are mostly seen as a compliment to others when in actual sense is a form of racial statement to those involved.</w:t>
      </w:r>
    </w:p>
    <w:p w14:paraId="3E8F393C" w14:textId="6F6F9E47" w:rsidR="0EDB6A08" w:rsidRDefault="29CAE3D8" w:rsidP="29CAE3D8">
      <w:pPr>
        <w:spacing w:line="360" w:lineRule="auto"/>
        <w:jc w:val="both"/>
        <w:rPr>
          <w:rFonts w:ascii="Times New Roman" w:hAnsi="Times New Roman" w:cs="Times New Roman"/>
          <w:sz w:val="24"/>
          <w:szCs w:val="24"/>
        </w:rPr>
      </w:pPr>
      <w:r w:rsidRPr="29CAE3D8">
        <w:rPr>
          <w:rFonts w:ascii="Times New Roman" w:hAnsi="Times New Roman" w:cs="Times New Roman"/>
          <w:sz w:val="24"/>
          <w:szCs w:val="24"/>
        </w:rPr>
        <w:t>In the UK there is a high threat affecting the workplace ethics, and among which is racism. In the last decades, the world has experienced a massive surge in the activities of those trying to combat workplace harassment and racism. According to Lewis and Gunn (2007) and Eina</w:t>
      </w:r>
      <w:r w:rsidR="00D86F3E">
        <w:rPr>
          <w:rFonts w:ascii="Times New Roman" w:hAnsi="Times New Roman" w:cs="Times New Roman"/>
          <w:sz w:val="24"/>
          <w:szCs w:val="24"/>
        </w:rPr>
        <w:t>S</w:t>
      </w:r>
      <w:r w:rsidRPr="29CAE3D8">
        <w:rPr>
          <w:rFonts w:ascii="Times New Roman" w:hAnsi="Times New Roman" w:cs="Times New Roman"/>
          <w:sz w:val="24"/>
          <w:szCs w:val="24"/>
        </w:rPr>
        <w:t xml:space="preserve">rsen et al., (2003), they both belief that workplace racism and bullying have gained attention as a result of several reports made by various businesses, policy makers and even trade unions. This has therefore tagged racism as a global pyramid that shows how superiority and inferiority is involved in </w:t>
      </w:r>
      <w:r w:rsidR="00243B2C" w:rsidRPr="29CAE3D8">
        <w:rPr>
          <w:rFonts w:ascii="Times New Roman" w:hAnsi="Times New Roman" w:cs="Times New Roman"/>
          <w:sz w:val="24"/>
          <w:szCs w:val="24"/>
        </w:rPr>
        <w:t>humans</w:t>
      </w:r>
      <w:r w:rsidRPr="29CAE3D8">
        <w:rPr>
          <w:rFonts w:ascii="Times New Roman" w:hAnsi="Times New Roman" w:cs="Times New Roman"/>
          <w:sz w:val="24"/>
          <w:szCs w:val="24"/>
        </w:rPr>
        <w:t xml:space="preserve"> (Ramon, 2016).</w:t>
      </w:r>
    </w:p>
    <w:p w14:paraId="7ADED457" w14:textId="71E24932" w:rsidR="29CAE3D8" w:rsidRDefault="29CAE3D8" w:rsidP="29CAE3D8">
      <w:pPr>
        <w:spacing w:line="360" w:lineRule="auto"/>
        <w:jc w:val="both"/>
        <w:rPr>
          <w:rFonts w:ascii="Times New Roman" w:hAnsi="Times New Roman" w:cs="Times New Roman"/>
          <w:sz w:val="24"/>
          <w:szCs w:val="24"/>
        </w:rPr>
      </w:pPr>
    </w:p>
    <w:p w14:paraId="6FA0CA07" w14:textId="604A92FC" w:rsidR="00962654" w:rsidRDefault="00962654" w:rsidP="005E5D48">
      <w:pPr>
        <w:spacing w:line="240" w:lineRule="auto"/>
        <w:jc w:val="both"/>
        <w:rPr>
          <w:rFonts w:ascii="Times New Roman" w:eastAsia="Times New Roman" w:hAnsi="Times New Roman" w:cs="Times New Roman"/>
          <w:sz w:val="28"/>
          <w:szCs w:val="28"/>
          <w:u w:val="single"/>
        </w:rPr>
      </w:pPr>
      <w:r w:rsidRPr="73925600">
        <w:rPr>
          <w:rFonts w:ascii="Times New Roman" w:eastAsia="Times New Roman" w:hAnsi="Times New Roman" w:cs="Times New Roman"/>
          <w:sz w:val="28"/>
          <w:szCs w:val="28"/>
          <w:shd w:val="clear" w:color="auto" w:fill="FFFFFF"/>
        </w:rPr>
        <w:t xml:space="preserve">2.   </w:t>
      </w:r>
      <w:r w:rsidRPr="29CAE3D8">
        <w:rPr>
          <w:rFonts w:ascii="Times New Roman" w:eastAsia="Times New Roman" w:hAnsi="Times New Roman" w:cs="Times New Roman"/>
          <w:sz w:val="28"/>
          <w:szCs w:val="28"/>
          <w:u w:val="single"/>
          <w:shd w:val="clear" w:color="auto" w:fill="FFFFFF"/>
        </w:rPr>
        <w:t xml:space="preserve">OVERVIEW OF RACISM </w:t>
      </w:r>
    </w:p>
    <w:p w14:paraId="435D0D6B" w14:textId="4B64813E" w:rsidR="0048683A" w:rsidRDefault="0048683A" w:rsidP="0048683A">
      <w:pPr>
        <w:spacing w:before="240" w:line="360" w:lineRule="auto"/>
        <w:jc w:val="both"/>
        <w:rPr>
          <w:rFonts w:ascii="Times New Roman" w:eastAsia="Times New Roman" w:hAnsi="Times New Roman" w:cs="Times New Roman"/>
          <w:sz w:val="24"/>
          <w:szCs w:val="24"/>
        </w:rPr>
      </w:pPr>
      <w:r w:rsidRPr="73925600">
        <w:rPr>
          <w:rFonts w:ascii="Times New Roman" w:hAnsi="Times New Roman" w:cs="Times New Roman"/>
          <w:sz w:val="24"/>
          <w:szCs w:val="24"/>
        </w:rPr>
        <w:t>Racism or r</w:t>
      </w:r>
      <w:r w:rsidRPr="73925600">
        <w:rPr>
          <w:rFonts w:ascii="Times New Roman" w:eastAsia="Times New Roman" w:hAnsi="Times New Roman" w:cs="Times New Roman"/>
          <w:sz w:val="24"/>
          <w:szCs w:val="24"/>
        </w:rPr>
        <w:t>acial discrimination</w:t>
      </w:r>
      <w:r w:rsidRPr="73925600">
        <w:rPr>
          <w:rFonts w:ascii="Times New Roman" w:hAnsi="Times New Roman" w:cs="Times New Roman"/>
          <w:sz w:val="24"/>
          <w:szCs w:val="24"/>
        </w:rPr>
        <w:t xml:space="preserve"> involves the poor treatment of people or an employee because he/she </w:t>
      </w:r>
      <w:r w:rsidR="005E5D48" w:rsidRPr="73925600">
        <w:rPr>
          <w:rFonts w:ascii="Times New Roman" w:hAnsi="Times New Roman" w:cs="Times New Roman"/>
          <w:sz w:val="24"/>
          <w:szCs w:val="24"/>
        </w:rPr>
        <w:t xml:space="preserve">is </w:t>
      </w:r>
      <w:r w:rsidRPr="73925600">
        <w:rPr>
          <w:rFonts w:ascii="Times New Roman" w:hAnsi="Times New Roman" w:cs="Times New Roman"/>
          <w:sz w:val="24"/>
          <w:szCs w:val="24"/>
        </w:rPr>
        <w:t xml:space="preserve">from a different race or culture, and other features that is known with that race (Nita, 2008). It </w:t>
      </w:r>
      <w:r w:rsidRPr="73925600">
        <w:rPr>
          <w:rFonts w:ascii="Times New Roman" w:eastAsia="Times New Roman" w:hAnsi="Times New Roman" w:cs="Times New Roman"/>
          <w:sz w:val="24"/>
          <w:szCs w:val="24"/>
        </w:rPr>
        <w:t xml:space="preserve">refers to how people are treated differently, creating an unfriendly environment for those aimed at which negatively </w:t>
      </w:r>
      <w:r w:rsidR="005E5D48" w:rsidRPr="73925600">
        <w:rPr>
          <w:rFonts w:ascii="Times New Roman" w:eastAsia="Times New Roman" w:hAnsi="Times New Roman" w:cs="Times New Roman"/>
          <w:sz w:val="24"/>
          <w:szCs w:val="24"/>
        </w:rPr>
        <w:t>influences</w:t>
      </w:r>
      <w:r w:rsidRPr="73925600">
        <w:rPr>
          <w:rFonts w:ascii="Times New Roman" w:eastAsia="Times New Roman" w:hAnsi="Times New Roman" w:cs="Times New Roman"/>
          <w:sz w:val="24"/>
          <w:szCs w:val="24"/>
        </w:rPr>
        <w:t xml:space="preserve"> their efficiency at work and overall performance (</w:t>
      </w:r>
      <w:r w:rsidRPr="007D7551">
        <w:rPr>
          <w:rFonts w:ascii="Times New Roman" w:eastAsia="Times New Roman" w:hAnsi="Times New Roman" w:cs="Times New Roman"/>
          <w:sz w:val="24"/>
          <w:szCs w:val="24"/>
        </w:rPr>
        <w:t xml:space="preserve">Equal Employment Opportunity Commission </w:t>
      </w:r>
      <w:r w:rsidR="000141B1">
        <w:rPr>
          <w:rFonts w:ascii="Times New Roman" w:eastAsia="Times New Roman" w:hAnsi="Times New Roman" w:cs="Times New Roman"/>
          <w:sz w:val="24"/>
          <w:szCs w:val="24"/>
        </w:rPr>
        <w:t>(</w:t>
      </w:r>
      <w:r w:rsidRPr="007D7551">
        <w:rPr>
          <w:rFonts w:ascii="Times New Roman" w:eastAsia="Times New Roman" w:hAnsi="Times New Roman" w:cs="Times New Roman"/>
          <w:sz w:val="24"/>
          <w:szCs w:val="24"/>
        </w:rPr>
        <w:t>EEOC</w:t>
      </w:r>
      <w:r w:rsidR="000141B1">
        <w:rPr>
          <w:rFonts w:ascii="Times New Roman" w:eastAsia="Times New Roman" w:hAnsi="Times New Roman" w:cs="Times New Roman"/>
          <w:sz w:val="24"/>
          <w:szCs w:val="24"/>
        </w:rPr>
        <w:t>),2011</w:t>
      </w:r>
      <w:r w:rsidRPr="007D7551">
        <w:rPr>
          <w:rFonts w:ascii="Times New Roman" w:eastAsia="Times New Roman" w:hAnsi="Times New Roman" w:cs="Times New Roman"/>
          <w:sz w:val="24"/>
          <w:szCs w:val="24"/>
        </w:rPr>
        <w:t>; Harrick &amp; Sullivan, 2007). This could either be done through racial jokes, degrading comments, or deliberate acts of removing employees of a different race from participating in social activities (</w:t>
      </w:r>
      <w:proofErr w:type="spellStart"/>
      <w:r w:rsidRPr="007D7551">
        <w:rPr>
          <w:rFonts w:ascii="Times New Roman" w:eastAsia="Times New Roman" w:hAnsi="Times New Roman" w:cs="Times New Roman"/>
          <w:sz w:val="24"/>
          <w:szCs w:val="24"/>
        </w:rPr>
        <w:t>Hitlan</w:t>
      </w:r>
      <w:proofErr w:type="spellEnd"/>
      <w:r w:rsidRPr="007D7551">
        <w:rPr>
          <w:rFonts w:ascii="Times New Roman" w:eastAsia="Times New Roman" w:hAnsi="Times New Roman" w:cs="Times New Roman"/>
          <w:sz w:val="24"/>
          <w:szCs w:val="24"/>
        </w:rPr>
        <w:t>, &amp; Radhakrishnan, 2008).</w:t>
      </w:r>
    </w:p>
    <w:p w14:paraId="073E01F5" w14:textId="08AA8D75" w:rsidR="0037178A" w:rsidRDefault="29CAE3D8" w:rsidP="000141B1">
      <w:pPr>
        <w:spacing w:line="360" w:lineRule="auto"/>
        <w:jc w:val="both"/>
        <w:rPr>
          <w:rFonts w:ascii="Times New Roman" w:eastAsia="Times New Roman" w:hAnsi="Times New Roman" w:cs="Times New Roman"/>
          <w:sz w:val="24"/>
          <w:szCs w:val="24"/>
        </w:rPr>
      </w:pPr>
      <w:r w:rsidRPr="29CAE3D8">
        <w:rPr>
          <w:rFonts w:ascii="Times New Roman" w:eastAsia="Times New Roman" w:hAnsi="Times New Roman" w:cs="Times New Roman"/>
          <w:sz w:val="24"/>
          <w:szCs w:val="24"/>
        </w:rPr>
        <w:t xml:space="preserve">There are various ways racism can be shown and experienced. Several surveys conducted at some organizations showed that employees at some point have either had personal experience or seen racism being evident in ways like Islamophobia, anti-Black/Asian racism, anti-Eastern </w:t>
      </w:r>
      <w:r w:rsidRPr="29CAE3D8">
        <w:rPr>
          <w:rFonts w:ascii="Times New Roman" w:eastAsia="Times New Roman" w:hAnsi="Times New Roman" w:cs="Times New Roman"/>
          <w:sz w:val="24"/>
          <w:szCs w:val="24"/>
        </w:rPr>
        <w:lastRenderedPageBreak/>
        <w:t>European racism amongst others.</w:t>
      </w:r>
      <w:r w:rsidR="0037178A">
        <w:rPr>
          <w:rFonts w:ascii="Times New Roman" w:eastAsia="Times New Roman" w:hAnsi="Times New Roman" w:cs="Times New Roman"/>
          <w:sz w:val="24"/>
          <w:szCs w:val="24"/>
        </w:rPr>
        <w:t xml:space="preserve"> </w:t>
      </w:r>
      <w:r w:rsidRPr="29CAE3D8">
        <w:rPr>
          <w:rFonts w:ascii="Times New Roman" w:eastAsia="Times New Roman" w:hAnsi="Times New Roman" w:cs="Times New Roman"/>
          <w:sz w:val="24"/>
          <w:szCs w:val="24"/>
        </w:rPr>
        <w:t>One of the areas racisms in the workplace is common is through discrimination, which a part of this falls under gender discrimination. Gender discrimination in some organisations are in existence, whereby these organisations do not give a chance to women being employed resulting to reduced job employment opportunities and experience</w:t>
      </w:r>
      <w:r w:rsidR="000141B1">
        <w:rPr>
          <w:rFonts w:ascii="Times New Roman" w:eastAsia="Times New Roman" w:hAnsi="Times New Roman" w:cs="Times New Roman"/>
          <w:sz w:val="24"/>
          <w:szCs w:val="24"/>
        </w:rPr>
        <w:t xml:space="preserve"> (</w:t>
      </w:r>
      <w:r w:rsidR="000141B1" w:rsidRPr="000141B1">
        <w:rPr>
          <w:rFonts w:ascii="Times New Roman" w:hAnsi="Times New Roman" w:cs="Times New Roman"/>
          <w:sz w:val="24"/>
          <w:szCs w:val="24"/>
        </w:rPr>
        <w:t xml:space="preserve">Grubb </w:t>
      </w:r>
      <w:r w:rsidR="000141B1">
        <w:rPr>
          <w:rFonts w:ascii="Times New Roman" w:hAnsi="Times New Roman" w:cs="Times New Roman"/>
          <w:sz w:val="24"/>
          <w:szCs w:val="24"/>
        </w:rPr>
        <w:t>et al.,</w:t>
      </w:r>
      <w:r w:rsidR="000141B1" w:rsidRPr="000141B1">
        <w:rPr>
          <w:rFonts w:ascii="Times New Roman" w:hAnsi="Times New Roman" w:cs="Times New Roman"/>
          <w:sz w:val="24"/>
          <w:szCs w:val="24"/>
        </w:rPr>
        <w:t>20</w:t>
      </w:r>
      <w:r w:rsidR="000141B1">
        <w:rPr>
          <w:rFonts w:ascii="Times New Roman" w:hAnsi="Times New Roman" w:cs="Times New Roman"/>
          <w:sz w:val="24"/>
          <w:szCs w:val="24"/>
        </w:rPr>
        <w:t>1</w:t>
      </w:r>
      <w:r w:rsidR="000141B1" w:rsidRPr="000141B1">
        <w:rPr>
          <w:rFonts w:ascii="Times New Roman" w:hAnsi="Times New Roman" w:cs="Times New Roman"/>
          <w:sz w:val="24"/>
          <w:szCs w:val="24"/>
        </w:rPr>
        <w:t>4</w:t>
      </w:r>
      <w:r w:rsidR="000141B1">
        <w:rPr>
          <w:rFonts w:ascii="Times New Roman" w:hAnsi="Times New Roman" w:cs="Times New Roman"/>
          <w:sz w:val="24"/>
          <w:szCs w:val="24"/>
        </w:rPr>
        <w:t>).</w:t>
      </w:r>
    </w:p>
    <w:p w14:paraId="07123524" w14:textId="15501568" w:rsidR="00962654" w:rsidRDefault="29CAE3D8" w:rsidP="29CAE3D8">
      <w:pPr>
        <w:spacing w:before="240" w:line="360" w:lineRule="auto"/>
        <w:jc w:val="both"/>
        <w:rPr>
          <w:rFonts w:ascii="Times New Roman" w:eastAsia="Times New Roman" w:hAnsi="Times New Roman" w:cs="Times New Roman"/>
          <w:sz w:val="24"/>
          <w:szCs w:val="24"/>
        </w:rPr>
      </w:pPr>
      <w:r w:rsidRPr="29CAE3D8">
        <w:rPr>
          <w:rFonts w:ascii="Times New Roman" w:eastAsia="Times New Roman" w:hAnsi="Times New Roman" w:cs="Times New Roman"/>
          <w:sz w:val="24"/>
          <w:szCs w:val="24"/>
        </w:rPr>
        <w:t>According to (Wilson, 2006), gender discrimination is also reflected in the paying different countries, resulting to a pay gap in women compared to th</w:t>
      </w:r>
      <w:r w:rsidR="0037178A">
        <w:rPr>
          <w:rFonts w:ascii="Times New Roman" w:eastAsia="Times New Roman" w:hAnsi="Times New Roman" w:cs="Times New Roman"/>
          <w:sz w:val="24"/>
          <w:szCs w:val="24"/>
        </w:rPr>
        <w:t>ei</w:t>
      </w:r>
      <w:r w:rsidRPr="29CAE3D8">
        <w:rPr>
          <w:rFonts w:ascii="Times New Roman" w:eastAsia="Times New Roman" w:hAnsi="Times New Roman" w:cs="Times New Roman"/>
          <w:sz w:val="24"/>
          <w:szCs w:val="24"/>
        </w:rPr>
        <w:t>r male counterparts. This part of racism involving the women is due to the belief that men are better qualified for a job than women, however such discrimination of in the workplace could reduce work efficiency and balance in an organisation. A report from the Equal Employment Opportunity Commission showed that within the period of 10years from 1994-2004, there was a high percentage of 125% on racial discrimination (Bergman, et.al., 2007). Therefore, race discrimination in the workplace could not only affect the financial status of an organization, but also bring about bad reputation, legal actions and loss of confidence on the affected person(s) in the workplace (</w:t>
      </w:r>
      <w:proofErr w:type="spellStart"/>
      <w:r w:rsidRPr="29CAE3D8">
        <w:rPr>
          <w:rFonts w:ascii="Times New Roman" w:eastAsia="Times New Roman" w:hAnsi="Times New Roman" w:cs="Times New Roman"/>
          <w:sz w:val="24"/>
          <w:szCs w:val="24"/>
        </w:rPr>
        <w:t>Darity</w:t>
      </w:r>
      <w:proofErr w:type="spellEnd"/>
      <w:r w:rsidRPr="29CAE3D8">
        <w:rPr>
          <w:rFonts w:ascii="Times New Roman" w:eastAsia="Times New Roman" w:hAnsi="Times New Roman" w:cs="Times New Roman"/>
          <w:sz w:val="24"/>
          <w:szCs w:val="24"/>
        </w:rPr>
        <w:t>, 2013). Consequently, this belief is gradually being erased through the help of human rights, but one cannot remove the role it has in workplace racism in the current time.</w:t>
      </w:r>
    </w:p>
    <w:p w14:paraId="64368EDF" w14:textId="12C7D8C6" w:rsidR="00C01A32" w:rsidRDefault="0083500D" w:rsidP="73925600">
      <w:pPr>
        <w:spacing w:after="0" w:line="360" w:lineRule="auto"/>
        <w:jc w:val="both"/>
        <w:rPr>
          <w:rFonts w:ascii="Times New Roman" w:hAnsi="Times New Roman" w:cs="Times New Roman"/>
          <w:color w:val="FF0000"/>
          <w:sz w:val="24"/>
          <w:szCs w:val="24"/>
        </w:rPr>
      </w:pPr>
      <w:r w:rsidRPr="00A74E8C">
        <w:rPr>
          <w:rFonts w:ascii="Times New Roman" w:hAnsi="Times New Roman" w:cs="Times New Roman"/>
          <w:sz w:val="24"/>
          <w:szCs w:val="24"/>
        </w:rPr>
        <w:t xml:space="preserve">This </w:t>
      </w:r>
      <w:r w:rsidR="00325EAD" w:rsidRPr="00A74E8C">
        <w:rPr>
          <w:rFonts w:ascii="Times New Roman" w:hAnsi="Times New Roman" w:cs="Times New Roman"/>
          <w:sz w:val="24"/>
          <w:szCs w:val="24"/>
        </w:rPr>
        <w:t>paper</w:t>
      </w:r>
      <w:r w:rsidRPr="00A74E8C">
        <w:rPr>
          <w:rFonts w:ascii="Times New Roman" w:hAnsi="Times New Roman" w:cs="Times New Roman"/>
          <w:sz w:val="24"/>
          <w:szCs w:val="24"/>
        </w:rPr>
        <w:t xml:space="preserve"> seeks to shed more light on racism, along with the factors that causes racism in the workplace.</w:t>
      </w:r>
      <w:r w:rsidR="00F53ECB" w:rsidRPr="00A74E8C">
        <w:rPr>
          <w:rFonts w:ascii="Times New Roman" w:hAnsi="Times New Roman" w:cs="Times New Roman"/>
          <w:sz w:val="24"/>
          <w:szCs w:val="24"/>
        </w:rPr>
        <w:t xml:space="preserve"> The essay attempts to answer </w:t>
      </w:r>
      <w:r w:rsidR="00325EAD" w:rsidRPr="00A74E8C">
        <w:rPr>
          <w:rFonts w:ascii="Times New Roman" w:hAnsi="Times New Roman" w:cs="Times New Roman"/>
          <w:sz w:val="24"/>
          <w:szCs w:val="24"/>
        </w:rPr>
        <w:t xml:space="preserve">the question </w:t>
      </w:r>
      <w:r w:rsidR="00F53ECB" w:rsidRPr="00A74E8C">
        <w:rPr>
          <w:rFonts w:ascii="Times New Roman" w:hAnsi="Times New Roman" w:cs="Times New Roman"/>
          <w:sz w:val="24"/>
          <w:szCs w:val="24"/>
        </w:rPr>
        <w:t>discussing</w:t>
      </w:r>
      <w:r w:rsidRPr="00A74E8C">
        <w:rPr>
          <w:rFonts w:ascii="Times New Roman" w:hAnsi="Times New Roman" w:cs="Times New Roman"/>
          <w:sz w:val="24"/>
          <w:szCs w:val="24"/>
        </w:rPr>
        <w:t xml:space="preserve"> racism in relation to the </w:t>
      </w:r>
      <w:r w:rsidR="00325EAD" w:rsidRPr="00A74E8C">
        <w:rPr>
          <w:rFonts w:ascii="Times New Roman" w:hAnsi="Times New Roman" w:cs="Times New Roman"/>
          <w:sz w:val="24"/>
          <w:szCs w:val="24"/>
        </w:rPr>
        <w:t>UK work</w:t>
      </w:r>
      <w:r w:rsidRPr="00A74E8C">
        <w:rPr>
          <w:rFonts w:ascii="Times New Roman" w:hAnsi="Times New Roman" w:cs="Times New Roman"/>
          <w:sz w:val="24"/>
          <w:szCs w:val="24"/>
        </w:rPr>
        <w:t xml:space="preserve"> place and how this phenomenon has affected work place relations between</w:t>
      </w:r>
      <w:r w:rsidR="00997684" w:rsidRPr="00A74E8C">
        <w:rPr>
          <w:rFonts w:ascii="Times New Roman" w:hAnsi="Times New Roman" w:cs="Times New Roman"/>
          <w:sz w:val="24"/>
          <w:szCs w:val="24"/>
        </w:rPr>
        <w:t xml:space="preserve"> the involved parties. Also, the paper </w:t>
      </w:r>
      <w:r w:rsidR="0036112A" w:rsidRPr="00A74E8C">
        <w:rPr>
          <w:rFonts w:ascii="Times New Roman" w:hAnsi="Times New Roman" w:cs="Times New Roman"/>
          <w:sz w:val="24"/>
          <w:szCs w:val="24"/>
        </w:rPr>
        <w:t>argues that racism is a huge fac</w:t>
      </w:r>
      <w:r w:rsidR="00997684" w:rsidRPr="00A74E8C">
        <w:rPr>
          <w:rFonts w:ascii="Times New Roman" w:hAnsi="Times New Roman" w:cs="Times New Roman"/>
          <w:sz w:val="24"/>
          <w:szCs w:val="24"/>
        </w:rPr>
        <w:t xml:space="preserve">tor responsible for the inequalities in the </w:t>
      </w:r>
      <w:r w:rsidR="0036112A" w:rsidRPr="00A74E8C">
        <w:rPr>
          <w:rFonts w:ascii="Times New Roman" w:hAnsi="Times New Roman" w:cs="Times New Roman"/>
          <w:sz w:val="24"/>
          <w:szCs w:val="24"/>
        </w:rPr>
        <w:t>UK</w:t>
      </w:r>
      <w:r w:rsidR="00997684" w:rsidRPr="00A74E8C">
        <w:rPr>
          <w:rFonts w:ascii="Times New Roman" w:hAnsi="Times New Roman" w:cs="Times New Roman"/>
          <w:sz w:val="24"/>
          <w:szCs w:val="24"/>
        </w:rPr>
        <w:t xml:space="preserve"> workplace</w:t>
      </w:r>
      <w:r w:rsidR="000141B1">
        <w:rPr>
          <w:rFonts w:ascii="Times New Roman" w:hAnsi="Times New Roman" w:cs="Times New Roman"/>
          <w:sz w:val="24"/>
          <w:szCs w:val="24"/>
        </w:rPr>
        <w:t>.</w:t>
      </w:r>
    </w:p>
    <w:p w14:paraId="28B67C05" w14:textId="77777777" w:rsidR="00AA4C58" w:rsidRPr="00A74E8C" w:rsidRDefault="00AA4C58" w:rsidP="00AA4C58">
      <w:pPr>
        <w:spacing w:after="0" w:line="360" w:lineRule="auto"/>
        <w:jc w:val="both"/>
        <w:rPr>
          <w:rFonts w:ascii="Times New Roman" w:hAnsi="Times New Roman" w:cs="Times New Roman"/>
          <w:sz w:val="24"/>
          <w:szCs w:val="24"/>
        </w:rPr>
      </w:pPr>
    </w:p>
    <w:p w14:paraId="1C13FC32" w14:textId="664F93E6" w:rsidR="00C01A32" w:rsidRPr="00994157" w:rsidRDefault="73925600" w:rsidP="00BC7098">
      <w:pPr>
        <w:rPr>
          <w:rFonts w:ascii="Times New Roman" w:hAnsi="Times New Roman" w:cs="Times New Roman"/>
          <w:sz w:val="24"/>
          <w:szCs w:val="24"/>
          <w:u w:val="single"/>
        </w:rPr>
      </w:pPr>
      <w:bookmarkStart w:id="3" w:name="_Toc7639644"/>
      <w:r w:rsidRPr="73925600">
        <w:rPr>
          <w:rFonts w:ascii="Times New Roman" w:hAnsi="Times New Roman" w:cs="Times New Roman"/>
          <w:sz w:val="24"/>
          <w:szCs w:val="24"/>
        </w:rPr>
        <w:t xml:space="preserve">3.    </w:t>
      </w:r>
      <w:r w:rsidRPr="73925600">
        <w:rPr>
          <w:rFonts w:ascii="Times New Roman" w:hAnsi="Times New Roman" w:cs="Times New Roman"/>
          <w:sz w:val="24"/>
          <w:szCs w:val="24"/>
          <w:u w:val="single"/>
        </w:rPr>
        <w:t>AIM OF THE STUDY</w:t>
      </w:r>
      <w:bookmarkEnd w:id="3"/>
    </w:p>
    <w:p w14:paraId="450A6562" w14:textId="0E612E7C" w:rsidR="00AF3399" w:rsidRDefault="00C01A32" w:rsidP="00AA4C58">
      <w:pPr>
        <w:spacing w:after="0"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This </w:t>
      </w:r>
      <w:r w:rsidR="0036112A" w:rsidRPr="00A74E8C">
        <w:rPr>
          <w:rFonts w:ascii="Times New Roman" w:hAnsi="Times New Roman" w:cs="Times New Roman"/>
          <w:sz w:val="24"/>
          <w:szCs w:val="24"/>
        </w:rPr>
        <w:t xml:space="preserve">study aims to expose and explore the nature of racism in working places of the United </w:t>
      </w:r>
      <w:r w:rsidR="0049134E" w:rsidRPr="00A74E8C">
        <w:rPr>
          <w:rFonts w:ascii="Times New Roman" w:hAnsi="Times New Roman" w:cs="Times New Roman"/>
          <w:sz w:val="24"/>
          <w:szCs w:val="24"/>
        </w:rPr>
        <w:t>Kingdom</w:t>
      </w:r>
      <w:r w:rsidR="0036112A" w:rsidRPr="00A74E8C">
        <w:rPr>
          <w:rFonts w:ascii="Times New Roman" w:hAnsi="Times New Roman" w:cs="Times New Roman"/>
          <w:sz w:val="24"/>
          <w:szCs w:val="24"/>
        </w:rPr>
        <w:t xml:space="preserve"> and considers how to ultimately stop it</w:t>
      </w:r>
      <w:r w:rsidR="00963DC0" w:rsidRPr="00A74E8C">
        <w:rPr>
          <w:rFonts w:ascii="Times New Roman" w:hAnsi="Times New Roman" w:cs="Times New Roman"/>
          <w:sz w:val="24"/>
          <w:szCs w:val="24"/>
        </w:rPr>
        <w:t>.</w:t>
      </w:r>
    </w:p>
    <w:p w14:paraId="414115FA" w14:textId="77777777" w:rsidR="00AA4C58" w:rsidRPr="00A74E8C" w:rsidRDefault="00AA4C58" w:rsidP="00AA4C58">
      <w:pPr>
        <w:spacing w:after="0" w:line="360" w:lineRule="auto"/>
        <w:jc w:val="both"/>
        <w:rPr>
          <w:rFonts w:ascii="Times New Roman" w:hAnsi="Times New Roman" w:cs="Times New Roman"/>
          <w:sz w:val="24"/>
          <w:szCs w:val="24"/>
        </w:rPr>
      </w:pPr>
    </w:p>
    <w:p w14:paraId="476E0FE1" w14:textId="5479D958" w:rsidR="00E83FF4" w:rsidRPr="00994157" w:rsidRDefault="73925600" w:rsidP="00BC7098">
      <w:pPr>
        <w:rPr>
          <w:rFonts w:ascii="Times New Roman" w:hAnsi="Times New Roman" w:cs="Times New Roman"/>
          <w:sz w:val="24"/>
          <w:szCs w:val="24"/>
          <w:u w:val="single"/>
        </w:rPr>
      </w:pPr>
      <w:bookmarkStart w:id="4" w:name="_Toc7639645"/>
      <w:r w:rsidRPr="73925600">
        <w:rPr>
          <w:rFonts w:ascii="Times New Roman" w:hAnsi="Times New Roman" w:cs="Times New Roman"/>
          <w:sz w:val="24"/>
          <w:szCs w:val="24"/>
        </w:rPr>
        <w:t xml:space="preserve">4.     </w:t>
      </w:r>
      <w:r w:rsidRPr="73925600">
        <w:rPr>
          <w:rFonts w:ascii="Times New Roman" w:hAnsi="Times New Roman" w:cs="Times New Roman"/>
          <w:sz w:val="24"/>
          <w:szCs w:val="24"/>
          <w:u w:val="single"/>
        </w:rPr>
        <w:t>OBJECTIVES OF THE STUDY</w:t>
      </w:r>
      <w:bookmarkEnd w:id="4"/>
    </w:p>
    <w:p w14:paraId="6463F630" w14:textId="77777777" w:rsidR="002E68B8" w:rsidRPr="00A74E8C" w:rsidRDefault="002E68B8" w:rsidP="00A74E8C">
      <w:pPr>
        <w:pStyle w:val="ListParagraph"/>
        <w:numPr>
          <w:ilvl w:val="0"/>
          <w:numId w:val="3"/>
        </w:num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To examine the causes of racism in </w:t>
      </w:r>
      <w:r w:rsidR="0049134E" w:rsidRPr="00A74E8C">
        <w:rPr>
          <w:rFonts w:ascii="Times New Roman" w:hAnsi="Times New Roman" w:cs="Times New Roman"/>
          <w:sz w:val="24"/>
          <w:szCs w:val="24"/>
        </w:rPr>
        <w:t xml:space="preserve">UK </w:t>
      </w:r>
      <w:r w:rsidRPr="00A74E8C">
        <w:rPr>
          <w:rFonts w:ascii="Times New Roman" w:hAnsi="Times New Roman" w:cs="Times New Roman"/>
          <w:sz w:val="24"/>
          <w:szCs w:val="24"/>
        </w:rPr>
        <w:t>work places.</w:t>
      </w:r>
    </w:p>
    <w:p w14:paraId="1959FE13" w14:textId="12017CC6" w:rsidR="00D732E4" w:rsidRDefault="73925600" w:rsidP="003D336D">
      <w:pPr>
        <w:pStyle w:val="ListParagraph"/>
        <w:numPr>
          <w:ilvl w:val="0"/>
          <w:numId w:val="3"/>
        </w:numPr>
        <w:spacing w:after="0" w:line="360" w:lineRule="auto"/>
        <w:jc w:val="both"/>
        <w:rPr>
          <w:rFonts w:ascii="Times New Roman" w:hAnsi="Times New Roman" w:cs="Times New Roman"/>
          <w:sz w:val="24"/>
          <w:szCs w:val="24"/>
        </w:rPr>
      </w:pPr>
      <w:r w:rsidRPr="73925600">
        <w:rPr>
          <w:rFonts w:ascii="Times New Roman" w:hAnsi="Times New Roman" w:cs="Times New Roman"/>
          <w:sz w:val="24"/>
          <w:szCs w:val="24"/>
        </w:rPr>
        <w:t xml:space="preserve">To identify the way forward and solutions to racism </w:t>
      </w:r>
    </w:p>
    <w:p w14:paraId="5E1C8567" w14:textId="0736B995" w:rsidR="000141B1" w:rsidRDefault="000141B1" w:rsidP="000141B1">
      <w:pPr>
        <w:pStyle w:val="ListParagraph"/>
        <w:spacing w:after="0" w:line="360" w:lineRule="auto"/>
        <w:jc w:val="both"/>
        <w:rPr>
          <w:rFonts w:ascii="Times New Roman" w:hAnsi="Times New Roman" w:cs="Times New Roman"/>
          <w:sz w:val="24"/>
          <w:szCs w:val="24"/>
        </w:rPr>
      </w:pPr>
    </w:p>
    <w:p w14:paraId="597A3197" w14:textId="77777777" w:rsidR="000141B1" w:rsidRPr="003D336D" w:rsidRDefault="000141B1" w:rsidP="000141B1">
      <w:pPr>
        <w:pStyle w:val="ListParagraph"/>
        <w:spacing w:after="0" w:line="360" w:lineRule="auto"/>
        <w:jc w:val="both"/>
        <w:rPr>
          <w:rFonts w:ascii="Times New Roman" w:hAnsi="Times New Roman" w:cs="Times New Roman"/>
          <w:sz w:val="24"/>
          <w:szCs w:val="24"/>
        </w:rPr>
      </w:pPr>
    </w:p>
    <w:p w14:paraId="416FA5A1" w14:textId="79C31C51" w:rsidR="73925600" w:rsidRDefault="73925600" w:rsidP="73925600">
      <w:pPr>
        <w:spacing w:after="0" w:line="360" w:lineRule="auto"/>
        <w:ind w:left="360"/>
        <w:jc w:val="both"/>
        <w:rPr>
          <w:rFonts w:ascii="Times New Roman" w:hAnsi="Times New Roman" w:cs="Times New Roman"/>
          <w:sz w:val="24"/>
          <w:szCs w:val="24"/>
        </w:rPr>
      </w:pPr>
    </w:p>
    <w:p w14:paraId="2C74CB90" w14:textId="6328129E" w:rsidR="00D732E4" w:rsidRPr="00BC7098" w:rsidRDefault="73925600" w:rsidP="00BC7098">
      <w:pPr>
        <w:rPr>
          <w:rFonts w:ascii="Times New Roman" w:hAnsi="Times New Roman" w:cs="Times New Roman"/>
          <w:sz w:val="24"/>
          <w:szCs w:val="24"/>
        </w:rPr>
      </w:pPr>
      <w:bookmarkStart w:id="5" w:name="_Toc7639646"/>
      <w:r w:rsidRPr="73925600">
        <w:rPr>
          <w:rFonts w:ascii="Times New Roman" w:hAnsi="Times New Roman" w:cs="Times New Roman"/>
          <w:sz w:val="24"/>
          <w:szCs w:val="24"/>
        </w:rPr>
        <w:lastRenderedPageBreak/>
        <w:t xml:space="preserve">5.     </w:t>
      </w:r>
      <w:r w:rsidRPr="73925600">
        <w:rPr>
          <w:rFonts w:ascii="Times New Roman" w:hAnsi="Times New Roman" w:cs="Times New Roman"/>
          <w:sz w:val="24"/>
          <w:szCs w:val="24"/>
          <w:u w:val="single"/>
        </w:rPr>
        <w:t>RESEARCH QUESTIONS</w:t>
      </w:r>
      <w:bookmarkEnd w:id="5"/>
    </w:p>
    <w:p w14:paraId="17B210AE" w14:textId="7B9618D3" w:rsidR="00D732E4" w:rsidRPr="00A74E8C" w:rsidRDefault="73925600" w:rsidP="00A74E8C">
      <w:pPr>
        <w:spacing w:line="360" w:lineRule="auto"/>
        <w:jc w:val="both"/>
        <w:rPr>
          <w:rFonts w:ascii="Times New Roman" w:hAnsi="Times New Roman" w:cs="Times New Roman"/>
          <w:color w:val="000000" w:themeColor="text1"/>
          <w:sz w:val="24"/>
          <w:szCs w:val="24"/>
        </w:rPr>
      </w:pPr>
      <w:r w:rsidRPr="73925600">
        <w:rPr>
          <w:rFonts w:ascii="Times New Roman" w:hAnsi="Times New Roman" w:cs="Times New Roman"/>
          <w:color w:val="000000" w:themeColor="text1"/>
          <w:sz w:val="24"/>
          <w:szCs w:val="24"/>
        </w:rPr>
        <w:t>Understanding the concept of racism, and why this research supposes it to be a threat to modern day UK, and using the work place as a case study for this analysis. This paper will endeavour to find answers to the following questions and also used as a guide in the course of this study:</w:t>
      </w:r>
    </w:p>
    <w:p w14:paraId="2536B3FC" w14:textId="77777777" w:rsidR="00FB660F" w:rsidRPr="00A74E8C" w:rsidRDefault="00FB660F" w:rsidP="00A74E8C">
      <w:pPr>
        <w:pStyle w:val="ListParagraph"/>
        <w:numPr>
          <w:ilvl w:val="0"/>
          <w:numId w:val="5"/>
        </w:numPr>
        <w:spacing w:line="360" w:lineRule="auto"/>
        <w:jc w:val="both"/>
        <w:rPr>
          <w:rFonts w:ascii="Times New Roman" w:hAnsi="Times New Roman" w:cs="Times New Roman"/>
          <w:color w:val="000000" w:themeColor="text1"/>
          <w:sz w:val="24"/>
          <w:szCs w:val="24"/>
        </w:rPr>
      </w:pPr>
      <w:r w:rsidRPr="00A74E8C">
        <w:rPr>
          <w:rFonts w:ascii="Times New Roman" w:hAnsi="Times New Roman" w:cs="Times New Roman"/>
          <w:color w:val="000000" w:themeColor="text1"/>
          <w:sz w:val="24"/>
          <w:szCs w:val="24"/>
        </w:rPr>
        <w:t>What are the reasons for racism?</w:t>
      </w:r>
    </w:p>
    <w:p w14:paraId="4DF0E29D" w14:textId="0639F1DD" w:rsidR="00D732E4" w:rsidRPr="00A74E8C" w:rsidRDefault="73925600" w:rsidP="00A74E8C">
      <w:pPr>
        <w:pStyle w:val="ListParagraph"/>
        <w:numPr>
          <w:ilvl w:val="0"/>
          <w:numId w:val="5"/>
        </w:numPr>
        <w:spacing w:line="360" w:lineRule="auto"/>
        <w:jc w:val="both"/>
        <w:rPr>
          <w:rFonts w:ascii="Times New Roman" w:hAnsi="Times New Roman" w:cs="Times New Roman"/>
          <w:color w:val="000000" w:themeColor="text1"/>
          <w:sz w:val="24"/>
          <w:szCs w:val="24"/>
        </w:rPr>
      </w:pPr>
      <w:r w:rsidRPr="73925600">
        <w:rPr>
          <w:rFonts w:ascii="Times New Roman" w:hAnsi="Times New Roman" w:cs="Times New Roman"/>
          <w:color w:val="000000" w:themeColor="text1"/>
          <w:sz w:val="24"/>
          <w:szCs w:val="24"/>
        </w:rPr>
        <w:t>What are the effects of racism?</w:t>
      </w:r>
    </w:p>
    <w:p w14:paraId="3A0C3D5C" w14:textId="6AE39292" w:rsidR="003D5F21" w:rsidRPr="004E0A09" w:rsidRDefault="73925600" w:rsidP="003D5F21">
      <w:pPr>
        <w:pStyle w:val="ListParagraph"/>
        <w:numPr>
          <w:ilvl w:val="0"/>
          <w:numId w:val="5"/>
        </w:numPr>
        <w:spacing w:line="360" w:lineRule="auto"/>
        <w:jc w:val="both"/>
        <w:rPr>
          <w:color w:val="000000" w:themeColor="text1"/>
          <w:sz w:val="24"/>
          <w:szCs w:val="24"/>
        </w:rPr>
      </w:pPr>
      <w:r w:rsidRPr="73925600">
        <w:rPr>
          <w:rFonts w:ascii="Times New Roman" w:hAnsi="Times New Roman" w:cs="Times New Roman"/>
          <w:color w:val="000000" w:themeColor="text1"/>
          <w:sz w:val="24"/>
          <w:szCs w:val="24"/>
        </w:rPr>
        <w:t xml:space="preserve"> To what extent does it affect the economy of the UK?</w:t>
      </w:r>
    </w:p>
    <w:p w14:paraId="21F02F9C" w14:textId="77777777" w:rsidR="000E1F63" w:rsidRPr="00A74E8C" w:rsidRDefault="000E1F63" w:rsidP="00A74E8C">
      <w:pPr>
        <w:pStyle w:val="ListParagraph"/>
        <w:spacing w:line="360" w:lineRule="auto"/>
        <w:ind w:left="1440"/>
        <w:jc w:val="both"/>
        <w:rPr>
          <w:rFonts w:ascii="Times New Roman" w:hAnsi="Times New Roman" w:cs="Times New Roman"/>
          <w:color w:val="000000" w:themeColor="text1"/>
          <w:sz w:val="24"/>
          <w:szCs w:val="24"/>
        </w:rPr>
      </w:pPr>
    </w:p>
    <w:p w14:paraId="175EE65D" w14:textId="441D0C0F" w:rsidR="00FB660F" w:rsidRPr="00BC7098" w:rsidRDefault="4BEAB8D7" w:rsidP="00BC7098">
      <w:pPr>
        <w:rPr>
          <w:rFonts w:ascii="Times New Roman" w:hAnsi="Times New Roman" w:cs="Times New Roman"/>
          <w:sz w:val="24"/>
          <w:szCs w:val="24"/>
        </w:rPr>
      </w:pPr>
      <w:bookmarkStart w:id="6" w:name="_Toc7639647"/>
      <w:r w:rsidRPr="4BEAB8D7">
        <w:rPr>
          <w:rFonts w:ascii="Times New Roman" w:hAnsi="Times New Roman" w:cs="Times New Roman"/>
          <w:sz w:val="24"/>
          <w:szCs w:val="24"/>
        </w:rPr>
        <w:t xml:space="preserve">6.   </w:t>
      </w:r>
      <w:r w:rsidRPr="4BEAB8D7">
        <w:rPr>
          <w:rFonts w:ascii="Times New Roman" w:hAnsi="Times New Roman" w:cs="Times New Roman"/>
          <w:sz w:val="24"/>
          <w:szCs w:val="24"/>
          <w:u w:val="single"/>
        </w:rPr>
        <w:t>RACISM IN THE WORK PLACE</w:t>
      </w:r>
      <w:r w:rsidRPr="4BEAB8D7">
        <w:rPr>
          <w:rFonts w:ascii="Times New Roman" w:hAnsi="Times New Roman" w:cs="Times New Roman"/>
          <w:sz w:val="24"/>
          <w:szCs w:val="24"/>
        </w:rPr>
        <w:t xml:space="preserve"> </w:t>
      </w:r>
      <w:bookmarkEnd w:id="6"/>
    </w:p>
    <w:p w14:paraId="01A8E765" w14:textId="150867F6" w:rsidR="4BEAB8D7" w:rsidRDefault="4BEAB8D7" w:rsidP="4BEAB8D7">
      <w:pPr>
        <w:spacing w:line="360" w:lineRule="auto"/>
        <w:jc w:val="both"/>
        <w:rPr>
          <w:rFonts w:ascii="Times New Roman" w:hAnsi="Times New Roman" w:cs="Times New Roman"/>
          <w:sz w:val="24"/>
          <w:szCs w:val="24"/>
        </w:rPr>
      </w:pPr>
      <w:r w:rsidRPr="4BEAB8D7">
        <w:rPr>
          <w:rFonts w:ascii="Times New Roman" w:hAnsi="Times New Roman" w:cs="Times New Roman"/>
          <w:sz w:val="24"/>
          <w:szCs w:val="24"/>
        </w:rPr>
        <w:t>The UK has been used as the case study in this work because as a nation racism has been considered as one of the challenges it faced. This has also been in existence from generations to generations till the present time. Following the current President of America’s election into office, it is believed that this was backed by some racist intentions and revived by disadvantaged white populations (</w:t>
      </w:r>
      <w:proofErr w:type="spellStart"/>
      <w:r w:rsidRPr="4BEAB8D7">
        <w:rPr>
          <w:rFonts w:ascii="Times New Roman" w:hAnsi="Times New Roman" w:cs="Times New Roman"/>
          <w:sz w:val="24"/>
          <w:szCs w:val="24"/>
        </w:rPr>
        <w:t>Magne</w:t>
      </w:r>
      <w:proofErr w:type="spellEnd"/>
      <w:r w:rsidRPr="4BEAB8D7">
        <w:rPr>
          <w:rFonts w:ascii="Times New Roman" w:hAnsi="Times New Roman" w:cs="Times New Roman"/>
          <w:sz w:val="24"/>
          <w:szCs w:val="24"/>
        </w:rPr>
        <w:t xml:space="preserve"> and Mike 2017). Furthermore, (</w:t>
      </w:r>
      <w:proofErr w:type="spellStart"/>
      <w:r w:rsidRPr="4BEAB8D7">
        <w:rPr>
          <w:rFonts w:ascii="Times New Roman" w:hAnsi="Times New Roman" w:cs="Times New Roman"/>
          <w:sz w:val="24"/>
          <w:szCs w:val="24"/>
        </w:rPr>
        <w:t>Magne</w:t>
      </w:r>
      <w:proofErr w:type="spellEnd"/>
      <w:r w:rsidRPr="4BEAB8D7">
        <w:rPr>
          <w:rFonts w:ascii="Times New Roman" w:hAnsi="Times New Roman" w:cs="Times New Roman"/>
          <w:sz w:val="24"/>
          <w:szCs w:val="24"/>
        </w:rPr>
        <w:t xml:space="preserve"> and Mike, 2017) in their research on the presence of racism in the UK workplace revealed that several managers and professionals were easily influenced at work compared to those with lower skills or manual workers.</w:t>
      </w:r>
    </w:p>
    <w:p w14:paraId="69F5A1A4" w14:textId="0290F865" w:rsidR="4BEAB8D7" w:rsidRDefault="4BEAB8D7" w:rsidP="4BEAB8D7">
      <w:pPr>
        <w:spacing w:line="360" w:lineRule="auto"/>
        <w:jc w:val="both"/>
        <w:rPr>
          <w:rFonts w:ascii="Times New Roman" w:hAnsi="Times New Roman" w:cs="Times New Roman"/>
          <w:sz w:val="24"/>
          <w:szCs w:val="24"/>
        </w:rPr>
      </w:pPr>
      <w:r w:rsidRPr="4BEAB8D7">
        <w:rPr>
          <w:rFonts w:ascii="Times New Roman" w:hAnsi="Times New Roman" w:cs="Times New Roman"/>
          <w:sz w:val="24"/>
          <w:szCs w:val="24"/>
        </w:rPr>
        <w:t>Using the case of a group of travellers in the UK known as Gypsies, (Goodman and Rowe,2014) study revealed that as reported by Sun newspaper, many believe that the gypsies are most often involved in criminal activities, thereby causing the term racism to be interpreted wrongly by the newspaper company. This is because according to (Goodman and Rowe,2014) a crime should not be attached to a particular race but instead the Sun newspaper should have focused more on those who carried out the crimes. In addition, lack of tolerating other people’s culture such as those outside the European Union has placed racism in the UK workplace in a high rank.</w:t>
      </w:r>
    </w:p>
    <w:p w14:paraId="4AED70C1" w14:textId="05C19857" w:rsidR="0048683A" w:rsidRDefault="0048683A" w:rsidP="0048683A">
      <w:pPr>
        <w:spacing w:before="240"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It has been</w:t>
      </w:r>
      <w:r w:rsidRPr="73925600">
        <w:rPr>
          <w:rFonts w:ascii="Times New Roman" w:eastAsia="Times New Roman" w:hAnsi="Times New Roman" w:cs="Times New Roman"/>
          <w:sz w:val="24"/>
          <w:szCs w:val="24"/>
        </w:rPr>
        <w:t xml:space="preserve"> reported </w:t>
      </w:r>
      <w:r>
        <w:rPr>
          <w:rFonts w:ascii="Times New Roman" w:eastAsia="Times New Roman" w:hAnsi="Times New Roman" w:cs="Times New Roman"/>
          <w:sz w:val="24"/>
          <w:szCs w:val="24"/>
        </w:rPr>
        <w:t xml:space="preserve">by people who have </w:t>
      </w:r>
      <w:r w:rsidRPr="73925600">
        <w:rPr>
          <w:rFonts w:ascii="Times New Roman" w:eastAsia="Times New Roman" w:hAnsi="Times New Roman" w:cs="Times New Roman"/>
          <w:sz w:val="24"/>
          <w:szCs w:val="24"/>
        </w:rPr>
        <w:t>experienc</w:t>
      </w:r>
      <w:r>
        <w:rPr>
          <w:rFonts w:ascii="Times New Roman" w:eastAsia="Times New Roman" w:hAnsi="Times New Roman" w:cs="Times New Roman"/>
          <w:sz w:val="24"/>
          <w:szCs w:val="24"/>
        </w:rPr>
        <w:t>ed</w:t>
      </w:r>
      <w:r w:rsidRPr="73925600">
        <w:rPr>
          <w:rFonts w:ascii="Times New Roman" w:eastAsia="Times New Roman" w:hAnsi="Times New Roman" w:cs="Times New Roman"/>
          <w:sz w:val="24"/>
          <w:szCs w:val="24"/>
        </w:rPr>
        <w:t xml:space="preserve"> and witness</w:t>
      </w:r>
      <w:r>
        <w:rPr>
          <w:rFonts w:ascii="Times New Roman" w:eastAsia="Times New Roman" w:hAnsi="Times New Roman" w:cs="Times New Roman"/>
          <w:sz w:val="24"/>
          <w:szCs w:val="24"/>
        </w:rPr>
        <w:t>ed</w:t>
      </w:r>
      <w:r w:rsidRPr="73925600">
        <w:rPr>
          <w:rFonts w:ascii="Times New Roman" w:eastAsia="Times New Roman" w:hAnsi="Times New Roman" w:cs="Times New Roman"/>
          <w:sz w:val="24"/>
          <w:szCs w:val="24"/>
        </w:rPr>
        <w:t xml:space="preserve"> racism and harassment from co-workers, those in management positions, customers and dealers. Such forms include making a joke that is offensive and discriminating, making fun of people’s accent, changing the way names should be pronounced, threats, and verbal abuse. From management, it could be the unwillingness to accept employee’s faith practices, constant questions and remarks about </w:t>
      </w:r>
      <w:r w:rsidRPr="73925600">
        <w:rPr>
          <w:rFonts w:ascii="Times New Roman" w:eastAsia="Times New Roman" w:hAnsi="Times New Roman" w:cs="Times New Roman"/>
          <w:sz w:val="24"/>
          <w:szCs w:val="24"/>
        </w:rPr>
        <w:lastRenderedPageBreak/>
        <w:t>their culture, not giving promotion and necessary trainings when it is earned or due</w:t>
      </w:r>
      <w:r w:rsidR="008B0881">
        <w:rPr>
          <w:rFonts w:ascii="Times New Roman" w:eastAsia="Times New Roman" w:hAnsi="Times New Roman" w:cs="Times New Roman"/>
          <w:sz w:val="24"/>
          <w:szCs w:val="24"/>
        </w:rPr>
        <w:t xml:space="preserve"> </w:t>
      </w:r>
      <w:r w:rsidRPr="73925600">
        <w:rPr>
          <w:rFonts w:ascii="Times New Roman" w:eastAsia="Times New Roman" w:hAnsi="Times New Roman" w:cs="Times New Roman"/>
          <w:sz w:val="24"/>
          <w:szCs w:val="24"/>
        </w:rPr>
        <w:t xml:space="preserve">and employing someone else less qualified for a job. </w:t>
      </w:r>
    </w:p>
    <w:p w14:paraId="5BD41AB6" w14:textId="5F0F44B7" w:rsidR="008B0881" w:rsidRDefault="0048683A" w:rsidP="0048683A">
      <w:pPr>
        <w:spacing w:after="0" w:line="360" w:lineRule="auto"/>
        <w:jc w:val="both"/>
        <w:rPr>
          <w:rFonts w:ascii="Times New Roman" w:hAnsi="Times New Roman" w:cs="Times New Roman"/>
          <w:sz w:val="24"/>
          <w:szCs w:val="24"/>
        </w:rPr>
      </w:pPr>
      <w:r w:rsidRPr="73925600">
        <w:rPr>
          <w:rFonts w:ascii="Times New Roman" w:hAnsi="Times New Roman" w:cs="Times New Roman"/>
          <w:sz w:val="24"/>
          <w:szCs w:val="24"/>
        </w:rPr>
        <w:t xml:space="preserve">In the same vein, (Fanon, </w:t>
      </w:r>
      <w:r w:rsidR="000141B1">
        <w:rPr>
          <w:rFonts w:ascii="Times New Roman" w:hAnsi="Times New Roman" w:cs="Times New Roman"/>
          <w:sz w:val="24"/>
          <w:szCs w:val="24"/>
        </w:rPr>
        <w:t>2005</w:t>
      </w:r>
      <w:r w:rsidRPr="73925600">
        <w:rPr>
          <w:rFonts w:ascii="Times New Roman" w:hAnsi="Times New Roman" w:cs="Times New Roman"/>
          <w:sz w:val="24"/>
          <w:szCs w:val="24"/>
        </w:rPr>
        <w:t xml:space="preserve">) </w:t>
      </w:r>
      <w:r w:rsidR="007C2DA3">
        <w:rPr>
          <w:rFonts w:ascii="Times New Roman" w:hAnsi="Times New Roman" w:cs="Times New Roman"/>
          <w:sz w:val="24"/>
          <w:szCs w:val="24"/>
        </w:rPr>
        <w:t>states</w:t>
      </w:r>
      <w:r w:rsidRPr="73925600">
        <w:rPr>
          <w:rFonts w:ascii="Times New Roman" w:hAnsi="Times New Roman" w:cs="Times New Roman"/>
          <w:sz w:val="24"/>
          <w:szCs w:val="24"/>
        </w:rPr>
        <w:t xml:space="preserve"> that when a certain race or people </w:t>
      </w:r>
      <w:r w:rsidR="008B0881" w:rsidRPr="73925600">
        <w:rPr>
          <w:rFonts w:ascii="Times New Roman" w:hAnsi="Times New Roman" w:cs="Times New Roman"/>
          <w:sz w:val="24"/>
          <w:szCs w:val="24"/>
        </w:rPr>
        <w:t>are</w:t>
      </w:r>
      <w:r w:rsidRPr="73925600">
        <w:rPr>
          <w:rFonts w:ascii="Times New Roman" w:hAnsi="Times New Roman" w:cs="Times New Roman"/>
          <w:sz w:val="24"/>
          <w:szCs w:val="24"/>
        </w:rPr>
        <w:t xml:space="preserve"> beneath other people, their identities queried, and their rights to things being challenged, this shows racism exist. Although it is globally viewed by many that racism is only by skin colour, but many do not know that racism isn’t just about one’s skin colour but also involves culture, language and religion (Fanon 1967). This is because when it is viewed beyond the skin colour, it will help preserve the various racism indicators that are different around the world (Ramon 2016).</w:t>
      </w:r>
      <w:r w:rsidR="00217AFB">
        <w:rPr>
          <w:rFonts w:ascii="Times New Roman" w:hAnsi="Times New Roman" w:cs="Times New Roman"/>
          <w:sz w:val="24"/>
          <w:szCs w:val="24"/>
        </w:rPr>
        <w:t xml:space="preserve"> </w:t>
      </w:r>
    </w:p>
    <w:p w14:paraId="54A849F2" w14:textId="77777777" w:rsidR="008B0881" w:rsidRDefault="008B0881" w:rsidP="008B0881">
      <w:pPr>
        <w:spacing w:after="0" w:line="276" w:lineRule="auto"/>
        <w:jc w:val="both"/>
        <w:rPr>
          <w:rFonts w:ascii="Times New Roman" w:hAnsi="Times New Roman" w:cs="Times New Roman"/>
          <w:sz w:val="24"/>
          <w:szCs w:val="24"/>
        </w:rPr>
      </w:pPr>
    </w:p>
    <w:p w14:paraId="7F6D2A58" w14:textId="5E8CF4E6" w:rsidR="008050BD" w:rsidRDefault="00217AFB" w:rsidP="00146E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Past researchers </w:t>
      </w:r>
      <w:r w:rsidR="00B56C3F">
        <w:rPr>
          <w:rFonts w:ascii="Times New Roman" w:hAnsi="Times New Roman" w:cs="Times New Roman"/>
          <w:sz w:val="24"/>
          <w:szCs w:val="24"/>
        </w:rPr>
        <w:t>like (Edward,2007) revealed that in cases of employment</w:t>
      </w:r>
      <w:r w:rsidR="00E21637">
        <w:rPr>
          <w:rFonts w:ascii="Times New Roman" w:hAnsi="Times New Roman" w:cs="Times New Roman"/>
          <w:sz w:val="24"/>
          <w:szCs w:val="24"/>
        </w:rPr>
        <w:t xml:space="preserve"> and </w:t>
      </w:r>
      <w:r w:rsidR="00EE5154">
        <w:rPr>
          <w:rFonts w:ascii="Times New Roman" w:hAnsi="Times New Roman" w:cs="Times New Roman"/>
          <w:sz w:val="24"/>
          <w:szCs w:val="24"/>
        </w:rPr>
        <w:t xml:space="preserve">job adverts, some companies </w:t>
      </w:r>
      <w:r w:rsidR="000A3A89">
        <w:rPr>
          <w:rFonts w:ascii="Times New Roman" w:hAnsi="Times New Roman" w:cs="Times New Roman"/>
          <w:sz w:val="24"/>
          <w:szCs w:val="24"/>
        </w:rPr>
        <w:t xml:space="preserve">are specific in the people they want or race preferred. Sometimes, it could be </w:t>
      </w:r>
      <w:r w:rsidR="00F20C3A">
        <w:rPr>
          <w:rFonts w:ascii="Times New Roman" w:hAnsi="Times New Roman" w:cs="Times New Roman"/>
          <w:sz w:val="24"/>
          <w:szCs w:val="24"/>
        </w:rPr>
        <w:t xml:space="preserve">males who are chosen for a role over women, </w:t>
      </w:r>
      <w:r w:rsidR="00D6022C">
        <w:rPr>
          <w:rFonts w:ascii="Times New Roman" w:hAnsi="Times New Roman" w:cs="Times New Roman"/>
          <w:sz w:val="24"/>
          <w:szCs w:val="24"/>
        </w:rPr>
        <w:t xml:space="preserve">preferences in whites over black candidates and </w:t>
      </w:r>
      <w:r w:rsidR="003778B5">
        <w:rPr>
          <w:rFonts w:ascii="Times New Roman" w:hAnsi="Times New Roman" w:cs="Times New Roman"/>
          <w:sz w:val="24"/>
          <w:szCs w:val="24"/>
        </w:rPr>
        <w:t xml:space="preserve">certain persons from a </w:t>
      </w:r>
      <w:r w:rsidR="005B4A71">
        <w:rPr>
          <w:rFonts w:ascii="Times New Roman" w:hAnsi="Times New Roman" w:cs="Times New Roman"/>
          <w:sz w:val="24"/>
          <w:szCs w:val="24"/>
        </w:rPr>
        <w:t>country</w:t>
      </w:r>
      <w:r w:rsidR="003778B5">
        <w:rPr>
          <w:rFonts w:ascii="Times New Roman" w:hAnsi="Times New Roman" w:cs="Times New Roman"/>
          <w:sz w:val="24"/>
          <w:szCs w:val="24"/>
        </w:rPr>
        <w:t xml:space="preserve"> are </w:t>
      </w:r>
      <w:r w:rsidR="003A7793">
        <w:rPr>
          <w:rFonts w:ascii="Times New Roman" w:hAnsi="Times New Roman" w:cs="Times New Roman"/>
          <w:sz w:val="24"/>
          <w:szCs w:val="24"/>
        </w:rPr>
        <w:t xml:space="preserve">told outrightly </w:t>
      </w:r>
      <w:r w:rsidR="00583FCD">
        <w:rPr>
          <w:rFonts w:ascii="Times New Roman" w:hAnsi="Times New Roman" w:cs="Times New Roman"/>
          <w:sz w:val="24"/>
          <w:szCs w:val="24"/>
        </w:rPr>
        <w:t>will not be</w:t>
      </w:r>
      <w:r w:rsidR="003778B5">
        <w:rPr>
          <w:rFonts w:ascii="Times New Roman" w:hAnsi="Times New Roman" w:cs="Times New Roman"/>
          <w:sz w:val="24"/>
          <w:szCs w:val="24"/>
        </w:rPr>
        <w:t xml:space="preserve"> preferred</w:t>
      </w:r>
      <w:r w:rsidR="005B4A71">
        <w:rPr>
          <w:rFonts w:ascii="Times New Roman" w:hAnsi="Times New Roman" w:cs="Times New Roman"/>
          <w:sz w:val="24"/>
          <w:szCs w:val="24"/>
        </w:rPr>
        <w:t>, i.e., Asia</w:t>
      </w:r>
      <w:r w:rsidR="003A7793">
        <w:rPr>
          <w:rFonts w:ascii="Times New Roman" w:hAnsi="Times New Roman" w:cs="Times New Roman"/>
          <w:sz w:val="24"/>
          <w:szCs w:val="24"/>
        </w:rPr>
        <w:t>ns or Indians not wanted for a job advertised</w:t>
      </w:r>
      <w:r w:rsidR="007A3D54">
        <w:rPr>
          <w:rFonts w:ascii="Times New Roman" w:hAnsi="Times New Roman" w:cs="Times New Roman"/>
          <w:sz w:val="24"/>
          <w:szCs w:val="24"/>
        </w:rPr>
        <w:t xml:space="preserve"> </w:t>
      </w:r>
      <w:r w:rsidR="00275A11">
        <w:rPr>
          <w:rFonts w:ascii="Times New Roman" w:hAnsi="Times New Roman" w:cs="Times New Roman"/>
          <w:sz w:val="24"/>
          <w:szCs w:val="24"/>
        </w:rPr>
        <w:t>by</w:t>
      </w:r>
      <w:r w:rsidR="007A3D54">
        <w:rPr>
          <w:rFonts w:ascii="Times New Roman" w:hAnsi="Times New Roman" w:cs="Times New Roman"/>
          <w:sz w:val="24"/>
          <w:szCs w:val="24"/>
        </w:rPr>
        <w:t xml:space="preserve"> a Sing</w:t>
      </w:r>
      <w:r w:rsidR="00275A11">
        <w:rPr>
          <w:rFonts w:ascii="Times New Roman" w:hAnsi="Times New Roman" w:cs="Times New Roman"/>
          <w:sz w:val="24"/>
          <w:szCs w:val="24"/>
        </w:rPr>
        <w:t>apore company</w:t>
      </w:r>
      <w:r w:rsidR="008050BD">
        <w:rPr>
          <w:rFonts w:ascii="Times New Roman" w:hAnsi="Times New Roman" w:cs="Times New Roman"/>
          <w:sz w:val="24"/>
          <w:szCs w:val="24"/>
        </w:rPr>
        <w:t xml:space="preserve"> </w:t>
      </w:r>
      <w:r w:rsidR="008050BD" w:rsidRPr="008050BD">
        <w:rPr>
          <w:rFonts w:ascii="Times New Roman" w:hAnsi="Times New Roman" w:cs="Times New Roman"/>
          <w:sz w:val="24"/>
          <w:szCs w:val="24"/>
        </w:rPr>
        <w:t>(Datta-Ray, 2007)</w:t>
      </w:r>
      <w:r w:rsidR="003778B5">
        <w:rPr>
          <w:rFonts w:ascii="Times New Roman" w:hAnsi="Times New Roman" w:cs="Times New Roman"/>
          <w:sz w:val="24"/>
          <w:szCs w:val="24"/>
        </w:rPr>
        <w:t>.</w:t>
      </w:r>
      <w:r w:rsidR="008050BD">
        <w:rPr>
          <w:rFonts w:ascii="Times New Roman" w:hAnsi="Times New Roman" w:cs="Times New Roman"/>
          <w:sz w:val="24"/>
          <w:szCs w:val="24"/>
        </w:rPr>
        <w:t xml:space="preserve"> </w:t>
      </w:r>
      <w:r w:rsidR="00EA6A21">
        <w:rPr>
          <w:rFonts w:ascii="Times New Roman" w:hAnsi="Times New Roman" w:cs="Times New Roman"/>
          <w:sz w:val="24"/>
          <w:szCs w:val="24"/>
        </w:rPr>
        <w:t xml:space="preserve">Also, </w:t>
      </w:r>
      <w:r w:rsidR="008617C2">
        <w:rPr>
          <w:rFonts w:ascii="Times New Roman" w:hAnsi="Times New Roman" w:cs="Times New Roman"/>
          <w:sz w:val="24"/>
          <w:szCs w:val="24"/>
        </w:rPr>
        <w:t>study by</w:t>
      </w:r>
      <w:r w:rsidR="00EA6A21">
        <w:rPr>
          <w:rFonts w:ascii="Times New Roman" w:hAnsi="Times New Roman" w:cs="Times New Roman"/>
          <w:sz w:val="24"/>
          <w:szCs w:val="24"/>
        </w:rPr>
        <w:t xml:space="preserve"> (Wilson, 2005)</w:t>
      </w:r>
      <w:r w:rsidR="008617C2">
        <w:rPr>
          <w:rFonts w:ascii="Times New Roman" w:hAnsi="Times New Roman" w:cs="Times New Roman"/>
          <w:sz w:val="24"/>
          <w:szCs w:val="24"/>
        </w:rPr>
        <w:t xml:space="preserve"> showed </w:t>
      </w:r>
      <w:r w:rsidR="00EA6A21">
        <w:rPr>
          <w:rFonts w:ascii="Times New Roman" w:hAnsi="Times New Roman" w:cs="Times New Roman"/>
          <w:sz w:val="24"/>
          <w:szCs w:val="24"/>
        </w:rPr>
        <w:t xml:space="preserve">that </w:t>
      </w:r>
      <w:r w:rsidR="00326197">
        <w:rPr>
          <w:rFonts w:ascii="Times New Roman" w:hAnsi="Times New Roman" w:cs="Times New Roman"/>
          <w:sz w:val="24"/>
          <w:szCs w:val="24"/>
        </w:rPr>
        <w:t>within three years in a job</w:t>
      </w:r>
      <w:r w:rsidR="008617C2">
        <w:rPr>
          <w:rFonts w:ascii="Times New Roman" w:hAnsi="Times New Roman" w:cs="Times New Roman"/>
          <w:sz w:val="24"/>
          <w:szCs w:val="24"/>
        </w:rPr>
        <w:t>,</w:t>
      </w:r>
      <w:r w:rsidR="00326197">
        <w:rPr>
          <w:rFonts w:ascii="Times New Roman" w:hAnsi="Times New Roman" w:cs="Times New Roman"/>
          <w:sz w:val="24"/>
          <w:szCs w:val="24"/>
        </w:rPr>
        <w:t xml:space="preserve"> </w:t>
      </w:r>
      <w:r w:rsidR="004A3D76">
        <w:rPr>
          <w:rFonts w:ascii="Times New Roman" w:hAnsi="Times New Roman" w:cs="Times New Roman"/>
          <w:sz w:val="24"/>
          <w:szCs w:val="24"/>
        </w:rPr>
        <w:t xml:space="preserve">employees of a different race </w:t>
      </w:r>
      <w:r w:rsidR="000D453B">
        <w:rPr>
          <w:rFonts w:ascii="Times New Roman" w:hAnsi="Times New Roman" w:cs="Times New Roman"/>
          <w:sz w:val="24"/>
          <w:szCs w:val="24"/>
        </w:rPr>
        <w:t>were</w:t>
      </w:r>
      <w:r w:rsidR="004A3D76">
        <w:rPr>
          <w:rFonts w:ascii="Times New Roman" w:hAnsi="Times New Roman" w:cs="Times New Roman"/>
          <w:sz w:val="24"/>
          <w:szCs w:val="24"/>
        </w:rPr>
        <w:t xml:space="preserve"> </w:t>
      </w:r>
      <w:r w:rsidR="008617C2">
        <w:rPr>
          <w:rFonts w:ascii="Times New Roman" w:hAnsi="Times New Roman" w:cs="Times New Roman"/>
          <w:sz w:val="24"/>
          <w:szCs w:val="24"/>
        </w:rPr>
        <w:t xml:space="preserve">often </w:t>
      </w:r>
      <w:r w:rsidR="004359CA">
        <w:rPr>
          <w:rFonts w:ascii="Times New Roman" w:hAnsi="Times New Roman" w:cs="Times New Roman"/>
          <w:sz w:val="24"/>
          <w:szCs w:val="24"/>
        </w:rPr>
        <w:t xml:space="preserve">fired from where they worked for minor offences that could be corrected compared to the </w:t>
      </w:r>
      <w:r w:rsidR="00EE3310">
        <w:rPr>
          <w:rFonts w:ascii="Times New Roman" w:hAnsi="Times New Roman" w:cs="Times New Roman"/>
          <w:sz w:val="24"/>
          <w:szCs w:val="24"/>
        </w:rPr>
        <w:t xml:space="preserve">White employees of same work levels. </w:t>
      </w:r>
    </w:p>
    <w:p w14:paraId="6EFDEE2F" w14:textId="3AA3D7D9" w:rsidR="00243B2C" w:rsidRDefault="00583FCD" w:rsidP="00243B2C">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With such clear case of racism</w:t>
      </w:r>
      <w:r w:rsidR="008050BD">
        <w:rPr>
          <w:rFonts w:ascii="Times New Roman" w:hAnsi="Times New Roman" w:cs="Times New Roman"/>
          <w:sz w:val="24"/>
          <w:szCs w:val="24"/>
        </w:rPr>
        <w:t xml:space="preserve"> present</w:t>
      </w:r>
      <w:r w:rsidR="00D2171C">
        <w:rPr>
          <w:rFonts w:ascii="Times New Roman" w:hAnsi="Times New Roman" w:cs="Times New Roman"/>
          <w:sz w:val="24"/>
          <w:szCs w:val="24"/>
        </w:rPr>
        <w:t xml:space="preserve">, there are several other alarming testimonies and figures </w:t>
      </w:r>
      <w:r w:rsidR="00955A64">
        <w:rPr>
          <w:rFonts w:ascii="Times New Roman" w:hAnsi="Times New Roman" w:cs="Times New Roman"/>
          <w:sz w:val="24"/>
          <w:szCs w:val="24"/>
        </w:rPr>
        <w:t xml:space="preserve">which has shown that racism </w:t>
      </w:r>
      <w:r w:rsidR="00363546">
        <w:rPr>
          <w:rFonts w:ascii="Times New Roman" w:hAnsi="Times New Roman" w:cs="Times New Roman"/>
          <w:sz w:val="24"/>
          <w:szCs w:val="24"/>
        </w:rPr>
        <w:t>still exists within the society notwithstanding the way people express their disapproval of it</w:t>
      </w:r>
      <w:r w:rsidR="007A3D54">
        <w:rPr>
          <w:rFonts w:ascii="Times New Roman" w:hAnsi="Times New Roman" w:cs="Times New Roman"/>
          <w:sz w:val="24"/>
          <w:szCs w:val="24"/>
        </w:rPr>
        <w:t>.</w:t>
      </w:r>
      <w:r w:rsidR="00363546">
        <w:rPr>
          <w:rFonts w:ascii="Times New Roman" w:hAnsi="Times New Roman" w:cs="Times New Roman"/>
          <w:sz w:val="24"/>
          <w:szCs w:val="24"/>
        </w:rPr>
        <w:t xml:space="preserve"> </w:t>
      </w:r>
      <w:r w:rsidR="00B72AD7">
        <w:rPr>
          <w:rFonts w:ascii="Times New Roman" w:hAnsi="Times New Roman" w:cs="Times New Roman"/>
          <w:sz w:val="24"/>
          <w:szCs w:val="24"/>
        </w:rPr>
        <w:t>Furthermore,</w:t>
      </w:r>
      <w:r w:rsidR="00053D1C">
        <w:rPr>
          <w:rFonts w:ascii="Times New Roman" w:hAnsi="Times New Roman" w:cs="Times New Roman"/>
          <w:sz w:val="24"/>
          <w:szCs w:val="24"/>
        </w:rPr>
        <w:t xml:space="preserve"> </w:t>
      </w:r>
      <w:r w:rsidR="008F1620">
        <w:rPr>
          <w:rFonts w:ascii="Times New Roman" w:hAnsi="Times New Roman" w:cs="Times New Roman"/>
          <w:sz w:val="24"/>
          <w:szCs w:val="24"/>
        </w:rPr>
        <w:t>in terms of performance evaluations in the workplace, racism is present</w:t>
      </w:r>
      <w:r w:rsidR="002F4C19">
        <w:rPr>
          <w:rFonts w:ascii="Times New Roman" w:hAnsi="Times New Roman" w:cs="Times New Roman"/>
          <w:sz w:val="24"/>
          <w:szCs w:val="24"/>
        </w:rPr>
        <w:t xml:space="preserve">. According to </w:t>
      </w:r>
      <w:r w:rsidR="00D47900">
        <w:rPr>
          <w:rFonts w:ascii="Times New Roman" w:hAnsi="Times New Roman" w:cs="Times New Roman"/>
          <w:sz w:val="24"/>
          <w:szCs w:val="24"/>
        </w:rPr>
        <w:t xml:space="preserve">a study carried out by </w:t>
      </w:r>
      <w:r w:rsidR="002F4C19">
        <w:rPr>
          <w:rFonts w:ascii="Times New Roman" w:hAnsi="Times New Roman" w:cs="Times New Roman"/>
          <w:sz w:val="24"/>
          <w:szCs w:val="24"/>
        </w:rPr>
        <w:t>(</w:t>
      </w:r>
      <w:r w:rsidR="002F4C19" w:rsidRPr="002F4C19">
        <w:rPr>
          <w:rFonts w:ascii="Times New Roman" w:hAnsi="Times New Roman" w:cs="Times New Roman"/>
          <w:sz w:val="24"/>
          <w:szCs w:val="24"/>
        </w:rPr>
        <w:t>Stauffer and Buckley</w:t>
      </w:r>
      <w:r w:rsidR="002F4C19">
        <w:rPr>
          <w:rFonts w:ascii="Times New Roman" w:hAnsi="Times New Roman" w:cs="Times New Roman"/>
          <w:sz w:val="24"/>
          <w:szCs w:val="24"/>
        </w:rPr>
        <w:t xml:space="preserve">, </w:t>
      </w:r>
      <w:r w:rsidR="002F4C19" w:rsidRPr="002F4C19">
        <w:rPr>
          <w:rFonts w:ascii="Times New Roman" w:hAnsi="Times New Roman" w:cs="Times New Roman"/>
          <w:sz w:val="24"/>
          <w:szCs w:val="24"/>
        </w:rPr>
        <w:t>2005)</w:t>
      </w:r>
      <w:r w:rsidR="00D47900">
        <w:rPr>
          <w:rFonts w:ascii="Times New Roman" w:hAnsi="Times New Roman" w:cs="Times New Roman"/>
          <w:sz w:val="24"/>
          <w:szCs w:val="24"/>
        </w:rPr>
        <w:t xml:space="preserve"> it revealed that </w:t>
      </w:r>
      <w:r w:rsidR="00403F5F">
        <w:rPr>
          <w:rFonts w:ascii="Times New Roman" w:hAnsi="Times New Roman" w:cs="Times New Roman"/>
          <w:sz w:val="24"/>
          <w:szCs w:val="24"/>
        </w:rPr>
        <w:t xml:space="preserve">in terms of </w:t>
      </w:r>
      <w:r w:rsidR="00243B2C" w:rsidRPr="73925600">
        <w:rPr>
          <w:rFonts w:ascii="Times New Roman" w:eastAsia="Times New Roman" w:hAnsi="Times New Roman" w:cs="Times New Roman"/>
          <w:sz w:val="24"/>
          <w:szCs w:val="24"/>
        </w:rPr>
        <w:t>performance</w:t>
      </w:r>
      <w:r w:rsidR="00403F5F">
        <w:rPr>
          <w:rFonts w:ascii="Times New Roman" w:eastAsia="Times New Roman" w:hAnsi="Times New Roman" w:cs="Times New Roman"/>
          <w:sz w:val="24"/>
          <w:szCs w:val="24"/>
        </w:rPr>
        <w:t xml:space="preserve"> ratings</w:t>
      </w:r>
      <w:r w:rsidR="00243B2C" w:rsidRPr="73925600">
        <w:rPr>
          <w:rFonts w:ascii="Times New Roman" w:eastAsia="Times New Roman" w:hAnsi="Times New Roman" w:cs="Times New Roman"/>
          <w:sz w:val="24"/>
          <w:szCs w:val="24"/>
        </w:rPr>
        <w:t xml:space="preserve"> by management, black employees were rated lower compared to the white employees which always affects promotion.</w:t>
      </w:r>
      <w:r w:rsidR="00EF72FD">
        <w:rPr>
          <w:rFonts w:ascii="Times New Roman" w:eastAsia="Times New Roman" w:hAnsi="Times New Roman" w:cs="Times New Roman"/>
          <w:sz w:val="24"/>
          <w:szCs w:val="24"/>
        </w:rPr>
        <w:t xml:space="preserve"> Whereby, if </w:t>
      </w:r>
      <w:r w:rsidR="00C970A3">
        <w:rPr>
          <w:rFonts w:ascii="Times New Roman" w:eastAsia="Times New Roman" w:hAnsi="Times New Roman" w:cs="Times New Roman"/>
          <w:sz w:val="24"/>
          <w:szCs w:val="24"/>
        </w:rPr>
        <w:t xml:space="preserve">same black worker was reviewed and rated by a black manager/supervisor, </w:t>
      </w:r>
      <w:r w:rsidR="0051712F">
        <w:rPr>
          <w:rFonts w:ascii="Times New Roman" w:eastAsia="Times New Roman" w:hAnsi="Times New Roman" w:cs="Times New Roman"/>
          <w:sz w:val="24"/>
          <w:szCs w:val="24"/>
        </w:rPr>
        <w:t xml:space="preserve">there </w:t>
      </w:r>
      <w:r w:rsidR="00821F6F">
        <w:rPr>
          <w:rFonts w:ascii="Times New Roman" w:eastAsia="Times New Roman" w:hAnsi="Times New Roman" w:cs="Times New Roman"/>
          <w:sz w:val="24"/>
          <w:szCs w:val="24"/>
        </w:rPr>
        <w:t>is a higher score which most times are what the worker deserves</w:t>
      </w:r>
      <w:r w:rsidR="007B21E9">
        <w:rPr>
          <w:rFonts w:ascii="Times New Roman" w:eastAsia="Times New Roman" w:hAnsi="Times New Roman" w:cs="Times New Roman"/>
          <w:sz w:val="24"/>
          <w:szCs w:val="24"/>
        </w:rPr>
        <w:t>.</w:t>
      </w:r>
      <w:r w:rsidR="00821F6F">
        <w:rPr>
          <w:rFonts w:ascii="Times New Roman" w:eastAsia="Times New Roman" w:hAnsi="Times New Roman" w:cs="Times New Roman"/>
          <w:sz w:val="24"/>
          <w:szCs w:val="24"/>
        </w:rPr>
        <w:t xml:space="preserve"> </w:t>
      </w:r>
      <w:r w:rsidR="007B21E9">
        <w:rPr>
          <w:rFonts w:ascii="Times New Roman" w:eastAsia="Times New Roman" w:hAnsi="Times New Roman" w:cs="Times New Roman"/>
          <w:sz w:val="24"/>
          <w:szCs w:val="24"/>
        </w:rPr>
        <w:t>I</w:t>
      </w:r>
      <w:r w:rsidR="00243B2C" w:rsidRPr="73925600">
        <w:rPr>
          <w:rFonts w:ascii="Times New Roman" w:eastAsia="Times New Roman" w:hAnsi="Times New Roman" w:cs="Times New Roman"/>
          <w:sz w:val="24"/>
          <w:szCs w:val="24"/>
        </w:rPr>
        <w:t>n their research they discovered that such favouritism shown by the White employers towards their own was also seen in the Black race however, at a small scale compared to the White employers. Generally, the study of (Stauffer and Buckley, 2005) indicates that there is racism in the work environment in terms of performance ratings</w:t>
      </w:r>
      <w:r w:rsidR="00DB20C9">
        <w:rPr>
          <w:rFonts w:ascii="Times New Roman" w:eastAsia="Times New Roman" w:hAnsi="Times New Roman" w:cs="Times New Roman"/>
          <w:sz w:val="24"/>
          <w:szCs w:val="24"/>
        </w:rPr>
        <w:t xml:space="preserve"> and favouritism</w:t>
      </w:r>
      <w:r w:rsidR="00243B2C" w:rsidRPr="73925600">
        <w:rPr>
          <w:rFonts w:ascii="Times New Roman" w:eastAsia="Times New Roman" w:hAnsi="Times New Roman" w:cs="Times New Roman"/>
          <w:sz w:val="24"/>
          <w:szCs w:val="24"/>
        </w:rPr>
        <w:t xml:space="preserve">. </w:t>
      </w:r>
    </w:p>
    <w:p w14:paraId="38E4EBC6" w14:textId="67C5C32D" w:rsidR="00053D1C" w:rsidRDefault="00CE364F" w:rsidP="00B72AD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the gaps in wages </w:t>
      </w:r>
      <w:r w:rsidR="008F2037">
        <w:rPr>
          <w:rFonts w:ascii="Times New Roman" w:hAnsi="Times New Roman" w:cs="Times New Roman"/>
          <w:sz w:val="24"/>
          <w:szCs w:val="24"/>
        </w:rPr>
        <w:t xml:space="preserve">have lowered over the </w:t>
      </w:r>
      <w:r w:rsidR="00E83A94">
        <w:rPr>
          <w:rFonts w:ascii="Times New Roman" w:hAnsi="Times New Roman" w:cs="Times New Roman"/>
          <w:sz w:val="24"/>
          <w:szCs w:val="24"/>
        </w:rPr>
        <w:t>past years</w:t>
      </w:r>
      <w:r w:rsidR="008F2037">
        <w:rPr>
          <w:rFonts w:ascii="Times New Roman" w:hAnsi="Times New Roman" w:cs="Times New Roman"/>
          <w:sz w:val="24"/>
          <w:szCs w:val="24"/>
        </w:rPr>
        <w:t>, however, some employe</w:t>
      </w:r>
      <w:r w:rsidR="002C34D8">
        <w:rPr>
          <w:rFonts w:ascii="Times New Roman" w:hAnsi="Times New Roman" w:cs="Times New Roman"/>
          <w:sz w:val="24"/>
          <w:szCs w:val="24"/>
        </w:rPr>
        <w:t>r</w:t>
      </w:r>
      <w:r w:rsidR="008F2037">
        <w:rPr>
          <w:rFonts w:ascii="Times New Roman" w:hAnsi="Times New Roman" w:cs="Times New Roman"/>
          <w:sz w:val="24"/>
          <w:szCs w:val="24"/>
        </w:rPr>
        <w:t>s use</w:t>
      </w:r>
      <w:r w:rsidR="006C0F6B">
        <w:rPr>
          <w:rFonts w:ascii="Times New Roman" w:hAnsi="Times New Roman" w:cs="Times New Roman"/>
          <w:sz w:val="24"/>
          <w:szCs w:val="24"/>
        </w:rPr>
        <w:t xml:space="preserve"> </w:t>
      </w:r>
      <w:r w:rsidR="008F2037">
        <w:rPr>
          <w:rFonts w:ascii="Times New Roman" w:hAnsi="Times New Roman" w:cs="Times New Roman"/>
          <w:sz w:val="24"/>
          <w:szCs w:val="24"/>
        </w:rPr>
        <w:t>this as a means of racial discrimination within the workplace</w:t>
      </w:r>
      <w:r w:rsidR="00195905">
        <w:rPr>
          <w:rFonts w:ascii="Times New Roman" w:hAnsi="Times New Roman" w:cs="Times New Roman"/>
          <w:sz w:val="24"/>
          <w:szCs w:val="24"/>
        </w:rPr>
        <w:t>, hence this is a s</w:t>
      </w:r>
      <w:r w:rsidR="00CF4043">
        <w:rPr>
          <w:rFonts w:ascii="Times New Roman" w:hAnsi="Times New Roman" w:cs="Times New Roman"/>
          <w:sz w:val="24"/>
          <w:szCs w:val="24"/>
        </w:rPr>
        <w:t>ubstantial</w:t>
      </w:r>
      <w:r w:rsidR="00195905">
        <w:rPr>
          <w:rFonts w:ascii="Times New Roman" w:hAnsi="Times New Roman" w:cs="Times New Roman"/>
          <w:sz w:val="24"/>
          <w:szCs w:val="24"/>
        </w:rPr>
        <w:t xml:space="preserve"> part of racism that can’t</w:t>
      </w:r>
      <w:r w:rsidR="00CF4043">
        <w:rPr>
          <w:rFonts w:ascii="Times New Roman" w:hAnsi="Times New Roman" w:cs="Times New Roman"/>
          <w:sz w:val="24"/>
          <w:szCs w:val="24"/>
        </w:rPr>
        <w:t xml:space="preserve"> be taken out</w:t>
      </w:r>
      <w:r w:rsidR="00195905">
        <w:rPr>
          <w:rFonts w:ascii="Times New Roman" w:hAnsi="Times New Roman" w:cs="Times New Roman"/>
          <w:sz w:val="24"/>
          <w:szCs w:val="24"/>
        </w:rPr>
        <w:t xml:space="preserve"> </w:t>
      </w:r>
      <w:r w:rsidR="008F2037">
        <w:rPr>
          <w:rFonts w:ascii="Times New Roman" w:hAnsi="Times New Roman" w:cs="Times New Roman"/>
          <w:sz w:val="24"/>
          <w:szCs w:val="24"/>
        </w:rPr>
        <w:t>.</w:t>
      </w:r>
      <w:r w:rsidR="00E83A94">
        <w:rPr>
          <w:rFonts w:ascii="Times New Roman" w:hAnsi="Times New Roman" w:cs="Times New Roman"/>
          <w:sz w:val="24"/>
          <w:szCs w:val="24"/>
        </w:rPr>
        <w:t xml:space="preserve"> This could either be work benefits</w:t>
      </w:r>
      <w:r w:rsidR="00457411">
        <w:rPr>
          <w:rFonts w:ascii="Times New Roman" w:hAnsi="Times New Roman" w:cs="Times New Roman"/>
          <w:sz w:val="24"/>
          <w:szCs w:val="24"/>
        </w:rPr>
        <w:t xml:space="preserve"> and rewards,</w:t>
      </w:r>
      <w:r w:rsidR="00E83A94">
        <w:rPr>
          <w:rFonts w:ascii="Times New Roman" w:hAnsi="Times New Roman" w:cs="Times New Roman"/>
          <w:sz w:val="24"/>
          <w:szCs w:val="24"/>
        </w:rPr>
        <w:t xml:space="preserve"> </w:t>
      </w:r>
      <w:r w:rsidR="00A47936">
        <w:rPr>
          <w:rFonts w:ascii="Times New Roman" w:hAnsi="Times New Roman" w:cs="Times New Roman"/>
          <w:sz w:val="24"/>
          <w:szCs w:val="24"/>
        </w:rPr>
        <w:t xml:space="preserve">or tasks assigned </w:t>
      </w:r>
      <w:r w:rsidR="00A47936">
        <w:rPr>
          <w:rFonts w:ascii="Times New Roman" w:hAnsi="Times New Roman" w:cs="Times New Roman"/>
          <w:sz w:val="24"/>
          <w:szCs w:val="24"/>
        </w:rPr>
        <w:lastRenderedPageBreak/>
        <w:t>to certain employees.</w:t>
      </w:r>
      <w:r w:rsidR="00CF4043">
        <w:rPr>
          <w:rFonts w:ascii="Times New Roman" w:hAnsi="Times New Roman" w:cs="Times New Roman"/>
          <w:sz w:val="24"/>
          <w:szCs w:val="24"/>
        </w:rPr>
        <w:t xml:space="preserve"> </w:t>
      </w:r>
      <w:r w:rsidR="002E1644" w:rsidRPr="002E1644">
        <w:rPr>
          <w:rFonts w:ascii="Times New Roman" w:hAnsi="Times New Roman" w:cs="Times New Roman"/>
          <w:sz w:val="24"/>
          <w:szCs w:val="24"/>
        </w:rPr>
        <w:t xml:space="preserve">Bishaw &amp; Semega, </w:t>
      </w:r>
      <w:r w:rsidR="00792E35">
        <w:rPr>
          <w:rFonts w:ascii="Times New Roman" w:hAnsi="Times New Roman" w:cs="Times New Roman"/>
          <w:sz w:val="24"/>
          <w:szCs w:val="24"/>
        </w:rPr>
        <w:t>(</w:t>
      </w:r>
      <w:r w:rsidR="002E1644" w:rsidRPr="002E1644">
        <w:rPr>
          <w:rFonts w:ascii="Times New Roman" w:hAnsi="Times New Roman" w:cs="Times New Roman"/>
          <w:sz w:val="24"/>
          <w:szCs w:val="24"/>
        </w:rPr>
        <w:t>2008</w:t>
      </w:r>
      <w:r w:rsidR="00792E35">
        <w:rPr>
          <w:rFonts w:ascii="Times New Roman" w:hAnsi="Times New Roman" w:cs="Times New Roman"/>
          <w:sz w:val="24"/>
          <w:szCs w:val="24"/>
        </w:rPr>
        <w:t>)</w:t>
      </w:r>
      <w:r w:rsidR="002E1644" w:rsidRPr="002E1644">
        <w:rPr>
          <w:rFonts w:ascii="Times New Roman" w:hAnsi="Times New Roman" w:cs="Times New Roman"/>
          <w:sz w:val="24"/>
          <w:szCs w:val="24"/>
        </w:rPr>
        <w:t xml:space="preserve"> Kim, </w:t>
      </w:r>
      <w:r w:rsidR="00792E35">
        <w:rPr>
          <w:rFonts w:ascii="Times New Roman" w:hAnsi="Times New Roman" w:cs="Times New Roman"/>
          <w:sz w:val="24"/>
          <w:szCs w:val="24"/>
        </w:rPr>
        <w:t>(</w:t>
      </w:r>
      <w:r w:rsidR="002E1644" w:rsidRPr="002E1644">
        <w:rPr>
          <w:rFonts w:ascii="Times New Roman" w:hAnsi="Times New Roman" w:cs="Times New Roman"/>
          <w:sz w:val="24"/>
          <w:szCs w:val="24"/>
        </w:rPr>
        <w:t>2007</w:t>
      </w:r>
      <w:r w:rsidR="00792E35">
        <w:rPr>
          <w:rFonts w:ascii="Times New Roman" w:hAnsi="Times New Roman" w:cs="Times New Roman"/>
          <w:sz w:val="24"/>
          <w:szCs w:val="24"/>
        </w:rPr>
        <w:t xml:space="preserve">) through their research showed that </w:t>
      </w:r>
      <w:r w:rsidR="006732B5">
        <w:rPr>
          <w:rFonts w:ascii="Times New Roman" w:hAnsi="Times New Roman" w:cs="Times New Roman"/>
          <w:sz w:val="24"/>
          <w:szCs w:val="24"/>
        </w:rPr>
        <w:t xml:space="preserve">on average, Black men and women </w:t>
      </w:r>
      <w:r w:rsidR="00051DB2">
        <w:rPr>
          <w:rFonts w:ascii="Times New Roman" w:hAnsi="Times New Roman" w:cs="Times New Roman"/>
          <w:sz w:val="24"/>
          <w:szCs w:val="24"/>
        </w:rPr>
        <w:t>were paid two times lower than the White employees.</w:t>
      </w:r>
      <w:r w:rsidR="006E0B45">
        <w:rPr>
          <w:rFonts w:ascii="Times New Roman" w:hAnsi="Times New Roman" w:cs="Times New Roman"/>
          <w:sz w:val="24"/>
          <w:szCs w:val="24"/>
        </w:rPr>
        <w:t xml:space="preserve"> </w:t>
      </w:r>
      <w:r w:rsidR="003749FE">
        <w:rPr>
          <w:rFonts w:ascii="Times New Roman" w:hAnsi="Times New Roman" w:cs="Times New Roman"/>
          <w:sz w:val="24"/>
          <w:szCs w:val="24"/>
        </w:rPr>
        <w:t>As a result</w:t>
      </w:r>
      <w:r w:rsidR="006E0B45">
        <w:rPr>
          <w:rFonts w:ascii="Times New Roman" w:hAnsi="Times New Roman" w:cs="Times New Roman"/>
          <w:sz w:val="24"/>
          <w:szCs w:val="24"/>
        </w:rPr>
        <w:t>,</w:t>
      </w:r>
      <w:r w:rsidR="00051DB2">
        <w:rPr>
          <w:rFonts w:ascii="Times New Roman" w:hAnsi="Times New Roman" w:cs="Times New Roman"/>
          <w:sz w:val="24"/>
          <w:szCs w:val="24"/>
        </w:rPr>
        <w:t xml:space="preserve"> </w:t>
      </w:r>
      <w:r w:rsidR="00D57E82">
        <w:rPr>
          <w:rFonts w:ascii="Times New Roman" w:hAnsi="Times New Roman" w:cs="Times New Roman"/>
          <w:sz w:val="24"/>
          <w:szCs w:val="24"/>
        </w:rPr>
        <w:t xml:space="preserve">their study stated that at least </w:t>
      </w:r>
      <w:r w:rsidR="002F7A3D">
        <w:rPr>
          <w:rFonts w:ascii="Times New Roman" w:hAnsi="Times New Roman" w:cs="Times New Roman"/>
          <w:sz w:val="24"/>
          <w:szCs w:val="24"/>
        </w:rPr>
        <w:t>there is a 30</w:t>
      </w:r>
      <w:r w:rsidR="0039024F">
        <w:rPr>
          <w:rFonts w:ascii="Times New Roman" w:hAnsi="Times New Roman" w:cs="Times New Roman"/>
          <w:sz w:val="24"/>
          <w:szCs w:val="24"/>
        </w:rPr>
        <w:t xml:space="preserve">% wage </w:t>
      </w:r>
      <w:r w:rsidR="006C0F6B">
        <w:rPr>
          <w:rFonts w:ascii="Times New Roman" w:hAnsi="Times New Roman" w:cs="Times New Roman"/>
          <w:sz w:val="24"/>
          <w:szCs w:val="24"/>
        </w:rPr>
        <w:t xml:space="preserve">gap </w:t>
      </w:r>
      <w:r w:rsidR="0039024F">
        <w:rPr>
          <w:rFonts w:ascii="Times New Roman" w:hAnsi="Times New Roman" w:cs="Times New Roman"/>
          <w:sz w:val="24"/>
          <w:szCs w:val="24"/>
        </w:rPr>
        <w:t xml:space="preserve">present </w:t>
      </w:r>
      <w:r w:rsidR="00444E86">
        <w:rPr>
          <w:rFonts w:ascii="Times New Roman" w:hAnsi="Times New Roman" w:cs="Times New Roman"/>
          <w:sz w:val="24"/>
          <w:szCs w:val="24"/>
        </w:rPr>
        <w:t>within different race</w:t>
      </w:r>
      <w:r w:rsidR="00D76224">
        <w:rPr>
          <w:rFonts w:ascii="Times New Roman" w:hAnsi="Times New Roman" w:cs="Times New Roman"/>
          <w:sz w:val="24"/>
          <w:szCs w:val="24"/>
        </w:rPr>
        <w:t xml:space="preserve"> groups</w:t>
      </w:r>
      <w:r w:rsidR="009D64F8">
        <w:rPr>
          <w:rFonts w:ascii="Times New Roman" w:hAnsi="Times New Roman" w:cs="Times New Roman"/>
          <w:sz w:val="24"/>
          <w:szCs w:val="24"/>
        </w:rPr>
        <w:t xml:space="preserve">, bearing in mind other </w:t>
      </w:r>
      <w:r w:rsidR="007B1649">
        <w:rPr>
          <w:rFonts w:ascii="Times New Roman" w:hAnsi="Times New Roman" w:cs="Times New Roman"/>
          <w:sz w:val="24"/>
          <w:szCs w:val="24"/>
        </w:rPr>
        <w:t xml:space="preserve">things like education, age and </w:t>
      </w:r>
      <w:r w:rsidR="00DE5090">
        <w:rPr>
          <w:rFonts w:ascii="Times New Roman" w:hAnsi="Times New Roman" w:cs="Times New Roman"/>
          <w:sz w:val="24"/>
          <w:szCs w:val="24"/>
        </w:rPr>
        <w:t xml:space="preserve">marital status that could influence the </w:t>
      </w:r>
      <w:r w:rsidR="002C34D8">
        <w:rPr>
          <w:rFonts w:ascii="Times New Roman" w:hAnsi="Times New Roman" w:cs="Times New Roman"/>
          <w:sz w:val="24"/>
          <w:szCs w:val="24"/>
        </w:rPr>
        <w:t>gaps in wages.</w:t>
      </w:r>
      <w:r w:rsidR="009D64F8">
        <w:rPr>
          <w:rFonts w:ascii="Times New Roman" w:hAnsi="Times New Roman" w:cs="Times New Roman"/>
          <w:sz w:val="24"/>
          <w:szCs w:val="24"/>
        </w:rPr>
        <w:t xml:space="preserve"> </w:t>
      </w:r>
    </w:p>
    <w:p w14:paraId="28DD7A34" w14:textId="77777777" w:rsidR="006E5645" w:rsidRDefault="006E5645" w:rsidP="006E5645">
      <w:pPr>
        <w:spacing w:after="0" w:line="276" w:lineRule="auto"/>
        <w:jc w:val="both"/>
        <w:rPr>
          <w:rFonts w:ascii="Times New Roman" w:hAnsi="Times New Roman" w:cs="Times New Roman"/>
          <w:sz w:val="24"/>
          <w:szCs w:val="24"/>
        </w:rPr>
      </w:pPr>
    </w:p>
    <w:p w14:paraId="23472D1A" w14:textId="3D67ACED" w:rsidR="0094326A" w:rsidRPr="00955DC5" w:rsidRDefault="006E5645" w:rsidP="00955D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bid to stop racial discrimination at the workplace, employers </w:t>
      </w:r>
      <w:r w:rsidR="00C82F5B">
        <w:rPr>
          <w:rFonts w:ascii="Times New Roman" w:hAnsi="Times New Roman" w:cs="Times New Roman"/>
          <w:sz w:val="24"/>
          <w:szCs w:val="24"/>
        </w:rPr>
        <w:t xml:space="preserve">have been banned from </w:t>
      </w:r>
      <w:r w:rsidR="001B1BB3">
        <w:rPr>
          <w:rFonts w:ascii="Times New Roman" w:hAnsi="Times New Roman" w:cs="Times New Roman"/>
          <w:sz w:val="24"/>
          <w:szCs w:val="24"/>
        </w:rPr>
        <w:t xml:space="preserve">reacting negatively towards employees who have reported </w:t>
      </w:r>
      <w:r w:rsidR="00A241A2">
        <w:rPr>
          <w:rFonts w:ascii="Times New Roman" w:hAnsi="Times New Roman" w:cs="Times New Roman"/>
          <w:sz w:val="24"/>
          <w:szCs w:val="24"/>
        </w:rPr>
        <w:t>of experiencing or witnessing any form of racism occurring. Such reactions</w:t>
      </w:r>
      <w:r w:rsidR="00FC5BA8">
        <w:rPr>
          <w:rFonts w:ascii="Times New Roman" w:hAnsi="Times New Roman" w:cs="Times New Roman"/>
          <w:sz w:val="24"/>
          <w:szCs w:val="24"/>
        </w:rPr>
        <w:t xml:space="preserve"> that are </w:t>
      </w:r>
      <w:r w:rsidR="009722BA">
        <w:rPr>
          <w:rFonts w:ascii="Times New Roman" w:hAnsi="Times New Roman" w:cs="Times New Roman"/>
          <w:sz w:val="24"/>
          <w:szCs w:val="24"/>
        </w:rPr>
        <w:t xml:space="preserve">not </w:t>
      </w:r>
      <w:r w:rsidR="00A241A2">
        <w:rPr>
          <w:rFonts w:ascii="Times New Roman" w:hAnsi="Times New Roman" w:cs="Times New Roman"/>
          <w:sz w:val="24"/>
          <w:szCs w:val="24"/>
        </w:rPr>
        <w:t>expected from employers who have been reported could be</w:t>
      </w:r>
      <w:r w:rsidR="009722BA">
        <w:rPr>
          <w:rFonts w:ascii="Times New Roman" w:hAnsi="Times New Roman" w:cs="Times New Roman"/>
          <w:sz w:val="24"/>
          <w:szCs w:val="24"/>
        </w:rPr>
        <w:t>;</w:t>
      </w:r>
      <w:r w:rsidR="00A241A2">
        <w:rPr>
          <w:rFonts w:ascii="Times New Roman" w:hAnsi="Times New Roman" w:cs="Times New Roman"/>
          <w:sz w:val="24"/>
          <w:szCs w:val="24"/>
        </w:rPr>
        <w:t xml:space="preserve"> </w:t>
      </w:r>
      <w:r w:rsidR="000063F6">
        <w:rPr>
          <w:rFonts w:ascii="Times New Roman" w:hAnsi="Times New Roman" w:cs="Times New Roman"/>
          <w:sz w:val="24"/>
          <w:szCs w:val="24"/>
        </w:rPr>
        <w:t>dismissing an employee who re</w:t>
      </w:r>
      <w:r w:rsidR="00305DAB">
        <w:rPr>
          <w:rFonts w:ascii="Times New Roman" w:hAnsi="Times New Roman" w:cs="Times New Roman"/>
          <w:sz w:val="24"/>
          <w:szCs w:val="24"/>
        </w:rPr>
        <w:t>ported, not giving good reference reports to their new employers</w:t>
      </w:r>
      <w:r w:rsidR="00195387">
        <w:rPr>
          <w:rFonts w:ascii="Times New Roman" w:hAnsi="Times New Roman" w:cs="Times New Roman"/>
          <w:sz w:val="24"/>
          <w:szCs w:val="24"/>
        </w:rPr>
        <w:t xml:space="preserve"> when required of them, scoring them low during performance reviews, </w:t>
      </w:r>
      <w:r w:rsidR="00781619">
        <w:rPr>
          <w:rFonts w:ascii="Times New Roman" w:hAnsi="Times New Roman" w:cs="Times New Roman"/>
          <w:sz w:val="24"/>
          <w:szCs w:val="24"/>
        </w:rPr>
        <w:t>or withholding promotions from such persons when due</w:t>
      </w:r>
      <w:r w:rsidR="00F50EF4">
        <w:rPr>
          <w:rFonts w:ascii="Times New Roman" w:hAnsi="Times New Roman" w:cs="Times New Roman"/>
          <w:sz w:val="24"/>
          <w:szCs w:val="24"/>
        </w:rPr>
        <w:t xml:space="preserve"> </w:t>
      </w:r>
      <w:r w:rsidR="00F50EF4" w:rsidRPr="00F50EF4">
        <w:rPr>
          <w:rFonts w:ascii="Times New Roman" w:hAnsi="Times New Roman" w:cs="Times New Roman"/>
          <w:sz w:val="24"/>
          <w:szCs w:val="24"/>
        </w:rPr>
        <w:t>(</w:t>
      </w:r>
      <w:proofErr w:type="spellStart"/>
      <w:r w:rsidR="00F50EF4" w:rsidRPr="00F50EF4">
        <w:rPr>
          <w:rFonts w:ascii="Times New Roman" w:hAnsi="Times New Roman" w:cs="Times New Roman"/>
          <w:sz w:val="24"/>
          <w:szCs w:val="24"/>
        </w:rPr>
        <w:t>Solano</w:t>
      </w:r>
      <w:proofErr w:type="spellEnd"/>
      <w:r w:rsidR="00F50EF4" w:rsidRPr="00F50EF4">
        <w:rPr>
          <w:rFonts w:ascii="Times New Roman" w:hAnsi="Times New Roman" w:cs="Times New Roman"/>
          <w:sz w:val="24"/>
          <w:szCs w:val="24"/>
        </w:rPr>
        <w:t xml:space="preserve"> &amp; Kleiner, 2003).</w:t>
      </w:r>
      <w:r w:rsidR="00195387">
        <w:rPr>
          <w:rFonts w:ascii="Times New Roman" w:hAnsi="Times New Roman" w:cs="Times New Roman"/>
          <w:sz w:val="24"/>
          <w:szCs w:val="24"/>
        </w:rPr>
        <w:t xml:space="preserve"> </w:t>
      </w:r>
      <w:r w:rsidR="00EB76C8">
        <w:rPr>
          <w:rFonts w:ascii="Times New Roman" w:hAnsi="Times New Roman" w:cs="Times New Roman"/>
          <w:sz w:val="24"/>
          <w:szCs w:val="24"/>
        </w:rPr>
        <w:t xml:space="preserve">In addition, </w:t>
      </w:r>
      <w:r w:rsidR="00F50EF4">
        <w:rPr>
          <w:rFonts w:ascii="Times New Roman" w:hAnsi="Times New Roman" w:cs="Times New Roman"/>
          <w:sz w:val="24"/>
          <w:szCs w:val="24"/>
        </w:rPr>
        <w:t xml:space="preserve">it is not expected of employers to make threats </w:t>
      </w:r>
      <w:r w:rsidR="007F0EAD">
        <w:rPr>
          <w:rFonts w:ascii="Times New Roman" w:hAnsi="Times New Roman" w:cs="Times New Roman"/>
          <w:sz w:val="24"/>
          <w:szCs w:val="24"/>
        </w:rPr>
        <w:t xml:space="preserve">or carryout activities that may harm </w:t>
      </w:r>
      <w:r w:rsidR="0095280F">
        <w:rPr>
          <w:rFonts w:ascii="Times New Roman" w:hAnsi="Times New Roman" w:cs="Times New Roman"/>
          <w:sz w:val="24"/>
          <w:szCs w:val="24"/>
        </w:rPr>
        <w:t xml:space="preserve">an employee that may have reported </w:t>
      </w:r>
      <w:r w:rsidR="00236EBC">
        <w:rPr>
          <w:rFonts w:ascii="Times New Roman" w:hAnsi="Times New Roman" w:cs="Times New Roman"/>
          <w:sz w:val="24"/>
          <w:szCs w:val="24"/>
        </w:rPr>
        <w:t xml:space="preserve">them for racism </w:t>
      </w:r>
      <w:r w:rsidR="00002363">
        <w:rPr>
          <w:rFonts w:ascii="Times New Roman" w:hAnsi="Times New Roman" w:cs="Times New Roman"/>
          <w:sz w:val="24"/>
          <w:szCs w:val="24"/>
        </w:rPr>
        <w:t xml:space="preserve">in the work environment. Therefore, </w:t>
      </w:r>
      <w:r w:rsidR="005E7C0F">
        <w:rPr>
          <w:rFonts w:ascii="Times New Roman" w:hAnsi="Times New Roman" w:cs="Times New Roman"/>
          <w:sz w:val="24"/>
          <w:szCs w:val="24"/>
        </w:rPr>
        <w:t xml:space="preserve">the employee must feel safe </w:t>
      </w:r>
      <w:r w:rsidR="00222905">
        <w:rPr>
          <w:rFonts w:ascii="Times New Roman" w:hAnsi="Times New Roman" w:cs="Times New Roman"/>
          <w:sz w:val="24"/>
          <w:szCs w:val="24"/>
        </w:rPr>
        <w:t xml:space="preserve">regardless of </w:t>
      </w:r>
      <w:r w:rsidR="00955DC5">
        <w:rPr>
          <w:rFonts w:ascii="Times New Roman" w:hAnsi="Times New Roman" w:cs="Times New Roman"/>
          <w:sz w:val="24"/>
          <w:szCs w:val="24"/>
        </w:rPr>
        <w:t xml:space="preserve">the reports or claims that may have been made </w:t>
      </w:r>
      <w:r w:rsidR="00955DC5" w:rsidRPr="00955DC5">
        <w:rPr>
          <w:rFonts w:ascii="Times New Roman" w:hAnsi="Times New Roman" w:cs="Times New Roman"/>
          <w:sz w:val="24"/>
          <w:szCs w:val="24"/>
        </w:rPr>
        <w:t>(</w:t>
      </w:r>
      <w:proofErr w:type="spellStart"/>
      <w:r w:rsidR="00955DC5" w:rsidRPr="00955DC5">
        <w:rPr>
          <w:rFonts w:ascii="Times New Roman" w:hAnsi="Times New Roman" w:cs="Times New Roman"/>
          <w:sz w:val="24"/>
          <w:szCs w:val="24"/>
        </w:rPr>
        <w:t>Solano</w:t>
      </w:r>
      <w:proofErr w:type="spellEnd"/>
      <w:r w:rsidR="00955DC5" w:rsidRPr="00955DC5">
        <w:rPr>
          <w:rFonts w:ascii="Times New Roman" w:hAnsi="Times New Roman" w:cs="Times New Roman"/>
          <w:sz w:val="24"/>
          <w:szCs w:val="24"/>
        </w:rPr>
        <w:t xml:space="preserve"> &amp; Kleiner, 2003).</w:t>
      </w:r>
      <w:r w:rsidR="4BEAB8D7">
        <w:t xml:space="preserve"> </w:t>
      </w:r>
    </w:p>
    <w:p w14:paraId="02B10123" w14:textId="77777777" w:rsidR="00062B7B" w:rsidRDefault="00062B7B" w:rsidP="00062B7B">
      <w:pPr>
        <w:spacing w:line="360" w:lineRule="auto"/>
        <w:jc w:val="both"/>
        <w:rPr>
          <w:rFonts w:ascii="Times New Roman" w:hAnsi="Times New Roman" w:cs="Times New Roman"/>
          <w:sz w:val="24"/>
          <w:szCs w:val="24"/>
        </w:rPr>
      </w:pPr>
    </w:p>
    <w:p w14:paraId="40257FC4" w14:textId="5B58AE2C" w:rsidR="003E0519" w:rsidRDefault="003E0519" w:rsidP="003E0519">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7.   </w:t>
      </w:r>
      <w:r w:rsidRPr="003E0519">
        <w:rPr>
          <w:rFonts w:ascii="Times New Roman" w:hAnsi="Times New Roman" w:cs="Times New Roman"/>
          <w:sz w:val="24"/>
          <w:szCs w:val="24"/>
          <w:u w:val="single"/>
        </w:rPr>
        <w:t>EFFECTS OF RACISM ON INDIVIDUALS</w:t>
      </w:r>
    </w:p>
    <w:p w14:paraId="741EA666" w14:textId="4D0E379C" w:rsidR="00C00953" w:rsidRPr="00C00953" w:rsidRDefault="00C00953" w:rsidP="00C00953">
      <w:pPr>
        <w:spacing w:line="360" w:lineRule="auto"/>
        <w:jc w:val="both"/>
        <w:rPr>
          <w:rFonts w:ascii="Times New Roman" w:hAnsi="Times New Roman" w:cs="Times New Roman"/>
          <w:sz w:val="24"/>
          <w:szCs w:val="24"/>
          <w:u w:val="single"/>
        </w:rPr>
      </w:pPr>
      <w:r w:rsidRPr="00C00953">
        <w:rPr>
          <w:rFonts w:ascii="Times New Roman" w:hAnsi="Times New Roman" w:cs="Times New Roman"/>
          <w:sz w:val="24"/>
          <w:szCs w:val="24"/>
          <w:u w:val="single"/>
        </w:rPr>
        <w:t>Health</w:t>
      </w:r>
      <w:r w:rsidRPr="00C00953">
        <w:rPr>
          <w:rFonts w:ascii="Times New Roman" w:hAnsi="Times New Roman" w:cs="Times New Roman"/>
          <w:sz w:val="24"/>
          <w:szCs w:val="24"/>
        </w:rPr>
        <w:t xml:space="preserve">- The human health is one that area that racism affects in individuals and few studies have shown that stress of the mind and body are connected to racial discrimination in the workplace. </w:t>
      </w:r>
      <w:r w:rsidR="00F00D88">
        <w:rPr>
          <w:rFonts w:ascii="Times New Roman" w:hAnsi="Times New Roman" w:cs="Times New Roman"/>
          <w:sz w:val="24"/>
          <w:szCs w:val="24"/>
        </w:rPr>
        <w:t>These</w:t>
      </w:r>
      <w:r w:rsidRPr="00C00953">
        <w:rPr>
          <w:rFonts w:ascii="Times New Roman" w:hAnsi="Times New Roman" w:cs="Times New Roman"/>
          <w:sz w:val="24"/>
          <w:szCs w:val="24"/>
        </w:rPr>
        <w:t xml:space="preserve"> health-related issues </w:t>
      </w:r>
      <w:r w:rsidR="00F00D88">
        <w:rPr>
          <w:rFonts w:ascii="Times New Roman" w:hAnsi="Times New Roman" w:cs="Times New Roman"/>
          <w:sz w:val="24"/>
          <w:szCs w:val="24"/>
        </w:rPr>
        <w:t>range from</w:t>
      </w:r>
      <w:r w:rsidRPr="00C00953">
        <w:rPr>
          <w:rFonts w:ascii="Times New Roman" w:hAnsi="Times New Roman" w:cs="Times New Roman"/>
          <w:sz w:val="24"/>
          <w:szCs w:val="24"/>
        </w:rPr>
        <w:t xml:space="preserve"> mental </w:t>
      </w:r>
      <w:r w:rsidR="00F00D88">
        <w:rPr>
          <w:rFonts w:ascii="Times New Roman" w:hAnsi="Times New Roman" w:cs="Times New Roman"/>
          <w:sz w:val="24"/>
          <w:szCs w:val="24"/>
        </w:rPr>
        <w:t>or</w:t>
      </w:r>
      <w:r w:rsidRPr="00C00953">
        <w:rPr>
          <w:rFonts w:ascii="Times New Roman" w:hAnsi="Times New Roman" w:cs="Times New Roman"/>
          <w:sz w:val="24"/>
          <w:szCs w:val="24"/>
        </w:rPr>
        <w:t xml:space="preserve"> physical health</w:t>
      </w:r>
      <w:r w:rsidR="00F00D88">
        <w:rPr>
          <w:rFonts w:ascii="Times New Roman" w:hAnsi="Times New Roman" w:cs="Times New Roman"/>
          <w:sz w:val="24"/>
          <w:szCs w:val="24"/>
        </w:rPr>
        <w:t xml:space="preserve">, causing negative outcomes like poor psychological </w:t>
      </w:r>
      <w:r w:rsidR="00F40901">
        <w:rPr>
          <w:rFonts w:ascii="Times New Roman" w:hAnsi="Times New Roman" w:cs="Times New Roman"/>
          <w:sz w:val="24"/>
          <w:szCs w:val="24"/>
        </w:rPr>
        <w:t>wellbeing</w:t>
      </w:r>
      <w:r w:rsidR="00F00D88">
        <w:rPr>
          <w:rFonts w:ascii="Times New Roman" w:hAnsi="Times New Roman" w:cs="Times New Roman"/>
          <w:sz w:val="24"/>
          <w:szCs w:val="24"/>
        </w:rPr>
        <w:t>,</w:t>
      </w:r>
      <w:r w:rsidR="00F40901">
        <w:rPr>
          <w:rFonts w:ascii="Times New Roman" w:hAnsi="Times New Roman" w:cs="Times New Roman"/>
          <w:sz w:val="24"/>
          <w:szCs w:val="24"/>
        </w:rPr>
        <w:t xml:space="preserve"> worry and depression, and emotional trauma (</w:t>
      </w:r>
      <w:hyperlink r:id="rId8" w:anchor="R88">
        <w:r w:rsidR="00F40901" w:rsidRPr="00F40901">
          <w:rPr>
            <w:rStyle w:val="Hyperlink"/>
            <w:rFonts w:ascii="Times New Roman" w:hAnsi="Times New Roman" w:cs="Times New Roman"/>
            <w:color w:val="auto"/>
            <w:sz w:val="24"/>
            <w:szCs w:val="24"/>
            <w:u w:val="none"/>
          </w:rPr>
          <w:t>Krieger, et al. 2010</w:t>
        </w:r>
      </w:hyperlink>
      <w:r w:rsidR="00F40901">
        <w:rPr>
          <w:rFonts w:ascii="Times New Roman" w:hAnsi="Times New Roman" w:cs="Times New Roman"/>
          <w:sz w:val="24"/>
          <w:szCs w:val="24"/>
        </w:rPr>
        <w:t>).</w:t>
      </w:r>
      <w:r w:rsidR="00F00D88" w:rsidRPr="00F40901">
        <w:rPr>
          <w:rFonts w:ascii="Times New Roman" w:hAnsi="Times New Roman" w:cs="Times New Roman"/>
          <w:sz w:val="24"/>
          <w:szCs w:val="24"/>
        </w:rPr>
        <w:t xml:space="preserve"> </w:t>
      </w:r>
      <w:r w:rsidRPr="00F40901">
        <w:rPr>
          <w:rFonts w:ascii="Times New Roman" w:hAnsi="Times New Roman" w:cs="Times New Roman"/>
          <w:sz w:val="24"/>
          <w:szCs w:val="24"/>
        </w:rPr>
        <w:t xml:space="preserve"> A</w:t>
      </w:r>
      <w:r>
        <w:rPr>
          <w:rFonts w:ascii="Times New Roman" w:hAnsi="Times New Roman" w:cs="Times New Roman"/>
          <w:sz w:val="24"/>
          <w:szCs w:val="24"/>
        </w:rPr>
        <w:t>ccording to (</w:t>
      </w:r>
      <w:r w:rsidRPr="00C00953">
        <w:rPr>
          <w:rFonts w:ascii="Times New Roman" w:hAnsi="Times New Roman" w:cs="Times New Roman"/>
          <w:sz w:val="24"/>
          <w:szCs w:val="24"/>
        </w:rPr>
        <w:t>Rodríguez-Muñoz, et al. 2010</w:t>
      </w:r>
      <w:r>
        <w:rPr>
          <w:rFonts w:ascii="Times New Roman" w:hAnsi="Times New Roman" w:cs="Times New Roman"/>
          <w:sz w:val="24"/>
          <w:szCs w:val="24"/>
        </w:rPr>
        <w:t xml:space="preserve">), quite a few researches have suggested that employees who are either discriminated </w:t>
      </w:r>
      <w:r w:rsidR="00F00D88">
        <w:rPr>
          <w:rFonts w:ascii="Times New Roman" w:hAnsi="Times New Roman" w:cs="Times New Roman"/>
          <w:sz w:val="24"/>
          <w:szCs w:val="24"/>
        </w:rPr>
        <w:t>at their workplace or harassed most often show signs of having Post Traumatic Stress Disorder (PTSD).Although, being racially discriminated or bullied at work may sometimes not be deadly, however this affects a person negatively in their social life and a struggle to identify themselves or be accepted causing PTSD (</w:t>
      </w:r>
      <w:r w:rsidR="00F00D88" w:rsidRPr="00F00D88">
        <w:rPr>
          <w:rFonts w:ascii="Times New Roman" w:hAnsi="Times New Roman" w:cs="Times New Roman"/>
          <w:sz w:val="24"/>
          <w:szCs w:val="24"/>
        </w:rPr>
        <w:t>Matthiessen and EinarSen</w:t>
      </w:r>
      <w:r w:rsidR="00F00D88">
        <w:rPr>
          <w:rFonts w:ascii="Times New Roman" w:hAnsi="Times New Roman" w:cs="Times New Roman"/>
          <w:sz w:val="24"/>
          <w:szCs w:val="24"/>
        </w:rPr>
        <w:t>, et .al.,</w:t>
      </w:r>
      <w:r w:rsidR="00F00D88" w:rsidRPr="00F00D88">
        <w:rPr>
          <w:rFonts w:ascii="Times New Roman" w:hAnsi="Times New Roman" w:cs="Times New Roman"/>
          <w:sz w:val="24"/>
          <w:szCs w:val="24"/>
        </w:rPr>
        <w:t xml:space="preserve"> 2004</w:t>
      </w:r>
      <w:r w:rsidR="00F00D88">
        <w:rPr>
          <w:rFonts w:ascii="Times New Roman" w:hAnsi="Times New Roman" w:cs="Times New Roman"/>
          <w:sz w:val="24"/>
          <w:szCs w:val="24"/>
        </w:rPr>
        <w:t>)</w:t>
      </w:r>
    </w:p>
    <w:p w14:paraId="201705E0" w14:textId="2F14BA4A" w:rsidR="1B01B984" w:rsidRPr="00063C61" w:rsidRDefault="00F40901" w:rsidP="006D1D3E">
      <w:pPr>
        <w:spacing w:line="360" w:lineRule="auto"/>
        <w:rPr>
          <w:rFonts w:ascii="Times New Roman" w:hAnsi="Times New Roman" w:cs="Times New Roman"/>
          <w:sz w:val="24"/>
          <w:szCs w:val="24"/>
        </w:rPr>
      </w:pPr>
      <w:r>
        <w:rPr>
          <w:rFonts w:ascii="Times New Roman" w:eastAsia="Times New Roman" w:hAnsi="Times New Roman" w:cs="Times New Roman"/>
          <w:sz w:val="24"/>
          <w:szCs w:val="23"/>
          <w:u w:val="single"/>
        </w:rPr>
        <w:t xml:space="preserve">Job </w:t>
      </w:r>
      <w:r w:rsidRPr="00F40901">
        <w:rPr>
          <w:rFonts w:ascii="Times New Roman" w:eastAsia="Times New Roman" w:hAnsi="Times New Roman" w:cs="Times New Roman"/>
          <w:sz w:val="24"/>
          <w:szCs w:val="23"/>
          <w:u w:val="single"/>
        </w:rPr>
        <w:t>Performance</w:t>
      </w:r>
      <w:r>
        <w:rPr>
          <w:rFonts w:ascii="Times New Roman" w:eastAsia="Times New Roman" w:hAnsi="Times New Roman" w:cs="Times New Roman"/>
          <w:sz w:val="24"/>
          <w:szCs w:val="23"/>
        </w:rPr>
        <w:t>- Another possible effect of racism at work is low performance, and giving   (</w:t>
      </w:r>
      <w:r w:rsidRPr="00F40901">
        <w:rPr>
          <w:rFonts w:ascii="Times New Roman" w:eastAsia="Times New Roman" w:hAnsi="Times New Roman" w:cs="Times New Roman"/>
          <w:sz w:val="24"/>
          <w:szCs w:val="23"/>
        </w:rPr>
        <w:t>Kivimäki, et al. 2000</w:t>
      </w:r>
      <w:r>
        <w:rPr>
          <w:rFonts w:ascii="Times New Roman" w:eastAsia="Times New Roman" w:hAnsi="Times New Roman" w:cs="Times New Roman"/>
          <w:sz w:val="24"/>
          <w:szCs w:val="23"/>
        </w:rPr>
        <w:t xml:space="preserve"> and</w:t>
      </w:r>
      <w:r w:rsidRPr="00F40901">
        <w:rPr>
          <w:rFonts w:ascii="Times New Roman" w:eastAsia="Times New Roman" w:hAnsi="Times New Roman" w:cs="Times New Roman"/>
          <w:sz w:val="24"/>
          <w:szCs w:val="23"/>
        </w:rPr>
        <w:t xml:space="preserve"> Alleyne 2004</w:t>
      </w:r>
      <w:r>
        <w:rPr>
          <w:rFonts w:ascii="Times New Roman" w:eastAsia="Times New Roman" w:hAnsi="Times New Roman" w:cs="Times New Roman"/>
          <w:sz w:val="24"/>
          <w:szCs w:val="23"/>
        </w:rPr>
        <w:t xml:space="preserve">) research, there was a high connection with sick absences by employees at work and racial </w:t>
      </w:r>
      <w:r w:rsidR="006D1D3E">
        <w:rPr>
          <w:rFonts w:ascii="Times New Roman" w:eastAsia="Times New Roman" w:hAnsi="Times New Roman" w:cs="Times New Roman"/>
          <w:sz w:val="24"/>
          <w:szCs w:val="23"/>
        </w:rPr>
        <w:t xml:space="preserve">discrimination. Even though bullying showed a higher level of connection to these sick absences, other areas that could affect job performances are harassment on women who mostly work in industries that are more </w:t>
      </w:r>
      <w:r w:rsidR="006D1D3E">
        <w:rPr>
          <w:rFonts w:ascii="Times New Roman" w:eastAsia="Times New Roman" w:hAnsi="Times New Roman" w:cs="Times New Roman"/>
          <w:sz w:val="24"/>
          <w:szCs w:val="23"/>
        </w:rPr>
        <w:lastRenderedPageBreak/>
        <w:t>dominated by men</w:t>
      </w:r>
      <w:r w:rsidR="1B01B984">
        <w:t xml:space="preserve"> </w:t>
      </w:r>
      <w:r w:rsidR="006D1D3E">
        <w:rPr>
          <w:rFonts w:ascii="Times New Roman" w:hAnsi="Times New Roman" w:cs="Times New Roman"/>
          <w:sz w:val="24"/>
          <w:szCs w:val="24"/>
        </w:rPr>
        <w:t>(</w:t>
      </w:r>
      <w:r w:rsidR="1B01B984" w:rsidRPr="006D1D3E">
        <w:rPr>
          <w:rFonts w:ascii="Times New Roman" w:hAnsi="Times New Roman" w:cs="Times New Roman"/>
          <w:sz w:val="24"/>
          <w:szCs w:val="24"/>
        </w:rPr>
        <w:t>Hensing and Alexanderson 2004</w:t>
      </w:r>
      <w:r w:rsidR="006D1D3E">
        <w:rPr>
          <w:rFonts w:ascii="Times New Roman" w:hAnsi="Times New Roman" w:cs="Times New Roman"/>
          <w:sz w:val="24"/>
          <w:szCs w:val="24"/>
        </w:rPr>
        <w:t>)</w:t>
      </w:r>
      <w:r w:rsidR="1B01B984" w:rsidRPr="006D1D3E">
        <w:rPr>
          <w:rFonts w:ascii="Times New Roman" w:hAnsi="Times New Roman" w:cs="Times New Roman"/>
          <w:sz w:val="24"/>
          <w:szCs w:val="24"/>
        </w:rPr>
        <w:t>.</w:t>
      </w:r>
      <w:r w:rsidR="00063C61">
        <w:rPr>
          <w:rFonts w:ascii="Times New Roman" w:hAnsi="Times New Roman" w:cs="Times New Roman"/>
          <w:sz w:val="24"/>
          <w:szCs w:val="24"/>
        </w:rPr>
        <w:t xml:space="preserve"> Employees affected by such treatments become withdrawn, show little or no enthusiasm at work, low productivity and take on roles that require less efforts (</w:t>
      </w:r>
      <w:r w:rsidR="00063C61" w:rsidRPr="006D1D3E">
        <w:rPr>
          <w:rFonts w:ascii="Times New Roman" w:hAnsi="Times New Roman" w:cs="Times New Roman"/>
          <w:sz w:val="24"/>
          <w:szCs w:val="24"/>
        </w:rPr>
        <w:t>Lutgen-Sandvik, et al. 2007</w:t>
      </w:r>
      <w:r w:rsidR="00063C61">
        <w:rPr>
          <w:rFonts w:ascii="Times New Roman" w:hAnsi="Times New Roman" w:cs="Times New Roman"/>
          <w:sz w:val="24"/>
          <w:szCs w:val="24"/>
        </w:rPr>
        <w:t>). With such behaviours, it reduces their reliability at work and the chances of being promoted (</w:t>
      </w:r>
      <w:r w:rsidR="00063C61" w:rsidRPr="002247A6">
        <w:rPr>
          <w:rFonts w:ascii="Times New Roman" w:hAnsi="Times New Roman" w:cs="Times New Roman"/>
          <w:sz w:val="24"/>
          <w:szCs w:val="24"/>
        </w:rPr>
        <w:t>Allan, et al. 2009</w:t>
      </w:r>
      <w:r w:rsidR="00063C61">
        <w:rPr>
          <w:rFonts w:ascii="Times New Roman" w:hAnsi="Times New Roman" w:cs="Times New Roman"/>
          <w:sz w:val="24"/>
          <w:szCs w:val="24"/>
        </w:rPr>
        <w:t>). Thus</w:t>
      </w:r>
      <w:r w:rsidR="006D1D3E">
        <w:rPr>
          <w:rFonts w:ascii="Times New Roman" w:hAnsi="Times New Roman" w:cs="Times New Roman"/>
          <w:sz w:val="24"/>
          <w:szCs w:val="24"/>
        </w:rPr>
        <w:t xml:space="preserve">, </w:t>
      </w:r>
      <w:r w:rsidR="002247A6">
        <w:rPr>
          <w:rFonts w:ascii="Times New Roman" w:hAnsi="Times New Roman" w:cs="Times New Roman"/>
          <w:sz w:val="24"/>
          <w:szCs w:val="24"/>
        </w:rPr>
        <w:t xml:space="preserve">lack of career progression in the workplace due to racial </w:t>
      </w:r>
      <w:r w:rsidR="00063C61">
        <w:rPr>
          <w:rFonts w:ascii="Times New Roman" w:hAnsi="Times New Roman" w:cs="Times New Roman"/>
          <w:sz w:val="24"/>
          <w:szCs w:val="24"/>
        </w:rPr>
        <w:t>injustice is considered as a cause for poor performance and early departure by employees in a company, especially for those that are less  privileged (</w:t>
      </w:r>
      <w:hyperlink r:id="rId9" w:anchor="R2">
        <w:r w:rsidR="00063C61" w:rsidRPr="00063C61">
          <w:rPr>
            <w:rStyle w:val="Hyperlink"/>
            <w:rFonts w:ascii="Times New Roman" w:hAnsi="Times New Roman" w:cs="Times New Roman"/>
            <w:color w:val="auto"/>
            <w:sz w:val="24"/>
            <w:szCs w:val="24"/>
            <w:u w:val="none"/>
          </w:rPr>
          <w:t>Alexis and Vydelingum 2004</w:t>
        </w:r>
      </w:hyperlink>
      <w:r w:rsidR="00063C61" w:rsidRPr="00063C61">
        <w:rPr>
          <w:rFonts w:ascii="Times New Roman" w:hAnsi="Times New Roman" w:cs="Times New Roman"/>
          <w:sz w:val="24"/>
          <w:szCs w:val="24"/>
        </w:rPr>
        <w:t xml:space="preserve">, </w:t>
      </w:r>
      <w:hyperlink r:id="rId10" w:anchor="R53">
        <w:r w:rsidR="00063C61" w:rsidRPr="00063C61">
          <w:rPr>
            <w:rStyle w:val="Hyperlink"/>
            <w:rFonts w:ascii="Times New Roman" w:hAnsi="Times New Roman" w:cs="Times New Roman"/>
            <w:color w:val="auto"/>
            <w:sz w:val="24"/>
            <w:szCs w:val="24"/>
            <w:u w:val="none"/>
          </w:rPr>
          <w:t>Giga, et al. 2008</w:t>
        </w:r>
      </w:hyperlink>
      <w:r w:rsidR="00063C61" w:rsidRPr="00063C61">
        <w:rPr>
          <w:rFonts w:ascii="Times New Roman" w:hAnsi="Times New Roman" w:cs="Times New Roman"/>
          <w:sz w:val="24"/>
          <w:szCs w:val="24"/>
        </w:rPr>
        <w:t>].</w:t>
      </w:r>
      <w:r w:rsidR="00063C61">
        <w:rPr>
          <w:rFonts w:ascii="Times New Roman" w:hAnsi="Times New Roman" w:cs="Times New Roman"/>
          <w:sz w:val="24"/>
          <w:szCs w:val="24"/>
        </w:rPr>
        <w:t xml:space="preserve"> </w:t>
      </w:r>
    </w:p>
    <w:p w14:paraId="1BDB1449" w14:textId="4CE9819C" w:rsidR="1B01B984" w:rsidRPr="00D77B77" w:rsidRDefault="00063C61" w:rsidP="005056BD">
      <w:pPr>
        <w:spacing w:line="360" w:lineRule="auto"/>
        <w:rPr>
          <w:rFonts w:ascii="Times New Roman" w:eastAsia="Times New Roman" w:hAnsi="Times New Roman" w:cs="Times New Roman"/>
          <w:sz w:val="24"/>
          <w:szCs w:val="24"/>
        </w:rPr>
      </w:pPr>
      <w:r w:rsidRPr="00D77B77">
        <w:rPr>
          <w:rFonts w:ascii="Times New Roman" w:eastAsia="Times New Roman" w:hAnsi="Times New Roman" w:cs="Times New Roman"/>
          <w:sz w:val="24"/>
          <w:szCs w:val="24"/>
          <w:u w:val="single"/>
        </w:rPr>
        <w:t>Family</w:t>
      </w:r>
      <w:r w:rsidRPr="00D77B77">
        <w:rPr>
          <w:rFonts w:ascii="Times New Roman" w:eastAsia="Times New Roman" w:hAnsi="Times New Roman" w:cs="Times New Roman"/>
          <w:sz w:val="24"/>
          <w:szCs w:val="24"/>
        </w:rPr>
        <w:t>- It is often believed that when something affects a member of a family, others can easily be affected through the way they communicate and behave, thereby making it an area that racism in the workplace affects.</w:t>
      </w:r>
      <w:r w:rsidR="1B01B984" w:rsidRPr="00D77B77">
        <w:rPr>
          <w:rFonts w:ascii="Times New Roman" w:eastAsia="Times New Roman" w:hAnsi="Times New Roman" w:cs="Times New Roman"/>
          <w:sz w:val="24"/>
          <w:szCs w:val="24"/>
        </w:rPr>
        <w:t xml:space="preserve"> </w:t>
      </w:r>
      <w:r w:rsidR="0055666E" w:rsidRPr="00D77B77">
        <w:rPr>
          <w:rFonts w:ascii="Times New Roman" w:eastAsia="Times New Roman" w:hAnsi="Times New Roman" w:cs="Times New Roman"/>
          <w:sz w:val="24"/>
          <w:szCs w:val="24"/>
        </w:rPr>
        <w:t>(</w:t>
      </w:r>
      <w:r w:rsidR="1B01B984" w:rsidRPr="00D77B77">
        <w:rPr>
          <w:rFonts w:ascii="Times New Roman" w:eastAsia="Times New Roman" w:hAnsi="Times New Roman" w:cs="Times New Roman"/>
          <w:sz w:val="24"/>
          <w:szCs w:val="24"/>
        </w:rPr>
        <w:t>Cox and Paley</w:t>
      </w:r>
      <w:r w:rsidR="0055666E" w:rsidRPr="00D77B77">
        <w:rPr>
          <w:rFonts w:ascii="Times New Roman" w:eastAsia="Times New Roman" w:hAnsi="Times New Roman" w:cs="Times New Roman"/>
          <w:sz w:val="24"/>
          <w:szCs w:val="24"/>
        </w:rPr>
        <w:t>, 2007)</w:t>
      </w:r>
      <w:r w:rsidR="1B01B984" w:rsidRPr="00D77B77">
        <w:rPr>
          <w:rFonts w:ascii="Times New Roman" w:eastAsia="Times New Roman" w:hAnsi="Times New Roman" w:cs="Times New Roman"/>
          <w:sz w:val="24"/>
          <w:szCs w:val="24"/>
        </w:rPr>
        <w:t xml:space="preserve">. </w:t>
      </w:r>
      <w:r w:rsidR="0055666E" w:rsidRPr="00D77B77">
        <w:rPr>
          <w:rFonts w:ascii="Times New Roman" w:eastAsia="Times New Roman" w:hAnsi="Times New Roman" w:cs="Times New Roman"/>
          <w:sz w:val="24"/>
          <w:szCs w:val="24"/>
        </w:rPr>
        <w:t xml:space="preserve">Acts like being aggressive to their family, not talking when asked questions and withdrawal has been described </w:t>
      </w:r>
      <w:r w:rsidR="1B01B984" w:rsidRPr="00D77B77">
        <w:rPr>
          <w:rFonts w:ascii="Times New Roman" w:eastAsia="Times New Roman" w:hAnsi="Times New Roman" w:cs="Times New Roman"/>
          <w:sz w:val="24"/>
          <w:szCs w:val="24"/>
        </w:rPr>
        <w:t xml:space="preserve">by </w:t>
      </w:r>
      <w:r w:rsidR="0055666E" w:rsidRPr="00D77B77">
        <w:rPr>
          <w:rFonts w:ascii="Times New Roman" w:eastAsia="Times New Roman" w:hAnsi="Times New Roman" w:cs="Times New Roman"/>
          <w:sz w:val="24"/>
          <w:szCs w:val="24"/>
        </w:rPr>
        <w:t>(</w:t>
      </w:r>
      <w:proofErr w:type="spellStart"/>
      <w:r w:rsidR="1B01B984" w:rsidRPr="00D77B77">
        <w:rPr>
          <w:rFonts w:ascii="Times New Roman" w:eastAsia="Times New Roman" w:hAnsi="Times New Roman" w:cs="Times New Roman"/>
          <w:sz w:val="24"/>
          <w:szCs w:val="24"/>
        </w:rPr>
        <w:t>Hoobler</w:t>
      </w:r>
      <w:proofErr w:type="spellEnd"/>
      <w:r w:rsidR="1B01B984" w:rsidRPr="00D77B77">
        <w:rPr>
          <w:rFonts w:ascii="Times New Roman" w:eastAsia="Times New Roman" w:hAnsi="Times New Roman" w:cs="Times New Roman"/>
          <w:sz w:val="24"/>
          <w:szCs w:val="24"/>
        </w:rPr>
        <w:t xml:space="preserve"> and Brass</w:t>
      </w:r>
      <w:r w:rsidR="0055666E" w:rsidRPr="00D77B77">
        <w:rPr>
          <w:rFonts w:ascii="Times New Roman" w:eastAsia="Times New Roman" w:hAnsi="Times New Roman" w:cs="Times New Roman"/>
          <w:sz w:val="24"/>
          <w:szCs w:val="24"/>
        </w:rPr>
        <w:t xml:space="preserve">, </w:t>
      </w:r>
      <w:r w:rsidR="1B01B984" w:rsidRPr="00D77B77">
        <w:rPr>
          <w:rFonts w:ascii="Times New Roman" w:eastAsia="Times New Roman" w:hAnsi="Times New Roman" w:cs="Times New Roman"/>
          <w:sz w:val="24"/>
          <w:szCs w:val="24"/>
        </w:rPr>
        <w:t>2010)</w:t>
      </w:r>
      <w:r w:rsidR="0055666E" w:rsidRPr="00D77B77">
        <w:rPr>
          <w:rFonts w:ascii="Times New Roman" w:eastAsia="Times New Roman" w:hAnsi="Times New Roman" w:cs="Times New Roman"/>
          <w:sz w:val="24"/>
          <w:szCs w:val="24"/>
        </w:rPr>
        <w:t xml:space="preserve"> as ways an employee who faces racial injustice at work may behave to their family</w:t>
      </w:r>
      <w:r w:rsidR="005056BD" w:rsidRPr="00D77B77">
        <w:rPr>
          <w:rFonts w:ascii="Times New Roman" w:eastAsia="Times New Roman" w:hAnsi="Times New Roman" w:cs="Times New Roman"/>
          <w:sz w:val="24"/>
          <w:szCs w:val="24"/>
        </w:rPr>
        <w:t xml:space="preserve"> due to the stress and discrimination experienced</w:t>
      </w:r>
      <w:r w:rsidR="0055666E" w:rsidRPr="00D77B77">
        <w:rPr>
          <w:rFonts w:ascii="Times New Roman" w:eastAsia="Times New Roman" w:hAnsi="Times New Roman" w:cs="Times New Roman"/>
          <w:sz w:val="24"/>
          <w:szCs w:val="24"/>
        </w:rPr>
        <w:t xml:space="preserve">. </w:t>
      </w:r>
      <w:r w:rsidR="005056BD" w:rsidRPr="00D77B77">
        <w:rPr>
          <w:rFonts w:ascii="Times New Roman" w:eastAsia="Times New Roman" w:hAnsi="Times New Roman" w:cs="Times New Roman"/>
          <w:sz w:val="24"/>
          <w:szCs w:val="24"/>
        </w:rPr>
        <w:t>Therefore,</w:t>
      </w:r>
      <w:r w:rsidR="0055666E" w:rsidRPr="00D77B77">
        <w:rPr>
          <w:rFonts w:ascii="Times New Roman" w:eastAsia="Times New Roman" w:hAnsi="Times New Roman" w:cs="Times New Roman"/>
          <w:sz w:val="24"/>
          <w:szCs w:val="24"/>
        </w:rPr>
        <w:t xml:space="preserve"> study revealed that racism experienced by men in the workplace in some families established that </w:t>
      </w:r>
      <w:r w:rsidR="005056BD" w:rsidRPr="00D77B77">
        <w:rPr>
          <w:rFonts w:ascii="Times New Roman" w:eastAsia="Times New Roman" w:hAnsi="Times New Roman" w:cs="Times New Roman"/>
          <w:sz w:val="24"/>
          <w:szCs w:val="24"/>
        </w:rPr>
        <w:t>they showed signs of depression which also affected their wives and family (</w:t>
      </w:r>
      <w:proofErr w:type="spellStart"/>
      <w:r w:rsidR="005056BD" w:rsidRPr="00D77B77">
        <w:rPr>
          <w:rFonts w:ascii="Times New Roman" w:eastAsia="Times New Roman" w:hAnsi="Times New Roman" w:cs="Times New Roman"/>
          <w:sz w:val="24"/>
          <w:szCs w:val="24"/>
        </w:rPr>
        <w:t>Crouter</w:t>
      </w:r>
      <w:proofErr w:type="spellEnd"/>
      <w:r w:rsidR="005056BD" w:rsidRPr="00D77B77">
        <w:rPr>
          <w:rFonts w:ascii="Times New Roman" w:eastAsia="Times New Roman" w:hAnsi="Times New Roman" w:cs="Times New Roman"/>
          <w:sz w:val="24"/>
          <w:szCs w:val="24"/>
        </w:rPr>
        <w:t xml:space="preserve"> and colleagues, 2006).</w:t>
      </w:r>
    </w:p>
    <w:p w14:paraId="381DAA4D" w14:textId="4F09801A" w:rsidR="1B01B984" w:rsidRDefault="1B01B984" w:rsidP="1B01B984">
      <w:pPr>
        <w:rPr>
          <w:rFonts w:ascii="Times New Roman" w:eastAsia="Times New Roman" w:hAnsi="Times New Roman" w:cs="Times New Roman"/>
          <w:sz w:val="23"/>
          <w:szCs w:val="23"/>
        </w:rPr>
      </w:pPr>
    </w:p>
    <w:p w14:paraId="4D970410" w14:textId="51344C1F" w:rsidR="00FE50BE" w:rsidRPr="00BC7098" w:rsidRDefault="005056BD" w:rsidP="00BC7098">
      <w:pPr>
        <w:rPr>
          <w:rFonts w:ascii="Times New Roman" w:hAnsi="Times New Roman" w:cs="Times New Roman"/>
          <w:sz w:val="24"/>
          <w:szCs w:val="24"/>
        </w:rPr>
      </w:pPr>
      <w:bookmarkStart w:id="7" w:name="_Toc7639648"/>
      <w:r>
        <w:rPr>
          <w:rFonts w:ascii="Times New Roman" w:hAnsi="Times New Roman" w:cs="Times New Roman"/>
          <w:sz w:val="24"/>
          <w:szCs w:val="24"/>
        </w:rPr>
        <w:t>8.</w:t>
      </w:r>
      <w:r w:rsidR="00994157" w:rsidRPr="00BC7098">
        <w:rPr>
          <w:rFonts w:ascii="Times New Roman" w:hAnsi="Times New Roman" w:cs="Times New Roman"/>
          <w:sz w:val="24"/>
          <w:szCs w:val="24"/>
        </w:rPr>
        <w:t xml:space="preserve">    </w:t>
      </w:r>
      <w:r w:rsidR="00994157" w:rsidRPr="00994157">
        <w:rPr>
          <w:rFonts w:ascii="Times New Roman" w:hAnsi="Times New Roman" w:cs="Times New Roman"/>
          <w:sz w:val="24"/>
          <w:szCs w:val="24"/>
          <w:u w:val="single"/>
        </w:rPr>
        <w:t>COMBATING RACISM IN THE UK WORK PLACE</w:t>
      </w:r>
      <w:bookmarkEnd w:id="7"/>
      <w:r w:rsidR="00994157" w:rsidRPr="00BC7098">
        <w:rPr>
          <w:rFonts w:ascii="Times New Roman" w:hAnsi="Times New Roman" w:cs="Times New Roman"/>
          <w:sz w:val="24"/>
          <w:szCs w:val="24"/>
        </w:rPr>
        <w:t xml:space="preserve"> </w:t>
      </w:r>
    </w:p>
    <w:p w14:paraId="60804399" w14:textId="77777777" w:rsidR="00622C71" w:rsidRDefault="00D77B77" w:rsidP="00D77B77">
      <w:pPr>
        <w:spacing w:line="360" w:lineRule="auto"/>
        <w:jc w:val="both"/>
        <w:rPr>
          <w:rFonts w:ascii="Times New Roman" w:hAnsi="Times New Roman" w:cs="Times New Roman"/>
          <w:sz w:val="24"/>
          <w:szCs w:val="24"/>
        </w:rPr>
      </w:pPr>
      <w:r w:rsidRPr="000B7180">
        <w:rPr>
          <w:rFonts w:ascii="Times New Roman" w:hAnsi="Times New Roman" w:cs="Times New Roman"/>
          <w:sz w:val="24"/>
          <w:szCs w:val="24"/>
        </w:rPr>
        <w:t xml:space="preserve">Over the past years , there has been various devices and means used to </w:t>
      </w:r>
      <w:r w:rsidR="000447D8" w:rsidRPr="000B7180">
        <w:rPr>
          <w:rFonts w:ascii="Times New Roman" w:hAnsi="Times New Roman" w:cs="Times New Roman"/>
          <w:sz w:val="24"/>
          <w:szCs w:val="24"/>
        </w:rPr>
        <w:t xml:space="preserve">control racism in the UK workplace and the globally. One of such means is through the establishment of Trade Unions (Steve 2015). In contrast to this, research has found that few of these trade unions are of the opinion that racism is still dominant in the society due to the huge amount of people who come in from other countries to the UK and Europe at large (Steve 2015). </w:t>
      </w:r>
    </w:p>
    <w:p w14:paraId="34108FA3" w14:textId="31626153" w:rsidR="00B759CE" w:rsidRPr="000B7180" w:rsidRDefault="000447D8" w:rsidP="00D77B77">
      <w:pPr>
        <w:spacing w:line="360" w:lineRule="auto"/>
        <w:jc w:val="both"/>
        <w:rPr>
          <w:rFonts w:ascii="Times New Roman" w:hAnsi="Times New Roman" w:cs="Times New Roman"/>
          <w:sz w:val="24"/>
          <w:szCs w:val="24"/>
        </w:rPr>
      </w:pPr>
      <w:r w:rsidRPr="000B7180">
        <w:rPr>
          <w:rFonts w:ascii="Times New Roman" w:hAnsi="Times New Roman" w:cs="Times New Roman"/>
          <w:sz w:val="24"/>
          <w:szCs w:val="24"/>
        </w:rPr>
        <w:t xml:space="preserve">In a poll carried out in some EU states, it was discovered that unemployment rates </w:t>
      </w:r>
      <w:r w:rsidR="00B759CE" w:rsidRPr="000B7180">
        <w:rPr>
          <w:rFonts w:ascii="Times New Roman" w:hAnsi="Times New Roman" w:cs="Times New Roman"/>
          <w:sz w:val="24"/>
          <w:szCs w:val="24"/>
        </w:rPr>
        <w:t xml:space="preserve">had fallen from 20million to 16million in 2007, leading a few people thinking that  job shortage was due to the increase in immigrants from other countries, subsequently resulting to racism in some cases. </w:t>
      </w:r>
      <w:r w:rsidR="0081422F">
        <w:rPr>
          <w:rFonts w:ascii="Times New Roman" w:hAnsi="Times New Roman" w:cs="Times New Roman"/>
          <w:sz w:val="24"/>
          <w:szCs w:val="24"/>
        </w:rPr>
        <w:t xml:space="preserve">However, study by (Nouria Ouli, 2012) indicated that most </w:t>
      </w:r>
      <w:r w:rsidR="00622C71">
        <w:rPr>
          <w:rFonts w:ascii="Times New Roman" w:hAnsi="Times New Roman" w:cs="Times New Roman"/>
          <w:sz w:val="24"/>
          <w:szCs w:val="24"/>
        </w:rPr>
        <w:t>higher-level</w:t>
      </w:r>
      <w:r w:rsidR="0081422F">
        <w:rPr>
          <w:rFonts w:ascii="Times New Roman" w:hAnsi="Times New Roman" w:cs="Times New Roman"/>
          <w:sz w:val="24"/>
          <w:szCs w:val="24"/>
        </w:rPr>
        <w:t xml:space="preserve"> roles are even harder to attain for many minorities</w:t>
      </w:r>
      <w:r w:rsidR="00622C71">
        <w:rPr>
          <w:rFonts w:ascii="Times New Roman" w:hAnsi="Times New Roman" w:cs="Times New Roman"/>
          <w:sz w:val="24"/>
          <w:szCs w:val="24"/>
        </w:rPr>
        <w:t xml:space="preserve"> who are qualified as they are perceived as to be, thereby giving the role to the White person who may have no experience or qualification</w:t>
      </w:r>
      <w:r w:rsidR="0081422F" w:rsidRPr="00A74E8C">
        <w:rPr>
          <w:rFonts w:ascii="Times New Roman" w:hAnsi="Times New Roman" w:cs="Times New Roman"/>
          <w:sz w:val="24"/>
          <w:szCs w:val="24"/>
        </w:rPr>
        <w:t>.</w:t>
      </w:r>
      <w:r w:rsidR="00622C71">
        <w:rPr>
          <w:rFonts w:ascii="Times New Roman" w:hAnsi="Times New Roman" w:cs="Times New Roman"/>
          <w:sz w:val="24"/>
          <w:szCs w:val="24"/>
        </w:rPr>
        <w:t xml:space="preserve"> </w:t>
      </w:r>
      <w:r w:rsidR="00B759CE" w:rsidRPr="000B7180">
        <w:rPr>
          <w:rFonts w:ascii="Times New Roman" w:hAnsi="Times New Roman" w:cs="Times New Roman"/>
          <w:sz w:val="24"/>
          <w:szCs w:val="24"/>
        </w:rPr>
        <w:t xml:space="preserve">Thus, it is considered that if more support is received by the trade unions in the campaign against workplace racism, </w:t>
      </w:r>
      <w:r w:rsidR="000B7180" w:rsidRPr="000B7180">
        <w:rPr>
          <w:rFonts w:ascii="Times New Roman" w:hAnsi="Times New Roman" w:cs="Times New Roman"/>
          <w:sz w:val="24"/>
          <w:szCs w:val="24"/>
        </w:rPr>
        <w:t>it would help in combatting racism in the workplace</w:t>
      </w:r>
      <w:r w:rsidR="00B759CE" w:rsidRPr="000B7180">
        <w:rPr>
          <w:rFonts w:ascii="Times New Roman" w:hAnsi="Times New Roman" w:cs="Times New Roman"/>
          <w:sz w:val="24"/>
          <w:szCs w:val="24"/>
        </w:rPr>
        <w:t xml:space="preserve">. </w:t>
      </w:r>
    </w:p>
    <w:p w14:paraId="69500210" w14:textId="0334B156" w:rsidR="00100C79" w:rsidRPr="00622C71" w:rsidRDefault="000B7180" w:rsidP="000E18AE">
      <w:pPr>
        <w:spacing w:line="360" w:lineRule="auto"/>
        <w:jc w:val="both"/>
        <w:rPr>
          <w:rFonts w:ascii="Times New Roman" w:eastAsia="Times New Roman" w:hAnsi="Times New Roman" w:cs="Times New Roman"/>
          <w:sz w:val="24"/>
          <w:szCs w:val="24"/>
        </w:rPr>
      </w:pPr>
      <w:r w:rsidRPr="000B7180">
        <w:rPr>
          <w:rFonts w:ascii="Times New Roman" w:eastAsia="Times New Roman" w:hAnsi="Times New Roman" w:cs="Times New Roman"/>
          <w:sz w:val="24"/>
          <w:szCs w:val="24"/>
        </w:rPr>
        <w:lastRenderedPageBreak/>
        <w:t xml:space="preserve">Furthermore, </w:t>
      </w:r>
      <w:r>
        <w:rPr>
          <w:rFonts w:ascii="Times New Roman" w:eastAsia="Times New Roman" w:hAnsi="Times New Roman" w:cs="Times New Roman"/>
          <w:sz w:val="24"/>
          <w:szCs w:val="24"/>
        </w:rPr>
        <w:t>many businesses</w:t>
      </w:r>
      <w:r w:rsidRPr="000B7180">
        <w:rPr>
          <w:rFonts w:ascii="Times New Roman" w:eastAsia="Times New Roman" w:hAnsi="Times New Roman" w:cs="Times New Roman"/>
          <w:sz w:val="24"/>
          <w:szCs w:val="24"/>
        </w:rPr>
        <w:t xml:space="preserve"> are now aware </w:t>
      </w:r>
      <w:r>
        <w:rPr>
          <w:rFonts w:ascii="Times New Roman" w:eastAsia="Times New Roman" w:hAnsi="Times New Roman" w:cs="Times New Roman"/>
          <w:sz w:val="24"/>
          <w:szCs w:val="24"/>
        </w:rPr>
        <w:t xml:space="preserve">of the damage racism in the workplace can affect a company, some of which includes bad reputation or image, court cases, </w:t>
      </w:r>
      <w:r w:rsidR="000953BD">
        <w:rPr>
          <w:rFonts w:ascii="Times New Roman" w:eastAsia="Times New Roman" w:hAnsi="Times New Roman" w:cs="Times New Roman"/>
          <w:sz w:val="24"/>
          <w:szCs w:val="24"/>
        </w:rPr>
        <w:t>financial loss</w:t>
      </w:r>
      <w:r>
        <w:rPr>
          <w:rFonts w:ascii="Times New Roman" w:eastAsia="Times New Roman" w:hAnsi="Times New Roman" w:cs="Times New Roman"/>
          <w:sz w:val="24"/>
          <w:szCs w:val="24"/>
        </w:rPr>
        <w:t xml:space="preserve"> and division among employees. Therefore, companies have put in place different policies and practices that should be followed in order to prevent it. </w:t>
      </w:r>
      <w:r w:rsidR="00100C79">
        <w:rPr>
          <w:rFonts w:ascii="Times New Roman" w:eastAsia="Times New Roman" w:hAnsi="Times New Roman" w:cs="Times New Roman"/>
          <w:sz w:val="24"/>
          <w:szCs w:val="24"/>
        </w:rPr>
        <w:t xml:space="preserve">Many companies have also adopted policies that shows increased support to minorities in employment, as such steps helps to improve the image of the company to the public. </w:t>
      </w:r>
      <w:r w:rsidR="000E18AE">
        <w:rPr>
          <w:rFonts w:ascii="Times New Roman" w:eastAsia="Times New Roman" w:hAnsi="Times New Roman" w:cs="Times New Roman"/>
          <w:sz w:val="24"/>
          <w:szCs w:val="24"/>
        </w:rPr>
        <w:t>(</w:t>
      </w:r>
      <w:r w:rsidR="000E18AE" w:rsidRPr="000E18AE">
        <w:rPr>
          <w:rFonts w:ascii="Times New Roman" w:eastAsia="Times New Roman" w:hAnsi="Times New Roman" w:cs="Times New Roman"/>
          <w:sz w:val="24"/>
          <w:szCs w:val="24"/>
        </w:rPr>
        <w:t xml:space="preserve">Moore </w:t>
      </w:r>
      <w:r w:rsidR="000E18AE">
        <w:rPr>
          <w:rFonts w:ascii="Times New Roman" w:eastAsia="Times New Roman" w:hAnsi="Times New Roman" w:cs="Times New Roman"/>
          <w:sz w:val="24"/>
          <w:szCs w:val="24"/>
        </w:rPr>
        <w:t>et al.,</w:t>
      </w:r>
      <w:r w:rsidR="000E18AE" w:rsidRPr="000E18AE">
        <w:rPr>
          <w:rFonts w:ascii="Times New Roman" w:eastAsia="Times New Roman" w:hAnsi="Times New Roman" w:cs="Times New Roman"/>
          <w:sz w:val="24"/>
          <w:szCs w:val="24"/>
        </w:rPr>
        <w:t>2011</w:t>
      </w:r>
      <w:r w:rsidR="000E18AE">
        <w:rPr>
          <w:rFonts w:ascii="Times New Roman" w:eastAsia="Times New Roman" w:hAnsi="Times New Roman" w:cs="Times New Roman"/>
          <w:sz w:val="24"/>
          <w:szCs w:val="24"/>
        </w:rPr>
        <w:t>).</w:t>
      </w:r>
    </w:p>
    <w:p w14:paraId="2D841673" w14:textId="77777777" w:rsidR="0081422F" w:rsidRDefault="00100C79" w:rsidP="000953B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According to a report by </w:t>
      </w:r>
      <w:r w:rsidRPr="00100C79">
        <w:rPr>
          <w:rFonts w:ascii="Times New Roman" w:eastAsia="Times New Roman" w:hAnsi="Times New Roman" w:cs="Times New Roman"/>
          <w:color w:val="000000" w:themeColor="text1"/>
          <w:sz w:val="24"/>
          <w:szCs w:val="24"/>
        </w:rPr>
        <w:t>(Diversity Inc., 2011)</w:t>
      </w:r>
      <w:r>
        <w:rPr>
          <w:rFonts w:ascii="Times New Roman" w:eastAsia="Times New Roman" w:hAnsi="Times New Roman" w:cs="Times New Roman"/>
          <w:color w:val="000000" w:themeColor="text1"/>
          <w:sz w:val="24"/>
          <w:szCs w:val="24"/>
        </w:rPr>
        <w:t xml:space="preserve">, </w:t>
      </w:r>
      <w:r w:rsidR="00C228EF">
        <w:rPr>
          <w:rFonts w:ascii="Times New Roman" w:eastAsia="Times New Roman" w:hAnsi="Times New Roman" w:cs="Times New Roman"/>
          <w:color w:val="000000" w:themeColor="text1"/>
          <w:sz w:val="24"/>
          <w:szCs w:val="24"/>
        </w:rPr>
        <w:t xml:space="preserve">large firms </w:t>
      </w:r>
      <w:r>
        <w:rPr>
          <w:rFonts w:ascii="Times New Roman" w:eastAsia="Times New Roman" w:hAnsi="Times New Roman" w:cs="Times New Roman"/>
          <w:color w:val="000000" w:themeColor="text1"/>
          <w:sz w:val="24"/>
          <w:szCs w:val="24"/>
        </w:rPr>
        <w:t xml:space="preserve">like Coca-Cola, McDonald’s amongst others </w:t>
      </w:r>
      <w:r w:rsidR="00C228EF">
        <w:rPr>
          <w:rFonts w:ascii="Times New Roman" w:eastAsia="Times New Roman" w:hAnsi="Times New Roman" w:cs="Times New Roman"/>
          <w:color w:val="000000" w:themeColor="text1"/>
          <w:sz w:val="24"/>
          <w:szCs w:val="24"/>
        </w:rPr>
        <w:t xml:space="preserve">are known for their solid policies on racial discrimination and were named in the </w:t>
      </w:r>
      <w:r w:rsidR="00C228EF" w:rsidRPr="00C228EF">
        <w:rPr>
          <w:rFonts w:ascii="Times New Roman" w:eastAsia="Times New Roman" w:hAnsi="Times New Roman" w:cs="Times New Roman"/>
          <w:color w:val="000000" w:themeColor="text1"/>
          <w:sz w:val="24"/>
          <w:szCs w:val="24"/>
        </w:rPr>
        <w:t>Diversity Inc</w:t>
      </w:r>
      <w:r w:rsidR="00C228EF">
        <w:rPr>
          <w:rFonts w:ascii="Times New Roman" w:eastAsia="Times New Roman" w:hAnsi="Times New Roman" w:cs="Times New Roman"/>
          <w:color w:val="000000" w:themeColor="text1"/>
          <w:sz w:val="24"/>
          <w:szCs w:val="24"/>
        </w:rPr>
        <w:t>. Top 10 companies for Blacks. The Diversity Inc. List consisted of companies that are known for their good retention programs, promotions</w:t>
      </w:r>
      <w:r w:rsidR="00AE7509">
        <w:rPr>
          <w:rFonts w:ascii="Times New Roman" w:eastAsia="Times New Roman" w:hAnsi="Times New Roman" w:cs="Times New Roman"/>
          <w:color w:val="000000" w:themeColor="text1"/>
          <w:sz w:val="24"/>
          <w:szCs w:val="24"/>
        </w:rPr>
        <w:t xml:space="preserve">, mentoring scheme </w:t>
      </w:r>
      <w:r w:rsidR="00C228EF">
        <w:rPr>
          <w:rFonts w:ascii="Times New Roman" w:eastAsia="Times New Roman" w:hAnsi="Times New Roman" w:cs="Times New Roman"/>
          <w:color w:val="000000" w:themeColor="text1"/>
          <w:sz w:val="24"/>
          <w:szCs w:val="24"/>
        </w:rPr>
        <w:t xml:space="preserve">and several other policies that </w:t>
      </w:r>
      <w:r w:rsidR="00AE7509">
        <w:rPr>
          <w:rFonts w:ascii="Times New Roman" w:eastAsia="Times New Roman" w:hAnsi="Times New Roman" w:cs="Times New Roman"/>
          <w:color w:val="000000" w:themeColor="text1"/>
          <w:sz w:val="24"/>
          <w:szCs w:val="24"/>
        </w:rPr>
        <w:t>includes the Black communities and other minorities. Hence, it is beneficial for organisations to apply such policies to the workplace and business generally.</w:t>
      </w:r>
      <w:r w:rsidR="000953BD">
        <w:rPr>
          <w:rFonts w:ascii="Times New Roman" w:eastAsia="Times New Roman" w:hAnsi="Times New Roman" w:cs="Times New Roman"/>
          <w:color w:val="000000" w:themeColor="text1"/>
          <w:sz w:val="24"/>
          <w:szCs w:val="24"/>
        </w:rPr>
        <w:t xml:space="preserve"> </w:t>
      </w:r>
    </w:p>
    <w:p w14:paraId="09EB7933" w14:textId="3EB5C646" w:rsidR="00994157" w:rsidRDefault="00622C71" w:rsidP="00A74E8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addition</w:t>
      </w:r>
      <w:r w:rsidR="00AE7509">
        <w:rPr>
          <w:rFonts w:ascii="Times New Roman" w:eastAsia="Times New Roman" w:hAnsi="Times New Roman" w:cs="Times New Roman"/>
          <w:color w:val="000000" w:themeColor="text1"/>
          <w:sz w:val="24"/>
          <w:szCs w:val="24"/>
        </w:rPr>
        <w:t>, one effective policy that has gained wide acceptance by many companies is the Termination of contracts, known as No-Tolerance Policy.</w:t>
      </w:r>
      <w:r w:rsidR="000953BD">
        <w:rPr>
          <w:rFonts w:ascii="Times New Roman" w:eastAsia="Times New Roman" w:hAnsi="Times New Roman" w:cs="Times New Roman"/>
          <w:color w:val="000000" w:themeColor="text1"/>
          <w:sz w:val="24"/>
          <w:szCs w:val="24"/>
        </w:rPr>
        <w:t xml:space="preserve"> This is applied when there’s been a report and evidence confirmed that racial discrimination had taken place. Not only does this policy apply to issues on racism alone, but it is most times implemented for unjust treatments on every worker </w:t>
      </w:r>
      <w:r w:rsidR="0081422F">
        <w:rPr>
          <w:rFonts w:ascii="Times New Roman" w:eastAsia="Times New Roman" w:hAnsi="Times New Roman" w:cs="Times New Roman"/>
          <w:color w:val="000000" w:themeColor="text1"/>
          <w:sz w:val="24"/>
          <w:szCs w:val="24"/>
        </w:rPr>
        <w:t>(</w:t>
      </w:r>
      <w:proofErr w:type="spellStart"/>
      <w:r w:rsidR="000E18AE">
        <w:rPr>
          <w:rFonts w:ascii="Times New Roman" w:eastAsia="Times New Roman" w:hAnsi="Times New Roman" w:cs="Times New Roman"/>
          <w:sz w:val="24"/>
          <w:szCs w:val="24"/>
        </w:rPr>
        <w:t>Vallas</w:t>
      </w:r>
      <w:proofErr w:type="spellEnd"/>
      <w:r w:rsidR="000E18AE">
        <w:rPr>
          <w:rFonts w:ascii="Times New Roman" w:eastAsia="Times New Roman" w:hAnsi="Times New Roman" w:cs="Times New Roman"/>
          <w:sz w:val="24"/>
          <w:szCs w:val="24"/>
        </w:rPr>
        <w:t>, 2006).</w:t>
      </w:r>
      <w:r w:rsidR="0081422F">
        <w:rPr>
          <w:rFonts w:ascii="Times New Roman" w:eastAsia="Times New Roman" w:hAnsi="Times New Roman" w:cs="Times New Roman"/>
          <w:color w:val="000000" w:themeColor="text1"/>
          <w:sz w:val="24"/>
          <w:szCs w:val="24"/>
        </w:rPr>
        <w:t xml:space="preserve"> </w:t>
      </w:r>
      <w:r w:rsidR="0081422F">
        <w:rPr>
          <w:rFonts w:ascii="Times New Roman" w:hAnsi="Times New Roman" w:cs="Times New Roman"/>
          <w:sz w:val="24"/>
          <w:szCs w:val="24"/>
        </w:rPr>
        <w:t>With t</w:t>
      </w:r>
      <w:r w:rsidR="000953BD">
        <w:rPr>
          <w:rFonts w:ascii="Times New Roman" w:hAnsi="Times New Roman" w:cs="Times New Roman"/>
          <w:sz w:val="24"/>
          <w:szCs w:val="24"/>
        </w:rPr>
        <w:t>his</w:t>
      </w:r>
      <w:r w:rsidR="0081422F">
        <w:rPr>
          <w:rFonts w:ascii="Times New Roman" w:hAnsi="Times New Roman" w:cs="Times New Roman"/>
          <w:sz w:val="24"/>
          <w:szCs w:val="24"/>
        </w:rPr>
        <w:t>,</w:t>
      </w:r>
      <w:r w:rsidR="000953BD">
        <w:rPr>
          <w:rFonts w:ascii="Times New Roman" w:hAnsi="Times New Roman" w:cs="Times New Roman"/>
          <w:sz w:val="24"/>
          <w:szCs w:val="24"/>
        </w:rPr>
        <w:t xml:space="preserve"> </w:t>
      </w:r>
      <w:r w:rsidR="0081422F">
        <w:rPr>
          <w:rFonts w:ascii="Times New Roman" w:hAnsi="Times New Roman" w:cs="Times New Roman"/>
          <w:sz w:val="24"/>
          <w:szCs w:val="24"/>
        </w:rPr>
        <w:t xml:space="preserve">it </w:t>
      </w:r>
      <w:r w:rsidR="000953BD">
        <w:rPr>
          <w:rFonts w:ascii="Times New Roman" w:hAnsi="Times New Roman" w:cs="Times New Roman"/>
          <w:sz w:val="24"/>
          <w:szCs w:val="24"/>
        </w:rPr>
        <w:t xml:space="preserve">indicates that one major way of combatting racism in the workplace is through changing how people think and </w:t>
      </w:r>
      <w:r w:rsidR="0081422F">
        <w:rPr>
          <w:rFonts w:ascii="Times New Roman" w:hAnsi="Times New Roman" w:cs="Times New Roman"/>
          <w:sz w:val="24"/>
          <w:szCs w:val="24"/>
        </w:rPr>
        <w:t xml:space="preserve">gaining </w:t>
      </w:r>
      <w:r w:rsidR="000953BD">
        <w:rPr>
          <w:rFonts w:ascii="Times New Roman" w:hAnsi="Times New Roman" w:cs="Times New Roman"/>
          <w:sz w:val="24"/>
          <w:szCs w:val="24"/>
        </w:rPr>
        <w:t>support from various channels</w:t>
      </w:r>
      <w:r w:rsidR="0081422F">
        <w:rPr>
          <w:rFonts w:ascii="Times New Roman" w:hAnsi="Times New Roman" w:cs="Times New Roman"/>
          <w:sz w:val="24"/>
          <w:szCs w:val="24"/>
        </w:rPr>
        <w:t>,</w:t>
      </w:r>
      <w:r w:rsidR="000953BD">
        <w:rPr>
          <w:rFonts w:ascii="Times New Roman" w:hAnsi="Times New Roman" w:cs="Times New Roman"/>
          <w:sz w:val="24"/>
          <w:szCs w:val="24"/>
        </w:rPr>
        <w:t xml:space="preserve"> </w:t>
      </w:r>
      <w:r w:rsidR="0081422F">
        <w:rPr>
          <w:rFonts w:ascii="Times New Roman" w:hAnsi="Times New Roman" w:cs="Times New Roman"/>
          <w:sz w:val="24"/>
          <w:szCs w:val="24"/>
        </w:rPr>
        <w:t>because</w:t>
      </w:r>
      <w:r w:rsidR="000953BD">
        <w:rPr>
          <w:rFonts w:ascii="Times New Roman" w:hAnsi="Times New Roman" w:cs="Times New Roman"/>
          <w:sz w:val="24"/>
          <w:szCs w:val="24"/>
        </w:rPr>
        <w:t xml:space="preserve"> racism is not associated with the amount of unemployment</w:t>
      </w:r>
      <w:r w:rsidR="0081422F">
        <w:rPr>
          <w:rFonts w:ascii="Times New Roman" w:hAnsi="Times New Roman" w:cs="Times New Roman"/>
          <w:sz w:val="24"/>
          <w:szCs w:val="24"/>
        </w:rPr>
        <w:t xml:space="preserve"> in a nation</w:t>
      </w:r>
      <w:r w:rsidR="000953BD">
        <w:rPr>
          <w:rFonts w:ascii="Times New Roman" w:hAnsi="Times New Roman" w:cs="Times New Roman"/>
          <w:sz w:val="24"/>
          <w:szCs w:val="24"/>
        </w:rPr>
        <w:t xml:space="preserve">, instead </w:t>
      </w:r>
      <w:r w:rsidR="0081422F">
        <w:rPr>
          <w:rFonts w:ascii="Times New Roman" w:hAnsi="Times New Roman" w:cs="Times New Roman"/>
          <w:sz w:val="24"/>
          <w:szCs w:val="24"/>
        </w:rPr>
        <w:t xml:space="preserve">it is </w:t>
      </w:r>
      <w:r w:rsidR="000953BD">
        <w:rPr>
          <w:rFonts w:ascii="Times New Roman" w:hAnsi="Times New Roman" w:cs="Times New Roman"/>
          <w:sz w:val="24"/>
          <w:szCs w:val="24"/>
        </w:rPr>
        <w:t xml:space="preserve">the mindset of people.  </w:t>
      </w:r>
    </w:p>
    <w:p w14:paraId="0EA9AB92" w14:textId="77777777" w:rsidR="000E18AE" w:rsidRDefault="000E18AE" w:rsidP="00BC7098">
      <w:pPr>
        <w:rPr>
          <w:rFonts w:ascii="Times New Roman" w:hAnsi="Times New Roman" w:cs="Times New Roman"/>
          <w:sz w:val="24"/>
          <w:szCs w:val="24"/>
        </w:rPr>
      </w:pPr>
      <w:bookmarkStart w:id="8" w:name="_Toc7639649"/>
    </w:p>
    <w:p w14:paraId="701D97AC" w14:textId="3C511BF0" w:rsidR="00FC5804" w:rsidRPr="00BC7098" w:rsidRDefault="00622C71" w:rsidP="00BC7098">
      <w:pPr>
        <w:rPr>
          <w:rFonts w:ascii="Times New Roman" w:hAnsi="Times New Roman" w:cs="Times New Roman"/>
          <w:sz w:val="24"/>
          <w:szCs w:val="24"/>
        </w:rPr>
      </w:pPr>
      <w:r>
        <w:rPr>
          <w:rFonts w:ascii="Times New Roman" w:hAnsi="Times New Roman" w:cs="Times New Roman"/>
          <w:sz w:val="24"/>
          <w:szCs w:val="24"/>
        </w:rPr>
        <w:t>9</w:t>
      </w:r>
      <w:r w:rsidR="00FC5804" w:rsidRPr="00BC7098">
        <w:rPr>
          <w:rFonts w:ascii="Times New Roman" w:hAnsi="Times New Roman" w:cs="Times New Roman"/>
          <w:sz w:val="24"/>
          <w:szCs w:val="24"/>
        </w:rPr>
        <w:t xml:space="preserve">.    </w:t>
      </w:r>
      <w:r w:rsidR="00FC5804" w:rsidRPr="000E1651">
        <w:rPr>
          <w:rFonts w:ascii="Times New Roman" w:hAnsi="Times New Roman" w:cs="Times New Roman"/>
          <w:sz w:val="28"/>
          <w:szCs w:val="24"/>
          <w:u w:val="single"/>
        </w:rPr>
        <w:t>RESEARCH METHODOLOGY</w:t>
      </w:r>
      <w:bookmarkEnd w:id="8"/>
      <w:r w:rsidR="00FC5804" w:rsidRPr="000E1651">
        <w:rPr>
          <w:rFonts w:ascii="Times New Roman" w:hAnsi="Times New Roman" w:cs="Times New Roman"/>
          <w:sz w:val="28"/>
          <w:szCs w:val="24"/>
        </w:rPr>
        <w:t xml:space="preserve"> </w:t>
      </w:r>
    </w:p>
    <w:p w14:paraId="458F8A91" w14:textId="5FD8A29C" w:rsidR="00D94FB5" w:rsidRPr="00D94FB5" w:rsidRDefault="000E1651" w:rsidP="000E165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work aims to examine Racism in the UK workplace, focusing on the causes of racism in the workplace and ways this can be tackled. </w:t>
      </w:r>
      <w:r w:rsidR="00B15C33">
        <w:rPr>
          <w:rFonts w:ascii="Times New Roman" w:hAnsi="Times New Roman" w:cs="Times New Roman"/>
          <w:sz w:val="24"/>
          <w:szCs w:val="24"/>
        </w:rPr>
        <w:t xml:space="preserve">The qualitative </w:t>
      </w:r>
      <w:r w:rsidR="00D94FB5">
        <w:rPr>
          <w:rFonts w:ascii="Times New Roman" w:hAnsi="Times New Roman" w:cs="Times New Roman"/>
          <w:sz w:val="24"/>
          <w:szCs w:val="24"/>
        </w:rPr>
        <w:t xml:space="preserve">research method </w:t>
      </w:r>
      <w:r w:rsidR="00B15C33">
        <w:rPr>
          <w:rFonts w:ascii="Times New Roman" w:hAnsi="Times New Roman" w:cs="Times New Roman"/>
          <w:sz w:val="24"/>
          <w:szCs w:val="24"/>
        </w:rPr>
        <w:t xml:space="preserve">involves the use of non-numerical data to understand </w:t>
      </w:r>
      <w:r w:rsidR="00D94FB5">
        <w:rPr>
          <w:rFonts w:ascii="Times New Roman" w:hAnsi="Times New Roman" w:cs="Times New Roman"/>
          <w:sz w:val="24"/>
          <w:szCs w:val="24"/>
        </w:rPr>
        <w:t>people, their thoughts and belief, behaviours and experiences, while the q</w:t>
      </w:r>
      <w:r w:rsidR="00B15C33">
        <w:rPr>
          <w:rFonts w:ascii="Times New Roman" w:hAnsi="Times New Roman" w:cs="Times New Roman"/>
          <w:sz w:val="24"/>
          <w:szCs w:val="24"/>
        </w:rPr>
        <w:t xml:space="preserve">uantitative method involves the gathering of </w:t>
      </w:r>
      <w:r w:rsidR="00D94FB5">
        <w:rPr>
          <w:rFonts w:ascii="Times New Roman" w:hAnsi="Times New Roman" w:cs="Times New Roman"/>
          <w:sz w:val="24"/>
          <w:szCs w:val="24"/>
        </w:rPr>
        <w:t xml:space="preserve"> numerical </w:t>
      </w:r>
      <w:r w:rsidR="00B15C33">
        <w:rPr>
          <w:rFonts w:ascii="Times New Roman" w:hAnsi="Times New Roman" w:cs="Times New Roman"/>
          <w:sz w:val="24"/>
          <w:szCs w:val="24"/>
        </w:rPr>
        <w:t xml:space="preserve">data such useful in understanding a study </w:t>
      </w:r>
      <w:r w:rsidR="00B15C33" w:rsidRPr="00373702">
        <w:rPr>
          <w:rFonts w:ascii="TimesNewRomanPSMT" w:hAnsi="TimesNewRomanPSMT" w:cs="TimesNewRomanPSMT"/>
          <w:sz w:val="24"/>
          <w:szCs w:val="24"/>
        </w:rPr>
        <w:t>(</w:t>
      </w:r>
      <w:r w:rsidR="00D94FB5">
        <w:rPr>
          <w:rFonts w:ascii="TimesNewRomanPSMT" w:hAnsi="TimesNewRomanPSMT" w:cs="TimesNewRomanPSMT"/>
          <w:sz w:val="24"/>
          <w:szCs w:val="24"/>
        </w:rPr>
        <w:t>Gibson, et. al, 2004</w:t>
      </w:r>
      <w:r w:rsidR="00B15C33" w:rsidRPr="00373702">
        <w:rPr>
          <w:rFonts w:ascii="TimesNewRomanPSMT" w:hAnsi="TimesNewRomanPSMT" w:cs="TimesNewRomanPSMT"/>
          <w:sz w:val="24"/>
          <w:szCs w:val="24"/>
        </w:rPr>
        <w:t>)</w:t>
      </w:r>
      <w:r w:rsidR="00B15C33">
        <w:rPr>
          <w:rFonts w:ascii="Times New Roman" w:hAnsi="Times New Roman" w:cs="Times New Roman"/>
          <w:sz w:val="24"/>
          <w:szCs w:val="24"/>
        </w:rPr>
        <w:t xml:space="preserve">. The </w:t>
      </w:r>
      <w:r w:rsidR="00D94FB5">
        <w:rPr>
          <w:rFonts w:ascii="Times New Roman" w:hAnsi="Times New Roman" w:cs="Times New Roman"/>
          <w:sz w:val="24"/>
          <w:szCs w:val="24"/>
        </w:rPr>
        <w:t xml:space="preserve">qualitative </w:t>
      </w:r>
      <w:r w:rsidR="00B15C33">
        <w:rPr>
          <w:rFonts w:ascii="Times New Roman" w:hAnsi="Times New Roman" w:cs="Times New Roman"/>
          <w:sz w:val="24"/>
          <w:szCs w:val="24"/>
        </w:rPr>
        <w:t>data</w:t>
      </w:r>
      <w:r w:rsidR="00D94FB5">
        <w:rPr>
          <w:rFonts w:ascii="Times New Roman" w:hAnsi="Times New Roman" w:cs="Times New Roman"/>
          <w:sz w:val="24"/>
          <w:szCs w:val="24"/>
        </w:rPr>
        <w:t xml:space="preserve"> are those gotten from journals, books and available resources online resources such as </w:t>
      </w:r>
      <w:r w:rsidR="00D94FB5" w:rsidRPr="00A74E8C">
        <w:rPr>
          <w:rFonts w:ascii="Times New Roman" w:hAnsi="Times New Roman" w:cs="Times New Roman"/>
          <w:sz w:val="24"/>
          <w:szCs w:val="24"/>
        </w:rPr>
        <w:t>google scholar</w:t>
      </w:r>
      <w:r w:rsidR="00D94FB5">
        <w:rPr>
          <w:rFonts w:ascii="Times New Roman" w:hAnsi="Times New Roman" w:cs="Times New Roman"/>
          <w:sz w:val="24"/>
          <w:szCs w:val="24"/>
        </w:rPr>
        <w:t xml:space="preserve">. While the quantitative data </w:t>
      </w:r>
      <w:r w:rsidR="00B15C33">
        <w:rPr>
          <w:rFonts w:ascii="Times New Roman" w:hAnsi="Times New Roman" w:cs="Times New Roman"/>
          <w:sz w:val="24"/>
          <w:szCs w:val="24"/>
        </w:rPr>
        <w:t xml:space="preserve"> involves </w:t>
      </w:r>
      <w:r w:rsidR="00D94FB5">
        <w:rPr>
          <w:rFonts w:ascii="Times New Roman" w:hAnsi="Times New Roman" w:cs="Times New Roman"/>
          <w:sz w:val="24"/>
          <w:szCs w:val="24"/>
        </w:rPr>
        <w:t xml:space="preserve">data from </w:t>
      </w:r>
      <w:r w:rsidR="00B15C33">
        <w:rPr>
          <w:rFonts w:ascii="Times New Roman" w:hAnsi="Times New Roman" w:cs="Times New Roman"/>
          <w:sz w:val="24"/>
          <w:szCs w:val="24"/>
        </w:rPr>
        <w:t xml:space="preserve">interviews, questionnaires, </w:t>
      </w:r>
      <w:r w:rsidRPr="00373702">
        <w:rPr>
          <w:rFonts w:ascii="TimesNewRomanPSMT" w:hAnsi="TimesNewRomanPSMT" w:cs="TimesNewRomanPSMT"/>
          <w:sz w:val="24"/>
          <w:szCs w:val="24"/>
        </w:rPr>
        <w:t>(Veal</w:t>
      </w:r>
      <w:r w:rsidR="00D94FB5">
        <w:rPr>
          <w:rFonts w:ascii="TimesNewRomanPSMT" w:hAnsi="TimesNewRomanPSMT" w:cs="TimesNewRomanPSMT"/>
          <w:sz w:val="24"/>
          <w:szCs w:val="24"/>
        </w:rPr>
        <w:t>,</w:t>
      </w:r>
      <w:r w:rsidRPr="00373702">
        <w:rPr>
          <w:rFonts w:ascii="TimesNewRomanPSMT" w:hAnsi="TimesNewRomanPSMT" w:cs="TimesNewRomanPSMT"/>
          <w:sz w:val="24"/>
          <w:szCs w:val="24"/>
        </w:rPr>
        <w:t xml:space="preserve"> 2005).</w:t>
      </w:r>
      <w:r>
        <w:rPr>
          <w:rFonts w:ascii="TimesNewRomanPSMT" w:hAnsi="TimesNewRomanPSMT" w:cs="TimesNewRomanPSMT"/>
          <w:sz w:val="24"/>
          <w:szCs w:val="24"/>
        </w:rPr>
        <w:t xml:space="preserve"> </w:t>
      </w:r>
    </w:p>
    <w:p w14:paraId="28F811A0" w14:textId="6A3A4B7A" w:rsidR="00B15C33" w:rsidRDefault="00B15C33" w:rsidP="000E1651">
      <w:pPr>
        <w:spacing w:after="0" w:line="360" w:lineRule="auto"/>
        <w:jc w:val="both"/>
        <w:rPr>
          <w:rFonts w:ascii="TimesNewRomanPSMT" w:hAnsi="TimesNewRomanPSMT" w:cs="TimesNewRomanPSMT"/>
          <w:sz w:val="24"/>
          <w:szCs w:val="24"/>
        </w:rPr>
      </w:pPr>
      <w:r>
        <w:rPr>
          <w:rFonts w:ascii="TimesNewRomanPSMT" w:hAnsi="TimesNewRomanPSMT" w:cs="TimesNewRomanPSMT"/>
          <w:sz w:val="24"/>
          <w:szCs w:val="24"/>
        </w:rPr>
        <w:t xml:space="preserve">Therefore, </w:t>
      </w:r>
      <w:r w:rsidR="00D94FB5">
        <w:rPr>
          <w:rFonts w:ascii="TimesNewRomanPSMT" w:hAnsi="TimesNewRomanPSMT" w:cs="TimesNewRomanPSMT"/>
          <w:sz w:val="24"/>
          <w:szCs w:val="24"/>
        </w:rPr>
        <w:t>for this research, the quantitative method will be applied to meet the research objectives and answer the questions fully.</w:t>
      </w:r>
      <w:r>
        <w:rPr>
          <w:rFonts w:ascii="TimesNewRomanPSMT" w:hAnsi="TimesNewRomanPSMT" w:cs="TimesNewRomanPSMT"/>
          <w:sz w:val="24"/>
          <w:szCs w:val="24"/>
        </w:rPr>
        <w:t xml:space="preserve"> </w:t>
      </w:r>
    </w:p>
    <w:p w14:paraId="596E8127" w14:textId="6D559D02" w:rsidR="00EB5D75" w:rsidRDefault="00EB5D75" w:rsidP="000E1651">
      <w:pPr>
        <w:spacing w:after="0" w:line="360" w:lineRule="auto"/>
        <w:jc w:val="both"/>
        <w:rPr>
          <w:rFonts w:ascii="TimesNewRomanPSMT" w:hAnsi="TimesNewRomanPSMT" w:cs="TimesNewRomanPSMT"/>
          <w:sz w:val="24"/>
          <w:szCs w:val="24"/>
        </w:rPr>
      </w:pPr>
    </w:p>
    <w:p w14:paraId="08755735" w14:textId="4535A18C" w:rsidR="00EB5D75" w:rsidRDefault="00EB5D75" w:rsidP="000E1651">
      <w:pPr>
        <w:spacing w:after="0" w:line="360" w:lineRule="auto"/>
        <w:jc w:val="both"/>
        <w:rPr>
          <w:rFonts w:ascii="TimesNewRomanPSMT" w:hAnsi="TimesNewRomanPSMT" w:cs="TimesNewRomanPSMT"/>
          <w:sz w:val="24"/>
          <w:szCs w:val="24"/>
          <w:u w:val="single"/>
        </w:rPr>
      </w:pPr>
      <w:r>
        <w:rPr>
          <w:rFonts w:ascii="TimesNewRomanPSMT" w:hAnsi="TimesNewRomanPSMT" w:cs="TimesNewRomanPSMT"/>
          <w:sz w:val="24"/>
          <w:szCs w:val="24"/>
        </w:rPr>
        <w:lastRenderedPageBreak/>
        <w:t xml:space="preserve">9.1   </w:t>
      </w:r>
      <w:r w:rsidRPr="00EB5D75">
        <w:rPr>
          <w:rFonts w:ascii="TimesNewRomanPSMT" w:hAnsi="TimesNewRomanPSMT" w:cs="TimesNewRomanPSMT"/>
          <w:sz w:val="24"/>
          <w:szCs w:val="24"/>
          <w:u w:val="single"/>
        </w:rPr>
        <w:t>POPULATION</w:t>
      </w:r>
      <w:r w:rsidR="00FC399B">
        <w:rPr>
          <w:rFonts w:ascii="TimesNewRomanPSMT" w:hAnsi="TimesNewRomanPSMT" w:cs="TimesNewRomanPSMT"/>
          <w:sz w:val="24"/>
          <w:szCs w:val="24"/>
          <w:u w:val="single"/>
        </w:rPr>
        <w:t xml:space="preserve"> </w:t>
      </w:r>
    </w:p>
    <w:p w14:paraId="35835B11" w14:textId="131A2A11" w:rsidR="00AE1818" w:rsidRPr="00AE1818" w:rsidRDefault="00E425CA" w:rsidP="000E1651">
      <w:pPr>
        <w:spacing w:after="0" w:line="360" w:lineRule="auto"/>
        <w:jc w:val="both"/>
        <w:rPr>
          <w:rFonts w:ascii="TimesNewRomanPSMT" w:hAnsi="TimesNewRomanPSMT" w:cs="TimesNewRomanPSMT"/>
          <w:sz w:val="24"/>
          <w:szCs w:val="24"/>
        </w:rPr>
      </w:pPr>
      <w:r>
        <w:rPr>
          <w:rFonts w:ascii="TimesNewRomanPSMT" w:hAnsi="TimesNewRomanPSMT" w:cs="TimesNewRomanPSMT"/>
          <w:sz w:val="24"/>
          <w:szCs w:val="24"/>
        </w:rPr>
        <w:t xml:space="preserve">Population is the whole group from which a sample will be taken out from, and includes people, objects and other targets needed to take a broad view on the research </w:t>
      </w:r>
      <w:r w:rsidRPr="00E425CA">
        <w:rPr>
          <w:rFonts w:ascii="TimesNewRomanPSMT" w:hAnsi="TimesNewRomanPSMT" w:cs="TimesNewRomanPSMT"/>
          <w:sz w:val="24"/>
          <w:szCs w:val="24"/>
        </w:rPr>
        <w:t>(</w:t>
      </w:r>
      <w:r w:rsidRPr="00E425CA">
        <w:rPr>
          <w:rFonts w:ascii="TimesNewRomanPSMT" w:hAnsi="TimesNewRomanPSMT" w:cs="TimesNewRomanPSMT"/>
          <w:iCs/>
          <w:sz w:val="24"/>
          <w:szCs w:val="24"/>
        </w:rPr>
        <w:t xml:space="preserve">OED </w:t>
      </w:r>
      <w:r w:rsidRPr="00E425CA">
        <w:rPr>
          <w:rFonts w:ascii="TimesNewRomanPSMT" w:hAnsi="TimesNewRomanPSMT" w:cs="TimesNewRomanPSMT"/>
          <w:sz w:val="24"/>
          <w:szCs w:val="24"/>
        </w:rPr>
        <w:t>online, 2010).</w:t>
      </w:r>
      <w:r>
        <w:rPr>
          <w:rFonts w:ascii="TimesNewRomanPSMT" w:hAnsi="TimesNewRomanPSMT" w:cs="TimesNewRomanPSMT"/>
          <w:sz w:val="24"/>
          <w:szCs w:val="24"/>
        </w:rPr>
        <w:t xml:space="preserve"> Therefore, the population in this study will be the NHS employees in the UK.</w:t>
      </w:r>
    </w:p>
    <w:p w14:paraId="66AD0718" w14:textId="32A5BB8E" w:rsidR="000B1E60" w:rsidRDefault="000B1E60" w:rsidP="00A168E7">
      <w:pPr>
        <w:autoSpaceDE w:val="0"/>
        <w:autoSpaceDN w:val="0"/>
        <w:adjustRightInd w:val="0"/>
        <w:spacing w:after="0" w:line="360" w:lineRule="auto"/>
        <w:rPr>
          <w:rFonts w:ascii="TimesNewRomanPSMT" w:hAnsi="TimesNewRomanPSMT" w:cs="TimesNewRomanPSMT"/>
          <w:sz w:val="24"/>
          <w:szCs w:val="24"/>
          <w:u w:val="single"/>
        </w:rPr>
      </w:pPr>
      <w:r>
        <w:rPr>
          <w:rFonts w:ascii="TimesNewRomanPSMT" w:hAnsi="TimesNewRomanPSMT" w:cs="TimesNewRomanPSMT"/>
          <w:sz w:val="24"/>
          <w:szCs w:val="24"/>
        </w:rPr>
        <w:t xml:space="preserve">9.2   </w:t>
      </w:r>
      <w:r>
        <w:rPr>
          <w:rFonts w:ascii="TimesNewRomanPSMT" w:hAnsi="TimesNewRomanPSMT" w:cs="TimesNewRomanPSMT"/>
          <w:sz w:val="24"/>
          <w:szCs w:val="24"/>
          <w:u w:val="single"/>
        </w:rPr>
        <w:t>SAMPLE SIZE</w:t>
      </w:r>
    </w:p>
    <w:p w14:paraId="1B18FDB2" w14:textId="3DB6D16E" w:rsidR="00A168E7" w:rsidRPr="00A168E7" w:rsidRDefault="00A168E7" w:rsidP="00A168E7">
      <w:pPr>
        <w:autoSpaceDE w:val="0"/>
        <w:autoSpaceDN w:val="0"/>
        <w:adjustRightInd w:val="0"/>
        <w:spacing w:after="0" w:line="360" w:lineRule="auto"/>
        <w:rPr>
          <w:rFonts w:ascii="TimesNewRomanPSMT" w:hAnsi="TimesNewRomanPSMT" w:cs="TimesNewRomanPSMT"/>
          <w:sz w:val="24"/>
          <w:szCs w:val="24"/>
        </w:rPr>
      </w:pPr>
      <w:r>
        <w:rPr>
          <w:rFonts w:ascii="TimesNewRomanPSMT" w:hAnsi="TimesNewRomanPSMT" w:cs="TimesNewRomanPSMT"/>
          <w:sz w:val="24"/>
          <w:szCs w:val="24"/>
        </w:rPr>
        <w:t>The sample size is the range selected from the population in which the study will focus on. They therefore include the people who take part in interviews, surveys and questionnaires for the research. In this work, the sample size consists of 1</w:t>
      </w:r>
      <w:r w:rsidR="00A216D0">
        <w:rPr>
          <w:rFonts w:ascii="TimesNewRomanPSMT" w:hAnsi="TimesNewRomanPSMT" w:cs="TimesNewRomanPSMT"/>
          <w:sz w:val="24"/>
          <w:szCs w:val="24"/>
        </w:rPr>
        <w:t>2</w:t>
      </w:r>
      <w:r>
        <w:rPr>
          <w:rFonts w:ascii="TimesNewRomanPSMT" w:hAnsi="TimesNewRomanPSMT" w:cs="TimesNewRomanPSMT"/>
          <w:sz w:val="24"/>
          <w:szCs w:val="24"/>
        </w:rPr>
        <w:t xml:space="preserve">0 NHS Nurses from </w:t>
      </w:r>
      <w:r w:rsidR="00EC7468">
        <w:rPr>
          <w:rFonts w:ascii="TimesNewRomanPSMT" w:hAnsi="TimesNewRomanPSMT" w:cs="TimesNewRomanPSMT"/>
          <w:sz w:val="24"/>
          <w:szCs w:val="24"/>
        </w:rPr>
        <w:t>UK hospitals</w:t>
      </w:r>
      <w:r>
        <w:rPr>
          <w:rFonts w:ascii="TimesNewRomanPSMT" w:hAnsi="TimesNewRomanPSMT" w:cs="TimesNewRomanPSMT"/>
          <w:sz w:val="24"/>
          <w:szCs w:val="24"/>
        </w:rPr>
        <w:t xml:space="preserve">. </w:t>
      </w:r>
      <w:r w:rsidR="00EC7468">
        <w:rPr>
          <w:rFonts w:ascii="TimesNewRomanPSMT" w:hAnsi="TimesNewRomanPSMT" w:cs="TimesNewRomanPSMT"/>
          <w:sz w:val="24"/>
          <w:szCs w:val="24"/>
        </w:rPr>
        <w:t>The sample size also includes people from</w:t>
      </w:r>
      <w:r>
        <w:rPr>
          <w:rFonts w:ascii="TimesNewRomanPSMT" w:hAnsi="TimesNewRomanPSMT" w:cs="TimesNewRomanPSMT"/>
          <w:sz w:val="24"/>
          <w:szCs w:val="24"/>
        </w:rPr>
        <w:t xml:space="preserve"> </w:t>
      </w:r>
      <w:r w:rsidR="00EC7468">
        <w:rPr>
          <w:rFonts w:ascii="TimesNewRomanPSMT" w:hAnsi="TimesNewRomanPSMT" w:cs="TimesNewRomanPSMT"/>
          <w:sz w:val="24"/>
          <w:szCs w:val="24"/>
        </w:rPr>
        <w:t>three different race;</w:t>
      </w:r>
      <w:r>
        <w:rPr>
          <w:rFonts w:ascii="TimesNewRomanPSMT" w:hAnsi="TimesNewRomanPSMT" w:cs="TimesNewRomanPSMT"/>
          <w:sz w:val="24"/>
          <w:szCs w:val="24"/>
        </w:rPr>
        <w:t xml:space="preserve"> White, Black and Asian.</w:t>
      </w:r>
    </w:p>
    <w:p w14:paraId="64016425" w14:textId="5A38C865" w:rsidR="000B1E60" w:rsidRDefault="00441E5D" w:rsidP="0034292A">
      <w:pPr>
        <w:autoSpaceDE w:val="0"/>
        <w:autoSpaceDN w:val="0"/>
        <w:adjustRightInd w:val="0"/>
        <w:spacing w:after="0" w:line="240" w:lineRule="auto"/>
        <w:rPr>
          <w:rFonts w:ascii="Times New Roman" w:hAnsi="Times New Roman" w:cs="Times New Roman"/>
          <w:sz w:val="24"/>
          <w:szCs w:val="24"/>
        </w:rPr>
      </w:pPr>
      <w:hyperlink r:id="rId11" w:history="1">
        <w:r w:rsidR="000B1E60">
          <w:rPr>
            <w:rStyle w:val="Hyperlink"/>
          </w:rPr>
          <w:t>https://www.investopedia.com/terms/p/population.asp</w:t>
        </w:r>
      </w:hyperlink>
    </w:p>
    <w:p w14:paraId="73361768" w14:textId="4F6CBC6F" w:rsidR="000B1E60" w:rsidRDefault="000B1E60" w:rsidP="0034292A">
      <w:pPr>
        <w:autoSpaceDE w:val="0"/>
        <w:autoSpaceDN w:val="0"/>
        <w:adjustRightInd w:val="0"/>
        <w:spacing w:after="0" w:line="240" w:lineRule="auto"/>
        <w:rPr>
          <w:rFonts w:ascii="Times New Roman" w:hAnsi="Times New Roman" w:cs="Times New Roman"/>
          <w:sz w:val="24"/>
          <w:szCs w:val="24"/>
        </w:rPr>
      </w:pPr>
    </w:p>
    <w:p w14:paraId="736ED0DD" w14:textId="099A87F9" w:rsidR="0034292A" w:rsidRDefault="0034292A" w:rsidP="0034292A">
      <w:pPr>
        <w:autoSpaceDE w:val="0"/>
        <w:autoSpaceDN w:val="0"/>
        <w:adjustRightInd w:val="0"/>
        <w:spacing w:after="0" w:line="360" w:lineRule="auto"/>
      </w:pPr>
    </w:p>
    <w:p w14:paraId="085F09B1" w14:textId="12126411" w:rsidR="000B1E60" w:rsidRDefault="000B1E60" w:rsidP="0034292A">
      <w:pPr>
        <w:autoSpaceDE w:val="0"/>
        <w:autoSpaceDN w:val="0"/>
        <w:adjustRightInd w:val="0"/>
        <w:spacing w:after="0" w:line="360" w:lineRule="auto"/>
        <w:rPr>
          <w:rFonts w:ascii="Times New Roman" w:hAnsi="Times New Roman" w:cs="Times New Roman"/>
          <w:sz w:val="24"/>
          <w:u w:val="single"/>
        </w:rPr>
      </w:pPr>
      <w:r w:rsidRPr="000B1E60">
        <w:rPr>
          <w:rFonts w:ascii="Times New Roman" w:hAnsi="Times New Roman" w:cs="Times New Roman"/>
          <w:sz w:val="24"/>
        </w:rPr>
        <w:t>1</w:t>
      </w:r>
      <w:r w:rsidR="00EC7468">
        <w:rPr>
          <w:rFonts w:ascii="Times New Roman" w:hAnsi="Times New Roman" w:cs="Times New Roman"/>
          <w:sz w:val="24"/>
        </w:rPr>
        <w:t>0</w:t>
      </w:r>
      <w:r w:rsidRPr="000B1E60">
        <w:rPr>
          <w:rFonts w:ascii="Times New Roman" w:hAnsi="Times New Roman" w:cs="Times New Roman"/>
          <w:sz w:val="24"/>
        </w:rPr>
        <w:t xml:space="preserve">. </w:t>
      </w:r>
      <w:r w:rsidRPr="000B1E60">
        <w:rPr>
          <w:rFonts w:ascii="Times New Roman" w:hAnsi="Times New Roman" w:cs="Times New Roman"/>
          <w:sz w:val="24"/>
          <w:u w:val="single"/>
        </w:rPr>
        <w:t>FINDINGS, DISCUSSIONS AND ANALYSI</w:t>
      </w:r>
      <w:r w:rsidR="006074C2">
        <w:rPr>
          <w:rFonts w:ascii="Times New Roman" w:hAnsi="Times New Roman" w:cs="Times New Roman"/>
          <w:sz w:val="24"/>
          <w:u w:val="single"/>
        </w:rPr>
        <w:t>S</w:t>
      </w:r>
    </w:p>
    <w:p w14:paraId="6CA10ACC" w14:textId="6E22FD3B" w:rsidR="00EC7468" w:rsidRDefault="00EC7468" w:rsidP="0034292A">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From the table</w:t>
      </w:r>
      <w:r w:rsidR="00451EA3">
        <w:rPr>
          <w:rFonts w:ascii="Times New Roman" w:hAnsi="Times New Roman" w:cs="Times New Roman"/>
          <w:sz w:val="24"/>
        </w:rPr>
        <w:t>s</w:t>
      </w:r>
      <w:r>
        <w:rPr>
          <w:rFonts w:ascii="Times New Roman" w:hAnsi="Times New Roman" w:cs="Times New Roman"/>
          <w:sz w:val="24"/>
        </w:rPr>
        <w:t xml:space="preserve"> below, the selected people were asked different questions to get a clear understanding and answers to the research questions.</w:t>
      </w:r>
    </w:p>
    <w:p w14:paraId="604C0338" w14:textId="574048E9" w:rsidR="00EC7468" w:rsidRDefault="00EC7468" w:rsidP="0034292A">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 xml:space="preserve">Table 1: Age of respondents </w:t>
      </w:r>
    </w:p>
    <w:tbl>
      <w:tblPr>
        <w:tblStyle w:val="TableGrid"/>
        <w:tblW w:w="0" w:type="auto"/>
        <w:tblLook w:val="04A0" w:firstRow="1" w:lastRow="0" w:firstColumn="1" w:lastColumn="0" w:noHBand="0" w:noVBand="1"/>
      </w:tblPr>
      <w:tblGrid>
        <w:gridCol w:w="3005"/>
        <w:gridCol w:w="3005"/>
        <w:gridCol w:w="3006"/>
      </w:tblGrid>
      <w:tr w:rsidR="003B0407" w14:paraId="342B89E0" w14:textId="77777777" w:rsidTr="003B0407">
        <w:tc>
          <w:tcPr>
            <w:tcW w:w="3005" w:type="dxa"/>
          </w:tcPr>
          <w:p w14:paraId="08F3CBB0" w14:textId="77777777" w:rsidR="003B0407" w:rsidRDefault="003B0407" w:rsidP="003B0407">
            <w:pPr>
              <w:autoSpaceDE w:val="0"/>
              <w:autoSpaceDN w:val="0"/>
              <w:adjustRightInd w:val="0"/>
              <w:spacing w:line="360" w:lineRule="auto"/>
              <w:rPr>
                <w:rFonts w:ascii="Times New Roman" w:hAnsi="Times New Roman" w:cs="Times New Roman"/>
                <w:sz w:val="24"/>
              </w:rPr>
            </w:pPr>
          </w:p>
        </w:tc>
        <w:tc>
          <w:tcPr>
            <w:tcW w:w="3005" w:type="dxa"/>
          </w:tcPr>
          <w:p w14:paraId="0BD9E047" w14:textId="2B59D9FA"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Male</w:t>
            </w:r>
          </w:p>
        </w:tc>
        <w:tc>
          <w:tcPr>
            <w:tcW w:w="3006" w:type="dxa"/>
          </w:tcPr>
          <w:p w14:paraId="407DC641" w14:textId="1395F4EC"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Female</w:t>
            </w:r>
          </w:p>
        </w:tc>
      </w:tr>
      <w:tr w:rsidR="003B0407" w14:paraId="0A1F912D" w14:textId="77777777" w:rsidTr="003B0407">
        <w:tc>
          <w:tcPr>
            <w:tcW w:w="3005" w:type="dxa"/>
          </w:tcPr>
          <w:p w14:paraId="05551D30" w14:textId="3D4E5F31"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22-29</w:t>
            </w:r>
          </w:p>
        </w:tc>
        <w:tc>
          <w:tcPr>
            <w:tcW w:w="3005" w:type="dxa"/>
          </w:tcPr>
          <w:p w14:paraId="2D4D6081" w14:textId="36D9A94A"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23           19%</w:t>
            </w:r>
          </w:p>
        </w:tc>
        <w:tc>
          <w:tcPr>
            <w:tcW w:w="3006" w:type="dxa"/>
          </w:tcPr>
          <w:p w14:paraId="0C7BF2D5" w14:textId="2DC16B88"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40            33%</w:t>
            </w:r>
          </w:p>
        </w:tc>
      </w:tr>
      <w:tr w:rsidR="003B0407" w14:paraId="04C08874" w14:textId="77777777" w:rsidTr="003B0407">
        <w:tc>
          <w:tcPr>
            <w:tcW w:w="3005" w:type="dxa"/>
          </w:tcPr>
          <w:p w14:paraId="78111CDF" w14:textId="3B618E65"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30-38</w:t>
            </w:r>
          </w:p>
        </w:tc>
        <w:tc>
          <w:tcPr>
            <w:tcW w:w="3005" w:type="dxa"/>
          </w:tcPr>
          <w:p w14:paraId="438D99B0" w14:textId="0DA75F69"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11            9%</w:t>
            </w:r>
          </w:p>
        </w:tc>
        <w:tc>
          <w:tcPr>
            <w:tcW w:w="3006" w:type="dxa"/>
          </w:tcPr>
          <w:p w14:paraId="2A4DC663" w14:textId="5E2098EB"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25            21%</w:t>
            </w:r>
          </w:p>
        </w:tc>
      </w:tr>
      <w:tr w:rsidR="003B0407" w14:paraId="10C341B8" w14:textId="77777777" w:rsidTr="003B0407">
        <w:tc>
          <w:tcPr>
            <w:tcW w:w="3005" w:type="dxa"/>
          </w:tcPr>
          <w:p w14:paraId="693F7E5D" w14:textId="62B4E88A"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39-45</w:t>
            </w:r>
          </w:p>
        </w:tc>
        <w:tc>
          <w:tcPr>
            <w:tcW w:w="3005" w:type="dxa"/>
          </w:tcPr>
          <w:p w14:paraId="43DFA6C7" w14:textId="3FD1499A"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6              5%</w:t>
            </w:r>
          </w:p>
        </w:tc>
        <w:tc>
          <w:tcPr>
            <w:tcW w:w="3006" w:type="dxa"/>
          </w:tcPr>
          <w:p w14:paraId="760DF6D5" w14:textId="310C0BE3" w:rsidR="003B0407" w:rsidRDefault="003B0407" w:rsidP="003B0407">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15            13</w:t>
            </w:r>
          </w:p>
        </w:tc>
      </w:tr>
    </w:tbl>
    <w:p w14:paraId="43122D1F" w14:textId="5A9027E8" w:rsidR="003B0407" w:rsidRDefault="003B0407" w:rsidP="0034292A">
      <w:pPr>
        <w:autoSpaceDE w:val="0"/>
        <w:autoSpaceDN w:val="0"/>
        <w:adjustRightInd w:val="0"/>
        <w:spacing w:after="0" w:line="360" w:lineRule="auto"/>
        <w:rPr>
          <w:rFonts w:ascii="Times New Roman" w:hAnsi="Times New Roman" w:cs="Times New Roman"/>
          <w:sz w:val="24"/>
        </w:rPr>
      </w:pPr>
    </w:p>
    <w:p w14:paraId="6757CE5D" w14:textId="77FD8690" w:rsidR="000B3AB2" w:rsidRDefault="000B3AB2" w:rsidP="0034292A">
      <w:pPr>
        <w:autoSpaceDE w:val="0"/>
        <w:autoSpaceDN w:val="0"/>
        <w:adjustRightInd w:val="0"/>
        <w:spacing w:after="0" w:line="360" w:lineRule="auto"/>
        <w:rPr>
          <w:rFonts w:ascii="Times New Roman" w:hAnsi="Times New Roman" w:cs="Times New Roman"/>
          <w:sz w:val="24"/>
        </w:rPr>
      </w:pPr>
      <w:r>
        <w:rPr>
          <w:noProof/>
        </w:rPr>
        <w:drawing>
          <wp:inline distT="0" distB="0" distL="0" distR="0" wp14:anchorId="54203EEB" wp14:editId="357EA0A4">
            <wp:extent cx="5286375" cy="2743200"/>
            <wp:effectExtent l="0" t="0" r="9525" b="0"/>
            <wp:docPr id="3" name="Chart 3">
              <a:extLst xmlns:a="http://schemas.openxmlformats.org/drawingml/2006/main">
                <a:ext uri="{FF2B5EF4-FFF2-40B4-BE49-F238E27FC236}">
                  <a16:creationId xmlns:a16="http://schemas.microsoft.com/office/drawing/2014/main" id="{E0AE9510-8904-47EC-9393-4391DB8B0A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1E9A17" w14:textId="1E0742BE" w:rsidR="00451EA3" w:rsidRDefault="00451EA3" w:rsidP="0034292A">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 xml:space="preserve">This showed that from the 120 participants, 19% of them are male within the age of 22-29, 9% are between 30-38 and 5% of them are 39-45years. For the female nurses, 33% are from </w:t>
      </w:r>
      <w:r>
        <w:rPr>
          <w:rFonts w:ascii="Times New Roman" w:hAnsi="Times New Roman" w:cs="Times New Roman"/>
          <w:sz w:val="24"/>
        </w:rPr>
        <w:lastRenderedPageBreak/>
        <w:t>22-29years, 21% are within the age of 30-38years and 13% of the participants fall in the range of 39-45years. This means that the respondents had more women compared to men with a total of 67%.</w:t>
      </w:r>
    </w:p>
    <w:p w14:paraId="1798278D" w14:textId="77777777" w:rsidR="00774B6C" w:rsidRDefault="00774B6C" w:rsidP="0034292A">
      <w:pPr>
        <w:autoSpaceDE w:val="0"/>
        <w:autoSpaceDN w:val="0"/>
        <w:adjustRightInd w:val="0"/>
        <w:spacing w:after="0" w:line="360" w:lineRule="auto"/>
        <w:rPr>
          <w:rFonts w:ascii="Times New Roman" w:hAnsi="Times New Roman" w:cs="Times New Roman"/>
          <w:sz w:val="24"/>
        </w:rPr>
      </w:pPr>
    </w:p>
    <w:p w14:paraId="0C90184F" w14:textId="662A04D8" w:rsidR="00451EA3" w:rsidRDefault="00451EA3" w:rsidP="0034292A">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 xml:space="preserve">Table 2. Race of participants </w:t>
      </w:r>
    </w:p>
    <w:tbl>
      <w:tblPr>
        <w:tblStyle w:val="TableGrid"/>
        <w:tblW w:w="0" w:type="auto"/>
        <w:tblLook w:val="04A0" w:firstRow="1" w:lastRow="0" w:firstColumn="1" w:lastColumn="0" w:noHBand="0" w:noVBand="1"/>
      </w:tblPr>
      <w:tblGrid>
        <w:gridCol w:w="2254"/>
        <w:gridCol w:w="1285"/>
        <w:gridCol w:w="1558"/>
        <w:gridCol w:w="1702"/>
        <w:gridCol w:w="1499"/>
      </w:tblGrid>
      <w:tr w:rsidR="000119DD" w14:paraId="05BE8798" w14:textId="31EFDDFC" w:rsidTr="000119DD">
        <w:tc>
          <w:tcPr>
            <w:tcW w:w="2254" w:type="dxa"/>
          </w:tcPr>
          <w:p w14:paraId="43156D9A" w14:textId="77777777" w:rsidR="000119DD" w:rsidRDefault="000119DD" w:rsidP="0034292A">
            <w:pPr>
              <w:autoSpaceDE w:val="0"/>
              <w:autoSpaceDN w:val="0"/>
              <w:adjustRightInd w:val="0"/>
              <w:spacing w:line="360" w:lineRule="auto"/>
              <w:rPr>
                <w:rFonts w:ascii="Times New Roman" w:hAnsi="Times New Roman" w:cs="Times New Roman"/>
                <w:sz w:val="24"/>
              </w:rPr>
            </w:pPr>
          </w:p>
        </w:tc>
        <w:tc>
          <w:tcPr>
            <w:tcW w:w="1285" w:type="dxa"/>
          </w:tcPr>
          <w:p w14:paraId="281A9360" w14:textId="7E22C9F9"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 xml:space="preserve">Male </w:t>
            </w:r>
          </w:p>
        </w:tc>
        <w:tc>
          <w:tcPr>
            <w:tcW w:w="1558" w:type="dxa"/>
          </w:tcPr>
          <w:p w14:paraId="64276242" w14:textId="44DBA9F6" w:rsidR="000119DD" w:rsidRDefault="000119DD" w:rsidP="000119DD">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Percentage</w:t>
            </w:r>
          </w:p>
        </w:tc>
        <w:tc>
          <w:tcPr>
            <w:tcW w:w="1702" w:type="dxa"/>
          </w:tcPr>
          <w:p w14:paraId="1E9488F8" w14:textId="1D9B26AC"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Female</w:t>
            </w:r>
          </w:p>
        </w:tc>
        <w:tc>
          <w:tcPr>
            <w:tcW w:w="1499" w:type="dxa"/>
          </w:tcPr>
          <w:p w14:paraId="5A23D6BA" w14:textId="54CC6BCD" w:rsidR="000119DD" w:rsidRDefault="000119DD" w:rsidP="000119DD">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Percentage</w:t>
            </w:r>
          </w:p>
        </w:tc>
      </w:tr>
      <w:tr w:rsidR="000119DD" w14:paraId="14D7C2A7" w14:textId="4C96535C" w:rsidTr="000119DD">
        <w:tc>
          <w:tcPr>
            <w:tcW w:w="2254" w:type="dxa"/>
          </w:tcPr>
          <w:p w14:paraId="79648DC9" w14:textId="12BA4CB0"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White</w:t>
            </w:r>
          </w:p>
        </w:tc>
        <w:tc>
          <w:tcPr>
            <w:tcW w:w="1285" w:type="dxa"/>
          </w:tcPr>
          <w:p w14:paraId="21A0415F" w14:textId="0D8B19A3" w:rsidR="000119DD" w:rsidRDefault="000119DD" w:rsidP="00A74F2F">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20</w:t>
            </w:r>
          </w:p>
        </w:tc>
        <w:tc>
          <w:tcPr>
            <w:tcW w:w="1558" w:type="dxa"/>
          </w:tcPr>
          <w:p w14:paraId="0A62657D" w14:textId="6875E2CF" w:rsidR="000119DD" w:rsidRDefault="000119DD" w:rsidP="00A74F2F">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17%</w:t>
            </w:r>
          </w:p>
        </w:tc>
        <w:tc>
          <w:tcPr>
            <w:tcW w:w="1702" w:type="dxa"/>
          </w:tcPr>
          <w:p w14:paraId="1BF89BFA" w14:textId="08B59DFA"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28</w:t>
            </w:r>
          </w:p>
        </w:tc>
        <w:tc>
          <w:tcPr>
            <w:tcW w:w="1499" w:type="dxa"/>
          </w:tcPr>
          <w:p w14:paraId="3E08D760" w14:textId="04C15A66"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23%</w:t>
            </w:r>
          </w:p>
        </w:tc>
      </w:tr>
      <w:tr w:rsidR="000119DD" w14:paraId="009AA99A" w14:textId="5D641B6E" w:rsidTr="000119DD">
        <w:tc>
          <w:tcPr>
            <w:tcW w:w="2254" w:type="dxa"/>
          </w:tcPr>
          <w:p w14:paraId="34534D19" w14:textId="26FF88F3"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Black</w:t>
            </w:r>
          </w:p>
        </w:tc>
        <w:tc>
          <w:tcPr>
            <w:tcW w:w="1285" w:type="dxa"/>
          </w:tcPr>
          <w:p w14:paraId="7AC1760B" w14:textId="6D0608EA"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9</w:t>
            </w:r>
          </w:p>
        </w:tc>
        <w:tc>
          <w:tcPr>
            <w:tcW w:w="1558" w:type="dxa"/>
          </w:tcPr>
          <w:p w14:paraId="0A952F26" w14:textId="69D0096A"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8%</w:t>
            </w:r>
          </w:p>
        </w:tc>
        <w:tc>
          <w:tcPr>
            <w:tcW w:w="1702" w:type="dxa"/>
          </w:tcPr>
          <w:p w14:paraId="6ADA8C83" w14:textId="127292E1"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33</w:t>
            </w:r>
          </w:p>
        </w:tc>
        <w:tc>
          <w:tcPr>
            <w:tcW w:w="1499" w:type="dxa"/>
          </w:tcPr>
          <w:p w14:paraId="647D3E80" w14:textId="2C068D97"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28%</w:t>
            </w:r>
          </w:p>
        </w:tc>
      </w:tr>
      <w:tr w:rsidR="000119DD" w:rsidRPr="003B0407" w14:paraId="0399C98B" w14:textId="490070FA" w:rsidTr="000119DD">
        <w:tc>
          <w:tcPr>
            <w:tcW w:w="2254" w:type="dxa"/>
          </w:tcPr>
          <w:p w14:paraId="486922C1" w14:textId="7638B716" w:rsidR="000119DD" w:rsidRPr="003B0407" w:rsidRDefault="000119DD" w:rsidP="0034292A">
            <w:pPr>
              <w:autoSpaceDE w:val="0"/>
              <w:autoSpaceDN w:val="0"/>
              <w:adjustRightInd w:val="0"/>
              <w:spacing w:line="360" w:lineRule="auto"/>
              <w:rPr>
                <w:rFonts w:ascii="Times New Roman" w:hAnsi="Times New Roman" w:cs="Times New Roman"/>
                <w:sz w:val="24"/>
              </w:rPr>
            </w:pPr>
            <w:r w:rsidRPr="003B0407">
              <w:rPr>
                <w:rFonts w:ascii="Times New Roman" w:hAnsi="Times New Roman" w:cs="Times New Roman"/>
                <w:sz w:val="24"/>
              </w:rPr>
              <w:t>Asian</w:t>
            </w:r>
          </w:p>
        </w:tc>
        <w:tc>
          <w:tcPr>
            <w:tcW w:w="1285" w:type="dxa"/>
          </w:tcPr>
          <w:p w14:paraId="04672D98" w14:textId="6ECB9B9F" w:rsidR="000119DD" w:rsidRPr="003B0407"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11</w:t>
            </w:r>
          </w:p>
        </w:tc>
        <w:tc>
          <w:tcPr>
            <w:tcW w:w="1558" w:type="dxa"/>
          </w:tcPr>
          <w:p w14:paraId="78EE3CD8" w14:textId="42DB36A1" w:rsidR="000119DD" w:rsidRPr="003B0407"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9%</w:t>
            </w:r>
          </w:p>
        </w:tc>
        <w:tc>
          <w:tcPr>
            <w:tcW w:w="1702" w:type="dxa"/>
          </w:tcPr>
          <w:p w14:paraId="054CD93E" w14:textId="7CD7411C" w:rsidR="000119DD" w:rsidRPr="003B0407" w:rsidRDefault="000119DD" w:rsidP="00A74F2F">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19</w:t>
            </w:r>
          </w:p>
        </w:tc>
        <w:tc>
          <w:tcPr>
            <w:tcW w:w="1499" w:type="dxa"/>
          </w:tcPr>
          <w:p w14:paraId="30FAFCB0" w14:textId="2C16AC28" w:rsidR="000119DD" w:rsidRPr="003B0407" w:rsidRDefault="000119DD" w:rsidP="00A74F2F">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15%</w:t>
            </w:r>
          </w:p>
        </w:tc>
      </w:tr>
      <w:tr w:rsidR="000119DD" w:rsidRPr="003B0407" w14:paraId="31B2EEB6" w14:textId="77777777" w:rsidTr="000119DD">
        <w:tc>
          <w:tcPr>
            <w:tcW w:w="2254" w:type="dxa"/>
          </w:tcPr>
          <w:p w14:paraId="02E71717" w14:textId="18EECBF0" w:rsidR="000119DD" w:rsidRPr="003B0407"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Total</w:t>
            </w:r>
          </w:p>
        </w:tc>
        <w:tc>
          <w:tcPr>
            <w:tcW w:w="1285" w:type="dxa"/>
          </w:tcPr>
          <w:p w14:paraId="766D79DC" w14:textId="0A49C67A"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40</w:t>
            </w:r>
          </w:p>
        </w:tc>
        <w:tc>
          <w:tcPr>
            <w:tcW w:w="1558" w:type="dxa"/>
          </w:tcPr>
          <w:p w14:paraId="60E8E914" w14:textId="6C80BFE6" w:rsidR="000119DD" w:rsidRDefault="000119DD" w:rsidP="0034292A">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34%</w:t>
            </w:r>
          </w:p>
        </w:tc>
        <w:tc>
          <w:tcPr>
            <w:tcW w:w="1702" w:type="dxa"/>
          </w:tcPr>
          <w:p w14:paraId="62429448" w14:textId="420945D1" w:rsidR="000119DD" w:rsidRDefault="000119DD" w:rsidP="00A74F2F">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80</w:t>
            </w:r>
          </w:p>
        </w:tc>
        <w:tc>
          <w:tcPr>
            <w:tcW w:w="1499" w:type="dxa"/>
          </w:tcPr>
          <w:p w14:paraId="2F3F7D34" w14:textId="420FAD91" w:rsidR="000119DD" w:rsidRDefault="000119DD" w:rsidP="00A74F2F">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66%</w:t>
            </w:r>
          </w:p>
        </w:tc>
      </w:tr>
    </w:tbl>
    <w:p w14:paraId="68B2F249" w14:textId="7CE14ABE" w:rsidR="00A74F2F" w:rsidRDefault="00A74F2F" w:rsidP="00A74F2F">
      <w:pPr>
        <w:autoSpaceDE w:val="0"/>
        <w:autoSpaceDN w:val="0"/>
        <w:adjustRightInd w:val="0"/>
        <w:spacing w:after="0" w:line="360" w:lineRule="auto"/>
        <w:rPr>
          <w:rFonts w:ascii="Times New Roman" w:hAnsi="Times New Roman" w:cs="Times New Roman"/>
          <w:sz w:val="24"/>
        </w:rPr>
      </w:pPr>
    </w:p>
    <w:p w14:paraId="5F4CF870" w14:textId="1BD34A97" w:rsidR="00E461B6" w:rsidRDefault="00774B6C" w:rsidP="00A74F2F">
      <w:pPr>
        <w:autoSpaceDE w:val="0"/>
        <w:autoSpaceDN w:val="0"/>
        <w:adjustRightInd w:val="0"/>
        <w:spacing w:after="0" w:line="360" w:lineRule="auto"/>
        <w:rPr>
          <w:rFonts w:ascii="Times New Roman" w:hAnsi="Times New Roman" w:cs="Times New Roman"/>
          <w:sz w:val="24"/>
        </w:rPr>
      </w:pPr>
      <w:r>
        <w:rPr>
          <w:noProof/>
        </w:rPr>
        <w:drawing>
          <wp:inline distT="0" distB="0" distL="0" distR="0" wp14:anchorId="13E142FF" wp14:editId="2F81B4F1">
            <wp:extent cx="4991100" cy="2714625"/>
            <wp:effectExtent l="0" t="0" r="0" b="9525"/>
            <wp:docPr id="7" name="Chart 7">
              <a:extLst xmlns:a="http://schemas.openxmlformats.org/drawingml/2006/main">
                <a:ext uri="{FF2B5EF4-FFF2-40B4-BE49-F238E27FC236}">
                  <a16:creationId xmlns:a16="http://schemas.microsoft.com/office/drawing/2014/main" id="{E9D1771B-3A13-4025-9D83-1D2210DE6A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9FD5FA5" w14:textId="1A4189B7" w:rsidR="00A74F2F" w:rsidRDefault="00A74F2F" w:rsidP="00A74F2F">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From the answers above 4</w:t>
      </w:r>
      <w:r w:rsidR="00BC7A78">
        <w:rPr>
          <w:rFonts w:ascii="Times New Roman" w:hAnsi="Times New Roman" w:cs="Times New Roman"/>
          <w:sz w:val="24"/>
        </w:rPr>
        <w:t>0</w:t>
      </w:r>
      <w:r>
        <w:rPr>
          <w:rFonts w:ascii="Times New Roman" w:hAnsi="Times New Roman" w:cs="Times New Roman"/>
          <w:sz w:val="24"/>
        </w:rPr>
        <w:t>% of the participants were White, 3</w:t>
      </w:r>
      <w:r w:rsidR="00BC7A78">
        <w:rPr>
          <w:rFonts w:ascii="Times New Roman" w:hAnsi="Times New Roman" w:cs="Times New Roman"/>
          <w:sz w:val="24"/>
        </w:rPr>
        <w:t>6</w:t>
      </w:r>
      <w:r>
        <w:rPr>
          <w:rFonts w:ascii="Times New Roman" w:hAnsi="Times New Roman" w:cs="Times New Roman"/>
          <w:sz w:val="24"/>
        </w:rPr>
        <w:t xml:space="preserve">% are Black and the remaining 24% are Asian. The percentages here </w:t>
      </w:r>
      <w:r w:rsidR="00BC7A78">
        <w:rPr>
          <w:rFonts w:ascii="Times New Roman" w:hAnsi="Times New Roman" w:cs="Times New Roman"/>
          <w:sz w:val="24"/>
        </w:rPr>
        <w:t>show</w:t>
      </w:r>
      <w:r>
        <w:rPr>
          <w:rFonts w:ascii="Times New Roman" w:hAnsi="Times New Roman" w:cs="Times New Roman"/>
          <w:sz w:val="24"/>
        </w:rPr>
        <w:t xml:space="preserve"> that out of the 120 people that conducted the survey, the Whites had a higher percentage </w:t>
      </w:r>
      <w:r w:rsidR="00BC7A78">
        <w:rPr>
          <w:rFonts w:ascii="Times New Roman" w:hAnsi="Times New Roman" w:cs="Times New Roman"/>
          <w:sz w:val="24"/>
        </w:rPr>
        <w:t>consisting a total of 48 individuals.</w:t>
      </w:r>
    </w:p>
    <w:p w14:paraId="799CD88E" w14:textId="3578DC46" w:rsidR="00BC7A78" w:rsidRDefault="00BC7A78" w:rsidP="00A74F2F">
      <w:pPr>
        <w:autoSpaceDE w:val="0"/>
        <w:autoSpaceDN w:val="0"/>
        <w:adjustRightInd w:val="0"/>
        <w:spacing w:after="0" w:line="360" w:lineRule="auto"/>
        <w:rPr>
          <w:rFonts w:ascii="Times New Roman" w:hAnsi="Times New Roman" w:cs="Times New Roman"/>
          <w:sz w:val="24"/>
        </w:rPr>
      </w:pPr>
    </w:p>
    <w:p w14:paraId="78A74045" w14:textId="14B6D61A" w:rsidR="00BC7A78" w:rsidRDefault="00BC7A78" w:rsidP="00A74F2F">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Table 3. Have you experienced racism in the workplace?</w:t>
      </w:r>
    </w:p>
    <w:tbl>
      <w:tblPr>
        <w:tblStyle w:val="TableGrid"/>
        <w:tblW w:w="0" w:type="auto"/>
        <w:tblLook w:val="04A0" w:firstRow="1" w:lastRow="0" w:firstColumn="1" w:lastColumn="0" w:noHBand="0" w:noVBand="1"/>
      </w:tblPr>
      <w:tblGrid>
        <w:gridCol w:w="2405"/>
        <w:gridCol w:w="1276"/>
        <w:gridCol w:w="1559"/>
        <w:gridCol w:w="1276"/>
        <w:gridCol w:w="1843"/>
      </w:tblGrid>
      <w:tr w:rsidR="000119DD" w14:paraId="6FA4EE57" w14:textId="41738FCD" w:rsidTr="000119DD">
        <w:tc>
          <w:tcPr>
            <w:tcW w:w="2405" w:type="dxa"/>
          </w:tcPr>
          <w:p w14:paraId="3E236D3C" w14:textId="77777777" w:rsidR="000119DD" w:rsidRDefault="000119DD" w:rsidP="00386259">
            <w:pPr>
              <w:autoSpaceDE w:val="0"/>
              <w:autoSpaceDN w:val="0"/>
              <w:adjustRightInd w:val="0"/>
              <w:spacing w:line="360" w:lineRule="auto"/>
              <w:rPr>
                <w:rFonts w:ascii="Times New Roman" w:hAnsi="Times New Roman" w:cs="Times New Roman"/>
                <w:sz w:val="24"/>
              </w:rPr>
            </w:pPr>
          </w:p>
        </w:tc>
        <w:tc>
          <w:tcPr>
            <w:tcW w:w="1276" w:type="dxa"/>
          </w:tcPr>
          <w:p w14:paraId="70227F52" w14:textId="26FAA67D"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Yes</w:t>
            </w:r>
          </w:p>
        </w:tc>
        <w:tc>
          <w:tcPr>
            <w:tcW w:w="1559" w:type="dxa"/>
          </w:tcPr>
          <w:p w14:paraId="2B31928F" w14:textId="507D3360" w:rsidR="000119DD" w:rsidRDefault="000119DD" w:rsidP="000119DD">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Percentage</w:t>
            </w:r>
          </w:p>
        </w:tc>
        <w:tc>
          <w:tcPr>
            <w:tcW w:w="1276" w:type="dxa"/>
          </w:tcPr>
          <w:p w14:paraId="767B5589" w14:textId="0273AFF2"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No</w:t>
            </w:r>
          </w:p>
        </w:tc>
        <w:tc>
          <w:tcPr>
            <w:tcW w:w="1843" w:type="dxa"/>
          </w:tcPr>
          <w:p w14:paraId="09607967" w14:textId="0915FC19" w:rsidR="000119DD" w:rsidRDefault="000119DD" w:rsidP="000119DD">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Percentage</w:t>
            </w:r>
          </w:p>
        </w:tc>
      </w:tr>
      <w:tr w:rsidR="000119DD" w14:paraId="5804FE19" w14:textId="627D71D0" w:rsidTr="000119DD">
        <w:tc>
          <w:tcPr>
            <w:tcW w:w="2405" w:type="dxa"/>
          </w:tcPr>
          <w:p w14:paraId="255870D3" w14:textId="77777777"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White</w:t>
            </w:r>
          </w:p>
        </w:tc>
        <w:tc>
          <w:tcPr>
            <w:tcW w:w="1276" w:type="dxa"/>
          </w:tcPr>
          <w:p w14:paraId="4CED13D0" w14:textId="2D42C3A9"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8</w:t>
            </w:r>
          </w:p>
        </w:tc>
        <w:tc>
          <w:tcPr>
            <w:tcW w:w="1559" w:type="dxa"/>
          </w:tcPr>
          <w:p w14:paraId="14C6E322" w14:textId="676F209B"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7%</w:t>
            </w:r>
          </w:p>
        </w:tc>
        <w:tc>
          <w:tcPr>
            <w:tcW w:w="1276" w:type="dxa"/>
          </w:tcPr>
          <w:p w14:paraId="3E1DDF24" w14:textId="420F7352"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40</w:t>
            </w:r>
          </w:p>
        </w:tc>
        <w:tc>
          <w:tcPr>
            <w:tcW w:w="1843" w:type="dxa"/>
          </w:tcPr>
          <w:p w14:paraId="01843566" w14:textId="0F3D69C5" w:rsidR="000119DD" w:rsidRDefault="000119DD" w:rsidP="000119DD">
            <w:pPr>
              <w:autoSpaceDE w:val="0"/>
              <w:autoSpaceDN w:val="0"/>
              <w:adjustRightInd w:val="0"/>
              <w:spacing w:line="360" w:lineRule="auto"/>
              <w:ind w:left="72"/>
              <w:rPr>
                <w:rFonts w:ascii="Times New Roman" w:hAnsi="Times New Roman" w:cs="Times New Roman"/>
                <w:sz w:val="24"/>
              </w:rPr>
            </w:pPr>
            <w:r>
              <w:rPr>
                <w:rFonts w:ascii="Times New Roman" w:hAnsi="Times New Roman" w:cs="Times New Roman"/>
                <w:sz w:val="24"/>
              </w:rPr>
              <w:t>33%</w:t>
            </w:r>
          </w:p>
        </w:tc>
      </w:tr>
      <w:tr w:rsidR="000119DD" w14:paraId="7B01CB76" w14:textId="4678532F" w:rsidTr="000119DD">
        <w:tc>
          <w:tcPr>
            <w:tcW w:w="2405" w:type="dxa"/>
          </w:tcPr>
          <w:p w14:paraId="5294DDB9" w14:textId="77777777"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Black</w:t>
            </w:r>
          </w:p>
        </w:tc>
        <w:tc>
          <w:tcPr>
            <w:tcW w:w="1276" w:type="dxa"/>
          </w:tcPr>
          <w:p w14:paraId="340AD77A" w14:textId="2BAC0242"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23</w:t>
            </w:r>
          </w:p>
        </w:tc>
        <w:tc>
          <w:tcPr>
            <w:tcW w:w="1559" w:type="dxa"/>
          </w:tcPr>
          <w:p w14:paraId="03FF918E" w14:textId="196AA797"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19%</w:t>
            </w:r>
          </w:p>
        </w:tc>
        <w:tc>
          <w:tcPr>
            <w:tcW w:w="1276" w:type="dxa"/>
          </w:tcPr>
          <w:p w14:paraId="1EF931EC" w14:textId="054681CA"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19</w:t>
            </w:r>
          </w:p>
        </w:tc>
        <w:tc>
          <w:tcPr>
            <w:tcW w:w="1843" w:type="dxa"/>
          </w:tcPr>
          <w:p w14:paraId="111C1F79" w14:textId="3BB40C3E" w:rsidR="000119DD" w:rsidRDefault="000119DD" w:rsidP="000119DD">
            <w:pPr>
              <w:autoSpaceDE w:val="0"/>
              <w:autoSpaceDN w:val="0"/>
              <w:adjustRightInd w:val="0"/>
              <w:spacing w:line="360" w:lineRule="auto"/>
              <w:ind w:left="72"/>
              <w:rPr>
                <w:rFonts w:ascii="Times New Roman" w:hAnsi="Times New Roman" w:cs="Times New Roman"/>
                <w:sz w:val="24"/>
              </w:rPr>
            </w:pPr>
            <w:r>
              <w:rPr>
                <w:rFonts w:ascii="Times New Roman" w:hAnsi="Times New Roman" w:cs="Times New Roman"/>
                <w:sz w:val="24"/>
              </w:rPr>
              <w:t>16%</w:t>
            </w:r>
          </w:p>
        </w:tc>
      </w:tr>
      <w:tr w:rsidR="000119DD" w:rsidRPr="003B0407" w14:paraId="7F2B26B5" w14:textId="66E22400" w:rsidTr="000119DD">
        <w:tc>
          <w:tcPr>
            <w:tcW w:w="2405" w:type="dxa"/>
          </w:tcPr>
          <w:p w14:paraId="0EE776FD" w14:textId="77777777" w:rsidR="000119DD" w:rsidRPr="003B0407" w:rsidRDefault="000119DD" w:rsidP="00386259">
            <w:pPr>
              <w:autoSpaceDE w:val="0"/>
              <w:autoSpaceDN w:val="0"/>
              <w:adjustRightInd w:val="0"/>
              <w:spacing w:line="360" w:lineRule="auto"/>
              <w:rPr>
                <w:rFonts w:ascii="Times New Roman" w:hAnsi="Times New Roman" w:cs="Times New Roman"/>
                <w:sz w:val="24"/>
              </w:rPr>
            </w:pPr>
            <w:r w:rsidRPr="003B0407">
              <w:rPr>
                <w:rFonts w:ascii="Times New Roman" w:hAnsi="Times New Roman" w:cs="Times New Roman"/>
                <w:sz w:val="24"/>
              </w:rPr>
              <w:t>Asian</w:t>
            </w:r>
          </w:p>
        </w:tc>
        <w:tc>
          <w:tcPr>
            <w:tcW w:w="1276" w:type="dxa"/>
          </w:tcPr>
          <w:p w14:paraId="60CC8AF8" w14:textId="235FEB27" w:rsidR="000119DD" w:rsidRPr="003B0407" w:rsidRDefault="000119DD" w:rsidP="00747B78">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17</w:t>
            </w:r>
          </w:p>
        </w:tc>
        <w:tc>
          <w:tcPr>
            <w:tcW w:w="1559" w:type="dxa"/>
          </w:tcPr>
          <w:p w14:paraId="40EE0137" w14:textId="6D13959F" w:rsidR="000119DD" w:rsidRPr="003B0407" w:rsidRDefault="000119DD" w:rsidP="00747B78">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14%</w:t>
            </w:r>
          </w:p>
        </w:tc>
        <w:tc>
          <w:tcPr>
            <w:tcW w:w="1276" w:type="dxa"/>
          </w:tcPr>
          <w:p w14:paraId="21FC3BBD" w14:textId="3F74A100" w:rsidR="000119DD" w:rsidRPr="003B0407"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13</w:t>
            </w:r>
          </w:p>
        </w:tc>
        <w:tc>
          <w:tcPr>
            <w:tcW w:w="1843" w:type="dxa"/>
          </w:tcPr>
          <w:p w14:paraId="0C8C115C" w14:textId="1E3A58FD" w:rsidR="000119DD" w:rsidRPr="003B0407" w:rsidRDefault="000119DD" w:rsidP="000119DD">
            <w:pPr>
              <w:autoSpaceDE w:val="0"/>
              <w:autoSpaceDN w:val="0"/>
              <w:adjustRightInd w:val="0"/>
              <w:spacing w:line="360" w:lineRule="auto"/>
              <w:ind w:left="72"/>
              <w:rPr>
                <w:rFonts w:ascii="Times New Roman" w:hAnsi="Times New Roman" w:cs="Times New Roman"/>
                <w:sz w:val="24"/>
              </w:rPr>
            </w:pPr>
            <w:r>
              <w:rPr>
                <w:rFonts w:ascii="Times New Roman" w:hAnsi="Times New Roman" w:cs="Times New Roman"/>
                <w:sz w:val="24"/>
              </w:rPr>
              <w:t>11%</w:t>
            </w:r>
          </w:p>
        </w:tc>
      </w:tr>
      <w:tr w:rsidR="000119DD" w:rsidRPr="003B0407" w14:paraId="39D4511A" w14:textId="77777777" w:rsidTr="000119DD">
        <w:tc>
          <w:tcPr>
            <w:tcW w:w="2405" w:type="dxa"/>
          </w:tcPr>
          <w:p w14:paraId="61940B6D" w14:textId="5B3F7A9A" w:rsidR="000119DD" w:rsidRPr="003B0407"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Total</w:t>
            </w:r>
          </w:p>
        </w:tc>
        <w:tc>
          <w:tcPr>
            <w:tcW w:w="1276" w:type="dxa"/>
          </w:tcPr>
          <w:p w14:paraId="07873E7A" w14:textId="55DE61B7" w:rsidR="000119DD" w:rsidRDefault="000119DD" w:rsidP="00747B78">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48</w:t>
            </w:r>
          </w:p>
        </w:tc>
        <w:tc>
          <w:tcPr>
            <w:tcW w:w="1559" w:type="dxa"/>
          </w:tcPr>
          <w:p w14:paraId="6A7474AE" w14:textId="4FA63116" w:rsidR="000119DD" w:rsidRDefault="000119DD" w:rsidP="00747B78">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40%</w:t>
            </w:r>
          </w:p>
        </w:tc>
        <w:tc>
          <w:tcPr>
            <w:tcW w:w="1276" w:type="dxa"/>
          </w:tcPr>
          <w:p w14:paraId="10AD376B" w14:textId="201AA816"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72</w:t>
            </w:r>
          </w:p>
        </w:tc>
        <w:tc>
          <w:tcPr>
            <w:tcW w:w="1843" w:type="dxa"/>
          </w:tcPr>
          <w:p w14:paraId="6033AF2E" w14:textId="0F9DE024" w:rsidR="000119DD" w:rsidRDefault="000119DD" w:rsidP="000119DD">
            <w:pPr>
              <w:autoSpaceDE w:val="0"/>
              <w:autoSpaceDN w:val="0"/>
              <w:adjustRightInd w:val="0"/>
              <w:spacing w:line="360" w:lineRule="auto"/>
              <w:ind w:left="72"/>
              <w:rPr>
                <w:rFonts w:ascii="Times New Roman" w:hAnsi="Times New Roman" w:cs="Times New Roman"/>
                <w:sz w:val="24"/>
              </w:rPr>
            </w:pPr>
            <w:r>
              <w:rPr>
                <w:rFonts w:ascii="Times New Roman" w:hAnsi="Times New Roman" w:cs="Times New Roman"/>
                <w:sz w:val="24"/>
              </w:rPr>
              <w:t>60</w:t>
            </w:r>
          </w:p>
        </w:tc>
      </w:tr>
    </w:tbl>
    <w:p w14:paraId="7B426B83" w14:textId="42228620" w:rsidR="00BC7A78" w:rsidRDefault="00BC7A78" w:rsidP="00747B78">
      <w:pPr>
        <w:autoSpaceDE w:val="0"/>
        <w:autoSpaceDN w:val="0"/>
        <w:adjustRightInd w:val="0"/>
        <w:spacing w:after="0" w:line="276" w:lineRule="auto"/>
        <w:rPr>
          <w:rFonts w:ascii="Times New Roman" w:hAnsi="Times New Roman" w:cs="Times New Roman"/>
          <w:sz w:val="24"/>
        </w:rPr>
      </w:pPr>
    </w:p>
    <w:p w14:paraId="36B1AF6E" w14:textId="7B2CDC5A" w:rsidR="00E461B6" w:rsidRDefault="00E461B6" w:rsidP="00A74F2F">
      <w:pPr>
        <w:autoSpaceDE w:val="0"/>
        <w:autoSpaceDN w:val="0"/>
        <w:adjustRightInd w:val="0"/>
        <w:spacing w:after="0" w:line="360" w:lineRule="auto"/>
        <w:rPr>
          <w:rFonts w:ascii="Times New Roman" w:hAnsi="Times New Roman" w:cs="Times New Roman"/>
          <w:sz w:val="24"/>
        </w:rPr>
      </w:pPr>
      <w:r>
        <w:rPr>
          <w:noProof/>
        </w:rPr>
        <w:lastRenderedPageBreak/>
        <w:drawing>
          <wp:inline distT="0" distB="0" distL="0" distR="0" wp14:anchorId="030E7531" wp14:editId="2CCD8E05">
            <wp:extent cx="4181475" cy="2381250"/>
            <wp:effectExtent l="0" t="0" r="9525" b="0"/>
            <wp:docPr id="5" name="Chart 5">
              <a:extLst xmlns:a="http://schemas.openxmlformats.org/drawingml/2006/main">
                <a:ext uri="{FF2B5EF4-FFF2-40B4-BE49-F238E27FC236}">
                  <a16:creationId xmlns:a16="http://schemas.microsoft.com/office/drawing/2014/main" id="{4A5D5A0C-E009-4970-9B6A-9E7ECF8596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805590" w14:textId="16FE5939" w:rsidR="00747B78" w:rsidRDefault="00747B78" w:rsidP="00A74F2F">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 xml:space="preserve">The result from this session showed that in each group the participants answered “Yes”.  The percentage of White responses was 7%, 19% for Black and 14% for the Asian. Although compared to the responses for “No” where 33% of White denied experiencing racism at work, 16% for Black </w:t>
      </w:r>
      <w:r w:rsidR="00405771">
        <w:rPr>
          <w:rFonts w:ascii="Times New Roman" w:hAnsi="Times New Roman" w:cs="Times New Roman"/>
          <w:sz w:val="24"/>
        </w:rPr>
        <w:t>respondents and 11% of Asian. This result shows that the highest people who answered experiencing workplace racism were from the Black 19%, followed by the Asians 14% when it is compared to White respondents of 7%. Therefore, it can be said that racism in the workplace is experienced more by another race when compared to the majority (White) race.</w:t>
      </w:r>
    </w:p>
    <w:p w14:paraId="4FB9CE32" w14:textId="77777777" w:rsidR="00747B78" w:rsidRPr="00EC7468" w:rsidRDefault="00747B78" w:rsidP="00A74F2F">
      <w:pPr>
        <w:autoSpaceDE w:val="0"/>
        <w:autoSpaceDN w:val="0"/>
        <w:adjustRightInd w:val="0"/>
        <w:spacing w:after="0" w:line="360" w:lineRule="auto"/>
        <w:rPr>
          <w:rFonts w:ascii="Times New Roman" w:hAnsi="Times New Roman" w:cs="Times New Roman"/>
          <w:sz w:val="24"/>
        </w:rPr>
      </w:pPr>
    </w:p>
    <w:p w14:paraId="65F69EC9" w14:textId="54644589" w:rsidR="00405771" w:rsidRDefault="00405771" w:rsidP="00405771">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Table 4.  Have you witnessed racism in the workplace?</w:t>
      </w:r>
    </w:p>
    <w:tbl>
      <w:tblPr>
        <w:tblStyle w:val="TableGrid"/>
        <w:tblW w:w="0" w:type="auto"/>
        <w:tblLook w:val="04A0" w:firstRow="1" w:lastRow="0" w:firstColumn="1" w:lastColumn="0" w:noHBand="0" w:noVBand="1"/>
      </w:tblPr>
      <w:tblGrid>
        <w:gridCol w:w="2547"/>
        <w:gridCol w:w="1276"/>
        <w:gridCol w:w="1701"/>
        <w:gridCol w:w="1275"/>
        <w:gridCol w:w="1701"/>
      </w:tblGrid>
      <w:tr w:rsidR="000119DD" w14:paraId="6A3F6E6B" w14:textId="6EF71BC7" w:rsidTr="000119DD">
        <w:tc>
          <w:tcPr>
            <w:tcW w:w="2547" w:type="dxa"/>
          </w:tcPr>
          <w:p w14:paraId="41367B1B" w14:textId="77777777" w:rsidR="000119DD" w:rsidRDefault="000119DD" w:rsidP="00386259">
            <w:pPr>
              <w:autoSpaceDE w:val="0"/>
              <w:autoSpaceDN w:val="0"/>
              <w:adjustRightInd w:val="0"/>
              <w:spacing w:line="360" w:lineRule="auto"/>
              <w:rPr>
                <w:rFonts w:ascii="Times New Roman" w:hAnsi="Times New Roman" w:cs="Times New Roman"/>
                <w:sz w:val="24"/>
              </w:rPr>
            </w:pPr>
          </w:p>
        </w:tc>
        <w:tc>
          <w:tcPr>
            <w:tcW w:w="1276" w:type="dxa"/>
          </w:tcPr>
          <w:p w14:paraId="621D9ED6" w14:textId="77777777"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Yes</w:t>
            </w:r>
          </w:p>
        </w:tc>
        <w:tc>
          <w:tcPr>
            <w:tcW w:w="1701" w:type="dxa"/>
          </w:tcPr>
          <w:p w14:paraId="791DE365" w14:textId="41014C0D" w:rsidR="000119DD" w:rsidRDefault="000119DD" w:rsidP="000119DD">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Percentage</w:t>
            </w:r>
          </w:p>
        </w:tc>
        <w:tc>
          <w:tcPr>
            <w:tcW w:w="1275" w:type="dxa"/>
          </w:tcPr>
          <w:p w14:paraId="25636464" w14:textId="0507037F"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No</w:t>
            </w:r>
          </w:p>
        </w:tc>
        <w:tc>
          <w:tcPr>
            <w:tcW w:w="1701" w:type="dxa"/>
          </w:tcPr>
          <w:p w14:paraId="18F19D4D" w14:textId="69CF7080" w:rsidR="000119DD" w:rsidRDefault="000119DD" w:rsidP="000119DD">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Percentage</w:t>
            </w:r>
          </w:p>
        </w:tc>
      </w:tr>
      <w:tr w:rsidR="000119DD" w14:paraId="51216554" w14:textId="1B3BF031" w:rsidTr="000119DD">
        <w:tc>
          <w:tcPr>
            <w:tcW w:w="2547" w:type="dxa"/>
          </w:tcPr>
          <w:p w14:paraId="1E7BDE68" w14:textId="77777777"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White</w:t>
            </w:r>
          </w:p>
        </w:tc>
        <w:tc>
          <w:tcPr>
            <w:tcW w:w="1276" w:type="dxa"/>
          </w:tcPr>
          <w:p w14:paraId="111005F7" w14:textId="221BD980"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18</w:t>
            </w:r>
          </w:p>
        </w:tc>
        <w:tc>
          <w:tcPr>
            <w:tcW w:w="1701" w:type="dxa"/>
          </w:tcPr>
          <w:p w14:paraId="01D6FAEB" w14:textId="74ACBEAD" w:rsidR="000119DD" w:rsidRDefault="000119DD" w:rsidP="000119DD">
            <w:pPr>
              <w:autoSpaceDE w:val="0"/>
              <w:autoSpaceDN w:val="0"/>
              <w:adjustRightInd w:val="0"/>
              <w:spacing w:line="360" w:lineRule="auto"/>
              <w:ind w:left="87"/>
              <w:rPr>
                <w:rFonts w:ascii="Times New Roman" w:hAnsi="Times New Roman" w:cs="Times New Roman"/>
                <w:sz w:val="24"/>
              </w:rPr>
            </w:pPr>
            <w:r>
              <w:rPr>
                <w:rFonts w:ascii="Times New Roman" w:hAnsi="Times New Roman" w:cs="Times New Roman"/>
                <w:sz w:val="24"/>
              </w:rPr>
              <w:t>15%</w:t>
            </w:r>
          </w:p>
        </w:tc>
        <w:tc>
          <w:tcPr>
            <w:tcW w:w="1275" w:type="dxa"/>
          </w:tcPr>
          <w:p w14:paraId="2EC18177" w14:textId="31126922"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30</w:t>
            </w:r>
          </w:p>
        </w:tc>
        <w:tc>
          <w:tcPr>
            <w:tcW w:w="1701" w:type="dxa"/>
          </w:tcPr>
          <w:p w14:paraId="657A37E7" w14:textId="6AFAC2DC" w:rsidR="000119DD" w:rsidRDefault="000119DD" w:rsidP="000119DD">
            <w:pPr>
              <w:autoSpaceDE w:val="0"/>
              <w:autoSpaceDN w:val="0"/>
              <w:adjustRightInd w:val="0"/>
              <w:spacing w:line="360" w:lineRule="auto"/>
              <w:ind w:left="27"/>
              <w:rPr>
                <w:rFonts w:ascii="Times New Roman" w:hAnsi="Times New Roman" w:cs="Times New Roman"/>
                <w:sz w:val="24"/>
              </w:rPr>
            </w:pPr>
            <w:r>
              <w:rPr>
                <w:rFonts w:ascii="Times New Roman" w:hAnsi="Times New Roman" w:cs="Times New Roman"/>
                <w:sz w:val="24"/>
              </w:rPr>
              <w:t>25%</w:t>
            </w:r>
          </w:p>
        </w:tc>
      </w:tr>
      <w:tr w:rsidR="000119DD" w14:paraId="1CD5E9AD" w14:textId="54A65DBE" w:rsidTr="000119DD">
        <w:tc>
          <w:tcPr>
            <w:tcW w:w="2547" w:type="dxa"/>
          </w:tcPr>
          <w:p w14:paraId="09391A64" w14:textId="77777777"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Black</w:t>
            </w:r>
          </w:p>
        </w:tc>
        <w:tc>
          <w:tcPr>
            <w:tcW w:w="1276" w:type="dxa"/>
          </w:tcPr>
          <w:p w14:paraId="6EB61DC1" w14:textId="54BBE8FA"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29</w:t>
            </w:r>
          </w:p>
        </w:tc>
        <w:tc>
          <w:tcPr>
            <w:tcW w:w="1701" w:type="dxa"/>
          </w:tcPr>
          <w:p w14:paraId="5F509A34" w14:textId="07EE1C2F" w:rsidR="000119DD" w:rsidRDefault="000119DD" w:rsidP="000119DD">
            <w:pPr>
              <w:autoSpaceDE w:val="0"/>
              <w:autoSpaceDN w:val="0"/>
              <w:adjustRightInd w:val="0"/>
              <w:spacing w:line="360" w:lineRule="auto"/>
              <w:ind w:left="87"/>
              <w:rPr>
                <w:rFonts w:ascii="Times New Roman" w:hAnsi="Times New Roman" w:cs="Times New Roman"/>
                <w:sz w:val="24"/>
              </w:rPr>
            </w:pPr>
            <w:r>
              <w:rPr>
                <w:rFonts w:ascii="Times New Roman" w:hAnsi="Times New Roman" w:cs="Times New Roman"/>
                <w:sz w:val="24"/>
              </w:rPr>
              <w:t>24%</w:t>
            </w:r>
          </w:p>
        </w:tc>
        <w:tc>
          <w:tcPr>
            <w:tcW w:w="1275" w:type="dxa"/>
          </w:tcPr>
          <w:p w14:paraId="5BA0747D" w14:textId="0812ECEA"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13</w:t>
            </w:r>
          </w:p>
        </w:tc>
        <w:tc>
          <w:tcPr>
            <w:tcW w:w="1701" w:type="dxa"/>
          </w:tcPr>
          <w:p w14:paraId="0D671B6B" w14:textId="66528DB3"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11%</w:t>
            </w:r>
          </w:p>
        </w:tc>
      </w:tr>
      <w:tr w:rsidR="000119DD" w:rsidRPr="003B0407" w14:paraId="4A215DE5" w14:textId="09C8D006" w:rsidTr="000119DD">
        <w:tc>
          <w:tcPr>
            <w:tcW w:w="2547" w:type="dxa"/>
          </w:tcPr>
          <w:p w14:paraId="55725BF3" w14:textId="77777777" w:rsidR="000119DD" w:rsidRPr="003B0407" w:rsidRDefault="000119DD" w:rsidP="00386259">
            <w:pPr>
              <w:autoSpaceDE w:val="0"/>
              <w:autoSpaceDN w:val="0"/>
              <w:adjustRightInd w:val="0"/>
              <w:spacing w:line="360" w:lineRule="auto"/>
              <w:rPr>
                <w:rFonts w:ascii="Times New Roman" w:hAnsi="Times New Roman" w:cs="Times New Roman"/>
                <w:sz w:val="24"/>
              </w:rPr>
            </w:pPr>
            <w:r w:rsidRPr="003B0407">
              <w:rPr>
                <w:rFonts w:ascii="Times New Roman" w:hAnsi="Times New Roman" w:cs="Times New Roman"/>
                <w:sz w:val="24"/>
              </w:rPr>
              <w:t>Asian</w:t>
            </w:r>
          </w:p>
        </w:tc>
        <w:tc>
          <w:tcPr>
            <w:tcW w:w="1276" w:type="dxa"/>
          </w:tcPr>
          <w:p w14:paraId="1F3E6BC5" w14:textId="0E6CD540" w:rsidR="000119DD" w:rsidRPr="003B0407"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20</w:t>
            </w:r>
          </w:p>
        </w:tc>
        <w:tc>
          <w:tcPr>
            <w:tcW w:w="1701" w:type="dxa"/>
          </w:tcPr>
          <w:p w14:paraId="5A7F925E" w14:textId="65A88E6D" w:rsidR="000119DD" w:rsidRPr="003B0407" w:rsidRDefault="000119DD" w:rsidP="000119DD">
            <w:pPr>
              <w:autoSpaceDE w:val="0"/>
              <w:autoSpaceDN w:val="0"/>
              <w:adjustRightInd w:val="0"/>
              <w:spacing w:line="360" w:lineRule="auto"/>
              <w:ind w:left="87"/>
              <w:rPr>
                <w:rFonts w:ascii="Times New Roman" w:hAnsi="Times New Roman" w:cs="Times New Roman"/>
                <w:sz w:val="24"/>
              </w:rPr>
            </w:pPr>
            <w:r>
              <w:rPr>
                <w:rFonts w:ascii="Times New Roman" w:hAnsi="Times New Roman" w:cs="Times New Roman"/>
                <w:sz w:val="24"/>
              </w:rPr>
              <w:t>17%</w:t>
            </w:r>
          </w:p>
        </w:tc>
        <w:tc>
          <w:tcPr>
            <w:tcW w:w="1275" w:type="dxa"/>
          </w:tcPr>
          <w:p w14:paraId="38B92D06" w14:textId="6BA54B03" w:rsidR="000119DD" w:rsidRPr="003B0407"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10</w:t>
            </w:r>
          </w:p>
        </w:tc>
        <w:tc>
          <w:tcPr>
            <w:tcW w:w="1701" w:type="dxa"/>
          </w:tcPr>
          <w:p w14:paraId="77E13138" w14:textId="18B4D03C" w:rsidR="000119DD" w:rsidRPr="003B0407" w:rsidRDefault="000119DD" w:rsidP="000119DD">
            <w:pPr>
              <w:autoSpaceDE w:val="0"/>
              <w:autoSpaceDN w:val="0"/>
              <w:adjustRightInd w:val="0"/>
              <w:spacing w:line="360" w:lineRule="auto"/>
              <w:ind w:left="27"/>
              <w:rPr>
                <w:rFonts w:ascii="Times New Roman" w:hAnsi="Times New Roman" w:cs="Times New Roman"/>
                <w:sz w:val="24"/>
              </w:rPr>
            </w:pPr>
            <w:r>
              <w:rPr>
                <w:rFonts w:ascii="Times New Roman" w:hAnsi="Times New Roman" w:cs="Times New Roman"/>
                <w:sz w:val="24"/>
              </w:rPr>
              <w:t>8%</w:t>
            </w:r>
          </w:p>
        </w:tc>
      </w:tr>
      <w:tr w:rsidR="000119DD" w:rsidRPr="003B0407" w14:paraId="28E80978" w14:textId="77777777" w:rsidTr="000119DD">
        <w:tc>
          <w:tcPr>
            <w:tcW w:w="2547" w:type="dxa"/>
          </w:tcPr>
          <w:p w14:paraId="17F39279" w14:textId="43F03DBA" w:rsidR="000119DD" w:rsidRPr="003B0407" w:rsidRDefault="000119DD" w:rsidP="000119DD">
            <w:pPr>
              <w:autoSpaceDE w:val="0"/>
              <w:autoSpaceDN w:val="0"/>
              <w:adjustRightInd w:val="0"/>
              <w:spacing w:line="360" w:lineRule="auto"/>
              <w:ind w:left="720" w:hanging="720"/>
              <w:rPr>
                <w:rFonts w:ascii="Times New Roman" w:hAnsi="Times New Roman" w:cs="Times New Roman"/>
                <w:sz w:val="24"/>
              </w:rPr>
            </w:pPr>
            <w:r>
              <w:rPr>
                <w:rFonts w:ascii="Times New Roman" w:hAnsi="Times New Roman" w:cs="Times New Roman"/>
                <w:sz w:val="24"/>
              </w:rPr>
              <w:t>Total</w:t>
            </w:r>
          </w:p>
        </w:tc>
        <w:tc>
          <w:tcPr>
            <w:tcW w:w="1276" w:type="dxa"/>
          </w:tcPr>
          <w:p w14:paraId="7646F3CF" w14:textId="3A041EF7"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67</w:t>
            </w:r>
          </w:p>
        </w:tc>
        <w:tc>
          <w:tcPr>
            <w:tcW w:w="1701" w:type="dxa"/>
          </w:tcPr>
          <w:p w14:paraId="1B0453D2" w14:textId="7CD13842" w:rsidR="000119DD" w:rsidRDefault="000119DD" w:rsidP="000119DD">
            <w:pPr>
              <w:autoSpaceDE w:val="0"/>
              <w:autoSpaceDN w:val="0"/>
              <w:adjustRightInd w:val="0"/>
              <w:spacing w:line="360" w:lineRule="auto"/>
              <w:ind w:left="87"/>
              <w:rPr>
                <w:rFonts w:ascii="Times New Roman" w:hAnsi="Times New Roman" w:cs="Times New Roman"/>
                <w:sz w:val="24"/>
              </w:rPr>
            </w:pPr>
            <w:r>
              <w:rPr>
                <w:rFonts w:ascii="Times New Roman" w:hAnsi="Times New Roman" w:cs="Times New Roman"/>
                <w:sz w:val="24"/>
              </w:rPr>
              <w:t>56%</w:t>
            </w:r>
          </w:p>
        </w:tc>
        <w:tc>
          <w:tcPr>
            <w:tcW w:w="1275" w:type="dxa"/>
          </w:tcPr>
          <w:p w14:paraId="10107071" w14:textId="15A5F039" w:rsidR="000119DD" w:rsidRDefault="000119DD"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43</w:t>
            </w:r>
          </w:p>
        </w:tc>
        <w:tc>
          <w:tcPr>
            <w:tcW w:w="1701" w:type="dxa"/>
          </w:tcPr>
          <w:p w14:paraId="61B647A9" w14:textId="5FE329EB" w:rsidR="000119DD" w:rsidRDefault="000119DD" w:rsidP="000119DD">
            <w:pPr>
              <w:autoSpaceDE w:val="0"/>
              <w:autoSpaceDN w:val="0"/>
              <w:adjustRightInd w:val="0"/>
              <w:spacing w:line="360" w:lineRule="auto"/>
              <w:ind w:left="27"/>
              <w:rPr>
                <w:rFonts w:ascii="Times New Roman" w:hAnsi="Times New Roman" w:cs="Times New Roman"/>
                <w:sz w:val="24"/>
              </w:rPr>
            </w:pPr>
            <w:r>
              <w:rPr>
                <w:rFonts w:ascii="Times New Roman" w:hAnsi="Times New Roman" w:cs="Times New Roman"/>
                <w:sz w:val="24"/>
              </w:rPr>
              <w:t>44%</w:t>
            </w:r>
          </w:p>
        </w:tc>
      </w:tr>
    </w:tbl>
    <w:p w14:paraId="2F7B3888" w14:textId="2C618C8B" w:rsidR="00136A89" w:rsidRDefault="00136A89" w:rsidP="00136A89">
      <w:pPr>
        <w:autoSpaceDE w:val="0"/>
        <w:autoSpaceDN w:val="0"/>
        <w:adjustRightInd w:val="0"/>
        <w:spacing w:after="0" w:line="240" w:lineRule="auto"/>
        <w:rPr>
          <w:rFonts w:ascii="Times New Roman" w:hAnsi="Times New Roman" w:cs="Times New Roman"/>
          <w:sz w:val="24"/>
          <w:szCs w:val="24"/>
        </w:rPr>
      </w:pPr>
    </w:p>
    <w:p w14:paraId="71991BF2" w14:textId="246B8427" w:rsidR="00ED2773" w:rsidRDefault="00774B6C" w:rsidP="00136A89">
      <w:pPr>
        <w:autoSpaceDE w:val="0"/>
        <w:autoSpaceDN w:val="0"/>
        <w:adjustRightInd w:val="0"/>
        <w:spacing w:after="0" w:line="360" w:lineRule="auto"/>
        <w:rPr>
          <w:rFonts w:ascii="Times New Roman" w:hAnsi="Times New Roman" w:cs="Times New Roman"/>
          <w:sz w:val="24"/>
          <w:szCs w:val="24"/>
        </w:rPr>
      </w:pPr>
      <w:r>
        <w:rPr>
          <w:noProof/>
        </w:rPr>
        <w:lastRenderedPageBreak/>
        <w:drawing>
          <wp:inline distT="0" distB="0" distL="0" distR="0" wp14:anchorId="4BB9955F" wp14:editId="050D935F">
            <wp:extent cx="5029200" cy="2486025"/>
            <wp:effectExtent l="0" t="0" r="0" b="9525"/>
            <wp:docPr id="6" name="Chart 6">
              <a:extLst xmlns:a="http://schemas.openxmlformats.org/drawingml/2006/main">
                <a:ext uri="{FF2B5EF4-FFF2-40B4-BE49-F238E27FC236}">
                  <a16:creationId xmlns:a16="http://schemas.microsoft.com/office/drawing/2014/main" id="{C9512F37-8A75-41A3-811E-E8B375F930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5598B29" w14:textId="20517F9B" w:rsidR="00136A89" w:rsidRDefault="00136A89" w:rsidP="00136A89">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When the participants were asked if they have witnessed racism in the workplace, most of the answer confirming this came from the Black race with 29%, followed by the Asian 15% and lastly the White with 15% of them picking “Yes”. This therefore means that many Black people within the NHS have witnessed racism happening.</w:t>
      </w:r>
    </w:p>
    <w:p w14:paraId="6836849D" w14:textId="0E8A75D9" w:rsidR="00D97348" w:rsidRDefault="00D97348" w:rsidP="0034292A">
      <w:pPr>
        <w:autoSpaceDE w:val="0"/>
        <w:autoSpaceDN w:val="0"/>
        <w:adjustRightInd w:val="0"/>
        <w:spacing w:after="0" w:line="360" w:lineRule="auto"/>
      </w:pPr>
    </w:p>
    <w:p w14:paraId="1D4090A5" w14:textId="5BB88F14" w:rsidR="00D97348" w:rsidRDefault="00D97348" w:rsidP="00D97348">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 xml:space="preserve">Table </w:t>
      </w:r>
      <w:r w:rsidR="00160F30">
        <w:rPr>
          <w:rFonts w:ascii="Times New Roman" w:hAnsi="Times New Roman" w:cs="Times New Roman"/>
          <w:sz w:val="24"/>
        </w:rPr>
        <w:t>5</w:t>
      </w:r>
      <w:r>
        <w:rPr>
          <w:rFonts w:ascii="Times New Roman" w:hAnsi="Times New Roman" w:cs="Times New Roman"/>
          <w:sz w:val="24"/>
        </w:rPr>
        <w:t>. Result of report made on racism you experienced/witnessed?</w:t>
      </w:r>
    </w:p>
    <w:tbl>
      <w:tblPr>
        <w:tblStyle w:val="TableGrid"/>
        <w:tblW w:w="0" w:type="auto"/>
        <w:tblLook w:val="04A0" w:firstRow="1" w:lastRow="0" w:firstColumn="1" w:lastColumn="0" w:noHBand="0" w:noVBand="1"/>
      </w:tblPr>
      <w:tblGrid>
        <w:gridCol w:w="3397"/>
        <w:gridCol w:w="4820"/>
      </w:tblGrid>
      <w:tr w:rsidR="00AE5FF8" w14:paraId="150C5151" w14:textId="77777777" w:rsidTr="00ED2773">
        <w:tc>
          <w:tcPr>
            <w:tcW w:w="3397" w:type="dxa"/>
          </w:tcPr>
          <w:p w14:paraId="50F9BD44" w14:textId="77777777" w:rsidR="00AE5FF8" w:rsidRDefault="00AE5FF8" w:rsidP="00386259">
            <w:pPr>
              <w:autoSpaceDE w:val="0"/>
              <w:autoSpaceDN w:val="0"/>
              <w:adjustRightInd w:val="0"/>
              <w:spacing w:line="360" w:lineRule="auto"/>
              <w:rPr>
                <w:rFonts w:ascii="Times New Roman" w:hAnsi="Times New Roman" w:cs="Times New Roman"/>
                <w:sz w:val="24"/>
              </w:rPr>
            </w:pPr>
          </w:p>
        </w:tc>
        <w:tc>
          <w:tcPr>
            <w:tcW w:w="4820" w:type="dxa"/>
          </w:tcPr>
          <w:p w14:paraId="17DEC3CE" w14:textId="7E9ABB3E" w:rsidR="00AE5FF8" w:rsidRDefault="00AE5FF8"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Percentage</w:t>
            </w:r>
          </w:p>
        </w:tc>
      </w:tr>
      <w:tr w:rsidR="00AE5FF8" w14:paraId="3FA8C0F9" w14:textId="77777777" w:rsidTr="00ED2773">
        <w:tc>
          <w:tcPr>
            <w:tcW w:w="3397" w:type="dxa"/>
          </w:tcPr>
          <w:p w14:paraId="14985F41" w14:textId="6647D9B6" w:rsidR="00AE5FF8" w:rsidRDefault="00AE5FF8"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Action was taken</w:t>
            </w:r>
          </w:p>
        </w:tc>
        <w:tc>
          <w:tcPr>
            <w:tcW w:w="4820" w:type="dxa"/>
          </w:tcPr>
          <w:p w14:paraId="348AF763" w14:textId="479939F6" w:rsidR="00AE5FF8" w:rsidRDefault="00AE5FF8"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55%</w:t>
            </w:r>
          </w:p>
        </w:tc>
      </w:tr>
      <w:tr w:rsidR="00AE5FF8" w14:paraId="0C582DFF" w14:textId="77777777" w:rsidTr="00ED2773">
        <w:tc>
          <w:tcPr>
            <w:tcW w:w="3397" w:type="dxa"/>
          </w:tcPr>
          <w:p w14:paraId="47FFDAB6" w14:textId="42E9E77B" w:rsidR="00AE5FF8" w:rsidRDefault="00AE5FF8"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Not resolved/ignored</w:t>
            </w:r>
          </w:p>
        </w:tc>
        <w:tc>
          <w:tcPr>
            <w:tcW w:w="4820" w:type="dxa"/>
          </w:tcPr>
          <w:p w14:paraId="3D76522E" w14:textId="0802C9E9" w:rsidR="00AE5FF8" w:rsidRDefault="00AE5FF8"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30%</w:t>
            </w:r>
          </w:p>
        </w:tc>
      </w:tr>
      <w:tr w:rsidR="00AE5FF8" w:rsidRPr="003B0407" w14:paraId="5CDEB8E6" w14:textId="77777777" w:rsidTr="00ED2773">
        <w:tc>
          <w:tcPr>
            <w:tcW w:w="3397" w:type="dxa"/>
          </w:tcPr>
          <w:p w14:paraId="2DE950D3" w14:textId="3ADF023E" w:rsidR="00AE5FF8" w:rsidRPr="003B0407" w:rsidRDefault="00AE5FF8"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Made it worse</w:t>
            </w:r>
          </w:p>
        </w:tc>
        <w:tc>
          <w:tcPr>
            <w:tcW w:w="4820" w:type="dxa"/>
          </w:tcPr>
          <w:p w14:paraId="6ACE898A" w14:textId="5A77EE6C" w:rsidR="00AE5FF8" w:rsidRPr="003B0407" w:rsidRDefault="00AE5FF8"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15%</w:t>
            </w:r>
          </w:p>
        </w:tc>
      </w:tr>
    </w:tbl>
    <w:p w14:paraId="70D7AE24" w14:textId="0BE7CF9A" w:rsidR="00D97348" w:rsidRDefault="00D97348" w:rsidP="00AE5FF8">
      <w:pPr>
        <w:autoSpaceDE w:val="0"/>
        <w:autoSpaceDN w:val="0"/>
        <w:adjustRightInd w:val="0"/>
        <w:spacing w:after="0" w:line="240" w:lineRule="auto"/>
      </w:pPr>
    </w:p>
    <w:p w14:paraId="7676246E" w14:textId="77777777" w:rsidR="005C70C3" w:rsidRDefault="005C70C3" w:rsidP="005C70C3">
      <w:pPr>
        <w:autoSpaceDE w:val="0"/>
        <w:autoSpaceDN w:val="0"/>
        <w:adjustRightInd w:val="0"/>
        <w:spacing w:after="0" w:line="360" w:lineRule="auto"/>
        <w:rPr>
          <w:rFonts w:ascii="Times New Roman" w:hAnsi="Times New Roman" w:cs="Times New Roman"/>
          <w:sz w:val="24"/>
          <w:szCs w:val="24"/>
        </w:rPr>
      </w:pPr>
      <w:r>
        <w:rPr>
          <w:noProof/>
        </w:rPr>
        <w:drawing>
          <wp:inline distT="0" distB="0" distL="0" distR="0" wp14:anchorId="2D60896C" wp14:editId="3DBECEE0">
            <wp:extent cx="4343400" cy="2643187"/>
            <wp:effectExtent l="0" t="0" r="0" b="5080"/>
            <wp:docPr id="2" name="Chart 2">
              <a:extLst xmlns:a="http://schemas.openxmlformats.org/drawingml/2006/main">
                <a:ext uri="{FF2B5EF4-FFF2-40B4-BE49-F238E27FC236}">
                  <a16:creationId xmlns:a16="http://schemas.microsoft.com/office/drawing/2014/main" id="{572EC251-63C3-43D1-8A7B-BECE7D38DD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98E36BD" w14:textId="3F2B7FFB" w:rsidR="000759AA" w:rsidRPr="000759AA" w:rsidRDefault="00AE5FF8" w:rsidP="000759AA">
      <w:pPr>
        <w:autoSpaceDE w:val="0"/>
        <w:autoSpaceDN w:val="0"/>
        <w:adjustRightInd w:val="0"/>
        <w:spacing w:after="0" w:line="360" w:lineRule="auto"/>
        <w:rPr>
          <w:rFonts w:ascii="Times New Roman" w:hAnsi="Times New Roman" w:cs="Times New Roman"/>
          <w:color w:val="FF0000"/>
          <w:sz w:val="24"/>
          <w:szCs w:val="24"/>
        </w:rPr>
      </w:pPr>
      <w:r>
        <w:rPr>
          <w:rFonts w:ascii="Times New Roman" w:hAnsi="Times New Roman" w:cs="Times New Roman"/>
          <w:sz w:val="24"/>
          <w:szCs w:val="24"/>
        </w:rPr>
        <w:t xml:space="preserve">From the responses, it showed that 55% of the sample size agreed that when thy reported experiencing or witnessing racism at work, actions were taken to resolve the issue. 30% of them agreed to these reports being ignored of not resolved, while a total of 15% stated that </w:t>
      </w:r>
      <w:r>
        <w:rPr>
          <w:rFonts w:ascii="Times New Roman" w:hAnsi="Times New Roman" w:cs="Times New Roman"/>
          <w:sz w:val="24"/>
          <w:szCs w:val="24"/>
        </w:rPr>
        <w:lastRenderedPageBreak/>
        <w:t>when such reports are made, it sometimes made the issue get worse than it is. According to a survey carried out by (</w:t>
      </w:r>
      <w:r w:rsidR="000759AA">
        <w:rPr>
          <w:rFonts w:ascii="Times New Roman" w:hAnsi="Times New Roman" w:cs="Times New Roman"/>
          <w:sz w:val="24"/>
          <w:szCs w:val="24"/>
        </w:rPr>
        <w:t xml:space="preserve">Pearnk and Ola, 2018). </w:t>
      </w:r>
      <w:hyperlink r:id="rId17" w:history="1">
        <w:r w:rsidR="00796206" w:rsidRPr="00B43F02">
          <w:rPr>
            <w:rStyle w:val="Hyperlink"/>
            <w:rFonts w:ascii="Times New Roman" w:hAnsi="Times New Roman" w:cs="Times New Roman"/>
            <w:sz w:val="24"/>
            <w:szCs w:val="24"/>
          </w:rPr>
          <w:t>https://pearnkandola.com/app/uploads/2018/03/RaceSurveyReportFNLNewBrand.pdf</w:t>
        </w:r>
      </w:hyperlink>
    </w:p>
    <w:p w14:paraId="5714031D" w14:textId="03E3167A" w:rsidR="00AE5FF8" w:rsidRDefault="00AE5FF8" w:rsidP="0034292A">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they discovered that when such report is made to the relevant work authorities</w:t>
      </w:r>
      <w:r w:rsidR="00160F30">
        <w:rPr>
          <w:rFonts w:ascii="Times New Roman" w:hAnsi="Times New Roman" w:cs="Times New Roman"/>
          <w:sz w:val="24"/>
          <w:szCs w:val="24"/>
        </w:rPr>
        <w:t xml:space="preserve"> like the HR, it sometimes gets solved but when reporting it to their supervisor or manager, it gets ignored more than it is dealt with. Also, their study indicated that  victims would rather confront the person to ensure such behaviour is not repeated, thereby making it a best way of  handling the situation at work for some </w:t>
      </w:r>
      <w:r w:rsidR="000759AA">
        <w:rPr>
          <w:rFonts w:ascii="Times New Roman" w:hAnsi="Times New Roman" w:cs="Times New Roman"/>
          <w:sz w:val="24"/>
          <w:szCs w:val="24"/>
        </w:rPr>
        <w:t>(Pearnk and Ola, 2018).</w:t>
      </w:r>
    </w:p>
    <w:p w14:paraId="75B15AF6" w14:textId="270DF834" w:rsidR="00DF2188" w:rsidRDefault="00DF2188" w:rsidP="00D97348">
      <w:pPr>
        <w:autoSpaceDE w:val="0"/>
        <w:autoSpaceDN w:val="0"/>
        <w:adjustRightInd w:val="0"/>
        <w:spacing w:after="0" w:line="360" w:lineRule="auto"/>
        <w:rPr>
          <w:rFonts w:ascii="Times New Roman" w:hAnsi="Times New Roman" w:cs="Times New Roman"/>
          <w:sz w:val="24"/>
          <w:szCs w:val="24"/>
        </w:rPr>
      </w:pPr>
    </w:p>
    <w:p w14:paraId="5DF7B6A9" w14:textId="26BAE158" w:rsidR="0063239B" w:rsidRPr="00EF2A35" w:rsidRDefault="0063239B" w:rsidP="00D97348">
      <w:pPr>
        <w:autoSpaceDE w:val="0"/>
        <w:autoSpaceDN w:val="0"/>
        <w:adjustRightInd w:val="0"/>
        <w:spacing w:after="0" w:line="360" w:lineRule="auto"/>
        <w:rPr>
          <w:rFonts w:ascii="Times New Roman" w:hAnsi="Times New Roman" w:cs="Times New Roman"/>
          <w:sz w:val="24"/>
          <w:szCs w:val="24"/>
        </w:rPr>
      </w:pPr>
    </w:p>
    <w:p w14:paraId="09AC3F64" w14:textId="2EEAE541" w:rsidR="00D97348" w:rsidRDefault="00D97348" w:rsidP="00D97348">
      <w:pPr>
        <w:autoSpaceDE w:val="0"/>
        <w:autoSpaceDN w:val="0"/>
        <w:adjustRightInd w:val="0"/>
        <w:spacing w:after="0" w:line="360" w:lineRule="auto"/>
        <w:rPr>
          <w:rFonts w:ascii="Times New Roman" w:hAnsi="Times New Roman" w:cs="Times New Roman"/>
          <w:sz w:val="24"/>
        </w:rPr>
      </w:pPr>
      <w:r>
        <w:rPr>
          <w:rFonts w:ascii="Times New Roman" w:hAnsi="Times New Roman" w:cs="Times New Roman"/>
          <w:sz w:val="24"/>
        </w:rPr>
        <w:t>Table 5. How</w:t>
      </w:r>
      <w:r w:rsidR="007E0EAB">
        <w:rPr>
          <w:rFonts w:ascii="Times New Roman" w:hAnsi="Times New Roman" w:cs="Times New Roman"/>
          <w:sz w:val="24"/>
        </w:rPr>
        <w:t xml:space="preserve"> comfortable are you at work after experiencing racism</w:t>
      </w:r>
      <w:r>
        <w:rPr>
          <w:rFonts w:ascii="Times New Roman" w:hAnsi="Times New Roman" w:cs="Times New Roman"/>
          <w:sz w:val="24"/>
        </w:rPr>
        <w:t>?</w:t>
      </w:r>
    </w:p>
    <w:tbl>
      <w:tblPr>
        <w:tblStyle w:val="TableGrid"/>
        <w:tblW w:w="0" w:type="auto"/>
        <w:tblLook w:val="04A0" w:firstRow="1" w:lastRow="0" w:firstColumn="1" w:lastColumn="0" w:noHBand="0" w:noVBand="1"/>
      </w:tblPr>
      <w:tblGrid>
        <w:gridCol w:w="3964"/>
        <w:gridCol w:w="4962"/>
      </w:tblGrid>
      <w:tr w:rsidR="00160F30" w14:paraId="24CBEDB9" w14:textId="77777777" w:rsidTr="00160F30">
        <w:tc>
          <w:tcPr>
            <w:tcW w:w="3964" w:type="dxa"/>
          </w:tcPr>
          <w:p w14:paraId="3008852B" w14:textId="77777777" w:rsidR="00160F30" w:rsidRDefault="00160F30" w:rsidP="00386259">
            <w:pPr>
              <w:autoSpaceDE w:val="0"/>
              <w:autoSpaceDN w:val="0"/>
              <w:adjustRightInd w:val="0"/>
              <w:spacing w:line="360" w:lineRule="auto"/>
              <w:rPr>
                <w:rFonts w:ascii="Times New Roman" w:hAnsi="Times New Roman" w:cs="Times New Roman"/>
                <w:sz w:val="24"/>
              </w:rPr>
            </w:pPr>
          </w:p>
        </w:tc>
        <w:tc>
          <w:tcPr>
            <w:tcW w:w="4962" w:type="dxa"/>
          </w:tcPr>
          <w:p w14:paraId="51E9920B" w14:textId="3E90AC31" w:rsidR="00160F30" w:rsidRDefault="00160F30"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Percentage</w:t>
            </w:r>
          </w:p>
        </w:tc>
      </w:tr>
      <w:tr w:rsidR="00160F30" w14:paraId="028EF4D1" w14:textId="77777777" w:rsidTr="00160F30">
        <w:tc>
          <w:tcPr>
            <w:tcW w:w="3964" w:type="dxa"/>
          </w:tcPr>
          <w:p w14:paraId="3E6B94BE" w14:textId="5A4E301D" w:rsidR="00160F30" w:rsidRDefault="00160F30"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Comfortable</w:t>
            </w:r>
          </w:p>
        </w:tc>
        <w:tc>
          <w:tcPr>
            <w:tcW w:w="4962" w:type="dxa"/>
          </w:tcPr>
          <w:p w14:paraId="40362240" w14:textId="041D5E5C" w:rsidR="00160F30" w:rsidRDefault="00160F30"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30%</w:t>
            </w:r>
          </w:p>
        </w:tc>
      </w:tr>
      <w:tr w:rsidR="00160F30" w14:paraId="272E4E06" w14:textId="77777777" w:rsidTr="00160F30">
        <w:tc>
          <w:tcPr>
            <w:tcW w:w="3964" w:type="dxa"/>
          </w:tcPr>
          <w:p w14:paraId="4152A415" w14:textId="5F513605" w:rsidR="00160F30" w:rsidRDefault="00160F30"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Not comfortable</w:t>
            </w:r>
          </w:p>
        </w:tc>
        <w:tc>
          <w:tcPr>
            <w:tcW w:w="4962" w:type="dxa"/>
          </w:tcPr>
          <w:p w14:paraId="1A6D8F47" w14:textId="6ADDCEAA" w:rsidR="00160F30" w:rsidRDefault="00160F30"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60%</w:t>
            </w:r>
          </w:p>
        </w:tc>
      </w:tr>
      <w:tr w:rsidR="00160F30" w:rsidRPr="00160F30" w14:paraId="7D93DDAE" w14:textId="77777777" w:rsidTr="00160F30">
        <w:tc>
          <w:tcPr>
            <w:tcW w:w="3964" w:type="dxa"/>
          </w:tcPr>
          <w:p w14:paraId="36740D41" w14:textId="60184C40" w:rsidR="00160F30" w:rsidRPr="00160F30" w:rsidRDefault="00160F30" w:rsidP="00386259">
            <w:pPr>
              <w:autoSpaceDE w:val="0"/>
              <w:autoSpaceDN w:val="0"/>
              <w:adjustRightInd w:val="0"/>
              <w:spacing w:line="360" w:lineRule="auto"/>
              <w:rPr>
                <w:rFonts w:ascii="Times New Roman" w:hAnsi="Times New Roman" w:cs="Times New Roman"/>
                <w:sz w:val="24"/>
              </w:rPr>
            </w:pPr>
            <w:r w:rsidRPr="00160F30">
              <w:rPr>
                <w:rFonts w:ascii="Times New Roman" w:hAnsi="Times New Roman" w:cs="Times New Roman"/>
                <w:sz w:val="24"/>
              </w:rPr>
              <w:t>Not sure</w:t>
            </w:r>
          </w:p>
        </w:tc>
        <w:tc>
          <w:tcPr>
            <w:tcW w:w="4962" w:type="dxa"/>
          </w:tcPr>
          <w:p w14:paraId="1D2D3E9F" w14:textId="48E3EBE7" w:rsidR="00160F30" w:rsidRPr="00160F30" w:rsidRDefault="00160F30" w:rsidP="00386259">
            <w:pPr>
              <w:autoSpaceDE w:val="0"/>
              <w:autoSpaceDN w:val="0"/>
              <w:adjustRightInd w:val="0"/>
              <w:spacing w:line="360" w:lineRule="auto"/>
              <w:rPr>
                <w:rFonts w:ascii="Times New Roman" w:hAnsi="Times New Roman" w:cs="Times New Roman"/>
                <w:sz w:val="24"/>
              </w:rPr>
            </w:pPr>
            <w:r>
              <w:rPr>
                <w:rFonts w:ascii="Times New Roman" w:hAnsi="Times New Roman" w:cs="Times New Roman"/>
                <w:sz w:val="24"/>
              </w:rPr>
              <w:t>10%</w:t>
            </w:r>
          </w:p>
        </w:tc>
      </w:tr>
    </w:tbl>
    <w:p w14:paraId="2CAC4F87" w14:textId="2798DCC1" w:rsidR="00D97348" w:rsidRDefault="00D97348" w:rsidP="00D97348">
      <w:pPr>
        <w:autoSpaceDE w:val="0"/>
        <w:autoSpaceDN w:val="0"/>
        <w:adjustRightInd w:val="0"/>
        <w:spacing w:after="0" w:line="360" w:lineRule="auto"/>
      </w:pPr>
    </w:p>
    <w:p w14:paraId="117C47A6" w14:textId="021953F0" w:rsidR="00C362E8" w:rsidRDefault="00C362E8" w:rsidP="00D97348">
      <w:pPr>
        <w:autoSpaceDE w:val="0"/>
        <w:autoSpaceDN w:val="0"/>
        <w:adjustRightInd w:val="0"/>
        <w:spacing w:after="0" w:line="360" w:lineRule="auto"/>
        <w:rPr>
          <w:rFonts w:ascii="Times New Roman" w:hAnsi="Times New Roman" w:cs="Times New Roman"/>
          <w:sz w:val="24"/>
          <w:szCs w:val="24"/>
        </w:rPr>
      </w:pPr>
      <w:r>
        <w:rPr>
          <w:noProof/>
        </w:rPr>
        <w:drawing>
          <wp:inline distT="0" distB="0" distL="0" distR="0" wp14:anchorId="20B5E06D" wp14:editId="7C6A384E">
            <wp:extent cx="4514850" cy="2343150"/>
            <wp:effectExtent l="0" t="0" r="0" b="0"/>
            <wp:docPr id="1" name="Chart 1">
              <a:extLst xmlns:a="http://schemas.openxmlformats.org/drawingml/2006/main">
                <a:ext uri="{FF2B5EF4-FFF2-40B4-BE49-F238E27FC236}">
                  <a16:creationId xmlns:a16="http://schemas.microsoft.com/office/drawing/2014/main" id="{6CC41AFD-C5B2-4A69-B0A0-68261EBE93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B65048E" w14:textId="77777777" w:rsidR="00C362E8" w:rsidRDefault="00C362E8" w:rsidP="00D97348">
      <w:pPr>
        <w:autoSpaceDE w:val="0"/>
        <w:autoSpaceDN w:val="0"/>
        <w:adjustRightInd w:val="0"/>
        <w:spacing w:after="0" w:line="360" w:lineRule="auto"/>
        <w:rPr>
          <w:rFonts w:ascii="Times New Roman" w:hAnsi="Times New Roman" w:cs="Times New Roman"/>
          <w:sz w:val="24"/>
          <w:szCs w:val="24"/>
        </w:rPr>
      </w:pPr>
    </w:p>
    <w:p w14:paraId="2E598F90" w14:textId="67D57029" w:rsidR="00160F30" w:rsidRPr="00160F30" w:rsidRDefault="00160F30" w:rsidP="00D97348">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0759AA">
        <w:rPr>
          <w:rFonts w:ascii="Times New Roman" w:hAnsi="Times New Roman" w:cs="Times New Roman"/>
          <w:sz w:val="24"/>
          <w:szCs w:val="24"/>
        </w:rPr>
        <w:t>table shows that among the 120 participants, 30% were comfortable at work regardless of what they may have experienced on workplace racism, 60% were uncomfortable with the work environment after such experience, while 10% where unsure about how they felt about the whole situation. This therefore suggest that most people do not feel alright at the workplace due to such treatment and as such could lead to stress, poor performance and worse still health related issue like depression.</w:t>
      </w:r>
    </w:p>
    <w:p w14:paraId="694B7818" w14:textId="2D0D13B4" w:rsidR="00D94FB5" w:rsidRDefault="00D94FB5" w:rsidP="00AA4C58">
      <w:pPr>
        <w:spacing w:after="0" w:line="360" w:lineRule="auto"/>
        <w:jc w:val="both"/>
        <w:rPr>
          <w:rFonts w:ascii="Times New Roman" w:hAnsi="Times New Roman" w:cs="Times New Roman"/>
          <w:sz w:val="24"/>
          <w:szCs w:val="24"/>
        </w:rPr>
      </w:pPr>
    </w:p>
    <w:p w14:paraId="3F0DFF48" w14:textId="77777777" w:rsidR="00EF2A35" w:rsidRDefault="00EF2A35" w:rsidP="00BC7098">
      <w:pPr>
        <w:rPr>
          <w:rFonts w:ascii="Times New Roman" w:hAnsi="Times New Roman" w:cs="Times New Roman"/>
          <w:sz w:val="24"/>
          <w:szCs w:val="24"/>
        </w:rPr>
      </w:pPr>
      <w:bookmarkStart w:id="9" w:name="_Toc7639651"/>
    </w:p>
    <w:p w14:paraId="0E673D6E" w14:textId="33E4D797" w:rsidR="00FC5804" w:rsidRPr="00BC7098" w:rsidRDefault="006074C2" w:rsidP="00BC7098">
      <w:pPr>
        <w:rPr>
          <w:rFonts w:ascii="Times New Roman" w:hAnsi="Times New Roman" w:cs="Times New Roman"/>
          <w:sz w:val="24"/>
          <w:szCs w:val="24"/>
        </w:rPr>
      </w:pPr>
      <w:r>
        <w:rPr>
          <w:rFonts w:ascii="Times New Roman" w:hAnsi="Times New Roman" w:cs="Times New Roman"/>
          <w:sz w:val="24"/>
          <w:szCs w:val="24"/>
        </w:rPr>
        <w:t>1</w:t>
      </w:r>
      <w:r w:rsidR="003A03A3">
        <w:rPr>
          <w:rFonts w:ascii="Times New Roman" w:hAnsi="Times New Roman" w:cs="Times New Roman"/>
          <w:sz w:val="24"/>
          <w:szCs w:val="24"/>
        </w:rPr>
        <w:t>1</w:t>
      </w:r>
      <w:r w:rsidR="00FC5804" w:rsidRPr="00BC7098">
        <w:rPr>
          <w:rFonts w:ascii="Times New Roman" w:hAnsi="Times New Roman" w:cs="Times New Roman"/>
          <w:sz w:val="24"/>
          <w:szCs w:val="24"/>
        </w:rPr>
        <w:t xml:space="preserve">.    </w:t>
      </w:r>
      <w:r w:rsidR="00FC5804" w:rsidRPr="00994157">
        <w:rPr>
          <w:rFonts w:ascii="Times New Roman" w:hAnsi="Times New Roman" w:cs="Times New Roman"/>
          <w:sz w:val="24"/>
          <w:szCs w:val="24"/>
          <w:u w:val="single"/>
        </w:rPr>
        <w:t>RECOMMENDATION FOR FUTURE RESEARCH</w:t>
      </w:r>
      <w:bookmarkEnd w:id="9"/>
      <w:r w:rsidR="00FC5804" w:rsidRPr="00BC7098">
        <w:rPr>
          <w:rFonts w:ascii="Times New Roman" w:hAnsi="Times New Roman" w:cs="Times New Roman"/>
          <w:sz w:val="24"/>
          <w:szCs w:val="24"/>
        </w:rPr>
        <w:t xml:space="preserve"> </w:t>
      </w:r>
    </w:p>
    <w:p w14:paraId="15FEB137" w14:textId="77777777" w:rsidR="00E200BC" w:rsidRDefault="003C415F" w:rsidP="00A74E8C">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recommends that managers</w:t>
      </w:r>
      <w:r w:rsidR="003360B9">
        <w:rPr>
          <w:rFonts w:ascii="Times New Roman" w:hAnsi="Times New Roman" w:cs="Times New Roman"/>
          <w:sz w:val="24"/>
          <w:szCs w:val="24"/>
        </w:rPr>
        <w:t xml:space="preserve"> within the NHS</w:t>
      </w:r>
      <w:r>
        <w:rPr>
          <w:rFonts w:ascii="Times New Roman" w:hAnsi="Times New Roman" w:cs="Times New Roman"/>
          <w:sz w:val="24"/>
          <w:szCs w:val="24"/>
        </w:rPr>
        <w:t xml:space="preserve"> needs to show transparency and fairness in their work, particularly in the area of recruitment and selecting candidates for job positions. </w:t>
      </w:r>
      <w:r w:rsidR="003360B9">
        <w:rPr>
          <w:rFonts w:ascii="Times New Roman" w:hAnsi="Times New Roman" w:cs="Times New Roman"/>
          <w:sz w:val="24"/>
          <w:szCs w:val="24"/>
        </w:rPr>
        <w:t xml:space="preserve">There must also be professionalism in all areas of work which includes an attitude that does not accept racism in any form in the workplace. Also, support from government, or the Trade Union are important in fighting against racism because they are seen by affected individuals as a voice, and one that can use their office to impact the society and reshape people’s thinking towards minority employees. </w:t>
      </w:r>
    </w:p>
    <w:p w14:paraId="7436FBE9" w14:textId="29988507" w:rsidR="00796206" w:rsidRDefault="00796206" w:rsidP="00A74E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any company to continue in business there must be policies and measures that stops racism behaviours. Such measures are training, setting up disciplinary committee, or even terminating their contract. </w:t>
      </w:r>
      <w:r w:rsidR="00E304C3">
        <w:rPr>
          <w:rFonts w:ascii="Times New Roman" w:hAnsi="Times New Roman" w:cs="Times New Roman"/>
          <w:sz w:val="24"/>
          <w:szCs w:val="24"/>
        </w:rPr>
        <w:t>W</w:t>
      </w:r>
      <w:r>
        <w:rPr>
          <w:rFonts w:ascii="Times New Roman" w:hAnsi="Times New Roman" w:cs="Times New Roman"/>
          <w:sz w:val="24"/>
          <w:szCs w:val="24"/>
        </w:rPr>
        <w:t>hen companies put procedures</w:t>
      </w:r>
      <w:r w:rsidR="00E304C3">
        <w:rPr>
          <w:rFonts w:ascii="Times New Roman" w:hAnsi="Times New Roman" w:cs="Times New Roman"/>
          <w:sz w:val="24"/>
          <w:szCs w:val="24"/>
        </w:rPr>
        <w:t xml:space="preserve"> like termination and execute it, it gives assurance to the victims while also using it as an example to other racist employees. It also shows</w:t>
      </w:r>
      <w:r>
        <w:rPr>
          <w:rFonts w:ascii="Times New Roman" w:hAnsi="Times New Roman" w:cs="Times New Roman"/>
          <w:sz w:val="24"/>
          <w:szCs w:val="24"/>
        </w:rPr>
        <w:t xml:space="preserve"> that they are willing to change their policies to benefit all employees and culture. </w:t>
      </w:r>
      <w:r w:rsidR="00E200BC">
        <w:rPr>
          <w:rFonts w:ascii="Times New Roman" w:hAnsi="Times New Roman" w:cs="Times New Roman"/>
          <w:sz w:val="24"/>
          <w:szCs w:val="24"/>
        </w:rPr>
        <w:t>Therefore, this study recommends the</w:t>
      </w:r>
      <w:r>
        <w:rPr>
          <w:rFonts w:ascii="Times New Roman" w:hAnsi="Times New Roman" w:cs="Times New Roman"/>
          <w:sz w:val="24"/>
          <w:szCs w:val="24"/>
        </w:rPr>
        <w:t xml:space="preserve"> importance of leadership and </w:t>
      </w:r>
      <w:r w:rsidR="003C415F">
        <w:rPr>
          <w:rFonts w:ascii="Times New Roman" w:hAnsi="Times New Roman" w:cs="Times New Roman"/>
          <w:sz w:val="24"/>
          <w:szCs w:val="24"/>
        </w:rPr>
        <w:t>responsibility</w:t>
      </w:r>
      <w:r w:rsidR="00E200BC">
        <w:rPr>
          <w:rFonts w:ascii="Times New Roman" w:hAnsi="Times New Roman" w:cs="Times New Roman"/>
          <w:sz w:val="24"/>
          <w:szCs w:val="24"/>
        </w:rPr>
        <w:t xml:space="preserve"> </w:t>
      </w:r>
      <w:r w:rsidR="00E304C3">
        <w:rPr>
          <w:rFonts w:ascii="Times New Roman" w:hAnsi="Times New Roman" w:cs="Times New Roman"/>
          <w:sz w:val="24"/>
          <w:szCs w:val="24"/>
        </w:rPr>
        <w:t>to</w:t>
      </w:r>
      <w:r w:rsidR="00E200BC">
        <w:rPr>
          <w:rFonts w:ascii="Times New Roman" w:hAnsi="Times New Roman" w:cs="Times New Roman"/>
          <w:sz w:val="24"/>
          <w:szCs w:val="24"/>
        </w:rPr>
        <w:t xml:space="preserve"> </w:t>
      </w:r>
      <w:r w:rsidR="003C415F">
        <w:rPr>
          <w:rFonts w:ascii="Times New Roman" w:hAnsi="Times New Roman" w:cs="Times New Roman"/>
          <w:sz w:val="24"/>
          <w:szCs w:val="24"/>
        </w:rPr>
        <w:t>ensure that real changes are seen in reducing workplace racism</w:t>
      </w:r>
      <w:r w:rsidR="00E200BC">
        <w:rPr>
          <w:rFonts w:ascii="Times New Roman" w:hAnsi="Times New Roman" w:cs="Times New Roman"/>
          <w:sz w:val="24"/>
          <w:szCs w:val="24"/>
        </w:rPr>
        <w:t>.</w:t>
      </w:r>
      <w:r w:rsidR="003C415F">
        <w:rPr>
          <w:rFonts w:ascii="Times New Roman" w:hAnsi="Times New Roman" w:cs="Times New Roman"/>
          <w:sz w:val="24"/>
          <w:szCs w:val="24"/>
        </w:rPr>
        <w:t xml:space="preserve"> </w:t>
      </w:r>
    </w:p>
    <w:p w14:paraId="2653A1A9" w14:textId="4626F4A4" w:rsidR="00E200BC" w:rsidRDefault="00E304C3" w:rsidP="00E200BC">
      <w:pPr>
        <w:spacing w:line="360" w:lineRule="auto"/>
        <w:jc w:val="both"/>
        <w:rPr>
          <w:rFonts w:ascii="Times New Roman" w:hAnsi="Times New Roman" w:cs="Times New Roman"/>
          <w:sz w:val="24"/>
          <w:szCs w:val="24"/>
        </w:rPr>
      </w:pPr>
      <w:r>
        <w:rPr>
          <w:rFonts w:ascii="Times New Roman" w:hAnsi="Times New Roman" w:cs="Times New Roman"/>
          <w:sz w:val="24"/>
          <w:szCs w:val="24"/>
        </w:rPr>
        <w:t>Finally</w:t>
      </w:r>
      <w:r w:rsidR="00E200BC">
        <w:rPr>
          <w:rFonts w:ascii="Times New Roman" w:hAnsi="Times New Roman" w:cs="Times New Roman"/>
          <w:sz w:val="24"/>
          <w:szCs w:val="24"/>
        </w:rPr>
        <w:t>, group meetings should be held either departmentally or individually in the workplace. This will enable employees say what could be bothering them and jointly, work out a way out of the issue. With this, it will help reduce confrontations and limit racist behaviours.</w:t>
      </w:r>
    </w:p>
    <w:p w14:paraId="592C4B9C" w14:textId="77777777" w:rsidR="00E200BC" w:rsidRDefault="00E200BC" w:rsidP="00A74E8C">
      <w:pPr>
        <w:spacing w:line="360" w:lineRule="auto"/>
        <w:jc w:val="both"/>
        <w:rPr>
          <w:rFonts w:ascii="Times New Roman" w:hAnsi="Times New Roman" w:cs="Times New Roman"/>
          <w:sz w:val="24"/>
          <w:szCs w:val="24"/>
        </w:rPr>
      </w:pPr>
    </w:p>
    <w:p w14:paraId="1667D6B1" w14:textId="53751785" w:rsidR="00FC5804" w:rsidRPr="00622C71" w:rsidRDefault="00E200BC" w:rsidP="00622C71">
      <w:pPr>
        <w:spacing w:line="360" w:lineRule="auto"/>
        <w:jc w:val="both"/>
        <w:rPr>
          <w:rFonts w:ascii="Times New Roman" w:hAnsi="Times New Roman" w:cs="Times New Roman"/>
          <w:szCs w:val="20"/>
          <w:u w:val="single"/>
        </w:rPr>
      </w:pPr>
      <w:bookmarkStart w:id="10" w:name="_Toc7639652"/>
      <w:r>
        <w:rPr>
          <w:rFonts w:ascii="Times New Roman" w:hAnsi="Times New Roman" w:cs="Times New Roman"/>
          <w:sz w:val="24"/>
          <w:szCs w:val="24"/>
        </w:rPr>
        <w:t>1</w:t>
      </w:r>
      <w:r w:rsidR="003A03A3">
        <w:rPr>
          <w:rFonts w:ascii="Times New Roman" w:hAnsi="Times New Roman" w:cs="Times New Roman"/>
          <w:sz w:val="24"/>
          <w:szCs w:val="24"/>
        </w:rPr>
        <w:t>2</w:t>
      </w:r>
      <w:r>
        <w:rPr>
          <w:rFonts w:ascii="Times New Roman" w:hAnsi="Times New Roman" w:cs="Times New Roman"/>
          <w:sz w:val="24"/>
          <w:szCs w:val="24"/>
        </w:rPr>
        <w:t>.</w:t>
      </w:r>
      <w:r w:rsidR="00EC1D9B" w:rsidRPr="00BC7098">
        <w:rPr>
          <w:rFonts w:ascii="Times New Roman" w:hAnsi="Times New Roman" w:cs="Times New Roman"/>
          <w:sz w:val="24"/>
          <w:szCs w:val="24"/>
        </w:rPr>
        <w:t xml:space="preserve">     </w:t>
      </w:r>
      <w:r w:rsidR="00FC5804" w:rsidRPr="00994157">
        <w:rPr>
          <w:rFonts w:ascii="Times New Roman" w:hAnsi="Times New Roman" w:cs="Times New Roman"/>
          <w:sz w:val="24"/>
          <w:szCs w:val="24"/>
          <w:u w:val="single"/>
        </w:rPr>
        <w:t>CONCLUSION</w:t>
      </w:r>
      <w:bookmarkEnd w:id="10"/>
      <w:r w:rsidR="00FC5804" w:rsidRPr="00BC7098">
        <w:rPr>
          <w:rFonts w:ascii="Times New Roman" w:hAnsi="Times New Roman" w:cs="Times New Roman"/>
          <w:sz w:val="24"/>
          <w:szCs w:val="24"/>
        </w:rPr>
        <w:t xml:space="preserve"> </w:t>
      </w:r>
    </w:p>
    <w:p w14:paraId="32923A0F" w14:textId="23C975D5" w:rsidR="006074C2" w:rsidRDefault="006074C2" w:rsidP="00702F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examine the extent to which racism is encountered in the workplace, this study has looked particularly into the NHS workplace and shown that certain factors are connected to the discrimination of minority employees. One of such factors is the belief </w:t>
      </w:r>
      <w:r w:rsidR="008E638A">
        <w:rPr>
          <w:rFonts w:ascii="Times New Roman" w:hAnsi="Times New Roman" w:cs="Times New Roman"/>
          <w:sz w:val="24"/>
          <w:szCs w:val="24"/>
        </w:rPr>
        <w:t xml:space="preserve">by majority that the high increase in migrants is one of the causes of low employment or jobs in the UK. Also, racism has been attributed to unfairness at the workplace when sometimes such person may be denied a promotion or job because of their lack of experience  due to high competition. </w:t>
      </w:r>
    </w:p>
    <w:p w14:paraId="34B19164" w14:textId="2FDF4C45" w:rsidR="006074C2" w:rsidRDefault="00702F32" w:rsidP="00702F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has revealed to some extent that racism exist in the workplace, and not everyone will show  racist behaviours boldly to the victims but may be done through a clever way. This means that even though someone may not visibly show or say racist words publicly, this shouldn’t mean that when a report is made from the victim it should not be ignored by the </w:t>
      </w:r>
      <w:r>
        <w:rPr>
          <w:rFonts w:ascii="Times New Roman" w:hAnsi="Times New Roman" w:cs="Times New Roman"/>
          <w:sz w:val="24"/>
          <w:szCs w:val="24"/>
        </w:rPr>
        <w:lastRenderedPageBreak/>
        <w:t xml:space="preserve">authorities. Therefore, disciplinary measures should therefore be taken seriously to ensure that employees are not throwing jokes or hurtful words carelessly, this way they know that behaviours as such are not accepted in the company. </w:t>
      </w:r>
    </w:p>
    <w:p w14:paraId="1F03115E" w14:textId="6E827C46" w:rsidR="00BC7098" w:rsidRDefault="00702F32" w:rsidP="00D42A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E304C3">
        <w:rPr>
          <w:rFonts w:ascii="Times New Roman" w:hAnsi="Times New Roman" w:cs="Times New Roman"/>
          <w:sz w:val="24"/>
          <w:szCs w:val="24"/>
        </w:rPr>
        <w:t xml:space="preserve">racism is not just in the workplace but experienced everywhere and has even brought about hatred and fights among other things. This paper therefore suggests that if </w:t>
      </w:r>
      <w:r w:rsidR="00D42A1C">
        <w:rPr>
          <w:rFonts w:ascii="Times New Roman" w:hAnsi="Times New Roman" w:cs="Times New Roman"/>
          <w:sz w:val="24"/>
          <w:szCs w:val="24"/>
        </w:rPr>
        <w:t>relevant authorities can work together and lend their voices, it will help reduce the rate it occurs in the workplace and nation at large. As such, it will lead to peace, love and increased efficiency at work because everyone will see themselves as equals/humans and not based on the skin colour.</w:t>
      </w:r>
    </w:p>
    <w:p w14:paraId="1EE67926" w14:textId="77777777" w:rsidR="000119DD" w:rsidRPr="00A74E8C" w:rsidRDefault="000119DD" w:rsidP="00D42A1C">
      <w:pPr>
        <w:spacing w:line="360" w:lineRule="auto"/>
        <w:jc w:val="both"/>
        <w:rPr>
          <w:rFonts w:ascii="Times New Roman" w:hAnsi="Times New Roman" w:cs="Times New Roman"/>
          <w:sz w:val="24"/>
          <w:szCs w:val="24"/>
        </w:rPr>
      </w:pPr>
    </w:p>
    <w:p w14:paraId="6A513019" w14:textId="76088207" w:rsidR="001C1418" w:rsidRPr="00BC7098" w:rsidRDefault="00687A56" w:rsidP="00BC7098">
      <w:pPr>
        <w:rPr>
          <w:rFonts w:ascii="Times New Roman" w:hAnsi="Times New Roman" w:cs="Times New Roman"/>
          <w:sz w:val="24"/>
          <w:szCs w:val="24"/>
        </w:rPr>
      </w:pPr>
      <w:bookmarkStart w:id="11" w:name="_Toc7639653"/>
      <w:r w:rsidRPr="00BC7098">
        <w:rPr>
          <w:rFonts w:ascii="Times New Roman" w:hAnsi="Times New Roman" w:cs="Times New Roman"/>
          <w:sz w:val="24"/>
          <w:szCs w:val="24"/>
        </w:rPr>
        <w:t>1</w:t>
      </w:r>
      <w:r w:rsidR="003A03A3">
        <w:rPr>
          <w:rFonts w:ascii="Times New Roman" w:hAnsi="Times New Roman" w:cs="Times New Roman"/>
          <w:sz w:val="24"/>
          <w:szCs w:val="24"/>
        </w:rPr>
        <w:t>3</w:t>
      </w:r>
      <w:r w:rsidRPr="00BC7098">
        <w:rPr>
          <w:rFonts w:ascii="Times New Roman" w:hAnsi="Times New Roman" w:cs="Times New Roman"/>
          <w:sz w:val="24"/>
          <w:szCs w:val="24"/>
        </w:rPr>
        <w:t>.</w:t>
      </w:r>
      <w:r w:rsidR="00E8018E" w:rsidRPr="00BC7098">
        <w:rPr>
          <w:rFonts w:ascii="Times New Roman" w:hAnsi="Times New Roman" w:cs="Times New Roman"/>
          <w:sz w:val="24"/>
          <w:szCs w:val="24"/>
        </w:rPr>
        <w:t xml:space="preserve">     </w:t>
      </w:r>
      <w:r w:rsidR="00E8018E" w:rsidRPr="00BC7098">
        <w:rPr>
          <w:rFonts w:ascii="Times New Roman" w:hAnsi="Times New Roman" w:cs="Times New Roman"/>
          <w:sz w:val="24"/>
          <w:szCs w:val="24"/>
          <w:u w:val="single"/>
        </w:rPr>
        <w:t>REFERENCES</w:t>
      </w:r>
      <w:bookmarkEnd w:id="11"/>
    </w:p>
    <w:p w14:paraId="09A1A77F" w14:textId="77777777" w:rsidR="005A04D8"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Basso P (ed.) (2010) </w:t>
      </w:r>
      <w:proofErr w:type="spellStart"/>
      <w:r w:rsidRPr="00A74E8C">
        <w:rPr>
          <w:rFonts w:ascii="Times New Roman" w:hAnsi="Times New Roman" w:cs="Times New Roman"/>
          <w:sz w:val="24"/>
          <w:szCs w:val="24"/>
        </w:rPr>
        <w:t>Razzismo</w:t>
      </w:r>
      <w:proofErr w:type="spellEnd"/>
      <w:r w:rsidRPr="00A74E8C">
        <w:rPr>
          <w:rFonts w:ascii="Times New Roman" w:hAnsi="Times New Roman" w:cs="Times New Roman"/>
          <w:sz w:val="24"/>
          <w:szCs w:val="24"/>
        </w:rPr>
        <w:t xml:space="preserve"> di </w:t>
      </w:r>
      <w:proofErr w:type="spellStart"/>
      <w:r w:rsidRPr="00A74E8C">
        <w:rPr>
          <w:rFonts w:ascii="Times New Roman" w:hAnsi="Times New Roman" w:cs="Times New Roman"/>
          <w:sz w:val="24"/>
          <w:szCs w:val="24"/>
        </w:rPr>
        <w:t>Stato</w:t>
      </w:r>
      <w:proofErr w:type="spellEnd"/>
      <w:r w:rsidRPr="00A74E8C">
        <w:rPr>
          <w:rFonts w:ascii="Times New Roman" w:hAnsi="Times New Roman" w:cs="Times New Roman"/>
          <w:sz w:val="24"/>
          <w:szCs w:val="24"/>
        </w:rPr>
        <w:t xml:space="preserve">. </w:t>
      </w:r>
      <w:proofErr w:type="spellStart"/>
      <w:r w:rsidRPr="00A74E8C">
        <w:rPr>
          <w:rFonts w:ascii="Times New Roman" w:hAnsi="Times New Roman" w:cs="Times New Roman"/>
          <w:sz w:val="24"/>
          <w:szCs w:val="24"/>
        </w:rPr>
        <w:t>Stati</w:t>
      </w:r>
      <w:proofErr w:type="spellEnd"/>
      <w:r w:rsidRPr="00A74E8C">
        <w:rPr>
          <w:rFonts w:ascii="Times New Roman" w:hAnsi="Times New Roman" w:cs="Times New Roman"/>
          <w:sz w:val="24"/>
          <w:szCs w:val="24"/>
        </w:rPr>
        <w:t xml:space="preserve"> </w:t>
      </w:r>
      <w:proofErr w:type="spellStart"/>
      <w:r w:rsidRPr="00A74E8C">
        <w:rPr>
          <w:rFonts w:ascii="Times New Roman" w:hAnsi="Times New Roman" w:cs="Times New Roman"/>
          <w:sz w:val="24"/>
          <w:szCs w:val="24"/>
        </w:rPr>
        <w:t>Uniti</w:t>
      </w:r>
      <w:proofErr w:type="spellEnd"/>
      <w:r w:rsidRPr="00A74E8C">
        <w:rPr>
          <w:rFonts w:ascii="Times New Roman" w:hAnsi="Times New Roman" w:cs="Times New Roman"/>
          <w:sz w:val="24"/>
          <w:szCs w:val="24"/>
        </w:rPr>
        <w:t xml:space="preserve">, Europa, Italia. Milan: </w:t>
      </w:r>
      <w:proofErr w:type="spellStart"/>
      <w:r w:rsidRPr="00A74E8C">
        <w:rPr>
          <w:rFonts w:ascii="Times New Roman" w:hAnsi="Times New Roman" w:cs="Times New Roman"/>
          <w:sz w:val="24"/>
          <w:szCs w:val="24"/>
        </w:rPr>
        <w:t>Angeli</w:t>
      </w:r>
      <w:proofErr w:type="spellEnd"/>
      <w:r w:rsidRPr="00A74E8C">
        <w:rPr>
          <w:rFonts w:ascii="Times New Roman" w:hAnsi="Times New Roman" w:cs="Times New Roman"/>
          <w:sz w:val="24"/>
          <w:szCs w:val="24"/>
        </w:rPr>
        <w:t>. Bell M (2002) Beyond European Labour Law? Reflections on the EU Racial Equality Directive.</w:t>
      </w:r>
    </w:p>
    <w:p w14:paraId="2A9C1E1E" w14:textId="760D60D8" w:rsidR="005A04D8"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 </w:t>
      </w:r>
      <w:proofErr w:type="spellStart"/>
      <w:r w:rsidR="00DB59DF" w:rsidRPr="00A74E8C">
        <w:rPr>
          <w:rFonts w:ascii="Times New Roman" w:hAnsi="Times New Roman" w:cs="Times New Roman"/>
          <w:sz w:val="24"/>
          <w:szCs w:val="24"/>
        </w:rPr>
        <w:t>Beaud</w:t>
      </w:r>
      <w:proofErr w:type="spellEnd"/>
      <w:r w:rsidR="00DB59DF" w:rsidRPr="00A74E8C">
        <w:rPr>
          <w:rFonts w:ascii="Times New Roman" w:hAnsi="Times New Roman" w:cs="Times New Roman"/>
          <w:sz w:val="24"/>
          <w:szCs w:val="24"/>
        </w:rPr>
        <w:t xml:space="preserve"> and </w:t>
      </w:r>
      <w:proofErr w:type="spellStart"/>
      <w:r w:rsidR="00DB59DF" w:rsidRPr="00A74E8C">
        <w:rPr>
          <w:rFonts w:ascii="Times New Roman" w:hAnsi="Times New Roman" w:cs="Times New Roman"/>
          <w:sz w:val="24"/>
          <w:szCs w:val="24"/>
        </w:rPr>
        <w:t>Pialoux</w:t>
      </w:r>
      <w:proofErr w:type="spellEnd"/>
      <w:r w:rsidR="00DB59DF" w:rsidRPr="00A74E8C">
        <w:rPr>
          <w:rFonts w:ascii="Times New Roman" w:hAnsi="Times New Roman" w:cs="Times New Roman"/>
          <w:sz w:val="24"/>
          <w:szCs w:val="24"/>
        </w:rPr>
        <w:t xml:space="preserve"> (1999</w:t>
      </w:r>
      <w:r w:rsidRPr="00A74E8C">
        <w:rPr>
          <w:rFonts w:ascii="Times New Roman" w:hAnsi="Times New Roman" w:cs="Times New Roman"/>
          <w:sz w:val="24"/>
          <w:szCs w:val="24"/>
        </w:rPr>
        <w:t xml:space="preserve">) Ethnic minorities and the labour market. London: HMSO. </w:t>
      </w:r>
    </w:p>
    <w:p w14:paraId="18FB2FF8" w14:textId="77777777" w:rsidR="005A04D8"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Carpenter M and </w:t>
      </w:r>
      <w:proofErr w:type="spellStart"/>
      <w:r w:rsidRPr="00A74E8C">
        <w:rPr>
          <w:rFonts w:ascii="Times New Roman" w:hAnsi="Times New Roman" w:cs="Times New Roman"/>
          <w:sz w:val="24"/>
          <w:szCs w:val="24"/>
        </w:rPr>
        <w:t>Jefferys</w:t>
      </w:r>
      <w:proofErr w:type="spellEnd"/>
      <w:r w:rsidRPr="00A74E8C">
        <w:rPr>
          <w:rFonts w:ascii="Times New Roman" w:hAnsi="Times New Roman" w:cs="Times New Roman"/>
          <w:sz w:val="24"/>
          <w:szCs w:val="24"/>
        </w:rPr>
        <w:t xml:space="preserve"> S (2000) Management, Work and Welfare in Western Europe: an historical and contemporary analysis. </w:t>
      </w:r>
    </w:p>
    <w:p w14:paraId="2C540D6B" w14:textId="215C4080" w:rsidR="005A04D8"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Cheltenham: Edward Elgar. </w:t>
      </w:r>
      <w:proofErr w:type="spellStart"/>
      <w:r w:rsidRPr="00A74E8C">
        <w:rPr>
          <w:rFonts w:ascii="Times New Roman" w:hAnsi="Times New Roman" w:cs="Times New Roman"/>
          <w:sz w:val="24"/>
          <w:szCs w:val="24"/>
        </w:rPr>
        <w:t>Cediey</w:t>
      </w:r>
      <w:proofErr w:type="spellEnd"/>
      <w:r w:rsidRPr="00A74E8C">
        <w:rPr>
          <w:rFonts w:ascii="Times New Roman" w:hAnsi="Times New Roman" w:cs="Times New Roman"/>
          <w:sz w:val="24"/>
          <w:szCs w:val="24"/>
        </w:rPr>
        <w:t xml:space="preserve"> E and </w:t>
      </w:r>
      <w:proofErr w:type="spellStart"/>
      <w:r w:rsidRPr="00A74E8C">
        <w:rPr>
          <w:rFonts w:ascii="Times New Roman" w:hAnsi="Times New Roman" w:cs="Times New Roman"/>
          <w:sz w:val="24"/>
          <w:szCs w:val="24"/>
        </w:rPr>
        <w:t>Foroni</w:t>
      </w:r>
      <w:proofErr w:type="spellEnd"/>
      <w:r w:rsidRPr="00A74E8C">
        <w:rPr>
          <w:rFonts w:ascii="Times New Roman" w:hAnsi="Times New Roman" w:cs="Times New Roman"/>
          <w:sz w:val="24"/>
          <w:szCs w:val="24"/>
        </w:rPr>
        <w:t xml:space="preserve"> F (2007)</w:t>
      </w:r>
      <w:r w:rsidR="00BC7098">
        <w:rPr>
          <w:rFonts w:ascii="Times New Roman" w:hAnsi="Times New Roman" w:cs="Times New Roman"/>
          <w:sz w:val="24"/>
          <w:szCs w:val="24"/>
        </w:rPr>
        <w:t xml:space="preserve"> </w:t>
      </w:r>
      <w:r w:rsidRPr="00A74E8C">
        <w:rPr>
          <w:rFonts w:ascii="Times New Roman" w:hAnsi="Times New Roman" w:cs="Times New Roman"/>
          <w:sz w:val="24"/>
          <w:szCs w:val="24"/>
        </w:rPr>
        <w:t xml:space="preserve">Geneva: International Labour Office. </w:t>
      </w:r>
    </w:p>
    <w:p w14:paraId="6ECB37F0" w14:textId="77777777" w:rsidR="001311B0" w:rsidRDefault="29CAE3D8" w:rsidP="00A74E8C">
      <w:pPr>
        <w:spacing w:line="360" w:lineRule="auto"/>
        <w:jc w:val="both"/>
        <w:rPr>
          <w:rFonts w:ascii="Times New Roman" w:hAnsi="Times New Roman" w:cs="Times New Roman"/>
          <w:sz w:val="24"/>
          <w:szCs w:val="24"/>
        </w:rPr>
      </w:pPr>
      <w:r w:rsidRPr="29CAE3D8">
        <w:rPr>
          <w:rFonts w:ascii="Times New Roman" w:hAnsi="Times New Roman" w:cs="Times New Roman"/>
          <w:sz w:val="24"/>
          <w:szCs w:val="24"/>
        </w:rPr>
        <w:t xml:space="preserve">CEOOR (2012) </w:t>
      </w:r>
      <w:proofErr w:type="spellStart"/>
      <w:r w:rsidRPr="29CAE3D8">
        <w:rPr>
          <w:rFonts w:ascii="Times New Roman" w:hAnsi="Times New Roman" w:cs="Times New Roman"/>
          <w:sz w:val="24"/>
          <w:szCs w:val="24"/>
        </w:rPr>
        <w:t>Barome</w:t>
      </w:r>
      <w:proofErr w:type="spellEnd"/>
      <w:r w:rsidRPr="29CAE3D8">
        <w:rPr>
          <w:rFonts w:ascii="Times New Roman" w:hAnsi="Times New Roman" w:cs="Times New Roman"/>
          <w:sz w:val="24"/>
          <w:szCs w:val="24"/>
        </w:rPr>
        <w:t xml:space="preserve"> `</w:t>
      </w:r>
      <w:proofErr w:type="spellStart"/>
      <w:r w:rsidRPr="29CAE3D8">
        <w:rPr>
          <w:rFonts w:ascii="Times New Roman" w:hAnsi="Times New Roman" w:cs="Times New Roman"/>
          <w:sz w:val="24"/>
          <w:szCs w:val="24"/>
        </w:rPr>
        <w:t>tre</w:t>
      </w:r>
      <w:proofErr w:type="spellEnd"/>
      <w:r w:rsidRPr="29CAE3D8">
        <w:rPr>
          <w:rFonts w:ascii="Times New Roman" w:hAnsi="Times New Roman" w:cs="Times New Roman"/>
          <w:sz w:val="24"/>
          <w:szCs w:val="24"/>
        </w:rPr>
        <w:t xml:space="preserve"> de la </w:t>
      </w:r>
      <w:proofErr w:type="spellStart"/>
      <w:r w:rsidRPr="29CAE3D8">
        <w:rPr>
          <w:rFonts w:ascii="Times New Roman" w:hAnsi="Times New Roman" w:cs="Times New Roman"/>
          <w:sz w:val="24"/>
          <w:szCs w:val="24"/>
        </w:rPr>
        <w:t>diversite</w:t>
      </w:r>
      <w:proofErr w:type="spellEnd"/>
      <w:r w:rsidRPr="29CAE3D8">
        <w:rPr>
          <w:rFonts w:ascii="Times New Roman" w:hAnsi="Times New Roman" w:cs="Times New Roman"/>
          <w:sz w:val="24"/>
          <w:szCs w:val="24"/>
        </w:rPr>
        <w:t xml:space="preserve"> ´. </w:t>
      </w:r>
      <w:proofErr w:type="spellStart"/>
      <w:r w:rsidRPr="29CAE3D8">
        <w:rPr>
          <w:rFonts w:ascii="Times New Roman" w:hAnsi="Times New Roman" w:cs="Times New Roman"/>
          <w:sz w:val="24"/>
          <w:szCs w:val="24"/>
        </w:rPr>
        <w:t>Emploi</w:t>
      </w:r>
      <w:proofErr w:type="spellEnd"/>
      <w:r w:rsidRPr="29CAE3D8">
        <w:rPr>
          <w:rFonts w:ascii="Times New Roman" w:hAnsi="Times New Roman" w:cs="Times New Roman"/>
          <w:sz w:val="24"/>
          <w:szCs w:val="24"/>
        </w:rPr>
        <w:t xml:space="preserve">. Centre for Equal </w:t>
      </w:r>
    </w:p>
    <w:p w14:paraId="080687C2" w14:textId="76A818FD" w:rsidR="00E8018E" w:rsidRDefault="29CAE3D8" w:rsidP="000E18AE">
      <w:pPr>
        <w:spacing w:line="360" w:lineRule="auto"/>
        <w:jc w:val="both"/>
        <w:rPr>
          <w:rFonts w:ascii="Times New Roman" w:hAnsi="Times New Roman" w:cs="Times New Roman"/>
          <w:sz w:val="24"/>
          <w:szCs w:val="24"/>
        </w:rPr>
      </w:pPr>
      <w:proofErr w:type="spellStart"/>
      <w:r w:rsidRPr="29CAE3D8">
        <w:rPr>
          <w:rFonts w:ascii="Times New Roman" w:eastAsia="Times New Roman" w:hAnsi="Times New Roman" w:cs="Times New Roman"/>
          <w:sz w:val="24"/>
          <w:szCs w:val="24"/>
        </w:rPr>
        <w:t>Darity</w:t>
      </w:r>
      <w:proofErr w:type="spellEnd"/>
      <w:r w:rsidRPr="29CAE3D8">
        <w:rPr>
          <w:rFonts w:ascii="Times New Roman" w:eastAsia="Times New Roman" w:hAnsi="Times New Roman" w:cs="Times New Roman"/>
          <w:sz w:val="24"/>
          <w:szCs w:val="24"/>
        </w:rPr>
        <w:t>, W. A. (2013). Employment discrimination, segregation, and health. American Journal of Public Health, 93, 226-231.</w:t>
      </w:r>
      <w:r w:rsidR="000141B1">
        <w:t xml:space="preserve"> </w:t>
      </w:r>
      <w:r w:rsidR="005A04D8" w:rsidRPr="00A74E8C">
        <w:rPr>
          <w:rFonts w:ascii="Times New Roman" w:hAnsi="Times New Roman" w:cs="Times New Roman"/>
          <w:sz w:val="24"/>
          <w:szCs w:val="24"/>
        </w:rPr>
        <w:t xml:space="preserve">Opportunity and Opposition to Racism: Brussels. Available at: http://www.diversite.be/index.php?action¼onderdeel&amp;onderdeel¼293&amp;titel¼ </w:t>
      </w:r>
      <w:proofErr w:type="spellStart"/>
      <w:r w:rsidR="005A04D8" w:rsidRPr="00A74E8C">
        <w:rPr>
          <w:rFonts w:ascii="Times New Roman" w:hAnsi="Times New Roman" w:cs="Times New Roman"/>
          <w:sz w:val="24"/>
          <w:szCs w:val="24"/>
        </w:rPr>
        <w:t>ChiffresþEmploi</w:t>
      </w:r>
      <w:proofErr w:type="spellEnd"/>
      <w:r w:rsidR="005A04D8" w:rsidRPr="00A74E8C">
        <w:rPr>
          <w:rFonts w:ascii="Times New Roman" w:hAnsi="Times New Roman" w:cs="Times New Roman"/>
          <w:sz w:val="24"/>
          <w:szCs w:val="24"/>
        </w:rPr>
        <w:t>.</w:t>
      </w:r>
    </w:p>
    <w:p w14:paraId="21854B8A" w14:textId="47998EE3" w:rsidR="000141B1" w:rsidRPr="000141B1" w:rsidRDefault="000141B1" w:rsidP="000141B1">
      <w:pPr>
        <w:spacing w:line="360" w:lineRule="auto"/>
        <w:jc w:val="both"/>
        <w:rPr>
          <w:rFonts w:ascii="Times New Roman" w:eastAsia="Times New Roman" w:hAnsi="Times New Roman" w:cs="Times New Roman"/>
          <w:sz w:val="24"/>
          <w:szCs w:val="24"/>
        </w:rPr>
      </w:pPr>
      <w:r w:rsidRPr="000141B1">
        <w:rPr>
          <w:rFonts w:ascii="Times New Roman" w:eastAsia="Times New Roman" w:hAnsi="Times New Roman" w:cs="Times New Roman"/>
          <w:sz w:val="24"/>
          <w:szCs w:val="24"/>
        </w:rPr>
        <w:t>EEOC</w:t>
      </w:r>
      <w:r>
        <w:rPr>
          <w:rFonts w:ascii="Times New Roman" w:eastAsia="Times New Roman" w:hAnsi="Times New Roman" w:cs="Times New Roman"/>
          <w:sz w:val="24"/>
          <w:szCs w:val="24"/>
        </w:rPr>
        <w:t>,</w:t>
      </w:r>
      <w:r w:rsidRPr="000141B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0141B1">
        <w:rPr>
          <w:rFonts w:ascii="Times New Roman" w:eastAsia="Times New Roman" w:hAnsi="Times New Roman" w:cs="Times New Roman"/>
          <w:sz w:val="24"/>
          <w:szCs w:val="24"/>
        </w:rPr>
        <w:t>2011</w:t>
      </w:r>
      <w:r>
        <w:rPr>
          <w:rFonts w:ascii="Times New Roman" w:eastAsia="Times New Roman" w:hAnsi="Times New Roman" w:cs="Times New Roman"/>
          <w:sz w:val="24"/>
          <w:szCs w:val="24"/>
        </w:rPr>
        <w:t xml:space="preserve">) </w:t>
      </w:r>
      <w:r w:rsidRPr="000141B1">
        <w:rPr>
          <w:rFonts w:ascii="Times New Roman" w:eastAsia="Times New Roman" w:hAnsi="Times New Roman" w:cs="Times New Roman"/>
          <w:sz w:val="24"/>
          <w:szCs w:val="24"/>
        </w:rPr>
        <w:t xml:space="preserve"> Laws, regulations and guidance MOUs. Equal Employment Opportunity</w:t>
      </w:r>
    </w:p>
    <w:p w14:paraId="05C89314" w14:textId="11AFA87B" w:rsidR="005A04D8" w:rsidRPr="00A74E8C" w:rsidRDefault="000141B1" w:rsidP="000141B1">
      <w:pPr>
        <w:spacing w:line="360" w:lineRule="auto"/>
        <w:jc w:val="both"/>
        <w:rPr>
          <w:rFonts w:ascii="Times New Roman" w:hAnsi="Times New Roman" w:cs="Times New Roman"/>
          <w:sz w:val="24"/>
          <w:szCs w:val="24"/>
        </w:rPr>
      </w:pPr>
      <w:r w:rsidRPr="000141B1">
        <w:rPr>
          <w:rFonts w:ascii="Times New Roman" w:eastAsia="Times New Roman" w:hAnsi="Times New Roman" w:cs="Times New Roman"/>
          <w:sz w:val="24"/>
          <w:szCs w:val="24"/>
        </w:rPr>
        <w:t>Commission. 2011. from http://www.eeoc.gov/laws/practices/harassment.cfm</w:t>
      </w:r>
      <w:r w:rsidR="005A04D8" w:rsidRPr="00A74E8C">
        <w:rPr>
          <w:rFonts w:ascii="Times New Roman" w:hAnsi="Times New Roman" w:cs="Times New Roman"/>
          <w:sz w:val="24"/>
          <w:szCs w:val="24"/>
        </w:rPr>
        <w:t xml:space="preserve">FRA (European Agency for Fundamental Rights) (2014) Fundamental rights: challenges and achievements in 2013 – Annual report 2013. Vienna: FRA. </w:t>
      </w:r>
    </w:p>
    <w:p w14:paraId="639DC575" w14:textId="0A45C34F" w:rsidR="005A04D8" w:rsidRPr="00A74E8C" w:rsidRDefault="00687A56"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Fanon (</w:t>
      </w:r>
      <w:r w:rsidR="000141B1">
        <w:rPr>
          <w:rFonts w:ascii="Times New Roman" w:hAnsi="Times New Roman" w:cs="Times New Roman"/>
          <w:sz w:val="24"/>
          <w:szCs w:val="24"/>
        </w:rPr>
        <w:t>2005</w:t>
      </w:r>
      <w:r w:rsidRPr="00A74E8C">
        <w:rPr>
          <w:rFonts w:ascii="Times New Roman" w:hAnsi="Times New Roman" w:cs="Times New Roman"/>
          <w:sz w:val="24"/>
          <w:szCs w:val="24"/>
        </w:rPr>
        <w:t xml:space="preserve">) </w:t>
      </w:r>
      <w:r w:rsidR="005A04D8" w:rsidRPr="00A74E8C">
        <w:rPr>
          <w:rFonts w:ascii="Times New Roman" w:hAnsi="Times New Roman" w:cs="Times New Roman"/>
          <w:sz w:val="24"/>
          <w:szCs w:val="24"/>
        </w:rPr>
        <w:t xml:space="preserve">Equality: A New Generation? Industrial Law Journal 30(2): 145–168. </w:t>
      </w:r>
    </w:p>
    <w:p w14:paraId="4C1FCE6B" w14:textId="1E78BE57" w:rsidR="005A04D8" w:rsidRDefault="00DB59DF"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lastRenderedPageBreak/>
        <w:t xml:space="preserve">Goodman and Rowe (2014) </w:t>
      </w:r>
      <w:r w:rsidR="005A04D8" w:rsidRPr="00A74E8C">
        <w:rPr>
          <w:rFonts w:ascii="Times New Roman" w:hAnsi="Times New Roman" w:cs="Times New Roman"/>
          <w:sz w:val="24"/>
          <w:szCs w:val="24"/>
        </w:rPr>
        <w:t xml:space="preserve">Ethnic penalties in the labour market: Employers and discrimination. Department of Work and Pensions Research Report No. 341, May. </w:t>
      </w:r>
    </w:p>
    <w:p w14:paraId="192AE015" w14:textId="4159FB97" w:rsidR="000141B1" w:rsidRDefault="000141B1" w:rsidP="000141B1">
      <w:pPr>
        <w:spacing w:line="360" w:lineRule="auto"/>
        <w:jc w:val="both"/>
        <w:rPr>
          <w:rFonts w:ascii="Times New Roman" w:hAnsi="Times New Roman" w:cs="Times New Roman"/>
          <w:sz w:val="24"/>
          <w:szCs w:val="24"/>
        </w:rPr>
      </w:pPr>
      <w:r w:rsidRPr="000141B1">
        <w:rPr>
          <w:rFonts w:ascii="Times New Roman" w:hAnsi="Times New Roman" w:cs="Times New Roman"/>
          <w:sz w:val="24"/>
          <w:szCs w:val="24"/>
        </w:rPr>
        <w:t>Grubb PL, Roberts RK, Grosch JW, Brightwell WS</w:t>
      </w:r>
      <w:r>
        <w:rPr>
          <w:rFonts w:ascii="Times New Roman" w:hAnsi="Times New Roman" w:cs="Times New Roman"/>
          <w:sz w:val="24"/>
          <w:szCs w:val="24"/>
        </w:rPr>
        <w:t xml:space="preserve"> (</w:t>
      </w:r>
      <w:r w:rsidRPr="000141B1">
        <w:rPr>
          <w:rFonts w:ascii="Times New Roman" w:hAnsi="Times New Roman" w:cs="Times New Roman"/>
          <w:sz w:val="24"/>
          <w:szCs w:val="24"/>
        </w:rPr>
        <w:t>20</w:t>
      </w:r>
      <w:r>
        <w:rPr>
          <w:rFonts w:ascii="Times New Roman" w:hAnsi="Times New Roman" w:cs="Times New Roman"/>
          <w:sz w:val="24"/>
          <w:szCs w:val="24"/>
        </w:rPr>
        <w:t>1</w:t>
      </w:r>
      <w:r w:rsidRPr="000141B1">
        <w:rPr>
          <w:rFonts w:ascii="Times New Roman" w:hAnsi="Times New Roman" w:cs="Times New Roman"/>
          <w:sz w:val="24"/>
          <w:szCs w:val="24"/>
        </w:rPr>
        <w:t>4</w:t>
      </w:r>
      <w:r>
        <w:rPr>
          <w:rFonts w:ascii="Times New Roman" w:hAnsi="Times New Roman" w:cs="Times New Roman"/>
          <w:sz w:val="24"/>
          <w:szCs w:val="24"/>
        </w:rPr>
        <w:t>)</w:t>
      </w:r>
      <w:r w:rsidRPr="000141B1">
        <w:rPr>
          <w:rFonts w:ascii="Times New Roman" w:hAnsi="Times New Roman" w:cs="Times New Roman"/>
          <w:sz w:val="24"/>
          <w:szCs w:val="24"/>
        </w:rPr>
        <w:t>. Workplace bullying: What organizations are</w:t>
      </w:r>
      <w:r>
        <w:rPr>
          <w:rFonts w:ascii="Times New Roman" w:hAnsi="Times New Roman" w:cs="Times New Roman"/>
          <w:sz w:val="24"/>
          <w:szCs w:val="24"/>
        </w:rPr>
        <w:t xml:space="preserve"> </w:t>
      </w:r>
      <w:r w:rsidRPr="000141B1">
        <w:rPr>
          <w:rFonts w:ascii="Times New Roman" w:hAnsi="Times New Roman" w:cs="Times New Roman"/>
          <w:sz w:val="24"/>
          <w:szCs w:val="24"/>
        </w:rPr>
        <w:t xml:space="preserve">saying. </w:t>
      </w:r>
      <w:proofErr w:type="spellStart"/>
      <w:r w:rsidRPr="000141B1">
        <w:rPr>
          <w:rFonts w:ascii="Times New Roman" w:hAnsi="Times New Roman" w:cs="Times New Roman"/>
          <w:sz w:val="24"/>
          <w:szCs w:val="24"/>
        </w:rPr>
        <w:t>Empl</w:t>
      </w:r>
      <w:proofErr w:type="spellEnd"/>
      <w:r w:rsidRPr="000141B1">
        <w:rPr>
          <w:rFonts w:ascii="Times New Roman" w:hAnsi="Times New Roman" w:cs="Times New Roman"/>
          <w:sz w:val="24"/>
          <w:szCs w:val="24"/>
        </w:rPr>
        <w:t xml:space="preserve"> </w:t>
      </w:r>
      <w:proofErr w:type="spellStart"/>
      <w:r w:rsidRPr="000141B1">
        <w:rPr>
          <w:rFonts w:ascii="Times New Roman" w:hAnsi="Times New Roman" w:cs="Times New Roman"/>
          <w:sz w:val="24"/>
          <w:szCs w:val="24"/>
        </w:rPr>
        <w:t>Rts</w:t>
      </w:r>
      <w:proofErr w:type="spellEnd"/>
      <w:r w:rsidRPr="000141B1">
        <w:rPr>
          <w:rFonts w:ascii="Times New Roman" w:hAnsi="Times New Roman" w:cs="Times New Roman"/>
          <w:sz w:val="24"/>
          <w:szCs w:val="24"/>
        </w:rPr>
        <w:t xml:space="preserve"> &amp; Employ </w:t>
      </w:r>
      <w:proofErr w:type="spellStart"/>
      <w:r w:rsidRPr="000141B1">
        <w:rPr>
          <w:rFonts w:ascii="Times New Roman" w:hAnsi="Times New Roman" w:cs="Times New Roman"/>
          <w:sz w:val="24"/>
          <w:szCs w:val="24"/>
        </w:rPr>
        <w:t>Pol'y</w:t>
      </w:r>
      <w:proofErr w:type="spellEnd"/>
      <w:r w:rsidRPr="000141B1">
        <w:rPr>
          <w:rFonts w:ascii="Times New Roman" w:hAnsi="Times New Roman" w:cs="Times New Roman"/>
          <w:sz w:val="24"/>
          <w:szCs w:val="24"/>
        </w:rPr>
        <w:t xml:space="preserve">  8:407–523.</w:t>
      </w:r>
    </w:p>
    <w:p w14:paraId="3415AF04" w14:textId="647491DE" w:rsidR="000E18AE" w:rsidRPr="00A74E8C" w:rsidRDefault="000E18AE" w:rsidP="000141B1">
      <w:pPr>
        <w:spacing w:line="360" w:lineRule="auto"/>
        <w:jc w:val="both"/>
        <w:rPr>
          <w:rFonts w:ascii="Times New Roman" w:hAnsi="Times New Roman" w:cs="Times New Roman"/>
          <w:sz w:val="24"/>
          <w:szCs w:val="24"/>
        </w:rPr>
      </w:pPr>
      <w:r w:rsidRPr="00D94FB5">
        <w:rPr>
          <w:rFonts w:ascii="Times New Roman" w:hAnsi="Times New Roman" w:cs="Times New Roman"/>
          <w:sz w:val="24"/>
          <w:szCs w:val="24"/>
        </w:rPr>
        <w:t xml:space="preserve">Gibson G, </w:t>
      </w:r>
      <w:proofErr w:type="spellStart"/>
      <w:r w:rsidRPr="00D94FB5">
        <w:rPr>
          <w:rFonts w:ascii="Times New Roman" w:hAnsi="Times New Roman" w:cs="Times New Roman"/>
          <w:sz w:val="24"/>
          <w:szCs w:val="24"/>
        </w:rPr>
        <w:t>Timlin</w:t>
      </w:r>
      <w:proofErr w:type="spellEnd"/>
      <w:r w:rsidRPr="00D94FB5">
        <w:rPr>
          <w:rFonts w:ascii="Times New Roman" w:hAnsi="Times New Roman" w:cs="Times New Roman"/>
          <w:sz w:val="24"/>
          <w:szCs w:val="24"/>
        </w:rPr>
        <w:t xml:space="preserve"> A, Curran S, Wattis J. The scope for qualitativ</w:t>
      </w:r>
      <w:r>
        <w:rPr>
          <w:rFonts w:ascii="Times New Roman" w:hAnsi="Times New Roman" w:cs="Times New Roman"/>
          <w:sz w:val="24"/>
          <w:szCs w:val="24"/>
        </w:rPr>
        <w:t>e</w:t>
      </w:r>
      <w:r w:rsidRPr="00D94FB5">
        <w:rPr>
          <w:rFonts w:ascii="Times New Roman" w:hAnsi="Times New Roman" w:cs="Times New Roman"/>
          <w:sz w:val="24"/>
          <w:szCs w:val="24"/>
        </w:rPr>
        <w:t xml:space="preserve"> methods in research and clinical trials in dementia. Age Ageing. 2004;33:422–6. [</w:t>
      </w:r>
      <w:hyperlink r:id="rId19" w:tgtFrame="pmc_ext" w:history="1">
        <w:r w:rsidRPr="00D94FB5">
          <w:rPr>
            <w:rStyle w:val="Hyperlink"/>
            <w:rFonts w:ascii="Times New Roman" w:hAnsi="Times New Roman" w:cs="Times New Roman"/>
            <w:sz w:val="24"/>
            <w:szCs w:val="24"/>
          </w:rPr>
          <w:t>PubMed</w:t>
        </w:r>
      </w:hyperlink>
      <w:r w:rsidRPr="00D94FB5">
        <w:rPr>
          <w:rFonts w:ascii="Times New Roman" w:hAnsi="Times New Roman" w:cs="Times New Roman"/>
          <w:sz w:val="24"/>
          <w:szCs w:val="24"/>
        </w:rPr>
        <w:t>] [</w:t>
      </w:r>
      <w:hyperlink r:id="rId20" w:tgtFrame="pmc_ext" w:history="1">
        <w:r w:rsidRPr="00D94FB5">
          <w:rPr>
            <w:rStyle w:val="Hyperlink"/>
            <w:rFonts w:ascii="Times New Roman" w:hAnsi="Times New Roman" w:cs="Times New Roman"/>
            <w:sz w:val="24"/>
            <w:szCs w:val="24"/>
          </w:rPr>
          <w:t>Google Scholar</w:t>
        </w:r>
      </w:hyperlink>
      <w:r w:rsidRPr="00D94FB5">
        <w:rPr>
          <w:rFonts w:ascii="Times New Roman" w:hAnsi="Times New Roman" w:cs="Times New Roman"/>
          <w:sz w:val="24"/>
          <w:szCs w:val="24"/>
        </w:rPr>
        <w:t>]</w:t>
      </w:r>
    </w:p>
    <w:p w14:paraId="6B5471B2" w14:textId="3CDF6A19" w:rsidR="005A04D8" w:rsidRPr="00A74E8C" w:rsidRDefault="00687A56"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Lewis and Gunn, (2007</w:t>
      </w:r>
      <w:r w:rsidR="005A04D8" w:rsidRPr="00A74E8C">
        <w:rPr>
          <w:rFonts w:ascii="Times New Roman" w:hAnsi="Times New Roman" w:cs="Times New Roman"/>
          <w:sz w:val="24"/>
          <w:szCs w:val="24"/>
        </w:rPr>
        <w:t xml:space="preserve">) National Minimum Wage: Report 2012. London: The Stationery Office. </w:t>
      </w:r>
    </w:p>
    <w:p w14:paraId="44FF2C3E" w14:textId="1783F57B" w:rsidR="005A04D8" w:rsidRDefault="00DB59DF" w:rsidP="00A74E8C">
      <w:pPr>
        <w:spacing w:line="360" w:lineRule="auto"/>
        <w:jc w:val="both"/>
        <w:rPr>
          <w:rFonts w:ascii="Times New Roman" w:hAnsi="Times New Roman" w:cs="Times New Roman"/>
          <w:sz w:val="24"/>
          <w:szCs w:val="24"/>
        </w:rPr>
      </w:pPr>
      <w:proofErr w:type="spellStart"/>
      <w:r w:rsidRPr="00A74E8C">
        <w:rPr>
          <w:rFonts w:ascii="Times New Roman" w:hAnsi="Times New Roman" w:cs="Times New Roman"/>
          <w:sz w:val="24"/>
          <w:szCs w:val="24"/>
        </w:rPr>
        <w:t>Magne</w:t>
      </w:r>
      <w:proofErr w:type="spellEnd"/>
      <w:r w:rsidRPr="00A74E8C">
        <w:rPr>
          <w:rFonts w:ascii="Times New Roman" w:hAnsi="Times New Roman" w:cs="Times New Roman"/>
          <w:sz w:val="24"/>
          <w:szCs w:val="24"/>
        </w:rPr>
        <w:t xml:space="preserve"> and Mike (2017) </w:t>
      </w:r>
      <w:r w:rsidR="005A04D8" w:rsidRPr="00A74E8C">
        <w:rPr>
          <w:rFonts w:ascii="Times New Roman" w:hAnsi="Times New Roman" w:cs="Times New Roman"/>
          <w:sz w:val="24"/>
          <w:szCs w:val="24"/>
        </w:rPr>
        <w:t xml:space="preserve">Migration Myths: Migration &amp; Unemployment. Florence: European University Institute. </w:t>
      </w:r>
    </w:p>
    <w:p w14:paraId="67CC271A" w14:textId="6905FBF7" w:rsidR="000E18AE" w:rsidRDefault="000E18AE" w:rsidP="000E18AE">
      <w:pPr>
        <w:spacing w:line="360" w:lineRule="auto"/>
        <w:jc w:val="both"/>
        <w:rPr>
          <w:rFonts w:ascii="Times New Roman" w:hAnsi="Times New Roman" w:cs="Times New Roman"/>
          <w:sz w:val="24"/>
          <w:szCs w:val="24"/>
        </w:rPr>
      </w:pPr>
      <w:r w:rsidRPr="000E18AE">
        <w:rPr>
          <w:rFonts w:ascii="Times New Roman" w:hAnsi="Times New Roman" w:cs="Times New Roman"/>
          <w:sz w:val="24"/>
          <w:szCs w:val="24"/>
        </w:rPr>
        <w:t>Moore ME, Konrad AM, Yang Y, Ng ESW, Doherty AJ. The vocational well-being of workers with</w:t>
      </w:r>
      <w:r>
        <w:rPr>
          <w:rFonts w:ascii="Times New Roman" w:hAnsi="Times New Roman" w:cs="Times New Roman"/>
          <w:sz w:val="24"/>
          <w:szCs w:val="24"/>
        </w:rPr>
        <w:t xml:space="preserve"> </w:t>
      </w:r>
      <w:r w:rsidRPr="000E18AE">
        <w:rPr>
          <w:rFonts w:ascii="Times New Roman" w:hAnsi="Times New Roman" w:cs="Times New Roman"/>
          <w:sz w:val="24"/>
          <w:szCs w:val="24"/>
        </w:rPr>
        <w:t>childhood onset of disability: Life satisfaction and perceived workplace discrimination. Journal</w:t>
      </w:r>
    </w:p>
    <w:p w14:paraId="25A012A4" w14:textId="613174C8" w:rsidR="000E18AE" w:rsidRPr="000E18AE" w:rsidRDefault="000E18AE" w:rsidP="000E18AE">
      <w:pPr>
        <w:spacing w:line="360" w:lineRule="auto"/>
        <w:jc w:val="both"/>
        <w:rPr>
          <w:rFonts w:ascii="Times New Roman" w:hAnsi="Times New Roman" w:cs="Times New Roman"/>
          <w:sz w:val="24"/>
          <w:szCs w:val="24"/>
        </w:rPr>
      </w:pPr>
      <w:proofErr w:type="spellStart"/>
      <w:r w:rsidRPr="00F00D88">
        <w:rPr>
          <w:rFonts w:ascii="Times New Roman" w:hAnsi="Times New Roman" w:cs="Times New Roman"/>
          <w:sz w:val="24"/>
          <w:szCs w:val="24"/>
        </w:rPr>
        <w:t>Matthiesen</w:t>
      </w:r>
      <w:proofErr w:type="spellEnd"/>
      <w:r w:rsidRPr="00F00D88">
        <w:rPr>
          <w:rFonts w:ascii="Times New Roman" w:hAnsi="Times New Roman" w:cs="Times New Roman"/>
          <w:sz w:val="24"/>
          <w:szCs w:val="24"/>
        </w:rPr>
        <w:t xml:space="preserve"> and </w:t>
      </w:r>
      <w:proofErr w:type="spellStart"/>
      <w:r w:rsidRPr="00F00D88">
        <w:rPr>
          <w:rFonts w:ascii="Times New Roman" w:hAnsi="Times New Roman" w:cs="Times New Roman"/>
          <w:sz w:val="24"/>
          <w:szCs w:val="24"/>
        </w:rPr>
        <w:t>Einarsen</w:t>
      </w:r>
      <w:proofErr w:type="spellEnd"/>
      <w:r w:rsidRPr="00F00D88">
        <w:rPr>
          <w:rFonts w:ascii="Times New Roman" w:hAnsi="Times New Roman" w:cs="Times New Roman"/>
          <w:sz w:val="24"/>
          <w:szCs w:val="24"/>
        </w:rPr>
        <w:t xml:space="preserve"> </w:t>
      </w:r>
      <w:r>
        <w:rPr>
          <w:rFonts w:ascii="Times New Roman" w:hAnsi="Times New Roman" w:cs="Times New Roman"/>
          <w:sz w:val="24"/>
          <w:szCs w:val="24"/>
        </w:rPr>
        <w:t>(</w:t>
      </w:r>
      <w:r w:rsidRPr="00F00D88">
        <w:rPr>
          <w:rFonts w:ascii="Times New Roman" w:hAnsi="Times New Roman" w:cs="Times New Roman"/>
          <w:sz w:val="24"/>
          <w:szCs w:val="24"/>
        </w:rPr>
        <w:t>2004</w:t>
      </w:r>
      <w:r>
        <w:rPr>
          <w:rFonts w:ascii="Times New Roman" w:hAnsi="Times New Roman" w:cs="Times New Roman"/>
          <w:sz w:val="24"/>
          <w:szCs w:val="24"/>
        </w:rPr>
        <w:t>),</w:t>
      </w:r>
      <w:r w:rsidRPr="00F00D88">
        <w:rPr>
          <w:rFonts w:ascii="Times New Roman" w:hAnsi="Times New Roman" w:cs="Times New Roman"/>
          <w:sz w:val="24"/>
          <w:szCs w:val="24"/>
        </w:rPr>
        <w:t xml:space="preserve"> Tehrani 2004, </w:t>
      </w:r>
      <w:proofErr w:type="spellStart"/>
      <w:r w:rsidRPr="00F00D88">
        <w:rPr>
          <w:rFonts w:ascii="Times New Roman" w:hAnsi="Times New Roman" w:cs="Times New Roman"/>
          <w:sz w:val="24"/>
          <w:szCs w:val="24"/>
        </w:rPr>
        <w:t>Willness</w:t>
      </w:r>
      <w:proofErr w:type="spellEnd"/>
      <w:r w:rsidRPr="00F00D88">
        <w:rPr>
          <w:rFonts w:ascii="Times New Roman" w:hAnsi="Times New Roman" w:cs="Times New Roman"/>
          <w:sz w:val="24"/>
          <w:szCs w:val="24"/>
        </w:rPr>
        <w:t xml:space="preserve">, et al. </w:t>
      </w:r>
      <w:r>
        <w:rPr>
          <w:rFonts w:ascii="Times New Roman" w:hAnsi="Times New Roman" w:cs="Times New Roman"/>
          <w:sz w:val="24"/>
          <w:szCs w:val="24"/>
        </w:rPr>
        <w:t>(</w:t>
      </w:r>
      <w:r w:rsidRPr="00F00D88">
        <w:rPr>
          <w:rFonts w:ascii="Times New Roman" w:hAnsi="Times New Roman" w:cs="Times New Roman"/>
          <w:sz w:val="24"/>
          <w:szCs w:val="24"/>
        </w:rPr>
        <w:t>2007</w:t>
      </w:r>
      <w:r>
        <w:rPr>
          <w:rFonts w:ascii="Times New Roman" w:hAnsi="Times New Roman" w:cs="Times New Roman"/>
          <w:sz w:val="24"/>
          <w:szCs w:val="24"/>
        </w:rPr>
        <w:t>)</w:t>
      </w:r>
      <w:r w:rsidRPr="00F00D88">
        <w:rPr>
          <w:rFonts w:ascii="Times New Roman" w:hAnsi="Times New Roman" w:cs="Times New Roman"/>
          <w:sz w:val="24"/>
          <w:szCs w:val="24"/>
        </w:rPr>
        <w:t>, Buchanan and Fitzgerald 2008, Larsen and Fitzgerald 2010,]. In explaining how bullying may lead to PTSD</w:t>
      </w:r>
    </w:p>
    <w:p w14:paraId="3C6D1CDE" w14:textId="5F37D15B" w:rsidR="000E18AE" w:rsidRPr="00A74E8C" w:rsidRDefault="000E18AE" w:rsidP="000E18AE">
      <w:pPr>
        <w:spacing w:line="360" w:lineRule="auto"/>
        <w:jc w:val="both"/>
        <w:rPr>
          <w:rFonts w:ascii="Times New Roman" w:hAnsi="Times New Roman" w:cs="Times New Roman"/>
          <w:sz w:val="24"/>
          <w:szCs w:val="24"/>
        </w:rPr>
      </w:pPr>
      <w:r w:rsidRPr="000E18AE">
        <w:rPr>
          <w:rFonts w:ascii="Times New Roman" w:hAnsi="Times New Roman" w:cs="Times New Roman"/>
          <w:sz w:val="24"/>
          <w:szCs w:val="24"/>
        </w:rPr>
        <w:t xml:space="preserve">of Vocational </w:t>
      </w:r>
      <w:proofErr w:type="spellStart"/>
      <w:r w:rsidRPr="000E18AE">
        <w:rPr>
          <w:rFonts w:ascii="Times New Roman" w:hAnsi="Times New Roman" w:cs="Times New Roman"/>
          <w:sz w:val="24"/>
          <w:szCs w:val="24"/>
        </w:rPr>
        <w:t>Behavior</w:t>
      </w:r>
      <w:proofErr w:type="spellEnd"/>
      <w:r w:rsidRPr="000E18AE">
        <w:rPr>
          <w:rFonts w:ascii="Times New Roman" w:hAnsi="Times New Roman" w:cs="Times New Roman"/>
          <w:sz w:val="24"/>
          <w:szCs w:val="24"/>
        </w:rPr>
        <w:t xml:space="preserve">. </w:t>
      </w:r>
      <w:r>
        <w:rPr>
          <w:rFonts w:ascii="Times New Roman" w:hAnsi="Times New Roman" w:cs="Times New Roman"/>
          <w:sz w:val="24"/>
          <w:szCs w:val="24"/>
        </w:rPr>
        <w:t>(</w:t>
      </w:r>
      <w:r w:rsidRPr="000E18AE">
        <w:rPr>
          <w:rFonts w:ascii="Times New Roman" w:hAnsi="Times New Roman" w:cs="Times New Roman"/>
          <w:sz w:val="24"/>
          <w:szCs w:val="24"/>
        </w:rPr>
        <w:t>2011</w:t>
      </w:r>
      <w:r>
        <w:rPr>
          <w:rFonts w:ascii="Times New Roman" w:hAnsi="Times New Roman" w:cs="Times New Roman"/>
          <w:sz w:val="24"/>
          <w:szCs w:val="24"/>
        </w:rPr>
        <w:t>)</w:t>
      </w:r>
      <w:r w:rsidRPr="000E18AE">
        <w:rPr>
          <w:rFonts w:ascii="Times New Roman" w:hAnsi="Times New Roman" w:cs="Times New Roman"/>
          <w:sz w:val="24"/>
          <w:szCs w:val="24"/>
        </w:rPr>
        <w:t>; 79:681–698.</w:t>
      </w:r>
    </w:p>
    <w:p w14:paraId="0F7CC214" w14:textId="1261BB0E" w:rsidR="00715C79" w:rsidRDefault="00715C79" w:rsidP="00A74E8C">
      <w:pPr>
        <w:spacing w:line="360" w:lineRule="auto"/>
        <w:jc w:val="both"/>
        <w:rPr>
          <w:rFonts w:ascii="Times New Roman" w:hAnsi="Times New Roman" w:cs="Times New Roman"/>
          <w:sz w:val="24"/>
          <w:szCs w:val="24"/>
        </w:rPr>
      </w:pPr>
      <w:proofErr w:type="spellStart"/>
      <w:r w:rsidRPr="00A74E8C">
        <w:rPr>
          <w:rFonts w:ascii="Times New Roman" w:hAnsi="Times New Roman" w:cs="Times New Roman"/>
          <w:sz w:val="24"/>
          <w:szCs w:val="24"/>
        </w:rPr>
        <w:t>Nouria</w:t>
      </w:r>
      <w:proofErr w:type="spellEnd"/>
      <w:r w:rsidRPr="00A74E8C">
        <w:rPr>
          <w:rFonts w:ascii="Times New Roman" w:hAnsi="Times New Roman" w:cs="Times New Roman"/>
          <w:sz w:val="24"/>
          <w:szCs w:val="24"/>
        </w:rPr>
        <w:t xml:space="preserve"> </w:t>
      </w:r>
      <w:proofErr w:type="spellStart"/>
      <w:r w:rsidRPr="00A74E8C">
        <w:rPr>
          <w:rFonts w:ascii="Times New Roman" w:hAnsi="Times New Roman" w:cs="Times New Roman"/>
          <w:sz w:val="24"/>
          <w:szCs w:val="24"/>
        </w:rPr>
        <w:t>Ouali</w:t>
      </w:r>
      <w:proofErr w:type="spellEnd"/>
      <w:r w:rsidRPr="00A74E8C">
        <w:rPr>
          <w:rFonts w:ascii="Times New Roman" w:hAnsi="Times New Roman" w:cs="Times New Roman"/>
          <w:sz w:val="24"/>
          <w:szCs w:val="24"/>
        </w:rPr>
        <w:t xml:space="preserve"> (2012) Racism at work in shops and on public transport. 67(1): 1–15.</w:t>
      </w:r>
    </w:p>
    <w:p w14:paraId="21A06A7F" w14:textId="6180537B" w:rsidR="00A50CA8" w:rsidRDefault="00A50CA8" w:rsidP="00A74E8C">
      <w:pPr>
        <w:spacing w:line="360" w:lineRule="auto"/>
        <w:jc w:val="both"/>
        <w:rPr>
          <w:rFonts w:ascii="Times New Roman" w:hAnsi="Times New Roman" w:cs="Times New Roman"/>
          <w:sz w:val="24"/>
          <w:szCs w:val="24"/>
        </w:rPr>
      </w:pPr>
      <w:r w:rsidRPr="00A50CA8">
        <w:rPr>
          <w:rFonts w:ascii="Times New Roman" w:hAnsi="Times New Roman" w:cs="Times New Roman"/>
          <w:sz w:val="24"/>
          <w:szCs w:val="24"/>
        </w:rPr>
        <w:t xml:space="preserve">Nita. (2008, March 5). Job discrimination at the workplace. Retrieved April 11, 2010, from </w:t>
      </w:r>
      <w:hyperlink r:id="rId21" w:history="1">
        <w:r w:rsidR="000B1E60" w:rsidRPr="00A979F3">
          <w:rPr>
            <w:rStyle w:val="Hyperlink"/>
            <w:rFonts w:ascii="Times New Roman" w:hAnsi="Times New Roman" w:cs="Times New Roman"/>
            <w:sz w:val="24"/>
            <w:szCs w:val="24"/>
          </w:rPr>
          <w:t>http://nitawriter.wordpress.com/2008/03/05/job-discrimination-at-the-workplace/</w:t>
        </w:r>
      </w:hyperlink>
    </w:p>
    <w:p w14:paraId="0F140D23" w14:textId="1C1A6E01" w:rsidR="000B1E60" w:rsidRPr="00A74E8C" w:rsidRDefault="000B1E60" w:rsidP="00A74E8C">
      <w:pPr>
        <w:spacing w:line="360" w:lineRule="auto"/>
        <w:jc w:val="both"/>
        <w:rPr>
          <w:rFonts w:ascii="Times New Roman" w:hAnsi="Times New Roman" w:cs="Times New Roman"/>
          <w:sz w:val="24"/>
          <w:szCs w:val="24"/>
        </w:rPr>
      </w:pPr>
      <w:r w:rsidRPr="000B1E60">
        <w:rPr>
          <w:rFonts w:ascii="Times New Roman" w:hAnsi="Times New Roman" w:cs="Times New Roman"/>
          <w:i/>
          <w:iCs/>
          <w:sz w:val="24"/>
          <w:szCs w:val="24"/>
        </w:rPr>
        <w:t>OED (Oxford English Dictionary)</w:t>
      </w:r>
      <w:r w:rsidRPr="000B1E60">
        <w:rPr>
          <w:rFonts w:ascii="Times New Roman" w:hAnsi="Times New Roman" w:cs="Times New Roman"/>
          <w:sz w:val="24"/>
          <w:szCs w:val="24"/>
        </w:rPr>
        <w:t> online. 2010. Draft revision June. Available at </w:t>
      </w:r>
      <w:hyperlink r:id="rId22" w:tgtFrame="_blank" w:history="1">
        <w:r w:rsidRPr="000B1E60">
          <w:rPr>
            <w:rStyle w:val="Hyperlink"/>
            <w:rFonts w:ascii="Times New Roman" w:hAnsi="Times New Roman" w:cs="Times New Roman"/>
            <w:sz w:val="24"/>
            <w:szCs w:val="24"/>
          </w:rPr>
          <w:t>http://dictionary.oed.com.ezp-prod1.hul.harvard.edu/</w:t>
        </w:r>
      </w:hyperlink>
      <w:r w:rsidRPr="000B1E60">
        <w:rPr>
          <w:rFonts w:ascii="Times New Roman" w:hAnsi="Times New Roman" w:cs="Times New Roman"/>
          <w:sz w:val="24"/>
          <w:szCs w:val="24"/>
        </w:rPr>
        <w:t> (accessed June 17, 2012)</w:t>
      </w:r>
    </w:p>
    <w:p w14:paraId="21F12354" w14:textId="1C656966" w:rsidR="005A04D8" w:rsidRDefault="00687A56"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Ramon </w:t>
      </w:r>
      <w:r w:rsidR="005A04D8" w:rsidRPr="00A74E8C">
        <w:rPr>
          <w:rFonts w:ascii="Times New Roman" w:hAnsi="Times New Roman" w:cs="Times New Roman"/>
          <w:sz w:val="24"/>
          <w:szCs w:val="24"/>
        </w:rPr>
        <w:t>(20</w:t>
      </w:r>
      <w:r w:rsidRPr="00A74E8C">
        <w:rPr>
          <w:rFonts w:ascii="Times New Roman" w:hAnsi="Times New Roman" w:cs="Times New Roman"/>
          <w:sz w:val="24"/>
          <w:szCs w:val="24"/>
        </w:rPr>
        <w:t>1</w:t>
      </w:r>
      <w:r w:rsidR="005A04D8" w:rsidRPr="00A74E8C">
        <w:rPr>
          <w:rFonts w:ascii="Times New Roman" w:hAnsi="Times New Roman" w:cs="Times New Roman"/>
          <w:sz w:val="24"/>
          <w:szCs w:val="24"/>
        </w:rPr>
        <w:t>6) European integration and industrial relations: Multi-level governance in the making.</w:t>
      </w:r>
    </w:p>
    <w:p w14:paraId="36FCBEBD" w14:textId="79892EB7" w:rsidR="000E18AE" w:rsidRPr="00A74E8C" w:rsidRDefault="00441E5D" w:rsidP="00A74E8C">
      <w:pPr>
        <w:spacing w:line="360" w:lineRule="auto"/>
        <w:jc w:val="both"/>
        <w:rPr>
          <w:rFonts w:ascii="Times New Roman" w:hAnsi="Times New Roman" w:cs="Times New Roman"/>
          <w:sz w:val="24"/>
          <w:szCs w:val="24"/>
        </w:rPr>
      </w:pPr>
      <w:hyperlink r:id="rId23" w:anchor="R123">
        <w:r w:rsidR="000E18AE" w:rsidRPr="00F40901">
          <w:rPr>
            <w:rStyle w:val="Hyperlink"/>
            <w:rFonts w:ascii="Times New Roman" w:hAnsi="Times New Roman" w:cs="Times New Roman"/>
            <w:color w:val="auto"/>
            <w:sz w:val="24"/>
            <w:szCs w:val="24"/>
            <w:u w:val="none"/>
          </w:rPr>
          <w:t>Roberts,</w:t>
        </w:r>
        <w:r w:rsidR="000E18AE">
          <w:rPr>
            <w:rStyle w:val="Hyperlink"/>
            <w:rFonts w:ascii="Times New Roman" w:hAnsi="Times New Roman" w:cs="Times New Roman"/>
            <w:color w:val="auto"/>
            <w:sz w:val="24"/>
            <w:szCs w:val="24"/>
            <w:u w:val="none"/>
          </w:rPr>
          <w:t xml:space="preserve"> (</w:t>
        </w:r>
        <w:r w:rsidR="000E18AE" w:rsidRPr="00F40901">
          <w:rPr>
            <w:rStyle w:val="Hyperlink"/>
            <w:rFonts w:ascii="Times New Roman" w:hAnsi="Times New Roman" w:cs="Times New Roman"/>
            <w:color w:val="auto"/>
            <w:sz w:val="24"/>
            <w:szCs w:val="24"/>
            <w:u w:val="none"/>
          </w:rPr>
          <w:t xml:space="preserve"> 2004</w:t>
        </w:r>
      </w:hyperlink>
      <w:r w:rsidR="000E18AE" w:rsidRPr="00F40901">
        <w:rPr>
          <w:rFonts w:ascii="Times New Roman" w:hAnsi="Times New Roman" w:cs="Times New Roman"/>
          <w:sz w:val="24"/>
          <w:szCs w:val="24"/>
        </w:rPr>
        <w:t>], [</w:t>
      </w:r>
      <w:hyperlink r:id="rId24" w:anchor="R35">
        <w:r w:rsidR="000E18AE" w:rsidRPr="00F40901">
          <w:rPr>
            <w:rStyle w:val="Hyperlink"/>
            <w:rFonts w:ascii="Times New Roman" w:hAnsi="Times New Roman" w:cs="Times New Roman"/>
            <w:color w:val="auto"/>
            <w:sz w:val="24"/>
            <w:szCs w:val="24"/>
            <w:u w:val="none"/>
          </w:rPr>
          <w:t>Eaton 2003</w:t>
        </w:r>
      </w:hyperlink>
      <w:r w:rsidR="000E18AE" w:rsidRPr="00F40901">
        <w:rPr>
          <w:rFonts w:ascii="Times New Roman" w:hAnsi="Times New Roman" w:cs="Times New Roman"/>
          <w:sz w:val="24"/>
          <w:szCs w:val="24"/>
        </w:rPr>
        <w:t xml:space="preserve">, </w:t>
      </w:r>
      <w:hyperlink r:id="rId25" w:anchor="R88">
        <w:r w:rsidR="000E18AE" w:rsidRPr="00F40901">
          <w:rPr>
            <w:rStyle w:val="Hyperlink"/>
            <w:rFonts w:ascii="Times New Roman" w:hAnsi="Times New Roman" w:cs="Times New Roman"/>
            <w:color w:val="auto"/>
            <w:sz w:val="24"/>
            <w:szCs w:val="24"/>
            <w:u w:val="none"/>
          </w:rPr>
          <w:t>Krieger, et al. 2010</w:t>
        </w:r>
      </w:hyperlink>
      <w:r w:rsidR="000E18AE" w:rsidRPr="00F40901">
        <w:rPr>
          <w:rFonts w:ascii="Times New Roman" w:hAnsi="Times New Roman" w:cs="Times New Roman"/>
          <w:sz w:val="24"/>
          <w:szCs w:val="24"/>
        </w:rPr>
        <w:t>], [</w:t>
      </w:r>
      <w:proofErr w:type="spellStart"/>
      <w:r w:rsidR="000E18AE" w:rsidRPr="00F40901">
        <w:rPr>
          <w:rFonts w:ascii="Times New Roman" w:hAnsi="Times New Roman" w:cs="Times New Roman"/>
          <w:sz w:val="24"/>
          <w:szCs w:val="24"/>
        </w:rPr>
        <w:fldChar w:fldCharType="begin"/>
      </w:r>
      <w:r w:rsidR="000E18AE" w:rsidRPr="00F40901">
        <w:rPr>
          <w:rFonts w:ascii="Times New Roman" w:hAnsi="Times New Roman" w:cs="Times New Roman"/>
          <w:sz w:val="24"/>
          <w:szCs w:val="24"/>
        </w:rPr>
        <w:instrText xml:space="preserve"> HYPERLINK "https://www.ncbi.nlm.nih.gov/pmc/articles/PMC3884002/" \l "R11" \h </w:instrText>
      </w:r>
      <w:r w:rsidR="000E18AE" w:rsidRPr="00F40901">
        <w:rPr>
          <w:rFonts w:ascii="Times New Roman" w:hAnsi="Times New Roman" w:cs="Times New Roman"/>
          <w:sz w:val="24"/>
          <w:szCs w:val="24"/>
        </w:rPr>
        <w:fldChar w:fldCharType="separate"/>
      </w:r>
      <w:r w:rsidR="000E18AE" w:rsidRPr="00F40901">
        <w:rPr>
          <w:rStyle w:val="Hyperlink"/>
          <w:rFonts w:ascii="Times New Roman" w:hAnsi="Times New Roman" w:cs="Times New Roman"/>
          <w:color w:val="auto"/>
          <w:sz w:val="24"/>
          <w:szCs w:val="24"/>
          <w:u w:val="none"/>
        </w:rPr>
        <w:t>Bhui</w:t>
      </w:r>
      <w:proofErr w:type="spellEnd"/>
      <w:r w:rsidR="000E18AE" w:rsidRPr="00F40901">
        <w:rPr>
          <w:rStyle w:val="Hyperlink"/>
          <w:rFonts w:ascii="Times New Roman" w:hAnsi="Times New Roman" w:cs="Times New Roman"/>
          <w:color w:val="auto"/>
          <w:sz w:val="24"/>
          <w:szCs w:val="24"/>
          <w:u w:val="none"/>
        </w:rPr>
        <w:t xml:space="preserve"> et al, 2005</w:t>
      </w:r>
      <w:r w:rsidR="000E18AE" w:rsidRPr="00F40901">
        <w:rPr>
          <w:rFonts w:ascii="Times New Roman" w:hAnsi="Times New Roman" w:cs="Times New Roman"/>
          <w:sz w:val="24"/>
          <w:szCs w:val="24"/>
        </w:rPr>
        <w:fldChar w:fldCharType="end"/>
      </w:r>
      <w:r w:rsidR="000E18AE" w:rsidRPr="00F40901">
        <w:rPr>
          <w:rFonts w:ascii="Times New Roman" w:hAnsi="Times New Roman" w:cs="Times New Roman"/>
          <w:sz w:val="24"/>
          <w:szCs w:val="24"/>
        </w:rPr>
        <w:t xml:space="preserve">, </w:t>
      </w:r>
      <w:hyperlink r:id="rId26" w:anchor="R1">
        <w:proofErr w:type="spellStart"/>
        <w:r w:rsidR="000E18AE" w:rsidRPr="00F40901">
          <w:rPr>
            <w:rStyle w:val="Hyperlink"/>
            <w:rFonts w:ascii="Times New Roman" w:hAnsi="Times New Roman" w:cs="Times New Roman"/>
            <w:color w:val="auto"/>
            <w:sz w:val="24"/>
            <w:szCs w:val="24"/>
            <w:u w:val="none"/>
          </w:rPr>
          <w:t>Agudelo</w:t>
        </w:r>
        <w:proofErr w:type="spellEnd"/>
        <w:r w:rsidR="000E18AE" w:rsidRPr="00F40901">
          <w:rPr>
            <w:rStyle w:val="Hyperlink"/>
            <w:rFonts w:ascii="Times New Roman" w:hAnsi="Times New Roman" w:cs="Times New Roman"/>
            <w:color w:val="auto"/>
            <w:sz w:val="24"/>
            <w:szCs w:val="24"/>
            <w:u w:val="none"/>
          </w:rPr>
          <w:t>-Suarez, et al. 2009</w:t>
        </w:r>
      </w:hyperlink>
      <w:r w:rsidR="000E18AE" w:rsidRPr="00F40901">
        <w:rPr>
          <w:rFonts w:ascii="Times New Roman" w:hAnsi="Times New Roman" w:cs="Times New Roman"/>
          <w:sz w:val="24"/>
          <w:szCs w:val="24"/>
        </w:rPr>
        <w:t xml:space="preserve">, </w:t>
      </w:r>
      <w:hyperlink r:id="rId27" w:anchor="R62">
        <w:r w:rsidR="000E18AE" w:rsidRPr="00F40901">
          <w:rPr>
            <w:rStyle w:val="Hyperlink"/>
            <w:rFonts w:ascii="Times New Roman" w:hAnsi="Times New Roman" w:cs="Times New Roman"/>
            <w:color w:val="auto"/>
            <w:sz w:val="24"/>
            <w:szCs w:val="24"/>
            <w:u w:val="none"/>
          </w:rPr>
          <w:t>Hammond, et al. 2010</w:t>
        </w:r>
      </w:hyperlink>
      <w:r w:rsidR="000E18AE" w:rsidRPr="00F40901">
        <w:rPr>
          <w:rFonts w:ascii="Times New Roman" w:hAnsi="Times New Roman" w:cs="Times New Roman"/>
          <w:sz w:val="24"/>
          <w:szCs w:val="24"/>
        </w:rPr>
        <w:t xml:space="preserve">, </w:t>
      </w:r>
      <w:hyperlink r:id="rId28" w:anchor="R122">
        <w:r w:rsidR="000E18AE" w:rsidRPr="00F40901">
          <w:rPr>
            <w:rStyle w:val="Hyperlink"/>
            <w:rFonts w:ascii="Times New Roman" w:hAnsi="Times New Roman" w:cs="Times New Roman"/>
            <w:color w:val="auto"/>
            <w:sz w:val="24"/>
            <w:szCs w:val="24"/>
            <w:u w:val="none"/>
          </w:rPr>
          <w:t>Raver and Nishii 2010</w:t>
        </w:r>
      </w:hyperlink>
      <w:r w:rsidR="000E18AE" w:rsidRPr="00F40901">
        <w:rPr>
          <w:rFonts w:ascii="Times New Roman" w:hAnsi="Times New Roman" w:cs="Times New Roman"/>
          <w:sz w:val="24"/>
          <w:szCs w:val="24"/>
        </w:rPr>
        <w:t>], [</w:t>
      </w:r>
      <w:hyperlink r:id="rId29" w:anchor="R46">
        <w:r w:rsidR="000E18AE" w:rsidRPr="00F40901">
          <w:rPr>
            <w:rStyle w:val="Hyperlink"/>
            <w:rFonts w:ascii="Times New Roman" w:hAnsi="Times New Roman" w:cs="Times New Roman"/>
            <w:color w:val="auto"/>
            <w:sz w:val="24"/>
            <w:szCs w:val="24"/>
            <w:u w:val="none"/>
          </w:rPr>
          <w:t>Fox and Stallworth 2005</w:t>
        </w:r>
      </w:hyperlink>
      <w:r w:rsidR="000E18AE" w:rsidRPr="00F40901">
        <w:rPr>
          <w:rFonts w:ascii="Times New Roman" w:hAnsi="Times New Roman" w:cs="Times New Roman"/>
          <w:sz w:val="24"/>
          <w:szCs w:val="24"/>
        </w:rPr>
        <w:t>], and [</w:t>
      </w:r>
      <w:hyperlink r:id="rId30" w:anchor="R4">
        <w:r w:rsidR="000E18AE" w:rsidRPr="00F40901">
          <w:rPr>
            <w:rStyle w:val="Hyperlink"/>
            <w:rFonts w:ascii="Times New Roman" w:hAnsi="Times New Roman" w:cs="Times New Roman"/>
            <w:color w:val="auto"/>
            <w:sz w:val="24"/>
            <w:szCs w:val="24"/>
            <w:u w:val="none"/>
          </w:rPr>
          <w:t>Alleyne 2004</w:t>
        </w:r>
      </w:hyperlink>
      <w:r w:rsidR="000E18AE" w:rsidRPr="00F40901">
        <w:rPr>
          <w:rFonts w:ascii="Times New Roman" w:hAnsi="Times New Roman" w:cs="Times New Roman"/>
          <w:sz w:val="24"/>
          <w:szCs w:val="24"/>
        </w:rPr>
        <w:t>]</w:t>
      </w:r>
    </w:p>
    <w:p w14:paraId="75FB2EE9" w14:textId="1E8F6C25" w:rsidR="00DB59DF" w:rsidRPr="00A74E8C" w:rsidRDefault="00DB59DF"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Steve (2015). </w:t>
      </w:r>
      <w:r w:rsidR="0011532B" w:rsidRPr="00A74E8C">
        <w:rPr>
          <w:rFonts w:ascii="Times New Roman" w:hAnsi="Times New Roman" w:cs="Times New Roman"/>
          <w:sz w:val="24"/>
          <w:szCs w:val="24"/>
        </w:rPr>
        <w:t xml:space="preserve">Accounting for ethnic and racial diversity: the challenge of enumeration. Ethnic and Racial Studies 35(8): 1357–1365. </w:t>
      </w:r>
    </w:p>
    <w:p w14:paraId="5DFB0E2E" w14:textId="1E27AA4D" w:rsidR="005A04D8" w:rsidRDefault="0011532B" w:rsidP="00A74E8C">
      <w:pPr>
        <w:spacing w:line="360" w:lineRule="auto"/>
        <w:jc w:val="both"/>
        <w:rPr>
          <w:rFonts w:ascii="Times New Roman" w:hAnsi="Times New Roman" w:cs="Times New Roman"/>
          <w:sz w:val="24"/>
          <w:szCs w:val="24"/>
        </w:rPr>
      </w:pPr>
      <w:proofErr w:type="spellStart"/>
      <w:r w:rsidRPr="00A74E8C">
        <w:rPr>
          <w:rFonts w:ascii="Times New Roman" w:hAnsi="Times New Roman" w:cs="Times New Roman"/>
          <w:sz w:val="24"/>
          <w:szCs w:val="24"/>
        </w:rPr>
        <w:lastRenderedPageBreak/>
        <w:t>Strabac</w:t>
      </w:r>
      <w:proofErr w:type="spellEnd"/>
      <w:r w:rsidRPr="00A74E8C">
        <w:rPr>
          <w:rFonts w:ascii="Times New Roman" w:hAnsi="Times New Roman" w:cs="Times New Roman"/>
          <w:sz w:val="24"/>
          <w:szCs w:val="24"/>
        </w:rPr>
        <w:t xml:space="preserve"> Z and </w:t>
      </w:r>
      <w:proofErr w:type="spellStart"/>
      <w:r w:rsidRPr="00A74E8C">
        <w:rPr>
          <w:rFonts w:ascii="Times New Roman" w:hAnsi="Times New Roman" w:cs="Times New Roman"/>
          <w:sz w:val="24"/>
          <w:szCs w:val="24"/>
        </w:rPr>
        <w:t>Listhaug</w:t>
      </w:r>
      <w:proofErr w:type="spellEnd"/>
      <w:r w:rsidRPr="00A74E8C">
        <w:rPr>
          <w:rFonts w:ascii="Times New Roman" w:hAnsi="Times New Roman" w:cs="Times New Roman"/>
          <w:sz w:val="24"/>
          <w:szCs w:val="24"/>
        </w:rPr>
        <w:t xml:space="preserve"> O (2008) Anti-Muslim prejudice in Europe: A multilevel analysis of survey data from 30 countries. Social Science Research 37(1): 268–286.</w:t>
      </w:r>
    </w:p>
    <w:p w14:paraId="0B14C480" w14:textId="77777777" w:rsidR="000E18AE" w:rsidRPr="000E18AE" w:rsidRDefault="000E18AE" w:rsidP="000E18AE">
      <w:pPr>
        <w:spacing w:line="240" w:lineRule="auto"/>
        <w:jc w:val="both"/>
        <w:rPr>
          <w:rFonts w:ascii="Times New Roman" w:eastAsia="Times New Roman" w:hAnsi="Times New Roman" w:cs="Times New Roman"/>
          <w:color w:val="000000" w:themeColor="text1"/>
          <w:sz w:val="24"/>
          <w:szCs w:val="24"/>
        </w:rPr>
      </w:pPr>
      <w:proofErr w:type="spellStart"/>
      <w:r w:rsidRPr="000E18AE">
        <w:rPr>
          <w:rFonts w:ascii="Times New Roman" w:eastAsia="Times New Roman" w:hAnsi="Times New Roman" w:cs="Times New Roman"/>
          <w:color w:val="000000" w:themeColor="text1"/>
          <w:sz w:val="24"/>
          <w:szCs w:val="24"/>
        </w:rPr>
        <w:t>Vallas</w:t>
      </w:r>
      <w:proofErr w:type="spellEnd"/>
      <w:r w:rsidRPr="000E18AE">
        <w:rPr>
          <w:rFonts w:ascii="Times New Roman" w:eastAsia="Times New Roman" w:hAnsi="Times New Roman" w:cs="Times New Roman"/>
          <w:color w:val="000000" w:themeColor="text1"/>
          <w:sz w:val="24"/>
          <w:szCs w:val="24"/>
        </w:rPr>
        <w:t>, S. P. (2006). Empowerment redux: Structure, agency, and the remaking of managerial</w:t>
      </w:r>
    </w:p>
    <w:p w14:paraId="72BD1087" w14:textId="440025A6" w:rsidR="000E18AE" w:rsidRDefault="000E18AE" w:rsidP="000E18AE">
      <w:pPr>
        <w:spacing w:line="240" w:lineRule="auto"/>
        <w:jc w:val="both"/>
        <w:rPr>
          <w:rFonts w:ascii="Times New Roman" w:eastAsia="Times New Roman" w:hAnsi="Times New Roman" w:cs="Times New Roman"/>
          <w:color w:val="000000" w:themeColor="text1"/>
          <w:sz w:val="24"/>
          <w:szCs w:val="24"/>
        </w:rPr>
      </w:pPr>
      <w:r w:rsidRPr="000E18AE">
        <w:rPr>
          <w:rFonts w:ascii="Times New Roman" w:eastAsia="Times New Roman" w:hAnsi="Times New Roman" w:cs="Times New Roman"/>
          <w:color w:val="000000" w:themeColor="text1"/>
          <w:sz w:val="24"/>
          <w:szCs w:val="24"/>
        </w:rPr>
        <w:t xml:space="preserve">authority. </w:t>
      </w:r>
      <w:r w:rsidRPr="000E18AE">
        <w:rPr>
          <w:rFonts w:ascii="Times New Roman" w:eastAsia="Times New Roman" w:hAnsi="Times New Roman" w:cs="Times New Roman"/>
          <w:i/>
          <w:iCs/>
          <w:color w:val="000000" w:themeColor="text1"/>
          <w:sz w:val="24"/>
          <w:szCs w:val="24"/>
        </w:rPr>
        <w:t xml:space="preserve">American Journal of Sociology, 111, </w:t>
      </w:r>
      <w:r w:rsidRPr="000E18AE">
        <w:rPr>
          <w:rFonts w:ascii="Times New Roman" w:eastAsia="Times New Roman" w:hAnsi="Times New Roman" w:cs="Times New Roman"/>
          <w:color w:val="000000" w:themeColor="text1"/>
          <w:sz w:val="24"/>
          <w:szCs w:val="24"/>
        </w:rPr>
        <w:t>1677-1717.</w:t>
      </w:r>
    </w:p>
    <w:p w14:paraId="54B13987" w14:textId="432673A4" w:rsidR="000E18AE" w:rsidRPr="000119DD" w:rsidRDefault="000E18AE" w:rsidP="000119DD">
      <w:pPr>
        <w:spacing w:line="276" w:lineRule="auto"/>
        <w:jc w:val="both"/>
        <w:rPr>
          <w:rFonts w:ascii="TimesNewRomanPSMT" w:hAnsi="TimesNewRomanPSMT" w:cs="TimesNewRomanPSMT"/>
          <w:sz w:val="24"/>
          <w:szCs w:val="24"/>
        </w:rPr>
      </w:pPr>
      <w:r w:rsidRPr="00373702">
        <w:rPr>
          <w:rFonts w:ascii="TimesNewRomanPSMT" w:hAnsi="TimesNewRomanPSMT" w:cs="TimesNewRomanPSMT"/>
          <w:sz w:val="24"/>
          <w:szCs w:val="24"/>
        </w:rPr>
        <w:t>Veal</w:t>
      </w:r>
      <w:r>
        <w:rPr>
          <w:rFonts w:ascii="TimesNewRomanPSMT" w:hAnsi="TimesNewRomanPSMT" w:cs="TimesNewRomanPSMT"/>
          <w:sz w:val="24"/>
          <w:szCs w:val="24"/>
        </w:rPr>
        <w:t>,</w:t>
      </w:r>
      <w:r w:rsidRPr="00373702">
        <w:rPr>
          <w:rFonts w:ascii="TimesNewRomanPSMT" w:hAnsi="TimesNewRomanPSMT" w:cs="TimesNewRomanPSMT"/>
          <w:sz w:val="24"/>
          <w:szCs w:val="24"/>
        </w:rPr>
        <w:t xml:space="preserve"> </w:t>
      </w:r>
      <w:r w:rsidR="000119DD">
        <w:rPr>
          <w:rFonts w:ascii="TimesNewRomanPSMT" w:hAnsi="TimesNewRomanPSMT" w:cs="TimesNewRomanPSMT"/>
          <w:sz w:val="24"/>
          <w:szCs w:val="24"/>
        </w:rPr>
        <w:t>(</w:t>
      </w:r>
      <w:r w:rsidRPr="00373702">
        <w:rPr>
          <w:rFonts w:ascii="TimesNewRomanPSMT" w:hAnsi="TimesNewRomanPSMT" w:cs="TimesNewRomanPSMT"/>
          <w:sz w:val="24"/>
          <w:szCs w:val="24"/>
        </w:rPr>
        <w:t>2005</w:t>
      </w:r>
      <w:r w:rsidR="000119DD">
        <w:rPr>
          <w:rFonts w:ascii="TimesNewRomanPSMT" w:hAnsi="TimesNewRomanPSMT" w:cs="TimesNewRomanPSMT"/>
          <w:sz w:val="24"/>
          <w:szCs w:val="24"/>
        </w:rPr>
        <w:t xml:space="preserve">) </w:t>
      </w:r>
      <w:r w:rsidR="000119DD" w:rsidRPr="000119DD">
        <w:rPr>
          <w:rFonts w:ascii="TimesNewRomanPSMT" w:hAnsi="TimesNewRomanPSMT" w:cs="TimesNewRomanPSMT"/>
          <w:sz w:val="24"/>
          <w:szCs w:val="24"/>
        </w:rPr>
        <w:t>Race, racial discrimination, and the risk of work</w:t>
      </w:r>
      <w:r w:rsidR="000119DD">
        <w:rPr>
          <w:rFonts w:ascii="TimesNewRomanPSMT" w:hAnsi="TimesNewRomanPSMT" w:cs="TimesNewRomanPSMT"/>
          <w:sz w:val="24"/>
          <w:szCs w:val="24"/>
        </w:rPr>
        <w:t xml:space="preserve">-related </w:t>
      </w:r>
      <w:r w:rsidR="000119DD" w:rsidRPr="000119DD">
        <w:rPr>
          <w:rFonts w:ascii="TimesNewRomanPSMT" w:hAnsi="TimesNewRomanPSMT" w:cs="TimesNewRomanPSMT"/>
          <w:sz w:val="24"/>
          <w:szCs w:val="24"/>
        </w:rPr>
        <w:t xml:space="preserve">illness, injury, or assault: Findings from a national study. Journal of Occupational </w:t>
      </w:r>
      <w:proofErr w:type="spellStart"/>
      <w:r w:rsidR="000119DD" w:rsidRPr="000119DD">
        <w:rPr>
          <w:rFonts w:ascii="TimesNewRomanPSMT" w:hAnsi="TimesNewRomanPSMT" w:cs="TimesNewRomanPSMT"/>
          <w:sz w:val="24"/>
          <w:szCs w:val="24"/>
        </w:rPr>
        <w:t>andEnvironmental</w:t>
      </w:r>
      <w:proofErr w:type="spellEnd"/>
      <w:r w:rsidR="000119DD" w:rsidRPr="000119DD">
        <w:rPr>
          <w:rFonts w:ascii="TimesNewRomanPSMT" w:hAnsi="TimesNewRomanPSMT" w:cs="TimesNewRomanPSMT"/>
          <w:sz w:val="24"/>
          <w:szCs w:val="24"/>
        </w:rPr>
        <w:t xml:space="preserve"> Medicine. 2009;</w:t>
      </w:r>
    </w:p>
    <w:p w14:paraId="5E4E6E63" w14:textId="15858D7C" w:rsidR="0011532B" w:rsidRPr="00A74E8C" w:rsidRDefault="29CAE3D8" w:rsidP="000E18AE">
      <w:pPr>
        <w:spacing w:before="240" w:line="360" w:lineRule="auto"/>
        <w:jc w:val="both"/>
        <w:rPr>
          <w:rFonts w:ascii="Times New Roman" w:hAnsi="Times New Roman" w:cs="Times New Roman"/>
          <w:sz w:val="24"/>
          <w:szCs w:val="24"/>
        </w:rPr>
      </w:pPr>
      <w:r w:rsidRPr="29CAE3D8">
        <w:rPr>
          <w:rFonts w:ascii="Times New Roman" w:hAnsi="Times New Roman" w:cs="Times New Roman"/>
          <w:sz w:val="24"/>
          <w:szCs w:val="24"/>
        </w:rPr>
        <w:t>Wilson, D. C. (2006). When Equal Opportunity Knocks. GALLUP Management Journal , 1-4.</w:t>
      </w:r>
    </w:p>
    <w:p w14:paraId="2449586A" w14:textId="406115BF" w:rsidR="000E18AE" w:rsidRPr="00F40901" w:rsidRDefault="000E18AE" w:rsidP="29CAE3D8">
      <w:pPr>
        <w:spacing w:line="360" w:lineRule="auto"/>
        <w:jc w:val="both"/>
        <w:rPr>
          <w:rFonts w:ascii="Times New Roman" w:hAnsi="Times New Roman" w:cs="Times New Roman"/>
          <w:sz w:val="24"/>
          <w:szCs w:val="24"/>
        </w:rPr>
      </w:pPr>
    </w:p>
    <w:sectPr w:rsidR="000E18AE" w:rsidRPr="00F40901" w:rsidSect="00E71E05">
      <w:headerReference w:type="default" r:id="rId31"/>
      <w:footerReference w:type="default" r:id="rId32"/>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9C0A8A" w14:textId="77777777" w:rsidR="00E56437" w:rsidRDefault="00E56437" w:rsidP="00B72888">
      <w:pPr>
        <w:spacing w:after="0" w:line="240" w:lineRule="auto"/>
      </w:pPr>
      <w:r>
        <w:separator/>
      </w:r>
    </w:p>
  </w:endnote>
  <w:endnote w:type="continuationSeparator" w:id="0">
    <w:p w14:paraId="1E4DA9CA" w14:textId="77777777" w:rsidR="00E56437" w:rsidRDefault="00E56437" w:rsidP="00B72888">
      <w:pPr>
        <w:spacing w:after="0" w:line="240" w:lineRule="auto"/>
      </w:pPr>
      <w:r>
        <w:continuationSeparator/>
      </w:r>
    </w:p>
  </w:endnote>
  <w:endnote w:type="continuationNotice" w:id="1">
    <w:p w14:paraId="16D65EDE" w14:textId="77777777" w:rsidR="00E56437" w:rsidRDefault="00E564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027" w:type="dxa"/>
      <w:tblLayout w:type="fixed"/>
      <w:tblLook w:val="06A0" w:firstRow="1" w:lastRow="0" w:firstColumn="1" w:lastColumn="0" w:noHBand="1" w:noVBand="1"/>
    </w:tblPr>
    <w:tblGrid>
      <w:gridCol w:w="3009"/>
      <w:gridCol w:w="3009"/>
      <w:gridCol w:w="3009"/>
    </w:tblGrid>
    <w:tr w:rsidR="0EDB6A08" w14:paraId="5A07BF2C" w14:textId="77777777" w:rsidTr="003B0407">
      <w:tc>
        <w:tcPr>
          <w:tcW w:w="3009" w:type="dxa"/>
          <w:tcBorders>
            <w:top w:val="nil"/>
          </w:tcBorders>
        </w:tcPr>
        <w:p w14:paraId="40986001" w14:textId="518EC296" w:rsidR="0EDB6A08" w:rsidRDefault="0EDB6A08" w:rsidP="0EDB6A08">
          <w:pPr>
            <w:pStyle w:val="Header"/>
            <w:ind w:left="-115"/>
          </w:pPr>
        </w:p>
      </w:tc>
      <w:tc>
        <w:tcPr>
          <w:tcW w:w="3009" w:type="dxa"/>
          <w:tcBorders>
            <w:top w:val="nil"/>
          </w:tcBorders>
        </w:tcPr>
        <w:p w14:paraId="7670E54B" w14:textId="4C2B0270" w:rsidR="0EDB6A08" w:rsidRDefault="0EDB6A08" w:rsidP="0EDB6A08">
          <w:pPr>
            <w:pStyle w:val="Header"/>
            <w:jc w:val="center"/>
          </w:pPr>
        </w:p>
      </w:tc>
      <w:tc>
        <w:tcPr>
          <w:tcW w:w="3009" w:type="dxa"/>
          <w:tcBorders>
            <w:top w:val="nil"/>
          </w:tcBorders>
        </w:tcPr>
        <w:p w14:paraId="56162E61" w14:textId="029605FE" w:rsidR="0EDB6A08" w:rsidRDefault="0EDB6A08" w:rsidP="0EDB6A08">
          <w:pPr>
            <w:pStyle w:val="Header"/>
            <w:ind w:right="-115"/>
            <w:jc w:val="right"/>
          </w:pPr>
        </w:p>
      </w:tc>
    </w:tr>
  </w:tbl>
  <w:p w14:paraId="7B8732ED" w14:textId="458A37D4" w:rsidR="0EDB6A08" w:rsidRDefault="0EDB6A08" w:rsidP="0EDB6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A3215" w14:textId="77777777" w:rsidR="00E56437" w:rsidRDefault="00E56437" w:rsidP="00B72888">
      <w:pPr>
        <w:spacing w:after="0" w:line="240" w:lineRule="auto"/>
      </w:pPr>
      <w:r>
        <w:separator/>
      </w:r>
    </w:p>
  </w:footnote>
  <w:footnote w:type="continuationSeparator" w:id="0">
    <w:p w14:paraId="1204F17E" w14:textId="77777777" w:rsidR="00E56437" w:rsidRDefault="00E56437" w:rsidP="00B72888">
      <w:pPr>
        <w:spacing w:after="0" w:line="240" w:lineRule="auto"/>
      </w:pPr>
      <w:r>
        <w:continuationSeparator/>
      </w:r>
    </w:p>
  </w:footnote>
  <w:footnote w:type="continuationNotice" w:id="1">
    <w:p w14:paraId="4275AC29" w14:textId="77777777" w:rsidR="00E56437" w:rsidRDefault="00E5643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544F2" w14:textId="5504C64E" w:rsidR="0EDB6A08" w:rsidRDefault="0EDB6A08" w:rsidP="0EDB6A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B27C6"/>
    <w:multiLevelType w:val="multilevel"/>
    <w:tmpl w:val="402A1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26050C"/>
    <w:multiLevelType w:val="hybridMultilevel"/>
    <w:tmpl w:val="ACBC55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8BC376E"/>
    <w:multiLevelType w:val="hybridMultilevel"/>
    <w:tmpl w:val="7D4C303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FA6BF9"/>
    <w:multiLevelType w:val="hybridMultilevel"/>
    <w:tmpl w:val="EF6A5F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7B4B35"/>
    <w:multiLevelType w:val="hybridMultilevel"/>
    <w:tmpl w:val="F59AE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266AC"/>
    <w:multiLevelType w:val="hybridMultilevel"/>
    <w:tmpl w:val="560EE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64678E"/>
    <w:multiLevelType w:val="hybridMultilevel"/>
    <w:tmpl w:val="16D2F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E149FF"/>
    <w:multiLevelType w:val="hybridMultilevel"/>
    <w:tmpl w:val="0C4AB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AD5644"/>
    <w:multiLevelType w:val="hybridMultilevel"/>
    <w:tmpl w:val="689EC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8"/>
  </w:num>
  <w:num w:numId="4">
    <w:abstractNumId w:val="6"/>
  </w:num>
  <w:num w:numId="5">
    <w:abstractNumId w:val="1"/>
  </w:num>
  <w:num w:numId="6">
    <w:abstractNumId w:val="3"/>
  </w:num>
  <w:num w:numId="7">
    <w:abstractNumId w:val="7"/>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2F27"/>
    <w:rsid w:val="00002363"/>
    <w:rsid w:val="000063F6"/>
    <w:rsid w:val="000119DD"/>
    <w:rsid w:val="000141B1"/>
    <w:rsid w:val="000447D8"/>
    <w:rsid w:val="00047F8E"/>
    <w:rsid w:val="00050B7B"/>
    <w:rsid w:val="00051DB2"/>
    <w:rsid w:val="00053D1C"/>
    <w:rsid w:val="00060EA0"/>
    <w:rsid w:val="00062B7B"/>
    <w:rsid w:val="00063C61"/>
    <w:rsid w:val="000759AA"/>
    <w:rsid w:val="0008601E"/>
    <w:rsid w:val="00086F70"/>
    <w:rsid w:val="000953BD"/>
    <w:rsid w:val="000A05ED"/>
    <w:rsid w:val="000A1B12"/>
    <w:rsid w:val="000A2A30"/>
    <w:rsid w:val="000A3A89"/>
    <w:rsid w:val="000B1E60"/>
    <w:rsid w:val="000B3AB2"/>
    <w:rsid w:val="000B7180"/>
    <w:rsid w:val="000D453B"/>
    <w:rsid w:val="000E1651"/>
    <w:rsid w:val="000E16D3"/>
    <w:rsid w:val="000E18AE"/>
    <w:rsid w:val="000E1F63"/>
    <w:rsid w:val="000E4F42"/>
    <w:rsid w:val="00100C79"/>
    <w:rsid w:val="0011532B"/>
    <w:rsid w:val="00117C69"/>
    <w:rsid w:val="00126BEE"/>
    <w:rsid w:val="001311B0"/>
    <w:rsid w:val="001334C6"/>
    <w:rsid w:val="00136A89"/>
    <w:rsid w:val="00140C1F"/>
    <w:rsid w:val="00146EBD"/>
    <w:rsid w:val="00160F30"/>
    <w:rsid w:val="0016440D"/>
    <w:rsid w:val="001702EA"/>
    <w:rsid w:val="001779CD"/>
    <w:rsid w:val="00195387"/>
    <w:rsid w:val="00195905"/>
    <w:rsid w:val="001A773E"/>
    <w:rsid w:val="001B1558"/>
    <w:rsid w:val="001B1BB3"/>
    <w:rsid w:val="001C1418"/>
    <w:rsid w:val="001C5E97"/>
    <w:rsid w:val="001E2EE6"/>
    <w:rsid w:val="00217AFB"/>
    <w:rsid w:val="00222905"/>
    <w:rsid w:val="002247A6"/>
    <w:rsid w:val="00234993"/>
    <w:rsid w:val="00236920"/>
    <w:rsid w:val="00236EBC"/>
    <w:rsid w:val="00243B2C"/>
    <w:rsid w:val="00261F0C"/>
    <w:rsid w:val="00275A11"/>
    <w:rsid w:val="002779A5"/>
    <w:rsid w:val="00286991"/>
    <w:rsid w:val="002C34D8"/>
    <w:rsid w:val="002E0053"/>
    <w:rsid w:val="002E0C53"/>
    <w:rsid w:val="002E1644"/>
    <w:rsid w:val="002E68B8"/>
    <w:rsid w:val="002F0F94"/>
    <w:rsid w:val="002F468D"/>
    <w:rsid w:val="002F4C19"/>
    <w:rsid w:val="002F4E57"/>
    <w:rsid w:val="002F7A3D"/>
    <w:rsid w:val="003018B2"/>
    <w:rsid w:val="00305DAB"/>
    <w:rsid w:val="00311E88"/>
    <w:rsid w:val="00314A2C"/>
    <w:rsid w:val="00325EAD"/>
    <w:rsid w:val="00326197"/>
    <w:rsid w:val="003335B1"/>
    <w:rsid w:val="003360B9"/>
    <w:rsid w:val="0034292A"/>
    <w:rsid w:val="00357537"/>
    <w:rsid w:val="003604A9"/>
    <w:rsid w:val="0036112A"/>
    <w:rsid w:val="0036307E"/>
    <w:rsid w:val="00363546"/>
    <w:rsid w:val="0037178A"/>
    <w:rsid w:val="003749FE"/>
    <w:rsid w:val="003778B5"/>
    <w:rsid w:val="0039024F"/>
    <w:rsid w:val="003935E6"/>
    <w:rsid w:val="003A0321"/>
    <w:rsid w:val="003A03A3"/>
    <w:rsid w:val="003A7793"/>
    <w:rsid w:val="003B0407"/>
    <w:rsid w:val="003C415F"/>
    <w:rsid w:val="003D336D"/>
    <w:rsid w:val="003D5C00"/>
    <w:rsid w:val="003D5F21"/>
    <w:rsid w:val="003E0519"/>
    <w:rsid w:val="003F51E5"/>
    <w:rsid w:val="004033D0"/>
    <w:rsid w:val="00403F5F"/>
    <w:rsid w:val="00405771"/>
    <w:rsid w:val="00421A26"/>
    <w:rsid w:val="004359CA"/>
    <w:rsid w:val="00441E5D"/>
    <w:rsid w:val="00444E86"/>
    <w:rsid w:val="0045113B"/>
    <w:rsid w:val="00451EA3"/>
    <w:rsid w:val="00457411"/>
    <w:rsid w:val="0048683A"/>
    <w:rsid w:val="0049134E"/>
    <w:rsid w:val="004A3D76"/>
    <w:rsid w:val="004D56FD"/>
    <w:rsid w:val="004E0A09"/>
    <w:rsid w:val="004F469C"/>
    <w:rsid w:val="0050377E"/>
    <w:rsid w:val="005056BD"/>
    <w:rsid w:val="00505774"/>
    <w:rsid w:val="0051712F"/>
    <w:rsid w:val="00542F27"/>
    <w:rsid w:val="00544FC0"/>
    <w:rsid w:val="00547FE9"/>
    <w:rsid w:val="0055666E"/>
    <w:rsid w:val="0057403A"/>
    <w:rsid w:val="00576EF8"/>
    <w:rsid w:val="00583FCD"/>
    <w:rsid w:val="00596D68"/>
    <w:rsid w:val="00596E83"/>
    <w:rsid w:val="00597DEE"/>
    <w:rsid w:val="005A04D8"/>
    <w:rsid w:val="005B4A71"/>
    <w:rsid w:val="005C5020"/>
    <w:rsid w:val="005C70C3"/>
    <w:rsid w:val="005E11E1"/>
    <w:rsid w:val="005E5D48"/>
    <w:rsid w:val="005E7C0F"/>
    <w:rsid w:val="005F64FB"/>
    <w:rsid w:val="006074C2"/>
    <w:rsid w:val="0062279B"/>
    <w:rsid w:val="00622C71"/>
    <w:rsid w:val="0063239B"/>
    <w:rsid w:val="0063633C"/>
    <w:rsid w:val="00642822"/>
    <w:rsid w:val="0065001C"/>
    <w:rsid w:val="006732B5"/>
    <w:rsid w:val="00677F36"/>
    <w:rsid w:val="00687A56"/>
    <w:rsid w:val="006B5772"/>
    <w:rsid w:val="006C0F6B"/>
    <w:rsid w:val="006D1D3E"/>
    <w:rsid w:val="006E0B45"/>
    <w:rsid w:val="006E5645"/>
    <w:rsid w:val="00702F32"/>
    <w:rsid w:val="007103DB"/>
    <w:rsid w:val="007138A2"/>
    <w:rsid w:val="007144EF"/>
    <w:rsid w:val="00715C79"/>
    <w:rsid w:val="00721ACD"/>
    <w:rsid w:val="00744D46"/>
    <w:rsid w:val="00747B78"/>
    <w:rsid w:val="0075152C"/>
    <w:rsid w:val="00766A45"/>
    <w:rsid w:val="00774B6C"/>
    <w:rsid w:val="00781619"/>
    <w:rsid w:val="00792E35"/>
    <w:rsid w:val="00796206"/>
    <w:rsid w:val="007A3D54"/>
    <w:rsid w:val="007B06FE"/>
    <w:rsid w:val="007B1649"/>
    <w:rsid w:val="007B1A7F"/>
    <w:rsid w:val="007B1B42"/>
    <w:rsid w:val="007B21E9"/>
    <w:rsid w:val="007C2DA3"/>
    <w:rsid w:val="007D15DD"/>
    <w:rsid w:val="007D15E3"/>
    <w:rsid w:val="007D7551"/>
    <w:rsid w:val="007E0EAB"/>
    <w:rsid w:val="007E33FE"/>
    <w:rsid w:val="007F0EAD"/>
    <w:rsid w:val="008050BD"/>
    <w:rsid w:val="00806DFF"/>
    <w:rsid w:val="0081422F"/>
    <w:rsid w:val="008158C2"/>
    <w:rsid w:val="00821F6F"/>
    <w:rsid w:val="0083500D"/>
    <w:rsid w:val="00835D45"/>
    <w:rsid w:val="00837E16"/>
    <w:rsid w:val="008617C2"/>
    <w:rsid w:val="008B0881"/>
    <w:rsid w:val="008E5B82"/>
    <w:rsid w:val="008E638A"/>
    <w:rsid w:val="008F1620"/>
    <w:rsid w:val="008F2037"/>
    <w:rsid w:val="009354FC"/>
    <w:rsid w:val="00940253"/>
    <w:rsid w:val="0094326A"/>
    <w:rsid w:val="0095280F"/>
    <w:rsid w:val="00955A64"/>
    <w:rsid w:val="00955DC5"/>
    <w:rsid w:val="00960F98"/>
    <w:rsid w:val="00962654"/>
    <w:rsid w:val="00963DC0"/>
    <w:rsid w:val="00967799"/>
    <w:rsid w:val="009722BA"/>
    <w:rsid w:val="0098300D"/>
    <w:rsid w:val="00994157"/>
    <w:rsid w:val="00994673"/>
    <w:rsid w:val="00997684"/>
    <w:rsid w:val="009C4E08"/>
    <w:rsid w:val="009C7C7B"/>
    <w:rsid w:val="009D64F8"/>
    <w:rsid w:val="00A168E7"/>
    <w:rsid w:val="00A216D0"/>
    <w:rsid w:val="00A241A2"/>
    <w:rsid w:val="00A2728B"/>
    <w:rsid w:val="00A353C5"/>
    <w:rsid w:val="00A41466"/>
    <w:rsid w:val="00A43839"/>
    <w:rsid w:val="00A477C1"/>
    <w:rsid w:val="00A47936"/>
    <w:rsid w:val="00A50CA8"/>
    <w:rsid w:val="00A6228E"/>
    <w:rsid w:val="00A64327"/>
    <w:rsid w:val="00A74E8C"/>
    <w:rsid w:val="00A74F2F"/>
    <w:rsid w:val="00A82D3C"/>
    <w:rsid w:val="00AA4C58"/>
    <w:rsid w:val="00AC4B3E"/>
    <w:rsid w:val="00AC6795"/>
    <w:rsid w:val="00AD7AD0"/>
    <w:rsid w:val="00AE1818"/>
    <w:rsid w:val="00AE5A55"/>
    <w:rsid w:val="00AE5FF8"/>
    <w:rsid w:val="00AE7509"/>
    <w:rsid w:val="00AE7E58"/>
    <w:rsid w:val="00AF3399"/>
    <w:rsid w:val="00B12AE1"/>
    <w:rsid w:val="00B15C33"/>
    <w:rsid w:val="00B17BC5"/>
    <w:rsid w:val="00B504F5"/>
    <w:rsid w:val="00B56C3F"/>
    <w:rsid w:val="00B72888"/>
    <w:rsid w:val="00B72AD7"/>
    <w:rsid w:val="00B759CE"/>
    <w:rsid w:val="00B97EDC"/>
    <w:rsid w:val="00BA07B8"/>
    <w:rsid w:val="00BC7098"/>
    <w:rsid w:val="00BC7A78"/>
    <w:rsid w:val="00BE3106"/>
    <w:rsid w:val="00BF2DE1"/>
    <w:rsid w:val="00C00953"/>
    <w:rsid w:val="00C01A32"/>
    <w:rsid w:val="00C15285"/>
    <w:rsid w:val="00C228EF"/>
    <w:rsid w:val="00C33971"/>
    <w:rsid w:val="00C362E8"/>
    <w:rsid w:val="00C501BF"/>
    <w:rsid w:val="00C57544"/>
    <w:rsid w:val="00C75C96"/>
    <w:rsid w:val="00C82F5B"/>
    <w:rsid w:val="00C933D7"/>
    <w:rsid w:val="00C970A3"/>
    <w:rsid w:val="00CB5CCD"/>
    <w:rsid w:val="00CC1B45"/>
    <w:rsid w:val="00CC2AFB"/>
    <w:rsid w:val="00CC5BD6"/>
    <w:rsid w:val="00CD5768"/>
    <w:rsid w:val="00CE2394"/>
    <w:rsid w:val="00CE364F"/>
    <w:rsid w:val="00CF4043"/>
    <w:rsid w:val="00D1362D"/>
    <w:rsid w:val="00D2171C"/>
    <w:rsid w:val="00D230D4"/>
    <w:rsid w:val="00D23406"/>
    <w:rsid w:val="00D35283"/>
    <w:rsid w:val="00D366EB"/>
    <w:rsid w:val="00D41E81"/>
    <w:rsid w:val="00D42A1C"/>
    <w:rsid w:val="00D47900"/>
    <w:rsid w:val="00D54A72"/>
    <w:rsid w:val="00D57E82"/>
    <w:rsid w:val="00D6022C"/>
    <w:rsid w:val="00D644DE"/>
    <w:rsid w:val="00D732E4"/>
    <w:rsid w:val="00D76224"/>
    <w:rsid w:val="00D77B77"/>
    <w:rsid w:val="00D86F3E"/>
    <w:rsid w:val="00D94FB5"/>
    <w:rsid w:val="00D97348"/>
    <w:rsid w:val="00DB20C9"/>
    <w:rsid w:val="00DB59DF"/>
    <w:rsid w:val="00DB625D"/>
    <w:rsid w:val="00DB7FCA"/>
    <w:rsid w:val="00DE5090"/>
    <w:rsid w:val="00DF2188"/>
    <w:rsid w:val="00E01043"/>
    <w:rsid w:val="00E014A1"/>
    <w:rsid w:val="00E200BC"/>
    <w:rsid w:val="00E21637"/>
    <w:rsid w:val="00E254A5"/>
    <w:rsid w:val="00E304C3"/>
    <w:rsid w:val="00E31B45"/>
    <w:rsid w:val="00E425CA"/>
    <w:rsid w:val="00E461B6"/>
    <w:rsid w:val="00E55DC0"/>
    <w:rsid w:val="00E56437"/>
    <w:rsid w:val="00E71E05"/>
    <w:rsid w:val="00E8018E"/>
    <w:rsid w:val="00E83A94"/>
    <w:rsid w:val="00E83FF4"/>
    <w:rsid w:val="00E84963"/>
    <w:rsid w:val="00EA6A21"/>
    <w:rsid w:val="00EB5D75"/>
    <w:rsid w:val="00EB76C8"/>
    <w:rsid w:val="00EC1D9B"/>
    <w:rsid w:val="00EC5D46"/>
    <w:rsid w:val="00EC7468"/>
    <w:rsid w:val="00ED2773"/>
    <w:rsid w:val="00ED5EEA"/>
    <w:rsid w:val="00EE2D80"/>
    <w:rsid w:val="00EE3310"/>
    <w:rsid w:val="00EE5154"/>
    <w:rsid w:val="00EE526B"/>
    <w:rsid w:val="00EF2A35"/>
    <w:rsid w:val="00EF72FD"/>
    <w:rsid w:val="00F00D88"/>
    <w:rsid w:val="00F20C3A"/>
    <w:rsid w:val="00F40901"/>
    <w:rsid w:val="00F47D85"/>
    <w:rsid w:val="00F5025F"/>
    <w:rsid w:val="00F50EF4"/>
    <w:rsid w:val="00F53ECB"/>
    <w:rsid w:val="00F81C4C"/>
    <w:rsid w:val="00FB36F6"/>
    <w:rsid w:val="00FB660F"/>
    <w:rsid w:val="00FB7D32"/>
    <w:rsid w:val="00FC399B"/>
    <w:rsid w:val="00FC5804"/>
    <w:rsid w:val="00FC5BA8"/>
    <w:rsid w:val="00FD7989"/>
    <w:rsid w:val="00FE50BE"/>
    <w:rsid w:val="00FF6E7E"/>
    <w:rsid w:val="0BC1B64D"/>
    <w:rsid w:val="0EDB6A08"/>
    <w:rsid w:val="13412E34"/>
    <w:rsid w:val="1B01B984"/>
    <w:rsid w:val="1BCC817C"/>
    <w:rsid w:val="29CAE3D8"/>
    <w:rsid w:val="38AF8258"/>
    <w:rsid w:val="39EADF61"/>
    <w:rsid w:val="3E48A5A7"/>
    <w:rsid w:val="4BEAB8D7"/>
    <w:rsid w:val="5B36834B"/>
    <w:rsid w:val="5BC68897"/>
    <w:rsid w:val="7263C5F0"/>
    <w:rsid w:val="73925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EB162C"/>
  <w15:chartTrackingRefBased/>
  <w15:docId w15:val="{E47E815B-CCFD-4F96-88FD-245D20B7A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0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70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68B8"/>
    <w:pPr>
      <w:ind w:left="720"/>
      <w:contextualSpacing/>
    </w:pPr>
  </w:style>
  <w:style w:type="paragraph" w:styleId="Header">
    <w:name w:val="header"/>
    <w:basedOn w:val="Normal"/>
    <w:link w:val="HeaderChar"/>
    <w:uiPriority w:val="99"/>
    <w:unhideWhenUsed/>
    <w:rsid w:val="00B728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888"/>
  </w:style>
  <w:style w:type="paragraph" w:styleId="Footer">
    <w:name w:val="footer"/>
    <w:basedOn w:val="Normal"/>
    <w:link w:val="FooterChar"/>
    <w:uiPriority w:val="99"/>
    <w:unhideWhenUsed/>
    <w:rsid w:val="00B728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888"/>
  </w:style>
  <w:style w:type="table" w:styleId="TableGrid">
    <w:name w:val="Table Grid"/>
    <w:basedOn w:val="TableNormal"/>
    <w:uiPriority w:val="39"/>
    <w:rsid w:val="006227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2279B"/>
    <w:rPr>
      <w:color w:val="0563C1" w:themeColor="hyperlink"/>
      <w:u w:val="single"/>
    </w:rPr>
  </w:style>
  <w:style w:type="character" w:styleId="UnresolvedMention">
    <w:name w:val="Unresolved Mention"/>
    <w:basedOn w:val="DefaultParagraphFont"/>
    <w:uiPriority w:val="99"/>
    <w:semiHidden/>
    <w:unhideWhenUsed/>
    <w:rsid w:val="0062279B"/>
    <w:rPr>
      <w:color w:val="605E5C"/>
      <w:shd w:val="clear" w:color="auto" w:fill="E1DFDD"/>
    </w:rPr>
  </w:style>
  <w:style w:type="character" w:customStyle="1" w:styleId="Heading1Char">
    <w:name w:val="Heading 1 Char"/>
    <w:basedOn w:val="DefaultParagraphFont"/>
    <w:link w:val="Heading1"/>
    <w:uiPriority w:val="9"/>
    <w:rsid w:val="00BC709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C709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C7098"/>
    <w:pPr>
      <w:outlineLvl w:val="9"/>
    </w:pPr>
    <w:rPr>
      <w:lang w:val="en-US"/>
    </w:rPr>
  </w:style>
  <w:style w:type="paragraph" w:styleId="TOC1">
    <w:name w:val="toc 1"/>
    <w:basedOn w:val="Normal"/>
    <w:next w:val="Normal"/>
    <w:autoRedefine/>
    <w:uiPriority w:val="39"/>
    <w:unhideWhenUsed/>
    <w:rsid w:val="00BC7098"/>
    <w:pPr>
      <w:spacing w:after="100"/>
    </w:pPr>
  </w:style>
  <w:style w:type="paragraph" w:styleId="TOC2">
    <w:name w:val="toc 2"/>
    <w:basedOn w:val="Normal"/>
    <w:next w:val="Normal"/>
    <w:autoRedefine/>
    <w:uiPriority w:val="39"/>
    <w:unhideWhenUsed/>
    <w:rsid w:val="00BC7098"/>
    <w:pPr>
      <w:spacing w:after="100"/>
      <w:ind w:left="220"/>
    </w:pPr>
  </w:style>
  <w:style w:type="character" w:customStyle="1" w:styleId="ref-journal">
    <w:name w:val="ref-journal"/>
    <w:basedOn w:val="DefaultParagraphFont"/>
    <w:rsid w:val="00D94FB5"/>
  </w:style>
  <w:style w:type="character" w:customStyle="1" w:styleId="ref-vol">
    <w:name w:val="ref-vol"/>
    <w:basedOn w:val="DefaultParagraphFont"/>
    <w:rsid w:val="00D94FB5"/>
  </w:style>
  <w:style w:type="character" w:customStyle="1" w:styleId="nowrap">
    <w:name w:val="nowrap"/>
    <w:basedOn w:val="DefaultParagraphFont"/>
    <w:rsid w:val="00D94FB5"/>
  </w:style>
  <w:style w:type="character" w:customStyle="1" w:styleId="element-citation">
    <w:name w:val="element-citation"/>
    <w:basedOn w:val="DefaultParagraphFont"/>
    <w:rsid w:val="000B1E60"/>
  </w:style>
  <w:style w:type="character" w:styleId="Emphasis">
    <w:name w:val="Emphasis"/>
    <w:basedOn w:val="DefaultParagraphFont"/>
    <w:uiPriority w:val="20"/>
    <w:qFormat/>
    <w:rsid w:val="000B1E60"/>
    <w:rPr>
      <w:i/>
      <w:iCs/>
    </w:rPr>
  </w:style>
  <w:style w:type="paragraph" w:styleId="BalloonText">
    <w:name w:val="Balloon Text"/>
    <w:basedOn w:val="Normal"/>
    <w:link w:val="BalloonTextChar"/>
    <w:uiPriority w:val="99"/>
    <w:semiHidden/>
    <w:unhideWhenUsed/>
    <w:rsid w:val="00DF21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21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2987748">
      <w:bodyDiv w:val="1"/>
      <w:marLeft w:val="0"/>
      <w:marRight w:val="0"/>
      <w:marTop w:val="0"/>
      <w:marBottom w:val="0"/>
      <w:divBdr>
        <w:top w:val="none" w:sz="0" w:space="0" w:color="auto"/>
        <w:left w:val="none" w:sz="0" w:space="0" w:color="auto"/>
        <w:bottom w:val="none" w:sz="0" w:space="0" w:color="auto"/>
        <w:right w:val="none" w:sz="0" w:space="0" w:color="auto"/>
      </w:divBdr>
    </w:div>
    <w:div w:id="1401126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884002/" TargetMode="External"/><Relationship Id="rId13" Type="http://schemas.openxmlformats.org/officeDocument/2006/relationships/chart" Target="charts/chart2.xml"/><Relationship Id="rId18" Type="http://schemas.openxmlformats.org/officeDocument/2006/relationships/chart" Target="charts/chart6.xml"/><Relationship Id="rId26" Type="http://schemas.openxmlformats.org/officeDocument/2006/relationships/hyperlink" Target="https://www.ncbi.nlm.nih.gov/pmc/articles/PMC3884002/" TargetMode="External"/><Relationship Id="rId3" Type="http://schemas.openxmlformats.org/officeDocument/2006/relationships/styles" Target="styles.xml"/><Relationship Id="rId21" Type="http://schemas.openxmlformats.org/officeDocument/2006/relationships/hyperlink" Target="http://nitawriter.wordpress.com/2008/03/05/job-discrimination-at-the-workplac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pearnkandola.com/app/uploads/2018/03/RaceSurveyReportFNLNewBrand.pdf" TargetMode="External"/><Relationship Id="rId25" Type="http://schemas.openxmlformats.org/officeDocument/2006/relationships/hyperlink" Target="https://www.ncbi.nlm.nih.gov/pmc/articles/PMC3884002/"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hyperlink" Target="https://scholar.google.com/scholar_lookup?journal=Age+Ageing&amp;title=The+scope+for+qualitative+methods+in+research+and+clinical+trials+in+dementia&amp;author=G+Gibson&amp;author=A+Timlin&amp;author=S+Curran&amp;author=J+Wattis&amp;volume=33&amp;publication_year=2004&amp;pages=422-6&amp;pmid=15226116&amp;" TargetMode="External"/><Relationship Id="rId29" Type="http://schemas.openxmlformats.org/officeDocument/2006/relationships/hyperlink" Target="https://www.ncbi.nlm.nih.gov/pmc/articles/PMC38840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p/population.asp" TargetMode="External"/><Relationship Id="rId24" Type="http://schemas.openxmlformats.org/officeDocument/2006/relationships/hyperlink" Target="https://www.ncbi.nlm.nih.gov/pmc/articles/PMC3884002/"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www.ncbi.nlm.nih.gov/pmc/articles/PMC3884002/" TargetMode="External"/><Relationship Id="rId28" Type="http://schemas.openxmlformats.org/officeDocument/2006/relationships/hyperlink" Target="https://www.ncbi.nlm.nih.gov/pmc/articles/PMC3884002/" TargetMode="External"/><Relationship Id="rId10" Type="http://schemas.openxmlformats.org/officeDocument/2006/relationships/hyperlink" Target="https://www.ncbi.nlm.nih.gov/pmc/articles/PMC3884002/" TargetMode="External"/><Relationship Id="rId19" Type="http://schemas.openxmlformats.org/officeDocument/2006/relationships/hyperlink" Target="https://www.ncbi.nlm.nih.gov/pubmed/15226116"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cbi.nlm.nih.gov/pmc/articles/PMC3884002/" TargetMode="External"/><Relationship Id="rId14" Type="http://schemas.openxmlformats.org/officeDocument/2006/relationships/chart" Target="charts/chart3.xml"/><Relationship Id="rId22" Type="http://schemas.openxmlformats.org/officeDocument/2006/relationships/hyperlink" Target="http://dictionary.oed.com.ezp-prod1.hul.harvard.edu/" TargetMode="External"/><Relationship Id="rId27" Type="http://schemas.openxmlformats.org/officeDocument/2006/relationships/hyperlink" Target="https://www.ncbi.nlm.nih.gov/pmc/articles/PMC3884002/" TargetMode="External"/><Relationship Id="rId30" Type="http://schemas.openxmlformats.org/officeDocument/2006/relationships/hyperlink" Target="https://www.ncbi.nlm.nih.gov/pmc/articles/PMC3884002/"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LINDA\Documents\mums%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INDA\Documents\mums%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INDA\Documents\mums%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INDA\Documents\mums%2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INDA\Documents\mums%20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1" Type="http://schemas.openxmlformats.org/officeDocument/2006/relationships/oleObject" Target="file:///C:\Users\LINDA\Documents\mums%20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9567147856517935E-2"/>
          <c:y val="0.10185185185185185"/>
          <c:w val="0.8482731846019248"/>
          <c:h val="0.70336395450568689"/>
        </c:manualLayout>
      </c:layout>
      <c:barChart>
        <c:barDir val="bar"/>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22-29</c:v>
                </c:pt>
                <c:pt idx="1">
                  <c:v>30-38</c:v>
                </c:pt>
                <c:pt idx="2">
                  <c:v>39-45</c:v>
                </c:pt>
              </c:strCache>
            </c:strRef>
          </c:cat>
          <c:val>
            <c:numRef>
              <c:f>Sheet1!$B$2:$B$4</c:f>
              <c:numCache>
                <c:formatCode>0%</c:formatCode>
                <c:ptCount val="3"/>
                <c:pt idx="0">
                  <c:v>0.19</c:v>
                </c:pt>
                <c:pt idx="1">
                  <c:v>0.09</c:v>
                </c:pt>
                <c:pt idx="2">
                  <c:v>0.05</c:v>
                </c:pt>
              </c:numCache>
            </c:numRef>
          </c:val>
          <c:extLst>
            <c:ext xmlns:c16="http://schemas.microsoft.com/office/drawing/2014/chart" uri="{C3380CC4-5D6E-409C-BE32-E72D297353CC}">
              <c16:uniqueId val="{00000000-8E83-42C3-9D8C-598B6F2103CC}"/>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22-29</c:v>
                </c:pt>
                <c:pt idx="1">
                  <c:v>30-38</c:v>
                </c:pt>
                <c:pt idx="2">
                  <c:v>39-45</c:v>
                </c:pt>
              </c:strCache>
            </c:strRef>
          </c:cat>
          <c:val>
            <c:numRef>
              <c:f>Sheet1!$C$2:$C$4</c:f>
              <c:numCache>
                <c:formatCode>0%</c:formatCode>
                <c:ptCount val="3"/>
                <c:pt idx="0">
                  <c:v>0.33</c:v>
                </c:pt>
                <c:pt idx="1">
                  <c:v>0.21</c:v>
                </c:pt>
                <c:pt idx="2">
                  <c:v>0.13</c:v>
                </c:pt>
              </c:numCache>
            </c:numRef>
          </c:val>
          <c:extLst>
            <c:ext xmlns:c16="http://schemas.microsoft.com/office/drawing/2014/chart" uri="{C3380CC4-5D6E-409C-BE32-E72D297353CC}">
              <c16:uniqueId val="{00000001-8E83-42C3-9D8C-598B6F2103CC}"/>
            </c:ext>
          </c:extLst>
        </c:ser>
        <c:dLbls>
          <c:dLblPos val="inEnd"/>
          <c:showLegendKey val="0"/>
          <c:showVal val="1"/>
          <c:showCatName val="0"/>
          <c:showSerName val="0"/>
          <c:showPercent val="0"/>
          <c:showBubbleSize val="0"/>
        </c:dLbls>
        <c:gapWidth val="182"/>
        <c:axId val="270798768"/>
        <c:axId val="270799096"/>
      </c:barChart>
      <c:catAx>
        <c:axId val="2707987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799096"/>
        <c:crosses val="autoZero"/>
        <c:auto val="1"/>
        <c:lblAlgn val="ctr"/>
        <c:lblOffset val="100"/>
        <c:noMultiLvlLbl val="0"/>
      </c:catAx>
      <c:valAx>
        <c:axId val="27079909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798768"/>
        <c:crosses val="autoZero"/>
        <c:crossBetween val="between"/>
      </c:valAx>
      <c:spPr>
        <a:noFill/>
        <a:ln>
          <a:noFill/>
        </a:ln>
        <a:effectLst/>
      </c:spPr>
    </c:plotArea>
    <c:legend>
      <c:legendPos val="b"/>
      <c:layout>
        <c:manualLayout>
          <c:xMode val="edge"/>
          <c:yMode val="edge"/>
          <c:x val="0.40633042491310206"/>
          <c:y val="0.89409667541557303"/>
          <c:w val="0.2546062282755196"/>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317847769028872"/>
          <c:y val="9.7222222222222224E-2"/>
          <c:w val="0.85021741032370957"/>
          <c:h val="0.68947506561679794"/>
        </c:manualLayout>
      </c:layout>
      <c:barChart>
        <c:barDir val="bar"/>
        <c:grouping val="clustered"/>
        <c:varyColors val="0"/>
        <c:ser>
          <c:idx val="0"/>
          <c:order val="0"/>
          <c:tx>
            <c:strRef>
              <c:f>Sheet1!$F$1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Sheet1!$E$2:$E$4</c:f>
              <c:strCache>
                <c:ptCount val="3"/>
                <c:pt idx="0">
                  <c:v>White</c:v>
                </c:pt>
                <c:pt idx="1">
                  <c:v>Black</c:v>
                </c:pt>
                <c:pt idx="2">
                  <c:v>Asian</c:v>
                </c:pt>
              </c:strCache>
            </c:strRef>
          </c:cat>
          <c:val>
            <c:numRef>
              <c:f>Sheet1!$F$2:$F$4</c:f>
              <c:numCache>
                <c:formatCode>0%</c:formatCode>
                <c:ptCount val="3"/>
                <c:pt idx="0">
                  <c:v>0.17</c:v>
                </c:pt>
                <c:pt idx="1">
                  <c:v>0.08</c:v>
                </c:pt>
                <c:pt idx="2">
                  <c:v>0.09</c:v>
                </c:pt>
              </c:numCache>
            </c:numRef>
          </c:val>
          <c:extLst>
            <c:ext xmlns:c16="http://schemas.microsoft.com/office/drawing/2014/chart" uri="{C3380CC4-5D6E-409C-BE32-E72D297353CC}">
              <c16:uniqueId val="{00000000-4EBD-4571-B869-1FE34112B14E}"/>
            </c:ext>
          </c:extLst>
        </c:ser>
        <c:ser>
          <c:idx val="1"/>
          <c:order val="1"/>
          <c:tx>
            <c:strRef>
              <c:f>Sheet1!$G$1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Sheet1!$E$2:$E$4</c:f>
              <c:strCache>
                <c:ptCount val="3"/>
                <c:pt idx="0">
                  <c:v>White</c:v>
                </c:pt>
                <c:pt idx="1">
                  <c:v>Black</c:v>
                </c:pt>
                <c:pt idx="2">
                  <c:v>Asian</c:v>
                </c:pt>
              </c:strCache>
            </c:strRef>
          </c:cat>
          <c:val>
            <c:numRef>
              <c:f>Sheet1!$G$2:$G$4</c:f>
              <c:numCache>
                <c:formatCode>0%</c:formatCode>
                <c:ptCount val="3"/>
                <c:pt idx="0">
                  <c:v>0.23</c:v>
                </c:pt>
                <c:pt idx="1">
                  <c:v>0.28000000000000003</c:v>
                </c:pt>
                <c:pt idx="2">
                  <c:v>0.15</c:v>
                </c:pt>
              </c:numCache>
            </c:numRef>
          </c:val>
          <c:extLst>
            <c:ext xmlns:c16="http://schemas.microsoft.com/office/drawing/2014/chart" uri="{C3380CC4-5D6E-409C-BE32-E72D297353CC}">
              <c16:uniqueId val="{00000001-4EBD-4571-B869-1FE34112B14E}"/>
            </c:ext>
          </c:extLst>
        </c:ser>
        <c:dLbls>
          <c:showLegendKey val="0"/>
          <c:showVal val="0"/>
          <c:showCatName val="0"/>
          <c:showSerName val="0"/>
          <c:showPercent val="0"/>
          <c:showBubbleSize val="0"/>
        </c:dLbls>
        <c:gapWidth val="182"/>
        <c:axId val="493401664"/>
        <c:axId val="493401992"/>
      </c:barChart>
      <c:catAx>
        <c:axId val="4934016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401992"/>
        <c:crosses val="autoZero"/>
        <c:auto val="1"/>
        <c:lblAlgn val="ctr"/>
        <c:lblOffset val="100"/>
        <c:noMultiLvlLbl val="0"/>
      </c:catAx>
      <c:valAx>
        <c:axId val="49340199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401664"/>
        <c:crosses val="autoZero"/>
        <c:crossBetween val="between"/>
      </c:valAx>
      <c:spPr>
        <a:noFill/>
        <a:ln>
          <a:noFill/>
        </a:ln>
        <a:effectLst/>
      </c:spPr>
    </c:plotArea>
    <c:legend>
      <c:legendPos val="b"/>
      <c:layout>
        <c:manualLayout>
          <c:xMode val="edge"/>
          <c:yMode val="edge"/>
          <c:x val="0.34447244094488189"/>
          <c:y val="0.87557815689705432"/>
          <c:w val="0.32494400699912512"/>
          <c:h val="9.664406532516767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Sheet1!$K$1</c:f>
              <c:strCache>
                <c:ptCount val="1"/>
                <c:pt idx="0">
                  <c:v>Yes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5DF-4346-8F04-A7A138E2B49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5DF-4346-8F04-A7A138E2B49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5DF-4346-8F04-A7A138E2B49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Sheet1!$J$2:$J$4</c:f>
              <c:strCache>
                <c:ptCount val="3"/>
                <c:pt idx="0">
                  <c:v>White</c:v>
                </c:pt>
                <c:pt idx="1">
                  <c:v>Black</c:v>
                </c:pt>
                <c:pt idx="2">
                  <c:v>Asian</c:v>
                </c:pt>
              </c:strCache>
            </c:strRef>
          </c:cat>
          <c:val>
            <c:numRef>
              <c:f>Sheet1!$K$2:$K$4</c:f>
              <c:numCache>
                <c:formatCode>0%</c:formatCode>
                <c:ptCount val="3"/>
                <c:pt idx="0">
                  <c:v>7.0000000000000007E-2</c:v>
                </c:pt>
                <c:pt idx="1">
                  <c:v>0.19</c:v>
                </c:pt>
                <c:pt idx="2">
                  <c:v>0.14000000000000001</c:v>
                </c:pt>
              </c:numCache>
            </c:numRef>
          </c:val>
          <c:extLst>
            <c:ext xmlns:c16="http://schemas.microsoft.com/office/drawing/2014/chart" uri="{C3380CC4-5D6E-409C-BE32-E72D297353CC}">
              <c16:uniqueId val="{00000006-55DF-4346-8F04-A7A138E2B490}"/>
            </c:ext>
          </c:extLst>
        </c:ser>
        <c:ser>
          <c:idx val="1"/>
          <c:order val="1"/>
          <c:tx>
            <c:strRef>
              <c:f>Sheet1!$L$1</c:f>
              <c:strCache>
                <c:ptCount val="1"/>
                <c:pt idx="0">
                  <c:v>No</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55DF-4346-8F04-A7A138E2B49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55DF-4346-8F04-A7A138E2B49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55DF-4346-8F04-A7A138E2B49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Sheet1!$J$2:$J$4</c:f>
              <c:strCache>
                <c:ptCount val="3"/>
                <c:pt idx="0">
                  <c:v>White</c:v>
                </c:pt>
                <c:pt idx="1">
                  <c:v>Black</c:v>
                </c:pt>
                <c:pt idx="2">
                  <c:v>Asian</c:v>
                </c:pt>
              </c:strCache>
            </c:strRef>
          </c:cat>
          <c:val>
            <c:numRef>
              <c:f>Sheet1!$L$2:$L$4</c:f>
              <c:numCache>
                <c:formatCode>0%</c:formatCode>
                <c:ptCount val="3"/>
                <c:pt idx="0">
                  <c:v>0.33</c:v>
                </c:pt>
                <c:pt idx="1">
                  <c:v>0.19</c:v>
                </c:pt>
                <c:pt idx="2">
                  <c:v>0.11</c:v>
                </c:pt>
              </c:numCache>
            </c:numRef>
          </c:val>
          <c:extLst>
            <c:ext xmlns:c16="http://schemas.microsoft.com/office/drawing/2014/chart" uri="{C3380CC4-5D6E-409C-BE32-E72D297353CC}">
              <c16:uniqueId val="{0000000D-55DF-4346-8F04-A7A138E2B490}"/>
            </c:ext>
          </c:extLst>
        </c:ser>
        <c:dLbls>
          <c:showLegendKey val="0"/>
          <c:showVal val="0"/>
          <c:showCatName val="0"/>
          <c:showSerName val="0"/>
          <c:showPercent val="0"/>
          <c:showBubbleSize val="0"/>
          <c:showLeaderLines val="1"/>
        </c:dLbls>
        <c:firstSliceAng val="0"/>
        <c:holeSize val="37"/>
      </c:doughnutChart>
      <c:spPr>
        <a:noFill/>
        <a:ln>
          <a:noFill/>
        </a:ln>
        <a:effectLst/>
      </c:spPr>
    </c:plotArea>
    <c:legend>
      <c:legendPos val="r"/>
      <c:layout>
        <c:manualLayout>
          <c:xMode val="edge"/>
          <c:yMode val="edge"/>
          <c:x val="0.7633842957130359"/>
          <c:y val="0.40153834937299504"/>
          <c:w val="0.15050459317585302"/>
          <c:h val="0.3130803441236512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Sheet1!$P$1</c:f>
              <c:strCache>
                <c:ptCount val="1"/>
                <c:pt idx="0">
                  <c:v>Yes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2AB-4A36-92CB-1E0878B502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2AB-4A36-92CB-1E0878B502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2AB-4A36-92CB-1E0878B5025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Sheet1!$O$2:$O$4</c:f>
              <c:strCache>
                <c:ptCount val="3"/>
                <c:pt idx="0">
                  <c:v>White</c:v>
                </c:pt>
                <c:pt idx="1">
                  <c:v>Black</c:v>
                </c:pt>
                <c:pt idx="2">
                  <c:v>Asian</c:v>
                </c:pt>
              </c:strCache>
            </c:strRef>
          </c:cat>
          <c:val>
            <c:numRef>
              <c:f>Sheet1!$P$2:$P$4</c:f>
              <c:numCache>
                <c:formatCode>0%</c:formatCode>
                <c:ptCount val="3"/>
                <c:pt idx="0">
                  <c:v>0.15</c:v>
                </c:pt>
                <c:pt idx="1">
                  <c:v>0.24</c:v>
                </c:pt>
                <c:pt idx="2">
                  <c:v>0.17</c:v>
                </c:pt>
              </c:numCache>
            </c:numRef>
          </c:val>
          <c:extLst>
            <c:ext xmlns:c16="http://schemas.microsoft.com/office/drawing/2014/chart" uri="{C3380CC4-5D6E-409C-BE32-E72D297353CC}">
              <c16:uniqueId val="{00000006-C2AB-4A36-92CB-1E0878B50253}"/>
            </c:ext>
          </c:extLst>
        </c:ser>
        <c:ser>
          <c:idx val="1"/>
          <c:order val="1"/>
          <c:tx>
            <c:strRef>
              <c:f>Sheet1!$Q$1</c:f>
              <c:strCache>
                <c:ptCount val="1"/>
                <c:pt idx="0">
                  <c:v>No</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C2AB-4A36-92CB-1E0878B502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C2AB-4A36-92CB-1E0878B502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C2AB-4A36-92CB-1E0878B5025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Sheet1!$O$2:$O$4</c:f>
              <c:strCache>
                <c:ptCount val="3"/>
                <c:pt idx="0">
                  <c:v>White</c:v>
                </c:pt>
                <c:pt idx="1">
                  <c:v>Black</c:v>
                </c:pt>
                <c:pt idx="2">
                  <c:v>Asian</c:v>
                </c:pt>
              </c:strCache>
            </c:strRef>
          </c:cat>
          <c:val>
            <c:numRef>
              <c:f>Sheet1!$Q$2:$Q$4</c:f>
              <c:numCache>
                <c:formatCode>0%</c:formatCode>
                <c:ptCount val="3"/>
                <c:pt idx="0">
                  <c:v>0.25</c:v>
                </c:pt>
                <c:pt idx="1">
                  <c:v>0.11</c:v>
                </c:pt>
                <c:pt idx="2">
                  <c:v>0.08</c:v>
                </c:pt>
              </c:numCache>
            </c:numRef>
          </c:val>
          <c:extLst>
            <c:ext xmlns:c16="http://schemas.microsoft.com/office/drawing/2014/chart" uri="{C3380CC4-5D6E-409C-BE32-E72D297353CC}">
              <c16:uniqueId val="{0000000D-C2AB-4A36-92CB-1E0878B50253}"/>
            </c:ext>
          </c:extLst>
        </c:ser>
        <c:dLbls>
          <c:showLegendKey val="0"/>
          <c:showVal val="0"/>
          <c:showCatName val="0"/>
          <c:showSerName val="0"/>
          <c:showPercent val="0"/>
          <c:showBubbleSize val="0"/>
          <c:showLeaderLines val="1"/>
        </c:dLbls>
        <c:firstSliceAng val="0"/>
        <c:holeSize val="37"/>
      </c:doughnutChart>
      <c:spPr>
        <a:noFill/>
        <a:ln>
          <a:noFill/>
        </a:ln>
        <a:effectLst/>
      </c:spPr>
    </c:plotArea>
    <c:legend>
      <c:legendPos val="r"/>
      <c:layout>
        <c:manualLayout>
          <c:xMode val="edge"/>
          <c:yMode val="edge"/>
          <c:x val="0.78282874015748016"/>
          <c:y val="0.35503390201224849"/>
          <c:w val="0.12828237095363079"/>
          <c:h val="0.3686358996792067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Sheet1!$I$8</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DEF-473A-B4B7-76FC1C5D289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DEF-473A-B4B7-76FC1C5D289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DEF-473A-B4B7-76FC1C5D289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Sheet1!$H$9:$H$11</c:f>
              <c:strCache>
                <c:ptCount val="3"/>
                <c:pt idx="0">
                  <c:v>Action was taken</c:v>
                </c:pt>
                <c:pt idx="1">
                  <c:v>Not resolved/ignored</c:v>
                </c:pt>
                <c:pt idx="2">
                  <c:v>Made it worse</c:v>
                </c:pt>
              </c:strCache>
            </c:strRef>
          </c:cat>
          <c:val>
            <c:numRef>
              <c:f>Sheet1!$I$9:$I$11</c:f>
              <c:numCache>
                <c:formatCode>0%</c:formatCode>
                <c:ptCount val="3"/>
                <c:pt idx="0">
                  <c:v>0.55000000000000004</c:v>
                </c:pt>
                <c:pt idx="1">
                  <c:v>0.3</c:v>
                </c:pt>
                <c:pt idx="2">
                  <c:v>0.15</c:v>
                </c:pt>
              </c:numCache>
            </c:numRef>
          </c:val>
          <c:extLst>
            <c:ext xmlns:c16="http://schemas.microsoft.com/office/drawing/2014/chart" uri="{C3380CC4-5D6E-409C-BE32-E72D297353CC}">
              <c16:uniqueId val="{00000006-EDEF-473A-B4B7-76FC1C5D2894}"/>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62772827738637926"/>
          <c:y val="0.44105619466197438"/>
          <c:w val="0.27285651793525811"/>
          <c:h val="0.2768786317426651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Sheet1!$E$12</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3E6-4889-A528-355CEAB030D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3E6-4889-A528-355CEAB030D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3E6-4889-A528-355CEAB030DA}"/>
              </c:ext>
            </c:extLst>
          </c:dPt>
          <c:dLbls>
            <c:dLbl>
              <c:idx val="0"/>
              <c:tx>
                <c:rich>
                  <a:bodyPr/>
                  <a:lstStyle/>
                  <a:p>
                    <a:r>
                      <a:rPr lang="en-US" baseline="0"/>
                      <a:t> </a:t>
                    </a:r>
                    <a:fld id="{1A9764DA-06A7-4D25-B763-6FA0777CD7A7}" type="PERCENTAGE">
                      <a:rPr lang="en-US" baseline="0"/>
                      <a:pPr/>
                      <a:t>[PERCENTAGE]</a:t>
                    </a:fld>
                    <a:endParaRPr lang="en-US" baseline="0"/>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E3E6-4889-A528-355CEAB030DA}"/>
                </c:ext>
              </c:extLst>
            </c:dLbl>
            <c:dLbl>
              <c:idx val="1"/>
              <c:tx>
                <c:rich>
                  <a:bodyPr rot="0" spcFirstLastPara="1" vertOverflow="ellipsis" vert="horz" wrap="square" lIns="360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r>
                      <a:rPr lang="en-US" baseline="0"/>
                      <a:t> </a:t>
                    </a:r>
                    <a:fld id="{FFC857F4-FD3D-4C11-91D1-8F063CCCD999}" type="PERCENTAGE">
                      <a:rPr lang="en-US" baseline="0"/>
                      <a:pPr>
                        <a:defRPr sz="900" b="0" i="0" u="none" strike="noStrike" kern="1200" baseline="0">
                          <a:solidFill>
                            <a:schemeClr val="tx1">
                              <a:lumMod val="75000"/>
                              <a:lumOff val="25000"/>
                            </a:schemeClr>
                          </a:solidFill>
                          <a:latin typeface="+mn-lt"/>
                          <a:ea typeface="+mn-ea"/>
                          <a:cs typeface="+mn-cs"/>
                        </a:defRPr>
                      </a:pPr>
                      <a:t>[PERCENTAGE]</a:t>
                    </a:fld>
                    <a:endParaRPr lang="en-US" baseline="0"/>
                  </a:p>
                </c:rich>
              </c:tx>
              <c:spPr>
                <a:noFill/>
                <a:ln>
                  <a:noFill/>
                </a:ln>
                <a:effectLst/>
              </c:spPr>
              <c:dLblPos val="ctr"/>
              <c:showLegendKey val="0"/>
              <c:showVal val="1"/>
              <c:showCatName val="0"/>
              <c:showSerName val="0"/>
              <c:showPercent val="1"/>
              <c:showBubbleSize val="0"/>
              <c:extLst>
                <c:ext xmlns:c15="http://schemas.microsoft.com/office/drawing/2012/chart" uri="{CE6537A1-D6FC-4f65-9D91-7224C49458BB}">
                  <c15:spPr xmlns:c15="http://schemas.microsoft.com/office/drawing/2012/chart">
                    <a:prstGeom prst="rect">
                      <a:avLst/>
                    </a:prstGeom>
                  </c15:spPr>
                  <c15:dlblFieldTable/>
                  <c15:showDataLabelsRange val="0"/>
                </c:ext>
                <c:ext xmlns:c16="http://schemas.microsoft.com/office/drawing/2014/chart" uri="{C3380CC4-5D6E-409C-BE32-E72D297353CC}">
                  <c16:uniqueId val="{00000003-E3E6-4889-A528-355CEAB030DA}"/>
                </c:ext>
              </c:extLst>
            </c:dLbl>
            <c:dLbl>
              <c:idx val="2"/>
              <c:layout>
                <c:manualLayout>
                  <c:x val="4.9774059492563381E-2"/>
                  <c:y val="0.14923775153105862"/>
                </c:manualLayout>
              </c:layout>
              <c:tx>
                <c:rich>
                  <a:bodyPr/>
                  <a:lstStyle/>
                  <a:p>
                    <a:fld id="{CA5EFC2C-B93E-41C3-9BAF-7A92E222ED8A}"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E3E6-4889-A528-355CEAB030D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Sheet1!$D$13:$D$15</c:f>
              <c:strCache>
                <c:ptCount val="3"/>
                <c:pt idx="0">
                  <c:v>Comfortable</c:v>
                </c:pt>
                <c:pt idx="1">
                  <c:v>Not comfortable</c:v>
                </c:pt>
                <c:pt idx="2">
                  <c:v>Not sure</c:v>
                </c:pt>
              </c:strCache>
            </c:strRef>
          </c:cat>
          <c:val>
            <c:numRef>
              <c:f>Sheet1!$E$13:$E$15</c:f>
              <c:numCache>
                <c:formatCode>0%</c:formatCode>
                <c:ptCount val="3"/>
                <c:pt idx="0">
                  <c:v>0.3</c:v>
                </c:pt>
                <c:pt idx="1">
                  <c:v>0.6</c:v>
                </c:pt>
                <c:pt idx="2">
                  <c:v>0.1</c:v>
                </c:pt>
              </c:numCache>
            </c:numRef>
          </c:val>
          <c:extLst>
            <c:ext xmlns:c16="http://schemas.microsoft.com/office/drawing/2014/chart" uri="{C3380CC4-5D6E-409C-BE32-E72D297353CC}">
              <c16:uniqueId val="{00000006-E3E6-4889-A528-355CEAB030D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1816141732283467"/>
          <c:y val="0.37005696510158459"/>
          <c:w val="0.21239413823272094"/>
          <c:h val="0.3630803927286867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A469BE-172F-4E00-B77D-9BDB1D10E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4732</Words>
  <Characters>26978</Characters>
  <Application>Microsoft Office Word</Application>
  <DocSecurity>4</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31647</CharactersWithSpaces>
  <SharedDoc>false</SharedDoc>
  <HLinks>
    <vt:vector size="138" baseType="variant">
      <vt:variant>
        <vt:i4>3276841</vt:i4>
      </vt:variant>
      <vt:variant>
        <vt:i4>72</vt:i4>
      </vt:variant>
      <vt:variant>
        <vt:i4>0</vt:i4>
      </vt:variant>
      <vt:variant>
        <vt:i4>5</vt:i4>
      </vt:variant>
      <vt:variant>
        <vt:lpwstr>http://www.ons.gov.uk/ons/search/index.html</vt:lpwstr>
      </vt:variant>
      <vt:variant>
        <vt:lpwstr/>
      </vt:variant>
      <vt:variant>
        <vt:i4>2621500</vt:i4>
      </vt:variant>
      <vt:variant>
        <vt:i4>69</vt:i4>
      </vt:variant>
      <vt:variant>
        <vt:i4>0</vt:i4>
      </vt:variant>
      <vt:variant>
        <vt:i4>5</vt:i4>
      </vt:variant>
      <vt:variant>
        <vt:lpwstr>https://www.ncbi.nlm.nih.gov/pmc/articles/PMC3884002/</vt:lpwstr>
      </vt:variant>
      <vt:variant>
        <vt:lpwstr>R53</vt:lpwstr>
      </vt:variant>
      <vt:variant>
        <vt:i4>3080252</vt:i4>
      </vt:variant>
      <vt:variant>
        <vt:i4>66</vt:i4>
      </vt:variant>
      <vt:variant>
        <vt:i4>0</vt:i4>
      </vt:variant>
      <vt:variant>
        <vt:i4>5</vt:i4>
      </vt:variant>
      <vt:variant>
        <vt:lpwstr>https://www.ncbi.nlm.nih.gov/pmc/articles/PMC3884002/</vt:lpwstr>
      </vt:variant>
      <vt:variant>
        <vt:lpwstr>R2</vt:lpwstr>
      </vt:variant>
      <vt:variant>
        <vt:i4>2687036</vt:i4>
      </vt:variant>
      <vt:variant>
        <vt:i4>63</vt:i4>
      </vt:variant>
      <vt:variant>
        <vt:i4>0</vt:i4>
      </vt:variant>
      <vt:variant>
        <vt:i4>5</vt:i4>
      </vt:variant>
      <vt:variant>
        <vt:lpwstr>https://www.ncbi.nlm.nih.gov/pmc/articles/PMC3884002/</vt:lpwstr>
      </vt:variant>
      <vt:variant>
        <vt:lpwstr>R4</vt:lpwstr>
      </vt:variant>
      <vt:variant>
        <vt:i4>2687036</vt:i4>
      </vt:variant>
      <vt:variant>
        <vt:i4>60</vt:i4>
      </vt:variant>
      <vt:variant>
        <vt:i4>0</vt:i4>
      </vt:variant>
      <vt:variant>
        <vt:i4>5</vt:i4>
      </vt:variant>
      <vt:variant>
        <vt:lpwstr>https://www.ncbi.nlm.nih.gov/pmc/articles/PMC3884002/</vt:lpwstr>
      </vt:variant>
      <vt:variant>
        <vt:lpwstr>R46</vt:lpwstr>
      </vt:variant>
      <vt:variant>
        <vt:i4>1966094</vt:i4>
      </vt:variant>
      <vt:variant>
        <vt:i4>57</vt:i4>
      </vt:variant>
      <vt:variant>
        <vt:i4>0</vt:i4>
      </vt:variant>
      <vt:variant>
        <vt:i4>5</vt:i4>
      </vt:variant>
      <vt:variant>
        <vt:lpwstr>https://www.ncbi.nlm.nih.gov/pmc/articles/PMC3884002/</vt:lpwstr>
      </vt:variant>
      <vt:variant>
        <vt:lpwstr>R122</vt:lpwstr>
      </vt:variant>
      <vt:variant>
        <vt:i4>2818108</vt:i4>
      </vt:variant>
      <vt:variant>
        <vt:i4>54</vt:i4>
      </vt:variant>
      <vt:variant>
        <vt:i4>0</vt:i4>
      </vt:variant>
      <vt:variant>
        <vt:i4>5</vt:i4>
      </vt:variant>
      <vt:variant>
        <vt:lpwstr>https://www.ncbi.nlm.nih.gov/pmc/articles/PMC3884002/</vt:lpwstr>
      </vt:variant>
      <vt:variant>
        <vt:lpwstr>R62</vt:lpwstr>
      </vt:variant>
      <vt:variant>
        <vt:i4>2883644</vt:i4>
      </vt:variant>
      <vt:variant>
        <vt:i4>51</vt:i4>
      </vt:variant>
      <vt:variant>
        <vt:i4>0</vt:i4>
      </vt:variant>
      <vt:variant>
        <vt:i4>5</vt:i4>
      </vt:variant>
      <vt:variant>
        <vt:lpwstr>https://www.ncbi.nlm.nih.gov/pmc/articles/PMC3884002/</vt:lpwstr>
      </vt:variant>
      <vt:variant>
        <vt:lpwstr>R1</vt:lpwstr>
      </vt:variant>
      <vt:variant>
        <vt:i4>2883644</vt:i4>
      </vt:variant>
      <vt:variant>
        <vt:i4>48</vt:i4>
      </vt:variant>
      <vt:variant>
        <vt:i4>0</vt:i4>
      </vt:variant>
      <vt:variant>
        <vt:i4>5</vt:i4>
      </vt:variant>
      <vt:variant>
        <vt:lpwstr>https://www.ncbi.nlm.nih.gov/pmc/articles/PMC3884002/</vt:lpwstr>
      </vt:variant>
      <vt:variant>
        <vt:lpwstr>R11</vt:lpwstr>
      </vt:variant>
      <vt:variant>
        <vt:i4>2424892</vt:i4>
      </vt:variant>
      <vt:variant>
        <vt:i4>45</vt:i4>
      </vt:variant>
      <vt:variant>
        <vt:i4>0</vt:i4>
      </vt:variant>
      <vt:variant>
        <vt:i4>5</vt:i4>
      </vt:variant>
      <vt:variant>
        <vt:lpwstr>https://www.ncbi.nlm.nih.gov/pmc/articles/PMC3884002/</vt:lpwstr>
      </vt:variant>
      <vt:variant>
        <vt:lpwstr>R88</vt:lpwstr>
      </vt:variant>
      <vt:variant>
        <vt:i4>3014716</vt:i4>
      </vt:variant>
      <vt:variant>
        <vt:i4>42</vt:i4>
      </vt:variant>
      <vt:variant>
        <vt:i4>0</vt:i4>
      </vt:variant>
      <vt:variant>
        <vt:i4>5</vt:i4>
      </vt:variant>
      <vt:variant>
        <vt:lpwstr>https://www.ncbi.nlm.nih.gov/pmc/articles/PMC3884002/</vt:lpwstr>
      </vt:variant>
      <vt:variant>
        <vt:lpwstr>R35</vt:lpwstr>
      </vt:variant>
      <vt:variant>
        <vt:i4>2031630</vt:i4>
      </vt:variant>
      <vt:variant>
        <vt:i4>39</vt:i4>
      </vt:variant>
      <vt:variant>
        <vt:i4>0</vt:i4>
      </vt:variant>
      <vt:variant>
        <vt:i4>5</vt:i4>
      </vt:variant>
      <vt:variant>
        <vt:lpwstr>https://www.ncbi.nlm.nih.gov/pmc/articles/PMC3884002/</vt:lpwstr>
      </vt:variant>
      <vt:variant>
        <vt:lpwstr>R123</vt:lpwstr>
      </vt:variant>
      <vt:variant>
        <vt:i4>2949122</vt:i4>
      </vt:variant>
      <vt:variant>
        <vt:i4>35</vt:i4>
      </vt:variant>
      <vt:variant>
        <vt:i4>0</vt:i4>
      </vt:variant>
      <vt:variant>
        <vt:i4>5</vt:i4>
      </vt:variant>
      <vt:variant>
        <vt:lpwstr/>
      </vt:variant>
      <vt:variant>
        <vt:lpwstr>_Toc7639653</vt:lpwstr>
      </vt:variant>
      <vt:variant>
        <vt:i4>2949122</vt:i4>
      </vt:variant>
      <vt:variant>
        <vt:i4>32</vt:i4>
      </vt:variant>
      <vt:variant>
        <vt:i4>0</vt:i4>
      </vt:variant>
      <vt:variant>
        <vt:i4>5</vt:i4>
      </vt:variant>
      <vt:variant>
        <vt:lpwstr/>
      </vt:variant>
      <vt:variant>
        <vt:lpwstr>_Toc7639652</vt:lpwstr>
      </vt:variant>
      <vt:variant>
        <vt:i4>2949122</vt:i4>
      </vt:variant>
      <vt:variant>
        <vt:i4>29</vt:i4>
      </vt:variant>
      <vt:variant>
        <vt:i4>0</vt:i4>
      </vt:variant>
      <vt:variant>
        <vt:i4>5</vt:i4>
      </vt:variant>
      <vt:variant>
        <vt:lpwstr/>
      </vt:variant>
      <vt:variant>
        <vt:lpwstr>_Toc7639651</vt:lpwstr>
      </vt:variant>
      <vt:variant>
        <vt:i4>2949122</vt:i4>
      </vt:variant>
      <vt:variant>
        <vt:i4>26</vt:i4>
      </vt:variant>
      <vt:variant>
        <vt:i4>0</vt:i4>
      </vt:variant>
      <vt:variant>
        <vt:i4>5</vt:i4>
      </vt:variant>
      <vt:variant>
        <vt:lpwstr/>
      </vt:variant>
      <vt:variant>
        <vt:lpwstr>_Toc7639650</vt:lpwstr>
      </vt:variant>
      <vt:variant>
        <vt:i4>2883586</vt:i4>
      </vt:variant>
      <vt:variant>
        <vt:i4>23</vt:i4>
      </vt:variant>
      <vt:variant>
        <vt:i4>0</vt:i4>
      </vt:variant>
      <vt:variant>
        <vt:i4>5</vt:i4>
      </vt:variant>
      <vt:variant>
        <vt:lpwstr/>
      </vt:variant>
      <vt:variant>
        <vt:lpwstr>_Toc7639649</vt:lpwstr>
      </vt:variant>
      <vt:variant>
        <vt:i4>2883586</vt:i4>
      </vt:variant>
      <vt:variant>
        <vt:i4>20</vt:i4>
      </vt:variant>
      <vt:variant>
        <vt:i4>0</vt:i4>
      </vt:variant>
      <vt:variant>
        <vt:i4>5</vt:i4>
      </vt:variant>
      <vt:variant>
        <vt:lpwstr/>
      </vt:variant>
      <vt:variant>
        <vt:lpwstr>_Toc7639648</vt:lpwstr>
      </vt:variant>
      <vt:variant>
        <vt:i4>2883586</vt:i4>
      </vt:variant>
      <vt:variant>
        <vt:i4>17</vt:i4>
      </vt:variant>
      <vt:variant>
        <vt:i4>0</vt:i4>
      </vt:variant>
      <vt:variant>
        <vt:i4>5</vt:i4>
      </vt:variant>
      <vt:variant>
        <vt:lpwstr/>
      </vt:variant>
      <vt:variant>
        <vt:lpwstr>_Toc7639647</vt:lpwstr>
      </vt:variant>
      <vt:variant>
        <vt:i4>2883586</vt:i4>
      </vt:variant>
      <vt:variant>
        <vt:i4>14</vt:i4>
      </vt:variant>
      <vt:variant>
        <vt:i4>0</vt:i4>
      </vt:variant>
      <vt:variant>
        <vt:i4>5</vt:i4>
      </vt:variant>
      <vt:variant>
        <vt:lpwstr/>
      </vt:variant>
      <vt:variant>
        <vt:lpwstr>_Toc7639646</vt:lpwstr>
      </vt:variant>
      <vt:variant>
        <vt:i4>2883586</vt:i4>
      </vt:variant>
      <vt:variant>
        <vt:i4>11</vt:i4>
      </vt:variant>
      <vt:variant>
        <vt:i4>0</vt:i4>
      </vt:variant>
      <vt:variant>
        <vt:i4>5</vt:i4>
      </vt:variant>
      <vt:variant>
        <vt:lpwstr/>
      </vt:variant>
      <vt:variant>
        <vt:lpwstr>_Toc7639645</vt:lpwstr>
      </vt:variant>
      <vt:variant>
        <vt:i4>2883586</vt:i4>
      </vt:variant>
      <vt:variant>
        <vt:i4>8</vt:i4>
      </vt:variant>
      <vt:variant>
        <vt:i4>0</vt:i4>
      </vt:variant>
      <vt:variant>
        <vt:i4>5</vt:i4>
      </vt:variant>
      <vt:variant>
        <vt:lpwstr/>
      </vt:variant>
      <vt:variant>
        <vt:lpwstr>_Toc7639644</vt:lpwstr>
      </vt:variant>
      <vt:variant>
        <vt:i4>2883586</vt:i4>
      </vt:variant>
      <vt:variant>
        <vt:i4>2</vt:i4>
      </vt:variant>
      <vt:variant>
        <vt:i4>0</vt:i4>
      </vt:variant>
      <vt:variant>
        <vt:i4>5</vt:i4>
      </vt:variant>
      <vt:variant>
        <vt:lpwstr/>
      </vt:variant>
      <vt:variant>
        <vt:lpwstr>_Toc7639643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marice okunbor</cp:lastModifiedBy>
  <cp:revision>2</cp:revision>
  <dcterms:created xsi:type="dcterms:W3CDTF">2019-12-27T18:36:00Z</dcterms:created>
  <dcterms:modified xsi:type="dcterms:W3CDTF">2019-12-27T18:36:00Z</dcterms:modified>
</cp:coreProperties>
</file>