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701"/>
        <w:tblW w:w="0" w:type="auto"/>
        <w:tblLook w:val="04A0" w:firstRow="1" w:lastRow="0" w:firstColumn="1" w:lastColumn="0" w:noHBand="0" w:noVBand="1"/>
      </w:tblPr>
      <w:tblGrid>
        <w:gridCol w:w="3646"/>
        <w:gridCol w:w="5756"/>
        <w:gridCol w:w="1538"/>
        <w:gridCol w:w="3650"/>
      </w:tblGrid>
      <w:tr w:rsidR="00F9055E" w:rsidRPr="00665EC6" w14:paraId="33134BDD" w14:textId="77777777" w:rsidTr="00BC4D30">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46FC5756" w14:textId="77777777" w:rsidR="00F9055E" w:rsidRPr="00665EC6" w:rsidRDefault="00F9055E" w:rsidP="00BC4D30">
            <w:pPr>
              <w:rPr>
                <w:szCs w:val="28"/>
              </w:rPr>
            </w:pPr>
            <w:r w:rsidRPr="00665EC6">
              <w:rPr>
                <w:szCs w:val="28"/>
              </w:rPr>
              <w:t>Student-teacher:</w:t>
            </w:r>
          </w:p>
        </w:tc>
        <w:tc>
          <w:tcPr>
            <w:tcW w:w="5756" w:type="dxa"/>
            <w:tcBorders>
              <w:top w:val="single" w:sz="4" w:space="0" w:color="auto"/>
              <w:left w:val="single" w:sz="4" w:space="0" w:color="auto"/>
              <w:bottom w:val="single" w:sz="4" w:space="0" w:color="auto"/>
              <w:right w:val="single" w:sz="4" w:space="0" w:color="auto"/>
            </w:tcBorders>
          </w:tcPr>
          <w:p w14:paraId="59AF69C3" w14:textId="7DF847D4" w:rsidR="00F9055E" w:rsidRPr="00845DBC" w:rsidRDefault="00EB20E9" w:rsidP="00BC4D30">
            <w:pPr>
              <w:rPr>
                <w:sz w:val="22"/>
                <w:szCs w:val="22"/>
              </w:rPr>
            </w:pPr>
            <w:r w:rsidRPr="00845DBC">
              <w:rPr>
                <w:sz w:val="22"/>
                <w:szCs w:val="22"/>
              </w:rPr>
              <w:t>Miss Howell</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397950C8" w14:textId="662671D3" w:rsidR="00F9055E" w:rsidRPr="00665EC6" w:rsidRDefault="00F9055E" w:rsidP="00BC4D30">
            <w:r w:rsidRPr="00665EC6">
              <w:t>Class</w:t>
            </w:r>
            <w:r w:rsidR="1F998855" w:rsidRPr="00665EC6">
              <w:t xml:space="preserve"> / Group</w:t>
            </w:r>
            <w:r w:rsidRPr="00665EC6">
              <w:t>:</w:t>
            </w:r>
          </w:p>
        </w:tc>
        <w:tc>
          <w:tcPr>
            <w:tcW w:w="3650" w:type="dxa"/>
            <w:tcBorders>
              <w:top w:val="single" w:sz="4" w:space="0" w:color="auto"/>
              <w:left w:val="single" w:sz="4" w:space="0" w:color="auto"/>
              <w:bottom w:val="single" w:sz="4" w:space="0" w:color="auto"/>
              <w:right w:val="single" w:sz="4" w:space="0" w:color="auto"/>
            </w:tcBorders>
          </w:tcPr>
          <w:p w14:paraId="7E1CD48E" w14:textId="2A12D1A6" w:rsidR="00F9055E" w:rsidRPr="00845DBC" w:rsidRDefault="00DD5CCB" w:rsidP="00BC4D30">
            <w:pPr>
              <w:rPr>
                <w:sz w:val="22"/>
                <w:szCs w:val="22"/>
              </w:rPr>
            </w:pPr>
            <w:r w:rsidRPr="00845DBC">
              <w:rPr>
                <w:sz w:val="22"/>
                <w:szCs w:val="22"/>
              </w:rPr>
              <w:t>Year 2</w:t>
            </w:r>
          </w:p>
        </w:tc>
      </w:tr>
      <w:tr w:rsidR="00F9055E" w:rsidRPr="00665EC6" w14:paraId="6793B9EB" w14:textId="77777777" w:rsidTr="00BC4D30">
        <w:trPr>
          <w:trHeight w:val="231"/>
        </w:trPr>
        <w:tc>
          <w:tcPr>
            <w:tcW w:w="3646" w:type="dxa"/>
            <w:tcBorders>
              <w:top w:val="single" w:sz="4" w:space="0" w:color="auto"/>
            </w:tcBorders>
            <w:shd w:val="clear" w:color="auto" w:fill="94BAD6"/>
          </w:tcPr>
          <w:p w14:paraId="065235EE" w14:textId="77777777" w:rsidR="00F9055E" w:rsidRPr="00665EC6" w:rsidRDefault="00F9055E" w:rsidP="00BC4D30">
            <w:pPr>
              <w:rPr>
                <w:szCs w:val="28"/>
              </w:rPr>
            </w:pPr>
            <w:r w:rsidRPr="00665EC6">
              <w:rPr>
                <w:szCs w:val="28"/>
              </w:rPr>
              <w:t>AoLE or Subject:</w:t>
            </w:r>
          </w:p>
        </w:tc>
        <w:tc>
          <w:tcPr>
            <w:tcW w:w="5756" w:type="dxa"/>
            <w:tcBorders>
              <w:top w:val="single" w:sz="4" w:space="0" w:color="auto"/>
            </w:tcBorders>
          </w:tcPr>
          <w:p w14:paraId="7B83604C" w14:textId="77777777" w:rsidR="00D934A6" w:rsidRPr="00665EC6" w:rsidRDefault="00C1711C" w:rsidP="00BC4D30">
            <w:pPr>
              <w:rPr>
                <w:sz w:val="22"/>
                <w:szCs w:val="22"/>
              </w:rPr>
            </w:pPr>
            <w:r w:rsidRPr="00665EC6">
              <w:rPr>
                <w:sz w:val="22"/>
                <w:szCs w:val="22"/>
              </w:rPr>
              <w:t xml:space="preserve">Language, literacy and </w:t>
            </w:r>
            <w:r w:rsidR="00A364F4" w:rsidRPr="00665EC6">
              <w:rPr>
                <w:sz w:val="22"/>
                <w:szCs w:val="22"/>
              </w:rPr>
              <w:t xml:space="preserve">communication </w:t>
            </w:r>
          </w:p>
          <w:p w14:paraId="1AEB9A5E" w14:textId="76A1E57F" w:rsidR="0010378F" w:rsidRPr="00665EC6" w:rsidRDefault="0010378F" w:rsidP="00BC4D30">
            <w:pPr>
              <w:rPr>
                <w:sz w:val="22"/>
                <w:szCs w:val="22"/>
              </w:rPr>
            </w:pPr>
          </w:p>
        </w:tc>
        <w:tc>
          <w:tcPr>
            <w:tcW w:w="1538" w:type="dxa"/>
            <w:tcBorders>
              <w:top w:val="single" w:sz="4" w:space="0" w:color="auto"/>
            </w:tcBorders>
            <w:shd w:val="clear" w:color="auto" w:fill="auto"/>
          </w:tcPr>
          <w:p w14:paraId="5B8DD6BF" w14:textId="4AD2893E" w:rsidR="00F9055E" w:rsidRPr="00665EC6" w:rsidRDefault="0DE35DB4" w:rsidP="00BC4D30">
            <w:r w:rsidRPr="00665EC6">
              <w:t>Date</w:t>
            </w:r>
            <w:r w:rsidR="1D4951E6" w:rsidRPr="00665EC6">
              <w:t xml:space="preserve"> </w:t>
            </w:r>
            <w:r w:rsidR="1D4951E6" w:rsidRPr="00665EC6">
              <w:rPr>
                <w:sz w:val="20"/>
                <w:szCs w:val="20"/>
              </w:rPr>
              <w:t>(please note that this may be a continuous session)</w:t>
            </w:r>
            <w:r w:rsidRPr="00665EC6">
              <w:t>:</w:t>
            </w:r>
          </w:p>
        </w:tc>
        <w:tc>
          <w:tcPr>
            <w:tcW w:w="3650" w:type="dxa"/>
            <w:tcBorders>
              <w:top w:val="single" w:sz="4" w:space="0" w:color="auto"/>
            </w:tcBorders>
          </w:tcPr>
          <w:p w14:paraId="6B744BFB" w14:textId="7685A056" w:rsidR="00F9055E" w:rsidRPr="00FF7C37" w:rsidRDefault="003D77D3" w:rsidP="00BC4D30">
            <w:pPr>
              <w:rPr>
                <w:sz w:val="22"/>
                <w:szCs w:val="22"/>
              </w:rPr>
            </w:pPr>
            <w:r w:rsidRPr="00FF7C37">
              <w:rPr>
                <w:sz w:val="22"/>
                <w:szCs w:val="22"/>
              </w:rPr>
              <w:t>01/04/2024</w:t>
            </w:r>
          </w:p>
        </w:tc>
      </w:tr>
      <w:tr w:rsidR="00F9055E" w:rsidRPr="00665EC6" w14:paraId="2AFD2E27" w14:textId="77777777" w:rsidTr="00BC4D30">
        <w:trPr>
          <w:trHeight w:val="887"/>
        </w:trPr>
        <w:tc>
          <w:tcPr>
            <w:tcW w:w="3646" w:type="dxa"/>
            <w:shd w:val="clear" w:color="auto" w:fill="94BAD6"/>
          </w:tcPr>
          <w:p w14:paraId="29504F34" w14:textId="0559A4E4" w:rsidR="00F9055E" w:rsidRPr="00665EC6" w:rsidRDefault="00F9055E" w:rsidP="00BC4D30">
            <w:r w:rsidRPr="00665EC6">
              <w:t xml:space="preserve">Meaningful links to Curriculum </w:t>
            </w:r>
            <w:r w:rsidRPr="00665EC6">
              <w:rPr>
                <w:sz w:val="20"/>
                <w:szCs w:val="20"/>
              </w:rPr>
              <w:t xml:space="preserve">(What Matters Statements, </w:t>
            </w:r>
            <w:r w:rsidR="424B0E4F" w:rsidRPr="00665EC6">
              <w:rPr>
                <w:rFonts w:eastAsia="Calibri" w:cs="Calibri"/>
                <w:color w:val="000000" w:themeColor="text1"/>
                <w:sz w:val="20"/>
                <w:szCs w:val="20"/>
              </w:rPr>
              <w:t>Descriptions of learning</w:t>
            </w:r>
            <w:r w:rsidRPr="00665EC6">
              <w:rPr>
                <w:sz w:val="20"/>
                <w:szCs w:val="20"/>
              </w:rPr>
              <w:t xml:space="preserve">, </w:t>
            </w:r>
            <w:r w:rsidR="0038073E" w:rsidRPr="00665EC6">
              <w:rPr>
                <w:sz w:val="20"/>
                <w:szCs w:val="20"/>
              </w:rPr>
              <w:t>‘</w:t>
            </w:r>
            <w:r w:rsidRPr="00665EC6">
              <w:rPr>
                <w:sz w:val="20"/>
                <w:szCs w:val="20"/>
              </w:rPr>
              <w:t>previous</w:t>
            </w:r>
            <w:r w:rsidR="0038073E" w:rsidRPr="00665EC6">
              <w:rPr>
                <w:sz w:val="20"/>
                <w:szCs w:val="20"/>
              </w:rPr>
              <w:t>’</w:t>
            </w:r>
            <w:r w:rsidRPr="00665EC6">
              <w:rPr>
                <w:sz w:val="20"/>
                <w:szCs w:val="20"/>
              </w:rPr>
              <w:t xml:space="preserve"> curriculum...)</w:t>
            </w:r>
          </w:p>
        </w:tc>
        <w:tc>
          <w:tcPr>
            <w:tcW w:w="10944" w:type="dxa"/>
            <w:gridSpan w:val="3"/>
          </w:tcPr>
          <w:p w14:paraId="1FFF1915" w14:textId="58F97028" w:rsidR="00C5683C" w:rsidRPr="00F26600" w:rsidRDefault="00C5683C" w:rsidP="00BC4D30">
            <w:pPr>
              <w:pStyle w:val="li1"/>
              <w:divId w:val="761603509"/>
              <w:rPr>
                <w:rFonts w:asciiTheme="minorHAnsi" w:eastAsia="Times New Roman" w:hAnsiTheme="minorHAnsi"/>
                <w:sz w:val="22"/>
                <w:szCs w:val="22"/>
              </w:rPr>
            </w:pPr>
            <w:r w:rsidRPr="00FF7C37">
              <w:rPr>
                <w:rFonts w:asciiTheme="minorHAnsi" w:eastAsia="Arial" w:hAnsiTheme="minorHAnsi"/>
                <w:color w:val="1F1F1F"/>
                <w:sz w:val="22"/>
                <w:szCs w:val="22"/>
              </w:rPr>
              <w:t>SOWM 16 -</w:t>
            </w:r>
            <w:r w:rsidR="00BF63F6" w:rsidRPr="00FF7C37">
              <w:rPr>
                <w:rFonts w:asciiTheme="minorHAnsi" w:eastAsia="Arial" w:hAnsiTheme="minorHAnsi"/>
                <w:color w:val="1F1F1F"/>
                <w:sz w:val="22"/>
                <w:szCs w:val="22"/>
              </w:rPr>
              <w:t xml:space="preserve"> </w:t>
            </w:r>
            <w:r w:rsidR="00BF63F6" w:rsidRPr="00FF7C37">
              <w:rPr>
                <w:rStyle w:val="s1"/>
                <w:rFonts w:asciiTheme="minorHAnsi" w:eastAsia="Times New Roman" w:hAnsiTheme="minorHAnsi"/>
                <w:sz w:val="22"/>
                <w:szCs w:val="22"/>
              </w:rPr>
              <w:t xml:space="preserve">Expressing </w:t>
            </w:r>
            <w:bookmarkStart w:id="0" w:name="_Int_P5Ndb2eF"/>
            <w:r w:rsidR="00BF63F6" w:rsidRPr="00FF7C37">
              <w:rPr>
                <w:rStyle w:val="s1"/>
                <w:rFonts w:asciiTheme="minorHAnsi" w:eastAsia="Times New Roman" w:hAnsiTheme="minorHAnsi"/>
                <w:sz w:val="22"/>
                <w:szCs w:val="22"/>
              </w:rPr>
              <w:t>ourselves</w:t>
            </w:r>
            <w:bookmarkEnd w:id="0"/>
            <w:r w:rsidR="00BF63F6" w:rsidRPr="00FF7C37">
              <w:rPr>
                <w:rStyle w:val="s1"/>
                <w:rFonts w:asciiTheme="minorHAnsi" w:eastAsia="Times New Roman" w:hAnsiTheme="minorHAnsi"/>
                <w:sz w:val="22"/>
                <w:szCs w:val="22"/>
              </w:rPr>
              <w:t xml:space="preserve"> through languages is key to communication</w:t>
            </w:r>
            <w:r w:rsidR="00F26600">
              <w:rPr>
                <w:rStyle w:val="s1"/>
                <w:rFonts w:asciiTheme="minorHAnsi" w:eastAsia="Times New Roman" w:hAnsiTheme="minorHAnsi"/>
                <w:sz w:val="22"/>
                <w:szCs w:val="22"/>
              </w:rPr>
              <w:t xml:space="preserve">; </w:t>
            </w:r>
            <w:r w:rsidR="00ED0079">
              <w:rPr>
                <w:rStyle w:val="s1"/>
                <w:rFonts w:asciiTheme="minorHAnsi" w:eastAsia="Times New Roman" w:hAnsiTheme="minorHAnsi"/>
                <w:sz w:val="22"/>
                <w:szCs w:val="22"/>
              </w:rPr>
              <w:t>LNF</w:t>
            </w:r>
            <w:r w:rsidR="00431E8D">
              <w:rPr>
                <w:rStyle w:val="s1"/>
                <w:rFonts w:asciiTheme="minorHAnsi" w:eastAsia="Times New Roman" w:hAnsiTheme="minorHAnsi"/>
                <w:sz w:val="22"/>
                <w:szCs w:val="22"/>
              </w:rPr>
              <w:t xml:space="preserve"> (</w:t>
            </w:r>
            <w:r w:rsidR="00C8700D" w:rsidRPr="00FF7C37">
              <w:rPr>
                <w:rFonts w:asciiTheme="minorHAnsi" w:eastAsia="Arial" w:hAnsiTheme="minorHAnsi"/>
                <w:color w:val="1F1F1F"/>
                <w:sz w:val="22"/>
                <w:szCs w:val="22"/>
              </w:rPr>
              <w:t>PS2</w:t>
            </w:r>
            <w:r w:rsidR="00431E8D">
              <w:rPr>
                <w:rFonts w:asciiTheme="minorHAnsi" w:eastAsia="Arial" w:hAnsiTheme="minorHAnsi"/>
                <w:color w:val="1F1F1F"/>
                <w:sz w:val="22"/>
                <w:szCs w:val="22"/>
              </w:rPr>
              <w:t>)</w:t>
            </w:r>
            <w:r w:rsidR="00C8700D" w:rsidRPr="00FF7C37">
              <w:rPr>
                <w:rFonts w:asciiTheme="minorHAnsi" w:eastAsia="Arial" w:hAnsiTheme="minorHAnsi"/>
                <w:color w:val="1F1F1F"/>
                <w:sz w:val="22"/>
                <w:szCs w:val="22"/>
              </w:rPr>
              <w:t xml:space="preserve"> – I can </w:t>
            </w:r>
            <w:r w:rsidR="00381F71" w:rsidRPr="00FF7C37">
              <w:rPr>
                <w:rFonts w:asciiTheme="minorHAnsi" w:eastAsia="Arial" w:hAnsiTheme="minorHAnsi"/>
                <w:color w:val="1F1F1F"/>
                <w:sz w:val="22"/>
                <w:szCs w:val="22"/>
              </w:rPr>
              <w:t>ask and answer questions and exchange ideas and information.</w:t>
            </w:r>
          </w:p>
          <w:p w14:paraId="08FB47C6" w14:textId="27726FDD" w:rsidR="00F26600" w:rsidRPr="00FF7C37" w:rsidRDefault="00C62598" w:rsidP="00BC4D30">
            <w:pPr>
              <w:pStyle w:val="p1"/>
              <w:divId w:val="870872997"/>
              <w:rPr>
                <w:rFonts w:asciiTheme="minorHAnsi" w:hAnsiTheme="minorHAnsi"/>
                <w:sz w:val="22"/>
                <w:szCs w:val="22"/>
              </w:rPr>
            </w:pPr>
            <w:r w:rsidRPr="00FF7C37">
              <w:rPr>
                <w:rFonts w:asciiTheme="minorHAnsi" w:eastAsia="Arial" w:hAnsiTheme="minorHAnsi"/>
                <w:color w:val="1F1F1F"/>
                <w:sz w:val="22"/>
                <w:szCs w:val="22"/>
              </w:rPr>
              <w:t>SOWM</w:t>
            </w:r>
            <w:r w:rsidR="001D04B5" w:rsidRPr="00FF7C37">
              <w:rPr>
                <w:rFonts w:asciiTheme="minorHAnsi" w:eastAsia="Arial" w:hAnsiTheme="minorHAnsi"/>
                <w:color w:val="1F1F1F"/>
                <w:sz w:val="22"/>
                <w:szCs w:val="22"/>
              </w:rPr>
              <w:t xml:space="preserve"> 17 </w:t>
            </w:r>
            <w:r w:rsidR="00C5683C" w:rsidRPr="00FF7C37">
              <w:rPr>
                <w:rFonts w:asciiTheme="minorHAnsi" w:eastAsia="Arial" w:hAnsiTheme="minorHAnsi"/>
                <w:color w:val="1F1F1F"/>
                <w:sz w:val="22"/>
                <w:szCs w:val="22"/>
              </w:rPr>
              <w:t xml:space="preserve">- </w:t>
            </w:r>
            <w:r w:rsidR="00C5683C" w:rsidRPr="00FF7C37">
              <w:rPr>
                <w:rFonts w:asciiTheme="minorHAnsi" w:hAnsiTheme="minorHAnsi"/>
                <w:sz w:val="22"/>
                <w:szCs w:val="22"/>
              </w:rPr>
              <w:t>Literature</w:t>
            </w:r>
            <w:r w:rsidR="00ED3488" w:rsidRPr="00FF7C37">
              <w:rPr>
                <w:rStyle w:val="s1"/>
                <w:rFonts w:asciiTheme="minorHAnsi" w:hAnsiTheme="minorHAnsi"/>
                <w:sz w:val="22"/>
                <w:szCs w:val="22"/>
              </w:rPr>
              <w:t xml:space="preserve"> fires imagination and inspires creativity</w:t>
            </w:r>
            <w:r w:rsidR="00F26600">
              <w:rPr>
                <w:rStyle w:val="s1"/>
                <w:rFonts w:asciiTheme="minorHAnsi" w:hAnsiTheme="minorHAnsi"/>
                <w:sz w:val="22"/>
                <w:szCs w:val="22"/>
              </w:rPr>
              <w:t>;</w:t>
            </w:r>
            <w:r w:rsidR="00431E8D">
              <w:rPr>
                <w:rStyle w:val="s1"/>
                <w:rFonts w:asciiTheme="minorHAnsi" w:hAnsiTheme="minorHAnsi"/>
                <w:sz w:val="22"/>
                <w:szCs w:val="22"/>
              </w:rPr>
              <w:t xml:space="preserve"> LNF</w:t>
            </w:r>
            <w:r w:rsidR="00F26600">
              <w:rPr>
                <w:rStyle w:val="s1"/>
                <w:rFonts w:asciiTheme="minorHAnsi" w:hAnsiTheme="minorHAnsi"/>
                <w:sz w:val="22"/>
                <w:szCs w:val="22"/>
              </w:rPr>
              <w:t xml:space="preserve"> </w:t>
            </w:r>
            <w:r w:rsidR="00431E8D">
              <w:rPr>
                <w:rStyle w:val="s1"/>
                <w:rFonts w:asciiTheme="minorHAnsi" w:hAnsiTheme="minorHAnsi"/>
                <w:sz w:val="22"/>
                <w:szCs w:val="22"/>
              </w:rPr>
              <w:t>(</w:t>
            </w:r>
            <w:r w:rsidR="00AD5241" w:rsidRPr="00FF7C37">
              <w:rPr>
                <w:rStyle w:val="s1"/>
                <w:rFonts w:asciiTheme="minorHAnsi" w:hAnsiTheme="minorHAnsi"/>
                <w:sz w:val="22"/>
                <w:szCs w:val="22"/>
              </w:rPr>
              <w:t>PS</w:t>
            </w:r>
            <w:r w:rsidR="00E83B7F" w:rsidRPr="00FF7C37">
              <w:rPr>
                <w:rStyle w:val="s1"/>
                <w:rFonts w:asciiTheme="minorHAnsi" w:hAnsiTheme="minorHAnsi"/>
                <w:sz w:val="22"/>
                <w:szCs w:val="22"/>
              </w:rPr>
              <w:t>1</w:t>
            </w:r>
            <w:r w:rsidR="00431E8D">
              <w:rPr>
                <w:rStyle w:val="s1"/>
                <w:rFonts w:asciiTheme="minorHAnsi" w:hAnsiTheme="minorHAnsi"/>
                <w:sz w:val="22"/>
                <w:szCs w:val="22"/>
              </w:rPr>
              <w:t>)</w:t>
            </w:r>
            <w:r w:rsidR="00E83B7F" w:rsidRPr="00FF7C37">
              <w:rPr>
                <w:rStyle w:val="s1"/>
                <w:rFonts w:asciiTheme="minorHAnsi" w:hAnsiTheme="minorHAnsi"/>
                <w:sz w:val="22"/>
                <w:szCs w:val="22"/>
              </w:rPr>
              <w:t xml:space="preserve"> – I can respond creatively to the range of literature </w:t>
            </w:r>
            <w:r w:rsidR="0088705F" w:rsidRPr="00FF7C37">
              <w:rPr>
                <w:rStyle w:val="s1"/>
                <w:rFonts w:asciiTheme="minorHAnsi" w:hAnsiTheme="minorHAnsi"/>
                <w:sz w:val="22"/>
                <w:szCs w:val="22"/>
              </w:rPr>
              <w:t>I hear, read or view.</w:t>
            </w:r>
          </w:p>
        </w:tc>
      </w:tr>
      <w:tr w:rsidR="00F9055E" w:rsidRPr="00665EC6" w14:paraId="2EA361EE" w14:textId="77777777" w:rsidTr="00BC4D30">
        <w:trPr>
          <w:trHeight w:val="884"/>
        </w:trPr>
        <w:tc>
          <w:tcPr>
            <w:tcW w:w="3646" w:type="dxa"/>
            <w:shd w:val="clear" w:color="auto" w:fill="94BAD6"/>
          </w:tcPr>
          <w:p w14:paraId="03191400" w14:textId="04731417" w:rsidR="00C06A7C" w:rsidRPr="00665EC6" w:rsidRDefault="00F9055E" w:rsidP="00BC4D30">
            <w:pPr>
              <w:rPr>
                <w:sz w:val="22"/>
                <w:szCs w:val="22"/>
              </w:rPr>
            </w:pPr>
            <w:r w:rsidRPr="00665EC6">
              <w:t>Meaningful</w:t>
            </w:r>
            <w:r w:rsidR="3282A6C3" w:rsidRPr="00665EC6">
              <w:t xml:space="preserve"> </w:t>
            </w:r>
            <w:r w:rsidR="571D3E3C" w:rsidRPr="00665EC6">
              <w:rPr>
                <w:rFonts w:eastAsia="Calibri" w:cs="Calibri"/>
                <w:color w:val="000000" w:themeColor="text1"/>
              </w:rPr>
              <w:t>links across the curriculum</w:t>
            </w:r>
            <w:r w:rsidRPr="00665EC6">
              <w:t xml:space="preserve"> </w:t>
            </w:r>
            <w:r w:rsidRPr="00665EC6">
              <w:br/>
            </w:r>
            <w:r w:rsidR="0B357A20" w:rsidRPr="00665EC6">
              <w:rPr>
                <w:sz w:val="20"/>
                <w:szCs w:val="20"/>
              </w:rPr>
              <w:t xml:space="preserve">Links to other AoLEs or the </w:t>
            </w:r>
            <w:r w:rsidRPr="00665EC6">
              <w:rPr>
                <w:sz w:val="20"/>
                <w:szCs w:val="20"/>
              </w:rPr>
              <w:t xml:space="preserve"> </w:t>
            </w:r>
            <w:hyperlink r:id="rId11" w:anchor="overview">
              <w:r w:rsidRPr="00665EC6">
                <w:rPr>
                  <w:rStyle w:val="Hyperlink"/>
                  <w:sz w:val="20"/>
                  <w:szCs w:val="20"/>
                </w:rPr>
                <w:t>Cross-curricular skills frameworks</w:t>
              </w:r>
              <w:r w:rsidR="00F757F3" w:rsidRPr="00665EC6">
                <w:rPr>
                  <w:rStyle w:val="Hyperlink"/>
                  <w:sz w:val="20"/>
                  <w:szCs w:val="20"/>
                </w:rPr>
                <w:t>)</w:t>
              </w:r>
            </w:hyperlink>
          </w:p>
        </w:tc>
        <w:tc>
          <w:tcPr>
            <w:tcW w:w="10944" w:type="dxa"/>
            <w:gridSpan w:val="3"/>
          </w:tcPr>
          <w:p w14:paraId="1198F580" w14:textId="3CBAAC43" w:rsidR="00F9055E" w:rsidRPr="00B85EDD" w:rsidRDefault="006E1CE4" w:rsidP="00BC4D30">
            <w:pPr>
              <w:rPr>
                <w:rFonts w:eastAsia="Arial"/>
                <w:color w:val="1F1F1F"/>
                <w:sz w:val="22"/>
                <w:szCs w:val="22"/>
              </w:rPr>
            </w:pPr>
            <w:r w:rsidRPr="00B85EDD">
              <w:rPr>
                <w:rFonts w:eastAsia="Arial"/>
                <w:color w:val="1F1F1F"/>
                <w:sz w:val="22"/>
                <w:szCs w:val="22"/>
              </w:rPr>
              <w:t xml:space="preserve">Humanities </w:t>
            </w:r>
            <w:r w:rsidR="00EF4C6A" w:rsidRPr="00B85EDD">
              <w:rPr>
                <w:rFonts w:eastAsia="Arial"/>
                <w:color w:val="1F1F1F"/>
                <w:sz w:val="22"/>
                <w:szCs w:val="22"/>
              </w:rPr>
              <w:t>–</w:t>
            </w:r>
            <w:r w:rsidR="00FB2951" w:rsidRPr="00B85EDD">
              <w:rPr>
                <w:rFonts w:eastAsia="Arial"/>
                <w:color w:val="1F1F1F"/>
                <w:sz w:val="22"/>
                <w:szCs w:val="22"/>
              </w:rPr>
              <w:t xml:space="preserve"> </w:t>
            </w:r>
            <w:r w:rsidR="000C7AA3" w:rsidRPr="00B85EDD">
              <w:rPr>
                <w:rFonts w:eastAsia="Arial"/>
                <w:color w:val="1F1F1F"/>
                <w:sz w:val="22"/>
                <w:szCs w:val="22"/>
              </w:rPr>
              <w:t>WM</w:t>
            </w:r>
            <w:r w:rsidR="00EF4C6A" w:rsidRPr="00B85EDD">
              <w:rPr>
                <w:rFonts w:eastAsia="Arial"/>
                <w:color w:val="1F1F1F"/>
                <w:sz w:val="22"/>
                <w:szCs w:val="22"/>
              </w:rPr>
              <w:t xml:space="preserve">1 - </w:t>
            </w:r>
            <w:r w:rsidR="006F72D8" w:rsidRPr="00B85EDD">
              <w:rPr>
                <w:rFonts w:eastAsia="Arial"/>
                <w:color w:val="1F1F1F"/>
                <w:sz w:val="22"/>
                <w:szCs w:val="22"/>
              </w:rPr>
              <w:t>Enquiry, exploration and investigation inspire curiosity about the world, it’s past, present and future</w:t>
            </w:r>
            <w:r w:rsidR="00037A90" w:rsidRPr="00B85EDD">
              <w:rPr>
                <w:rFonts w:eastAsia="Arial"/>
                <w:color w:val="1F1F1F"/>
                <w:sz w:val="22"/>
                <w:szCs w:val="22"/>
              </w:rPr>
              <w:t xml:space="preserve">; </w:t>
            </w:r>
            <w:r w:rsidR="00CB193A" w:rsidRPr="00B85EDD">
              <w:rPr>
                <w:rFonts w:eastAsia="Arial"/>
                <w:color w:val="1F1F1F"/>
                <w:sz w:val="22"/>
                <w:szCs w:val="22"/>
              </w:rPr>
              <w:t xml:space="preserve">PS2 - </w:t>
            </w:r>
            <w:r w:rsidR="000C7AA3" w:rsidRPr="00B85EDD">
              <w:rPr>
                <w:rFonts w:eastAsia="Arial"/>
                <w:color w:val="1F1F1F"/>
                <w:sz w:val="22"/>
                <w:szCs w:val="22"/>
              </w:rPr>
              <w:t>I can collect and record information and data from given sources. I can then sort and group my findings using different criteria.</w:t>
            </w:r>
          </w:p>
          <w:p w14:paraId="111C366D" w14:textId="77777777" w:rsidR="00645BF6" w:rsidRPr="00B85EDD" w:rsidRDefault="006E1CE4" w:rsidP="00BC4D30">
            <w:pPr>
              <w:rPr>
                <w:rFonts w:eastAsia="Arial"/>
                <w:color w:val="1F1F1F"/>
                <w:sz w:val="22"/>
                <w:szCs w:val="22"/>
              </w:rPr>
            </w:pPr>
            <w:r w:rsidRPr="00B85EDD">
              <w:rPr>
                <w:rFonts w:eastAsia="Arial"/>
                <w:color w:val="1F1F1F"/>
                <w:sz w:val="22"/>
                <w:szCs w:val="22"/>
              </w:rPr>
              <w:t>Expressive arts</w:t>
            </w:r>
            <w:r w:rsidR="00750E3C" w:rsidRPr="00B85EDD">
              <w:rPr>
                <w:rFonts w:eastAsia="Arial"/>
                <w:color w:val="1F1F1F"/>
                <w:sz w:val="22"/>
                <w:szCs w:val="22"/>
              </w:rPr>
              <w:t xml:space="preserve"> </w:t>
            </w:r>
            <w:r w:rsidR="00024938" w:rsidRPr="00B85EDD">
              <w:rPr>
                <w:rFonts w:eastAsia="Arial"/>
                <w:color w:val="1F1F1F"/>
                <w:sz w:val="22"/>
                <w:szCs w:val="22"/>
              </w:rPr>
              <w:t>– WM</w:t>
            </w:r>
            <w:r w:rsidR="00147FA9" w:rsidRPr="00B85EDD">
              <w:rPr>
                <w:rFonts w:eastAsia="Arial"/>
                <w:color w:val="1F1F1F"/>
                <w:sz w:val="22"/>
                <w:szCs w:val="22"/>
              </w:rPr>
              <w:t>3</w:t>
            </w:r>
            <w:r w:rsidR="00024938" w:rsidRPr="00B85EDD">
              <w:rPr>
                <w:rFonts w:eastAsia="Arial"/>
                <w:color w:val="1F1F1F"/>
                <w:sz w:val="22"/>
                <w:szCs w:val="22"/>
              </w:rPr>
              <w:t xml:space="preserve"> </w:t>
            </w:r>
            <w:r w:rsidR="00147FA9" w:rsidRPr="00B85EDD">
              <w:rPr>
                <w:rFonts w:eastAsia="Arial"/>
                <w:color w:val="1F1F1F"/>
                <w:sz w:val="22"/>
                <w:szCs w:val="22"/>
              </w:rPr>
              <w:t xml:space="preserve">– Creating </w:t>
            </w:r>
            <w:r w:rsidR="00645BF6" w:rsidRPr="00B85EDD">
              <w:rPr>
                <w:rFonts w:eastAsia="Arial"/>
                <w:color w:val="1F1F1F"/>
                <w:sz w:val="22"/>
                <w:szCs w:val="22"/>
              </w:rPr>
              <w:t xml:space="preserve">combines skills and knowledge drawing on the senses, inspiration and </w:t>
            </w:r>
            <w:r w:rsidR="00665EC6" w:rsidRPr="00B85EDD">
              <w:rPr>
                <w:rFonts w:eastAsia="Arial"/>
                <w:color w:val="1F1F1F"/>
                <w:sz w:val="22"/>
                <w:szCs w:val="22"/>
              </w:rPr>
              <w:t>imagination</w:t>
            </w:r>
            <w:r w:rsidR="00444611" w:rsidRPr="00B85EDD">
              <w:rPr>
                <w:rFonts w:eastAsia="Arial"/>
                <w:color w:val="1F1F1F"/>
                <w:sz w:val="22"/>
                <w:szCs w:val="22"/>
              </w:rPr>
              <w:t>; PS2</w:t>
            </w:r>
            <w:r w:rsidR="00163AF7" w:rsidRPr="00B85EDD">
              <w:rPr>
                <w:rFonts w:eastAsia="Arial"/>
                <w:color w:val="1F1F1F"/>
                <w:sz w:val="22"/>
                <w:szCs w:val="22"/>
              </w:rPr>
              <w:t xml:space="preserve"> – I can use creative materials safely and with some control under supervision.</w:t>
            </w:r>
          </w:p>
          <w:p w14:paraId="7420EFFB" w14:textId="10F752F0" w:rsidR="001C3F79" w:rsidRPr="00B85EDD" w:rsidRDefault="001C3F79" w:rsidP="00BC4D30">
            <w:pPr>
              <w:rPr>
                <w:rFonts w:eastAsia="Arial"/>
                <w:color w:val="1F1F1F"/>
                <w:sz w:val="22"/>
                <w:szCs w:val="22"/>
              </w:rPr>
            </w:pPr>
            <w:r w:rsidRPr="00B85EDD">
              <w:rPr>
                <w:rFonts w:eastAsia="Arial"/>
                <w:color w:val="1F1F1F"/>
                <w:sz w:val="22"/>
                <w:szCs w:val="22"/>
              </w:rPr>
              <w:t xml:space="preserve">LNF </w:t>
            </w:r>
            <w:r w:rsidR="005B79DE" w:rsidRPr="00B85EDD">
              <w:rPr>
                <w:rFonts w:eastAsia="Arial"/>
                <w:color w:val="1F1F1F"/>
                <w:sz w:val="22"/>
                <w:szCs w:val="22"/>
              </w:rPr>
              <w:t xml:space="preserve">– Literacy/Listening </w:t>
            </w:r>
            <w:r w:rsidR="000D1065" w:rsidRPr="00B85EDD">
              <w:rPr>
                <w:rFonts w:eastAsia="Arial"/>
                <w:color w:val="1F1F1F"/>
                <w:sz w:val="22"/>
                <w:szCs w:val="22"/>
              </w:rPr>
              <w:t>–</w:t>
            </w:r>
            <w:r w:rsidR="005B79DE" w:rsidRPr="00B85EDD">
              <w:rPr>
                <w:rFonts w:eastAsia="Arial"/>
                <w:color w:val="1F1F1F"/>
                <w:sz w:val="22"/>
                <w:szCs w:val="22"/>
              </w:rPr>
              <w:t xml:space="preserve"> </w:t>
            </w:r>
            <w:r w:rsidR="000D1065" w:rsidRPr="00B85EDD">
              <w:rPr>
                <w:rFonts w:eastAsia="Arial"/>
                <w:color w:val="1F1F1F"/>
                <w:sz w:val="22"/>
                <w:szCs w:val="22"/>
              </w:rPr>
              <w:t xml:space="preserve">(PS3) </w:t>
            </w:r>
            <w:r w:rsidR="000D1065" w:rsidRPr="00B85EDD">
              <w:rPr>
                <w:rFonts w:eastAsia="Times New Roman" w:cs="Arial"/>
                <w:color w:val="1F1F1F"/>
                <w:sz w:val="22"/>
                <w:szCs w:val="22"/>
                <w:shd w:val="clear" w:color="auto" w:fill="FFFFFF"/>
              </w:rPr>
              <w:t>I can listen to, understand, infer, interpret and recall the general meaning of what I have heard.</w:t>
            </w:r>
          </w:p>
        </w:tc>
      </w:tr>
      <w:tr w:rsidR="00F9055E" w:rsidRPr="002D281C" w14:paraId="746904C1" w14:textId="77777777" w:rsidTr="00BC4D30">
        <w:trPr>
          <w:trHeight w:val="788"/>
        </w:trPr>
        <w:tc>
          <w:tcPr>
            <w:tcW w:w="14590" w:type="dxa"/>
            <w:gridSpan w:val="4"/>
            <w:shd w:val="clear" w:color="auto" w:fill="auto"/>
          </w:tcPr>
          <w:p w14:paraId="01B912C4" w14:textId="6F0EE0A7" w:rsidR="00F9055E" w:rsidRPr="002D281C" w:rsidRDefault="3E882474" w:rsidP="00BC4D30">
            <w:r w:rsidRPr="002D281C">
              <w:t xml:space="preserve">Personal Targets </w:t>
            </w:r>
            <w:r w:rsidRPr="002D281C">
              <w:rPr>
                <w:rFonts w:eastAsiaTheme="minorEastAsia"/>
                <w:sz w:val="20"/>
                <w:szCs w:val="20"/>
              </w:rPr>
              <w:t>(</w:t>
            </w:r>
            <w:r w:rsidR="2E81B602" w:rsidRPr="002D281C">
              <w:rPr>
                <w:rFonts w:eastAsiaTheme="minorEastAsia"/>
                <w:color w:val="333333"/>
                <w:sz w:val="20"/>
                <w:szCs w:val="20"/>
              </w:rPr>
              <w:t xml:space="preserve">targets and consequent impact on learning - </w:t>
            </w:r>
            <w:r w:rsidR="67DC8E54" w:rsidRPr="002D281C">
              <w:rPr>
                <w:rFonts w:eastAsiaTheme="minorEastAsia"/>
                <w:color w:val="333333"/>
                <w:sz w:val="20"/>
                <w:szCs w:val="20"/>
              </w:rPr>
              <w:t>refer</w:t>
            </w:r>
            <w:r w:rsidR="2E81B602" w:rsidRPr="002D281C">
              <w:rPr>
                <w:rFonts w:eastAsiaTheme="minorEastAsia"/>
                <w:color w:val="333333"/>
                <w:sz w:val="20"/>
                <w:szCs w:val="20"/>
              </w:rPr>
              <w:t xml:space="preserve"> to any targets that have been identified in learning journal or weekly reflection meeting and describe the desired impact on learning)</w:t>
            </w:r>
          </w:p>
          <w:p w14:paraId="4CDDB3B4" w14:textId="0978A691" w:rsidR="00F9055E" w:rsidRPr="002D281C" w:rsidRDefault="001F4D87" w:rsidP="00BC4D30">
            <w:pPr>
              <w:rPr>
                <w:rFonts w:eastAsia="Times New Roman" w:cs="Segoe UI"/>
                <w:color w:val="0D0D0D"/>
                <w:sz w:val="22"/>
                <w:szCs w:val="22"/>
                <w:shd w:val="clear" w:color="auto" w:fill="FFFFFF"/>
              </w:rPr>
            </w:pPr>
            <w:r>
              <w:rPr>
                <w:rFonts w:eastAsia="Times New Roman" w:cs="Segoe UI"/>
                <w:color w:val="0D0D0D"/>
                <w:sz w:val="22"/>
                <w:szCs w:val="22"/>
                <w:shd w:val="clear" w:color="auto" w:fill="FFFFFF"/>
              </w:rPr>
              <w:t xml:space="preserve">Target - </w:t>
            </w:r>
            <w:r w:rsidR="00C40FA9" w:rsidRPr="002D281C">
              <w:rPr>
                <w:rFonts w:eastAsia="Times New Roman" w:cs="Segoe UI"/>
                <w:color w:val="0D0D0D"/>
                <w:sz w:val="22"/>
                <w:szCs w:val="22"/>
                <w:shd w:val="clear" w:color="auto" w:fill="FFFFFF"/>
              </w:rPr>
              <w:t xml:space="preserve">To </w:t>
            </w:r>
            <w:r w:rsidR="00906EBD" w:rsidRPr="002D281C">
              <w:rPr>
                <w:rFonts w:eastAsia="Times New Roman" w:cs="Segoe UI"/>
                <w:color w:val="0D0D0D"/>
                <w:sz w:val="22"/>
                <w:szCs w:val="22"/>
                <w:shd w:val="clear" w:color="auto" w:fill="FFFFFF"/>
              </w:rPr>
              <w:t>develop overall confidence in the classroom.</w:t>
            </w:r>
            <w:r w:rsidR="00C40FA9" w:rsidRPr="002D281C">
              <w:rPr>
                <w:rFonts w:eastAsia="Times New Roman" w:cs="Segoe UI"/>
                <w:color w:val="0D0D0D"/>
                <w:sz w:val="22"/>
                <w:szCs w:val="22"/>
                <w:shd w:val="clear" w:color="auto" w:fill="FFFFFF"/>
              </w:rPr>
              <w:t xml:space="preserve"> </w:t>
            </w:r>
          </w:p>
          <w:p w14:paraId="64F3B4B9" w14:textId="4E0547C3" w:rsidR="002C73A4" w:rsidRPr="002D281C" w:rsidRDefault="001F4D87" w:rsidP="00BC4D30">
            <w:pPr>
              <w:rPr>
                <w:rFonts w:eastAsia="Segoe UI" w:cs="Segoe UI"/>
                <w:color w:val="333333"/>
                <w:sz w:val="18"/>
                <w:szCs w:val="18"/>
              </w:rPr>
            </w:pPr>
            <w:r>
              <w:rPr>
                <w:rFonts w:eastAsia="Times New Roman" w:cs="Segoe UI"/>
                <w:color w:val="0D0D0D"/>
                <w:sz w:val="22"/>
                <w:szCs w:val="22"/>
                <w:shd w:val="clear" w:color="auto" w:fill="FFFFFF"/>
              </w:rPr>
              <w:t xml:space="preserve">Plan to overcome - </w:t>
            </w:r>
            <w:r w:rsidR="002C73A4" w:rsidRPr="002D281C">
              <w:rPr>
                <w:rFonts w:eastAsia="Times New Roman" w:cs="Segoe UI"/>
                <w:color w:val="0D0D0D"/>
                <w:sz w:val="22"/>
                <w:szCs w:val="22"/>
                <w:shd w:val="clear" w:color="auto" w:fill="FFFFFF"/>
              </w:rPr>
              <w:t xml:space="preserve">Ensure that </w:t>
            </w:r>
            <w:r w:rsidR="002D281C" w:rsidRPr="002D281C">
              <w:rPr>
                <w:rFonts w:eastAsia="Times New Roman" w:cs="Segoe UI"/>
                <w:color w:val="0D0D0D"/>
                <w:sz w:val="22"/>
                <w:szCs w:val="22"/>
                <w:shd w:val="clear" w:color="auto" w:fill="FFFFFF"/>
              </w:rPr>
              <w:t>I am</w:t>
            </w:r>
            <w:r w:rsidR="002C73A4" w:rsidRPr="002D281C">
              <w:rPr>
                <w:rFonts w:eastAsia="Times New Roman" w:cs="Segoe UI"/>
                <w:color w:val="0D0D0D"/>
                <w:sz w:val="22"/>
                <w:szCs w:val="22"/>
                <w:shd w:val="clear" w:color="auto" w:fill="FFFFFF"/>
              </w:rPr>
              <w:t xml:space="preserve"> well-prepared and </w:t>
            </w:r>
            <w:r w:rsidR="002D281C" w:rsidRPr="002D281C">
              <w:rPr>
                <w:rFonts w:eastAsia="Times New Roman" w:cs="Segoe UI"/>
                <w:color w:val="0D0D0D"/>
                <w:sz w:val="22"/>
                <w:szCs w:val="22"/>
                <w:shd w:val="clear" w:color="auto" w:fill="FFFFFF"/>
              </w:rPr>
              <w:t>organised</w:t>
            </w:r>
            <w:r w:rsidR="002C73A4" w:rsidRPr="002D281C">
              <w:rPr>
                <w:rFonts w:eastAsia="Times New Roman" w:cs="Segoe UI"/>
                <w:color w:val="0D0D0D"/>
                <w:sz w:val="22"/>
                <w:szCs w:val="22"/>
                <w:shd w:val="clear" w:color="auto" w:fill="FFFFFF"/>
              </w:rPr>
              <w:t xml:space="preserve"> for the lesson</w:t>
            </w:r>
            <w:r w:rsidR="002D281C" w:rsidRPr="002D281C">
              <w:rPr>
                <w:rFonts w:eastAsia="Times New Roman" w:cs="Segoe UI"/>
                <w:color w:val="0D0D0D"/>
                <w:sz w:val="22"/>
                <w:szCs w:val="22"/>
                <w:shd w:val="clear" w:color="auto" w:fill="FFFFFF"/>
              </w:rPr>
              <w:t xml:space="preserve"> in having </w:t>
            </w:r>
            <w:r w:rsidR="002C73A4" w:rsidRPr="002D281C">
              <w:rPr>
                <w:rFonts w:eastAsia="Times New Roman" w:cs="Segoe UI"/>
                <w:color w:val="0D0D0D"/>
                <w:sz w:val="22"/>
                <w:szCs w:val="22"/>
                <w:shd w:val="clear" w:color="auto" w:fill="FFFFFF"/>
              </w:rPr>
              <w:t>clear objectives, materials, and a structured plan in place</w:t>
            </w:r>
            <w:r w:rsidR="002D281C" w:rsidRPr="002D281C">
              <w:rPr>
                <w:rFonts w:eastAsia="Times New Roman" w:cs="Segoe UI"/>
                <w:color w:val="0D0D0D"/>
                <w:shd w:val="clear" w:color="auto" w:fill="FFFFFF"/>
              </w:rPr>
              <w:t>.</w:t>
            </w:r>
          </w:p>
        </w:tc>
      </w:tr>
      <w:tr w:rsidR="00F9055E" w:rsidRPr="00665EC6" w14:paraId="391D7757" w14:textId="77777777" w:rsidTr="00BC4D30">
        <w:tc>
          <w:tcPr>
            <w:tcW w:w="14590" w:type="dxa"/>
            <w:gridSpan w:val="4"/>
            <w:shd w:val="clear" w:color="auto" w:fill="94BAD6"/>
          </w:tcPr>
          <w:p w14:paraId="394A291F" w14:textId="77777777" w:rsidR="0077471A" w:rsidRDefault="00F9055E" w:rsidP="00BC4D30">
            <w:r w:rsidRPr="00665EC6">
              <w:t xml:space="preserve">Learning </w:t>
            </w:r>
            <w:r w:rsidR="7C8A23C8" w:rsidRPr="00665EC6">
              <w:t>Intention</w:t>
            </w:r>
            <w:r w:rsidR="00F6637D">
              <w:t xml:space="preserve">: </w:t>
            </w:r>
          </w:p>
          <w:p w14:paraId="2D2D2CD3" w14:textId="3B8A0763" w:rsidR="00F9055E" w:rsidRPr="00F6637D" w:rsidRDefault="057AAE8F" w:rsidP="00BC4D30">
            <w:pPr>
              <w:rPr>
                <w:sz w:val="20"/>
                <w:szCs w:val="20"/>
              </w:rPr>
            </w:pPr>
            <w:r w:rsidRPr="00665EC6">
              <w:rPr>
                <w:rFonts w:eastAsia="Calibri" w:cs="Calibri"/>
                <w:sz w:val="20"/>
                <w:szCs w:val="20"/>
              </w:rPr>
              <w:t>‘This should focus on the pupils’ learning during the lesson, rather than what they will be doing, and should be short, achievable and measurable.’ (</w:t>
            </w:r>
            <w:r w:rsidR="65606706" w:rsidRPr="00665EC6">
              <w:rPr>
                <w:rFonts w:eastAsia="Calibri" w:cs="Calibri"/>
                <w:sz w:val="20"/>
                <w:szCs w:val="20"/>
              </w:rPr>
              <w:t xml:space="preserve">Crichton, H., and </w:t>
            </w:r>
            <w:proofErr w:type="spellStart"/>
            <w:r w:rsidR="65606706" w:rsidRPr="00665EC6">
              <w:rPr>
                <w:rFonts w:eastAsia="Calibri" w:cs="Calibri"/>
                <w:sz w:val="20"/>
                <w:szCs w:val="20"/>
              </w:rPr>
              <w:t>Mcdaid</w:t>
            </w:r>
            <w:proofErr w:type="spellEnd"/>
            <w:r w:rsidR="65606706" w:rsidRPr="00665EC6">
              <w:rPr>
                <w:rFonts w:eastAsia="Calibri" w:cs="Calibri"/>
                <w:sz w:val="20"/>
                <w:szCs w:val="20"/>
              </w:rPr>
              <w:t xml:space="preserve">, A. 2016 </w:t>
            </w:r>
            <w:r w:rsidRPr="00665EC6">
              <w:rPr>
                <w:rFonts w:eastAsia="Calibri" w:cs="Calibri"/>
                <w:sz w:val="20"/>
                <w:szCs w:val="20"/>
              </w:rPr>
              <w:t xml:space="preserve">p. </w:t>
            </w:r>
            <w:r w:rsidR="6B61DEB6" w:rsidRPr="00665EC6">
              <w:rPr>
                <w:rFonts w:eastAsia="Calibri" w:cs="Calibri"/>
                <w:sz w:val="20"/>
                <w:szCs w:val="20"/>
              </w:rPr>
              <w:t>19</w:t>
            </w:r>
            <w:r w:rsidRPr="00665EC6">
              <w:rPr>
                <w:rFonts w:eastAsia="Calibri" w:cs="Calibri"/>
                <w:sz w:val="20"/>
                <w:szCs w:val="20"/>
              </w:rPr>
              <w:t>6)</w:t>
            </w:r>
          </w:p>
        </w:tc>
      </w:tr>
      <w:tr w:rsidR="00F9055E" w:rsidRPr="00A56675" w14:paraId="31A148D2" w14:textId="77777777" w:rsidTr="00BC4D30">
        <w:tc>
          <w:tcPr>
            <w:tcW w:w="14590" w:type="dxa"/>
            <w:gridSpan w:val="4"/>
          </w:tcPr>
          <w:p w14:paraId="60E44E6B" w14:textId="7E05F625" w:rsidR="00F9055E" w:rsidRPr="00A56675" w:rsidRDefault="00476F02" w:rsidP="00BC4D30">
            <w:pPr>
              <w:rPr>
                <w:sz w:val="22"/>
                <w:szCs w:val="22"/>
              </w:rPr>
            </w:pPr>
            <w:r w:rsidRPr="00A56675">
              <w:rPr>
                <w:rFonts w:eastAsia="Times New Roman" w:cs="Segoe UI"/>
                <w:color w:val="0D0D0D"/>
                <w:sz w:val="22"/>
                <w:szCs w:val="22"/>
                <w:shd w:val="clear" w:color="auto" w:fill="FFFFFF"/>
              </w:rPr>
              <w:t>U</w:t>
            </w:r>
            <w:r w:rsidR="00AC2F9C" w:rsidRPr="00A56675">
              <w:rPr>
                <w:rFonts w:eastAsia="Times New Roman" w:cs="Segoe UI"/>
                <w:color w:val="0D0D0D"/>
                <w:sz w:val="22"/>
                <w:szCs w:val="22"/>
                <w:shd w:val="clear" w:color="auto" w:fill="FFFFFF"/>
              </w:rPr>
              <w:t>nderstanding the historical event, expressing it through art, recalling information from the video, and reflecting on their learning.</w:t>
            </w:r>
          </w:p>
        </w:tc>
      </w:tr>
      <w:tr w:rsidR="00F9055E" w:rsidRPr="00665EC6" w14:paraId="3F6DCFC2" w14:textId="77777777" w:rsidTr="00BC4D30">
        <w:trPr>
          <w:trHeight w:val="558"/>
        </w:trPr>
        <w:tc>
          <w:tcPr>
            <w:tcW w:w="14590" w:type="dxa"/>
            <w:gridSpan w:val="4"/>
            <w:shd w:val="clear" w:color="auto" w:fill="94BAD6"/>
          </w:tcPr>
          <w:p w14:paraId="7F31FB7E" w14:textId="77777777" w:rsidR="0077471A" w:rsidRDefault="00F9055E" w:rsidP="00BC4D30">
            <w:r w:rsidRPr="00665EC6">
              <w:t>Success Criteria</w:t>
            </w:r>
            <w:r w:rsidR="00F6637D">
              <w:t xml:space="preserve">: </w:t>
            </w:r>
          </w:p>
          <w:p w14:paraId="6393FD6B" w14:textId="56225C0B" w:rsidR="00F757F3" w:rsidRPr="00665EC6" w:rsidRDefault="566136C3" w:rsidP="00BC4D30">
            <w:pPr>
              <w:rPr>
                <w:sz w:val="20"/>
                <w:szCs w:val="20"/>
              </w:rPr>
            </w:pPr>
            <w:r w:rsidRPr="00665EC6">
              <w:rPr>
                <w:sz w:val="20"/>
                <w:szCs w:val="20"/>
              </w:rPr>
              <w:t xml:space="preserve">What the pupils need to demonstrate </w:t>
            </w:r>
            <w:r w:rsidR="5EF9D0A2" w:rsidRPr="00665EC6">
              <w:rPr>
                <w:sz w:val="20"/>
                <w:szCs w:val="20"/>
              </w:rPr>
              <w:t>to</w:t>
            </w:r>
            <w:r w:rsidRPr="00665EC6">
              <w:rPr>
                <w:sz w:val="20"/>
                <w:szCs w:val="20"/>
              </w:rPr>
              <w:t xml:space="preserve"> </w:t>
            </w:r>
            <w:r w:rsidR="406601C0" w:rsidRPr="00665EC6">
              <w:rPr>
                <w:sz w:val="20"/>
                <w:szCs w:val="20"/>
              </w:rPr>
              <w:t xml:space="preserve">successfully meet </w:t>
            </w:r>
            <w:r w:rsidRPr="00665EC6">
              <w:rPr>
                <w:sz w:val="20"/>
                <w:szCs w:val="20"/>
              </w:rPr>
              <w:t>the Learning Intention</w:t>
            </w:r>
            <w:r w:rsidR="2C20E453" w:rsidRPr="00665EC6">
              <w:rPr>
                <w:sz w:val="20"/>
                <w:szCs w:val="20"/>
              </w:rPr>
              <w:t>.</w:t>
            </w:r>
          </w:p>
        </w:tc>
      </w:tr>
      <w:tr w:rsidR="00F9055E" w:rsidRPr="00A56675" w14:paraId="732182D7" w14:textId="77777777" w:rsidTr="00BC4D30">
        <w:trPr>
          <w:trHeight w:val="699"/>
        </w:trPr>
        <w:tc>
          <w:tcPr>
            <w:tcW w:w="14590" w:type="dxa"/>
            <w:gridSpan w:val="4"/>
          </w:tcPr>
          <w:p w14:paraId="0E06A3EF" w14:textId="77777777" w:rsidR="00F9055E" w:rsidRPr="00A56675" w:rsidRDefault="00040A51" w:rsidP="00BC4D30">
            <w:pPr>
              <w:rPr>
                <w:rFonts w:eastAsia="Times New Roman" w:cs="Segoe UI"/>
                <w:color w:val="0D0D0D"/>
                <w:sz w:val="22"/>
                <w:szCs w:val="22"/>
                <w:shd w:val="clear" w:color="auto" w:fill="FFFFFF"/>
              </w:rPr>
            </w:pPr>
            <w:r w:rsidRPr="00A56675">
              <w:rPr>
                <w:rFonts w:eastAsia="Times New Roman" w:cs="Segoe UI"/>
                <w:color w:val="0D0D0D"/>
                <w:sz w:val="22"/>
                <w:szCs w:val="22"/>
                <w:shd w:val="clear" w:color="auto" w:fill="FFFFFF"/>
              </w:rPr>
              <w:t>I can</w:t>
            </w:r>
            <w:r w:rsidR="007B5C8C" w:rsidRPr="00A56675">
              <w:rPr>
                <w:rFonts w:eastAsia="Times New Roman" w:cs="Segoe UI"/>
                <w:color w:val="0D0D0D"/>
                <w:sz w:val="22"/>
                <w:szCs w:val="22"/>
                <w:shd w:val="clear" w:color="auto" w:fill="FFFFFF"/>
              </w:rPr>
              <w:t xml:space="preserve"> depict historical buildings and flames in their artwork, demonstrating an understanding of the Great Fire of London.</w:t>
            </w:r>
          </w:p>
          <w:p w14:paraId="4C394888" w14:textId="77777777" w:rsidR="00220F75" w:rsidRPr="00A56675" w:rsidRDefault="00A90477" w:rsidP="00BC4D30">
            <w:pPr>
              <w:rPr>
                <w:rFonts w:eastAsia="Times New Roman" w:cs="Segoe UI"/>
                <w:color w:val="0D0D0D"/>
                <w:sz w:val="22"/>
                <w:szCs w:val="22"/>
                <w:shd w:val="clear" w:color="auto" w:fill="FFFFFF"/>
              </w:rPr>
            </w:pPr>
            <w:r w:rsidRPr="00A56675">
              <w:rPr>
                <w:rFonts w:eastAsia="Times New Roman" w:cs="Segoe UI"/>
                <w:color w:val="0D0D0D"/>
                <w:sz w:val="22"/>
                <w:szCs w:val="22"/>
                <w:shd w:val="clear" w:color="auto" w:fill="FFFFFF"/>
              </w:rPr>
              <w:t xml:space="preserve">I can </w:t>
            </w:r>
            <w:r w:rsidR="00220F75" w:rsidRPr="00A56675">
              <w:rPr>
                <w:rFonts w:eastAsia="Times New Roman" w:cs="Segoe UI"/>
                <w:color w:val="0D0D0D"/>
                <w:sz w:val="22"/>
                <w:szCs w:val="22"/>
                <w:shd w:val="clear" w:color="auto" w:fill="FFFFFF"/>
              </w:rPr>
              <w:t>recall and verbally articulate at least two key facts about the Great Fire of London from the provided video.</w:t>
            </w:r>
          </w:p>
          <w:p w14:paraId="776830B5" w14:textId="247BDE66" w:rsidR="00A90477" w:rsidRPr="00A56675" w:rsidRDefault="00DB1081" w:rsidP="00BC4D30">
            <w:pPr>
              <w:rPr>
                <w:rFonts w:cstheme="minorHAnsi"/>
                <w:sz w:val="22"/>
                <w:szCs w:val="22"/>
              </w:rPr>
            </w:pPr>
            <w:r w:rsidRPr="00A56675">
              <w:rPr>
                <w:rFonts w:eastAsia="Times New Roman" w:cs="Segoe UI"/>
                <w:color w:val="0D0D0D"/>
                <w:sz w:val="22"/>
                <w:szCs w:val="22"/>
                <w:shd w:val="clear" w:color="auto" w:fill="FFFFFF"/>
              </w:rPr>
              <w:t xml:space="preserve">I will </w:t>
            </w:r>
            <w:r w:rsidR="0025170E" w:rsidRPr="00A56675">
              <w:rPr>
                <w:rFonts w:eastAsia="Times New Roman" w:cs="Segoe UI"/>
                <w:color w:val="0D0D0D"/>
                <w:sz w:val="22"/>
                <w:szCs w:val="22"/>
                <w:shd w:val="clear" w:color="auto" w:fill="FFFFFF"/>
              </w:rPr>
              <w:t xml:space="preserve">write a short paragraph reflecting on </w:t>
            </w:r>
            <w:r w:rsidRPr="00A56675">
              <w:rPr>
                <w:rFonts w:eastAsia="Times New Roman" w:cs="Segoe UI"/>
                <w:color w:val="0D0D0D"/>
                <w:sz w:val="22"/>
                <w:szCs w:val="22"/>
                <w:shd w:val="clear" w:color="auto" w:fill="FFFFFF"/>
              </w:rPr>
              <w:t>my</w:t>
            </w:r>
            <w:r w:rsidR="0025170E" w:rsidRPr="00A56675">
              <w:rPr>
                <w:rFonts w:eastAsia="Times New Roman" w:cs="Segoe UI"/>
                <w:color w:val="0D0D0D"/>
                <w:sz w:val="22"/>
                <w:szCs w:val="22"/>
                <w:shd w:val="clear" w:color="auto" w:fill="FFFFFF"/>
              </w:rPr>
              <w:t xml:space="preserve"> learning during the lesson</w:t>
            </w:r>
            <w:r w:rsidRPr="00A56675">
              <w:rPr>
                <w:rFonts w:eastAsia="Times New Roman" w:cs="Segoe UI"/>
                <w:color w:val="0D0D0D"/>
                <w:sz w:val="22"/>
                <w:szCs w:val="22"/>
                <w:shd w:val="clear" w:color="auto" w:fill="FFFFFF"/>
              </w:rPr>
              <w:t>.</w:t>
            </w:r>
          </w:p>
        </w:tc>
      </w:tr>
      <w:tr w:rsidR="00F9055E" w:rsidRPr="00A56675" w14:paraId="6336D857" w14:textId="77777777" w:rsidTr="00BC4D30">
        <w:trPr>
          <w:trHeight w:val="553"/>
        </w:trPr>
        <w:tc>
          <w:tcPr>
            <w:tcW w:w="14590" w:type="dxa"/>
            <w:gridSpan w:val="4"/>
            <w:shd w:val="clear" w:color="auto" w:fill="94BAD6"/>
          </w:tcPr>
          <w:p w14:paraId="16C9C8A0" w14:textId="77777777" w:rsidR="0077471A" w:rsidRDefault="00F9055E" w:rsidP="00BC4D30">
            <w:pPr>
              <w:rPr>
                <w:rFonts w:cstheme="minorHAnsi"/>
              </w:rPr>
            </w:pPr>
            <w:r w:rsidRPr="00A56675">
              <w:rPr>
                <w:rFonts w:cstheme="minorHAnsi"/>
              </w:rPr>
              <w:t xml:space="preserve">Planning for </w:t>
            </w:r>
            <w:r w:rsidR="00D43AD1" w:rsidRPr="00A56675">
              <w:rPr>
                <w:rFonts w:cstheme="minorHAnsi"/>
              </w:rPr>
              <w:t>m</w:t>
            </w:r>
            <w:r w:rsidR="005A1B33" w:rsidRPr="00A56675">
              <w:rPr>
                <w:rFonts w:cstheme="minorHAnsi"/>
              </w:rPr>
              <w:t>isconceptions:</w:t>
            </w:r>
            <w:r w:rsidR="00F6637D">
              <w:rPr>
                <w:rFonts w:cstheme="minorHAnsi"/>
              </w:rPr>
              <w:t xml:space="preserve"> </w:t>
            </w:r>
          </w:p>
          <w:p w14:paraId="7EF0493E" w14:textId="04ADB372" w:rsidR="00F9055E" w:rsidRPr="00F6637D" w:rsidRDefault="00F9055E" w:rsidP="00BC4D30">
            <w:pPr>
              <w:rPr>
                <w:rFonts w:cstheme="minorHAnsi"/>
              </w:rPr>
            </w:pPr>
            <w:r w:rsidRPr="00A56675">
              <w:rPr>
                <w:color w:val="000000" w:themeColor="text1"/>
                <w:sz w:val="20"/>
                <w:szCs w:val="20"/>
              </w:rPr>
              <w:t xml:space="preserve">Use this section to anticipate </w:t>
            </w:r>
            <w:r w:rsidR="00FC21E6" w:rsidRPr="00A56675">
              <w:rPr>
                <w:color w:val="000000" w:themeColor="text1"/>
                <w:sz w:val="20"/>
                <w:szCs w:val="20"/>
              </w:rPr>
              <w:t>pupil</w:t>
            </w:r>
            <w:r w:rsidRPr="00A56675">
              <w:rPr>
                <w:color w:val="000000" w:themeColor="text1"/>
                <w:sz w:val="20"/>
                <w:szCs w:val="20"/>
              </w:rPr>
              <w:t xml:space="preserve"> errors and </w:t>
            </w:r>
            <w:r w:rsidR="02B99047" w:rsidRPr="00A56675">
              <w:rPr>
                <w:color w:val="000000" w:themeColor="text1"/>
                <w:sz w:val="20"/>
                <w:szCs w:val="20"/>
              </w:rPr>
              <w:t xml:space="preserve">misunderstandings and </w:t>
            </w:r>
            <w:r w:rsidRPr="00A56675">
              <w:rPr>
                <w:color w:val="000000" w:themeColor="text1"/>
                <w:sz w:val="20"/>
                <w:szCs w:val="20"/>
              </w:rPr>
              <w:t xml:space="preserve">your </w:t>
            </w:r>
            <w:r w:rsidR="5E2B8F91" w:rsidRPr="00A56675">
              <w:rPr>
                <w:color w:val="000000" w:themeColor="text1"/>
                <w:sz w:val="20"/>
                <w:szCs w:val="20"/>
              </w:rPr>
              <w:t xml:space="preserve">planned </w:t>
            </w:r>
            <w:r w:rsidRPr="00A56675">
              <w:rPr>
                <w:color w:val="000000" w:themeColor="text1"/>
                <w:sz w:val="20"/>
                <w:szCs w:val="20"/>
              </w:rPr>
              <w:t>responses to them</w:t>
            </w:r>
            <w:r w:rsidR="391216DD" w:rsidRPr="00A56675">
              <w:rPr>
                <w:color w:val="000000" w:themeColor="text1"/>
                <w:sz w:val="20"/>
                <w:szCs w:val="20"/>
              </w:rPr>
              <w:t>.</w:t>
            </w:r>
          </w:p>
        </w:tc>
      </w:tr>
      <w:tr w:rsidR="00F9055E" w:rsidRPr="00A56675" w14:paraId="35928AF0" w14:textId="77777777" w:rsidTr="00BC4D30">
        <w:trPr>
          <w:trHeight w:val="703"/>
        </w:trPr>
        <w:tc>
          <w:tcPr>
            <w:tcW w:w="14590" w:type="dxa"/>
            <w:gridSpan w:val="4"/>
          </w:tcPr>
          <w:p w14:paraId="2E595EB1" w14:textId="293D7891" w:rsidR="00F9055E" w:rsidRPr="00A56675" w:rsidRDefault="000F7520" w:rsidP="00BC4D30">
            <w:pPr>
              <w:rPr>
                <w:rFonts w:eastAsia="Times New Roman" w:cs="Segoe UI"/>
                <w:color w:val="0D0D0D"/>
                <w:sz w:val="22"/>
                <w:szCs w:val="22"/>
                <w:shd w:val="clear" w:color="auto" w:fill="FFFFFF"/>
              </w:rPr>
            </w:pPr>
            <w:r w:rsidRPr="00A56675">
              <w:rPr>
                <w:rFonts w:eastAsia="Times New Roman" w:cs="Segoe UI"/>
                <w:color w:val="0D0D0D"/>
                <w:sz w:val="22"/>
                <w:szCs w:val="22"/>
                <w:shd w:val="clear" w:color="auto" w:fill="FFFFFF"/>
              </w:rPr>
              <w:lastRenderedPageBreak/>
              <w:t>Pupils</w:t>
            </w:r>
            <w:r w:rsidR="00E470FA" w:rsidRPr="00A56675">
              <w:rPr>
                <w:rFonts w:eastAsia="Times New Roman" w:cs="Segoe UI"/>
                <w:color w:val="0D0D0D"/>
                <w:sz w:val="22"/>
                <w:szCs w:val="22"/>
                <w:shd w:val="clear" w:color="auto" w:fill="FFFFFF"/>
              </w:rPr>
              <w:t xml:space="preserve"> may struggle to recall </w:t>
            </w:r>
            <w:r w:rsidRPr="00A56675">
              <w:rPr>
                <w:rFonts w:eastAsia="Times New Roman" w:cs="Segoe UI"/>
                <w:color w:val="0D0D0D"/>
                <w:sz w:val="22"/>
                <w:szCs w:val="22"/>
                <w:shd w:val="clear" w:color="auto" w:fill="FFFFFF"/>
              </w:rPr>
              <w:t xml:space="preserve">information on </w:t>
            </w:r>
            <w:r w:rsidR="00E470FA" w:rsidRPr="00A56675">
              <w:rPr>
                <w:rFonts w:eastAsia="Times New Roman" w:cs="Segoe UI"/>
                <w:color w:val="0D0D0D"/>
                <w:sz w:val="22"/>
                <w:szCs w:val="22"/>
                <w:shd w:val="clear" w:color="auto" w:fill="FFFFFF"/>
              </w:rPr>
              <w:t>the Great Fire of London from the provided video, leading to incomplete or inaccurate understanding of the historical even</w:t>
            </w:r>
            <w:r w:rsidR="00EA2A54" w:rsidRPr="00A56675">
              <w:rPr>
                <w:rFonts w:eastAsia="Times New Roman" w:cs="Segoe UI"/>
                <w:color w:val="0D0D0D"/>
                <w:sz w:val="22"/>
                <w:szCs w:val="22"/>
                <w:shd w:val="clear" w:color="auto" w:fill="FFFFFF"/>
              </w:rPr>
              <w:t>t</w:t>
            </w:r>
            <w:r w:rsidR="00F325B6" w:rsidRPr="00A56675">
              <w:rPr>
                <w:rFonts w:eastAsia="Times New Roman" w:cs="Segoe UI"/>
                <w:color w:val="0D0D0D"/>
                <w:sz w:val="22"/>
                <w:szCs w:val="22"/>
                <w:shd w:val="clear" w:color="auto" w:fill="FFFFFF"/>
              </w:rPr>
              <w:t xml:space="preserve">. </w:t>
            </w:r>
            <w:r w:rsidR="00F325B6" w:rsidRPr="00A56675">
              <w:rPr>
                <w:rFonts w:cstheme="minorHAnsi"/>
                <w:sz w:val="22"/>
                <w:szCs w:val="22"/>
              </w:rPr>
              <w:t xml:space="preserve">Response </w:t>
            </w:r>
            <w:r w:rsidR="00845DBC">
              <w:rPr>
                <w:rFonts w:cstheme="minorHAnsi"/>
                <w:sz w:val="22"/>
                <w:szCs w:val="22"/>
              </w:rPr>
              <w:t>–</w:t>
            </w:r>
            <w:r w:rsidR="00F325B6" w:rsidRPr="00A56675">
              <w:rPr>
                <w:rFonts w:cstheme="minorHAnsi"/>
                <w:sz w:val="22"/>
                <w:szCs w:val="22"/>
              </w:rPr>
              <w:t xml:space="preserve"> </w:t>
            </w:r>
            <w:r w:rsidR="00845DBC">
              <w:rPr>
                <w:rFonts w:cstheme="minorHAnsi"/>
                <w:sz w:val="22"/>
                <w:szCs w:val="22"/>
              </w:rPr>
              <w:t>I will p</w:t>
            </w:r>
            <w:r w:rsidR="00F325B6" w:rsidRPr="00A56675">
              <w:rPr>
                <w:rFonts w:cstheme="minorHAnsi"/>
                <w:sz w:val="22"/>
                <w:szCs w:val="22"/>
              </w:rPr>
              <w:t>rovide students with a structured note taking tool to capture details while they view the video. This will assist them in structuring their ideas and enhancing their ability to remember the information later.</w:t>
            </w:r>
          </w:p>
        </w:tc>
      </w:tr>
    </w:tbl>
    <w:p w14:paraId="55A6021D" w14:textId="77777777" w:rsidR="00860BF0" w:rsidRPr="00665EC6" w:rsidRDefault="00860BF0" w:rsidP="00860BF0">
      <w:pPr>
        <w:tabs>
          <w:tab w:val="center" w:pos="4510"/>
        </w:tabs>
        <w:rPr>
          <w:sz w:val="28"/>
          <w:szCs w:val="28"/>
        </w:rPr>
      </w:pPr>
    </w:p>
    <w:p w14:paraId="30135971" w14:textId="194A6233" w:rsidR="00F9055E" w:rsidRPr="00665EC6" w:rsidRDefault="00F9055E" w:rsidP="00F9055E">
      <w:pPr>
        <w:rPr>
          <w:sz w:val="28"/>
          <w:szCs w:val="28"/>
        </w:rPr>
        <w:sectPr w:rsidR="00F9055E" w:rsidRPr="00665EC6" w:rsidSect="003C31E3">
          <w:headerReference w:type="default" r:id="rId12"/>
          <w:pgSz w:w="16840" w:h="11900" w:orient="landscape"/>
          <w:pgMar w:top="720" w:right="720" w:bottom="720" w:left="720" w:header="720" w:footer="720" w:gutter="0"/>
          <w:cols w:space="720"/>
          <w:docGrid w:linePitch="360"/>
        </w:sectPr>
      </w:pPr>
    </w:p>
    <w:p w14:paraId="28A8355D" w14:textId="77777777" w:rsidR="00171EAF" w:rsidRPr="00665EC6" w:rsidRDefault="00171EAF" w:rsidP="00171EAF">
      <w:pPr>
        <w:rPr>
          <w:rFonts w:cs="Arial"/>
          <w:sz w:val="22"/>
          <w:szCs w:val="22"/>
        </w:rPr>
      </w:pPr>
    </w:p>
    <w:tbl>
      <w:tblPr>
        <w:tblStyle w:val="TableGrid"/>
        <w:tblW w:w="15337" w:type="dxa"/>
        <w:tblLook w:val="04A0" w:firstRow="1" w:lastRow="0" w:firstColumn="1" w:lastColumn="0" w:noHBand="0" w:noVBand="1"/>
      </w:tblPr>
      <w:tblGrid>
        <w:gridCol w:w="2022"/>
        <w:gridCol w:w="3687"/>
        <w:gridCol w:w="4522"/>
        <w:gridCol w:w="2468"/>
        <w:gridCol w:w="2638"/>
      </w:tblGrid>
      <w:tr w:rsidR="00171EAF" w:rsidRPr="00665EC6" w14:paraId="5C064822" w14:textId="77777777" w:rsidTr="5E852657">
        <w:trPr>
          <w:trHeight w:val="829"/>
        </w:trPr>
        <w:tc>
          <w:tcPr>
            <w:tcW w:w="15337" w:type="dxa"/>
            <w:gridSpan w:val="5"/>
            <w:shd w:val="clear" w:color="auto" w:fill="94BAD6"/>
          </w:tcPr>
          <w:p w14:paraId="5813EFCC" w14:textId="77777777" w:rsidR="00171EAF" w:rsidRPr="00665EC6" w:rsidRDefault="00171EAF" w:rsidP="00BF13F6">
            <w:pPr>
              <w:pStyle w:val="NoSpacing"/>
              <w:jc w:val="center"/>
              <w:rPr>
                <w:rFonts w:asciiTheme="minorHAnsi" w:hAnsiTheme="minorHAnsi" w:cstheme="minorHAnsi"/>
              </w:rPr>
            </w:pPr>
          </w:p>
          <w:p w14:paraId="0FE35C19" w14:textId="69C75040" w:rsidR="00171EAF" w:rsidRPr="00665EC6" w:rsidRDefault="6EBC134C" w:rsidP="5079DFCC">
            <w:pPr>
              <w:pStyle w:val="NoSpacing"/>
              <w:jc w:val="center"/>
              <w:rPr>
                <w:rFonts w:asciiTheme="minorHAnsi" w:hAnsiTheme="minorHAnsi"/>
              </w:rPr>
            </w:pPr>
            <w:r w:rsidRPr="00665EC6">
              <w:rPr>
                <w:rFonts w:asciiTheme="minorHAnsi" w:hAnsiTheme="minorHAnsi"/>
              </w:rPr>
              <w:t>SEQUENCE OF TEACHING &amp; LEARNING</w:t>
            </w:r>
            <w:r w:rsidR="00171EAF" w:rsidRPr="00665EC6">
              <w:rPr>
                <w:rFonts w:asciiTheme="minorHAnsi" w:hAnsiTheme="minorHAnsi"/>
              </w:rPr>
              <w:br/>
            </w:r>
            <w:r w:rsidR="17017302" w:rsidRPr="00665EC6">
              <w:rPr>
                <w:rFonts w:asciiTheme="minorHAnsi" w:hAnsiTheme="minorHAnsi"/>
                <w:sz w:val="22"/>
              </w:rPr>
              <w:t>(Add or remove rows below as appropriate)</w:t>
            </w:r>
          </w:p>
          <w:p w14:paraId="2050EFA5" w14:textId="77777777" w:rsidR="00171EAF" w:rsidRPr="00665EC6" w:rsidRDefault="00171EAF" w:rsidP="00BF13F6">
            <w:pPr>
              <w:pStyle w:val="NoSpacing"/>
              <w:jc w:val="center"/>
              <w:rPr>
                <w:rFonts w:asciiTheme="minorHAnsi" w:hAnsiTheme="minorHAnsi" w:cstheme="minorHAnsi"/>
              </w:rPr>
            </w:pPr>
          </w:p>
        </w:tc>
      </w:tr>
      <w:tr w:rsidR="00B85E57" w:rsidRPr="00665EC6" w14:paraId="42468F78" w14:textId="77777777" w:rsidTr="00D41268">
        <w:trPr>
          <w:trHeight w:val="2276"/>
        </w:trPr>
        <w:tc>
          <w:tcPr>
            <w:tcW w:w="2022" w:type="dxa"/>
          </w:tcPr>
          <w:p w14:paraId="780A2D38" w14:textId="77777777" w:rsidR="00171EAF" w:rsidRPr="00665EC6" w:rsidRDefault="00171EAF" w:rsidP="00BF13F6">
            <w:pPr>
              <w:jc w:val="center"/>
              <w:rPr>
                <w:rFonts w:cstheme="minorHAnsi"/>
                <w:color w:val="000000" w:themeColor="text1"/>
                <w:sz w:val="22"/>
                <w:szCs w:val="22"/>
              </w:rPr>
            </w:pPr>
          </w:p>
          <w:p w14:paraId="3975BAA0" w14:textId="77777777" w:rsidR="00171EAF" w:rsidRPr="00665EC6" w:rsidRDefault="00171EAF" w:rsidP="00BF13F6">
            <w:pPr>
              <w:jc w:val="center"/>
              <w:rPr>
                <w:rFonts w:cstheme="minorHAnsi"/>
                <w:color w:val="000000" w:themeColor="text1"/>
                <w:sz w:val="22"/>
                <w:szCs w:val="22"/>
              </w:rPr>
            </w:pPr>
            <w:r w:rsidRPr="00665EC6">
              <w:rPr>
                <w:rFonts w:cstheme="minorHAnsi"/>
                <w:color w:val="000000" w:themeColor="text1"/>
                <w:sz w:val="22"/>
                <w:szCs w:val="22"/>
              </w:rPr>
              <w:t>Timing:</w:t>
            </w:r>
          </w:p>
          <w:p w14:paraId="74855A92" w14:textId="752B2DE2" w:rsidR="00171EAF" w:rsidRPr="00665EC6" w:rsidRDefault="17894BFF" w:rsidP="5E852657">
            <w:pPr>
              <w:jc w:val="center"/>
              <w:rPr>
                <w:rFonts w:eastAsia="Times New Roman"/>
                <w:color w:val="000000" w:themeColor="text1"/>
                <w:sz w:val="16"/>
                <w:szCs w:val="16"/>
                <w:lang w:eastAsia="en-GB"/>
              </w:rPr>
            </w:pPr>
            <w:r w:rsidRPr="00665EC6">
              <w:rPr>
                <w:rFonts w:eastAsia="Times New Roman"/>
                <w:color w:val="000000" w:themeColor="text1"/>
                <w:sz w:val="16"/>
                <w:szCs w:val="16"/>
                <w:lang w:eastAsia="en-GB"/>
              </w:rPr>
              <w:t xml:space="preserve">Break down timings into groups if appropriate. </w:t>
            </w:r>
            <w:r w:rsidR="2B7F3F3F" w:rsidRPr="00665EC6">
              <w:rPr>
                <w:rFonts w:eastAsia="Times New Roman"/>
                <w:color w:val="000000" w:themeColor="text1"/>
                <w:sz w:val="16"/>
                <w:szCs w:val="16"/>
                <w:lang w:eastAsia="en-GB"/>
              </w:rPr>
              <w:t xml:space="preserve">ensure </w:t>
            </w:r>
            <w:r w:rsidR="00FC21E6" w:rsidRPr="00665EC6">
              <w:rPr>
                <w:rFonts w:eastAsia="Times New Roman"/>
                <w:color w:val="000000" w:themeColor="text1"/>
                <w:sz w:val="16"/>
                <w:szCs w:val="16"/>
                <w:lang w:eastAsia="en-GB"/>
              </w:rPr>
              <w:t xml:space="preserve">pupils </w:t>
            </w:r>
            <w:r w:rsidR="2B7F3F3F" w:rsidRPr="00665EC6">
              <w:rPr>
                <w:rFonts w:eastAsia="Times New Roman"/>
                <w:color w:val="000000" w:themeColor="text1"/>
                <w:sz w:val="16"/>
                <w:szCs w:val="16"/>
                <w:lang w:eastAsia="en-GB"/>
              </w:rPr>
              <w:t>are ‘doing’ quickly</w:t>
            </w:r>
            <w:r w:rsidR="2BEDDEC0" w:rsidRPr="00665EC6">
              <w:rPr>
                <w:rFonts w:eastAsia="Times New Roman"/>
                <w:color w:val="000000" w:themeColor="text1"/>
                <w:sz w:val="16"/>
                <w:szCs w:val="16"/>
                <w:lang w:eastAsia="en-GB"/>
              </w:rPr>
              <w:t xml:space="preserve"> </w:t>
            </w:r>
            <w:r w:rsidR="1366C691" w:rsidRPr="00665EC6">
              <w:rPr>
                <w:rFonts w:eastAsia="Times New Roman"/>
                <w:color w:val="000000" w:themeColor="text1"/>
                <w:sz w:val="16"/>
                <w:szCs w:val="16"/>
                <w:lang w:eastAsia="en-GB"/>
              </w:rPr>
              <w:t>and that</w:t>
            </w:r>
            <w:r w:rsidR="2B7F3F3F" w:rsidRPr="00665EC6">
              <w:rPr>
                <w:rFonts w:eastAsia="Times New Roman"/>
                <w:color w:val="000000" w:themeColor="text1"/>
                <w:sz w:val="16"/>
                <w:szCs w:val="16"/>
                <w:lang w:eastAsia="en-GB"/>
              </w:rPr>
              <w:t xml:space="preserve"> </w:t>
            </w:r>
            <w:r w:rsidR="2CE5F324" w:rsidRPr="00665EC6">
              <w:rPr>
                <w:rFonts w:eastAsia="Times New Roman"/>
                <w:color w:val="000000" w:themeColor="text1"/>
                <w:sz w:val="16"/>
                <w:szCs w:val="16"/>
                <w:lang w:eastAsia="en-GB"/>
              </w:rPr>
              <w:t>transitions</w:t>
            </w:r>
            <w:r w:rsidR="0226EFB7" w:rsidRPr="00665EC6">
              <w:rPr>
                <w:rFonts w:eastAsia="Times New Roman"/>
                <w:color w:val="000000" w:themeColor="text1"/>
                <w:sz w:val="16"/>
                <w:szCs w:val="16"/>
                <w:lang w:eastAsia="en-GB"/>
              </w:rPr>
              <w:t xml:space="preserve"> are taken into account</w:t>
            </w:r>
          </w:p>
          <w:p w14:paraId="3B531794" w14:textId="77777777" w:rsidR="00171EAF" w:rsidRPr="00665EC6" w:rsidRDefault="00171EAF" w:rsidP="00906E10">
            <w:pPr>
              <w:jc w:val="center"/>
              <w:rPr>
                <w:rFonts w:cstheme="minorHAnsi"/>
                <w:color w:val="000000" w:themeColor="text1"/>
              </w:rPr>
            </w:pPr>
          </w:p>
        </w:tc>
        <w:tc>
          <w:tcPr>
            <w:tcW w:w="3687" w:type="dxa"/>
          </w:tcPr>
          <w:p w14:paraId="7DBC5257" w14:textId="77777777" w:rsidR="00171EAF" w:rsidRPr="00665EC6" w:rsidRDefault="00171EAF" w:rsidP="00BF13F6">
            <w:pPr>
              <w:jc w:val="center"/>
              <w:rPr>
                <w:rFonts w:cstheme="minorHAnsi"/>
                <w:color w:val="000000" w:themeColor="text1"/>
                <w:sz w:val="22"/>
                <w:szCs w:val="22"/>
              </w:rPr>
            </w:pPr>
          </w:p>
          <w:p w14:paraId="26064320" w14:textId="7F16161F" w:rsidR="001B6E9B" w:rsidRPr="00665EC6" w:rsidRDefault="00171EAF" w:rsidP="00D04591">
            <w:pPr>
              <w:jc w:val="center"/>
              <w:rPr>
                <w:rFonts w:cstheme="minorHAnsi"/>
                <w:color w:val="000000" w:themeColor="text1"/>
                <w:sz w:val="22"/>
                <w:szCs w:val="22"/>
              </w:rPr>
            </w:pPr>
            <w:r w:rsidRPr="00665EC6">
              <w:rPr>
                <w:rFonts w:cstheme="minorHAnsi"/>
                <w:color w:val="000000" w:themeColor="text1"/>
                <w:sz w:val="22"/>
                <w:szCs w:val="22"/>
              </w:rPr>
              <w:t>Role of the teacher &amp; support staff:</w:t>
            </w:r>
          </w:p>
          <w:p w14:paraId="22E64E95" w14:textId="77777777" w:rsidR="00B26E65" w:rsidRPr="00665EC6" w:rsidRDefault="00DC5C9E" w:rsidP="004F2DAB">
            <w:pPr>
              <w:jc w:val="center"/>
              <w:rPr>
                <w:color w:val="000000" w:themeColor="text1"/>
                <w:sz w:val="18"/>
                <w:szCs w:val="18"/>
              </w:rPr>
            </w:pPr>
            <w:r w:rsidRPr="00665EC6">
              <w:rPr>
                <w:color w:val="000000" w:themeColor="text1"/>
                <w:sz w:val="18"/>
                <w:szCs w:val="18"/>
              </w:rPr>
              <w:t>e.g.,</w:t>
            </w:r>
            <w:r w:rsidR="00171EAF" w:rsidRPr="00665EC6">
              <w:rPr>
                <w:color w:val="000000" w:themeColor="text1"/>
                <w:sz w:val="18"/>
                <w:szCs w:val="18"/>
              </w:rPr>
              <w:t xml:space="preserve"> key questions, retrieval of prior learning</w:t>
            </w:r>
            <w:r w:rsidR="00B26E65" w:rsidRPr="00665EC6">
              <w:rPr>
                <w:color w:val="000000" w:themeColor="text1"/>
                <w:sz w:val="18"/>
                <w:szCs w:val="18"/>
              </w:rPr>
              <w:t xml:space="preserve">, </w:t>
            </w:r>
            <w:r w:rsidR="00171EAF" w:rsidRPr="00665EC6">
              <w:rPr>
                <w:color w:val="000000" w:themeColor="text1"/>
                <w:sz w:val="18"/>
                <w:szCs w:val="18"/>
              </w:rPr>
              <w:t xml:space="preserve">modelling and explanations, checking understanding, </w:t>
            </w:r>
            <w:r w:rsidR="004F2DAB" w:rsidRPr="00665EC6">
              <w:rPr>
                <w:color w:val="000000" w:themeColor="text1"/>
                <w:sz w:val="18"/>
                <w:szCs w:val="18"/>
              </w:rPr>
              <w:t xml:space="preserve">planned </w:t>
            </w:r>
            <w:r w:rsidR="00171EAF" w:rsidRPr="00665EC6">
              <w:rPr>
                <w:color w:val="000000" w:themeColor="text1"/>
                <w:sz w:val="18"/>
                <w:szCs w:val="18"/>
              </w:rPr>
              <w:t>use of additional adults</w:t>
            </w:r>
            <w:r w:rsidR="00D04591" w:rsidRPr="00665EC6">
              <w:rPr>
                <w:color w:val="000000" w:themeColor="text1"/>
                <w:sz w:val="18"/>
                <w:szCs w:val="18"/>
              </w:rPr>
              <w:t>.</w:t>
            </w:r>
            <w:r w:rsidR="5B65F4A2" w:rsidRPr="00665EC6">
              <w:rPr>
                <w:color w:val="000000" w:themeColor="text1"/>
                <w:sz w:val="18"/>
                <w:szCs w:val="18"/>
              </w:rPr>
              <w:t xml:space="preserve"> </w:t>
            </w:r>
          </w:p>
          <w:p w14:paraId="4BE9029E" w14:textId="77777777" w:rsidR="00B26E65" w:rsidRPr="00665EC6" w:rsidRDefault="00B26E65" w:rsidP="004F2DAB">
            <w:pPr>
              <w:jc w:val="center"/>
              <w:rPr>
                <w:color w:val="000000" w:themeColor="text1"/>
                <w:sz w:val="18"/>
                <w:szCs w:val="18"/>
              </w:rPr>
            </w:pPr>
          </w:p>
          <w:p w14:paraId="0B9D0710" w14:textId="7861683E" w:rsidR="00171EAF" w:rsidRPr="00665EC6" w:rsidRDefault="5B65F4A2" w:rsidP="004F2DAB">
            <w:pPr>
              <w:jc w:val="center"/>
              <w:rPr>
                <w:color w:val="000000" w:themeColor="text1"/>
              </w:rPr>
            </w:pPr>
            <w:r w:rsidRPr="00665EC6">
              <w:rPr>
                <w:color w:val="000000" w:themeColor="text1"/>
                <w:sz w:val="18"/>
                <w:szCs w:val="18"/>
              </w:rPr>
              <w:t>Choice of pedagogical model or of the 12 pedagogical principles</w:t>
            </w:r>
          </w:p>
        </w:tc>
        <w:tc>
          <w:tcPr>
            <w:tcW w:w="4522" w:type="dxa"/>
          </w:tcPr>
          <w:p w14:paraId="2224AC02" w14:textId="77777777" w:rsidR="00171EAF" w:rsidRPr="00665EC6" w:rsidRDefault="00171EAF" w:rsidP="00BF13F6">
            <w:pPr>
              <w:pStyle w:val="xmsonospacing"/>
              <w:shd w:val="clear" w:color="auto" w:fill="FFFFFF"/>
              <w:spacing w:before="0" w:beforeAutospacing="0" w:after="0" w:afterAutospacing="0"/>
              <w:jc w:val="center"/>
              <w:rPr>
                <w:rFonts w:asciiTheme="minorHAnsi" w:hAnsiTheme="minorHAnsi" w:cstheme="minorHAnsi"/>
                <w:color w:val="000000" w:themeColor="text1"/>
                <w:sz w:val="22"/>
                <w:szCs w:val="22"/>
              </w:rPr>
            </w:pPr>
          </w:p>
          <w:p w14:paraId="156EC7B7" w14:textId="2DB35DD4" w:rsidR="00171EAF" w:rsidRPr="00665EC6" w:rsidRDefault="1582EF44" w:rsidP="6C7A2A74">
            <w:pPr>
              <w:pStyle w:val="xmsonospacing"/>
              <w:shd w:val="clear" w:color="auto" w:fill="FFFFFF" w:themeFill="background1"/>
              <w:spacing w:before="0" w:beforeAutospacing="0" w:after="0" w:afterAutospacing="0"/>
              <w:jc w:val="center"/>
              <w:rPr>
                <w:rFonts w:asciiTheme="minorHAnsi" w:hAnsiTheme="minorHAnsi" w:cstheme="minorBidi"/>
                <w:color w:val="000000" w:themeColor="text1"/>
                <w:sz w:val="22"/>
                <w:szCs w:val="22"/>
              </w:rPr>
            </w:pPr>
            <w:r w:rsidRPr="00665EC6">
              <w:rPr>
                <w:rFonts w:asciiTheme="minorHAnsi" w:hAnsiTheme="minorHAnsi" w:cstheme="minorBidi"/>
                <w:color w:val="000000" w:themeColor="text1"/>
                <w:sz w:val="22"/>
                <w:szCs w:val="22"/>
              </w:rPr>
              <w:t>Pupil</w:t>
            </w:r>
            <w:r w:rsidR="23DF5741" w:rsidRPr="00665EC6">
              <w:rPr>
                <w:rFonts w:asciiTheme="minorHAnsi" w:hAnsiTheme="minorHAnsi" w:cstheme="minorBidi"/>
                <w:color w:val="000000" w:themeColor="text1"/>
                <w:sz w:val="22"/>
                <w:szCs w:val="22"/>
              </w:rPr>
              <w:t>s’</w:t>
            </w:r>
            <w:r w:rsidR="71F84E39" w:rsidRPr="00665EC6">
              <w:rPr>
                <w:rFonts w:asciiTheme="minorHAnsi" w:hAnsiTheme="minorHAnsi" w:cstheme="minorBidi"/>
                <w:color w:val="000000" w:themeColor="text1"/>
                <w:sz w:val="22"/>
                <w:szCs w:val="22"/>
              </w:rPr>
              <w:t xml:space="preserve"> learning</w:t>
            </w:r>
            <w:r w:rsidR="497CD22A" w:rsidRPr="00665EC6">
              <w:rPr>
                <w:rFonts w:asciiTheme="minorHAnsi" w:hAnsiTheme="minorHAnsi" w:cstheme="minorBidi"/>
                <w:color w:val="000000" w:themeColor="text1"/>
                <w:sz w:val="22"/>
                <w:szCs w:val="22"/>
              </w:rPr>
              <w:t xml:space="preserve"> and activities</w:t>
            </w:r>
            <w:r w:rsidR="71F84E39" w:rsidRPr="00665EC6">
              <w:rPr>
                <w:rFonts w:asciiTheme="minorHAnsi" w:hAnsiTheme="minorHAnsi" w:cstheme="minorBidi"/>
                <w:color w:val="000000" w:themeColor="text1"/>
                <w:sz w:val="22"/>
                <w:szCs w:val="22"/>
              </w:rPr>
              <w:t>:</w:t>
            </w:r>
          </w:p>
          <w:p w14:paraId="4A260112" w14:textId="6385D7AA" w:rsidR="00171EAF" w:rsidRPr="00665EC6" w:rsidRDefault="22780C5E" w:rsidP="5E852657">
            <w:pPr>
              <w:pStyle w:val="NoSpacing"/>
              <w:jc w:val="center"/>
              <w:rPr>
                <w:rFonts w:asciiTheme="minorHAnsi" w:hAnsiTheme="minorHAnsi"/>
                <w:color w:val="000000" w:themeColor="text1"/>
                <w:sz w:val="18"/>
                <w:szCs w:val="18"/>
              </w:rPr>
            </w:pPr>
            <w:r w:rsidRPr="00665EC6">
              <w:rPr>
                <w:rFonts w:asciiTheme="minorHAnsi" w:hAnsiTheme="minorHAnsi"/>
                <w:color w:val="000000" w:themeColor="text1"/>
                <w:sz w:val="18"/>
                <w:szCs w:val="18"/>
              </w:rPr>
              <w:t>W</w:t>
            </w:r>
            <w:r w:rsidR="28FACC51" w:rsidRPr="00665EC6">
              <w:rPr>
                <w:rFonts w:asciiTheme="minorHAnsi" w:hAnsiTheme="minorHAnsi"/>
                <w:color w:val="000000" w:themeColor="text1"/>
                <w:sz w:val="18"/>
                <w:szCs w:val="18"/>
              </w:rPr>
              <w:t xml:space="preserve">hat will the </w:t>
            </w:r>
            <w:r w:rsidR="00FC21E6" w:rsidRPr="00665EC6">
              <w:rPr>
                <w:rFonts w:asciiTheme="minorHAnsi" w:hAnsiTheme="minorHAnsi"/>
                <w:color w:val="000000" w:themeColor="text1"/>
                <w:sz w:val="18"/>
                <w:szCs w:val="18"/>
              </w:rPr>
              <w:t>pupils</w:t>
            </w:r>
            <w:r w:rsidR="28FACC51" w:rsidRPr="00665EC6">
              <w:rPr>
                <w:rFonts w:asciiTheme="minorHAnsi" w:hAnsiTheme="minorHAnsi"/>
                <w:color w:val="000000" w:themeColor="text1"/>
                <w:sz w:val="18"/>
                <w:szCs w:val="18"/>
              </w:rPr>
              <w:t xml:space="preserve"> be </w:t>
            </w:r>
            <w:r w:rsidR="1369C5EF" w:rsidRPr="00665EC6">
              <w:rPr>
                <w:rFonts w:asciiTheme="minorHAnsi" w:hAnsiTheme="minorHAnsi"/>
                <w:color w:val="000000" w:themeColor="text1"/>
                <w:sz w:val="18"/>
                <w:szCs w:val="18"/>
              </w:rPr>
              <w:t xml:space="preserve">learning </w:t>
            </w:r>
            <w:r w:rsidR="6A92C3F1" w:rsidRPr="00665EC6">
              <w:rPr>
                <w:rFonts w:asciiTheme="minorHAnsi" w:hAnsiTheme="minorHAnsi"/>
                <w:color w:val="000000" w:themeColor="text1"/>
                <w:sz w:val="18"/>
                <w:szCs w:val="18"/>
              </w:rPr>
              <w:t xml:space="preserve">to do </w:t>
            </w:r>
            <w:r w:rsidR="24844C60" w:rsidRPr="00665EC6">
              <w:rPr>
                <w:rFonts w:asciiTheme="minorHAnsi" w:hAnsiTheme="minorHAnsi"/>
                <w:color w:val="000000" w:themeColor="text1"/>
                <w:sz w:val="18"/>
                <w:szCs w:val="18"/>
              </w:rPr>
              <w:t>a</w:t>
            </w:r>
            <w:r w:rsidR="3A1826C3" w:rsidRPr="00665EC6">
              <w:rPr>
                <w:rFonts w:asciiTheme="minorHAnsi" w:hAnsiTheme="minorHAnsi"/>
                <w:color w:val="000000" w:themeColor="text1"/>
                <w:sz w:val="18"/>
                <w:szCs w:val="18"/>
              </w:rPr>
              <w:t>nd what activities</w:t>
            </w:r>
            <w:r w:rsidR="00B26E65" w:rsidRPr="00665EC6">
              <w:rPr>
                <w:rFonts w:asciiTheme="minorHAnsi" w:hAnsiTheme="minorHAnsi"/>
                <w:color w:val="000000" w:themeColor="text1"/>
                <w:sz w:val="18"/>
                <w:szCs w:val="18"/>
              </w:rPr>
              <w:t xml:space="preserve"> / resources</w:t>
            </w:r>
            <w:r w:rsidR="3A1826C3" w:rsidRPr="00665EC6">
              <w:rPr>
                <w:rFonts w:asciiTheme="minorHAnsi" w:hAnsiTheme="minorHAnsi"/>
                <w:color w:val="000000" w:themeColor="text1"/>
                <w:sz w:val="18"/>
                <w:szCs w:val="18"/>
              </w:rPr>
              <w:t xml:space="preserve"> will facilitate this?</w:t>
            </w:r>
          </w:p>
          <w:p w14:paraId="0628CFA5" w14:textId="404A14B7" w:rsidR="00171EAF" w:rsidRPr="00665EC6" w:rsidRDefault="00171EAF" w:rsidP="5E852657">
            <w:pPr>
              <w:pStyle w:val="NoSpacing"/>
              <w:jc w:val="center"/>
              <w:rPr>
                <w:rFonts w:asciiTheme="minorHAnsi" w:hAnsiTheme="minorHAnsi"/>
                <w:color w:val="000000" w:themeColor="text1"/>
                <w:sz w:val="18"/>
                <w:szCs w:val="18"/>
              </w:rPr>
            </w:pPr>
          </w:p>
          <w:p w14:paraId="074EDC1F" w14:textId="627020C8" w:rsidR="00171EAF" w:rsidRPr="00665EC6" w:rsidRDefault="186C8880" w:rsidP="5E852657">
            <w:pPr>
              <w:pStyle w:val="NoSpacing"/>
              <w:jc w:val="center"/>
              <w:rPr>
                <w:rFonts w:asciiTheme="minorHAnsi" w:hAnsiTheme="minorHAnsi"/>
                <w:color w:val="000000" w:themeColor="text1"/>
                <w:sz w:val="18"/>
                <w:szCs w:val="18"/>
              </w:rPr>
            </w:pPr>
            <w:r w:rsidRPr="00665EC6">
              <w:rPr>
                <w:rFonts w:asciiTheme="minorHAnsi" w:hAnsiTheme="minorHAnsi"/>
                <w:color w:val="000000" w:themeColor="text1"/>
                <w:sz w:val="18"/>
                <w:szCs w:val="18"/>
              </w:rPr>
              <w:t xml:space="preserve">Please refer to Foundation Learning </w:t>
            </w:r>
            <w:r w:rsidR="001410EA" w:rsidRPr="00665EC6">
              <w:rPr>
                <w:rFonts w:asciiTheme="minorHAnsi" w:hAnsiTheme="minorHAnsi"/>
                <w:color w:val="000000" w:themeColor="text1"/>
                <w:sz w:val="18"/>
                <w:szCs w:val="18"/>
              </w:rPr>
              <w:t>planning document</w:t>
            </w:r>
            <w:r w:rsidRPr="00665EC6">
              <w:rPr>
                <w:rFonts w:asciiTheme="minorHAnsi" w:hAnsiTheme="minorHAnsi"/>
                <w:color w:val="000000" w:themeColor="text1"/>
                <w:sz w:val="18"/>
                <w:szCs w:val="18"/>
              </w:rPr>
              <w:t xml:space="preserve"> for details of </w:t>
            </w:r>
            <w:r w:rsidR="001410EA" w:rsidRPr="00665EC6">
              <w:rPr>
                <w:rFonts w:asciiTheme="minorHAnsi" w:hAnsiTheme="minorHAnsi"/>
                <w:color w:val="000000" w:themeColor="text1"/>
                <w:sz w:val="18"/>
                <w:szCs w:val="18"/>
              </w:rPr>
              <w:t xml:space="preserve">continuous </w:t>
            </w:r>
            <w:r w:rsidRPr="00665EC6">
              <w:rPr>
                <w:rFonts w:asciiTheme="minorHAnsi" w:hAnsiTheme="minorHAnsi"/>
                <w:color w:val="000000" w:themeColor="text1"/>
                <w:sz w:val="18"/>
                <w:szCs w:val="18"/>
              </w:rPr>
              <w:t>provision.</w:t>
            </w:r>
          </w:p>
        </w:tc>
        <w:tc>
          <w:tcPr>
            <w:tcW w:w="2468" w:type="dxa"/>
          </w:tcPr>
          <w:p w14:paraId="775F50DF" w14:textId="77777777" w:rsidR="00171EAF" w:rsidRPr="00665EC6" w:rsidRDefault="00171EAF" w:rsidP="00BF13F6">
            <w:pPr>
              <w:pStyle w:val="xmsonospacing"/>
              <w:shd w:val="clear" w:color="auto" w:fill="FFFFFF"/>
              <w:spacing w:before="0" w:beforeAutospacing="0" w:after="0" w:afterAutospacing="0"/>
              <w:jc w:val="center"/>
              <w:rPr>
                <w:rFonts w:asciiTheme="minorHAnsi" w:hAnsiTheme="minorHAnsi" w:cstheme="minorHAnsi"/>
                <w:color w:val="000000" w:themeColor="text1"/>
                <w:sz w:val="22"/>
                <w:szCs w:val="22"/>
              </w:rPr>
            </w:pPr>
          </w:p>
          <w:p w14:paraId="27F3108F" w14:textId="2C885A94" w:rsidR="00171EAF" w:rsidRPr="00665EC6" w:rsidRDefault="3D9164AB" w:rsidP="5079DFCC">
            <w:pPr>
              <w:pStyle w:val="xmsonospacing"/>
              <w:shd w:val="clear" w:color="auto" w:fill="FFFFFF" w:themeFill="background1"/>
              <w:spacing w:before="0" w:beforeAutospacing="0" w:after="0" w:afterAutospacing="0"/>
              <w:jc w:val="center"/>
              <w:rPr>
                <w:rFonts w:asciiTheme="minorHAnsi" w:hAnsiTheme="minorHAnsi" w:cstheme="minorBidi"/>
                <w:color w:val="000000" w:themeColor="text1"/>
                <w:sz w:val="22"/>
                <w:szCs w:val="22"/>
              </w:rPr>
            </w:pPr>
            <w:r w:rsidRPr="00665EC6">
              <w:rPr>
                <w:rFonts w:asciiTheme="minorHAnsi" w:hAnsiTheme="minorHAnsi" w:cstheme="minorBidi"/>
                <w:color w:val="000000" w:themeColor="text1"/>
                <w:sz w:val="22"/>
                <w:szCs w:val="22"/>
              </w:rPr>
              <w:t>Inclusive Strategies</w:t>
            </w:r>
            <w:r w:rsidR="5E1F9CDB" w:rsidRPr="00665EC6">
              <w:rPr>
                <w:rFonts w:asciiTheme="minorHAnsi" w:hAnsiTheme="minorHAnsi" w:cstheme="minorBidi"/>
                <w:color w:val="000000" w:themeColor="text1"/>
                <w:sz w:val="22"/>
                <w:szCs w:val="22"/>
              </w:rPr>
              <w:t xml:space="preserve"> (</w:t>
            </w:r>
            <w:r w:rsidR="013C671C" w:rsidRPr="00665EC6">
              <w:rPr>
                <w:rFonts w:asciiTheme="minorHAnsi" w:hAnsiTheme="minorHAnsi" w:cstheme="minorBidi"/>
                <w:color w:val="000000" w:themeColor="text1"/>
                <w:sz w:val="22"/>
                <w:szCs w:val="22"/>
              </w:rPr>
              <w:t xml:space="preserve">including </w:t>
            </w:r>
            <w:r w:rsidR="5E1F9CDB" w:rsidRPr="00665EC6">
              <w:rPr>
                <w:rFonts w:asciiTheme="minorHAnsi" w:hAnsiTheme="minorHAnsi" w:cstheme="minorBidi"/>
                <w:color w:val="000000" w:themeColor="text1"/>
                <w:sz w:val="22"/>
                <w:szCs w:val="22"/>
              </w:rPr>
              <w:t>differentiation)</w:t>
            </w:r>
            <w:r w:rsidR="6EBC134C" w:rsidRPr="00665EC6">
              <w:rPr>
                <w:rFonts w:asciiTheme="minorHAnsi" w:hAnsiTheme="minorHAnsi" w:cstheme="minorBidi"/>
                <w:color w:val="000000" w:themeColor="text1"/>
                <w:sz w:val="22"/>
                <w:szCs w:val="22"/>
              </w:rPr>
              <w:t>:</w:t>
            </w:r>
          </w:p>
          <w:p w14:paraId="43005C11" w14:textId="7D1E7277" w:rsidR="000472C2" w:rsidRPr="00665EC6" w:rsidRDefault="000472C2" w:rsidP="5E852657">
            <w:pPr>
              <w:pStyle w:val="xmsonospacing"/>
              <w:shd w:val="clear" w:color="auto" w:fill="FFFFFF" w:themeFill="background1"/>
              <w:spacing w:before="0" w:beforeAutospacing="0" w:after="0" w:afterAutospacing="0"/>
              <w:jc w:val="center"/>
              <w:rPr>
                <w:rFonts w:asciiTheme="minorHAnsi" w:hAnsiTheme="minorHAnsi" w:cstheme="minorBidi"/>
                <w:sz w:val="18"/>
                <w:szCs w:val="18"/>
              </w:rPr>
            </w:pPr>
          </w:p>
          <w:p w14:paraId="5714E449" w14:textId="09688D10" w:rsidR="000472C2" w:rsidRPr="00665EC6" w:rsidRDefault="504BCCEE" w:rsidP="5E852657">
            <w:pPr>
              <w:pStyle w:val="xmsonospacing"/>
              <w:shd w:val="clear" w:color="auto" w:fill="FFFFFF" w:themeFill="background1"/>
              <w:spacing w:before="0" w:beforeAutospacing="0" w:after="0" w:afterAutospacing="0"/>
              <w:jc w:val="center"/>
              <w:rPr>
                <w:rFonts w:asciiTheme="minorHAnsi" w:hAnsiTheme="minorHAnsi" w:cstheme="minorBidi"/>
                <w:sz w:val="18"/>
                <w:szCs w:val="18"/>
              </w:rPr>
            </w:pPr>
            <w:r w:rsidRPr="00665EC6">
              <w:rPr>
                <w:rFonts w:asciiTheme="minorHAnsi" w:hAnsiTheme="minorHAnsi" w:cstheme="minorBidi"/>
                <w:sz w:val="18"/>
                <w:szCs w:val="18"/>
              </w:rPr>
              <w:t>Reasons for</w:t>
            </w:r>
            <w:r w:rsidR="73AF8FF2" w:rsidRPr="00665EC6">
              <w:rPr>
                <w:rFonts w:asciiTheme="minorHAnsi" w:hAnsiTheme="minorHAnsi" w:cstheme="minorBidi"/>
                <w:sz w:val="18"/>
                <w:szCs w:val="18"/>
              </w:rPr>
              <w:t xml:space="preserve"> </w:t>
            </w:r>
            <w:r w:rsidRPr="00665EC6">
              <w:rPr>
                <w:rFonts w:asciiTheme="minorHAnsi" w:hAnsiTheme="minorHAnsi" w:cstheme="minorBidi"/>
                <w:sz w:val="18"/>
                <w:szCs w:val="18"/>
              </w:rPr>
              <w:t>and details of s</w:t>
            </w:r>
            <w:r w:rsidR="05EB466E" w:rsidRPr="00665EC6">
              <w:rPr>
                <w:rFonts w:asciiTheme="minorHAnsi" w:hAnsiTheme="minorHAnsi" w:cstheme="minorBidi"/>
                <w:sz w:val="18"/>
                <w:szCs w:val="18"/>
              </w:rPr>
              <w:t>caffolding</w:t>
            </w:r>
            <w:r w:rsidRPr="00665EC6">
              <w:rPr>
                <w:rFonts w:asciiTheme="minorHAnsi" w:hAnsiTheme="minorHAnsi" w:cstheme="minorBidi"/>
                <w:sz w:val="18"/>
                <w:szCs w:val="18"/>
              </w:rPr>
              <w:t>.</w:t>
            </w:r>
          </w:p>
          <w:p w14:paraId="3667BFC5" w14:textId="6987E076" w:rsidR="5E852657" w:rsidRPr="00665EC6" w:rsidRDefault="5E852657" w:rsidP="5E852657">
            <w:pPr>
              <w:pStyle w:val="xmsonospacing"/>
              <w:shd w:val="clear" w:color="auto" w:fill="FFFFFF" w:themeFill="background1"/>
              <w:spacing w:before="0" w:beforeAutospacing="0" w:after="0" w:afterAutospacing="0"/>
              <w:jc w:val="center"/>
              <w:rPr>
                <w:rFonts w:asciiTheme="minorHAnsi" w:hAnsiTheme="minorHAnsi" w:cstheme="minorBidi"/>
                <w:sz w:val="18"/>
                <w:szCs w:val="18"/>
              </w:rPr>
            </w:pPr>
          </w:p>
          <w:p w14:paraId="49ABC1C7" w14:textId="29CA7061" w:rsidR="000472C2" w:rsidRPr="00665EC6" w:rsidRDefault="3C3D46EA" w:rsidP="5E852657">
            <w:pPr>
              <w:pStyle w:val="xmsonospacing"/>
              <w:shd w:val="clear" w:color="auto" w:fill="FFFFFF" w:themeFill="background1"/>
              <w:spacing w:before="0" w:beforeAutospacing="0" w:after="0" w:afterAutospacing="0"/>
              <w:jc w:val="center"/>
              <w:rPr>
                <w:rFonts w:asciiTheme="minorHAnsi" w:hAnsiTheme="minorHAnsi" w:cstheme="minorBidi"/>
                <w:sz w:val="18"/>
                <w:szCs w:val="18"/>
              </w:rPr>
            </w:pPr>
            <w:r w:rsidRPr="00665EC6">
              <w:rPr>
                <w:rFonts w:asciiTheme="minorHAnsi" w:hAnsiTheme="minorHAnsi" w:cstheme="minorBidi"/>
                <w:sz w:val="18"/>
                <w:szCs w:val="18"/>
              </w:rPr>
              <w:t xml:space="preserve">Types of representation in </w:t>
            </w:r>
            <w:r w:rsidR="08CB9121" w:rsidRPr="00665EC6">
              <w:rPr>
                <w:rFonts w:asciiTheme="minorHAnsi" w:hAnsiTheme="minorHAnsi" w:cstheme="minorBidi"/>
                <w:sz w:val="18"/>
                <w:szCs w:val="18"/>
              </w:rPr>
              <w:t>tasks</w:t>
            </w:r>
            <w:r w:rsidR="3D3BD0AA" w:rsidRPr="00665EC6">
              <w:rPr>
                <w:rFonts w:asciiTheme="minorHAnsi" w:hAnsiTheme="minorHAnsi" w:cstheme="minorBidi"/>
                <w:sz w:val="18"/>
                <w:szCs w:val="18"/>
              </w:rPr>
              <w:t>.</w:t>
            </w:r>
          </w:p>
        </w:tc>
        <w:tc>
          <w:tcPr>
            <w:tcW w:w="2638" w:type="dxa"/>
          </w:tcPr>
          <w:p w14:paraId="5D35BAD2" w14:textId="77777777" w:rsidR="00171EAF" w:rsidRPr="00665EC6" w:rsidRDefault="00171EAF" w:rsidP="00BF13F6">
            <w:pPr>
              <w:pStyle w:val="xmsonospacing"/>
              <w:shd w:val="clear" w:color="auto" w:fill="FFFFFF"/>
              <w:spacing w:before="0" w:beforeAutospacing="0" w:after="0" w:afterAutospacing="0"/>
              <w:jc w:val="center"/>
              <w:rPr>
                <w:rFonts w:asciiTheme="minorHAnsi" w:hAnsiTheme="minorHAnsi" w:cstheme="minorHAnsi"/>
                <w:color w:val="000000" w:themeColor="text1"/>
                <w:sz w:val="22"/>
                <w:szCs w:val="22"/>
                <w:highlight w:val="yellow"/>
              </w:rPr>
            </w:pPr>
          </w:p>
          <w:p w14:paraId="714CE7B9" w14:textId="3BE219D5" w:rsidR="00171EAF" w:rsidRPr="00665EC6" w:rsidRDefault="28FACC51" w:rsidP="5E852657">
            <w:pPr>
              <w:pStyle w:val="xmsonospacing"/>
              <w:shd w:val="clear" w:color="auto" w:fill="FFFFFF" w:themeFill="background1"/>
              <w:spacing w:before="0" w:beforeAutospacing="0" w:after="0" w:afterAutospacing="0"/>
              <w:jc w:val="center"/>
              <w:rPr>
                <w:rFonts w:asciiTheme="minorHAnsi" w:hAnsiTheme="minorHAnsi" w:cstheme="minorBidi"/>
                <w:color w:val="000000" w:themeColor="text1"/>
                <w:sz w:val="22"/>
                <w:szCs w:val="22"/>
              </w:rPr>
            </w:pPr>
            <w:r w:rsidRPr="00665EC6">
              <w:rPr>
                <w:rFonts w:asciiTheme="minorHAnsi" w:hAnsiTheme="minorHAnsi" w:cstheme="minorBidi"/>
                <w:color w:val="000000" w:themeColor="text1"/>
                <w:sz w:val="22"/>
                <w:szCs w:val="22"/>
              </w:rPr>
              <w:t xml:space="preserve">Check what </w:t>
            </w:r>
            <w:r w:rsidR="00FC21E6" w:rsidRPr="00665EC6">
              <w:rPr>
                <w:rFonts w:asciiTheme="minorHAnsi" w:hAnsiTheme="minorHAnsi" w:cstheme="minorBidi"/>
                <w:color w:val="000000" w:themeColor="text1"/>
                <w:sz w:val="22"/>
                <w:szCs w:val="22"/>
              </w:rPr>
              <w:t xml:space="preserve">pupils </w:t>
            </w:r>
            <w:r w:rsidRPr="00665EC6">
              <w:rPr>
                <w:rFonts w:asciiTheme="minorHAnsi" w:hAnsiTheme="minorHAnsi" w:cstheme="minorBidi"/>
                <w:color w:val="000000" w:themeColor="text1"/>
                <w:sz w:val="22"/>
                <w:szCs w:val="22"/>
              </w:rPr>
              <w:t xml:space="preserve">know, </w:t>
            </w:r>
            <w:r w:rsidR="32D8A746" w:rsidRPr="00665EC6">
              <w:rPr>
                <w:rFonts w:asciiTheme="minorHAnsi" w:hAnsiTheme="minorHAnsi" w:cstheme="minorBidi"/>
                <w:color w:val="000000" w:themeColor="text1"/>
                <w:sz w:val="22"/>
                <w:szCs w:val="22"/>
              </w:rPr>
              <w:t>understand,</w:t>
            </w:r>
            <w:r w:rsidRPr="00665EC6">
              <w:rPr>
                <w:rFonts w:asciiTheme="minorHAnsi" w:hAnsiTheme="minorHAnsi" w:cstheme="minorBidi"/>
                <w:color w:val="000000" w:themeColor="text1"/>
                <w:sz w:val="22"/>
                <w:szCs w:val="22"/>
              </w:rPr>
              <w:t xml:space="preserve"> and can do:</w:t>
            </w:r>
          </w:p>
          <w:p w14:paraId="506F41B8" w14:textId="02A672A6" w:rsidR="00171EAF" w:rsidRPr="00665EC6" w:rsidRDefault="3EC4C5CF" w:rsidP="5E852657">
            <w:pPr>
              <w:pStyle w:val="NoSpacing"/>
              <w:shd w:val="clear" w:color="auto" w:fill="FFFFFF" w:themeFill="background1"/>
              <w:jc w:val="center"/>
              <w:rPr>
                <w:rFonts w:asciiTheme="minorHAnsi" w:hAnsiTheme="minorHAnsi"/>
                <w:color w:val="000000" w:themeColor="text1"/>
                <w:sz w:val="18"/>
                <w:szCs w:val="18"/>
              </w:rPr>
            </w:pPr>
            <w:r w:rsidRPr="00665EC6">
              <w:rPr>
                <w:rFonts w:asciiTheme="minorHAnsi" w:hAnsiTheme="minorHAnsi"/>
                <w:color w:val="000000" w:themeColor="text1"/>
                <w:sz w:val="18"/>
                <w:szCs w:val="18"/>
              </w:rPr>
              <w:t>K</w:t>
            </w:r>
            <w:r w:rsidR="28FACC51" w:rsidRPr="00665EC6">
              <w:rPr>
                <w:rFonts w:asciiTheme="minorHAnsi" w:hAnsiTheme="minorHAnsi"/>
                <w:color w:val="000000" w:themeColor="text1"/>
                <w:sz w:val="18"/>
                <w:szCs w:val="18"/>
              </w:rPr>
              <w:t>ey questions</w:t>
            </w:r>
            <w:r w:rsidR="273B2116" w:rsidRPr="00665EC6">
              <w:rPr>
                <w:rFonts w:asciiTheme="minorHAnsi" w:hAnsiTheme="minorHAnsi"/>
                <w:color w:val="000000" w:themeColor="text1"/>
                <w:sz w:val="18"/>
                <w:szCs w:val="18"/>
              </w:rPr>
              <w:t>,</w:t>
            </w:r>
            <w:r w:rsidR="1906CDDC" w:rsidRPr="00665EC6">
              <w:rPr>
                <w:rFonts w:asciiTheme="minorHAnsi" w:hAnsiTheme="minorHAnsi"/>
                <w:color w:val="000000" w:themeColor="text1"/>
                <w:sz w:val="18"/>
                <w:szCs w:val="18"/>
              </w:rPr>
              <w:t xml:space="preserve"> types of retrieval practices, </w:t>
            </w:r>
            <w:r w:rsidR="32D8A746" w:rsidRPr="00665EC6">
              <w:rPr>
                <w:rFonts w:asciiTheme="minorHAnsi" w:hAnsiTheme="minorHAnsi"/>
                <w:color w:val="000000" w:themeColor="text1"/>
                <w:sz w:val="18"/>
                <w:szCs w:val="18"/>
              </w:rPr>
              <w:t>self</w:t>
            </w:r>
            <w:r w:rsidR="273B2116" w:rsidRPr="00665EC6">
              <w:rPr>
                <w:rFonts w:asciiTheme="minorHAnsi" w:hAnsiTheme="minorHAnsi"/>
                <w:color w:val="000000" w:themeColor="text1"/>
                <w:sz w:val="18"/>
                <w:szCs w:val="18"/>
              </w:rPr>
              <w:t xml:space="preserve"> and peer assessment opportunities, </w:t>
            </w:r>
            <w:r w:rsidR="4159FD88" w:rsidRPr="00665EC6">
              <w:rPr>
                <w:rFonts w:asciiTheme="minorHAnsi" w:hAnsiTheme="minorHAnsi"/>
                <w:color w:val="000000" w:themeColor="text1"/>
                <w:sz w:val="18"/>
                <w:szCs w:val="18"/>
              </w:rPr>
              <w:t>purposeful</w:t>
            </w:r>
            <w:r w:rsidR="207855A8" w:rsidRPr="00665EC6">
              <w:rPr>
                <w:rFonts w:asciiTheme="minorHAnsi" w:hAnsiTheme="minorHAnsi"/>
                <w:color w:val="000000" w:themeColor="text1"/>
                <w:sz w:val="18"/>
                <w:szCs w:val="18"/>
              </w:rPr>
              <w:t xml:space="preserve"> AfL strategies</w:t>
            </w:r>
            <w:r w:rsidR="52D048AE" w:rsidRPr="00665EC6">
              <w:rPr>
                <w:rFonts w:asciiTheme="minorHAnsi" w:hAnsiTheme="minorHAnsi"/>
                <w:color w:val="000000" w:themeColor="text1"/>
                <w:sz w:val="18"/>
                <w:szCs w:val="18"/>
              </w:rPr>
              <w:t>, live marking opportunities</w:t>
            </w:r>
            <w:r w:rsidR="02C4C1BF" w:rsidRPr="00665EC6">
              <w:rPr>
                <w:rFonts w:asciiTheme="minorHAnsi" w:hAnsiTheme="minorHAnsi"/>
                <w:color w:val="000000" w:themeColor="text1"/>
                <w:sz w:val="18"/>
                <w:szCs w:val="18"/>
              </w:rPr>
              <w:t>, planned feedback</w:t>
            </w:r>
            <w:r w:rsidR="68F42330" w:rsidRPr="00665EC6">
              <w:rPr>
                <w:rFonts w:asciiTheme="minorHAnsi" w:hAnsiTheme="minorHAnsi"/>
                <w:color w:val="000000" w:themeColor="text1"/>
                <w:sz w:val="18"/>
                <w:szCs w:val="18"/>
              </w:rPr>
              <w:t>.</w:t>
            </w:r>
          </w:p>
          <w:p w14:paraId="2347C017" w14:textId="2A345D58" w:rsidR="03F6525D" w:rsidRPr="00665EC6" w:rsidRDefault="03F6525D" w:rsidP="03F6525D">
            <w:pPr>
              <w:pStyle w:val="xmsonospacing"/>
              <w:shd w:val="clear" w:color="auto" w:fill="FFFFFF" w:themeFill="background1"/>
              <w:spacing w:before="0" w:beforeAutospacing="0" w:after="0" w:afterAutospacing="0"/>
              <w:jc w:val="center"/>
              <w:rPr>
                <w:rFonts w:asciiTheme="minorHAnsi" w:hAnsiTheme="minorHAnsi" w:cstheme="minorBidi"/>
                <w:color w:val="000000" w:themeColor="text1"/>
                <w:sz w:val="18"/>
                <w:szCs w:val="18"/>
              </w:rPr>
            </w:pPr>
          </w:p>
          <w:p w14:paraId="57390A22" w14:textId="40AE75D1" w:rsidR="00171EAF" w:rsidRPr="00665EC6" w:rsidRDefault="00171EAF" w:rsidP="6C7A2A74">
            <w:pPr>
              <w:jc w:val="center"/>
              <w:rPr>
                <w:color w:val="000000" w:themeColor="text1"/>
                <w:sz w:val="16"/>
                <w:szCs w:val="16"/>
                <w:highlight w:val="yellow"/>
              </w:rPr>
            </w:pPr>
          </w:p>
        </w:tc>
      </w:tr>
      <w:tr w:rsidR="008023B2" w:rsidRPr="001656AB" w14:paraId="0B5576A7" w14:textId="77777777" w:rsidTr="00D41268">
        <w:trPr>
          <w:trHeight w:val="1041"/>
        </w:trPr>
        <w:tc>
          <w:tcPr>
            <w:tcW w:w="2022" w:type="dxa"/>
          </w:tcPr>
          <w:p w14:paraId="27FAD59F" w14:textId="77777777" w:rsidR="008023B2" w:rsidRPr="001656AB" w:rsidRDefault="008023B2" w:rsidP="00BF13F6">
            <w:pPr>
              <w:pStyle w:val="NoSpacing"/>
              <w:rPr>
                <w:rFonts w:asciiTheme="minorHAnsi" w:hAnsiTheme="minorHAnsi"/>
                <w:sz w:val="22"/>
              </w:rPr>
            </w:pPr>
          </w:p>
          <w:p w14:paraId="32792DBE" w14:textId="77777777" w:rsidR="008023B2" w:rsidRPr="001656AB" w:rsidRDefault="008023B2" w:rsidP="00BF13F6">
            <w:pPr>
              <w:pStyle w:val="NoSpacing"/>
              <w:rPr>
                <w:rFonts w:asciiTheme="minorHAnsi" w:hAnsiTheme="minorHAnsi"/>
                <w:sz w:val="22"/>
              </w:rPr>
            </w:pPr>
            <w:r w:rsidRPr="001656AB">
              <w:rPr>
                <w:rFonts w:asciiTheme="minorHAnsi" w:hAnsiTheme="minorHAnsi"/>
                <w:sz w:val="22"/>
              </w:rPr>
              <w:t>10 mins</w:t>
            </w:r>
          </w:p>
          <w:p w14:paraId="369E0175" w14:textId="255C771D" w:rsidR="008023B2" w:rsidRPr="001656AB" w:rsidRDefault="008023B2" w:rsidP="00BF13F6">
            <w:pPr>
              <w:pStyle w:val="NoSpacing"/>
              <w:rPr>
                <w:rFonts w:asciiTheme="minorHAnsi" w:hAnsiTheme="minorHAnsi"/>
                <w:sz w:val="22"/>
              </w:rPr>
            </w:pPr>
            <w:r w:rsidRPr="001656AB">
              <w:rPr>
                <w:rFonts w:asciiTheme="minorHAnsi" w:hAnsiTheme="minorHAnsi"/>
                <w:sz w:val="22"/>
              </w:rPr>
              <w:t>(Introduction/Hook)</w:t>
            </w:r>
          </w:p>
        </w:tc>
        <w:tc>
          <w:tcPr>
            <w:tcW w:w="3687" w:type="dxa"/>
          </w:tcPr>
          <w:p w14:paraId="66AAAB43" w14:textId="3B65414D" w:rsidR="008023B2" w:rsidRPr="001656AB" w:rsidRDefault="008023B2" w:rsidP="5079DFCC">
            <w:pPr>
              <w:pStyle w:val="NoSpacing"/>
              <w:rPr>
                <w:rFonts w:asciiTheme="minorHAnsi" w:hAnsiTheme="minorHAnsi"/>
                <w:sz w:val="22"/>
              </w:rPr>
            </w:pPr>
            <w:r w:rsidRPr="001656AB">
              <w:rPr>
                <w:rFonts w:asciiTheme="minorHAnsi" w:eastAsia="Times New Roman" w:hAnsiTheme="minorHAnsi" w:cs="Segoe UI"/>
                <w:color w:val="0D0D0D"/>
                <w:sz w:val="22"/>
                <w:shd w:val="clear" w:color="auto" w:fill="FFFFFF"/>
              </w:rPr>
              <w:t>Initiate the lesson by prompting students to recall any prior knowledge they have about the Great Fire of London (Key question – can anyone tell me absolutely anything about the great fire of London?). Provide a clear and concise explanation of the lesson objectives and the relevance of learning about the Great Fire of London (throughout the introduction, check for understanding by actively listening to student response) Explain the clear instructions on note-taking expectations and a brief introduction on the creative activity planned for after the video to get the class engaged and excited to learn.</w:t>
            </w:r>
          </w:p>
        </w:tc>
        <w:tc>
          <w:tcPr>
            <w:tcW w:w="4522" w:type="dxa"/>
          </w:tcPr>
          <w:p w14:paraId="3C79074D" w14:textId="424487E5" w:rsidR="008023B2" w:rsidRPr="001656AB" w:rsidRDefault="008023B2" w:rsidP="00BF13F6">
            <w:pPr>
              <w:pStyle w:val="NoSpacing"/>
              <w:rPr>
                <w:rFonts w:asciiTheme="minorHAnsi" w:hAnsiTheme="minorHAnsi"/>
                <w:sz w:val="22"/>
              </w:rPr>
            </w:pPr>
            <w:r w:rsidRPr="001656AB">
              <w:rPr>
                <w:rFonts w:asciiTheme="minorHAnsi" w:hAnsiTheme="minorHAnsi"/>
                <w:sz w:val="22"/>
              </w:rPr>
              <w:t>Will receive the learning intention and success criteria for the lesson.</w:t>
            </w:r>
            <w:r w:rsidR="00C14365" w:rsidRPr="001656AB">
              <w:rPr>
                <w:rFonts w:asciiTheme="minorHAnsi" w:hAnsiTheme="minorHAnsi"/>
                <w:sz w:val="22"/>
              </w:rPr>
              <w:t xml:space="preserve"> Will receive instruction and introduction on the great fire of London, engages learners.</w:t>
            </w:r>
            <w:r w:rsidR="00EF15B4" w:rsidRPr="001656AB">
              <w:rPr>
                <w:rFonts w:asciiTheme="minorHAnsi" w:hAnsiTheme="minorHAnsi"/>
                <w:sz w:val="22"/>
              </w:rPr>
              <w:t xml:space="preserve"> Pupils will be learning about</w:t>
            </w:r>
            <w:r w:rsidR="00AA76D9" w:rsidRPr="001656AB">
              <w:rPr>
                <w:rFonts w:asciiTheme="minorHAnsi" w:hAnsiTheme="minorHAnsi"/>
                <w:sz w:val="22"/>
              </w:rPr>
              <w:t xml:space="preserve"> what the great fire of London was, its location, time in history and its influence.</w:t>
            </w:r>
            <w:r w:rsidR="002D2E8D" w:rsidRPr="001656AB">
              <w:rPr>
                <w:rFonts w:asciiTheme="minorHAnsi" w:hAnsiTheme="minorHAnsi"/>
                <w:sz w:val="22"/>
              </w:rPr>
              <w:t xml:space="preserve"> The enhanced provision resource will be introduced in setting an example and end goal on what is expected </w:t>
            </w:r>
            <w:r w:rsidR="005B6257" w:rsidRPr="001656AB">
              <w:rPr>
                <w:rFonts w:asciiTheme="minorHAnsi" w:hAnsiTheme="minorHAnsi"/>
                <w:sz w:val="22"/>
              </w:rPr>
              <w:t>from them in the lesson.</w:t>
            </w:r>
          </w:p>
        </w:tc>
        <w:tc>
          <w:tcPr>
            <w:tcW w:w="2468" w:type="dxa"/>
          </w:tcPr>
          <w:p w14:paraId="63E23A3D" w14:textId="77777777" w:rsidR="00171FEC" w:rsidRPr="001656AB" w:rsidRDefault="00171FEC" w:rsidP="00171FEC">
            <w:pPr>
              <w:pStyle w:val="p1"/>
              <w:divId w:val="1668558321"/>
              <w:rPr>
                <w:rFonts w:asciiTheme="minorHAnsi" w:hAnsiTheme="minorHAnsi"/>
                <w:sz w:val="22"/>
                <w:szCs w:val="22"/>
              </w:rPr>
            </w:pPr>
            <w:r w:rsidRPr="001656AB">
              <w:rPr>
                <w:rStyle w:val="s1"/>
                <w:rFonts w:asciiTheme="minorHAnsi" w:hAnsiTheme="minorHAnsi"/>
                <w:sz w:val="22"/>
                <w:szCs w:val="22"/>
              </w:rPr>
              <w:t>Active Listening - Engage students by prompting them to share prior knowledge and actively listen to their responses.</w:t>
            </w:r>
          </w:p>
          <w:p w14:paraId="0A19E646" w14:textId="70710919" w:rsidR="008023B2" w:rsidRPr="001656AB" w:rsidRDefault="00171FEC" w:rsidP="003B1CE8">
            <w:pPr>
              <w:pStyle w:val="NormalWeb"/>
              <w:pBdr>
                <w:top w:val="single" w:sz="2" w:space="0" w:color="E3E3E3"/>
                <w:left w:val="single" w:sz="2" w:space="5" w:color="E3E3E3"/>
                <w:bottom w:val="single" w:sz="2" w:space="0" w:color="E3E3E3"/>
                <w:right w:val="single" w:sz="2" w:space="0" w:color="E3E3E3"/>
              </w:pBdr>
              <w:spacing w:before="0" w:beforeAutospacing="0" w:after="0" w:afterAutospacing="0"/>
              <w:divId w:val="340011739"/>
              <w:rPr>
                <w:rFonts w:asciiTheme="minorHAnsi" w:hAnsiTheme="minorHAnsi" w:cs="Segoe UI"/>
                <w:color w:val="000000" w:themeColor="text1"/>
                <w:sz w:val="22"/>
                <w:szCs w:val="22"/>
              </w:rPr>
            </w:pPr>
            <w:r w:rsidRPr="001656AB">
              <w:rPr>
                <w:rStyle w:val="s1"/>
                <w:rFonts w:asciiTheme="minorHAnsi" w:hAnsiTheme="minorHAnsi"/>
                <w:sz w:val="22"/>
                <w:szCs w:val="22"/>
              </w:rPr>
              <w:t>Differentiated Instruction - Acknowledge varying levels of student familiarity with the topic and encourage participation from all.</w:t>
            </w:r>
          </w:p>
        </w:tc>
        <w:tc>
          <w:tcPr>
            <w:tcW w:w="2638" w:type="dxa"/>
          </w:tcPr>
          <w:p w14:paraId="1EA3C1FB" w14:textId="3EE284DB" w:rsidR="008023B2" w:rsidRPr="001656AB" w:rsidRDefault="00A6707C" w:rsidP="00BF13F6">
            <w:pPr>
              <w:pStyle w:val="NoSpacing"/>
              <w:rPr>
                <w:rFonts w:asciiTheme="minorHAnsi" w:hAnsiTheme="minorHAnsi"/>
                <w:sz w:val="22"/>
              </w:rPr>
            </w:pPr>
            <w:r w:rsidRPr="001656AB">
              <w:rPr>
                <w:rFonts w:asciiTheme="minorHAnsi" w:hAnsiTheme="minorHAnsi"/>
                <w:sz w:val="22"/>
              </w:rPr>
              <w:t xml:space="preserve">AfL - </w:t>
            </w:r>
            <w:r w:rsidR="008023B2" w:rsidRPr="001656AB">
              <w:rPr>
                <w:rFonts w:asciiTheme="minorHAnsi" w:hAnsiTheme="minorHAnsi"/>
                <w:sz w:val="22"/>
              </w:rPr>
              <w:t>Open question at beginning, invites all answers into discussion.</w:t>
            </w:r>
          </w:p>
        </w:tc>
      </w:tr>
      <w:tr w:rsidR="008023B2" w:rsidRPr="001656AB" w14:paraId="43427B23" w14:textId="77777777" w:rsidTr="00D41268">
        <w:trPr>
          <w:trHeight w:val="1033"/>
        </w:trPr>
        <w:tc>
          <w:tcPr>
            <w:tcW w:w="2022" w:type="dxa"/>
          </w:tcPr>
          <w:p w14:paraId="1CF60E73" w14:textId="77777777" w:rsidR="008023B2" w:rsidRPr="001656AB" w:rsidRDefault="008023B2" w:rsidP="00BF13F6">
            <w:pPr>
              <w:pStyle w:val="NoSpacing"/>
              <w:rPr>
                <w:rFonts w:asciiTheme="minorHAnsi" w:hAnsiTheme="minorHAnsi"/>
                <w:color w:val="000000" w:themeColor="text1"/>
                <w:sz w:val="22"/>
              </w:rPr>
            </w:pPr>
          </w:p>
          <w:p w14:paraId="2695003C" w14:textId="1875D6B1" w:rsidR="008023B2" w:rsidRPr="001656AB" w:rsidRDefault="008023B2" w:rsidP="00BF13F6">
            <w:pPr>
              <w:pStyle w:val="NoSpacing"/>
              <w:rPr>
                <w:rFonts w:asciiTheme="minorHAnsi" w:hAnsiTheme="minorHAnsi"/>
                <w:color w:val="000000" w:themeColor="text1"/>
                <w:sz w:val="22"/>
              </w:rPr>
            </w:pPr>
            <w:r w:rsidRPr="001656AB">
              <w:rPr>
                <w:rFonts w:asciiTheme="minorHAnsi" w:hAnsiTheme="minorHAnsi"/>
                <w:color w:val="000000" w:themeColor="text1"/>
                <w:sz w:val="22"/>
              </w:rPr>
              <w:t xml:space="preserve">5 mins </w:t>
            </w:r>
          </w:p>
          <w:p w14:paraId="294674C0" w14:textId="63FE2AC2" w:rsidR="008023B2" w:rsidRPr="001656AB" w:rsidRDefault="008023B2" w:rsidP="00BF13F6">
            <w:pPr>
              <w:pStyle w:val="NoSpacing"/>
              <w:rPr>
                <w:rFonts w:asciiTheme="minorHAnsi" w:hAnsiTheme="minorHAnsi"/>
                <w:color w:val="000000" w:themeColor="text1"/>
                <w:sz w:val="22"/>
              </w:rPr>
            </w:pPr>
            <w:r w:rsidRPr="001656AB">
              <w:rPr>
                <w:rFonts w:asciiTheme="minorHAnsi" w:hAnsiTheme="minorHAnsi"/>
                <w:color w:val="000000" w:themeColor="text1"/>
                <w:sz w:val="22"/>
              </w:rPr>
              <w:t>(Video)</w:t>
            </w:r>
          </w:p>
          <w:p w14:paraId="3D36C8F3" w14:textId="77777777" w:rsidR="008023B2" w:rsidRPr="001656AB" w:rsidRDefault="008023B2" w:rsidP="00BF13F6">
            <w:pPr>
              <w:pStyle w:val="NoSpacing"/>
              <w:rPr>
                <w:rFonts w:asciiTheme="minorHAnsi" w:hAnsiTheme="minorHAnsi"/>
                <w:color w:val="000000" w:themeColor="text1"/>
                <w:sz w:val="22"/>
              </w:rPr>
            </w:pPr>
          </w:p>
        </w:tc>
        <w:tc>
          <w:tcPr>
            <w:tcW w:w="3687" w:type="dxa"/>
          </w:tcPr>
          <w:p w14:paraId="79C7F33B" w14:textId="7403750C" w:rsidR="008023B2" w:rsidRPr="001656AB" w:rsidRDefault="008023B2" w:rsidP="5079DFCC">
            <w:pPr>
              <w:pStyle w:val="NoSpacing"/>
              <w:rPr>
                <w:rFonts w:asciiTheme="minorHAnsi" w:eastAsia="Times New Roman" w:hAnsiTheme="minorHAnsi" w:cs="Segoe UI"/>
                <w:color w:val="000000" w:themeColor="text1"/>
                <w:sz w:val="22"/>
                <w:shd w:val="clear" w:color="auto" w:fill="FFFFFF"/>
              </w:rPr>
            </w:pPr>
            <w:r w:rsidRPr="001656AB">
              <w:rPr>
                <w:rFonts w:asciiTheme="minorHAnsi" w:eastAsia="Times New Roman" w:hAnsiTheme="minorHAnsi" w:cs="Segoe UI"/>
                <w:color w:val="000000" w:themeColor="text1"/>
                <w:sz w:val="22"/>
                <w:shd w:val="clear" w:color="auto" w:fill="FFFFFF"/>
              </w:rPr>
              <w:t>Teacher to monitoring student engagement and behaviour during the video (support staff to assist to ensure the class is actively participating). Support staff to provide individualised support to students who may need extra assistance in understanding the content/note taking. Ensure to ask class if they can all see the screen.</w:t>
            </w:r>
          </w:p>
        </w:tc>
        <w:tc>
          <w:tcPr>
            <w:tcW w:w="4522" w:type="dxa"/>
          </w:tcPr>
          <w:p w14:paraId="487DA41D" w14:textId="08530786" w:rsidR="008023B2" w:rsidRPr="001656AB" w:rsidRDefault="008023B2" w:rsidP="005A7DDB">
            <w:pPr>
              <w:pStyle w:val="p1"/>
              <w:divId w:val="2052880186"/>
              <w:rPr>
                <w:rFonts w:asciiTheme="minorHAnsi" w:hAnsiTheme="minorHAnsi"/>
                <w:color w:val="000000" w:themeColor="text1"/>
                <w:sz w:val="22"/>
                <w:szCs w:val="22"/>
              </w:rPr>
            </w:pPr>
            <w:r w:rsidRPr="001656AB">
              <w:rPr>
                <w:rStyle w:val="s1"/>
                <w:rFonts w:asciiTheme="minorHAnsi" w:hAnsiTheme="minorHAnsi"/>
                <w:color w:val="000000" w:themeColor="text1"/>
                <w:sz w:val="22"/>
                <w:szCs w:val="22"/>
              </w:rPr>
              <w:t>Watch a short video about the Great Fire of London.</w:t>
            </w:r>
          </w:p>
          <w:p w14:paraId="4EDAF7B7" w14:textId="77777777" w:rsidR="008023B2" w:rsidRPr="001656AB" w:rsidRDefault="008023B2" w:rsidP="005A7DDB">
            <w:pPr>
              <w:pStyle w:val="NoSpacing"/>
              <w:rPr>
                <w:rStyle w:val="s1"/>
                <w:rFonts w:asciiTheme="minorHAnsi" w:hAnsiTheme="minorHAnsi"/>
                <w:color w:val="000000" w:themeColor="text1"/>
                <w:sz w:val="22"/>
                <w:szCs w:val="22"/>
              </w:rPr>
            </w:pPr>
            <w:r w:rsidRPr="001656AB">
              <w:rPr>
                <w:rStyle w:val="s1"/>
                <w:rFonts w:asciiTheme="minorHAnsi" w:hAnsiTheme="minorHAnsi"/>
                <w:color w:val="000000" w:themeColor="text1"/>
                <w:sz w:val="22"/>
                <w:szCs w:val="22"/>
              </w:rPr>
              <w:t>Take notes on key facts and visuals related to the event.</w:t>
            </w:r>
          </w:p>
          <w:p w14:paraId="06CB204A" w14:textId="1F4C5FE4" w:rsidR="003F75B0" w:rsidRPr="001656AB" w:rsidRDefault="003F75B0" w:rsidP="005A7DDB">
            <w:pPr>
              <w:pStyle w:val="NoSpacing"/>
              <w:rPr>
                <w:rFonts w:asciiTheme="minorHAnsi" w:hAnsiTheme="minorHAnsi"/>
                <w:color w:val="000000" w:themeColor="text1"/>
                <w:sz w:val="22"/>
              </w:rPr>
            </w:pPr>
            <w:r w:rsidRPr="001656AB">
              <w:rPr>
                <w:rStyle w:val="s1"/>
                <w:rFonts w:asciiTheme="minorHAnsi" w:hAnsiTheme="minorHAnsi"/>
                <w:sz w:val="22"/>
                <w:szCs w:val="22"/>
              </w:rPr>
              <w:t>Pupils will learn details of the great fire of London, they will engage in the video in taking notes on key details.</w:t>
            </w:r>
          </w:p>
        </w:tc>
        <w:tc>
          <w:tcPr>
            <w:tcW w:w="2468" w:type="dxa"/>
          </w:tcPr>
          <w:p w14:paraId="44592360" w14:textId="77777777" w:rsidR="008023B2" w:rsidRPr="001656AB" w:rsidRDefault="008023B2" w:rsidP="00B85E57">
            <w:pPr>
              <w:pBdr>
                <w:top w:val="single" w:sz="2" w:space="0" w:color="auto"/>
                <w:left w:val="single" w:sz="2" w:space="5" w:color="auto"/>
                <w:bottom w:val="single" w:sz="2" w:space="0" w:color="auto"/>
                <w:right w:val="single" w:sz="2" w:space="0" w:color="auto"/>
              </w:pBdr>
              <w:spacing w:before="120" w:after="120"/>
              <w:divId w:val="1788547977"/>
              <w:rPr>
                <w:rFonts w:eastAsia="Times New Roman" w:cs="Arial"/>
                <w:color w:val="000000" w:themeColor="text1"/>
                <w:sz w:val="22"/>
                <w:szCs w:val="22"/>
                <w:lang w:eastAsia="en-GB"/>
              </w:rPr>
            </w:pPr>
            <w:r w:rsidRPr="001656AB">
              <w:rPr>
                <w:rFonts w:eastAsia="Times New Roman" w:cs="Arial"/>
                <w:color w:val="000000" w:themeColor="text1"/>
                <w:sz w:val="22"/>
                <w:szCs w:val="22"/>
                <w:lang w:eastAsia="en-GB"/>
              </w:rPr>
              <w:t>Offer additional support and scaffolding for students who may struggle with note-taking.</w:t>
            </w:r>
          </w:p>
          <w:p w14:paraId="39A2621E" w14:textId="77777777" w:rsidR="008023B2" w:rsidRPr="001656AB" w:rsidRDefault="008023B2" w:rsidP="00BF13F6">
            <w:pPr>
              <w:pStyle w:val="NoSpacing"/>
              <w:rPr>
                <w:rFonts w:asciiTheme="minorHAnsi" w:hAnsiTheme="minorHAnsi"/>
                <w:color w:val="000000" w:themeColor="text1"/>
                <w:sz w:val="22"/>
              </w:rPr>
            </w:pPr>
          </w:p>
        </w:tc>
        <w:tc>
          <w:tcPr>
            <w:tcW w:w="2638" w:type="dxa"/>
          </w:tcPr>
          <w:p w14:paraId="259AEB52" w14:textId="77777777" w:rsidR="008023B2" w:rsidRPr="001656AB" w:rsidRDefault="008023B2" w:rsidP="00BF13F6">
            <w:pPr>
              <w:pStyle w:val="NoSpacing"/>
              <w:rPr>
                <w:rFonts w:asciiTheme="minorHAnsi" w:hAnsiTheme="minorHAnsi"/>
                <w:color w:val="000000" w:themeColor="text1"/>
                <w:sz w:val="22"/>
              </w:rPr>
            </w:pPr>
          </w:p>
        </w:tc>
      </w:tr>
      <w:tr w:rsidR="004B4446" w:rsidRPr="001656AB" w14:paraId="768F7627" w14:textId="77777777" w:rsidTr="00D41268">
        <w:trPr>
          <w:trHeight w:val="1041"/>
        </w:trPr>
        <w:tc>
          <w:tcPr>
            <w:tcW w:w="2022" w:type="dxa"/>
          </w:tcPr>
          <w:p w14:paraId="687AB917" w14:textId="77777777" w:rsidR="004B4446" w:rsidRPr="001656AB" w:rsidRDefault="004B4446" w:rsidP="00BF13F6">
            <w:pPr>
              <w:pStyle w:val="NoSpacing"/>
              <w:rPr>
                <w:rFonts w:asciiTheme="minorHAnsi" w:hAnsiTheme="minorHAnsi"/>
                <w:color w:val="000000" w:themeColor="text1"/>
                <w:sz w:val="22"/>
              </w:rPr>
            </w:pPr>
          </w:p>
          <w:p w14:paraId="15E16B2D" w14:textId="016539E6" w:rsidR="004B4446" w:rsidRPr="001656AB" w:rsidRDefault="004B4446" w:rsidP="00BF13F6">
            <w:pPr>
              <w:pStyle w:val="NoSpacing"/>
              <w:rPr>
                <w:rFonts w:asciiTheme="minorHAnsi" w:hAnsiTheme="minorHAnsi"/>
                <w:color w:val="000000" w:themeColor="text1"/>
                <w:sz w:val="22"/>
              </w:rPr>
            </w:pPr>
            <w:r w:rsidRPr="001656AB">
              <w:rPr>
                <w:rFonts w:asciiTheme="minorHAnsi" w:hAnsiTheme="minorHAnsi"/>
                <w:color w:val="000000" w:themeColor="text1"/>
                <w:sz w:val="22"/>
              </w:rPr>
              <w:t>20 mins</w:t>
            </w:r>
          </w:p>
          <w:p w14:paraId="471B9D38" w14:textId="1F2FDB37" w:rsidR="004B4446" w:rsidRPr="001656AB" w:rsidRDefault="004B4446" w:rsidP="00BF13F6">
            <w:pPr>
              <w:pStyle w:val="NoSpacing"/>
              <w:rPr>
                <w:rFonts w:asciiTheme="minorHAnsi" w:hAnsiTheme="minorHAnsi"/>
                <w:color w:val="000000" w:themeColor="text1"/>
                <w:sz w:val="22"/>
              </w:rPr>
            </w:pPr>
            <w:r w:rsidRPr="001656AB">
              <w:rPr>
                <w:rFonts w:asciiTheme="minorHAnsi" w:hAnsiTheme="minorHAnsi"/>
                <w:color w:val="000000" w:themeColor="text1"/>
                <w:sz w:val="22"/>
              </w:rPr>
              <w:t>(Creative activity)</w:t>
            </w:r>
          </w:p>
          <w:p w14:paraId="096B3C79" w14:textId="77777777" w:rsidR="004B4446" w:rsidRPr="001656AB" w:rsidRDefault="004B4446" w:rsidP="00BF13F6">
            <w:pPr>
              <w:pStyle w:val="NoSpacing"/>
              <w:rPr>
                <w:rFonts w:asciiTheme="minorHAnsi" w:hAnsiTheme="minorHAnsi"/>
                <w:color w:val="000000" w:themeColor="text1"/>
                <w:sz w:val="22"/>
              </w:rPr>
            </w:pPr>
          </w:p>
          <w:p w14:paraId="71FB9A3D" w14:textId="77777777" w:rsidR="004B4446" w:rsidRPr="001656AB" w:rsidRDefault="004B4446" w:rsidP="00BF13F6">
            <w:pPr>
              <w:pStyle w:val="NoSpacing"/>
              <w:rPr>
                <w:rFonts w:asciiTheme="minorHAnsi" w:hAnsiTheme="minorHAnsi"/>
                <w:color w:val="000000" w:themeColor="text1"/>
                <w:sz w:val="22"/>
              </w:rPr>
            </w:pPr>
          </w:p>
        </w:tc>
        <w:tc>
          <w:tcPr>
            <w:tcW w:w="3687" w:type="dxa"/>
          </w:tcPr>
          <w:p w14:paraId="5C58FD69" w14:textId="451CAF74" w:rsidR="004B4446" w:rsidRPr="001656AB" w:rsidRDefault="004B4446" w:rsidP="00BF13F6">
            <w:pPr>
              <w:pStyle w:val="NoSpacing"/>
              <w:rPr>
                <w:rFonts w:asciiTheme="minorHAnsi" w:hAnsiTheme="minorHAnsi"/>
                <w:color w:val="000000" w:themeColor="text1"/>
                <w:sz w:val="22"/>
              </w:rPr>
            </w:pPr>
            <w:r w:rsidRPr="001656AB">
              <w:rPr>
                <w:rFonts w:asciiTheme="minorHAnsi" w:eastAsia="Times New Roman" w:hAnsiTheme="minorHAnsi" w:cs="Segoe UI"/>
                <w:color w:val="0D0D0D"/>
                <w:sz w:val="22"/>
                <w:shd w:val="clear" w:color="auto" w:fill="FFFFFF"/>
              </w:rPr>
              <w:t>Throughout the creative activity, the teacher's role is to continuously checks for understanding by asking probing questions, observing student progress, and providing feedback.</w:t>
            </w:r>
          </w:p>
        </w:tc>
        <w:tc>
          <w:tcPr>
            <w:tcW w:w="4522" w:type="dxa"/>
          </w:tcPr>
          <w:p w14:paraId="5A3CFC5D" w14:textId="5015D117" w:rsidR="004B4446" w:rsidRPr="001656AB" w:rsidRDefault="004B4446" w:rsidP="005A7DDB">
            <w:pPr>
              <w:pStyle w:val="p1"/>
              <w:divId w:val="2124835827"/>
              <w:rPr>
                <w:rFonts w:asciiTheme="minorHAnsi" w:hAnsiTheme="minorHAnsi"/>
                <w:color w:val="000000" w:themeColor="text1"/>
                <w:sz w:val="22"/>
                <w:szCs w:val="22"/>
              </w:rPr>
            </w:pPr>
            <w:r w:rsidRPr="001656AB">
              <w:rPr>
                <w:rStyle w:val="s1"/>
                <w:rFonts w:asciiTheme="minorHAnsi" w:hAnsiTheme="minorHAnsi"/>
                <w:color w:val="000000" w:themeColor="text1"/>
                <w:sz w:val="22"/>
                <w:szCs w:val="22"/>
              </w:rPr>
              <w:t>Create artwork depicting flames using different coloured card.</w:t>
            </w:r>
          </w:p>
          <w:p w14:paraId="4A62AE83" w14:textId="77777777" w:rsidR="004B4446" w:rsidRPr="001656AB" w:rsidRDefault="004B4446" w:rsidP="005A7DDB">
            <w:pPr>
              <w:pStyle w:val="NoSpacing"/>
              <w:rPr>
                <w:rStyle w:val="s1"/>
                <w:rFonts w:asciiTheme="minorHAnsi" w:hAnsiTheme="minorHAnsi"/>
                <w:color w:val="000000" w:themeColor="text1"/>
                <w:sz w:val="22"/>
                <w:szCs w:val="22"/>
              </w:rPr>
            </w:pPr>
            <w:r w:rsidRPr="001656AB">
              <w:rPr>
                <w:rStyle w:val="s1"/>
                <w:rFonts w:asciiTheme="minorHAnsi" w:hAnsiTheme="minorHAnsi"/>
                <w:color w:val="000000" w:themeColor="text1"/>
                <w:sz w:val="22"/>
                <w:szCs w:val="22"/>
              </w:rPr>
              <w:t>Write down key facts and visuals related to the Great Fire of London.</w:t>
            </w:r>
          </w:p>
          <w:p w14:paraId="7A1A3AED" w14:textId="7CD08355" w:rsidR="003F75B0" w:rsidRPr="001656AB" w:rsidRDefault="003F75B0" w:rsidP="005A7DDB">
            <w:pPr>
              <w:pStyle w:val="NoSpacing"/>
              <w:rPr>
                <w:rStyle w:val="s1"/>
                <w:rFonts w:asciiTheme="minorHAnsi" w:hAnsiTheme="minorHAnsi"/>
                <w:sz w:val="22"/>
                <w:szCs w:val="22"/>
              </w:rPr>
            </w:pPr>
            <w:r w:rsidRPr="001656AB">
              <w:rPr>
                <w:rStyle w:val="s1"/>
                <w:rFonts w:asciiTheme="minorHAnsi" w:hAnsiTheme="minorHAnsi"/>
                <w:sz w:val="22"/>
                <w:szCs w:val="22"/>
              </w:rPr>
              <w:t xml:space="preserve">Pupils will </w:t>
            </w:r>
            <w:r w:rsidR="001656AB" w:rsidRPr="001656AB">
              <w:rPr>
                <w:rStyle w:val="s1"/>
                <w:rFonts w:asciiTheme="minorHAnsi" w:hAnsiTheme="minorHAnsi"/>
                <w:sz w:val="22"/>
                <w:szCs w:val="22"/>
              </w:rPr>
              <w:t>learn.</w:t>
            </w:r>
          </w:p>
          <w:p w14:paraId="387066E1" w14:textId="77777777" w:rsidR="003F75B0" w:rsidRPr="001656AB" w:rsidRDefault="003F75B0" w:rsidP="003F75B0">
            <w:pPr>
              <w:pStyle w:val="NoSpacing"/>
              <w:numPr>
                <w:ilvl w:val="0"/>
                <w:numId w:val="30"/>
              </w:numPr>
              <w:rPr>
                <w:rStyle w:val="s1"/>
                <w:rFonts w:asciiTheme="minorHAnsi" w:hAnsiTheme="minorHAnsi"/>
                <w:color w:val="000000" w:themeColor="text1"/>
                <w:sz w:val="22"/>
                <w:szCs w:val="22"/>
              </w:rPr>
            </w:pPr>
            <w:r w:rsidRPr="001656AB">
              <w:rPr>
                <w:rStyle w:val="s1"/>
                <w:rFonts w:asciiTheme="minorHAnsi" w:hAnsiTheme="minorHAnsi"/>
                <w:sz w:val="22"/>
                <w:szCs w:val="22"/>
              </w:rPr>
              <w:t>Colour of fire, its influence, what it can do/damage caused.</w:t>
            </w:r>
          </w:p>
          <w:p w14:paraId="5CFE8AAC" w14:textId="3D837082" w:rsidR="00F87D11" w:rsidRPr="001656AB" w:rsidRDefault="00F87D11" w:rsidP="003F75B0">
            <w:pPr>
              <w:pStyle w:val="NoSpacing"/>
              <w:numPr>
                <w:ilvl w:val="0"/>
                <w:numId w:val="30"/>
              </w:numPr>
              <w:rPr>
                <w:rFonts w:asciiTheme="minorHAnsi" w:hAnsiTheme="minorHAnsi"/>
                <w:color w:val="000000" w:themeColor="text1"/>
                <w:sz w:val="22"/>
              </w:rPr>
            </w:pPr>
            <w:r w:rsidRPr="001656AB">
              <w:rPr>
                <w:rStyle w:val="s1"/>
                <w:rFonts w:asciiTheme="minorHAnsi" w:hAnsiTheme="minorHAnsi"/>
                <w:sz w:val="22"/>
                <w:szCs w:val="22"/>
              </w:rPr>
              <w:t>Historical context of the Tudor time in which the great fire of London occurred in.</w:t>
            </w:r>
          </w:p>
        </w:tc>
        <w:tc>
          <w:tcPr>
            <w:tcW w:w="2468" w:type="dxa"/>
          </w:tcPr>
          <w:p w14:paraId="197B91F8" w14:textId="5A513824" w:rsidR="004B4446" w:rsidRPr="001656AB" w:rsidRDefault="004B4446" w:rsidP="005651EB">
            <w:pPr>
              <w:pBdr>
                <w:top w:val="single" w:sz="2" w:space="0" w:color="auto"/>
                <w:left w:val="single" w:sz="2" w:space="5" w:color="auto"/>
                <w:bottom w:val="single" w:sz="2" w:space="0" w:color="auto"/>
                <w:right w:val="single" w:sz="2" w:space="0" w:color="auto"/>
              </w:pBdr>
              <w:spacing w:before="120" w:after="120"/>
              <w:rPr>
                <w:rFonts w:eastAsia="Times New Roman" w:cs="Arial"/>
                <w:color w:val="000000" w:themeColor="text1"/>
                <w:sz w:val="22"/>
                <w:szCs w:val="22"/>
                <w:lang w:eastAsia="en-GB"/>
              </w:rPr>
            </w:pPr>
            <w:r w:rsidRPr="001656AB">
              <w:rPr>
                <w:rFonts w:eastAsia="Times New Roman" w:cs="Arial"/>
                <w:color w:val="000000" w:themeColor="text1"/>
                <w:sz w:val="22"/>
                <w:szCs w:val="22"/>
                <w:lang w:eastAsia="en-GB"/>
              </w:rPr>
              <w:t>Offer additional support and scaffolding for students who may struggle with the creative activity. Example – cutting using scissors.</w:t>
            </w:r>
          </w:p>
          <w:p w14:paraId="2C1AC70C" w14:textId="77777777" w:rsidR="004B4446" w:rsidRPr="001656AB" w:rsidRDefault="004B4446" w:rsidP="00BF13F6">
            <w:pPr>
              <w:pStyle w:val="NoSpacing"/>
              <w:rPr>
                <w:rFonts w:asciiTheme="minorHAnsi" w:hAnsiTheme="minorHAnsi"/>
                <w:color w:val="000000" w:themeColor="text1"/>
                <w:sz w:val="22"/>
              </w:rPr>
            </w:pPr>
          </w:p>
        </w:tc>
        <w:tc>
          <w:tcPr>
            <w:tcW w:w="2638" w:type="dxa"/>
          </w:tcPr>
          <w:p w14:paraId="64278B60" w14:textId="053C5D17" w:rsidR="004B4446" w:rsidRPr="001656AB" w:rsidRDefault="004B4446" w:rsidP="0060121B">
            <w:pPr>
              <w:pStyle w:val="p1"/>
              <w:divId w:val="1303191624"/>
              <w:rPr>
                <w:rFonts w:asciiTheme="minorHAnsi" w:hAnsiTheme="minorHAnsi"/>
                <w:sz w:val="22"/>
                <w:szCs w:val="22"/>
              </w:rPr>
            </w:pPr>
            <w:r w:rsidRPr="001656AB">
              <w:rPr>
                <w:rFonts w:asciiTheme="minorHAnsi" w:hAnsiTheme="minorHAnsi"/>
                <w:color w:val="000000" w:themeColor="text1"/>
                <w:sz w:val="22"/>
                <w:szCs w:val="22"/>
              </w:rPr>
              <w:t xml:space="preserve">Live marking - </w:t>
            </w:r>
            <w:r w:rsidRPr="001656AB">
              <w:rPr>
                <w:rStyle w:val="s1"/>
                <w:rFonts w:asciiTheme="minorHAnsi" w:hAnsiTheme="minorHAnsi"/>
                <w:sz w:val="22"/>
                <w:szCs w:val="22"/>
              </w:rPr>
              <w:t>Offer immediate feedback during the creative activity by circulating among students, observing their progress, and providing on-the-spot guidance and encouragement.</w:t>
            </w:r>
          </w:p>
          <w:p w14:paraId="1A52D3AE" w14:textId="0CADDE78" w:rsidR="004B4446" w:rsidRPr="001656AB" w:rsidRDefault="004B4446" w:rsidP="00BF13F6">
            <w:pPr>
              <w:pStyle w:val="NoSpacing"/>
              <w:rPr>
                <w:rFonts w:asciiTheme="minorHAnsi" w:hAnsiTheme="minorHAnsi"/>
                <w:color w:val="000000" w:themeColor="text1"/>
                <w:sz w:val="22"/>
              </w:rPr>
            </w:pPr>
            <w:r w:rsidRPr="001656AB">
              <w:rPr>
                <w:rStyle w:val="s1"/>
                <w:rFonts w:asciiTheme="minorHAnsi" w:hAnsiTheme="minorHAnsi"/>
                <w:sz w:val="22"/>
                <w:szCs w:val="22"/>
              </w:rPr>
              <w:t>Use visual cues or verbal praise to acknowledge students' efforts and offer constructive suggestions for improvement.</w:t>
            </w:r>
          </w:p>
        </w:tc>
      </w:tr>
      <w:tr w:rsidR="004B4446" w:rsidRPr="001656AB" w14:paraId="4A60467E" w14:textId="77777777" w:rsidTr="00D41268">
        <w:trPr>
          <w:trHeight w:val="1041"/>
        </w:trPr>
        <w:tc>
          <w:tcPr>
            <w:tcW w:w="2022" w:type="dxa"/>
          </w:tcPr>
          <w:p w14:paraId="436F46DC" w14:textId="02128BA2" w:rsidR="004B4446" w:rsidRPr="001656AB" w:rsidRDefault="004B4446" w:rsidP="00BF13F6">
            <w:pPr>
              <w:pStyle w:val="NoSpacing"/>
              <w:rPr>
                <w:rFonts w:asciiTheme="minorHAnsi" w:hAnsiTheme="minorHAnsi"/>
                <w:color w:val="000000" w:themeColor="text1"/>
                <w:sz w:val="22"/>
              </w:rPr>
            </w:pPr>
            <w:r w:rsidRPr="001656AB">
              <w:rPr>
                <w:rFonts w:asciiTheme="minorHAnsi" w:hAnsiTheme="minorHAnsi"/>
                <w:color w:val="000000" w:themeColor="text1"/>
                <w:sz w:val="22"/>
              </w:rPr>
              <w:t xml:space="preserve">20 mins </w:t>
            </w:r>
          </w:p>
          <w:p w14:paraId="53BFF4BD" w14:textId="77777777" w:rsidR="004B4446" w:rsidRPr="001656AB" w:rsidRDefault="004B4446" w:rsidP="00BF13F6">
            <w:pPr>
              <w:pStyle w:val="NoSpacing"/>
              <w:rPr>
                <w:rFonts w:asciiTheme="minorHAnsi" w:hAnsiTheme="minorHAnsi"/>
                <w:color w:val="000000" w:themeColor="text1"/>
                <w:sz w:val="22"/>
              </w:rPr>
            </w:pPr>
            <w:r w:rsidRPr="001656AB">
              <w:rPr>
                <w:rFonts w:asciiTheme="minorHAnsi" w:hAnsiTheme="minorHAnsi"/>
                <w:color w:val="000000" w:themeColor="text1"/>
                <w:sz w:val="22"/>
              </w:rPr>
              <w:t>(Writing activity)</w:t>
            </w:r>
          </w:p>
          <w:p w14:paraId="1795D016" w14:textId="0A74F1DC" w:rsidR="004B4446" w:rsidRPr="001656AB" w:rsidRDefault="004B4446" w:rsidP="00BF13F6">
            <w:pPr>
              <w:pStyle w:val="NoSpacing"/>
              <w:rPr>
                <w:rFonts w:asciiTheme="minorHAnsi" w:hAnsiTheme="minorHAnsi"/>
                <w:color w:val="000000" w:themeColor="text1"/>
                <w:sz w:val="22"/>
              </w:rPr>
            </w:pPr>
          </w:p>
        </w:tc>
        <w:tc>
          <w:tcPr>
            <w:tcW w:w="3687" w:type="dxa"/>
          </w:tcPr>
          <w:p w14:paraId="726943AD" w14:textId="77777777" w:rsidR="004B4446" w:rsidRPr="001656AB" w:rsidRDefault="004B4446" w:rsidP="00034353">
            <w:pPr>
              <w:pStyle w:val="p1"/>
              <w:divId w:val="1092824348"/>
              <w:rPr>
                <w:rFonts w:asciiTheme="minorHAnsi" w:hAnsiTheme="minorHAnsi"/>
                <w:color w:val="000000" w:themeColor="text1"/>
                <w:sz w:val="22"/>
                <w:szCs w:val="22"/>
              </w:rPr>
            </w:pPr>
            <w:r w:rsidRPr="001656AB">
              <w:rPr>
                <w:rStyle w:val="s1"/>
                <w:rFonts w:asciiTheme="minorHAnsi" w:hAnsiTheme="minorHAnsi"/>
                <w:color w:val="000000" w:themeColor="text1"/>
                <w:sz w:val="22"/>
                <w:szCs w:val="22"/>
              </w:rPr>
              <w:t>Instruct students to write a short paragraph or story about the Great Fire of London.</w:t>
            </w:r>
          </w:p>
          <w:p w14:paraId="4B562EEB" w14:textId="77777777" w:rsidR="004B4446" w:rsidRPr="001656AB" w:rsidRDefault="004B4446" w:rsidP="00034353">
            <w:pPr>
              <w:pStyle w:val="p1"/>
              <w:divId w:val="1092824348"/>
              <w:rPr>
                <w:rFonts w:asciiTheme="minorHAnsi" w:hAnsiTheme="minorHAnsi"/>
                <w:color w:val="000000" w:themeColor="text1"/>
                <w:sz w:val="22"/>
                <w:szCs w:val="22"/>
              </w:rPr>
            </w:pPr>
            <w:r w:rsidRPr="001656AB">
              <w:rPr>
                <w:rStyle w:val="s1"/>
                <w:rFonts w:asciiTheme="minorHAnsi" w:hAnsiTheme="minorHAnsi"/>
                <w:color w:val="000000" w:themeColor="text1"/>
                <w:sz w:val="22"/>
                <w:szCs w:val="22"/>
              </w:rPr>
              <w:t>Encourage students to include key details and descriptive language in their writing.</w:t>
            </w:r>
          </w:p>
          <w:p w14:paraId="695C9B01" w14:textId="39F2CEC9" w:rsidR="004B4446" w:rsidRPr="001656AB" w:rsidRDefault="004B4446" w:rsidP="00BF13F6">
            <w:pPr>
              <w:pStyle w:val="NoSpacing"/>
              <w:rPr>
                <w:rFonts w:asciiTheme="minorHAnsi" w:hAnsiTheme="minorHAnsi"/>
                <w:color w:val="000000" w:themeColor="text1"/>
                <w:sz w:val="22"/>
              </w:rPr>
            </w:pPr>
            <w:r w:rsidRPr="001656AB">
              <w:rPr>
                <w:rStyle w:val="s1"/>
                <w:rFonts w:asciiTheme="minorHAnsi" w:hAnsiTheme="minorHAnsi"/>
                <w:color w:val="000000" w:themeColor="text1"/>
                <w:sz w:val="22"/>
                <w:szCs w:val="22"/>
              </w:rPr>
              <w:t>Offer individualised support and feedback to students as needed.</w:t>
            </w:r>
          </w:p>
        </w:tc>
        <w:tc>
          <w:tcPr>
            <w:tcW w:w="4522" w:type="dxa"/>
          </w:tcPr>
          <w:p w14:paraId="6F1A811B" w14:textId="77777777" w:rsidR="004B4446" w:rsidRPr="001656AB" w:rsidRDefault="004B4446" w:rsidP="005651EB">
            <w:pPr>
              <w:pBdr>
                <w:top w:val="single" w:sz="2" w:space="0" w:color="auto"/>
                <w:left w:val="single" w:sz="2" w:space="5" w:color="auto"/>
                <w:bottom w:val="single" w:sz="2" w:space="0" w:color="auto"/>
                <w:right w:val="single" w:sz="2" w:space="0" w:color="auto"/>
              </w:pBdr>
              <w:spacing w:before="120" w:after="120"/>
              <w:rPr>
                <w:rFonts w:eastAsia="Times New Roman" w:cs="Arial"/>
                <w:color w:val="000000" w:themeColor="text1"/>
                <w:sz w:val="22"/>
                <w:szCs w:val="22"/>
                <w:lang w:eastAsia="en-GB"/>
              </w:rPr>
            </w:pPr>
            <w:r w:rsidRPr="001656AB">
              <w:rPr>
                <w:rFonts w:eastAsia="Times New Roman" w:cs="Arial"/>
                <w:color w:val="000000" w:themeColor="text1"/>
                <w:sz w:val="22"/>
                <w:szCs w:val="22"/>
                <w:lang w:eastAsia="en-GB"/>
              </w:rPr>
              <w:t>Write a short paragraph or story about the Great Fire of London.</w:t>
            </w:r>
          </w:p>
          <w:p w14:paraId="20B36C5A" w14:textId="66D7EBC8" w:rsidR="004B4446" w:rsidRPr="001656AB" w:rsidRDefault="004B4446" w:rsidP="00583805">
            <w:pPr>
              <w:pBdr>
                <w:top w:val="single" w:sz="2" w:space="0" w:color="auto"/>
                <w:left w:val="single" w:sz="2" w:space="5" w:color="auto"/>
                <w:bottom w:val="single" w:sz="2" w:space="0" w:color="auto"/>
                <w:right w:val="single" w:sz="2" w:space="0" w:color="auto"/>
              </w:pBdr>
              <w:spacing w:before="120" w:after="120"/>
              <w:divId w:val="1018238736"/>
              <w:rPr>
                <w:rFonts w:eastAsia="Times New Roman" w:cs="Arial"/>
                <w:color w:val="000000" w:themeColor="text1"/>
                <w:sz w:val="22"/>
                <w:szCs w:val="22"/>
                <w:lang w:eastAsia="en-GB"/>
              </w:rPr>
            </w:pPr>
            <w:r w:rsidRPr="001656AB">
              <w:rPr>
                <w:rFonts w:eastAsia="Times New Roman" w:cs="Arial"/>
                <w:color w:val="000000" w:themeColor="text1"/>
                <w:sz w:val="22"/>
                <w:szCs w:val="22"/>
                <w:lang w:eastAsia="en-GB"/>
              </w:rPr>
              <w:t>Incorporate key details and descriptive language into their writing.</w:t>
            </w:r>
          </w:p>
        </w:tc>
        <w:tc>
          <w:tcPr>
            <w:tcW w:w="2468" w:type="dxa"/>
          </w:tcPr>
          <w:p w14:paraId="470AFAFE" w14:textId="4B72E151" w:rsidR="004B4446" w:rsidRPr="001656AB" w:rsidRDefault="004B4446">
            <w:pPr>
              <w:pStyle w:val="p1"/>
              <w:divId w:val="215750558"/>
              <w:rPr>
                <w:rFonts w:asciiTheme="minorHAnsi" w:hAnsiTheme="minorHAnsi"/>
                <w:sz w:val="22"/>
                <w:szCs w:val="22"/>
              </w:rPr>
            </w:pPr>
            <w:r w:rsidRPr="001656AB">
              <w:rPr>
                <w:rStyle w:val="s1"/>
                <w:rFonts w:asciiTheme="minorHAnsi" w:hAnsiTheme="minorHAnsi"/>
                <w:sz w:val="22"/>
                <w:szCs w:val="22"/>
              </w:rPr>
              <w:t>Ensuring students that have varying writing abilities have I individualised support and feedback.</w:t>
            </w:r>
          </w:p>
          <w:p w14:paraId="1E507D42" w14:textId="77777777" w:rsidR="004B4446" w:rsidRPr="001656AB" w:rsidRDefault="004B4446" w:rsidP="00BF13F6">
            <w:pPr>
              <w:pStyle w:val="NoSpacing"/>
              <w:rPr>
                <w:rFonts w:asciiTheme="minorHAnsi" w:hAnsiTheme="minorHAnsi"/>
                <w:color w:val="000000" w:themeColor="text1"/>
                <w:sz w:val="22"/>
              </w:rPr>
            </w:pPr>
          </w:p>
        </w:tc>
        <w:tc>
          <w:tcPr>
            <w:tcW w:w="2638" w:type="dxa"/>
          </w:tcPr>
          <w:p w14:paraId="0956B973" w14:textId="77777777" w:rsidR="004B4446" w:rsidRPr="001656AB" w:rsidRDefault="004B4446" w:rsidP="005651EB">
            <w:pPr>
              <w:pStyle w:val="p1"/>
              <w:rPr>
                <w:rFonts w:asciiTheme="minorHAnsi" w:hAnsiTheme="minorHAnsi"/>
                <w:sz w:val="22"/>
                <w:szCs w:val="22"/>
              </w:rPr>
            </w:pPr>
            <w:r w:rsidRPr="001656AB">
              <w:rPr>
                <w:rFonts w:asciiTheme="minorHAnsi" w:hAnsiTheme="minorHAnsi"/>
                <w:color w:val="000000" w:themeColor="text1"/>
                <w:sz w:val="22"/>
                <w:szCs w:val="22"/>
              </w:rPr>
              <w:t xml:space="preserve">Live marking - </w:t>
            </w:r>
            <w:r w:rsidRPr="001656AB">
              <w:rPr>
                <w:rStyle w:val="s1"/>
                <w:rFonts w:asciiTheme="minorHAnsi" w:hAnsiTheme="minorHAnsi"/>
                <w:sz w:val="22"/>
                <w:szCs w:val="22"/>
              </w:rPr>
              <w:t>Offer immediate feedback during the creative activity by circulating among students, observing their progress, and providing on-the-spot guidance and encouragement.</w:t>
            </w:r>
          </w:p>
          <w:p w14:paraId="10E2082C" w14:textId="5F151D82" w:rsidR="004B4446" w:rsidRPr="001656AB" w:rsidRDefault="004B4446" w:rsidP="00BF13F6">
            <w:pPr>
              <w:pStyle w:val="NoSpacing"/>
              <w:rPr>
                <w:rFonts w:asciiTheme="minorHAnsi" w:hAnsiTheme="minorHAnsi"/>
                <w:color w:val="000000" w:themeColor="text1"/>
                <w:sz w:val="22"/>
              </w:rPr>
            </w:pPr>
            <w:r w:rsidRPr="001656AB">
              <w:rPr>
                <w:rStyle w:val="s1"/>
                <w:rFonts w:asciiTheme="minorHAnsi" w:hAnsiTheme="minorHAnsi"/>
                <w:sz w:val="22"/>
                <w:szCs w:val="22"/>
              </w:rPr>
              <w:t xml:space="preserve">Use visual cues or verbal praise to acknowledge students' efforts and offer </w:t>
            </w:r>
            <w:r w:rsidRPr="001656AB">
              <w:rPr>
                <w:rStyle w:val="s1"/>
                <w:rFonts w:asciiTheme="minorHAnsi" w:hAnsiTheme="minorHAnsi"/>
                <w:sz w:val="22"/>
                <w:szCs w:val="22"/>
              </w:rPr>
              <w:lastRenderedPageBreak/>
              <w:t>constructive suggestions for improvement.</w:t>
            </w:r>
          </w:p>
        </w:tc>
      </w:tr>
      <w:tr w:rsidR="004B4446" w:rsidRPr="001656AB" w14:paraId="2CBAA825" w14:textId="77777777" w:rsidTr="00D41268">
        <w:trPr>
          <w:trHeight w:val="1041"/>
        </w:trPr>
        <w:tc>
          <w:tcPr>
            <w:tcW w:w="2022" w:type="dxa"/>
          </w:tcPr>
          <w:p w14:paraId="445CBFD0" w14:textId="77777777" w:rsidR="004B4446" w:rsidRPr="001656AB" w:rsidRDefault="004B4446" w:rsidP="00BF13F6">
            <w:pPr>
              <w:pStyle w:val="NoSpacing"/>
              <w:rPr>
                <w:rFonts w:asciiTheme="minorHAnsi" w:hAnsiTheme="minorHAnsi"/>
                <w:color w:val="000000" w:themeColor="text1"/>
                <w:sz w:val="22"/>
              </w:rPr>
            </w:pPr>
            <w:r w:rsidRPr="001656AB">
              <w:rPr>
                <w:rFonts w:asciiTheme="minorHAnsi" w:hAnsiTheme="minorHAnsi"/>
                <w:color w:val="000000" w:themeColor="text1"/>
                <w:sz w:val="22"/>
              </w:rPr>
              <w:lastRenderedPageBreak/>
              <w:t xml:space="preserve">10 mins </w:t>
            </w:r>
          </w:p>
          <w:p w14:paraId="26395431" w14:textId="0A11291C" w:rsidR="004B4446" w:rsidRPr="001656AB" w:rsidRDefault="004B4446" w:rsidP="00BF13F6">
            <w:pPr>
              <w:pStyle w:val="NoSpacing"/>
              <w:rPr>
                <w:rFonts w:asciiTheme="minorHAnsi" w:hAnsiTheme="minorHAnsi"/>
                <w:color w:val="000000" w:themeColor="text1"/>
                <w:sz w:val="22"/>
              </w:rPr>
            </w:pPr>
            <w:r w:rsidRPr="001656AB">
              <w:rPr>
                <w:rFonts w:asciiTheme="minorHAnsi" w:hAnsiTheme="minorHAnsi"/>
                <w:color w:val="000000" w:themeColor="text1"/>
                <w:sz w:val="22"/>
              </w:rPr>
              <w:t>(Peer assessment)</w:t>
            </w:r>
          </w:p>
        </w:tc>
        <w:tc>
          <w:tcPr>
            <w:tcW w:w="3687" w:type="dxa"/>
          </w:tcPr>
          <w:p w14:paraId="749D951B" w14:textId="77777777" w:rsidR="004B4446" w:rsidRPr="001656AB" w:rsidRDefault="004B4446" w:rsidP="005651EB">
            <w:pPr>
              <w:pStyle w:val="p1"/>
              <w:rPr>
                <w:rFonts w:asciiTheme="minorHAnsi" w:hAnsiTheme="minorHAnsi"/>
                <w:color w:val="000000" w:themeColor="text1"/>
                <w:sz w:val="22"/>
                <w:szCs w:val="22"/>
              </w:rPr>
            </w:pPr>
            <w:r w:rsidRPr="001656AB">
              <w:rPr>
                <w:rStyle w:val="s1"/>
                <w:rFonts w:asciiTheme="minorHAnsi" w:hAnsiTheme="minorHAnsi"/>
                <w:color w:val="000000" w:themeColor="text1"/>
                <w:sz w:val="22"/>
                <w:szCs w:val="22"/>
              </w:rPr>
              <w:t>Encourage students to exchange papers with their classmates and provide constructive feedback on each other's work.</w:t>
            </w:r>
          </w:p>
          <w:p w14:paraId="5C6E1675" w14:textId="560098A8" w:rsidR="004B4446" w:rsidRPr="001656AB" w:rsidRDefault="004B4446" w:rsidP="005651EB">
            <w:pPr>
              <w:pStyle w:val="p1"/>
              <w:rPr>
                <w:rFonts w:asciiTheme="minorHAnsi" w:hAnsiTheme="minorHAnsi"/>
                <w:color w:val="000000" w:themeColor="text1"/>
                <w:sz w:val="22"/>
                <w:szCs w:val="22"/>
              </w:rPr>
            </w:pPr>
            <w:r w:rsidRPr="001656AB">
              <w:rPr>
                <w:rStyle w:val="s1"/>
                <w:rFonts w:asciiTheme="minorHAnsi" w:hAnsiTheme="minorHAnsi"/>
                <w:color w:val="000000" w:themeColor="text1"/>
                <w:sz w:val="22"/>
                <w:szCs w:val="22"/>
              </w:rPr>
              <w:t>Focus on areas such as clarity, organisation, and content.</w:t>
            </w:r>
          </w:p>
          <w:p w14:paraId="005F9C8B" w14:textId="7DCDC8F2" w:rsidR="004B4446" w:rsidRPr="001656AB" w:rsidRDefault="004B4446" w:rsidP="004C05B4">
            <w:pPr>
              <w:pBdr>
                <w:top w:val="single" w:sz="2" w:space="0" w:color="auto"/>
                <w:left w:val="single" w:sz="2" w:space="5" w:color="auto"/>
                <w:bottom w:val="single" w:sz="2" w:space="0" w:color="auto"/>
                <w:right w:val="single" w:sz="2" w:space="0" w:color="auto"/>
              </w:pBdr>
              <w:spacing w:before="120" w:after="120"/>
              <w:divId w:val="346100989"/>
              <w:rPr>
                <w:rFonts w:eastAsia="Times New Roman" w:cs="Arial"/>
                <w:color w:val="000000" w:themeColor="text1"/>
                <w:sz w:val="22"/>
                <w:szCs w:val="22"/>
              </w:rPr>
            </w:pPr>
            <w:r w:rsidRPr="001656AB">
              <w:rPr>
                <w:rStyle w:val="s1"/>
                <w:rFonts w:asciiTheme="minorHAnsi" w:hAnsiTheme="minorHAnsi"/>
                <w:color w:val="000000" w:themeColor="text1"/>
                <w:sz w:val="22"/>
                <w:szCs w:val="22"/>
              </w:rPr>
              <w:t>Offer individualised support and feedback to students as needed.</w:t>
            </w:r>
          </w:p>
        </w:tc>
        <w:tc>
          <w:tcPr>
            <w:tcW w:w="4522" w:type="dxa"/>
          </w:tcPr>
          <w:p w14:paraId="44B94752" w14:textId="77777777" w:rsidR="004B4446" w:rsidRPr="001656AB" w:rsidRDefault="004B4446" w:rsidP="00A825FB">
            <w:pPr>
              <w:pStyle w:val="p1"/>
              <w:divId w:val="1353992916"/>
              <w:rPr>
                <w:rFonts w:asciiTheme="minorHAnsi" w:hAnsiTheme="minorHAnsi"/>
                <w:color w:val="000000" w:themeColor="text1"/>
                <w:sz w:val="22"/>
                <w:szCs w:val="22"/>
              </w:rPr>
            </w:pPr>
            <w:r w:rsidRPr="001656AB">
              <w:rPr>
                <w:rStyle w:val="s1"/>
                <w:rFonts w:asciiTheme="minorHAnsi" w:hAnsiTheme="minorHAnsi"/>
                <w:color w:val="000000" w:themeColor="text1"/>
                <w:sz w:val="22"/>
                <w:szCs w:val="22"/>
              </w:rPr>
              <w:t>Engage in peer assessment by exchanging papers with classmates and providing constructive feedback.</w:t>
            </w:r>
          </w:p>
          <w:p w14:paraId="6F053192" w14:textId="372532CA" w:rsidR="004B4446" w:rsidRPr="001656AB" w:rsidRDefault="004B4446" w:rsidP="004C05B4">
            <w:pPr>
              <w:pBdr>
                <w:top w:val="single" w:sz="2" w:space="0" w:color="auto"/>
                <w:left w:val="single" w:sz="2" w:space="5" w:color="auto"/>
                <w:bottom w:val="single" w:sz="2" w:space="0" w:color="auto"/>
                <w:right w:val="single" w:sz="2" w:space="0" w:color="auto"/>
              </w:pBdr>
              <w:spacing w:before="120" w:after="120"/>
              <w:divId w:val="1136681660"/>
              <w:rPr>
                <w:rFonts w:eastAsia="Times New Roman" w:cs="Arial"/>
                <w:color w:val="000000" w:themeColor="text1"/>
                <w:sz w:val="22"/>
                <w:szCs w:val="22"/>
                <w:lang w:eastAsia="en-GB"/>
              </w:rPr>
            </w:pPr>
          </w:p>
        </w:tc>
        <w:tc>
          <w:tcPr>
            <w:tcW w:w="2468" w:type="dxa"/>
          </w:tcPr>
          <w:p w14:paraId="7F118C89" w14:textId="77777777" w:rsidR="004B4446" w:rsidRPr="001656AB" w:rsidRDefault="004B4446" w:rsidP="0002008E">
            <w:pPr>
              <w:pBdr>
                <w:top w:val="single" w:sz="2" w:space="0" w:color="auto"/>
                <w:left w:val="single" w:sz="2" w:space="5" w:color="auto"/>
                <w:bottom w:val="single" w:sz="2" w:space="0" w:color="auto"/>
                <w:right w:val="single" w:sz="2" w:space="0" w:color="auto"/>
              </w:pBdr>
              <w:spacing w:before="120" w:after="120"/>
              <w:divId w:val="2048294752"/>
              <w:rPr>
                <w:rFonts w:eastAsia="Times New Roman" w:cs="Arial"/>
                <w:color w:val="000000" w:themeColor="text1"/>
                <w:sz w:val="22"/>
                <w:szCs w:val="22"/>
                <w:lang w:eastAsia="en-GB"/>
              </w:rPr>
            </w:pPr>
            <w:r w:rsidRPr="001656AB">
              <w:rPr>
                <w:rFonts w:eastAsia="Times New Roman" w:cs="Arial"/>
                <w:color w:val="000000" w:themeColor="text1"/>
                <w:sz w:val="22"/>
                <w:szCs w:val="22"/>
                <w:lang w:eastAsia="en-GB"/>
              </w:rPr>
              <w:t>Encourage collaboration and discussion to support social learners.</w:t>
            </w:r>
          </w:p>
          <w:p w14:paraId="5F4952A9" w14:textId="77777777" w:rsidR="004B4446" w:rsidRPr="001656AB" w:rsidRDefault="004B4446" w:rsidP="0002008E">
            <w:pPr>
              <w:pBdr>
                <w:top w:val="single" w:sz="2" w:space="0" w:color="auto"/>
                <w:left w:val="single" w:sz="2" w:space="5" w:color="auto"/>
                <w:bottom w:val="single" w:sz="2" w:space="0" w:color="auto"/>
                <w:right w:val="single" w:sz="2" w:space="0" w:color="auto"/>
              </w:pBdr>
              <w:spacing w:before="120" w:after="120"/>
              <w:divId w:val="2048294752"/>
              <w:rPr>
                <w:rFonts w:eastAsia="Times New Roman" w:cs="Arial"/>
                <w:color w:val="000000" w:themeColor="text1"/>
                <w:sz w:val="22"/>
                <w:szCs w:val="22"/>
                <w:lang w:eastAsia="en-GB"/>
              </w:rPr>
            </w:pPr>
            <w:r w:rsidRPr="001656AB">
              <w:rPr>
                <w:rFonts w:eastAsia="Times New Roman" w:cs="Arial"/>
                <w:color w:val="000000" w:themeColor="text1"/>
                <w:sz w:val="22"/>
                <w:szCs w:val="22"/>
                <w:lang w:eastAsia="en-GB"/>
              </w:rPr>
              <w:t>Offer additional support and scaffolding for students who may struggle with peer assessment.</w:t>
            </w:r>
          </w:p>
          <w:p w14:paraId="354BAD45" w14:textId="77777777" w:rsidR="004B4446" w:rsidRPr="001656AB" w:rsidRDefault="004B4446" w:rsidP="00BF13F6">
            <w:pPr>
              <w:pStyle w:val="NoSpacing"/>
              <w:rPr>
                <w:rFonts w:asciiTheme="minorHAnsi" w:hAnsiTheme="minorHAnsi"/>
                <w:color w:val="000000" w:themeColor="text1"/>
                <w:sz w:val="22"/>
              </w:rPr>
            </w:pPr>
          </w:p>
        </w:tc>
        <w:tc>
          <w:tcPr>
            <w:tcW w:w="2638" w:type="dxa"/>
          </w:tcPr>
          <w:p w14:paraId="7F927FAC" w14:textId="3238EFAF" w:rsidR="00342F77" w:rsidRPr="001656AB" w:rsidRDefault="003A7437" w:rsidP="00342F77">
            <w:pPr>
              <w:pStyle w:val="p1"/>
              <w:divId w:val="310914899"/>
              <w:rPr>
                <w:rStyle w:val="s1"/>
                <w:rFonts w:asciiTheme="minorHAnsi" w:hAnsiTheme="minorHAnsi"/>
                <w:sz w:val="22"/>
                <w:szCs w:val="22"/>
              </w:rPr>
            </w:pPr>
            <w:r w:rsidRPr="001656AB">
              <w:rPr>
                <w:rStyle w:val="s1"/>
                <w:rFonts w:asciiTheme="minorHAnsi" w:hAnsiTheme="minorHAnsi"/>
                <w:sz w:val="22"/>
                <w:szCs w:val="22"/>
              </w:rPr>
              <w:t>AfL- Continuously checking for understanding by asking probing</w:t>
            </w:r>
            <w:r w:rsidR="00342F77" w:rsidRPr="001656AB">
              <w:rPr>
                <w:rStyle w:val="s1"/>
                <w:rFonts w:asciiTheme="minorHAnsi" w:hAnsiTheme="minorHAnsi"/>
                <w:sz w:val="22"/>
                <w:szCs w:val="22"/>
              </w:rPr>
              <w:t xml:space="preserve"> open-ended questions.</w:t>
            </w:r>
          </w:p>
          <w:p w14:paraId="0C13F301" w14:textId="6F8CE1EA" w:rsidR="00342F77" w:rsidRPr="001656AB" w:rsidRDefault="00342F77" w:rsidP="00342F77">
            <w:pPr>
              <w:pStyle w:val="p1"/>
              <w:divId w:val="310914899"/>
              <w:rPr>
                <w:rFonts w:asciiTheme="minorHAnsi" w:hAnsiTheme="minorHAnsi"/>
                <w:sz w:val="22"/>
                <w:szCs w:val="22"/>
              </w:rPr>
            </w:pPr>
            <w:r w:rsidRPr="001656AB">
              <w:rPr>
                <w:rStyle w:val="s1"/>
                <w:rFonts w:asciiTheme="minorHAnsi" w:hAnsiTheme="minorHAnsi"/>
                <w:sz w:val="22"/>
                <w:szCs w:val="22"/>
              </w:rPr>
              <w:t xml:space="preserve">Peer assessment in assessing each </w:t>
            </w:r>
            <w:r w:rsidR="001656AB" w:rsidRPr="001656AB">
              <w:rPr>
                <w:rStyle w:val="s1"/>
                <w:rFonts w:asciiTheme="minorHAnsi" w:hAnsiTheme="minorHAnsi"/>
                <w:sz w:val="22"/>
                <w:szCs w:val="22"/>
              </w:rPr>
              <w:t>other</w:t>
            </w:r>
            <w:r w:rsidRPr="001656AB">
              <w:rPr>
                <w:rStyle w:val="s1"/>
                <w:rFonts w:asciiTheme="minorHAnsi" w:hAnsiTheme="minorHAnsi"/>
                <w:sz w:val="22"/>
                <w:szCs w:val="22"/>
              </w:rPr>
              <w:t xml:space="preserve"> work with adding points to improve etc.</w:t>
            </w:r>
          </w:p>
          <w:p w14:paraId="189AA771" w14:textId="57B13AE9" w:rsidR="003A7437" w:rsidRPr="001656AB" w:rsidRDefault="003A7437" w:rsidP="003A7437">
            <w:pPr>
              <w:pStyle w:val="p1"/>
              <w:divId w:val="2000304514"/>
              <w:rPr>
                <w:rFonts w:asciiTheme="minorHAnsi" w:hAnsiTheme="minorHAnsi"/>
                <w:sz w:val="22"/>
                <w:szCs w:val="22"/>
              </w:rPr>
            </w:pPr>
          </w:p>
          <w:p w14:paraId="33430244" w14:textId="77777777" w:rsidR="004B4446" w:rsidRPr="001656AB" w:rsidRDefault="004B4446" w:rsidP="00BF13F6">
            <w:pPr>
              <w:pStyle w:val="NoSpacing"/>
              <w:rPr>
                <w:rFonts w:asciiTheme="minorHAnsi" w:hAnsiTheme="minorHAnsi"/>
                <w:color w:val="000000" w:themeColor="text1"/>
                <w:sz w:val="22"/>
              </w:rPr>
            </w:pPr>
          </w:p>
        </w:tc>
      </w:tr>
    </w:tbl>
    <w:p w14:paraId="260116EF" w14:textId="17986326" w:rsidR="00A8673B" w:rsidRPr="001656AB" w:rsidRDefault="00A8673B" w:rsidP="005F7799">
      <w:pPr>
        <w:tabs>
          <w:tab w:val="left" w:pos="4118"/>
        </w:tabs>
        <w:rPr>
          <w:color w:val="000000" w:themeColor="text1"/>
          <w:sz w:val="22"/>
          <w:szCs w:val="22"/>
        </w:rPr>
      </w:pPr>
    </w:p>
    <w:sectPr w:rsidR="00A8673B" w:rsidRPr="001656AB" w:rsidSect="003C31E3">
      <w:pgSz w:w="16840" w:h="11900" w:orient="landscape"/>
      <w:pgMar w:top="1440" w:right="1440" w:bottom="1440" w:left="7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CAF37" w14:textId="77777777" w:rsidR="003C31E3" w:rsidRDefault="003C31E3" w:rsidP="00B24C18">
      <w:r>
        <w:separator/>
      </w:r>
    </w:p>
  </w:endnote>
  <w:endnote w:type="continuationSeparator" w:id="0">
    <w:p w14:paraId="52B9708B" w14:textId="77777777" w:rsidR="003C31E3" w:rsidRDefault="003C31E3" w:rsidP="00B24C18">
      <w:r>
        <w:continuationSeparator/>
      </w:r>
    </w:p>
  </w:endnote>
  <w:endnote w:type="continuationNotice" w:id="1">
    <w:p w14:paraId="62AF0CB0" w14:textId="77777777" w:rsidR="003C31E3" w:rsidRDefault="003C31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pleSystemUIFont">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57131" w14:textId="77777777" w:rsidR="003C31E3" w:rsidRDefault="003C31E3" w:rsidP="00B24C18">
      <w:r>
        <w:separator/>
      </w:r>
    </w:p>
  </w:footnote>
  <w:footnote w:type="continuationSeparator" w:id="0">
    <w:p w14:paraId="5C194FB8" w14:textId="77777777" w:rsidR="003C31E3" w:rsidRDefault="003C31E3" w:rsidP="00B24C18">
      <w:r>
        <w:continuationSeparator/>
      </w:r>
    </w:p>
  </w:footnote>
  <w:footnote w:type="continuationNotice" w:id="1">
    <w:p w14:paraId="6AAE3B9F" w14:textId="77777777" w:rsidR="003C31E3" w:rsidRDefault="003C31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13F5F" w14:textId="0B2A5AC6" w:rsidR="00EF0BE1" w:rsidRDefault="006F3458" w:rsidP="002014FA">
    <w:pPr>
      <w:pStyle w:val="Header"/>
      <w:tabs>
        <w:tab w:val="clear" w:pos="4680"/>
        <w:tab w:val="clear" w:pos="9360"/>
        <w:tab w:val="left" w:pos="5085"/>
      </w:tabs>
    </w:pPr>
    <w:r w:rsidRPr="006F3458">
      <w:rPr>
        <w:noProof/>
      </w:rPr>
      <w:drawing>
        <wp:anchor distT="0" distB="0" distL="114300" distR="114300" simplePos="0" relativeHeight="251658241" behindDoc="0" locked="0" layoutInCell="1" allowOverlap="1" wp14:anchorId="5AE26F84" wp14:editId="48CD4A17">
          <wp:simplePos x="0" y="0"/>
          <wp:positionH relativeFrom="margin">
            <wp:align>left</wp:align>
          </wp:positionH>
          <wp:positionV relativeFrom="paragraph">
            <wp:posOffset>-176213</wp:posOffset>
          </wp:positionV>
          <wp:extent cx="3762375" cy="717445"/>
          <wp:effectExtent l="0" t="0" r="0" b="6985"/>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7F56">
      <w:rPr>
        <w:noProof/>
        <w:lang w:eastAsia="en-GB"/>
      </w:rPr>
      <w:drawing>
        <wp:anchor distT="0" distB="0" distL="114300" distR="114300" simplePos="0" relativeHeight="251658240" behindDoc="0" locked="0" layoutInCell="1" allowOverlap="1" wp14:anchorId="1B2FB4E6" wp14:editId="1DB5ECDA">
          <wp:simplePos x="0" y="0"/>
          <wp:positionH relativeFrom="margin">
            <wp:posOffset>8142677</wp:posOffset>
          </wp:positionH>
          <wp:positionV relativeFrom="paragraph">
            <wp:posOffset>-219075</wp:posOffset>
          </wp:positionV>
          <wp:extent cx="1119601" cy="809625"/>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bookmark int2:bookmarkName="_Int_P5Ndb2eF" int2:invalidationBookmarkName="" int2:hashCode="mAZ3usib7v5A70" int2:id="6pQNX5H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03717"/>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2CB57B0"/>
    <w:multiLevelType w:val="hybridMultilevel"/>
    <w:tmpl w:val="EB98C612"/>
    <w:lvl w:ilvl="0" w:tplc="FFFFFFFF">
      <w:numFmt w:val="bullet"/>
      <w:lvlText w:val="-"/>
      <w:lvlJc w:val="left"/>
      <w:pPr>
        <w:ind w:left="720" w:hanging="360"/>
      </w:pPr>
      <w:rPr>
        <w:rFonts w:ascii="Helvetica" w:eastAsiaTheme="minorEastAsia" w:hAnsi="Helvetica" w:cs="Times New Roman"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C3E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642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61CBC9"/>
    <w:multiLevelType w:val="hybridMultilevel"/>
    <w:tmpl w:val="FFFFFFFF"/>
    <w:lvl w:ilvl="0" w:tplc="A05EB362">
      <w:start w:val="1"/>
      <w:numFmt w:val="bullet"/>
      <w:lvlText w:val=""/>
      <w:lvlJc w:val="left"/>
      <w:pPr>
        <w:ind w:left="720" w:hanging="360"/>
      </w:pPr>
      <w:rPr>
        <w:rFonts w:ascii="Symbol" w:hAnsi="Symbol" w:hint="default"/>
      </w:rPr>
    </w:lvl>
    <w:lvl w:ilvl="1" w:tplc="608439BE">
      <w:start w:val="1"/>
      <w:numFmt w:val="bullet"/>
      <w:lvlText w:val="o"/>
      <w:lvlJc w:val="left"/>
      <w:pPr>
        <w:ind w:left="1440" w:hanging="360"/>
      </w:pPr>
      <w:rPr>
        <w:rFonts w:ascii="Courier New" w:hAnsi="Courier New" w:hint="default"/>
      </w:rPr>
    </w:lvl>
    <w:lvl w:ilvl="2" w:tplc="A8D695BC">
      <w:start w:val="1"/>
      <w:numFmt w:val="bullet"/>
      <w:lvlText w:val=""/>
      <w:lvlJc w:val="left"/>
      <w:pPr>
        <w:ind w:left="2160" w:hanging="360"/>
      </w:pPr>
      <w:rPr>
        <w:rFonts w:ascii="Wingdings" w:hAnsi="Wingdings" w:hint="default"/>
      </w:rPr>
    </w:lvl>
    <w:lvl w:ilvl="3" w:tplc="DC846EB0">
      <w:start w:val="1"/>
      <w:numFmt w:val="bullet"/>
      <w:lvlText w:val=""/>
      <w:lvlJc w:val="left"/>
      <w:pPr>
        <w:ind w:left="2880" w:hanging="360"/>
      </w:pPr>
      <w:rPr>
        <w:rFonts w:ascii="Symbol" w:hAnsi="Symbol" w:hint="default"/>
      </w:rPr>
    </w:lvl>
    <w:lvl w:ilvl="4" w:tplc="E8242B9A">
      <w:start w:val="1"/>
      <w:numFmt w:val="bullet"/>
      <w:lvlText w:val="o"/>
      <w:lvlJc w:val="left"/>
      <w:pPr>
        <w:ind w:left="3600" w:hanging="360"/>
      </w:pPr>
      <w:rPr>
        <w:rFonts w:ascii="Courier New" w:hAnsi="Courier New" w:hint="default"/>
      </w:rPr>
    </w:lvl>
    <w:lvl w:ilvl="5" w:tplc="20A82A52">
      <w:start w:val="1"/>
      <w:numFmt w:val="bullet"/>
      <w:lvlText w:val=""/>
      <w:lvlJc w:val="left"/>
      <w:pPr>
        <w:ind w:left="4320" w:hanging="360"/>
      </w:pPr>
      <w:rPr>
        <w:rFonts w:ascii="Wingdings" w:hAnsi="Wingdings" w:hint="default"/>
      </w:rPr>
    </w:lvl>
    <w:lvl w:ilvl="6" w:tplc="16040750">
      <w:start w:val="1"/>
      <w:numFmt w:val="bullet"/>
      <w:lvlText w:val=""/>
      <w:lvlJc w:val="left"/>
      <w:pPr>
        <w:ind w:left="5040" w:hanging="360"/>
      </w:pPr>
      <w:rPr>
        <w:rFonts w:ascii="Symbol" w:hAnsi="Symbol" w:hint="default"/>
      </w:rPr>
    </w:lvl>
    <w:lvl w:ilvl="7" w:tplc="E80A84F0">
      <w:start w:val="1"/>
      <w:numFmt w:val="bullet"/>
      <w:lvlText w:val="o"/>
      <w:lvlJc w:val="left"/>
      <w:pPr>
        <w:ind w:left="5760" w:hanging="360"/>
      </w:pPr>
      <w:rPr>
        <w:rFonts w:ascii="Courier New" w:hAnsi="Courier New" w:hint="default"/>
      </w:rPr>
    </w:lvl>
    <w:lvl w:ilvl="8" w:tplc="59CAEE96">
      <w:start w:val="1"/>
      <w:numFmt w:val="bullet"/>
      <w:lvlText w:val=""/>
      <w:lvlJc w:val="left"/>
      <w:pPr>
        <w:ind w:left="6480" w:hanging="360"/>
      </w:pPr>
      <w:rPr>
        <w:rFonts w:ascii="Wingdings" w:hAnsi="Wingdings" w:hint="default"/>
      </w:rPr>
    </w:lvl>
  </w:abstractNum>
  <w:abstractNum w:abstractNumId="5" w15:restartNumberingAfterBreak="0">
    <w:nsid w:val="1FB156FD"/>
    <w:multiLevelType w:val="hybridMultilevel"/>
    <w:tmpl w:val="FFFFFFFF"/>
    <w:lvl w:ilvl="0" w:tplc="19FC3BD6">
      <w:start w:val="1"/>
      <w:numFmt w:val="bullet"/>
      <w:lvlText w:val=""/>
      <w:lvlJc w:val="left"/>
      <w:pPr>
        <w:ind w:left="720" w:hanging="360"/>
      </w:pPr>
      <w:rPr>
        <w:rFonts w:ascii="Symbol" w:hAnsi="Symbol" w:hint="default"/>
      </w:rPr>
    </w:lvl>
    <w:lvl w:ilvl="1" w:tplc="E3141C70">
      <w:start w:val="1"/>
      <w:numFmt w:val="bullet"/>
      <w:lvlText w:val="o"/>
      <w:lvlJc w:val="left"/>
      <w:pPr>
        <w:ind w:left="1440" w:hanging="360"/>
      </w:pPr>
      <w:rPr>
        <w:rFonts w:ascii="Courier New" w:hAnsi="Courier New" w:hint="default"/>
      </w:rPr>
    </w:lvl>
    <w:lvl w:ilvl="2" w:tplc="34DC4A50">
      <w:start w:val="1"/>
      <w:numFmt w:val="bullet"/>
      <w:lvlText w:val=""/>
      <w:lvlJc w:val="left"/>
      <w:pPr>
        <w:ind w:left="2160" w:hanging="360"/>
      </w:pPr>
      <w:rPr>
        <w:rFonts w:ascii="Wingdings" w:hAnsi="Wingdings" w:hint="default"/>
      </w:rPr>
    </w:lvl>
    <w:lvl w:ilvl="3" w:tplc="51AA3638">
      <w:start w:val="1"/>
      <w:numFmt w:val="bullet"/>
      <w:lvlText w:val=""/>
      <w:lvlJc w:val="left"/>
      <w:pPr>
        <w:ind w:left="2880" w:hanging="360"/>
      </w:pPr>
      <w:rPr>
        <w:rFonts w:ascii="Symbol" w:hAnsi="Symbol" w:hint="default"/>
      </w:rPr>
    </w:lvl>
    <w:lvl w:ilvl="4" w:tplc="80246B48">
      <w:start w:val="1"/>
      <w:numFmt w:val="bullet"/>
      <w:lvlText w:val="o"/>
      <w:lvlJc w:val="left"/>
      <w:pPr>
        <w:ind w:left="3600" w:hanging="360"/>
      </w:pPr>
      <w:rPr>
        <w:rFonts w:ascii="Courier New" w:hAnsi="Courier New" w:hint="default"/>
      </w:rPr>
    </w:lvl>
    <w:lvl w:ilvl="5" w:tplc="33CA257C">
      <w:start w:val="1"/>
      <w:numFmt w:val="bullet"/>
      <w:lvlText w:val=""/>
      <w:lvlJc w:val="left"/>
      <w:pPr>
        <w:ind w:left="4320" w:hanging="360"/>
      </w:pPr>
      <w:rPr>
        <w:rFonts w:ascii="Wingdings" w:hAnsi="Wingdings" w:hint="default"/>
      </w:rPr>
    </w:lvl>
    <w:lvl w:ilvl="6" w:tplc="8D2A2A14">
      <w:start w:val="1"/>
      <w:numFmt w:val="bullet"/>
      <w:lvlText w:val=""/>
      <w:lvlJc w:val="left"/>
      <w:pPr>
        <w:ind w:left="5040" w:hanging="360"/>
      </w:pPr>
      <w:rPr>
        <w:rFonts w:ascii="Symbol" w:hAnsi="Symbol" w:hint="default"/>
      </w:rPr>
    </w:lvl>
    <w:lvl w:ilvl="7" w:tplc="B3100F3A">
      <w:start w:val="1"/>
      <w:numFmt w:val="bullet"/>
      <w:lvlText w:val="o"/>
      <w:lvlJc w:val="left"/>
      <w:pPr>
        <w:ind w:left="5760" w:hanging="360"/>
      </w:pPr>
      <w:rPr>
        <w:rFonts w:ascii="Courier New" w:hAnsi="Courier New" w:hint="default"/>
      </w:rPr>
    </w:lvl>
    <w:lvl w:ilvl="8" w:tplc="9B12B0C2">
      <w:start w:val="1"/>
      <w:numFmt w:val="bullet"/>
      <w:lvlText w:val=""/>
      <w:lvlJc w:val="left"/>
      <w:pPr>
        <w:ind w:left="6480" w:hanging="360"/>
      </w:pPr>
      <w:rPr>
        <w:rFonts w:ascii="Wingdings" w:hAnsi="Wingdings" w:hint="default"/>
      </w:rPr>
    </w:lvl>
  </w:abstractNum>
  <w:abstractNum w:abstractNumId="6" w15:restartNumberingAfterBreak="0">
    <w:nsid w:val="27F757B1"/>
    <w:multiLevelType w:val="hybridMultilevel"/>
    <w:tmpl w:val="7E2CFE34"/>
    <w:lvl w:ilvl="0" w:tplc="FFFFFFFF">
      <w:numFmt w:val="bullet"/>
      <w:lvlText w:val="-"/>
      <w:lvlJc w:val="left"/>
      <w:pPr>
        <w:ind w:left="720" w:hanging="360"/>
      </w:pPr>
      <w:rPr>
        <w:rFonts w:ascii="Helvetica" w:eastAsiaTheme="minorHAnsi" w:hAnsi="Helvetica" w:cstheme="minorBidi" w:hint="default"/>
        <w:color w:val="auto"/>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A15204"/>
    <w:multiLevelType w:val="hybridMultilevel"/>
    <w:tmpl w:val="FFFFFFFF"/>
    <w:lvl w:ilvl="0" w:tplc="160C40D6">
      <w:start w:val="1"/>
      <w:numFmt w:val="bullet"/>
      <w:lvlText w:val=""/>
      <w:lvlJc w:val="left"/>
      <w:pPr>
        <w:ind w:left="720" w:hanging="360"/>
      </w:pPr>
      <w:rPr>
        <w:rFonts w:ascii="Symbol" w:hAnsi="Symbol" w:hint="default"/>
      </w:rPr>
    </w:lvl>
    <w:lvl w:ilvl="1" w:tplc="C2D88818">
      <w:start w:val="1"/>
      <w:numFmt w:val="bullet"/>
      <w:lvlText w:val=""/>
      <w:lvlJc w:val="left"/>
      <w:pPr>
        <w:ind w:left="1440" w:hanging="360"/>
      </w:pPr>
      <w:rPr>
        <w:rFonts w:ascii="Symbol" w:hAnsi="Symbol" w:hint="default"/>
      </w:rPr>
    </w:lvl>
    <w:lvl w:ilvl="2" w:tplc="999681BA">
      <w:start w:val="1"/>
      <w:numFmt w:val="bullet"/>
      <w:lvlText w:val=""/>
      <w:lvlJc w:val="left"/>
      <w:pPr>
        <w:ind w:left="2160" w:hanging="360"/>
      </w:pPr>
      <w:rPr>
        <w:rFonts w:ascii="Wingdings" w:hAnsi="Wingdings" w:hint="default"/>
      </w:rPr>
    </w:lvl>
    <w:lvl w:ilvl="3" w:tplc="473C367C">
      <w:start w:val="1"/>
      <w:numFmt w:val="bullet"/>
      <w:lvlText w:val=""/>
      <w:lvlJc w:val="left"/>
      <w:pPr>
        <w:ind w:left="2880" w:hanging="360"/>
      </w:pPr>
      <w:rPr>
        <w:rFonts w:ascii="Symbol" w:hAnsi="Symbol" w:hint="default"/>
      </w:rPr>
    </w:lvl>
    <w:lvl w:ilvl="4" w:tplc="A7981B80">
      <w:start w:val="1"/>
      <w:numFmt w:val="bullet"/>
      <w:lvlText w:val="o"/>
      <w:lvlJc w:val="left"/>
      <w:pPr>
        <w:ind w:left="3600" w:hanging="360"/>
      </w:pPr>
      <w:rPr>
        <w:rFonts w:ascii="Courier New" w:hAnsi="Courier New" w:hint="default"/>
      </w:rPr>
    </w:lvl>
    <w:lvl w:ilvl="5" w:tplc="5B3452F6">
      <w:start w:val="1"/>
      <w:numFmt w:val="bullet"/>
      <w:lvlText w:val=""/>
      <w:lvlJc w:val="left"/>
      <w:pPr>
        <w:ind w:left="4320" w:hanging="360"/>
      </w:pPr>
      <w:rPr>
        <w:rFonts w:ascii="Wingdings" w:hAnsi="Wingdings" w:hint="default"/>
      </w:rPr>
    </w:lvl>
    <w:lvl w:ilvl="6" w:tplc="368AB25A">
      <w:start w:val="1"/>
      <w:numFmt w:val="bullet"/>
      <w:lvlText w:val=""/>
      <w:lvlJc w:val="left"/>
      <w:pPr>
        <w:ind w:left="5040" w:hanging="360"/>
      </w:pPr>
      <w:rPr>
        <w:rFonts w:ascii="Symbol" w:hAnsi="Symbol" w:hint="default"/>
      </w:rPr>
    </w:lvl>
    <w:lvl w:ilvl="7" w:tplc="C30AD25C">
      <w:start w:val="1"/>
      <w:numFmt w:val="bullet"/>
      <w:lvlText w:val="o"/>
      <w:lvlJc w:val="left"/>
      <w:pPr>
        <w:ind w:left="5760" w:hanging="360"/>
      </w:pPr>
      <w:rPr>
        <w:rFonts w:ascii="Courier New" w:hAnsi="Courier New" w:hint="default"/>
      </w:rPr>
    </w:lvl>
    <w:lvl w:ilvl="8" w:tplc="C2060FA2">
      <w:start w:val="1"/>
      <w:numFmt w:val="bullet"/>
      <w:lvlText w:val=""/>
      <w:lvlJc w:val="left"/>
      <w:pPr>
        <w:ind w:left="6480" w:hanging="360"/>
      </w:pPr>
      <w:rPr>
        <w:rFonts w:ascii="Wingdings" w:hAnsi="Wingdings" w:hint="default"/>
      </w:rPr>
    </w:lvl>
  </w:abstractNum>
  <w:abstractNum w:abstractNumId="8" w15:restartNumberingAfterBreak="0">
    <w:nsid w:val="2F60DB2A"/>
    <w:multiLevelType w:val="hybridMultilevel"/>
    <w:tmpl w:val="FFFFFFFF"/>
    <w:lvl w:ilvl="0" w:tplc="5D4ECC18">
      <w:start w:val="1"/>
      <w:numFmt w:val="bullet"/>
      <w:lvlText w:val=""/>
      <w:lvlJc w:val="left"/>
      <w:pPr>
        <w:ind w:left="720" w:hanging="360"/>
      </w:pPr>
      <w:rPr>
        <w:rFonts w:ascii="Symbol" w:hAnsi="Symbol" w:hint="default"/>
      </w:rPr>
    </w:lvl>
    <w:lvl w:ilvl="1" w:tplc="6194ECD8">
      <w:start w:val="1"/>
      <w:numFmt w:val="bullet"/>
      <w:lvlText w:val="o"/>
      <w:lvlJc w:val="left"/>
      <w:pPr>
        <w:ind w:left="1440" w:hanging="360"/>
      </w:pPr>
      <w:rPr>
        <w:rFonts w:ascii="Courier New" w:hAnsi="Courier New" w:hint="default"/>
      </w:rPr>
    </w:lvl>
    <w:lvl w:ilvl="2" w:tplc="D0FA96A8">
      <w:start w:val="1"/>
      <w:numFmt w:val="bullet"/>
      <w:lvlText w:val=""/>
      <w:lvlJc w:val="left"/>
      <w:pPr>
        <w:ind w:left="2160" w:hanging="360"/>
      </w:pPr>
      <w:rPr>
        <w:rFonts w:ascii="Wingdings" w:hAnsi="Wingdings" w:hint="default"/>
      </w:rPr>
    </w:lvl>
    <w:lvl w:ilvl="3" w:tplc="54FCB538">
      <w:start w:val="1"/>
      <w:numFmt w:val="bullet"/>
      <w:lvlText w:val=""/>
      <w:lvlJc w:val="left"/>
      <w:pPr>
        <w:ind w:left="2880" w:hanging="360"/>
      </w:pPr>
      <w:rPr>
        <w:rFonts w:ascii="Symbol" w:hAnsi="Symbol" w:hint="default"/>
      </w:rPr>
    </w:lvl>
    <w:lvl w:ilvl="4" w:tplc="DE1A080C">
      <w:start w:val="1"/>
      <w:numFmt w:val="bullet"/>
      <w:lvlText w:val="o"/>
      <w:lvlJc w:val="left"/>
      <w:pPr>
        <w:ind w:left="3600" w:hanging="360"/>
      </w:pPr>
      <w:rPr>
        <w:rFonts w:ascii="Courier New" w:hAnsi="Courier New" w:hint="default"/>
      </w:rPr>
    </w:lvl>
    <w:lvl w:ilvl="5" w:tplc="05CA7BCA">
      <w:start w:val="1"/>
      <w:numFmt w:val="bullet"/>
      <w:lvlText w:val=""/>
      <w:lvlJc w:val="left"/>
      <w:pPr>
        <w:ind w:left="4320" w:hanging="360"/>
      </w:pPr>
      <w:rPr>
        <w:rFonts w:ascii="Wingdings" w:hAnsi="Wingdings" w:hint="default"/>
      </w:rPr>
    </w:lvl>
    <w:lvl w:ilvl="6" w:tplc="5226FA50">
      <w:start w:val="1"/>
      <w:numFmt w:val="bullet"/>
      <w:lvlText w:val=""/>
      <w:lvlJc w:val="left"/>
      <w:pPr>
        <w:ind w:left="5040" w:hanging="360"/>
      </w:pPr>
      <w:rPr>
        <w:rFonts w:ascii="Symbol" w:hAnsi="Symbol" w:hint="default"/>
      </w:rPr>
    </w:lvl>
    <w:lvl w:ilvl="7" w:tplc="741013CE">
      <w:start w:val="1"/>
      <w:numFmt w:val="bullet"/>
      <w:lvlText w:val="o"/>
      <w:lvlJc w:val="left"/>
      <w:pPr>
        <w:ind w:left="5760" w:hanging="360"/>
      </w:pPr>
      <w:rPr>
        <w:rFonts w:ascii="Courier New" w:hAnsi="Courier New" w:hint="default"/>
      </w:rPr>
    </w:lvl>
    <w:lvl w:ilvl="8" w:tplc="169EF696">
      <w:start w:val="1"/>
      <w:numFmt w:val="bullet"/>
      <w:lvlText w:val=""/>
      <w:lvlJc w:val="left"/>
      <w:pPr>
        <w:ind w:left="6480" w:hanging="360"/>
      </w:pPr>
      <w:rPr>
        <w:rFonts w:ascii="Wingdings" w:hAnsi="Wingdings" w:hint="default"/>
      </w:rPr>
    </w:lvl>
  </w:abstractNum>
  <w:abstractNum w:abstractNumId="9" w15:restartNumberingAfterBreak="0">
    <w:nsid w:val="34E5D576"/>
    <w:multiLevelType w:val="hybridMultilevel"/>
    <w:tmpl w:val="FFFFFFFF"/>
    <w:lvl w:ilvl="0" w:tplc="9F24CB24">
      <w:start w:val="1"/>
      <w:numFmt w:val="bullet"/>
      <w:lvlText w:val=""/>
      <w:lvlJc w:val="left"/>
      <w:pPr>
        <w:ind w:left="720" w:hanging="360"/>
      </w:pPr>
      <w:rPr>
        <w:rFonts w:ascii="Symbol" w:hAnsi="Symbol" w:hint="default"/>
      </w:rPr>
    </w:lvl>
    <w:lvl w:ilvl="1" w:tplc="A55ADAA6">
      <w:start w:val="1"/>
      <w:numFmt w:val="bullet"/>
      <w:lvlText w:val=""/>
      <w:lvlJc w:val="left"/>
      <w:pPr>
        <w:ind w:left="1440" w:hanging="360"/>
      </w:pPr>
      <w:rPr>
        <w:rFonts w:ascii="Symbol" w:hAnsi="Symbol" w:hint="default"/>
      </w:rPr>
    </w:lvl>
    <w:lvl w:ilvl="2" w:tplc="CCE29D1A">
      <w:start w:val="1"/>
      <w:numFmt w:val="bullet"/>
      <w:lvlText w:val=""/>
      <w:lvlJc w:val="left"/>
      <w:pPr>
        <w:ind w:left="2160" w:hanging="360"/>
      </w:pPr>
      <w:rPr>
        <w:rFonts w:ascii="Wingdings" w:hAnsi="Wingdings" w:hint="default"/>
      </w:rPr>
    </w:lvl>
    <w:lvl w:ilvl="3" w:tplc="77DEE2FE">
      <w:start w:val="1"/>
      <w:numFmt w:val="bullet"/>
      <w:lvlText w:val=""/>
      <w:lvlJc w:val="left"/>
      <w:pPr>
        <w:ind w:left="2880" w:hanging="360"/>
      </w:pPr>
      <w:rPr>
        <w:rFonts w:ascii="Symbol" w:hAnsi="Symbol" w:hint="default"/>
      </w:rPr>
    </w:lvl>
    <w:lvl w:ilvl="4" w:tplc="AB8EE43C">
      <w:start w:val="1"/>
      <w:numFmt w:val="bullet"/>
      <w:lvlText w:val="o"/>
      <w:lvlJc w:val="left"/>
      <w:pPr>
        <w:ind w:left="3600" w:hanging="360"/>
      </w:pPr>
      <w:rPr>
        <w:rFonts w:ascii="Courier New" w:hAnsi="Courier New" w:hint="default"/>
      </w:rPr>
    </w:lvl>
    <w:lvl w:ilvl="5" w:tplc="8496FC42">
      <w:start w:val="1"/>
      <w:numFmt w:val="bullet"/>
      <w:lvlText w:val=""/>
      <w:lvlJc w:val="left"/>
      <w:pPr>
        <w:ind w:left="4320" w:hanging="360"/>
      </w:pPr>
      <w:rPr>
        <w:rFonts w:ascii="Wingdings" w:hAnsi="Wingdings" w:hint="default"/>
      </w:rPr>
    </w:lvl>
    <w:lvl w:ilvl="6" w:tplc="100852C6">
      <w:start w:val="1"/>
      <w:numFmt w:val="bullet"/>
      <w:lvlText w:val=""/>
      <w:lvlJc w:val="left"/>
      <w:pPr>
        <w:ind w:left="5040" w:hanging="360"/>
      </w:pPr>
      <w:rPr>
        <w:rFonts w:ascii="Symbol" w:hAnsi="Symbol" w:hint="default"/>
      </w:rPr>
    </w:lvl>
    <w:lvl w:ilvl="7" w:tplc="08E20AE6">
      <w:start w:val="1"/>
      <w:numFmt w:val="bullet"/>
      <w:lvlText w:val="o"/>
      <w:lvlJc w:val="left"/>
      <w:pPr>
        <w:ind w:left="5760" w:hanging="360"/>
      </w:pPr>
      <w:rPr>
        <w:rFonts w:ascii="Courier New" w:hAnsi="Courier New" w:hint="default"/>
      </w:rPr>
    </w:lvl>
    <w:lvl w:ilvl="8" w:tplc="726634A6">
      <w:start w:val="1"/>
      <w:numFmt w:val="bullet"/>
      <w:lvlText w:val=""/>
      <w:lvlJc w:val="left"/>
      <w:pPr>
        <w:ind w:left="6480" w:hanging="360"/>
      </w:pPr>
      <w:rPr>
        <w:rFonts w:ascii="Wingdings" w:hAnsi="Wingdings" w:hint="default"/>
      </w:rPr>
    </w:lvl>
  </w:abstractNum>
  <w:abstractNum w:abstractNumId="10" w15:restartNumberingAfterBreak="0">
    <w:nsid w:val="359AE830"/>
    <w:multiLevelType w:val="hybridMultilevel"/>
    <w:tmpl w:val="FFFFFFFF"/>
    <w:lvl w:ilvl="0" w:tplc="4528881A">
      <w:start w:val="1"/>
      <w:numFmt w:val="bullet"/>
      <w:lvlText w:val=""/>
      <w:lvlJc w:val="left"/>
      <w:pPr>
        <w:ind w:left="720" w:hanging="360"/>
      </w:pPr>
      <w:rPr>
        <w:rFonts w:ascii="Symbol" w:hAnsi="Symbol" w:hint="default"/>
      </w:rPr>
    </w:lvl>
    <w:lvl w:ilvl="1" w:tplc="D4F0B896">
      <w:start w:val="1"/>
      <w:numFmt w:val="bullet"/>
      <w:lvlText w:val="o"/>
      <w:lvlJc w:val="left"/>
      <w:pPr>
        <w:ind w:left="1440" w:hanging="360"/>
      </w:pPr>
      <w:rPr>
        <w:rFonts w:ascii="Courier New" w:hAnsi="Courier New" w:hint="default"/>
      </w:rPr>
    </w:lvl>
    <w:lvl w:ilvl="2" w:tplc="FD94CED6">
      <w:start w:val="1"/>
      <w:numFmt w:val="bullet"/>
      <w:lvlText w:val=""/>
      <w:lvlJc w:val="left"/>
      <w:pPr>
        <w:ind w:left="2160" w:hanging="360"/>
      </w:pPr>
      <w:rPr>
        <w:rFonts w:ascii="Wingdings" w:hAnsi="Wingdings" w:hint="default"/>
      </w:rPr>
    </w:lvl>
    <w:lvl w:ilvl="3" w:tplc="A4E0B508">
      <w:start w:val="1"/>
      <w:numFmt w:val="bullet"/>
      <w:lvlText w:val=""/>
      <w:lvlJc w:val="left"/>
      <w:pPr>
        <w:ind w:left="2880" w:hanging="360"/>
      </w:pPr>
      <w:rPr>
        <w:rFonts w:ascii="Symbol" w:hAnsi="Symbol" w:hint="default"/>
      </w:rPr>
    </w:lvl>
    <w:lvl w:ilvl="4" w:tplc="89889666">
      <w:start w:val="1"/>
      <w:numFmt w:val="bullet"/>
      <w:lvlText w:val="o"/>
      <w:lvlJc w:val="left"/>
      <w:pPr>
        <w:ind w:left="3600" w:hanging="360"/>
      </w:pPr>
      <w:rPr>
        <w:rFonts w:ascii="Courier New" w:hAnsi="Courier New" w:hint="default"/>
      </w:rPr>
    </w:lvl>
    <w:lvl w:ilvl="5" w:tplc="4EEAFECA">
      <w:start w:val="1"/>
      <w:numFmt w:val="bullet"/>
      <w:lvlText w:val=""/>
      <w:lvlJc w:val="left"/>
      <w:pPr>
        <w:ind w:left="4320" w:hanging="360"/>
      </w:pPr>
      <w:rPr>
        <w:rFonts w:ascii="Wingdings" w:hAnsi="Wingdings" w:hint="default"/>
      </w:rPr>
    </w:lvl>
    <w:lvl w:ilvl="6" w:tplc="17C077AA">
      <w:start w:val="1"/>
      <w:numFmt w:val="bullet"/>
      <w:lvlText w:val=""/>
      <w:lvlJc w:val="left"/>
      <w:pPr>
        <w:ind w:left="5040" w:hanging="360"/>
      </w:pPr>
      <w:rPr>
        <w:rFonts w:ascii="Symbol" w:hAnsi="Symbol" w:hint="default"/>
      </w:rPr>
    </w:lvl>
    <w:lvl w:ilvl="7" w:tplc="58ECAEDC">
      <w:start w:val="1"/>
      <w:numFmt w:val="bullet"/>
      <w:lvlText w:val="o"/>
      <w:lvlJc w:val="left"/>
      <w:pPr>
        <w:ind w:left="5760" w:hanging="360"/>
      </w:pPr>
      <w:rPr>
        <w:rFonts w:ascii="Courier New" w:hAnsi="Courier New" w:hint="default"/>
      </w:rPr>
    </w:lvl>
    <w:lvl w:ilvl="8" w:tplc="BA8C251C">
      <w:start w:val="1"/>
      <w:numFmt w:val="bullet"/>
      <w:lvlText w:val=""/>
      <w:lvlJc w:val="left"/>
      <w:pPr>
        <w:ind w:left="6480" w:hanging="360"/>
      </w:pPr>
      <w:rPr>
        <w:rFonts w:ascii="Wingdings" w:hAnsi="Wingdings" w:hint="default"/>
      </w:rPr>
    </w:lvl>
  </w:abstractNum>
  <w:abstractNum w:abstractNumId="11" w15:restartNumberingAfterBreak="0">
    <w:nsid w:val="390A02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03528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48ED"/>
    <w:multiLevelType w:val="hybridMultilevel"/>
    <w:tmpl w:val="FFFFFFFF"/>
    <w:lvl w:ilvl="0" w:tplc="B106AD4A">
      <w:start w:val="1"/>
      <w:numFmt w:val="bullet"/>
      <w:lvlText w:val=""/>
      <w:lvlJc w:val="left"/>
      <w:pPr>
        <w:ind w:left="720" w:hanging="360"/>
      </w:pPr>
      <w:rPr>
        <w:rFonts w:ascii="Symbol" w:hAnsi="Symbol" w:hint="default"/>
      </w:rPr>
    </w:lvl>
    <w:lvl w:ilvl="1" w:tplc="8B466F86">
      <w:start w:val="1"/>
      <w:numFmt w:val="bullet"/>
      <w:lvlText w:val="o"/>
      <w:lvlJc w:val="left"/>
      <w:pPr>
        <w:ind w:left="1440" w:hanging="360"/>
      </w:pPr>
      <w:rPr>
        <w:rFonts w:ascii="Courier New" w:hAnsi="Courier New" w:hint="default"/>
      </w:rPr>
    </w:lvl>
    <w:lvl w:ilvl="2" w:tplc="CAC47DF8">
      <w:start w:val="1"/>
      <w:numFmt w:val="bullet"/>
      <w:lvlText w:val=""/>
      <w:lvlJc w:val="left"/>
      <w:pPr>
        <w:ind w:left="2160" w:hanging="360"/>
      </w:pPr>
      <w:rPr>
        <w:rFonts w:ascii="Wingdings" w:hAnsi="Wingdings" w:hint="default"/>
      </w:rPr>
    </w:lvl>
    <w:lvl w:ilvl="3" w:tplc="105871FC">
      <w:start w:val="1"/>
      <w:numFmt w:val="bullet"/>
      <w:lvlText w:val=""/>
      <w:lvlJc w:val="left"/>
      <w:pPr>
        <w:ind w:left="2880" w:hanging="360"/>
      </w:pPr>
      <w:rPr>
        <w:rFonts w:ascii="Symbol" w:hAnsi="Symbol" w:hint="default"/>
      </w:rPr>
    </w:lvl>
    <w:lvl w:ilvl="4" w:tplc="536A7772">
      <w:start w:val="1"/>
      <w:numFmt w:val="bullet"/>
      <w:lvlText w:val="o"/>
      <w:lvlJc w:val="left"/>
      <w:pPr>
        <w:ind w:left="3600" w:hanging="360"/>
      </w:pPr>
      <w:rPr>
        <w:rFonts w:ascii="Courier New" w:hAnsi="Courier New" w:hint="default"/>
      </w:rPr>
    </w:lvl>
    <w:lvl w:ilvl="5" w:tplc="C7DAAF0E">
      <w:start w:val="1"/>
      <w:numFmt w:val="bullet"/>
      <w:lvlText w:val=""/>
      <w:lvlJc w:val="left"/>
      <w:pPr>
        <w:ind w:left="4320" w:hanging="360"/>
      </w:pPr>
      <w:rPr>
        <w:rFonts w:ascii="Wingdings" w:hAnsi="Wingdings" w:hint="default"/>
      </w:rPr>
    </w:lvl>
    <w:lvl w:ilvl="6" w:tplc="328C99FA">
      <w:start w:val="1"/>
      <w:numFmt w:val="bullet"/>
      <w:lvlText w:val=""/>
      <w:lvlJc w:val="left"/>
      <w:pPr>
        <w:ind w:left="5040" w:hanging="360"/>
      </w:pPr>
      <w:rPr>
        <w:rFonts w:ascii="Symbol" w:hAnsi="Symbol" w:hint="default"/>
      </w:rPr>
    </w:lvl>
    <w:lvl w:ilvl="7" w:tplc="A0766D22">
      <w:start w:val="1"/>
      <w:numFmt w:val="bullet"/>
      <w:lvlText w:val="o"/>
      <w:lvlJc w:val="left"/>
      <w:pPr>
        <w:ind w:left="5760" w:hanging="360"/>
      </w:pPr>
      <w:rPr>
        <w:rFonts w:ascii="Courier New" w:hAnsi="Courier New" w:hint="default"/>
      </w:rPr>
    </w:lvl>
    <w:lvl w:ilvl="8" w:tplc="50F426D4">
      <w:start w:val="1"/>
      <w:numFmt w:val="bullet"/>
      <w:lvlText w:val=""/>
      <w:lvlJc w:val="left"/>
      <w:pPr>
        <w:ind w:left="6480" w:hanging="360"/>
      </w:pPr>
      <w:rPr>
        <w:rFonts w:ascii="Wingdings" w:hAnsi="Wingdings" w:hint="default"/>
      </w:rPr>
    </w:lvl>
  </w:abstractNum>
  <w:abstractNum w:abstractNumId="14" w15:restartNumberingAfterBreak="0">
    <w:nsid w:val="415A69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5FF364"/>
    <w:multiLevelType w:val="hybridMultilevel"/>
    <w:tmpl w:val="FFFFFFFF"/>
    <w:lvl w:ilvl="0" w:tplc="F5C41178">
      <w:start w:val="1"/>
      <w:numFmt w:val="bullet"/>
      <w:lvlText w:val=""/>
      <w:lvlJc w:val="left"/>
      <w:pPr>
        <w:ind w:left="720" w:hanging="360"/>
      </w:pPr>
      <w:rPr>
        <w:rFonts w:ascii="Symbol" w:hAnsi="Symbol" w:hint="default"/>
      </w:rPr>
    </w:lvl>
    <w:lvl w:ilvl="1" w:tplc="90E890C2">
      <w:start w:val="1"/>
      <w:numFmt w:val="bullet"/>
      <w:lvlText w:val="o"/>
      <w:lvlJc w:val="left"/>
      <w:pPr>
        <w:ind w:left="1440" w:hanging="360"/>
      </w:pPr>
      <w:rPr>
        <w:rFonts w:ascii="Courier New" w:hAnsi="Courier New" w:hint="default"/>
      </w:rPr>
    </w:lvl>
    <w:lvl w:ilvl="2" w:tplc="FCE6AA0E">
      <w:start w:val="1"/>
      <w:numFmt w:val="bullet"/>
      <w:lvlText w:val=""/>
      <w:lvlJc w:val="left"/>
      <w:pPr>
        <w:ind w:left="2160" w:hanging="360"/>
      </w:pPr>
      <w:rPr>
        <w:rFonts w:ascii="Wingdings" w:hAnsi="Wingdings" w:hint="default"/>
      </w:rPr>
    </w:lvl>
    <w:lvl w:ilvl="3" w:tplc="8A4851CC">
      <w:start w:val="1"/>
      <w:numFmt w:val="bullet"/>
      <w:lvlText w:val=""/>
      <w:lvlJc w:val="left"/>
      <w:pPr>
        <w:ind w:left="2880" w:hanging="360"/>
      </w:pPr>
      <w:rPr>
        <w:rFonts w:ascii="Symbol" w:hAnsi="Symbol" w:hint="default"/>
      </w:rPr>
    </w:lvl>
    <w:lvl w:ilvl="4" w:tplc="8AD2271E">
      <w:start w:val="1"/>
      <w:numFmt w:val="bullet"/>
      <w:lvlText w:val="o"/>
      <w:lvlJc w:val="left"/>
      <w:pPr>
        <w:ind w:left="3600" w:hanging="360"/>
      </w:pPr>
      <w:rPr>
        <w:rFonts w:ascii="Courier New" w:hAnsi="Courier New" w:hint="default"/>
      </w:rPr>
    </w:lvl>
    <w:lvl w:ilvl="5" w:tplc="02EC6EB0">
      <w:start w:val="1"/>
      <w:numFmt w:val="bullet"/>
      <w:lvlText w:val=""/>
      <w:lvlJc w:val="left"/>
      <w:pPr>
        <w:ind w:left="4320" w:hanging="360"/>
      </w:pPr>
      <w:rPr>
        <w:rFonts w:ascii="Wingdings" w:hAnsi="Wingdings" w:hint="default"/>
      </w:rPr>
    </w:lvl>
    <w:lvl w:ilvl="6" w:tplc="BFCC8C1C">
      <w:start w:val="1"/>
      <w:numFmt w:val="bullet"/>
      <w:lvlText w:val=""/>
      <w:lvlJc w:val="left"/>
      <w:pPr>
        <w:ind w:left="5040" w:hanging="360"/>
      </w:pPr>
      <w:rPr>
        <w:rFonts w:ascii="Symbol" w:hAnsi="Symbol" w:hint="default"/>
      </w:rPr>
    </w:lvl>
    <w:lvl w:ilvl="7" w:tplc="B8062CFA">
      <w:start w:val="1"/>
      <w:numFmt w:val="bullet"/>
      <w:lvlText w:val="o"/>
      <w:lvlJc w:val="left"/>
      <w:pPr>
        <w:ind w:left="5760" w:hanging="360"/>
      </w:pPr>
      <w:rPr>
        <w:rFonts w:ascii="Courier New" w:hAnsi="Courier New" w:hint="default"/>
      </w:rPr>
    </w:lvl>
    <w:lvl w:ilvl="8" w:tplc="EB56F0D6">
      <w:start w:val="1"/>
      <w:numFmt w:val="bullet"/>
      <w:lvlText w:val=""/>
      <w:lvlJc w:val="left"/>
      <w:pPr>
        <w:ind w:left="6480" w:hanging="360"/>
      </w:pPr>
      <w:rPr>
        <w:rFonts w:ascii="Wingdings" w:hAnsi="Wingdings" w:hint="default"/>
      </w:rPr>
    </w:lvl>
  </w:abstractNum>
  <w:abstractNum w:abstractNumId="16" w15:restartNumberingAfterBreak="0">
    <w:nsid w:val="416DD0BB"/>
    <w:multiLevelType w:val="hybridMultilevel"/>
    <w:tmpl w:val="FFFFFFFF"/>
    <w:lvl w:ilvl="0" w:tplc="1F06B0F4">
      <w:start w:val="1"/>
      <w:numFmt w:val="bullet"/>
      <w:lvlText w:val=""/>
      <w:lvlJc w:val="left"/>
      <w:pPr>
        <w:ind w:left="720" w:hanging="360"/>
      </w:pPr>
      <w:rPr>
        <w:rFonts w:ascii="Symbol" w:hAnsi="Symbol" w:hint="default"/>
      </w:rPr>
    </w:lvl>
    <w:lvl w:ilvl="1" w:tplc="0624D46E">
      <w:start w:val="1"/>
      <w:numFmt w:val="bullet"/>
      <w:lvlText w:val="o"/>
      <w:lvlJc w:val="left"/>
      <w:pPr>
        <w:ind w:left="1440" w:hanging="360"/>
      </w:pPr>
      <w:rPr>
        <w:rFonts w:ascii="Courier New" w:hAnsi="Courier New" w:hint="default"/>
      </w:rPr>
    </w:lvl>
    <w:lvl w:ilvl="2" w:tplc="08180068">
      <w:start w:val="1"/>
      <w:numFmt w:val="bullet"/>
      <w:lvlText w:val=""/>
      <w:lvlJc w:val="left"/>
      <w:pPr>
        <w:ind w:left="2160" w:hanging="360"/>
      </w:pPr>
      <w:rPr>
        <w:rFonts w:ascii="Wingdings" w:hAnsi="Wingdings" w:hint="default"/>
      </w:rPr>
    </w:lvl>
    <w:lvl w:ilvl="3" w:tplc="0CD25744">
      <w:start w:val="1"/>
      <w:numFmt w:val="bullet"/>
      <w:lvlText w:val=""/>
      <w:lvlJc w:val="left"/>
      <w:pPr>
        <w:ind w:left="2880" w:hanging="360"/>
      </w:pPr>
      <w:rPr>
        <w:rFonts w:ascii="Symbol" w:hAnsi="Symbol" w:hint="default"/>
      </w:rPr>
    </w:lvl>
    <w:lvl w:ilvl="4" w:tplc="513CE132">
      <w:start w:val="1"/>
      <w:numFmt w:val="bullet"/>
      <w:lvlText w:val="o"/>
      <w:lvlJc w:val="left"/>
      <w:pPr>
        <w:ind w:left="3600" w:hanging="360"/>
      </w:pPr>
      <w:rPr>
        <w:rFonts w:ascii="Courier New" w:hAnsi="Courier New" w:hint="default"/>
      </w:rPr>
    </w:lvl>
    <w:lvl w:ilvl="5" w:tplc="FBF47B26">
      <w:start w:val="1"/>
      <w:numFmt w:val="bullet"/>
      <w:lvlText w:val=""/>
      <w:lvlJc w:val="left"/>
      <w:pPr>
        <w:ind w:left="4320" w:hanging="360"/>
      </w:pPr>
      <w:rPr>
        <w:rFonts w:ascii="Wingdings" w:hAnsi="Wingdings" w:hint="default"/>
      </w:rPr>
    </w:lvl>
    <w:lvl w:ilvl="6" w:tplc="D4BA5CE8">
      <w:start w:val="1"/>
      <w:numFmt w:val="bullet"/>
      <w:lvlText w:val=""/>
      <w:lvlJc w:val="left"/>
      <w:pPr>
        <w:ind w:left="5040" w:hanging="360"/>
      </w:pPr>
      <w:rPr>
        <w:rFonts w:ascii="Symbol" w:hAnsi="Symbol" w:hint="default"/>
      </w:rPr>
    </w:lvl>
    <w:lvl w:ilvl="7" w:tplc="90881760">
      <w:start w:val="1"/>
      <w:numFmt w:val="bullet"/>
      <w:lvlText w:val="o"/>
      <w:lvlJc w:val="left"/>
      <w:pPr>
        <w:ind w:left="5760" w:hanging="360"/>
      </w:pPr>
      <w:rPr>
        <w:rFonts w:ascii="Courier New" w:hAnsi="Courier New" w:hint="default"/>
      </w:rPr>
    </w:lvl>
    <w:lvl w:ilvl="8" w:tplc="30AEEEEE">
      <w:start w:val="1"/>
      <w:numFmt w:val="bullet"/>
      <w:lvlText w:val=""/>
      <w:lvlJc w:val="left"/>
      <w:pPr>
        <w:ind w:left="6480" w:hanging="360"/>
      </w:pPr>
      <w:rPr>
        <w:rFonts w:ascii="Wingdings" w:hAnsi="Wingdings" w:hint="default"/>
      </w:rPr>
    </w:lvl>
  </w:abstractNum>
  <w:abstractNum w:abstractNumId="17" w15:restartNumberingAfterBreak="0">
    <w:nsid w:val="43EA29C1"/>
    <w:multiLevelType w:val="hybridMultilevel"/>
    <w:tmpl w:val="FFFFFFFF"/>
    <w:lvl w:ilvl="0" w:tplc="8AFE9C00">
      <w:start w:val="1"/>
      <w:numFmt w:val="bullet"/>
      <w:lvlText w:val=""/>
      <w:lvlJc w:val="left"/>
      <w:pPr>
        <w:ind w:left="720" w:hanging="360"/>
      </w:pPr>
      <w:rPr>
        <w:rFonts w:ascii="Symbol" w:hAnsi="Symbol" w:hint="default"/>
      </w:rPr>
    </w:lvl>
    <w:lvl w:ilvl="1" w:tplc="4022E468">
      <w:start w:val="1"/>
      <w:numFmt w:val="bullet"/>
      <w:lvlText w:val=""/>
      <w:lvlJc w:val="left"/>
      <w:pPr>
        <w:ind w:left="1440" w:hanging="360"/>
      </w:pPr>
      <w:rPr>
        <w:rFonts w:ascii="Symbol" w:hAnsi="Symbol" w:hint="default"/>
      </w:rPr>
    </w:lvl>
    <w:lvl w:ilvl="2" w:tplc="FDD22540">
      <w:start w:val="1"/>
      <w:numFmt w:val="bullet"/>
      <w:lvlText w:val=""/>
      <w:lvlJc w:val="left"/>
      <w:pPr>
        <w:ind w:left="2160" w:hanging="360"/>
      </w:pPr>
      <w:rPr>
        <w:rFonts w:ascii="Wingdings" w:hAnsi="Wingdings" w:hint="default"/>
      </w:rPr>
    </w:lvl>
    <w:lvl w:ilvl="3" w:tplc="5F42D69A">
      <w:start w:val="1"/>
      <w:numFmt w:val="bullet"/>
      <w:lvlText w:val=""/>
      <w:lvlJc w:val="left"/>
      <w:pPr>
        <w:ind w:left="2880" w:hanging="360"/>
      </w:pPr>
      <w:rPr>
        <w:rFonts w:ascii="Symbol" w:hAnsi="Symbol" w:hint="default"/>
      </w:rPr>
    </w:lvl>
    <w:lvl w:ilvl="4" w:tplc="757A610C">
      <w:start w:val="1"/>
      <w:numFmt w:val="bullet"/>
      <w:lvlText w:val="o"/>
      <w:lvlJc w:val="left"/>
      <w:pPr>
        <w:ind w:left="3600" w:hanging="360"/>
      </w:pPr>
      <w:rPr>
        <w:rFonts w:ascii="Courier New" w:hAnsi="Courier New" w:hint="default"/>
      </w:rPr>
    </w:lvl>
    <w:lvl w:ilvl="5" w:tplc="97BA3118">
      <w:start w:val="1"/>
      <w:numFmt w:val="bullet"/>
      <w:lvlText w:val=""/>
      <w:lvlJc w:val="left"/>
      <w:pPr>
        <w:ind w:left="4320" w:hanging="360"/>
      </w:pPr>
      <w:rPr>
        <w:rFonts w:ascii="Wingdings" w:hAnsi="Wingdings" w:hint="default"/>
      </w:rPr>
    </w:lvl>
    <w:lvl w:ilvl="6" w:tplc="D4DA6D44">
      <w:start w:val="1"/>
      <w:numFmt w:val="bullet"/>
      <w:lvlText w:val=""/>
      <w:lvlJc w:val="left"/>
      <w:pPr>
        <w:ind w:left="5040" w:hanging="360"/>
      </w:pPr>
      <w:rPr>
        <w:rFonts w:ascii="Symbol" w:hAnsi="Symbol" w:hint="default"/>
      </w:rPr>
    </w:lvl>
    <w:lvl w:ilvl="7" w:tplc="6C3A58FA">
      <w:start w:val="1"/>
      <w:numFmt w:val="bullet"/>
      <w:lvlText w:val="o"/>
      <w:lvlJc w:val="left"/>
      <w:pPr>
        <w:ind w:left="5760" w:hanging="360"/>
      </w:pPr>
      <w:rPr>
        <w:rFonts w:ascii="Courier New" w:hAnsi="Courier New" w:hint="default"/>
      </w:rPr>
    </w:lvl>
    <w:lvl w:ilvl="8" w:tplc="C4B620D6">
      <w:start w:val="1"/>
      <w:numFmt w:val="bullet"/>
      <w:lvlText w:val=""/>
      <w:lvlJc w:val="left"/>
      <w:pPr>
        <w:ind w:left="6480" w:hanging="360"/>
      </w:pPr>
      <w:rPr>
        <w:rFonts w:ascii="Wingdings" w:hAnsi="Wingdings" w:hint="default"/>
      </w:rPr>
    </w:lvl>
  </w:abstractNum>
  <w:abstractNum w:abstractNumId="18" w15:restartNumberingAfterBreak="0">
    <w:nsid w:val="4432C072"/>
    <w:multiLevelType w:val="hybridMultilevel"/>
    <w:tmpl w:val="FFFFFFFF"/>
    <w:lvl w:ilvl="0" w:tplc="B66A718C">
      <w:start w:val="1"/>
      <w:numFmt w:val="bullet"/>
      <w:lvlText w:val=""/>
      <w:lvlJc w:val="left"/>
      <w:pPr>
        <w:ind w:left="720" w:hanging="360"/>
      </w:pPr>
      <w:rPr>
        <w:rFonts w:ascii="Symbol" w:hAnsi="Symbol" w:hint="default"/>
      </w:rPr>
    </w:lvl>
    <w:lvl w:ilvl="1" w:tplc="73701298">
      <w:start w:val="1"/>
      <w:numFmt w:val="bullet"/>
      <w:lvlText w:val="o"/>
      <w:lvlJc w:val="left"/>
      <w:pPr>
        <w:ind w:left="1440" w:hanging="360"/>
      </w:pPr>
      <w:rPr>
        <w:rFonts w:ascii="Courier New" w:hAnsi="Courier New" w:hint="default"/>
      </w:rPr>
    </w:lvl>
    <w:lvl w:ilvl="2" w:tplc="B33483F0">
      <w:start w:val="1"/>
      <w:numFmt w:val="bullet"/>
      <w:lvlText w:val=""/>
      <w:lvlJc w:val="left"/>
      <w:pPr>
        <w:ind w:left="2160" w:hanging="360"/>
      </w:pPr>
      <w:rPr>
        <w:rFonts w:ascii="Wingdings" w:hAnsi="Wingdings" w:hint="default"/>
      </w:rPr>
    </w:lvl>
    <w:lvl w:ilvl="3" w:tplc="006ECC78">
      <w:start w:val="1"/>
      <w:numFmt w:val="bullet"/>
      <w:lvlText w:val=""/>
      <w:lvlJc w:val="left"/>
      <w:pPr>
        <w:ind w:left="2880" w:hanging="360"/>
      </w:pPr>
      <w:rPr>
        <w:rFonts w:ascii="Symbol" w:hAnsi="Symbol" w:hint="default"/>
      </w:rPr>
    </w:lvl>
    <w:lvl w:ilvl="4" w:tplc="952E8022">
      <w:start w:val="1"/>
      <w:numFmt w:val="bullet"/>
      <w:lvlText w:val="o"/>
      <w:lvlJc w:val="left"/>
      <w:pPr>
        <w:ind w:left="3600" w:hanging="360"/>
      </w:pPr>
      <w:rPr>
        <w:rFonts w:ascii="Courier New" w:hAnsi="Courier New" w:hint="default"/>
      </w:rPr>
    </w:lvl>
    <w:lvl w:ilvl="5" w:tplc="00528C50">
      <w:start w:val="1"/>
      <w:numFmt w:val="bullet"/>
      <w:lvlText w:val=""/>
      <w:lvlJc w:val="left"/>
      <w:pPr>
        <w:ind w:left="4320" w:hanging="360"/>
      </w:pPr>
      <w:rPr>
        <w:rFonts w:ascii="Wingdings" w:hAnsi="Wingdings" w:hint="default"/>
      </w:rPr>
    </w:lvl>
    <w:lvl w:ilvl="6" w:tplc="7CE271AE">
      <w:start w:val="1"/>
      <w:numFmt w:val="bullet"/>
      <w:lvlText w:val=""/>
      <w:lvlJc w:val="left"/>
      <w:pPr>
        <w:ind w:left="5040" w:hanging="360"/>
      </w:pPr>
      <w:rPr>
        <w:rFonts w:ascii="Symbol" w:hAnsi="Symbol" w:hint="default"/>
      </w:rPr>
    </w:lvl>
    <w:lvl w:ilvl="7" w:tplc="963606CE">
      <w:start w:val="1"/>
      <w:numFmt w:val="bullet"/>
      <w:lvlText w:val="o"/>
      <w:lvlJc w:val="left"/>
      <w:pPr>
        <w:ind w:left="5760" w:hanging="360"/>
      </w:pPr>
      <w:rPr>
        <w:rFonts w:ascii="Courier New" w:hAnsi="Courier New" w:hint="default"/>
      </w:rPr>
    </w:lvl>
    <w:lvl w:ilvl="8" w:tplc="8F1CA3E6">
      <w:start w:val="1"/>
      <w:numFmt w:val="bullet"/>
      <w:lvlText w:val=""/>
      <w:lvlJc w:val="left"/>
      <w:pPr>
        <w:ind w:left="6480" w:hanging="360"/>
      </w:pPr>
      <w:rPr>
        <w:rFonts w:ascii="Wingdings" w:hAnsi="Wingdings" w:hint="default"/>
      </w:rPr>
    </w:lvl>
  </w:abstractNum>
  <w:abstractNum w:abstractNumId="19" w15:restartNumberingAfterBreak="0">
    <w:nsid w:val="4491C721"/>
    <w:multiLevelType w:val="hybridMultilevel"/>
    <w:tmpl w:val="FFFFFFFF"/>
    <w:lvl w:ilvl="0" w:tplc="F754E252">
      <w:start w:val="1"/>
      <w:numFmt w:val="bullet"/>
      <w:lvlText w:val=""/>
      <w:lvlJc w:val="left"/>
      <w:pPr>
        <w:ind w:left="720" w:hanging="360"/>
      </w:pPr>
      <w:rPr>
        <w:rFonts w:ascii="Symbol" w:hAnsi="Symbol" w:hint="default"/>
      </w:rPr>
    </w:lvl>
    <w:lvl w:ilvl="1" w:tplc="25BE3620">
      <w:start w:val="1"/>
      <w:numFmt w:val="bullet"/>
      <w:lvlText w:val="o"/>
      <w:lvlJc w:val="left"/>
      <w:pPr>
        <w:ind w:left="1440" w:hanging="360"/>
      </w:pPr>
      <w:rPr>
        <w:rFonts w:ascii="Courier New" w:hAnsi="Courier New" w:hint="default"/>
      </w:rPr>
    </w:lvl>
    <w:lvl w:ilvl="2" w:tplc="CBEA6364">
      <w:start w:val="1"/>
      <w:numFmt w:val="bullet"/>
      <w:lvlText w:val=""/>
      <w:lvlJc w:val="left"/>
      <w:pPr>
        <w:ind w:left="2160" w:hanging="360"/>
      </w:pPr>
      <w:rPr>
        <w:rFonts w:ascii="Wingdings" w:hAnsi="Wingdings" w:hint="default"/>
      </w:rPr>
    </w:lvl>
    <w:lvl w:ilvl="3" w:tplc="6F3AA63A">
      <w:start w:val="1"/>
      <w:numFmt w:val="bullet"/>
      <w:lvlText w:val=""/>
      <w:lvlJc w:val="left"/>
      <w:pPr>
        <w:ind w:left="2880" w:hanging="360"/>
      </w:pPr>
      <w:rPr>
        <w:rFonts w:ascii="Symbol" w:hAnsi="Symbol" w:hint="default"/>
      </w:rPr>
    </w:lvl>
    <w:lvl w:ilvl="4" w:tplc="A962AB28">
      <w:start w:val="1"/>
      <w:numFmt w:val="bullet"/>
      <w:lvlText w:val="o"/>
      <w:lvlJc w:val="left"/>
      <w:pPr>
        <w:ind w:left="3600" w:hanging="360"/>
      </w:pPr>
      <w:rPr>
        <w:rFonts w:ascii="Courier New" w:hAnsi="Courier New" w:hint="default"/>
      </w:rPr>
    </w:lvl>
    <w:lvl w:ilvl="5" w:tplc="BE16EE1C">
      <w:start w:val="1"/>
      <w:numFmt w:val="bullet"/>
      <w:lvlText w:val=""/>
      <w:lvlJc w:val="left"/>
      <w:pPr>
        <w:ind w:left="4320" w:hanging="360"/>
      </w:pPr>
      <w:rPr>
        <w:rFonts w:ascii="Wingdings" w:hAnsi="Wingdings" w:hint="default"/>
      </w:rPr>
    </w:lvl>
    <w:lvl w:ilvl="6" w:tplc="66E24804">
      <w:start w:val="1"/>
      <w:numFmt w:val="bullet"/>
      <w:lvlText w:val=""/>
      <w:lvlJc w:val="left"/>
      <w:pPr>
        <w:ind w:left="5040" w:hanging="360"/>
      </w:pPr>
      <w:rPr>
        <w:rFonts w:ascii="Symbol" w:hAnsi="Symbol" w:hint="default"/>
      </w:rPr>
    </w:lvl>
    <w:lvl w:ilvl="7" w:tplc="282C6592">
      <w:start w:val="1"/>
      <w:numFmt w:val="bullet"/>
      <w:lvlText w:val="o"/>
      <w:lvlJc w:val="left"/>
      <w:pPr>
        <w:ind w:left="5760" w:hanging="360"/>
      </w:pPr>
      <w:rPr>
        <w:rFonts w:ascii="Courier New" w:hAnsi="Courier New" w:hint="default"/>
      </w:rPr>
    </w:lvl>
    <w:lvl w:ilvl="8" w:tplc="F014B546">
      <w:start w:val="1"/>
      <w:numFmt w:val="bullet"/>
      <w:lvlText w:val=""/>
      <w:lvlJc w:val="left"/>
      <w:pPr>
        <w:ind w:left="6480" w:hanging="360"/>
      </w:pPr>
      <w:rPr>
        <w:rFonts w:ascii="Wingdings" w:hAnsi="Wingdings" w:hint="default"/>
      </w:rPr>
    </w:lvl>
  </w:abstractNum>
  <w:abstractNum w:abstractNumId="20" w15:restartNumberingAfterBreak="0">
    <w:nsid w:val="46050435"/>
    <w:multiLevelType w:val="hybridMultilevel"/>
    <w:tmpl w:val="36224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F03A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6722ED"/>
    <w:multiLevelType w:val="hybridMultilevel"/>
    <w:tmpl w:val="FFFFFFFF"/>
    <w:lvl w:ilvl="0" w:tplc="9D58B800">
      <w:start w:val="1"/>
      <w:numFmt w:val="bullet"/>
      <w:lvlText w:val=""/>
      <w:lvlJc w:val="left"/>
      <w:pPr>
        <w:ind w:left="720" w:hanging="360"/>
      </w:pPr>
      <w:rPr>
        <w:rFonts w:ascii="Symbol" w:hAnsi="Symbol" w:hint="default"/>
      </w:rPr>
    </w:lvl>
    <w:lvl w:ilvl="1" w:tplc="6C325648">
      <w:start w:val="1"/>
      <w:numFmt w:val="bullet"/>
      <w:lvlText w:val=""/>
      <w:lvlJc w:val="left"/>
      <w:pPr>
        <w:ind w:left="1440" w:hanging="360"/>
      </w:pPr>
      <w:rPr>
        <w:rFonts w:ascii="Symbol" w:hAnsi="Symbol" w:hint="default"/>
      </w:rPr>
    </w:lvl>
    <w:lvl w:ilvl="2" w:tplc="8F36B364">
      <w:start w:val="1"/>
      <w:numFmt w:val="bullet"/>
      <w:lvlText w:val=""/>
      <w:lvlJc w:val="left"/>
      <w:pPr>
        <w:ind w:left="2160" w:hanging="360"/>
      </w:pPr>
      <w:rPr>
        <w:rFonts w:ascii="Wingdings" w:hAnsi="Wingdings" w:hint="default"/>
      </w:rPr>
    </w:lvl>
    <w:lvl w:ilvl="3" w:tplc="B79A1A9A">
      <w:start w:val="1"/>
      <w:numFmt w:val="bullet"/>
      <w:lvlText w:val=""/>
      <w:lvlJc w:val="left"/>
      <w:pPr>
        <w:ind w:left="2880" w:hanging="360"/>
      </w:pPr>
      <w:rPr>
        <w:rFonts w:ascii="Symbol" w:hAnsi="Symbol" w:hint="default"/>
      </w:rPr>
    </w:lvl>
    <w:lvl w:ilvl="4" w:tplc="07E8C156">
      <w:start w:val="1"/>
      <w:numFmt w:val="bullet"/>
      <w:lvlText w:val="o"/>
      <w:lvlJc w:val="left"/>
      <w:pPr>
        <w:ind w:left="3600" w:hanging="360"/>
      </w:pPr>
      <w:rPr>
        <w:rFonts w:ascii="Courier New" w:hAnsi="Courier New" w:hint="default"/>
      </w:rPr>
    </w:lvl>
    <w:lvl w:ilvl="5" w:tplc="BAA4C324">
      <w:start w:val="1"/>
      <w:numFmt w:val="bullet"/>
      <w:lvlText w:val=""/>
      <w:lvlJc w:val="left"/>
      <w:pPr>
        <w:ind w:left="4320" w:hanging="360"/>
      </w:pPr>
      <w:rPr>
        <w:rFonts w:ascii="Wingdings" w:hAnsi="Wingdings" w:hint="default"/>
      </w:rPr>
    </w:lvl>
    <w:lvl w:ilvl="6" w:tplc="B7A84CE6">
      <w:start w:val="1"/>
      <w:numFmt w:val="bullet"/>
      <w:lvlText w:val=""/>
      <w:lvlJc w:val="left"/>
      <w:pPr>
        <w:ind w:left="5040" w:hanging="360"/>
      </w:pPr>
      <w:rPr>
        <w:rFonts w:ascii="Symbol" w:hAnsi="Symbol" w:hint="default"/>
      </w:rPr>
    </w:lvl>
    <w:lvl w:ilvl="7" w:tplc="A73AD318">
      <w:start w:val="1"/>
      <w:numFmt w:val="bullet"/>
      <w:lvlText w:val="o"/>
      <w:lvlJc w:val="left"/>
      <w:pPr>
        <w:ind w:left="5760" w:hanging="360"/>
      </w:pPr>
      <w:rPr>
        <w:rFonts w:ascii="Courier New" w:hAnsi="Courier New" w:hint="default"/>
      </w:rPr>
    </w:lvl>
    <w:lvl w:ilvl="8" w:tplc="C4F2FF76">
      <w:start w:val="1"/>
      <w:numFmt w:val="bullet"/>
      <w:lvlText w:val=""/>
      <w:lvlJc w:val="left"/>
      <w:pPr>
        <w:ind w:left="6480" w:hanging="360"/>
      </w:pPr>
      <w:rPr>
        <w:rFonts w:ascii="Wingdings" w:hAnsi="Wingdings" w:hint="default"/>
      </w:rPr>
    </w:lvl>
  </w:abstractNum>
  <w:abstractNum w:abstractNumId="23" w15:restartNumberingAfterBreak="0">
    <w:nsid w:val="54A225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E99B92"/>
    <w:multiLevelType w:val="hybridMultilevel"/>
    <w:tmpl w:val="FFFFFFFF"/>
    <w:lvl w:ilvl="0" w:tplc="06183EA4">
      <w:start w:val="1"/>
      <w:numFmt w:val="bullet"/>
      <w:lvlText w:val=""/>
      <w:lvlJc w:val="left"/>
      <w:pPr>
        <w:ind w:left="720" w:hanging="360"/>
      </w:pPr>
      <w:rPr>
        <w:rFonts w:ascii="Symbol" w:hAnsi="Symbol" w:hint="default"/>
      </w:rPr>
    </w:lvl>
    <w:lvl w:ilvl="1" w:tplc="93BC0868">
      <w:start w:val="1"/>
      <w:numFmt w:val="bullet"/>
      <w:lvlText w:val="o"/>
      <w:lvlJc w:val="left"/>
      <w:pPr>
        <w:ind w:left="1440" w:hanging="360"/>
      </w:pPr>
      <w:rPr>
        <w:rFonts w:ascii="Courier New" w:hAnsi="Courier New" w:hint="default"/>
      </w:rPr>
    </w:lvl>
    <w:lvl w:ilvl="2" w:tplc="01C2BF2E">
      <w:start w:val="1"/>
      <w:numFmt w:val="bullet"/>
      <w:lvlText w:val=""/>
      <w:lvlJc w:val="left"/>
      <w:pPr>
        <w:ind w:left="2160" w:hanging="360"/>
      </w:pPr>
      <w:rPr>
        <w:rFonts w:ascii="Wingdings" w:hAnsi="Wingdings" w:hint="default"/>
      </w:rPr>
    </w:lvl>
    <w:lvl w:ilvl="3" w:tplc="CF8E0230">
      <w:start w:val="1"/>
      <w:numFmt w:val="bullet"/>
      <w:lvlText w:val=""/>
      <w:lvlJc w:val="left"/>
      <w:pPr>
        <w:ind w:left="2880" w:hanging="360"/>
      </w:pPr>
      <w:rPr>
        <w:rFonts w:ascii="Symbol" w:hAnsi="Symbol" w:hint="default"/>
      </w:rPr>
    </w:lvl>
    <w:lvl w:ilvl="4" w:tplc="33966770">
      <w:start w:val="1"/>
      <w:numFmt w:val="bullet"/>
      <w:lvlText w:val="o"/>
      <w:lvlJc w:val="left"/>
      <w:pPr>
        <w:ind w:left="3600" w:hanging="360"/>
      </w:pPr>
      <w:rPr>
        <w:rFonts w:ascii="Courier New" w:hAnsi="Courier New" w:hint="default"/>
      </w:rPr>
    </w:lvl>
    <w:lvl w:ilvl="5" w:tplc="BF1E8A86">
      <w:start w:val="1"/>
      <w:numFmt w:val="bullet"/>
      <w:lvlText w:val=""/>
      <w:lvlJc w:val="left"/>
      <w:pPr>
        <w:ind w:left="4320" w:hanging="360"/>
      </w:pPr>
      <w:rPr>
        <w:rFonts w:ascii="Wingdings" w:hAnsi="Wingdings" w:hint="default"/>
      </w:rPr>
    </w:lvl>
    <w:lvl w:ilvl="6" w:tplc="D86C47DE">
      <w:start w:val="1"/>
      <w:numFmt w:val="bullet"/>
      <w:lvlText w:val=""/>
      <w:lvlJc w:val="left"/>
      <w:pPr>
        <w:ind w:left="5040" w:hanging="360"/>
      </w:pPr>
      <w:rPr>
        <w:rFonts w:ascii="Symbol" w:hAnsi="Symbol" w:hint="default"/>
      </w:rPr>
    </w:lvl>
    <w:lvl w:ilvl="7" w:tplc="8542B8BC">
      <w:start w:val="1"/>
      <w:numFmt w:val="bullet"/>
      <w:lvlText w:val="o"/>
      <w:lvlJc w:val="left"/>
      <w:pPr>
        <w:ind w:left="5760" w:hanging="360"/>
      </w:pPr>
      <w:rPr>
        <w:rFonts w:ascii="Courier New" w:hAnsi="Courier New" w:hint="default"/>
      </w:rPr>
    </w:lvl>
    <w:lvl w:ilvl="8" w:tplc="9A4A73B4">
      <w:start w:val="1"/>
      <w:numFmt w:val="bullet"/>
      <w:lvlText w:val=""/>
      <w:lvlJc w:val="left"/>
      <w:pPr>
        <w:ind w:left="6480" w:hanging="360"/>
      </w:pPr>
      <w:rPr>
        <w:rFonts w:ascii="Wingdings" w:hAnsi="Wingdings" w:hint="default"/>
      </w:rPr>
    </w:lvl>
  </w:abstractNum>
  <w:abstractNum w:abstractNumId="25" w15:restartNumberingAfterBreak="0">
    <w:nsid w:val="604F6F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9D1A1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368DBBD"/>
    <w:multiLevelType w:val="hybridMultilevel"/>
    <w:tmpl w:val="FFFFFFFF"/>
    <w:lvl w:ilvl="0" w:tplc="1188E02C">
      <w:start w:val="1"/>
      <w:numFmt w:val="bullet"/>
      <w:lvlText w:val=""/>
      <w:lvlJc w:val="left"/>
      <w:pPr>
        <w:ind w:left="720" w:hanging="360"/>
      </w:pPr>
      <w:rPr>
        <w:rFonts w:ascii="Symbol" w:hAnsi="Symbol" w:hint="default"/>
      </w:rPr>
    </w:lvl>
    <w:lvl w:ilvl="1" w:tplc="A386D5E6">
      <w:start w:val="1"/>
      <w:numFmt w:val="bullet"/>
      <w:lvlText w:val="o"/>
      <w:lvlJc w:val="left"/>
      <w:pPr>
        <w:ind w:left="1440" w:hanging="360"/>
      </w:pPr>
      <w:rPr>
        <w:rFonts w:ascii="Courier New" w:hAnsi="Courier New" w:hint="default"/>
      </w:rPr>
    </w:lvl>
    <w:lvl w:ilvl="2" w:tplc="864691E4">
      <w:start w:val="1"/>
      <w:numFmt w:val="bullet"/>
      <w:lvlText w:val=""/>
      <w:lvlJc w:val="left"/>
      <w:pPr>
        <w:ind w:left="2160" w:hanging="360"/>
      </w:pPr>
      <w:rPr>
        <w:rFonts w:ascii="Wingdings" w:hAnsi="Wingdings" w:hint="default"/>
      </w:rPr>
    </w:lvl>
    <w:lvl w:ilvl="3" w:tplc="55C0302E">
      <w:start w:val="1"/>
      <w:numFmt w:val="bullet"/>
      <w:lvlText w:val=""/>
      <w:lvlJc w:val="left"/>
      <w:pPr>
        <w:ind w:left="2880" w:hanging="360"/>
      </w:pPr>
      <w:rPr>
        <w:rFonts w:ascii="Symbol" w:hAnsi="Symbol" w:hint="default"/>
      </w:rPr>
    </w:lvl>
    <w:lvl w:ilvl="4" w:tplc="A0EE6BE6">
      <w:start w:val="1"/>
      <w:numFmt w:val="bullet"/>
      <w:lvlText w:val="o"/>
      <w:lvlJc w:val="left"/>
      <w:pPr>
        <w:ind w:left="3600" w:hanging="360"/>
      </w:pPr>
      <w:rPr>
        <w:rFonts w:ascii="Courier New" w:hAnsi="Courier New" w:hint="default"/>
      </w:rPr>
    </w:lvl>
    <w:lvl w:ilvl="5" w:tplc="EEE2F9B4">
      <w:start w:val="1"/>
      <w:numFmt w:val="bullet"/>
      <w:lvlText w:val=""/>
      <w:lvlJc w:val="left"/>
      <w:pPr>
        <w:ind w:left="4320" w:hanging="360"/>
      </w:pPr>
      <w:rPr>
        <w:rFonts w:ascii="Wingdings" w:hAnsi="Wingdings" w:hint="default"/>
      </w:rPr>
    </w:lvl>
    <w:lvl w:ilvl="6" w:tplc="077EB496">
      <w:start w:val="1"/>
      <w:numFmt w:val="bullet"/>
      <w:lvlText w:val=""/>
      <w:lvlJc w:val="left"/>
      <w:pPr>
        <w:ind w:left="5040" w:hanging="360"/>
      </w:pPr>
      <w:rPr>
        <w:rFonts w:ascii="Symbol" w:hAnsi="Symbol" w:hint="default"/>
      </w:rPr>
    </w:lvl>
    <w:lvl w:ilvl="7" w:tplc="6CF8EC3C">
      <w:start w:val="1"/>
      <w:numFmt w:val="bullet"/>
      <w:lvlText w:val="o"/>
      <w:lvlJc w:val="left"/>
      <w:pPr>
        <w:ind w:left="5760" w:hanging="360"/>
      </w:pPr>
      <w:rPr>
        <w:rFonts w:ascii="Courier New" w:hAnsi="Courier New" w:hint="default"/>
      </w:rPr>
    </w:lvl>
    <w:lvl w:ilvl="8" w:tplc="4E208B36">
      <w:start w:val="1"/>
      <w:numFmt w:val="bullet"/>
      <w:lvlText w:val=""/>
      <w:lvlJc w:val="left"/>
      <w:pPr>
        <w:ind w:left="6480" w:hanging="360"/>
      </w:pPr>
      <w:rPr>
        <w:rFonts w:ascii="Wingdings" w:hAnsi="Wingdings" w:hint="default"/>
      </w:rPr>
    </w:lvl>
  </w:abstractNum>
  <w:abstractNum w:abstractNumId="28" w15:restartNumberingAfterBreak="0">
    <w:nsid w:val="79C53C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DB4495"/>
    <w:multiLevelType w:val="hybridMultilevel"/>
    <w:tmpl w:val="8208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3180236">
    <w:abstractNumId w:val="4"/>
  </w:num>
  <w:num w:numId="2" w16cid:durableId="1089816638">
    <w:abstractNumId w:val="5"/>
  </w:num>
  <w:num w:numId="3" w16cid:durableId="58213689">
    <w:abstractNumId w:val="27"/>
  </w:num>
  <w:num w:numId="4" w16cid:durableId="816579704">
    <w:abstractNumId w:val="8"/>
  </w:num>
  <w:num w:numId="5" w16cid:durableId="434248543">
    <w:abstractNumId w:val="13"/>
  </w:num>
  <w:num w:numId="6" w16cid:durableId="2106027364">
    <w:abstractNumId w:val="7"/>
  </w:num>
  <w:num w:numId="7" w16cid:durableId="1624194107">
    <w:abstractNumId w:val="22"/>
  </w:num>
  <w:num w:numId="8" w16cid:durableId="1292636517">
    <w:abstractNumId w:val="9"/>
  </w:num>
  <w:num w:numId="9" w16cid:durableId="20133662">
    <w:abstractNumId w:val="17"/>
  </w:num>
  <w:num w:numId="10" w16cid:durableId="39135867">
    <w:abstractNumId w:val="10"/>
  </w:num>
  <w:num w:numId="11" w16cid:durableId="598758677">
    <w:abstractNumId w:val="19"/>
  </w:num>
  <w:num w:numId="12" w16cid:durableId="1584102109">
    <w:abstractNumId w:val="18"/>
  </w:num>
  <w:num w:numId="13" w16cid:durableId="1747802574">
    <w:abstractNumId w:val="16"/>
  </w:num>
  <w:num w:numId="14" w16cid:durableId="176696994">
    <w:abstractNumId w:val="24"/>
  </w:num>
  <w:num w:numId="15" w16cid:durableId="62023199">
    <w:abstractNumId w:val="20"/>
  </w:num>
  <w:num w:numId="16" w16cid:durableId="40831904">
    <w:abstractNumId w:val="15"/>
  </w:num>
  <w:num w:numId="17" w16cid:durableId="1631013725">
    <w:abstractNumId w:val="29"/>
  </w:num>
  <w:num w:numId="18" w16cid:durableId="533692111">
    <w:abstractNumId w:val="0"/>
  </w:num>
  <w:num w:numId="19" w16cid:durableId="1699507874">
    <w:abstractNumId w:val="14"/>
  </w:num>
  <w:num w:numId="20" w16cid:durableId="2092703394">
    <w:abstractNumId w:val="23"/>
  </w:num>
  <w:num w:numId="21" w16cid:durableId="1102264496">
    <w:abstractNumId w:val="25"/>
  </w:num>
  <w:num w:numId="22" w16cid:durableId="663512867">
    <w:abstractNumId w:val="11"/>
  </w:num>
  <w:num w:numId="23" w16cid:durableId="761953189">
    <w:abstractNumId w:val="21"/>
  </w:num>
  <w:num w:numId="24" w16cid:durableId="2081823368">
    <w:abstractNumId w:val="2"/>
  </w:num>
  <w:num w:numId="25" w16cid:durableId="167790968">
    <w:abstractNumId w:val="3"/>
  </w:num>
  <w:num w:numId="26" w16cid:durableId="2033721735">
    <w:abstractNumId w:val="28"/>
  </w:num>
  <w:num w:numId="27" w16cid:durableId="936519645">
    <w:abstractNumId w:val="26"/>
  </w:num>
  <w:num w:numId="28" w16cid:durableId="554853709">
    <w:abstractNumId w:val="12"/>
  </w:num>
  <w:num w:numId="29" w16cid:durableId="1440679174">
    <w:abstractNumId w:val="1"/>
  </w:num>
  <w:num w:numId="30" w16cid:durableId="16271531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MxsjQ3MTEyNbU0sDBW0lEKTi0uzszPAykwrAUANjfjliwAAAA="/>
  </w:docVars>
  <w:rsids>
    <w:rsidRoot w:val="004847B6"/>
    <w:rsid w:val="000119EE"/>
    <w:rsid w:val="00012F99"/>
    <w:rsid w:val="0002008E"/>
    <w:rsid w:val="000242F2"/>
    <w:rsid w:val="00024938"/>
    <w:rsid w:val="00026E1B"/>
    <w:rsid w:val="00034353"/>
    <w:rsid w:val="000369B8"/>
    <w:rsid w:val="00036ABD"/>
    <w:rsid w:val="00037A90"/>
    <w:rsid w:val="00040A51"/>
    <w:rsid w:val="000432F2"/>
    <w:rsid w:val="00045D70"/>
    <w:rsid w:val="000472C2"/>
    <w:rsid w:val="000526DC"/>
    <w:rsid w:val="000569DC"/>
    <w:rsid w:val="000604B7"/>
    <w:rsid w:val="00061EAE"/>
    <w:rsid w:val="00061F3F"/>
    <w:rsid w:val="00063D4A"/>
    <w:rsid w:val="00065A51"/>
    <w:rsid w:val="00075BC3"/>
    <w:rsid w:val="00084B98"/>
    <w:rsid w:val="00085055"/>
    <w:rsid w:val="0008759D"/>
    <w:rsid w:val="00092A94"/>
    <w:rsid w:val="000962A2"/>
    <w:rsid w:val="000973E5"/>
    <w:rsid w:val="000A460D"/>
    <w:rsid w:val="000A6B44"/>
    <w:rsid w:val="000B16F8"/>
    <w:rsid w:val="000B279D"/>
    <w:rsid w:val="000B6B62"/>
    <w:rsid w:val="000B7D24"/>
    <w:rsid w:val="000C1ED8"/>
    <w:rsid w:val="000C2135"/>
    <w:rsid w:val="000C7425"/>
    <w:rsid w:val="000C7AA3"/>
    <w:rsid w:val="000D1065"/>
    <w:rsid w:val="000D1F98"/>
    <w:rsid w:val="000D6ADA"/>
    <w:rsid w:val="000E0F67"/>
    <w:rsid w:val="000E3644"/>
    <w:rsid w:val="000E460E"/>
    <w:rsid w:val="000E4C76"/>
    <w:rsid w:val="000E5C05"/>
    <w:rsid w:val="000F3A0C"/>
    <w:rsid w:val="000F5AAA"/>
    <w:rsid w:val="000F7520"/>
    <w:rsid w:val="00103147"/>
    <w:rsid w:val="0010378F"/>
    <w:rsid w:val="00104AF5"/>
    <w:rsid w:val="001223D6"/>
    <w:rsid w:val="00122484"/>
    <w:rsid w:val="00122A6C"/>
    <w:rsid w:val="00123D50"/>
    <w:rsid w:val="00124B3A"/>
    <w:rsid w:val="0012576E"/>
    <w:rsid w:val="00126A1E"/>
    <w:rsid w:val="001278DE"/>
    <w:rsid w:val="00127A34"/>
    <w:rsid w:val="0013238F"/>
    <w:rsid w:val="00132789"/>
    <w:rsid w:val="00134B03"/>
    <w:rsid w:val="001410EA"/>
    <w:rsid w:val="0014135C"/>
    <w:rsid w:val="001433A6"/>
    <w:rsid w:val="00146E2C"/>
    <w:rsid w:val="00147FA9"/>
    <w:rsid w:val="001529C9"/>
    <w:rsid w:val="001531CD"/>
    <w:rsid w:val="0016124D"/>
    <w:rsid w:val="001613D8"/>
    <w:rsid w:val="00163876"/>
    <w:rsid w:val="00163AF7"/>
    <w:rsid w:val="00164A1E"/>
    <w:rsid w:val="001656AB"/>
    <w:rsid w:val="00167C5E"/>
    <w:rsid w:val="00167F75"/>
    <w:rsid w:val="001713A1"/>
    <w:rsid w:val="00171C8B"/>
    <w:rsid w:val="00171EAF"/>
    <w:rsid w:val="00171FEC"/>
    <w:rsid w:val="0017345A"/>
    <w:rsid w:val="00173657"/>
    <w:rsid w:val="001765A1"/>
    <w:rsid w:val="001858BC"/>
    <w:rsid w:val="00186EB7"/>
    <w:rsid w:val="00190209"/>
    <w:rsid w:val="00194871"/>
    <w:rsid w:val="00195972"/>
    <w:rsid w:val="001A4D95"/>
    <w:rsid w:val="001B36D8"/>
    <w:rsid w:val="001B53F3"/>
    <w:rsid w:val="001B627F"/>
    <w:rsid w:val="001B6E9B"/>
    <w:rsid w:val="001C3F79"/>
    <w:rsid w:val="001D04B5"/>
    <w:rsid w:val="001D4D6A"/>
    <w:rsid w:val="001E3999"/>
    <w:rsid w:val="001E53E5"/>
    <w:rsid w:val="001F3145"/>
    <w:rsid w:val="001F3E82"/>
    <w:rsid w:val="001F4D87"/>
    <w:rsid w:val="002014FA"/>
    <w:rsid w:val="00207070"/>
    <w:rsid w:val="002104D3"/>
    <w:rsid w:val="00210715"/>
    <w:rsid w:val="00220F75"/>
    <w:rsid w:val="00227EC1"/>
    <w:rsid w:val="00230105"/>
    <w:rsid w:val="0023032C"/>
    <w:rsid w:val="0023122D"/>
    <w:rsid w:val="002313F4"/>
    <w:rsid w:val="00233202"/>
    <w:rsid w:val="00233D27"/>
    <w:rsid w:val="0023561F"/>
    <w:rsid w:val="00240993"/>
    <w:rsid w:val="0024380A"/>
    <w:rsid w:val="00250130"/>
    <w:rsid w:val="0025170E"/>
    <w:rsid w:val="002557D5"/>
    <w:rsid w:val="0026061C"/>
    <w:rsid w:val="002620E4"/>
    <w:rsid w:val="00262ED1"/>
    <w:rsid w:val="00263432"/>
    <w:rsid w:val="00263902"/>
    <w:rsid w:val="00263DB5"/>
    <w:rsid w:val="00270148"/>
    <w:rsid w:val="002705CC"/>
    <w:rsid w:val="0027146E"/>
    <w:rsid w:val="0027797E"/>
    <w:rsid w:val="0028649F"/>
    <w:rsid w:val="00297625"/>
    <w:rsid w:val="002B1CAA"/>
    <w:rsid w:val="002B2D5B"/>
    <w:rsid w:val="002B3E5E"/>
    <w:rsid w:val="002B69F8"/>
    <w:rsid w:val="002B6BC9"/>
    <w:rsid w:val="002C33C2"/>
    <w:rsid w:val="002C45D9"/>
    <w:rsid w:val="002C526F"/>
    <w:rsid w:val="002C73A4"/>
    <w:rsid w:val="002D0922"/>
    <w:rsid w:val="002D281C"/>
    <w:rsid w:val="002D2E8D"/>
    <w:rsid w:val="002D3D74"/>
    <w:rsid w:val="002D4E80"/>
    <w:rsid w:val="002D524C"/>
    <w:rsid w:val="002D5274"/>
    <w:rsid w:val="002D5B9A"/>
    <w:rsid w:val="002D7560"/>
    <w:rsid w:val="002E2412"/>
    <w:rsid w:val="002E37E3"/>
    <w:rsid w:val="002F0FBB"/>
    <w:rsid w:val="002F1EF0"/>
    <w:rsid w:val="002F340A"/>
    <w:rsid w:val="002F6054"/>
    <w:rsid w:val="002F72F8"/>
    <w:rsid w:val="00303294"/>
    <w:rsid w:val="0031139E"/>
    <w:rsid w:val="0031228F"/>
    <w:rsid w:val="00313421"/>
    <w:rsid w:val="00313E51"/>
    <w:rsid w:val="00324ADD"/>
    <w:rsid w:val="00326711"/>
    <w:rsid w:val="00327A1B"/>
    <w:rsid w:val="0033262E"/>
    <w:rsid w:val="00333580"/>
    <w:rsid w:val="00334C13"/>
    <w:rsid w:val="00336CA9"/>
    <w:rsid w:val="00341E97"/>
    <w:rsid w:val="00342F77"/>
    <w:rsid w:val="003439F5"/>
    <w:rsid w:val="00345350"/>
    <w:rsid w:val="003502C7"/>
    <w:rsid w:val="00364034"/>
    <w:rsid w:val="003652F6"/>
    <w:rsid w:val="00365BFE"/>
    <w:rsid w:val="003712CF"/>
    <w:rsid w:val="003740AB"/>
    <w:rsid w:val="003754EC"/>
    <w:rsid w:val="003770F9"/>
    <w:rsid w:val="00380398"/>
    <w:rsid w:val="0038073E"/>
    <w:rsid w:val="00381F71"/>
    <w:rsid w:val="00382B9B"/>
    <w:rsid w:val="00385C9B"/>
    <w:rsid w:val="00387123"/>
    <w:rsid w:val="00394E1C"/>
    <w:rsid w:val="003965C9"/>
    <w:rsid w:val="003A100F"/>
    <w:rsid w:val="003A36CD"/>
    <w:rsid w:val="003A7437"/>
    <w:rsid w:val="003A77A8"/>
    <w:rsid w:val="003B005D"/>
    <w:rsid w:val="003B1CE8"/>
    <w:rsid w:val="003B2742"/>
    <w:rsid w:val="003C2AB9"/>
    <w:rsid w:val="003C31E3"/>
    <w:rsid w:val="003D26FC"/>
    <w:rsid w:val="003D443E"/>
    <w:rsid w:val="003D63D5"/>
    <w:rsid w:val="003D77D3"/>
    <w:rsid w:val="003E1EED"/>
    <w:rsid w:val="003E4C1F"/>
    <w:rsid w:val="003F528C"/>
    <w:rsid w:val="003F61EF"/>
    <w:rsid w:val="003F75B0"/>
    <w:rsid w:val="00401842"/>
    <w:rsid w:val="0040291F"/>
    <w:rsid w:val="00405745"/>
    <w:rsid w:val="00413F1D"/>
    <w:rsid w:val="0041785D"/>
    <w:rsid w:val="00422293"/>
    <w:rsid w:val="00424708"/>
    <w:rsid w:val="00427445"/>
    <w:rsid w:val="00431E8D"/>
    <w:rsid w:val="00432959"/>
    <w:rsid w:val="004331DD"/>
    <w:rsid w:val="00433B74"/>
    <w:rsid w:val="00436C5B"/>
    <w:rsid w:val="00442C4B"/>
    <w:rsid w:val="00444611"/>
    <w:rsid w:val="004471F4"/>
    <w:rsid w:val="00450064"/>
    <w:rsid w:val="00453B13"/>
    <w:rsid w:val="0045633E"/>
    <w:rsid w:val="00461C7C"/>
    <w:rsid w:val="00464BA3"/>
    <w:rsid w:val="00466C51"/>
    <w:rsid w:val="00467147"/>
    <w:rsid w:val="00467647"/>
    <w:rsid w:val="0047231C"/>
    <w:rsid w:val="00476F02"/>
    <w:rsid w:val="004814E9"/>
    <w:rsid w:val="004847B6"/>
    <w:rsid w:val="0048605E"/>
    <w:rsid w:val="00496C28"/>
    <w:rsid w:val="00496FD3"/>
    <w:rsid w:val="004A3AAA"/>
    <w:rsid w:val="004B14AA"/>
    <w:rsid w:val="004B4446"/>
    <w:rsid w:val="004B4916"/>
    <w:rsid w:val="004B5F3F"/>
    <w:rsid w:val="004B73CD"/>
    <w:rsid w:val="004C05B4"/>
    <w:rsid w:val="004C7BCC"/>
    <w:rsid w:val="004D19D3"/>
    <w:rsid w:val="004D3268"/>
    <w:rsid w:val="004D45A2"/>
    <w:rsid w:val="004D4738"/>
    <w:rsid w:val="004D6509"/>
    <w:rsid w:val="004E1B77"/>
    <w:rsid w:val="004E2655"/>
    <w:rsid w:val="004E4160"/>
    <w:rsid w:val="004E4F76"/>
    <w:rsid w:val="004E60E7"/>
    <w:rsid w:val="004F2DAB"/>
    <w:rsid w:val="004F2E5E"/>
    <w:rsid w:val="005035E8"/>
    <w:rsid w:val="00520C96"/>
    <w:rsid w:val="005247C1"/>
    <w:rsid w:val="00524F72"/>
    <w:rsid w:val="00535E11"/>
    <w:rsid w:val="005404E0"/>
    <w:rsid w:val="00550D18"/>
    <w:rsid w:val="00552755"/>
    <w:rsid w:val="00555377"/>
    <w:rsid w:val="00557972"/>
    <w:rsid w:val="005606D8"/>
    <w:rsid w:val="005633D3"/>
    <w:rsid w:val="00563CB5"/>
    <w:rsid w:val="00567379"/>
    <w:rsid w:val="00567784"/>
    <w:rsid w:val="00570FC3"/>
    <w:rsid w:val="0057229D"/>
    <w:rsid w:val="005754A1"/>
    <w:rsid w:val="00582C53"/>
    <w:rsid w:val="00583805"/>
    <w:rsid w:val="005855D9"/>
    <w:rsid w:val="005866BD"/>
    <w:rsid w:val="0059047F"/>
    <w:rsid w:val="00592C66"/>
    <w:rsid w:val="00594A58"/>
    <w:rsid w:val="00594BC0"/>
    <w:rsid w:val="005965E7"/>
    <w:rsid w:val="005A1AE3"/>
    <w:rsid w:val="005A1B33"/>
    <w:rsid w:val="005A4CE8"/>
    <w:rsid w:val="005A69C5"/>
    <w:rsid w:val="005A6AA1"/>
    <w:rsid w:val="005A799C"/>
    <w:rsid w:val="005A7DDB"/>
    <w:rsid w:val="005B0754"/>
    <w:rsid w:val="005B205C"/>
    <w:rsid w:val="005B4E4D"/>
    <w:rsid w:val="005B6257"/>
    <w:rsid w:val="005B665D"/>
    <w:rsid w:val="005B7769"/>
    <w:rsid w:val="005B79DE"/>
    <w:rsid w:val="005C07F9"/>
    <w:rsid w:val="005C12FD"/>
    <w:rsid w:val="005C3E1C"/>
    <w:rsid w:val="005C4F76"/>
    <w:rsid w:val="005D002D"/>
    <w:rsid w:val="005D2548"/>
    <w:rsid w:val="005D5DB9"/>
    <w:rsid w:val="005E1224"/>
    <w:rsid w:val="005E1E91"/>
    <w:rsid w:val="005E63BA"/>
    <w:rsid w:val="005E70E5"/>
    <w:rsid w:val="005F43A7"/>
    <w:rsid w:val="005F4947"/>
    <w:rsid w:val="005F552A"/>
    <w:rsid w:val="005F7799"/>
    <w:rsid w:val="00600AC0"/>
    <w:rsid w:val="0060121B"/>
    <w:rsid w:val="00602717"/>
    <w:rsid w:val="006075D4"/>
    <w:rsid w:val="00607A3B"/>
    <w:rsid w:val="00610C4A"/>
    <w:rsid w:val="006154CD"/>
    <w:rsid w:val="00622BF9"/>
    <w:rsid w:val="00623AB7"/>
    <w:rsid w:val="00625187"/>
    <w:rsid w:val="00625C96"/>
    <w:rsid w:val="00627085"/>
    <w:rsid w:val="00630B17"/>
    <w:rsid w:val="00630E78"/>
    <w:rsid w:val="00637906"/>
    <w:rsid w:val="00642A6F"/>
    <w:rsid w:val="00642AF1"/>
    <w:rsid w:val="006450E0"/>
    <w:rsid w:val="00645BF6"/>
    <w:rsid w:val="00645E24"/>
    <w:rsid w:val="00651357"/>
    <w:rsid w:val="00651E78"/>
    <w:rsid w:val="00665EC6"/>
    <w:rsid w:val="00666110"/>
    <w:rsid w:val="00666349"/>
    <w:rsid w:val="0067130F"/>
    <w:rsid w:val="006725B7"/>
    <w:rsid w:val="0068050D"/>
    <w:rsid w:val="00682135"/>
    <w:rsid w:val="00682AB0"/>
    <w:rsid w:val="006953EE"/>
    <w:rsid w:val="006B2519"/>
    <w:rsid w:val="006B61E3"/>
    <w:rsid w:val="006C1A8A"/>
    <w:rsid w:val="006C6BD5"/>
    <w:rsid w:val="006C74A3"/>
    <w:rsid w:val="006D2AC0"/>
    <w:rsid w:val="006E13A3"/>
    <w:rsid w:val="006E1CE4"/>
    <w:rsid w:val="006E32EF"/>
    <w:rsid w:val="006E4F72"/>
    <w:rsid w:val="006E5E00"/>
    <w:rsid w:val="006F2AD9"/>
    <w:rsid w:val="006F3458"/>
    <w:rsid w:val="006F4974"/>
    <w:rsid w:val="006F4F21"/>
    <w:rsid w:val="006F72D8"/>
    <w:rsid w:val="006F7D00"/>
    <w:rsid w:val="00702B2B"/>
    <w:rsid w:val="00705DF0"/>
    <w:rsid w:val="007066CA"/>
    <w:rsid w:val="00711AA8"/>
    <w:rsid w:val="00713823"/>
    <w:rsid w:val="00716574"/>
    <w:rsid w:val="007223A6"/>
    <w:rsid w:val="00732159"/>
    <w:rsid w:val="00735F75"/>
    <w:rsid w:val="00740708"/>
    <w:rsid w:val="0074194D"/>
    <w:rsid w:val="00742588"/>
    <w:rsid w:val="00743189"/>
    <w:rsid w:val="007502BB"/>
    <w:rsid w:val="00750E3C"/>
    <w:rsid w:val="00752305"/>
    <w:rsid w:val="00755102"/>
    <w:rsid w:val="007553DF"/>
    <w:rsid w:val="0076686C"/>
    <w:rsid w:val="00766F93"/>
    <w:rsid w:val="00767CCD"/>
    <w:rsid w:val="0077065C"/>
    <w:rsid w:val="00772C51"/>
    <w:rsid w:val="0077471A"/>
    <w:rsid w:val="00774BC8"/>
    <w:rsid w:val="00780B34"/>
    <w:rsid w:val="0078316A"/>
    <w:rsid w:val="00784F01"/>
    <w:rsid w:val="007877A9"/>
    <w:rsid w:val="00791629"/>
    <w:rsid w:val="00792A16"/>
    <w:rsid w:val="0079348E"/>
    <w:rsid w:val="00796204"/>
    <w:rsid w:val="007A0D72"/>
    <w:rsid w:val="007A2F16"/>
    <w:rsid w:val="007A5EDB"/>
    <w:rsid w:val="007B0BDE"/>
    <w:rsid w:val="007B211D"/>
    <w:rsid w:val="007B3EC4"/>
    <w:rsid w:val="007B5C8C"/>
    <w:rsid w:val="007B5D1E"/>
    <w:rsid w:val="007B65F8"/>
    <w:rsid w:val="007B7DDD"/>
    <w:rsid w:val="007C28EC"/>
    <w:rsid w:val="007C32A6"/>
    <w:rsid w:val="007C4781"/>
    <w:rsid w:val="007C72EA"/>
    <w:rsid w:val="007C7D3C"/>
    <w:rsid w:val="007D2263"/>
    <w:rsid w:val="007D2F35"/>
    <w:rsid w:val="007D58E2"/>
    <w:rsid w:val="007D6100"/>
    <w:rsid w:val="007E0D3A"/>
    <w:rsid w:val="007E2CE0"/>
    <w:rsid w:val="007E49AF"/>
    <w:rsid w:val="007F05DF"/>
    <w:rsid w:val="007F0969"/>
    <w:rsid w:val="007F1A6B"/>
    <w:rsid w:val="007F1DE9"/>
    <w:rsid w:val="007F50B0"/>
    <w:rsid w:val="007F71BC"/>
    <w:rsid w:val="008023B2"/>
    <w:rsid w:val="008038D7"/>
    <w:rsid w:val="00804475"/>
    <w:rsid w:val="00806F86"/>
    <w:rsid w:val="00810C27"/>
    <w:rsid w:val="00816DB9"/>
    <w:rsid w:val="00817883"/>
    <w:rsid w:val="00824DD0"/>
    <w:rsid w:val="00825338"/>
    <w:rsid w:val="00825827"/>
    <w:rsid w:val="00825DEF"/>
    <w:rsid w:val="0083567E"/>
    <w:rsid w:val="0083736D"/>
    <w:rsid w:val="0084123B"/>
    <w:rsid w:val="00843929"/>
    <w:rsid w:val="00845DBC"/>
    <w:rsid w:val="00847D55"/>
    <w:rsid w:val="00852AFF"/>
    <w:rsid w:val="00855420"/>
    <w:rsid w:val="00857E25"/>
    <w:rsid w:val="00860BF0"/>
    <w:rsid w:val="00861261"/>
    <w:rsid w:val="008660DD"/>
    <w:rsid w:val="008722A7"/>
    <w:rsid w:val="008723DA"/>
    <w:rsid w:val="00884E10"/>
    <w:rsid w:val="0088705F"/>
    <w:rsid w:val="008873A6"/>
    <w:rsid w:val="00890EA3"/>
    <w:rsid w:val="00893406"/>
    <w:rsid w:val="008937A2"/>
    <w:rsid w:val="00896514"/>
    <w:rsid w:val="008A1A3B"/>
    <w:rsid w:val="008A2305"/>
    <w:rsid w:val="008A4F92"/>
    <w:rsid w:val="008A5AC6"/>
    <w:rsid w:val="008A76FC"/>
    <w:rsid w:val="008B11C5"/>
    <w:rsid w:val="008B2846"/>
    <w:rsid w:val="008B2B15"/>
    <w:rsid w:val="008B31F3"/>
    <w:rsid w:val="008B444F"/>
    <w:rsid w:val="008B498B"/>
    <w:rsid w:val="008C630D"/>
    <w:rsid w:val="008D134D"/>
    <w:rsid w:val="008D41AB"/>
    <w:rsid w:val="008D45FE"/>
    <w:rsid w:val="008E1453"/>
    <w:rsid w:val="008E2399"/>
    <w:rsid w:val="008E4983"/>
    <w:rsid w:val="008E7A3C"/>
    <w:rsid w:val="008F0343"/>
    <w:rsid w:val="008F374C"/>
    <w:rsid w:val="008F740E"/>
    <w:rsid w:val="008F7AEB"/>
    <w:rsid w:val="009023CA"/>
    <w:rsid w:val="00906E10"/>
    <w:rsid w:val="00906EBD"/>
    <w:rsid w:val="00912AF3"/>
    <w:rsid w:val="00916277"/>
    <w:rsid w:val="009220DA"/>
    <w:rsid w:val="00924928"/>
    <w:rsid w:val="00925661"/>
    <w:rsid w:val="00932853"/>
    <w:rsid w:val="00934F1D"/>
    <w:rsid w:val="0093528C"/>
    <w:rsid w:val="00936647"/>
    <w:rsid w:val="00936AB1"/>
    <w:rsid w:val="009427C6"/>
    <w:rsid w:val="009446D3"/>
    <w:rsid w:val="00946A47"/>
    <w:rsid w:val="00946C9B"/>
    <w:rsid w:val="00952CDF"/>
    <w:rsid w:val="00955A7E"/>
    <w:rsid w:val="00965514"/>
    <w:rsid w:val="00970083"/>
    <w:rsid w:val="00973447"/>
    <w:rsid w:val="009817FC"/>
    <w:rsid w:val="00982B86"/>
    <w:rsid w:val="00992872"/>
    <w:rsid w:val="0099664A"/>
    <w:rsid w:val="009A03EA"/>
    <w:rsid w:val="009A3857"/>
    <w:rsid w:val="009A66D4"/>
    <w:rsid w:val="009A710D"/>
    <w:rsid w:val="009C26DA"/>
    <w:rsid w:val="009C3634"/>
    <w:rsid w:val="009C4BD8"/>
    <w:rsid w:val="009D0258"/>
    <w:rsid w:val="009D0EAD"/>
    <w:rsid w:val="009D3F3E"/>
    <w:rsid w:val="009D5740"/>
    <w:rsid w:val="009D5B0D"/>
    <w:rsid w:val="009D68DF"/>
    <w:rsid w:val="009E1E28"/>
    <w:rsid w:val="009E39EF"/>
    <w:rsid w:val="009E4F9E"/>
    <w:rsid w:val="009E5981"/>
    <w:rsid w:val="009F2321"/>
    <w:rsid w:val="009F4A45"/>
    <w:rsid w:val="009F62CB"/>
    <w:rsid w:val="00A11CE4"/>
    <w:rsid w:val="00A12B1B"/>
    <w:rsid w:val="00A12C00"/>
    <w:rsid w:val="00A1737E"/>
    <w:rsid w:val="00A21D3F"/>
    <w:rsid w:val="00A2238C"/>
    <w:rsid w:val="00A22DE2"/>
    <w:rsid w:val="00A25438"/>
    <w:rsid w:val="00A27DC4"/>
    <w:rsid w:val="00A306EF"/>
    <w:rsid w:val="00A364F4"/>
    <w:rsid w:val="00A46632"/>
    <w:rsid w:val="00A47147"/>
    <w:rsid w:val="00A52C4B"/>
    <w:rsid w:val="00A53AE4"/>
    <w:rsid w:val="00A55E8A"/>
    <w:rsid w:val="00A56675"/>
    <w:rsid w:val="00A57C14"/>
    <w:rsid w:val="00A6707C"/>
    <w:rsid w:val="00A76BBE"/>
    <w:rsid w:val="00A76C3B"/>
    <w:rsid w:val="00A76FBF"/>
    <w:rsid w:val="00A81165"/>
    <w:rsid w:val="00A825FB"/>
    <w:rsid w:val="00A8673B"/>
    <w:rsid w:val="00A90477"/>
    <w:rsid w:val="00A9777F"/>
    <w:rsid w:val="00AA1142"/>
    <w:rsid w:val="00AA5380"/>
    <w:rsid w:val="00AA76D9"/>
    <w:rsid w:val="00AA79FF"/>
    <w:rsid w:val="00AA7A60"/>
    <w:rsid w:val="00AB1C8C"/>
    <w:rsid w:val="00AB3674"/>
    <w:rsid w:val="00AB40A2"/>
    <w:rsid w:val="00AB446C"/>
    <w:rsid w:val="00AC0F0A"/>
    <w:rsid w:val="00AC225F"/>
    <w:rsid w:val="00AC2A23"/>
    <w:rsid w:val="00AC2F9C"/>
    <w:rsid w:val="00AC73DA"/>
    <w:rsid w:val="00AD45AA"/>
    <w:rsid w:val="00AD4958"/>
    <w:rsid w:val="00AD4C61"/>
    <w:rsid w:val="00AD5241"/>
    <w:rsid w:val="00AE4980"/>
    <w:rsid w:val="00AE5712"/>
    <w:rsid w:val="00AF069C"/>
    <w:rsid w:val="00AF1843"/>
    <w:rsid w:val="00AF4FF7"/>
    <w:rsid w:val="00AF532A"/>
    <w:rsid w:val="00B02BEF"/>
    <w:rsid w:val="00B0430A"/>
    <w:rsid w:val="00B15296"/>
    <w:rsid w:val="00B173A6"/>
    <w:rsid w:val="00B17896"/>
    <w:rsid w:val="00B17FC2"/>
    <w:rsid w:val="00B20B17"/>
    <w:rsid w:val="00B20F29"/>
    <w:rsid w:val="00B21608"/>
    <w:rsid w:val="00B24C18"/>
    <w:rsid w:val="00B25F96"/>
    <w:rsid w:val="00B26E65"/>
    <w:rsid w:val="00B340EC"/>
    <w:rsid w:val="00B40BA8"/>
    <w:rsid w:val="00B4184B"/>
    <w:rsid w:val="00B41E3E"/>
    <w:rsid w:val="00B4298E"/>
    <w:rsid w:val="00B4799B"/>
    <w:rsid w:val="00B47C56"/>
    <w:rsid w:val="00B5079E"/>
    <w:rsid w:val="00B53764"/>
    <w:rsid w:val="00B5756D"/>
    <w:rsid w:val="00B60E80"/>
    <w:rsid w:val="00B62DA7"/>
    <w:rsid w:val="00B67510"/>
    <w:rsid w:val="00B71F8E"/>
    <w:rsid w:val="00B7347F"/>
    <w:rsid w:val="00B74532"/>
    <w:rsid w:val="00B745D6"/>
    <w:rsid w:val="00B849B0"/>
    <w:rsid w:val="00B85948"/>
    <w:rsid w:val="00B85E57"/>
    <w:rsid w:val="00B85EDD"/>
    <w:rsid w:val="00B876A2"/>
    <w:rsid w:val="00B91236"/>
    <w:rsid w:val="00B9542A"/>
    <w:rsid w:val="00B966C3"/>
    <w:rsid w:val="00BA4D20"/>
    <w:rsid w:val="00BA512E"/>
    <w:rsid w:val="00BA5F5F"/>
    <w:rsid w:val="00BB3081"/>
    <w:rsid w:val="00BB4DD4"/>
    <w:rsid w:val="00BB72B4"/>
    <w:rsid w:val="00BC35BE"/>
    <w:rsid w:val="00BC4D30"/>
    <w:rsid w:val="00BC5C96"/>
    <w:rsid w:val="00BD347F"/>
    <w:rsid w:val="00BE5E13"/>
    <w:rsid w:val="00BE63D6"/>
    <w:rsid w:val="00BF13F6"/>
    <w:rsid w:val="00BF389A"/>
    <w:rsid w:val="00BF5170"/>
    <w:rsid w:val="00BF5797"/>
    <w:rsid w:val="00BF63F6"/>
    <w:rsid w:val="00C03E59"/>
    <w:rsid w:val="00C06A7C"/>
    <w:rsid w:val="00C07F9B"/>
    <w:rsid w:val="00C1277C"/>
    <w:rsid w:val="00C14365"/>
    <w:rsid w:val="00C1711C"/>
    <w:rsid w:val="00C230F5"/>
    <w:rsid w:val="00C23779"/>
    <w:rsid w:val="00C24A64"/>
    <w:rsid w:val="00C279F7"/>
    <w:rsid w:val="00C3272F"/>
    <w:rsid w:val="00C34284"/>
    <w:rsid w:val="00C349FA"/>
    <w:rsid w:val="00C40FA9"/>
    <w:rsid w:val="00C433B4"/>
    <w:rsid w:val="00C4427C"/>
    <w:rsid w:val="00C54610"/>
    <w:rsid w:val="00C5683C"/>
    <w:rsid w:val="00C57151"/>
    <w:rsid w:val="00C57C37"/>
    <w:rsid w:val="00C619C7"/>
    <w:rsid w:val="00C62021"/>
    <w:rsid w:val="00C62598"/>
    <w:rsid w:val="00C70AE9"/>
    <w:rsid w:val="00C77AAE"/>
    <w:rsid w:val="00C82DEA"/>
    <w:rsid w:val="00C8344F"/>
    <w:rsid w:val="00C8394D"/>
    <w:rsid w:val="00C8700D"/>
    <w:rsid w:val="00C93934"/>
    <w:rsid w:val="00C964D6"/>
    <w:rsid w:val="00C96E70"/>
    <w:rsid w:val="00CA221A"/>
    <w:rsid w:val="00CB193A"/>
    <w:rsid w:val="00CB60D6"/>
    <w:rsid w:val="00CC12CC"/>
    <w:rsid w:val="00CC21D2"/>
    <w:rsid w:val="00CC6B97"/>
    <w:rsid w:val="00CC74FB"/>
    <w:rsid w:val="00CD33B5"/>
    <w:rsid w:val="00CE0CFB"/>
    <w:rsid w:val="00CE1B6A"/>
    <w:rsid w:val="00CE2044"/>
    <w:rsid w:val="00CE49C7"/>
    <w:rsid w:val="00CF673B"/>
    <w:rsid w:val="00D03F3E"/>
    <w:rsid w:val="00D04591"/>
    <w:rsid w:val="00D04B5F"/>
    <w:rsid w:val="00D060A6"/>
    <w:rsid w:val="00D0727D"/>
    <w:rsid w:val="00D13F33"/>
    <w:rsid w:val="00D20EEB"/>
    <w:rsid w:val="00D23EEA"/>
    <w:rsid w:val="00D2546C"/>
    <w:rsid w:val="00D25F11"/>
    <w:rsid w:val="00D4050E"/>
    <w:rsid w:val="00D41268"/>
    <w:rsid w:val="00D43AD1"/>
    <w:rsid w:val="00D4604F"/>
    <w:rsid w:val="00D46A8E"/>
    <w:rsid w:val="00D46FF5"/>
    <w:rsid w:val="00D51021"/>
    <w:rsid w:val="00D6250A"/>
    <w:rsid w:val="00D6494A"/>
    <w:rsid w:val="00D651E6"/>
    <w:rsid w:val="00D65436"/>
    <w:rsid w:val="00D6701A"/>
    <w:rsid w:val="00D72B6E"/>
    <w:rsid w:val="00D75F38"/>
    <w:rsid w:val="00D76544"/>
    <w:rsid w:val="00D80516"/>
    <w:rsid w:val="00D81023"/>
    <w:rsid w:val="00D84B0A"/>
    <w:rsid w:val="00D85119"/>
    <w:rsid w:val="00D85CD4"/>
    <w:rsid w:val="00D86EE7"/>
    <w:rsid w:val="00D910EB"/>
    <w:rsid w:val="00D91956"/>
    <w:rsid w:val="00D934A6"/>
    <w:rsid w:val="00D95141"/>
    <w:rsid w:val="00D96589"/>
    <w:rsid w:val="00D97802"/>
    <w:rsid w:val="00DA0300"/>
    <w:rsid w:val="00DA40BE"/>
    <w:rsid w:val="00DA4F56"/>
    <w:rsid w:val="00DA6AFE"/>
    <w:rsid w:val="00DA72CE"/>
    <w:rsid w:val="00DA7CC2"/>
    <w:rsid w:val="00DB1081"/>
    <w:rsid w:val="00DB1D3B"/>
    <w:rsid w:val="00DB3D27"/>
    <w:rsid w:val="00DB53EB"/>
    <w:rsid w:val="00DB75E2"/>
    <w:rsid w:val="00DC5C9E"/>
    <w:rsid w:val="00DD3F79"/>
    <w:rsid w:val="00DD4D31"/>
    <w:rsid w:val="00DD5CCB"/>
    <w:rsid w:val="00DE09EC"/>
    <w:rsid w:val="00DE4FDE"/>
    <w:rsid w:val="00DE53EF"/>
    <w:rsid w:val="00DE677F"/>
    <w:rsid w:val="00DE7F2D"/>
    <w:rsid w:val="00DF0321"/>
    <w:rsid w:val="00DF0955"/>
    <w:rsid w:val="00E1312E"/>
    <w:rsid w:val="00E14C68"/>
    <w:rsid w:val="00E151E2"/>
    <w:rsid w:val="00E237DF"/>
    <w:rsid w:val="00E3275A"/>
    <w:rsid w:val="00E32C9C"/>
    <w:rsid w:val="00E3382F"/>
    <w:rsid w:val="00E3700C"/>
    <w:rsid w:val="00E410D9"/>
    <w:rsid w:val="00E42AFD"/>
    <w:rsid w:val="00E442C7"/>
    <w:rsid w:val="00E470FA"/>
    <w:rsid w:val="00E56C22"/>
    <w:rsid w:val="00E618F5"/>
    <w:rsid w:val="00E61AE3"/>
    <w:rsid w:val="00E627C9"/>
    <w:rsid w:val="00E67D98"/>
    <w:rsid w:val="00E71A42"/>
    <w:rsid w:val="00E75960"/>
    <w:rsid w:val="00E76C2F"/>
    <w:rsid w:val="00E83B7F"/>
    <w:rsid w:val="00E85D28"/>
    <w:rsid w:val="00E9165E"/>
    <w:rsid w:val="00E919AA"/>
    <w:rsid w:val="00E94E5D"/>
    <w:rsid w:val="00E97455"/>
    <w:rsid w:val="00E97754"/>
    <w:rsid w:val="00EA2A54"/>
    <w:rsid w:val="00EA7860"/>
    <w:rsid w:val="00EB11A6"/>
    <w:rsid w:val="00EB20E9"/>
    <w:rsid w:val="00EB49C4"/>
    <w:rsid w:val="00EB4C24"/>
    <w:rsid w:val="00EB5CD5"/>
    <w:rsid w:val="00EB5E39"/>
    <w:rsid w:val="00EB6268"/>
    <w:rsid w:val="00EB7646"/>
    <w:rsid w:val="00EC0A98"/>
    <w:rsid w:val="00EC1BF7"/>
    <w:rsid w:val="00EC3BC3"/>
    <w:rsid w:val="00ED0079"/>
    <w:rsid w:val="00ED3488"/>
    <w:rsid w:val="00ED42E7"/>
    <w:rsid w:val="00EE0418"/>
    <w:rsid w:val="00EE0AC1"/>
    <w:rsid w:val="00EE19A3"/>
    <w:rsid w:val="00EE5AE2"/>
    <w:rsid w:val="00EF0BE1"/>
    <w:rsid w:val="00EF15B4"/>
    <w:rsid w:val="00EF4C6A"/>
    <w:rsid w:val="00EF7AA6"/>
    <w:rsid w:val="00F01399"/>
    <w:rsid w:val="00F07793"/>
    <w:rsid w:val="00F07F56"/>
    <w:rsid w:val="00F12DDA"/>
    <w:rsid w:val="00F15320"/>
    <w:rsid w:val="00F15CAF"/>
    <w:rsid w:val="00F171F9"/>
    <w:rsid w:val="00F26600"/>
    <w:rsid w:val="00F325B6"/>
    <w:rsid w:val="00F33D40"/>
    <w:rsid w:val="00F37F31"/>
    <w:rsid w:val="00F41D2B"/>
    <w:rsid w:val="00F43608"/>
    <w:rsid w:val="00F43DE4"/>
    <w:rsid w:val="00F51E0D"/>
    <w:rsid w:val="00F56216"/>
    <w:rsid w:val="00F636FF"/>
    <w:rsid w:val="00F63FCE"/>
    <w:rsid w:val="00F65F76"/>
    <w:rsid w:val="00F6637D"/>
    <w:rsid w:val="00F707F4"/>
    <w:rsid w:val="00F71D78"/>
    <w:rsid w:val="00F757F3"/>
    <w:rsid w:val="00F77C85"/>
    <w:rsid w:val="00F810EE"/>
    <w:rsid w:val="00F8430A"/>
    <w:rsid w:val="00F8496A"/>
    <w:rsid w:val="00F8648A"/>
    <w:rsid w:val="00F867BE"/>
    <w:rsid w:val="00F87D11"/>
    <w:rsid w:val="00F9055E"/>
    <w:rsid w:val="00FA3230"/>
    <w:rsid w:val="00FA535F"/>
    <w:rsid w:val="00FA796A"/>
    <w:rsid w:val="00FB0B85"/>
    <w:rsid w:val="00FB278A"/>
    <w:rsid w:val="00FB2951"/>
    <w:rsid w:val="00FB3627"/>
    <w:rsid w:val="00FB79B2"/>
    <w:rsid w:val="00FC201E"/>
    <w:rsid w:val="00FC21E6"/>
    <w:rsid w:val="00FC5199"/>
    <w:rsid w:val="00FC563B"/>
    <w:rsid w:val="00FC5B1D"/>
    <w:rsid w:val="00FC5CC5"/>
    <w:rsid w:val="00FC6972"/>
    <w:rsid w:val="00FC6A4D"/>
    <w:rsid w:val="00FD11A5"/>
    <w:rsid w:val="00FD2036"/>
    <w:rsid w:val="00FD24EE"/>
    <w:rsid w:val="00FD2A0D"/>
    <w:rsid w:val="00FD366F"/>
    <w:rsid w:val="00FD6DCB"/>
    <w:rsid w:val="00FD6F6F"/>
    <w:rsid w:val="00FE1547"/>
    <w:rsid w:val="00FE29EF"/>
    <w:rsid w:val="00FF0FE8"/>
    <w:rsid w:val="00FF1748"/>
    <w:rsid w:val="00FF4458"/>
    <w:rsid w:val="00FF6171"/>
    <w:rsid w:val="00FF7C37"/>
    <w:rsid w:val="012E30F2"/>
    <w:rsid w:val="013C671C"/>
    <w:rsid w:val="015679F2"/>
    <w:rsid w:val="01D7D3D7"/>
    <w:rsid w:val="0226EFB7"/>
    <w:rsid w:val="026C2275"/>
    <w:rsid w:val="02B99047"/>
    <w:rsid w:val="02C4C1BF"/>
    <w:rsid w:val="0300972C"/>
    <w:rsid w:val="031CE6B7"/>
    <w:rsid w:val="0320E4CE"/>
    <w:rsid w:val="0337DF19"/>
    <w:rsid w:val="035CBF47"/>
    <w:rsid w:val="0376E1BB"/>
    <w:rsid w:val="038BCC15"/>
    <w:rsid w:val="03AE5C79"/>
    <w:rsid w:val="03F6525D"/>
    <w:rsid w:val="0425E298"/>
    <w:rsid w:val="04621FB0"/>
    <w:rsid w:val="0481A101"/>
    <w:rsid w:val="04B4C5A1"/>
    <w:rsid w:val="04CCBF0E"/>
    <w:rsid w:val="0550B89F"/>
    <w:rsid w:val="057AAE8F"/>
    <w:rsid w:val="05C5DED6"/>
    <w:rsid w:val="05EB466E"/>
    <w:rsid w:val="0634A181"/>
    <w:rsid w:val="06EDF45E"/>
    <w:rsid w:val="076C5E49"/>
    <w:rsid w:val="08CB9121"/>
    <w:rsid w:val="08CFEA9E"/>
    <w:rsid w:val="09616060"/>
    <w:rsid w:val="0976FDF5"/>
    <w:rsid w:val="09B8299E"/>
    <w:rsid w:val="0A40B7C3"/>
    <w:rsid w:val="0AA9C182"/>
    <w:rsid w:val="0AE8155C"/>
    <w:rsid w:val="0B357A20"/>
    <w:rsid w:val="0C26A80A"/>
    <w:rsid w:val="0C5DEFF7"/>
    <w:rsid w:val="0CCFE468"/>
    <w:rsid w:val="0D5297B9"/>
    <w:rsid w:val="0DE35DB4"/>
    <w:rsid w:val="0E9D2743"/>
    <w:rsid w:val="0EE562F4"/>
    <w:rsid w:val="10048CAE"/>
    <w:rsid w:val="10A915B8"/>
    <w:rsid w:val="10C560F6"/>
    <w:rsid w:val="10CCB609"/>
    <w:rsid w:val="1134600F"/>
    <w:rsid w:val="120A99EF"/>
    <w:rsid w:val="1273684D"/>
    <w:rsid w:val="12F06998"/>
    <w:rsid w:val="133B01A4"/>
    <w:rsid w:val="1366C691"/>
    <w:rsid w:val="1369C5EF"/>
    <w:rsid w:val="13844EB1"/>
    <w:rsid w:val="13B7A622"/>
    <w:rsid w:val="13E8C6F1"/>
    <w:rsid w:val="13F87EE2"/>
    <w:rsid w:val="1458F452"/>
    <w:rsid w:val="152CD1F5"/>
    <w:rsid w:val="157DA6E6"/>
    <w:rsid w:val="1582EF44"/>
    <w:rsid w:val="16A9B87D"/>
    <w:rsid w:val="17017302"/>
    <w:rsid w:val="170DFDEC"/>
    <w:rsid w:val="17301B93"/>
    <w:rsid w:val="17894BFF"/>
    <w:rsid w:val="17CC7130"/>
    <w:rsid w:val="18008ECB"/>
    <w:rsid w:val="186C8880"/>
    <w:rsid w:val="1906CDDC"/>
    <w:rsid w:val="19F29416"/>
    <w:rsid w:val="1A9FC95F"/>
    <w:rsid w:val="1AB1D3C9"/>
    <w:rsid w:val="1AEBB0BA"/>
    <w:rsid w:val="1B30DFA6"/>
    <w:rsid w:val="1BCF9CC0"/>
    <w:rsid w:val="1CA60971"/>
    <w:rsid w:val="1CE4A671"/>
    <w:rsid w:val="1D4951E6"/>
    <w:rsid w:val="1D761C33"/>
    <w:rsid w:val="1D914766"/>
    <w:rsid w:val="1E6F092A"/>
    <w:rsid w:val="1F998855"/>
    <w:rsid w:val="1FA7153F"/>
    <w:rsid w:val="1FF63A1D"/>
    <w:rsid w:val="207855A8"/>
    <w:rsid w:val="2078F36B"/>
    <w:rsid w:val="2085FEF1"/>
    <w:rsid w:val="20F02636"/>
    <w:rsid w:val="216B98C1"/>
    <w:rsid w:val="21A0B7A7"/>
    <w:rsid w:val="22780C5E"/>
    <w:rsid w:val="23456FA5"/>
    <w:rsid w:val="236D2AEF"/>
    <w:rsid w:val="23742361"/>
    <w:rsid w:val="238D6589"/>
    <w:rsid w:val="23DE3A7A"/>
    <w:rsid w:val="23DF5741"/>
    <w:rsid w:val="243AF805"/>
    <w:rsid w:val="24844C60"/>
    <w:rsid w:val="24C2235C"/>
    <w:rsid w:val="24EF20DE"/>
    <w:rsid w:val="2514C94D"/>
    <w:rsid w:val="25269B9C"/>
    <w:rsid w:val="25B8115E"/>
    <w:rsid w:val="26183380"/>
    <w:rsid w:val="2652AD33"/>
    <w:rsid w:val="266AD971"/>
    <w:rsid w:val="2689F520"/>
    <w:rsid w:val="269BFA40"/>
    <w:rsid w:val="26CF1EE0"/>
    <w:rsid w:val="273B2116"/>
    <w:rsid w:val="28148AAA"/>
    <w:rsid w:val="2818ADF7"/>
    <w:rsid w:val="28FACC51"/>
    <w:rsid w:val="2917F4DD"/>
    <w:rsid w:val="298E0C9B"/>
    <w:rsid w:val="2A3D26F1"/>
    <w:rsid w:val="2A4829C1"/>
    <w:rsid w:val="2A9176CE"/>
    <w:rsid w:val="2B121D0B"/>
    <w:rsid w:val="2B7F3F3F"/>
    <w:rsid w:val="2B94E101"/>
    <w:rsid w:val="2BEDDEC0"/>
    <w:rsid w:val="2C06D572"/>
    <w:rsid w:val="2C20E453"/>
    <w:rsid w:val="2C4D67DD"/>
    <w:rsid w:val="2C597B63"/>
    <w:rsid w:val="2CE5F324"/>
    <w:rsid w:val="2E48238B"/>
    <w:rsid w:val="2E81B602"/>
    <w:rsid w:val="2EB3F0DE"/>
    <w:rsid w:val="2F51D05D"/>
    <w:rsid w:val="2F5D600D"/>
    <w:rsid w:val="2F7D7A4A"/>
    <w:rsid w:val="2FB005FE"/>
    <w:rsid w:val="2FE31611"/>
    <w:rsid w:val="2FFC5200"/>
    <w:rsid w:val="3014DE77"/>
    <w:rsid w:val="30E03AE2"/>
    <w:rsid w:val="30E90D37"/>
    <w:rsid w:val="30FFBC33"/>
    <w:rsid w:val="317905B7"/>
    <w:rsid w:val="31F15417"/>
    <w:rsid w:val="3217F7AA"/>
    <w:rsid w:val="3233A400"/>
    <w:rsid w:val="3282A6C3"/>
    <w:rsid w:val="32A96D6C"/>
    <w:rsid w:val="32D8A746"/>
    <w:rsid w:val="3352DC9B"/>
    <w:rsid w:val="33F1CE8E"/>
    <w:rsid w:val="343DEAC2"/>
    <w:rsid w:val="3448CA9D"/>
    <w:rsid w:val="345646CE"/>
    <w:rsid w:val="3478C714"/>
    <w:rsid w:val="34F538C1"/>
    <w:rsid w:val="34FC8DD4"/>
    <w:rsid w:val="351D799A"/>
    <w:rsid w:val="356B44C2"/>
    <w:rsid w:val="35C57E54"/>
    <w:rsid w:val="35C8804C"/>
    <w:rsid w:val="3630EEF8"/>
    <w:rsid w:val="3692829E"/>
    <w:rsid w:val="37071523"/>
    <w:rsid w:val="375CE242"/>
    <w:rsid w:val="377556AB"/>
    <w:rsid w:val="37D9CEEB"/>
    <w:rsid w:val="3821F7A0"/>
    <w:rsid w:val="38BA5AAA"/>
    <w:rsid w:val="391216DD"/>
    <w:rsid w:val="3922300D"/>
    <w:rsid w:val="39B6A4C4"/>
    <w:rsid w:val="39FB9BB3"/>
    <w:rsid w:val="39FBCE84"/>
    <w:rsid w:val="3A051ED8"/>
    <w:rsid w:val="3A1826C3"/>
    <w:rsid w:val="3A40C573"/>
    <w:rsid w:val="3A978EB1"/>
    <w:rsid w:val="3AB5049F"/>
    <w:rsid w:val="3AE73F4A"/>
    <w:rsid w:val="3B1409FB"/>
    <w:rsid w:val="3B65AB3D"/>
    <w:rsid w:val="3B6AD339"/>
    <w:rsid w:val="3BE1ACE4"/>
    <w:rsid w:val="3C144268"/>
    <w:rsid w:val="3C3D46EA"/>
    <w:rsid w:val="3C6E3D6C"/>
    <w:rsid w:val="3C6F9E7B"/>
    <w:rsid w:val="3C9548A9"/>
    <w:rsid w:val="3D3BD0AA"/>
    <w:rsid w:val="3D44AA1D"/>
    <w:rsid w:val="3D9164AB"/>
    <w:rsid w:val="3DDC01DE"/>
    <w:rsid w:val="3E882474"/>
    <w:rsid w:val="3EAC8C90"/>
    <w:rsid w:val="3EC4C5CF"/>
    <w:rsid w:val="3F59BBEB"/>
    <w:rsid w:val="3F604FC7"/>
    <w:rsid w:val="3F907572"/>
    <w:rsid w:val="406601C0"/>
    <w:rsid w:val="40C8323A"/>
    <w:rsid w:val="40EA9C2B"/>
    <w:rsid w:val="4133FF8D"/>
    <w:rsid w:val="4159FD88"/>
    <w:rsid w:val="41F8671E"/>
    <w:rsid w:val="422BBE8F"/>
    <w:rsid w:val="4234C03E"/>
    <w:rsid w:val="424B0E4F"/>
    <w:rsid w:val="42750B9C"/>
    <w:rsid w:val="42DFBF7C"/>
    <w:rsid w:val="42E9FF02"/>
    <w:rsid w:val="4355975B"/>
    <w:rsid w:val="435F6DF5"/>
    <w:rsid w:val="44059573"/>
    <w:rsid w:val="4451E175"/>
    <w:rsid w:val="4463B3C4"/>
    <w:rsid w:val="45C74019"/>
    <w:rsid w:val="469785AC"/>
    <w:rsid w:val="46C66517"/>
    <w:rsid w:val="4730CF07"/>
    <w:rsid w:val="485C6218"/>
    <w:rsid w:val="4866DF54"/>
    <w:rsid w:val="48748E56"/>
    <w:rsid w:val="490A2765"/>
    <w:rsid w:val="49104E83"/>
    <w:rsid w:val="495C9A85"/>
    <w:rsid w:val="497CD22A"/>
    <w:rsid w:val="4A2134E7"/>
    <w:rsid w:val="4A528887"/>
    <w:rsid w:val="4A5A76CB"/>
    <w:rsid w:val="4A94574D"/>
    <w:rsid w:val="4A950F6C"/>
    <w:rsid w:val="4AA82D6D"/>
    <w:rsid w:val="4AAE00CD"/>
    <w:rsid w:val="4ACB9F3A"/>
    <w:rsid w:val="4B70EB1C"/>
    <w:rsid w:val="4B906C6D"/>
    <w:rsid w:val="4B9DEAA6"/>
    <w:rsid w:val="4BF4E4AD"/>
    <w:rsid w:val="4CC6FB40"/>
    <w:rsid w:val="4CE022A2"/>
    <w:rsid w:val="4E108A57"/>
    <w:rsid w:val="4E2D7DFA"/>
    <w:rsid w:val="4ED97AD7"/>
    <w:rsid w:val="4F260DE8"/>
    <w:rsid w:val="5000AF11"/>
    <w:rsid w:val="504BCCEE"/>
    <w:rsid w:val="5079DFCC"/>
    <w:rsid w:val="5135C152"/>
    <w:rsid w:val="513EB908"/>
    <w:rsid w:val="51F34695"/>
    <w:rsid w:val="52662907"/>
    <w:rsid w:val="52C5AB21"/>
    <w:rsid w:val="52D048AE"/>
    <w:rsid w:val="534E6807"/>
    <w:rsid w:val="543250E9"/>
    <w:rsid w:val="546CCA9C"/>
    <w:rsid w:val="5478A89E"/>
    <w:rsid w:val="55283EEB"/>
    <w:rsid w:val="55696803"/>
    <w:rsid w:val="559A335C"/>
    <w:rsid w:val="55A1886F"/>
    <w:rsid w:val="566136C3"/>
    <w:rsid w:val="56D521EA"/>
    <w:rsid w:val="56F79893"/>
    <w:rsid w:val="570BD562"/>
    <w:rsid w:val="571D3E3C"/>
    <w:rsid w:val="573731FB"/>
    <w:rsid w:val="5770E217"/>
    <w:rsid w:val="579AE0A4"/>
    <w:rsid w:val="57DB057E"/>
    <w:rsid w:val="584EA3DB"/>
    <w:rsid w:val="58ABC708"/>
    <w:rsid w:val="58AEC5FD"/>
    <w:rsid w:val="5976D5DF"/>
    <w:rsid w:val="5A47FC10"/>
    <w:rsid w:val="5AC76CB2"/>
    <w:rsid w:val="5B2BE4F2"/>
    <w:rsid w:val="5B65F4A2"/>
    <w:rsid w:val="5BBBFBF6"/>
    <w:rsid w:val="5BD0FE03"/>
    <w:rsid w:val="5C21D2F4"/>
    <w:rsid w:val="5D08BACB"/>
    <w:rsid w:val="5D350443"/>
    <w:rsid w:val="5D3A0E6B"/>
    <w:rsid w:val="5DB229FA"/>
    <w:rsid w:val="5DB97F0D"/>
    <w:rsid w:val="5E1F9CDB"/>
    <w:rsid w:val="5E2B8F91"/>
    <w:rsid w:val="5E852657"/>
    <w:rsid w:val="5EDAF376"/>
    <w:rsid w:val="5EF9D0A2"/>
    <w:rsid w:val="5F13E54F"/>
    <w:rsid w:val="5F1A0C6D"/>
    <w:rsid w:val="5F9DA05C"/>
    <w:rsid w:val="5FE5C911"/>
    <w:rsid w:val="6024CBB3"/>
    <w:rsid w:val="60723050"/>
    <w:rsid w:val="60757A50"/>
    <w:rsid w:val="60A43C55"/>
    <w:rsid w:val="611009A8"/>
    <w:rsid w:val="617AA906"/>
    <w:rsid w:val="619A2A57"/>
    <w:rsid w:val="61FEA297"/>
    <w:rsid w:val="62129438"/>
    <w:rsid w:val="62709708"/>
    <w:rsid w:val="62D0B92A"/>
    <w:rsid w:val="630961DD"/>
    <w:rsid w:val="634A02AE"/>
    <w:rsid w:val="6388D27F"/>
    <w:rsid w:val="638C1348"/>
    <w:rsid w:val="638EF99D"/>
    <w:rsid w:val="641A4841"/>
    <w:rsid w:val="64A1A871"/>
    <w:rsid w:val="64B1E521"/>
    <w:rsid w:val="64D133A1"/>
    <w:rsid w:val="6545A173"/>
    <w:rsid w:val="65606706"/>
    <w:rsid w:val="657DD496"/>
    <w:rsid w:val="663E0B1E"/>
    <w:rsid w:val="668140D1"/>
    <w:rsid w:val="6739581E"/>
    <w:rsid w:val="67A029C4"/>
    <w:rsid w:val="67DC8E54"/>
    <w:rsid w:val="680FC4CF"/>
    <w:rsid w:val="684D66AB"/>
    <w:rsid w:val="6881D5BC"/>
    <w:rsid w:val="68F42330"/>
    <w:rsid w:val="690BD9EF"/>
    <w:rsid w:val="697DCE60"/>
    <w:rsid w:val="69F3E61E"/>
    <w:rsid w:val="6A92C3F1"/>
    <w:rsid w:val="6AFDE5C0"/>
    <w:rsid w:val="6B01D72A"/>
    <w:rsid w:val="6B0FDB18"/>
    <w:rsid w:val="6B61DEB6"/>
    <w:rsid w:val="6B9A3B2F"/>
    <w:rsid w:val="6BCAC7AA"/>
    <w:rsid w:val="6C7A2A74"/>
    <w:rsid w:val="6CAEB08C"/>
    <w:rsid w:val="6CBC5F8E"/>
    <w:rsid w:val="6CE406E6"/>
    <w:rsid w:val="6D734AEE"/>
    <w:rsid w:val="6DD49B05"/>
    <w:rsid w:val="6DDF1841"/>
    <w:rsid w:val="6E510CB2"/>
    <w:rsid w:val="6E7FD747"/>
    <w:rsid w:val="6EBC134C"/>
    <w:rsid w:val="6ED0B025"/>
    <w:rsid w:val="6FAE71E9"/>
    <w:rsid w:val="703238A9"/>
    <w:rsid w:val="70D12A9C"/>
    <w:rsid w:val="7135A2DC"/>
    <w:rsid w:val="719FF914"/>
    <w:rsid w:val="71DABBED"/>
    <w:rsid w:val="71F84E39"/>
    <w:rsid w:val="729D3863"/>
    <w:rsid w:val="72C62CB3"/>
    <w:rsid w:val="73514886"/>
    <w:rsid w:val="73AF8FF2"/>
    <w:rsid w:val="740DC080"/>
    <w:rsid w:val="740E7685"/>
    <w:rsid w:val="7415E2E8"/>
    <w:rsid w:val="7666045B"/>
    <w:rsid w:val="76A07E0E"/>
    <w:rsid w:val="77A3E841"/>
    <w:rsid w:val="77EF6CFD"/>
    <w:rsid w:val="781D31C5"/>
    <w:rsid w:val="78EC4963"/>
    <w:rsid w:val="79131FC7"/>
    <w:rsid w:val="7968C4AD"/>
    <w:rsid w:val="7972941C"/>
    <w:rsid w:val="797341E9"/>
    <w:rsid w:val="7A24062B"/>
    <w:rsid w:val="7A31825C"/>
    <w:rsid w:val="7A65D7F4"/>
    <w:rsid w:val="7AB57BED"/>
    <w:rsid w:val="7AC2F81E"/>
    <w:rsid w:val="7B0DE562"/>
    <w:rsid w:val="7B27705E"/>
    <w:rsid w:val="7B6B8ED8"/>
    <w:rsid w:val="7B879280"/>
    <w:rsid w:val="7BAB044D"/>
    <w:rsid w:val="7BB8B34F"/>
    <w:rsid w:val="7C8A23C8"/>
    <w:rsid w:val="7CAC42E4"/>
    <w:rsid w:val="7D616964"/>
    <w:rsid w:val="7D9A1217"/>
    <w:rsid w:val="7DD8E473"/>
    <w:rsid w:val="7E34ADEC"/>
    <w:rsid w:val="7EB11F99"/>
    <w:rsid w:val="7ECD3C53"/>
    <w:rsid w:val="7F61E3DB"/>
    <w:rsid w:val="7FADEBB9"/>
    <w:rsid w:val="7FC65C1B"/>
    <w:rsid w:val="7FE1D5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40A16"/>
  <w14:defaultImageDpi w14:val="32767"/>
  <w15:chartTrackingRefBased/>
  <w15:docId w15:val="{5BCCFDD7-5AF7-4C95-B8F3-6F76B16D9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unhideWhenUsed/>
    <w:rsid w:val="00BF5170"/>
    <w:rPr>
      <w:sz w:val="20"/>
      <w:szCs w:val="20"/>
    </w:rPr>
  </w:style>
  <w:style w:type="character" w:customStyle="1" w:styleId="CommentTextChar">
    <w:name w:val="Comment Text Char"/>
    <w:basedOn w:val="DefaultParagraphFont"/>
    <w:link w:val="CommentText"/>
    <w:uiPriority w:val="99"/>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character" w:styleId="Hyperlink">
    <w:name w:val="Hyperlink"/>
    <w:basedOn w:val="DefaultParagraphFont"/>
    <w:uiPriority w:val="99"/>
    <w:unhideWhenUsed/>
    <w:rsid w:val="007E2CE0"/>
    <w:rPr>
      <w:color w:val="0563C1" w:themeColor="hyperlink"/>
      <w:u w:val="single"/>
    </w:rPr>
  </w:style>
  <w:style w:type="character" w:styleId="UnresolvedMention">
    <w:name w:val="Unresolved Mention"/>
    <w:basedOn w:val="DefaultParagraphFont"/>
    <w:uiPriority w:val="99"/>
    <w:semiHidden/>
    <w:unhideWhenUsed/>
    <w:rsid w:val="007E2CE0"/>
    <w:rPr>
      <w:color w:val="605E5C"/>
      <w:shd w:val="clear" w:color="auto" w:fill="E1DFDD"/>
    </w:rPr>
  </w:style>
  <w:style w:type="character" w:styleId="FollowedHyperlink">
    <w:name w:val="FollowedHyperlink"/>
    <w:basedOn w:val="DefaultParagraphFont"/>
    <w:uiPriority w:val="99"/>
    <w:semiHidden/>
    <w:unhideWhenUsed/>
    <w:rsid w:val="007D2F35"/>
    <w:rPr>
      <w:color w:val="954F72" w:themeColor="followedHyperlink"/>
      <w:u w:val="single"/>
    </w:rPr>
  </w:style>
  <w:style w:type="paragraph" w:styleId="NoSpacing">
    <w:name w:val="No Spacing"/>
    <w:uiPriority w:val="1"/>
    <w:qFormat/>
    <w:rsid w:val="00171EAF"/>
    <w:rPr>
      <w:rFonts w:ascii="Arial" w:hAnsi="Arial"/>
      <w:szCs w:val="22"/>
    </w:rPr>
  </w:style>
  <w:style w:type="paragraph" w:customStyle="1" w:styleId="xmsonospacing">
    <w:name w:val="x_msonospacing"/>
    <w:basedOn w:val="Normal"/>
    <w:rsid w:val="00171EA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876A2"/>
    <w:pPr>
      <w:ind w:left="720"/>
      <w:contextualSpacing/>
    </w:pPr>
  </w:style>
  <w:style w:type="character" w:customStyle="1" w:styleId="normaltextrun">
    <w:name w:val="normaltextrun"/>
    <w:basedOn w:val="DefaultParagraphFont"/>
    <w:rsid w:val="00D2546C"/>
  </w:style>
  <w:style w:type="character" w:customStyle="1" w:styleId="eop">
    <w:name w:val="eop"/>
    <w:basedOn w:val="DefaultParagraphFont"/>
    <w:rsid w:val="00D2546C"/>
  </w:style>
  <w:style w:type="paragraph" w:styleId="Revision">
    <w:name w:val="Revision"/>
    <w:hidden/>
    <w:uiPriority w:val="99"/>
    <w:semiHidden/>
    <w:rsid w:val="002D7560"/>
  </w:style>
  <w:style w:type="paragraph" w:customStyle="1" w:styleId="p1">
    <w:name w:val="p1"/>
    <w:basedOn w:val="Normal"/>
    <w:rsid w:val="00ED3488"/>
    <w:rPr>
      <w:rFonts w:ascii="Helvetica" w:eastAsiaTheme="minorEastAsia" w:hAnsi="Helvetica" w:cs="Times New Roman"/>
      <w:sz w:val="18"/>
      <w:szCs w:val="18"/>
      <w:lang w:eastAsia="en-GB"/>
    </w:rPr>
  </w:style>
  <w:style w:type="character" w:customStyle="1" w:styleId="s1">
    <w:name w:val="s1"/>
    <w:basedOn w:val="DefaultParagraphFont"/>
    <w:rsid w:val="00ED3488"/>
    <w:rPr>
      <w:rFonts w:ascii="Helvetica" w:hAnsi="Helvetica" w:hint="default"/>
      <w:b w:val="0"/>
      <w:bCs w:val="0"/>
      <w:i w:val="0"/>
      <w:iCs w:val="0"/>
      <w:sz w:val="18"/>
      <w:szCs w:val="18"/>
    </w:rPr>
  </w:style>
  <w:style w:type="paragraph" w:customStyle="1" w:styleId="li1">
    <w:name w:val="li1"/>
    <w:basedOn w:val="Normal"/>
    <w:rsid w:val="00BF63F6"/>
    <w:rPr>
      <w:rFonts w:ascii="Helvetica" w:eastAsiaTheme="minorEastAsia" w:hAnsi="Helvetica" w:cs="Times New Roman"/>
      <w:sz w:val="18"/>
      <w:szCs w:val="18"/>
      <w:lang w:eastAsia="en-GB"/>
    </w:rPr>
  </w:style>
  <w:style w:type="paragraph" w:styleId="NormalWeb">
    <w:name w:val="Normal (Web)"/>
    <w:basedOn w:val="Normal"/>
    <w:uiPriority w:val="99"/>
    <w:unhideWhenUsed/>
    <w:rsid w:val="004E60E7"/>
    <w:pPr>
      <w:spacing w:before="100" w:beforeAutospacing="1" w:after="100" w:afterAutospacing="1"/>
    </w:pPr>
    <w:rPr>
      <w:rFonts w:ascii="Times New Roman" w:eastAsiaTheme="minorEastAsia" w:hAnsi="Times New Roman" w:cs="Times New Roman"/>
      <w:lang w:eastAsia="en-GB"/>
    </w:rPr>
  </w:style>
  <w:style w:type="character" w:styleId="Strong">
    <w:name w:val="Strong"/>
    <w:basedOn w:val="DefaultParagraphFont"/>
    <w:uiPriority w:val="22"/>
    <w:qFormat/>
    <w:rsid w:val="004E60E7"/>
    <w:rPr>
      <w:b/>
      <w:bCs/>
    </w:rPr>
  </w:style>
  <w:style w:type="paragraph" w:customStyle="1" w:styleId="p2">
    <w:name w:val="p2"/>
    <w:basedOn w:val="Normal"/>
    <w:rsid w:val="00171FEC"/>
    <w:rPr>
      <w:rFonts w:ascii=".AppleSystemUIFont" w:eastAsiaTheme="minorEastAsia" w:hAnsi=".AppleSystemUIFont" w:cs="Times New Roman"/>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1174">
      <w:bodyDiv w:val="1"/>
      <w:marLeft w:val="0"/>
      <w:marRight w:val="0"/>
      <w:marTop w:val="0"/>
      <w:marBottom w:val="0"/>
      <w:divBdr>
        <w:top w:val="none" w:sz="0" w:space="0" w:color="auto"/>
        <w:left w:val="none" w:sz="0" w:space="0" w:color="auto"/>
        <w:bottom w:val="none" w:sz="0" w:space="0" w:color="auto"/>
        <w:right w:val="none" w:sz="0" w:space="0" w:color="auto"/>
      </w:divBdr>
    </w:div>
    <w:div w:id="113257211">
      <w:bodyDiv w:val="1"/>
      <w:marLeft w:val="0"/>
      <w:marRight w:val="0"/>
      <w:marTop w:val="0"/>
      <w:marBottom w:val="0"/>
      <w:divBdr>
        <w:top w:val="none" w:sz="0" w:space="0" w:color="auto"/>
        <w:left w:val="none" w:sz="0" w:space="0" w:color="auto"/>
        <w:bottom w:val="none" w:sz="0" w:space="0" w:color="auto"/>
        <w:right w:val="none" w:sz="0" w:space="0" w:color="auto"/>
      </w:divBdr>
    </w:div>
    <w:div w:id="189149856">
      <w:bodyDiv w:val="1"/>
      <w:marLeft w:val="0"/>
      <w:marRight w:val="0"/>
      <w:marTop w:val="0"/>
      <w:marBottom w:val="0"/>
      <w:divBdr>
        <w:top w:val="none" w:sz="0" w:space="0" w:color="auto"/>
        <w:left w:val="none" w:sz="0" w:space="0" w:color="auto"/>
        <w:bottom w:val="none" w:sz="0" w:space="0" w:color="auto"/>
        <w:right w:val="none" w:sz="0" w:space="0" w:color="auto"/>
      </w:divBdr>
      <w:divsChild>
        <w:div w:id="340011739">
          <w:marLeft w:val="0"/>
          <w:marRight w:val="0"/>
          <w:marTop w:val="0"/>
          <w:marBottom w:val="0"/>
          <w:divBdr>
            <w:top w:val="none" w:sz="0" w:space="0" w:color="auto"/>
            <w:left w:val="none" w:sz="0" w:space="0" w:color="auto"/>
            <w:bottom w:val="none" w:sz="0" w:space="0" w:color="auto"/>
            <w:right w:val="none" w:sz="0" w:space="0" w:color="auto"/>
          </w:divBdr>
          <w:divsChild>
            <w:div w:id="166855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750558">
      <w:bodyDiv w:val="1"/>
      <w:marLeft w:val="0"/>
      <w:marRight w:val="0"/>
      <w:marTop w:val="0"/>
      <w:marBottom w:val="0"/>
      <w:divBdr>
        <w:top w:val="none" w:sz="0" w:space="0" w:color="auto"/>
        <w:left w:val="none" w:sz="0" w:space="0" w:color="auto"/>
        <w:bottom w:val="none" w:sz="0" w:space="0" w:color="auto"/>
        <w:right w:val="none" w:sz="0" w:space="0" w:color="auto"/>
      </w:divBdr>
    </w:div>
    <w:div w:id="346100989">
      <w:bodyDiv w:val="1"/>
      <w:marLeft w:val="0"/>
      <w:marRight w:val="0"/>
      <w:marTop w:val="0"/>
      <w:marBottom w:val="0"/>
      <w:divBdr>
        <w:top w:val="none" w:sz="0" w:space="0" w:color="auto"/>
        <w:left w:val="none" w:sz="0" w:space="0" w:color="auto"/>
        <w:bottom w:val="none" w:sz="0" w:space="0" w:color="auto"/>
        <w:right w:val="none" w:sz="0" w:space="0" w:color="auto"/>
      </w:divBdr>
      <w:divsChild>
        <w:div w:id="1038697261">
          <w:marLeft w:val="0"/>
          <w:marRight w:val="0"/>
          <w:marTop w:val="0"/>
          <w:marBottom w:val="0"/>
          <w:divBdr>
            <w:top w:val="none" w:sz="0" w:space="0" w:color="auto"/>
            <w:left w:val="none" w:sz="0" w:space="0" w:color="auto"/>
            <w:bottom w:val="none" w:sz="0" w:space="0" w:color="auto"/>
            <w:right w:val="none" w:sz="0" w:space="0" w:color="auto"/>
          </w:divBdr>
        </w:div>
      </w:divsChild>
    </w:div>
    <w:div w:id="589659214">
      <w:bodyDiv w:val="1"/>
      <w:marLeft w:val="0"/>
      <w:marRight w:val="0"/>
      <w:marTop w:val="0"/>
      <w:marBottom w:val="0"/>
      <w:divBdr>
        <w:top w:val="none" w:sz="0" w:space="0" w:color="auto"/>
        <w:left w:val="none" w:sz="0" w:space="0" w:color="auto"/>
        <w:bottom w:val="none" w:sz="0" w:space="0" w:color="auto"/>
        <w:right w:val="none" w:sz="0" w:space="0" w:color="auto"/>
      </w:divBdr>
    </w:div>
    <w:div w:id="728458977">
      <w:bodyDiv w:val="1"/>
      <w:marLeft w:val="0"/>
      <w:marRight w:val="0"/>
      <w:marTop w:val="0"/>
      <w:marBottom w:val="0"/>
      <w:divBdr>
        <w:top w:val="none" w:sz="0" w:space="0" w:color="auto"/>
        <w:left w:val="none" w:sz="0" w:space="0" w:color="auto"/>
        <w:bottom w:val="none" w:sz="0" w:space="0" w:color="auto"/>
        <w:right w:val="none" w:sz="0" w:space="0" w:color="auto"/>
      </w:divBdr>
    </w:div>
    <w:div w:id="823937209">
      <w:bodyDiv w:val="1"/>
      <w:marLeft w:val="0"/>
      <w:marRight w:val="0"/>
      <w:marTop w:val="0"/>
      <w:marBottom w:val="0"/>
      <w:divBdr>
        <w:top w:val="none" w:sz="0" w:space="0" w:color="auto"/>
        <w:left w:val="none" w:sz="0" w:space="0" w:color="auto"/>
        <w:bottom w:val="none" w:sz="0" w:space="0" w:color="auto"/>
        <w:right w:val="none" w:sz="0" w:space="0" w:color="auto"/>
      </w:divBdr>
    </w:div>
    <w:div w:id="870872997">
      <w:bodyDiv w:val="1"/>
      <w:marLeft w:val="0"/>
      <w:marRight w:val="0"/>
      <w:marTop w:val="0"/>
      <w:marBottom w:val="0"/>
      <w:divBdr>
        <w:top w:val="none" w:sz="0" w:space="0" w:color="auto"/>
        <w:left w:val="none" w:sz="0" w:space="0" w:color="auto"/>
        <w:bottom w:val="none" w:sz="0" w:space="0" w:color="auto"/>
        <w:right w:val="none" w:sz="0" w:space="0" w:color="auto"/>
      </w:divBdr>
      <w:divsChild>
        <w:div w:id="761603509">
          <w:marLeft w:val="0"/>
          <w:marRight w:val="0"/>
          <w:marTop w:val="0"/>
          <w:marBottom w:val="0"/>
          <w:divBdr>
            <w:top w:val="none" w:sz="0" w:space="0" w:color="auto"/>
            <w:left w:val="none" w:sz="0" w:space="0" w:color="auto"/>
            <w:bottom w:val="none" w:sz="0" w:space="0" w:color="auto"/>
            <w:right w:val="none" w:sz="0" w:space="0" w:color="auto"/>
          </w:divBdr>
        </w:div>
      </w:divsChild>
    </w:div>
    <w:div w:id="1018238736">
      <w:bodyDiv w:val="1"/>
      <w:marLeft w:val="0"/>
      <w:marRight w:val="0"/>
      <w:marTop w:val="0"/>
      <w:marBottom w:val="0"/>
      <w:divBdr>
        <w:top w:val="none" w:sz="0" w:space="0" w:color="auto"/>
        <w:left w:val="none" w:sz="0" w:space="0" w:color="auto"/>
        <w:bottom w:val="none" w:sz="0" w:space="0" w:color="auto"/>
        <w:right w:val="none" w:sz="0" w:space="0" w:color="auto"/>
      </w:divBdr>
    </w:div>
    <w:div w:id="1092824348">
      <w:bodyDiv w:val="1"/>
      <w:marLeft w:val="0"/>
      <w:marRight w:val="0"/>
      <w:marTop w:val="0"/>
      <w:marBottom w:val="0"/>
      <w:divBdr>
        <w:top w:val="none" w:sz="0" w:space="0" w:color="auto"/>
        <w:left w:val="none" w:sz="0" w:space="0" w:color="auto"/>
        <w:bottom w:val="none" w:sz="0" w:space="0" w:color="auto"/>
        <w:right w:val="none" w:sz="0" w:space="0" w:color="auto"/>
      </w:divBdr>
    </w:div>
    <w:div w:id="1136681660">
      <w:bodyDiv w:val="1"/>
      <w:marLeft w:val="0"/>
      <w:marRight w:val="0"/>
      <w:marTop w:val="0"/>
      <w:marBottom w:val="0"/>
      <w:divBdr>
        <w:top w:val="none" w:sz="0" w:space="0" w:color="auto"/>
        <w:left w:val="none" w:sz="0" w:space="0" w:color="auto"/>
        <w:bottom w:val="none" w:sz="0" w:space="0" w:color="auto"/>
        <w:right w:val="none" w:sz="0" w:space="0" w:color="auto"/>
      </w:divBdr>
      <w:divsChild>
        <w:div w:id="1353992916">
          <w:marLeft w:val="0"/>
          <w:marRight w:val="0"/>
          <w:marTop w:val="0"/>
          <w:marBottom w:val="0"/>
          <w:divBdr>
            <w:top w:val="none" w:sz="0" w:space="0" w:color="auto"/>
            <w:left w:val="none" w:sz="0" w:space="0" w:color="auto"/>
            <w:bottom w:val="none" w:sz="0" w:space="0" w:color="auto"/>
            <w:right w:val="none" w:sz="0" w:space="0" w:color="auto"/>
          </w:divBdr>
        </w:div>
      </w:divsChild>
    </w:div>
    <w:div w:id="1303191624">
      <w:bodyDiv w:val="1"/>
      <w:marLeft w:val="0"/>
      <w:marRight w:val="0"/>
      <w:marTop w:val="0"/>
      <w:marBottom w:val="0"/>
      <w:divBdr>
        <w:top w:val="none" w:sz="0" w:space="0" w:color="auto"/>
        <w:left w:val="none" w:sz="0" w:space="0" w:color="auto"/>
        <w:bottom w:val="none" w:sz="0" w:space="0" w:color="auto"/>
        <w:right w:val="none" w:sz="0" w:space="0" w:color="auto"/>
      </w:divBdr>
    </w:div>
    <w:div w:id="1788547977">
      <w:bodyDiv w:val="1"/>
      <w:marLeft w:val="0"/>
      <w:marRight w:val="0"/>
      <w:marTop w:val="0"/>
      <w:marBottom w:val="0"/>
      <w:divBdr>
        <w:top w:val="none" w:sz="0" w:space="0" w:color="auto"/>
        <w:left w:val="none" w:sz="0" w:space="0" w:color="auto"/>
        <w:bottom w:val="none" w:sz="0" w:space="0" w:color="auto"/>
        <w:right w:val="none" w:sz="0" w:space="0" w:color="auto"/>
      </w:divBdr>
    </w:div>
    <w:div w:id="1928221727">
      <w:bodyDiv w:val="1"/>
      <w:marLeft w:val="0"/>
      <w:marRight w:val="0"/>
      <w:marTop w:val="0"/>
      <w:marBottom w:val="0"/>
      <w:divBdr>
        <w:top w:val="none" w:sz="0" w:space="0" w:color="auto"/>
        <w:left w:val="none" w:sz="0" w:space="0" w:color="auto"/>
        <w:bottom w:val="none" w:sz="0" w:space="0" w:color="auto"/>
        <w:right w:val="none" w:sz="0" w:space="0" w:color="auto"/>
      </w:divBdr>
    </w:div>
    <w:div w:id="2000304514">
      <w:bodyDiv w:val="1"/>
      <w:marLeft w:val="0"/>
      <w:marRight w:val="0"/>
      <w:marTop w:val="0"/>
      <w:marBottom w:val="0"/>
      <w:divBdr>
        <w:top w:val="none" w:sz="0" w:space="0" w:color="auto"/>
        <w:left w:val="none" w:sz="0" w:space="0" w:color="auto"/>
        <w:bottom w:val="none" w:sz="0" w:space="0" w:color="auto"/>
        <w:right w:val="none" w:sz="0" w:space="0" w:color="auto"/>
      </w:divBdr>
      <w:divsChild>
        <w:div w:id="310914899">
          <w:marLeft w:val="0"/>
          <w:marRight w:val="0"/>
          <w:marTop w:val="0"/>
          <w:marBottom w:val="0"/>
          <w:divBdr>
            <w:top w:val="none" w:sz="0" w:space="0" w:color="auto"/>
            <w:left w:val="none" w:sz="0" w:space="0" w:color="auto"/>
            <w:bottom w:val="none" w:sz="0" w:space="0" w:color="auto"/>
            <w:right w:val="none" w:sz="0" w:space="0" w:color="auto"/>
          </w:divBdr>
        </w:div>
      </w:divsChild>
    </w:div>
    <w:div w:id="2048294752">
      <w:bodyDiv w:val="1"/>
      <w:marLeft w:val="0"/>
      <w:marRight w:val="0"/>
      <w:marTop w:val="0"/>
      <w:marBottom w:val="0"/>
      <w:divBdr>
        <w:top w:val="none" w:sz="0" w:space="0" w:color="auto"/>
        <w:left w:val="none" w:sz="0" w:space="0" w:color="auto"/>
        <w:bottom w:val="none" w:sz="0" w:space="0" w:color="auto"/>
        <w:right w:val="none" w:sz="0" w:space="0" w:color="auto"/>
      </w:divBdr>
    </w:div>
    <w:div w:id="2052880186">
      <w:bodyDiv w:val="1"/>
      <w:marLeft w:val="0"/>
      <w:marRight w:val="0"/>
      <w:marTop w:val="0"/>
      <w:marBottom w:val="0"/>
      <w:divBdr>
        <w:top w:val="none" w:sz="0" w:space="0" w:color="auto"/>
        <w:left w:val="none" w:sz="0" w:space="0" w:color="auto"/>
        <w:bottom w:val="none" w:sz="0" w:space="0" w:color="auto"/>
        <w:right w:val="none" w:sz="0" w:space="0" w:color="auto"/>
      </w:divBdr>
    </w:div>
    <w:div w:id="212483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wb.gov.wales/curriculum-for-wales/cross-curricular-skills-frameworks/" TargetMode="Externa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5bd8bae-d77b-4579-b242-1f3afbf66184">
      <UserInfo>
        <DisplayName>Kelly Gipson</DisplayName>
        <AccountId>41</AccountId>
        <AccountType/>
      </UserInfo>
      <UserInfo>
        <DisplayName>Ian Jones</DisplayName>
        <AccountId>845</AccountId>
        <AccountType/>
      </UserInfo>
      <UserInfo>
        <DisplayName>Isobel Webb (2300285)</DisplayName>
        <AccountId>1519</AccountId>
        <AccountType/>
      </UserInfo>
      <UserInfo>
        <DisplayName>Laurence Thomas</DisplayName>
        <AccountId>799</AccountId>
        <AccountType/>
      </UserInfo>
    </SharedWithUsers>
    <_activity xmlns="0d4f6ffa-9f28-4e2a-a23f-4264c91c95c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12" ma:contentTypeDescription="Create a new document." ma:contentTypeScope="" ma:versionID="d938997c4f5ff8fc4e55681503e8625e">
  <xsd:schema xmlns:xsd="http://www.w3.org/2001/XMLSchema" xmlns:xs="http://www.w3.org/2001/XMLSchema" xmlns:p="http://schemas.microsoft.com/office/2006/metadata/properties" xmlns:ns3="0d4f6ffa-9f28-4e2a-a23f-4264c91c95c3" xmlns:ns4="a5bd8bae-d77b-4579-b242-1f3afbf66184" targetNamespace="http://schemas.microsoft.com/office/2006/metadata/properties" ma:root="true" ma:fieldsID="b2ea691e2766c55ca8fec9b2ab21800c" ns3:_="" ns4:_="">
    <xsd:import namespace="0d4f6ffa-9f28-4e2a-a23f-4264c91c95c3"/>
    <xsd:import namespace="a5bd8bae-d77b-4579-b242-1f3afbf6618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bd8bae-d77b-4579-b242-1f3afbf6618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8895EC-DA6E-47E7-A4FA-0E1B3794C1C4}">
  <ds:schemaRefs>
    <ds:schemaRef ds:uri="http://schemas.microsoft.com/sharepoint/v3/contenttype/forms"/>
  </ds:schemaRefs>
</ds:datastoreItem>
</file>

<file path=customXml/itemProps2.xml><?xml version="1.0" encoding="utf-8"?>
<ds:datastoreItem xmlns:ds="http://schemas.openxmlformats.org/officeDocument/2006/customXml" ds:itemID="{380A1C28-86EB-4450-BADD-496E365A2DFA}">
  <ds:schemaRefs>
    <ds:schemaRef ds:uri="http://schemas.microsoft.com/office/2006/metadata/properties"/>
    <ds:schemaRef ds:uri="http://www.w3.org/2000/xmlns/"/>
    <ds:schemaRef ds:uri="a5bd8bae-d77b-4579-b242-1f3afbf66184"/>
    <ds:schemaRef ds:uri="0d4f6ffa-9f28-4e2a-a23f-4264c91c95c3"/>
    <ds:schemaRef ds:uri="http://www.w3.org/2001/XMLSchema-instance"/>
  </ds:schemaRefs>
</ds:datastoreItem>
</file>

<file path=customXml/itemProps3.xml><?xml version="1.0" encoding="utf-8"?>
<ds:datastoreItem xmlns:ds="http://schemas.openxmlformats.org/officeDocument/2006/customXml" ds:itemID="{EE799833-4246-40AA-9165-1E64F03088C3}">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4F80E5A7-8007-4539-8FF8-C0698B694A6D}">
  <ds:schemaRefs>
    <ds:schemaRef ds:uri="http://schemas.microsoft.com/office/2006/metadata/contentType"/>
    <ds:schemaRef ds:uri="http://schemas.microsoft.com/office/2006/metadata/properties/metaAttributes"/>
    <ds:schemaRef ds:uri="http://www.w3.org/2000/xmlns/"/>
    <ds:schemaRef ds:uri="http://www.w3.org/2001/XMLSchema"/>
    <ds:schemaRef ds:uri="0d4f6ffa-9f28-4e2a-a23f-4264c91c95c3"/>
    <ds:schemaRef ds:uri="a5bd8bae-d77b-4579-b242-1f3afbf66184"/>
  </ds:schemaRefs>
</ds:datastoreItem>
</file>

<file path=docProps/app.xml><?xml version="1.0" encoding="utf-8"?>
<Properties xmlns="http://schemas.openxmlformats.org/officeDocument/2006/extended-properties" xmlns:vt="http://schemas.openxmlformats.org/officeDocument/2006/docPropsVTypes">
  <Template>Athrofa%20Acc.%20header%20and%20blank%20page%20-%20darker%20blue.dotx</Template>
  <TotalTime>1</TotalTime>
  <Pages>5</Pages>
  <Words>1281</Words>
  <Characters>7305</Characters>
  <Application>Microsoft Office Word</Application>
  <DocSecurity>0</DocSecurity>
  <Lines>60</Lines>
  <Paragraphs>17</Paragraphs>
  <ScaleCrop>false</ScaleCrop>
  <Company/>
  <LinksUpToDate>false</LinksUpToDate>
  <CharactersWithSpaces>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Charlotte Howell (2308966)</cp:lastModifiedBy>
  <cp:revision>2</cp:revision>
  <cp:lastPrinted>2022-04-01T06:59:00Z</cp:lastPrinted>
  <dcterms:created xsi:type="dcterms:W3CDTF">2024-04-15T18:19:00Z</dcterms:created>
  <dcterms:modified xsi:type="dcterms:W3CDTF">2024-04-15T18:19:00Z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0x01010098FB5106338644429E3BDE2B2F67710C</vt:lpwstr>
  </property>
  <property fmtid="{D5CDD505-2E9C-101B-9397-08002B2CF9AE}" pid="3" name="MediaServiceImageTags">
    <vt:lpwstr/>
  </property>
</Properties>
</file>