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4C5BB6F0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  </w:t>
      </w:r>
      <w:r w:rsidR="00D208FD" w:rsidRPr="00D208FD">
        <w:rPr>
          <w:b/>
          <w:bCs/>
          <w:color w:val="EE0000"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</w:t>
      </w:r>
      <w:r w:rsidR="00D208FD" w:rsidRPr="00D208FD">
        <w:rPr>
          <w:b/>
          <w:bCs/>
          <w:color w:val="EE0000"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 </w:t>
      </w:r>
      <w:proofErr w:type="gramStart"/>
      <w:r w:rsidR="00D208FD" w:rsidRPr="00D208FD">
        <w:rPr>
          <w:b/>
          <w:bCs/>
          <w:color w:val="EE0000"/>
        </w:rPr>
        <w:t>EXP</w:t>
      </w:r>
      <w:r w:rsidR="728E95D3" w:rsidRPr="00D208FD">
        <w:rPr>
          <w:color w:val="000000" w:themeColor="text1"/>
        </w:rPr>
        <w:t xml:space="preserve"> </w:t>
      </w:r>
      <w:r w:rsidR="728E95D3" w:rsidRPr="00D208FD">
        <w:rPr>
          <w:b/>
          <w:bCs/>
          <w:color w:val="000000" w:themeColor="text1"/>
        </w:rPr>
        <w:t>]</w:t>
      </w:r>
      <w:proofErr w:type="gramEnd"/>
      <w:r w:rsidR="728E95D3" w:rsidRPr="00D208FD">
        <w:rPr>
          <w:b/>
          <w:bCs/>
          <w:color w:val="000000" w:themeColor="text1"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proofErr w:type="gramStart"/>
      <w:r w:rsidR="7CA890A8" w:rsidRPr="4418BE8E">
        <w:rPr>
          <w:b/>
          <w:bCs/>
        </w:rPr>
        <w:t xml:space="preserve">[  </w:t>
      </w:r>
      <w:r w:rsidR="00D208FD" w:rsidRPr="00D208FD">
        <w:rPr>
          <w:b/>
          <w:bCs/>
          <w:color w:val="EE0000"/>
        </w:rPr>
        <w:t>EXP</w:t>
      </w:r>
      <w:proofErr w:type="gramEnd"/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r w:rsidR="208FAA18" w:rsidRPr="000515AC">
        <w:rPr>
          <w:b/>
          <w:bCs/>
          <w:color w:val="EE0000"/>
        </w:rPr>
        <w:t xml:space="preserve"> </w:t>
      </w:r>
      <w:r w:rsidR="000515AC" w:rsidRPr="000515AC">
        <w:rPr>
          <w:b/>
          <w:bCs/>
          <w:color w:val="EE0000"/>
        </w:rPr>
        <w:t>L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0515AC">
        <w:rPr>
          <w:b/>
          <w:bCs/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  </w:t>
      </w:r>
      <w:r w:rsidR="000515AC" w:rsidRPr="000515AC">
        <w:rPr>
          <w:b/>
          <w:bCs/>
          <w:color w:val="EE0000"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000515AC">
        <w:rPr>
          <w:b/>
          <w:bCs/>
          <w:highlight w:val="yellow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    </w:t>
      </w:r>
      <w:r w:rsidR="000515AC" w:rsidRPr="000515AC">
        <w:rPr>
          <w:b/>
          <w:bCs/>
          <w:color w:val="EE0000"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</w:t>
      </w:r>
      <w:r w:rsidR="6AEA6DD4" w:rsidRPr="000515AC">
        <w:rPr>
          <w:b/>
          <w:bCs/>
          <w:color w:val="EE0000"/>
        </w:rPr>
        <w:t xml:space="preserve"> </w:t>
      </w:r>
      <w:r w:rsidR="000515AC" w:rsidRPr="000515AC">
        <w:rPr>
          <w:b/>
          <w:bCs/>
          <w:color w:val="EE0000"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</w:t>
      </w:r>
      <w:r w:rsidR="584FEA28" w:rsidRPr="000515AC">
        <w:rPr>
          <w:b/>
          <w:bCs/>
          <w:color w:val="EE0000"/>
        </w:rPr>
        <w:t xml:space="preserve"> </w:t>
      </w:r>
      <w:r w:rsidR="000515AC" w:rsidRPr="000515AC">
        <w:rPr>
          <w:b/>
          <w:bCs/>
          <w:color w:val="EE0000"/>
        </w:rPr>
        <w:t>L</w:t>
      </w:r>
      <w:r w:rsidR="584FEA28" w:rsidRPr="4418BE8E">
        <w:rPr>
          <w:b/>
          <w:bCs/>
        </w:rPr>
        <w:t xml:space="preserve">] </w:t>
      </w:r>
      <w:r w:rsidR="01C7D6A6" w:rsidRPr="000515AC">
        <w:rPr>
          <w:b/>
          <w:bCs/>
          <w:highlight w:val="yellow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567A1E6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515AC" w:rsidRPr="000515AC">
        <w:rPr>
          <w:b/>
          <w:bCs/>
          <w:highlight w:val="yellow"/>
        </w:rPr>
        <w:t xml:space="preserve"> </w:t>
      </w:r>
      <w:r w:rsidR="000515AC" w:rsidRPr="000515AC">
        <w:rPr>
          <w:b/>
          <w:bCs/>
          <w:highlight w:val="yellow"/>
        </w:rPr>
        <w:t>Additionally</w:t>
      </w:r>
      <w:r w:rsidR="000515AC" w:rsidRPr="4418BE8E">
        <w:t>,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</w:t>
      </w:r>
      <w:r w:rsidRPr="000515AC">
        <w:rPr>
          <w:highlight w:val="yellow"/>
        </w:rPr>
        <w:t>:</w:t>
      </w:r>
      <w:r w:rsidR="000515AC" w:rsidRPr="000515AC">
        <w:rPr>
          <w:highlight w:val="yellow"/>
        </w:rPr>
        <w:t xml:space="preserve"> </w:t>
      </w:r>
      <w:r w:rsidR="000515AC" w:rsidRPr="000515AC">
        <w:rPr>
          <w:b/>
          <w:bCs/>
          <w:highlight w:val="yellow"/>
        </w:rPr>
        <w:t>To Add information</w:t>
      </w:r>
    </w:p>
    <w:p w14:paraId="66CC39C0" w14:textId="51D60AE7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515AC" w:rsidRPr="000515AC">
        <w:rPr>
          <w:b/>
          <w:bCs/>
          <w:highlight w:val="yellow"/>
        </w:rPr>
        <w:t xml:space="preserve"> </w:t>
      </w:r>
      <w:r w:rsidR="000515AC" w:rsidRPr="000515AC">
        <w:rPr>
          <w:b/>
          <w:bCs/>
          <w:highlight w:val="yellow"/>
        </w:rPr>
        <w:t xml:space="preserve">For </w:t>
      </w:r>
      <w:r w:rsidR="000515AC" w:rsidRPr="000515AC">
        <w:rPr>
          <w:b/>
          <w:bCs/>
          <w:highlight w:val="yellow"/>
        </w:rPr>
        <w:t>example,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0515AC" w:rsidRPr="000515AC">
        <w:rPr>
          <w:b/>
          <w:bCs/>
          <w:highlight w:val="yellow"/>
        </w:rPr>
        <w:t>To Give evidence</w:t>
      </w:r>
    </w:p>
    <w:p w14:paraId="30EE385B" w14:textId="6F9181C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0515AC" w:rsidRPr="000515AC">
        <w:rPr>
          <w:b/>
          <w:bCs/>
        </w:rPr>
        <w:t xml:space="preserve"> </w:t>
      </w:r>
      <w:r w:rsidR="000515AC" w:rsidRPr="000515AC">
        <w:rPr>
          <w:b/>
          <w:bCs/>
          <w:highlight w:val="yellow"/>
        </w:rPr>
        <w:t>Overall,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</w:t>
      </w:r>
      <w:r w:rsidR="000515AC">
        <w:t xml:space="preserve">               </w:t>
      </w:r>
      <w:r w:rsidR="60231178" w:rsidRPr="22CA530D">
        <w:t xml:space="preserve"> </w:t>
      </w:r>
      <w:r w:rsidRPr="22CA530D">
        <w:t xml:space="preserve">Purpose:   </w:t>
      </w:r>
      <w:r w:rsidR="000515AC" w:rsidRPr="000515AC">
        <w:rPr>
          <w:b/>
          <w:bCs/>
          <w:highlight w:val="yellow"/>
        </w:rPr>
        <w:t>To Conclude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0E5FF5F0" w14:textId="44889116" w:rsidR="56BBCC68" w:rsidRPr="007C16A9" w:rsidRDefault="51B97A93" w:rsidP="007C16A9">
      <w:r w:rsidRPr="007C16A9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Pr="000515AC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0515AC">
        <w:rPr>
          <w:highlight w:val="yellow"/>
        </w:rPr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9A3F71">
        <w:rPr>
          <w:highlight w:val="yellow"/>
        </w:rPr>
        <w:t xml:space="preserve">B) </w:t>
      </w:r>
      <w:r w:rsidR="1EFB7730" w:rsidRPr="009A3F71">
        <w:rPr>
          <w:highlight w:val="yellow"/>
        </w:rPr>
        <w:t xml:space="preserve">When employees collaborate effectively, they can share ideas, solve problems </w:t>
      </w:r>
      <w:r w:rsidRPr="009A3F71">
        <w:rPr>
          <w:highlight w:val="yellow"/>
        </w:rPr>
        <w:tab/>
      </w:r>
      <w:r w:rsidR="1EFB7730" w:rsidRPr="009A3F71">
        <w:rPr>
          <w:highlight w:val="yellow"/>
        </w:rPr>
        <w:t>faster, and support each other’s strengths</w:t>
      </w:r>
      <w:r w:rsidR="1EFB7730" w:rsidRPr="22CA530D">
        <w:t>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lastRenderedPageBreak/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9A3F71">
        <w:rPr>
          <w:highlight w:val="yellow"/>
        </w:rPr>
        <w:t xml:space="preserve">b) </w:t>
      </w:r>
      <w:r w:rsidR="1E871FD3" w:rsidRPr="009A3F71">
        <w:rPr>
          <w:highlight w:val="yellow"/>
        </w:rPr>
        <w:t xml:space="preserve">A study by LinkedIn (2023) found that 94% of employees said they would stay </w:t>
      </w:r>
      <w:r w:rsidR="5CFE9173" w:rsidRPr="009A3F71">
        <w:rPr>
          <w:highlight w:val="yellow"/>
        </w:rPr>
        <w:tab/>
      </w:r>
      <w:r w:rsidR="1E871FD3" w:rsidRPr="009A3F71">
        <w:rPr>
          <w:highlight w:val="yellow"/>
        </w:rPr>
        <w:t>longer at a company that invests in their learning</w:t>
      </w:r>
      <w:r w:rsidR="1E871FD3" w:rsidRPr="4418BE8E">
        <w:t>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9A3F71">
        <w:rPr>
          <w:highlight w:val="yellow"/>
        </w:rPr>
        <w:t xml:space="preserve">C) </w:t>
      </w:r>
      <w:r w:rsidR="1E871FD3" w:rsidRPr="009A3F71">
        <w:rPr>
          <w:highlight w:val="yellow"/>
        </w:rPr>
        <w:t xml:space="preserve">Overall, flexible working hours contribute to a more productive and satisfied </w:t>
      </w:r>
      <w:r w:rsidR="22CA530D" w:rsidRPr="009A3F71">
        <w:rPr>
          <w:highlight w:val="yellow"/>
        </w:rPr>
        <w:tab/>
      </w:r>
      <w:r w:rsidR="1E871FD3" w:rsidRPr="009A3F71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3E190793" w14:textId="77777777" w:rsidR="007C16A9" w:rsidRDefault="007C16A9" w:rsidP="22CA530D">
      <w:pPr>
        <w:spacing w:before="240" w:after="240" w:line="360" w:lineRule="auto"/>
        <w:ind w:firstLine="720"/>
        <w:jc w:val="both"/>
      </w:pPr>
    </w:p>
    <w:p w14:paraId="1619904F" w14:textId="77777777" w:rsidR="007C16A9" w:rsidRDefault="007C16A9" w:rsidP="22CA530D">
      <w:pPr>
        <w:spacing w:before="240" w:after="240" w:line="360" w:lineRule="auto"/>
        <w:ind w:firstLine="720"/>
        <w:jc w:val="both"/>
      </w:pPr>
    </w:p>
    <w:p w14:paraId="2E56177C" w14:textId="6DC1E3D7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172E4FEC" w14:textId="77777777" w:rsidR="007C16A9" w:rsidRDefault="3AC4E6E5" w:rsidP="007C16A9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lastRenderedPageBreak/>
        <w:t>TEEL FINAL DRAFT:</w:t>
      </w:r>
    </w:p>
    <w:p w14:paraId="0D5C9C94" w14:textId="6F75D9B8" w:rsidR="00741E12" w:rsidRPr="007C16A9" w:rsidRDefault="001079C8" w:rsidP="007C16A9">
      <w:pPr>
        <w:spacing w:before="240" w:after="240" w:line="360" w:lineRule="auto"/>
        <w:ind w:firstLine="720"/>
        <w:jc w:val="both"/>
        <w:rPr>
          <w:b/>
          <w:bCs/>
          <w:i/>
          <w:iCs/>
        </w:rPr>
      </w:pPr>
      <w:r w:rsidRPr="007C16A9">
        <w:rPr>
          <w:b/>
          <w:bCs/>
          <w:i/>
          <w:iCs/>
        </w:rPr>
        <w:t xml:space="preserve">Building resilience in the workplace is important because it can help improve productivity.  </w:t>
      </w:r>
      <w:r w:rsidR="00E60B64" w:rsidRPr="007C16A9">
        <w:rPr>
          <w:b/>
          <w:bCs/>
          <w:i/>
          <w:iCs/>
        </w:rPr>
        <w:t>As it has been documented many times, resilience, which in short is a mental flexibility, the capacity to not give up when things become challenging,</w:t>
      </w:r>
      <w:r w:rsidRPr="007C16A9">
        <w:rPr>
          <w:b/>
          <w:bCs/>
          <w:i/>
          <w:iCs/>
        </w:rPr>
        <w:t xml:space="preserve"> show that it is crucial for a successful work environment and company growth. </w:t>
      </w:r>
    </w:p>
    <w:p w14:paraId="1298B972" w14:textId="7C04935E" w:rsidR="6378D1FA" w:rsidRPr="007C16A9" w:rsidRDefault="00741E12" w:rsidP="00741E12">
      <w:pPr>
        <w:spacing w:before="240" w:after="240"/>
        <w:ind w:firstLine="720"/>
        <w:rPr>
          <w:b/>
          <w:bCs/>
          <w:i/>
          <w:iCs/>
        </w:rPr>
      </w:pPr>
      <w:r w:rsidRPr="007C16A9">
        <w:rPr>
          <w:b/>
          <w:bCs/>
          <w:i/>
          <w:iCs/>
        </w:rPr>
        <w:t>A study by the National Institutes of Health (NIH) found that resilience has a protective effect on workers in difficult work environment.</w:t>
      </w:r>
    </w:p>
    <w:p w14:paraId="66D7F17E" w14:textId="0EB580FE" w:rsidR="00741E12" w:rsidRPr="007C16A9" w:rsidRDefault="007C16A9" w:rsidP="00741E12">
      <w:pPr>
        <w:spacing w:before="240" w:after="240"/>
        <w:ind w:firstLine="720"/>
        <w:rPr>
          <w:b/>
          <w:bCs/>
          <w:i/>
          <w:iCs/>
        </w:rPr>
      </w:pPr>
      <w:r w:rsidRPr="007C16A9">
        <w:rPr>
          <w:b/>
          <w:bCs/>
          <w:i/>
          <w:iCs/>
        </w:rPr>
        <w:t>As a result,</w:t>
      </w:r>
      <w:r w:rsidR="00741E12" w:rsidRPr="007C16A9">
        <w:rPr>
          <w:b/>
          <w:bCs/>
          <w:i/>
          <w:iCs/>
        </w:rPr>
        <w:t xml:space="preserve"> more companies are investing in the training of their employees </w:t>
      </w:r>
      <w:r w:rsidRPr="007C16A9">
        <w:rPr>
          <w:b/>
          <w:bCs/>
          <w:i/>
          <w:iCs/>
        </w:rPr>
        <w:t>to manage emotions, share task and more over build a support network.</w:t>
      </w:r>
    </w:p>
    <w:p w14:paraId="1F31BFE3" w14:textId="656232F4" w:rsidR="007C16A9" w:rsidRDefault="007C16A9" w:rsidP="00741E12">
      <w:pPr>
        <w:spacing w:before="240" w:after="240"/>
        <w:ind w:firstLine="720"/>
        <w:rPr>
          <w:b/>
          <w:bCs/>
        </w:rPr>
      </w:pPr>
      <w:r w:rsidRPr="007C16A9">
        <w:rPr>
          <w:b/>
          <w:bCs/>
          <w:i/>
          <w:iCs/>
        </w:rPr>
        <w:t>Overall, building resilience in the workplace by learning and training employees is beneficial bot for the company and the workers</w:t>
      </w:r>
      <w:r>
        <w:rPr>
          <w:b/>
          <w:bCs/>
        </w:rPr>
        <w:t>.</w:t>
      </w:r>
    </w:p>
    <w:p w14:paraId="706565C2" w14:textId="77777777" w:rsidR="00741E12" w:rsidRDefault="00741E12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515AC"/>
    <w:rsid w:val="001079C8"/>
    <w:rsid w:val="00651B49"/>
    <w:rsid w:val="00741E12"/>
    <w:rsid w:val="007C16A9"/>
    <w:rsid w:val="0088D3FB"/>
    <w:rsid w:val="009A3F71"/>
    <w:rsid w:val="009A5D5C"/>
    <w:rsid w:val="00BD6911"/>
    <w:rsid w:val="00C606CC"/>
    <w:rsid w:val="00D208FD"/>
    <w:rsid w:val="00E60B64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645</Words>
  <Characters>3679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Yoro Herve Zie (2542724)</cp:lastModifiedBy>
  <cp:revision>2</cp:revision>
  <dcterms:created xsi:type="dcterms:W3CDTF">2026-08-02T10:22:00Z</dcterms:created>
  <dcterms:modified xsi:type="dcterms:W3CDTF">2026-08-02T10:22:00Z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