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ackground w:color="FFFFFF"/>
  <w:body>
    <w:p w:rsidR="00000000" w:rsidDel="00000000" w:rsidP="00000000" w:rsidRDefault="00000000" w:rsidRPr="00000000" w14:paraId="00000001">
      <w:pPr>
        <w:pStyle w:val="Title"/>
        <w:keepNext w:val="0"/>
        <w:keepLines w:val="0"/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before="48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LCLM4002 Digital Skills</w:t>
      </w:r>
    </w:p>
    <w:p w:rsidR="00000000" w:rsidDel="00000000" w:rsidP="00000000" w:rsidRDefault="00000000" w:rsidRPr="00000000" w14:paraId="00000002">
      <w:pPr>
        <w:jc w:val="center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Task 2</w:t>
      </w:r>
    </w:p>
    <w:p w:rsidR="00000000" w:rsidDel="00000000" w:rsidP="00000000" w:rsidRDefault="00000000" w:rsidRPr="00000000" w14:paraId="00000003">
      <w:pPr>
        <w:pStyle w:val="Subtitle"/>
        <w:keepNext w:val="0"/>
        <w:keepLines w:val="0"/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80" w:lineRule="auto"/>
        <w:rPr>
          <w:rFonts w:ascii="Arial" w:cs="Arial" w:eastAsia="Arial" w:hAnsi="Arial"/>
          <w:color w:val="1155cc"/>
          <w:u w:val="single"/>
        </w:rPr>
      </w:pPr>
      <w:bookmarkStart w:colFirst="0" w:colLast="0" w:name="_heading=h.yopbvy1tdbfn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lineRule="auto"/>
        <w:jc w:val="center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Student Name: </w:t>
      </w:r>
      <w:r w:rsidDel="00000000" w:rsidR="00000000" w:rsidRPr="00000000">
        <w:rPr>
          <w:rFonts w:ascii="Arial" w:cs="Arial" w:eastAsia="Arial" w:hAnsi="Arial"/>
          <w:rtl w:val="0"/>
        </w:rPr>
        <w:t xml:space="preserve">Sebastian Constantin Parpala</w:t>
        <w:br w:type="textWrapping"/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Student ID Number:2439388</w:t>
      </w:r>
      <w:r w:rsidDel="00000000" w:rsidR="00000000" w:rsidRPr="00000000">
        <w:rPr>
          <w:rFonts w:ascii="Arial" w:cs="Arial" w:eastAsia="Arial" w:hAnsi="Arial"/>
          <w:rtl w:val="0"/>
        </w:rPr>
        <w:br w:type="textWrapping"/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Programme: </w:t>
      </w:r>
      <w:r w:rsidDel="00000000" w:rsidR="00000000" w:rsidRPr="00000000">
        <w:rPr>
          <w:rFonts w:ascii="Arial" w:cs="Arial" w:eastAsia="Arial" w:hAnsi="Arial"/>
          <w:rtl w:val="0"/>
        </w:rPr>
        <w:t xml:space="preserve">Cert HE Business Skills for the Workplace</w:t>
        <w:br w:type="textWrapping"/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Module:</w:t>
      </w:r>
      <w:r w:rsidDel="00000000" w:rsidR="00000000" w:rsidRPr="00000000">
        <w:rPr>
          <w:rFonts w:ascii="Arial" w:cs="Arial" w:eastAsia="Arial" w:hAnsi="Arial"/>
          <w:rtl w:val="0"/>
        </w:rPr>
        <w:t xml:space="preserve"> Digital Skills</w:t>
        <w:br w:type="textWrapping"/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Module Code: </w:t>
      </w:r>
      <w:r w:rsidDel="00000000" w:rsidR="00000000" w:rsidRPr="00000000">
        <w:rPr>
          <w:rFonts w:ascii="Arial" w:cs="Arial" w:eastAsia="Arial" w:hAnsi="Arial"/>
          <w:rtl w:val="0"/>
        </w:rPr>
        <w:t xml:space="preserve">LCLM-4002</w:t>
        <w:br w:type="textWrapping"/>
      </w: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Module Leads: </w:t>
      </w:r>
      <w:r w:rsidDel="00000000" w:rsidR="00000000" w:rsidRPr="00000000">
        <w:rPr>
          <w:rFonts w:ascii="Arial" w:cs="Arial" w:eastAsia="Arial" w:hAnsi="Arial"/>
          <w:rtl w:val="0"/>
        </w:rPr>
        <w:t xml:space="preserve">Amer Kareem, Caroline Walsh</w:t>
      </w:r>
    </w:p>
    <w:p w:rsidR="00000000" w:rsidDel="00000000" w:rsidP="00000000" w:rsidRDefault="00000000" w:rsidRPr="00000000" w14:paraId="00000005">
      <w:pPr>
        <w:jc w:val="center"/>
        <w:rPr>
          <w:rFonts w:ascii="Arial" w:cs="Arial" w:eastAsia="Arial" w:hAnsi="Arial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widowControl w:val="0"/>
        <w:tabs>
          <w:tab w:val="right" w:leader="none" w:pos="9360"/>
        </w:tabs>
        <w:spacing w:after="0" w:before="60" w:line="240" w:lineRule="auto"/>
        <w:jc w:val="center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Table of contents</w:t>
      </w:r>
    </w:p>
    <w:sdt>
      <w:sdtPr>
        <w:id w:val="-58585112"/>
        <w:docPartObj>
          <w:docPartGallery w:val="Table of Contents"/>
          <w:docPartUnique w:val="1"/>
        </w:docPartObj>
      </w:sdtPr>
      <w:sdtContent>
        <w:p w:rsidR="00000000" w:rsidDel="00000000" w:rsidP="00000000" w:rsidRDefault="00000000" w:rsidRPr="00000000" w14:paraId="00000007">
          <w:pPr>
            <w:widowControl w:val="0"/>
            <w:tabs>
              <w:tab w:val="right" w:leader="none" w:pos="9360"/>
            </w:tabs>
            <w:spacing w:after="0" w:before="60" w:line="240" w:lineRule="auto"/>
            <w:jc w:val="left"/>
            <w:rPr>
              <w:rFonts w:ascii="Arial" w:cs="Arial" w:eastAsia="Arial" w:hAnsi="Arial"/>
              <w:b w:val="1"/>
              <w:color w:val="000000"/>
            </w:rPr>
          </w:pPr>
          <w:r w:rsidDel="00000000" w:rsidR="00000000" w:rsidRPr="00000000">
            <w:fldChar w:fldCharType="begin"/>
            <w:instrText xml:space="preserve"> TOC \h \u \z \t "Heading 1,1,Heading 2,2,Heading 3,3,Heading 4,4,Heading 5,5,Heading 6,6,"</w:instrText>
            <w:fldChar w:fldCharType="separate"/>
          </w:r>
          <w:hyperlink w:anchor="_heading=h.udlzpro5nydt">
            <w:r w:rsidDel="00000000" w:rsidR="00000000" w:rsidRPr="00000000">
              <w:rPr>
                <w:rFonts w:ascii="Arial" w:cs="Arial" w:eastAsia="Arial" w:hAnsi="Arial"/>
                <w:b w:val="1"/>
                <w:color w:val="000000"/>
                <w:rtl w:val="0"/>
              </w:rPr>
              <w:t xml:space="preserve">Task 2</w:t>
              <w:tab/>
            </w:r>
          </w:hyperlink>
          <w:r w:rsidDel="00000000" w:rsidR="00000000" w:rsidRPr="00000000">
            <w:fldChar w:fldCharType="begin"/>
            <w:instrText xml:space="preserve"> PAGEREF _heading=h.udlzpro5nydt \h </w:instrText>
            <w:fldChar w:fldCharType="separate"/>
          </w:r>
          <w:r w:rsidDel="00000000" w:rsidR="00000000" w:rsidRPr="00000000">
            <w:rPr>
              <w:rFonts w:ascii="Arial" w:cs="Arial" w:eastAsia="Arial" w:hAnsi="Arial"/>
              <w:b w:val="1"/>
              <w:rtl w:val="0"/>
            </w:rPr>
            <w:t xml:space="preserve">3</w:t>
          </w:r>
          <w:r w:rsidDel="00000000" w:rsidR="00000000" w:rsidRPr="00000000">
            <w:fldChar w:fldCharType="begin"/>
            <w:instrText xml:space="preserve"> HYPERLINK \l "_heading=h.udlzpro5nydt" </w:instrText>
            <w:fldChar w:fldCharType="separate"/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8">
          <w:pPr>
            <w:widowControl w:val="0"/>
            <w:tabs>
              <w:tab w:val="right" w:leader="none" w:pos="9360"/>
            </w:tabs>
            <w:spacing w:after="0" w:before="60" w:line="240" w:lineRule="auto"/>
            <w:ind w:left="360" w:firstLine="0"/>
            <w:jc w:val="left"/>
            <w:rPr>
              <w:rFonts w:ascii="Arial" w:cs="Arial" w:eastAsia="Arial" w:hAnsi="Arial"/>
              <w:color w:val="000000"/>
            </w:rPr>
          </w:pPr>
          <w:r w:rsidDel="00000000" w:rsidR="00000000" w:rsidRPr="00000000">
            <w:fldChar w:fldCharType="end"/>
          </w:r>
          <w:hyperlink w:anchor="_heading=h.pkwipirjyvcl">
            <w:r w:rsidDel="00000000" w:rsidR="00000000" w:rsidRPr="00000000">
              <w:rPr>
                <w:rFonts w:ascii="Arial" w:cs="Arial" w:eastAsia="Arial" w:hAnsi="Arial"/>
                <w:color w:val="000000"/>
                <w:rtl w:val="0"/>
              </w:rPr>
              <w:t xml:space="preserve">How to Use AutoSum in Excel</w:t>
              <w:tab/>
            </w:r>
          </w:hyperlink>
          <w:r w:rsidDel="00000000" w:rsidR="00000000" w:rsidRPr="00000000">
            <w:fldChar w:fldCharType="begin"/>
            <w:instrText xml:space="preserve"> PAGEREF _heading=h.pkwipirjyvcl \h </w:instrText>
            <w:fldChar w:fldCharType="separate"/>
          </w:r>
          <w:r w:rsidDel="00000000" w:rsidR="00000000" w:rsidRPr="00000000">
            <w:rPr>
              <w:rFonts w:ascii="Arial" w:cs="Arial" w:eastAsia="Arial" w:hAnsi="Arial"/>
              <w:rtl w:val="0"/>
            </w:rPr>
            <w:t xml:space="preserve">3</w:t>
          </w:r>
          <w:r w:rsidDel="00000000" w:rsidR="00000000" w:rsidRPr="00000000">
            <w:fldChar w:fldCharType="begin"/>
            <w:instrText xml:space="preserve"> HYPERLINK \l "_heading=h.pkwipirjyvcl" </w:instrText>
            <w:fldChar w:fldCharType="separate"/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9">
          <w:pPr>
            <w:widowControl w:val="0"/>
            <w:tabs>
              <w:tab w:val="right" w:leader="none" w:pos="9360"/>
            </w:tabs>
            <w:spacing w:after="0" w:before="60" w:line="240" w:lineRule="auto"/>
            <w:ind w:left="360" w:firstLine="0"/>
            <w:jc w:val="left"/>
            <w:rPr>
              <w:rFonts w:ascii="Arial" w:cs="Arial" w:eastAsia="Arial" w:hAnsi="Arial"/>
              <w:color w:val="000000"/>
            </w:rPr>
          </w:pPr>
          <w:r w:rsidDel="00000000" w:rsidR="00000000" w:rsidRPr="00000000">
            <w:fldChar w:fldCharType="end"/>
          </w:r>
          <w:hyperlink w:anchor="_heading=h.9zjovapjwwl2">
            <w:r w:rsidDel="00000000" w:rsidR="00000000" w:rsidRPr="00000000">
              <w:rPr>
                <w:rFonts w:ascii="Arial" w:cs="Arial" w:eastAsia="Arial" w:hAnsi="Arial"/>
                <w:color w:val="000000"/>
                <w:rtl w:val="0"/>
              </w:rPr>
              <w:t xml:space="preserve">Make Calculations Faster and More Accurate!</w:t>
              <w:tab/>
            </w:r>
          </w:hyperlink>
          <w:r w:rsidDel="00000000" w:rsidR="00000000" w:rsidRPr="00000000">
            <w:fldChar w:fldCharType="begin"/>
            <w:instrText xml:space="preserve"> PAGEREF _heading=h.9zjovapjwwl2 \h </w:instrText>
            <w:fldChar w:fldCharType="separate"/>
          </w:r>
          <w:r w:rsidDel="00000000" w:rsidR="00000000" w:rsidRPr="00000000">
            <w:rPr>
              <w:rFonts w:ascii="Arial" w:cs="Arial" w:eastAsia="Arial" w:hAnsi="Arial"/>
              <w:rtl w:val="0"/>
            </w:rPr>
            <w:t xml:space="preserve">3</w:t>
          </w:r>
          <w:r w:rsidDel="00000000" w:rsidR="00000000" w:rsidRPr="00000000">
            <w:fldChar w:fldCharType="begin"/>
            <w:instrText xml:space="preserve"> HYPERLINK \l "_heading=h.9zjovapjwwl2" </w:instrText>
            <w:fldChar w:fldCharType="separate"/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A">
          <w:pPr>
            <w:widowControl w:val="0"/>
            <w:tabs>
              <w:tab w:val="right" w:leader="none" w:pos="9360"/>
            </w:tabs>
            <w:spacing w:after="0" w:before="60" w:line="240" w:lineRule="auto"/>
            <w:ind w:left="360" w:firstLine="0"/>
            <w:jc w:val="left"/>
            <w:rPr>
              <w:rFonts w:ascii="Arial" w:cs="Arial" w:eastAsia="Arial" w:hAnsi="Arial"/>
              <w:color w:val="000000"/>
            </w:rPr>
          </w:pPr>
          <w:r w:rsidDel="00000000" w:rsidR="00000000" w:rsidRPr="00000000">
            <w:fldChar w:fldCharType="end"/>
          </w:r>
          <w:hyperlink w:anchor="_heading=h.af9qb0sehzbj">
            <w:r w:rsidDel="00000000" w:rsidR="00000000" w:rsidRPr="00000000">
              <w:rPr>
                <w:rFonts w:ascii="Arial" w:cs="Arial" w:eastAsia="Arial" w:hAnsi="Arial"/>
                <w:color w:val="000000"/>
                <w:rtl w:val="0"/>
              </w:rPr>
              <w:t xml:space="preserve">What is AutoSum?</w:t>
              <w:tab/>
            </w:r>
          </w:hyperlink>
          <w:r w:rsidDel="00000000" w:rsidR="00000000" w:rsidRPr="00000000">
            <w:fldChar w:fldCharType="begin"/>
            <w:instrText xml:space="preserve"> PAGEREF _heading=h.af9qb0sehzbj \h </w:instrText>
            <w:fldChar w:fldCharType="separate"/>
          </w:r>
          <w:r w:rsidDel="00000000" w:rsidR="00000000" w:rsidRPr="00000000">
            <w:rPr>
              <w:rFonts w:ascii="Arial" w:cs="Arial" w:eastAsia="Arial" w:hAnsi="Arial"/>
              <w:rtl w:val="0"/>
            </w:rPr>
            <w:t xml:space="preserve">3</w:t>
          </w:r>
          <w:r w:rsidDel="00000000" w:rsidR="00000000" w:rsidRPr="00000000">
            <w:fldChar w:fldCharType="begin"/>
            <w:instrText xml:space="preserve"> HYPERLINK \l "_heading=h.af9qb0sehzbj" </w:instrText>
            <w:fldChar w:fldCharType="separate"/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B">
          <w:pPr>
            <w:widowControl w:val="0"/>
            <w:tabs>
              <w:tab w:val="right" w:leader="none" w:pos="9360"/>
            </w:tabs>
            <w:spacing w:after="0" w:before="60" w:line="240" w:lineRule="auto"/>
            <w:ind w:left="360" w:firstLine="0"/>
            <w:jc w:val="left"/>
            <w:rPr>
              <w:rFonts w:ascii="Arial" w:cs="Arial" w:eastAsia="Arial" w:hAnsi="Arial"/>
              <w:color w:val="000000"/>
            </w:rPr>
          </w:pPr>
          <w:r w:rsidDel="00000000" w:rsidR="00000000" w:rsidRPr="00000000">
            <w:fldChar w:fldCharType="end"/>
          </w:r>
          <w:hyperlink w:anchor="_heading=h.3ylqcgxi7a41">
            <w:r w:rsidDel="00000000" w:rsidR="00000000" w:rsidRPr="00000000">
              <w:rPr>
                <w:rFonts w:ascii="Arial" w:cs="Arial" w:eastAsia="Arial" w:hAnsi="Arial"/>
                <w:color w:val="000000"/>
                <w:rtl w:val="0"/>
              </w:rPr>
              <w:t xml:space="preserve">Step-by-Step Guide</w:t>
              <w:tab/>
            </w:r>
          </w:hyperlink>
          <w:r w:rsidDel="00000000" w:rsidR="00000000" w:rsidRPr="00000000">
            <w:fldChar w:fldCharType="begin"/>
            <w:instrText xml:space="preserve"> PAGEREF _heading=h.3ylqcgxi7a41 \h </w:instrText>
            <w:fldChar w:fldCharType="separate"/>
          </w:r>
          <w:r w:rsidDel="00000000" w:rsidR="00000000" w:rsidRPr="00000000">
            <w:rPr>
              <w:rFonts w:ascii="Arial" w:cs="Arial" w:eastAsia="Arial" w:hAnsi="Arial"/>
              <w:rtl w:val="0"/>
            </w:rPr>
            <w:t xml:space="preserve">3</w:t>
          </w:r>
          <w:r w:rsidDel="00000000" w:rsidR="00000000" w:rsidRPr="00000000">
            <w:fldChar w:fldCharType="begin"/>
            <w:instrText xml:space="preserve"> HYPERLINK \l "_heading=h.3ylqcgxi7a41" </w:instrText>
            <w:fldChar w:fldCharType="separate"/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C">
          <w:pPr>
            <w:widowControl w:val="0"/>
            <w:tabs>
              <w:tab w:val="right" w:leader="none" w:pos="9360"/>
            </w:tabs>
            <w:spacing w:after="0" w:before="60" w:line="240" w:lineRule="auto"/>
            <w:ind w:left="360" w:firstLine="0"/>
            <w:jc w:val="left"/>
            <w:rPr>
              <w:rFonts w:ascii="Arial" w:cs="Arial" w:eastAsia="Arial" w:hAnsi="Arial"/>
              <w:color w:val="000000"/>
            </w:rPr>
          </w:pPr>
          <w:r w:rsidDel="00000000" w:rsidR="00000000" w:rsidRPr="00000000">
            <w:fldChar w:fldCharType="end"/>
          </w:r>
          <w:hyperlink w:anchor="_heading=h.h8kvj9chfrgp">
            <w:r w:rsidDel="00000000" w:rsidR="00000000" w:rsidRPr="00000000">
              <w:rPr>
                <w:rFonts w:ascii="Arial" w:cs="Arial" w:eastAsia="Arial" w:hAnsi="Arial"/>
                <w:color w:val="000000"/>
                <w:rtl w:val="0"/>
              </w:rPr>
              <w:t xml:space="preserve">Tips for Using AutoSum</w:t>
              <w:tab/>
            </w:r>
          </w:hyperlink>
          <w:r w:rsidDel="00000000" w:rsidR="00000000" w:rsidRPr="00000000">
            <w:fldChar w:fldCharType="begin"/>
            <w:instrText xml:space="preserve"> PAGEREF _heading=h.h8kvj9chfrgp \h </w:instrText>
            <w:fldChar w:fldCharType="separate"/>
          </w:r>
          <w:r w:rsidDel="00000000" w:rsidR="00000000" w:rsidRPr="00000000">
            <w:rPr>
              <w:rFonts w:ascii="Arial" w:cs="Arial" w:eastAsia="Arial" w:hAnsi="Arial"/>
              <w:rtl w:val="0"/>
            </w:rPr>
            <w:t xml:space="preserve">4</w:t>
          </w:r>
          <w:r w:rsidDel="00000000" w:rsidR="00000000" w:rsidRPr="00000000">
            <w:fldChar w:fldCharType="begin"/>
            <w:instrText xml:space="preserve"> HYPERLINK \l "_heading=h.h8kvj9chfrgp" </w:instrText>
            <w:fldChar w:fldCharType="separate"/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D">
          <w:pPr>
            <w:widowControl w:val="0"/>
            <w:tabs>
              <w:tab w:val="right" w:leader="none" w:pos="9360"/>
            </w:tabs>
            <w:spacing w:after="0" w:before="60" w:line="240" w:lineRule="auto"/>
            <w:ind w:left="360" w:firstLine="0"/>
            <w:jc w:val="left"/>
            <w:rPr>
              <w:rFonts w:ascii="Arial" w:cs="Arial" w:eastAsia="Arial" w:hAnsi="Arial"/>
              <w:color w:val="000000"/>
            </w:rPr>
          </w:pPr>
          <w:r w:rsidDel="00000000" w:rsidR="00000000" w:rsidRPr="00000000">
            <w:fldChar w:fldCharType="end"/>
          </w:r>
          <w:hyperlink w:anchor="_heading=h.cnmdvtqzlnft">
            <w:r w:rsidDel="00000000" w:rsidR="00000000" w:rsidRPr="00000000">
              <w:rPr>
                <w:rFonts w:ascii="Arial" w:cs="Arial" w:eastAsia="Arial" w:hAnsi="Arial"/>
                <w:color w:val="000000"/>
                <w:rtl w:val="0"/>
              </w:rPr>
              <w:t xml:space="preserve">Why Use AutoSum at Work?</w:t>
              <w:tab/>
            </w:r>
          </w:hyperlink>
          <w:r w:rsidDel="00000000" w:rsidR="00000000" w:rsidRPr="00000000">
            <w:fldChar w:fldCharType="begin"/>
            <w:instrText xml:space="preserve"> PAGEREF _heading=h.cnmdvtqzlnft \h </w:instrText>
            <w:fldChar w:fldCharType="separate"/>
          </w:r>
          <w:r w:rsidDel="00000000" w:rsidR="00000000" w:rsidRPr="00000000">
            <w:rPr>
              <w:rFonts w:ascii="Arial" w:cs="Arial" w:eastAsia="Arial" w:hAnsi="Arial"/>
              <w:rtl w:val="0"/>
            </w:rPr>
            <w:t xml:space="preserve">5</w:t>
          </w:r>
          <w:r w:rsidDel="00000000" w:rsidR="00000000" w:rsidRPr="00000000">
            <w:fldChar w:fldCharType="begin"/>
            <w:instrText xml:space="preserve"> HYPERLINK \l "_heading=h.cnmdvtqzlnft" </w:instrText>
            <w:fldChar w:fldCharType="separate"/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E">
          <w:pPr>
            <w:widowControl w:val="0"/>
            <w:tabs>
              <w:tab w:val="right" w:leader="none" w:pos="9360"/>
            </w:tabs>
            <w:spacing w:after="0" w:before="60" w:line="240" w:lineRule="auto"/>
            <w:ind w:left="360" w:firstLine="0"/>
            <w:jc w:val="left"/>
            <w:rPr>
              <w:rFonts w:ascii="Arial" w:cs="Arial" w:eastAsia="Arial" w:hAnsi="Arial"/>
              <w:color w:val="000000"/>
            </w:rPr>
          </w:pPr>
          <w:r w:rsidDel="00000000" w:rsidR="00000000" w:rsidRPr="00000000">
            <w:fldChar w:fldCharType="end"/>
          </w:r>
          <w:hyperlink w:anchor="_heading=h.jqdc5ugj9g9n">
            <w:r w:rsidDel="00000000" w:rsidR="00000000" w:rsidRPr="00000000">
              <w:rPr>
                <w:rFonts w:ascii="Arial" w:cs="Arial" w:eastAsia="Arial" w:hAnsi="Arial"/>
                <w:color w:val="000000"/>
                <w:rtl w:val="0"/>
              </w:rPr>
              <w:t xml:space="preserve">Remember!</w:t>
              <w:tab/>
            </w:r>
          </w:hyperlink>
          <w:r w:rsidDel="00000000" w:rsidR="00000000" w:rsidRPr="00000000">
            <w:fldChar w:fldCharType="begin"/>
            <w:instrText xml:space="preserve"> PAGEREF _heading=h.jqdc5ugj9g9n \h </w:instrText>
            <w:fldChar w:fldCharType="separate"/>
          </w:r>
          <w:r w:rsidDel="00000000" w:rsidR="00000000" w:rsidRPr="00000000">
            <w:rPr>
              <w:rFonts w:ascii="Arial" w:cs="Arial" w:eastAsia="Arial" w:hAnsi="Arial"/>
              <w:rtl w:val="0"/>
            </w:rPr>
            <w:t xml:space="preserve">6</w:t>
          </w:r>
          <w:r w:rsidDel="00000000" w:rsidR="00000000" w:rsidRPr="00000000">
            <w:fldChar w:fldCharType="begin"/>
            <w:instrText xml:space="preserve"> HYPERLINK \l "_heading=h.jqdc5ugj9g9n" </w:instrText>
            <w:fldChar w:fldCharType="separate"/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F">
          <w:pPr>
            <w:widowControl w:val="0"/>
            <w:tabs>
              <w:tab w:val="right" w:leader="none" w:pos="9360"/>
            </w:tabs>
            <w:spacing w:after="0" w:before="60" w:line="240" w:lineRule="auto"/>
            <w:ind w:left="360" w:firstLine="0"/>
            <w:jc w:val="left"/>
            <w:rPr>
              <w:rFonts w:ascii="Arial" w:cs="Arial" w:eastAsia="Arial" w:hAnsi="Arial"/>
              <w:color w:val="000000"/>
            </w:rPr>
          </w:pPr>
          <w:r w:rsidDel="00000000" w:rsidR="00000000" w:rsidRPr="00000000">
            <w:fldChar w:fldCharType="end"/>
          </w:r>
          <w:hyperlink w:anchor="_heading=h.qf413zwlurn7">
            <w:r w:rsidDel="00000000" w:rsidR="00000000" w:rsidRPr="00000000">
              <w:rPr>
                <w:rFonts w:ascii="Arial" w:cs="Arial" w:eastAsia="Arial" w:hAnsi="Arial"/>
                <w:color w:val="000000"/>
                <w:rtl w:val="0"/>
              </w:rPr>
              <w:t xml:space="preserve">References</w:t>
              <w:tab/>
            </w:r>
          </w:hyperlink>
          <w:r w:rsidDel="00000000" w:rsidR="00000000" w:rsidRPr="00000000">
            <w:fldChar w:fldCharType="begin"/>
            <w:instrText xml:space="preserve"> PAGEREF _heading=h.qf413zwlurn7 \h </w:instrText>
            <w:fldChar w:fldCharType="separate"/>
          </w:r>
          <w:r w:rsidDel="00000000" w:rsidR="00000000" w:rsidRPr="00000000">
            <w:rPr>
              <w:rFonts w:ascii="Arial" w:cs="Arial" w:eastAsia="Arial" w:hAnsi="Arial"/>
              <w:rtl w:val="0"/>
            </w:rPr>
            <w:t xml:space="preserve">6</w:t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  <w:r w:rsidDel="00000000" w:rsidR="00000000" w:rsidRPr="00000000">
            <w:fldChar w:fldCharType="end"/>
          </w:r>
        </w:p>
      </w:sdtContent>
    </w:sdt>
    <w:p w:rsidR="00000000" w:rsidDel="00000000" w:rsidP="00000000" w:rsidRDefault="00000000" w:rsidRPr="00000000" w14:paraId="00000010">
      <w:pPr>
        <w:pStyle w:val="Heading1"/>
        <w:rPr>
          <w:rFonts w:ascii="Arial" w:cs="Arial" w:eastAsia="Arial" w:hAnsi="Arial"/>
        </w:rPr>
      </w:pPr>
      <w:bookmarkStart w:colFirst="0" w:colLast="0" w:name="_heading=h.vvy83viztxbu" w:id="1"/>
      <w:bookmarkEnd w:id="1"/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pStyle w:val="Heading1"/>
        <w:rPr>
          <w:rFonts w:ascii="Arial" w:cs="Arial" w:eastAsia="Arial" w:hAnsi="Arial"/>
        </w:rPr>
      </w:pPr>
      <w:bookmarkStart w:colFirst="0" w:colLast="0" w:name="_heading=h.udlzpro5nydt" w:id="2"/>
      <w:bookmarkEnd w:id="2"/>
      <w:r w:rsidDel="00000000" w:rsidR="00000000" w:rsidRPr="00000000">
        <w:rPr>
          <w:rFonts w:ascii="Arial" w:cs="Arial" w:eastAsia="Arial" w:hAnsi="Arial"/>
          <w:rtl w:val="0"/>
        </w:rPr>
        <w:t xml:space="preserve">Task 2</w:t>
      </w:r>
    </w:p>
    <w:p w:rsidR="00000000" w:rsidDel="00000000" w:rsidP="00000000" w:rsidRDefault="00000000" w:rsidRPr="00000000" w14:paraId="00000012">
      <w:pPr>
        <w:pStyle w:val="Heading2"/>
        <w:rPr>
          <w:rFonts w:ascii="Arial" w:cs="Arial" w:eastAsia="Arial" w:hAnsi="Arial"/>
        </w:rPr>
      </w:pPr>
      <w:bookmarkStart w:colFirst="0" w:colLast="0" w:name="_heading=h.pkwipirjyvcl" w:id="3"/>
      <w:bookmarkEnd w:id="3"/>
      <w:r w:rsidDel="00000000" w:rsidR="00000000" w:rsidRPr="00000000">
        <w:rPr>
          <w:rFonts w:ascii="Arial" w:cs="Arial" w:eastAsia="Arial" w:hAnsi="Arial"/>
          <w:rtl w:val="0"/>
        </w:rPr>
        <w:t xml:space="preserve">How to Use AutoSum in Excel</w:t>
      </w:r>
    </w:p>
    <w:p w:rsidR="00000000" w:rsidDel="00000000" w:rsidP="00000000" w:rsidRDefault="00000000" w:rsidRPr="00000000" w14:paraId="00000013">
      <w:pPr>
        <w:pStyle w:val="Heading2"/>
        <w:rPr>
          <w:rFonts w:ascii="Arial" w:cs="Arial" w:eastAsia="Arial" w:hAnsi="Arial"/>
        </w:rPr>
      </w:pPr>
      <w:bookmarkStart w:colFirst="0" w:colLast="0" w:name="_heading=h.9zjovapjwwl2" w:id="4"/>
      <w:bookmarkEnd w:id="4"/>
      <w:r w:rsidDel="00000000" w:rsidR="00000000" w:rsidRPr="00000000">
        <w:rPr>
          <w:rFonts w:ascii="Arial" w:cs="Arial" w:eastAsia="Arial" w:hAnsi="Arial"/>
          <w:rtl w:val="0"/>
        </w:rPr>
        <w:t xml:space="preserve">Make Calculations Faster and More Accurate!</w:t>
      </w:r>
    </w:p>
    <w:p w:rsidR="00000000" w:rsidDel="00000000" w:rsidP="00000000" w:rsidRDefault="00000000" w:rsidRPr="00000000" w14:paraId="00000014">
      <w:pPr>
        <w:pStyle w:val="Heading2"/>
        <w:rPr>
          <w:rFonts w:ascii="Arial" w:cs="Arial" w:eastAsia="Arial" w:hAnsi="Arial"/>
        </w:rPr>
      </w:pPr>
      <w:bookmarkStart w:colFirst="0" w:colLast="0" w:name="_heading=h.af9qb0sehzbj" w:id="5"/>
      <w:bookmarkEnd w:id="5"/>
      <w:r w:rsidDel="00000000" w:rsidR="00000000" w:rsidRPr="00000000">
        <w:rPr>
          <w:rFonts w:ascii="Arial" w:cs="Arial" w:eastAsia="Arial" w:hAnsi="Arial"/>
          <w:rtl w:val="0"/>
        </w:rPr>
        <w:t xml:space="preserve">What is AutoSum?</w:t>
      </w:r>
    </w:p>
    <w:p w:rsidR="00000000" w:rsidDel="00000000" w:rsidP="00000000" w:rsidRDefault="00000000" w:rsidRPr="00000000" w14:paraId="00000015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AutoSum is a powerful Excel feature that lets you quickly add up numbers in a row or column no need to write complex formulas. It’s perfect for speeding up everyday calculations in the workplace.</w:t>
      </w:r>
    </w:p>
    <w:p w:rsidR="00000000" w:rsidDel="00000000" w:rsidP="00000000" w:rsidRDefault="00000000" w:rsidRPr="00000000" w14:paraId="00000016">
      <w:pPr>
        <w:pStyle w:val="Heading2"/>
        <w:rPr>
          <w:rFonts w:ascii="Arial" w:cs="Arial" w:eastAsia="Arial" w:hAnsi="Arial"/>
        </w:rPr>
      </w:pPr>
      <w:bookmarkStart w:colFirst="0" w:colLast="0" w:name="_heading=h.3ylqcgxi7a41" w:id="6"/>
      <w:bookmarkEnd w:id="6"/>
      <w:r w:rsidDel="00000000" w:rsidR="00000000" w:rsidRPr="00000000">
        <w:rPr>
          <w:rFonts w:ascii="Arial" w:cs="Arial" w:eastAsia="Arial" w:hAnsi="Arial"/>
          <w:rtl w:val="0"/>
        </w:rPr>
        <w:t xml:space="preserve">Step-by-Step Guide</w:t>
      </w:r>
    </w:p>
    <w:p w:rsidR="00000000" w:rsidDel="00000000" w:rsidP="00000000" w:rsidRDefault="00000000" w:rsidRPr="00000000" w14:paraId="00000017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</w:rPr>
        <w:drawing>
          <wp:inline distB="114300" distT="114300" distL="114300" distR="114300">
            <wp:extent cx="5943600" cy="3962400"/>
            <wp:effectExtent b="0" l="0" r="0" t="0"/>
            <wp:docPr id="3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1. Select Your Cell</w:t>
      </w:r>
    </w:p>
    <w:p w:rsidR="00000000" w:rsidDel="00000000" w:rsidP="00000000" w:rsidRDefault="00000000" w:rsidRPr="00000000" w14:paraId="00000019">
      <w:pPr>
        <w:numPr>
          <w:ilvl w:val="0"/>
          <w:numId w:val="2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120" w:before="12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Click the cell where you want the total to appear.</w:t>
      </w:r>
    </w:p>
    <w:p w:rsidR="00000000" w:rsidDel="00000000" w:rsidP="00000000" w:rsidRDefault="00000000" w:rsidRPr="00000000" w14:paraId="0000001A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2. Find the AutoSum Button</w:t>
      </w:r>
    </w:p>
    <w:p w:rsidR="00000000" w:rsidDel="00000000" w:rsidP="00000000" w:rsidRDefault="00000000" w:rsidRPr="00000000" w14:paraId="0000001B">
      <w:pPr>
        <w:numPr>
          <w:ilvl w:val="0"/>
          <w:numId w:val="5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before="12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Go to the Home tab on the Excel ribbon.</w:t>
      </w:r>
    </w:p>
    <w:p w:rsidR="00000000" w:rsidDel="00000000" w:rsidP="00000000" w:rsidRDefault="00000000" w:rsidRPr="00000000" w14:paraId="0000001C">
      <w:pPr>
        <w:numPr>
          <w:ilvl w:val="0"/>
          <w:numId w:val="5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120" w:lineRule="auto"/>
        <w:ind w:left="720" w:hanging="360"/>
        <w:jc w:val="left"/>
        <w:rPr>
          <w:rFonts w:ascii="Arial" w:cs="Arial" w:eastAsia="Arial" w:hAnsi="Arial"/>
        </w:rPr>
      </w:pPr>
      <w:sdt>
        <w:sdtPr>
          <w:id w:val="297649357"/>
          <w:tag w:val="goog_rdk_0"/>
        </w:sdtPr>
        <w:sdtContent>
          <w:r w:rsidDel="00000000" w:rsidR="00000000" w:rsidRPr="00000000">
            <w:rPr>
              <w:rFonts w:ascii="Arial Unicode MS" w:cs="Arial Unicode MS" w:eastAsia="Arial Unicode MS" w:hAnsi="Arial Unicode MS"/>
              <w:rtl w:val="0"/>
            </w:rPr>
            <w:t xml:space="preserve">Look for the AutoSum (∑) icon, usually on the right.</w:t>
          </w:r>
        </w:sdtContent>
      </w:sdt>
    </w:p>
    <w:p w:rsidR="00000000" w:rsidDel="00000000" w:rsidP="00000000" w:rsidRDefault="00000000" w:rsidRPr="00000000" w14:paraId="0000001D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3. AutoSum Suggests a Range</w:t>
      </w:r>
    </w:p>
    <w:p w:rsidR="00000000" w:rsidDel="00000000" w:rsidP="00000000" w:rsidRDefault="00000000" w:rsidRPr="00000000" w14:paraId="0000001E">
      <w:pPr>
        <w:numPr>
          <w:ilvl w:val="0"/>
          <w:numId w:val="1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before="12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Excel will automatically highlight the range of numbers above or to the left of your selected cell.</w:t>
      </w:r>
    </w:p>
    <w:p w:rsidR="00000000" w:rsidDel="00000000" w:rsidP="00000000" w:rsidRDefault="00000000" w:rsidRPr="00000000" w14:paraId="0000001F">
      <w:pPr>
        <w:numPr>
          <w:ilvl w:val="0"/>
          <w:numId w:val="1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12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Check that the highlighted range is correct. If not, click and drag to select the correct cells.</w:t>
      </w:r>
    </w:p>
    <w:p w:rsidR="00000000" w:rsidDel="00000000" w:rsidP="00000000" w:rsidRDefault="00000000" w:rsidRPr="00000000" w14:paraId="00000020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4. Confirm the Formula</w:t>
      </w:r>
    </w:p>
    <w:p w:rsidR="00000000" w:rsidDel="00000000" w:rsidP="00000000" w:rsidRDefault="00000000" w:rsidRPr="00000000" w14:paraId="00000021">
      <w:pPr>
        <w:numPr>
          <w:ilvl w:val="0"/>
          <w:numId w:val="7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before="12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Press Enter to complete the calculation.</w:t>
      </w:r>
    </w:p>
    <w:p w:rsidR="00000000" w:rsidDel="00000000" w:rsidP="00000000" w:rsidRDefault="00000000" w:rsidRPr="00000000" w14:paraId="00000022">
      <w:pPr>
        <w:numPr>
          <w:ilvl w:val="0"/>
          <w:numId w:val="7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12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The total will appear in your selected cell.</w:t>
      </w:r>
    </w:p>
    <w:p w:rsidR="00000000" w:rsidDel="00000000" w:rsidP="00000000" w:rsidRDefault="00000000" w:rsidRPr="00000000" w14:paraId="00000023">
      <w:pPr>
        <w:pStyle w:val="Heading2"/>
        <w:rPr>
          <w:rFonts w:ascii="Arial" w:cs="Arial" w:eastAsia="Arial" w:hAnsi="Arial"/>
        </w:rPr>
      </w:pPr>
      <w:bookmarkStart w:colFirst="0" w:colLast="0" w:name="_heading=h.h8kvj9chfrgp" w:id="7"/>
      <w:bookmarkEnd w:id="7"/>
      <w:r w:rsidDel="00000000" w:rsidR="00000000" w:rsidRPr="00000000">
        <w:rPr>
          <w:rFonts w:ascii="Arial" w:cs="Arial" w:eastAsia="Arial" w:hAnsi="Arial"/>
          <w:rtl w:val="0"/>
        </w:rPr>
        <w:t xml:space="preserve">Tips for Using AutoSum</w:t>
      </w:r>
    </w:p>
    <w:p w:rsidR="00000000" w:rsidDel="00000000" w:rsidP="00000000" w:rsidRDefault="00000000" w:rsidRPr="00000000" w14:paraId="00000024">
      <w:pPr>
        <w:numPr>
          <w:ilvl w:val="0"/>
          <w:numId w:val="3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before="12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Shortcut: Press </w:t>
      </w:r>
      <w:r w:rsidDel="00000000" w:rsidR="00000000" w:rsidRPr="00000000">
        <w:rPr>
          <w:rFonts w:ascii="Arial" w:cs="Arial" w:eastAsia="Arial" w:hAnsi="Arial"/>
          <w:color w:val="188038"/>
          <w:sz w:val="21"/>
          <w:szCs w:val="21"/>
          <w:rtl w:val="0"/>
        </w:rPr>
        <w:t xml:space="preserve">Alt</w:t>
      </w:r>
      <w:r w:rsidDel="00000000" w:rsidR="00000000" w:rsidRPr="00000000">
        <w:rPr>
          <w:rFonts w:ascii="Arial" w:cs="Arial" w:eastAsia="Arial" w:hAnsi="Arial"/>
          <w:rtl w:val="0"/>
        </w:rPr>
        <w:t xml:space="preserve"> + </w:t>
      </w:r>
      <w:r w:rsidDel="00000000" w:rsidR="00000000" w:rsidRPr="00000000">
        <w:rPr>
          <w:rFonts w:ascii="Arial" w:cs="Arial" w:eastAsia="Arial" w:hAnsi="Arial"/>
          <w:color w:val="188038"/>
          <w:sz w:val="21"/>
          <w:szCs w:val="21"/>
          <w:rtl w:val="0"/>
        </w:rPr>
        <w:t xml:space="preserve">=</w:t>
      </w:r>
      <w:r w:rsidDel="00000000" w:rsidR="00000000" w:rsidRPr="00000000">
        <w:rPr>
          <w:rFonts w:ascii="Arial" w:cs="Arial" w:eastAsia="Arial" w:hAnsi="Arial"/>
          <w:rtl w:val="0"/>
        </w:rPr>
        <w:t xml:space="preserve"> to insert AutoSum instantly.</w:t>
      </w:r>
    </w:p>
    <w:p w:rsidR="00000000" w:rsidDel="00000000" w:rsidP="00000000" w:rsidRDefault="00000000" w:rsidRPr="00000000" w14:paraId="00000025">
      <w:pPr>
        <w:numPr>
          <w:ilvl w:val="0"/>
          <w:numId w:val="3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Multiple Calculations: You can use AutoSum for columns, rows, or even several totals at once by selecting multiple empty cells.</w:t>
      </w:r>
    </w:p>
    <w:p w:rsidR="00000000" w:rsidDel="00000000" w:rsidP="00000000" w:rsidRDefault="00000000" w:rsidRPr="00000000" w14:paraId="00000026">
      <w:pPr>
        <w:numPr>
          <w:ilvl w:val="0"/>
          <w:numId w:val="3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12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Other Functions: Click the dropdown next to AutoSum to use other quick functions like Average, Count, Max, or Min.</w:t>
      </w:r>
    </w:p>
    <w:p w:rsidR="00000000" w:rsidDel="00000000" w:rsidP="00000000" w:rsidRDefault="00000000" w:rsidRPr="00000000" w14:paraId="00000027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120" w:before="120" w:lineRule="auto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</w:rPr>
        <w:drawing>
          <wp:inline distB="114300" distT="114300" distL="114300" distR="114300">
            <wp:extent cx="5943600" cy="5943600"/>
            <wp:effectExtent b="0" l="0" r="0" t="0"/>
            <wp:docPr id="4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pStyle w:val="Heading2"/>
        <w:rPr>
          <w:rFonts w:ascii="Arial" w:cs="Arial" w:eastAsia="Arial" w:hAnsi="Arial"/>
        </w:rPr>
      </w:pPr>
      <w:bookmarkStart w:colFirst="0" w:colLast="0" w:name="_heading=h.cnmdvtqzlnft" w:id="8"/>
      <w:bookmarkEnd w:id="8"/>
      <w:r w:rsidDel="00000000" w:rsidR="00000000" w:rsidRPr="00000000">
        <w:rPr>
          <w:rFonts w:ascii="Arial" w:cs="Arial" w:eastAsia="Arial" w:hAnsi="Arial"/>
          <w:rtl w:val="0"/>
        </w:rPr>
        <w:t xml:space="preserve">Why Use AutoSum at Work?</w:t>
      </w:r>
    </w:p>
    <w:p w:rsidR="00000000" w:rsidDel="00000000" w:rsidP="00000000" w:rsidRDefault="00000000" w:rsidRPr="00000000" w14:paraId="00000029">
      <w:pPr>
        <w:numPr>
          <w:ilvl w:val="0"/>
          <w:numId w:val="6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before="12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Saves time, no need to type formulas manually.</w:t>
      </w:r>
    </w:p>
    <w:p w:rsidR="00000000" w:rsidDel="00000000" w:rsidP="00000000" w:rsidRDefault="00000000" w:rsidRPr="00000000" w14:paraId="0000002A">
      <w:pPr>
        <w:numPr>
          <w:ilvl w:val="0"/>
          <w:numId w:val="6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Reduces errors, minimizes risk of calculation mistakes.</w:t>
      </w:r>
    </w:p>
    <w:p w:rsidR="00000000" w:rsidDel="00000000" w:rsidP="00000000" w:rsidRDefault="00000000" w:rsidRPr="00000000" w14:paraId="0000002B">
      <w:pPr>
        <w:numPr>
          <w:ilvl w:val="0"/>
          <w:numId w:val="6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12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Improves productivity, gets accurate results in seconds.</w:t>
      </w:r>
    </w:p>
    <w:p w:rsidR="00000000" w:rsidDel="00000000" w:rsidP="00000000" w:rsidRDefault="00000000" w:rsidRPr="00000000" w14:paraId="0000002C">
      <w:pPr>
        <w:pStyle w:val="Heading2"/>
        <w:rPr>
          <w:rFonts w:ascii="Arial" w:cs="Arial" w:eastAsia="Arial" w:hAnsi="Arial"/>
        </w:rPr>
      </w:pPr>
      <w:bookmarkStart w:colFirst="0" w:colLast="0" w:name="_heading=h.jqdc5ugj9g9n" w:id="9"/>
      <w:bookmarkEnd w:id="9"/>
      <w:r w:rsidDel="00000000" w:rsidR="00000000" w:rsidRPr="00000000">
        <w:rPr>
          <w:rFonts w:ascii="Arial" w:cs="Arial" w:eastAsia="Arial" w:hAnsi="Arial"/>
          <w:rtl w:val="0"/>
        </w:rPr>
        <w:t xml:space="preserve">Remember!</w:t>
      </w:r>
    </w:p>
    <w:p w:rsidR="00000000" w:rsidDel="00000000" w:rsidP="00000000" w:rsidRDefault="00000000" w:rsidRPr="00000000" w14:paraId="0000002D">
      <w:p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0" w:lineRule="auto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Always double-check the selected range before pressing Enter to ensure you’re adding the correct numbers.</w:t>
      </w:r>
    </w:p>
    <w:p w:rsidR="00000000" w:rsidDel="00000000" w:rsidP="00000000" w:rsidRDefault="00000000" w:rsidRPr="00000000" w14:paraId="0000002E">
      <w:pPr>
        <w:pStyle w:val="Heading2"/>
        <w:rPr>
          <w:rFonts w:ascii="Arial" w:cs="Arial" w:eastAsia="Arial" w:hAnsi="Arial"/>
        </w:rPr>
      </w:pPr>
      <w:bookmarkStart w:colFirst="0" w:colLast="0" w:name="_heading=h.qf413zwlurn7" w:id="10"/>
      <w:bookmarkEnd w:id="10"/>
      <w:r w:rsidDel="00000000" w:rsidR="00000000" w:rsidRPr="00000000">
        <w:rPr>
          <w:rFonts w:ascii="Arial" w:cs="Arial" w:eastAsia="Arial" w:hAnsi="Arial"/>
          <w:rtl w:val="0"/>
        </w:rPr>
        <w:t xml:space="preserve">References</w:t>
      </w:r>
    </w:p>
    <w:p w:rsidR="00000000" w:rsidDel="00000000" w:rsidP="00000000" w:rsidRDefault="00000000" w:rsidRPr="00000000" w14:paraId="0000002F">
      <w:pPr>
        <w:numPr>
          <w:ilvl w:val="0"/>
          <w:numId w:val="4"/>
        </w:numPr>
        <w:pBdr>
          <w:top w:color="e5e7eb" w:space="0" w:sz="0" w:val="none"/>
          <w:left w:color="e5e7eb" w:space="0" w:sz="0" w:val="none"/>
          <w:bottom w:color="e5e7eb" w:space="0" w:sz="0" w:val="none"/>
          <w:right w:color="e5e7eb" w:space="0" w:sz="0" w:val="none"/>
          <w:between w:color="e5e7eb" w:space="0" w:sz="0" w:val="none"/>
        </w:pBdr>
        <w:spacing w:after="120" w:before="120" w:lineRule="auto"/>
        <w:ind w:left="720" w:hanging="360"/>
        <w:jc w:val="left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Microsoft Support. (2024). “Use AutoSum to add quickly.”</w:t>
      </w:r>
    </w:p>
    <w:p w:rsidR="00000000" w:rsidDel="00000000" w:rsidP="00000000" w:rsidRDefault="00000000" w:rsidRPr="00000000" w14:paraId="00000030">
      <w:pPr>
        <w:pStyle w:val="Heading1"/>
        <w:rPr>
          <w:rFonts w:ascii="Arial" w:cs="Arial" w:eastAsia="Arial" w:hAnsi="Arial"/>
        </w:rPr>
      </w:pPr>
      <w:bookmarkStart w:colFirst="0" w:colLast="0" w:name="_heading=h.s5p51a1cn290" w:id="11"/>
      <w:bookmarkEnd w:id="11"/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sectPr>
      <w:footerReference r:id="rId9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Arial Unicode MS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EB Garamond Medium">
    <w:embedRegular w:fontKey="{00000000-0000-0000-0000-000000000000}" r:id="rId5" w:subsetted="0"/>
    <w:embedBold w:fontKey="{00000000-0000-0000-0000-000000000000}" r:id="rId6" w:subsetted="0"/>
    <w:embedItalic w:fontKey="{00000000-0000-0000-0000-000000000000}" r:id="rId7" w:subsetted="0"/>
    <w:embedBoldItalic w:fontKey="{00000000-0000-0000-0000-000000000000}" r:id="rId8" w:subsetted="0"/>
  </w:font>
  <w:font w:name="EB Garamond">
    <w:embedRegular w:fontKey="{00000000-0000-0000-0000-000000000000}" r:id="rId9" w:subsetted="0"/>
    <w:embedBold w:fontKey="{00000000-0000-0000-0000-000000000000}" r:id="rId10" w:subsetted="0"/>
    <w:embedItalic w:fontKey="{00000000-0000-0000-0000-000000000000}" r:id="rId11" w:subsetted="0"/>
    <w:embedBoldItalic w:fontKey="{00000000-0000-0000-0000-000000000000}" r:id="rId12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1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right"/>
      <w:rPr>
        <w:rFonts w:ascii="EB Garamond Medium" w:cs="EB Garamond Medium" w:eastAsia="EB Garamond Medium" w:hAnsi="EB Garamond Medium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EB Garamond Medium" w:cs="EB Garamond Medium" w:eastAsia="EB Garamond Medium" w:hAnsi="EB Garamond Medium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32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both"/>
      <w:rPr>
        <w:rFonts w:ascii="EB Garamond Medium" w:cs="EB Garamond Medium" w:eastAsia="EB Garamond Medium" w:hAnsi="EB Garamond Medium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Roboto" w:cs="Roboto" w:eastAsia="Roboto" w:hAnsi="Roboto"/>
        <w:sz w:val="24"/>
        <w:szCs w:val="24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Roboto" w:cs="Roboto" w:eastAsia="Roboto" w:hAnsi="Roboto"/>
        <w:sz w:val="24"/>
        <w:szCs w:val="24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Roboto" w:cs="Roboto" w:eastAsia="Roboto" w:hAnsi="Roboto"/>
        <w:sz w:val="24"/>
        <w:szCs w:val="24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rFonts w:ascii="Roboto" w:cs="Roboto" w:eastAsia="Roboto" w:hAnsi="Roboto"/>
        <w:sz w:val="24"/>
        <w:szCs w:val="24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rFonts w:ascii="Roboto" w:cs="Roboto" w:eastAsia="Roboto" w:hAnsi="Roboto"/>
        <w:sz w:val="24"/>
        <w:szCs w:val="24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rFonts w:ascii="Roboto" w:cs="Roboto" w:eastAsia="Roboto" w:hAnsi="Roboto"/>
        <w:sz w:val="24"/>
        <w:szCs w:val="24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>
    <w:lvl w:ilvl="0">
      <w:start w:val="1"/>
      <w:numFmt w:val="bullet"/>
      <w:lvlText w:val="●"/>
      <w:lvlJc w:val="left"/>
      <w:pPr>
        <w:ind w:left="720" w:hanging="360"/>
      </w:pPr>
      <w:rPr>
        <w:rFonts w:ascii="Roboto" w:cs="Roboto" w:eastAsia="Roboto" w:hAnsi="Roboto"/>
        <w:sz w:val="24"/>
        <w:szCs w:val="24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isplayBackgroundShape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EB Garamond Medium" w:cs="EB Garamond Medium" w:eastAsia="EB Garamond Medium" w:hAnsi="EB Garamond Medium"/>
        <w:sz w:val="24"/>
        <w:szCs w:val="24"/>
        <w:lang w:val="en_GB"/>
      </w:rPr>
    </w:rPrDefault>
    <w:pPrDefault>
      <w:pPr>
        <w:spacing w:after="200" w:line="360" w:lineRule="auto"/>
        <w:jc w:val="both"/>
      </w:pPr>
    </w:pPrDefault>
  </w:docDefaults>
  <w:style w:type="paragraph" w:styleId="Normal" w:default="1">
    <w:name w:val="normal"/>
  </w:style>
  <w:style w:type="table" w:styleId="TableNormal" w:default="1">
    <w:name w:val="Table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b w:val="1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1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rFonts w:ascii="EB Garamond" w:cs="EB Garamond" w:eastAsia="EB Garamond" w:hAnsi="EB Garamond"/>
      <w:b w:val="1"/>
      <w:i w:val="1"/>
      <w:color w:val="434343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lineRule="auto"/>
      <w:jc w:val="center"/>
    </w:pPr>
    <w:rPr>
      <w:b w:val="1"/>
      <w:sz w:val="40"/>
      <w:szCs w:val="40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table" w:styleId="TableNormal0" w:customStyle="1">
    <w:name w:val="TableNormal"/>
    <w:tblPr>
      <w:tblCellMar>
        <w:top w:w="0.0" w:type="dxa"/>
        <w:left w:w="0.0" w:type="dxa"/>
        <w:bottom w:w="0.0" w:type="dxa"/>
        <w:right w:w="0.0" w:type="dxa"/>
      </w:tblCellMar>
    </w:tblPr>
  </w:style>
  <w:style w:type="paragraph" w:styleId="Header">
    <w:name w:val="header"/>
    <w:basedOn w:val="Normal"/>
    <w:link w:val="HeaderChar"/>
    <w:uiPriority w:val="99"/>
    <w:unhideWhenUsed w:val="1"/>
    <w:rsid w:val="00600F7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00F7F"/>
  </w:style>
  <w:style w:type="paragraph" w:styleId="Footer">
    <w:name w:val="footer"/>
    <w:basedOn w:val="Normal"/>
    <w:link w:val="FooterChar"/>
    <w:uiPriority w:val="99"/>
    <w:unhideWhenUsed w:val="1"/>
    <w:rsid w:val="00600F7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00F7F"/>
  </w:style>
  <w:style w:type="paragraph" w:styleId="Subtitle">
    <w:name w:val="Subtitle"/>
    <w:basedOn w:val="Normal"/>
    <w:next w:val="Normal"/>
    <w:pPr>
      <w:keepNext w:val="1"/>
      <w:keepLines w:val="1"/>
      <w:spacing w:after="320" w:lineRule="auto"/>
      <w:jc w:val="center"/>
    </w:pPr>
    <w:rPr>
      <w:i w:val="1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footer" Target="footer1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2.png"/><Relationship Id="rId8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Relationship Id="rId11" Type="http://schemas.openxmlformats.org/officeDocument/2006/relationships/font" Target="fonts/EBGaramond-italic.ttf"/><Relationship Id="rId10" Type="http://schemas.openxmlformats.org/officeDocument/2006/relationships/font" Target="fonts/EBGaramond-bold.ttf"/><Relationship Id="rId12" Type="http://schemas.openxmlformats.org/officeDocument/2006/relationships/font" Target="fonts/EBGaramond-boldItalic.ttf"/><Relationship Id="rId9" Type="http://schemas.openxmlformats.org/officeDocument/2006/relationships/font" Target="fonts/EBGaramond-regular.ttf"/><Relationship Id="rId5" Type="http://schemas.openxmlformats.org/officeDocument/2006/relationships/font" Target="fonts/EBGaramondMedium-regular.ttf"/><Relationship Id="rId6" Type="http://schemas.openxmlformats.org/officeDocument/2006/relationships/font" Target="fonts/EBGaramondMedium-bold.ttf"/><Relationship Id="rId7" Type="http://schemas.openxmlformats.org/officeDocument/2006/relationships/font" Target="fonts/EBGaramondMedium-italic.ttf"/><Relationship Id="rId8" Type="http://schemas.openxmlformats.org/officeDocument/2006/relationships/font" Target="fonts/EBGaramondMedium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JfgEMoSA0B31mWsNULQZZsRQsSQ==">CgMxLjAaJAoBMBIfCh0IB0IZCgVBcmlhbBIQQXJpYWwgVW5pY29kZSBNUzIOaC55b3BidnkxdGRiZm4yDmgudnZ5ODN2aXp0eGJ1Mg5oLnVkbHpwcm81bnlkdDIOaC5wa3dpcGlyanl2Y2wyDmguOXpqb3ZhcGp3d2wyMg5oLmFmOXFiMHNlaHpiajIOaC4zeWxxY2d4aTdhNDEyDmguaDhrdmo5Y2hmcmdwMg5oLmNubWR2dHF6bG5mdDIOaC5qcWRjNXVnajlnOW4yDmgucWY0MTN6d2x1cm43Mg5oLnM1cDUxYTFjbjI5MDgAciExZzFMdWZ1RGF5Yl9GWG5Ca1djZnJadGlDS29hd0Z4Q2k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2025-07-07T12:48:00Z</dcterms:created>
</cp:coreProperties>
</file>