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7BD" w:rsidRPr="00772B58" w:rsidRDefault="00FB57BD" w:rsidP="00FB57BD">
      <w:pPr>
        <w:pStyle w:val="NoSpacing"/>
        <w:spacing w:line="360" w:lineRule="auto"/>
      </w:pPr>
      <w:r w:rsidRPr="00772B58">
        <w:t xml:space="preserve">Ana </w:t>
      </w:r>
      <w:proofErr w:type="spellStart"/>
      <w:r w:rsidRPr="00772B58">
        <w:t>Carden</w:t>
      </w:r>
      <w:proofErr w:type="spellEnd"/>
      <w:r w:rsidRPr="00772B58">
        <w:t>-Coyne, David Morris and Tim Wilcox, eds., </w:t>
      </w:r>
      <w:proofErr w:type="gramStart"/>
      <w:r w:rsidRPr="00772B58">
        <w:rPr>
          <w:i/>
          <w:iCs/>
        </w:rPr>
        <w:t>The</w:t>
      </w:r>
      <w:proofErr w:type="gramEnd"/>
      <w:r w:rsidRPr="00772B58">
        <w:rPr>
          <w:i/>
          <w:iCs/>
        </w:rPr>
        <w:t xml:space="preserve"> Sensory War, 1914–2014</w:t>
      </w:r>
      <w:r w:rsidRPr="00772B58">
        <w:t xml:space="preserve">(Manchester Art Gallery: Manchester, 2014) </w:t>
      </w:r>
    </w:p>
    <w:p w:rsidR="00FB57BD" w:rsidRDefault="00FB57BD" w:rsidP="00FB57BD">
      <w:pPr>
        <w:pStyle w:val="NoSpacing"/>
        <w:spacing w:line="360" w:lineRule="auto"/>
        <w:rPr>
          <w:b/>
        </w:rPr>
      </w:pPr>
      <w:r w:rsidRPr="00166FD3">
        <w:rPr>
          <w:b/>
        </w:rPr>
        <w:t>Images from section entitled ‘</w:t>
      </w:r>
      <w:bookmarkStart w:id="0" w:name="_GoBack"/>
      <w:r>
        <w:rPr>
          <w:b/>
        </w:rPr>
        <w:t>Aerial Warfare and the Sensation of Flight</w:t>
      </w:r>
      <w:r w:rsidRPr="00166FD3">
        <w:rPr>
          <w:b/>
        </w:rPr>
        <w:t>’</w:t>
      </w:r>
      <w:bookmarkEnd w:id="0"/>
    </w:p>
    <w:p w:rsidR="00FB57BD" w:rsidRPr="00166FD3" w:rsidRDefault="00FB57BD" w:rsidP="00FB57BD">
      <w:pPr>
        <w:pStyle w:val="NoSpacing"/>
        <w:spacing w:line="360" w:lineRule="auto"/>
        <w:rPr>
          <w:b/>
        </w:rPr>
      </w:pPr>
    </w:p>
    <w:p w:rsidR="00FB57BD" w:rsidRDefault="00FB57BD" w:rsidP="00FB57BD">
      <w:pPr>
        <w:pStyle w:val="NoSpacing"/>
        <w:spacing w:line="360" w:lineRule="auto"/>
      </w:pPr>
      <w:r w:rsidRPr="00FB57BD">
        <w:drawing>
          <wp:inline distT="0" distB="0" distL="0" distR="0" wp14:anchorId="3CBDC9B0" wp14:editId="57EF496A">
            <wp:extent cx="5430738" cy="7379218"/>
            <wp:effectExtent l="0" t="0" r="0" b="0"/>
            <wp:docPr id="1" name="Picture 1" descr="http://41.media.tumblr.com/be926dc93c735e18db0ac20a299fe4df/tumblr_nshyesvOyW1r84j0io1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1.media.tumblr.com/be926dc93c735e18db0ac20a299fe4df/tumblr_nshyesvOyW1r84j0io1_128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217" cy="73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7BD" w:rsidRDefault="00FB57BD" w:rsidP="00FB57BD">
      <w:pPr>
        <w:pStyle w:val="NoSpacing"/>
        <w:spacing w:line="360" w:lineRule="auto"/>
      </w:pPr>
      <w:r>
        <w:t xml:space="preserve">CRW </w:t>
      </w:r>
      <w:proofErr w:type="spellStart"/>
      <w:r>
        <w:t>Nevinson</w:t>
      </w:r>
      <w:proofErr w:type="spellEnd"/>
      <w:r>
        <w:t xml:space="preserve">, </w:t>
      </w:r>
      <w:r>
        <w:rPr>
          <w:i/>
        </w:rPr>
        <w:t>Searchlights</w:t>
      </w:r>
      <w:r>
        <w:t>, 1916</w:t>
      </w:r>
      <w: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11E0579B" wp14:editId="668D7E98">
            <wp:extent cx="4286250" cy="53911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vinson 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7BD" w:rsidRDefault="00FB57BD" w:rsidP="00FB57BD">
      <w:pPr>
        <w:pStyle w:val="NoSpacing"/>
        <w:spacing w:line="360" w:lineRule="auto"/>
      </w:pPr>
      <w:r>
        <w:t xml:space="preserve">CRW </w:t>
      </w:r>
      <w:proofErr w:type="spellStart"/>
      <w:r>
        <w:t>Nevinson</w:t>
      </w:r>
      <w:proofErr w:type="spellEnd"/>
      <w:r>
        <w:t>,</w:t>
      </w:r>
      <w:r>
        <w:t xml:space="preserve"> </w:t>
      </w:r>
      <w:r>
        <w:rPr>
          <w:i/>
        </w:rPr>
        <w:t>Making Aircraft: Aircraft Banking at 4000ft</w:t>
      </w:r>
      <w:r>
        <w:t>, 1917</w:t>
      </w:r>
    </w:p>
    <w:p w:rsidR="00FB57BD" w:rsidRDefault="00FB57BD" w:rsidP="00FB57BD">
      <w:pPr>
        <w:pStyle w:val="NoSpacing"/>
        <w:spacing w:line="360" w:lineRule="auto"/>
      </w:pPr>
      <w:r>
        <w:rPr>
          <w:noProof/>
          <w:lang w:eastAsia="en-GB"/>
        </w:rPr>
        <w:lastRenderedPageBreak/>
        <w:drawing>
          <wp:inline distT="0" distB="0" distL="0" distR="0" wp14:anchorId="5D3E6A47" wp14:editId="3E80168F">
            <wp:extent cx="5775051" cy="7615451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vinson archie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39" cy="7621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7BD" w:rsidRDefault="00FB57BD" w:rsidP="00FB57BD">
      <w:pPr>
        <w:pStyle w:val="NoSpacing"/>
        <w:spacing w:line="360" w:lineRule="auto"/>
      </w:pPr>
      <w:r>
        <w:t xml:space="preserve">CRW </w:t>
      </w:r>
      <w:proofErr w:type="spellStart"/>
      <w:r>
        <w:t>Nevinson</w:t>
      </w:r>
      <w:proofErr w:type="spellEnd"/>
      <w:r>
        <w:t xml:space="preserve">, </w:t>
      </w:r>
      <w:proofErr w:type="spellStart"/>
      <w:r>
        <w:rPr>
          <w:i/>
        </w:rPr>
        <w:t>Archies</w:t>
      </w:r>
      <w:proofErr w:type="spellEnd"/>
      <w:r>
        <w:t xml:space="preserve">, </w:t>
      </w:r>
      <w:r>
        <w:t>c. 1916</w:t>
      </w:r>
    </w:p>
    <w:p w:rsidR="00FB57BD" w:rsidRPr="00FB57BD" w:rsidRDefault="00FB57BD" w:rsidP="00FB57BD">
      <w:pPr>
        <w:pStyle w:val="NoSpacing"/>
        <w:spacing w:line="360" w:lineRule="auto"/>
      </w:pPr>
    </w:p>
    <w:p w:rsidR="00072D8E" w:rsidRDefault="00FB57BD" w:rsidP="00FB57BD">
      <w:pPr>
        <w:pStyle w:val="NoSpacing"/>
        <w:spacing w:line="360" w:lineRule="auto"/>
        <w:rPr>
          <w:noProof/>
          <w:lang w:eastAsia="en-GB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52EE53F3" wp14:editId="1C176F9D">
                <wp:extent cx="300355" cy="300355"/>
                <wp:effectExtent l="0" t="0" r="0" b="0"/>
                <wp:docPr id="3" name="AutoShape 2" descr="https://www.nationalgalleries.org/media/38/collection/2013AA7399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www.nationalgalleries.org/media/38/collection/2013AA73990.jpg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FB57BD">
        <w:t xml:space="preserve"> </w:t>
      </w:r>
      <w:r w:rsidRPr="00FB57BD">
        <mc:AlternateContent>
          <mc:Choice Requires="wps">
            <w:drawing>
              <wp:inline distT="0" distB="0" distL="0" distR="0" wp14:anchorId="4A21A7CF" wp14:editId="082F9EDF">
                <wp:extent cx="300355" cy="300355"/>
                <wp:effectExtent l="0" t="0" r="0" b="0"/>
                <wp:docPr id="4" name="Rectangle 4" descr="https://www.nationalgalleries.org/media/38/collection/2013AA7399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6" alt="https://www.nationalgalleries.org/media/38/collection/2013AA73990.jpg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FB57BD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5EE8F5B" wp14:editId="4BFE4E54">
            <wp:extent cx="5432559" cy="6086901"/>
            <wp:effectExtent l="0" t="0" r="0" b="9525"/>
            <wp:docPr id="5" name="Picture 5" descr="http://ichef.bbci.co.uk/arts/yourpaintings/images/paintings/iwm/slide/iwm_iwm_ld_3769_sli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chef.bbci.co.uk/arts/yourpaintings/images/paintings/iwm/slide/iwm_iwm_ld_3769_slid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559" cy="6086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7BD" w:rsidRPr="00FB57BD" w:rsidRDefault="00FB57BD" w:rsidP="00FB57BD">
      <w:pPr>
        <w:pStyle w:val="NoSpacing"/>
        <w:spacing w:line="360" w:lineRule="auto"/>
      </w:pPr>
      <w:r>
        <w:t xml:space="preserve">Walter Thomas </w:t>
      </w:r>
      <w:proofErr w:type="spellStart"/>
      <w:r>
        <w:t>Monnington</w:t>
      </w:r>
      <w:proofErr w:type="spellEnd"/>
      <w:r>
        <w:t xml:space="preserve">, </w:t>
      </w:r>
      <w:r>
        <w:rPr>
          <w:i/>
        </w:rPr>
        <w:t>Fighter Affiliation: Halifax and Hurricane Aircraft Co-operating in Action</w:t>
      </w:r>
      <w:r>
        <w:t>, 1943</w:t>
      </w:r>
    </w:p>
    <w:p w:rsidR="00FB57BD" w:rsidRDefault="00FB57BD"/>
    <w:sectPr w:rsidR="00FB57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BD"/>
    <w:rsid w:val="00072D8E"/>
    <w:rsid w:val="00FB5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5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7B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B57B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5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7B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B57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2015-10-27T13:40:00Z</dcterms:created>
  <dcterms:modified xsi:type="dcterms:W3CDTF">2015-10-27T13:51:00Z</dcterms:modified>
</cp:coreProperties>
</file>