
<file path=[Content_Types].xml><?xml version="1.0" encoding="utf-8"?>
<Types xmlns="http://schemas.openxmlformats.org/package/2006/content-types">
  <Override PartName="/word/activeX/activeX8.xml" ContentType="application/vnd.ms-office.activeX+xml"/>
  <Override PartName="/customXml/itemProps1.xml" ContentType="application/vnd.openxmlformats-officedocument.customXmlProperties+xml"/>
  <Override PartName="/word/activeX/activeX6.xml" ContentType="application/vnd.ms-office.activeX+xml"/>
  <Override PartName="/word/activeX/activeX39.xml" ContentType="application/vnd.ms-office.activeX+xml"/>
  <Override PartName="/word/activeX/activeX59.xml" ContentType="application/vnd.ms-office.activeX+xml"/>
  <Override PartName="/word/activeX/activeX68.xml" ContentType="application/vnd.ms-office.activeX+xml"/>
  <Default Extension="wmf" ContentType="image/x-wmf"/>
  <Override PartName="/word/activeX/activeX4.xml" ContentType="application/vnd.ms-office.activeX+xml"/>
  <Override PartName="/word/activeX/activeX19.xml" ContentType="application/vnd.ms-office.activeX+xml"/>
  <Override PartName="/word/activeX/activeX28.xml" ContentType="application/vnd.ms-office.activeX+xml"/>
  <Override PartName="/word/activeX/activeX37.xml" ContentType="application/vnd.ms-office.activeX+xml"/>
  <Override PartName="/word/activeX/activeX48.xml" ContentType="application/vnd.ms-office.activeX+xml"/>
  <Override PartName="/word/activeX/activeX57.xml" ContentType="application/vnd.ms-office.activeX+xml"/>
  <Override PartName="/word/activeX/activeX66.xml" ContentType="application/vnd.ms-office.activeX+xml"/>
  <Override PartName="/word/activeX/activeX75.xml" ContentType="application/vnd.ms-office.activeX+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activeX/activeX2.xml" ContentType="application/vnd.ms-office.activeX+xml"/>
  <Override PartName="/word/activeX/activeX17.xml" ContentType="application/vnd.ms-office.activeX+xml"/>
  <Override PartName="/word/activeX/activeX26.xml" ContentType="application/vnd.ms-office.activeX+xml"/>
  <Override PartName="/word/activeX/activeX35.xml" ContentType="application/vnd.ms-office.activeX+xml"/>
  <Override PartName="/word/activeX/activeX44.xml" ContentType="application/vnd.ms-office.activeX+xml"/>
  <Override PartName="/word/activeX/activeX46.xml" ContentType="application/vnd.ms-office.activeX+xml"/>
  <Override PartName="/word/activeX/activeX55.xml" ContentType="application/vnd.ms-office.activeX+xml"/>
  <Override PartName="/word/activeX/activeX64.xml" ContentType="application/vnd.ms-office.activeX+xml"/>
  <Override PartName="/word/activeX/activeX73.xml" ContentType="application/vnd.ms-office.activeX+xml"/>
  <Override PartName="/word/activeX/activeX15.xml" ContentType="application/vnd.ms-office.activeX+xml"/>
  <Override PartName="/word/activeX/activeX24.xml" ContentType="application/vnd.ms-office.activeX+xml"/>
  <Override PartName="/word/activeX/activeX33.xml" ContentType="application/vnd.ms-office.activeX+xml"/>
  <Override PartName="/word/activeX/activeX42.xml" ContentType="application/vnd.ms-office.activeX+xml"/>
  <Override PartName="/word/activeX/activeX53.xml" ContentType="application/vnd.ms-office.activeX+xml"/>
  <Override PartName="/word/activeX/activeX62.xml" ContentType="application/vnd.ms-office.activeX+xml"/>
  <Override PartName="/word/activeX/activeX71.xml" ContentType="application/vnd.ms-office.activeX+xml"/>
  <Override PartName="/word/activeX/activeX13.xml" ContentType="application/vnd.ms-office.activeX+xml"/>
  <Override PartName="/word/activeX/activeX22.xml" ContentType="application/vnd.ms-office.activeX+xml"/>
  <Override PartName="/word/activeX/activeX31.xml" ContentType="application/vnd.ms-office.activeX+xml"/>
  <Override PartName="/word/activeX/activeX40.xml" ContentType="application/vnd.ms-office.activeX+xml"/>
  <Override PartName="/word/activeX/activeX51.xml" ContentType="application/vnd.ms-office.activeX+xml"/>
  <Override PartName="/word/activeX/activeX60.xml" ContentType="application/vnd.ms-office.activeX+xml"/>
  <Override PartName="/word/activeX/activeX11.xml" ContentType="application/vnd.ms-office.activeX+xml"/>
  <Override PartName="/word/activeX/activeX20.xml" ContentType="application/vnd.ms-office.activeX+xml"/>
  <Override PartName="/word/activeX/activeX9.xml" ContentType="application/vnd.ms-office.activeX+xml"/>
  <Default Extension="png" ContentType="image/png"/>
  <Default Extension="bin" ContentType="application/vnd.ms-office.activeX"/>
  <Override PartName="/word/activeX/activeX7.xml" ContentType="application/vnd.ms-office.activeX+xml"/>
  <Override PartName="/word/activeX/activeX5.xml" ContentType="application/vnd.ms-office.activeX+xml"/>
  <Override PartName="/word/activeX/activeX49.xml" ContentType="application/vnd.ms-office.activeX+xml"/>
  <Override PartName="/word/activeX/activeX58.xml" ContentType="application/vnd.ms-office.activeX+xml"/>
  <Override PartName="/word/activeX/activeX67.xml" ContentType="application/vnd.ms-office.activeX+xml"/>
  <Override PartName="/word/activeX/activeX69.xml" ContentType="application/vnd.ms-office.activeX+xml"/>
  <Default Extension="jpeg" ContentType="image/jpeg"/>
  <Override PartName="/word/activeX/activeX3.xml" ContentType="application/vnd.ms-office.activeX+xml"/>
  <Override PartName="/word/activeX/activeX18.xml" ContentType="application/vnd.ms-office.activeX+xml"/>
  <Override PartName="/word/activeX/activeX29.xml" ContentType="application/vnd.ms-office.activeX+xml"/>
  <Override PartName="/word/activeX/activeX38.xml" ContentType="application/vnd.ms-office.activeX+xml"/>
  <Override PartName="/word/activeX/activeX47.xml" ContentType="application/vnd.ms-office.activeX+xml"/>
  <Override PartName="/word/activeX/activeX56.xml" ContentType="application/vnd.ms-office.activeX+xml"/>
  <Override PartName="/word/activeX/activeX65.xml" ContentType="application/vnd.ms-office.activeX+xml"/>
  <Override PartName="/word/numbering.xml" ContentType="application/vnd.openxmlformats-officedocument.wordprocessingml.numbering+xml"/>
  <Override PartName="/word/activeX/activeX1.xml" ContentType="application/vnd.ms-office.activeX+xml"/>
  <Override PartName="/word/activeX/activeX16.xml" ContentType="application/vnd.ms-office.activeX+xml"/>
  <Override PartName="/word/activeX/activeX27.xml" ContentType="application/vnd.ms-office.activeX+xml"/>
  <Override PartName="/word/activeX/activeX36.xml" ContentType="application/vnd.ms-office.activeX+xml"/>
  <Override PartName="/word/activeX/activeX45.xml" ContentType="application/vnd.ms-office.activeX+xml"/>
  <Override PartName="/word/activeX/activeX54.xml" ContentType="application/vnd.ms-office.activeX+xml"/>
  <Override PartName="/word/activeX/activeX63.xml" ContentType="application/vnd.ms-office.activeX+xml"/>
  <Override PartName="/word/activeX/activeX74.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activeX/activeX14.xml" ContentType="application/vnd.ms-office.activeX+xml"/>
  <Override PartName="/word/activeX/activeX25.xml" ContentType="application/vnd.ms-office.activeX+xml"/>
  <Override PartName="/word/activeX/activeX34.xml" ContentType="application/vnd.ms-office.activeX+xml"/>
  <Override PartName="/word/activeX/activeX43.xml" ContentType="application/vnd.ms-office.activeX+xml"/>
  <Override PartName="/word/activeX/activeX52.xml" ContentType="application/vnd.ms-office.activeX+xml"/>
  <Override PartName="/word/activeX/activeX61.xml" ContentType="application/vnd.ms-office.activeX+xml"/>
  <Override PartName="/word/activeX/activeX72.xml" ContentType="application/vnd.ms-office.activeX+xml"/>
  <Override PartName="/word/activeX/activeX12.xml" ContentType="application/vnd.ms-office.activeX+xml"/>
  <Override PartName="/word/activeX/activeX21.xml" ContentType="application/vnd.ms-office.activeX+xml"/>
  <Override PartName="/word/activeX/activeX23.xml" ContentType="application/vnd.ms-office.activeX+xml"/>
  <Override PartName="/word/activeX/activeX32.xml" ContentType="application/vnd.ms-office.activeX+xml"/>
  <Override PartName="/word/activeX/activeX41.xml" ContentType="application/vnd.ms-office.activeX+xml"/>
  <Override PartName="/word/activeX/activeX50.xml" ContentType="application/vnd.ms-office.activeX+xml"/>
  <Override PartName="/word/activeX/activeX70.xml" ContentType="application/vnd.ms-office.activeX+xml"/>
  <Override PartName="/word/theme/theme1.xml" ContentType="application/vnd.openxmlformats-officedocument.theme+xml"/>
  <Override PartName="/word/activeX/activeX10.xml" ContentType="application/vnd.ms-office.activeX+xml"/>
  <Override PartName="/word/activeX/activeX30.xml" ContentType="application/vnd.ms-office.activeX+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2D18" w:rsidRPr="00A930CB" w:rsidRDefault="002C2D18" w:rsidP="002C2D18">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2C2D18" w:rsidRPr="00C5669E" w:rsidRDefault="002C2D18" w:rsidP="002C2D18">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2C2D18" w:rsidRPr="00C5669E" w:rsidTr="00EB1951">
        <w:tc>
          <w:tcPr>
            <w:tcW w:w="3438" w:type="dxa"/>
            <w:shd w:val="clear" w:color="auto" w:fill="D9D9D9"/>
          </w:tcPr>
          <w:p w:rsidR="002C2D18" w:rsidRPr="00C5669E" w:rsidRDefault="002C2D18" w:rsidP="00EB1951">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rsidR="002C2D18" w:rsidRPr="00C5669E" w:rsidRDefault="002C2D18" w:rsidP="00EB1951">
            <w:pPr>
              <w:spacing w:before="120" w:after="120" w:line="360" w:lineRule="auto"/>
              <w:rPr>
                <w:rFonts w:ascii="Tahoma" w:hAnsi="Tahoma" w:cs="Tahoma"/>
                <w:sz w:val="28"/>
                <w:szCs w:val="28"/>
              </w:rPr>
            </w:pPr>
            <w:r>
              <w:rPr>
                <w:rFonts w:ascii="Tahoma" w:hAnsi="Tahoma" w:cs="Tahoma"/>
                <w:sz w:val="28"/>
                <w:szCs w:val="28"/>
              </w:rPr>
              <w:t xml:space="preserve">IUSTINA MAJORANT </w:t>
            </w:r>
          </w:p>
        </w:tc>
      </w:tr>
      <w:tr w:rsidR="002C2D18" w:rsidRPr="00C5669E" w:rsidTr="00EB1951">
        <w:tc>
          <w:tcPr>
            <w:tcW w:w="3438" w:type="dxa"/>
            <w:shd w:val="clear" w:color="auto" w:fill="D9D9D9"/>
          </w:tcPr>
          <w:p w:rsidR="002C2D18" w:rsidRPr="00C5669E" w:rsidRDefault="002C2D18" w:rsidP="00EB1951">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rsidR="002C2D18" w:rsidRPr="00C5669E" w:rsidRDefault="002C2D18" w:rsidP="00EB1951">
            <w:pPr>
              <w:spacing w:before="120" w:after="120" w:line="360" w:lineRule="auto"/>
              <w:rPr>
                <w:rFonts w:ascii="Tahoma" w:hAnsi="Tahoma" w:cs="Tahoma"/>
                <w:sz w:val="28"/>
                <w:szCs w:val="28"/>
              </w:rPr>
            </w:pPr>
            <w:r>
              <w:rPr>
                <w:rFonts w:ascii="Tahoma" w:hAnsi="Tahoma" w:cs="Tahoma"/>
                <w:sz w:val="28"/>
                <w:szCs w:val="28"/>
              </w:rPr>
              <w:t>2005323</w:t>
            </w:r>
          </w:p>
        </w:tc>
      </w:tr>
      <w:tr w:rsidR="002C2D18" w:rsidRPr="00C5669E" w:rsidTr="00EB1951">
        <w:tc>
          <w:tcPr>
            <w:tcW w:w="3438" w:type="dxa"/>
            <w:shd w:val="clear" w:color="auto" w:fill="D9D9D9"/>
          </w:tcPr>
          <w:p w:rsidR="002C2D18" w:rsidRPr="00C5669E" w:rsidRDefault="002C2D18" w:rsidP="00EB1951">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rsidR="002C2D18" w:rsidRPr="00C5669E" w:rsidRDefault="002C2D18" w:rsidP="00EB1951">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2C2D18" w:rsidRPr="00C5669E" w:rsidTr="00EB1951">
        <w:trPr>
          <w:trHeight w:val="413"/>
        </w:trPr>
        <w:tc>
          <w:tcPr>
            <w:tcW w:w="3438" w:type="dxa"/>
            <w:shd w:val="clear" w:color="auto" w:fill="D9D9D9"/>
          </w:tcPr>
          <w:p w:rsidR="002C2D18" w:rsidRPr="00C5669E" w:rsidRDefault="002C2D18" w:rsidP="00EB1951">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rsidR="002C2D18" w:rsidRPr="00C5669E" w:rsidRDefault="002C2D18" w:rsidP="00EB1951">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Pr>
                <w:rFonts w:ascii="Tahoma" w:hAnsi="Tahoma" w:cs="Tahoma"/>
                <w:color w:val="FF0000"/>
                <w:sz w:val="28"/>
                <w:szCs w:val="28"/>
              </w:rPr>
              <w:t>W</w:t>
            </w:r>
            <w:r w:rsidRPr="00C5669E">
              <w:rPr>
                <w:rFonts w:ascii="Tahoma" w:hAnsi="Tahoma" w:cs="Tahoma"/>
                <w:color w:val="FF0000"/>
                <w:sz w:val="28"/>
                <w:szCs w:val="28"/>
              </w:rPr>
              <w:t xml:space="preserve">orking and Communication </w:t>
            </w:r>
          </w:p>
          <w:p w:rsidR="002C2D18" w:rsidRPr="00C5669E" w:rsidRDefault="002C2D18" w:rsidP="00EB1951">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rsidR="002C2D18" w:rsidRPr="00A930CB" w:rsidRDefault="002C2D18" w:rsidP="002C2D18">
      <w:pPr>
        <w:spacing w:before="120" w:after="120" w:line="360" w:lineRule="auto"/>
        <w:rPr>
          <w:rFonts w:ascii="Calibri" w:hAnsi="Calibri"/>
          <w:color w:val="FF0000"/>
          <w:sz w:val="24"/>
          <w:szCs w:val="24"/>
        </w:rPr>
      </w:pPr>
    </w:p>
    <w:p w:rsidR="002C2D18" w:rsidRPr="00A930CB" w:rsidRDefault="002C2D18" w:rsidP="002C2D18">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2C2D18" w:rsidRPr="00A930CB" w:rsidRDefault="002C2D18" w:rsidP="002C2D18">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2C2D18" w:rsidRDefault="002C2D18" w:rsidP="002C2D1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2C2D18" w:rsidRDefault="002C2D18" w:rsidP="002C2D18">
      <w:pPr>
        <w:rPr>
          <w:rFonts w:ascii="Tahoma" w:hAnsi="Tahoma" w:cs="Tahoma"/>
          <w:color w:val="000000"/>
          <w:sz w:val="24"/>
          <w:szCs w:val="24"/>
        </w:rPr>
      </w:pPr>
      <w:r>
        <w:rPr>
          <w:rFonts w:ascii="Tahoma" w:hAnsi="Tahoma" w:cs="Tahoma"/>
          <w:color w:val="000000"/>
          <w:sz w:val="24"/>
          <w:szCs w:val="24"/>
        </w:rPr>
        <w:br w:type="page"/>
      </w:r>
    </w:p>
    <w:p w:rsidR="002C2D18" w:rsidRDefault="002C2D18" w:rsidP="002C2D18">
      <w:pPr>
        <w:rPr>
          <w:rFonts w:ascii="Tahoma" w:hAnsi="Tahoma" w:cs="Tahoma"/>
          <w:color w:val="000000"/>
          <w:sz w:val="24"/>
          <w:szCs w:val="24"/>
        </w:rPr>
      </w:pPr>
    </w:p>
    <w:p w:rsidR="002C2D18" w:rsidRDefault="002C2D18" w:rsidP="002C2D18">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rsidR="002C2D18" w:rsidRDefault="002C2D18" w:rsidP="002C2D18">
          <w:pPr>
            <w:pStyle w:val="TOCHeading"/>
          </w:pPr>
          <w:r>
            <w:t>Table of Contents</w:t>
          </w:r>
        </w:p>
        <w:p w:rsidR="002C2D18" w:rsidRPr="00764706" w:rsidRDefault="00904B79" w:rsidP="002C2D18">
          <w:pPr>
            <w:pStyle w:val="TOC1"/>
            <w:tabs>
              <w:tab w:val="right" w:leader="dot" w:pos="9016"/>
            </w:tabs>
            <w:rPr>
              <w:rFonts w:ascii="Arial" w:eastAsiaTheme="minorEastAsia" w:hAnsi="Arial" w:cs="Arial"/>
              <w:noProof/>
              <w:sz w:val="24"/>
              <w:szCs w:val="24"/>
              <w:lang w:eastAsia="en-GB"/>
            </w:rPr>
          </w:pPr>
          <w:r w:rsidRPr="00904B79">
            <w:fldChar w:fldCharType="begin"/>
          </w:r>
          <w:r w:rsidR="002C2D18">
            <w:instrText xml:space="preserve"> TOC \o "1-3" \h \z \u </w:instrText>
          </w:r>
          <w:r w:rsidRPr="00904B79">
            <w:fldChar w:fldCharType="separate"/>
          </w:r>
          <w:hyperlink w:anchor="_Toc9181643" w:history="1">
            <w:r w:rsidR="002C2D18" w:rsidRPr="00764706">
              <w:rPr>
                <w:rStyle w:val="Hyperlink"/>
                <w:rFonts w:ascii="Arial" w:hAnsi="Arial" w:cs="Arial"/>
                <w:noProof/>
                <w:sz w:val="24"/>
                <w:szCs w:val="24"/>
              </w:rPr>
              <w:t>Part 2 Communication</w:t>
            </w:r>
            <w:r w:rsidR="002C2D18" w:rsidRPr="00764706">
              <w:rPr>
                <w:rFonts w:ascii="Arial" w:hAnsi="Arial" w:cs="Arial"/>
                <w:noProof/>
                <w:webHidden/>
                <w:sz w:val="24"/>
                <w:szCs w:val="24"/>
              </w:rPr>
              <w:tab/>
            </w:r>
            <w:r w:rsidRPr="00764706">
              <w:rPr>
                <w:rFonts w:ascii="Arial" w:hAnsi="Arial" w:cs="Arial"/>
                <w:noProof/>
                <w:webHidden/>
                <w:sz w:val="24"/>
                <w:szCs w:val="24"/>
              </w:rPr>
              <w:fldChar w:fldCharType="begin"/>
            </w:r>
            <w:r w:rsidR="002C2D18" w:rsidRPr="00764706">
              <w:rPr>
                <w:rFonts w:ascii="Arial" w:hAnsi="Arial" w:cs="Arial"/>
                <w:noProof/>
                <w:webHidden/>
                <w:sz w:val="24"/>
                <w:szCs w:val="24"/>
              </w:rPr>
              <w:instrText xml:space="preserve"> PAGEREF _Toc9181643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002C2D18" w:rsidRPr="00764706">
              <w:rPr>
                <w:rFonts w:ascii="Arial" w:hAnsi="Arial" w:cs="Arial"/>
                <w:noProof/>
                <w:webHidden/>
                <w:sz w:val="24"/>
                <w:szCs w:val="24"/>
              </w:rPr>
              <w:t>3</w:t>
            </w:r>
            <w:r w:rsidRPr="00764706">
              <w:rPr>
                <w:rFonts w:ascii="Arial" w:hAnsi="Arial" w:cs="Arial"/>
                <w:noProof/>
                <w:webHidden/>
                <w:sz w:val="24"/>
                <w:szCs w:val="24"/>
              </w:rPr>
              <w:fldChar w:fldCharType="end"/>
            </w:r>
          </w:hyperlink>
        </w:p>
        <w:p w:rsidR="002C2D18" w:rsidRPr="00764706" w:rsidRDefault="00904B79" w:rsidP="002C2D18">
          <w:pPr>
            <w:pStyle w:val="TOC1"/>
            <w:tabs>
              <w:tab w:val="right" w:leader="dot" w:pos="9016"/>
            </w:tabs>
            <w:rPr>
              <w:rFonts w:ascii="Arial" w:eastAsiaTheme="minorEastAsia" w:hAnsi="Arial" w:cs="Arial"/>
              <w:noProof/>
              <w:sz w:val="24"/>
              <w:szCs w:val="24"/>
              <w:lang w:eastAsia="en-GB"/>
            </w:rPr>
          </w:pPr>
          <w:hyperlink w:anchor="_Toc9181644" w:history="1">
            <w:r w:rsidR="002C2D18" w:rsidRPr="00764706">
              <w:rPr>
                <w:rStyle w:val="Hyperlink"/>
                <w:rFonts w:ascii="Arial" w:hAnsi="Arial" w:cs="Arial"/>
                <w:noProof/>
                <w:sz w:val="24"/>
                <w:szCs w:val="24"/>
              </w:rPr>
              <w:t>1.0</w:t>
            </w:r>
            <w:r w:rsidR="002C2D18" w:rsidRPr="00764706">
              <w:rPr>
                <w:rFonts w:ascii="Arial" w:hAnsi="Arial" w:cs="Arial"/>
                <w:noProof/>
                <w:webHidden/>
                <w:sz w:val="24"/>
                <w:szCs w:val="24"/>
              </w:rPr>
              <w:tab/>
            </w:r>
            <w:r w:rsidRPr="00764706">
              <w:rPr>
                <w:rFonts w:ascii="Arial" w:hAnsi="Arial" w:cs="Arial"/>
                <w:noProof/>
                <w:webHidden/>
                <w:sz w:val="24"/>
                <w:szCs w:val="24"/>
              </w:rPr>
              <w:fldChar w:fldCharType="begin"/>
            </w:r>
            <w:r w:rsidR="002C2D18" w:rsidRPr="00764706">
              <w:rPr>
                <w:rFonts w:ascii="Arial" w:hAnsi="Arial" w:cs="Arial"/>
                <w:noProof/>
                <w:webHidden/>
                <w:sz w:val="24"/>
                <w:szCs w:val="24"/>
              </w:rPr>
              <w:instrText xml:space="preserve"> PAGEREF _Toc9181644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002C2D18" w:rsidRPr="00764706">
              <w:rPr>
                <w:rFonts w:ascii="Arial" w:hAnsi="Arial" w:cs="Arial"/>
                <w:noProof/>
                <w:webHidden/>
                <w:sz w:val="24"/>
                <w:szCs w:val="24"/>
              </w:rPr>
              <w:t>3</w:t>
            </w:r>
            <w:r w:rsidRPr="00764706">
              <w:rPr>
                <w:rFonts w:ascii="Arial" w:hAnsi="Arial" w:cs="Arial"/>
                <w:noProof/>
                <w:webHidden/>
                <w:sz w:val="24"/>
                <w:szCs w:val="24"/>
              </w:rPr>
              <w:fldChar w:fldCharType="end"/>
            </w:r>
          </w:hyperlink>
        </w:p>
        <w:p w:rsidR="002C2D18" w:rsidRPr="00764706" w:rsidRDefault="00904B79" w:rsidP="002C2D18">
          <w:pPr>
            <w:pStyle w:val="TOC2"/>
            <w:tabs>
              <w:tab w:val="right" w:leader="dot" w:pos="9016"/>
            </w:tabs>
            <w:rPr>
              <w:rFonts w:ascii="Arial" w:eastAsiaTheme="minorEastAsia" w:hAnsi="Arial" w:cs="Arial"/>
              <w:noProof/>
              <w:sz w:val="24"/>
              <w:szCs w:val="24"/>
              <w:lang w:eastAsia="en-GB"/>
            </w:rPr>
          </w:pPr>
          <w:hyperlink w:anchor="_Toc9181645" w:history="1">
            <w:r w:rsidR="002C2D18" w:rsidRPr="00764706">
              <w:rPr>
                <w:rStyle w:val="Hyperlink"/>
                <w:rFonts w:ascii="Arial" w:hAnsi="Arial" w:cs="Arial"/>
                <w:noProof/>
                <w:sz w:val="24"/>
                <w:szCs w:val="24"/>
              </w:rPr>
              <w:t>Communication Cycle</w:t>
            </w:r>
            <w:r w:rsidR="002C2D18" w:rsidRPr="00764706">
              <w:rPr>
                <w:rFonts w:ascii="Arial" w:hAnsi="Arial" w:cs="Arial"/>
                <w:noProof/>
                <w:webHidden/>
                <w:sz w:val="24"/>
                <w:szCs w:val="24"/>
              </w:rPr>
              <w:tab/>
            </w:r>
            <w:r w:rsidRPr="00764706">
              <w:rPr>
                <w:rFonts w:ascii="Arial" w:hAnsi="Arial" w:cs="Arial"/>
                <w:noProof/>
                <w:webHidden/>
                <w:sz w:val="24"/>
                <w:szCs w:val="24"/>
              </w:rPr>
              <w:fldChar w:fldCharType="begin"/>
            </w:r>
            <w:r w:rsidR="002C2D18" w:rsidRPr="00764706">
              <w:rPr>
                <w:rFonts w:ascii="Arial" w:hAnsi="Arial" w:cs="Arial"/>
                <w:noProof/>
                <w:webHidden/>
                <w:sz w:val="24"/>
                <w:szCs w:val="24"/>
              </w:rPr>
              <w:instrText xml:space="preserve"> PAGEREF _Toc9181645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002C2D18" w:rsidRPr="00764706">
              <w:rPr>
                <w:rFonts w:ascii="Arial" w:hAnsi="Arial" w:cs="Arial"/>
                <w:noProof/>
                <w:webHidden/>
                <w:sz w:val="24"/>
                <w:szCs w:val="24"/>
              </w:rPr>
              <w:t>3</w:t>
            </w:r>
            <w:r w:rsidRPr="00764706">
              <w:rPr>
                <w:rFonts w:ascii="Arial" w:hAnsi="Arial" w:cs="Arial"/>
                <w:noProof/>
                <w:webHidden/>
                <w:sz w:val="24"/>
                <w:szCs w:val="24"/>
              </w:rPr>
              <w:fldChar w:fldCharType="end"/>
            </w:r>
          </w:hyperlink>
        </w:p>
        <w:p w:rsidR="002C2D18" w:rsidRPr="00764706" w:rsidRDefault="00904B79" w:rsidP="002C2D18">
          <w:pPr>
            <w:pStyle w:val="TOC1"/>
            <w:tabs>
              <w:tab w:val="right" w:leader="dot" w:pos="9016"/>
            </w:tabs>
            <w:rPr>
              <w:rFonts w:ascii="Arial" w:eastAsiaTheme="minorEastAsia" w:hAnsi="Arial" w:cs="Arial"/>
              <w:noProof/>
              <w:sz w:val="24"/>
              <w:szCs w:val="24"/>
              <w:lang w:eastAsia="en-GB"/>
            </w:rPr>
          </w:pPr>
          <w:hyperlink w:anchor="_Toc9181646" w:history="1">
            <w:r w:rsidR="002C2D18" w:rsidRPr="00764706">
              <w:rPr>
                <w:rStyle w:val="Hyperlink"/>
                <w:rFonts w:ascii="Arial" w:hAnsi="Arial" w:cs="Arial"/>
                <w:noProof/>
                <w:sz w:val="24"/>
                <w:szCs w:val="24"/>
              </w:rPr>
              <w:t>2.0</w:t>
            </w:r>
            <w:r w:rsidR="002C2D18" w:rsidRPr="00764706">
              <w:rPr>
                <w:rFonts w:ascii="Arial" w:hAnsi="Arial" w:cs="Arial"/>
                <w:noProof/>
                <w:webHidden/>
                <w:sz w:val="24"/>
                <w:szCs w:val="24"/>
              </w:rPr>
              <w:tab/>
            </w:r>
            <w:r w:rsidRPr="00764706">
              <w:rPr>
                <w:rFonts w:ascii="Arial" w:hAnsi="Arial" w:cs="Arial"/>
                <w:noProof/>
                <w:webHidden/>
                <w:sz w:val="24"/>
                <w:szCs w:val="24"/>
              </w:rPr>
              <w:fldChar w:fldCharType="begin"/>
            </w:r>
            <w:r w:rsidR="002C2D18" w:rsidRPr="00764706">
              <w:rPr>
                <w:rFonts w:ascii="Arial" w:hAnsi="Arial" w:cs="Arial"/>
                <w:noProof/>
                <w:webHidden/>
                <w:sz w:val="24"/>
                <w:szCs w:val="24"/>
              </w:rPr>
              <w:instrText xml:space="preserve"> PAGEREF _Toc9181646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002C2D18" w:rsidRPr="00764706">
              <w:rPr>
                <w:rFonts w:ascii="Arial" w:hAnsi="Arial" w:cs="Arial"/>
                <w:noProof/>
                <w:webHidden/>
                <w:sz w:val="24"/>
                <w:szCs w:val="24"/>
              </w:rPr>
              <w:t>5</w:t>
            </w:r>
            <w:r w:rsidRPr="00764706">
              <w:rPr>
                <w:rFonts w:ascii="Arial" w:hAnsi="Arial" w:cs="Arial"/>
                <w:noProof/>
                <w:webHidden/>
                <w:sz w:val="24"/>
                <w:szCs w:val="24"/>
              </w:rPr>
              <w:fldChar w:fldCharType="end"/>
            </w:r>
          </w:hyperlink>
        </w:p>
        <w:p w:rsidR="002C2D18" w:rsidRPr="00764706" w:rsidRDefault="00904B79" w:rsidP="002C2D18">
          <w:pPr>
            <w:pStyle w:val="TOC2"/>
            <w:tabs>
              <w:tab w:val="right" w:leader="dot" w:pos="9016"/>
            </w:tabs>
            <w:rPr>
              <w:rFonts w:ascii="Arial" w:eastAsiaTheme="minorEastAsia" w:hAnsi="Arial" w:cs="Arial"/>
              <w:noProof/>
              <w:sz w:val="24"/>
              <w:szCs w:val="24"/>
              <w:lang w:eastAsia="en-GB"/>
            </w:rPr>
          </w:pPr>
          <w:hyperlink w:anchor="_Toc9181647" w:history="1">
            <w:r w:rsidR="002C2D18" w:rsidRPr="00764706">
              <w:rPr>
                <w:rStyle w:val="Hyperlink"/>
                <w:rFonts w:ascii="Arial" w:hAnsi="Arial" w:cs="Arial"/>
                <w:noProof/>
                <w:sz w:val="24"/>
                <w:szCs w:val="24"/>
              </w:rPr>
              <w:t>Assessing Own Communication Skills</w:t>
            </w:r>
            <w:r w:rsidR="002C2D18" w:rsidRPr="00764706">
              <w:rPr>
                <w:rFonts w:ascii="Arial" w:hAnsi="Arial" w:cs="Arial"/>
                <w:noProof/>
                <w:webHidden/>
                <w:sz w:val="24"/>
                <w:szCs w:val="24"/>
              </w:rPr>
              <w:tab/>
            </w:r>
            <w:r w:rsidRPr="00764706">
              <w:rPr>
                <w:rFonts w:ascii="Arial" w:hAnsi="Arial" w:cs="Arial"/>
                <w:noProof/>
                <w:webHidden/>
                <w:sz w:val="24"/>
                <w:szCs w:val="24"/>
              </w:rPr>
              <w:fldChar w:fldCharType="begin"/>
            </w:r>
            <w:r w:rsidR="002C2D18" w:rsidRPr="00764706">
              <w:rPr>
                <w:rFonts w:ascii="Arial" w:hAnsi="Arial" w:cs="Arial"/>
                <w:noProof/>
                <w:webHidden/>
                <w:sz w:val="24"/>
                <w:szCs w:val="24"/>
              </w:rPr>
              <w:instrText xml:space="preserve"> PAGEREF _Toc9181647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002C2D18" w:rsidRPr="00764706">
              <w:rPr>
                <w:rFonts w:ascii="Arial" w:hAnsi="Arial" w:cs="Arial"/>
                <w:noProof/>
                <w:webHidden/>
                <w:sz w:val="24"/>
                <w:szCs w:val="24"/>
              </w:rPr>
              <w:t>5</w:t>
            </w:r>
            <w:r w:rsidRPr="00764706">
              <w:rPr>
                <w:rFonts w:ascii="Arial" w:hAnsi="Arial" w:cs="Arial"/>
                <w:noProof/>
                <w:webHidden/>
                <w:sz w:val="24"/>
                <w:szCs w:val="24"/>
              </w:rPr>
              <w:fldChar w:fldCharType="end"/>
            </w:r>
          </w:hyperlink>
        </w:p>
        <w:p w:rsidR="002C2D18" w:rsidRPr="00764706" w:rsidRDefault="00904B79" w:rsidP="002C2D18">
          <w:pPr>
            <w:pStyle w:val="TOC2"/>
            <w:tabs>
              <w:tab w:val="right" w:leader="dot" w:pos="9016"/>
            </w:tabs>
            <w:rPr>
              <w:rFonts w:ascii="Arial" w:eastAsiaTheme="minorEastAsia" w:hAnsi="Arial" w:cs="Arial"/>
              <w:noProof/>
              <w:sz w:val="24"/>
              <w:szCs w:val="24"/>
              <w:lang w:eastAsia="en-GB"/>
            </w:rPr>
          </w:pPr>
          <w:hyperlink w:anchor="_Toc9181648" w:history="1">
            <w:r w:rsidR="002C2D18" w:rsidRPr="00764706">
              <w:rPr>
                <w:rStyle w:val="Hyperlink"/>
                <w:rFonts w:ascii="Arial" w:hAnsi="Arial" w:cs="Arial"/>
                <w:noProof/>
                <w:sz w:val="24"/>
                <w:szCs w:val="24"/>
              </w:rPr>
              <w:t>Gap Analysis</w:t>
            </w:r>
            <w:r w:rsidR="002C2D18" w:rsidRPr="00764706">
              <w:rPr>
                <w:rFonts w:ascii="Arial" w:hAnsi="Arial" w:cs="Arial"/>
                <w:noProof/>
                <w:webHidden/>
                <w:sz w:val="24"/>
                <w:szCs w:val="24"/>
              </w:rPr>
              <w:tab/>
            </w:r>
            <w:r w:rsidRPr="00764706">
              <w:rPr>
                <w:rFonts w:ascii="Arial" w:hAnsi="Arial" w:cs="Arial"/>
                <w:noProof/>
                <w:webHidden/>
                <w:sz w:val="24"/>
                <w:szCs w:val="24"/>
              </w:rPr>
              <w:fldChar w:fldCharType="begin"/>
            </w:r>
            <w:r w:rsidR="002C2D18" w:rsidRPr="00764706">
              <w:rPr>
                <w:rFonts w:ascii="Arial" w:hAnsi="Arial" w:cs="Arial"/>
                <w:noProof/>
                <w:webHidden/>
                <w:sz w:val="24"/>
                <w:szCs w:val="24"/>
              </w:rPr>
              <w:instrText xml:space="preserve"> PAGEREF _Toc9181648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002C2D18" w:rsidRPr="00764706">
              <w:rPr>
                <w:rFonts w:ascii="Arial" w:hAnsi="Arial" w:cs="Arial"/>
                <w:noProof/>
                <w:webHidden/>
                <w:sz w:val="24"/>
                <w:szCs w:val="24"/>
              </w:rPr>
              <w:t>6</w:t>
            </w:r>
            <w:r w:rsidRPr="00764706">
              <w:rPr>
                <w:rFonts w:ascii="Arial" w:hAnsi="Arial" w:cs="Arial"/>
                <w:noProof/>
                <w:webHidden/>
                <w:sz w:val="24"/>
                <w:szCs w:val="24"/>
              </w:rPr>
              <w:fldChar w:fldCharType="end"/>
            </w:r>
          </w:hyperlink>
        </w:p>
        <w:p w:rsidR="002C2D18" w:rsidRPr="00764706" w:rsidRDefault="00904B79" w:rsidP="002C2D18">
          <w:pPr>
            <w:pStyle w:val="TOC2"/>
            <w:tabs>
              <w:tab w:val="right" w:leader="dot" w:pos="9016"/>
            </w:tabs>
            <w:rPr>
              <w:rFonts w:ascii="Arial" w:eastAsiaTheme="minorEastAsia" w:hAnsi="Arial" w:cs="Arial"/>
              <w:noProof/>
              <w:sz w:val="24"/>
              <w:szCs w:val="24"/>
              <w:lang w:eastAsia="en-GB"/>
            </w:rPr>
          </w:pPr>
          <w:hyperlink w:anchor="_Toc9181649" w:history="1">
            <w:r w:rsidR="002C2D18" w:rsidRPr="00764706">
              <w:rPr>
                <w:rStyle w:val="Hyperlink"/>
                <w:rFonts w:ascii="Arial" w:hAnsi="Arial" w:cs="Arial"/>
                <w:noProof/>
                <w:sz w:val="24"/>
                <w:szCs w:val="24"/>
              </w:rPr>
              <w:t>PDP</w:t>
            </w:r>
            <w:r w:rsidR="002C2D18" w:rsidRPr="00764706">
              <w:rPr>
                <w:rFonts w:ascii="Arial" w:hAnsi="Arial" w:cs="Arial"/>
                <w:noProof/>
                <w:webHidden/>
                <w:sz w:val="24"/>
                <w:szCs w:val="24"/>
              </w:rPr>
              <w:tab/>
            </w:r>
            <w:r w:rsidRPr="00764706">
              <w:rPr>
                <w:rFonts w:ascii="Arial" w:hAnsi="Arial" w:cs="Arial"/>
                <w:noProof/>
                <w:webHidden/>
                <w:sz w:val="24"/>
                <w:szCs w:val="24"/>
              </w:rPr>
              <w:fldChar w:fldCharType="begin"/>
            </w:r>
            <w:r w:rsidR="002C2D18" w:rsidRPr="00764706">
              <w:rPr>
                <w:rFonts w:ascii="Arial" w:hAnsi="Arial" w:cs="Arial"/>
                <w:noProof/>
                <w:webHidden/>
                <w:sz w:val="24"/>
                <w:szCs w:val="24"/>
              </w:rPr>
              <w:instrText xml:space="preserve"> PAGEREF _Toc9181649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002C2D18" w:rsidRPr="00764706">
              <w:rPr>
                <w:rFonts w:ascii="Arial" w:hAnsi="Arial" w:cs="Arial"/>
                <w:noProof/>
                <w:webHidden/>
                <w:sz w:val="24"/>
                <w:szCs w:val="24"/>
              </w:rPr>
              <w:t>6</w:t>
            </w:r>
            <w:r w:rsidRPr="00764706">
              <w:rPr>
                <w:rFonts w:ascii="Arial" w:hAnsi="Arial" w:cs="Arial"/>
                <w:noProof/>
                <w:webHidden/>
                <w:sz w:val="24"/>
                <w:szCs w:val="24"/>
              </w:rPr>
              <w:fldChar w:fldCharType="end"/>
            </w:r>
          </w:hyperlink>
        </w:p>
        <w:p w:rsidR="002C2D18" w:rsidRPr="00764706" w:rsidRDefault="00904B79" w:rsidP="002C2D18">
          <w:pPr>
            <w:pStyle w:val="TOC1"/>
            <w:tabs>
              <w:tab w:val="right" w:leader="dot" w:pos="9016"/>
            </w:tabs>
            <w:rPr>
              <w:rFonts w:ascii="Arial" w:eastAsiaTheme="minorEastAsia" w:hAnsi="Arial" w:cs="Arial"/>
              <w:noProof/>
              <w:sz w:val="24"/>
              <w:szCs w:val="24"/>
              <w:lang w:eastAsia="en-GB"/>
            </w:rPr>
          </w:pPr>
          <w:hyperlink w:anchor="_Toc9181650" w:history="1">
            <w:r w:rsidR="002C2D18" w:rsidRPr="00764706">
              <w:rPr>
                <w:rStyle w:val="Hyperlink"/>
                <w:rFonts w:ascii="Arial" w:hAnsi="Arial" w:cs="Arial"/>
                <w:noProof/>
                <w:sz w:val="24"/>
                <w:szCs w:val="24"/>
              </w:rPr>
              <w:t>References</w:t>
            </w:r>
            <w:r w:rsidR="002C2D18" w:rsidRPr="00764706">
              <w:rPr>
                <w:rFonts w:ascii="Arial" w:hAnsi="Arial" w:cs="Arial"/>
                <w:noProof/>
                <w:webHidden/>
                <w:sz w:val="24"/>
                <w:szCs w:val="24"/>
              </w:rPr>
              <w:tab/>
            </w:r>
            <w:r w:rsidRPr="00764706">
              <w:rPr>
                <w:rFonts w:ascii="Arial" w:hAnsi="Arial" w:cs="Arial"/>
                <w:noProof/>
                <w:webHidden/>
                <w:sz w:val="24"/>
                <w:szCs w:val="24"/>
              </w:rPr>
              <w:fldChar w:fldCharType="begin"/>
            </w:r>
            <w:r w:rsidR="002C2D18" w:rsidRPr="00764706">
              <w:rPr>
                <w:rFonts w:ascii="Arial" w:hAnsi="Arial" w:cs="Arial"/>
                <w:noProof/>
                <w:webHidden/>
                <w:sz w:val="24"/>
                <w:szCs w:val="24"/>
              </w:rPr>
              <w:instrText xml:space="preserve"> PAGEREF _Toc9181650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002C2D18" w:rsidRPr="00764706">
              <w:rPr>
                <w:rFonts w:ascii="Arial" w:hAnsi="Arial" w:cs="Arial"/>
                <w:noProof/>
                <w:webHidden/>
                <w:sz w:val="24"/>
                <w:szCs w:val="24"/>
              </w:rPr>
              <w:t>7</w:t>
            </w:r>
            <w:r w:rsidRPr="00764706">
              <w:rPr>
                <w:rFonts w:ascii="Arial" w:hAnsi="Arial" w:cs="Arial"/>
                <w:noProof/>
                <w:webHidden/>
                <w:sz w:val="24"/>
                <w:szCs w:val="24"/>
              </w:rPr>
              <w:fldChar w:fldCharType="end"/>
            </w:r>
          </w:hyperlink>
        </w:p>
        <w:p w:rsidR="002C2D18" w:rsidRPr="00764706" w:rsidRDefault="00904B79" w:rsidP="002C2D18">
          <w:pPr>
            <w:pStyle w:val="TOC1"/>
            <w:tabs>
              <w:tab w:val="right" w:leader="dot" w:pos="9016"/>
            </w:tabs>
            <w:rPr>
              <w:rFonts w:ascii="Arial" w:eastAsiaTheme="minorEastAsia" w:hAnsi="Arial" w:cs="Arial"/>
              <w:noProof/>
              <w:sz w:val="24"/>
              <w:szCs w:val="24"/>
              <w:lang w:eastAsia="en-GB"/>
            </w:rPr>
          </w:pPr>
          <w:hyperlink w:anchor="_Toc9181651" w:history="1">
            <w:r w:rsidR="002C2D18" w:rsidRPr="00764706">
              <w:rPr>
                <w:rStyle w:val="Hyperlink"/>
                <w:rFonts w:ascii="Arial" w:hAnsi="Arial" w:cs="Arial"/>
                <w:noProof/>
                <w:sz w:val="24"/>
                <w:szCs w:val="24"/>
              </w:rPr>
              <w:t>Appendix A</w:t>
            </w:r>
            <w:r w:rsidR="002C2D18" w:rsidRPr="00764706">
              <w:rPr>
                <w:rFonts w:ascii="Arial" w:hAnsi="Arial" w:cs="Arial"/>
                <w:noProof/>
                <w:webHidden/>
                <w:sz w:val="24"/>
                <w:szCs w:val="24"/>
              </w:rPr>
              <w:tab/>
            </w:r>
            <w:r w:rsidRPr="00764706">
              <w:rPr>
                <w:rFonts w:ascii="Arial" w:hAnsi="Arial" w:cs="Arial"/>
                <w:noProof/>
                <w:webHidden/>
                <w:sz w:val="24"/>
                <w:szCs w:val="24"/>
              </w:rPr>
              <w:fldChar w:fldCharType="begin"/>
            </w:r>
            <w:r w:rsidR="002C2D18" w:rsidRPr="00764706">
              <w:rPr>
                <w:rFonts w:ascii="Arial" w:hAnsi="Arial" w:cs="Arial"/>
                <w:noProof/>
                <w:webHidden/>
                <w:sz w:val="24"/>
                <w:szCs w:val="24"/>
              </w:rPr>
              <w:instrText xml:space="preserve"> PAGEREF _Toc9181651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002C2D18" w:rsidRPr="00764706">
              <w:rPr>
                <w:rFonts w:ascii="Arial" w:hAnsi="Arial" w:cs="Arial"/>
                <w:noProof/>
                <w:webHidden/>
                <w:sz w:val="24"/>
                <w:szCs w:val="24"/>
              </w:rPr>
              <w:t>7</w:t>
            </w:r>
            <w:r w:rsidRPr="00764706">
              <w:rPr>
                <w:rFonts w:ascii="Arial" w:hAnsi="Arial" w:cs="Arial"/>
                <w:noProof/>
                <w:webHidden/>
                <w:sz w:val="24"/>
                <w:szCs w:val="24"/>
              </w:rPr>
              <w:fldChar w:fldCharType="end"/>
            </w:r>
          </w:hyperlink>
        </w:p>
        <w:p w:rsidR="002C2D18" w:rsidRPr="00764706" w:rsidRDefault="00904B79" w:rsidP="002C2D18">
          <w:pPr>
            <w:pStyle w:val="TOC2"/>
            <w:tabs>
              <w:tab w:val="right" w:leader="dot" w:pos="9016"/>
            </w:tabs>
            <w:rPr>
              <w:rFonts w:ascii="Arial" w:eastAsiaTheme="minorEastAsia" w:hAnsi="Arial" w:cs="Arial"/>
              <w:noProof/>
              <w:sz w:val="24"/>
              <w:szCs w:val="24"/>
              <w:lang w:eastAsia="en-GB"/>
            </w:rPr>
          </w:pPr>
          <w:hyperlink w:anchor="_Toc9181652" w:history="1">
            <w:r w:rsidR="002C2D18" w:rsidRPr="00764706">
              <w:rPr>
                <w:rStyle w:val="Hyperlink"/>
                <w:rFonts w:ascii="Arial" w:hAnsi="Arial" w:cs="Arial"/>
                <w:noProof/>
                <w:sz w:val="24"/>
                <w:szCs w:val="24"/>
              </w:rPr>
              <w:t>Skills You Need Communication Quiz</w:t>
            </w:r>
            <w:r w:rsidR="002C2D18" w:rsidRPr="00764706">
              <w:rPr>
                <w:rFonts w:ascii="Arial" w:hAnsi="Arial" w:cs="Arial"/>
                <w:noProof/>
                <w:webHidden/>
                <w:sz w:val="24"/>
                <w:szCs w:val="24"/>
              </w:rPr>
              <w:tab/>
            </w:r>
            <w:r w:rsidRPr="00764706">
              <w:rPr>
                <w:rFonts w:ascii="Arial" w:hAnsi="Arial" w:cs="Arial"/>
                <w:noProof/>
                <w:webHidden/>
                <w:sz w:val="24"/>
                <w:szCs w:val="24"/>
              </w:rPr>
              <w:fldChar w:fldCharType="begin"/>
            </w:r>
            <w:r w:rsidR="002C2D18" w:rsidRPr="00764706">
              <w:rPr>
                <w:rFonts w:ascii="Arial" w:hAnsi="Arial" w:cs="Arial"/>
                <w:noProof/>
                <w:webHidden/>
                <w:sz w:val="24"/>
                <w:szCs w:val="24"/>
              </w:rPr>
              <w:instrText xml:space="preserve"> PAGEREF _Toc9181652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002C2D18" w:rsidRPr="00764706">
              <w:rPr>
                <w:rFonts w:ascii="Arial" w:hAnsi="Arial" w:cs="Arial"/>
                <w:noProof/>
                <w:webHidden/>
                <w:sz w:val="24"/>
                <w:szCs w:val="24"/>
              </w:rPr>
              <w:t>7</w:t>
            </w:r>
            <w:r w:rsidRPr="00764706">
              <w:rPr>
                <w:rFonts w:ascii="Arial" w:hAnsi="Arial" w:cs="Arial"/>
                <w:noProof/>
                <w:webHidden/>
                <w:sz w:val="24"/>
                <w:szCs w:val="24"/>
              </w:rPr>
              <w:fldChar w:fldCharType="end"/>
            </w:r>
          </w:hyperlink>
        </w:p>
        <w:p w:rsidR="002C2D18" w:rsidRPr="00764706" w:rsidRDefault="00904B79" w:rsidP="002C2D18">
          <w:pPr>
            <w:pStyle w:val="TOC2"/>
            <w:tabs>
              <w:tab w:val="right" w:leader="dot" w:pos="9016"/>
            </w:tabs>
            <w:rPr>
              <w:rFonts w:ascii="Arial" w:eastAsiaTheme="minorEastAsia" w:hAnsi="Arial" w:cs="Arial"/>
              <w:noProof/>
              <w:sz w:val="24"/>
              <w:szCs w:val="24"/>
              <w:lang w:eastAsia="en-GB"/>
            </w:rPr>
          </w:pPr>
          <w:hyperlink w:anchor="_Toc9181653" w:history="1">
            <w:r w:rsidR="002C2D18" w:rsidRPr="00764706">
              <w:rPr>
                <w:rStyle w:val="Hyperlink"/>
                <w:rFonts w:ascii="Arial" w:hAnsi="Arial" w:cs="Arial"/>
                <w:noProof/>
                <w:sz w:val="24"/>
                <w:szCs w:val="24"/>
              </w:rPr>
              <w:t>Mind Tools Communication Quiz</w:t>
            </w:r>
            <w:r w:rsidR="002C2D18" w:rsidRPr="00764706">
              <w:rPr>
                <w:rFonts w:ascii="Arial" w:hAnsi="Arial" w:cs="Arial"/>
                <w:noProof/>
                <w:webHidden/>
                <w:sz w:val="24"/>
                <w:szCs w:val="24"/>
              </w:rPr>
              <w:tab/>
            </w:r>
            <w:r w:rsidRPr="00764706">
              <w:rPr>
                <w:rFonts w:ascii="Arial" w:hAnsi="Arial" w:cs="Arial"/>
                <w:noProof/>
                <w:webHidden/>
                <w:sz w:val="24"/>
                <w:szCs w:val="24"/>
              </w:rPr>
              <w:fldChar w:fldCharType="begin"/>
            </w:r>
            <w:r w:rsidR="002C2D18" w:rsidRPr="00764706">
              <w:rPr>
                <w:rFonts w:ascii="Arial" w:hAnsi="Arial" w:cs="Arial"/>
                <w:noProof/>
                <w:webHidden/>
                <w:sz w:val="24"/>
                <w:szCs w:val="24"/>
              </w:rPr>
              <w:instrText xml:space="preserve"> PAGEREF _Toc9181653 \h </w:instrText>
            </w:r>
            <w:r w:rsidRPr="00764706">
              <w:rPr>
                <w:rFonts w:ascii="Arial" w:hAnsi="Arial" w:cs="Arial"/>
                <w:noProof/>
                <w:webHidden/>
                <w:sz w:val="24"/>
                <w:szCs w:val="24"/>
              </w:rPr>
            </w:r>
            <w:r w:rsidRPr="00764706">
              <w:rPr>
                <w:rFonts w:ascii="Arial" w:hAnsi="Arial" w:cs="Arial"/>
                <w:noProof/>
                <w:webHidden/>
                <w:sz w:val="24"/>
                <w:szCs w:val="24"/>
              </w:rPr>
              <w:fldChar w:fldCharType="separate"/>
            </w:r>
            <w:r w:rsidR="002C2D18" w:rsidRPr="00764706">
              <w:rPr>
                <w:rFonts w:ascii="Arial" w:hAnsi="Arial" w:cs="Arial"/>
                <w:noProof/>
                <w:webHidden/>
                <w:sz w:val="24"/>
                <w:szCs w:val="24"/>
              </w:rPr>
              <w:t>9</w:t>
            </w:r>
            <w:r w:rsidRPr="00764706">
              <w:rPr>
                <w:rFonts w:ascii="Arial" w:hAnsi="Arial" w:cs="Arial"/>
                <w:noProof/>
                <w:webHidden/>
                <w:sz w:val="24"/>
                <w:szCs w:val="24"/>
              </w:rPr>
              <w:fldChar w:fldCharType="end"/>
            </w:r>
          </w:hyperlink>
        </w:p>
        <w:p w:rsidR="002C2D18" w:rsidRDefault="00904B79" w:rsidP="002C2D18">
          <w:r>
            <w:rPr>
              <w:b/>
              <w:bCs/>
              <w:noProof/>
            </w:rPr>
            <w:fldChar w:fldCharType="end"/>
          </w:r>
        </w:p>
      </w:sdtContent>
    </w:sdt>
    <w:p w:rsidR="002C2D18" w:rsidRDefault="002C2D18" w:rsidP="002C2D18">
      <w:pPr>
        <w:rPr>
          <w:rFonts w:ascii="Tahoma" w:hAnsi="Tahoma" w:cs="Tahoma"/>
          <w:color w:val="000000"/>
          <w:sz w:val="24"/>
          <w:szCs w:val="24"/>
        </w:rPr>
      </w:pPr>
      <w:r>
        <w:rPr>
          <w:rFonts w:ascii="Tahoma" w:hAnsi="Tahoma" w:cs="Tahoma"/>
          <w:color w:val="000000"/>
          <w:sz w:val="24"/>
          <w:szCs w:val="24"/>
        </w:rPr>
        <w:br w:type="page"/>
      </w:r>
    </w:p>
    <w:p w:rsidR="002C2D18" w:rsidRDefault="002C2D18" w:rsidP="002C2D18">
      <w:pPr>
        <w:pStyle w:val="Heading1"/>
      </w:pPr>
      <w:bookmarkStart w:id="0" w:name="_Toc9181643"/>
      <w:r w:rsidRPr="00436E31">
        <w:lastRenderedPageBreak/>
        <w:t>Part 2 Communication</w:t>
      </w:r>
      <w:bookmarkEnd w:id="0"/>
    </w:p>
    <w:p w:rsidR="002D259E" w:rsidRPr="002D259E" w:rsidRDefault="001C1FF5" w:rsidP="002D259E">
      <w:r>
        <w:t xml:space="preserve">In this </w:t>
      </w:r>
      <w:proofErr w:type="gramStart"/>
      <w:r>
        <w:t>chapter ,</w:t>
      </w:r>
      <w:proofErr w:type="gramEnd"/>
      <w:r>
        <w:t xml:space="preserve"> the author aims to describe the importance of communication , types of communication and researches about communication .</w:t>
      </w:r>
    </w:p>
    <w:p w:rsidR="002C2D18" w:rsidRDefault="002D259E" w:rsidP="002C2D18">
      <w:r>
        <w:t>“Communication is an exchange of ideas, facts, opinions or emotions of two or more persons.”</w:t>
      </w:r>
      <w:proofErr w:type="gramStart"/>
      <w:r>
        <w:t>(</w:t>
      </w:r>
      <w:r w:rsidRPr="002D259E">
        <w:t xml:space="preserve"> </w:t>
      </w:r>
      <w:r>
        <w:t>William</w:t>
      </w:r>
      <w:proofErr w:type="gramEnd"/>
      <w:r>
        <w:t xml:space="preserve"> Newman and Charles Summer)</w:t>
      </w:r>
    </w:p>
    <w:p w:rsidR="000F7E73" w:rsidRDefault="000F7E73" w:rsidP="002C2D18">
      <w:r>
        <w:t>Listening and speaking are the basic communication tools we are use to interact with people.</w:t>
      </w:r>
    </w:p>
    <w:p w:rsidR="006D0C2B" w:rsidRDefault="006D0C2B" w:rsidP="002C2D18">
      <w:r>
        <w:t xml:space="preserve">Communication is divided in </w:t>
      </w:r>
      <w:proofErr w:type="gramStart"/>
      <w:r>
        <w:t xml:space="preserve">two </w:t>
      </w:r>
      <w:r w:rsidR="00525721">
        <w:t xml:space="preserve"> </w:t>
      </w:r>
      <w:r>
        <w:t>types</w:t>
      </w:r>
      <w:proofErr w:type="gramEnd"/>
      <w:r w:rsidR="00525721">
        <w:t xml:space="preserve"> </w:t>
      </w:r>
      <w:r>
        <w:t xml:space="preserve"> , verbal and non-verbal.</w:t>
      </w:r>
    </w:p>
    <w:p w:rsidR="006D0C2B" w:rsidRDefault="006D0C2B" w:rsidP="002C2D18">
      <w:r>
        <w:t xml:space="preserve">The verbal communication is one of the common way people communicate with each </w:t>
      </w:r>
      <w:proofErr w:type="gramStart"/>
      <w:r>
        <w:t>other .</w:t>
      </w:r>
      <w:proofErr w:type="gramEnd"/>
    </w:p>
    <w:p w:rsidR="006D0C2B" w:rsidRDefault="006D0C2B" w:rsidP="002C2D18">
      <w:r>
        <w:t>The non</w:t>
      </w:r>
      <w:r w:rsidR="00525721">
        <w:t xml:space="preserve"> </w:t>
      </w:r>
      <w:r>
        <w:t>-</w:t>
      </w:r>
      <w:proofErr w:type="gramStart"/>
      <w:r>
        <w:t>verbal</w:t>
      </w:r>
      <w:r w:rsidR="00525721">
        <w:t xml:space="preserve"> </w:t>
      </w:r>
      <w:r>
        <w:t xml:space="preserve"> communication</w:t>
      </w:r>
      <w:proofErr w:type="gramEnd"/>
      <w:r>
        <w:t xml:space="preserve">  is equally important as verbal communication ,a person being able to interpret the message by using facial expression  , eye contact , body language.</w:t>
      </w:r>
    </w:p>
    <w:p w:rsidR="006D0C2B" w:rsidRDefault="006D0C2B" w:rsidP="002C2D18">
      <w:proofErr w:type="spellStart"/>
      <w:proofErr w:type="gramStart"/>
      <w:r>
        <w:t>Merhabian</w:t>
      </w:r>
      <w:proofErr w:type="spellEnd"/>
      <w:r>
        <w:t xml:space="preserve"> ‘</w:t>
      </w:r>
      <w:proofErr w:type="gramEnd"/>
      <w:r w:rsidR="00525721">
        <w:t xml:space="preserve"> </w:t>
      </w:r>
      <w:r>
        <w:t>s (1981) research on the importance of non –verbal communication suggests the following percentages as relatives contribution for listener to interpret a message :</w:t>
      </w:r>
    </w:p>
    <w:p w:rsidR="006D0C2B" w:rsidRDefault="006D0C2B" w:rsidP="002C2D18">
      <w:r>
        <w:t>-7% -from verbal cues (words);</w:t>
      </w:r>
    </w:p>
    <w:p w:rsidR="006D0C2B" w:rsidRDefault="006D0C2B" w:rsidP="002C2D18">
      <w:r>
        <w:t>-38% -from vocal cues (</w:t>
      </w:r>
      <w:proofErr w:type="gramStart"/>
      <w:r>
        <w:t xml:space="preserve">volume </w:t>
      </w:r>
      <w:r w:rsidR="00525721">
        <w:t xml:space="preserve"> </w:t>
      </w:r>
      <w:r>
        <w:t>,pitch</w:t>
      </w:r>
      <w:proofErr w:type="gramEnd"/>
      <w:r>
        <w:t xml:space="preserve"> ,</w:t>
      </w:r>
      <w:r w:rsidR="00525721">
        <w:t xml:space="preserve"> </w:t>
      </w:r>
      <w:r>
        <w:t xml:space="preserve"> </w:t>
      </w:r>
      <w:proofErr w:type="spellStart"/>
      <w:r>
        <w:t>rythm</w:t>
      </w:r>
      <w:proofErr w:type="spellEnd"/>
      <w:r w:rsidR="00525721">
        <w:t xml:space="preserve"> </w:t>
      </w:r>
      <w:r>
        <w:t xml:space="preserve"> , etc.);</w:t>
      </w:r>
    </w:p>
    <w:p w:rsidR="006D0C2B" w:rsidRDefault="006D0C2B" w:rsidP="002C2D18">
      <w:r>
        <w:t xml:space="preserve">-55 %-from facial expressions and other </w:t>
      </w:r>
      <w:proofErr w:type="gramStart"/>
      <w:r>
        <w:t xml:space="preserve">body </w:t>
      </w:r>
      <w:r w:rsidR="00525721">
        <w:t xml:space="preserve"> </w:t>
      </w:r>
      <w:r>
        <w:t>movements</w:t>
      </w:r>
      <w:proofErr w:type="gramEnd"/>
      <w:r w:rsidR="00525721">
        <w:t xml:space="preserve"> </w:t>
      </w:r>
      <w:r>
        <w:t xml:space="preserve"> ;</w:t>
      </w:r>
    </w:p>
    <w:p w:rsidR="00B204DB" w:rsidRDefault="00B204DB" w:rsidP="002C2D18">
      <w:r>
        <w:t>“The 7%-38%-55% rule can be seen as the metaphor of effective and efficient communication”</w:t>
      </w:r>
    </w:p>
    <w:p w:rsidR="00B204DB" w:rsidRDefault="00B204DB" w:rsidP="002C2D18">
      <w:r>
        <w:t xml:space="preserve">Lack or inaccuracy of both verbal and non-verbal messages will essentially limit the effectiveness of communication and proper reception of the transmitted </w:t>
      </w:r>
      <w:proofErr w:type="gramStart"/>
      <w:r>
        <w:t>message .</w:t>
      </w:r>
      <w:proofErr w:type="gramEnd"/>
      <w:r>
        <w:t xml:space="preserve"> Non-verbal message influence understanding and reception of verbal messages in a crucial way.</w:t>
      </w:r>
    </w:p>
    <w:p w:rsidR="00B204DB" w:rsidRDefault="00B204DB" w:rsidP="002C2D18">
      <w:r>
        <w:t xml:space="preserve">Effective communication is a verbal communication supported by congruent non-verbal </w:t>
      </w:r>
      <w:proofErr w:type="gramStart"/>
      <w:r>
        <w:t>messages .</w:t>
      </w:r>
      <w:proofErr w:type="gramEnd"/>
      <w:r>
        <w:t xml:space="preserve"> The congruence of these two elements is what makes communication effective. </w:t>
      </w:r>
    </w:p>
    <w:p w:rsidR="0052652F" w:rsidRDefault="0052652F" w:rsidP="002C2D18">
      <w:r>
        <w:t xml:space="preserve">The ability to effectively communicate consists </w:t>
      </w:r>
      <w:proofErr w:type="gramStart"/>
      <w:r>
        <w:t>of :</w:t>
      </w:r>
      <w:proofErr w:type="gramEnd"/>
    </w:p>
    <w:p w:rsidR="0052652F" w:rsidRDefault="0052652F" w:rsidP="002C2D18">
      <w:r>
        <w:t xml:space="preserve">1. Understanding of others (and showing </w:t>
      </w:r>
      <w:proofErr w:type="gramStart"/>
      <w:r>
        <w:t>it )</w:t>
      </w:r>
      <w:proofErr w:type="gramEnd"/>
      <w:r>
        <w:t>;</w:t>
      </w:r>
    </w:p>
    <w:p w:rsidR="0052652F" w:rsidRDefault="0052652F" w:rsidP="002C2D18">
      <w:r>
        <w:t xml:space="preserve">2. Clear expression of </w:t>
      </w:r>
      <w:proofErr w:type="gramStart"/>
      <w:r>
        <w:t>oneself ;</w:t>
      </w:r>
      <w:proofErr w:type="gramEnd"/>
    </w:p>
    <w:p w:rsidR="0052652F" w:rsidRDefault="0052652F" w:rsidP="002C2D18">
      <w:r>
        <w:t xml:space="preserve">3. Imposing an influence on </w:t>
      </w:r>
      <w:proofErr w:type="gramStart"/>
      <w:r>
        <w:t>others ;</w:t>
      </w:r>
      <w:proofErr w:type="gramEnd"/>
    </w:p>
    <w:p w:rsidR="0052652F" w:rsidRDefault="0052652F" w:rsidP="002C2D18">
      <w:r>
        <w:t xml:space="preserve">4. Active </w:t>
      </w:r>
      <w:proofErr w:type="gramStart"/>
      <w:r>
        <w:t>listening ;</w:t>
      </w:r>
      <w:proofErr w:type="gramEnd"/>
    </w:p>
    <w:p w:rsidR="0052652F" w:rsidRDefault="0052652F" w:rsidP="002C2D18">
      <w:r>
        <w:t xml:space="preserve">5.  Asking open and detailed </w:t>
      </w:r>
      <w:proofErr w:type="gramStart"/>
      <w:r>
        <w:t>questions ;</w:t>
      </w:r>
      <w:proofErr w:type="gramEnd"/>
    </w:p>
    <w:p w:rsidR="0052652F" w:rsidRDefault="0052652F" w:rsidP="002C2D18">
      <w:r>
        <w:t xml:space="preserve">6. Taking care of our own needs and goals during a </w:t>
      </w:r>
      <w:proofErr w:type="gramStart"/>
      <w:r>
        <w:t>conversation ;</w:t>
      </w:r>
      <w:proofErr w:type="gramEnd"/>
    </w:p>
    <w:p w:rsidR="0052652F" w:rsidRDefault="0052652F" w:rsidP="002C2D18">
      <w:r>
        <w:t xml:space="preserve">7. Exchanging opinions in a non-conflicting </w:t>
      </w:r>
      <w:proofErr w:type="gramStart"/>
      <w:r>
        <w:t>way ;</w:t>
      </w:r>
      <w:proofErr w:type="gramEnd"/>
    </w:p>
    <w:p w:rsidR="0052652F" w:rsidRDefault="0052652F" w:rsidP="002C2D18">
      <w:r>
        <w:t xml:space="preserve">The basic rules of avoiding distraction in a conversation </w:t>
      </w:r>
      <w:proofErr w:type="gramStart"/>
      <w:r>
        <w:t>are :</w:t>
      </w:r>
      <w:proofErr w:type="gramEnd"/>
    </w:p>
    <w:p w:rsidR="0052652F" w:rsidRDefault="0052652F" w:rsidP="0052652F">
      <w:pPr>
        <w:pStyle w:val="ListParagraph"/>
        <w:numPr>
          <w:ilvl w:val="0"/>
          <w:numId w:val="1"/>
        </w:numPr>
      </w:pPr>
      <w:r>
        <w:t>Try to separate your own interpretation from your interlocutor message ;</w:t>
      </w:r>
    </w:p>
    <w:p w:rsidR="0091728A" w:rsidRDefault="0091728A" w:rsidP="0052652F">
      <w:pPr>
        <w:pStyle w:val="ListParagraph"/>
        <w:numPr>
          <w:ilvl w:val="0"/>
          <w:numId w:val="1"/>
        </w:numPr>
      </w:pPr>
      <w:r>
        <w:t>Listen patiently ;</w:t>
      </w:r>
    </w:p>
    <w:p w:rsidR="0091728A" w:rsidRDefault="0091728A" w:rsidP="0052652F">
      <w:pPr>
        <w:pStyle w:val="ListParagraph"/>
        <w:numPr>
          <w:ilvl w:val="0"/>
          <w:numId w:val="1"/>
        </w:numPr>
      </w:pPr>
      <w:r>
        <w:t>Pay attention and show readiness in your conversation;</w:t>
      </w:r>
    </w:p>
    <w:p w:rsidR="0091728A" w:rsidRDefault="0091728A" w:rsidP="0052652F">
      <w:pPr>
        <w:pStyle w:val="ListParagraph"/>
        <w:numPr>
          <w:ilvl w:val="0"/>
          <w:numId w:val="1"/>
        </w:numPr>
      </w:pPr>
      <w:r>
        <w:t>Give to people the chance to show their beliefs ;</w:t>
      </w:r>
    </w:p>
    <w:p w:rsidR="0091728A" w:rsidRDefault="0091728A" w:rsidP="0052652F">
      <w:pPr>
        <w:pStyle w:val="ListParagraph"/>
        <w:numPr>
          <w:ilvl w:val="0"/>
          <w:numId w:val="1"/>
        </w:numPr>
      </w:pPr>
      <w:r>
        <w:t>Notice the emotional reaction of your interlocutor ;</w:t>
      </w:r>
    </w:p>
    <w:p w:rsidR="0091728A" w:rsidRDefault="0091728A" w:rsidP="0052652F">
      <w:pPr>
        <w:pStyle w:val="ListParagraph"/>
        <w:numPr>
          <w:ilvl w:val="0"/>
          <w:numId w:val="1"/>
        </w:numPr>
      </w:pPr>
      <w:r>
        <w:lastRenderedPageBreak/>
        <w:t xml:space="preserve">Learn to show </w:t>
      </w:r>
      <w:proofErr w:type="spellStart"/>
      <w:r>
        <w:t>interes</w:t>
      </w:r>
      <w:proofErr w:type="spellEnd"/>
      <w:r>
        <w:t xml:space="preserve"> and approval to your interlocutor ;</w:t>
      </w:r>
    </w:p>
    <w:p w:rsidR="0091728A" w:rsidRDefault="0091728A" w:rsidP="0052652F">
      <w:pPr>
        <w:pStyle w:val="ListParagraph"/>
        <w:numPr>
          <w:ilvl w:val="0"/>
          <w:numId w:val="1"/>
        </w:numPr>
      </w:pPr>
      <w:r>
        <w:t>Work on your concentration to understand other people’s intentions ;</w:t>
      </w:r>
    </w:p>
    <w:p w:rsidR="00E37FA3" w:rsidRDefault="0091728A" w:rsidP="0052652F">
      <w:pPr>
        <w:pStyle w:val="ListParagraph"/>
        <w:numPr>
          <w:ilvl w:val="0"/>
          <w:numId w:val="1"/>
        </w:numPr>
      </w:pPr>
      <w:r>
        <w:t>If possible communicate face to face to give the person you talk the chance to show direct reaction ;</w:t>
      </w:r>
    </w:p>
    <w:p w:rsidR="00E37FA3" w:rsidRDefault="00E37FA3" w:rsidP="00E37FA3">
      <w:pPr>
        <w:pStyle w:val="ListParagraph"/>
      </w:pPr>
      <w:r>
        <w:t xml:space="preserve">In the professional </w:t>
      </w:r>
      <w:proofErr w:type="gramStart"/>
      <w:r>
        <w:t>life ,</w:t>
      </w:r>
      <w:proofErr w:type="gramEnd"/>
      <w:r w:rsidR="004E0833">
        <w:t xml:space="preserve"> </w:t>
      </w:r>
      <w:r>
        <w:t xml:space="preserve">dealing with difficult people is extremely important . The most important principles when dealing with difficult people </w:t>
      </w:r>
      <w:proofErr w:type="gramStart"/>
      <w:r>
        <w:t>are :</w:t>
      </w:r>
      <w:proofErr w:type="gramEnd"/>
    </w:p>
    <w:p w:rsidR="00E37FA3" w:rsidRDefault="00E37FA3" w:rsidP="00E37FA3">
      <w:pPr>
        <w:pStyle w:val="ListParagraph"/>
      </w:pPr>
      <w:r>
        <w:t xml:space="preserve">-avoid to change these </w:t>
      </w:r>
      <w:proofErr w:type="gramStart"/>
      <w:r>
        <w:t>people ;</w:t>
      </w:r>
      <w:proofErr w:type="gramEnd"/>
    </w:p>
    <w:p w:rsidR="00E37FA3" w:rsidRDefault="00E37FA3" w:rsidP="00E37FA3">
      <w:pPr>
        <w:pStyle w:val="ListParagraph"/>
      </w:pPr>
      <w:r>
        <w:t xml:space="preserve">-set your </w:t>
      </w:r>
      <w:proofErr w:type="gramStart"/>
      <w:r>
        <w:t>boundaries ;</w:t>
      </w:r>
      <w:proofErr w:type="gramEnd"/>
    </w:p>
    <w:p w:rsidR="00E37FA3" w:rsidRDefault="00E37FA3" w:rsidP="00E37FA3">
      <w:pPr>
        <w:pStyle w:val="ListParagraph"/>
      </w:pPr>
      <w:r>
        <w:t xml:space="preserve">-remember different point of view and positive intention behind every </w:t>
      </w:r>
      <w:proofErr w:type="gramStart"/>
      <w:r>
        <w:t>behaviour ;</w:t>
      </w:r>
      <w:proofErr w:type="gramEnd"/>
    </w:p>
    <w:p w:rsidR="00E37FA3" w:rsidRDefault="00E37FA3" w:rsidP="00E37FA3">
      <w:pPr>
        <w:pStyle w:val="ListParagraph"/>
      </w:pPr>
      <w:r>
        <w:t>-</w:t>
      </w:r>
      <w:proofErr w:type="gramStart"/>
      <w:r>
        <w:t>don ‘</w:t>
      </w:r>
      <w:proofErr w:type="gramEnd"/>
      <w:r>
        <w:t xml:space="preserve"> t talk too much ;</w:t>
      </w:r>
    </w:p>
    <w:p w:rsidR="00E37FA3" w:rsidRDefault="00E37FA3" w:rsidP="00E37FA3">
      <w:pPr>
        <w:pStyle w:val="ListParagraph"/>
      </w:pPr>
      <w:r>
        <w:t xml:space="preserve">-focus on </w:t>
      </w:r>
      <w:proofErr w:type="gramStart"/>
      <w:r>
        <w:t>behaviours</w:t>
      </w:r>
      <w:r w:rsidR="004E0833">
        <w:t xml:space="preserve"> </w:t>
      </w:r>
      <w:r>
        <w:t xml:space="preserve"> ;</w:t>
      </w:r>
      <w:proofErr w:type="gramEnd"/>
    </w:p>
    <w:p w:rsidR="00E37FA3" w:rsidRDefault="00E37FA3" w:rsidP="00E37FA3">
      <w:pPr>
        <w:pStyle w:val="ListParagraph"/>
      </w:pPr>
      <w:r>
        <w:t xml:space="preserve">-focus on important </w:t>
      </w:r>
      <w:proofErr w:type="gramStart"/>
      <w:r>
        <w:t>things ;</w:t>
      </w:r>
      <w:proofErr w:type="gramEnd"/>
    </w:p>
    <w:p w:rsidR="00E37FA3" w:rsidRDefault="00E37FA3" w:rsidP="00E37FA3">
      <w:pPr>
        <w:pStyle w:val="ListParagraph"/>
      </w:pPr>
      <w:r>
        <w:t xml:space="preserve">-use your </w:t>
      </w:r>
      <w:proofErr w:type="gramStart"/>
      <w:r>
        <w:t>suggestions</w:t>
      </w:r>
      <w:r w:rsidR="004E0833">
        <w:t xml:space="preserve"> </w:t>
      </w:r>
      <w:r>
        <w:t xml:space="preserve"> ;</w:t>
      </w:r>
      <w:proofErr w:type="gramEnd"/>
    </w:p>
    <w:p w:rsidR="0070593D" w:rsidRDefault="0070593D" w:rsidP="00E37FA3">
      <w:pPr>
        <w:pStyle w:val="ListParagraph"/>
      </w:pPr>
      <w:r>
        <w:t xml:space="preserve">Language is a powerful instrument which gives a lot of amazing opportunities. When is used </w:t>
      </w:r>
      <w:proofErr w:type="gramStart"/>
      <w:r>
        <w:t>properly ,</w:t>
      </w:r>
      <w:proofErr w:type="gramEnd"/>
      <w:r>
        <w:t xml:space="preserve"> it can leave a great impression or influence your interlocutor’s decisions .</w:t>
      </w:r>
    </w:p>
    <w:p w:rsidR="00E37FA3" w:rsidRDefault="0070593D" w:rsidP="00E37FA3">
      <w:pPr>
        <w:pStyle w:val="ListParagraph"/>
      </w:pPr>
      <w:r>
        <w:t xml:space="preserve">In the communication </w:t>
      </w:r>
      <w:proofErr w:type="gramStart"/>
      <w:r>
        <w:t>process ,</w:t>
      </w:r>
      <w:proofErr w:type="gramEnd"/>
      <w:r>
        <w:t xml:space="preserve"> the exchange of experiences plays a important role and can be used as an advantage .  </w:t>
      </w:r>
    </w:p>
    <w:p w:rsidR="00830C92" w:rsidRDefault="0091728A" w:rsidP="004C603D">
      <w:pPr>
        <w:pStyle w:val="ListParagraph"/>
      </w:pPr>
      <w:r>
        <w:t xml:space="preserve"> </w:t>
      </w:r>
      <w:r w:rsidR="0052652F">
        <w:t xml:space="preserve"> </w:t>
      </w:r>
      <w:r w:rsidR="00830C92">
        <w:t xml:space="preserve">The communication in a team is a complex process with many </w:t>
      </w:r>
      <w:proofErr w:type="gramStart"/>
      <w:r w:rsidR="00830C92">
        <w:t>factors  influencing</w:t>
      </w:r>
      <w:proofErr w:type="gramEnd"/>
      <w:r w:rsidR="00830C92">
        <w:t xml:space="preserve"> both coordination and performance .If the communication is effective , the team performance and development increase .</w:t>
      </w:r>
    </w:p>
    <w:p w:rsidR="0089193B" w:rsidRDefault="0089193B" w:rsidP="002C2D18"/>
    <w:p w:rsidR="002C2D18" w:rsidRDefault="002C2D18" w:rsidP="002C2D18">
      <w:pPr>
        <w:pStyle w:val="Heading1"/>
      </w:pPr>
      <w:bookmarkStart w:id="1" w:name="_Toc9181644"/>
      <w:r>
        <w:t>1.0</w:t>
      </w:r>
      <w:bookmarkEnd w:id="1"/>
    </w:p>
    <w:p w:rsidR="002C2D18" w:rsidRDefault="002C2D18" w:rsidP="002C2D18"/>
    <w:p w:rsidR="002C2D18" w:rsidRDefault="002C2D18" w:rsidP="002C2D18">
      <w:pPr>
        <w:pStyle w:val="Heading2"/>
      </w:pPr>
      <w:bookmarkStart w:id="2" w:name="_Toc9181645"/>
      <w:r>
        <w:t>Communication Cycle</w:t>
      </w:r>
      <w:bookmarkEnd w:id="2"/>
    </w:p>
    <w:p w:rsidR="002C2D18" w:rsidRPr="003B5137" w:rsidRDefault="002C2D18" w:rsidP="002C2D18"/>
    <w:p w:rsidR="002C2D18" w:rsidRDefault="002C2D18" w:rsidP="002C2D18">
      <w:pPr>
        <w:rPr>
          <w:b/>
          <w:sz w:val="48"/>
          <w:szCs w:val="48"/>
        </w:rPr>
      </w:pPr>
      <w:r>
        <w:rPr>
          <w:noProof/>
          <w:lang w:eastAsia="en-GB"/>
        </w:rPr>
        <w:drawing>
          <wp:inline distT="0" distB="0" distL="0" distR="0">
            <wp:extent cx="5731510" cy="2981325"/>
            <wp:effectExtent l="0" t="0" r="2540" b="9525"/>
            <wp:docPr id="8" name="Picture 7">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643E028C-FDF5-5144-AE6A-5CC12AE2FCA1}"/>
                        </a:ext>
                      </a:extLst>
                    </pic:cNvPr>
                    <pic:cNvPicPr>
                      <a:picLocks noChangeAspect="1"/>
                    </pic:cNvPicPr>
                  </pic:nvPicPr>
                  <pic:blipFill>
                    <a:blip r:embed="rId7" cstate="print">
                      <a:extLst>
                        <a:ext uri="{BEBA8EAE-BF5A-486C-A8C5-ECC9F3942E4B}">
                          <a14:imgProps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rsidR="002C2D18" w:rsidRDefault="002C2D18" w:rsidP="002C2D18">
      <w:pPr>
        <w:rPr>
          <w:rFonts w:ascii="Arial" w:hAnsi="Arial" w:cs="Arial"/>
        </w:rPr>
      </w:pPr>
      <w:r w:rsidRPr="009B295A">
        <w:rPr>
          <w:rFonts w:ascii="Arial" w:hAnsi="Arial" w:cs="Arial"/>
        </w:rPr>
        <w:t>(Shannon and Weaver, 1949)</w:t>
      </w:r>
    </w:p>
    <w:p w:rsidR="004B5B8D" w:rsidRDefault="004B5B8D" w:rsidP="002C2D18">
      <w:pPr>
        <w:rPr>
          <w:rFonts w:ascii="Arial" w:hAnsi="Arial" w:cs="Arial"/>
        </w:rPr>
      </w:pPr>
    </w:p>
    <w:p w:rsidR="004B5B8D" w:rsidRPr="009B295A" w:rsidRDefault="004B5B8D" w:rsidP="002C2D18">
      <w:pPr>
        <w:rPr>
          <w:rFonts w:ascii="Arial" w:hAnsi="Arial" w:cs="Arial"/>
        </w:rPr>
      </w:pPr>
      <w:r>
        <w:rPr>
          <w:rFonts w:ascii="Arial" w:hAnsi="Arial" w:cs="Arial"/>
        </w:rPr>
        <w:lastRenderedPageBreak/>
        <w:t xml:space="preserve">The </w:t>
      </w:r>
      <w:proofErr w:type="gramStart"/>
      <w:r>
        <w:rPr>
          <w:rFonts w:ascii="Arial" w:hAnsi="Arial" w:cs="Arial"/>
        </w:rPr>
        <w:t>author ,</w:t>
      </w:r>
      <w:proofErr w:type="gramEnd"/>
      <w:r>
        <w:rPr>
          <w:rFonts w:ascii="Arial" w:hAnsi="Arial" w:cs="Arial"/>
        </w:rPr>
        <w:t xml:space="preserve"> will describe in this chapter , the communication cycle process and components.</w:t>
      </w:r>
    </w:p>
    <w:p w:rsidR="00FE144A" w:rsidRPr="00FE144A" w:rsidRDefault="002D259E" w:rsidP="002C2D18">
      <w:bookmarkStart w:id="3" w:name="_GoBack"/>
      <w:bookmarkEnd w:id="3"/>
      <w:r w:rsidRPr="00FE144A">
        <w:t>Communication is a two-way process involving the following elements: a sender, a message, a medium, a channel, a receiver, a response and feedback. However, it is not sufficient to have just all these elements; there should be cooperation and understanding between the two parties involved. It is important to have a common frame of reference or context for successful and meaningful communication, e.g. a common language or common interpretation of a gesture.</w:t>
      </w:r>
    </w:p>
    <w:p w:rsidR="000F7E73" w:rsidRPr="00FE144A" w:rsidRDefault="000F7E73" w:rsidP="002C2D18">
      <w:r w:rsidRPr="00FE144A">
        <w:t>The communication cycle described how the system of conveying and understanding messages operates.</w:t>
      </w:r>
    </w:p>
    <w:p w:rsidR="006D0C2B" w:rsidRPr="00FE144A" w:rsidRDefault="006D0C2B" w:rsidP="002C2D18"/>
    <w:p w:rsidR="006D0C2B" w:rsidRPr="00FE144A" w:rsidRDefault="006D0C2B" w:rsidP="006D0C2B">
      <w:r w:rsidRPr="00FE144A">
        <w:t>The essentials of effective communication are:</w:t>
      </w:r>
    </w:p>
    <w:p w:rsidR="006D0C2B" w:rsidRPr="00FE144A" w:rsidRDefault="006D0C2B" w:rsidP="006D0C2B">
      <w:r w:rsidRPr="00FE144A">
        <w:t xml:space="preserve"> 1. A common communication environment</w:t>
      </w:r>
      <w:r w:rsidR="00830C92" w:rsidRPr="00FE144A">
        <w:t>;</w:t>
      </w:r>
    </w:p>
    <w:p w:rsidR="006D0C2B" w:rsidRPr="00FE144A" w:rsidRDefault="006D0C2B" w:rsidP="006D0C2B">
      <w:r w:rsidRPr="00FE144A">
        <w:t xml:space="preserve"> 2. Cooperation between the sender and the receiver</w:t>
      </w:r>
      <w:r w:rsidR="00830C92" w:rsidRPr="00FE144A">
        <w:t>;</w:t>
      </w:r>
    </w:p>
    <w:p w:rsidR="006D0C2B" w:rsidRPr="00FE144A" w:rsidRDefault="006D0C2B" w:rsidP="006D0C2B">
      <w:r w:rsidRPr="00FE144A">
        <w:t xml:space="preserve"> 3. Selection of an appropriate channe</w:t>
      </w:r>
      <w:r w:rsidR="00830C92" w:rsidRPr="00FE144A">
        <w:t>l;</w:t>
      </w:r>
    </w:p>
    <w:p w:rsidR="006D0C2B" w:rsidRPr="00FE144A" w:rsidRDefault="006D0C2B" w:rsidP="006D0C2B">
      <w:proofErr w:type="gramStart"/>
      <w:r w:rsidRPr="00FE144A">
        <w:t>l</w:t>
      </w:r>
      <w:proofErr w:type="gramEnd"/>
      <w:r w:rsidRPr="00FE144A">
        <w:t xml:space="preserve"> 4. Correct encoding and decoding of the </w:t>
      </w:r>
      <w:proofErr w:type="gramStart"/>
      <w:r w:rsidRPr="00FE144A">
        <w:t xml:space="preserve">message </w:t>
      </w:r>
      <w:r w:rsidR="00830C92" w:rsidRPr="00FE144A">
        <w:t>;</w:t>
      </w:r>
      <w:proofErr w:type="gramEnd"/>
    </w:p>
    <w:p w:rsidR="006D0C2B" w:rsidRPr="00FE144A" w:rsidRDefault="006D0C2B" w:rsidP="006D0C2B">
      <w:r w:rsidRPr="00FE144A">
        <w:t>5. Receipt of the desired response and feedback</w:t>
      </w:r>
      <w:r w:rsidR="00830C92" w:rsidRPr="00FE144A">
        <w:t>;</w:t>
      </w:r>
    </w:p>
    <w:p w:rsidR="00FE144A" w:rsidRPr="00E67A64" w:rsidRDefault="00FE144A" w:rsidP="006D0C2B">
      <w:pPr>
        <w:rPr>
          <w:rFonts w:ascii="Arial" w:hAnsi="Arial" w:cs="Arial"/>
          <w:color w:val="212121"/>
          <w:shd w:val="clear" w:color="auto" w:fill="FFFFFF"/>
        </w:rPr>
      </w:pPr>
      <w:r w:rsidRPr="00E67A64">
        <w:rPr>
          <w:rFonts w:ascii="Arial" w:hAnsi="Arial" w:cs="Arial"/>
          <w:color w:val="212121"/>
          <w:shd w:val="clear" w:color="auto" w:fill="FFFFFF"/>
        </w:rPr>
        <w:t xml:space="preserve">Every step in the Communication Cycle model is essential, and it’s impossible any of them to be </w:t>
      </w:r>
      <w:proofErr w:type="gramStart"/>
      <w:r w:rsidRPr="00E67A64">
        <w:rPr>
          <w:rFonts w:ascii="Arial" w:hAnsi="Arial" w:cs="Arial"/>
          <w:color w:val="212121"/>
          <w:shd w:val="clear" w:color="auto" w:fill="FFFFFF"/>
        </w:rPr>
        <w:t>omitted .</w:t>
      </w:r>
      <w:proofErr w:type="gramEnd"/>
      <w:r w:rsidRPr="00E67A64">
        <w:rPr>
          <w:rFonts w:ascii="Arial" w:hAnsi="Arial" w:cs="Arial"/>
          <w:color w:val="212121"/>
          <w:shd w:val="clear" w:color="auto" w:fill="FFFFFF"/>
        </w:rPr>
        <w:t xml:space="preserve"> By paying attention to every component, both the sender and recipient are able to communicate effectively, understand each other better and react to each other more emphatically.</w:t>
      </w:r>
    </w:p>
    <w:p w:rsidR="00BB1535" w:rsidRDefault="00E67A64" w:rsidP="006D0C2B">
      <w:r>
        <w:t xml:space="preserve">The sender –this is the first </w:t>
      </w:r>
      <w:proofErr w:type="gramStart"/>
      <w:r>
        <w:t>stage ,where</w:t>
      </w:r>
      <w:proofErr w:type="gramEnd"/>
      <w:r>
        <w:t xml:space="preserve"> the transmission of the message takes place ; the  sender generate the message and ensure it’s been received by the receiver ;</w:t>
      </w:r>
    </w:p>
    <w:p w:rsidR="00E67A64" w:rsidRDefault="00E67A64" w:rsidP="006D0C2B">
      <w:r>
        <w:t xml:space="preserve">The message –this is the second stage where the process of </w:t>
      </w:r>
      <w:proofErr w:type="gramStart"/>
      <w:r>
        <w:t>encoding ,</w:t>
      </w:r>
      <w:proofErr w:type="gramEnd"/>
      <w:r>
        <w:t xml:space="preserve"> transmission and reception take place ;</w:t>
      </w:r>
    </w:p>
    <w:p w:rsidR="00E67A64" w:rsidRDefault="00E67A64" w:rsidP="006D0C2B">
      <w:r>
        <w:t xml:space="preserve">Encoding –this is the third stage where the message is encoding by the sender by using </w:t>
      </w:r>
      <w:proofErr w:type="gramStart"/>
      <w:r>
        <w:t>words ,</w:t>
      </w:r>
      <w:proofErr w:type="gramEnd"/>
      <w:r w:rsidR="00726CCC">
        <w:t xml:space="preserve"> gesture or other important means.</w:t>
      </w:r>
    </w:p>
    <w:p w:rsidR="00726CCC" w:rsidRDefault="00726CCC" w:rsidP="006D0C2B">
      <w:r>
        <w:t xml:space="preserve">The channel </w:t>
      </w:r>
      <w:proofErr w:type="gramStart"/>
      <w:r>
        <w:t>( transmission</w:t>
      </w:r>
      <w:proofErr w:type="gramEnd"/>
      <w:r>
        <w:t xml:space="preserve"> )-this is the stage where refer to the manner of encoding message ; the channel can be phone , email , post or any other appropriate manner for a proper reception ;</w:t>
      </w:r>
    </w:p>
    <w:p w:rsidR="00726CCC" w:rsidRDefault="00726CCC" w:rsidP="006D0C2B">
      <w:proofErr w:type="gramStart"/>
      <w:r>
        <w:t>Decoding  (</w:t>
      </w:r>
      <w:proofErr w:type="gramEnd"/>
      <w:r>
        <w:t xml:space="preserve"> understanding ) –the process where the receiver convert the message to understand the information which has been send ;</w:t>
      </w:r>
    </w:p>
    <w:p w:rsidR="00726CCC" w:rsidRDefault="00726CCC" w:rsidP="006D0C2B">
      <w:r>
        <w:t xml:space="preserve">Receiver – the stage where the receiver get the message and try to make a </w:t>
      </w:r>
      <w:r w:rsidR="004B2BDD">
        <w:t xml:space="preserve">proper sense of </w:t>
      </w:r>
      <w:proofErr w:type="gramStart"/>
      <w:r w:rsidR="004B2BDD">
        <w:t>understanding ;</w:t>
      </w:r>
      <w:proofErr w:type="gramEnd"/>
    </w:p>
    <w:p w:rsidR="004B2BDD" w:rsidRDefault="004B2BDD" w:rsidP="006D0C2B">
      <w:r>
        <w:t xml:space="preserve">The noise – this stage included any disturbance which take place in the process of </w:t>
      </w:r>
      <w:proofErr w:type="gramStart"/>
      <w:r>
        <w:t>communication ;</w:t>
      </w:r>
      <w:proofErr w:type="gramEnd"/>
    </w:p>
    <w:p w:rsidR="004B2BDD" w:rsidRDefault="004B2BDD" w:rsidP="006D0C2B">
      <w:r>
        <w:t xml:space="preserve">Communication is the process through which information is passed from a person to another trough some kind of channels and </w:t>
      </w:r>
      <w:proofErr w:type="gramStart"/>
      <w:r>
        <w:t>mediums .</w:t>
      </w:r>
      <w:proofErr w:type="gramEnd"/>
      <w:r>
        <w:t xml:space="preserve"> The quality of the message should be good and is important for the proper transmission of the information.</w:t>
      </w:r>
    </w:p>
    <w:p w:rsidR="004B5B8D" w:rsidRPr="00FE144A" w:rsidRDefault="004B5B8D" w:rsidP="006D0C2B">
      <w:r>
        <w:t xml:space="preserve">Team work involves the effective communication between a sender and a receiver. Team members must provide feedback for teamwork to be </w:t>
      </w:r>
      <w:proofErr w:type="gramStart"/>
      <w:r>
        <w:t>effective .</w:t>
      </w:r>
      <w:proofErr w:type="gramEnd"/>
    </w:p>
    <w:p w:rsidR="002C2D18" w:rsidRPr="004B2BDD" w:rsidRDefault="002C2D18" w:rsidP="002C2D18"/>
    <w:p w:rsidR="002C2D18" w:rsidRDefault="002C2D18" w:rsidP="002C2D18">
      <w:pPr>
        <w:rPr>
          <w:sz w:val="24"/>
          <w:szCs w:val="24"/>
        </w:rPr>
      </w:pPr>
    </w:p>
    <w:p w:rsidR="002C2D18" w:rsidRDefault="002C2D18" w:rsidP="002C2D18">
      <w:pPr>
        <w:rPr>
          <w:sz w:val="24"/>
          <w:szCs w:val="24"/>
        </w:rPr>
      </w:pPr>
    </w:p>
    <w:p w:rsidR="002C2D18" w:rsidRDefault="002C2D18" w:rsidP="002C2D18">
      <w:pPr>
        <w:rPr>
          <w:sz w:val="24"/>
          <w:szCs w:val="24"/>
        </w:rPr>
      </w:pPr>
    </w:p>
    <w:p w:rsidR="002C2D18" w:rsidRDefault="002C2D18" w:rsidP="002C2D18">
      <w:pPr>
        <w:rPr>
          <w:sz w:val="24"/>
          <w:szCs w:val="24"/>
        </w:rPr>
      </w:pPr>
    </w:p>
    <w:p w:rsidR="002C2D18" w:rsidRDefault="002C2D18" w:rsidP="002C2D18">
      <w:pPr>
        <w:rPr>
          <w:sz w:val="24"/>
          <w:szCs w:val="24"/>
        </w:rPr>
      </w:pPr>
    </w:p>
    <w:p w:rsidR="002C2D18" w:rsidRDefault="002C2D18" w:rsidP="002C2D18">
      <w:pPr>
        <w:rPr>
          <w:sz w:val="24"/>
          <w:szCs w:val="24"/>
        </w:rPr>
      </w:pPr>
    </w:p>
    <w:p w:rsidR="002C2D18" w:rsidRDefault="002C2D18" w:rsidP="002C2D18">
      <w:pPr>
        <w:rPr>
          <w:sz w:val="24"/>
          <w:szCs w:val="24"/>
        </w:rPr>
      </w:pPr>
    </w:p>
    <w:p w:rsidR="002C2D18" w:rsidRDefault="002C2D18" w:rsidP="002C2D18">
      <w:pPr>
        <w:pStyle w:val="Heading1"/>
      </w:pPr>
      <w:bookmarkStart w:id="4" w:name="_Toc9181646"/>
      <w:r>
        <w:t>2.0</w:t>
      </w:r>
      <w:bookmarkEnd w:id="4"/>
      <w:r>
        <w:t xml:space="preserve"> </w:t>
      </w:r>
    </w:p>
    <w:p w:rsidR="002C2D18" w:rsidRPr="00003524" w:rsidRDefault="002C2D18" w:rsidP="002C2D18"/>
    <w:p w:rsidR="002C2D18" w:rsidRPr="00436E31" w:rsidRDefault="002C2D18" w:rsidP="002C2D18">
      <w:pPr>
        <w:pStyle w:val="Heading2"/>
      </w:pPr>
      <w:bookmarkStart w:id="5" w:name="_Toc9181647"/>
      <w:r>
        <w:t>Assessing Own Communication Skills</w:t>
      </w:r>
      <w:bookmarkEnd w:id="5"/>
      <w:r>
        <w:t xml:space="preserve"> </w:t>
      </w:r>
    </w:p>
    <w:p w:rsidR="002C2D18" w:rsidRDefault="004163C5" w:rsidP="002C2D18">
      <w:pPr>
        <w:jc w:val="both"/>
        <w:rPr>
          <w:rFonts w:cstheme="minorHAnsi"/>
          <w:sz w:val="24"/>
          <w:szCs w:val="24"/>
        </w:rPr>
      </w:pPr>
      <w:proofErr w:type="spellStart"/>
      <w:r>
        <w:rPr>
          <w:rFonts w:cstheme="minorHAnsi"/>
          <w:sz w:val="24"/>
          <w:szCs w:val="24"/>
        </w:rPr>
        <w:t>Iustina</w:t>
      </w:r>
      <w:proofErr w:type="spellEnd"/>
      <w:r>
        <w:rPr>
          <w:rFonts w:cstheme="minorHAnsi"/>
          <w:sz w:val="24"/>
          <w:szCs w:val="24"/>
        </w:rPr>
        <w:t xml:space="preserve"> believes </w:t>
      </w:r>
      <w:proofErr w:type="gramStart"/>
      <w:r>
        <w:rPr>
          <w:rFonts w:cstheme="minorHAnsi"/>
          <w:sz w:val="24"/>
          <w:szCs w:val="24"/>
        </w:rPr>
        <w:t>that ,being</w:t>
      </w:r>
      <w:proofErr w:type="gramEnd"/>
      <w:r>
        <w:rPr>
          <w:rFonts w:cstheme="minorHAnsi"/>
          <w:sz w:val="24"/>
          <w:szCs w:val="24"/>
        </w:rPr>
        <w:t xml:space="preserve"> able to communicate effectively is the most important of all life skills.</w:t>
      </w:r>
    </w:p>
    <w:p w:rsidR="004163C5" w:rsidRDefault="004163C5" w:rsidP="002C2D18">
      <w:pPr>
        <w:jc w:val="both"/>
        <w:rPr>
          <w:rFonts w:cstheme="minorHAnsi"/>
          <w:sz w:val="24"/>
          <w:szCs w:val="24"/>
        </w:rPr>
      </w:pPr>
      <w:r>
        <w:rPr>
          <w:rFonts w:cstheme="minorHAnsi"/>
          <w:sz w:val="24"/>
          <w:szCs w:val="24"/>
        </w:rPr>
        <w:t xml:space="preserve">In </w:t>
      </w:r>
      <w:proofErr w:type="gramStart"/>
      <w:r>
        <w:rPr>
          <w:rFonts w:cstheme="minorHAnsi"/>
          <w:sz w:val="24"/>
          <w:szCs w:val="24"/>
        </w:rPr>
        <w:t>workplace ,</w:t>
      </w:r>
      <w:proofErr w:type="gramEnd"/>
      <w:r>
        <w:rPr>
          <w:rFonts w:cstheme="minorHAnsi"/>
          <w:sz w:val="24"/>
          <w:szCs w:val="24"/>
        </w:rPr>
        <w:t xml:space="preserve"> </w:t>
      </w:r>
      <w:proofErr w:type="spellStart"/>
      <w:r>
        <w:rPr>
          <w:rFonts w:cstheme="minorHAnsi"/>
          <w:sz w:val="24"/>
          <w:szCs w:val="24"/>
        </w:rPr>
        <w:t>Iustina</w:t>
      </w:r>
      <w:proofErr w:type="spellEnd"/>
      <w:r>
        <w:rPr>
          <w:rFonts w:cstheme="minorHAnsi"/>
          <w:sz w:val="24"/>
          <w:szCs w:val="24"/>
        </w:rPr>
        <w:t xml:space="preserve"> is more likely to respond to ideas with confidence ,by using eye contact , giving feedback  and providing solution .</w:t>
      </w:r>
    </w:p>
    <w:p w:rsidR="004163C5" w:rsidRDefault="004163C5" w:rsidP="002C2D18">
      <w:pPr>
        <w:jc w:val="both"/>
        <w:rPr>
          <w:rFonts w:cstheme="minorHAnsi"/>
          <w:sz w:val="24"/>
          <w:szCs w:val="24"/>
        </w:rPr>
      </w:pPr>
      <w:r>
        <w:rPr>
          <w:rFonts w:cstheme="minorHAnsi"/>
          <w:sz w:val="24"/>
          <w:szCs w:val="24"/>
        </w:rPr>
        <w:t xml:space="preserve">She is trying to speak clear and to be audible with her </w:t>
      </w:r>
      <w:proofErr w:type="gramStart"/>
      <w:r>
        <w:rPr>
          <w:rFonts w:cstheme="minorHAnsi"/>
          <w:sz w:val="24"/>
          <w:szCs w:val="24"/>
        </w:rPr>
        <w:t>team .</w:t>
      </w:r>
      <w:proofErr w:type="gramEnd"/>
    </w:p>
    <w:p w:rsidR="004163C5" w:rsidRDefault="004163C5" w:rsidP="002C2D18">
      <w:pPr>
        <w:jc w:val="both"/>
        <w:rPr>
          <w:rFonts w:cstheme="minorHAnsi"/>
          <w:sz w:val="24"/>
          <w:szCs w:val="24"/>
        </w:rPr>
      </w:pPr>
      <w:r>
        <w:rPr>
          <w:rFonts w:cstheme="minorHAnsi"/>
          <w:sz w:val="24"/>
          <w:szCs w:val="24"/>
        </w:rPr>
        <w:t xml:space="preserve">Communicating with her </w:t>
      </w:r>
      <w:proofErr w:type="gramStart"/>
      <w:r>
        <w:rPr>
          <w:rFonts w:cstheme="minorHAnsi"/>
          <w:sz w:val="24"/>
          <w:szCs w:val="24"/>
        </w:rPr>
        <w:t>team ,</w:t>
      </w:r>
      <w:proofErr w:type="gramEnd"/>
      <w:r>
        <w:rPr>
          <w:rFonts w:cstheme="minorHAnsi"/>
          <w:sz w:val="24"/>
          <w:szCs w:val="24"/>
        </w:rPr>
        <w:t xml:space="preserve"> </w:t>
      </w:r>
      <w:proofErr w:type="spellStart"/>
      <w:r>
        <w:rPr>
          <w:rFonts w:cstheme="minorHAnsi"/>
          <w:sz w:val="24"/>
          <w:szCs w:val="24"/>
        </w:rPr>
        <w:t>Iustina</w:t>
      </w:r>
      <w:proofErr w:type="spellEnd"/>
      <w:r>
        <w:rPr>
          <w:rFonts w:cstheme="minorHAnsi"/>
          <w:sz w:val="24"/>
          <w:szCs w:val="24"/>
        </w:rPr>
        <w:t xml:space="preserve"> wants to respect the team members , to pay attention on their message and to focus on team’s benefits .</w:t>
      </w:r>
    </w:p>
    <w:p w:rsidR="004163C5" w:rsidRDefault="004163C5" w:rsidP="002C2D18">
      <w:pPr>
        <w:jc w:val="both"/>
        <w:rPr>
          <w:rFonts w:cstheme="minorHAnsi"/>
          <w:sz w:val="24"/>
          <w:szCs w:val="24"/>
        </w:rPr>
      </w:pPr>
      <w:r>
        <w:rPr>
          <w:rFonts w:cstheme="minorHAnsi"/>
          <w:sz w:val="24"/>
          <w:szCs w:val="24"/>
        </w:rPr>
        <w:t xml:space="preserve">When she’s talking with </w:t>
      </w:r>
      <w:proofErr w:type="gramStart"/>
      <w:r>
        <w:rPr>
          <w:rFonts w:cstheme="minorHAnsi"/>
          <w:sz w:val="24"/>
          <w:szCs w:val="24"/>
        </w:rPr>
        <w:t>others ,</w:t>
      </w:r>
      <w:proofErr w:type="gramEnd"/>
      <w:r>
        <w:rPr>
          <w:rFonts w:cstheme="minorHAnsi"/>
          <w:sz w:val="24"/>
          <w:szCs w:val="24"/>
        </w:rPr>
        <w:t xml:space="preserve"> </w:t>
      </w:r>
      <w:proofErr w:type="spellStart"/>
      <w:r>
        <w:rPr>
          <w:rFonts w:cstheme="minorHAnsi"/>
          <w:sz w:val="24"/>
          <w:szCs w:val="24"/>
        </w:rPr>
        <w:t>Iustina</w:t>
      </w:r>
      <w:proofErr w:type="spellEnd"/>
      <w:r>
        <w:rPr>
          <w:rFonts w:cstheme="minorHAnsi"/>
          <w:sz w:val="24"/>
          <w:szCs w:val="24"/>
        </w:rPr>
        <w:t xml:space="preserve"> is trying to pay attention to the non-verbal communication as well and she is conscious of her  own body language . </w:t>
      </w:r>
    </w:p>
    <w:p w:rsidR="00EE1B4E" w:rsidRDefault="003D796E" w:rsidP="002C2D18">
      <w:pPr>
        <w:jc w:val="both"/>
        <w:rPr>
          <w:rFonts w:cstheme="minorHAnsi"/>
          <w:sz w:val="24"/>
          <w:szCs w:val="24"/>
        </w:rPr>
      </w:pPr>
      <w:proofErr w:type="spellStart"/>
      <w:r>
        <w:rPr>
          <w:rFonts w:cstheme="minorHAnsi"/>
          <w:sz w:val="24"/>
          <w:szCs w:val="24"/>
        </w:rPr>
        <w:t>Iustina</w:t>
      </w:r>
      <w:proofErr w:type="spellEnd"/>
      <w:r>
        <w:rPr>
          <w:rFonts w:cstheme="minorHAnsi"/>
          <w:sz w:val="24"/>
          <w:szCs w:val="24"/>
        </w:rPr>
        <w:t xml:space="preserve"> has completed two interpersonal </w:t>
      </w:r>
      <w:proofErr w:type="gramStart"/>
      <w:r>
        <w:rPr>
          <w:rFonts w:cstheme="minorHAnsi"/>
          <w:sz w:val="24"/>
          <w:szCs w:val="24"/>
        </w:rPr>
        <w:t>skills  quizzes</w:t>
      </w:r>
      <w:proofErr w:type="gramEnd"/>
      <w:r>
        <w:rPr>
          <w:rFonts w:cstheme="minorHAnsi"/>
          <w:sz w:val="24"/>
          <w:szCs w:val="24"/>
        </w:rPr>
        <w:t xml:space="preserve"> online and she attached them in appendix .</w:t>
      </w:r>
    </w:p>
    <w:p w:rsidR="003D796E" w:rsidRDefault="003D796E" w:rsidP="002C2D18">
      <w:pPr>
        <w:jc w:val="both"/>
        <w:rPr>
          <w:rFonts w:cstheme="minorHAnsi"/>
          <w:sz w:val="24"/>
          <w:szCs w:val="24"/>
        </w:rPr>
      </w:pPr>
      <w:r>
        <w:rPr>
          <w:rFonts w:cstheme="minorHAnsi"/>
          <w:sz w:val="24"/>
          <w:szCs w:val="24"/>
        </w:rPr>
        <w:t xml:space="preserve">Based on her </w:t>
      </w:r>
      <w:proofErr w:type="gramStart"/>
      <w:r>
        <w:rPr>
          <w:rFonts w:cstheme="minorHAnsi"/>
          <w:sz w:val="24"/>
          <w:szCs w:val="24"/>
        </w:rPr>
        <w:t>answers ,</w:t>
      </w:r>
      <w:proofErr w:type="gramEnd"/>
      <w:r>
        <w:rPr>
          <w:rFonts w:cstheme="minorHAnsi"/>
          <w:sz w:val="24"/>
          <w:szCs w:val="24"/>
        </w:rPr>
        <w:t xml:space="preserve"> </w:t>
      </w:r>
      <w:proofErr w:type="spellStart"/>
      <w:r>
        <w:rPr>
          <w:rFonts w:cstheme="minorHAnsi"/>
          <w:sz w:val="24"/>
          <w:szCs w:val="24"/>
        </w:rPr>
        <w:t>Iustina</w:t>
      </w:r>
      <w:proofErr w:type="spellEnd"/>
      <w:r>
        <w:rPr>
          <w:rFonts w:cstheme="minorHAnsi"/>
          <w:sz w:val="24"/>
          <w:szCs w:val="24"/>
        </w:rPr>
        <w:t xml:space="preserve"> have good interpersonal skills but still needs some improvement .</w:t>
      </w:r>
    </w:p>
    <w:p w:rsidR="003D796E" w:rsidRDefault="003D796E" w:rsidP="002C2D18">
      <w:pPr>
        <w:jc w:val="both"/>
        <w:rPr>
          <w:rFonts w:cstheme="minorHAnsi"/>
          <w:sz w:val="24"/>
          <w:szCs w:val="24"/>
        </w:rPr>
      </w:pPr>
      <w:proofErr w:type="spellStart"/>
      <w:proofErr w:type="gramStart"/>
      <w:r>
        <w:rPr>
          <w:rFonts w:cstheme="minorHAnsi"/>
          <w:sz w:val="24"/>
          <w:szCs w:val="24"/>
        </w:rPr>
        <w:t>Iustina</w:t>
      </w:r>
      <w:proofErr w:type="spellEnd"/>
      <w:r>
        <w:rPr>
          <w:rFonts w:cstheme="minorHAnsi"/>
          <w:sz w:val="24"/>
          <w:szCs w:val="24"/>
        </w:rPr>
        <w:t xml:space="preserve"> ‘s</w:t>
      </w:r>
      <w:proofErr w:type="gramEnd"/>
      <w:r>
        <w:rPr>
          <w:rFonts w:cstheme="minorHAnsi"/>
          <w:sz w:val="24"/>
          <w:szCs w:val="24"/>
        </w:rPr>
        <w:t xml:space="preserve"> listening skills are good but she have to pay more attention to the effective listening .</w:t>
      </w:r>
    </w:p>
    <w:p w:rsidR="003D796E" w:rsidRDefault="003D796E" w:rsidP="002C2D18">
      <w:pPr>
        <w:jc w:val="both"/>
        <w:rPr>
          <w:rFonts w:cstheme="minorHAnsi"/>
          <w:sz w:val="24"/>
          <w:szCs w:val="24"/>
        </w:rPr>
      </w:pPr>
      <w:proofErr w:type="spellStart"/>
      <w:proofErr w:type="gramStart"/>
      <w:r>
        <w:rPr>
          <w:rFonts w:cstheme="minorHAnsi"/>
          <w:sz w:val="24"/>
          <w:szCs w:val="24"/>
        </w:rPr>
        <w:t>Iustina</w:t>
      </w:r>
      <w:proofErr w:type="spellEnd"/>
      <w:r>
        <w:rPr>
          <w:rFonts w:cstheme="minorHAnsi"/>
          <w:sz w:val="24"/>
          <w:szCs w:val="24"/>
        </w:rPr>
        <w:t xml:space="preserve"> ‘s</w:t>
      </w:r>
      <w:proofErr w:type="gramEnd"/>
      <w:r>
        <w:rPr>
          <w:rFonts w:cstheme="minorHAnsi"/>
          <w:sz w:val="24"/>
          <w:szCs w:val="24"/>
        </w:rPr>
        <w:t xml:space="preserve"> emotional intelligence demonstrate that , she have the ability to understand other’ s emotions and she can deal with her own emotions .</w:t>
      </w:r>
    </w:p>
    <w:p w:rsidR="003D796E" w:rsidRDefault="003D796E" w:rsidP="002C2D18">
      <w:pPr>
        <w:jc w:val="both"/>
        <w:rPr>
          <w:rFonts w:cstheme="minorHAnsi"/>
          <w:sz w:val="24"/>
          <w:szCs w:val="24"/>
        </w:rPr>
      </w:pPr>
      <w:proofErr w:type="spellStart"/>
      <w:proofErr w:type="gramStart"/>
      <w:r>
        <w:rPr>
          <w:rFonts w:cstheme="minorHAnsi"/>
          <w:sz w:val="24"/>
          <w:szCs w:val="24"/>
        </w:rPr>
        <w:t>Iustina</w:t>
      </w:r>
      <w:proofErr w:type="spellEnd"/>
      <w:r>
        <w:rPr>
          <w:rFonts w:cstheme="minorHAnsi"/>
          <w:sz w:val="24"/>
          <w:szCs w:val="24"/>
        </w:rPr>
        <w:t xml:space="preserve"> ‘s</w:t>
      </w:r>
      <w:proofErr w:type="gramEnd"/>
      <w:r>
        <w:rPr>
          <w:rFonts w:cstheme="minorHAnsi"/>
          <w:sz w:val="24"/>
          <w:szCs w:val="24"/>
        </w:rPr>
        <w:t xml:space="preserve"> verbal communication is good but she have to practice more the way she ‘ s sending the information to others .</w:t>
      </w:r>
    </w:p>
    <w:p w:rsidR="003D796E" w:rsidRDefault="003D796E" w:rsidP="002C2D18">
      <w:pPr>
        <w:jc w:val="both"/>
        <w:rPr>
          <w:rFonts w:cstheme="minorHAnsi"/>
          <w:sz w:val="24"/>
          <w:szCs w:val="24"/>
        </w:rPr>
      </w:pPr>
      <w:proofErr w:type="spellStart"/>
      <w:r>
        <w:rPr>
          <w:rFonts w:cstheme="minorHAnsi"/>
          <w:sz w:val="24"/>
          <w:szCs w:val="24"/>
        </w:rPr>
        <w:t>Iustina</w:t>
      </w:r>
      <w:proofErr w:type="spellEnd"/>
      <w:r>
        <w:rPr>
          <w:rFonts w:cstheme="minorHAnsi"/>
          <w:sz w:val="24"/>
          <w:szCs w:val="24"/>
        </w:rPr>
        <w:t xml:space="preserve"> is confident when she communicate in a group but she can be nervous in some </w:t>
      </w:r>
      <w:proofErr w:type="gramStart"/>
      <w:r>
        <w:rPr>
          <w:rFonts w:cstheme="minorHAnsi"/>
          <w:sz w:val="24"/>
          <w:szCs w:val="24"/>
        </w:rPr>
        <w:t>situations .</w:t>
      </w:r>
      <w:proofErr w:type="gramEnd"/>
    </w:p>
    <w:p w:rsidR="008A364D" w:rsidRDefault="008A364D" w:rsidP="002C2D18">
      <w:pPr>
        <w:jc w:val="both"/>
        <w:rPr>
          <w:rFonts w:cstheme="minorHAnsi"/>
          <w:sz w:val="24"/>
          <w:szCs w:val="24"/>
        </w:rPr>
      </w:pPr>
      <w:proofErr w:type="spellStart"/>
      <w:proofErr w:type="gramStart"/>
      <w:r>
        <w:rPr>
          <w:rFonts w:cstheme="minorHAnsi"/>
          <w:sz w:val="24"/>
          <w:szCs w:val="24"/>
        </w:rPr>
        <w:lastRenderedPageBreak/>
        <w:t>Iustina</w:t>
      </w:r>
      <w:proofErr w:type="spellEnd"/>
      <w:r>
        <w:rPr>
          <w:rFonts w:cstheme="minorHAnsi"/>
          <w:sz w:val="24"/>
          <w:szCs w:val="24"/>
        </w:rPr>
        <w:t xml:space="preserve"> ,also</w:t>
      </w:r>
      <w:proofErr w:type="gramEnd"/>
      <w:r>
        <w:rPr>
          <w:rFonts w:cstheme="minorHAnsi"/>
          <w:sz w:val="24"/>
          <w:szCs w:val="24"/>
        </w:rPr>
        <w:t xml:space="preserve"> has to do a presentation , about communication and teamwork for the University where she ‘ s student . Based on her ‘ s feedback from the audience she is likely to have good presentation skills but still needs to pay more attention to the time management and to prepare more to meet the expectations of her audience .</w:t>
      </w:r>
    </w:p>
    <w:p w:rsidR="008A364D" w:rsidRPr="004163C5" w:rsidRDefault="008A364D" w:rsidP="002C2D18">
      <w:pPr>
        <w:jc w:val="both"/>
        <w:rPr>
          <w:rFonts w:cstheme="minorHAnsi"/>
          <w:sz w:val="24"/>
          <w:szCs w:val="24"/>
        </w:rPr>
      </w:pPr>
      <w:proofErr w:type="spellStart"/>
      <w:r>
        <w:rPr>
          <w:rFonts w:cstheme="minorHAnsi"/>
          <w:sz w:val="24"/>
          <w:szCs w:val="24"/>
        </w:rPr>
        <w:t>Iustina</w:t>
      </w:r>
      <w:proofErr w:type="spellEnd"/>
      <w:r>
        <w:rPr>
          <w:rFonts w:cstheme="minorHAnsi"/>
          <w:sz w:val="24"/>
          <w:szCs w:val="24"/>
        </w:rPr>
        <w:t xml:space="preserve"> has attached few of her feedback sheets in the </w:t>
      </w:r>
      <w:proofErr w:type="gramStart"/>
      <w:r>
        <w:rPr>
          <w:rFonts w:cstheme="minorHAnsi"/>
          <w:sz w:val="24"/>
          <w:szCs w:val="24"/>
        </w:rPr>
        <w:t>appendix .</w:t>
      </w:r>
      <w:proofErr w:type="gramEnd"/>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Pr="0052104E" w:rsidRDefault="002C2D18" w:rsidP="002C2D18">
      <w:pPr>
        <w:pStyle w:val="Heading2"/>
      </w:pPr>
      <w:bookmarkStart w:id="6" w:name="_Toc9181648"/>
      <w:r>
        <w:t>Gap Analysis</w:t>
      </w:r>
      <w:bookmarkEnd w:id="6"/>
    </w:p>
    <w:p w:rsidR="002C2D18" w:rsidRPr="0052104E" w:rsidRDefault="002C2D18" w:rsidP="002C2D18"/>
    <w:tbl>
      <w:tblPr>
        <w:tblW w:w="8798" w:type="dxa"/>
        <w:tblInd w:w="421" w:type="dxa"/>
        <w:tblCellMar>
          <w:left w:w="0" w:type="dxa"/>
          <w:right w:w="0" w:type="dxa"/>
        </w:tblCellMar>
        <w:tblLook w:val="0000"/>
      </w:tblPr>
      <w:tblGrid>
        <w:gridCol w:w="2730"/>
        <w:gridCol w:w="2084"/>
        <w:gridCol w:w="1868"/>
        <w:gridCol w:w="2116"/>
      </w:tblGrid>
      <w:tr w:rsidR="002C2D18" w:rsidRPr="00B24059" w:rsidTr="00D12B04">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rsidR="002C2D18" w:rsidRPr="007757E3" w:rsidRDefault="002C2D18" w:rsidP="00EB1951">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rsidR="002C2D18" w:rsidRPr="007757E3" w:rsidRDefault="002C2D18" w:rsidP="00EB1951">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rsidR="002C2D18" w:rsidRPr="007757E3" w:rsidRDefault="002C2D18" w:rsidP="00EB1951">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rsidR="002C2D18" w:rsidRPr="007757E3" w:rsidRDefault="002C2D18" w:rsidP="00EB1951">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rsidR="002C2D18" w:rsidRPr="007757E3" w:rsidRDefault="002C2D18" w:rsidP="00EB1951">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rsidR="002C2D18" w:rsidRPr="007757E3" w:rsidRDefault="002C2D18" w:rsidP="00EB1951">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116" w:type="dxa"/>
            <w:tcBorders>
              <w:top w:val="single" w:sz="4" w:space="0" w:color="000000"/>
              <w:left w:val="single" w:sz="4" w:space="0" w:color="000000"/>
              <w:bottom w:val="single" w:sz="4" w:space="0" w:color="000000"/>
              <w:right w:val="single" w:sz="4" w:space="0" w:color="000000"/>
            </w:tcBorders>
            <w:shd w:val="clear" w:color="auto" w:fill="000000" w:themeFill="text1"/>
          </w:tcPr>
          <w:p w:rsidR="002C2D18" w:rsidRPr="007757E3" w:rsidRDefault="002C2D18" w:rsidP="00EB1951">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rsidR="002C2D18" w:rsidRPr="007757E3" w:rsidRDefault="002C2D18" w:rsidP="00EB1951">
            <w:pPr>
              <w:widowControl w:val="0"/>
              <w:autoSpaceDE w:val="0"/>
              <w:autoSpaceDN w:val="0"/>
              <w:adjustRightInd w:val="0"/>
              <w:spacing w:before="88" w:after="0" w:line="240" w:lineRule="auto"/>
              <w:jc w:val="center"/>
              <w:rPr>
                <w:rFonts w:ascii="Arial Rounded MT Bold" w:hAnsi="Arial Rounded MT Bold" w:cs="Arial"/>
                <w:szCs w:val="24"/>
              </w:rPr>
            </w:pPr>
          </w:p>
        </w:tc>
      </w:tr>
      <w:tr w:rsidR="002C2D18" w:rsidRPr="00B24059" w:rsidTr="003A0E61">
        <w:trPr>
          <w:trHeight w:hRule="exact" w:val="441"/>
        </w:trPr>
        <w:tc>
          <w:tcPr>
            <w:tcW w:w="273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2C2D18" w:rsidRPr="00B24059" w:rsidRDefault="002C2D18" w:rsidP="00EB1951">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rsidR="002C2D18" w:rsidRPr="00B24059" w:rsidRDefault="002C2D18" w:rsidP="00EB1951">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2C2D18" w:rsidRPr="00B24059" w:rsidRDefault="002C2D18" w:rsidP="00EB1951">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2C2D18" w:rsidRPr="00B24059" w:rsidRDefault="002C2D18" w:rsidP="00EB1951">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211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2C2D18" w:rsidRPr="00B24059" w:rsidRDefault="002C2D18" w:rsidP="00EB1951">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2C2D18" w:rsidRPr="00B24059" w:rsidTr="003A0E61">
        <w:trPr>
          <w:trHeight w:hRule="exact" w:val="1992"/>
        </w:trPr>
        <w:tc>
          <w:tcPr>
            <w:tcW w:w="2730" w:type="dxa"/>
            <w:tcBorders>
              <w:top w:val="single" w:sz="4" w:space="0" w:color="000000"/>
              <w:left w:val="single" w:sz="4" w:space="0" w:color="000000"/>
              <w:bottom w:val="single" w:sz="4" w:space="0" w:color="000000"/>
              <w:right w:val="single" w:sz="4" w:space="0" w:color="000000"/>
            </w:tcBorders>
          </w:tcPr>
          <w:p w:rsidR="002C2D18" w:rsidRPr="00B24059" w:rsidRDefault="002C2D18" w:rsidP="00EB1951">
            <w:pPr>
              <w:widowControl w:val="0"/>
              <w:autoSpaceDE w:val="0"/>
              <w:autoSpaceDN w:val="0"/>
              <w:adjustRightInd w:val="0"/>
              <w:spacing w:after="0" w:line="200" w:lineRule="exact"/>
              <w:rPr>
                <w:rFonts w:ascii="Times New Roman" w:hAnsi="Times New Roman"/>
                <w:sz w:val="20"/>
                <w:szCs w:val="20"/>
              </w:rPr>
            </w:pPr>
          </w:p>
          <w:p w:rsidR="002C2D18" w:rsidRPr="00B24059" w:rsidRDefault="002C2D18" w:rsidP="00EB1951">
            <w:pPr>
              <w:widowControl w:val="0"/>
              <w:autoSpaceDE w:val="0"/>
              <w:autoSpaceDN w:val="0"/>
              <w:adjustRightInd w:val="0"/>
              <w:spacing w:after="0" w:line="200" w:lineRule="exact"/>
              <w:rPr>
                <w:rFonts w:ascii="Times New Roman" w:hAnsi="Times New Roman"/>
                <w:sz w:val="20"/>
                <w:szCs w:val="20"/>
              </w:rPr>
            </w:pPr>
          </w:p>
          <w:p w:rsidR="002C2D18" w:rsidRDefault="00D12B04" w:rsidP="00EB1951">
            <w:pPr>
              <w:widowControl w:val="0"/>
              <w:autoSpaceDE w:val="0"/>
              <w:autoSpaceDN w:val="0"/>
              <w:adjustRightInd w:val="0"/>
              <w:spacing w:before="18" w:after="0" w:line="280" w:lineRule="exact"/>
              <w:rPr>
                <w:rFonts w:ascii="Times New Roman" w:hAnsi="Times New Roman"/>
                <w:sz w:val="28"/>
                <w:szCs w:val="28"/>
              </w:rPr>
            </w:pPr>
            <w:r>
              <w:rPr>
                <w:rFonts w:ascii="Times New Roman" w:hAnsi="Times New Roman"/>
                <w:sz w:val="28"/>
                <w:szCs w:val="28"/>
              </w:rPr>
              <w:t xml:space="preserve">Improve communication skills </w:t>
            </w:r>
          </w:p>
          <w:p w:rsidR="002C2D18" w:rsidRDefault="002C2D18" w:rsidP="00EB1951">
            <w:pPr>
              <w:widowControl w:val="0"/>
              <w:autoSpaceDE w:val="0"/>
              <w:autoSpaceDN w:val="0"/>
              <w:adjustRightInd w:val="0"/>
              <w:spacing w:before="18" w:after="0" w:line="280" w:lineRule="exact"/>
              <w:rPr>
                <w:rFonts w:ascii="Times New Roman" w:hAnsi="Times New Roman"/>
                <w:sz w:val="28"/>
                <w:szCs w:val="28"/>
              </w:rPr>
            </w:pPr>
          </w:p>
          <w:p w:rsidR="002C2D18" w:rsidRPr="00B24059" w:rsidRDefault="002C2D18" w:rsidP="00EB1951">
            <w:pPr>
              <w:widowControl w:val="0"/>
              <w:autoSpaceDE w:val="0"/>
              <w:autoSpaceDN w:val="0"/>
              <w:adjustRightInd w:val="0"/>
              <w:spacing w:before="18" w:after="0" w:line="280" w:lineRule="exact"/>
              <w:rPr>
                <w:rFonts w:ascii="Times New Roman" w:hAnsi="Times New Roman"/>
                <w:sz w:val="28"/>
                <w:szCs w:val="28"/>
              </w:rPr>
            </w:pPr>
          </w:p>
          <w:p w:rsidR="002C2D18" w:rsidRPr="00B24059" w:rsidRDefault="002C2D18" w:rsidP="00EB1951">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rsidR="002C2D18"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-learning;</w:t>
            </w:r>
          </w:p>
          <w:p w:rsidR="00D12B04"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-researches;</w:t>
            </w:r>
          </w:p>
          <w:p w:rsidR="00D12B04" w:rsidRPr="00B24059"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-reading;</w:t>
            </w:r>
          </w:p>
        </w:tc>
        <w:tc>
          <w:tcPr>
            <w:tcW w:w="1868" w:type="dxa"/>
            <w:tcBorders>
              <w:top w:val="single" w:sz="4" w:space="0" w:color="000000"/>
              <w:left w:val="single" w:sz="4" w:space="0" w:color="000000"/>
              <w:bottom w:val="single" w:sz="4" w:space="0" w:color="000000"/>
              <w:right w:val="single" w:sz="4" w:space="0" w:color="000000"/>
            </w:tcBorders>
          </w:tcPr>
          <w:p w:rsidR="002C2D18"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-academic writing ;</w:t>
            </w:r>
          </w:p>
          <w:p w:rsidR="00D12B04" w:rsidRPr="00B24059"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-communicate effective with others ;</w:t>
            </w:r>
          </w:p>
        </w:tc>
        <w:tc>
          <w:tcPr>
            <w:tcW w:w="2116" w:type="dxa"/>
            <w:tcBorders>
              <w:top w:val="single" w:sz="4" w:space="0" w:color="000000"/>
              <w:left w:val="single" w:sz="4" w:space="0" w:color="000000"/>
              <w:bottom w:val="single" w:sz="4" w:space="0" w:color="000000"/>
              <w:right w:val="single" w:sz="4" w:space="0" w:color="000000"/>
            </w:tcBorders>
          </w:tcPr>
          <w:p w:rsidR="002C2D18"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-doing the assignments for university;</w:t>
            </w:r>
          </w:p>
          <w:p w:rsidR="00D12B04"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-working in a team;</w:t>
            </w:r>
          </w:p>
          <w:p w:rsidR="00D12B04"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-sharing knowledge with others ;</w:t>
            </w:r>
          </w:p>
          <w:p w:rsidR="003A0E61" w:rsidRPr="00B24059"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-improving own performance and learning; </w:t>
            </w:r>
          </w:p>
        </w:tc>
      </w:tr>
      <w:tr w:rsidR="002C2D18" w:rsidRPr="00B24059" w:rsidTr="00D12B04">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2C2D18" w:rsidRPr="00D12B04" w:rsidRDefault="00D12B04" w:rsidP="00EB1951">
            <w:pPr>
              <w:widowControl w:val="0"/>
              <w:autoSpaceDE w:val="0"/>
              <w:autoSpaceDN w:val="0"/>
              <w:adjustRightInd w:val="0"/>
              <w:spacing w:after="0" w:line="240" w:lineRule="auto"/>
              <w:rPr>
                <w:rFonts w:ascii="Times New Roman" w:hAnsi="Times New Roman"/>
                <w:sz w:val="28"/>
                <w:szCs w:val="28"/>
              </w:rPr>
            </w:pPr>
            <w:r w:rsidRPr="00D12B04">
              <w:rPr>
                <w:rFonts w:ascii="Times New Roman" w:hAnsi="Times New Roman"/>
                <w:sz w:val="28"/>
                <w:szCs w:val="28"/>
              </w:rPr>
              <w:t xml:space="preserve">Using technology </w:t>
            </w:r>
          </w:p>
        </w:tc>
        <w:tc>
          <w:tcPr>
            <w:tcW w:w="208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2C2D18"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-using computer;</w:t>
            </w:r>
          </w:p>
          <w:p w:rsidR="00D12B04"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-using mass-media;</w:t>
            </w:r>
          </w:p>
          <w:p w:rsidR="00D12B04" w:rsidRPr="00B24059" w:rsidRDefault="00D12B04" w:rsidP="00EB1951">
            <w:pPr>
              <w:widowControl w:val="0"/>
              <w:autoSpaceDE w:val="0"/>
              <w:autoSpaceDN w:val="0"/>
              <w:adjustRightInd w:val="0"/>
              <w:spacing w:after="0" w:line="240" w:lineRule="auto"/>
              <w:rPr>
                <w:rFonts w:ascii="Times New Roman" w:hAnsi="Times New Roman"/>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2C2D18"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-using computer programs ;</w:t>
            </w:r>
          </w:p>
          <w:p w:rsidR="00D12B04" w:rsidRPr="00B24059" w:rsidRDefault="00D12B04" w:rsidP="00EB1951">
            <w:pPr>
              <w:widowControl w:val="0"/>
              <w:autoSpaceDE w:val="0"/>
              <w:autoSpaceDN w:val="0"/>
              <w:adjustRightInd w:val="0"/>
              <w:spacing w:after="0" w:line="240" w:lineRule="auto"/>
              <w:rPr>
                <w:rFonts w:ascii="Times New Roman" w:hAnsi="Times New Roman"/>
                <w:szCs w:val="24"/>
              </w:rPr>
            </w:pPr>
          </w:p>
        </w:tc>
        <w:tc>
          <w:tcPr>
            <w:tcW w:w="211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rsidR="002C2D18"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-practise;</w:t>
            </w:r>
          </w:p>
          <w:p w:rsidR="00D12B04"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-course for using Microsoft Office efficiently ;</w:t>
            </w:r>
          </w:p>
          <w:p w:rsidR="00D12B04" w:rsidRPr="00B24059" w:rsidRDefault="00D12B04" w:rsidP="00EB1951">
            <w:pPr>
              <w:widowControl w:val="0"/>
              <w:autoSpaceDE w:val="0"/>
              <w:autoSpaceDN w:val="0"/>
              <w:adjustRightInd w:val="0"/>
              <w:spacing w:after="0" w:line="240" w:lineRule="auto"/>
              <w:rPr>
                <w:rFonts w:ascii="Times New Roman" w:hAnsi="Times New Roman"/>
                <w:szCs w:val="24"/>
              </w:rPr>
            </w:pPr>
          </w:p>
        </w:tc>
      </w:tr>
      <w:tr w:rsidR="002C2D18" w:rsidRPr="00B24059" w:rsidTr="00D12B04">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rsidR="00D12B04" w:rsidRDefault="00D12B04" w:rsidP="00EB1951">
            <w:pPr>
              <w:widowControl w:val="0"/>
              <w:autoSpaceDE w:val="0"/>
              <w:autoSpaceDN w:val="0"/>
              <w:adjustRightInd w:val="0"/>
              <w:spacing w:after="0" w:line="200" w:lineRule="exact"/>
              <w:ind w:left="426" w:firstLine="426"/>
              <w:rPr>
                <w:rFonts w:ascii="Times New Roman" w:hAnsi="Times New Roman"/>
                <w:sz w:val="28"/>
                <w:szCs w:val="28"/>
              </w:rPr>
            </w:pPr>
          </w:p>
          <w:p w:rsidR="002C2D18" w:rsidRPr="00D12B04" w:rsidRDefault="00D12B04" w:rsidP="00EB1951">
            <w:pPr>
              <w:widowControl w:val="0"/>
              <w:autoSpaceDE w:val="0"/>
              <w:autoSpaceDN w:val="0"/>
              <w:adjustRightInd w:val="0"/>
              <w:spacing w:after="0" w:line="200" w:lineRule="exact"/>
              <w:ind w:left="426" w:firstLine="426"/>
              <w:rPr>
                <w:rFonts w:ascii="Times New Roman" w:hAnsi="Times New Roman"/>
                <w:sz w:val="28"/>
                <w:szCs w:val="28"/>
              </w:rPr>
            </w:pPr>
            <w:r w:rsidRPr="00D12B04">
              <w:rPr>
                <w:rFonts w:ascii="Times New Roman" w:hAnsi="Times New Roman"/>
                <w:sz w:val="28"/>
                <w:szCs w:val="28"/>
              </w:rPr>
              <w:t xml:space="preserve">Team working skills </w:t>
            </w:r>
          </w:p>
        </w:tc>
        <w:tc>
          <w:tcPr>
            <w:tcW w:w="2084" w:type="dxa"/>
            <w:tcBorders>
              <w:top w:val="single" w:sz="4" w:space="0" w:color="000000"/>
              <w:left w:val="single" w:sz="4" w:space="0" w:color="000000"/>
              <w:bottom w:val="single" w:sz="4" w:space="0" w:color="000000"/>
              <w:right w:val="single" w:sz="4" w:space="0" w:color="000000"/>
            </w:tcBorders>
          </w:tcPr>
          <w:p w:rsidR="002C2D18"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-working with others;</w:t>
            </w:r>
          </w:p>
          <w:p w:rsidR="00D12B04"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-positive attitude ;</w:t>
            </w:r>
          </w:p>
          <w:p w:rsidR="00D12B04" w:rsidRPr="00B24059"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-motivation;</w:t>
            </w:r>
          </w:p>
        </w:tc>
        <w:tc>
          <w:tcPr>
            <w:tcW w:w="1868" w:type="dxa"/>
            <w:tcBorders>
              <w:top w:val="single" w:sz="4" w:space="0" w:color="000000"/>
              <w:left w:val="single" w:sz="4" w:space="0" w:color="000000"/>
              <w:bottom w:val="single" w:sz="4" w:space="0" w:color="000000"/>
              <w:right w:val="single" w:sz="4" w:space="0" w:color="000000"/>
            </w:tcBorders>
          </w:tcPr>
          <w:p w:rsidR="002C2D18"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-planning and organising activities;</w:t>
            </w:r>
          </w:p>
          <w:p w:rsidR="00D12B04" w:rsidRPr="00B24059" w:rsidRDefault="00D12B04"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w:t>
            </w:r>
            <w:r w:rsidR="003A0E61">
              <w:rPr>
                <w:rFonts w:ascii="Times New Roman" w:hAnsi="Times New Roman"/>
                <w:szCs w:val="24"/>
              </w:rPr>
              <w:t>adaptability ;</w:t>
            </w:r>
          </w:p>
        </w:tc>
        <w:tc>
          <w:tcPr>
            <w:tcW w:w="2116" w:type="dxa"/>
            <w:tcBorders>
              <w:top w:val="single" w:sz="4" w:space="0" w:color="000000"/>
              <w:left w:val="single" w:sz="4" w:space="0" w:color="000000"/>
              <w:bottom w:val="single" w:sz="4" w:space="0" w:color="000000"/>
              <w:right w:val="single" w:sz="4" w:space="0" w:color="000000"/>
            </w:tcBorders>
          </w:tcPr>
          <w:p w:rsidR="002C2D18"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-experience;</w:t>
            </w:r>
          </w:p>
          <w:p w:rsidR="003A0E61"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-communication skills ;</w:t>
            </w:r>
          </w:p>
          <w:p w:rsidR="003A0E61" w:rsidRPr="00B24059"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-improving learning and achieving team goals ;</w:t>
            </w:r>
          </w:p>
        </w:tc>
      </w:tr>
      <w:tr w:rsidR="003A0E61" w:rsidRPr="00B24059" w:rsidTr="00D12B04">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rsidR="003A0E61" w:rsidRDefault="003A0E61" w:rsidP="00EB1951">
            <w:pPr>
              <w:widowControl w:val="0"/>
              <w:autoSpaceDE w:val="0"/>
              <w:autoSpaceDN w:val="0"/>
              <w:adjustRightInd w:val="0"/>
              <w:spacing w:after="0" w:line="200" w:lineRule="exact"/>
              <w:ind w:left="426" w:firstLine="426"/>
              <w:rPr>
                <w:rFonts w:ascii="Times New Roman" w:hAnsi="Times New Roman"/>
                <w:sz w:val="28"/>
                <w:szCs w:val="28"/>
              </w:rPr>
            </w:pPr>
          </w:p>
          <w:p w:rsidR="003A0E61" w:rsidRDefault="003A0E61" w:rsidP="00EB1951">
            <w:pPr>
              <w:widowControl w:val="0"/>
              <w:autoSpaceDE w:val="0"/>
              <w:autoSpaceDN w:val="0"/>
              <w:adjustRightInd w:val="0"/>
              <w:spacing w:after="0" w:line="200" w:lineRule="exact"/>
              <w:ind w:left="426" w:firstLine="426"/>
              <w:rPr>
                <w:rFonts w:ascii="Times New Roman" w:hAnsi="Times New Roman"/>
                <w:sz w:val="28"/>
                <w:szCs w:val="28"/>
              </w:rPr>
            </w:pPr>
            <w:r>
              <w:rPr>
                <w:rFonts w:ascii="Times New Roman" w:hAnsi="Times New Roman"/>
                <w:sz w:val="28"/>
                <w:szCs w:val="28"/>
              </w:rPr>
              <w:t xml:space="preserve">Presentation skills </w:t>
            </w:r>
          </w:p>
        </w:tc>
        <w:tc>
          <w:tcPr>
            <w:tcW w:w="2084" w:type="dxa"/>
            <w:tcBorders>
              <w:top w:val="single" w:sz="4" w:space="0" w:color="000000"/>
              <w:left w:val="single" w:sz="4" w:space="0" w:color="000000"/>
              <w:bottom w:val="single" w:sz="4" w:space="0" w:color="000000"/>
              <w:right w:val="single" w:sz="4" w:space="0" w:color="000000"/>
            </w:tcBorders>
          </w:tcPr>
          <w:p w:rsidR="003A0E61"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-practice ;</w:t>
            </w:r>
          </w:p>
          <w:p w:rsidR="003A0E61"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-researches ;</w:t>
            </w:r>
          </w:p>
          <w:p w:rsidR="003A0E61"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-learning;</w:t>
            </w:r>
          </w:p>
        </w:tc>
        <w:tc>
          <w:tcPr>
            <w:tcW w:w="1868" w:type="dxa"/>
            <w:tcBorders>
              <w:top w:val="single" w:sz="4" w:space="0" w:color="000000"/>
              <w:left w:val="single" w:sz="4" w:space="0" w:color="000000"/>
              <w:bottom w:val="single" w:sz="4" w:space="0" w:color="000000"/>
              <w:right w:val="single" w:sz="4" w:space="0" w:color="000000"/>
            </w:tcBorders>
          </w:tcPr>
          <w:p w:rsidR="003A0E61"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-not professional standards ;</w:t>
            </w:r>
          </w:p>
          <w:p w:rsidR="003A0E61"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-confidence;</w:t>
            </w:r>
          </w:p>
        </w:tc>
        <w:tc>
          <w:tcPr>
            <w:tcW w:w="2116" w:type="dxa"/>
            <w:tcBorders>
              <w:top w:val="single" w:sz="4" w:space="0" w:color="000000"/>
              <w:left w:val="single" w:sz="4" w:space="0" w:color="000000"/>
              <w:bottom w:val="single" w:sz="4" w:space="0" w:color="000000"/>
              <w:right w:val="single" w:sz="4" w:space="0" w:color="000000"/>
            </w:tcBorders>
          </w:tcPr>
          <w:p w:rsidR="003A0E61"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-learning techniques ;</w:t>
            </w:r>
          </w:p>
          <w:p w:rsidR="003A0E61"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-researches;</w:t>
            </w:r>
          </w:p>
          <w:p w:rsidR="003A0E61"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-practice ;</w:t>
            </w:r>
          </w:p>
          <w:p w:rsidR="003A0E61" w:rsidRDefault="003A0E61" w:rsidP="00EB1951">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-feedback from audience ;</w:t>
            </w:r>
          </w:p>
        </w:tc>
      </w:tr>
    </w:tbl>
    <w:p w:rsidR="002C2D18" w:rsidRDefault="002C2D18" w:rsidP="002C2D18">
      <w:pPr>
        <w:jc w:val="both"/>
        <w:rPr>
          <w:rFonts w:cstheme="minorHAnsi"/>
          <w:b/>
          <w:sz w:val="24"/>
          <w:szCs w:val="24"/>
        </w:rPr>
      </w:pPr>
    </w:p>
    <w:p w:rsidR="002C2D18" w:rsidRDefault="002C2D18" w:rsidP="002C2D18">
      <w:pPr>
        <w:pStyle w:val="Heading2"/>
      </w:pPr>
      <w:bookmarkStart w:id="7" w:name="_Toc9181649"/>
      <w:r>
        <w:t>PDP</w:t>
      </w:r>
      <w:bookmarkEnd w:id="7"/>
    </w:p>
    <w:p w:rsidR="002C2D18" w:rsidRPr="0052104E" w:rsidRDefault="002C2D18" w:rsidP="002C2D18"/>
    <w:tbl>
      <w:tblPr>
        <w:tblStyle w:val="GridTable4"/>
        <w:tblW w:w="9493" w:type="dxa"/>
        <w:tblLook w:val="04A0"/>
      </w:tblPr>
      <w:tblGrid>
        <w:gridCol w:w="1696"/>
        <w:gridCol w:w="1990"/>
        <w:gridCol w:w="2268"/>
        <w:gridCol w:w="1696"/>
        <w:gridCol w:w="1843"/>
      </w:tblGrid>
      <w:tr w:rsidR="002C2D18" w:rsidTr="00EB1951">
        <w:trPr>
          <w:cnfStyle w:val="100000000000"/>
          <w:trHeight w:val="558"/>
        </w:trPr>
        <w:tc>
          <w:tcPr>
            <w:cnfStyle w:val="001000000000"/>
            <w:tcW w:w="1696" w:type="dxa"/>
          </w:tcPr>
          <w:p w:rsidR="002C2D18" w:rsidRPr="009E7B86" w:rsidRDefault="002C2D18" w:rsidP="00EB1951">
            <w:pPr>
              <w:jc w:val="center"/>
              <w:rPr>
                <w:rFonts w:ascii="Arial Rounded MT Bold" w:hAnsi="Arial Rounded MT Bold"/>
                <w:b w:val="0"/>
              </w:rPr>
            </w:pPr>
            <w:r w:rsidRPr="009E7B86">
              <w:rPr>
                <w:rFonts w:ascii="Arial Rounded MT Bold" w:hAnsi="Arial Rounded MT Bold"/>
                <w:b w:val="0"/>
              </w:rPr>
              <w:t>Objectives</w:t>
            </w:r>
          </w:p>
        </w:tc>
        <w:tc>
          <w:tcPr>
            <w:tcW w:w="1990" w:type="dxa"/>
          </w:tcPr>
          <w:p w:rsidR="002C2D18" w:rsidRPr="009E7B86" w:rsidRDefault="002C2D18" w:rsidP="00EB1951">
            <w:pPr>
              <w:jc w:val="center"/>
              <w:cnfStyle w:val="100000000000"/>
              <w:rPr>
                <w:rFonts w:ascii="Arial Rounded MT Bold" w:hAnsi="Arial Rounded MT Bold"/>
                <w:b w:val="0"/>
              </w:rPr>
            </w:pPr>
            <w:r w:rsidRPr="009E7B86">
              <w:rPr>
                <w:rFonts w:ascii="Arial Rounded MT Bold" w:hAnsi="Arial Rounded MT Bold"/>
                <w:b w:val="0"/>
              </w:rPr>
              <w:t>Tasks</w:t>
            </w:r>
          </w:p>
        </w:tc>
        <w:tc>
          <w:tcPr>
            <w:tcW w:w="2268" w:type="dxa"/>
          </w:tcPr>
          <w:p w:rsidR="002C2D18" w:rsidRPr="009E7B86" w:rsidRDefault="002C2D18" w:rsidP="00EB1951">
            <w:pPr>
              <w:jc w:val="center"/>
              <w:cnfStyle w:val="100000000000"/>
              <w:rPr>
                <w:rFonts w:ascii="Arial Rounded MT Bold" w:hAnsi="Arial Rounded MT Bold"/>
                <w:b w:val="0"/>
              </w:rPr>
            </w:pPr>
            <w:r w:rsidRPr="009E7B86">
              <w:rPr>
                <w:rFonts w:ascii="Arial Rounded MT Bold" w:hAnsi="Arial Rounded MT Bold"/>
                <w:b w:val="0"/>
              </w:rPr>
              <w:t>Success Criteria</w:t>
            </w:r>
          </w:p>
        </w:tc>
        <w:tc>
          <w:tcPr>
            <w:tcW w:w="1696" w:type="dxa"/>
          </w:tcPr>
          <w:p w:rsidR="002C2D18" w:rsidRPr="009E7B86" w:rsidRDefault="002C2D18" w:rsidP="00EB1951">
            <w:pPr>
              <w:jc w:val="center"/>
              <w:cnfStyle w:val="100000000000"/>
              <w:rPr>
                <w:rFonts w:ascii="Arial Rounded MT Bold" w:hAnsi="Arial Rounded MT Bold"/>
                <w:b w:val="0"/>
              </w:rPr>
            </w:pPr>
            <w:r w:rsidRPr="009E7B86">
              <w:rPr>
                <w:rFonts w:ascii="Arial Rounded MT Bold" w:hAnsi="Arial Rounded MT Bold"/>
                <w:b w:val="0"/>
              </w:rPr>
              <w:t>Time Frame</w:t>
            </w:r>
          </w:p>
        </w:tc>
        <w:tc>
          <w:tcPr>
            <w:tcW w:w="1843" w:type="dxa"/>
          </w:tcPr>
          <w:p w:rsidR="002C2D18" w:rsidRPr="009E7B86" w:rsidRDefault="002C2D18" w:rsidP="00EB1951">
            <w:pPr>
              <w:jc w:val="center"/>
              <w:cnfStyle w:val="100000000000"/>
              <w:rPr>
                <w:rFonts w:ascii="Arial Rounded MT Bold" w:hAnsi="Arial Rounded MT Bold"/>
                <w:b w:val="0"/>
              </w:rPr>
            </w:pPr>
            <w:r w:rsidRPr="009E7B86">
              <w:rPr>
                <w:rFonts w:ascii="Arial Rounded MT Bold" w:hAnsi="Arial Rounded MT Bold"/>
                <w:b w:val="0"/>
              </w:rPr>
              <w:t>Resources</w:t>
            </w:r>
          </w:p>
        </w:tc>
      </w:tr>
      <w:tr w:rsidR="002C2D18" w:rsidTr="00EB1951">
        <w:trPr>
          <w:cnfStyle w:val="000000100000"/>
          <w:trHeight w:val="991"/>
        </w:trPr>
        <w:tc>
          <w:tcPr>
            <w:cnfStyle w:val="001000000000"/>
            <w:tcW w:w="1696" w:type="dxa"/>
            <w:shd w:val="clear" w:color="auto" w:fill="EEECE1" w:themeFill="background2"/>
          </w:tcPr>
          <w:p w:rsidR="002C2D18" w:rsidRPr="00C546C7" w:rsidRDefault="002C2D18" w:rsidP="00EB1951">
            <w:pPr>
              <w:rPr>
                <w:rFonts w:ascii="Arial" w:hAnsi="Arial" w:cs="Arial"/>
                <w:i/>
              </w:rPr>
            </w:pPr>
            <w:r w:rsidRPr="00C546C7">
              <w:rPr>
                <w:rFonts w:ascii="Arial" w:hAnsi="Arial" w:cs="Arial"/>
                <w:i/>
              </w:rPr>
              <w:t>List your Goals</w:t>
            </w:r>
          </w:p>
        </w:tc>
        <w:tc>
          <w:tcPr>
            <w:tcW w:w="1990" w:type="dxa"/>
            <w:shd w:val="clear" w:color="auto" w:fill="EEECE1" w:themeFill="background2"/>
          </w:tcPr>
          <w:p w:rsidR="002C2D18" w:rsidRPr="00C546C7" w:rsidRDefault="002C2D18" w:rsidP="00EB1951">
            <w:pPr>
              <w:cnfStyle w:val="000000100000"/>
              <w:rPr>
                <w:rFonts w:ascii="Arial" w:hAnsi="Arial" w:cs="Arial"/>
                <w:i/>
              </w:rPr>
            </w:pPr>
            <w:r w:rsidRPr="00C546C7">
              <w:rPr>
                <w:rFonts w:ascii="Arial" w:hAnsi="Arial" w:cs="Arial"/>
                <w:i/>
              </w:rPr>
              <w:t>What do you need to do to achieve these goals?</w:t>
            </w:r>
          </w:p>
        </w:tc>
        <w:tc>
          <w:tcPr>
            <w:tcW w:w="2268" w:type="dxa"/>
            <w:shd w:val="clear" w:color="auto" w:fill="EEECE1" w:themeFill="background2"/>
          </w:tcPr>
          <w:p w:rsidR="002C2D18" w:rsidRPr="00C546C7" w:rsidRDefault="002C2D18" w:rsidP="00EB1951">
            <w:pPr>
              <w:cnfStyle w:val="000000100000"/>
              <w:rPr>
                <w:rFonts w:ascii="Arial" w:hAnsi="Arial" w:cs="Arial"/>
                <w:i/>
              </w:rPr>
            </w:pPr>
            <w:r w:rsidRPr="00C546C7">
              <w:rPr>
                <w:rFonts w:ascii="Arial" w:hAnsi="Arial" w:cs="Arial"/>
                <w:i/>
              </w:rPr>
              <w:t xml:space="preserve">How will you identify your success? </w:t>
            </w:r>
          </w:p>
        </w:tc>
        <w:tc>
          <w:tcPr>
            <w:tcW w:w="1696" w:type="dxa"/>
            <w:shd w:val="clear" w:color="auto" w:fill="EEECE1" w:themeFill="background2"/>
          </w:tcPr>
          <w:p w:rsidR="002C2D18" w:rsidRPr="00C546C7" w:rsidRDefault="002C2D18" w:rsidP="00EB1951">
            <w:pPr>
              <w:cnfStyle w:val="000000100000"/>
              <w:rPr>
                <w:rFonts w:ascii="Arial" w:hAnsi="Arial" w:cs="Arial"/>
                <w:i/>
              </w:rPr>
            </w:pPr>
            <w:r w:rsidRPr="00C546C7">
              <w:rPr>
                <w:rFonts w:ascii="Arial" w:hAnsi="Arial" w:cs="Arial"/>
                <w:i/>
              </w:rPr>
              <w:t>When do they need to be done by?</w:t>
            </w:r>
          </w:p>
        </w:tc>
        <w:tc>
          <w:tcPr>
            <w:tcW w:w="1843" w:type="dxa"/>
            <w:shd w:val="clear" w:color="auto" w:fill="EEECE1" w:themeFill="background2"/>
          </w:tcPr>
          <w:p w:rsidR="002C2D18" w:rsidRPr="00C546C7" w:rsidRDefault="002C2D18" w:rsidP="00EB1951">
            <w:pPr>
              <w:cnfStyle w:val="000000100000"/>
              <w:rPr>
                <w:rFonts w:ascii="Arial" w:hAnsi="Arial" w:cs="Arial"/>
                <w:i/>
              </w:rPr>
            </w:pPr>
            <w:r w:rsidRPr="00C546C7">
              <w:rPr>
                <w:rFonts w:ascii="Arial" w:hAnsi="Arial" w:cs="Arial"/>
                <w:i/>
              </w:rPr>
              <w:t>Who or what do you need to help you?</w:t>
            </w:r>
          </w:p>
        </w:tc>
      </w:tr>
      <w:tr w:rsidR="002C2D18" w:rsidTr="00EB1951">
        <w:trPr>
          <w:trHeight w:val="1249"/>
        </w:trPr>
        <w:tc>
          <w:tcPr>
            <w:cnfStyle w:val="001000000000"/>
            <w:tcW w:w="1696" w:type="dxa"/>
          </w:tcPr>
          <w:p w:rsidR="002C2D18" w:rsidRDefault="00BA616F" w:rsidP="00EB1951">
            <w:r>
              <w:t xml:space="preserve">To complete all training provided for nurses </w:t>
            </w:r>
          </w:p>
        </w:tc>
        <w:tc>
          <w:tcPr>
            <w:tcW w:w="1990" w:type="dxa"/>
          </w:tcPr>
          <w:p w:rsidR="002C2D18" w:rsidRDefault="00BA616F" w:rsidP="00EB1951">
            <w:pPr>
              <w:cnfStyle w:val="000000000000"/>
            </w:pPr>
            <w:r>
              <w:t>-trainings;</w:t>
            </w:r>
          </w:p>
          <w:p w:rsidR="00BA616F" w:rsidRDefault="00BA616F" w:rsidP="00EB1951">
            <w:pPr>
              <w:cnfStyle w:val="000000000000"/>
            </w:pPr>
            <w:r>
              <w:t>-learning;</w:t>
            </w:r>
          </w:p>
          <w:p w:rsidR="00BA616F" w:rsidRDefault="00BA616F" w:rsidP="00EB1951">
            <w:pPr>
              <w:cnfStyle w:val="000000000000"/>
            </w:pPr>
            <w:r>
              <w:t>-experience;</w:t>
            </w:r>
          </w:p>
        </w:tc>
        <w:tc>
          <w:tcPr>
            <w:tcW w:w="2268" w:type="dxa"/>
          </w:tcPr>
          <w:p w:rsidR="002C2D18" w:rsidRDefault="00BA616F" w:rsidP="00EB1951">
            <w:pPr>
              <w:cnfStyle w:val="000000000000"/>
            </w:pPr>
            <w:r>
              <w:t>-certifications for all trainings ;</w:t>
            </w:r>
          </w:p>
          <w:p w:rsidR="00BA616F" w:rsidRDefault="00BA616F" w:rsidP="00BA616F">
            <w:pPr>
              <w:cnfStyle w:val="000000000000"/>
            </w:pPr>
            <w:r>
              <w:t>-practice on my own without supervision;</w:t>
            </w:r>
          </w:p>
          <w:p w:rsidR="00BA616F" w:rsidRDefault="00BA616F" w:rsidP="00BA616F">
            <w:pPr>
              <w:cnfStyle w:val="000000000000"/>
            </w:pPr>
            <w:r>
              <w:t xml:space="preserve">-improve personal confidence and knowledge ;  </w:t>
            </w:r>
          </w:p>
        </w:tc>
        <w:tc>
          <w:tcPr>
            <w:tcW w:w="1696" w:type="dxa"/>
          </w:tcPr>
          <w:p w:rsidR="002C2D18" w:rsidRDefault="00BA616F" w:rsidP="00EB1951">
            <w:pPr>
              <w:cnfStyle w:val="000000000000"/>
            </w:pPr>
            <w:r>
              <w:t>20 June 2021</w:t>
            </w:r>
          </w:p>
        </w:tc>
        <w:tc>
          <w:tcPr>
            <w:tcW w:w="1843" w:type="dxa"/>
          </w:tcPr>
          <w:p w:rsidR="002C2D18" w:rsidRDefault="00BA616F" w:rsidP="00EB1951">
            <w:pPr>
              <w:cnfStyle w:val="000000000000"/>
            </w:pPr>
            <w:r>
              <w:t>-learning;</w:t>
            </w:r>
          </w:p>
          <w:p w:rsidR="00BA616F" w:rsidRDefault="00BA616F" w:rsidP="00EB1951">
            <w:pPr>
              <w:cnfStyle w:val="000000000000"/>
            </w:pPr>
            <w:r>
              <w:t>-support from family , team members and employee ;</w:t>
            </w:r>
          </w:p>
          <w:p w:rsidR="00BA616F" w:rsidRDefault="00BA616F" w:rsidP="00EB1951">
            <w:pPr>
              <w:cnfStyle w:val="000000000000"/>
            </w:pPr>
          </w:p>
        </w:tc>
      </w:tr>
      <w:tr w:rsidR="002C2D18" w:rsidTr="00EB1951">
        <w:trPr>
          <w:cnfStyle w:val="000000100000"/>
          <w:trHeight w:val="1199"/>
        </w:trPr>
        <w:tc>
          <w:tcPr>
            <w:cnfStyle w:val="001000000000"/>
            <w:tcW w:w="1696" w:type="dxa"/>
            <w:shd w:val="clear" w:color="auto" w:fill="EEECE1" w:themeFill="background2"/>
          </w:tcPr>
          <w:p w:rsidR="002C2D18" w:rsidRDefault="00BA616F" w:rsidP="00BA616F">
            <w:r>
              <w:t xml:space="preserve">To complete Level 4 in skills for workplace </w:t>
            </w:r>
          </w:p>
        </w:tc>
        <w:tc>
          <w:tcPr>
            <w:tcW w:w="1990" w:type="dxa"/>
            <w:shd w:val="clear" w:color="auto" w:fill="EEECE1" w:themeFill="background2"/>
          </w:tcPr>
          <w:p w:rsidR="002C2D18" w:rsidRDefault="00BA616F" w:rsidP="00EB1951">
            <w:pPr>
              <w:cnfStyle w:val="000000100000"/>
            </w:pPr>
            <w:r>
              <w:t>-attend the class lessons ;</w:t>
            </w:r>
          </w:p>
          <w:p w:rsidR="00BA616F" w:rsidRDefault="00BA616F" w:rsidP="00EB1951">
            <w:pPr>
              <w:cnfStyle w:val="000000100000"/>
            </w:pPr>
            <w:r>
              <w:t>-doing all presentation and assignments ;</w:t>
            </w:r>
          </w:p>
        </w:tc>
        <w:tc>
          <w:tcPr>
            <w:tcW w:w="2268" w:type="dxa"/>
            <w:shd w:val="clear" w:color="auto" w:fill="EEECE1" w:themeFill="background2"/>
          </w:tcPr>
          <w:p w:rsidR="002C2D18" w:rsidRDefault="00BA616F" w:rsidP="00EB1951">
            <w:pPr>
              <w:cnfStyle w:val="000000100000"/>
            </w:pPr>
            <w:r>
              <w:t>-Level 4 completed ;</w:t>
            </w:r>
          </w:p>
          <w:p w:rsidR="00BA616F" w:rsidRDefault="00BA616F" w:rsidP="00EB1951">
            <w:pPr>
              <w:cnfStyle w:val="000000100000"/>
            </w:pPr>
            <w:r>
              <w:t>-improve personal development ;</w:t>
            </w:r>
          </w:p>
          <w:p w:rsidR="00BA616F" w:rsidRDefault="00B40F4C" w:rsidP="00EB1951">
            <w:pPr>
              <w:cnfStyle w:val="000000100000"/>
            </w:pPr>
            <w:r>
              <w:t>-career growth ;</w:t>
            </w:r>
          </w:p>
        </w:tc>
        <w:tc>
          <w:tcPr>
            <w:tcW w:w="1696" w:type="dxa"/>
            <w:shd w:val="clear" w:color="auto" w:fill="EEECE1" w:themeFill="background2"/>
          </w:tcPr>
          <w:p w:rsidR="002C2D18" w:rsidRDefault="00B40F4C" w:rsidP="00EB1951">
            <w:pPr>
              <w:cnfStyle w:val="000000100000"/>
            </w:pPr>
            <w:r>
              <w:t>20 November 2020</w:t>
            </w:r>
          </w:p>
        </w:tc>
        <w:tc>
          <w:tcPr>
            <w:tcW w:w="1843" w:type="dxa"/>
            <w:shd w:val="clear" w:color="auto" w:fill="EEECE1" w:themeFill="background2"/>
          </w:tcPr>
          <w:p w:rsidR="002C2D18" w:rsidRDefault="00B40F4C" w:rsidP="00EB1951">
            <w:pPr>
              <w:cnfStyle w:val="000000100000"/>
            </w:pPr>
            <w:r>
              <w:t>-learning;</w:t>
            </w:r>
          </w:p>
          <w:p w:rsidR="00B40F4C" w:rsidRDefault="00B40F4C" w:rsidP="00EB1951">
            <w:pPr>
              <w:cnfStyle w:val="000000100000"/>
            </w:pPr>
            <w:r>
              <w:t>-researches;</w:t>
            </w:r>
          </w:p>
          <w:p w:rsidR="00B40F4C" w:rsidRDefault="00B40F4C" w:rsidP="00EB1951">
            <w:pPr>
              <w:cnfStyle w:val="000000100000"/>
            </w:pPr>
            <w:r>
              <w:t>-reading;</w:t>
            </w:r>
          </w:p>
          <w:p w:rsidR="00B40F4C" w:rsidRDefault="00B40F4C" w:rsidP="00EB1951">
            <w:pPr>
              <w:cnfStyle w:val="000000100000"/>
            </w:pPr>
            <w:r>
              <w:t xml:space="preserve">-support from family , tutor , colleagues </w:t>
            </w:r>
          </w:p>
        </w:tc>
      </w:tr>
      <w:tr w:rsidR="002C2D18" w:rsidTr="00EB1951">
        <w:trPr>
          <w:trHeight w:val="1199"/>
        </w:trPr>
        <w:tc>
          <w:tcPr>
            <w:cnfStyle w:val="001000000000"/>
            <w:tcW w:w="1696" w:type="dxa"/>
          </w:tcPr>
          <w:p w:rsidR="002C2D18" w:rsidRDefault="00B40F4C" w:rsidP="00EB1951">
            <w:r>
              <w:t xml:space="preserve">Botox and dermal filler course </w:t>
            </w:r>
          </w:p>
        </w:tc>
        <w:tc>
          <w:tcPr>
            <w:tcW w:w="1990" w:type="dxa"/>
          </w:tcPr>
          <w:p w:rsidR="002C2D18" w:rsidRDefault="00B40F4C" w:rsidP="00EB1951">
            <w:pPr>
              <w:cnfStyle w:val="000000000000"/>
            </w:pPr>
            <w:r>
              <w:t>-financial support;</w:t>
            </w:r>
          </w:p>
          <w:p w:rsidR="00B40F4C" w:rsidRDefault="00B40F4C" w:rsidP="00EB1951">
            <w:pPr>
              <w:cnfStyle w:val="000000000000"/>
            </w:pPr>
            <w:r>
              <w:t>-register to the course ;</w:t>
            </w:r>
          </w:p>
          <w:p w:rsidR="00B40F4C" w:rsidRDefault="00B40F4C" w:rsidP="00EB1951">
            <w:pPr>
              <w:cnfStyle w:val="000000000000"/>
            </w:pPr>
          </w:p>
        </w:tc>
        <w:tc>
          <w:tcPr>
            <w:tcW w:w="2268" w:type="dxa"/>
          </w:tcPr>
          <w:p w:rsidR="002C2D18" w:rsidRDefault="00B40F4C" w:rsidP="00EB1951">
            <w:pPr>
              <w:cnfStyle w:val="000000000000"/>
            </w:pPr>
            <w:r>
              <w:t>-certificate in Botox and dermal filler course ;</w:t>
            </w:r>
          </w:p>
          <w:p w:rsidR="00B40F4C" w:rsidRDefault="00B40F4C" w:rsidP="00EB1951">
            <w:pPr>
              <w:cnfStyle w:val="000000000000"/>
            </w:pPr>
            <w:r>
              <w:t>-career growth;</w:t>
            </w:r>
          </w:p>
          <w:p w:rsidR="00B40F4C" w:rsidRDefault="00B40F4C" w:rsidP="00EB1951">
            <w:pPr>
              <w:cnfStyle w:val="000000000000"/>
            </w:pPr>
            <w:r>
              <w:t>-improve monthly earnings ;</w:t>
            </w:r>
          </w:p>
        </w:tc>
        <w:tc>
          <w:tcPr>
            <w:tcW w:w="1696" w:type="dxa"/>
          </w:tcPr>
          <w:p w:rsidR="002C2D18" w:rsidRDefault="00B40F4C" w:rsidP="00EB1951">
            <w:pPr>
              <w:cnfStyle w:val="000000000000"/>
            </w:pPr>
            <w:r>
              <w:t>2 October 2020</w:t>
            </w:r>
          </w:p>
        </w:tc>
        <w:tc>
          <w:tcPr>
            <w:tcW w:w="1843" w:type="dxa"/>
          </w:tcPr>
          <w:p w:rsidR="002C2D18" w:rsidRDefault="00B40F4C" w:rsidP="00EB1951">
            <w:pPr>
              <w:cnfStyle w:val="000000000000"/>
            </w:pPr>
            <w:r>
              <w:t>-learning;</w:t>
            </w:r>
          </w:p>
          <w:p w:rsidR="00B40F4C" w:rsidRDefault="00B40F4C" w:rsidP="00EB1951">
            <w:pPr>
              <w:cnfStyle w:val="000000000000"/>
            </w:pPr>
            <w:r>
              <w:t>-practice ;</w:t>
            </w:r>
          </w:p>
          <w:p w:rsidR="00B40F4C" w:rsidRDefault="00B40F4C" w:rsidP="00EB1951">
            <w:pPr>
              <w:cnfStyle w:val="000000000000"/>
            </w:pPr>
            <w:r>
              <w:t>-support from family and teachers ;</w:t>
            </w:r>
          </w:p>
        </w:tc>
      </w:tr>
    </w:tbl>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jc w:val="both"/>
        <w:rPr>
          <w:rFonts w:cstheme="minorHAnsi"/>
          <w:b/>
          <w:sz w:val="24"/>
          <w:szCs w:val="24"/>
        </w:rPr>
      </w:pPr>
    </w:p>
    <w:p w:rsidR="002C2D18" w:rsidRDefault="002C2D18" w:rsidP="002C2D18">
      <w:pPr>
        <w:pStyle w:val="Heading1"/>
      </w:pPr>
      <w:bookmarkStart w:id="8" w:name="_Toc9181650"/>
      <w:r>
        <w:t>References</w:t>
      </w:r>
      <w:bookmarkEnd w:id="8"/>
      <w:r>
        <w:t xml:space="preserve"> </w:t>
      </w:r>
    </w:p>
    <w:p w:rsidR="002C2D18" w:rsidRDefault="002C2D18" w:rsidP="002C2D18">
      <w:pPr>
        <w:jc w:val="both"/>
        <w:rPr>
          <w:rFonts w:cstheme="minorHAnsi"/>
          <w:b/>
          <w:sz w:val="24"/>
          <w:szCs w:val="24"/>
        </w:rPr>
      </w:pPr>
    </w:p>
    <w:p w:rsidR="002C2D18" w:rsidRPr="002A3294" w:rsidRDefault="002C2D18" w:rsidP="002C2D18">
      <w:pPr>
        <w:spacing w:line="240" w:lineRule="auto"/>
        <w:rPr>
          <w:rFonts w:cstheme="minorHAnsi"/>
          <w:sz w:val="20"/>
          <w:szCs w:val="20"/>
        </w:rPr>
      </w:pPr>
      <w:proofErr w:type="spellStart"/>
      <w:r w:rsidRPr="002A3294">
        <w:rPr>
          <w:rFonts w:cstheme="minorHAnsi"/>
          <w:sz w:val="20"/>
          <w:szCs w:val="20"/>
        </w:rPr>
        <w:t>Blenkinsop</w:t>
      </w:r>
      <w:proofErr w:type="spellEnd"/>
      <w:r w:rsidRPr="002A3294">
        <w:rPr>
          <w:rFonts w:cstheme="minorHAnsi"/>
          <w:sz w:val="20"/>
          <w:szCs w:val="20"/>
        </w:rPr>
        <w:t xml:space="preserve">, P. (2010) </w:t>
      </w:r>
      <w:proofErr w:type="gramStart"/>
      <w:r w:rsidRPr="002A3294">
        <w:rPr>
          <w:rFonts w:cstheme="minorHAnsi"/>
          <w:i/>
          <w:sz w:val="20"/>
          <w:szCs w:val="20"/>
        </w:rPr>
        <w:t>The</w:t>
      </w:r>
      <w:proofErr w:type="gramEnd"/>
      <w:r w:rsidRPr="002A3294">
        <w:rPr>
          <w:rFonts w:cstheme="minorHAnsi"/>
          <w:i/>
          <w:sz w:val="20"/>
          <w:szCs w:val="20"/>
        </w:rPr>
        <w:t xml:space="preserve"> Communication Cycle.</w:t>
      </w:r>
      <w:r w:rsidRPr="002A3294">
        <w:rPr>
          <w:rFonts w:cstheme="minorHAnsi"/>
          <w:sz w:val="20"/>
          <w:szCs w:val="20"/>
        </w:rPr>
        <w:t xml:space="preserve"> [</w:t>
      </w:r>
      <w:proofErr w:type="gramStart"/>
      <w:r w:rsidRPr="002A3294">
        <w:rPr>
          <w:rFonts w:cstheme="minorHAnsi"/>
          <w:sz w:val="20"/>
          <w:szCs w:val="20"/>
        </w:rPr>
        <w:t>online</w:t>
      </w:r>
      <w:proofErr w:type="gramEnd"/>
      <w:r w:rsidRPr="002A3294">
        <w:rPr>
          <w:rFonts w:cstheme="minorHAnsi"/>
          <w:sz w:val="20"/>
          <w:szCs w:val="20"/>
        </w:rPr>
        <w:t xml:space="preserve">] Available at: </w:t>
      </w:r>
      <w:hyperlink r:id="rId9" w:history="1">
        <w:r w:rsidRPr="002A3294">
          <w:rPr>
            <w:rStyle w:val="Hyperlink"/>
            <w:rFonts w:cstheme="minorHAnsi"/>
            <w:sz w:val="20"/>
            <w:szCs w:val="20"/>
          </w:rPr>
          <w:t>http://manyana-education.blogspot.com/2010/10/communication-cycle.html</w:t>
        </w:r>
      </w:hyperlink>
      <w:r w:rsidR="000F7E73">
        <w:rPr>
          <w:rFonts w:cstheme="minorHAnsi"/>
          <w:sz w:val="20"/>
          <w:szCs w:val="20"/>
        </w:rPr>
        <w:t xml:space="preserve"> Accessed: 10.05.2020</w:t>
      </w:r>
      <w:r w:rsidRPr="002A3294">
        <w:rPr>
          <w:rFonts w:cstheme="minorHAnsi"/>
          <w:sz w:val="20"/>
          <w:szCs w:val="20"/>
        </w:rPr>
        <w:br/>
      </w:r>
      <w:r w:rsidRPr="002A3294">
        <w:rPr>
          <w:rFonts w:cstheme="minorHAnsi"/>
          <w:sz w:val="20"/>
          <w:szCs w:val="20"/>
        </w:rPr>
        <w:br/>
      </w:r>
      <w:proofErr w:type="spellStart"/>
      <w:r w:rsidRPr="002A3294">
        <w:rPr>
          <w:rFonts w:cstheme="minorHAnsi"/>
          <w:sz w:val="20"/>
          <w:szCs w:val="20"/>
        </w:rPr>
        <w:t>MindTools</w:t>
      </w:r>
      <w:proofErr w:type="spellEnd"/>
      <w:r w:rsidRPr="002A3294">
        <w:rPr>
          <w:rFonts w:cstheme="minorHAnsi"/>
          <w:sz w:val="20"/>
          <w:szCs w:val="20"/>
        </w:rPr>
        <w:t xml:space="preserve"> (2019) </w:t>
      </w:r>
      <w:proofErr w:type="gramStart"/>
      <w:r w:rsidRPr="002A3294">
        <w:rPr>
          <w:rFonts w:cstheme="minorHAnsi"/>
          <w:i/>
          <w:sz w:val="20"/>
          <w:szCs w:val="20"/>
        </w:rPr>
        <w:t>How</w:t>
      </w:r>
      <w:proofErr w:type="gramEnd"/>
      <w:r w:rsidRPr="002A3294">
        <w:rPr>
          <w:rFonts w:cstheme="minorHAnsi"/>
          <w:i/>
          <w:sz w:val="20"/>
          <w:szCs w:val="20"/>
        </w:rPr>
        <w:t xml:space="preserve"> good are your communication skills? </w:t>
      </w:r>
      <w:r w:rsidRPr="002A3294">
        <w:rPr>
          <w:rFonts w:cstheme="minorHAnsi"/>
          <w:sz w:val="20"/>
          <w:szCs w:val="20"/>
        </w:rPr>
        <w:t>[</w:t>
      </w:r>
      <w:proofErr w:type="gramStart"/>
      <w:r w:rsidRPr="002A3294">
        <w:rPr>
          <w:rFonts w:cstheme="minorHAnsi"/>
          <w:sz w:val="20"/>
          <w:szCs w:val="20"/>
        </w:rPr>
        <w:t>online</w:t>
      </w:r>
      <w:proofErr w:type="gramEnd"/>
      <w:r w:rsidRPr="002A3294">
        <w:rPr>
          <w:rFonts w:cstheme="minorHAnsi"/>
          <w:sz w:val="20"/>
          <w:szCs w:val="20"/>
        </w:rPr>
        <w:t>] Available at:</w:t>
      </w:r>
      <w:r w:rsidRPr="002A3294">
        <w:rPr>
          <w:rFonts w:cstheme="minorHAnsi"/>
          <w:i/>
          <w:sz w:val="20"/>
          <w:szCs w:val="20"/>
        </w:rPr>
        <w:t xml:space="preserve"> </w:t>
      </w:r>
      <w:hyperlink r:id="rId10" w:history="1">
        <w:r w:rsidRPr="002A3294">
          <w:rPr>
            <w:rStyle w:val="Hyperlink"/>
            <w:rFonts w:cstheme="minorHAnsi"/>
            <w:sz w:val="20"/>
            <w:szCs w:val="20"/>
          </w:rPr>
          <w:t>https://www.mindtools.com/pages/article/newCS_99.htm</w:t>
        </w:r>
      </w:hyperlink>
      <w:r w:rsidRPr="002A3294">
        <w:rPr>
          <w:rStyle w:val="Hyperlink"/>
          <w:rFonts w:cstheme="minorHAnsi"/>
          <w:sz w:val="20"/>
          <w:szCs w:val="20"/>
        </w:rPr>
        <w:t xml:space="preserve">  </w:t>
      </w:r>
      <w:r w:rsidR="000F7E73">
        <w:rPr>
          <w:rFonts w:cstheme="minorHAnsi"/>
          <w:sz w:val="20"/>
          <w:szCs w:val="20"/>
        </w:rPr>
        <w:t>Accessed: 10.05.2020</w:t>
      </w:r>
    </w:p>
    <w:p w:rsidR="002C2D18" w:rsidRPr="002A3294" w:rsidRDefault="002C2D18" w:rsidP="002C2D18">
      <w:pPr>
        <w:spacing w:line="240" w:lineRule="auto"/>
        <w:rPr>
          <w:rFonts w:cstheme="minorHAnsi"/>
          <w:sz w:val="20"/>
          <w:szCs w:val="20"/>
        </w:rPr>
      </w:pPr>
      <w:r w:rsidRPr="002A3294">
        <w:rPr>
          <w:rFonts w:cstheme="minorHAnsi"/>
          <w:sz w:val="20"/>
          <w:szCs w:val="20"/>
        </w:rPr>
        <w:t xml:space="preserve">Shannon, C. and Weaver, W. (1949) </w:t>
      </w:r>
      <w:proofErr w:type="gramStart"/>
      <w:r w:rsidRPr="002A3294">
        <w:rPr>
          <w:rFonts w:cstheme="minorHAnsi"/>
          <w:i/>
          <w:sz w:val="20"/>
          <w:szCs w:val="20"/>
        </w:rPr>
        <w:t>The</w:t>
      </w:r>
      <w:proofErr w:type="gramEnd"/>
      <w:r w:rsidRPr="002A3294">
        <w:rPr>
          <w:rFonts w:cstheme="minorHAnsi"/>
          <w:i/>
          <w:sz w:val="20"/>
          <w:szCs w:val="20"/>
        </w:rPr>
        <w:t xml:space="preserve"> Mathematical Theory of Communication</w:t>
      </w:r>
      <w:r w:rsidRPr="002A3294">
        <w:rPr>
          <w:rFonts w:cstheme="minorHAnsi"/>
          <w:sz w:val="20"/>
          <w:szCs w:val="20"/>
        </w:rPr>
        <w:t>. Urbana: University of Illinois Press. </w:t>
      </w:r>
    </w:p>
    <w:p w:rsidR="002C2D18" w:rsidRDefault="002C2D18" w:rsidP="002C2D18">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w:t>
      </w:r>
      <w:proofErr w:type="gramStart"/>
      <w:r w:rsidRPr="002A3294">
        <w:rPr>
          <w:rFonts w:cstheme="minorHAnsi"/>
          <w:sz w:val="20"/>
          <w:szCs w:val="20"/>
        </w:rPr>
        <w:t>online</w:t>
      </w:r>
      <w:proofErr w:type="gramEnd"/>
      <w:r w:rsidRPr="002A3294">
        <w:rPr>
          <w:rFonts w:cstheme="minorHAnsi"/>
          <w:sz w:val="20"/>
          <w:szCs w:val="20"/>
        </w:rPr>
        <w:t xml:space="preserve">] Available at: </w:t>
      </w:r>
      <w:hyperlink r:id="rId11" w:history="1">
        <w:r w:rsidRPr="002A3294">
          <w:rPr>
            <w:rStyle w:val="Hyperlink"/>
            <w:rFonts w:cstheme="minorHAnsi"/>
            <w:sz w:val="20"/>
            <w:szCs w:val="20"/>
          </w:rPr>
          <w:t>https://www.skillsyouneed.com/ls/index.php/343479</w:t>
        </w:r>
      </w:hyperlink>
      <w:r w:rsidR="00F571EF">
        <w:rPr>
          <w:rFonts w:cstheme="minorHAnsi"/>
          <w:sz w:val="20"/>
          <w:szCs w:val="20"/>
        </w:rPr>
        <w:t xml:space="preserve">  Accessed: 10</w:t>
      </w:r>
      <w:r w:rsidR="000F7E73">
        <w:rPr>
          <w:rFonts w:cstheme="minorHAnsi"/>
          <w:sz w:val="20"/>
          <w:szCs w:val="20"/>
        </w:rPr>
        <w:t>.05.2020</w:t>
      </w:r>
      <w:r w:rsidRPr="002A3294">
        <w:rPr>
          <w:rFonts w:cstheme="minorHAnsi"/>
          <w:sz w:val="20"/>
          <w:szCs w:val="20"/>
        </w:rPr>
        <w:br/>
      </w:r>
    </w:p>
    <w:p w:rsidR="007A44E9" w:rsidRDefault="007A44E9" w:rsidP="007A44E9">
      <w:pPr>
        <w:spacing w:line="240" w:lineRule="auto"/>
      </w:pPr>
      <w:proofErr w:type="gramStart"/>
      <w:r>
        <w:t>Communication(</w:t>
      </w:r>
      <w:proofErr w:type="spellStart"/>
      <w:proofErr w:type="gramEnd"/>
      <w:r>
        <w:t>meaning,concept</w:t>
      </w:r>
      <w:proofErr w:type="spellEnd"/>
      <w:r>
        <w:t xml:space="preserve"> and process) [online] Available at :</w:t>
      </w:r>
    </w:p>
    <w:p w:rsidR="007A44E9" w:rsidRDefault="00904B79" w:rsidP="007A44E9">
      <w:pPr>
        <w:spacing w:line="240" w:lineRule="auto"/>
      </w:pPr>
      <w:hyperlink r:id="rId12" w:history="1">
        <w:r w:rsidR="007A44E9">
          <w:rPr>
            <w:rStyle w:val="Hyperlink"/>
          </w:rPr>
          <w:t>https://www.spit.ac.in/wp-content/uploads/2011/02/Communication</w:t>
        </w:r>
      </w:hyperlink>
      <w:r w:rsidR="007A44E9">
        <w:t xml:space="preserve">  </w:t>
      </w:r>
      <w:proofErr w:type="gramStart"/>
      <w:r w:rsidR="007A44E9">
        <w:t>Accessed :</w:t>
      </w:r>
      <w:proofErr w:type="gramEnd"/>
      <w:r w:rsidR="00F571EF">
        <w:t xml:space="preserve"> </w:t>
      </w:r>
      <w:r w:rsidR="007A44E9">
        <w:t>12.05.2020</w:t>
      </w:r>
    </w:p>
    <w:p w:rsidR="000F7E73" w:rsidRDefault="000F7E73" w:rsidP="007A44E9">
      <w:pPr>
        <w:spacing w:line="240" w:lineRule="auto"/>
        <w:rPr>
          <w:i/>
        </w:rPr>
      </w:pPr>
      <w:r>
        <w:t xml:space="preserve">R. M. </w:t>
      </w:r>
      <w:proofErr w:type="spellStart"/>
      <w:r>
        <w:t>Belbin</w:t>
      </w:r>
      <w:proofErr w:type="spellEnd"/>
      <w:r>
        <w:t xml:space="preserve"> (2010) </w:t>
      </w:r>
      <w:r>
        <w:rPr>
          <w:i/>
        </w:rPr>
        <w:t xml:space="preserve">Management </w:t>
      </w:r>
      <w:proofErr w:type="gramStart"/>
      <w:r>
        <w:rPr>
          <w:i/>
        </w:rPr>
        <w:t>teams ,Why</w:t>
      </w:r>
      <w:proofErr w:type="gramEnd"/>
      <w:r>
        <w:rPr>
          <w:i/>
        </w:rPr>
        <w:t xml:space="preserve"> they succeed  or fail ,p.51-Accesssed :12.05.2020</w:t>
      </w:r>
    </w:p>
    <w:p w:rsidR="006D0C2B" w:rsidRPr="00F571EF" w:rsidRDefault="006D0C2B" w:rsidP="007A44E9">
      <w:pPr>
        <w:spacing w:line="240" w:lineRule="auto"/>
        <w:rPr>
          <w:rFonts w:cstheme="minorHAnsi"/>
          <w:i/>
          <w:sz w:val="20"/>
          <w:szCs w:val="20"/>
        </w:rPr>
      </w:pPr>
      <w:r>
        <w:t xml:space="preserve">A. </w:t>
      </w:r>
      <w:proofErr w:type="spellStart"/>
      <w:proofErr w:type="gramStart"/>
      <w:r>
        <w:t>Maund</w:t>
      </w:r>
      <w:proofErr w:type="spellEnd"/>
      <w:r>
        <w:t xml:space="preserve"> ,</w:t>
      </w:r>
      <w:proofErr w:type="gramEnd"/>
      <w:r>
        <w:t xml:space="preserve"> M . </w:t>
      </w:r>
      <w:proofErr w:type="spellStart"/>
      <w:proofErr w:type="gramStart"/>
      <w:r>
        <w:t>Schriek</w:t>
      </w:r>
      <w:proofErr w:type="spellEnd"/>
      <w:r>
        <w:t xml:space="preserve"> ,</w:t>
      </w:r>
      <w:proofErr w:type="gramEnd"/>
      <w:r>
        <w:t xml:space="preserve"> P. K. </w:t>
      </w:r>
      <w:proofErr w:type="spellStart"/>
      <w:r>
        <w:t>Tinkler</w:t>
      </w:r>
      <w:proofErr w:type="spellEnd"/>
      <w:r>
        <w:t xml:space="preserve"> </w:t>
      </w:r>
      <w:r w:rsidR="00F571EF">
        <w:t xml:space="preserve">(2017) </w:t>
      </w:r>
      <w:r w:rsidR="00F571EF">
        <w:rPr>
          <w:i/>
        </w:rPr>
        <w:t>Certificate in Higher Education :Skills for the Workplace Student Yearbook ,p.45 –Accessed 13.05.2020</w:t>
      </w:r>
    </w:p>
    <w:p w:rsidR="007A44E9" w:rsidRDefault="00830C92" w:rsidP="002C2D18">
      <w:pPr>
        <w:spacing w:line="240" w:lineRule="auto"/>
        <w:rPr>
          <w:rFonts w:cstheme="minorHAnsi"/>
          <w:sz w:val="20"/>
          <w:szCs w:val="20"/>
        </w:rPr>
      </w:pPr>
      <w:r>
        <w:rPr>
          <w:rFonts w:cstheme="minorHAnsi"/>
          <w:sz w:val="20"/>
          <w:szCs w:val="20"/>
        </w:rPr>
        <w:t>Team communication as a collaborative process [</w:t>
      </w:r>
      <w:proofErr w:type="gramStart"/>
      <w:r>
        <w:rPr>
          <w:rFonts w:cstheme="minorHAnsi"/>
          <w:sz w:val="20"/>
          <w:szCs w:val="20"/>
        </w:rPr>
        <w:t>online ]</w:t>
      </w:r>
      <w:proofErr w:type="gramEnd"/>
      <w:r>
        <w:rPr>
          <w:rFonts w:cstheme="minorHAnsi"/>
          <w:sz w:val="20"/>
          <w:szCs w:val="20"/>
        </w:rPr>
        <w:t xml:space="preserve"> – Available at :</w:t>
      </w:r>
    </w:p>
    <w:p w:rsidR="00830C92" w:rsidRDefault="00904B79" w:rsidP="002C2D18">
      <w:pPr>
        <w:spacing w:line="240" w:lineRule="auto"/>
      </w:pPr>
      <w:hyperlink r:id="rId13" w:history="1">
        <w:r w:rsidR="00830C92">
          <w:rPr>
            <w:rStyle w:val="Hyperlink"/>
          </w:rPr>
          <w:t>https://hrilab.tufts.edu/publications/gervitsetal2016frontiers.pdf</w:t>
        </w:r>
      </w:hyperlink>
      <w:r w:rsidR="00830C92">
        <w:t xml:space="preserve">  -</w:t>
      </w:r>
      <w:proofErr w:type="gramStart"/>
      <w:r w:rsidR="00830C92">
        <w:t>Accessed :13.05.2020</w:t>
      </w:r>
      <w:proofErr w:type="gramEnd"/>
    </w:p>
    <w:p w:rsidR="004163C5" w:rsidRDefault="004163C5" w:rsidP="002C2D18">
      <w:pPr>
        <w:spacing w:line="240" w:lineRule="auto"/>
      </w:pPr>
      <w:r>
        <w:t xml:space="preserve">Communication skills [online] –Available </w:t>
      </w:r>
      <w:proofErr w:type="gramStart"/>
      <w:r>
        <w:t>at :</w:t>
      </w:r>
      <w:proofErr w:type="gramEnd"/>
      <w:r>
        <w:t xml:space="preserve"> </w:t>
      </w:r>
    </w:p>
    <w:p w:rsidR="004163C5" w:rsidRDefault="00904B79" w:rsidP="002C2D18">
      <w:pPr>
        <w:spacing w:line="240" w:lineRule="auto"/>
      </w:pPr>
      <w:hyperlink r:id="rId14" w:history="1">
        <w:r w:rsidR="004163C5">
          <w:rPr>
            <w:rStyle w:val="Hyperlink"/>
          </w:rPr>
          <w:t>https://www.indeed.com/career-advice/resumes-cover-letters/communication-skills</w:t>
        </w:r>
      </w:hyperlink>
      <w:r w:rsidR="004163C5">
        <w:t xml:space="preserve">  -Accessed 13.05.2020</w:t>
      </w:r>
    </w:p>
    <w:p w:rsidR="00FE144A" w:rsidRDefault="00FE144A" w:rsidP="002C2D18">
      <w:pPr>
        <w:spacing w:line="240" w:lineRule="auto"/>
        <w:rPr>
          <w:rFonts w:ascii="Arial" w:hAnsi="Arial" w:cs="Arial"/>
          <w:color w:val="212121"/>
          <w:shd w:val="clear" w:color="auto" w:fill="F8F8F8"/>
        </w:rPr>
      </w:pPr>
      <w:proofErr w:type="spellStart"/>
      <w:r>
        <w:rPr>
          <w:rFonts w:ascii="Arial" w:hAnsi="Arial" w:cs="Arial"/>
          <w:color w:val="212121"/>
          <w:shd w:val="clear" w:color="auto" w:fill="F8F8F8"/>
        </w:rPr>
        <w:t>Mulder</w:t>
      </w:r>
      <w:proofErr w:type="spellEnd"/>
      <w:r>
        <w:rPr>
          <w:rFonts w:ascii="Arial" w:hAnsi="Arial" w:cs="Arial"/>
          <w:color w:val="212121"/>
          <w:shd w:val="clear" w:color="auto" w:fill="F8F8F8"/>
        </w:rPr>
        <w:t>, P. (2016). </w:t>
      </w:r>
      <w:r>
        <w:rPr>
          <w:rStyle w:val="Emphasis"/>
          <w:rFonts w:ascii="Arial" w:hAnsi="Arial" w:cs="Arial"/>
          <w:color w:val="212121"/>
        </w:rPr>
        <w:t xml:space="preserve">Communication Cycle model by Shannon and </w:t>
      </w:r>
      <w:proofErr w:type="gramStart"/>
      <w:r>
        <w:rPr>
          <w:rStyle w:val="Emphasis"/>
          <w:rFonts w:ascii="Arial" w:hAnsi="Arial" w:cs="Arial"/>
          <w:color w:val="212121"/>
        </w:rPr>
        <w:t>Weaver</w:t>
      </w:r>
      <w:r>
        <w:rPr>
          <w:rFonts w:ascii="Arial" w:hAnsi="Arial" w:cs="Arial"/>
          <w:color w:val="212121"/>
          <w:shd w:val="clear" w:color="auto" w:fill="F8F8F8"/>
        </w:rPr>
        <w:t xml:space="preserve">  :</w:t>
      </w:r>
      <w:proofErr w:type="gramEnd"/>
      <w:r>
        <w:rPr>
          <w:rFonts w:ascii="Arial" w:hAnsi="Arial" w:cs="Arial"/>
          <w:color w:val="212121"/>
          <w:shd w:val="clear" w:color="auto" w:fill="F8F8F8"/>
        </w:rPr>
        <w:t xml:space="preserve"> [online ]- Available at :   </w:t>
      </w:r>
      <w:hyperlink r:id="rId15" w:history="1">
        <w:r w:rsidRPr="007463C1">
          <w:rPr>
            <w:rStyle w:val="Hyperlink"/>
            <w:rFonts w:ascii="Arial" w:hAnsi="Arial" w:cs="Arial"/>
            <w:shd w:val="clear" w:color="auto" w:fill="F8F8F8"/>
          </w:rPr>
          <w:t>https://www.toolshero.com/communication-skills/communication-cycle-shannon-weaver/</w:t>
        </w:r>
      </w:hyperlink>
      <w:r>
        <w:rPr>
          <w:rFonts w:ascii="Arial" w:hAnsi="Arial" w:cs="Arial"/>
          <w:color w:val="212121"/>
          <w:shd w:val="clear" w:color="auto" w:fill="F8F8F8"/>
        </w:rPr>
        <w:t xml:space="preserve"> -</w:t>
      </w:r>
      <w:r w:rsidRPr="00FE144A">
        <w:rPr>
          <w:rFonts w:ascii="Arial" w:hAnsi="Arial" w:cs="Arial"/>
          <w:color w:val="212121"/>
          <w:shd w:val="clear" w:color="auto" w:fill="F8F8F8"/>
        </w:rPr>
        <w:t xml:space="preserve"> </w:t>
      </w:r>
      <w:r>
        <w:rPr>
          <w:rFonts w:ascii="Arial" w:hAnsi="Arial" w:cs="Arial"/>
          <w:color w:val="212121"/>
          <w:shd w:val="clear" w:color="auto" w:fill="F8F8F8"/>
        </w:rPr>
        <w:t>Accessed 14.05.2020</w:t>
      </w:r>
    </w:p>
    <w:p w:rsidR="004C603D" w:rsidRDefault="004C603D" w:rsidP="004C603D">
      <w:pPr>
        <w:rPr>
          <w:i/>
        </w:rPr>
      </w:pPr>
      <w:r>
        <w:t xml:space="preserve">I.  </w:t>
      </w:r>
      <w:proofErr w:type="spellStart"/>
      <w:r>
        <w:t>Tuhovsky</w:t>
      </w:r>
      <w:proofErr w:type="spellEnd"/>
      <w:r>
        <w:t xml:space="preserve"> (20015-2017), </w:t>
      </w:r>
      <w:r>
        <w:rPr>
          <w:i/>
        </w:rPr>
        <w:t>Communication skills training ,A practical guide to improving your social intelligence ,presentation , persuasion and public speaking skills , p. 7 –Accessed 14.05.2020</w:t>
      </w:r>
    </w:p>
    <w:p w:rsidR="004B2BDD" w:rsidRDefault="004B2BDD" w:rsidP="004C603D">
      <w:r>
        <w:t>8 stages of communication [</w:t>
      </w:r>
      <w:proofErr w:type="gramStart"/>
      <w:r>
        <w:t>online ]</w:t>
      </w:r>
      <w:proofErr w:type="gramEnd"/>
      <w:r>
        <w:t xml:space="preserve"> –Available at :</w:t>
      </w:r>
    </w:p>
    <w:p w:rsidR="004B2BDD" w:rsidRDefault="00904B79" w:rsidP="004C603D">
      <w:hyperlink r:id="rId16" w:history="1">
        <w:r w:rsidR="004B2BDD">
          <w:rPr>
            <w:rStyle w:val="Hyperlink"/>
          </w:rPr>
          <w:t>https://sourceessay.com/8-stages-of-communication/</w:t>
        </w:r>
      </w:hyperlink>
      <w:r w:rsidR="004B2BDD">
        <w:t xml:space="preserve">  - Accessed 14.05.2020 </w:t>
      </w:r>
    </w:p>
    <w:p w:rsidR="004B5B8D" w:rsidRPr="004B5B8D" w:rsidRDefault="004B5B8D" w:rsidP="004C603D">
      <w:r>
        <w:t xml:space="preserve">The importance of recognising roles in a team for higher –quality in </w:t>
      </w:r>
      <w:proofErr w:type="gramStart"/>
      <w:r>
        <w:t>work ,</w:t>
      </w:r>
      <w:proofErr w:type="gramEnd"/>
      <w:r>
        <w:t xml:space="preserve"> schools and preschools [online ] –Available at :</w:t>
      </w:r>
    </w:p>
    <w:p w:rsidR="002C2D18" w:rsidRDefault="00904B79" w:rsidP="002C2D18">
      <w:pPr>
        <w:jc w:val="both"/>
        <w:rPr>
          <w:rFonts w:cstheme="minorHAnsi"/>
          <w:b/>
          <w:sz w:val="24"/>
          <w:szCs w:val="24"/>
        </w:rPr>
      </w:pPr>
      <w:hyperlink r:id="rId17" w:history="1">
        <w:r w:rsidR="004B5B8D">
          <w:rPr>
            <w:rStyle w:val="Hyperlink"/>
          </w:rPr>
          <w:t>https://reader.elsevier.com/reader/sd/pii/S1877042815023149?token=82A7FFE6736D85205D7D0D7419DA3577FB80DFDC83CF8FAB60232E350D541E664996E49DDD458E58ABC8AE1EEF4B83B3</w:t>
        </w:r>
      </w:hyperlink>
      <w:r w:rsidR="004B5B8D">
        <w:t xml:space="preserve">  -Accessed 15.05.2020</w:t>
      </w:r>
    </w:p>
    <w:p w:rsidR="002C2D18" w:rsidRDefault="002C2D18" w:rsidP="002C2D18">
      <w:pPr>
        <w:jc w:val="both"/>
        <w:rPr>
          <w:rFonts w:cstheme="minorHAnsi"/>
          <w:b/>
          <w:sz w:val="24"/>
          <w:szCs w:val="24"/>
        </w:rPr>
      </w:pPr>
    </w:p>
    <w:p w:rsidR="002C2D18" w:rsidRPr="00003524" w:rsidRDefault="002C2D18" w:rsidP="002C2D18">
      <w:pPr>
        <w:jc w:val="both"/>
        <w:rPr>
          <w:rFonts w:cstheme="minorHAnsi"/>
          <w:b/>
          <w:sz w:val="24"/>
          <w:szCs w:val="24"/>
        </w:rPr>
      </w:pPr>
    </w:p>
    <w:p w:rsidR="00EE1B4E" w:rsidRDefault="00EE1B4E" w:rsidP="002C2D18">
      <w:pPr>
        <w:pStyle w:val="Heading1"/>
      </w:pPr>
      <w:bookmarkStart w:id="9" w:name="_Toc9181651"/>
    </w:p>
    <w:p w:rsidR="002C2D18" w:rsidRDefault="002C2D18" w:rsidP="002C2D18">
      <w:pPr>
        <w:pStyle w:val="Heading1"/>
      </w:pPr>
      <w:r>
        <w:t>Appendix A</w:t>
      </w:r>
      <w:bookmarkEnd w:id="9"/>
    </w:p>
    <w:p w:rsidR="00BB711A" w:rsidRDefault="00BB711A" w:rsidP="00BB711A">
      <w:r>
        <w:rPr>
          <w:noProof/>
          <w:lang w:eastAsia="en-GB"/>
        </w:rPr>
        <w:drawing>
          <wp:inline distT="0" distB="0" distL="0" distR="0">
            <wp:extent cx="5731510" cy="7642225"/>
            <wp:effectExtent l="19050" t="0" r="2540" b="0"/>
            <wp:docPr id="2" name="Picture 1" descr="100060968_244145886908464_246272181789104537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0060968_244145886908464_2462721817891045376_n.jpg"/>
                    <pic:cNvPicPr/>
                  </pic:nvPicPr>
                  <pic:blipFill>
                    <a:blip r:embed="rId18" cstate="print"/>
                    <a:stretch>
                      <a:fillRect/>
                    </a:stretch>
                  </pic:blipFill>
                  <pic:spPr>
                    <a:xfrm>
                      <a:off x="0" y="0"/>
                      <a:ext cx="5731510" cy="7642225"/>
                    </a:xfrm>
                    <a:prstGeom prst="rect">
                      <a:avLst/>
                    </a:prstGeom>
                  </pic:spPr>
                </pic:pic>
              </a:graphicData>
            </a:graphic>
          </wp:inline>
        </w:drawing>
      </w:r>
    </w:p>
    <w:p w:rsidR="00BB711A" w:rsidRPr="00BB711A" w:rsidRDefault="00BB711A" w:rsidP="00BB711A"/>
    <w:p w:rsidR="002C2D18" w:rsidRDefault="00BB711A" w:rsidP="002C2D18">
      <w:r>
        <w:rPr>
          <w:noProof/>
          <w:lang w:eastAsia="en-GB"/>
        </w:rPr>
        <w:lastRenderedPageBreak/>
        <w:drawing>
          <wp:inline distT="0" distB="0" distL="0" distR="0">
            <wp:extent cx="5731510" cy="7642225"/>
            <wp:effectExtent l="19050" t="0" r="2540" b="0"/>
            <wp:docPr id="3" name="Picture 2" descr="98599416_2423671111207642_681657384136867840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8599416_2423671111207642_6816573841368678400_n.jpg"/>
                    <pic:cNvPicPr/>
                  </pic:nvPicPr>
                  <pic:blipFill>
                    <a:blip r:embed="rId19" cstate="print"/>
                    <a:stretch>
                      <a:fillRect/>
                    </a:stretch>
                  </pic:blipFill>
                  <pic:spPr>
                    <a:xfrm>
                      <a:off x="0" y="0"/>
                      <a:ext cx="5731510" cy="7642225"/>
                    </a:xfrm>
                    <a:prstGeom prst="rect">
                      <a:avLst/>
                    </a:prstGeom>
                  </pic:spPr>
                </pic:pic>
              </a:graphicData>
            </a:graphic>
          </wp:inline>
        </w:drawing>
      </w:r>
    </w:p>
    <w:p w:rsidR="00BB711A" w:rsidRDefault="00BB711A" w:rsidP="002C2D18"/>
    <w:p w:rsidR="00BB711A" w:rsidRDefault="00BB711A" w:rsidP="002C2D18">
      <w:r>
        <w:rPr>
          <w:noProof/>
          <w:lang w:eastAsia="en-GB"/>
        </w:rPr>
        <w:lastRenderedPageBreak/>
        <w:drawing>
          <wp:inline distT="0" distB="0" distL="0" distR="0">
            <wp:extent cx="5731510" cy="7642225"/>
            <wp:effectExtent l="19050" t="0" r="2540" b="0"/>
            <wp:docPr id="4" name="Picture 3" descr="98472022_2803880273043081_402212526797881344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8472022_2803880273043081_4022125267978813440_n.jpg"/>
                    <pic:cNvPicPr/>
                  </pic:nvPicPr>
                  <pic:blipFill>
                    <a:blip r:embed="rId20" cstate="print"/>
                    <a:stretch>
                      <a:fillRect/>
                    </a:stretch>
                  </pic:blipFill>
                  <pic:spPr>
                    <a:xfrm>
                      <a:off x="0" y="0"/>
                      <a:ext cx="5731510" cy="7642225"/>
                    </a:xfrm>
                    <a:prstGeom prst="rect">
                      <a:avLst/>
                    </a:prstGeom>
                  </pic:spPr>
                </pic:pic>
              </a:graphicData>
            </a:graphic>
          </wp:inline>
        </w:drawing>
      </w:r>
    </w:p>
    <w:p w:rsidR="00993041" w:rsidRDefault="00993041" w:rsidP="002C2D18">
      <w:pPr>
        <w:pStyle w:val="Heading2"/>
      </w:pPr>
      <w:bookmarkStart w:id="10" w:name="_Toc9181652"/>
    </w:p>
    <w:p w:rsidR="00993041" w:rsidRDefault="00993041" w:rsidP="002C2D18">
      <w:pPr>
        <w:pStyle w:val="Heading2"/>
      </w:pPr>
    </w:p>
    <w:p w:rsidR="002C2D18" w:rsidRDefault="002C2D18" w:rsidP="002C2D18">
      <w:pPr>
        <w:pStyle w:val="Heading2"/>
      </w:pPr>
      <w:r w:rsidRPr="00F970CE">
        <w:t xml:space="preserve">Skills </w:t>
      </w:r>
      <w:r>
        <w:t>Y</w:t>
      </w:r>
      <w:r w:rsidRPr="00F970CE">
        <w:t>ou Need Communication Quiz</w:t>
      </w:r>
      <w:bookmarkEnd w:id="10"/>
    </w:p>
    <w:p w:rsidR="00406932" w:rsidRPr="00BD4916" w:rsidRDefault="00406932" w:rsidP="002C2D18">
      <w:r>
        <w:rPr>
          <w:rFonts w:ascii="Helvetica" w:hAnsi="Helvetica"/>
          <w:color w:val="2A2A2A"/>
          <w:shd w:val="clear" w:color="auto" w:fill="F5F5F5"/>
        </w:rPr>
        <w:t>Interpersonal Skills Self-Assessment</w:t>
      </w:r>
      <w:r>
        <w:rPr>
          <w:rFonts w:ascii="Helvetica" w:hAnsi="Helvetica"/>
          <w:color w:val="2A2A2A"/>
        </w:rPr>
        <w:br/>
      </w:r>
      <w:r>
        <w:rPr>
          <w:rFonts w:ascii="Helvetica" w:hAnsi="Helvetica"/>
          <w:color w:val="2A2A2A"/>
        </w:rPr>
        <w:br/>
      </w:r>
      <w:r>
        <w:rPr>
          <w:rFonts w:ascii="Helvetica" w:hAnsi="Helvetica"/>
          <w:color w:val="2A2A2A"/>
          <w:shd w:val="clear" w:color="auto" w:fill="F5F5F5"/>
        </w:rPr>
        <w:t>Read more at: </w:t>
      </w:r>
      <w:hyperlink r:id="rId21" w:history="1">
        <w:r>
          <w:rPr>
            <w:rStyle w:val="Hyperlink"/>
            <w:rFonts w:ascii="Helvetica" w:hAnsi="Helvetica"/>
            <w:color w:val="022E61"/>
            <w:shd w:val="clear" w:color="auto" w:fill="F5F5F5"/>
          </w:rPr>
          <w:t>https://www.skillsyouneed.com/quiz/343479</w:t>
        </w:r>
      </w:hyperlink>
    </w:p>
    <w:p w:rsidR="00406932" w:rsidRDefault="00406932" w:rsidP="00406932">
      <w:r w:rsidRPr="00406932">
        <w:t>Your total score is: 66%</w:t>
      </w:r>
    </w:p>
    <w:p w:rsidR="00406932" w:rsidRDefault="00406932" w:rsidP="00406932">
      <w:pPr>
        <w:rPr>
          <w:rFonts w:ascii="Helvetica" w:hAnsi="Helvetica"/>
          <w:color w:val="2A2A2A"/>
        </w:rPr>
      </w:pPr>
      <w:r w:rsidRPr="00406932">
        <w:rPr>
          <w:rFonts w:ascii="Helvetica" w:hAnsi="Helvetica"/>
          <w:color w:val="2A2A2A"/>
        </w:rPr>
        <w:t>Based on the answers you provided your interpersonal skills are about average – compared to other people. Although you have a basic grasp of the key interpersonal skills, there is still a lot you can do to improve them further. Spend some time practising and developing your interpersonal skills to enhance your relationships with others further.</w:t>
      </w:r>
    </w:p>
    <w:p w:rsidR="00406932" w:rsidRPr="00406932" w:rsidRDefault="00406932" w:rsidP="00406932"/>
    <w:p w:rsidR="00406932" w:rsidRPr="00406932" w:rsidRDefault="00406932" w:rsidP="00406932">
      <w:r>
        <w:rPr>
          <w:rFonts w:ascii="Helvetica" w:hAnsi="Helvetica"/>
        </w:rPr>
        <w:br/>
      </w:r>
      <w:r w:rsidRPr="00406932">
        <w:t>Listening Skills</w:t>
      </w:r>
    </w:p>
    <w:p w:rsidR="00406932" w:rsidRPr="00406932" w:rsidRDefault="00406932" w:rsidP="00406932">
      <w:pPr>
        <w:rPr>
          <w:rFonts w:ascii="Helvetica" w:hAnsi="Helvetica" w:cs="Times New Roman"/>
        </w:rPr>
      </w:pPr>
      <w:r w:rsidRPr="00406932">
        <w:rPr>
          <w:rFonts w:ascii="Helvetica" w:hAnsi="Helvetica"/>
        </w:rPr>
        <w:t>Your score: 63% (Average)</w:t>
      </w:r>
    </w:p>
    <w:p w:rsidR="00406932" w:rsidRPr="00406932" w:rsidRDefault="00406932" w:rsidP="00406932">
      <w:pPr>
        <w:rPr>
          <w:rFonts w:ascii="Helvetica" w:hAnsi="Helvetica"/>
        </w:rPr>
      </w:pPr>
      <w:r w:rsidRPr="00406932">
        <w:rPr>
          <w:rStyle w:val="Emphasis"/>
          <w:rFonts w:ascii="Helvetica" w:hAnsi="Helvetica"/>
          <w:b/>
          <w:bCs/>
          <w:color w:val="2A2A2A"/>
        </w:rPr>
        <w:t>(You rated your listening skills as: Average)</w:t>
      </w:r>
    </w:p>
    <w:p w:rsidR="00406932" w:rsidRPr="00406932" w:rsidRDefault="00406932" w:rsidP="00406932">
      <w:pPr>
        <w:rPr>
          <w:rFonts w:ascii="Helvetica" w:hAnsi="Helvetica"/>
        </w:rPr>
      </w:pPr>
      <w:r w:rsidRPr="00406932">
        <w:rPr>
          <w:rFonts w:ascii="Helvetica" w:hAnsi="Helvetica"/>
        </w:rPr>
        <w:t>Based on the answers you provided your listening skills are average.  You may have picked up some bad listening habits or never previously thought about the active processes involved in effective listening. Although your listening skills are OK, you should think about developing them further by consciously practising effective and active listening.</w:t>
      </w:r>
    </w:p>
    <w:p w:rsidR="00406932" w:rsidRPr="00406932" w:rsidRDefault="00406932" w:rsidP="00406932">
      <w:r w:rsidRPr="00406932">
        <w:t>Emotional Intelligence</w:t>
      </w:r>
    </w:p>
    <w:p w:rsidR="00406932" w:rsidRPr="00406932" w:rsidRDefault="00406932" w:rsidP="00406932">
      <w:pPr>
        <w:rPr>
          <w:rFonts w:ascii="Helvetica" w:hAnsi="Helvetica" w:cs="Times New Roman"/>
        </w:rPr>
      </w:pPr>
      <w:r w:rsidRPr="00406932">
        <w:rPr>
          <w:rFonts w:ascii="Helvetica" w:hAnsi="Helvetica"/>
        </w:rPr>
        <w:t>Your score: 77% (Above Average)</w:t>
      </w:r>
    </w:p>
    <w:p w:rsidR="00406932" w:rsidRPr="00406932" w:rsidRDefault="00406932" w:rsidP="00406932">
      <w:pPr>
        <w:rPr>
          <w:rFonts w:ascii="Helvetica" w:hAnsi="Helvetica"/>
        </w:rPr>
      </w:pPr>
      <w:r w:rsidRPr="00406932">
        <w:rPr>
          <w:rFonts w:ascii="Helvetica" w:hAnsi="Helvetica"/>
        </w:rPr>
        <w:t>Your score for the emotional intelligence part of the assessment was above average. Emotional intelligence is a measure of how well you understand and deal with your emotions and the emotions of others. As you have scored well in this section it is likely that you usually understand your emotions and those of others quite well.  A higher emotional intelligence means that you are more likely to enjoy a more satisfying and successful career and better relationships with others. You may be more suited than most to counsel people when they are experiencing problems.</w:t>
      </w:r>
      <w:r w:rsidRPr="00406932">
        <w:rPr>
          <w:rFonts w:ascii="Helvetica" w:hAnsi="Helvetica"/>
        </w:rPr>
        <w:br/>
      </w:r>
      <w:r w:rsidRPr="00406932">
        <w:t>Verbal Communication</w:t>
      </w:r>
    </w:p>
    <w:p w:rsidR="00406932" w:rsidRPr="00406932" w:rsidRDefault="00406932" w:rsidP="00406932">
      <w:pPr>
        <w:rPr>
          <w:rFonts w:ascii="Helvetica" w:hAnsi="Helvetica" w:cs="Times New Roman"/>
        </w:rPr>
      </w:pPr>
      <w:r w:rsidRPr="00406932">
        <w:rPr>
          <w:rFonts w:ascii="Helvetica" w:hAnsi="Helvetica"/>
        </w:rPr>
        <w:t>Your score: 59% (Average)</w:t>
      </w:r>
    </w:p>
    <w:p w:rsidR="00406932" w:rsidRPr="00406932" w:rsidRDefault="00406932" w:rsidP="00406932">
      <w:pPr>
        <w:rPr>
          <w:rFonts w:ascii="Helvetica" w:hAnsi="Helvetica"/>
        </w:rPr>
      </w:pPr>
      <w:r w:rsidRPr="00406932">
        <w:rPr>
          <w:rStyle w:val="Emphasis"/>
          <w:rFonts w:ascii="Helvetica" w:hAnsi="Helvetica"/>
          <w:b/>
          <w:bCs/>
          <w:color w:val="2A2A2A"/>
        </w:rPr>
        <w:t>(You rated your verbal communication skills as: Average)</w:t>
      </w:r>
    </w:p>
    <w:p w:rsidR="00406932" w:rsidRPr="00406932" w:rsidRDefault="00406932" w:rsidP="00406932">
      <w:pPr>
        <w:rPr>
          <w:rFonts w:ascii="Helvetica" w:hAnsi="Helvetica"/>
        </w:rPr>
      </w:pPr>
      <w:r w:rsidRPr="00406932">
        <w:rPr>
          <w:rFonts w:ascii="Helvetica" w:hAnsi="Helvetica"/>
        </w:rPr>
        <w:t>Your verbal or spoken communication is average, most people fall into this category. As with all elements of interpersonal skills you should aim to work on improving your ability to communicate effectively using your voice – saying the right things at the right times to enhance the communication process. When you speak to others take time to think about what you are saying and how you are saying it – remember that understanding is the goal of successful communication, how could you improve your message?</w:t>
      </w:r>
    </w:p>
    <w:p w:rsidR="00406932" w:rsidRPr="00406932" w:rsidRDefault="00904B79" w:rsidP="00406932">
      <w:pPr>
        <w:rPr>
          <w:rFonts w:ascii="Times New Roman" w:hAnsi="Times New Roman"/>
        </w:rPr>
      </w:pPr>
      <w:r>
        <w:pict>
          <v:rect id="_x0000_i1025" style="width:0;height:0" o:hralign="center" o:hrstd="t" o:hrnoshade="t" o:hr="t" fillcolor="#2a2a2a" stroked="f"/>
        </w:pict>
      </w:r>
    </w:p>
    <w:p w:rsidR="00406932" w:rsidRPr="00406932" w:rsidRDefault="00406932" w:rsidP="00406932">
      <w:r w:rsidRPr="00406932">
        <w:t>Communicating in Groups</w:t>
      </w:r>
    </w:p>
    <w:p w:rsidR="00406932" w:rsidRPr="00406932" w:rsidRDefault="00406932" w:rsidP="00406932">
      <w:pPr>
        <w:rPr>
          <w:rFonts w:ascii="Helvetica" w:hAnsi="Helvetica" w:cs="Times New Roman"/>
        </w:rPr>
      </w:pPr>
      <w:r w:rsidRPr="00406932">
        <w:rPr>
          <w:rFonts w:ascii="Helvetica" w:hAnsi="Helvetica"/>
        </w:rPr>
        <w:lastRenderedPageBreak/>
        <w:t>Your score: 63% (Average)</w:t>
      </w:r>
    </w:p>
    <w:p w:rsidR="00406932" w:rsidRPr="00406932" w:rsidRDefault="00406932" w:rsidP="00406932">
      <w:pPr>
        <w:rPr>
          <w:rFonts w:ascii="Helvetica" w:hAnsi="Helvetica"/>
        </w:rPr>
      </w:pPr>
      <w:r w:rsidRPr="00406932">
        <w:rPr>
          <w:rFonts w:ascii="Helvetica" w:hAnsi="Helvetica"/>
        </w:rPr>
        <w:t>Based on the answers you provided you have average confidence levels when communicating in group situations. You are likely to handle most group situations adequately, although you may well be nervous in some situations. Communicating effectively in groups is an important part of your overall interpersonal skills and is useful in many different areas of life. Next time you’re in a group situation watch the other participants to pick up some ideas of what you can do, and what you can avoid doing, to improve your presence in group situations. </w:t>
      </w:r>
    </w:p>
    <w:p w:rsidR="002C2D18" w:rsidRPr="00406932" w:rsidRDefault="00406932" w:rsidP="00406932">
      <w:r w:rsidRPr="00406932">
        <w:rPr>
          <w:rFonts w:ascii="Helvetica" w:hAnsi="Helvetica"/>
        </w:rPr>
        <w:br/>
      </w:r>
      <w:r w:rsidRPr="00406932">
        <w:rPr>
          <w:rFonts w:ascii="Helvetica" w:hAnsi="Helvetica"/>
        </w:rPr>
        <w:br/>
      </w:r>
    </w:p>
    <w:p w:rsidR="002C2D18" w:rsidRPr="00406932" w:rsidRDefault="002C2D18" w:rsidP="00406932"/>
    <w:p w:rsidR="002C2D18" w:rsidRPr="00406932" w:rsidRDefault="002C2D18" w:rsidP="00406932"/>
    <w:p w:rsidR="002C2D18" w:rsidRDefault="002C2D18" w:rsidP="002C2D18">
      <w:pPr>
        <w:rPr>
          <w:sz w:val="24"/>
          <w:szCs w:val="24"/>
        </w:rPr>
      </w:pPr>
    </w:p>
    <w:p w:rsidR="002C2D18" w:rsidRDefault="002C2D18" w:rsidP="002C2D18">
      <w:pPr>
        <w:pStyle w:val="Heading2"/>
      </w:pPr>
      <w:bookmarkStart w:id="11" w:name="_Toc9181653"/>
      <w:r>
        <w:t>Mind Tools Communication Quiz</w:t>
      </w:r>
      <w:bookmarkEnd w:id="11"/>
    </w:p>
    <w:p w:rsidR="002C2D18" w:rsidRDefault="002C2D18" w:rsidP="002C2D18"/>
    <w:p w:rsidR="002C2D18" w:rsidRPr="00BD4916" w:rsidRDefault="002C2D18" w:rsidP="002C2D18"/>
    <w:tbl>
      <w:tblPr>
        <w:tblW w:w="10995" w:type="dxa"/>
        <w:tblCellMar>
          <w:left w:w="0" w:type="dxa"/>
          <w:right w:w="0" w:type="dxa"/>
        </w:tblCellMar>
        <w:tblLook w:val="04A0"/>
      </w:tblPr>
      <w:tblGrid>
        <w:gridCol w:w="5010"/>
        <w:gridCol w:w="1005"/>
        <w:gridCol w:w="1140"/>
        <w:gridCol w:w="1665"/>
        <w:gridCol w:w="1095"/>
        <w:gridCol w:w="1080"/>
      </w:tblGrid>
      <w:tr w:rsidR="00EB1951" w:rsidTr="00EB1951">
        <w:trPr>
          <w:trHeight w:val="751"/>
          <w:tblHeader/>
        </w:trPr>
        <w:tc>
          <w:tcPr>
            <w:tcW w:w="5010" w:type="dxa"/>
            <w:tcBorders>
              <w:top w:val="nil"/>
              <w:left w:val="nil"/>
              <w:bottom w:val="nil"/>
              <w:right w:val="nil"/>
            </w:tcBorders>
            <w:shd w:val="clear" w:color="auto" w:fill="0861A2"/>
            <w:tcMar>
              <w:top w:w="226" w:type="dxa"/>
              <w:left w:w="226" w:type="dxa"/>
              <w:bottom w:w="226" w:type="dxa"/>
              <w:right w:w="226" w:type="dxa"/>
            </w:tcMar>
            <w:vAlign w:val="center"/>
            <w:hideMark/>
          </w:tcPr>
          <w:p w:rsidR="00EB1951" w:rsidRDefault="00EB1951">
            <w:pPr>
              <w:pStyle w:val="Heading2"/>
              <w:spacing w:before="499" w:after="300"/>
              <w:textAlignment w:val="baseline"/>
              <w:rPr>
                <w:rFonts w:ascii="Arial" w:hAnsi="Arial" w:cs="Arial"/>
                <w:color w:val="FFFFFF"/>
                <w:sz w:val="24"/>
                <w:szCs w:val="24"/>
              </w:rPr>
            </w:pPr>
            <w:r>
              <w:rPr>
                <w:rFonts w:ascii="Arial" w:hAnsi="Arial" w:cs="Arial"/>
                <w:color w:val="FFFFFF"/>
                <w:sz w:val="24"/>
                <w:szCs w:val="24"/>
              </w:rPr>
              <w:t>5 Statements to Answer</w:t>
            </w:r>
          </w:p>
        </w:tc>
        <w:tc>
          <w:tcPr>
            <w:tcW w:w="1005" w:type="dxa"/>
            <w:tcBorders>
              <w:top w:val="nil"/>
              <w:left w:val="nil"/>
              <w:bottom w:val="nil"/>
              <w:right w:val="nil"/>
            </w:tcBorders>
            <w:shd w:val="clear" w:color="auto" w:fill="0861A2"/>
            <w:tcMar>
              <w:top w:w="226" w:type="dxa"/>
              <w:left w:w="226" w:type="dxa"/>
              <w:bottom w:w="226" w:type="dxa"/>
              <w:right w:w="226" w:type="dxa"/>
            </w:tcMar>
            <w:vAlign w:val="center"/>
            <w:hideMark/>
          </w:tcPr>
          <w:p w:rsidR="00EB1951" w:rsidRDefault="00EB1951">
            <w:pPr>
              <w:jc w:val="center"/>
              <w:rPr>
                <w:rFonts w:ascii="inherit" w:hAnsi="inherit"/>
                <w:b/>
                <w:bCs/>
                <w:color w:val="FFFFFF"/>
                <w:sz w:val="24"/>
                <w:szCs w:val="24"/>
              </w:rPr>
            </w:pPr>
            <w:r>
              <w:rPr>
                <w:rFonts w:ascii="inherit" w:hAnsi="inherit"/>
                <w:b/>
                <w:bCs/>
                <w:color w:val="FFFFFF"/>
              </w:rPr>
              <w:t>Not at All</w:t>
            </w:r>
          </w:p>
        </w:tc>
        <w:tc>
          <w:tcPr>
            <w:tcW w:w="1140" w:type="dxa"/>
            <w:tcBorders>
              <w:top w:val="nil"/>
              <w:left w:val="nil"/>
              <w:bottom w:val="nil"/>
              <w:right w:val="nil"/>
            </w:tcBorders>
            <w:shd w:val="clear" w:color="auto" w:fill="0861A2"/>
            <w:tcMar>
              <w:top w:w="226" w:type="dxa"/>
              <w:left w:w="226" w:type="dxa"/>
              <w:bottom w:w="226" w:type="dxa"/>
              <w:right w:w="226" w:type="dxa"/>
            </w:tcMar>
            <w:vAlign w:val="center"/>
            <w:hideMark/>
          </w:tcPr>
          <w:p w:rsidR="00EB1951" w:rsidRDefault="00EB1951">
            <w:pPr>
              <w:jc w:val="center"/>
              <w:rPr>
                <w:rFonts w:ascii="inherit" w:hAnsi="inherit"/>
                <w:b/>
                <w:bCs/>
                <w:color w:val="FFFFFF"/>
                <w:sz w:val="24"/>
                <w:szCs w:val="24"/>
              </w:rPr>
            </w:pPr>
            <w:r>
              <w:rPr>
                <w:rFonts w:ascii="inherit" w:hAnsi="inherit"/>
                <w:b/>
                <w:bCs/>
                <w:color w:val="FFFFFF"/>
              </w:rPr>
              <w:t>Rarely</w:t>
            </w:r>
          </w:p>
        </w:tc>
        <w:tc>
          <w:tcPr>
            <w:tcW w:w="1665" w:type="dxa"/>
            <w:tcBorders>
              <w:top w:val="nil"/>
              <w:left w:val="nil"/>
              <w:bottom w:val="nil"/>
              <w:right w:val="nil"/>
            </w:tcBorders>
            <w:shd w:val="clear" w:color="auto" w:fill="0861A2"/>
            <w:tcMar>
              <w:top w:w="226" w:type="dxa"/>
              <w:left w:w="226" w:type="dxa"/>
              <w:bottom w:w="226" w:type="dxa"/>
              <w:right w:w="226" w:type="dxa"/>
            </w:tcMar>
            <w:vAlign w:val="center"/>
            <w:hideMark/>
          </w:tcPr>
          <w:p w:rsidR="00EB1951" w:rsidRDefault="00EB1951">
            <w:pPr>
              <w:jc w:val="center"/>
              <w:rPr>
                <w:rFonts w:ascii="inherit" w:hAnsi="inherit"/>
                <w:b/>
                <w:bCs/>
                <w:color w:val="FFFFFF"/>
                <w:sz w:val="24"/>
                <w:szCs w:val="24"/>
              </w:rPr>
            </w:pPr>
            <w:r>
              <w:rPr>
                <w:rFonts w:ascii="inherit" w:hAnsi="inherit"/>
                <w:b/>
                <w:bCs/>
                <w:color w:val="FFFFFF"/>
              </w:rPr>
              <w:t>Sometimes</w:t>
            </w:r>
          </w:p>
        </w:tc>
        <w:tc>
          <w:tcPr>
            <w:tcW w:w="1095" w:type="dxa"/>
            <w:tcBorders>
              <w:top w:val="nil"/>
              <w:left w:val="nil"/>
              <w:bottom w:val="nil"/>
              <w:right w:val="nil"/>
            </w:tcBorders>
            <w:shd w:val="clear" w:color="auto" w:fill="0861A2"/>
            <w:tcMar>
              <w:top w:w="226" w:type="dxa"/>
              <w:left w:w="226" w:type="dxa"/>
              <w:bottom w:w="226" w:type="dxa"/>
              <w:right w:w="226" w:type="dxa"/>
            </w:tcMar>
            <w:vAlign w:val="center"/>
            <w:hideMark/>
          </w:tcPr>
          <w:p w:rsidR="00EB1951" w:rsidRDefault="00EB1951">
            <w:pPr>
              <w:jc w:val="center"/>
              <w:rPr>
                <w:rFonts w:ascii="inherit" w:hAnsi="inherit"/>
                <w:b/>
                <w:bCs/>
                <w:color w:val="FFFFFF"/>
                <w:sz w:val="24"/>
                <w:szCs w:val="24"/>
              </w:rPr>
            </w:pPr>
            <w:r>
              <w:rPr>
                <w:rFonts w:ascii="inherit" w:hAnsi="inherit"/>
                <w:b/>
                <w:bCs/>
                <w:color w:val="FFFFFF"/>
              </w:rPr>
              <w:t>Often</w:t>
            </w:r>
          </w:p>
        </w:tc>
        <w:tc>
          <w:tcPr>
            <w:tcW w:w="1080" w:type="dxa"/>
            <w:tcBorders>
              <w:top w:val="nil"/>
              <w:left w:val="nil"/>
              <w:bottom w:val="nil"/>
              <w:right w:val="nil"/>
            </w:tcBorders>
            <w:shd w:val="clear" w:color="auto" w:fill="0861A2"/>
            <w:tcMar>
              <w:top w:w="226" w:type="dxa"/>
              <w:left w:w="226" w:type="dxa"/>
              <w:bottom w:w="226" w:type="dxa"/>
              <w:right w:w="226" w:type="dxa"/>
            </w:tcMar>
            <w:vAlign w:val="center"/>
            <w:hideMark/>
          </w:tcPr>
          <w:p w:rsidR="00EB1951" w:rsidRDefault="00EB1951">
            <w:pPr>
              <w:jc w:val="center"/>
              <w:rPr>
                <w:rFonts w:ascii="inherit" w:hAnsi="inherit"/>
                <w:b/>
                <w:bCs/>
                <w:color w:val="FFFFFF"/>
                <w:sz w:val="24"/>
                <w:szCs w:val="24"/>
              </w:rPr>
            </w:pPr>
            <w:r>
              <w:rPr>
                <w:rFonts w:ascii="inherit" w:hAnsi="inherit"/>
                <w:b/>
                <w:bCs/>
                <w:color w:val="FFFFFF"/>
              </w:rPr>
              <w:t>Very Often</w:t>
            </w:r>
          </w:p>
        </w:tc>
      </w:tr>
      <w:tr w:rsidR="00EB1951" w:rsidTr="00EB1951">
        <w:tc>
          <w:tcPr>
            <w:tcW w:w="5010" w:type="dxa"/>
            <w:tcBorders>
              <w:top w:val="nil"/>
              <w:left w:val="nil"/>
              <w:bottom w:val="nil"/>
              <w:right w:val="nil"/>
            </w:tcBorders>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1</w:t>
            </w:r>
            <w:r>
              <w:rPr>
                <w:rFonts w:ascii="inherit" w:hAnsi="inherit"/>
              </w:rPr>
              <w:t>I try to anticipate and predict possible causes of confusion, and I deal with them up front.</w:t>
            </w:r>
          </w:p>
        </w:tc>
        <w:tc>
          <w:tcPr>
            <w:tcW w:w="100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7" type="#_x0000_t75" style="width:20.25pt;height:17.25pt" o:ole="">
                  <v:imagedata r:id="rId22" o:title=""/>
                </v:shape>
                <w:control r:id="rId23" w:name="DefaultOcxName" w:shapeid="_x0000_i1127"/>
              </w:object>
            </w:r>
          </w:p>
        </w:tc>
        <w:tc>
          <w:tcPr>
            <w:tcW w:w="114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30" type="#_x0000_t75" style="width:20.25pt;height:17.25pt" o:ole="">
                  <v:imagedata r:id="rId22" o:title=""/>
                </v:shape>
                <w:control r:id="rId24" w:name="DefaultOcxName1" w:shapeid="_x0000_i1130"/>
              </w:object>
            </w:r>
          </w:p>
        </w:tc>
        <w:tc>
          <w:tcPr>
            <w:tcW w:w="166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33" type="#_x0000_t75" style="width:20.25pt;height:17.25pt" o:ole="">
                  <v:imagedata r:id="rId25" o:title=""/>
                </v:shape>
                <w:control r:id="rId26" w:name="DefaultOcxName2" w:shapeid="_x0000_i1133"/>
              </w:object>
            </w:r>
          </w:p>
        </w:tc>
        <w:tc>
          <w:tcPr>
            <w:tcW w:w="109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36" type="#_x0000_t75" style="width:20.25pt;height:17.25pt" o:ole="">
                  <v:imagedata r:id="rId22" o:title=""/>
                </v:shape>
                <w:control r:id="rId27" w:name="DefaultOcxName3" w:shapeid="_x0000_i1136"/>
              </w:object>
            </w:r>
          </w:p>
        </w:tc>
        <w:tc>
          <w:tcPr>
            <w:tcW w:w="108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39" type="#_x0000_t75" style="width:20.25pt;height:17.25pt" o:ole="">
                  <v:imagedata r:id="rId22" o:title=""/>
                </v:shape>
                <w:control r:id="rId28" w:name="DefaultOcxName4" w:shapeid="_x0000_i1139"/>
              </w:object>
            </w:r>
          </w:p>
        </w:tc>
      </w:tr>
      <w:tr w:rsidR="00EB1951" w:rsidTr="00EB1951">
        <w:tc>
          <w:tcPr>
            <w:tcW w:w="5010" w:type="dxa"/>
            <w:tcBorders>
              <w:top w:val="nil"/>
              <w:left w:val="nil"/>
              <w:bottom w:val="nil"/>
              <w:right w:val="nil"/>
            </w:tcBorders>
            <w:shd w:val="clear" w:color="auto" w:fill="F2F2F2"/>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2</w:t>
            </w:r>
            <w:r>
              <w:rPr>
                <w:rFonts w:ascii="inherit" w:hAnsi="inherit"/>
              </w:rPr>
              <w:t>When I write a memo, email, or other document, I give all of the background information and detail I can to make sure that my message is understood.</w:t>
            </w:r>
          </w:p>
        </w:tc>
        <w:tc>
          <w:tcPr>
            <w:tcW w:w="100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42" type="#_x0000_t75" style="width:20.25pt;height:17.25pt" o:ole="">
                  <v:imagedata r:id="rId22" o:title=""/>
                </v:shape>
                <w:control r:id="rId29" w:name="DefaultOcxName5" w:shapeid="_x0000_i1142"/>
              </w:object>
            </w:r>
          </w:p>
        </w:tc>
        <w:tc>
          <w:tcPr>
            <w:tcW w:w="114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45" type="#_x0000_t75" style="width:20.25pt;height:17.25pt" o:ole="">
                  <v:imagedata r:id="rId22" o:title=""/>
                </v:shape>
                <w:control r:id="rId30" w:name="DefaultOcxName6" w:shapeid="_x0000_i1145"/>
              </w:object>
            </w:r>
          </w:p>
        </w:tc>
        <w:tc>
          <w:tcPr>
            <w:tcW w:w="166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48" type="#_x0000_t75" style="width:20.25pt;height:17.25pt" o:ole="">
                  <v:imagedata r:id="rId25" o:title=""/>
                </v:shape>
                <w:control r:id="rId31" w:name="DefaultOcxName7" w:shapeid="_x0000_i1148"/>
              </w:object>
            </w:r>
          </w:p>
        </w:tc>
        <w:tc>
          <w:tcPr>
            <w:tcW w:w="109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51" type="#_x0000_t75" style="width:20.25pt;height:17.25pt" o:ole="">
                  <v:imagedata r:id="rId22" o:title=""/>
                </v:shape>
                <w:control r:id="rId32" w:name="DefaultOcxName8" w:shapeid="_x0000_i1151"/>
              </w:object>
            </w:r>
          </w:p>
        </w:tc>
        <w:tc>
          <w:tcPr>
            <w:tcW w:w="108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54" type="#_x0000_t75" style="width:20.25pt;height:17.25pt" o:ole="">
                  <v:imagedata r:id="rId22" o:title=""/>
                </v:shape>
                <w:control r:id="rId33" w:name="DefaultOcxName9" w:shapeid="_x0000_i1154"/>
              </w:object>
            </w:r>
          </w:p>
        </w:tc>
      </w:tr>
      <w:tr w:rsidR="00EB1951" w:rsidTr="00EB1951">
        <w:tc>
          <w:tcPr>
            <w:tcW w:w="5010" w:type="dxa"/>
            <w:tcBorders>
              <w:top w:val="nil"/>
              <w:left w:val="nil"/>
              <w:bottom w:val="nil"/>
              <w:right w:val="nil"/>
            </w:tcBorders>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3</w:t>
            </w:r>
            <w:r>
              <w:rPr>
                <w:rFonts w:ascii="inherit" w:hAnsi="inherit"/>
              </w:rPr>
              <w:t>If I don't understand something, I tend to keep this to myself and figure it out later.</w:t>
            </w:r>
          </w:p>
        </w:tc>
        <w:tc>
          <w:tcPr>
            <w:tcW w:w="100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57" type="#_x0000_t75" style="width:20.25pt;height:17.25pt" o:ole="">
                  <v:imagedata r:id="rId22" o:title=""/>
                </v:shape>
                <w:control r:id="rId34" w:name="DefaultOcxName10" w:shapeid="_x0000_i1157"/>
              </w:object>
            </w:r>
          </w:p>
        </w:tc>
        <w:tc>
          <w:tcPr>
            <w:tcW w:w="114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60" type="#_x0000_t75" style="width:20.25pt;height:17.25pt" o:ole="">
                  <v:imagedata r:id="rId25" o:title=""/>
                </v:shape>
                <w:control r:id="rId35" w:name="DefaultOcxName11" w:shapeid="_x0000_i1160"/>
              </w:object>
            </w:r>
          </w:p>
        </w:tc>
        <w:tc>
          <w:tcPr>
            <w:tcW w:w="166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63" type="#_x0000_t75" style="width:20.25pt;height:17.25pt" o:ole="">
                  <v:imagedata r:id="rId22" o:title=""/>
                </v:shape>
                <w:control r:id="rId36" w:name="DefaultOcxName12" w:shapeid="_x0000_i1163"/>
              </w:object>
            </w:r>
          </w:p>
        </w:tc>
        <w:tc>
          <w:tcPr>
            <w:tcW w:w="109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66" type="#_x0000_t75" style="width:20.25pt;height:17.25pt" o:ole="">
                  <v:imagedata r:id="rId22" o:title=""/>
                </v:shape>
                <w:control r:id="rId37" w:name="DefaultOcxName13" w:shapeid="_x0000_i1166"/>
              </w:object>
            </w:r>
          </w:p>
        </w:tc>
        <w:tc>
          <w:tcPr>
            <w:tcW w:w="108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69" type="#_x0000_t75" style="width:20.25pt;height:17.25pt" o:ole="">
                  <v:imagedata r:id="rId22" o:title=""/>
                </v:shape>
                <w:control r:id="rId38" w:name="DefaultOcxName14" w:shapeid="_x0000_i1169"/>
              </w:object>
            </w:r>
          </w:p>
        </w:tc>
      </w:tr>
      <w:tr w:rsidR="00EB1951" w:rsidTr="00EB1951">
        <w:tc>
          <w:tcPr>
            <w:tcW w:w="5010" w:type="dxa"/>
            <w:tcBorders>
              <w:top w:val="nil"/>
              <w:left w:val="nil"/>
              <w:bottom w:val="nil"/>
              <w:right w:val="nil"/>
            </w:tcBorders>
            <w:shd w:val="clear" w:color="auto" w:fill="F2F2F2"/>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4</w:t>
            </w:r>
            <w:r>
              <w:rPr>
                <w:rFonts w:ascii="inherit" w:hAnsi="inherit"/>
              </w:rPr>
              <w:t>I'm surprised to find that people haven't understood what I've said.</w:t>
            </w:r>
          </w:p>
        </w:tc>
        <w:tc>
          <w:tcPr>
            <w:tcW w:w="100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72" type="#_x0000_t75" style="width:20.25pt;height:17.25pt" o:ole="">
                  <v:imagedata r:id="rId22" o:title=""/>
                </v:shape>
                <w:control r:id="rId39" w:name="DefaultOcxName15" w:shapeid="_x0000_i1172"/>
              </w:object>
            </w:r>
          </w:p>
        </w:tc>
        <w:tc>
          <w:tcPr>
            <w:tcW w:w="114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75" type="#_x0000_t75" style="width:20.25pt;height:17.25pt" o:ole="">
                  <v:imagedata r:id="rId25" o:title=""/>
                </v:shape>
                <w:control r:id="rId40" w:name="DefaultOcxName16" w:shapeid="_x0000_i1175"/>
              </w:object>
            </w:r>
          </w:p>
        </w:tc>
        <w:tc>
          <w:tcPr>
            <w:tcW w:w="166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78" type="#_x0000_t75" style="width:20.25pt;height:17.25pt" o:ole="">
                  <v:imagedata r:id="rId22" o:title=""/>
                </v:shape>
                <w:control r:id="rId41" w:name="DefaultOcxName17" w:shapeid="_x0000_i1178"/>
              </w:object>
            </w:r>
          </w:p>
        </w:tc>
        <w:tc>
          <w:tcPr>
            <w:tcW w:w="109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81" type="#_x0000_t75" style="width:20.25pt;height:17.25pt" o:ole="">
                  <v:imagedata r:id="rId22" o:title=""/>
                </v:shape>
                <w:control r:id="rId42" w:name="DefaultOcxName18" w:shapeid="_x0000_i1181"/>
              </w:object>
            </w:r>
          </w:p>
        </w:tc>
        <w:tc>
          <w:tcPr>
            <w:tcW w:w="108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84" type="#_x0000_t75" style="width:20.25pt;height:17.25pt" o:ole="">
                  <v:imagedata r:id="rId22" o:title=""/>
                </v:shape>
                <w:control r:id="rId43" w:name="DefaultOcxName19" w:shapeid="_x0000_i1184"/>
              </w:object>
            </w:r>
          </w:p>
        </w:tc>
      </w:tr>
      <w:tr w:rsidR="00EB1951" w:rsidTr="00EB1951">
        <w:tc>
          <w:tcPr>
            <w:tcW w:w="5010" w:type="dxa"/>
            <w:tcBorders>
              <w:top w:val="nil"/>
              <w:left w:val="nil"/>
              <w:bottom w:val="nil"/>
              <w:right w:val="nil"/>
            </w:tcBorders>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5</w:t>
            </w:r>
            <w:r>
              <w:rPr>
                <w:rFonts w:ascii="inherit" w:hAnsi="inherit"/>
              </w:rPr>
              <w:t xml:space="preserve">I can tend to say what I think, without worrying about how the other person perceives it. I assume that we'll be able to work it out </w:t>
            </w:r>
            <w:r>
              <w:rPr>
                <w:rFonts w:ascii="inherit" w:hAnsi="inherit"/>
              </w:rPr>
              <w:lastRenderedPageBreak/>
              <w:t>later.</w:t>
            </w:r>
          </w:p>
        </w:tc>
        <w:tc>
          <w:tcPr>
            <w:tcW w:w="100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lastRenderedPageBreak/>
              <w:object w:dxaOrig="225" w:dyaOrig="225">
                <v:shape id="_x0000_i1187" type="#_x0000_t75" style="width:20.25pt;height:17.25pt" o:ole="">
                  <v:imagedata r:id="rId22" o:title=""/>
                </v:shape>
                <w:control r:id="rId44" w:name="DefaultOcxName20" w:shapeid="_x0000_i1187"/>
              </w:object>
            </w:r>
          </w:p>
        </w:tc>
        <w:tc>
          <w:tcPr>
            <w:tcW w:w="114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90" type="#_x0000_t75" style="width:20.25pt;height:17.25pt" o:ole="">
                  <v:imagedata r:id="rId25" o:title=""/>
                </v:shape>
                <w:control r:id="rId45" w:name="DefaultOcxName21" w:shapeid="_x0000_i1190"/>
              </w:object>
            </w:r>
          </w:p>
        </w:tc>
        <w:tc>
          <w:tcPr>
            <w:tcW w:w="166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93" type="#_x0000_t75" style="width:20.25pt;height:17.25pt" o:ole="">
                  <v:imagedata r:id="rId22" o:title=""/>
                </v:shape>
                <w:control r:id="rId46" w:name="DefaultOcxName22" w:shapeid="_x0000_i1193"/>
              </w:object>
            </w:r>
          </w:p>
        </w:tc>
        <w:tc>
          <w:tcPr>
            <w:tcW w:w="109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96" type="#_x0000_t75" style="width:20.25pt;height:17.25pt" o:ole="">
                  <v:imagedata r:id="rId22" o:title=""/>
                </v:shape>
                <w:control r:id="rId47" w:name="DefaultOcxName23" w:shapeid="_x0000_i1196"/>
              </w:object>
            </w:r>
          </w:p>
        </w:tc>
        <w:tc>
          <w:tcPr>
            <w:tcW w:w="108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199" type="#_x0000_t75" style="width:20.25pt;height:17.25pt" o:ole="">
                  <v:imagedata r:id="rId22" o:title=""/>
                </v:shape>
                <w:control r:id="rId48" w:name="DefaultOcxName24" w:shapeid="_x0000_i1199"/>
              </w:object>
            </w:r>
          </w:p>
        </w:tc>
      </w:tr>
      <w:tr w:rsidR="00EB1951" w:rsidTr="00EB1951">
        <w:tc>
          <w:tcPr>
            <w:tcW w:w="5010" w:type="dxa"/>
            <w:tcBorders>
              <w:top w:val="nil"/>
              <w:left w:val="nil"/>
              <w:bottom w:val="nil"/>
              <w:right w:val="nil"/>
            </w:tcBorders>
            <w:shd w:val="clear" w:color="auto" w:fill="F2F2F2"/>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lastRenderedPageBreak/>
              <w:t>6</w:t>
            </w:r>
            <w:r>
              <w:rPr>
                <w:rFonts w:ascii="inherit" w:hAnsi="inherit"/>
              </w:rPr>
              <w:t>When people talk to me, I try to see their perspectives.</w:t>
            </w:r>
          </w:p>
        </w:tc>
        <w:tc>
          <w:tcPr>
            <w:tcW w:w="100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02" type="#_x0000_t75" style="width:20.25pt;height:17.25pt" o:ole="">
                  <v:imagedata r:id="rId22" o:title=""/>
                </v:shape>
                <w:control r:id="rId49" w:name="DefaultOcxName25" w:shapeid="_x0000_i1202"/>
              </w:object>
            </w:r>
          </w:p>
        </w:tc>
        <w:tc>
          <w:tcPr>
            <w:tcW w:w="114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05" type="#_x0000_t75" style="width:20.25pt;height:17.25pt" o:ole="">
                  <v:imagedata r:id="rId22" o:title=""/>
                </v:shape>
                <w:control r:id="rId50" w:name="DefaultOcxName26" w:shapeid="_x0000_i1205"/>
              </w:object>
            </w:r>
          </w:p>
        </w:tc>
        <w:tc>
          <w:tcPr>
            <w:tcW w:w="166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08" type="#_x0000_t75" style="width:20.25pt;height:17.25pt" o:ole="">
                  <v:imagedata r:id="rId22" o:title=""/>
                </v:shape>
                <w:control r:id="rId51" w:name="DefaultOcxName27" w:shapeid="_x0000_i1208"/>
              </w:object>
            </w:r>
          </w:p>
        </w:tc>
        <w:tc>
          <w:tcPr>
            <w:tcW w:w="109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11" type="#_x0000_t75" style="width:20.25pt;height:17.25pt" o:ole="">
                  <v:imagedata r:id="rId25" o:title=""/>
                </v:shape>
                <w:control r:id="rId52" w:name="DefaultOcxName28" w:shapeid="_x0000_i1211"/>
              </w:object>
            </w:r>
          </w:p>
        </w:tc>
        <w:tc>
          <w:tcPr>
            <w:tcW w:w="108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14" type="#_x0000_t75" style="width:20.25pt;height:17.25pt" o:ole="">
                  <v:imagedata r:id="rId22" o:title=""/>
                </v:shape>
                <w:control r:id="rId53" w:name="DefaultOcxName29" w:shapeid="_x0000_i1214"/>
              </w:object>
            </w:r>
          </w:p>
        </w:tc>
      </w:tr>
      <w:tr w:rsidR="00EB1951" w:rsidTr="00EB1951">
        <w:tc>
          <w:tcPr>
            <w:tcW w:w="5010" w:type="dxa"/>
            <w:tcBorders>
              <w:top w:val="nil"/>
              <w:left w:val="nil"/>
              <w:bottom w:val="nil"/>
              <w:right w:val="nil"/>
            </w:tcBorders>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7</w:t>
            </w:r>
            <w:r>
              <w:rPr>
                <w:rFonts w:ascii="inherit" w:hAnsi="inherit"/>
              </w:rPr>
              <w:t>I use email to communicate complex issues with people. It's quick and efficient.</w:t>
            </w:r>
          </w:p>
        </w:tc>
        <w:tc>
          <w:tcPr>
            <w:tcW w:w="100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17" type="#_x0000_t75" style="width:20.25pt;height:17.25pt" o:ole="">
                  <v:imagedata r:id="rId22" o:title=""/>
                </v:shape>
                <w:control r:id="rId54" w:name="DefaultOcxName30" w:shapeid="_x0000_i1217"/>
              </w:object>
            </w:r>
          </w:p>
        </w:tc>
        <w:tc>
          <w:tcPr>
            <w:tcW w:w="114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20" type="#_x0000_t75" style="width:20.25pt;height:17.25pt" o:ole="">
                  <v:imagedata r:id="rId22" o:title=""/>
                </v:shape>
                <w:control r:id="rId55" w:name="DefaultOcxName31" w:shapeid="_x0000_i1220"/>
              </w:object>
            </w:r>
          </w:p>
        </w:tc>
        <w:tc>
          <w:tcPr>
            <w:tcW w:w="166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23" type="#_x0000_t75" style="width:20.25pt;height:17.25pt" o:ole="">
                  <v:imagedata r:id="rId22" o:title=""/>
                </v:shape>
                <w:control r:id="rId56" w:name="DefaultOcxName32" w:shapeid="_x0000_i1223"/>
              </w:object>
            </w:r>
          </w:p>
        </w:tc>
        <w:tc>
          <w:tcPr>
            <w:tcW w:w="109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26" type="#_x0000_t75" style="width:20.25pt;height:17.25pt" o:ole="">
                  <v:imagedata r:id="rId25" o:title=""/>
                </v:shape>
                <w:control r:id="rId57" w:name="DefaultOcxName33" w:shapeid="_x0000_i1226"/>
              </w:object>
            </w:r>
          </w:p>
        </w:tc>
        <w:tc>
          <w:tcPr>
            <w:tcW w:w="108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29" type="#_x0000_t75" style="width:20.25pt;height:17.25pt" o:ole="">
                  <v:imagedata r:id="rId22" o:title=""/>
                </v:shape>
                <w:control r:id="rId58" w:name="DefaultOcxName34" w:shapeid="_x0000_i1229"/>
              </w:object>
            </w:r>
          </w:p>
        </w:tc>
      </w:tr>
      <w:tr w:rsidR="00EB1951" w:rsidTr="00EB1951">
        <w:tc>
          <w:tcPr>
            <w:tcW w:w="5010" w:type="dxa"/>
            <w:tcBorders>
              <w:top w:val="nil"/>
              <w:left w:val="nil"/>
              <w:bottom w:val="nil"/>
              <w:right w:val="nil"/>
            </w:tcBorders>
            <w:shd w:val="clear" w:color="auto" w:fill="F2F2F2"/>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8</w:t>
            </w:r>
            <w:r>
              <w:rPr>
                <w:rFonts w:ascii="inherit" w:hAnsi="inherit"/>
              </w:rPr>
              <w:t>When I finish writing a report, memo, or email, I scan it quickly for typos and so forth, and then send it off right away.</w:t>
            </w:r>
          </w:p>
        </w:tc>
        <w:tc>
          <w:tcPr>
            <w:tcW w:w="100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32" type="#_x0000_t75" style="width:20.25pt;height:17.25pt" o:ole="">
                  <v:imagedata r:id="rId22" o:title=""/>
                </v:shape>
                <w:control r:id="rId59" w:name="DefaultOcxName35" w:shapeid="_x0000_i1232"/>
              </w:object>
            </w:r>
          </w:p>
        </w:tc>
        <w:tc>
          <w:tcPr>
            <w:tcW w:w="114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35" type="#_x0000_t75" style="width:20.25pt;height:17.25pt" o:ole="">
                  <v:imagedata r:id="rId22" o:title=""/>
                </v:shape>
                <w:control r:id="rId60" w:name="DefaultOcxName36" w:shapeid="_x0000_i1235"/>
              </w:object>
            </w:r>
          </w:p>
        </w:tc>
        <w:tc>
          <w:tcPr>
            <w:tcW w:w="166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38" type="#_x0000_t75" style="width:20.25pt;height:17.25pt" o:ole="">
                  <v:imagedata r:id="rId22" o:title=""/>
                </v:shape>
                <w:control r:id="rId61" w:name="DefaultOcxName37" w:shapeid="_x0000_i1238"/>
              </w:object>
            </w:r>
          </w:p>
        </w:tc>
        <w:tc>
          <w:tcPr>
            <w:tcW w:w="109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41" type="#_x0000_t75" style="width:20.25pt;height:17.25pt" o:ole="">
                  <v:imagedata r:id="rId25" o:title=""/>
                </v:shape>
                <w:control r:id="rId62" w:name="DefaultOcxName38" w:shapeid="_x0000_i1241"/>
              </w:object>
            </w:r>
          </w:p>
        </w:tc>
        <w:tc>
          <w:tcPr>
            <w:tcW w:w="108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44" type="#_x0000_t75" style="width:20.25pt;height:17.25pt" o:ole="">
                  <v:imagedata r:id="rId22" o:title=""/>
                </v:shape>
                <w:control r:id="rId63" w:name="DefaultOcxName39" w:shapeid="_x0000_i1244"/>
              </w:object>
            </w:r>
          </w:p>
        </w:tc>
      </w:tr>
      <w:tr w:rsidR="00EB1951" w:rsidTr="00EB1951">
        <w:tc>
          <w:tcPr>
            <w:tcW w:w="5010" w:type="dxa"/>
            <w:tcBorders>
              <w:top w:val="nil"/>
              <w:left w:val="nil"/>
              <w:bottom w:val="nil"/>
              <w:right w:val="nil"/>
            </w:tcBorders>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9</w:t>
            </w:r>
            <w:r>
              <w:rPr>
                <w:rFonts w:ascii="inherit" w:hAnsi="inherit"/>
              </w:rPr>
              <w:t>When talking to people, I pay attention to their body language.</w:t>
            </w:r>
          </w:p>
        </w:tc>
        <w:tc>
          <w:tcPr>
            <w:tcW w:w="100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47" type="#_x0000_t75" style="width:20.25pt;height:17.25pt" o:ole="">
                  <v:imagedata r:id="rId22" o:title=""/>
                </v:shape>
                <w:control r:id="rId64" w:name="DefaultOcxName40" w:shapeid="_x0000_i1247"/>
              </w:object>
            </w:r>
          </w:p>
        </w:tc>
        <w:tc>
          <w:tcPr>
            <w:tcW w:w="114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50" type="#_x0000_t75" style="width:20.25pt;height:17.25pt" o:ole="">
                  <v:imagedata r:id="rId22" o:title=""/>
                </v:shape>
                <w:control r:id="rId65" w:name="DefaultOcxName41" w:shapeid="_x0000_i1250"/>
              </w:object>
            </w:r>
          </w:p>
        </w:tc>
        <w:tc>
          <w:tcPr>
            <w:tcW w:w="166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53" type="#_x0000_t75" style="width:20.25pt;height:17.25pt" o:ole="">
                  <v:imagedata r:id="rId22" o:title=""/>
                </v:shape>
                <w:control r:id="rId66" w:name="DefaultOcxName42" w:shapeid="_x0000_i1253"/>
              </w:object>
            </w:r>
          </w:p>
        </w:tc>
        <w:tc>
          <w:tcPr>
            <w:tcW w:w="109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56" type="#_x0000_t75" style="width:20.25pt;height:17.25pt" o:ole="">
                  <v:imagedata r:id="rId25" o:title=""/>
                </v:shape>
                <w:control r:id="rId67" w:name="DefaultOcxName43" w:shapeid="_x0000_i1256"/>
              </w:object>
            </w:r>
          </w:p>
        </w:tc>
        <w:tc>
          <w:tcPr>
            <w:tcW w:w="108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59" type="#_x0000_t75" style="width:20.25pt;height:17.25pt" o:ole="">
                  <v:imagedata r:id="rId22" o:title=""/>
                </v:shape>
                <w:control r:id="rId68" w:name="DefaultOcxName44" w:shapeid="_x0000_i1259"/>
              </w:object>
            </w:r>
          </w:p>
        </w:tc>
      </w:tr>
      <w:tr w:rsidR="00EB1951" w:rsidTr="00EB1951">
        <w:tc>
          <w:tcPr>
            <w:tcW w:w="5010" w:type="dxa"/>
            <w:tcBorders>
              <w:top w:val="nil"/>
              <w:left w:val="nil"/>
              <w:bottom w:val="nil"/>
              <w:right w:val="nil"/>
            </w:tcBorders>
            <w:shd w:val="clear" w:color="auto" w:fill="F2F2F2"/>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10</w:t>
            </w:r>
            <w:r>
              <w:rPr>
                <w:rFonts w:ascii="inherit" w:hAnsi="inherit"/>
              </w:rPr>
              <w:t>I use diagrams and charts to help express my ideas.</w:t>
            </w:r>
          </w:p>
        </w:tc>
        <w:tc>
          <w:tcPr>
            <w:tcW w:w="100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62" type="#_x0000_t75" style="width:20.25pt;height:17.25pt" o:ole="">
                  <v:imagedata r:id="rId22" o:title=""/>
                </v:shape>
                <w:control r:id="rId69" w:name="DefaultOcxName45" w:shapeid="_x0000_i1262"/>
              </w:object>
            </w:r>
          </w:p>
        </w:tc>
        <w:tc>
          <w:tcPr>
            <w:tcW w:w="114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65" type="#_x0000_t75" style="width:20.25pt;height:17.25pt" o:ole="">
                  <v:imagedata r:id="rId22" o:title=""/>
                </v:shape>
                <w:control r:id="rId70" w:name="DefaultOcxName46" w:shapeid="_x0000_i1265"/>
              </w:object>
            </w:r>
          </w:p>
        </w:tc>
        <w:tc>
          <w:tcPr>
            <w:tcW w:w="166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68" type="#_x0000_t75" style="width:20.25pt;height:17.25pt" o:ole="">
                  <v:imagedata r:id="rId25" o:title=""/>
                </v:shape>
                <w:control r:id="rId71" w:name="DefaultOcxName47" w:shapeid="_x0000_i1268"/>
              </w:object>
            </w:r>
          </w:p>
        </w:tc>
        <w:tc>
          <w:tcPr>
            <w:tcW w:w="109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71" type="#_x0000_t75" style="width:20.25pt;height:17.25pt" o:ole="">
                  <v:imagedata r:id="rId22" o:title=""/>
                </v:shape>
                <w:control r:id="rId72" w:name="DefaultOcxName48" w:shapeid="_x0000_i1271"/>
              </w:object>
            </w:r>
          </w:p>
        </w:tc>
        <w:tc>
          <w:tcPr>
            <w:tcW w:w="108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74" type="#_x0000_t75" style="width:20.25pt;height:17.25pt" o:ole="">
                  <v:imagedata r:id="rId22" o:title=""/>
                </v:shape>
                <w:control r:id="rId73" w:name="DefaultOcxName49" w:shapeid="_x0000_i1274"/>
              </w:object>
            </w:r>
          </w:p>
        </w:tc>
      </w:tr>
      <w:tr w:rsidR="00EB1951" w:rsidTr="00EB1951">
        <w:tc>
          <w:tcPr>
            <w:tcW w:w="5010" w:type="dxa"/>
            <w:tcBorders>
              <w:top w:val="nil"/>
              <w:left w:val="nil"/>
              <w:bottom w:val="nil"/>
              <w:right w:val="nil"/>
            </w:tcBorders>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11</w:t>
            </w:r>
            <w:r>
              <w:rPr>
                <w:rFonts w:ascii="inherit" w:hAnsi="inherit"/>
              </w:rPr>
              <w:t>Before I communicate, I think about what the person needs to know, and how best to convey it.</w:t>
            </w:r>
          </w:p>
        </w:tc>
        <w:tc>
          <w:tcPr>
            <w:tcW w:w="100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77" type="#_x0000_t75" style="width:20.25pt;height:17.25pt" o:ole="">
                  <v:imagedata r:id="rId22" o:title=""/>
                </v:shape>
                <w:control r:id="rId74" w:name="DefaultOcxName50" w:shapeid="_x0000_i1277"/>
              </w:object>
            </w:r>
          </w:p>
        </w:tc>
        <w:tc>
          <w:tcPr>
            <w:tcW w:w="114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80" type="#_x0000_t75" style="width:20.25pt;height:17.25pt" o:ole="">
                  <v:imagedata r:id="rId22" o:title=""/>
                </v:shape>
                <w:control r:id="rId75" w:name="DefaultOcxName51" w:shapeid="_x0000_i1280"/>
              </w:object>
            </w:r>
          </w:p>
        </w:tc>
        <w:tc>
          <w:tcPr>
            <w:tcW w:w="166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83" type="#_x0000_t75" style="width:20.25pt;height:17.25pt" o:ole="">
                  <v:imagedata r:id="rId22" o:title=""/>
                </v:shape>
                <w:control r:id="rId76" w:name="DefaultOcxName52" w:shapeid="_x0000_i1283"/>
              </w:object>
            </w:r>
          </w:p>
        </w:tc>
        <w:tc>
          <w:tcPr>
            <w:tcW w:w="109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86" type="#_x0000_t75" style="width:20.25pt;height:17.25pt" o:ole="">
                  <v:imagedata r:id="rId25" o:title=""/>
                </v:shape>
                <w:control r:id="rId77" w:name="DefaultOcxName53" w:shapeid="_x0000_i1286"/>
              </w:object>
            </w:r>
          </w:p>
        </w:tc>
        <w:tc>
          <w:tcPr>
            <w:tcW w:w="108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89" type="#_x0000_t75" style="width:20.25pt;height:17.25pt" o:ole="">
                  <v:imagedata r:id="rId22" o:title=""/>
                </v:shape>
                <w:control r:id="rId78" w:name="DefaultOcxName54" w:shapeid="_x0000_i1289"/>
              </w:object>
            </w:r>
          </w:p>
        </w:tc>
      </w:tr>
      <w:tr w:rsidR="00EB1951" w:rsidTr="00EB1951">
        <w:tc>
          <w:tcPr>
            <w:tcW w:w="5010" w:type="dxa"/>
            <w:tcBorders>
              <w:top w:val="nil"/>
              <w:left w:val="nil"/>
              <w:bottom w:val="nil"/>
              <w:right w:val="nil"/>
            </w:tcBorders>
            <w:shd w:val="clear" w:color="auto" w:fill="F2F2F2"/>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12</w:t>
            </w:r>
            <w:r>
              <w:rPr>
                <w:rFonts w:ascii="inherit" w:hAnsi="inherit"/>
              </w:rPr>
              <w:t>When someone's talking to me, I think about what I'm going to say next to make sure I get my point across correctly.</w:t>
            </w:r>
          </w:p>
        </w:tc>
        <w:tc>
          <w:tcPr>
            <w:tcW w:w="100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92" type="#_x0000_t75" style="width:20.25pt;height:17.25pt" o:ole="">
                  <v:imagedata r:id="rId22" o:title=""/>
                </v:shape>
                <w:control r:id="rId79" w:name="DefaultOcxName55" w:shapeid="_x0000_i1292"/>
              </w:object>
            </w:r>
          </w:p>
        </w:tc>
        <w:tc>
          <w:tcPr>
            <w:tcW w:w="114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95" type="#_x0000_t75" style="width:20.25pt;height:17.25pt" o:ole="">
                  <v:imagedata r:id="rId22" o:title=""/>
                </v:shape>
                <w:control r:id="rId80" w:name="DefaultOcxName56" w:shapeid="_x0000_i1295"/>
              </w:object>
            </w:r>
          </w:p>
        </w:tc>
        <w:tc>
          <w:tcPr>
            <w:tcW w:w="166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298" type="#_x0000_t75" style="width:20.25pt;height:17.25pt" o:ole="">
                  <v:imagedata r:id="rId22" o:title=""/>
                </v:shape>
                <w:control r:id="rId81" w:name="DefaultOcxName57" w:shapeid="_x0000_i1298"/>
              </w:object>
            </w:r>
          </w:p>
        </w:tc>
        <w:tc>
          <w:tcPr>
            <w:tcW w:w="109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01" type="#_x0000_t75" style="width:20.25pt;height:17.25pt" o:ole="">
                  <v:imagedata r:id="rId25" o:title=""/>
                </v:shape>
                <w:control r:id="rId82" w:name="DefaultOcxName58" w:shapeid="_x0000_i1301"/>
              </w:object>
            </w:r>
          </w:p>
        </w:tc>
        <w:tc>
          <w:tcPr>
            <w:tcW w:w="108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04" type="#_x0000_t75" style="width:20.25pt;height:17.25pt" o:ole="">
                  <v:imagedata r:id="rId22" o:title=""/>
                </v:shape>
                <w:control r:id="rId83" w:name="DefaultOcxName59" w:shapeid="_x0000_i1304"/>
              </w:object>
            </w:r>
          </w:p>
        </w:tc>
      </w:tr>
      <w:tr w:rsidR="00EB1951" w:rsidTr="00EB1951">
        <w:tc>
          <w:tcPr>
            <w:tcW w:w="5010" w:type="dxa"/>
            <w:tcBorders>
              <w:top w:val="nil"/>
              <w:left w:val="nil"/>
              <w:bottom w:val="nil"/>
              <w:right w:val="nil"/>
            </w:tcBorders>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13</w:t>
            </w:r>
            <w:r>
              <w:rPr>
                <w:rFonts w:ascii="inherit" w:hAnsi="inherit"/>
              </w:rPr>
              <w:t>Before I send a message, I think about the best way to communicate it (in person, over the phone, in a newsletter, via memo, and so on).</w:t>
            </w:r>
          </w:p>
        </w:tc>
        <w:tc>
          <w:tcPr>
            <w:tcW w:w="100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07" type="#_x0000_t75" style="width:20.25pt;height:17.25pt" o:ole="">
                  <v:imagedata r:id="rId22" o:title=""/>
                </v:shape>
                <w:control r:id="rId84" w:name="DefaultOcxName60" w:shapeid="_x0000_i1307"/>
              </w:object>
            </w:r>
          </w:p>
        </w:tc>
        <w:tc>
          <w:tcPr>
            <w:tcW w:w="114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10" type="#_x0000_t75" style="width:20.25pt;height:17.25pt" o:ole="">
                  <v:imagedata r:id="rId22" o:title=""/>
                </v:shape>
                <w:control r:id="rId85" w:name="DefaultOcxName61" w:shapeid="_x0000_i1310"/>
              </w:object>
            </w:r>
          </w:p>
        </w:tc>
        <w:tc>
          <w:tcPr>
            <w:tcW w:w="166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13" type="#_x0000_t75" style="width:20.25pt;height:17.25pt" o:ole="">
                  <v:imagedata r:id="rId25" o:title=""/>
                </v:shape>
                <w:control r:id="rId86" w:name="DefaultOcxName62" w:shapeid="_x0000_i1313"/>
              </w:object>
            </w:r>
          </w:p>
        </w:tc>
        <w:tc>
          <w:tcPr>
            <w:tcW w:w="109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16" type="#_x0000_t75" style="width:20.25pt;height:17.25pt" o:ole="">
                  <v:imagedata r:id="rId22" o:title=""/>
                </v:shape>
                <w:control r:id="rId87" w:name="DefaultOcxName63" w:shapeid="_x0000_i1316"/>
              </w:object>
            </w:r>
          </w:p>
        </w:tc>
        <w:tc>
          <w:tcPr>
            <w:tcW w:w="108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19" type="#_x0000_t75" style="width:20.25pt;height:17.25pt" o:ole="">
                  <v:imagedata r:id="rId22" o:title=""/>
                </v:shape>
                <w:control r:id="rId88" w:name="DefaultOcxName64" w:shapeid="_x0000_i1319"/>
              </w:object>
            </w:r>
          </w:p>
        </w:tc>
      </w:tr>
      <w:tr w:rsidR="00EB1951" w:rsidTr="00EB1951">
        <w:tc>
          <w:tcPr>
            <w:tcW w:w="5010" w:type="dxa"/>
            <w:tcBorders>
              <w:top w:val="nil"/>
              <w:left w:val="nil"/>
              <w:bottom w:val="nil"/>
              <w:right w:val="nil"/>
            </w:tcBorders>
            <w:shd w:val="clear" w:color="auto" w:fill="F2F2F2"/>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t>14</w:t>
            </w:r>
            <w:r>
              <w:rPr>
                <w:rFonts w:ascii="inherit" w:hAnsi="inherit"/>
              </w:rPr>
              <w:t>I try to help people understand the underlying concepts behind the point I am discussing. This reduces misconceptions and increases understanding.</w:t>
            </w:r>
          </w:p>
        </w:tc>
        <w:tc>
          <w:tcPr>
            <w:tcW w:w="100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22" type="#_x0000_t75" style="width:20.25pt;height:17.25pt" o:ole="">
                  <v:imagedata r:id="rId22" o:title=""/>
                </v:shape>
                <w:control r:id="rId89" w:name="DefaultOcxName65" w:shapeid="_x0000_i1322"/>
              </w:object>
            </w:r>
          </w:p>
        </w:tc>
        <w:tc>
          <w:tcPr>
            <w:tcW w:w="114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25" type="#_x0000_t75" style="width:20.25pt;height:17.25pt" o:ole="">
                  <v:imagedata r:id="rId22" o:title=""/>
                </v:shape>
                <w:control r:id="rId90" w:name="DefaultOcxName66" w:shapeid="_x0000_i1325"/>
              </w:object>
            </w:r>
          </w:p>
        </w:tc>
        <w:tc>
          <w:tcPr>
            <w:tcW w:w="166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28" type="#_x0000_t75" style="width:20.25pt;height:17.25pt" o:ole="">
                  <v:imagedata r:id="rId22" o:title=""/>
                </v:shape>
                <w:control r:id="rId91" w:name="DefaultOcxName67" w:shapeid="_x0000_i1328"/>
              </w:object>
            </w:r>
          </w:p>
        </w:tc>
        <w:tc>
          <w:tcPr>
            <w:tcW w:w="1095"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31" type="#_x0000_t75" style="width:20.25pt;height:17.25pt" o:ole="">
                  <v:imagedata r:id="rId25" o:title=""/>
                </v:shape>
                <w:control r:id="rId92" w:name="DefaultOcxName68" w:shapeid="_x0000_i1331"/>
              </w:object>
            </w:r>
          </w:p>
        </w:tc>
        <w:tc>
          <w:tcPr>
            <w:tcW w:w="1080" w:type="dxa"/>
            <w:tcBorders>
              <w:top w:val="nil"/>
              <w:left w:val="nil"/>
              <w:bottom w:val="nil"/>
              <w:right w:val="nil"/>
            </w:tcBorders>
            <w:shd w:val="clear" w:color="auto" w:fill="F2F2F2"/>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34" type="#_x0000_t75" style="width:20.25pt;height:17.25pt" o:ole="">
                  <v:imagedata r:id="rId22" o:title=""/>
                </v:shape>
                <w:control r:id="rId93" w:name="DefaultOcxName69" w:shapeid="_x0000_i1334"/>
              </w:object>
            </w:r>
          </w:p>
        </w:tc>
      </w:tr>
      <w:tr w:rsidR="00EB1951" w:rsidTr="00EB1951">
        <w:tc>
          <w:tcPr>
            <w:tcW w:w="5010" w:type="dxa"/>
            <w:tcBorders>
              <w:top w:val="nil"/>
              <w:left w:val="nil"/>
              <w:bottom w:val="nil"/>
              <w:right w:val="nil"/>
            </w:tcBorders>
            <w:tcMar>
              <w:top w:w="151" w:type="dxa"/>
              <w:left w:w="526" w:type="dxa"/>
              <w:bottom w:w="151" w:type="dxa"/>
              <w:right w:w="226" w:type="dxa"/>
            </w:tcMar>
            <w:vAlign w:val="bottom"/>
            <w:hideMark/>
          </w:tcPr>
          <w:p w:rsidR="00EB1951" w:rsidRDefault="00EB1951">
            <w:pPr>
              <w:spacing w:line="300" w:lineRule="atLeast"/>
              <w:rPr>
                <w:rFonts w:ascii="inherit" w:hAnsi="inherit"/>
                <w:sz w:val="24"/>
                <w:szCs w:val="24"/>
              </w:rPr>
            </w:pPr>
            <w:r>
              <w:rPr>
                <w:rFonts w:ascii="inherit" w:hAnsi="inherit"/>
                <w:b/>
                <w:bCs/>
                <w:bdr w:val="none" w:sz="0" w:space="0" w:color="auto" w:frame="1"/>
              </w:rPr>
              <w:lastRenderedPageBreak/>
              <w:t>15</w:t>
            </w:r>
            <w:r>
              <w:rPr>
                <w:rFonts w:ascii="inherit" w:hAnsi="inherit"/>
              </w:rPr>
              <w:t>I consider cultural barriers when planning my communications.</w:t>
            </w:r>
          </w:p>
        </w:tc>
        <w:tc>
          <w:tcPr>
            <w:tcW w:w="100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37" type="#_x0000_t75" style="width:20.25pt;height:17.25pt" o:ole="">
                  <v:imagedata r:id="rId22" o:title=""/>
                </v:shape>
                <w:control r:id="rId94" w:name="DefaultOcxName70" w:shapeid="_x0000_i1337"/>
              </w:object>
            </w:r>
          </w:p>
        </w:tc>
        <w:tc>
          <w:tcPr>
            <w:tcW w:w="114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40" type="#_x0000_t75" style="width:20.25pt;height:17.25pt" o:ole="">
                  <v:imagedata r:id="rId22" o:title=""/>
                </v:shape>
                <w:control r:id="rId95" w:name="DefaultOcxName71" w:shapeid="_x0000_i1340"/>
              </w:object>
            </w:r>
          </w:p>
        </w:tc>
        <w:tc>
          <w:tcPr>
            <w:tcW w:w="166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43" type="#_x0000_t75" style="width:20.25pt;height:17.25pt" o:ole="">
                  <v:imagedata r:id="rId22" o:title=""/>
                </v:shape>
                <w:control r:id="rId96" w:name="DefaultOcxName72" w:shapeid="_x0000_i1343"/>
              </w:object>
            </w:r>
          </w:p>
        </w:tc>
        <w:tc>
          <w:tcPr>
            <w:tcW w:w="1095"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46" type="#_x0000_t75" style="width:20.25pt;height:17.25pt" o:ole="">
                  <v:imagedata r:id="rId25" o:title=""/>
                </v:shape>
                <w:control r:id="rId97" w:name="DefaultOcxName73" w:shapeid="_x0000_i1346"/>
              </w:object>
            </w:r>
          </w:p>
        </w:tc>
        <w:tc>
          <w:tcPr>
            <w:tcW w:w="1080" w:type="dxa"/>
            <w:tcBorders>
              <w:top w:val="nil"/>
              <w:left w:val="nil"/>
              <w:bottom w:val="nil"/>
              <w:right w:val="nil"/>
            </w:tcBorders>
            <w:tcMar>
              <w:top w:w="151" w:type="dxa"/>
              <w:left w:w="226" w:type="dxa"/>
              <w:bottom w:w="151" w:type="dxa"/>
              <w:right w:w="226" w:type="dxa"/>
            </w:tcMar>
            <w:vAlign w:val="center"/>
            <w:hideMark/>
          </w:tcPr>
          <w:p w:rsidR="00EB1951" w:rsidRDefault="00904B79">
            <w:pPr>
              <w:spacing w:line="300" w:lineRule="atLeast"/>
              <w:jc w:val="center"/>
              <w:rPr>
                <w:rFonts w:ascii="inherit" w:hAnsi="inherit"/>
                <w:sz w:val="24"/>
                <w:szCs w:val="24"/>
              </w:rPr>
            </w:pPr>
            <w:r>
              <w:rPr>
                <w:rFonts w:ascii="inherit" w:hAnsi="inherit"/>
              </w:rPr>
              <w:object w:dxaOrig="225" w:dyaOrig="225">
                <v:shape id="_x0000_i1349" type="#_x0000_t75" style="width:20.25pt;height:17.25pt" o:ole="">
                  <v:imagedata r:id="rId22" o:title=""/>
                </v:shape>
                <w:control r:id="rId98" w:name="DefaultOcxName74" w:shapeid="_x0000_i1349"/>
              </w:object>
            </w:r>
          </w:p>
        </w:tc>
      </w:tr>
    </w:tbl>
    <w:p w:rsidR="00B75B66" w:rsidRDefault="00B75B66" w:rsidP="00EB1951">
      <w:pPr>
        <w:shd w:val="clear" w:color="auto" w:fill="FBFBFB"/>
        <w:textAlignment w:val="baseline"/>
        <w:rPr>
          <w:rFonts w:ascii="Arial" w:hAnsi="Arial" w:cs="Arial"/>
          <w:color w:val="333333"/>
          <w:sz w:val="27"/>
          <w:szCs w:val="27"/>
        </w:rPr>
      </w:pPr>
    </w:p>
    <w:p w:rsidR="00B75B66" w:rsidRDefault="00B75B66" w:rsidP="00EB1951">
      <w:pPr>
        <w:shd w:val="clear" w:color="auto" w:fill="FBFBFB"/>
        <w:textAlignment w:val="baseline"/>
        <w:rPr>
          <w:rFonts w:ascii="Arial" w:hAnsi="Arial" w:cs="Arial"/>
          <w:color w:val="333333"/>
          <w:sz w:val="27"/>
          <w:szCs w:val="27"/>
        </w:rPr>
      </w:pPr>
    </w:p>
    <w:p w:rsidR="00EB1951" w:rsidRDefault="00EB1951" w:rsidP="00EB1951">
      <w:pPr>
        <w:shd w:val="clear" w:color="auto" w:fill="FBFBFB"/>
        <w:textAlignment w:val="baseline"/>
        <w:rPr>
          <w:rFonts w:ascii="Arial" w:hAnsi="Arial" w:cs="Arial"/>
          <w:color w:val="333333"/>
          <w:sz w:val="27"/>
          <w:szCs w:val="27"/>
        </w:rPr>
      </w:pPr>
      <w:r>
        <w:rPr>
          <w:rFonts w:ascii="Arial" w:hAnsi="Arial" w:cs="Arial"/>
          <w:color w:val="333333"/>
          <w:sz w:val="27"/>
          <w:szCs w:val="27"/>
        </w:rPr>
        <w:t>Calculate My Total </w:t>
      </w:r>
    </w:p>
    <w:p w:rsidR="00EB1951" w:rsidRDefault="00EB1951" w:rsidP="00EB1951">
      <w:pPr>
        <w:shd w:val="clear" w:color="auto" w:fill="025A96"/>
        <w:spacing w:line="706" w:lineRule="atLeast"/>
        <w:textAlignment w:val="baseline"/>
        <w:rPr>
          <w:rFonts w:ascii="inherit" w:hAnsi="inherit" w:cs="Arial"/>
          <w:b/>
          <w:bCs/>
          <w:color w:val="FFFFFF"/>
          <w:sz w:val="27"/>
          <w:szCs w:val="27"/>
        </w:rPr>
      </w:pPr>
      <w:r>
        <w:rPr>
          <w:rFonts w:ascii="inherit" w:hAnsi="inherit" w:cs="Arial"/>
          <w:b/>
          <w:bCs/>
          <w:color w:val="FFFFFF"/>
          <w:sz w:val="27"/>
          <w:szCs w:val="27"/>
        </w:rPr>
        <w:t>Total = 50</w:t>
      </w:r>
    </w:p>
    <w:p w:rsidR="00EB1951" w:rsidRDefault="00EB1951" w:rsidP="00EB1951">
      <w:pPr>
        <w:pStyle w:val="Heading2"/>
        <w:shd w:val="clear" w:color="auto" w:fill="FBFBFB"/>
        <w:spacing w:before="499" w:after="300"/>
        <w:textAlignment w:val="baseline"/>
        <w:rPr>
          <w:rFonts w:ascii="Arial" w:hAnsi="Arial" w:cs="Arial"/>
          <w:color w:val="333333"/>
          <w:sz w:val="42"/>
          <w:szCs w:val="42"/>
        </w:rPr>
      </w:pPr>
      <w:r>
        <w:rPr>
          <w:rFonts w:ascii="Arial" w:hAnsi="Arial" w:cs="Arial"/>
          <w:color w:val="333333"/>
          <w:sz w:val="42"/>
          <w:szCs w:val="42"/>
        </w:rPr>
        <w:t>Score Interpretation</w:t>
      </w:r>
    </w:p>
    <w:tbl>
      <w:tblPr>
        <w:tblW w:w="0" w:type="auto"/>
        <w:shd w:val="clear" w:color="auto" w:fill="FBFBFB"/>
        <w:tblCellMar>
          <w:left w:w="0" w:type="dxa"/>
          <w:right w:w="0" w:type="dxa"/>
        </w:tblCellMar>
        <w:tblLook w:val="04A0"/>
      </w:tblPr>
      <w:tblGrid>
        <w:gridCol w:w="871"/>
        <w:gridCol w:w="8607"/>
      </w:tblGrid>
      <w:tr w:rsidR="00EB1951" w:rsidTr="00EB1951">
        <w:tc>
          <w:tcPr>
            <w:tcW w:w="0" w:type="auto"/>
            <w:tcBorders>
              <w:top w:val="single" w:sz="6" w:space="0" w:color="FFFFFF"/>
              <w:left w:val="single" w:sz="6" w:space="0" w:color="FFFFFF"/>
              <w:bottom w:val="single" w:sz="6" w:space="0" w:color="FFFFFF"/>
              <w:right w:val="single" w:sz="6" w:space="0" w:color="FFFFFF"/>
            </w:tcBorders>
            <w:shd w:val="clear" w:color="auto" w:fill="FFF3A2"/>
            <w:tcMar>
              <w:top w:w="151" w:type="dxa"/>
              <w:left w:w="226" w:type="dxa"/>
              <w:bottom w:w="151" w:type="dxa"/>
              <w:right w:w="226" w:type="dxa"/>
            </w:tcMar>
            <w:vAlign w:val="bottom"/>
            <w:hideMark/>
          </w:tcPr>
          <w:p w:rsidR="00EB1951" w:rsidRDefault="00EB1951">
            <w:pPr>
              <w:spacing w:line="300" w:lineRule="atLeast"/>
              <w:rPr>
                <w:rFonts w:ascii="inherit" w:hAnsi="inherit" w:cs="Arial"/>
                <w:color w:val="333333"/>
                <w:sz w:val="27"/>
                <w:szCs w:val="27"/>
              </w:rPr>
            </w:pPr>
            <w:r>
              <w:rPr>
                <w:rFonts w:ascii="inherit" w:hAnsi="inherit" w:cs="Arial"/>
                <w:color w:val="333333"/>
                <w:sz w:val="27"/>
                <w:szCs w:val="27"/>
              </w:rPr>
              <w:t>36-55</w:t>
            </w:r>
          </w:p>
        </w:tc>
        <w:tc>
          <w:tcPr>
            <w:tcW w:w="0" w:type="auto"/>
            <w:tcBorders>
              <w:top w:val="single" w:sz="6" w:space="0" w:color="FFFFFF"/>
              <w:left w:val="single" w:sz="6" w:space="0" w:color="FFFFFF"/>
              <w:bottom w:val="single" w:sz="6" w:space="0" w:color="FFFFFF"/>
              <w:right w:val="single" w:sz="6" w:space="0" w:color="FFFFFF"/>
            </w:tcBorders>
            <w:shd w:val="clear" w:color="auto" w:fill="FFF3A2"/>
            <w:tcMar>
              <w:top w:w="151" w:type="dxa"/>
              <w:left w:w="226" w:type="dxa"/>
              <w:bottom w:w="151" w:type="dxa"/>
              <w:right w:w="226" w:type="dxa"/>
            </w:tcMar>
            <w:vAlign w:val="bottom"/>
            <w:hideMark/>
          </w:tcPr>
          <w:p w:rsidR="00EB1951" w:rsidRDefault="00EB1951">
            <w:pPr>
              <w:pStyle w:val="NormalWeb"/>
              <w:spacing w:before="0" w:beforeAutospacing="0" w:after="0" w:afterAutospacing="0" w:line="293" w:lineRule="atLeast"/>
              <w:textAlignment w:val="baseline"/>
              <w:rPr>
                <w:rFonts w:ascii="inherit" w:hAnsi="inherit" w:cs="Arial"/>
                <w:color w:val="333333"/>
                <w:sz w:val="27"/>
                <w:szCs w:val="27"/>
              </w:rPr>
            </w:pPr>
            <w:r>
              <w:rPr>
                <w:rFonts w:ascii="inherit" w:hAnsi="inherit" w:cs="Arial"/>
                <w:color w:val="333333"/>
                <w:sz w:val="27"/>
                <w:szCs w:val="27"/>
              </w:rPr>
              <w:t>You're a capable communicator, but you sometimes experience communication problems. Take the time to think about your approach to communication, and focus on receiving messages effectively, as much as sending them. This will help to improve your ability to communicate. (Read </w:t>
            </w:r>
            <w:hyperlink r:id="rId99" w:anchor="Explanation" w:history="1">
              <w:r>
                <w:rPr>
                  <w:rStyle w:val="Hyperlink"/>
                  <w:rFonts w:ascii="inherit" w:eastAsiaTheme="majorEastAsia" w:hAnsi="inherit" w:cs="Arial"/>
                  <w:b/>
                  <w:bCs/>
                  <w:color w:val="0861A2"/>
                  <w:sz w:val="27"/>
                  <w:szCs w:val="27"/>
                  <w:bdr w:val="none" w:sz="0" w:space="0" w:color="auto" w:frame="1"/>
                </w:rPr>
                <w:t>below</w:t>
              </w:r>
            </w:hyperlink>
            <w:r>
              <w:rPr>
                <w:rFonts w:ascii="inherit" w:hAnsi="inherit" w:cs="Arial"/>
                <w:color w:val="333333"/>
                <w:sz w:val="27"/>
                <w:szCs w:val="27"/>
              </w:rPr>
              <w:t> to start.)</w:t>
            </w:r>
          </w:p>
        </w:tc>
      </w:tr>
    </w:tbl>
    <w:p w:rsidR="00EB1951" w:rsidRPr="00EB1951" w:rsidRDefault="00EB1951" w:rsidP="00EB1951"/>
    <w:p w:rsidR="002C2D18" w:rsidRPr="00F970CE" w:rsidRDefault="002C2D18" w:rsidP="002C2D18">
      <w:pPr>
        <w:rPr>
          <w:sz w:val="24"/>
          <w:szCs w:val="24"/>
        </w:rPr>
      </w:pPr>
    </w:p>
    <w:p w:rsidR="00EB1951" w:rsidRDefault="00EB1951"/>
    <w:sectPr w:rsidR="00EB1951" w:rsidSect="00EB195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notTrueType/>
    <w:pitch w:val="variable"/>
    <w:sig w:usb0="00000003" w:usb1="00000000" w:usb2="00000000" w:usb3="00000000" w:csb0="00000001" w:csb1="00000000"/>
  </w:font>
  <w:font w:name="inherit">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B438A7"/>
    <w:multiLevelType w:val="hybridMultilevel"/>
    <w:tmpl w:val="343C4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5D12121"/>
    <w:multiLevelType w:val="hybridMultilevel"/>
    <w:tmpl w:val="14764D62"/>
    <w:lvl w:ilvl="0" w:tplc="2A9631B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7081E21"/>
    <w:multiLevelType w:val="hybridMultilevel"/>
    <w:tmpl w:val="198433A0"/>
    <w:lvl w:ilvl="0" w:tplc="43AA43F2">
      <w:start w:val="1"/>
      <w:numFmt w:val="upperRoman"/>
      <w:lvlText w:val="%1."/>
      <w:lvlJc w:val="left"/>
      <w:pPr>
        <w:ind w:left="1080" w:hanging="720"/>
      </w:pPr>
      <w:rPr>
        <w:rFonts w:ascii="Arial" w:hAnsi="Arial" w:cs="Arial" w:hint="default"/>
        <w:color w:val="212121"/>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0803C3F"/>
    <w:multiLevelType w:val="hybridMultilevel"/>
    <w:tmpl w:val="97B2FE72"/>
    <w:lvl w:ilvl="0" w:tplc="DA104F4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8D9663F"/>
    <w:multiLevelType w:val="hybridMultilevel"/>
    <w:tmpl w:val="45E4ADDC"/>
    <w:lvl w:ilvl="0" w:tplc="2AC8C06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C2D18"/>
    <w:rsid w:val="00037281"/>
    <w:rsid w:val="000F0228"/>
    <w:rsid w:val="000F7E73"/>
    <w:rsid w:val="0014776B"/>
    <w:rsid w:val="001C1FF5"/>
    <w:rsid w:val="002709CE"/>
    <w:rsid w:val="002C2D18"/>
    <w:rsid w:val="002D259E"/>
    <w:rsid w:val="002D578E"/>
    <w:rsid w:val="003A0E61"/>
    <w:rsid w:val="003D4B85"/>
    <w:rsid w:val="003D796E"/>
    <w:rsid w:val="00406932"/>
    <w:rsid w:val="004163C5"/>
    <w:rsid w:val="004934DE"/>
    <w:rsid w:val="004B2BDD"/>
    <w:rsid w:val="004B5B8D"/>
    <w:rsid w:val="004C603D"/>
    <w:rsid w:val="004D5AAE"/>
    <w:rsid w:val="004E0833"/>
    <w:rsid w:val="00525721"/>
    <w:rsid w:val="0052652F"/>
    <w:rsid w:val="006D0C2B"/>
    <w:rsid w:val="0070593D"/>
    <w:rsid w:val="00726CCC"/>
    <w:rsid w:val="007655B5"/>
    <w:rsid w:val="007A44E9"/>
    <w:rsid w:val="007B37AB"/>
    <w:rsid w:val="007D17B7"/>
    <w:rsid w:val="007F2388"/>
    <w:rsid w:val="00827AA2"/>
    <w:rsid w:val="00830C92"/>
    <w:rsid w:val="0089193B"/>
    <w:rsid w:val="008A364D"/>
    <w:rsid w:val="008F1227"/>
    <w:rsid w:val="00904B79"/>
    <w:rsid w:val="0091728A"/>
    <w:rsid w:val="00936C7D"/>
    <w:rsid w:val="00993041"/>
    <w:rsid w:val="00B067CE"/>
    <w:rsid w:val="00B204DB"/>
    <w:rsid w:val="00B27BA7"/>
    <w:rsid w:val="00B40F4C"/>
    <w:rsid w:val="00B75B66"/>
    <w:rsid w:val="00BA616F"/>
    <w:rsid w:val="00BB1535"/>
    <w:rsid w:val="00BB711A"/>
    <w:rsid w:val="00C022A1"/>
    <w:rsid w:val="00C77E06"/>
    <w:rsid w:val="00D12B04"/>
    <w:rsid w:val="00D313A7"/>
    <w:rsid w:val="00D63CFB"/>
    <w:rsid w:val="00E37FA3"/>
    <w:rsid w:val="00E67A64"/>
    <w:rsid w:val="00EB1370"/>
    <w:rsid w:val="00EB1951"/>
    <w:rsid w:val="00EE1B4E"/>
    <w:rsid w:val="00F571EF"/>
    <w:rsid w:val="00FE14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0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2D18"/>
    <w:pPr>
      <w:spacing w:after="160" w:line="259" w:lineRule="auto"/>
    </w:pPr>
  </w:style>
  <w:style w:type="paragraph" w:styleId="Heading1">
    <w:name w:val="heading 1"/>
    <w:basedOn w:val="Normal"/>
    <w:next w:val="Normal"/>
    <w:link w:val="Heading1Char"/>
    <w:uiPriority w:val="9"/>
    <w:qFormat/>
    <w:rsid w:val="002C2D1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C2D1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40693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D1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C2D18"/>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C2D18"/>
    <w:pPr>
      <w:outlineLvl w:val="9"/>
    </w:pPr>
    <w:rPr>
      <w:lang w:val="en-US"/>
    </w:rPr>
  </w:style>
  <w:style w:type="paragraph" w:styleId="TOC1">
    <w:name w:val="toc 1"/>
    <w:basedOn w:val="Normal"/>
    <w:next w:val="Normal"/>
    <w:autoRedefine/>
    <w:uiPriority w:val="39"/>
    <w:unhideWhenUsed/>
    <w:rsid w:val="002C2D18"/>
    <w:pPr>
      <w:spacing w:after="100"/>
    </w:pPr>
  </w:style>
  <w:style w:type="paragraph" w:styleId="TOC2">
    <w:name w:val="toc 2"/>
    <w:basedOn w:val="Normal"/>
    <w:next w:val="Normal"/>
    <w:autoRedefine/>
    <w:uiPriority w:val="39"/>
    <w:unhideWhenUsed/>
    <w:rsid w:val="002C2D18"/>
    <w:pPr>
      <w:spacing w:after="100"/>
      <w:ind w:left="220"/>
    </w:pPr>
  </w:style>
  <w:style w:type="character" w:styleId="Hyperlink">
    <w:name w:val="Hyperlink"/>
    <w:basedOn w:val="DefaultParagraphFont"/>
    <w:uiPriority w:val="99"/>
    <w:unhideWhenUsed/>
    <w:rsid w:val="002C2D18"/>
    <w:rPr>
      <w:color w:val="0000FF" w:themeColor="hyperlink"/>
      <w:u w:val="single"/>
    </w:rPr>
  </w:style>
  <w:style w:type="table" w:customStyle="1" w:styleId="GridTable4">
    <w:name w:val="Grid Table 4"/>
    <w:basedOn w:val="TableNormal"/>
    <w:uiPriority w:val="49"/>
    <w:rsid w:val="002C2D18"/>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2C2D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D18"/>
    <w:rPr>
      <w:rFonts w:ascii="Tahoma" w:hAnsi="Tahoma" w:cs="Tahoma"/>
      <w:sz w:val="16"/>
      <w:szCs w:val="16"/>
    </w:rPr>
  </w:style>
  <w:style w:type="character" w:styleId="Emphasis">
    <w:name w:val="Emphasis"/>
    <w:basedOn w:val="DefaultParagraphFont"/>
    <w:uiPriority w:val="20"/>
    <w:qFormat/>
    <w:rsid w:val="00FE144A"/>
    <w:rPr>
      <w:i/>
      <w:iCs/>
    </w:rPr>
  </w:style>
  <w:style w:type="paragraph" w:styleId="ListParagraph">
    <w:name w:val="List Paragraph"/>
    <w:basedOn w:val="Normal"/>
    <w:uiPriority w:val="34"/>
    <w:qFormat/>
    <w:rsid w:val="0052652F"/>
    <w:pPr>
      <w:ind w:left="720"/>
      <w:contextualSpacing/>
    </w:pPr>
  </w:style>
  <w:style w:type="paragraph" w:styleId="NormalWeb">
    <w:name w:val="Normal (Web)"/>
    <w:basedOn w:val="Normal"/>
    <w:uiPriority w:val="99"/>
    <w:unhideWhenUsed/>
    <w:rsid w:val="00EB19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ad">
    <w:name w:val="lead"/>
    <w:basedOn w:val="Normal"/>
    <w:rsid w:val="004069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406932"/>
    <w:rPr>
      <w:rFonts w:asciiTheme="majorHAnsi" w:eastAsiaTheme="majorEastAsia" w:hAnsiTheme="majorHAnsi" w:cstheme="majorBidi"/>
      <w:b/>
      <w:bCs/>
      <w:color w:val="4F81BD" w:themeColor="accent1"/>
    </w:rPr>
  </w:style>
  <w:style w:type="paragraph" w:customStyle="1" w:styleId="first-para">
    <w:name w:val="first-para"/>
    <w:basedOn w:val="Normal"/>
    <w:rsid w:val="004069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06932"/>
    <w:rPr>
      <w:b/>
      <w:bCs/>
    </w:rPr>
  </w:style>
</w:styles>
</file>

<file path=word/webSettings.xml><?xml version="1.0" encoding="utf-8"?>
<w:webSettings xmlns:r="http://schemas.openxmlformats.org/officeDocument/2006/relationships" xmlns:w="http://schemas.openxmlformats.org/wordprocessingml/2006/main">
  <w:divs>
    <w:div w:id="423190354">
      <w:bodyDiv w:val="1"/>
      <w:marLeft w:val="0"/>
      <w:marRight w:val="0"/>
      <w:marTop w:val="0"/>
      <w:marBottom w:val="0"/>
      <w:divBdr>
        <w:top w:val="none" w:sz="0" w:space="0" w:color="auto"/>
        <w:left w:val="none" w:sz="0" w:space="0" w:color="auto"/>
        <w:bottom w:val="none" w:sz="0" w:space="0" w:color="auto"/>
        <w:right w:val="none" w:sz="0" w:space="0" w:color="auto"/>
      </w:divBdr>
    </w:div>
    <w:div w:id="702679810">
      <w:bodyDiv w:val="1"/>
      <w:marLeft w:val="0"/>
      <w:marRight w:val="0"/>
      <w:marTop w:val="0"/>
      <w:marBottom w:val="0"/>
      <w:divBdr>
        <w:top w:val="none" w:sz="0" w:space="0" w:color="auto"/>
        <w:left w:val="none" w:sz="0" w:space="0" w:color="auto"/>
        <w:bottom w:val="none" w:sz="0" w:space="0" w:color="auto"/>
        <w:right w:val="none" w:sz="0" w:space="0" w:color="auto"/>
      </w:divBdr>
    </w:div>
    <w:div w:id="819080422">
      <w:bodyDiv w:val="1"/>
      <w:marLeft w:val="0"/>
      <w:marRight w:val="0"/>
      <w:marTop w:val="0"/>
      <w:marBottom w:val="0"/>
      <w:divBdr>
        <w:top w:val="none" w:sz="0" w:space="0" w:color="auto"/>
        <w:left w:val="none" w:sz="0" w:space="0" w:color="auto"/>
        <w:bottom w:val="none" w:sz="0" w:space="0" w:color="auto"/>
        <w:right w:val="none" w:sz="0" w:space="0" w:color="auto"/>
      </w:divBdr>
    </w:div>
    <w:div w:id="828406989">
      <w:bodyDiv w:val="1"/>
      <w:marLeft w:val="0"/>
      <w:marRight w:val="0"/>
      <w:marTop w:val="0"/>
      <w:marBottom w:val="0"/>
      <w:divBdr>
        <w:top w:val="none" w:sz="0" w:space="0" w:color="auto"/>
        <w:left w:val="none" w:sz="0" w:space="0" w:color="auto"/>
        <w:bottom w:val="none" w:sz="0" w:space="0" w:color="auto"/>
        <w:right w:val="none" w:sz="0" w:space="0" w:color="auto"/>
      </w:divBdr>
    </w:div>
    <w:div w:id="1832601907">
      <w:bodyDiv w:val="1"/>
      <w:marLeft w:val="0"/>
      <w:marRight w:val="0"/>
      <w:marTop w:val="0"/>
      <w:marBottom w:val="0"/>
      <w:divBdr>
        <w:top w:val="none" w:sz="0" w:space="0" w:color="auto"/>
        <w:left w:val="none" w:sz="0" w:space="0" w:color="auto"/>
        <w:bottom w:val="none" w:sz="0" w:space="0" w:color="auto"/>
        <w:right w:val="none" w:sz="0" w:space="0" w:color="auto"/>
      </w:divBdr>
      <w:divsChild>
        <w:div w:id="2006977687">
          <w:marLeft w:val="0"/>
          <w:marRight w:val="0"/>
          <w:marTop w:val="100"/>
          <w:marBottom w:val="100"/>
          <w:divBdr>
            <w:top w:val="none" w:sz="0" w:space="0" w:color="auto"/>
            <w:left w:val="none" w:sz="0" w:space="0" w:color="auto"/>
            <w:bottom w:val="none" w:sz="0" w:space="0" w:color="auto"/>
            <w:right w:val="none" w:sz="0" w:space="0" w:color="auto"/>
          </w:divBdr>
        </w:div>
        <w:div w:id="1842892598">
          <w:marLeft w:val="0"/>
          <w:marRight w:val="0"/>
          <w:marTop w:val="0"/>
          <w:marBottom w:val="0"/>
          <w:divBdr>
            <w:top w:val="none" w:sz="0" w:space="0" w:color="auto"/>
            <w:left w:val="none" w:sz="0" w:space="0" w:color="auto"/>
            <w:bottom w:val="none" w:sz="0" w:space="0" w:color="auto"/>
            <w:right w:val="none" w:sz="0" w:space="0" w:color="auto"/>
          </w:divBdr>
          <w:divsChild>
            <w:div w:id="2013220128">
              <w:marLeft w:val="0"/>
              <w:marRight w:val="0"/>
              <w:marTop w:val="451"/>
              <w:marBottom w:val="451"/>
              <w:divBdr>
                <w:top w:val="none" w:sz="0" w:space="0" w:color="auto"/>
                <w:left w:val="none" w:sz="0" w:space="0" w:color="auto"/>
                <w:bottom w:val="none" w:sz="0" w:space="0" w:color="auto"/>
                <w:right w:val="none" w:sz="0" w:space="0" w:color="auto"/>
              </w:divBdr>
            </w:div>
          </w:divsChild>
        </w:div>
      </w:divsChild>
    </w:div>
    <w:div w:id="1984313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control" Target="activeX/activeX3.xml"/><Relationship Id="rId21" Type="http://schemas.openxmlformats.org/officeDocument/2006/relationships/hyperlink" Target="https://www.skillsyouneed.com/quiz/343479" TargetMode="External"/><Relationship Id="rId34" Type="http://schemas.openxmlformats.org/officeDocument/2006/relationships/control" Target="activeX/activeX11.xml"/><Relationship Id="rId42" Type="http://schemas.openxmlformats.org/officeDocument/2006/relationships/control" Target="activeX/activeX19.xml"/><Relationship Id="rId47" Type="http://schemas.openxmlformats.org/officeDocument/2006/relationships/control" Target="activeX/activeX24.xml"/><Relationship Id="rId50" Type="http://schemas.openxmlformats.org/officeDocument/2006/relationships/control" Target="activeX/activeX27.xml"/><Relationship Id="rId55" Type="http://schemas.openxmlformats.org/officeDocument/2006/relationships/control" Target="activeX/activeX32.xml"/><Relationship Id="rId63" Type="http://schemas.openxmlformats.org/officeDocument/2006/relationships/control" Target="activeX/activeX40.xml"/><Relationship Id="rId68" Type="http://schemas.openxmlformats.org/officeDocument/2006/relationships/control" Target="activeX/activeX45.xml"/><Relationship Id="rId76" Type="http://schemas.openxmlformats.org/officeDocument/2006/relationships/control" Target="activeX/activeX53.xml"/><Relationship Id="rId84" Type="http://schemas.openxmlformats.org/officeDocument/2006/relationships/control" Target="activeX/activeX61.xml"/><Relationship Id="rId89" Type="http://schemas.openxmlformats.org/officeDocument/2006/relationships/control" Target="activeX/activeX66.xml"/><Relationship Id="rId97" Type="http://schemas.openxmlformats.org/officeDocument/2006/relationships/control" Target="activeX/activeX74.xml"/><Relationship Id="rId7" Type="http://schemas.openxmlformats.org/officeDocument/2006/relationships/image" Target="media/image2.png"/><Relationship Id="rId71" Type="http://schemas.openxmlformats.org/officeDocument/2006/relationships/control" Target="activeX/activeX48.xml"/><Relationship Id="rId92" Type="http://schemas.openxmlformats.org/officeDocument/2006/relationships/control" Target="activeX/activeX69.xml"/><Relationship Id="rId2" Type="http://schemas.openxmlformats.org/officeDocument/2006/relationships/numbering" Target="numbering.xml"/><Relationship Id="rId16" Type="http://schemas.openxmlformats.org/officeDocument/2006/relationships/hyperlink" Target="https://sourceessay.com/8-stages-of-communication/" TargetMode="External"/><Relationship Id="rId29" Type="http://schemas.openxmlformats.org/officeDocument/2006/relationships/control" Target="activeX/activeX6.xml"/><Relationship Id="rId11" Type="http://schemas.openxmlformats.org/officeDocument/2006/relationships/hyperlink" Target="https://www.skillsyouneed.com/ls/index.php/343479" TargetMode="External"/><Relationship Id="rId24" Type="http://schemas.openxmlformats.org/officeDocument/2006/relationships/control" Target="activeX/activeX2.xml"/><Relationship Id="rId32" Type="http://schemas.openxmlformats.org/officeDocument/2006/relationships/control" Target="activeX/activeX9.xml"/><Relationship Id="rId37" Type="http://schemas.openxmlformats.org/officeDocument/2006/relationships/control" Target="activeX/activeX14.xml"/><Relationship Id="rId40" Type="http://schemas.openxmlformats.org/officeDocument/2006/relationships/control" Target="activeX/activeX17.xml"/><Relationship Id="rId45" Type="http://schemas.openxmlformats.org/officeDocument/2006/relationships/control" Target="activeX/activeX22.xml"/><Relationship Id="rId53" Type="http://schemas.openxmlformats.org/officeDocument/2006/relationships/control" Target="activeX/activeX30.xml"/><Relationship Id="rId58" Type="http://schemas.openxmlformats.org/officeDocument/2006/relationships/control" Target="activeX/activeX35.xml"/><Relationship Id="rId66" Type="http://schemas.openxmlformats.org/officeDocument/2006/relationships/control" Target="activeX/activeX43.xml"/><Relationship Id="rId74" Type="http://schemas.openxmlformats.org/officeDocument/2006/relationships/control" Target="activeX/activeX51.xml"/><Relationship Id="rId79" Type="http://schemas.openxmlformats.org/officeDocument/2006/relationships/control" Target="activeX/activeX56.xml"/><Relationship Id="rId87" Type="http://schemas.openxmlformats.org/officeDocument/2006/relationships/control" Target="activeX/activeX64.xml"/><Relationship Id="rId5" Type="http://schemas.openxmlformats.org/officeDocument/2006/relationships/webSettings" Target="webSettings.xml"/><Relationship Id="rId61" Type="http://schemas.openxmlformats.org/officeDocument/2006/relationships/control" Target="activeX/activeX38.xml"/><Relationship Id="rId82" Type="http://schemas.openxmlformats.org/officeDocument/2006/relationships/control" Target="activeX/activeX59.xml"/><Relationship Id="rId90" Type="http://schemas.openxmlformats.org/officeDocument/2006/relationships/control" Target="activeX/activeX67.xml"/><Relationship Id="rId95" Type="http://schemas.openxmlformats.org/officeDocument/2006/relationships/control" Target="activeX/activeX72.xml"/><Relationship Id="rId19" Type="http://schemas.openxmlformats.org/officeDocument/2006/relationships/image" Target="media/image4.jpeg"/><Relationship Id="rId14" Type="http://schemas.openxmlformats.org/officeDocument/2006/relationships/hyperlink" Target="https://www.indeed.com/career-advice/resumes-cover-letters/communication-skills" TargetMode="External"/><Relationship Id="rId22" Type="http://schemas.openxmlformats.org/officeDocument/2006/relationships/image" Target="media/image6.wmf"/><Relationship Id="rId27" Type="http://schemas.openxmlformats.org/officeDocument/2006/relationships/control" Target="activeX/activeX4.xml"/><Relationship Id="rId30" Type="http://schemas.openxmlformats.org/officeDocument/2006/relationships/control" Target="activeX/activeX7.xml"/><Relationship Id="rId35" Type="http://schemas.openxmlformats.org/officeDocument/2006/relationships/control" Target="activeX/activeX12.xml"/><Relationship Id="rId43" Type="http://schemas.openxmlformats.org/officeDocument/2006/relationships/control" Target="activeX/activeX20.xml"/><Relationship Id="rId48" Type="http://schemas.openxmlformats.org/officeDocument/2006/relationships/control" Target="activeX/activeX25.xml"/><Relationship Id="rId56" Type="http://schemas.openxmlformats.org/officeDocument/2006/relationships/control" Target="activeX/activeX33.xml"/><Relationship Id="rId64" Type="http://schemas.openxmlformats.org/officeDocument/2006/relationships/control" Target="activeX/activeX41.xml"/><Relationship Id="rId69" Type="http://schemas.openxmlformats.org/officeDocument/2006/relationships/control" Target="activeX/activeX46.xml"/><Relationship Id="rId77" Type="http://schemas.openxmlformats.org/officeDocument/2006/relationships/control" Target="activeX/activeX54.xml"/><Relationship Id="rId100" Type="http://schemas.openxmlformats.org/officeDocument/2006/relationships/fontTable" Target="fontTable.xml"/><Relationship Id="rId8" Type="http://schemas.microsoft.com/office/2007/relationships/hdphoto" Target="NULL"/><Relationship Id="rId51" Type="http://schemas.openxmlformats.org/officeDocument/2006/relationships/control" Target="activeX/activeX28.xml"/><Relationship Id="rId72" Type="http://schemas.openxmlformats.org/officeDocument/2006/relationships/control" Target="activeX/activeX49.xml"/><Relationship Id="rId80" Type="http://schemas.openxmlformats.org/officeDocument/2006/relationships/control" Target="activeX/activeX57.xml"/><Relationship Id="rId85" Type="http://schemas.openxmlformats.org/officeDocument/2006/relationships/control" Target="activeX/activeX62.xml"/><Relationship Id="rId93" Type="http://schemas.openxmlformats.org/officeDocument/2006/relationships/control" Target="activeX/activeX70.xml"/><Relationship Id="rId98" Type="http://schemas.openxmlformats.org/officeDocument/2006/relationships/control" Target="activeX/activeX75.xml"/><Relationship Id="rId3" Type="http://schemas.openxmlformats.org/officeDocument/2006/relationships/styles" Target="styles.xml"/><Relationship Id="rId12" Type="http://schemas.openxmlformats.org/officeDocument/2006/relationships/hyperlink" Target="https://www.spit.ac.in/wp-content/uploads/2011/02/Communication" TargetMode="External"/><Relationship Id="rId17" Type="http://schemas.openxmlformats.org/officeDocument/2006/relationships/hyperlink" Target="https://reader.elsevier.com/reader/sd/pii/S1877042815023149?token=82A7FFE6736D85205D7D0D7419DA3577FB80DFDC83CF8FAB60232E350D541E664996E49DDD458E58ABC8AE1EEF4B83B3" TargetMode="External"/><Relationship Id="rId25" Type="http://schemas.openxmlformats.org/officeDocument/2006/relationships/image" Target="media/image7.wmf"/><Relationship Id="rId33" Type="http://schemas.openxmlformats.org/officeDocument/2006/relationships/control" Target="activeX/activeX10.xml"/><Relationship Id="rId38" Type="http://schemas.openxmlformats.org/officeDocument/2006/relationships/control" Target="activeX/activeX15.xml"/><Relationship Id="rId46" Type="http://schemas.openxmlformats.org/officeDocument/2006/relationships/control" Target="activeX/activeX23.xml"/><Relationship Id="rId59" Type="http://schemas.openxmlformats.org/officeDocument/2006/relationships/control" Target="activeX/activeX36.xml"/><Relationship Id="rId67" Type="http://schemas.openxmlformats.org/officeDocument/2006/relationships/control" Target="activeX/activeX44.xml"/><Relationship Id="rId20" Type="http://schemas.openxmlformats.org/officeDocument/2006/relationships/image" Target="media/image5.jpeg"/><Relationship Id="rId41" Type="http://schemas.openxmlformats.org/officeDocument/2006/relationships/control" Target="activeX/activeX18.xml"/><Relationship Id="rId54" Type="http://schemas.openxmlformats.org/officeDocument/2006/relationships/control" Target="activeX/activeX31.xml"/><Relationship Id="rId62" Type="http://schemas.openxmlformats.org/officeDocument/2006/relationships/control" Target="activeX/activeX39.xml"/><Relationship Id="rId70" Type="http://schemas.openxmlformats.org/officeDocument/2006/relationships/control" Target="activeX/activeX47.xml"/><Relationship Id="rId75" Type="http://schemas.openxmlformats.org/officeDocument/2006/relationships/control" Target="activeX/activeX52.xml"/><Relationship Id="rId83" Type="http://schemas.openxmlformats.org/officeDocument/2006/relationships/control" Target="activeX/activeX60.xml"/><Relationship Id="rId88" Type="http://schemas.openxmlformats.org/officeDocument/2006/relationships/control" Target="activeX/activeX65.xml"/><Relationship Id="rId91" Type="http://schemas.openxmlformats.org/officeDocument/2006/relationships/control" Target="activeX/activeX68.xml"/><Relationship Id="rId96" Type="http://schemas.openxmlformats.org/officeDocument/2006/relationships/control" Target="activeX/activeX73.xm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www.toolshero.com/communication-skills/communication-cycle-shannon-weaver/" TargetMode="External"/><Relationship Id="rId23" Type="http://schemas.openxmlformats.org/officeDocument/2006/relationships/control" Target="activeX/activeX1.xml"/><Relationship Id="rId28" Type="http://schemas.openxmlformats.org/officeDocument/2006/relationships/control" Target="activeX/activeX5.xml"/><Relationship Id="rId36" Type="http://schemas.openxmlformats.org/officeDocument/2006/relationships/control" Target="activeX/activeX13.xml"/><Relationship Id="rId49" Type="http://schemas.openxmlformats.org/officeDocument/2006/relationships/control" Target="activeX/activeX26.xml"/><Relationship Id="rId57" Type="http://schemas.openxmlformats.org/officeDocument/2006/relationships/control" Target="activeX/activeX34.xml"/><Relationship Id="rId10" Type="http://schemas.openxmlformats.org/officeDocument/2006/relationships/hyperlink" Target="https://www.mindtools.com/pages/article/newCS_99.htm" TargetMode="External"/><Relationship Id="rId31" Type="http://schemas.openxmlformats.org/officeDocument/2006/relationships/control" Target="activeX/activeX8.xml"/><Relationship Id="rId44" Type="http://schemas.openxmlformats.org/officeDocument/2006/relationships/control" Target="activeX/activeX21.xml"/><Relationship Id="rId52" Type="http://schemas.openxmlformats.org/officeDocument/2006/relationships/control" Target="activeX/activeX29.xml"/><Relationship Id="rId60" Type="http://schemas.openxmlformats.org/officeDocument/2006/relationships/control" Target="activeX/activeX37.xml"/><Relationship Id="rId65" Type="http://schemas.openxmlformats.org/officeDocument/2006/relationships/control" Target="activeX/activeX42.xml"/><Relationship Id="rId73" Type="http://schemas.openxmlformats.org/officeDocument/2006/relationships/control" Target="activeX/activeX50.xml"/><Relationship Id="rId78" Type="http://schemas.openxmlformats.org/officeDocument/2006/relationships/control" Target="activeX/activeX55.xml"/><Relationship Id="rId81" Type="http://schemas.openxmlformats.org/officeDocument/2006/relationships/control" Target="activeX/activeX58.xml"/><Relationship Id="rId86" Type="http://schemas.openxmlformats.org/officeDocument/2006/relationships/control" Target="activeX/activeX63.xml"/><Relationship Id="rId94" Type="http://schemas.openxmlformats.org/officeDocument/2006/relationships/control" Target="activeX/activeX71.xml"/><Relationship Id="rId99" Type="http://schemas.openxmlformats.org/officeDocument/2006/relationships/hyperlink" Target="https://www.mindtools.com/pages/article/newCS_99.htm" TargetMode="Externa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manyana-education.blogspot.com/2010/10/communication-cycle.html" TargetMode="External"/><Relationship Id="rId13" Type="http://schemas.openxmlformats.org/officeDocument/2006/relationships/hyperlink" Target="https://hrilab.tufts.edu/publications/gervitsetal2016frontiers.pdf" TargetMode="External"/><Relationship Id="rId18" Type="http://schemas.openxmlformats.org/officeDocument/2006/relationships/image" Target="media/image3.jpeg"/><Relationship Id="rId39" Type="http://schemas.openxmlformats.org/officeDocument/2006/relationships/control" Target="activeX/activeX16.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18-5CC6-11CF-8D67-00AA00BDCE1D}" ax:persistence="persistStream" r:id="rId1"/>
</file>

<file path=word/activeX/activeX52.xml><?xml version="1.0" encoding="utf-8"?>
<ax:ocx xmlns:ax="http://schemas.microsoft.com/office/2006/activeX" xmlns:r="http://schemas.openxmlformats.org/officeDocument/2006/relationships" ax:classid="{5512D118-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8-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18-5CC6-11CF-8D67-00AA00BDCE1D}" ax:persistence="persistStream" r:id="rId1"/>
</file>

<file path=word/activeX/activeX59.xml><?xml version="1.0" encoding="utf-8"?>
<ax:ocx xmlns:ax="http://schemas.microsoft.com/office/2006/activeX" xmlns:r="http://schemas.openxmlformats.org/officeDocument/2006/relationships" ax:classid="{5512D118-5CC6-11CF-8D67-00AA00BDCE1D}" ax:persistence="persistStream" r:id="rId1"/>
</file>

<file path=word/activeX/activeX60.xml><?xml version="1.0" encoding="utf-8"?>
<ax:ocx xmlns:ax="http://schemas.microsoft.com/office/2006/activeX" xmlns:r="http://schemas.openxmlformats.org/officeDocument/2006/relationships" ax:classid="{5512D118-5CC6-11CF-8D67-00AA00BDCE1D}" ax:persistence="persistStream" r:id="rId1"/>
</file>

<file path=word/activeX/activeX61.xml><?xml version="1.0" encoding="utf-8"?>
<ax:ocx xmlns:ax="http://schemas.microsoft.com/office/2006/activeX" xmlns:r="http://schemas.openxmlformats.org/officeDocument/2006/relationships" ax:classid="{5512D118-5CC6-11CF-8D67-00AA00BDCE1D}" ax:persistence="persistStream" r:id="rId1"/>
</file>

<file path=word/activeX/activeX62.xml><?xml version="1.0" encoding="utf-8"?>
<ax:ocx xmlns:ax="http://schemas.microsoft.com/office/2006/activeX" xmlns:r="http://schemas.openxmlformats.org/officeDocument/2006/relationships" ax:classid="{5512D118-5CC6-11CF-8D67-00AA00BDCE1D}" ax:persistence="persistStream" r:id="rId1"/>
</file>

<file path=word/activeX/activeX63.xml><?xml version="1.0" encoding="utf-8"?>
<ax:ocx xmlns:ax="http://schemas.microsoft.com/office/2006/activeX" xmlns:r="http://schemas.openxmlformats.org/officeDocument/2006/relationships" ax:classid="{5512D118-5CC6-11CF-8D67-00AA00BDCE1D}" ax:persistence="persistStream" r:id="rId1"/>
</file>

<file path=word/activeX/activeX64.xml><?xml version="1.0" encoding="utf-8"?>
<ax:ocx xmlns:ax="http://schemas.microsoft.com/office/2006/activeX" xmlns:r="http://schemas.openxmlformats.org/officeDocument/2006/relationships" ax:classid="{5512D118-5CC6-11CF-8D67-00AA00BDCE1D}" ax:persistence="persistStream" r:id="rId1"/>
</file>

<file path=word/activeX/activeX65.xml><?xml version="1.0" encoding="utf-8"?>
<ax:ocx xmlns:ax="http://schemas.microsoft.com/office/2006/activeX" xmlns:r="http://schemas.openxmlformats.org/officeDocument/2006/relationships" ax:classid="{5512D118-5CC6-11CF-8D67-00AA00BDCE1D}" ax:persistence="persistStream" r:id="rId1"/>
</file>

<file path=word/activeX/activeX66.xml><?xml version="1.0" encoding="utf-8"?>
<ax:ocx xmlns:ax="http://schemas.microsoft.com/office/2006/activeX" xmlns:r="http://schemas.openxmlformats.org/officeDocument/2006/relationships" ax:classid="{5512D118-5CC6-11CF-8D67-00AA00BDCE1D}" ax:persistence="persistStream" r:id="rId1"/>
</file>

<file path=word/activeX/activeX67.xml><?xml version="1.0" encoding="utf-8"?>
<ax:ocx xmlns:ax="http://schemas.microsoft.com/office/2006/activeX" xmlns:r="http://schemas.openxmlformats.org/officeDocument/2006/relationships" ax:classid="{5512D118-5CC6-11CF-8D67-00AA00BDCE1D}" ax:persistence="persistStream" r:id="rId1"/>
</file>

<file path=word/activeX/activeX68.xml><?xml version="1.0" encoding="utf-8"?>
<ax:ocx xmlns:ax="http://schemas.microsoft.com/office/2006/activeX" xmlns:r="http://schemas.openxmlformats.org/officeDocument/2006/relationships" ax:classid="{5512D118-5CC6-11CF-8D67-00AA00BDCE1D}" ax:persistence="persistStream" r:id="rId1"/>
</file>

<file path=word/activeX/activeX69.xml><?xml version="1.0" encoding="utf-8"?>
<ax:ocx xmlns:ax="http://schemas.microsoft.com/office/2006/activeX" xmlns:r="http://schemas.openxmlformats.org/officeDocument/2006/relationships" ax:classid="{5512D118-5CC6-11CF-8D67-00AA00BDCE1D}" ax:persistence="persistStream" r:id="rId1"/>
</file>

<file path=word/activeX/activeX70.xml><?xml version="1.0" encoding="utf-8"?>
<ax:ocx xmlns:ax="http://schemas.microsoft.com/office/2006/activeX" xmlns:r="http://schemas.openxmlformats.org/officeDocument/2006/relationships" ax:classid="{5512D118-5CC6-11CF-8D67-00AA00BDCE1D}" ax:persistence="persistStream" r:id="rId1"/>
</file>

<file path=word/activeX/activeX71.xml><?xml version="1.0" encoding="utf-8"?>
<ax:ocx xmlns:ax="http://schemas.microsoft.com/office/2006/activeX" xmlns:r="http://schemas.openxmlformats.org/officeDocument/2006/relationships" ax:classid="{5512D118-5CC6-11CF-8D67-00AA00BDCE1D}" ax:persistence="persistStream" r:id="rId1"/>
</file>

<file path=word/activeX/activeX72.xml><?xml version="1.0" encoding="utf-8"?>
<ax:ocx xmlns:ax="http://schemas.microsoft.com/office/2006/activeX" xmlns:r="http://schemas.openxmlformats.org/officeDocument/2006/relationships" ax:classid="{5512D118-5CC6-11CF-8D67-00AA00BDCE1D}" ax:persistence="persistStream" r:id="rId1"/>
</file>

<file path=word/activeX/activeX73.xml><?xml version="1.0" encoding="utf-8"?>
<ax:ocx xmlns:ax="http://schemas.microsoft.com/office/2006/activeX" xmlns:r="http://schemas.openxmlformats.org/officeDocument/2006/relationships" ax:classid="{5512D118-5CC6-11CF-8D67-00AA00BDCE1D}" ax:persistence="persistStream" r:id="rId1"/>
</file>

<file path=word/activeX/activeX74.xml><?xml version="1.0" encoding="utf-8"?>
<ax:ocx xmlns:ax="http://schemas.microsoft.com/office/2006/activeX" xmlns:r="http://schemas.openxmlformats.org/officeDocument/2006/relationships" ax:classid="{5512D118-5CC6-11CF-8D67-00AA00BDCE1D}" ax:persistence="persistStream" r:id="rId1"/>
</file>

<file path=word/activeX/activeX75.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6B9ADFD-3052-42CD-B7AE-5E0D5FAAA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17</Pages>
  <Words>3300</Words>
  <Characters>18812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24</cp:revision>
  <dcterms:created xsi:type="dcterms:W3CDTF">2020-05-11T17:42:00Z</dcterms:created>
  <dcterms:modified xsi:type="dcterms:W3CDTF">2020-05-22T13:30:00Z</dcterms:modified>
</cp:coreProperties>
</file>