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F5C7790"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D71CB2">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95"/>
        <w:gridCol w:w="3165"/>
      </w:tblGrid>
      <w:tr w:rsidR="005C6CD8" w:rsidRPr="00B61956" w14:paraId="26BA44B1" w14:textId="77777777" w:rsidTr="00D4485A">
        <w:tc>
          <w:tcPr>
            <w:tcW w:w="6242" w:type="dxa"/>
            <w:tcMar>
              <w:top w:w="0" w:type="dxa"/>
              <w:left w:w="108" w:type="dxa"/>
              <w:bottom w:w="0" w:type="dxa"/>
              <w:right w:w="108" w:type="dxa"/>
            </w:tcMar>
          </w:tcPr>
          <w:p w14:paraId="6CF2ABE3" w14:textId="48ACEEEC" w:rsidR="005C6CD8" w:rsidRDefault="005C6CD8" w:rsidP="00D4485A">
            <w:pPr>
              <w:pStyle w:val="BodyText"/>
              <w:jc w:val="both"/>
              <w:rPr>
                <w:rFonts w:cs="Arial"/>
                <w:b/>
                <w:bCs/>
                <w:sz w:val="22"/>
                <w:szCs w:val="22"/>
              </w:rPr>
            </w:pPr>
            <w:r w:rsidRPr="00D012E7">
              <w:rPr>
                <w:rFonts w:cs="Arial"/>
                <w:b/>
                <w:bCs/>
                <w:sz w:val="22"/>
                <w:szCs w:val="22"/>
              </w:rPr>
              <w:t xml:space="preserve">NAME: </w:t>
            </w:r>
            <w:r w:rsidR="00D71CB2">
              <w:rPr>
                <w:rFonts w:cs="Arial"/>
                <w:b/>
                <w:bCs/>
                <w:sz w:val="22"/>
                <w:szCs w:val="22"/>
              </w:rPr>
              <w:t xml:space="preserve">Craig McCarthy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73825D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71CB2">
              <w:rPr>
                <w:rFonts w:cs="Arial"/>
                <w:b/>
                <w:bCs/>
                <w:sz w:val="22"/>
                <w:szCs w:val="22"/>
              </w:rPr>
              <w:t>2016512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002730A4" w14:textId="77777777" w:rsidR="008A7D61"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8A7D61">
              <w:rPr>
                <w:rFonts w:cs="Arial"/>
                <w:b/>
                <w:bCs/>
                <w:sz w:val="22"/>
                <w:szCs w:val="22"/>
              </w:rPr>
              <w:t xml:space="preserve"> Mental health in the police force and the emergency services, and what mechanisms and procedures are in place to assist effected personnel</w:t>
            </w:r>
          </w:p>
          <w:p w14:paraId="52EA0AA0" w14:textId="12952E8A" w:rsidR="005C6CD8" w:rsidRDefault="008A7D61" w:rsidP="00D4485A">
            <w:pPr>
              <w:jc w:val="both"/>
              <w:rPr>
                <w:rFonts w:cs="Arial"/>
                <w:b/>
                <w:bCs/>
                <w:sz w:val="22"/>
                <w:szCs w:val="22"/>
              </w:rPr>
            </w:pPr>
            <w:r>
              <w:rPr>
                <w:rFonts w:cs="Arial"/>
                <w:b/>
                <w:bCs/>
                <w:sz w:val="22"/>
                <w:szCs w:val="22"/>
              </w:rPr>
              <w:t xml:space="preserve"> </w:t>
            </w:r>
          </w:p>
          <w:p w14:paraId="461E49DA" w14:textId="0FA7C383"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24DC6DD" w14:textId="77777777" w:rsidR="0078298B" w:rsidRDefault="0078298B" w:rsidP="00D4485A">
            <w:pPr>
              <w:jc w:val="both"/>
              <w:rPr>
                <w:rFonts w:cs="Arial"/>
                <w:b/>
                <w:bCs/>
                <w:sz w:val="22"/>
                <w:szCs w:val="22"/>
              </w:rPr>
            </w:pPr>
          </w:p>
          <w:p w14:paraId="35A81C0C" w14:textId="6B5DA745" w:rsidR="007E246B" w:rsidRPr="00F108D8" w:rsidRDefault="0078298B" w:rsidP="00D4485A">
            <w:pPr>
              <w:jc w:val="both"/>
              <w:rPr>
                <w:rFonts w:cs="Arial"/>
                <w:sz w:val="22"/>
                <w:szCs w:val="22"/>
              </w:rPr>
            </w:pPr>
            <w:r w:rsidRPr="00F108D8">
              <w:rPr>
                <w:rFonts w:cs="Arial"/>
                <w:sz w:val="22"/>
                <w:szCs w:val="22"/>
              </w:rPr>
              <w:t xml:space="preserve">This dissertation will </w:t>
            </w:r>
            <w:r w:rsidR="007E246B" w:rsidRPr="00F108D8">
              <w:rPr>
                <w:rFonts w:cs="Arial"/>
                <w:sz w:val="22"/>
                <w:szCs w:val="22"/>
              </w:rPr>
              <w:t xml:space="preserve">study police officers and other emergency service personnel who have had mental health concerns while serving and will </w:t>
            </w:r>
            <w:r w:rsidRPr="00F108D8">
              <w:rPr>
                <w:rFonts w:cs="Arial"/>
                <w:sz w:val="22"/>
                <w:szCs w:val="22"/>
              </w:rPr>
              <w:t xml:space="preserve">examine the mechanisms in place to support </w:t>
            </w:r>
            <w:r w:rsidR="007E246B" w:rsidRPr="00F108D8">
              <w:rPr>
                <w:rFonts w:cs="Arial"/>
                <w:sz w:val="22"/>
                <w:szCs w:val="22"/>
              </w:rPr>
              <w:t xml:space="preserve">these personnel because of their experience. </w:t>
            </w:r>
          </w:p>
          <w:p w14:paraId="6E31923A" w14:textId="02E6F409" w:rsidR="007E246B" w:rsidRPr="00F108D8" w:rsidRDefault="007E246B" w:rsidP="00D4485A">
            <w:pPr>
              <w:jc w:val="both"/>
              <w:rPr>
                <w:rFonts w:cs="Arial"/>
                <w:sz w:val="22"/>
                <w:szCs w:val="22"/>
              </w:rPr>
            </w:pPr>
          </w:p>
          <w:p w14:paraId="712CBB62" w14:textId="0E0F6FE1" w:rsidR="007E246B" w:rsidRPr="00F108D8" w:rsidRDefault="00DC3E6C" w:rsidP="00D4485A">
            <w:pPr>
              <w:jc w:val="both"/>
              <w:rPr>
                <w:rFonts w:cs="Arial"/>
                <w:sz w:val="22"/>
                <w:szCs w:val="22"/>
              </w:rPr>
            </w:pPr>
            <w:r w:rsidRPr="00F108D8">
              <w:rPr>
                <w:rFonts w:cs="Arial"/>
                <w:sz w:val="22"/>
                <w:szCs w:val="22"/>
              </w:rPr>
              <w:t>M</w:t>
            </w:r>
            <w:r w:rsidR="004302F9" w:rsidRPr="00F108D8">
              <w:rPr>
                <w:rFonts w:cs="Arial"/>
                <w:sz w:val="22"/>
                <w:szCs w:val="22"/>
              </w:rPr>
              <w:t xml:space="preserve">ental health is a complicated and expanding problem that can have a variety of effects on them. It is known that 1 in 6 adults in England report experiencing a common mental health disorder (such as anxiety or depression) throughout any given week. Additional research has revealed that 8 out of 100 people will experience mixed anxiety and depression, 6 out of 100 people will experience general anxiety disorder, and 4 out of 100 people will experience post-traumatic stress disorder. (Mind, 2020). Mental health is also a concerning factor within the emergency services with a study by the University of Cambridge called "the job &amp; the life," which was funded by Police Care UK. This study highlighted nearly 20% of frontline workers in the UK are currently dealing with either complex-post-traumatic stress disorder or post-traumatic stress disorder, and more are reliving traumatic events or experiencing fatigue and anxiety </w:t>
            </w:r>
            <w:proofErr w:type="gramStart"/>
            <w:r w:rsidR="004302F9" w:rsidRPr="00F108D8">
              <w:rPr>
                <w:rFonts w:cs="Arial"/>
                <w:sz w:val="22"/>
                <w:szCs w:val="22"/>
              </w:rPr>
              <w:t>as a result of</w:t>
            </w:r>
            <w:proofErr w:type="gramEnd"/>
            <w:r w:rsidR="004302F9" w:rsidRPr="00F108D8">
              <w:rPr>
                <w:rFonts w:cs="Arial"/>
                <w:sz w:val="22"/>
                <w:szCs w:val="22"/>
              </w:rPr>
              <w:t xml:space="preserve"> their work. </w:t>
            </w:r>
            <w:r w:rsidRPr="00F108D8">
              <w:rPr>
                <w:rFonts w:cs="Arial"/>
                <w:sz w:val="22"/>
                <w:szCs w:val="22"/>
              </w:rPr>
              <w:t>(Police care UK, 2019).</w:t>
            </w:r>
          </w:p>
          <w:p w14:paraId="0143CC4E" w14:textId="21017D57" w:rsidR="00DC3E6C" w:rsidRPr="00F108D8" w:rsidRDefault="00DC3E6C" w:rsidP="00D4485A">
            <w:pPr>
              <w:jc w:val="both"/>
              <w:rPr>
                <w:rFonts w:cs="Arial"/>
                <w:sz w:val="22"/>
                <w:szCs w:val="22"/>
              </w:rPr>
            </w:pPr>
          </w:p>
          <w:p w14:paraId="4823A536" w14:textId="4AEDE409" w:rsidR="005C6CD8" w:rsidRPr="00F108D8" w:rsidRDefault="00DC3E6C" w:rsidP="00DC3E6C">
            <w:pPr>
              <w:jc w:val="both"/>
              <w:rPr>
                <w:rFonts w:cs="Arial"/>
                <w:sz w:val="22"/>
                <w:szCs w:val="22"/>
              </w:rPr>
            </w:pPr>
            <w:r w:rsidRPr="00F108D8">
              <w:rPr>
                <w:rFonts w:cs="Arial"/>
                <w:sz w:val="22"/>
                <w:szCs w:val="22"/>
              </w:rPr>
              <w:t xml:space="preserve">The researcher will develop a questionnaire that will be distributed to active police officers and other emergency personnel </w:t>
            </w:r>
            <w:proofErr w:type="gramStart"/>
            <w:r w:rsidRPr="00F108D8">
              <w:rPr>
                <w:rFonts w:cs="Arial"/>
                <w:sz w:val="22"/>
                <w:szCs w:val="22"/>
              </w:rPr>
              <w:t>in order to</w:t>
            </w:r>
            <w:proofErr w:type="gramEnd"/>
            <w:r w:rsidRPr="00F108D8">
              <w:rPr>
                <w:rFonts w:cs="Arial"/>
                <w:sz w:val="22"/>
                <w:szCs w:val="22"/>
              </w:rPr>
              <w:t xml:space="preserve"> perform this research study. Participants will have the opportunity to share their knowledge of mental health and whether they have ever received support in their roles through this survey. The researcher will learn through this research how many officers and emergency professionals have or are experiencing mental health issues, </w:t>
            </w:r>
            <w:proofErr w:type="gramStart"/>
            <w:r w:rsidRPr="00F108D8">
              <w:rPr>
                <w:rFonts w:cs="Arial"/>
                <w:sz w:val="22"/>
                <w:szCs w:val="22"/>
              </w:rPr>
              <w:lastRenderedPageBreak/>
              <w:t>whether or not</w:t>
            </w:r>
            <w:proofErr w:type="gramEnd"/>
            <w:r w:rsidRPr="00F108D8">
              <w:rPr>
                <w:rFonts w:cs="Arial"/>
                <w:sz w:val="22"/>
                <w:szCs w:val="22"/>
              </w:rPr>
              <w:t xml:space="preserve"> these officers discuss their mental health, and lastly what support measures have been put in place to assist these personnel going forward.</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2960B72C"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E5FE076" w14:textId="77777777" w:rsidR="00951E9D" w:rsidRPr="00D012E7" w:rsidRDefault="00951E9D" w:rsidP="00D4485A">
            <w:pPr>
              <w:jc w:val="both"/>
              <w:rPr>
                <w:rFonts w:cs="Arial"/>
                <w:b/>
                <w:bCs/>
                <w:sz w:val="22"/>
                <w:szCs w:val="22"/>
              </w:rPr>
            </w:pPr>
          </w:p>
          <w:p w14:paraId="310C7B8D" w14:textId="05B7A064" w:rsidR="00D71CB2" w:rsidRDefault="00951E9D" w:rsidP="00951E9D">
            <w:pPr>
              <w:pStyle w:val="ListParagraph"/>
              <w:numPr>
                <w:ilvl w:val="0"/>
                <w:numId w:val="40"/>
              </w:numPr>
              <w:rPr>
                <w:rFonts w:cs="Arial"/>
                <w:sz w:val="22"/>
                <w:szCs w:val="22"/>
              </w:rPr>
            </w:pPr>
            <w:r w:rsidRPr="00951E9D">
              <w:rPr>
                <w:rFonts w:cs="Arial"/>
                <w:sz w:val="22"/>
                <w:szCs w:val="22"/>
              </w:rPr>
              <w:t>The purpose of this study is to thoroughly examine mental health and how it affects serving police officers and emergency personnel. This will be done by studying what mental health issues are faced by those personnel. </w:t>
            </w:r>
          </w:p>
          <w:p w14:paraId="7090D173" w14:textId="4E20C2A6" w:rsidR="00951E9D" w:rsidRDefault="00951E9D" w:rsidP="00951E9D">
            <w:pPr>
              <w:pStyle w:val="ListParagraph"/>
              <w:numPr>
                <w:ilvl w:val="0"/>
                <w:numId w:val="40"/>
              </w:numPr>
              <w:rPr>
                <w:rFonts w:cs="Arial"/>
                <w:sz w:val="22"/>
                <w:szCs w:val="22"/>
              </w:rPr>
            </w:pPr>
            <w:r>
              <w:rPr>
                <w:rFonts w:cs="Arial"/>
                <w:sz w:val="22"/>
                <w:szCs w:val="22"/>
              </w:rPr>
              <w:t>T</w:t>
            </w:r>
            <w:r w:rsidRPr="00951E9D">
              <w:rPr>
                <w:rFonts w:cs="Arial"/>
                <w:sz w:val="22"/>
                <w:szCs w:val="22"/>
              </w:rPr>
              <w:t>o examine pertinent mental health policies, structures, and procedures, as well as how the force addresses and implements them.</w:t>
            </w:r>
          </w:p>
          <w:p w14:paraId="59D843F4" w14:textId="267C325E" w:rsidR="00951E9D" w:rsidRPr="00951E9D" w:rsidRDefault="009D2420" w:rsidP="00951E9D">
            <w:pPr>
              <w:pStyle w:val="ListParagraph"/>
              <w:numPr>
                <w:ilvl w:val="0"/>
                <w:numId w:val="40"/>
              </w:numPr>
              <w:rPr>
                <w:rFonts w:cs="Arial"/>
                <w:sz w:val="22"/>
                <w:szCs w:val="22"/>
              </w:rPr>
            </w:pPr>
            <w:r>
              <w:rPr>
                <w:rFonts w:cs="Arial"/>
                <w:sz w:val="22"/>
                <w:szCs w:val="22"/>
              </w:rPr>
              <w:t>T</w:t>
            </w:r>
            <w:r w:rsidR="00951E9D" w:rsidRPr="00951E9D">
              <w:rPr>
                <w:rFonts w:cs="Arial"/>
                <w:sz w:val="22"/>
                <w:szCs w:val="22"/>
              </w:rPr>
              <w:t xml:space="preserve">o evaluate whether changes are necessary to achieve a more effective result or whether the </w:t>
            </w:r>
            <w:r w:rsidR="00D97650">
              <w:rPr>
                <w:rFonts w:cs="Arial"/>
                <w:sz w:val="22"/>
                <w:szCs w:val="22"/>
              </w:rPr>
              <w:t xml:space="preserve">current </w:t>
            </w:r>
            <w:r w:rsidR="00951E9D" w:rsidRPr="00951E9D">
              <w:rPr>
                <w:rFonts w:cs="Arial"/>
                <w:sz w:val="22"/>
                <w:szCs w:val="22"/>
              </w:rPr>
              <w:t>support given to serving officers and emergency personnel is effective as it is.</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2C898B8"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497C97A" w14:textId="77777777" w:rsidR="006B2B83" w:rsidRPr="00D012E7" w:rsidRDefault="006B2B83" w:rsidP="00D4485A">
            <w:pPr>
              <w:rPr>
                <w:rFonts w:cs="Arial"/>
                <w:b/>
                <w:bCs/>
                <w:sz w:val="22"/>
                <w:szCs w:val="22"/>
              </w:rPr>
            </w:pPr>
          </w:p>
          <w:p w14:paraId="2AFC8093" w14:textId="379F6CDA" w:rsidR="005C6CD8" w:rsidRDefault="00446B44" w:rsidP="00446B44">
            <w:pPr>
              <w:jc w:val="both"/>
              <w:rPr>
                <w:rStyle w:val="lookup-resultcontent"/>
                <w:rFonts w:cs="Arial"/>
                <w:sz w:val="22"/>
                <w:szCs w:val="22"/>
              </w:rPr>
            </w:pPr>
            <w:r w:rsidRPr="00446B44">
              <w:rPr>
                <w:rStyle w:val="lookup-resultcontent"/>
                <w:rFonts w:cs="Arial"/>
                <w:sz w:val="22"/>
                <w:szCs w:val="22"/>
              </w:rPr>
              <w:t>Our emotional, psychological, and social well-being all contribute to our mental health. It has an impact on how we think, feel, and act. It also influences how we deal with stress, interact with others, and make decisions. Mental health is essential throughout life, from childhood and adolescence to adulthood.</w:t>
            </w:r>
            <w:r w:rsidR="00EC167F">
              <w:rPr>
                <w:rStyle w:val="lookup-resultcontent"/>
                <w:rFonts w:cs="Arial"/>
                <w:sz w:val="22"/>
                <w:szCs w:val="22"/>
              </w:rPr>
              <w:t xml:space="preserve"> </w:t>
            </w:r>
            <w:r w:rsidRPr="00446B44">
              <w:rPr>
                <w:rStyle w:val="lookup-resultcontent"/>
                <w:rFonts w:cs="Arial"/>
                <w:sz w:val="22"/>
                <w:szCs w:val="22"/>
              </w:rPr>
              <w:t xml:space="preserve">If you have mental health problems, </w:t>
            </w:r>
            <w:r w:rsidRPr="00446B44">
              <w:rPr>
                <w:rStyle w:val="lookup-resultcontent"/>
                <w:rFonts w:cs="Arial"/>
                <w:sz w:val="22"/>
                <w:szCs w:val="22"/>
              </w:rPr>
              <w:t>you’re</w:t>
            </w:r>
            <w:r w:rsidRPr="00446B44">
              <w:rPr>
                <w:rStyle w:val="lookup-resultcontent"/>
                <w:rFonts w:cs="Arial"/>
                <w:sz w:val="22"/>
                <w:szCs w:val="22"/>
              </w:rPr>
              <w:t xml:space="preserve"> thinking, mood, and behaviour may be affected throughout your life. A variety of factors contribute to mental health issues.</w:t>
            </w:r>
            <w:r>
              <w:t xml:space="preserve"> </w:t>
            </w:r>
            <w:r w:rsidRPr="00446B44">
              <w:rPr>
                <w:rStyle w:val="lookup-resultcontent"/>
                <w:rFonts w:cs="Arial"/>
                <w:sz w:val="22"/>
                <w:szCs w:val="22"/>
              </w:rPr>
              <w:t>(U.S. Department of Health &amp; Human Services, 2022)</w:t>
            </w:r>
          </w:p>
          <w:p w14:paraId="7A1FB3D8" w14:textId="2D435EB4" w:rsidR="00975BD8" w:rsidRDefault="00975BD8" w:rsidP="00446B44">
            <w:pPr>
              <w:jc w:val="both"/>
              <w:rPr>
                <w:rStyle w:val="lookup-resultcontent"/>
              </w:rPr>
            </w:pPr>
          </w:p>
          <w:p w14:paraId="0C94F556" w14:textId="12DC5F7A" w:rsidR="00975BD8" w:rsidRDefault="00975BD8" w:rsidP="00446B44">
            <w:pPr>
              <w:jc w:val="both"/>
              <w:rPr>
                <w:rStyle w:val="lookup-resultcontent"/>
                <w:rFonts w:cs="Arial"/>
                <w:sz w:val="22"/>
                <w:szCs w:val="22"/>
              </w:rPr>
            </w:pPr>
            <w:r w:rsidRPr="00975BD8">
              <w:rPr>
                <w:rStyle w:val="lookup-resultcontent"/>
                <w:rFonts w:cs="Arial"/>
                <w:sz w:val="22"/>
                <w:szCs w:val="22"/>
              </w:rPr>
              <w:t xml:space="preserve">Preserving police officers' mental health has become a major priority in recent years. The impact of mental illness on law enforcement, including addiction issues, is more visible than ever. After all, </w:t>
            </w:r>
            <w:proofErr w:type="gramStart"/>
            <w:r w:rsidRPr="00975BD8">
              <w:rPr>
                <w:rStyle w:val="lookup-resultcontent"/>
                <w:rFonts w:cs="Arial"/>
                <w:sz w:val="22"/>
                <w:szCs w:val="22"/>
              </w:rPr>
              <w:t>as a result of</w:t>
            </w:r>
            <w:proofErr w:type="gramEnd"/>
            <w:r w:rsidRPr="00975BD8">
              <w:rPr>
                <w:rStyle w:val="lookup-resultcontent"/>
                <w:rFonts w:cs="Arial"/>
                <w:sz w:val="22"/>
                <w:szCs w:val="22"/>
              </w:rPr>
              <w:t xml:space="preserve"> the occupational culture and regular exposure to high-stress situations, these professionals are at a high risk of developing poor mental health.</w:t>
            </w:r>
            <w:r>
              <w:rPr>
                <w:rStyle w:val="lookup-resultcontent"/>
                <w:rFonts w:cs="Arial"/>
                <w:sz w:val="22"/>
                <w:szCs w:val="22"/>
              </w:rPr>
              <w:t xml:space="preserve"> </w:t>
            </w:r>
            <w:r w:rsidRPr="00975BD8">
              <w:rPr>
                <w:rStyle w:val="lookup-resultcontent"/>
                <w:rFonts w:cs="Arial"/>
                <w:sz w:val="22"/>
                <w:szCs w:val="22"/>
              </w:rPr>
              <w:t>(Heroes, 2019)</w:t>
            </w:r>
          </w:p>
          <w:p w14:paraId="2B478970" w14:textId="7270576A" w:rsidR="002636C7" w:rsidRDefault="002636C7" w:rsidP="00446B44">
            <w:pPr>
              <w:jc w:val="both"/>
              <w:rPr>
                <w:rStyle w:val="lookup-resultcontent"/>
              </w:rPr>
            </w:pPr>
          </w:p>
          <w:p w14:paraId="5AD67385" w14:textId="1564F0C2" w:rsidR="002636C7" w:rsidRDefault="002636C7" w:rsidP="00446B44">
            <w:pPr>
              <w:jc w:val="both"/>
              <w:rPr>
                <w:rStyle w:val="lookup-resultcontent"/>
                <w:rFonts w:cs="Arial"/>
                <w:sz w:val="22"/>
                <w:szCs w:val="22"/>
              </w:rPr>
            </w:pPr>
            <w:r w:rsidRPr="002636C7">
              <w:rPr>
                <w:rStyle w:val="lookup-resultcontent"/>
                <w:rFonts w:cs="Arial"/>
                <w:sz w:val="22"/>
                <w:szCs w:val="22"/>
              </w:rPr>
              <w:t>In 2016, a Police Federation survey of 17,000 officers revealed alarming statistics about officers' mental health, with 39% seeking help for mental health issues. More than a quarter of officers who took sick leave blamed it on stress, depression, or anxiety, while 65% said they went to work despite feeling they shouldn't because of their mental health.</w:t>
            </w:r>
            <w:r>
              <w:t xml:space="preserve"> </w:t>
            </w:r>
            <w:r w:rsidRPr="002636C7">
              <w:rPr>
                <w:rStyle w:val="lookup-resultcontent"/>
                <w:rFonts w:cs="Arial"/>
                <w:sz w:val="22"/>
                <w:szCs w:val="22"/>
              </w:rPr>
              <w:t>(Federation, 2016)</w:t>
            </w:r>
          </w:p>
          <w:p w14:paraId="1F8F8508" w14:textId="54AEEA36" w:rsidR="00EC167F" w:rsidRDefault="00EC167F" w:rsidP="00446B44">
            <w:pPr>
              <w:jc w:val="both"/>
              <w:rPr>
                <w:rStyle w:val="lookup-resultcontent"/>
              </w:rPr>
            </w:pPr>
          </w:p>
          <w:p w14:paraId="3CA5E452" w14:textId="7DF7F78C" w:rsidR="00975BD8" w:rsidRPr="002636C7" w:rsidRDefault="00975BD8" w:rsidP="00975BD8">
            <w:pPr>
              <w:jc w:val="both"/>
              <w:rPr>
                <w:rStyle w:val="lookup-resultcontent"/>
                <w:sz w:val="22"/>
                <w:szCs w:val="22"/>
              </w:rPr>
            </w:pPr>
            <w:r w:rsidRPr="002636C7">
              <w:rPr>
                <w:rStyle w:val="lookup-resultcontent"/>
                <w:sz w:val="22"/>
                <w:szCs w:val="22"/>
              </w:rPr>
              <w:t>TR</w:t>
            </w:r>
            <w:r w:rsidR="002636C7">
              <w:rPr>
                <w:rStyle w:val="lookup-resultcontent"/>
                <w:sz w:val="22"/>
                <w:szCs w:val="22"/>
              </w:rPr>
              <w:t>I</w:t>
            </w:r>
            <w:r w:rsidRPr="002636C7">
              <w:rPr>
                <w:rStyle w:val="lookup-resultcontent"/>
                <w:sz w:val="22"/>
                <w:szCs w:val="22"/>
              </w:rPr>
              <w:t>M (Trauma Risk Management) is a welfare-led process that evaluates the reaction of a member of staff (including certain affiliated groups such as special constables) who has been exposed to a potentially traumatic incident.</w:t>
            </w:r>
          </w:p>
          <w:p w14:paraId="555C0391" w14:textId="4378F85A" w:rsidR="00975BD8" w:rsidRPr="002636C7" w:rsidRDefault="00975BD8" w:rsidP="00975BD8">
            <w:pPr>
              <w:jc w:val="both"/>
              <w:rPr>
                <w:rStyle w:val="lookup-resultcontent"/>
                <w:sz w:val="22"/>
                <w:szCs w:val="22"/>
              </w:rPr>
            </w:pPr>
            <w:r w:rsidRPr="002636C7">
              <w:rPr>
                <w:rStyle w:val="lookup-resultcontent"/>
                <w:sz w:val="22"/>
                <w:szCs w:val="22"/>
              </w:rPr>
              <w:t>TRIM is implemented when there is a reasonable possibility that individuals who have been exposed to potentially traumatic events will develop long-term psychological problems, including, but not necessarily, Post Traumatic Stress Disorder (PTSD). TR</w:t>
            </w:r>
            <w:r w:rsidR="002636C7">
              <w:rPr>
                <w:rStyle w:val="lookup-resultcontent"/>
                <w:sz w:val="22"/>
                <w:szCs w:val="22"/>
              </w:rPr>
              <w:t>I</w:t>
            </w:r>
            <w:r w:rsidRPr="002636C7">
              <w:rPr>
                <w:rStyle w:val="lookup-resultcontent"/>
                <w:sz w:val="22"/>
                <w:szCs w:val="22"/>
              </w:rPr>
              <w:t>M is the police forces response to reducing that risk.</w:t>
            </w:r>
            <w:r w:rsidR="002636C7" w:rsidRPr="002636C7">
              <w:rPr>
                <w:sz w:val="22"/>
                <w:szCs w:val="22"/>
              </w:rPr>
              <w:t xml:space="preserve"> </w:t>
            </w:r>
            <w:r w:rsidR="002636C7" w:rsidRPr="002636C7">
              <w:rPr>
                <w:rStyle w:val="lookup-resultcontent"/>
                <w:sz w:val="22"/>
                <w:szCs w:val="22"/>
              </w:rPr>
              <w:t>(Police, 2021)</w:t>
            </w:r>
          </w:p>
          <w:p w14:paraId="401DE555" w14:textId="55F3D25B" w:rsidR="006B2B83" w:rsidRDefault="006B2B83" w:rsidP="00446B44">
            <w:pPr>
              <w:jc w:val="both"/>
              <w:rPr>
                <w:rStyle w:val="lookup-resultcontent"/>
              </w:rPr>
            </w:pPr>
          </w:p>
          <w:p w14:paraId="05D9DD28" w14:textId="6E6316C9" w:rsidR="006B2B83" w:rsidRDefault="006B2B83" w:rsidP="00446B44">
            <w:pPr>
              <w:jc w:val="both"/>
              <w:rPr>
                <w:rStyle w:val="lookup-resultcontent"/>
                <w:rFonts w:cs="Arial"/>
                <w:sz w:val="22"/>
                <w:szCs w:val="22"/>
              </w:rPr>
            </w:pPr>
          </w:p>
          <w:p w14:paraId="6A6E1E1E" w14:textId="1D8663E8" w:rsidR="00364D0B" w:rsidRDefault="00364D0B" w:rsidP="00446B44">
            <w:pPr>
              <w:jc w:val="both"/>
              <w:rPr>
                <w:rStyle w:val="lookup-resultcontent"/>
                <w:rFonts w:cs="Arial"/>
                <w:sz w:val="22"/>
                <w:szCs w:val="22"/>
              </w:rPr>
            </w:pPr>
          </w:p>
          <w:p w14:paraId="47B36A30" w14:textId="48FD8209" w:rsidR="00364D0B" w:rsidRDefault="00364D0B" w:rsidP="00446B44">
            <w:pPr>
              <w:jc w:val="both"/>
              <w:rPr>
                <w:rStyle w:val="lookup-resultcontent"/>
                <w:rFonts w:cs="Arial"/>
                <w:sz w:val="22"/>
                <w:szCs w:val="22"/>
              </w:rPr>
            </w:pPr>
          </w:p>
          <w:p w14:paraId="407281DD" w14:textId="77777777" w:rsidR="00364D0B" w:rsidRPr="00446B44" w:rsidRDefault="00364D0B" w:rsidP="00446B44">
            <w:pPr>
              <w:jc w:val="both"/>
              <w:rPr>
                <w:rStyle w:val="lookup-resultcontent"/>
                <w:rFonts w:cs="Arial"/>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53382FBB"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2D8BFC84" w14:textId="77777777" w:rsidR="00364D0B" w:rsidRDefault="00364D0B" w:rsidP="00D4485A">
            <w:pPr>
              <w:rPr>
                <w:rFonts w:cs="Arial"/>
                <w:b/>
                <w:bCs/>
                <w:sz w:val="22"/>
                <w:szCs w:val="22"/>
              </w:rPr>
            </w:pPr>
          </w:p>
          <w:p w14:paraId="17A0E3ED" w14:textId="77777777" w:rsidR="00C3432E" w:rsidRPr="00B5610A" w:rsidRDefault="00C3432E" w:rsidP="00D4485A">
            <w:pPr>
              <w:rPr>
                <w:rFonts w:cs="Arial"/>
                <w:b/>
                <w:bCs/>
                <w:sz w:val="22"/>
                <w:szCs w:val="22"/>
              </w:rPr>
            </w:pPr>
          </w:p>
          <w:p w14:paraId="6E5435BE" w14:textId="419D569F" w:rsidR="005C6CD8" w:rsidRPr="00B5610A" w:rsidRDefault="00102C05" w:rsidP="00D4485A">
            <w:pPr>
              <w:rPr>
                <w:rFonts w:cs="Arial"/>
                <w:sz w:val="22"/>
                <w:szCs w:val="22"/>
              </w:rPr>
            </w:pPr>
            <w:r w:rsidRPr="00102C05">
              <w:rPr>
                <w:rFonts w:cs="Arial"/>
                <w:sz w:val="22"/>
                <w:szCs w:val="22"/>
              </w:rPr>
              <w:t>This study will be carried out utilising quantitative research methodologies, using anonymous questionnaires to inquire about the mental health of present police officers and emergency personnel.</w:t>
            </w:r>
            <w:r>
              <w:rPr>
                <w:rFonts w:cs="Arial"/>
                <w:sz w:val="22"/>
                <w:szCs w:val="22"/>
              </w:rPr>
              <w:t xml:space="preserve"> </w:t>
            </w:r>
            <w:r w:rsidRPr="00102C05">
              <w:rPr>
                <w:rFonts w:cs="Arial"/>
                <w:sz w:val="22"/>
                <w:szCs w:val="22"/>
              </w:rPr>
              <w:t>Data gathered in this manner will be considered primary research data.</w:t>
            </w:r>
            <w:r>
              <w:rPr>
                <w:rFonts w:cs="Arial"/>
                <w:sz w:val="22"/>
                <w:szCs w:val="22"/>
              </w:rPr>
              <w:t xml:space="preserve"> </w:t>
            </w:r>
            <w:r w:rsidR="00C3432E" w:rsidRPr="00C3432E">
              <w:rPr>
                <w:rFonts w:cs="Arial"/>
                <w:sz w:val="22"/>
                <w:szCs w:val="22"/>
              </w:rPr>
              <w:t>Primary research entails collecting previously uncollected data. It can be gathered through several means, such as interviews, surveys, observations, or self-conducted fieldwork. A primary source, such as an original study, document, artefact, or eyewitness account, will be created from the main research</w:t>
            </w:r>
            <w:r w:rsidR="00C3432E">
              <w:rPr>
                <w:rFonts w:cs="Arial"/>
                <w:sz w:val="22"/>
                <w:szCs w:val="22"/>
              </w:rPr>
              <w:t xml:space="preserve"> </w:t>
            </w:r>
            <w:r w:rsidR="00C3432E" w:rsidRPr="00C3432E">
              <w:rPr>
                <w:rFonts w:cs="Arial"/>
                <w:sz w:val="22"/>
                <w:szCs w:val="22"/>
              </w:rPr>
              <w:t>(Hunt, 2022)</w:t>
            </w:r>
            <w:r w:rsidR="00C3432E">
              <w:rPr>
                <w:rFonts w:cs="Arial"/>
                <w:sz w:val="22"/>
                <w:szCs w:val="22"/>
              </w:rPr>
              <w:t xml:space="preserve">. </w:t>
            </w:r>
            <w:r w:rsidR="00C3432E" w:rsidRPr="00C3432E">
              <w:rPr>
                <w:rFonts w:cs="Arial"/>
                <w:sz w:val="22"/>
                <w:szCs w:val="22"/>
              </w:rPr>
              <w:t>Quantitative data is information that is quantified using numbers and values; it will be acquired using surveys, in which participants will be asked a series of questions and then requested to provide their responses.</w:t>
            </w:r>
            <w:r w:rsidR="0002302F">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060019D6"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CEBD400" w14:textId="77777777" w:rsidR="00446B44" w:rsidRDefault="00446B44" w:rsidP="00D4485A">
            <w:pPr>
              <w:rPr>
                <w:rFonts w:asciiTheme="minorHAnsi" w:hAnsiTheme="minorHAnsi" w:cstheme="minorHAnsi"/>
                <w:sz w:val="22"/>
                <w:szCs w:val="22"/>
              </w:rPr>
            </w:pPr>
          </w:p>
          <w:p w14:paraId="2CCDF4D4" w14:textId="038AFC5C" w:rsidR="005C6CD8" w:rsidRPr="00446B44" w:rsidRDefault="00446B44" w:rsidP="00D4485A">
            <w:pPr>
              <w:jc w:val="both"/>
              <w:rPr>
                <w:rFonts w:cs="Arial"/>
                <w:sz w:val="22"/>
                <w:szCs w:val="22"/>
              </w:rPr>
            </w:pPr>
            <w:r w:rsidRPr="00446B44">
              <w:rPr>
                <w:rFonts w:cs="Arial"/>
                <w:sz w:val="22"/>
                <w:szCs w:val="22"/>
              </w:rPr>
              <w:t>This study's research methodology will consist of a survey questionnaire sent to participants from the police force and other emergency services via email. This approach recognises that sensitive information about the participants will be passed while maintaining anonymity. This method is also a simpler way to conduct a survey and will aid in ensuring that a large enough pool of participants is available. As a result, the reliability and validity of the results will be enhanced.</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27B91FEF" w:rsidR="00D4485A" w:rsidRPr="00D4485A" w:rsidRDefault="0082137F" w:rsidP="00D4485A">
            <w:pPr>
              <w:jc w:val="both"/>
              <w:rPr>
                <w:rFonts w:cs="Arial"/>
                <w:color w:val="FF0000"/>
                <w:sz w:val="22"/>
                <w:szCs w:val="22"/>
              </w:rPr>
            </w:pPr>
            <w:r w:rsidRPr="0082137F">
              <w:rPr>
                <w:rFonts w:cs="Arial"/>
                <w:sz w:val="22"/>
                <w:szCs w:val="22"/>
              </w:rPr>
              <w:t>There are no ethical issues identified with this study. Members of the police force and emergency services will be included in this study. All participants will be fully informed of the nature of the study and will have the option to withdraw at any time. All information submitted will be anonymized, with all personal data removed, ensuring that no personal information will be collected or retained, and that no individuals or locations will be identified as a part of this study.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478BA0D" w14:textId="77777777" w:rsidR="008A7D61" w:rsidRPr="008A7D61" w:rsidRDefault="008A7D61" w:rsidP="00D4485A">
            <w:pPr>
              <w:jc w:val="both"/>
              <w:rPr>
                <w:rFonts w:cs="Arial"/>
                <w:sz w:val="22"/>
                <w:szCs w:val="22"/>
              </w:rPr>
            </w:pPr>
            <w:r w:rsidRPr="008A7D61">
              <w:rPr>
                <w:rFonts w:cs="Arial"/>
                <w:sz w:val="22"/>
                <w:szCs w:val="22"/>
              </w:rPr>
              <w:t xml:space="preserve">Below in the timescales that will be adhered to as part of this dissertation, which will be shown in graph format in the dissertation. </w:t>
            </w:r>
          </w:p>
          <w:p w14:paraId="5C090A6E" w14:textId="77777777" w:rsidR="008A7D61" w:rsidRPr="008A7D61" w:rsidRDefault="008A7D61" w:rsidP="00D4485A">
            <w:pPr>
              <w:jc w:val="both"/>
              <w:rPr>
                <w:rFonts w:cs="Arial"/>
                <w:sz w:val="22"/>
                <w:szCs w:val="22"/>
              </w:rPr>
            </w:pPr>
          </w:p>
          <w:p w14:paraId="38F156D9" w14:textId="28FB930D" w:rsidR="008A7D61" w:rsidRPr="008A7D61" w:rsidRDefault="008A7D61" w:rsidP="00D4485A">
            <w:pPr>
              <w:jc w:val="both"/>
              <w:rPr>
                <w:rFonts w:cs="Arial"/>
                <w:sz w:val="22"/>
                <w:szCs w:val="22"/>
              </w:rPr>
            </w:pPr>
            <w:r w:rsidRPr="008A7D61">
              <w:rPr>
                <w:rFonts w:cs="Arial"/>
                <w:sz w:val="22"/>
                <w:szCs w:val="22"/>
              </w:rPr>
              <w:t>21/11/2022 – Submission: Research Proposal 1000 words + Ethics Form 500 words</w:t>
            </w:r>
          </w:p>
          <w:p w14:paraId="564517B0" w14:textId="1F28B834" w:rsidR="008A7D61" w:rsidRPr="008A7D61" w:rsidRDefault="008A7D61" w:rsidP="00D4485A">
            <w:pPr>
              <w:jc w:val="both"/>
              <w:rPr>
                <w:rFonts w:cs="Arial"/>
                <w:sz w:val="22"/>
                <w:szCs w:val="22"/>
              </w:rPr>
            </w:pPr>
            <w:r w:rsidRPr="008A7D61">
              <w:rPr>
                <w:rFonts w:cs="Arial"/>
                <w:sz w:val="22"/>
                <w:szCs w:val="22"/>
              </w:rPr>
              <w:t>23/01/2023 – Submission: Literature review 2500 words</w:t>
            </w:r>
          </w:p>
          <w:p w14:paraId="0A0F5B8A" w14:textId="67C428ED" w:rsidR="008A7D61" w:rsidRPr="008A7D61" w:rsidRDefault="008A7D61" w:rsidP="00D4485A">
            <w:pPr>
              <w:jc w:val="both"/>
              <w:rPr>
                <w:rFonts w:cs="Arial"/>
                <w:sz w:val="22"/>
                <w:szCs w:val="22"/>
              </w:rPr>
            </w:pPr>
            <w:r w:rsidRPr="008A7D61">
              <w:rPr>
                <w:rFonts w:cs="Arial"/>
                <w:sz w:val="22"/>
                <w:szCs w:val="22"/>
              </w:rPr>
              <w:t>13/03/2023 – Submission: Research Methodology + Planning 100 words</w:t>
            </w:r>
          </w:p>
          <w:p w14:paraId="6B630B53" w14:textId="4A89A04D" w:rsidR="008A7D61" w:rsidRPr="008A7D61" w:rsidRDefault="008A7D61" w:rsidP="00D4485A">
            <w:pPr>
              <w:jc w:val="both"/>
              <w:rPr>
                <w:rFonts w:cs="Arial"/>
                <w:sz w:val="22"/>
                <w:szCs w:val="22"/>
              </w:rPr>
            </w:pPr>
            <w:r w:rsidRPr="008A7D61">
              <w:rPr>
                <w:rFonts w:cs="Arial"/>
                <w:sz w:val="22"/>
                <w:szCs w:val="22"/>
              </w:rPr>
              <w:t>01/05/2023 – Submission: Analysis of results 1000 words</w:t>
            </w:r>
          </w:p>
          <w:p w14:paraId="1CD78D7B" w14:textId="41A27E4F" w:rsidR="008A7D61" w:rsidRPr="008A7D61" w:rsidRDefault="008A7D61" w:rsidP="00D4485A">
            <w:pPr>
              <w:jc w:val="both"/>
              <w:rPr>
                <w:rFonts w:cs="Arial"/>
                <w:sz w:val="22"/>
                <w:szCs w:val="22"/>
              </w:rPr>
            </w:pPr>
            <w:r w:rsidRPr="008A7D61">
              <w:rPr>
                <w:rFonts w:cs="Arial"/>
                <w:sz w:val="22"/>
                <w:szCs w:val="22"/>
              </w:rPr>
              <w:t xml:space="preserve">05/06/2023 – Submission: Findings + conclusions 1000 words </w:t>
            </w:r>
          </w:p>
          <w:p w14:paraId="11D465AF" w14:textId="46413C20" w:rsidR="008A7D61" w:rsidRPr="008A7D61" w:rsidRDefault="008A7D61" w:rsidP="00D4485A">
            <w:pPr>
              <w:jc w:val="both"/>
              <w:rPr>
                <w:rFonts w:cs="Arial"/>
                <w:sz w:val="22"/>
                <w:szCs w:val="22"/>
              </w:rPr>
            </w:pPr>
            <w:r w:rsidRPr="008A7D61">
              <w:rPr>
                <w:rFonts w:cs="Arial"/>
                <w:sz w:val="22"/>
                <w:szCs w:val="22"/>
              </w:rPr>
              <w:t xml:space="preserve">03/07/2023 – Submission: Final project (including </w:t>
            </w:r>
            <w:proofErr w:type="gramStart"/>
            <w:r w:rsidRPr="008A7D61">
              <w:rPr>
                <w:rFonts w:cs="Arial"/>
                <w:sz w:val="22"/>
                <w:szCs w:val="22"/>
              </w:rPr>
              <w:t>500</w:t>
            </w:r>
            <w:r>
              <w:rPr>
                <w:rFonts w:cs="Arial"/>
                <w:sz w:val="22"/>
                <w:szCs w:val="22"/>
              </w:rPr>
              <w:t xml:space="preserve"> </w:t>
            </w:r>
            <w:r w:rsidRPr="008A7D61">
              <w:rPr>
                <w:rFonts w:cs="Arial"/>
                <w:sz w:val="22"/>
                <w:szCs w:val="22"/>
              </w:rPr>
              <w:t>word</w:t>
            </w:r>
            <w:proofErr w:type="gramEnd"/>
            <w:r w:rsidRPr="008A7D61">
              <w:rPr>
                <w:rFonts w:cs="Arial"/>
                <w:sz w:val="22"/>
                <w:szCs w:val="22"/>
              </w:rPr>
              <w:t xml:space="preserve"> introduction + 500 word recommendations). </w:t>
            </w:r>
          </w:p>
          <w:p w14:paraId="3FDE6332" w14:textId="77777777" w:rsidR="008A7D61" w:rsidRPr="008A7D61" w:rsidRDefault="008A7D61" w:rsidP="00D4485A">
            <w:pPr>
              <w:jc w:val="both"/>
              <w:rPr>
                <w:rFonts w:cs="Arial"/>
                <w:sz w:val="22"/>
                <w:szCs w:val="22"/>
              </w:rPr>
            </w:pPr>
          </w:p>
          <w:p w14:paraId="26E07A4C" w14:textId="77777777" w:rsidR="008A7D61" w:rsidRDefault="008A7D61" w:rsidP="00D4485A">
            <w:pPr>
              <w:jc w:val="both"/>
              <w:rPr>
                <w:rFonts w:cs="Arial"/>
                <w:color w:val="FF0000"/>
                <w:sz w:val="22"/>
                <w:szCs w:val="22"/>
              </w:rPr>
            </w:pPr>
          </w:p>
          <w:p w14:paraId="5652837C" w14:textId="316AEFF9" w:rsidR="00D4485A" w:rsidRPr="008A7D61" w:rsidRDefault="00D4485A" w:rsidP="00D4485A">
            <w:pPr>
              <w:jc w:val="both"/>
              <w:rPr>
                <w:rFonts w:cs="Arial"/>
                <w:color w:val="FF0000"/>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364D0B" w:rsidRDefault="00D4485A" w:rsidP="00D4485A">
            <w:pPr>
              <w:jc w:val="both"/>
              <w:rPr>
                <w:rFonts w:cs="Arial"/>
                <w:b/>
                <w:bCs/>
                <w:sz w:val="22"/>
                <w:szCs w:val="22"/>
              </w:rPr>
            </w:pPr>
            <w:r w:rsidRPr="00364D0B">
              <w:rPr>
                <w:rFonts w:cs="Arial"/>
                <w:b/>
                <w:bCs/>
                <w:sz w:val="22"/>
                <w:szCs w:val="22"/>
              </w:rPr>
              <w:t>REFERENCE LIST:</w:t>
            </w:r>
          </w:p>
          <w:p w14:paraId="3E93FF56" w14:textId="77777777" w:rsidR="00D4485A" w:rsidRPr="00364D0B" w:rsidRDefault="00D4485A" w:rsidP="00364D0B">
            <w:pPr>
              <w:jc w:val="both"/>
              <w:rPr>
                <w:rFonts w:cs="Arial"/>
                <w:b/>
                <w:bCs/>
                <w:sz w:val="22"/>
                <w:szCs w:val="22"/>
              </w:rPr>
            </w:pPr>
          </w:p>
          <w:p w14:paraId="5A88F536" w14:textId="77777777" w:rsidR="00364D0B" w:rsidRPr="00364D0B" w:rsidRDefault="00364D0B" w:rsidP="00364D0B">
            <w:pPr>
              <w:spacing w:after="240" w:line="360" w:lineRule="auto"/>
              <w:rPr>
                <w:rFonts w:cs="Arial"/>
                <w:sz w:val="22"/>
                <w:szCs w:val="22"/>
                <w:lang w:eastAsia="en-GB"/>
              </w:rPr>
            </w:pPr>
            <w:r w:rsidRPr="00364D0B">
              <w:rPr>
                <w:rFonts w:cs="Arial"/>
                <w:sz w:val="22"/>
                <w:szCs w:val="22"/>
                <w:lang w:eastAsia="en-GB"/>
              </w:rPr>
              <w:t xml:space="preserve">Federation, P. (2016). </w:t>
            </w:r>
            <w:r w:rsidRPr="00364D0B">
              <w:rPr>
                <w:rFonts w:cs="Arial"/>
                <w:i/>
                <w:iCs/>
                <w:sz w:val="22"/>
                <w:szCs w:val="22"/>
                <w:lang w:eastAsia="en-GB"/>
              </w:rPr>
              <w:t>Mental health</w:t>
            </w:r>
            <w:r w:rsidRPr="00364D0B">
              <w:rPr>
                <w:rFonts w:cs="Arial"/>
                <w:sz w:val="22"/>
                <w:szCs w:val="22"/>
                <w:lang w:eastAsia="en-GB"/>
              </w:rPr>
              <w:t>. [online] www.polfed.org. Available at: https://www.polfed.org/mentalhealth [Accessed 20 Nov. 2022].</w:t>
            </w:r>
          </w:p>
          <w:p w14:paraId="53340915" w14:textId="77777777" w:rsidR="00364D0B" w:rsidRPr="00364D0B" w:rsidRDefault="00364D0B" w:rsidP="00364D0B">
            <w:pPr>
              <w:spacing w:after="240" w:line="360" w:lineRule="auto"/>
              <w:rPr>
                <w:rFonts w:cs="Arial"/>
                <w:sz w:val="22"/>
                <w:szCs w:val="22"/>
                <w:lang w:eastAsia="en-GB"/>
              </w:rPr>
            </w:pPr>
            <w:r w:rsidRPr="00364D0B">
              <w:rPr>
                <w:rFonts w:cs="Arial"/>
                <w:sz w:val="22"/>
                <w:szCs w:val="22"/>
                <w:lang w:eastAsia="en-GB"/>
              </w:rPr>
              <w:lastRenderedPageBreak/>
              <w:t xml:space="preserve">Heroes, H.F.O. (2019). </w:t>
            </w:r>
            <w:r w:rsidRPr="00364D0B">
              <w:rPr>
                <w:rFonts w:cs="Arial"/>
                <w:i/>
                <w:iCs/>
                <w:sz w:val="22"/>
                <w:szCs w:val="22"/>
                <w:lang w:eastAsia="en-GB"/>
              </w:rPr>
              <w:t>The Impact of Mental Illness on Police Officers</w:t>
            </w:r>
            <w:r w:rsidRPr="00364D0B">
              <w:rPr>
                <w:rFonts w:cs="Arial"/>
                <w:sz w:val="22"/>
                <w:szCs w:val="22"/>
                <w:lang w:eastAsia="en-GB"/>
              </w:rPr>
              <w:t xml:space="preserve">. [online] Help </w:t>
            </w:r>
            <w:proofErr w:type="gramStart"/>
            <w:r w:rsidRPr="00364D0B">
              <w:rPr>
                <w:rFonts w:cs="Arial"/>
                <w:sz w:val="22"/>
                <w:szCs w:val="22"/>
                <w:lang w:eastAsia="en-GB"/>
              </w:rPr>
              <w:t>For</w:t>
            </w:r>
            <w:proofErr w:type="gramEnd"/>
            <w:r w:rsidRPr="00364D0B">
              <w:rPr>
                <w:rFonts w:cs="Arial"/>
                <w:sz w:val="22"/>
                <w:szCs w:val="22"/>
                <w:lang w:eastAsia="en-GB"/>
              </w:rPr>
              <w:t xml:space="preserve"> Our Heroes. Available at: https://helpforourheroes.com/the-impact-of-mental-illness-on-police-officers/ [Accessed 20 Nov. 2022].</w:t>
            </w:r>
          </w:p>
          <w:p w14:paraId="0E4D5D1F" w14:textId="77777777" w:rsidR="00364D0B" w:rsidRPr="00364D0B" w:rsidRDefault="00364D0B" w:rsidP="00364D0B">
            <w:pPr>
              <w:spacing w:after="240" w:line="360" w:lineRule="auto"/>
              <w:rPr>
                <w:rFonts w:cs="Arial"/>
                <w:sz w:val="22"/>
                <w:szCs w:val="22"/>
                <w:lang w:eastAsia="en-GB"/>
              </w:rPr>
            </w:pPr>
            <w:r w:rsidRPr="00364D0B">
              <w:rPr>
                <w:rFonts w:cs="Arial"/>
                <w:sz w:val="22"/>
                <w:szCs w:val="22"/>
                <w:lang w:eastAsia="en-GB"/>
              </w:rPr>
              <w:t xml:space="preserve">Hunt, N. (2022). </w:t>
            </w:r>
            <w:proofErr w:type="spellStart"/>
            <w:r w:rsidRPr="00364D0B">
              <w:rPr>
                <w:rFonts w:cs="Arial"/>
                <w:i/>
                <w:iCs/>
                <w:sz w:val="22"/>
                <w:szCs w:val="22"/>
                <w:lang w:eastAsia="en-GB"/>
              </w:rPr>
              <w:t>LibGuides@Southampton</w:t>
            </w:r>
            <w:proofErr w:type="spellEnd"/>
            <w:r w:rsidRPr="00364D0B">
              <w:rPr>
                <w:rFonts w:cs="Arial"/>
                <w:i/>
                <w:iCs/>
                <w:sz w:val="22"/>
                <w:szCs w:val="22"/>
                <w:lang w:eastAsia="en-GB"/>
              </w:rPr>
              <w:t>: Primary research: Home</w:t>
            </w:r>
            <w:r w:rsidRPr="00364D0B">
              <w:rPr>
                <w:rFonts w:cs="Arial"/>
                <w:sz w:val="22"/>
                <w:szCs w:val="22"/>
                <w:lang w:eastAsia="en-GB"/>
              </w:rPr>
              <w:t>. [online] library.soton.ac.uk. Available at: https://library.soton.ac.uk/sash/primary-research#:~:text=Primary%20research%20involves%20gathering%20data%20that%20has%20not [Accessed 16 Nov. 2022].</w:t>
            </w:r>
          </w:p>
          <w:p w14:paraId="48FA36B8" w14:textId="77777777" w:rsidR="00364D0B" w:rsidRPr="00364D0B" w:rsidRDefault="00364D0B" w:rsidP="00364D0B">
            <w:pPr>
              <w:spacing w:after="240" w:line="360" w:lineRule="auto"/>
              <w:rPr>
                <w:rFonts w:cs="Arial"/>
                <w:sz w:val="22"/>
                <w:szCs w:val="22"/>
                <w:lang w:eastAsia="en-GB"/>
              </w:rPr>
            </w:pPr>
            <w:r w:rsidRPr="00364D0B">
              <w:rPr>
                <w:rFonts w:cs="Arial"/>
                <w:sz w:val="22"/>
                <w:szCs w:val="22"/>
                <w:lang w:eastAsia="en-GB"/>
              </w:rPr>
              <w:t xml:space="preserve">Mind (2020). </w:t>
            </w:r>
            <w:r w:rsidRPr="00364D0B">
              <w:rPr>
                <w:rFonts w:cs="Arial"/>
                <w:i/>
                <w:iCs/>
                <w:sz w:val="22"/>
                <w:szCs w:val="22"/>
                <w:lang w:eastAsia="en-GB"/>
              </w:rPr>
              <w:t>How common are mental health problems?</w:t>
            </w:r>
            <w:r w:rsidRPr="00364D0B">
              <w:rPr>
                <w:rFonts w:cs="Arial"/>
                <w:sz w:val="22"/>
                <w:szCs w:val="22"/>
                <w:lang w:eastAsia="en-GB"/>
              </w:rPr>
              <w:t xml:space="preserve"> [online] www.mind.org.uk. Available at: https://www.mind.org.uk/information-support/types-of-mental-health-problems/statistics-and-facts-about-mental-health/how-common-are-mental-health-problems/#:~:text=In%20any%20given%20week%20in%20England%20%5B2%5D%3A [Accessed 16 Nov. 2022].</w:t>
            </w:r>
          </w:p>
          <w:p w14:paraId="4211FD1F" w14:textId="77777777" w:rsidR="00364D0B" w:rsidRPr="00364D0B" w:rsidRDefault="00364D0B" w:rsidP="00364D0B">
            <w:pPr>
              <w:spacing w:after="240" w:line="360" w:lineRule="auto"/>
              <w:rPr>
                <w:rFonts w:cs="Arial"/>
                <w:sz w:val="22"/>
                <w:szCs w:val="22"/>
                <w:lang w:eastAsia="en-GB"/>
              </w:rPr>
            </w:pPr>
            <w:r w:rsidRPr="00364D0B">
              <w:rPr>
                <w:rFonts w:cs="Arial"/>
                <w:sz w:val="22"/>
                <w:szCs w:val="22"/>
                <w:lang w:eastAsia="en-GB"/>
              </w:rPr>
              <w:t xml:space="preserve">Police care UK (2019). </w:t>
            </w:r>
            <w:r w:rsidRPr="00364D0B">
              <w:rPr>
                <w:rFonts w:cs="Arial"/>
                <w:i/>
                <w:iCs/>
                <w:sz w:val="22"/>
                <w:szCs w:val="22"/>
                <w:lang w:eastAsia="en-GB"/>
              </w:rPr>
              <w:t>Mental health strategy for policing urgently required - Police Care UK</w:t>
            </w:r>
            <w:r w:rsidRPr="00364D0B">
              <w:rPr>
                <w:rFonts w:cs="Arial"/>
                <w:sz w:val="22"/>
                <w:szCs w:val="22"/>
                <w:lang w:eastAsia="en-GB"/>
              </w:rPr>
              <w:t>. [online] www.policecare.org.uk. Available at: https://www.policecare.org.uk/mental-health-strategy-for-policing-urgently-required/#:~:text=Police%20Care%20UK%20calls%20for%20a%20dedicated%20mental [Accessed 16 Nov. 2022].</w:t>
            </w:r>
          </w:p>
          <w:p w14:paraId="472864A7" w14:textId="77777777" w:rsidR="00364D0B" w:rsidRPr="00364D0B" w:rsidRDefault="00364D0B" w:rsidP="00364D0B">
            <w:pPr>
              <w:spacing w:after="240" w:line="360" w:lineRule="auto"/>
              <w:rPr>
                <w:rFonts w:cs="Arial"/>
                <w:sz w:val="22"/>
                <w:szCs w:val="22"/>
                <w:lang w:eastAsia="en-GB"/>
              </w:rPr>
            </w:pPr>
            <w:r w:rsidRPr="00364D0B">
              <w:rPr>
                <w:rFonts w:cs="Arial"/>
                <w:sz w:val="22"/>
                <w:szCs w:val="22"/>
                <w:lang w:eastAsia="en-GB"/>
              </w:rPr>
              <w:t xml:space="preserve">Police, K. (2021). </w:t>
            </w:r>
            <w:r w:rsidRPr="00364D0B">
              <w:rPr>
                <w:rFonts w:cs="Arial"/>
                <w:i/>
                <w:iCs/>
                <w:sz w:val="22"/>
                <w:szCs w:val="22"/>
                <w:lang w:eastAsia="en-GB"/>
              </w:rPr>
              <w:t>Trauma risk management protocol</w:t>
            </w:r>
            <w:r w:rsidRPr="00364D0B">
              <w:rPr>
                <w:rFonts w:cs="Arial"/>
                <w:sz w:val="22"/>
                <w:szCs w:val="22"/>
                <w:lang w:eastAsia="en-GB"/>
              </w:rPr>
              <w:t>. [online] www.kent.police.uk/foi-ai/kent-police/Policy/human-resources/trauma-risk-incident-management-trim-protocol-l11260/. Available at: www.kent.police.uk/foi-ai/kent-police/Policy/human-resources/trauma-risk-incident-management-trim-protocol-l11260/ [Accessed 20 Nov. 2022].</w:t>
            </w:r>
          </w:p>
          <w:p w14:paraId="73AA4510" w14:textId="77777777" w:rsidR="00364D0B" w:rsidRPr="00364D0B" w:rsidRDefault="00364D0B" w:rsidP="00364D0B">
            <w:pPr>
              <w:spacing w:after="240" w:line="360" w:lineRule="auto"/>
              <w:rPr>
                <w:rFonts w:cs="Arial"/>
                <w:sz w:val="22"/>
                <w:szCs w:val="22"/>
                <w:lang w:eastAsia="en-GB"/>
              </w:rPr>
            </w:pPr>
            <w:r w:rsidRPr="00364D0B">
              <w:rPr>
                <w:rFonts w:cs="Arial"/>
                <w:sz w:val="22"/>
                <w:szCs w:val="22"/>
                <w:lang w:eastAsia="en-GB"/>
              </w:rPr>
              <w:t xml:space="preserve">U.S. Department of Health &amp; Human Services (2022). </w:t>
            </w:r>
            <w:r w:rsidRPr="00364D0B">
              <w:rPr>
                <w:rFonts w:cs="Arial"/>
                <w:i/>
                <w:iCs/>
                <w:sz w:val="22"/>
                <w:szCs w:val="22"/>
                <w:lang w:eastAsia="en-GB"/>
              </w:rPr>
              <w:t>What Is Mental Health?</w:t>
            </w:r>
            <w:r w:rsidRPr="00364D0B">
              <w:rPr>
                <w:rFonts w:cs="Arial"/>
                <w:sz w:val="22"/>
                <w:szCs w:val="22"/>
                <w:lang w:eastAsia="en-GB"/>
              </w:rPr>
              <w:t xml:space="preserve"> [online] Mentalhealth.gov. Available at: https://www.mentalhealth.gov/basics/what-is-mental-health [Accessed 20 Nov. 2022].</w:t>
            </w:r>
          </w:p>
          <w:p w14:paraId="74269233" w14:textId="6F3AD1EA" w:rsidR="00364D0B" w:rsidRPr="00364D0B" w:rsidRDefault="00364D0B" w:rsidP="00364D0B">
            <w:pPr>
              <w:jc w:val="both"/>
              <w:rPr>
                <w:rFonts w:cs="Arial"/>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7E3B2" w14:textId="77777777" w:rsidR="00E87305" w:rsidRDefault="00E873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990F9" w14:textId="77777777" w:rsidR="00E87305" w:rsidRDefault="00E873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EA3BE0" w14:textId="77777777" w:rsidR="00E87305" w:rsidRDefault="00E873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F1EAF" w14:textId="77777777" w:rsidR="00E87305" w:rsidRDefault="00E873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97098" w14:textId="77777777" w:rsidR="00E87305" w:rsidRDefault="00E873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781F80"/>
    <w:multiLevelType w:val="hybridMultilevel"/>
    <w:tmpl w:val="7E806D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9"/>
  </w:num>
  <w:num w:numId="3">
    <w:abstractNumId w:val="15"/>
  </w:num>
  <w:num w:numId="4">
    <w:abstractNumId w:val="3"/>
  </w:num>
  <w:num w:numId="5">
    <w:abstractNumId w:val="8"/>
  </w:num>
  <w:num w:numId="6">
    <w:abstractNumId w:val="22"/>
  </w:num>
  <w:num w:numId="7">
    <w:abstractNumId w:val="39"/>
  </w:num>
  <w:num w:numId="8">
    <w:abstractNumId w:val="21"/>
  </w:num>
  <w:num w:numId="9">
    <w:abstractNumId w:val="6"/>
  </w:num>
  <w:num w:numId="10">
    <w:abstractNumId w:val="31"/>
  </w:num>
  <w:num w:numId="11">
    <w:abstractNumId w:val="38"/>
  </w:num>
  <w:num w:numId="12">
    <w:abstractNumId w:val="2"/>
  </w:num>
  <w:num w:numId="13">
    <w:abstractNumId w:val="18"/>
  </w:num>
  <w:num w:numId="14">
    <w:abstractNumId w:val="29"/>
  </w:num>
  <w:num w:numId="15">
    <w:abstractNumId w:val="17"/>
  </w:num>
  <w:num w:numId="16">
    <w:abstractNumId w:val="26"/>
  </w:num>
  <w:num w:numId="17">
    <w:abstractNumId w:val="13"/>
  </w:num>
  <w:num w:numId="18">
    <w:abstractNumId w:val="33"/>
  </w:num>
  <w:num w:numId="19">
    <w:abstractNumId w:val="12"/>
  </w:num>
  <w:num w:numId="20">
    <w:abstractNumId w:val="9"/>
  </w:num>
  <w:num w:numId="21">
    <w:abstractNumId w:val="25"/>
  </w:num>
  <w:num w:numId="22">
    <w:abstractNumId w:val="7"/>
  </w:num>
  <w:num w:numId="23">
    <w:abstractNumId w:val="28"/>
  </w:num>
  <w:num w:numId="24">
    <w:abstractNumId w:val="20"/>
  </w:num>
  <w:num w:numId="25">
    <w:abstractNumId w:val="37"/>
  </w:num>
  <w:num w:numId="26">
    <w:abstractNumId w:val="1"/>
  </w:num>
  <w:num w:numId="27">
    <w:abstractNumId w:val="27"/>
  </w:num>
  <w:num w:numId="28">
    <w:abstractNumId w:val="5"/>
  </w:num>
  <w:num w:numId="29">
    <w:abstractNumId w:val="23"/>
  </w:num>
  <w:num w:numId="30">
    <w:abstractNumId w:val="34"/>
  </w:num>
  <w:num w:numId="31">
    <w:abstractNumId w:val="0"/>
  </w:num>
  <w:num w:numId="32">
    <w:abstractNumId w:val="30"/>
  </w:num>
  <w:num w:numId="33">
    <w:abstractNumId w:val="11"/>
  </w:num>
  <w:num w:numId="34">
    <w:abstractNumId w:val="4"/>
  </w:num>
  <w:num w:numId="35">
    <w:abstractNumId w:val="14"/>
  </w:num>
  <w:num w:numId="36">
    <w:abstractNumId w:val="35"/>
  </w:num>
  <w:num w:numId="37">
    <w:abstractNumId w:val="16"/>
  </w:num>
  <w:num w:numId="38">
    <w:abstractNumId w:val="36"/>
  </w:num>
  <w:num w:numId="39">
    <w:abstractNumId w:val="24"/>
  </w:num>
  <w:num w:numId="40">
    <w:abstractNumId w:val="1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302F"/>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2C05"/>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36C7"/>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4D0B"/>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02F9"/>
    <w:rsid w:val="004313B1"/>
    <w:rsid w:val="00431CCF"/>
    <w:rsid w:val="00441101"/>
    <w:rsid w:val="00442D7B"/>
    <w:rsid w:val="00446228"/>
    <w:rsid w:val="0044688B"/>
    <w:rsid w:val="00446B44"/>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07CB2"/>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2B83"/>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8298B"/>
    <w:rsid w:val="0079068F"/>
    <w:rsid w:val="00790B92"/>
    <w:rsid w:val="007B6E74"/>
    <w:rsid w:val="007C3B96"/>
    <w:rsid w:val="007C3D4F"/>
    <w:rsid w:val="007C4193"/>
    <w:rsid w:val="007C65FD"/>
    <w:rsid w:val="007D3209"/>
    <w:rsid w:val="007D683E"/>
    <w:rsid w:val="007E246B"/>
    <w:rsid w:val="007E3C6A"/>
    <w:rsid w:val="007E7AD4"/>
    <w:rsid w:val="007F280A"/>
    <w:rsid w:val="007F2B49"/>
    <w:rsid w:val="00806455"/>
    <w:rsid w:val="0081045A"/>
    <w:rsid w:val="00814647"/>
    <w:rsid w:val="008161A6"/>
    <w:rsid w:val="0082137F"/>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7D61"/>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1E9D"/>
    <w:rsid w:val="00952A34"/>
    <w:rsid w:val="00963040"/>
    <w:rsid w:val="009660C4"/>
    <w:rsid w:val="00966664"/>
    <w:rsid w:val="009715C3"/>
    <w:rsid w:val="009720B1"/>
    <w:rsid w:val="009759E8"/>
    <w:rsid w:val="00975BD8"/>
    <w:rsid w:val="00984C6E"/>
    <w:rsid w:val="009903DA"/>
    <w:rsid w:val="0099212D"/>
    <w:rsid w:val="009929C2"/>
    <w:rsid w:val="00993092"/>
    <w:rsid w:val="009A1E8C"/>
    <w:rsid w:val="009A4C24"/>
    <w:rsid w:val="009B04B6"/>
    <w:rsid w:val="009D2420"/>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432E"/>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1CB2"/>
    <w:rsid w:val="00D72893"/>
    <w:rsid w:val="00D74279"/>
    <w:rsid w:val="00D82608"/>
    <w:rsid w:val="00D82F4E"/>
    <w:rsid w:val="00D908A9"/>
    <w:rsid w:val="00D93A90"/>
    <w:rsid w:val="00D97650"/>
    <w:rsid w:val="00D977FF"/>
    <w:rsid w:val="00DA741D"/>
    <w:rsid w:val="00DA7C8E"/>
    <w:rsid w:val="00DB0362"/>
    <w:rsid w:val="00DB3C2D"/>
    <w:rsid w:val="00DC01B1"/>
    <w:rsid w:val="00DC07A1"/>
    <w:rsid w:val="00DC1869"/>
    <w:rsid w:val="00DC3446"/>
    <w:rsid w:val="00DC3E6C"/>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87305"/>
    <w:rsid w:val="00E939AC"/>
    <w:rsid w:val="00E96305"/>
    <w:rsid w:val="00EA1551"/>
    <w:rsid w:val="00EB2C3D"/>
    <w:rsid w:val="00EB6BDE"/>
    <w:rsid w:val="00EC167F"/>
    <w:rsid w:val="00ED1593"/>
    <w:rsid w:val="00ED4019"/>
    <w:rsid w:val="00ED722E"/>
    <w:rsid w:val="00EE1A83"/>
    <w:rsid w:val="00EE32BC"/>
    <w:rsid w:val="00EE355D"/>
    <w:rsid w:val="00EE5717"/>
    <w:rsid w:val="00EE69F3"/>
    <w:rsid w:val="00EE70D3"/>
    <w:rsid w:val="00EF4C27"/>
    <w:rsid w:val="00EF644A"/>
    <w:rsid w:val="00EF77A8"/>
    <w:rsid w:val="00F05BAD"/>
    <w:rsid w:val="00F108D8"/>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50948850">
      <w:bodyDiv w:val="1"/>
      <w:marLeft w:val="0"/>
      <w:marRight w:val="0"/>
      <w:marTop w:val="0"/>
      <w:marBottom w:val="0"/>
      <w:divBdr>
        <w:top w:val="none" w:sz="0" w:space="0" w:color="auto"/>
        <w:left w:val="none" w:sz="0" w:space="0" w:color="auto"/>
        <w:bottom w:val="none" w:sz="0" w:space="0" w:color="auto"/>
        <w:right w:val="none" w:sz="0" w:space="0" w:color="auto"/>
      </w:divBdr>
      <w:divsChild>
        <w:div w:id="1157720036">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4</Pages>
  <Words>1220</Words>
  <Characters>7819</Characters>
  <Application>Microsoft Office Word</Application>
  <DocSecurity>0</DocSecurity>
  <Lines>200</Lines>
  <Paragraphs>75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McCarthy,Craig swp6795</cp:lastModifiedBy>
  <cp:revision>4</cp:revision>
  <cp:lastPrinted>2022-03-21T13:46:00Z</cp:lastPrinted>
  <dcterms:created xsi:type="dcterms:W3CDTF">2022-11-20T01:58:00Z</dcterms:created>
  <dcterms:modified xsi:type="dcterms:W3CDTF">2022-11-20T02:51:00Z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2022-11-16T12:30:15Z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5ca66fc8-6f01-4abc-9e2f-bfa62f789d5c</vt:lpwstr>
  </property>
  <property fmtid="{D5CDD505-2E9C-101B-9397-08002B2CF9AE}" pid="9" name="MSIP_Label_66cf8fe5-b7b7-4df7-b38d-1c61ac2f6639_ContentBits">
    <vt:lpwstr>0</vt:lpwstr>
  </property>
  <property fmtid="{D5CDD505-2E9C-101B-9397-08002B2CF9AE}" pid="10" name="_DocHome">
    <vt:i4>-1931937252</vt:i4>
  </property>
</Properties>
</file>