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825BF" w:rsidRPr="000825BF" w:rsidRDefault="000825BF" w:rsidP="000825BF">
      <w:pPr>
        <w:jc w:val="right"/>
        <w:rPr>
          <w:rFonts w:ascii="Times New Roman" w:hAnsi="Times New Roman" w:cs="Times New Roman"/>
          <w:i/>
          <w:iCs/>
          <w:lang w:val="en-US"/>
        </w:rPr>
      </w:pPr>
      <w:proofErr w:type="spellStart"/>
      <w:r w:rsidRPr="000825BF">
        <w:rPr>
          <w:rFonts w:ascii="Times New Roman" w:hAnsi="Times New Roman" w:cs="Times New Roman"/>
          <w:i/>
          <w:iCs/>
          <w:lang w:val="en-US"/>
        </w:rPr>
        <w:t>Valeriia</w:t>
      </w:r>
      <w:proofErr w:type="spellEnd"/>
      <w:r w:rsidRPr="000825BF">
        <w:rPr>
          <w:rFonts w:ascii="Times New Roman" w:hAnsi="Times New Roman" w:cs="Times New Roman"/>
          <w:i/>
          <w:iCs/>
          <w:lang w:val="en-US"/>
        </w:rPr>
        <w:t xml:space="preserve"> </w:t>
      </w:r>
      <w:proofErr w:type="spellStart"/>
      <w:r w:rsidRPr="000825BF">
        <w:rPr>
          <w:rFonts w:ascii="Times New Roman" w:hAnsi="Times New Roman" w:cs="Times New Roman"/>
          <w:i/>
          <w:iCs/>
          <w:lang w:val="en-US"/>
        </w:rPr>
        <w:t>Piven</w:t>
      </w:r>
      <w:proofErr w:type="spellEnd"/>
      <w:r w:rsidRPr="000825BF">
        <w:rPr>
          <w:rFonts w:ascii="Times New Roman" w:hAnsi="Times New Roman" w:cs="Times New Roman"/>
          <w:i/>
          <w:iCs/>
          <w:lang w:val="en-US"/>
        </w:rPr>
        <w:t xml:space="preserve"> </w:t>
      </w:r>
    </w:p>
    <w:p w:rsidR="000825BF" w:rsidRPr="000825BF" w:rsidRDefault="000825BF" w:rsidP="000825BF">
      <w:pPr>
        <w:jc w:val="center"/>
        <w:rPr>
          <w:rFonts w:ascii="Times New Roman" w:hAnsi="Times New Roman" w:cs="Times New Roman"/>
          <w:lang w:val="en-GB"/>
        </w:rPr>
      </w:pPr>
    </w:p>
    <w:p w:rsidR="000825BF" w:rsidRPr="000825BF" w:rsidRDefault="000825BF" w:rsidP="000825BF">
      <w:pPr>
        <w:jc w:val="center"/>
        <w:rPr>
          <w:rFonts w:ascii="Times New Roman" w:hAnsi="Times New Roman" w:cs="Times New Roman"/>
          <w:b/>
          <w:bCs/>
          <w:lang w:val="en-GB"/>
        </w:rPr>
      </w:pPr>
      <w:r w:rsidRPr="000825BF">
        <w:rPr>
          <w:rFonts w:ascii="Times New Roman" w:hAnsi="Times New Roman" w:cs="Times New Roman"/>
          <w:b/>
          <w:bCs/>
          <w:lang w:val="en-GB"/>
        </w:rPr>
        <w:t xml:space="preserve">Mediation in </w:t>
      </w:r>
      <w:r w:rsidR="00D02CF6">
        <w:rPr>
          <w:rFonts w:ascii="Times New Roman" w:hAnsi="Times New Roman" w:cs="Times New Roman"/>
          <w:b/>
          <w:bCs/>
          <w:lang w:val="en-GB"/>
        </w:rPr>
        <w:t>A</w:t>
      </w:r>
      <w:r w:rsidRPr="000825BF">
        <w:rPr>
          <w:rFonts w:ascii="Times New Roman" w:hAnsi="Times New Roman" w:cs="Times New Roman"/>
          <w:b/>
          <w:bCs/>
          <w:lang w:val="en-GB"/>
        </w:rPr>
        <w:t xml:space="preserve">rmed </w:t>
      </w:r>
      <w:r w:rsidR="00D02CF6">
        <w:rPr>
          <w:rFonts w:ascii="Times New Roman" w:hAnsi="Times New Roman" w:cs="Times New Roman"/>
          <w:b/>
          <w:bCs/>
          <w:lang w:val="en-GB"/>
        </w:rPr>
        <w:t>C</w:t>
      </w:r>
      <w:r w:rsidRPr="000825BF">
        <w:rPr>
          <w:rFonts w:ascii="Times New Roman" w:hAnsi="Times New Roman" w:cs="Times New Roman"/>
          <w:b/>
          <w:bCs/>
          <w:lang w:val="en-GB"/>
        </w:rPr>
        <w:t xml:space="preserve">onflicts: </w:t>
      </w:r>
      <w:r w:rsidR="00D02CF6">
        <w:rPr>
          <w:rFonts w:ascii="Times New Roman" w:hAnsi="Times New Roman" w:cs="Times New Roman"/>
          <w:b/>
          <w:bCs/>
          <w:lang w:val="en-GB"/>
        </w:rPr>
        <w:t>W</w:t>
      </w:r>
      <w:r w:rsidRPr="000825BF">
        <w:rPr>
          <w:rFonts w:ascii="Times New Roman" w:hAnsi="Times New Roman" w:cs="Times New Roman"/>
          <w:b/>
          <w:bCs/>
          <w:lang w:val="en-GB"/>
        </w:rPr>
        <w:t xml:space="preserve">ho and </w:t>
      </w:r>
      <w:r w:rsidR="00D02CF6">
        <w:rPr>
          <w:rFonts w:ascii="Times New Roman" w:hAnsi="Times New Roman" w:cs="Times New Roman"/>
          <w:b/>
          <w:bCs/>
          <w:lang w:val="en-GB"/>
        </w:rPr>
        <w:t>H</w:t>
      </w:r>
      <w:r w:rsidRPr="000825BF">
        <w:rPr>
          <w:rFonts w:ascii="Times New Roman" w:hAnsi="Times New Roman" w:cs="Times New Roman"/>
          <w:b/>
          <w:bCs/>
          <w:lang w:val="en-GB"/>
        </w:rPr>
        <w:t xml:space="preserve">ow </w:t>
      </w:r>
      <w:r w:rsidR="00D02CF6">
        <w:rPr>
          <w:rFonts w:ascii="Times New Roman" w:hAnsi="Times New Roman" w:cs="Times New Roman"/>
          <w:b/>
          <w:bCs/>
          <w:lang w:val="en-GB"/>
        </w:rPr>
        <w:t>M</w:t>
      </w:r>
      <w:r w:rsidRPr="000825BF">
        <w:rPr>
          <w:rFonts w:ascii="Times New Roman" w:hAnsi="Times New Roman" w:cs="Times New Roman"/>
          <w:b/>
          <w:bCs/>
          <w:lang w:val="en-GB"/>
        </w:rPr>
        <w:t xml:space="preserve">ediates </w:t>
      </w:r>
      <w:r w:rsidRPr="000825BF">
        <w:rPr>
          <w:rFonts w:ascii="Times New Roman" w:hAnsi="Times New Roman" w:cs="Times New Roman"/>
          <w:b/>
          <w:bCs/>
          <w:lang w:val="en-GB"/>
        </w:rPr>
        <w:br/>
      </w:r>
    </w:p>
    <w:p w:rsidR="000825BF" w:rsidRPr="00FE4C02" w:rsidRDefault="00FE4C02" w:rsidP="000825BF">
      <w:pPr>
        <w:ind w:firstLine="720"/>
        <w:jc w:val="both"/>
        <w:rPr>
          <w:rFonts w:ascii="Times New Roman" w:hAnsi="Times New Roman" w:cs="Times New Roman"/>
          <w:lang w:val="en-GB"/>
        </w:rPr>
      </w:pPr>
      <w:r w:rsidRPr="00FE4C02">
        <w:rPr>
          <w:rFonts w:ascii="Times New Roman" w:hAnsi="Times New Roman" w:cs="Times New Roman"/>
          <w:lang w:val="en-GB"/>
        </w:rPr>
        <w:t>Armed conflicts and wars often arise due to differences in worldview or territorial disputes between nations.</w:t>
      </w:r>
      <w:r>
        <w:rPr>
          <w:rFonts w:ascii="Times New Roman" w:hAnsi="Times New Roman" w:cs="Times New Roman"/>
          <w:lang w:val="en-GB"/>
        </w:rPr>
        <w:t xml:space="preserve"> </w:t>
      </w:r>
      <w:r w:rsidR="000825BF" w:rsidRPr="00FE4C02">
        <w:rPr>
          <w:rFonts w:ascii="Times New Roman" w:hAnsi="Times New Roman" w:cs="Times New Roman"/>
          <w:lang w:val="en-GB"/>
        </w:rPr>
        <w:t>High levels of mistrust that frequently come from conflicts cause a considerable or total breakdown in their communication and diplomatic connections.</w:t>
      </w:r>
      <w:r w:rsidR="00344E0F" w:rsidRPr="00FE4C02">
        <w:rPr>
          <w:lang w:val="en-GB"/>
        </w:rPr>
        <w:t xml:space="preserve"> </w:t>
      </w:r>
      <w:r w:rsidR="00344E0F" w:rsidRPr="00FE4C02">
        <w:rPr>
          <w:rFonts w:ascii="Times New Roman" w:hAnsi="Times New Roman" w:cs="Times New Roman"/>
          <w:lang w:val="en-GB"/>
        </w:rPr>
        <w:t>It can be challenging for nations in disagreement to come to a mutually satisfactory agreement, potentially stemming from a lack of capacity or reluctance to do so</w:t>
      </w:r>
      <w:r w:rsidR="000825BF" w:rsidRPr="00FE4C02">
        <w:rPr>
          <w:rFonts w:ascii="Times New Roman" w:hAnsi="Times New Roman" w:cs="Times New Roman"/>
          <w:lang w:val="en-GB"/>
        </w:rPr>
        <w:t>. Due to this, disputing parties may find it advantageous to assign conflict resolution tasks to a different third party – mediators.</w:t>
      </w:r>
      <w:r w:rsidR="000825BF" w:rsidRPr="00FE4C02">
        <w:rPr>
          <w:rFonts w:ascii="Times New Roman" w:hAnsi="Times New Roman" w:cs="Times New Roman"/>
          <w:lang w:val="en-GB"/>
        </w:rPr>
        <w:t xml:space="preserve"> </w:t>
      </w:r>
      <w:r w:rsidR="000825BF" w:rsidRPr="00FE4C02">
        <w:rPr>
          <w:rFonts w:ascii="Times New Roman" w:hAnsi="Times New Roman" w:cs="Times New Roman"/>
          <w:lang w:val="en-GB"/>
        </w:rPr>
        <w:t xml:space="preserve">Thus, </w:t>
      </w:r>
      <w:r w:rsidR="00344E0F" w:rsidRPr="00FE4C02">
        <w:rPr>
          <w:rFonts w:ascii="Times New Roman" w:hAnsi="Times New Roman" w:cs="Times New Roman"/>
          <w:lang w:val="en-GB"/>
        </w:rPr>
        <w:t xml:space="preserve">other people, organisations or countries </w:t>
      </w:r>
      <w:r w:rsidR="000825BF" w:rsidRPr="00FE4C02">
        <w:rPr>
          <w:rFonts w:ascii="Times New Roman" w:hAnsi="Times New Roman" w:cs="Times New Roman"/>
          <w:lang w:val="en-GB"/>
        </w:rPr>
        <w:t xml:space="preserve">play the role of mediators in conflicts. The goals and tasks of mediators may differ depending on the specific case, but the main thing is to facilitate the process of negotiations, to move them from a "dead point". </w:t>
      </w:r>
      <w:r w:rsidR="00344E0F" w:rsidRPr="00FE4C02">
        <w:rPr>
          <w:rFonts w:ascii="Times New Roman" w:hAnsi="Times New Roman" w:cs="Times New Roman"/>
          <w:lang w:val="en-GB"/>
        </w:rPr>
        <w:t>So, t</w:t>
      </w:r>
      <w:r w:rsidR="000825BF" w:rsidRPr="00FE4C02">
        <w:rPr>
          <w:rFonts w:ascii="Times New Roman" w:hAnsi="Times New Roman" w:cs="Times New Roman"/>
          <w:lang w:val="en-GB"/>
        </w:rPr>
        <w:t xml:space="preserve">his essay will focus on the phenomenon of mediation and the </w:t>
      </w:r>
      <w:r w:rsidR="00344E0F" w:rsidRPr="00FE4C02">
        <w:rPr>
          <w:rFonts w:ascii="Times New Roman" w:hAnsi="Times New Roman" w:cs="Times New Roman"/>
          <w:lang w:val="en-GB"/>
        </w:rPr>
        <w:t>subjects</w:t>
      </w:r>
      <w:r w:rsidR="000825BF" w:rsidRPr="00FE4C02">
        <w:rPr>
          <w:rFonts w:ascii="Times New Roman" w:hAnsi="Times New Roman" w:cs="Times New Roman"/>
          <w:lang w:val="en-GB"/>
        </w:rPr>
        <w:t xml:space="preserve"> that can act as mediators. In particular, theoretical models of mediation and examples of their implementation in practice will be presented.</w:t>
      </w:r>
    </w:p>
    <w:p w:rsidR="000825BF" w:rsidRPr="00FE4C02" w:rsidRDefault="000825BF" w:rsidP="000825BF">
      <w:pPr>
        <w:jc w:val="both"/>
        <w:rPr>
          <w:rFonts w:ascii="Times New Roman" w:hAnsi="Times New Roman" w:cs="Times New Roman"/>
          <w:lang w:val="en-GB"/>
        </w:rPr>
      </w:pPr>
    </w:p>
    <w:p w:rsidR="000825BF" w:rsidRPr="00FE4C02" w:rsidRDefault="000825BF" w:rsidP="000825BF">
      <w:pPr>
        <w:jc w:val="both"/>
        <w:rPr>
          <w:rFonts w:ascii="Times New Roman" w:hAnsi="Times New Roman" w:cs="Times New Roman"/>
          <w:i/>
          <w:iCs/>
          <w:lang w:val="en-GB"/>
        </w:rPr>
      </w:pPr>
      <w:r w:rsidRPr="00FE4C02">
        <w:rPr>
          <w:rFonts w:ascii="Times New Roman" w:hAnsi="Times New Roman" w:cs="Times New Roman"/>
          <w:i/>
          <w:iCs/>
          <w:lang w:val="en-GB"/>
        </w:rPr>
        <w:t xml:space="preserve">The concept of mediation </w:t>
      </w:r>
    </w:p>
    <w:p w:rsidR="000825BF" w:rsidRPr="00FE4C02" w:rsidRDefault="000825BF" w:rsidP="000825BF">
      <w:pPr>
        <w:ind w:firstLine="720"/>
        <w:jc w:val="both"/>
        <w:rPr>
          <w:rFonts w:ascii="Times New Roman" w:hAnsi="Times New Roman" w:cs="Times New Roman"/>
          <w:lang w:val="en-GB"/>
        </w:rPr>
      </w:pPr>
    </w:p>
    <w:p w:rsidR="00A908C6" w:rsidRDefault="000825BF" w:rsidP="00A908C6">
      <w:pPr>
        <w:ind w:firstLine="720"/>
        <w:jc w:val="both"/>
        <w:rPr>
          <w:rFonts w:ascii="Times New Roman" w:hAnsi="Times New Roman" w:cs="Times New Roman"/>
          <w:lang w:val="en-GB"/>
        </w:rPr>
      </w:pPr>
      <w:r w:rsidRPr="00FE4C02">
        <w:rPr>
          <w:rFonts w:ascii="Times New Roman" w:hAnsi="Times New Roman" w:cs="Times New Roman"/>
          <w:lang w:val="en-GB"/>
        </w:rPr>
        <w:t>The concept of "mediation" is inextricably linked with the concept of "conflict"</w:t>
      </w:r>
      <w:r w:rsidRPr="00FE4C02">
        <w:rPr>
          <w:rFonts w:ascii="Times New Roman" w:hAnsi="Times New Roman" w:cs="Times New Roman"/>
          <w:lang w:val="en-GB"/>
        </w:rPr>
        <w:t xml:space="preserve">. </w:t>
      </w:r>
      <w:r w:rsidR="00344E0F" w:rsidRPr="00FE4C02">
        <w:rPr>
          <w:rFonts w:ascii="Times New Roman" w:hAnsi="Times New Roman" w:cs="Times New Roman"/>
          <w:lang w:val="en-GB"/>
        </w:rPr>
        <w:t>"</w:t>
      </w:r>
      <w:r w:rsidRPr="00FE4C02">
        <w:rPr>
          <w:rFonts w:ascii="Times New Roman" w:hAnsi="Times New Roman" w:cs="Times New Roman"/>
          <w:lang w:val="en-GB"/>
        </w:rPr>
        <w:t>Conflict is defined as the clashing of interests on national values and issues (territory, independence, self-determination, autonomy, ideology, power, resources) of some duration and magnitude between at least two parties (states, groups of states, organizations, or organized groups) that are determined to pursue their interests and win their case</w:t>
      </w:r>
      <w:r w:rsidR="00344E0F" w:rsidRPr="00FE4C02">
        <w:rPr>
          <w:rFonts w:ascii="Times New Roman" w:hAnsi="Times New Roman" w:cs="Times New Roman"/>
          <w:lang w:val="en-GB"/>
        </w:rPr>
        <w:t>"</w:t>
      </w:r>
      <w:r w:rsidRPr="00FE4C02">
        <w:rPr>
          <w:rFonts w:ascii="Times New Roman" w:hAnsi="Times New Roman" w:cs="Times New Roman"/>
          <w:lang w:val="en-GB"/>
        </w:rPr>
        <w:t xml:space="preserve"> [J. P. da Rocha, 2018, p.4]. And this is especially true for wars that take place on an international scale since they can endure for a very long time and the sides often use destructive means to further their interests. Destructive conflicts fundamentally entail the deliberate use of many types of violence, from physical to cultural. </w:t>
      </w:r>
      <w:r w:rsidR="00A908C6" w:rsidRPr="00A908C6">
        <w:rPr>
          <w:rFonts w:ascii="Times New Roman" w:hAnsi="Times New Roman" w:cs="Times New Roman"/>
          <w:lang w:val="en-GB"/>
        </w:rPr>
        <w:t xml:space="preserve">The scale of the conflict can reach larger and larger dimensions, creating a threat to a huge number of people. </w:t>
      </w:r>
    </w:p>
    <w:p w:rsidR="000825BF" w:rsidRPr="00FE4C02" w:rsidRDefault="00A908C6" w:rsidP="00A908C6">
      <w:pPr>
        <w:ind w:firstLine="720"/>
        <w:jc w:val="both"/>
        <w:rPr>
          <w:rFonts w:ascii="Times New Roman" w:hAnsi="Times New Roman" w:cs="Times New Roman"/>
          <w:lang w:val="en-GB"/>
        </w:rPr>
      </w:pPr>
      <w:proofErr w:type="spellStart"/>
      <w:r>
        <w:rPr>
          <w:rFonts w:ascii="Times New Roman" w:hAnsi="Times New Roman" w:cs="Times New Roman"/>
          <w:lang w:val="uk-UA"/>
        </w:rPr>
        <w:t>Different</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stages</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of</w:t>
      </w:r>
      <w:proofErr w:type="spellEnd"/>
      <w:r>
        <w:rPr>
          <w:rFonts w:ascii="Times New Roman" w:hAnsi="Times New Roman" w:cs="Times New Roman"/>
          <w:lang w:val="uk-UA"/>
        </w:rPr>
        <w:t xml:space="preserve"> a </w:t>
      </w:r>
      <w:proofErr w:type="spellStart"/>
      <w:r>
        <w:rPr>
          <w:rFonts w:ascii="Times New Roman" w:hAnsi="Times New Roman" w:cs="Times New Roman"/>
          <w:lang w:val="uk-UA"/>
        </w:rPr>
        <w:t>conflict</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may</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require</w:t>
      </w:r>
      <w:proofErr w:type="spellEnd"/>
      <w:r>
        <w:rPr>
          <w:rFonts w:ascii="Times New Roman" w:hAnsi="Times New Roman" w:cs="Times New Roman"/>
          <w:lang w:val="uk-UA"/>
        </w:rPr>
        <w:t xml:space="preserve"> a </w:t>
      </w:r>
      <w:proofErr w:type="spellStart"/>
      <w:r>
        <w:rPr>
          <w:rFonts w:ascii="Times New Roman" w:hAnsi="Times New Roman" w:cs="Times New Roman"/>
          <w:lang w:val="uk-UA"/>
        </w:rPr>
        <w:t>mediator</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to</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prevent</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escalation</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or</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initiate</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negotiations</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between</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the</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opposing</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parties</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even</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during</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armed</w:t>
      </w:r>
      <w:proofErr w:type="spellEnd"/>
      <w:r>
        <w:rPr>
          <w:rFonts w:ascii="Times New Roman" w:hAnsi="Times New Roman" w:cs="Times New Roman"/>
          <w:lang w:val="uk-UA"/>
        </w:rPr>
        <w:t xml:space="preserve"> </w:t>
      </w:r>
      <w:proofErr w:type="spellStart"/>
      <w:r>
        <w:rPr>
          <w:rFonts w:ascii="Times New Roman" w:hAnsi="Times New Roman" w:cs="Times New Roman"/>
          <w:lang w:val="uk-UA"/>
        </w:rPr>
        <w:t>clashes</w:t>
      </w:r>
      <w:proofErr w:type="spellEnd"/>
      <w:r>
        <w:rPr>
          <w:rFonts w:ascii="Times New Roman" w:hAnsi="Times New Roman" w:cs="Times New Roman"/>
          <w:lang w:val="uk-UA"/>
        </w:rPr>
        <w:t xml:space="preserve">. </w:t>
      </w:r>
      <w:r w:rsidR="000825BF" w:rsidRPr="00FE4C02">
        <w:rPr>
          <w:rFonts w:ascii="Times New Roman" w:hAnsi="Times New Roman" w:cs="Times New Roman"/>
          <w:lang w:val="en-GB"/>
        </w:rPr>
        <w:t>As a form of "assisted negotiation"</w:t>
      </w:r>
      <w:r>
        <w:rPr>
          <w:rFonts w:ascii="Times New Roman" w:hAnsi="Times New Roman" w:cs="Times New Roman"/>
          <w:lang w:val="uk-UA"/>
        </w:rPr>
        <w:t>,</w:t>
      </w:r>
      <w:r w:rsidR="000825BF" w:rsidRPr="00FE4C02">
        <w:rPr>
          <w:rFonts w:ascii="Times New Roman" w:hAnsi="Times New Roman" w:cs="Times New Roman"/>
          <w:lang w:val="en-GB"/>
        </w:rPr>
        <w:t xml:space="preserve"> mediation involves bringing in an outsider to the </w:t>
      </w:r>
      <w:proofErr w:type="spellStart"/>
      <w:r w:rsidR="000825BF" w:rsidRPr="00FE4C02">
        <w:rPr>
          <w:rFonts w:ascii="Times New Roman" w:hAnsi="Times New Roman" w:cs="Times New Roman"/>
          <w:lang w:val="en-GB"/>
        </w:rPr>
        <w:t>peacemaking</w:t>
      </w:r>
      <w:proofErr w:type="spellEnd"/>
      <w:r w:rsidR="000825BF" w:rsidRPr="00FE4C02">
        <w:rPr>
          <w:rFonts w:ascii="Times New Roman" w:hAnsi="Times New Roman" w:cs="Times New Roman"/>
          <w:lang w:val="en-GB"/>
        </w:rPr>
        <w:t xml:space="preserve"> process </w:t>
      </w:r>
      <w:r w:rsidR="00940799" w:rsidRPr="00FE4C02">
        <w:rPr>
          <w:rFonts w:ascii="Times New Roman" w:hAnsi="Times New Roman" w:cs="Times New Roman"/>
          <w:lang w:val="en-GB"/>
        </w:rPr>
        <w:t>to</w:t>
      </w:r>
      <w:r w:rsidR="000825BF" w:rsidRPr="00FE4C02">
        <w:rPr>
          <w:rFonts w:ascii="Times New Roman" w:hAnsi="Times New Roman" w:cs="Times New Roman"/>
          <w:lang w:val="en-GB"/>
        </w:rPr>
        <w:t xml:space="preserve"> influence and change the nature of the parties' previous interactions [</w:t>
      </w:r>
      <w:proofErr w:type="spellStart"/>
      <w:r w:rsidR="000825BF" w:rsidRPr="00FE4C02">
        <w:rPr>
          <w:rFonts w:ascii="Times New Roman" w:hAnsi="Times New Roman" w:cs="Times New Roman"/>
          <w:lang w:val="en-GB"/>
        </w:rPr>
        <w:t>Bercovitch</w:t>
      </w:r>
      <w:proofErr w:type="spellEnd"/>
      <w:r w:rsidR="000825BF" w:rsidRPr="00FE4C02">
        <w:rPr>
          <w:rFonts w:ascii="Times New Roman" w:hAnsi="Times New Roman" w:cs="Times New Roman"/>
          <w:lang w:val="en-GB"/>
        </w:rPr>
        <w:t xml:space="preserve"> and Jackson, 2009, p. 35]. The mediator faces a dilemma: to settle a case without imposing a decision. The process of mediation and the role of the mediator, in particular, are shaped by the strategies adopted to cope with this tension between the need to settle and the lack of power to do so [J. P. da Rocha, 2018, p.40]. The employment of conflict management strategies may take many various shapes and cover a variety of activities, depending on how committed the third party is to handling the issue. For example, there are five primary types of conflict management activities identified by Frazier and Dixon: verbal acts, diplomatic methods, judicial procedures, administrative aid, and the deployment of military force. </w:t>
      </w:r>
      <w:r w:rsidR="0017577D" w:rsidRPr="00FE4C02">
        <w:rPr>
          <w:rFonts w:ascii="Times New Roman" w:hAnsi="Times New Roman" w:cs="Times New Roman"/>
          <w:lang w:val="en-GB"/>
        </w:rPr>
        <w:t>Usually, third parties use verbal actions and diplomatic efforts. That is why academic literature has also determined that mediation is the most effective way to resolve disputes amicably [</w:t>
      </w:r>
      <w:proofErr w:type="spellStart"/>
      <w:r w:rsidR="0017577D" w:rsidRPr="00FE4C02">
        <w:rPr>
          <w:rFonts w:ascii="Times New Roman" w:hAnsi="Times New Roman" w:cs="Times New Roman"/>
          <w:lang w:val="en-GB"/>
        </w:rPr>
        <w:t>Vucovic</w:t>
      </w:r>
      <w:proofErr w:type="spellEnd"/>
      <w:r w:rsidR="0017577D" w:rsidRPr="00FE4C02">
        <w:rPr>
          <w:rFonts w:ascii="Times New Roman" w:hAnsi="Times New Roman" w:cs="Times New Roman"/>
          <w:lang w:val="en-GB"/>
        </w:rPr>
        <w:t xml:space="preserve"> S., 2015, p. 9-37].</w:t>
      </w:r>
    </w:p>
    <w:p w:rsidR="000825BF" w:rsidRPr="00FE4C02" w:rsidRDefault="000825BF" w:rsidP="000825BF">
      <w:pPr>
        <w:jc w:val="both"/>
        <w:rPr>
          <w:rFonts w:ascii="Times New Roman" w:hAnsi="Times New Roman" w:cs="Times New Roman"/>
          <w:lang w:val="en-GB"/>
        </w:rPr>
      </w:pPr>
    </w:p>
    <w:p w:rsidR="000825BF" w:rsidRPr="00FE4C02" w:rsidRDefault="0017577D" w:rsidP="000825BF">
      <w:pPr>
        <w:jc w:val="both"/>
        <w:rPr>
          <w:rFonts w:ascii="Times New Roman" w:hAnsi="Times New Roman" w:cs="Times New Roman"/>
          <w:i/>
          <w:iCs/>
          <w:lang w:val="en-GB"/>
        </w:rPr>
      </w:pPr>
      <w:r w:rsidRPr="00FE4C02">
        <w:rPr>
          <w:rFonts w:ascii="Times New Roman" w:hAnsi="Times New Roman" w:cs="Times New Roman"/>
          <w:i/>
          <w:iCs/>
          <w:lang w:val="en-GB"/>
        </w:rPr>
        <w:t xml:space="preserve">Types of </w:t>
      </w:r>
      <w:r w:rsidR="000825BF" w:rsidRPr="00FE4C02">
        <w:rPr>
          <w:rFonts w:ascii="Times New Roman" w:hAnsi="Times New Roman" w:cs="Times New Roman"/>
          <w:i/>
          <w:iCs/>
          <w:lang w:val="en-GB"/>
        </w:rPr>
        <w:t>Mediators</w:t>
      </w:r>
      <w:r w:rsidR="000825BF" w:rsidRPr="00FE4C02">
        <w:rPr>
          <w:rFonts w:ascii="Times New Roman" w:hAnsi="Times New Roman" w:cs="Times New Roman"/>
          <w:i/>
          <w:iCs/>
          <w:lang w:val="en-GB"/>
        </w:rPr>
        <w:t xml:space="preserve"> </w:t>
      </w:r>
    </w:p>
    <w:p w:rsidR="000825BF" w:rsidRPr="00FE4C02" w:rsidRDefault="000825BF" w:rsidP="000825BF">
      <w:pPr>
        <w:jc w:val="both"/>
        <w:rPr>
          <w:rFonts w:ascii="Times New Roman" w:hAnsi="Times New Roman" w:cs="Times New Roman"/>
          <w:lang w:val="en-GB"/>
        </w:rPr>
      </w:pPr>
    </w:p>
    <w:p w:rsidR="000825BF" w:rsidRPr="00FE4C02" w:rsidRDefault="000825BF" w:rsidP="002803E5">
      <w:pPr>
        <w:ind w:firstLine="720"/>
        <w:jc w:val="both"/>
        <w:rPr>
          <w:rFonts w:ascii="Times New Roman" w:hAnsi="Times New Roman" w:cs="Times New Roman"/>
          <w:lang w:val="en-GB"/>
        </w:rPr>
      </w:pPr>
      <w:r w:rsidRPr="00FE4C02">
        <w:rPr>
          <w:rFonts w:ascii="Times New Roman" w:hAnsi="Times New Roman" w:cs="Times New Roman"/>
          <w:lang w:val="en-GB"/>
        </w:rPr>
        <w:t xml:space="preserve">Depending on the goals and tasks of the negotiation process, as well as on the nature of one's interest in this process, different actors can act as mediators. For example, Sinisa </w:t>
      </w:r>
      <w:proofErr w:type="spellStart"/>
      <w:r w:rsidRPr="00FE4C02">
        <w:rPr>
          <w:rFonts w:ascii="Times New Roman" w:hAnsi="Times New Roman" w:cs="Times New Roman"/>
          <w:lang w:val="en-GB"/>
        </w:rPr>
        <w:t>Vucovic</w:t>
      </w:r>
      <w:proofErr w:type="spellEnd"/>
      <w:r w:rsidRPr="00FE4C02">
        <w:rPr>
          <w:rFonts w:ascii="Times New Roman" w:hAnsi="Times New Roman" w:cs="Times New Roman"/>
          <w:lang w:val="en-GB"/>
        </w:rPr>
        <w:t xml:space="preserve"> singles out three main groups of mediators: countries, international and regional organizations and "low-key mediators" [</w:t>
      </w:r>
      <w:proofErr w:type="spellStart"/>
      <w:r w:rsidRPr="00FE4C02">
        <w:rPr>
          <w:rFonts w:ascii="Times New Roman" w:hAnsi="Times New Roman" w:cs="Times New Roman"/>
          <w:lang w:val="en-GB"/>
        </w:rPr>
        <w:t>Vucovic</w:t>
      </w:r>
      <w:proofErr w:type="spellEnd"/>
      <w:r w:rsidRPr="00FE4C02">
        <w:rPr>
          <w:rFonts w:ascii="Times New Roman" w:hAnsi="Times New Roman" w:cs="Times New Roman"/>
          <w:lang w:val="en-GB"/>
        </w:rPr>
        <w:t xml:space="preserve"> S., 2015, p. 9-37].</w:t>
      </w:r>
    </w:p>
    <w:p w:rsidR="000825BF" w:rsidRPr="00FE4C02" w:rsidRDefault="000825BF" w:rsidP="000825BF">
      <w:pPr>
        <w:jc w:val="both"/>
        <w:rPr>
          <w:rFonts w:ascii="Times New Roman" w:hAnsi="Times New Roman" w:cs="Times New Roman"/>
          <w:lang w:val="en-GB"/>
        </w:rPr>
      </w:pPr>
    </w:p>
    <w:p w:rsidR="000825BF" w:rsidRPr="00FE4C02" w:rsidRDefault="000825BF" w:rsidP="000825BF">
      <w:pPr>
        <w:jc w:val="both"/>
        <w:rPr>
          <w:rFonts w:ascii="Times New Roman" w:hAnsi="Times New Roman" w:cs="Times New Roman"/>
          <w:i/>
          <w:iCs/>
          <w:lang w:val="en-GB"/>
        </w:rPr>
      </w:pPr>
      <w:r w:rsidRPr="00FE4C02">
        <w:rPr>
          <w:rFonts w:ascii="Times New Roman" w:hAnsi="Times New Roman" w:cs="Times New Roman"/>
          <w:i/>
          <w:iCs/>
          <w:lang w:val="en-GB"/>
        </w:rPr>
        <w:t>States</w:t>
      </w:r>
    </w:p>
    <w:p w:rsidR="000825BF" w:rsidRPr="00FE4C02" w:rsidRDefault="000825BF" w:rsidP="000825BF">
      <w:pPr>
        <w:jc w:val="both"/>
        <w:rPr>
          <w:rFonts w:ascii="Times New Roman" w:hAnsi="Times New Roman" w:cs="Times New Roman"/>
          <w:i/>
          <w:iCs/>
          <w:lang w:val="en-GB"/>
        </w:rPr>
      </w:pP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The reasons that push specific countries to become a mediator in a conflict between two other parties can be reduced to two main ones.</w:t>
      </w:r>
      <w:r w:rsidRPr="00FE4C02">
        <w:rPr>
          <w:rFonts w:ascii="Times New Roman" w:hAnsi="Times New Roman" w:cs="Times New Roman"/>
          <w:lang w:val="en-GB"/>
        </w:rPr>
        <w:t xml:space="preserve"> </w:t>
      </w:r>
      <w:r w:rsidRPr="00FE4C02">
        <w:rPr>
          <w:rFonts w:ascii="Times New Roman" w:hAnsi="Times New Roman" w:cs="Times New Roman"/>
          <w:lang w:val="en-GB"/>
        </w:rPr>
        <w:t xml:space="preserve">First, neighbouring countries could be drawn into being mediators by the fear of a rise in conflict's </w:t>
      </w:r>
      <w:proofErr w:type="spellStart"/>
      <w:r w:rsidRPr="00FE4C02">
        <w:rPr>
          <w:rFonts w:ascii="Times New Roman" w:hAnsi="Times New Roman" w:cs="Times New Roman"/>
          <w:lang w:val="en-GB"/>
        </w:rPr>
        <w:t>spillover</w:t>
      </w:r>
      <w:proofErr w:type="spellEnd"/>
      <w:r w:rsidRPr="00FE4C02">
        <w:rPr>
          <w:rFonts w:ascii="Times New Roman" w:hAnsi="Times New Roman" w:cs="Times New Roman"/>
          <w:lang w:val="en-GB"/>
        </w:rPr>
        <w:t xml:space="preserve"> effects. Problems with the effective management of borders may arise in states hit by internal conflict, which will lead to other sources of instability including fast flows of refugees, suspicious external activities and even terrorist incursions into neighbouring countries. Secondly, states could be using mediation as a way to expand their sphere of influence and limit the influence of rival countries from a foreign policy perspective [</w:t>
      </w:r>
      <w:proofErr w:type="spellStart"/>
      <w:r w:rsidRPr="00FE4C02">
        <w:rPr>
          <w:rFonts w:ascii="Times New Roman" w:hAnsi="Times New Roman" w:cs="Times New Roman"/>
          <w:lang w:val="en-GB"/>
        </w:rPr>
        <w:t>Vucovic</w:t>
      </w:r>
      <w:proofErr w:type="spellEnd"/>
      <w:r w:rsidRPr="00FE4C02">
        <w:rPr>
          <w:rFonts w:ascii="Times New Roman" w:hAnsi="Times New Roman" w:cs="Times New Roman"/>
          <w:lang w:val="en-GB"/>
        </w:rPr>
        <w:t xml:space="preserve"> S., 2015, p. 9-37].</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 xml:space="preserve">The performance of countries in the role of </w:t>
      </w:r>
      <w:r w:rsidRPr="00FE4C02">
        <w:rPr>
          <w:rFonts w:ascii="Times New Roman" w:hAnsi="Times New Roman" w:cs="Times New Roman"/>
          <w:lang w:val="en-GB"/>
        </w:rPr>
        <w:t xml:space="preserve">a </w:t>
      </w:r>
      <w:r w:rsidRPr="00FE4C02">
        <w:rPr>
          <w:rFonts w:ascii="Times New Roman" w:hAnsi="Times New Roman" w:cs="Times New Roman"/>
          <w:lang w:val="en-GB"/>
        </w:rPr>
        <w:t>mediator can have its difficulties. In this case, the Abkhaz-Georgian conflict with a Russian Federation mediation can serve as an example.</w:t>
      </w:r>
      <w:r w:rsidRPr="00FE4C02">
        <w:rPr>
          <w:lang w:val="en-GB"/>
        </w:rPr>
        <w:t xml:space="preserve"> </w:t>
      </w:r>
      <w:r w:rsidRPr="00FE4C02">
        <w:rPr>
          <w:rFonts w:ascii="Times New Roman" w:hAnsi="Times New Roman" w:cs="Times New Roman"/>
          <w:lang w:val="en-GB"/>
        </w:rPr>
        <w:t xml:space="preserve">The Soviet Union planned to have Abkhazia act as a "hot point" for Georgia and prevent any aspirations for claiming independence. As a result, it separated Abkhazia from Georgia, declared it an independent Soviet Socialist Republic, and later changed its status to a recognized autonomous republic as a part of the Georgian Soviet Socialist Republic. Many conflicts between the two parties developed over the years, and it became clear that both sides felt threatened by the other's national identity and culture. After Georgia decided to send 3000 troops to Abkhazia </w:t>
      </w:r>
      <w:r w:rsidR="00940799" w:rsidRPr="00FE4C02">
        <w:rPr>
          <w:rFonts w:ascii="Times New Roman" w:hAnsi="Times New Roman" w:cs="Times New Roman"/>
          <w:lang w:val="en-GB"/>
        </w:rPr>
        <w:t>to</w:t>
      </w:r>
      <w:r w:rsidRPr="00FE4C02">
        <w:rPr>
          <w:rFonts w:ascii="Times New Roman" w:hAnsi="Times New Roman" w:cs="Times New Roman"/>
          <w:lang w:val="en-GB"/>
        </w:rPr>
        <w:t xml:space="preserve"> restore order, the parties' tensions quickly grew into a war in 1992. With the aid of Russian military assistance and </w:t>
      </w:r>
      <w:r w:rsidR="00940799" w:rsidRPr="00FE4C02">
        <w:rPr>
          <w:rFonts w:ascii="Times New Roman" w:hAnsi="Times New Roman" w:cs="Times New Roman"/>
          <w:lang w:val="en-GB"/>
        </w:rPr>
        <w:t>several</w:t>
      </w:r>
      <w:r w:rsidRPr="00FE4C02">
        <w:rPr>
          <w:rFonts w:ascii="Times New Roman" w:hAnsi="Times New Roman" w:cs="Times New Roman"/>
          <w:lang w:val="en-GB"/>
        </w:rPr>
        <w:t xml:space="preserve"> North Caucasus volunteers, the Abkhaz were able to change the course of the conflict and defeat Georgia [</w:t>
      </w:r>
      <w:r w:rsidR="00551758" w:rsidRPr="00FE4C02">
        <w:rPr>
          <w:rFonts w:ascii="Times New Roman" w:hAnsi="Times New Roman" w:cs="Times New Roman"/>
          <w:lang w:val="en-GB"/>
        </w:rPr>
        <w:t>F. M.</w:t>
      </w:r>
      <w:r w:rsidR="00551758" w:rsidRPr="00FE4C02">
        <w:rPr>
          <w:rFonts w:ascii="Times New Roman" w:hAnsi="Times New Roman" w:cs="Times New Roman"/>
          <w:lang w:val="en-GB"/>
        </w:rPr>
        <w:t xml:space="preserve"> </w:t>
      </w:r>
      <w:proofErr w:type="spellStart"/>
      <w:r w:rsidR="00551758" w:rsidRPr="00FE4C02">
        <w:rPr>
          <w:rFonts w:ascii="Times New Roman" w:hAnsi="Times New Roman" w:cs="Times New Roman"/>
          <w:lang w:val="en-GB"/>
        </w:rPr>
        <w:t>Sayin</w:t>
      </w:r>
      <w:proofErr w:type="spellEnd"/>
      <w:r w:rsidR="00551758" w:rsidRPr="00FE4C02">
        <w:rPr>
          <w:rFonts w:ascii="Times New Roman" w:hAnsi="Times New Roman" w:cs="Times New Roman"/>
          <w:lang w:val="en-GB"/>
        </w:rPr>
        <w:t>,</w:t>
      </w:r>
      <w:r w:rsidR="00551758" w:rsidRPr="00FE4C02">
        <w:rPr>
          <w:rFonts w:ascii="Times New Roman" w:hAnsi="Times New Roman" w:cs="Times New Roman"/>
          <w:lang w:val="en-GB"/>
        </w:rPr>
        <w:t xml:space="preserve"> 2015, pp.111-115</w:t>
      </w:r>
      <w:r w:rsidRPr="00FE4C02">
        <w:rPr>
          <w:rFonts w:ascii="Times New Roman" w:hAnsi="Times New Roman" w:cs="Times New Roman"/>
          <w:lang w:val="en-GB"/>
        </w:rPr>
        <w:t>].</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 xml:space="preserve">In this case, Russia made considerable efforts to help the Abkhazian side. Russia explained its actions, in particular the introduction of its troops into the territory of the conflict, </w:t>
      </w:r>
      <w:r w:rsidRPr="00FE4C02">
        <w:rPr>
          <w:rFonts w:ascii="Times New Roman" w:hAnsi="Times New Roman" w:cs="Times New Roman"/>
          <w:lang w:val="en-GB"/>
        </w:rPr>
        <w:t>for</w:t>
      </w:r>
      <w:r w:rsidRPr="00FE4C02">
        <w:rPr>
          <w:rFonts w:ascii="Times New Roman" w:hAnsi="Times New Roman" w:cs="Times New Roman"/>
          <w:lang w:val="en-GB"/>
        </w:rPr>
        <w:t xml:space="preserve"> many reasons. Among them </w:t>
      </w:r>
      <w:r w:rsidR="00940799" w:rsidRPr="00FE4C02">
        <w:rPr>
          <w:rFonts w:ascii="Times New Roman" w:hAnsi="Times New Roman" w:cs="Times New Roman"/>
          <w:lang w:val="en-GB"/>
        </w:rPr>
        <w:t>were</w:t>
      </w:r>
      <w:r w:rsidRPr="00FE4C02">
        <w:rPr>
          <w:rFonts w:ascii="Times New Roman" w:hAnsi="Times New Roman" w:cs="Times New Roman"/>
          <w:lang w:val="en-GB"/>
        </w:rPr>
        <w:t xml:space="preserve"> the protection of the Russian-speaking population and </w:t>
      </w:r>
      <w:r w:rsidRPr="00FE4C02">
        <w:rPr>
          <w:rFonts w:ascii="Times New Roman" w:hAnsi="Times New Roman" w:cs="Times New Roman"/>
          <w:lang w:val="en-GB"/>
        </w:rPr>
        <w:t xml:space="preserve">the </w:t>
      </w:r>
      <w:r w:rsidRPr="00FE4C02">
        <w:rPr>
          <w:rFonts w:ascii="Times New Roman" w:hAnsi="Times New Roman" w:cs="Times New Roman"/>
          <w:lang w:val="en-GB"/>
        </w:rPr>
        <w:t>stabilization of the situation in the region. These actions are an example of a third country acting as a "mediator" in a conflict, pursuing its own goals. Thus, one can make sure that acting as a mediator of any hegemon country in one way or another pursues the goal of asserting its influence in the region, or in other words - demonstrating its geopolitical power to its "competitors" - other major geopolitical players. Therefore, it can be argued that when choosing a mediator country, it is worth clearly understanding its motivation and making sure of the impartiality of its actions. In the opposite case, her actions can not only be ineffective but also cause serious damage.</w:t>
      </w:r>
    </w:p>
    <w:p w:rsidR="000825BF" w:rsidRPr="00FE4C02" w:rsidRDefault="000825BF" w:rsidP="000825BF">
      <w:pPr>
        <w:ind w:firstLine="720"/>
        <w:jc w:val="both"/>
        <w:rPr>
          <w:rFonts w:ascii="Times New Roman" w:hAnsi="Times New Roman" w:cs="Times New Roman"/>
          <w:lang w:val="en-GB"/>
        </w:rPr>
      </w:pPr>
    </w:p>
    <w:p w:rsidR="000825BF" w:rsidRPr="00FE4C02" w:rsidRDefault="000825BF" w:rsidP="000825BF">
      <w:pPr>
        <w:rPr>
          <w:rFonts w:ascii="Times New Roman" w:hAnsi="Times New Roman" w:cs="Times New Roman"/>
          <w:i/>
          <w:iCs/>
          <w:lang w:val="en-GB"/>
        </w:rPr>
      </w:pPr>
      <w:r w:rsidRPr="00FE4C02">
        <w:rPr>
          <w:rFonts w:ascii="Times New Roman" w:hAnsi="Times New Roman" w:cs="Times New Roman"/>
          <w:i/>
          <w:iCs/>
          <w:lang w:val="en-GB"/>
        </w:rPr>
        <w:t>International and regional organizations</w:t>
      </w:r>
    </w:p>
    <w:p w:rsidR="000825BF" w:rsidRPr="00FE4C02" w:rsidRDefault="000825BF" w:rsidP="000825BF">
      <w:pPr>
        <w:jc w:val="both"/>
        <w:rPr>
          <w:rFonts w:ascii="Times New Roman" w:hAnsi="Times New Roman" w:cs="Times New Roman"/>
          <w:i/>
          <w:iCs/>
          <w:lang w:val="en-GB"/>
        </w:rPr>
      </w:pP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The choice of international and regional organizations as a mediator has its characteristics.</w:t>
      </w:r>
      <w:r w:rsidRPr="00FE4C02">
        <w:rPr>
          <w:rFonts w:ascii="Times New Roman" w:hAnsi="Times New Roman" w:cs="Times New Roman"/>
          <w:lang w:val="en-GB"/>
        </w:rPr>
        <w:t xml:space="preserve"> </w:t>
      </w:r>
      <w:r w:rsidRPr="00FE4C02">
        <w:rPr>
          <w:rFonts w:ascii="Times New Roman" w:hAnsi="Times New Roman" w:cs="Times New Roman"/>
          <w:lang w:val="en-GB"/>
        </w:rPr>
        <w:t>Confronting sides must rely on their legitimacy as a global or regional organization, their reputation as credible international actors, the cohesion of their membership, and the skill and persuasion of the mediators. The potential for conflicting viewpoints to be presented to all Member States by various parties, with a chance for them to receive backing from other members of the organization, also reflects acceptance of international organizations as mediators. Their Member States' specific interests also constrain these entities, because their interests may differ. That`s why international organisations' perceived legitimacy comes from two sources: the process of channelling and balancing member states' divergent interests as well as the norms and values that these same member states recognise as being generally shared and supported [</w:t>
      </w:r>
      <w:proofErr w:type="spellStart"/>
      <w:r w:rsidRPr="00FE4C02">
        <w:rPr>
          <w:rFonts w:ascii="Times New Roman" w:hAnsi="Times New Roman" w:cs="Times New Roman"/>
          <w:lang w:val="en-GB"/>
        </w:rPr>
        <w:t>Vucovic</w:t>
      </w:r>
      <w:proofErr w:type="spellEnd"/>
      <w:r w:rsidRPr="00FE4C02">
        <w:rPr>
          <w:rFonts w:ascii="Times New Roman" w:hAnsi="Times New Roman" w:cs="Times New Roman"/>
          <w:lang w:val="en-GB"/>
        </w:rPr>
        <w:t xml:space="preserve"> S., 2015, p. 9-37].</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In the case of an international organization, the most common mediator is the UN.</w:t>
      </w:r>
      <w:r w:rsidRPr="00FE4C02">
        <w:rPr>
          <w:lang w:val="en-GB"/>
        </w:rPr>
        <w:t xml:space="preserve"> </w:t>
      </w:r>
      <w:r w:rsidRPr="00FE4C02">
        <w:rPr>
          <w:rFonts w:ascii="Times New Roman" w:hAnsi="Times New Roman" w:cs="Times New Roman"/>
          <w:lang w:val="en-GB"/>
        </w:rPr>
        <w:t xml:space="preserve">The UN Department of Political Affairs' regional divisions and the DPPA's Mediation Support Unit (MSU), established in 2006, collaborate closely to plan and support field mediation initiatives </w:t>
      </w:r>
      <w:r w:rsidRPr="00FE4C02">
        <w:rPr>
          <w:rFonts w:ascii="Times New Roman" w:hAnsi="Times New Roman" w:cs="Times New Roman"/>
          <w:lang w:val="en-GB"/>
        </w:rPr>
        <w:lastRenderedPageBreak/>
        <w:t xml:space="preserve">[The UN, </w:t>
      </w:r>
      <w:r w:rsidR="009330A1" w:rsidRPr="00FE4C02">
        <w:rPr>
          <w:rFonts w:ascii="Times New Roman" w:hAnsi="Times New Roman" w:cs="Times New Roman"/>
          <w:lang w:val="en-GB"/>
        </w:rPr>
        <w:t>Prevention and Mediatio</w:t>
      </w:r>
      <w:r w:rsidR="009330A1" w:rsidRPr="00FE4C02">
        <w:rPr>
          <w:rFonts w:ascii="Times New Roman" w:hAnsi="Times New Roman" w:cs="Times New Roman"/>
          <w:lang w:val="en-GB"/>
        </w:rPr>
        <w:t>n</w:t>
      </w:r>
      <w:r w:rsidRPr="00FE4C02">
        <w:rPr>
          <w:rFonts w:ascii="Times New Roman" w:hAnsi="Times New Roman" w:cs="Times New Roman"/>
          <w:lang w:val="en-GB"/>
        </w:rPr>
        <w:t>]. Even though the UN has occasionally aided the organization's efforts to serve as a mediator, it has frequently backfired, particularly when major powers were at odds. Although this inherent difficulty was always present during the Cold War and is not new, it has recently evolved into a different challenge. Since the late 1990s, this has been compounded by rekindled conflicts between great powers, particularly in terms of geopolitics and norms. The Security Council's inaction on these conflicts frequently showed itself. Given the situation, it is possible to argue that the UN should have more flexibility in its role as a mediator to steer clear of disputes involving a serious conflict between the fundamental security interests of great powers. But as a global conflict manager, the UN is likely to be held accountable for mediating in challenging situations like high-profile conflicts where great powers' interests are at odds with one another or orphan conflicts where their marginal interests may be a hindrance. As a combined universal mediator, the UN faces an ongoing challenge from this [</w:t>
      </w:r>
      <w:r w:rsidR="009330A1" w:rsidRPr="00FE4C02">
        <w:rPr>
          <w:rFonts w:ascii="Times New Roman" w:hAnsi="Times New Roman" w:cs="Times New Roman"/>
          <w:lang w:val="en-GB"/>
        </w:rPr>
        <w:t xml:space="preserve"> T.O.</w:t>
      </w:r>
      <w:r w:rsidRPr="00FE4C02">
        <w:rPr>
          <w:rFonts w:ascii="Times New Roman" w:hAnsi="Times New Roman" w:cs="Times New Roman"/>
          <w:lang w:val="en-GB"/>
        </w:rPr>
        <w:t xml:space="preserve"> </w:t>
      </w:r>
      <w:proofErr w:type="spellStart"/>
      <w:r w:rsidRPr="00FE4C02">
        <w:rPr>
          <w:rFonts w:ascii="Times New Roman" w:hAnsi="Times New Roman" w:cs="Times New Roman"/>
          <w:lang w:val="en-GB"/>
        </w:rPr>
        <w:t>Iji</w:t>
      </w:r>
      <w:proofErr w:type="spellEnd"/>
      <w:r w:rsidRPr="00FE4C02">
        <w:rPr>
          <w:rFonts w:ascii="Times New Roman" w:hAnsi="Times New Roman" w:cs="Times New Roman"/>
          <w:lang w:val="en-GB"/>
        </w:rPr>
        <w:t>, 2017, 83-100].</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Therefore, international mediators are not a universal subject for mediating all conflicts. In addition, the benefit of the UN and other international organizations may depend on the stage at which the conflict is because</w:t>
      </w:r>
      <w:r w:rsidR="00940799" w:rsidRPr="00FE4C02">
        <w:rPr>
          <w:rFonts w:ascii="Times New Roman" w:hAnsi="Times New Roman" w:cs="Times New Roman"/>
          <w:lang w:val="en-GB"/>
        </w:rPr>
        <w:t>,</w:t>
      </w:r>
      <w:r w:rsidRPr="00FE4C02">
        <w:rPr>
          <w:rFonts w:ascii="Times New Roman" w:hAnsi="Times New Roman" w:cs="Times New Roman"/>
          <w:lang w:val="en-GB"/>
        </w:rPr>
        <w:t xml:space="preserve"> in the initial stages</w:t>
      </w:r>
      <w:r w:rsidR="00940799" w:rsidRPr="00FE4C02">
        <w:rPr>
          <w:rFonts w:ascii="Times New Roman" w:hAnsi="Times New Roman" w:cs="Times New Roman"/>
          <w:lang w:val="en-GB"/>
        </w:rPr>
        <w:t>,</w:t>
      </w:r>
      <w:r w:rsidRPr="00FE4C02">
        <w:rPr>
          <w:rFonts w:ascii="Times New Roman" w:hAnsi="Times New Roman" w:cs="Times New Roman"/>
          <w:lang w:val="en-GB"/>
        </w:rPr>
        <w:t xml:space="preserve"> the actions of international organizations can be much more effective than </w:t>
      </w:r>
      <w:r w:rsidR="00940799" w:rsidRPr="00FE4C02">
        <w:rPr>
          <w:rFonts w:ascii="Times New Roman" w:hAnsi="Times New Roman" w:cs="Times New Roman"/>
          <w:lang w:val="en-GB"/>
        </w:rPr>
        <w:t>amid</w:t>
      </w:r>
      <w:r w:rsidRPr="00FE4C02">
        <w:rPr>
          <w:rFonts w:ascii="Times New Roman" w:hAnsi="Times New Roman" w:cs="Times New Roman"/>
          <w:lang w:val="en-GB"/>
        </w:rPr>
        <w:t xml:space="preserve"> the conflict. The example of the UN confirms that, more often than not, international organizations are responsible for preventive measures from escalating, rather than participating in their direct resolution.</w:t>
      </w:r>
    </w:p>
    <w:p w:rsidR="000825BF" w:rsidRPr="00FE4C02" w:rsidRDefault="000825BF" w:rsidP="000825BF">
      <w:pPr>
        <w:ind w:firstLine="720"/>
        <w:jc w:val="both"/>
        <w:rPr>
          <w:rFonts w:ascii="Times New Roman" w:hAnsi="Times New Roman" w:cs="Times New Roman"/>
          <w:lang w:val="en-GB"/>
        </w:rPr>
      </w:pPr>
    </w:p>
    <w:p w:rsidR="000825BF" w:rsidRPr="00FE4C02" w:rsidRDefault="000825BF" w:rsidP="000825BF">
      <w:pPr>
        <w:jc w:val="both"/>
        <w:rPr>
          <w:rFonts w:ascii="Times New Roman" w:hAnsi="Times New Roman" w:cs="Times New Roman"/>
          <w:i/>
          <w:iCs/>
          <w:lang w:val="en-GB"/>
        </w:rPr>
      </w:pPr>
      <w:r w:rsidRPr="00FE4C02">
        <w:rPr>
          <w:rFonts w:ascii="Times New Roman" w:hAnsi="Times New Roman" w:cs="Times New Roman"/>
          <w:i/>
          <w:iCs/>
          <w:lang w:val="en-GB"/>
        </w:rPr>
        <w:t>Low-key mediators</w:t>
      </w:r>
    </w:p>
    <w:p w:rsidR="000825BF" w:rsidRPr="00FE4C02" w:rsidRDefault="000825BF" w:rsidP="000825BF">
      <w:pPr>
        <w:jc w:val="both"/>
        <w:rPr>
          <w:rFonts w:ascii="Times New Roman" w:hAnsi="Times New Roman" w:cs="Times New Roman"/>
          <w:i/>
          <w:iCs/>
          <w:lang w:val="en-GB"/>
        </w:rPr>
      </w:pP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The role of «low-key mediators» can be played by NGOs and private individuals. They rely heavily on being accepted as mediators because of their reputation as effective third parties whose main interest is ending the conflict itself because they lack any coercive power at the international level. Through their unique skills, which may include drawing on a developed network of contacts and/or prior experience in mediation, people who are not government officials or political actors may be able to contribute to efforts to facilitate conflict resolution [</w:t>
      </w:r>
      <w:proofErr w:type="spellStart"/>
      <w:r w:rsidRPr="00FE4C02">
        <w:rPr>
          <w:rFonts w:ascii="Times New Roman" w:hAnsi="Times New Roman" w:cs="Times New Roman"/>
          <w:lang w:val="en-GB"/>
        </w:rPr>
        <w:t>Vucovic</w:t>
      </w:r>
      <w:proofErr w:type="spellEnd"/>
      <w:r w:rsidRPr="00FE4C02">
        <w:rPr>
          <w:rFonts w:ascii="Times New Roman" w:hAnsi="Times New Roman" w:cs="Times New Roman"/>
          <w:lang w:val="en-GB"/>
        </w:rPr>
        <w:t xml:space="preserve"> S., 2015, p. 9-37].</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 xml:space="preserve">For the example of an NGO as a mediator, this essay will </w:t>
      </w:r>
      <w:proofErr w:type="gramStart"/>
      <w:r w:rsidRPr="00FE4C02">
        <w:rPr>
          <w:rFonts w:ascii="Times New Roman" w:hAnsi="Times New Roman" w:cs="Times New Roman"/>
          <w:lang w:val="en-GB"/>
        </w:rPr>
        <w:t>tell</w:t>
      </w:r>
      <w:proofErr w:type="gramEnd"/>
      <w:r w:rsidRPr="00FE4C02">
        <w:rPr>
          <w:rFonts w:ascii="Times New Roman" w:hAnsi="Times New Roman" w:cs="Times New Roman"/>
          <w:lang w:val="en-GB"/>
        </w:rPr>
        <w:t xml:space="preserve"> about the role of the peace-making action of internal NGOs in the Mozambique conflict. Since the independence war (1964–1974) against Portuguese rule, which was followed by a protracted civil war (1977–1992) between FRELIMO (Mozambique Liberation Front) and RENAMO (Mozambican National Resistance), and its most recent recurrence (2012–2019), Mozambique has experienced several cycles of violent conflict. </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Five mediators, four from religious organizations and one from academia facilitated 114 rounds of negotiations between RENAMO and the Mozambican government, which was then led by President Armando Guebuza (Mozambique Information Agency 2015). Throughout their interactions with the media, the five mediators frequently discussed their goals for the peace talks [R. Saraiva, 2022, pp. 81-109].</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 xml:space="preserve">For instance, the role of the religious organization St. Egidio Community in this prosses was crucial. St. Egidio Community was certain that neither side would win or lose if the war lasted for a very long time. Therefore, it was crucial to dispel the notion that a peace process could only be carried out in a larger international context and that it solely depended on outside factors. St. Egidio believed that there were internal causes to be understood </w:t>
      </w:r>
      <w:r w:rsidR="00940799" w:rsidRPr="00FE4C02">
        <w:rPr>
          <w:rFonts w:ascii="Times New Roman" w:hAnsi="Times New Roman" w:cs="Times New Roman"/>
          <w:lang w:val="en-GB"/>
        </w:rPr>
        <w:t>to</w:t>
      </w:r>
      <w:r w:rsidRPr="00FE4C02">
        <w:rPr>
          <w:rFonts w:ascii="Times New Roman" w:hAnsi="Times New Roman" w:cs="Times New Roman"/>
          <w:lang w:val="en-GB"/>
        </w:rPr>
        <w:t xml:space="preserve"> come up with a solution that was specific to Mozambique rather than relying solely on the neighbouring nations or the major powers. As a result, the challenge to get an armed group to adopt political and global logic was successful [M. Giro, </w:t>
      </w:r>
      <w:r w:rsidR="009330A1" w:rsidRPr="00FE4C02">
        <w:rPr>
          <w:rFonts w:ascii="Times New Roman" w:hAnsi="Times New Roman" w:cs="Times New Roman"/>
          <w:lang w:val="en-GB"/>
        </w:rPr>
        <w:t>199</w:t>
      </w:r>
      <w:r w:rsidRPr="00FE4C02">
        <w:rPr>
          <w:rFonts w:ascii="Times New Roman" w:hAnsi="Times New Roman" w:cs="Times New Roman"/>
          <w:lang w:val="en-GB"/>
        </w:rPr>
        <w:t>8, pp. 85-100].</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 xml:space="preserve">Therefore, the role of NGOs in resolving internal armed conflicts has </w:t>
      </w:r>
      <w:r w:rsidR="00940799" w:rsidRPr="00FE4C02">
        <w:rPr>
          <w:rFonts w:ascii="Times New Roman" w:hAnsi="Times New Roman" w:cs="Times New Roman"/>
          <w:lang w:val="en-GB"/>
        </w:rPr>
        <w:t>several</w:t>
      </w:r>
      <w:r w:rsidRPr="00FE4C02">
        <w:rPr>
          <w:rFonts w:ascii="Times New Roman" w:hAnsi="Times New Roman" w:cs="Times New Roman"/>
          <w:lang w:val="en-GB"/>
        </w:rPr>
        <w:t xml:space="preserve"> advantages. Local religious and academic organizations can earn credibility in the country </w:t>
      </w:r>
      <w:r w:rsidRPr="00FE4C02">
        <w:rPr>
          <w:rFonts w:ascii="Times New Roman" w:hAnsi="Times New Roman" w:cs="Times New Roman"/>
          <w:lang w:val="en-GB"/>
        </w:rPr>
        <w:lastRenderedPageBreak/>
        <w:t xml:space="preserve">through years of work in their fields. In this way, conflicting parties know that they can trust one or another organization or its representatives. Second, these organizations most likely have no ulterior motives other than peacekeeping. Third, internal NGOs can understand the mentality and other characteristics of their people better than external mediators. However, comparing them with global mediators, it is worth adding that NGOs and individuals may not have such authority and leverage as, for example, hegemon countries or international organizations. In any case, everything depends on the specific conflict, its causes and </w:t>
      </w:r>
      <w:r w:rsidRPr="00FE4C02">
        <w:rPr>
          <w:rFonts w:ascii="Times New Roman" w:hAnsi="Times New Roman" w:cs="Times New Roman"/>
          <w:lang w:val="en-GB"/>
        </w:rPr>
        <w:t xml:space="preserve">its </w:t>
      </w:r>
      <w:r w:rsidRPr="00FE4C02">
        <w:rPr>
          <w:rFonts w:ascii="Times New Roman" w:hAnsi="Times New Roman" w:cs="Times New Roman"/>
          <w:lang w:val="en-GB"/>
        </w:rPr>
        <w:t>participants.</w:t>
      </w:r>
    </w:p>
    <w:p w:rsidR="000825BF" w:rsidRPr="00FE4C02" w:rsidRDefault="000825BF" w:rsidP="000825BF">
      <w:pPr>
        <w:ind w:firstLine="720"/>
        <w:jc w:val="both"/>
        <w:rPr>
          <w:rFonts w:ascii="Times New Roman" w:hAnsi="Times New Roman" w:cs="Times New Roman"/>
          <w:lang w:val="en-GB"/>
        </w:rPr>
      </w:pPr>
    </w:p>
    <w:p w:rsidR="000825BF" w:rsidRPr="00FE4C02" w:rsidRDefault="000825BF" w:rsidP="000825BF">
      <w:pPr>
        <w:jc w:val="both"/>
        <w:rPr>
          <w:rFonts w:ascii="Times New Roman" w:hAnsi="Times New Roman" w:cs="Times New Roman"/>
          <w:i/>
          <w:iCs/>
          <w:lang w:val="en-GB"/>
        </w:rPr>
      </w:pPr>
      <w:r w:rsidRPr="00FE4C02">
        <w:rPr>
          <w:rFonts w:ascii="Times New Roman" w:hAnsi="Times New Roman" w:cs="Times New Roman"/>
          <w:i/>
          <w:iCs/>
          <w:lang w:val="en-GB"/>
        </w:rPr>
        <w:t>Mediation model</w:t>
      </w:r>
      <w:r w:rsidRPr="00FE4C02">
        <w:rPr>
          <w:rFonts w:ascii="Times New Roman" w:hAnsi="Times New Roman" w:cs="Times New Roman"/>
          <w:i/>
          <w:iCs/>
          <w:lang w:val="en-GB"/>
        </w:rPr>
        <w:t>s</w:t>
      </w:r>
    </w:p>
    <w:p w:rsidR="000825BF" w:rsidRPr="00FE4C02" w:rsidRDefault="000825BF" w:rsidP="000825BF">
      <w:pPr>
        <w:jc w:val="both"/>
        <w:rPr>
          <w:rFonts w:ascii="Times New Roman" w:hAnsi="Times New Roman" w:cs="Times New Roman"/>
          <w:i/>
          <w:iCs/>
          <w:lang w:val="en-GB"/>
        </w:rPr>
      </w:pPr>
    </w:p>
    <w:p w:rsidR="000825BF" w:rsidRPr="00FE4C02" w:rsidRDefault="000825BF" w:rsidP="000825BF">
      <w:pPr>
        <w:jc w:val="both"/>
        <w:rPr>
          <w:rFonts w:ascii="Times New Roman" w:hAnsi="Times New Roman" w:cs="Times New Roman"/>
          <w:lang w:val="en-GB"/>
        </w:rPr>
      </w:pPr>
      <w:r w:rsidRPr="00FE4C02">
        <w:rPr>
          <w:rFonts w:ascii="Times New Roman" w:hAnsi="Times New Roman" w:cs="Times New Roman"/>
          <w:lang w:val="en-GB"/>
        </w:rPr>
        <w:tab/>
      </w:r>
      <w:r w:rsidRPr="00FE4C02">
        <w:rPr>
          <w:rFonts w:ascii="Times New Roman" w:hAnsi="Times New Roman" w:cs="Times New Roman"/>
          <w:lang w:val="en-GB"/>
        </w:rPr>
        <w:t>As already mentioned above, there are no universal methods of mediation. However, in theory</w:t>
      </w:r>
      <w:r w:rsidR="00940799" w:rsidRPr="00FE4C02">
        <w:rPr>
          <w:rFonts w:ascii="Times New Roman" w:hAnsi="Times New Roman" w:cs="Times New Roman"/>
          <w:lang w:val="en-GB"/>
        </w:rPr>
        <w:t>,</w:t>
      </w:r>
      <w:r w:rsidRPr="00FE4C02">
        <w:rPr>
          <w:rFonts w:ascii="Times New Roman" w:hAnsi="Times New Roman" w:cs="Times New Roman"/>
          <w:lang w:val="en-GB"/>
        </w:rPr>
        <w:t xml:space="preserve"> there are generalized models of mediation, that is, different approaches to mediation in political conflicts depending on the nature of the conflict, its status, etc. For example, </w:t>
      </w:r>
      <w:proofErr w:type="spellStart"/>
      <w:r w:rsidRPr="00FE4C02">
        <w:rPr>
          <w:rFonts w:ascii="Times New Roman" w:hAnsi="Times New Roman" w:cs="Times New Roman"/>
          <w:lang w:val="en-GB"/>
        </w:rPr>
        <w:t>Kleiboer</w:t>
      </w:r>
      <w:proofErr w:type="spellEnd"/>
      <w:r w:rsidRPr="00FE4C02">
        <w:rPr>
          <w:rFonts w:ascii="Times New Roman" w:hAnsi="Times New Roman" w:cs="Times New Roman"/>
          <w:lang w:val="en-GB"/>
        </w:rPr>
        <w:t xml:space="preserve"> distinguishes 4 models of mediation in international conflicts: international mediation as power brokerage; international mediation as political problem solving; international mediation as re-establishing social relations; international mediation as domination.</w:t>
      </w:r>
    </w:p>
    <w:p w:rsidR="000825BF" w:rsidRPr="00FE4C02" w:rsidRDefault="000825BF" w:rsidP="000825BF">
      <w:pPr>
        <w:jc w:val="both"/>
        <w:rPr>
          <w:rFonts w:ascii="Times New Roman" w:hAnsi="Times New Roman" w:cs="Times New Roman"/>
          <w:lang w:val="en-GB"/>
        </w:rPr>
      </w:pPr>
      <w:r w:rsidRPr="00FE4C02">
        <w:rPr>
          <w:rFonts w:ascii="Times New Roman" w:hAnsi="Times New Roman" w:cs="Times New Roman"/>
          <w:lang w:val="en-GB"/>
        </w:rPr>
        <w:tab/>
      </w:r>
      <w:r w:rsidRPr="00FE4C02">
        <w:rPr>
          <w:rFonts w:ascii="Times New Roman" w:hAnsi="Times New Roman" w:cs="Times New Roman"/>
          <w:i/>
          <w:iCs/>
          <w:lang w:val="en-GB"/>
        </w:rPr>
        <w:t>International mediation as a power brokerage</w:t>
      </w:r>
      <w:r w:rsidRPr="00FE4C02">
        <w:rPr>
          <w:rFonts w:ascii="Times New Roman" w:hAnsi="Times New Roman" w:cs="Times New Roman"/>
          <w:lang w:val="en-GB"/>
        </w:rPr>
        <w:t xml:space="preserve"> can be described in terms of «a predictive theory». «This view stands squarely in the (neo)realist mainstream of theorizing about international politics» [M. </w:t>
      </w:r>
      <w:proofErr w:type="spellStart"/>
      <w:r w:rsidRPr="00FE4C02">
        <w:rPr>
          <w:rFonts w:ascii="Times New Roman" w:hAnsi="Times New Roman" w:cs="Times New Roman"/>
          <w:lang w:val="en-GB"/>
        </w:rPr>
        <w:t>Kleiboer</w:t>
      </w:r>
      <w:proofErr w:type="spellEnd"/>
      <w:r w:rsidRPr="00FE4C02">
        <w:rPr>
          <w:rFonts w:ascii="Times New Roman" w:hAnsi="Times New Roman" w:cs="Times New Roman"/>
          <w:lang w:val="en-GB"/>
        </w:rPr>
        <w:t xml:space="preserve">, 1996, p.379]. According to this model, national interests constantly clash in international politics as a result of competition for limited resources, particularly security. But at the same time, conflicts of the latter type must be avoided because they pose a threat to the survival of the international order as a whole. The most likely contenders for the position of mediator are major powers or other status quo-oriented actors who are supported by the geopolitical hegemons. They frequently get involved to protect the weak international system and/or further their national interests [M. </w:t>
      </w:r>
      <w:proofErr w:type="spellStart"/>
      <w:r w:rsidRPr="00FE4C02">
        <w:rPr>
          <w:rFonts w:ascii="Times New Roman" w:hAnsi="Times New Roman" w:cs="Times New Roman"/>
          <w:lang w:val="en-GB"/>
        </w:rPr>
        <w:t>Kleiboer</w:t>
      </w:r>
      <w:proofErr w:type="spellEnd"/>
      <w:r w:rsidRPr="00FE4C02">
        <w:rPr>
          <w:rFonts w:ascii="Times New Roman" w:hAnsi="Times New Roman" w:cs="Times New Roman"/>
          <w:lang w:val="en-GB"/>
        </w:rPr>
        <w:t>, 1996, pp.379-380].</w:t>
      </w:r>
    </w:p>
    <w:p w:rsidR="000825BF" w:rsidRPr="00FE4C02" w:rsidRDefault="00187C82" w:rsidP="000825BF">
      <w:pPr>
        <w:ind w:firstLine="720"/>
        <w:jc w:val="both"/>
        <w:rPr>
          <w:rFonts w:ascii="Times New Roman" w:hAnsi="Times New Roman" w:cs="Times New Roman"/>
          <w:lang w:val="en-GB"/>
        </w:rPr>
      </w:pPr>
      <w:r w:rsidRPr="00FE4C02">
        <w:rPr>
          <w:rFonts w:ascii="Times New Roman" w:hAnsi="Times New Roman" w:cs="Times New Roman"/>
          <w:i/>
          <w:iCs/>
          <w:lang w:val="en-GB"/>
        </w:rPr>
        <w:t>International mediation as political problem-solving</w:t>
      </w:r>
      <w:r w:rsidRPr="00FE4C02">
        <w:rPr>
          <w:rFonts w:ascii="Times New Roman" w:hAnsi="Times New Roman" w:cs="Times New Roman"/>
          <w:lang w:val="en-GB"/>
        </w:rPr>
        <w:t xml:space="preserve"> is the realist perspective of international </w:t>
      </w:r>
      <w:r w:rsidRPr="00FE4C02">
        <w:rPr>
          <w:rFonts w:ascii="Times New Roman" w:hAnsi="Times New Roman" w:cs="Times New Roman"/>
          <w:lang w:val="en-GB"/>
        </w:rPr>
        <w:t>conflict-solving</w:t>
      </w:r>
      <w:r w:rsidRPr="00FE4C02">
        <w:rPr>
          <w:rFonts w:ascii="Times New Roman" w:hAnsi="Times New Roman" w:cs="Times New Roman"/>
          <w:lang w:val="en-GB"/>
        </w:rPr>
        <w:t xml:space="preserve"> </w:t>
      </w:r>
      <w:r w:rsidRPr="00FE4C02">
        <w:rPr>
          <w:rFonts w:ascii="Times New Roman" w:hAnsi="Times New Roman" w:cs="Times New Roman"/>
          <w:lang w:val="en-GB"/>
        </w:rPr>
        <w:t>gained</w:t>
      </w:r>
      <w:r w:rsidRPr="00FE4C02">
        <w:rPr>
          <w:rFonts w:ascii="Times New Roman" w:hAnsi="Times New Roman" w:cs="Times New Roman"/>
          <w:lang w:val="en-GB"/>
        </w:rPr>
        <w:t xml:space="preserve"> by methodical efforts at conflict management.</w:t>
      </w:r>
      <w:r w:rsidRPr="00FE4C02">
        <w:rPr>
          <w:rFonts w:ascii="Times New Roman" w:hAnsi="Times New Roman" w:cs="Times New Roman"/>
          <w:lang w:val="en-GB"/>
        </w:rPr>
        <w:t xml:space="preserve"> According to this approach</w:t>
      </w:r>
      <w:r w:rsidR="000825BF" w:rsidRPr="00FE4C02">
        <w:rPr>
          <w:rFonts w:ascii="Times New Roman" w:hAnsi="Times New Roman" w:cs="Times New Roman"/>
          <w:lang w:val="en-GB"/>
        </w:rPr>
        <w:t xml:space="preserve">, it is best to see conflict resolution as the culmination of an ongoing process of bringing about peace. In this model, any significant player on the global stage could take on the role of the mediator. As a result, the mediator's analytical and communication skills, as well as his dedication to peace as a value in and of itself, are crucial [M. </w:t>
      </w:r>
      <w:proofErr w:type="spellStart"/>
      <w:r w:rsidR="000825BF" w:rsidRPr="00FE4C02">
        <w:rPr>
          <w:rFonts w:ascii="Times New Roman" w:hAnsi="Times New Roman" w:cs="Times New Roman"/>
          <w:lang w:val="en-GB"/>
        </w:rPr>
        <w:t>Kleiboer</w:t>
      </w:r>
      <w:proofErr w:type="spellEnd"/>
      <w:r w:rsidR="000825BF" w:rsidRPr="00FE4C02">
        <w:rPr>
          <w:rFonts w:ascii="Times New Roman" w:hAnsi="Times New Roman" w:cs="Times New Roman"/>
          <w:lang w:val="en-GB"/>
        </w:rPr>
        <w:t>, 1996, pp. 380-381].</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 xml:space="preserve">In contrast to the two theories of international mediation discussed above, </w:t>
      </w:r>
      <w:r w:rsidRPr="00FE4C02">
        <w:rPr>
          <w:rFonts w:ascii="Times New Roman" w:hAnsi="Times New Roman" w:cs="Times New Roman"/>
          <w:i/>
          <w:iCs/>
          <w:lang w:val="en-GB"/>
        </w:rPr>
        <w:t>international mediation as the re-establishment of social relationships</w:t>
      </w:r>
      <w:r w:rsidRPr="00FE4C02">
        <w:rPr>
          <w:rFonts w:ascii="Times New Roman" w:hAnsi="Times New Roman" w:cs="Times New Roman"/>
          <w:lang w:val="en-GB"/>
        </w:rPr>
        <w:t xml:space="preserve"> views international conflict as a catalyst for change. </w:t>
      </w:r>
      <w:r w:rsidR="00940799" w:rsidRPr="00FE4C02">
        <w:rPr>
          <w:rFonts w:ascii="Times New Roman" w:hAnsi="Times New Roman" w:cs="Times New Roman"/>
          <w:lang w:val="en-GB"/>
        </w:rPr>
        <w:t>To</w:t>
      </w:r>
      <w:r w:rsidRPr="00FE4C02">
        <w:rPr>
          <w:rFonts w:ascii="Times New Roman" w:hAnsi="Times New Roman" w:cs="Times New Roman"/>
          <w:lang w:val="en-GB"/>
        </w:rPr>
        <w:t xml:space="preserve"> facilitate a deeper dialogue between parties, mediators should employ a variety of techniques and </w:t>
      </w:r>
      <w:proofErr w:type="spellStart"/>
      <w:r w:rsidRPr="00FE4C02">
        <w:rPr>
          <w:rFonts w:ascii="Times New Roman" w:hAnsi="Times New Roman" w:cs="Times New Roman"/>
          <w:lang w:val="en-GB"/>
        </w:rPr>
        <w:t>analyze</w:t>
      </w:r>
      <w:proofErr w:type="spellEnd"/>
      <w:r w:rsidRPr="00FE4C02">
        <w:rPr>
          <w:rFonts w:ascii="Times New Roman" w:hAnsi="Times New Roman" w:cs="Times New Roman"/>
          <w:lang w:val="en-GB"/>
        </w:rPr>
        <w:t xml:space="preserve"> the conflict in terms of the underlying needs, values, and fears of the parties. They should be able to challenge the social structure in which their interests inevitably clash as a result of this [M. </w:t>
      </w:r>
      <w:proofErr w:type="spellStart"/>
      <w:r w:rsidRPr="00FE4C02">
        <w:rPr>
          <w:rFonts w:ascii="Times New Roman" w:hAnsi="Times New Roman" w:cs="Times New Roman"/>
          <w:lang w:val="en-GB"/>
        </w:rPr>
        <w:t>Kleiboer</w:t>
      </w:r>
      <w:proofErr w:type="spellEnd"/>
      <w:r w:rsidRPr="00FE4C02">
        <w:rPr>
          <w:rFonts w:ascii="Times New Roman" w:hAnsi="Times New Roman" w:cs="Times New Roman"/>
          <w:lang w:val="en-GB"/>
        </w:rPr>
        <w:t>, 1996, pp. 381-382].</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 xml:space="preserve">When it comes to preventing some forms of conflict, wealthy, powerful states use </w:t>
      </w:r>
      <w:r w:rsidRPr="00FE4C02">
        <w:rPr>
          <w:rFonts w:ascii="Times New Roman" w:hAnsi="Times New Roman" w:cs="Times New Roman"/>
          <w:i/>
          <w:iCs/>
          <w:lang w:val="en-GB"/>
        </w:rPr>
        <w:t>international mediation as a tool of dominance</w:t>
      </w:r>
      <w:r w:rsidRPr="00FE4C02">
        <w:rPr>
          <w:rFonts w:ascii="Times New Roman" w:hAnsi="Times New Roman" w:cs="Times New Roman"/>
          <w:lang w:val="en-GB"/>
        </w:rPr>
        <w:t xml:space="preserve"> that is fundamental to the design of the international system. This viewpoint on mediation makes use of structuralist theories of world politics. In this model, the most likely candidates for the role of mediator in a settlement are dominant powers. To maintain their standing in the capitalist global system, they will be driven to act as mediators or to support other parties (such as international organizations) [M. </w:t>
      </w:r>
      <w:proofErr w:type="spellStart"/>
      <w:r w:rsidRPr="00FE4C02">
        <w:rPr>
          <w:rFonts w:ascii="Times New Roman" w:hAnsi="Times New Roman" w:cs="Times New Roman"/>
          <w:lang w:val="en-GB"/>
        </w:rPr>
        <w:t>Kleiboer</w:t>
      </w:r>
      <w:proofErr w:type="spellEnd"/>
      <w:r w:rsidRPr="00FE4C02">
        <w:rPr>
          <w:rFonts w:ascii="Times New Roman" w:hAnsi="Times New Roman" w:cs="Times New Roman"/>
          <w:lang w:val="en-GB"/>
        </w:rPr>
        <w:t>, 1996, pp. 383-384].</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 xml:space="preserve">This essay suggests that theoretical models of mediation are contingent. Their framework can be expanded depending on a specific practical case. In particular, in practice, these models can be combined or intersected. </w:t>
      </w:r>
      <w:r w:rsidR="00940799" w:rsidRPr="00FE4C02">
        <w:rPr>
          <w:rFonts w:ascii="Times New Roman" w:hAnsi="Times New Roman" w:cs="Times New Roman"/>
          <w:lang w:val="en-GB"/>
        </w:rPr>
        <w:t>In</w:t>
      </w:r>
      <w:r w:rsidRPr="00FE4C02">
        <w:rPr>
          <w:rFonts w:ascii="Times New Roman" w:hAnsi="Times New Roman" w:cs="Times New Roman"/>
          <w:lang w:val="en-GB"/>
        </w:rPr>
        <w:t xml:space="preserve"> the example of the Georgia/Abkhazia conflict, </w:t>
      </w:r>
      <w:r w:rsidRPr="00FE4C02">
        <w:rPr>
          <w:rFonts w:ascii="Times New Roman" w:hAnsi="Times New Roman" w:cs="Times New Roman"/>
          <w:lang w:val="en-GB"/>
        </w:rPr>
        <w:lastRenderedPageBreak/>
        <w:t xml:space="preserve">which was considered above, it is possible to trace how different models of mediation are used in one conflict. A. </w:t>
      </w:r>
      <w:proofErr w:type="spellStart"/>
      <w:r w:rsidRPr="00FE4C02">
        <w:rPr>
          <w:rFonts w:ascii="Times New Roman" w:hAnsi="Times New Roman" w:cs="Times New Roman"/>
          <w:lang w:val="en-GB"/>
        </w:rPr>
        <w:t>Khachikian</w:t>
      </w:r>
      <w:proofErr w:type="spellEnd"/>
      <w:r w:rsidRPr="00FE4C02">
        <w:rPr>
          <w:rFonts w:ascii="Times New Roman" w:hAnsi="Times New Roman" w:cs="Times New Roman"/>
          <w:lang w:val="en-GB"/>
        </w:rPr>
        <w:t xml:space="preserve"> examines the process of mediation in this conflict by explaining The Multiple Mediator Model. That is, more than two mediators participated in the conflict</w:t>
      </w:r>
      <w:r w:rsidR="006E6356" w:rsidRPr="00FE4C02">
        <w:rPr>
          <w:rFonts w:ascii="Times New Roman" w:hAnsi="Times New Roman" w:cs="Times New Roman"/>
          <w:lang w:val="en-GB"/>
        </w:rPr>
        <w:t xml:space="preserve">. </w:t>
      </w:r>
      <w:r w:rsidRPr="00FE4C02">
        <w:rPr>
          <w:rFonts w:ascii="Times New Roman" w:hAnsi="Times New Roman" w:cs="Times New Roman"/>
          <w:lang w:val="en-GB"/>
        </w:rPr>
        <w:t>It is also important that each mediator had a purpose</w:t>
      </w:r>
      <w:r w:rsidR="006E6356" w:rsidRPr="00FE4C02">
        <w:rPr>
          <w:rFonts w:ascii="Times New Roman" w:hAnsi="Times New Roman" w:cs="Times New Roman"/>
          <w:lang w:val="en-GB"/>
        </w:rPr>
        <w:t xml:space="preserve"> </w:t>
      </w:r>
      <w:r w:rsidR="006E6356" w:rsidRPr="00FE4C02">
        <w:rPr>
          <w:rFonts w:ascii="Times New Roman" w:hAnsi="Times New Roman" w:cs="Times New Roman"/>
          <w:lang w:val="en-GB"/>
        </w:rPr>
        <w:t>[Greenberg M. C. 2000, pp.15-32]</w:t>
      </w:r>
      <w:r w:rsidRPr="00FE4C02">
        <w:rPr>
          <w:rFonts w:ascii="Times New Roman" w:hAnsi="Times New Roman" w:cs="Times New Roman"/>
          <w:lang w:val="en-GB"/>
        </w:rPr>
        <w:t>.</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 xml:space="preserve">The two international organizations (the United Nations and the Organization for Security and Cooperation in Europe, OSCE) and </w:t>
      </w:r>
      <w:r w:rsidR="00940799" w:rsidRPr="00FE4C02">
        <w:rPr>
          <w:rFonts w:ascii="Times New Roman" w:hAnsi="Times New Roman" w:cs="Times New Roman"/>
          <w:lang w:val="en-GB"/>
        </w:rPr>
        <w:t>an</w:t>
      </w:r>
      <w:r w:rsidRPr="00FE4C02">
        <w:rPr>
          <w:rFonts w:ascii="Times New Roman" w:hAnsi="Times New Roman" w:cs="Times New Roman"/>
          <w:lang w:val="en-GB"/>
        </w:rPr>
        <w:t xml:space="preserve"> interested party (Russia) were mediators </w:t>
      </w:r>
      <w:r w:rsidR="00940799" w:rsidRPr="00FE4C02">
        <w:rPr>
          <w:rFonts w:ascii="Times New Roman" w:hAnsi="Times New Roman" w:cs="Times New Roman"/>
          <w:lang w:val="en-GB"/>
        </w:rPr>
        <w:t>to</w:t>
      </w:r>
      <w:r w:rsidRPr="00FE4C02">
        <w:rPr>
          <w:rFonts w:ascii="Times New Roman" w:hAnsi="Times New Roman" w:cs="Times New Roman"/>
          <w:lang w:val="en-GB"/>
        </w:rPr>
        <w:t xml:space="preserve"> resolve a complicated dispute. In this particular instance, Russia influenc</w:t>
      </w:r>
      <w:r w:rsidR="006E6356" w:rsidRPr="00FE4C02">
        <w:rPr>
          <w:rFonts w:ascii="Times New Roman" w:hAnsi="Times New Roman" w:cs="Times New Roman"/>
          <w:lang w:val="en-GB"/>
        </w:rPr>
        <w:t>ed</w:t>
      </w:r>
      <w:r w:rsidRPr="00FE4C02">
        <w:rPr>
          <w:rFonts w:ascii="Times New Roman" w:hAnsi="Times New Roman" w:cs="Times New Roman"/>
          <w:lang w:val="en-GB"/>
        </w:rPr>
        <w:t xml:space="preserve"> the parties through coercion and political leverage, while the United Nations and the OSCE provided the process with legitimacy and the weight of international norms. The case also emphasizes the challenges of mediating in the context of international law, where "territorial integrity" and "self-determination" prevent agreement on the matter of sovereignty [Greenberg M. C. 2000, pp.15-32]. </w:t>
      </w:r>
    </w:p>
    <w:p w:rsidR="000825BF" w:rsidRPr="00FE4C02" w:rsidRDefault="000825BF" w:rsidP="006E6356">
      <w:pPr>
        <w:jc w:val="both"/>
        <w:rPr>
          <w:rFonts w:ascii="Times New Roman" w:hAnsi="Times New Roman" w:cs="Times New Roman"/>
          <w:lang w:val="en-GB"/>
        </w:rPr>
      </w:pPr>
      <w:r w:rsidRPr="00FE4C02">
        <w:rPr>
          <w:rFonts w:ascii="Times New Roman" w:hAnsi="Times New Roman" w:cs="Times New Roman"/>
          <w:lang w:val="en-GB"/>
        </w:rPr>
        <w:tab/>
      </w:r>
      <w:r w:rsidRPr="00FE4C02">
        <w:rPr>
          <w:rFonts w:ascii="Times New Roman" w:hAnsi="Times New Roman" w:cs="Times New Roman"/>
          <w:lang w:val="en-GB"/>
        </w:rPr>
        <w:t xml:space="preserve">This case confirms that different mediation models can be used in one conflict. In this case, Russia </w:t>
      </w:r>
      <w:r w:rsidR="006E6356" w:rsidRPr="00FE4C02">
        <w:rPr>
          <w:rFonts w:ascii="Times New Roman" w:hAnsi="Times New Roman" w:cs="Times New Roman"/>
          <w:lang w:val="en-GB"/>
        </w:rPr>
        <w:t xml:space="preserve">also </w:t>
      </w:r>
      <w:r w:rsidRPr="00FE4C02">
        <w:rPr>
          <w:rFonts w:ascii="Times New Roman" w:hAnsi="Times New Roman" w:cs="Times New Roman"/>
          <w:lang w:val="en-GB"/>
        </w:rPr>
        <w:t xml:space="preserve">used international mediation as a means of dominance. As defined above, its goals were politically motivated by the desire to spread its power in the region. At the same time, the OSCE and the UN applied the model of </w:t>
      </w:r>
      <w:r w:rsidR="006E6356" w:rsidRPr="00FE4C02">
        <w:rPr>
          <w:rFonts w:ascii="Times New Roman" w:hAnsi="Times New Roman" w:cs="Times New Roman"/>
          <w:lang w:val="en-GB"/>
        </w:rPr>
        <w:t>i</w:t>
      </w:r>
      <w:r w:rsidRPr="00FE4C02">
        <w:rPr>
          <w:rFonts w:ascii="Times New Roman" w:hAnsi="Times New Roman" w:cs="Times New Roman"/>
          <w:lang w:val="en-GB"/>
        </w:rPr>
        <w:t>nternational mediation as political problem-solving, using the means that were within their powers.</w:t>
      </w:r>
    </w:p>
    <w:p w:rsidR="000825BF" w:rsidRPr="00FE4C02" w:rsidRDefault="000825BF" w:rsidP="000825BF">
      <w:pPr>
        <w:rPr>
          <w:rFonts w:ascii="Times New Roman" w:hAnsi="Times New Roman" w:cs="Times New Roman"/>
          <w:lang w:val="en-GB"/>
        </w:rPr>
      </w:pPr>
    </w:p>
    <w:p w:rsidR="000825BF" w:rsidRPr="00FE4C02" w:rsidRDefault="000825BF" w:rsidP="000825BF">
      <w:pPr>
        <w:rPr>
          <w:rFonts w:ascii="Times New Roman" w:hAnsi="Times New Roman" w:cs="Times New Roman"/>
          <w:i/>
          <w:iCs/>
          <w:lang w:val="en-GB"/>
        </w:rPr>
      </w:pPr>
      <w:r w:rsidRPr="00FE4C02">
        <w:rPr>
          <w:rFonts w:ascii="Times New Roman" w:hAnsi="Times New Roman" w:cs="Times New Roman"/>
          <w:i/>
          <w:iCs/>
          <w:lang w:val="en-GB"/>
        </w:rPr>
        <w:t>Conclusions</w:t>
      </w:r>
    </w:p>
    <w:p w:rsidR="000825BF" w:rsidRPr="00FE4C02" w:rsidRDefault="000825BF" w:rsidP="000825BF">
      <w:pPr>
        <w:rPr>
          <w:rFonts w:ascii="Times New Roman" w:hAnsi="Times New Roman" w:cs="Times New Roman"/>
          <w:lang w:val="en-GB"/>
        </w:rPr>
      </w:pP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 xml:space="preserve">The following conclusions can be drawn. We considered the phenomenon of mediation as one of the most effective means of facilitating peacebuilding processes. Also, this essay identified that the means of mediation can be different, but most often third parties choose a diplomatic approach to conflict mediation. In particular, mediation is not most often a means of resolving a conflict, but rather a means of finding common ground that allows the beginning of </w:t>
      </w:r>
      <w:r w:rsidRPr="00FE4C02">
        <w:rPr>
          <w:rFonts w:ascii="Times New Roman" w:hAnsi="Times New Roman" w:cs="Times New Roman"/>
          <w:lang w:val="en-GB"/>
        </w:rPr>
        <w:t>peace-building</w:t>
      </w:r>
      <w:r w:rsidRPr="00FE4C02">
        <w:rPr>
          <w:rFonts w:ascii="Times New Roman" w:hAnsi="Times New Roman" w:cs="Times New Roman"/>
          <w:lang w:val="en-GB"/>
        </w:rPr>
        <w:t xml:space="preserve"> between the conflicting parties.</w:t>
      </w:r>
    </w:p>
    <w:p w:rsidR="000825BF" w:rsidRPr="00FE4C02" w:rsidRDefault="000825BF" w:rsidP="000825BF">
      <w:pPr>
        <w:ind w:firstLine="720"/>
        <w:jc w:val="both"/>
        <w:rPr>
          <w:rFonts w:ascii="Times New Roman" w:hAnsi="Times New Roman" w:cs="Times New Roman"/>
          <w:lang w:val="en-GB"/>
        </w:rPr>
      </w:pPr>
      <w:r w:rsidRPr="00FE4C02">
        <w:rPr>
          <w:rFonts w:ascii="Times New Roman" w:hAnsi="Times New Roman" w:cs="Times New Roman"/>
          <w:lang w:val="en-GB"/>
        </w:rPr>
        <w:t xml:space="preserve">Also, </w:t>
      </w:r>
      <w:r w:rsidRPr="00FE4C02">
        <w:rPr>
          <w:rFonts w:ascii="Times New Roman" w:hAnsi="Times New Roman" w:cs="Times New Roman"/>
          <w:lang w:val="en-GB"/>
        </w:rPr>
        <w:t xml:space="preserve">the </w:t>
      </w:r>
      <w:r w:rsidRPr="00FE4C02">
        <w:rPr>
          <w:rFonts w:ascii="Times New Roman" w:hAnsi="Times New Roman" w:cs="Times New Roman"/>
          <w:lang w:val="en-GB"/>
        </w:rPr>
        <w:t xml:space="preserve">types of mediators were distinguished. First of all, they differ in the characteristics of the subject who becomes a mediator and </w:t>
      </w:r>
      <w:r w:rsidR="00E344BF" w:rsidRPr="00FE4C02">
        <w:rPr>
          <w:rFonts w:ascii="Times New Roman" w:hAnsi="Times New Roman" w:cs="Times New Roman"/>
          <w:lang w:val="en-GB"/>
        </w:rPr>
        <w:t>their</w:t>
      </w:r>
      <w:r w:rsidRPr="00FE4C02">
        <w:rPr>
          <w:rFonts w:ascii="Times New Roman" w:hAnsi="Times New Roman" w:cs="Times New Roman"/>
          <w:lang w:val="en-GB"/>
        </w:rPr>
        <w:t xml:space="preserve"> motivation to take the position of a mediator. For any </w:t>
      </w:r>
      <w:proofErr w:type="spellStart"/>
      <w:r w:rsidRPr="00FE4C02">
        <w:rPr>
          <w:rFonts w:ascii="Times New Roman" w:hAnsi="Times New Roman" w:cs="Times New Roman"/>
          <w:lang w:val="en-GB"/>
        </w:rPr>
        <w:t>peacemaking</w:t>
      </w:r>
      <w:proofErr w:type="spellEnd"/>
      <w:r w:rsidRPr="00FE4C02">
        <w:rPr>
          <w:rFonts w:ascii="Times New Roman" w:hAnsi="Times New Roman" w:cs="Times New Roman"/>
          <w:lang w:val="en-GB"/>
        </w:rPr>
        <w:t xml:space="preserve"> process, the mediator needs to have interests that are primarily focused on bringing the parties to an understanding. However, mediators </w:t>
      </w:r>
      <w:r w:rsidR="00E344BF" w:rsidRPr="00FE4C02">
        <w:rPr>
          <w:rFonts w:ascii="Times New Roman" w:hAnsi="Times New Roman" w:cs="Times New Roman"/>
          <w:lang w:val="en-GB"/>
        </w:rPr>
        <w:t xml:space="preserve">often </w:t>
      </w:r>
      <w:r w:rsidRPr="00FE4C02">
        <w:rPr>
          <w:rFonts w:ascii="Times New Roman" w:hAnsi="Times New Roman" w:cs="Times New Roman"/>
          <w:lang w:val="en-GB"/>
        </w:rPr>
        <w:t xml:space="preserve">may pursue their own goals, such as asserting themselves as </w:t>
      </w:r>
      <w:r w:rsidR="00E344BF" w:rsidRPr="00FE4C02">
        <w:rPr>
          <w:rFonts w:ascii="Times New Roman" w:hAnsi="Times New Roman" w:cs="Times New Roman"/>
          <w:lang w:val="en-GB"/>
        </w:rPr>
        <w:t xml:space="preserve">a </w:t>
      </w:r>
      <w:r w:rsidRPr="00FE4C02">
        <w:rPr>
          <w:rFonts w:ascii="Times New Roman" w:hAnsi="Times New Roman" w:cs="Times New Roman"/>
          <w:lang w:val="en-GB"/>
        </w:rPr>
        <w:t xml:space="preserve">regional leader; </w:t>
      </w:r>
      <w:r w:rsidR="00E344BF" w:rsidRPr="00FE4C02">
        <w:rPr>
          <w:rFonts w:ascii="Times New Roman" w:hAnsi="Times New Roman" w:cs="Times New Roman"/>
          <w:lang w:val="en-GB"/>
        </w:rPr>
        <w:t>having</w:t>
      </w:r>
      <w:r w:rsidRPr="00FE4C02">
        <w:rPr>
          <w:rFonts w:ascii="Times New Roman" w:hAnsi="Times New Roman" w:cs="Times New Roman"/>
          <w:lang w:val="en-GB"/>
        </w:rPr>
        <w:t xml:space="preserve"> financial or political pressure from the side of other countries or </w:t>
      </w:r>
      <w:r w:rsidR="00E344BF" w:rsidRPr="00FE4C02">
        <w:rPr>
          <w:rFonts w:ascii="Times New Roman" w:hAnsi="Times New Roman" w:cs="Times New Roman"/>
          <w:lang w:val="en-GB"/>
        </w:rPr>
        <w:t>hiding</w:t>
      </w:r>
      <w:r w:rsidRPr="00FE4C02">
        <w:rPr>
          <w:rFonts w:ascii="Times New Roman" w:hAnsi="Times New Roman" w:cs="Times New Roman"/>
          <w:lang w:val="en-GB"/>
        </w:rPr>
        <w:t xml:space="preserve"> their aggressive intentions behind peacekeeping activities. Also, not all mediators can succeed in negotiation processes. This may be because the set of tools they can use under the law limits their activities, or because their authority is insufficient to influence the advancement of peacekeeping goals. That is why different mediators are suitable for each case. For example, NGOs and individuals may have an advantage in internal conflicts, because they know better about the context of the problem and the specifics of the country than foreigners.</w:t>
      </w:r>
    </w:p>
    <w:p w:rsidR="000825BF" w:rsidRPr="00FE4C02" w:rsidRDefault="00CD3381" w:rsidP="000825BF">
      <w:pPr>
        <w:ind w:firstLine="720"/>
        <w:jc w:val="both"/>
        <w:rPr>
          <w:rFonts w:ascii="Times New Roman" w:hAnsi="Times New Roman" w:cs="Times New Roman"/>
          <w:lang w:val="en-GB"/>
        </w:rPr>
      </w:pPr>
      <w:r w:rsidRPr="00FE4C02">
        <w:rPr>
          <w:rFonts w:ascii="Times New Roman" w:hAnsi="Times New Roman" w:cs="Times New Roman"/>
          <w:lang w:val="en-GB"/>
        </w:rPr>
        <w:t xml:space="preserve">In conclusion, this essay has examined various mediation models and provided practical examples to illustrate them. </w:t>
      </w:r>
      <w:r w:rsidR="00E344BF" w:rsidRPr="00FE4C02">
        <w:rPr>
          <w:rFonts w:ascii="Times New Roman" w:hAnsi="Times New Roman" w:cs="Times New Roman"/>
          <w:lang w:val="en-GB"/>
        </w:rPr>
        <w:t xml:space="preserve">It also claimed that the type of mediation that is most suitable for a given conflict depends on factors such as the nature of the conflict and the stage it is in. </w:t>
      </w:r>
      <w:r w:rsidR="000825BF" w:rsidRPr="00FE4C02">
        <w:rPr>
          <w:rFonts w:ascii="Times New Roman" w:hAnsi="Times New Roman" w:cs="Times New Roman"/>
          <w:lang w:val="en-GB"/>
        </w:rPr>
        <w:t>An example of a conflict where different models of mediation were applied was also given.</w:t>
      </w:r>
    </w:p>
    <w:p w:rsidR="000825BF" w:rsidRPr="00FE4C02" w:rsidRDefault="000825BF" w:rsidP="000825BF">
      <w:pPr>
        <w:ind w:firstLine="720"/>
        <w:jc w:val="both"/>
        <w:rPr>
          <w:rFonts w:ascii="Times New Roman" w:hAnsi="Times New Roman" w:cs="Times New Roman"/>
          <w:lang w:val="en-GB"/>
        </w:rPr>
      </w:pPr>
    </w:p>
    <w:p w:rsidR="000825BF" w:rsidRPr="00FE4C02" w:rsidRDefault="000825BF" w:rsidP="000825BF">
      <w:pPr>
        <w:jc w:val="both"/>
        <w:rPr>
          <w:rFonts w:ascii="Times New Roman" w:hAnsi="Times New Roman" w:cs="Times New Roman"/>
          <w:i/>
          <w:iCs/>
          <w:lang w:val="en-GB"/>
        </w:rPr>
      </w:pPr>
      <w:r w:rsidRPr="00FE4C02">
        <w:rPr>
          <w:rFonts w:ascii="Times New Roman" w:hAnsi="Times New Roman" w:cs="Times New Roman"/>
          <w:i/>
          <w:iCs/>
          <w:lang w:val="en-GB"/>
        </w:rPr>
        <w:t>References</w:t>
      </w:r>
    </w:p>
    <w:p w:rsidR="000825BF" w:rsidRPr="00FE4C02" w:rsidRDefault="000825BF" w:rsidP="000825BF">
      <w:pPr>
        <w:ind w:firstLine="720"/>
        <w:jc w:val="both"/>
        <w:rPr>
          <w:rFonts w:ascii="Times New Roman" w:hAnsi="Times New Roman" w:cs="Times New Roman"/>
          <w:lang w:val="en-GB"/>
        </w:rPr>
      </w:pPr>
    </w:p>
    <w:p w:rsidR="00015154" w:rsidRPr="00FE4C02" w:rsidRDefault="00015154" w:rsidP="00015154">
      <w:pPr>
        <w:pStyle w:val="ListParagraph"/>
        <w:numPr>
          <w:ilvl w:val="0"/>
          <w:numId w:val="1"/>
        </w:numPr>
        <w:jc w:val="both"/>
        <w:rPr>
          <w:rFonts w:ascii="Times New Roman" w:hAnsi="Times New Roman" w:cs="Times New Roman"/>
          <w:lang w:val="en-GB"/>
        </w:rPr>
      </w:pPr>
      <w:proofErr w:type="spellStart"/>
      <w:r w:rsidRPr="00FE4C02">
        <w:rPr>
          <w:rFonts w:ascii="Times New Roman" w:hAnsi="Times New Roman" w:cs="Times New Roman"/>
          <w:lang w:val="en-GB"/>
        </w:rPr>
        <w:t>Bercovitch</w:t>
      </w:r>
      <w:proofErr w:type="spellEnd"/>
      <w:r w:rsidRPr="00FE4C02">
        <w:rPr>
          <w:rFonts w:ascii="Times New Roman" w:hAnsi="Times New Roman" w:cs="Times New Roman"/>
          <w:lang w:val="en-GB"/>
        </w:rPr>
        <w:t xml:space="preserve">, J., &amp; Jackson, R. D. W. (2009). Conflict Resolution in the Twenty-first Century: Principles, Methods, and Approaches. </w:t>
      </w:r>
      <w:r w:rsidRPr="00FE4C02">
        <w:rPr>
          <w:rFonts w:ascii="Times New Roman" w:hAnsi="Times New Roman" w:cs="Times New Roman"/>
          <w:lang w:val="en-GB"/>
        </w:rPr>
        <w:t xml:space="preserve">The </w:t>
      </w:r>
      <w:r w:rsidRPr="00FE4C02">
        <w:rPr>
          <w:rFonts w:ascii="Times New Roman" w:hAnsi="Times New Roman" w:cs="Times New Roman"/>
          <w:lang w:val="en-GB"/>
        </w:rPr>
        <w:t>University of Michigan Press.</w:t>
      </w:r>
      <w:r w:rsidRPr="00FE4C02">
        <w:rPr>
          <w:rFonts w:ascii="Times New Roman" w:hAnsi="Times New Roman" w:cs="Times New Roman"/>
          <w:lang w:val="en-GB"/>
        </w:rPr>
        <w:t>, p.35.</w:t>
      </w:r>
    </w:p>
    <w:p w:rsidR="00015154" w:rsidRPr="00FE4C02" w:rsidRDefault="00015154" w:rsidP="00015154">
      <w:pPr>
        <w:pStyle w:val="ListParagraph"/>
        <w:numPr>
          <w:ilvl w:val="0"/>
          <w:numId w:val="1"/>
        </w:numPr>
        <w:jc w:val="both"/>
        <w:rPr>
          <w:rFonts w:ascii="Times New Roman" w:hAnsi="Times New Roman" w:cs="Times New Roman"/>
          <w:lang w:val="en-GB"/>
        </w:rPr>
      </w:pPr>
      <w:r w:rsidRPr="00FE4C02">
        <w:rPr>
          <w:rFonts w:ascii="Times New Roman" w:hAnsi="Times New Roman" w:cs="Times New Roman"/>
          <w:lang w:val="en-GB"/>
        </w:rPr>
        <w:t xml:space="preserve">Giro, M. (1998). The community of Saint Egidio and its peace‐making activities. International Spectator, 33(3), </w:t>
      </w:r>
      <w:r w:rsidRPr="00FE4C02">
        <w:rPr>
          <w:rFonts w:ascii="Times New Roman" w:hAnsi="Times New Roman" w:cs="Times New Roman"/>
          <w:lang w:val="en-GB"/>
        </w:rPr>
        <w:t xml:space="preserve">pp. </w:t>
      </w:r>
      <w:r w:rsidRPr="00FE4C02">
        <w:rPr>
          <w:rFonts w:ascii="Times New Roman" w:hAnsi="Times New Roman" w:cs="Times New Roman"/>
          <w:lang w:val="en-GB"/>
        </w:rPr>
        <w:t xml:space="preserve">85–100. </w:t>
      </w:r>
    </w:p>
    <w:p w:rsidR="00015154" w:rsidRPr="00FE4C02" w:rsidRDefault="00015154" w:rsidP="00015154">
      <w:pPr>
        <w:pStyle w:val="ListParagraph"/>
        <w:numPr>
          <w:ilvl w:val="0"/>
          <w:numId w:val="1"/>
        </w:numPr>
        <w:jc w:val="both"/>
        <w:rPr>
          <w:rFonts w:ascii="Times New Roman" w:hAnsi="Times New Roman" w:cs="Times New Roman"/>
          <w:lang w:val="en-GB"/>
        </w:rPr>
      </w:pPr>
      <w:r w:rsidRPr="00FE4C02">
        <w:rPr>
          <w:rFonts w:ascii="Times New Roman" w:hAnsi="Times New Roman" w:cs="Times New Roman"/>
          <w:lang w:val="en-GB"/>
        </w:rPr>
        <w:lastRenderedPageBreak/>
        <w:t xml:space="preserve">Greenberg, M. A., Barton, J., &amp; </w:t>
      </w:r>
      <w:proofErr w:type="spellStart"/>
      <w:r w:rsidRPr="00FE4C02">
        <w:rPr>
          <w:rFonts w:ascii="Times New Roman" w:hAnsi="Times New Roman" w:cs="Times New Roman"/>
          <w:lang w:val="en-GB"/>
        </w:rPr>
        <w:t>Mcguinness</w:t>
      </w:r>
      <w:proofErr w:type="spellEnd"/>
      <w:r w:rsidRPr="00FE4C02">
        <w:rPr>
          <w:rFonts w:ascii="Times New Roman" w:hAnsi="Times New Roman" w:cs="Times New Roman"/>
          <w:lang w:val="en-GB"/>
        </w:rPr>
        <w:t>, M. M. (2000). Words over war: mediation and arbitration to prevent deadly conflict. In Rowman &amp; Littlefield Publishers</w:t>
      </w:r>
      <w:r w:rsidRPr="00FE4C02">
        <w:rPr>
          <w:rFonts w:ascii="Times New Roman" w:hAnsi="Times New Roman" w:cs="Times New Roman"/>
          <w:lang w:val="en-GB"/>
        </w:rPr>
        <w:t>, INK</w:t>
      </w:r>
      <w:r w:rsidRPr="00FE4C02">
        <w:rPr>
          <w:rFonts w:ascii="Times New Roman" w:hAnsi="Times New Roman" w:cs="Times New Roman"/>
          <w:lang w:val="en-GB"/>
        </w:rPr>
        <w:t>.</w:t>
      </w:r>
      <w:r w:rsidRPr="00FE4C02">
        <w:rPr>
          <w:rFonts w:ascii="Times New Roman" w:hAnsi="Times New Roman" w:cs="Times New Roman"/>
          <w:lang w:val="en-GB"/>
        </w:rPr>
        <w:t>, pp. 15-32.</w:t>
      </w:r>
    </w:p>
    <w:p w:rsidR="00015154" w:rsidRPr="00FE4C02" w:rsidRDefault="00015154" w:rsidP="00015154">
      <w:pPr>
        <w:pStyle w:val="ListParagraph"/>
        <w:numPr>
          <w:ilvl w:val="0"/>
          <w:numId w:val="1"/>
        </w:numPr>
        <w:jc w:val="both"/>
        <w:rPr>
          <w:rFonts w:ascii="Times New Roman" w:hAnsi="Times New Roman" w:cs="Times New Roman"/>
          <w:lang w:val="en-GB"/>
        </w:rPr>
      </w:pPr>
      <w:proofErr w:type="spellStart"/>
      <w:r w:rsidRPr="00FE4C02">
        <w:rPr>
          <w:rFonts w:ascii="Times New Roman" w:hAnsi="Times New Roman" w:cs="Times New Roman"/>
          <w:lang w:val="en-GB"/>
        </w:rPr>
        <w:t>Iji</w:t>
      </w:r>
      <w:proofErr w:type="spellEnd"/>
      <w:r w:rsidRPr="00FE4C02">
        <w:rPr>
          <w:rFonts w:ascii="Times New Roman" w:hAnsi="Times New Roman" w:cs="Times New Roman"/>
          <w:lang w:val="en-GB"/>
        </w:rPr>
        <w:t xml:space="preserve">, T. O. (2017). The UN as an International Mediator: From the Post–Cold War Era to the Twenty-First Century. Global Governance: A Review of Multilateralism and International Organizations, 23(1), </w:t>
      </w:r>
      <w:r w:rsidRPr="00FE4C02">
        <w:rPr>
          <w:rFonts w:ascii="Times New Roman" w:hAnsi="Times New Roman" w:cs="Times New Roman"/>
          <w:lang w:val="en-GB"/>
        </w:rPr>
        <w:t xml:space="preserve">pp. </w:t>
      </w:r>
      <w:r w:rsidRPr="00FE4C02">
        <w:rPr>
          <w:rFonts w:ascii="Times New Roman" w:hAnsi="Times New Roman" w:cs="Times New Roman"/>
          <w:lang w:val="en-GB"/>
        </w:rPr>
        <w:t xml:space="preserve">83–100. </w:t>
      </w:r>
    </w:p>
    <w:p w:rsidR="00015154" w:rsidRPr="00FE4C02" w:rsidRDefault="00015154" w:rsidP="00015154">
      <w:pPr>
        <w:pStyle w:val="ListParagraph"/>
        <w:numPr>
          <w:ilvl w:val="0"/>
          <w:numId w:val="1"/>
        </w:numPr>
        <w:jc w:val="both"/>
        <w:rPr>
          <w:rFonts w:ascii="Times New Roman" w:hAnsi="Times New Roman" w:cs="Times New Roman"/>
          <w:lang w:val="en-GB"/>
        </w:rPr>
      </w:pPr>
      <w:proofErr w:type="spellStart"/>
      <w:r w:rsidRPr="00FE4C02">
        <w:rPr>
          <w:rFonts w:ascii="Times New Roman" w:hAnsi="Times New Roman" w:cs="Times New Roman"/>
          <w:lang w:val="en-GB"/>
        </w:rPr>
        <w:t>Kleiboer</w:t>
      </w:r>
      <w:proofErr w:type="spellEnd"/>
      <w:r w:rsidRPr="00FE4C02">
        <w:rPr>
          <w:rFonts w:ascii="Times New Roman" w:hAnsi="Times New Roman" w:cs="Times New Roman"/>
          <w:lang w:val="en-GB"/>
        </w:rPr>
        <w:t xml:space="preserve">, M. (1996). Understanding Success and Failure of International Mediation. Journal of Conflict Resolution, 40(2), </w:t>
      </w:r>
      <w:r w:rsidRPr="00FE4C02">
        <w:rPr>
          <w:rFonts w:ascii="Times New Roman" w:hAnsi="Times New Roman" w:cs="Times New Roman"/>
          <w:lang w:val="en-GB"/>
        </w:rPr>
        <w:t xml:space="preserve">pp. </w:t>
      </w:r>
      <w:r w:rsidRPr="00FE4C02">
        <w:rPr>
          <w:rFonts w:ascii="Times New Roman" w:hAnsi="Times New Roman" w:cs="Times New Roman"/>
          <w:lang w:val="en-GB"/>
        </w:rPr>
        <w:t>3</w:t>
      </w:r>
      <w:r w:rsidRPr="00FE4C02">
        <w:rPr>
          <w:rFonts w:ascii="Times New Roman" w:hAnsi="Times New Roman" w:cs="Times New Roman"/>
          <w:lang w:val="en-GB"/>
        </w:rPr>
        <w:t>79</w:t>
      </w:r>
      <w:r w:rsidRPr="00FE4C02">
        <w:rPr>
          <w:rFonts w:ascii="Times New Roman" w:hAnsi="Times New Roman" w:cs="Times New Roman"/>
          <w:lang w:val="en-GB"/>
        </w:rPr>
        <w:t>–38</w:t>
      </w:r>
      <w:r w:rsidRPr="00FE4C02">
        <w:rPr>
          <w:rFonts w:ascii="Times New Roman" w:hAnsi="Times New Roman" w:cs="Times New Roman"/>
          <w:lang w:val="en-GB"/>
        </w:rPr>
        <w:t>4</w:t>
      </w:r>
      <w:r w:rsidRPr="00FE4C02">
        <w:rPr>
          <w:rFonts w:ascii="Times New Roman" w:hAnsi="Times New Roman" w:cs="Times New Roman"/>
          <w:lang w:val="en-GB"/>
        </w:rPr>
        <w:t xml:space="preserve">. </w:t>
      </w:r>
    </w:p>
    <w:p w:rsidR="00015154" w:rsidRPr="00FE4C02" w:rsidRDefault="00015154" w:rsidP="00015154">
      <w:pPr>
        <w:pStyle w:val="ListParagraph"/>
        <w:numPr>
          <w:ilvl w:val="0"/>
          <w:numId w:val="1"/>
        </w:numPr>
        <w:jc w:val="both"/>
        <w:rPr>
          <w:rFonts w:ascii="Times New Roman" w:hAnsi="Times New Roman" w:cs="Times New Roman"/>
          <w:lang w:val="en-GB"/>
        </w:rPr>
      </w:pPr>
      <w:r w:rsidRPr="00FE4C02">
        <w:rPr>
          <w:rFonts w:ascii="Times New Roman" w:hAnsi="Times New Roman" w:cs="Times New Roman"/>
          <w:lang w:val="en-GB"/>
        </w:rPr>
        <w:t>Pascal, D. R. J. (2018). Political Mediation in Modern Conflict Resolution: Emerging Research and Opportunities: Emerging Research and Opportunities. IGI Global.</w:t>
      </w:r>
      <w:r w:rsidRPr="00FE4C02">
        <w:rPr>
          <w:rFonts w:ascii="Times New Roman" w:hAnsi="Times New Roman" w:cs="Times New Roman"/>
          <w:lang w:val="en-GB"/>
        </w:rPr>
        <w:t xml:space="preserve"> pp. 4-40.</w:t>
      </w:r>
    </w:p>
    <w:p w:rsidR="00015154" w:rsidRPr="00FE4C02" w:rsidRDefault="00015154" w:rsidP="00015154">
      <w:pPr>
        <w:pStyle w:val="ListParagraph"/>
        <w:numPr>
          <w:ilvl w:val="0"/>
          <w:numId w:val="1"/>
        </w:numPr>
        <w:jc w:val="both"/>
        <w:rPr>
          <w:rFonts w:ascii="Times New Roman" w:hAnsi="Times New Roman" w:cs="Times New Roman"/>
          <w:lang w:val="en-GB"/>
        </w:rPr>
      </w:pPr>
      <w:r w:rsidRPr="00FE4C02">
        <w:rPr>
          <w:rFonts w:ascii="Times New Roman" w:hAnsi="Times New Roman" w:cs="Times New Roman"/>
          <w:lang w:val="en-GB"/>
        </w:rPr>
        <w:t xml:space="preserve">Prevention and Mediation. (n.d.). Department of Political and Peacebuilding Affairs. </w:t>
      </w:r>
      <w:hyperlink r:id="rId5" w:history="1">
        <w:r w:rsidRPr="00FE4C02">
          <w:rPr>
            <w:rStyle w:val="Hyperlink"/>
            <w:rFonts w:ascii="Times New Roman" w:hAnsi="Times New Roman" w:cs="Times New Roman"/>
            <w:lang w:val="en-GB"/>
          </w:rPr>
          <w:t>https://dppa.un.org/en/prevention-and-mediation</w:t>
        </w:r>
      </w:hyperlink>
      <w:r w:rsidRPr="00FE4C02">
        <w:rPr>
          <w:rFonts w:ascii="Times New Roman" w:hAnsi="Times New Roman" w:cs="Times New Roman"/>
          <w:lang w:val="en-GB"/>
        </w:rPr>
        <w:t>.</w:t>
      </w:r>
    </w:p>
    <w:p w:rsidR="00015154" w:rsidRPr="00FE4C02" w:rsidRDefault="00015154" w:rsidP="00015154">
      <w:pPr>
        <w:pStyle w:val="ListParagraph"/>
        <w:numPr>
          <w:ilvl w:val="0"/>
          <w:numId w:val="1"/>
        </w:numPr>
        <w:jc w:val="both"/>
        <w:rPr>
          <w:rFonts w:ascii="Times New Roman" w:hAnsi="Times New Roman" w:cs="Times New Roman"/>
          <w:lang w:val="en-GB"/>
        </w:rPr>
      </w:pPr>
      <w:r w:rsidRPr="00FE4C02">
        <w:rPr>
          <w:rFonts w:ascii="Times New Roman" w:hAnsi="Times New Roman" w:cs="Times New Roman"/>
          <w:lang w:val="en-GB"/>
        </w:rPr>
        <w:t>Saraiva, R.</w:t>
      </w:r>
      <w:r w:rsidRPr="00FE4C02">
        <w:rPr>
          <w:rFonts w:ascii="Times New Roman" w:hAnsi="Times New Roman" w:cs="Times New Roman"/>
          <w:lang w:val="en-GB"/>
        </w:rPr>
        <w:t xml:space="preserve">, </w:t>
      </w:r>
      <w:r w:rsidRPr="00FE4C02">
        <w:rPr>
          <w:rFonts w:ascii="Times New Roman" w:hAnsi="Times New Roman" w:cs="Times New Roman"/>
          <w:lang w:val="en-GB"/>
        </w:rPr>
        <w:t>De Coning, C.</w:t>
      </w:r>
      <w:r w:rsidRPr="00FE4C02">
        <w:rPr>
          <w:rFonts w:ascii="Times New Roman" w:hAnsi="Times New Roman" w:cs="Times New Roman"/>
          <w:lang w:val="en-GB"/>
        </w:rPr>
        <w:t xml:space="preserve"> </w:t>
      </w:r>
      <w:r w:rsidRPr="00FE4C02">
        <w:rPr>
          <w:rFonts w:ascii="Times New Roman" w:hAnsi="Times New Roman" w:cs="Times New Roman"/>
          <w:lang w:val="en-GB"/>
        </w:rPr>
        <w:t>&amp;</w:t>
      </w:r>
      <w:r w:rsidRPr="00FE4C02">
        <w:rPr>
          <w:rFonts w:ascii="Times New Roman" w:hAnsi="Times New Roman" w:cs="Times New Roman"/>
          <w:lang w:val="en-GB"/>
        </w:rPr>
        <w:t xml:space="preserve"> </w:t>
      </w:r>
      <w:r w:rsidRPr="00FE4C02">
        <w:rPr>
          <w:rFonts w:ascii="Times New Roman" w:hAnsi="Times New Roman" w:cs="Times New Roman"/>
          <w:lang w:val="en-GB"/>
        </w:rPr>
        <w:t>Muto, A. (2022). Adaptive Mediation and Conflict Resolution: Peace-making in Colombia, Mozambique, the Philippines, and Syria. Springer Nature.</w:t>
      </w:r>
      <w:r w:rsidRPr="00FE4C02">
        <w:rPr>
          <w:rFonts w:ascii="Times New Roman" w:hAnsi="Times New Roman" w:cs="Times New Roman"/>
          <w:lang w:val="en-GB"/>
        </w:rPr>
        <w:t>, pp. 81-109.</w:t>
      </w:r>
    </w:p>
    <w:p w:rsidR="00015154" w:rsidRPr="00FE4C02" w:rsidRDefault="00015154" w:rsidP="00015154">
      <w:pPr>
        <w:pStyle w:val="ListParagraph"/>
        <w:numPr>
          <w:ilvl w:val="0"/>
          <w:numId w:val="1"/>
        </w:numPr>
        <w:jc w:val="both"/>
        <w:rPr>
          <w:rFonts w:ascii="Times New Roman" w:hAnsi="Times New Roman" w:cs="Times New Roman"/>
          <w:lang w:val="en-GB"/>
        </w:rPr>
      </w:pPr>
      <w:proofErr w:type="spellStart"/>
      <w:r w:rsidRPr="00FE4C02">
        <w:rPr>
          <w:rFonts w:ascii="Times New Roman" w:hAnsi="Times New Roman" w:cs="Times New Roman"/>
          <w:lang w:val="en-GB"/>
        </w:rPr>
        <w:t>Sayin</w:t>
      </w:r>
      <w:proofErr w:type="spellEnd"/>
      <w:r w:rsidRPr="00FE4C02">
        <w:rPr>
          <w:rFonts w:ascii="Times New Roman" w:hAnsi="Times New Roman" w:cs="Times New Roman"/>
          <w:lang w:val="en-GB"/>
        </w:rPr>
        <w:t>, F. M. (20</w:t>
      </w:r>
      <w:r w:rsidRPr="00FE4C02">
        <w:rPr>
          <w:rFonts w:ascii="Times New Roman" w:hAnsi="Times New Roman" w:cs="Times New Roman"/>
          <w:lang w:val="en-GB"/>
        </w:rPr>
        <w:t>15</w:t>
      </w:r>
      <w:r w:rsidRPr="00FE4C02">
        <w:rPr>
          <w:rFonts w:ascii="Times New Roman" w:hAnsi="Times New Roman" w:cs="Times New Roman"/>
          <w:lang w:val="en-GB"/>
        </w:rPr>
        <w:t xml:space="preserve">). The Role of Russia in Provoking Conflict between Georgians and Abkhazians. International Journal of </w:t>
      </w:r>
      <w:proofErr w:type="spellStart"/>
      <w:r w:rsidRPr="00FE4C02">
        <w:rPr>
          <w:rFonts w:ascii="Times New Roman" w:hAnsi="Times New Roman" w:cs="Times New Roman"/>
          <w:lang w:val="en-GB"/>
        </w:rPr>
        <w:t>Alanya</w:t>
      </w:r>
      <w:proofErr w:type="spellEnd"/>
      <w:r w:rsidRPr="00FE4C02">
        <w:rPr>
          <w:rFonts w:ascii="Times New Roman" w:hAnsi="Times New Roman" w:cs="Times New Roman"/>
          <w:lang w:val="en-GB"/>
        </w:rPr>
        <w:t xml:space="preserve"> Faculty of Business, Vol:7(No:3).</w:t>
      </w:r>
      <w:r w:rsidRPr="00FE4C02">
        <w:rPr>
          <w:rFonts w:ascii="Times New Roman" w:hAnsi="Times New Roman" w:cs="Times New Roman"/>
          <w:lang w:val="en-GB"/>
        </w:rPr>
        <w:t>, pp. 111-115.</w:t>
      </w:r>
    </w:p>
    <w:p w:rsidR="00015154" w:rsidRPr="00015154" w:rsidRDefault="00015154" w:rsidP="00015154">
      <w:pPr>
        <w:pStyle w:val="ListParagraph"/>
        <w:numPr>
          <w:ilvl w:val="0"/>
          <w:numId w:val="1"/>
        </w:numPr>
        <w:jc w:val="both"/>
        <w:rPr>
          <w:rFonts w:ascii="Times New Roman" w:hAnsi="Times New Roman" w:cs="Times New Roman"/>
          <w:lang w:val="en-GB"/>
        </w:rPr>
      </w:pPr>
      <w:proofErr w:type="spellStart"/>
      <w:r w:rsidRPr="00FE4C02">
        <w:rPr>
          <w:rFonts w:ascii="Times New Roman" w:hAnsi="Times New Roman" w:cs="Times New Roman"/>
          <w:lang w:val="en-GB"/>
        </w:rPr>
        <w:t>Vukovic</w:t>
      </w:r>
      <w:proofErr w:type="spellEnd"/>
      <w:r w:rsidRPr="00FE4C02">
        <w:rPr>
          <w:rFonts w:ascii="Times New Roman" w:hAnsi="Times New Roman" w:cs="Times New Roman"/>
          <w:lang w:val="en-GB"/>
        </w:rPr>
        <w:t>, S. (2015). International Multiparty Mediation and Conflict Management: Challenges of Cooperation an</w:t>
      </w:r>
      <w:r w:rsidRPr="00015154">
        <w:rPr>
          <w:rFonts w:ascii="Times New Roman" w:hAnsi="Times New Roman" w:cs="Times New Roman"/>
          <w:lang w:val="en-GB"/>
        </w:rPr>
        <w:t>d Coordination. Routledge.</w:t>
      </w:r>
      <w:r w:rsidRPr="00015154">
        <w:rPr>
          <w:rFonts w:ascii="Times New Roman" w:hAnsi="Times New Roman" w:cs="Times New Roman"/>
          <w:lang w:val="en-GB"/>
        </w:rPr>
        <w:t>, pp. 9-37.</w:t>
      </w:r>
    </w:p>
    <w:sectPr w:rsidR="00015154" w:rsidRPr="000151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6C1DFD"/>
    <w:multiLevelType w:val="hybridMultilevel"/>
    <w:tmpl w:val="9822FF00"/>
    <w:lvl w:ilvl="0" w:tplc="8B78DC9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908830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5BF"/>
    <w:rsid w:val="00015154"/>
    <w:rsid w:val="00080A59"/>
    <w:rsid w:val="000825BF"/>
    <w:rsid w:val="0017577D"/>
    <w:rsid w:val="00187C82"/>
    <w:rsid w:val="002803E5"/>
    <w:rsid w:val="00344E0F"/>
    <w:rsid w:val="00382663"/>
    <w:rsid w:val="00551758"/>
    <w:rsid w:val="006E6356"/>
    <w:rsid w:val="008B475E"/>
    <w:rsid w:val="009330A1"/>
    <w:rsid w:val="00940799"/>
    <w:rsid w:val="00A908C6"/>
    <w:rsid w:val="00B345EC"/>
    <w:rsid w:val="00CD3381"/>
    <w:rsid w:val="00CE3CF7"/>
    <w:rsid w:val="00D02CF6"/>
    <w:rsid w:val="00D15364"/>
    <w:rsid w:val="00E344BF"/>
    <w:rsid w:val="00FE4C02"/>
  </w:rsids>
  <m:mathPr>
    <m:mathFont m:val="Cambria Math"/>
    <m:brkBin m:val="before"/>
    <m:brkBinSub m:val="--"/>
    <m:smallFrac m:val="0"/>
    <m:dispDef/>
    <m:lMargin m:val="0"/>
    <m:rMargin m:val="0"/>
    <m:defJc m:val="centerGroup"/>
    <m:wrapIndent m:val="1440"/>
    <m:intLim m:val="subSup"/>
    <m:naryLim m:val="undOvr"/>
  </m:mathPr>
  <w:themeFontLang w:val="en-UA"/>
  <w:clrSchemeMapping w:bg1="light1" w:t1="dark1" w:bg2="light2" w:t2="dark2" w:accent1="accent1" w:accent2="accent2" w:accent3="accent3" w:accent4="accent4" w:accent5="accent5" w:accent6="accent6" w:hyperlink="hyperlink" w:followedHyperlink="followedHyperlink"/>
  <w:decimalSymbol w:val=","/>
  <w:listSeparator w:val=","/>
  <w14:docId w14:val="3EEDC6F7"/>
  <w15:chartTrackingRefBased/>
  <w15:docId w15:val="{71DC2CAA-DF51-764D-9A5A-C0AD5DAD5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5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30A1"/>
    <w:rPr>
      <w:color w:val="0563C1" w:themeColor="hyperlink"/>
      <w:u w:val="single"/>
    </w:rPr>
  </w:style>
  <w:style w:type="character" w:styleId="UnresolvedMention">
    <w:name w:val="Unresolved Mention"/>
    <w:basedOn w:val="DefaultParagraphFont"/>
    <w:uiPriority w:val="99"/>
    <w:semiHidden/>
    <w:unhideWhenUsed/>
    <w:rsid w:val="009330A1"/>
    <w:rPr>
      <w:color w:val="605E5C"/>
      <w:shd w:val="clear" w:color="auto" w:fill="E1DFDD"/>
    </w:rPr>
  </w:style>
  <w:style w:type="paragraph" w:styleId="ListParagraph">
    <w:name w:val="List Paragraph"/>
    <w:basedOn w:val="Normal"/>
    <w:uiPriority w:val="34"/>
    <w:qFormat/>
    <w:rsid w:val="000151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ppa.un.org/en/prevention-and-medi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6</Pages>
  <Words>3114</Words>
  <Characters>17755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Valeriia Piven</dc:creator>
  <cp:keywords/>
  <dc:description/>
  <cp:lastModifiedBy>Valeriia Piven</cp:lastModifiedBy>
  <cp:revision>16</cp:revision>
  <dcterms:created xsi:type="dcterms:W3CDTF">2023-05-05T19:43:00Z</dcterms:created>
  <dcterms:modified xsi:type="dcterms:W3CDTF">2023-05-05T21:47:00Z</dcterms:modified>
</cp:coreProperties>
</file>