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1DCFC"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2427B3CC"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22296384"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28DB8098"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07E0FF32"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5DAAC893"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7BDD9E11"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0005FD3F"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00D11229" w14:textId="77777777" w:rsidR="006C382A" w:rsidRPr="00AF3197" w:rsidRDefault="006C382A">
      <w:pPr>
        <w:jc w:val="center"/>
        <w:rPr>
          <w:rFonts w:ascii="Times New Roman" w:eastAsia="Times New Roman" w:hAnsi="Times New Roman" w:cs="Times New Roman"/>
          <w:b/>
          <w:color w:val="000000" w:themeColor="text1"/>
          <w:sz w:val="32"/>
          <w:szCs w:val="32"/>
          <w:highlight w:val="white"/>
          <w:lang w:val="en-GB"/>
        </w:rPr>
      </w:pPr>
    </w:p>
    <w:p w14:paraId="6FB2722E" w14:textId="77777777" w:rsidR="00D8295D" w:rsidRPr="00AF3197" w:rsidRDefault="00D8295D">
      <w:pPr>
        <w:jc w:val="center"/>
        <w:rPr>
          <w:rFonts w:ascii="Times New Roman" w:eastAsia="Times New Roman" w:hAnsi="Times New Roman" w:cs="Times New Roman"/>
          <w:b/>
          <w:color w:val="000000" w:themeColor="text1"/>
          <w:sz w:val="32"/>
          <w:szCs w:val="32"/>
          <w:highlight w:val="white"/>
          <w:lang w:val="en-GB"/>
        </w:rPr>
      </w:pPr>
    </w:p>
    <w:p w14:paraId="2BD33A8D" w14:textId="5192C249" w:rsidR="00BA7B5C" w:rsidRDefault="0060224E">
      <w:pPr>
        <w:jc w:val="center"/>
        <w:rPr>
          <w:rFonts w:ascii="Times New Roman" w:eastAsia="Times New Roman" w:hAnsi="Times New Roman" w:cs="Times New Roman"/>
          <w:b/>
          <w:color w:val="000000" w:themeColor="text1"/>
          <w:sz w:val="32"/>
          <w:szCs w:val="32"/>
          <w:highlight w:val="white"/>
          <w:lang w:val="en-GB"/>
        </w:rPr>
      </w:pPr>
      <w:r w:rsidRPr="00AF3197">
        <w:rPr>
          <w:rFonts w:ascii="Times New Roman" w:eastAsia="Times New Roman" w:hAnsi="Times New Roman" w:cs="Times New Roman"/>
          <w:b/>
          <w:color w:val="000000" w:themeColor="text1"/>
          <w:sz w:val="32"/>
          <w:szCs w:val="32"/>
          <w:highlight w:val="white"/>
          <w:lang w:val="en-GB"/>
        </w:rPr>
        <w:t>WHAT IS THE MOST EFFECTIVE WAY TO MOTIVATE STAFF?</w:t>
      </w:r>
    </w:p>
    <w:p w14:paraId="06344E2E" w14:textId="77777777" w:rsidR="00524BB6" w:rsidRDefault="00524BB6">
      <w:pPr>
        <w:jc w:val="center"/>
        <w:rPr>
          <w:rFonts w:ascii="Times New Roman" w:eastAsia="Times New Roman" w:hAnsi="Times New Roman" w:cs="Times New Roman"/>
          <w:b/>
          <w:color w:val="000000" w:themeColor="text1"/>
          <w:sz w:val="32"/>
          <w:szCs w:val="32"/>
          <w:highlight w:val="white"/>
          <w:lang w:val="en-GB"/>
        </w:rPr>
      </w:pPr>
    </w:p>
    <w:p w14:paraId="70EA2DE4" w14:textId="68F13F70" w:rsidR="00524BB6" w:rsidRDefault="00524BB6">
      <w:pPr>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Jaroslava Bastlova </w:t>
      </w:r>
      <w:r w:rsidR="0098350C">
        <w:rPr>
          <w:rFonts w:ascii="Times New Roman" w:eastAsia="Times New Roman" w:hAnsi="Times New Roman" w:cs="Times New Roman"/>
          <w:b/>
          <w:color w:val="000000" w:themeColor="text1"/>
          <w:sz w:val="32"/>
          <w:szCs w:val="32"/>
          <w:highlight w:val="white"/>
          <w:lang w:val="en-GB"/>
        </w:rPr>
        <w:t>2119565</w:t>
      </w:r>
    </w:p>
    <w:p w14:paraId="3BFE5D27" w14:textId="59EA80D7" w:rsidR="009314FC" w:rsidRDefault="009314FC">
      <w:pPr>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BMSW4001-BIRM</w:t>
      </w:r>
    </w:p>
    <w:p w14:paraId="617A0E1C" w14:textId="77777777" w:rsidR="00F0589F" w:rsidRDefault="00F0589F">
      <w:pPr>
        <w:jc w:val="center"/>
        <w:rPr>
          <w:rFonts w:ascii="Times New Roman" w:eastAsia="Times New Roman" w:hAnsi="Times New Roman" w:cs="Times New Roman"/>
          <w:b/>
          <w:color w:val="000000" w:themeColor="text1"/>
          <w:sz w:val="32"/>
          <w:szCs w:val="32"/>
          <w:highlight w:val="white"/>
          <w:lang w:val="en-GB"/>
        </w:rPr>
      </w:pPr>
    </w:p>
    <w:p w14:paraId="227C2EAD" w14:textId="77777777" w:rsidR="00F0589F" w:rsidRPr="00AF3197" w:rsidRDefault="00F0589F">
      <w:pPr>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TASK-1</w:t>
      </w:r>
    </w:p>
    <w:p w14:paraId="111768E9" w14:textId="77777777" w:rsidR="004260CA" w:rsidRPr="00AF3197" w:rsidRDefault="004260CA">
      <w:pPr>
        <w:rPr>
          <w:rFonts w:ascii="Times New Roman" w:eastAsia="Times New Roman" w:hAnsi="Times New Roman" w:cs="Times New Roman"/>
          <w:b/>
          <w:color w:val="000000" w:themeColor="text1"/>
          <w:sz w:val="32"/>
          <w:szCs w:val="32"/>
          <w:highlight w:val="white"/>
          <w:lang w:val="en-GB"/>
        </w:rPr>
      </w:pPr>
      <w:r w:rsidRPr="00AF3197">
        <w:rPr>
          <w:rFonts w:ascii="Times New Roman" w:eastAsia="Times New Roman" w:hAnsi="Times New Roman" w:cs="Times New Roman"/>
          <w:b/>
          <w:color w:val="000000" w:themeColor="text1"/>
          <w:sz w:val="32"/>
          <w:szCs w:val="32"/>
          <w:highlight w:val="white"/>
          <w:lang w:val="en-GB"/>
        </w:rPr>
        <w:br w:type="page"/>
      </w:r>
    </w:p>
    <w:p w14:paraId="4A205FC0" w14:textId="77777777" w:rsidR="004260CA" w:rsidRPr="00AF3197" w:rsidRDefault="00416BEC" w:rsidP="004260CA">
      <w:pPr>
        <w:spacing w:before="240" w:after="240" w:line="360" w:lineRule="auto"/>
        <w:jc w:val="center"/>
        <w:rPr>
          <w:rFonts w:ascii="Times New Roman" w:eastAsia="Times New Roman" w:hAnsi="Times New Roman" w:cs="Times New Roman"/>
          <w:b/>
          <w:color w:val="000000" w:themeColor="text1"/>
          <w:sz w:val="32"/>
          <w:szCs w:val="32"/>
          <w:highlight w:val="white"/>
          <w:lang w:val="en-GB"/>
        </w:rPr>
      </w:pPr>
      <w:r w:rsidRPr="00AF3197">
        <w:rPr>
          <w:rFonts w:ascii="Times New Roman" w:eastAsia="Times New Roman" w:hAnsi="Times New Roman" w:cs="Times New Roman"/>
          <w:b/>
          <w:color w:val="000000" w:themeColor="text1"/>
          <w:sz w:val="32"/>
          <w:szCs w:val="32"/>
          <w:highlight w:val="white"/>
          <w:lang w:val="en-GB"/>
        </w:rPr>
        <w:lastRenderedPageBreak/>
        <w:t>Executive Summary</w:t>
      </w:r>
    </w:p>
    <w:p w14:paraId="57062FED" w14:textId="77777777" w:rsidR="00C01DED" w:rsidRPr="00AF3197" w:rsidRDefault="004260CA" w:rsidP="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hAnsi="Times New Roman" w:cs="Times New Roman"/>
          <w:color w:val="000000" w:themeColor="text1"/>
          <w:sz w:val="24"/>
          <w:szCs w:val="24"/>
          <w:lang w:val="en-GB"/>
        </w:rPr>
        <w:t>This report has highlighted on</w:t>
      </w:r>
      <w:r w:rsidR="002C5685" w:rsidRPr="00AF3197">
        <w:rPr>
          <w:rFonts w:ascii="Times New Roman" w:hAnsi="Times New Roman" w:cs="Times New Roman"/>
          <w:color w:val="000000" w:themeColor="text1"/>
          <w:sz w:val="24"/>
          <w:szCs w:val="24"/>
          <w:lang w:val="en-GB"/>
        </w:rPr>
        <w:t xml:space="preserve"> </w:t>
      </w:r>
      <w:r w:rsidRPr="00AF3197">
        <w:rPr>
          <w:rFonts w:ascii="Times New Roman" w:eastAsia="Times New Roman" w:hAnsi="Times New Roman" w:cs="Times New Roman"/>
          <w:color w:val="000000" w:themeColor="text1"/>
          <w:sz w:val="24"/>
          <w:szCs w:val="24"/>
          <w:highlight w:val="white"/>
          <w:lang w:val="en-GB"/>
        </w:rPr>
        <w:t>Employee or staff motivation that is considered as one of the major factors related to workplace development in an organisation.</w:t>
      </w:r>
      <w:r w:rsidR="002C5685" w:rsidRPr="00AF3197">
        <w:rPr>
          <w:rFonts w:ascii="Times New Roman" w:eastAsia="Times New Roman" w:hAnsi="Times New Roman" w:cs="Times New Roman"/>
          <w:color w:val="000000" w:themeColor="text1"/>
          <w:sz w:val="24"/>
          <w:szCs w:val="24"/>
          <w:highlight w:val="white"/>
          <w:lang w:val="en-GB"/>
        </w:rPr>
        <w:t xml:space="preserve"> </w:t>
      </w:r>
      <w:r w:rsidRPr="00AF3197">
        <w:rPr>
          <w:rFonts w:ascii="Times New Roman" w:eastAsia="Times New Roman" w:hAnsi="Times New Roman" w:cs="Times New Roman"/>
          <w:color w:val="000000" w:themeColor="text1"/>
          <w:sz w:val="24"/>
          <w:szCs w:val="24"/>
          <w:highlight w:val="white"/>
          <w:lang w:val="en-GB"/>
        </w:rPr>
        <w:t xml:space="preserve">Several factors are been determined here in this </w:t>
      </w:r>
      <w:r w:rsidR="00416BEC" w:rsidRPr="00AF3197">
        <w:rPr>
          <w:rFonts w:ascii="Times New Roman" w:eastAsia="Times New Roman" w:hAnsi="Times New Roman" w:cs="Times New Roman"/>
          <w:color w:val="000000" w:themeColor="text1"/>
          <w:sz w:val="24"/>
          <w:szCs w:val="24"/>
          <w:highlight w:val="white"/>
          <w:lang w:val="en-GB"/>
        </w:rPr>
        <w:t>report</w:t>
      </w:r>
      <w:r w:rsidRPr="00AF3197">
        <w:rPr>
          <w:rFonts w:ascii="Times New Roman" w:eastAsia="Times New Roman" w:hAnsi="Times New Roman" w:cs="Times New Roman"/>
          <w:color w:val="000000" w:themeColor="text1"/>
          <w:sz w:val="24"/>
          <w:szCs w:val="24"/>
          <w:highlight w:val="white"/>
          <w:lang w:val="en-GB"/>
        </w:rPr>
        <w:t xml:space="preserve"> which a company of UK needs to consider in order retaining the employees for their future. </w:t>
      </w:r>
      <w:r w:rsidRPr="00AF3197">
        <w:rPr>
          <w:rFonts w:ascii="Times New Roman" w:eastAsia="Times New Roman" w:hAnsi="Times New Roman" w:cs="Times New Roman"/>
          <w:color w:val="000000" w:themeColor="text1"/>
          <w:sz w:val="24"/>
          <w:szCs w:val="24"/>
          <w:lang w:val="en-GB"/>
        </w:rPr>
        <w:t xml:space="preserve">The ways of employee motivation are being considered here in this </w:t>
      </w:r>
      <w:r w:rsidR="00416BEC" w:rsidRPr="00AF3197">
        <w:rPr>
          <w:rFonts w:ascii="Times New Roman" w:eastAsia="Times New Roman" w:hAnsi="Times New Roman" w:cs="Times New Roman"/>
          <w:color w:val="000000" w:themeColor="text1"/>
          <w:sz w:val="24"/>
          <w:szCs w:val="24"/>
          <w:lang w:val="en-GB"/>
        </w:rPr>
        <w:t>report</w:t>
      </w:r>
      <w:r w:rsidRPr="00AF3197">
        <w:rPr>
          <w:rFonts w:ascii="Times New Roman" w:eastAsia="Times New Roman" w:hAnsi="Times New Roman" w:cs="Times New Roman"/>
          <w:color w:val="000000" w:themeColor="text1"/>
          <w:sz w:val="24"/>
          <w:szCs w:val="24"/>
          <w:lang w:val="en-GB"/>
        </w:rPr>
        <w:t xml:space="preserve"> while the factors of payment, additional holiday, reward and recognition are considered in order to maintain good </w:t>
      </w:r>
      <w:r w:rsidR="00C01DED" w:rsidRPr="00AF3197">
        <w:rPr>
          <w:rFonts w:ascii="Times New Roman" w:eastAsia="Times New Roman" w:hAnsi="Times New Roman" w:cs="Times New Roman"/>
          <w:color w:val="000000" w:themeColor="text1"/>
          <w:sz w:val="24"/>
          <w:szCs w:val="24"/>
          <w:lang w:val="en-GB"/>
        </w:rPr>
        <w:t xml:space="preserve">working condition. </w:t>
      </w:r>
      <w:r w:rsidR="00C01DED" w:rsidRPr="00AF3197">
        <w:rPr>
          <w:rFonts w:ascii="Times New Roman" w:eastAsia="Times New Roman" w:hAnsi="Times New Roman" w:cs="Times New Roman"/>
          <w:color w:val="000000" w:themeColor="text1"/>
          <w:sz w:val="24"/>
          <w:szCs w:val="24"/>
          <w:highlight w:val="white"/>
          <w:lang w:val="en-GB"/>
        </w:rPr>
        <w:t xml:space="preserve">Not only in product and strategic advancements and implications but also in case of maintaining a good working condition in organisation staff or employee motivation is considered as a major factor in order to gain intensity, intention as well as perseverance. </w:t>
      </w:r>
    </w:p>
    <w:p w14:paraId="23697582" w14:textId="77777777" w:rsidR="00BA7B5C" w:rsidRPr="00AF3197" w:rsidRDefault="00C01DED" w:rsidP="004260CA">
      <w:pPr>
        <w:spacing w:before="240" w:after="240" w:line="360" w:lineRule="auto"/>
        <w:jc w:val="both"/>
        <w:rPr>
          <w:rFonts w:ascii="Times New Roman" w:eastAsia="Times New Roman" w:hAnsi="Times New Roman" w:cs="Times New Roman"/>
          <w:b/>
          <w:color w:val="000000" w:themeColor="text1"/>
          <w:sz w:val="32"/>
          <w:szCs w:val="32"/>
          <w:highlight w:val="white"/>
          <w:lang w:val="en-GB"/>
        </w:rPr>
      </w:pPr>
      <w:r w:rsidRPr="00AF3197">
        <w:rPr>
          <w:rFonts w:ascii="Times New Roman" w:hAnsi="Times New Roman" w:cs="Times New Roman"/>
          <w:color w:val="000000" w:themeColor="text1"/>
          <w:lang w:val="en-GB"/>
        </w:rPr>
        <w:br w:type="page"/>
      </w:r>
    </w:p>
    <w:sdt>
      <w:sdtPr>
        <w:rPr>
          <w:rFonts w:ascii="Times New Roman" w:eastAsia="Arial" w:hAnsi="Times New Roman" w:cs="Times New Roman"/>
          <w:b w:val="0"/>
          <w:bCs w:val="0"/>
          <w:color w:val="000000" w:themeColor="text1"/>
          <w:sz w:val="24"/>
          <w:szCs w:val="24"/>
          <w:lang w:val="en-GB" w:eastAsia="en-IN"/>
        </w:rPr>
        <w:id w:val="-273952579"/>
        <w:docPartObj>
          <w:docPartGallery w:val="Table of Contents"/>
          <w:docPartUnique/>
        </w:docPartObj>
      </w:sdtPr>
      <w:sdtEndPr>
        <w:rPr>
          <w:b/>
          <w:noProof/>
          <w:sz w:val="22"/>
          <w:szCs w:val="22"/>
        </w:rPr>
      </w:sdtEndPr>
      <w:sdtContent>
        <w:p w14:paraId="1FCDD0F9" w14:textId="77777777" w:rsidR="006C382A" w:rsidRPr="00AF3197" w:rsidRDefault="006C382A" w:rsidP="002C5685">
          <w:pPr>
            <w:pStyle w:val="TOCHeading"/>
            <w:spacing w:after="240" w:line="360" w:lineRule="auto"/>
            <w:jc w:val="center"/>
            <w:rPr>
              <w:rFonts w:ascii="Times New Roman" w:hAnsi="Times New Roman" w:cs="Times New Roman"/>
              <w:color w:val="000000" w:themeColor="text1"/>
              <w:lang w:val="en-GB"/>
            </w:rPr>
          </w:pPr>
          <w:r w:rsidRPr="00AF3197">
            <w:rPr>
              <w:rFonts w:ascii="Times New Roman" w:hAnsi="Times New Roman" w:cs="Times New Roman"/>
              <w:color w:val="000000" w:themeColor="text1"/>
              <w:lang w:val="en-GB"/>
            </w:rPr>
            <w:t>Table of Contents</w:t>
          </w:r>
        </w:p>
        <w:p w14:paraId="35D6A4A5" w14:textId="77777777" w:rsidR="006C382A" w:rsidRPr="00ED3A9A" w:rsidRDefault="004A73B3" w:rsidP="00ED3A9A">
          <w:pPr>
            <w:pStyle w:val="TOC1"/>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r w:rsidRPr="00AF3197">
            <w:rPr>
              <w:rFonts w:ascii="Times New Roman" w:hAnsi="Times New Roman" w:cs="Times New Roman"/>
              <w:color w:val="000000" w:themeColor="text1"/>
              <w:sz w:val="24"/>
              <w:szCs w:val="24"/>
              <w:lang w:val="en-GB"/>
            </w:rPr>
            <w:fldChar w:fldCharType="begin"/>
          </w:r>
          <w:r w:rsidR="006C382A" w:rsidRPr="00AF3197">
            <w:rPr>
              <w:rFonts w:ascii="Times New Roman" w:hAnsi="Times New Roman" w:cs="Times New Roman"/>
              <w:color w:val="000000" w:themeColor="text1"/>
              <w:sz w:val="24"/>
              <w:szCs w:val="24"/>
              <w:lang w:val="en-GB"/>
            </w:rPr>
            <w:instrText xml:space="preserve"> TOC \o "1-3" \h \z \u </w:instrText>
          </w:r>
          <w:r w:rsidRPr="00AF3197">
            <w:rPr>
              <w:rFonts w:ascii="Times New Roman" w:hAnsi="Times New Roman" w:cs="Times New Roman"/>
              <w:color w:val="000000" w:themeColor="text1"/>
              <w:sz w:val="24"/>
              <w:szCs w:val="24"/>
              <w:lang w:val="en-GB"/>
            </w:rPr>
            <w:fldChar w:fldCharType="separate"/>
          </w:r>
          <w:hyperlink w:anchor="_Toc98150709" w:history="1">
            <w:r w:rsidR="006C382A" w:rsidRPr="00ED3A9A">
              <w:rPr>
                <w:rStyle w:val="Hyperlink"/>
                <w:rFonts w:ascii="Times New Roman" w:hAnsi="Times New Roman" w:cs="Times New Roman"/>
                <w:noProof/>
                <w:color w:val="000000" w:themeColor="text1"/>
                <w:sz w:val="24"/>
                <w:szCs w:val="24"/>
                <w:lang w:val="en-GB"/>
              </w:rPr>
              <w:t>Task 1:</w:t>
            </w:r>
            <w:r w:rsidR="006C382A" w:rsidRPr="00ED3A9A">
              <w:rPr>
                <w:rFonts w:ascii="Times New Roman" w:hAnsi="Times New Roman" w:cs="Times New Roman"/>
                <w:noProof/>
                <w:webHidden/>
                <w:color w:val="000000" w:themeColor="text1"/>
                <w:sz w:val="24"/>
                <w:szCs w:val="24"/>
                <w:lang w:val="en-GB"/>
              </w:rPr>
              <w:tab/>
            </w:r>
            <w:r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_Toc98150709 \h </w:instrText>
            </w:r>
            <w:r w:rsidRPr="00ED3A9A">
              <w:rPr>
                <w:rFonts w:ascii="Times New Roman" w:hAnsi="Times New Roman" w:cs="Times New Roman"/>
                <w:noProof/>
                <w:webHidden/>
                <w:color w:val="000000" w:themeColor="text1"/>
                <w:sz w:val="24"/>
                <w:szCs w:val="24"/>
                <w:lang w:val="en-GB"/>
              </w:rPr>
            </w:r>
            <w:r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2</w:t>
            </w:r>
            <w:r w:rsidRPr="00ED3A9A">
              <w:rPr>
                <w:rFonts w:ascii="Times New Roman" w:hAnsi="Times New Roman" w:cs="Times New Roman"/>
                <w:noProof/>
                <w:webHidden/>
                <w:color w:val="000000" w:themeColor="text1"/>
                <w:sz w:val="24"/>
                <w:szCs w:val="24"/>
                <w:lang w:val="en-GB"/>
              </w:rPr>
              <w:fldChar w:fldCharType="end"/>
            </w:r>
          </w:hyperlink>
        </w:p>
        <w:p w14:paraId="06770CA9" w14:textId="77777777" w:rsidR="006C382A" w:rsidRPr="00ED3A9A" w:rsidRDefault="00BE73A2" w:rsidP="00ED3A9A">
          <w:pPr>
            <w:pStyle w:val="TOC1"/>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0" w:history="1">
            <w:r w:rsidR="006C382A" w:rsidRPr="00ED3A9A">
              <w:rPr>
                <w:rStyle w:val="Hyperlink"/>
                <w:rFonts w:ascii="Times New Roman" w:hAnsi="Times New Roman" w:cs="Times New Roman"/>
                <w:noProof/>
                <w:color w:val="000000" w:themeColor="text1"/>
                <w:sz w:val="24"/>
                <w:szCs w:val="24"/>
                <w:lang w:val="en-GB"/>
              </w:rPr>
              <w:t>Introduction</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_Toc98150710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2</w:t>
            </w:r>
            <w:r w:rsidR="004A73B3" w:rsidRPr="00ED3A9A">
              <w:rPr>
                <w:rFonts w:ascii="Times New Roman" w:hAnsi="Times New Roman" w:cs="Times New Roman"/>
                <w:noProof/>
                <w:webHidden/>
                <w:color w:val="000000" w:themeColor="text1"/>
                <w:sz w:val="24"/>
                <w:szCs w:val="24"/>
                <w:lang w:val="en-GB"/>
              </w:rPr>
              <w:fldChar w:fldCharType="end"/>
            </w:r>
          </w:hyperlink>
        </w:p>
        <w:p w14:paraId="202D6425" w14:textId="77777777" w:rsidR="006C382A" w:rsidRPr="00ED3A9A" w:rsidRDefault="00BE73A2" w:rsidP="00ED3A9A">
          <w:pPr>
            <w:pStyle w:val="TOC1"/>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1" w:history="1">
            <w:r w:rsidR="006C382A" w:rsidRPr="00ED3A9A">
              <w:rPr>
                <w:rStyle w:val="Hyperlink"/>
                <w:rFonts w:ascii="Times New Roman" w:hAnsi="Times New Roman" w:cs="Times New Roman"/>
                <w:noProof/>
                <w:color w:val="000000" w:themeColor="text1"/>
                <w:sz w:val="24"/>
                <w:szCs w:val="24"/>
                <w:lang w:val="en-GB"/>
              </w:rPr>
              <w:t>Different motivating ways of stuff</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_Toc98150711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2</w:t>
            </w:r>
            <w:r w:rsidR="004A73B3" w:rsidRPr="00ED3A9A">
              <w:rPr>
                <w:rFonts w:ascii="Times New Roman" w:hAnsi="Times New Roman" w:cs="Times New Roman"/>
                <w:noProof/>
                <w:webHidden/>
                <w:color w:val="000000" w:themeColor="text1"/>
                <w:sz w:val="24"/>
                <w:szCs w:val="24"/>
                <w:lang w:val="en-GB"/>
              </w:rPr>
              <w:fldChar w:fldCharType="end"/>
            </w:r>
          </w:hyperlink>
        </w:p>
        <w:p w14:paraId="0867B47D" w14:textId="77777777" w:rsidR="006C382A" w:rsidRPr="00ED3A9A" w:rsidRDefault="00BE73A2" w:rsidP="00ED3A9A">
          <w:pPr>
            <w:pStyle w:val="TOC2"/>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2" w:history="1">
            <w:r w:rsidR="006C382A" w:rsidRPr="00ED3A9A">
              <w:rPr>
                <w:rStyle w:val="Hyperlink"/>
                <w:rFonts w:ascii="Times New Roman" w:hAnsi="Times New Roman" w:cs="Times New Roman"/>
                <w:noProof/>
                <w:color w:val="000000" w:themeColor="text1"/>
                <w:sz w:val="24"/>
                <w:szCs w:val="24"/>
                <w:lang w:val="en-GB"/>
              </w:rPr>
              <w:t>Payment</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_Toc98150712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3</w:t>
            </w:r>
            <w:r w:rsidR="004A73B3" w:rsidRPr="00ED3A9A">
              <w:rPr>
                <w:rFonts w:ascii="Times New Roman" w:hAnsi="Times New Roman" w:cs="Times New Roman"/>
                <w:noProof/>
                <w:webHidden/>
                <w:color w:val="000000" w:themeColor="text1"/>
                <w:sz w:val="24"/>
                <w:szCs w:val="24"/>
                <w:lang w:val="en-GB"/>
              </w:rPr>
              <w:fldChar w:fldCharType="end"/>
            </w:r>
          </w:hyperlink>
        </w:p>
        <w:p w14:paraId="0D83D91C" w14:textId="77777777" w:rsidR="006C382A" w:rsidRPr="00ED3A9A" w:rsidRDefault="00BE73A2" w:rsidP="00ED3A9A">
          <w:pPr>
            <w:pStyle w:val="TOC2"/>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3" w:history="1">
            <w:r w:rsidR="006C382A" w:rsidRPr="00ED3A9A">
              <w:rPr>
                <w:rStyle w:val="Hyperlink"/>
                <w:rFonts w:ascii="Times New Roman" w:hAnsi="Times New Roman" w:cs="Times New Roman"/>
                <w:noProof/>
                <w:color w:val="000000" w:themeColor="text1"/>
                <w:sz w:val="24"/>
                <w:szCs w:val="24"/>
                <w:lang w:val="en-GB"/>
              </w:rPr>
              <w:t>Award and recognition</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_Toc98150713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4</w:t>
            </w:r>
            <w:r w:rsidR="004A73B3" w:rsidRPr="00ED3A9A">
              <w:rPr>
                <w:rFonts w:ascii="Times New Roman" w:hAnsi="Times New Roman" w:cs="Times New Roman"/>
                <w:noProof/>
                <w:webHidden/>
                <w:color w:val="000000" w:themeColor="text1"/>
                <w:sz w:val="24"/>
                <w:szCs w:val="24"/>
                <w:lang w:val="en-GB"/>
              </w:rPr>
              <w:fldChar w:fldCharType="end"/>
            </w:r>
          </w:hyperlink>
        </w:p>
        <w:p w14:paraId="162CB568" w14:textId="77777777" w:rsidR="006C382A" w:rsidRPr="00ED3A9A" w:rsidRDefault="00BE73A2" w:rsidP="00ED3A9A">
          <w:pPr>
            <w:pStyle w:val="TOC2"/>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4" w:history="1">
            <w:r w:rsidR="006C382A" w:rsidRPr="00ED3A9A">
              <w:rPr>
                <w:rStyle w:val="Hyperlink"/>
                <w:rFonts w:ascii="Times New Roman" w:hAnsi="Times New Roman" w:cs="Times New Roman"/>
                <w:noProof/>
                <w:color w:val="000000" w:themeColor="text1"/>
                <w:sz w:val="24"/>
                <w:szCs w:val="24"/>
                <w:lang w:val="en-GB"/>
              </w:rPr>
              <w:t>Additional Holiday</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_Toc98150714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5</w:t>
            </w:r>
            <w:r w:rsidR="004A73B3" w:rsidRPr="00ED3A9A">
              <w:rPr>
                <w:rFonts w:ascii="Times New Roman" w:hAnsi="Times New Roman" w:cs="Times New Roman"/>
                <w:noProof/>
                <w:webHidden/>
                <w:color w:val="000000" w:themeColor="text1"/>
                <w:sz w:val="24"/>
                <w:szCs w:val="24"/>
                <w:lang w:val="en-GB"/>
              </w:rPr>
              <w:fldChar w:fldCharType="end"/>
            </w:r>
          </w:hyperlink>
        </w:p>
        <w:p w14:paraId="4C380D07" w14:textId="77777777" w:rsidR="006C382A" w:rsidRPr="00ED3A9A" w:rsidRDefault="00BE73A2" w:rsidP="00ED3A9A">
          <w:pPr>
            <w:pStyle w:val="TOC2"/>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5" w:history="1">
            <w:r w:rsidR="006C382A" w:rsidRPr="00ED3A9A">
              <w:rPr>
                <w:rStyle w:val="Hyperlink"/>
                <w:rFonts w:ascii="Times New Roman" w:hAnsi="Times New Roman" w:cs="Times New Roman"/>
                <w:noProof/>
                <w:color w:val="000000" w:themeColor="text1"/>
                <w:sz w:val="24"/>
                <w:szCs w:val="24"/>
                <w:lang w:val="en-GB"/>
              </w:rPr>
              <w:t>Good conditions of working</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_Toc98150715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6</w:t>
            </w:r>
            <w:r w:rsidR="004A73B3" w:rsidRPr="00ED3A9A">
              <w:rPr>
                <w:rFonts w:ascii="Times New Roman" w:hAnsi="Times New Roman" w:cs="Times New Roman"/>
                <w:noProof/>
                <w:webHidden/>
                <w:color w:val="000000" w:themeColor="text1"/>
                <w:sz w:val="24"/>
                <w:szCs w:val="24"/>
                <w:lang w:val="en-GB"/>
              </w:rPr>
              <w:fldChar w:fldCharType="end"/>
            </w:r>
          </w:hyperlink>
        </w:p>
        <w:p w14:paraId="1D58B2DE" w14:textId="77777777" w:rsidR="006C382A" w:rsidRPr="00ED3A9A" w:rsidRDefault="00BE73A2" w:rsidP="00ED3A9A">
          <w:pPr>
            <w:pStyle w:val="TOC1"/>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6" w:history="1">
            <w:r w:rsidR="006C382A" w:rsidRPr="00ED3A9A">
              <w:rPr>
                <w:rStyle w:val="Hyperlink"/>
                <w:rFonts w:ascii="Times New Roman" w:hAnsi="Times New Roman" w:cs="Times New Roman"/>
                <w:noProof/>
                <w:color w:val="000000" w:themeColor="text1"/>
                <w:sz w:val="24"/>
                <w:szCs w:val="24"/>
                <w:lang w:val="en-GB"/>
              </w:rPr>
              <w:t>Conclusion</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_Toc98150716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7</w:t>
            </w:r>
            <w:r w:rsidR="004A73B3" w:rsidRPr="00ED3A9A">
              <w:rPr>
                <w:rFonts w:ascii="Times New Roman" w:hAnsi="Times New Roman" w:cs="Times New Roman"/>
                <w:noProof/>
                <w:webHidden/>
                <w:color w:val="000000" w:themeColor="text1"/>
                <w:sz w:val="24"/>
                <w:szCs w:val="24"/>
                <w:lang w:val="en-GB"/>
              </w:rPr>
              <w:fldChar w:fldCharType="end"/>
            </w:r>
          </w:hyperlink>
        </w:p>
        <w:p w14:paraId="6ED2A2A5" w14:textId="77777777" w:rsidR="006C382A" w:rsidRPr="00ED3A9A" w:rsidRDefault="00BE73A2" w:rsidP="00ED3A9A">
          <w:pPr>
            <w:pStyle w:val="TOC1"/>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7" w:history="1">
            <w:r w:rsidR="006C382A" w:rsidRPr="00ED3A9A">
              <w:rPr>
                <w:rStyle w:val="Hyperlink"/>
                <w:rFonts w:ascii="Times New Roman" w:hAnsi="Times New Roman" w:cs="Times New Roman"/>
                <w:noProof/>
                <w:color w:val="000000" w:themeColor="text1"/>
                <w:sz w:val="24"/>
                <w:szCs w:val="24"/>
                <w:lang w:val="en-GB"/>
              </w:rPr>
              <w:t>Recommendation</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_Toc98150717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8</w:t>
            </w:r>
            <w:r w:rsidR="004A73B3" w:rsidRPr="00ED3A9A">
              <w:rPr>
                <w:rFonts w:ascii="Times New Roman" w:hAnsi="Times New Roman" w:cs="Times New Roman"/>
                <w:noProof/>
                <w:webHidden/>
                <w:color w:val="000000" w:themeColor="text1"/>
                <w:sz w:val="24"/>
                <w:szCs w:val="24"/>
                <w:lang w:val="en-GB"/>
              </w:rPr>
              <w:fldChar w:fldCharType="end"/>
            </w:r>
          </w:hyperlink>
        </w:p>
        <w:p w14:paraId="21B69665" w14:textId="77777777" w:rsidR="006C382A" w:rsidRPr="00AF3197" w:rsidRDefault="00BE73A2" w:rsidP="00ED3A9A">
          <w:pPr>
            <w:pStyle w:val="TOC1"/>
            <w:tabs>
              <w:tab w:val="right" w:leader="dot" w:pos="9350"/>
            </w:tabs>
            <w:spacing w:before="480" w:after="240" w:line="360" w:lineRule="auto"/>
            <w:jc w:val="both"/>
            <w:rPr>
              <w:rFonts w:ascii="Times New Roman" w:hAnsi="Times New Roman" w:cs="Times New Roman"/>
              <w:noProof/>
              <w:color w:val="000000" w:themeColor="text1"/>
              <w:sz w:val="24"/>
              <w:szCs w:val="24"/>
              <w:lang w:val="en-GB"/>
            </w:rPr>
          </w:pPr>
          <w:hyperlink w:anchor="_Toc98150718" w:history="1">
            <w:r w:rsidR="006C382A" w:rsidRPr="00ED3A9A">
              <w:rPr>
                <w:rStyle w:val="Hyperlink"/>
                <w:rFonts w:ascii="Times New Roman" w:hAnsi="Times New Roman" w:cs="Times New Roman"/>
                <w:noProof/>
                <w:color w:val="000000" w:themeColor="text1"/>
                <w:sz w:val="24"/>
                <w:szCs w:val="24"/>
                <w:lang w:val="en-GB"/>
              </w:rPr>
              <w:t>Reference List</w:t>
            </w:r>
            <w:r w:rsidR="006C382A" w:rsidRPr="00ED3A9A">
              <w:rPr>
                <w:rFonts w:ascii="Times New Roman" w:hAnsi="Times New Roman" w:cs="Times New Roman"/>
                <w:noProof/>
                <w:webHidden/>
                <w:color w:val="000000" w:themeColor="text1"/>
                <w:sz w:val="24"/>
                <w:szCs w:val="24"/>
                <w:lang w:val="en-GB"/>
              </w:rPr>
              <w:tab/>
            </w:r>
            <w:r w:rsidR="004A73B3" w:rsidRPr="00ED3A9A">
              <w:rPr>
                <w:rFonts w:ascii="Times New Roman" w:hAnsi="Times New Roman" w:cs="Times New Roman"/>
                <w:noProof/>
                <w:webHidden/>
                <w:color w:val="000000" w:themeColor="text1"/>
                <w:sz w:val="24"/>
                <w:szCs w:val="24"/>
                <w:lang w:val="en-GB"/>
              </w:rPr>
              <w:fldChar w:fldCharType="begin"/>
            </w:r>
            <w:r w:rsidR="006C382A" w:rsidRPr="00ED3A9A">
              <w:rPr>
                <w:rFonts w:ascii="Times New Roman" w:hAnsi="Times New Roman" w:cs="Times New Roman"/>
                <w:noProof/>
                <w:webHidden/>
                <w:color w:val="000000" w:themeColor="text1"/>
                <w:sz w:val="24"/>
                <w:szCs w:val="24"/>
                <w:lang w:val="en-GB"/>
              </w:rPr>
              <w:instrText xml:space="preserve"> PAGEREF _Toc98150718 \h </w:instrText>
            </w:r>
            <w:r w:rsidR="004A73B3" w:rsidRPr="00ED3A9A">
              <w:rPr>
                <w:rFonts w:ascii="Times New Roman" w:hAnsi="Times New Roman" w:cs="Times New Roman"/>
                <w:noProof/>
                <w:webHidden/>
                <w:color w:val="000000" w:themeColor="text1"/>
                <w:sz w:val="24"/>
                <w:szCs w:val="24"/>
                <w:lang w:val="en-GB"/>
              </w:rPr>
            </w:r>
            <w:r w:rsidR="004A73B3" w:rsidRPr="00ED3A9A">
              <w:rPr>
                <w:rFonts w:ascii="Times New Roman" w:hAnsi="Times New Roman" w:cs="Times New Roman"/>
                <w:noProof/>
                <w:webHidden/>
                <w:color w:val="000000" w:themeColor="text1"/>
                <w:sz w:val="24"/>
                <w:szCs w:val="24"/>
                <w:lang w:val="en-GB"/>
              </w:rPr>
              <w:fldChar w:fldCharType="separate"/>
            </w:r>
            <w:r w:rsidR="006C382A" w:rsidRPr="00ED3A9A">
              <w:rPr>
                <w:rFonts w:ascii="Times New Roman" w:hAnsi="Times New Roman" w:cs="Times New Roman"/>
                <w:noProof/>
                <w:webHidden/>
                <w:color w:val="000000" w:themeColor="text1"/>
                <w:sz w:val="24"/>
                <w:szCs w:val="24"/>
                <w:lang w:val="en-GB"/>
              </w:rPr>
              <w:t>9</w:t>
            </w:r>
            <w:r w:rsidR="004A73B3" w:rsidRPr="00ED3A9A">
              <w:rPr>
                <w:rFonts w:ascii="Times New Roman" w:hAnsi="Times New Roman" w:cs="Times New Roman"/>
                <w:noProof/>
                <w:webHidden/>
                <w:color w:val="000000" w:themeColor="text1"/>
                <w:sz w:val="24"/>
                <w:szCs w:val="24"/>
                <w:lang w:val="en-GB"/>
              </w:rPr>
              <w:fldChar w:fldCharType="end"/>
            </w:r>
          </w:hyperlink>
        </w:p>
        <w:p w14:paraId="74B45D4E" w14:textId="77777777" w:rsidR="006C382A" w:rsidRPr="00AF3197" w:rsidRDefault="004A73B3" w:rsidP="002C5685">
          <w:pPr>
            <w:spacing w:before="480" w:after="240" w:line="360" w:lineRule="auto"/>
            <w:jc w:val="both"/>
            <w:rPr>
              <w:rFonts w:ascii="Times New Roman" w:hAnsi="Times New Roman" w:cs="Times New Roman"/>
              <w:color w:val="000000" w:themeColor="text1"/>
              <w:lang w:val="en-GB"/>
            </w:rPr>
          </w:pPr>
          <w:r w:rsidRPr="00AF3197">
            <w:rPr>
              <w:rFonts w:ascii="Times New Roman" w:hAnsi="Times New Roman" w:cs="Times New Roman"/>
              <w:bCs/>
              <w:noProof/>
              <w:color w:val="000000" w:themeColor="text1"/>
              <w:sz w:val="24"/>
              <w:szCs w:val="24"/>
              <w:lang w:val="en-GB"/>
            </w:rPr>
            <w:fldChar w:fldCharType="end"/>
          </w:r>
        </w:p>
      </w:sdtContent>
    </w:sdt>
    <w:p w14:paraId="466C7784" w14:textId="77777777" w:rsidR="006C382A" w:rsidRPr="00AF3197" w:rsidRDefault="006C382A">
      <w:pPr>
        <w:rPr>
          <w:rFonts w:ascii="Times New Roman" w:hAnsi="Times New Roman" w:cs="Times New Roman"/>
          <w:b/>
          <w:color w:val="000000" w:themeColor="text1"/>
          <w:sz w:val="28"/>
          <w:szCs w:val="28"/>
          <w:highlight w:val="white"/>
          <w:lang w:val="en-GB"/>
        </w:rPr>
      </w:pPr>
      <w:bookmarkStart w:id="0" w:name="_Toc98150709"/>
      <w:r w:rsidRPr="00AF3197">
        <w:rPr>
          <w:rFonts w:ascii="Times New Roman" w:hAnsi="Times New Roman" w:cs="Times New Roman"/>
          <w:color w:val="000000" w:themeColor="text1"/>
          <w:highlight w:val="white"/>
          <w:lang w:val="en-GB"/>
        </w:rPr>
        <w:br w:type="page"/>
      </w:r>
    </w:p>
    <w:p w14:paraId="4A31D84C" w14:textId="77777777" w:rsidR="003A1075" w:rsidRPr="00AF3197" w:rsidRDefault="00C01DED" w:rsidP="006C382A">
      <w:pPr>
        <w:pStyle w:val="Heading1"/>
        <w:rPr>
          <w:color w:val="000000" w:themeColor="text1"/>
          <w:highlight w:val="white"/>
          <w:lang w:val="en-GB"/>
        </w:rPr>
      </w:pPr>
      <w:r w:rsidRPr="00AF3197">
        <w:rPr>
          <w:color w:val="000000" w:themeColor="text1"/>
          <w:highlight w:val="white"/>
          <w:lang w:val="en-GB"/>
        </w:rPr>
        <w:lastRenderedPageBreak/>
        <w:t xml:space="preserve">Task 1: </w:t>
      </w:r>
      <w:bookmarkStart w:id="1" w:name="_Toc98150710"/>
      <w:bookmarkEnd w:id="0"/>
    </w:p>
    <w:p w14:paraId="7543B12D" w14:textId="77777777" w:rsidR="00BA7B5C" w:rsidRPr="00AF3197" w:rsidRDefault="00C01DED" w:rsidP="006C382A">
      <w:pPr>
        <w:pStyle w:val="Heading1"/>
        <w:rPr>
          <w:color w:val="000000" w:themeColor="text1"/>
          <w:highlight w:val="white"/>
          <w:lang w:val="en-GB"/>
        </w:rPr>
      </w:pPr>
      <w:r w:rsidRPr="00AF3197">
        <w:rPr>
          <w:color w:val="000000" w:themeColor="text1"/>
          <w:highlight w:val="white"/>
          <w:lang w:val="en-GB"/>
        </w:rPr>
        <w:t>Introduction</w:t>
      </w:r>
      <w:bookmarkEnd w:id="1"/>
    </w:p>
    <w:p w14:paraId="40F0F5D2"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Employee or staff motivation is considered as one of the major factors related to workplace development in an organisation. Motivation of employees is defined as the energy level, enthusiasm, amount of creativity shared and commitment applied towards an organisation that is being bought in an organisation by an employee on a daily basis. Motivation literally means movement or </w:t>
      </w:r>
      <w:r w:rsidR="006C382A" w:rsidRPr="00AF3197">
        <w:rPr>
          <w:rFonts w:ascii="Times New Roman" w:eastAsia="Times New Roman" w:hAnsi="Times New Roman" w:cs="Times New Roman"/>
          <w:color w:val="000000" w:themeColor="text1"/>
          <w:sz w:val="24"/>
          <w:szCs w:val="24"/>
          <w:highlight w:val="white"/>
          <w:lang w:val="en-GB"/>
        </w:rPr>
        <w:t>channelization</w:t>
      </w:r>
      <w:r w:rsidRPr="00AF3197">
        <w:rPr>
          <w:rFonts w:ascii="Times New Roman" w:eastAsia="Times New Roman" w:hAnsi="Times New Roman" w:cs="Times New Roman"/>
          <w:color w:val="000000" w:themeColor="text1"/>
          <w:sz w:val="24"/>
          <w:szCs w:val="24"/>
          <w:highlight w:val="white"/>
          <w:lang w:val="en-GB"/>
        </w:rPr>
        <w:t xml:space="preserve"> of behavioural aspects in order to achieve the goal that is being desired. This can point out to this fact that stuff motivation and engagement is all about how engaged is being felt by an employee in order to meet goals related to an organisation and the empowerment that is been felt by the employees in an organisation. Motivated employees are considered as an asset to organisations especially in UK as a motivated employee can bring huge rise to advancements and strategic implications. Not only in product and strategic advancements and implications but also in case of maintaining a good working condition in organisation staff or employee motivation is considered as a major factor in order to gain intensity, intention as well as perseverance. </w:t>
      </w:r>
    </w:p>
    <w:p w14:paraId="77135779" w14:textId="77777777" w:rsidR="00BA7B5C" w:rsidRPr="00AF3197" w:rsidRDefault="00551C7D" w:rsidP="006C382A">
      <w:pPr>
        <w:pStyle w:val="Heading1"/>
        <w:rPr>
          <w:color w:val="000000" w:themeColor="text1"/>
          <w:highlight w:val="white"/>
          <w:lang w:val="en-GB"/>
        </w:rPr>
      </w:pPr>
      <w:bookmarkStart w:id="2" w:name="_Toc98150711"/>
      <w:r w:rsidRPr="00AF3197">
        <w:rPr>
          <w:color w:val="000000" w:themeColor="text1"/>
          <w:highlight w:val="white"/>
          <w:lang w:val="en-GB"/>
        </w:rPr>
        <w:t>Different motivating ways of sta</w:t>
      </w:r>
      <w:r w:rsidR="00C01DED" w:rsidRPr="00AF3197">
        <w:rPr>
          <w:color w:val="000000" w:themeColor="text1"/>
          <w:highlight w:val="white"/>
          <w:lang w:val="en-GB"/>
        </w:rPr>
        <w:t>ff</w:t>
      </w:r>
      <w:bookmarkEnd w:id="2"/>
    </w:p>
    <w:p w14:paraId="3C0FA329"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Two major types of motivation can be considered regarding gaining intensity, intention as well as perseverance that are </w:t>
      </w:r>
      <w:r w:rsidRPr="00AF3197">
        <w:rPr>
          <w:rFonts w:ascii="Times New Roman" w:eastAsia="Times New Roman" w:hAnsi="Times New Roman" w:cs="Times New Roman"/>
          <w:b/>
          <w:i/>
          <w:color w:val="000000" w:themeColor="text1"/>
          <w:sz w:val="24"/>
          <w:szCs w:val="24"/>
          <w:highlight w:val="white"/>
          <w:lang w:val="en-GB"/>
        </w:rPr>
        <w:t xml:space="preserve">Intrinsic </w:t>
      </w:r>
      <w:r w:rsidRPr="00AF3197">
        <w:rPr>
          <w:rFonts w:ascii="Times New Roman" w:eastAsia="Times New Roman" w:hAnsi="Times New Roman" w:cs="Times New Roman"/>
          <w:color w:val="000000" w:themeColor="text1"/>
          <w:sz w:val="24"/>
          <w:szCs w:val="24"/>
          <w:highlight w:val="white"/>
          <w:lang w:val="en-GB"/>
        </w:rPr>
        <w:t xml:space="preserve">as well as </w:t>
      </w:r>
      <w:r w:rsidR="006C382A" w:rsidRPr="00AF3197">
        <w:rPr>
          <w:rFonts w:ascii="Times New Roman" w:eastAsia="Times New Roman" w:hAnsi="Times New Roman" w:cs="Times New Roman"/>
          <w:b/>
          <w:i/>
          <w:color w:val="000000" w:themeColor="text1"/>
          <w:sz w:val="24"/>
          <w:szCs w:val="24"/>
          <w:highlight w:val="white"/>
          <w:lang w:val="en-GB"/>
        </w:rPr>
        <w:t>extrinsic</w:t>
      </w:r>
      <w:r w:rsidR="00C26314" w:rsidRPr="00AF3197">
        <w:rPr>
          <w:rFonts w:ascii="Times New Roman" w:eastAsia="Times New Roman" w:hAnsi="Times New Roman" w:cs="Times New Roman"/>
          <w:b/>
          <w:i/>
          <w:color w:val="000000" w:themeColor="text1"/>
          <w:sz w:val="24"/>
          <w:szCs w:val="24"/>
          <w:highlight w:val="white"/>
          <w:lang w:val="en-GB"/>
        </w:rPr>
        <w:t xml:space="preserve"> </w:t>
      </w:r>
      <w:r w:rsidRPr="00AF3197">
        <w:rPr>
          <w:rFonts w:ascii="Times New Roman" w:eastAsia="Times New Roman" w:hAnsi="Times New Roman" w:cs="Times New Roman"/>
          <w:color w:val="000000" w:themeColor="text1"/>
          <w:sz w:val="24"/>
          <w:szCs w:val="24"/>
          <w:highlight w:val="white"/>
          <w:lang w:val="en-GB"/>
        </w:rPr>
        <w:t xml:space="preserve">ways of motivation. Depending on these factors several ways of employee </w:t>
      </w:r>
      <w:r w:rsidR="006C382A" w:rsidRPr="00AF3197">
        <w:rPr>
          <w:rFonts w:ascii="Times New Roman" w:eastAsia="Times New Roman" w:hAnsi="Times New Roman" w:cs="Times New Roman"/>
          <w:color w:val="000000" w:themeColor="text1"/>
          <w:sz w:val="24"/>
          <w:szCs w:val="24"/>
          <w:highlight w:val="white"/>
          <w:lang w:val="en-GB"/>
        </w:rPr>
        <w:t>motivation and</w:t>
      </w:r>
      <w:r w:rsidRPr="00AF3197">
        <w:rPr>
          <w:rFonts w:ascii="Times New Roman" w:eastAsia="Times New Roman" w:hAnsi="Times New Roman" w:cs="Times New Roman"/>
          <w:color w:val="000000" w:themeColor="text1"/>
          <w:sz w:val="24"/>
          <w:szCs w:val="24"/>
          <w:highlight w:val="white"/>
          <w:lang w:val="en-GB"/>
        </w:rPr>
        <w:t xml:space="preserve"> also maintaining employee motivation are being highlighted here in this </w:t>
      </w:r>
      <w:r w:rsidR="00416BEC" w:rsidRPr="00AF3197">
        <w:rPr>
          <w:rFonts w:ascii="Times New Roman" w:eastAsia="Times New Roman" w:hAnsi="Times New Roman" w:cs="Times New Roman"/>
          <w:color w:val="000000" w:themeColor="text1"/>
          <w:sz w:val="24"/>
          <w:szCs w:val="24"/>
          <w:highlight w:val="white"/>
          <w:lang w:val="en-GB"/>
        </w:rPr>
        <w:t>report</w:t>
      </w:r>
      <w:r w:rsidRPr="00AF3197">
        <w:rPr>
          <w:rFonts w:ascii="Times New Roman" w:eastAsia="Times New Roman" w:hAnsi="Times New Roman" w:cs="Times New Roman"/>
          <w:color w:val="000000" w:themeColor="text1"/>
          <w:sz w:val="24"/>
          <w:szCs w:val="24"/>
          <w:highlight w:val="white"/>
          <w:lang w:val="en-GB"/>
        </w:rPr>
        <w:t xml:space="preserve">. Intrinsic motivation focuses on internal motivation, that is an employee is being motivated from within but in case of extrinsic motivation the employees are being motivated by managers or leaders of a definite company leading to betterment of work culture and increasing productivity. According to Riana (2020), individual’s motivation that is being stimulated by external based factors </w:t>
      </w:r>
      <w:r w:rsidR="006C382A" w:rsidRPr="00AF3197">
        <w:rPr>
          <w:rFonts w:ascii="Times New Roman" w:eastAsia="Times New Roman" w:hAnsi="Times New Roman" w:cs="Times New Roman"/>
          <w:color w:val="000000" w:themeColor="text1"/>
          <w:sz w:val="24"/>
          <w:szCs w:val="24"/>
          <w:highlight w:val="white"/>
          <w:lang w:val="en-GB"/>
        </w:rPr>
        <w:t>is</w:t>
      </w:r>
      <w:r w:rsidRPr="00AF3197">
        <w:rPr>
          <w:rFonts w:ascii="Times New Roman" w:eastAsia="Times New Roman" w:hAnsi="Times New Roman" w:cs="Times New Roman"/>
          <w:color w:val="000000" w:themeColor="text1"/>
          <w:sz w:val="24"/>
          <w:szCs w:val="24"/>
          <w:highlight w:val="white"/>
          <w:lang w:val="en-GB"/>
        </w:rPr>
        <w:t xml:space="preserve"> highlighted in most of the organisations of the UK in order to empower the employees while understanding their expectations. Here in this </w:t>
      </w:r>
      <w:r w:rsidR="00416BEC" w:rsidRPr="00AF3197">
        <w:rPr>
          <w:rFonts w:ascii="Times New Roman" w:eastAsia="Times New Roman" w:hAnsi="Times New Roman" w:cs="Times New Roman"/>
          <w:color w:val="000000" w:themeColor="text1"/>
          <w:sz w:val="24"/>
          <w:szCs w:val="24"/>
          <w:highlight w:val="white"/>
          <w:lang w:val="en-GB"/>
        </w:rPr>
        <w:t>report</w:t>
      </w:r>
      <w:r w:rsidRPr="00AF3197">
        <w:rPr>
          <w:rFonts w:ascii="Times New Roman" w:eastAsia="Times New Roman" w:hAnsi="Times New Roman" w:cs="Times New Roman"/>
          <w:color w:val="000000" w:themeColor="text1"/>
          <w:sz w:val="24"/>
          <w:szCs w:val="24"/>
          <w:highlight w:val="white"/>
          <w:lang w:val="en-GB"/>
        </w:rPr>
        <w:t xml:space="preserve"> the extrinsic ways of employee motivation are being highlighted that are determined by factors like payment, award and recognition, additional holiday as well as good condition of working in an organisation.  Based on several </w:t>
      </w:r>
      <w:r w:rsidR="00416BEC" w:rsidRPr="00AF3197">
        <w:rPr>
          <w:rFonts w:ascii="Times New Roman" w:eastAsia="Times New Roman" w:hAnsi="Times New Roman" w:cs="Times New Roman"/>
          <w:color w:val="000000" w:themeColor="text1"/>
          <w:sz w:val="24"/>
          <w:szCs w:val="24"/>
          <w:highlight w:val="white"/>
          <w:lang w:val="en-GB"/>
        </w:rPr>
        <w:t>reports</w:t>
      </w:r>
      <w:r w:rsidR="006C382A" w:rsidRPr="00AF3197">
        <w:rPr>
          <w:rFonts w:ascii="Times New Roman" w:eastAsia="Times New Roman" w:hAnsi="Times New Roman" w:cs="Times New Roman"/>
          <w:color w:val="000000" w:themeColor="text1"/>
          <w:sz w:val="24"/>
          <w:szCs w:val="24"/>
          <w:highlight w:val="white"/>
          <w:lang w:val="en-GB"/>
        </w:rPr>
        <w:t xml:space="preserve"> the</w:t>
      </w:r>
      <w:r w:rsidRPr="00AF3197">
        <w:rPr>
          <w:rFonts w:ascii="Times New Roman" w:eastAsia="Times New Roman" w:hAnsi="Times New Roman" w:cs="Times New Roman"/>
          <w:color w:val="000000" w:themeColor="text1"/>
          <w:sz w:val="24"/>
          <w:szCs w:val="24"/>
          <w:highlight w:val="white"/>
          <w:lang w:val="en-GB"/>
        </w:rPr>
        <w:t xml:space="preserve"> factors are explained below:</w:t>
      </w:r>
    </w:p>
    <w:p w14:paraId="3EF32C71" w14:textId="77777777" w:rsidR="00BA7B5C" w:rsidRPr="00AF3197" w:rsidRDefault="00C01DED">
      <w:pPr>
        <w:spacing w:before="200" w:after="200" w:line="360" w:lineRule="auto"/>
        <w:jc w:val="center"/>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noProof/>
          <w:color w:val="000000" w:themeColor="text1"/>
          <w:sz w:val="24"/>
          <w:szCs w:val="24"/>
          <w:highlight w:val="white"/>
          <w:lang w:val="en-US" w:eastAsia="en-US"/>
        </w:rPr>
        <w:lastRenderedPageBreak/>
        <w:drawing>
          <wp:inline distT="114300" distB="114300" distL="114300" distR="114300" wp14:anchorId="3998A065" wp14:editId="2F4E150A">
            <wp:extent cx="4505325" cy="480246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05325" cy="4802468"/>
                    </a:xfrm>
                    <a:prstGeom prst="rect">
                      <a:avLst/>
                    </a:prstGeom>
                    <a:ln/>
                  </pic:spPr>
                </pic:pic>
              </a:graphicData>
            </a:graphic>
          </wp:inline>
        </w:drawing>
      </w:r>
    </w:p>
    <w:p w14:paraId="11FCCF02" w14:textId="77777777" w:rsidR="00BA7B5C" w:rsidRPr="00AF3197" w:rsidRDefault="00C01DED">
      <w:pPr>
        <w:spacing w:before="200" w:after="200" w:line="360" w:lineRule="auto"/>
        <w:jc w:val="center"/>
        <w:rPr>
          <w:rFonts w:ascii="Times New Roman" w:eastAsia="Times New Roman" w:hAnsi="Times New Roman" w:cs="Times New Roman"/>
          <w:b/>
          <w:color w:val="000000" w:themeColor="text1"/>
          <w:sz w:val="24"/>
          <w:szCs w:val="24"/>
          <w:highlight w:val="white"/>
          <w:lang w:val="en-GB"/>
        </w:rPr>
      </w:pPr>
      <w:r w:rsidRPr="00AF3197">
        <w:rPr>
          <w:rFonts w:ascii="Times New Roman" w:eastAsia="Times New Roman" w:hAnsi="Times New Roman" w:cs="Times New Roman"/>
          <w:b/>
          <w:color w:val="000000" w:themeColor="text1"/>
          <w:sz w:val="24"/>
          <w:szCs w:val="24"/>
          <w:highlight w:val="white"/>
          <w:lang w:val="en-GB"/>
        </w:rPr>
        <w:t xml:space="preserve">Figure 1: Ways of employee motivation </w:t>
      </w:r>
    </w:p>
    <w:p w14:paraId="2A9E3F0B" w14:textId="77777777" w:rsidR="00BA7B5C" w:rsidRPr="00AF3197" w:rsidRDefault="00C01DED">
      <w:pPr>
        <w:spacing w:before="200" w:after="200" w:line="360" w:lineRule="auto"/>
        <w:jc w:val="center"/>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(Source: Riana 2020)</w:t>
      </w:r>
    </w:p>
    <w:p w14:paraId="13E54F22" w14:textId="77777777" w:rsidR="00BA7B5C" w:rsidRPr="00AF3197" w:rsidRDefault="00C01DED" w:rsidP="006C382A">
      <w:pPr>
        <w:pStyle w:val="Heading2"/>
        <w:rPr>
          <w:color w:val="000000" w:themeColor="text1"/>
          <w:highlight w:val="white"/>
          <w:lang w:val="en-GB"/>
        </w:rPr>
      </w:pPr>
      <w:bookmarkStart w:id="3" w:name="_Toc98150712"/>
      <w:r w:rsidRPr="00AF3197">
        <w:rPr>
          <w:color w:val="000000" w:themeColor="text1"/>
          <w:highlight w:val="white"/>
          <w:lang w:val="en-GB"/>
        </w:rPr>
        <w:t>Payment</w:t>
      </w:r>
      <w:bookmarkEnd w:id="3"/>
    </w:p>
    <w:p w14:paraId="5F197F6D"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Money is considered as a crucial incentive in case of motivation in work. This is an exchange medium that is known by all through which an employee can buy something in order to meet the needs and demands of others and fulfil desires. According to Kremer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 xml:space="preserve">(2019), value asserting is done by employees in most UK based companies, utilising this as a scorecard based on their payments. The company of AstraZeneca of the UK utilising this factor in the past now have changed the motivating factor to reward and recognition as the manager of AstraZeneca understood that money doesn't motivate people continuously (AstraZeneca.com, 2022). Whereas as per Lohmann </w:t>
      </w:r>
      <w:r w:rsidRPr="00AF3197">
        <w:rPr>
          <w:rFonts w:ascii="Times New Roman" w:eastAsia="Times New Roman" w:hAnsi="Times New Roman" w:cs="Times New Roman"/>
          <w:i/>
          <w:color w:val="000000" w:themeColor="text1"/>
          <w:sz w:val="24"/>
          <w:szCs w:val="24"/>
          <w:highlight w:val="white"/>
          <w:lang w:val="en-GB"/>
        </w:rPr>
        <w:t>et al.</w:t>
      </w:r>
      <w:r w:rsidRPr="00AF3197">
        <w:rPr>
          <w:rFonts w:ascii="Times New Roman" w:eastAsia="Times New Roman" w:hAnsi="Times New Roman" w:cs="Times New Roman"/>
          <w:color w:val="000000" w:themeColor="text1"/>
          <w:sz w:val="24"/>
          <w:szCs w:val="24"/>
          <w:highlight w:val="white"/>
          <w:lang w:val="en-GB"/>
        </w:rPr>
        <w:t xml:space="preserve"> (2018), value is also compared by an employee with others based on their monthly payments and thus besides excess money brings satisfaction in </w:t>
      </w:r>
      <w:r w:rsidRPr="00AF3197">
        <w:rPr>
          <w:rFonts w:ascii="Times New Roman" w:eastAsia="Times New Roman" w:hAnsi="Times New Roman" w:cs="Times New Roman"/>
          <w:color w:val="000000" w:themeColor="text1"/>
          <w:sz w:val="24"/>
          <w:szCs w:val="24"/>
          <w:highlight w:val="white"/>
          <w:lang w:val="en-GB"/>
        </w:rPr>
        <w:lastRenderedPageBreak/>
        <w:t xml:space="preserve">work and </w:t>
      </w:r>
      <w:r w:rsidR="006C382A" w:rsidRPr="00AF3197">
        <w:rPr>
          <w:rFonts w:ascii="Times New Roman" w:eastAsia="Times New Roman" w:hAnsi="Times New Roman" w:cs="Times New Roman"/>
          <w:color w:val="000000" w:themeColor="text1"/>
          <w:sz w:val="24"/>
          <w:szCs w:val="24"/>
          <w:highlight w:val="white"/>
          <w:lang w:val="en-GB"/>
        </w:rPr>
        <w:t>motivates employees</w:t>
      </w:r>
      <w:r w:rsidRPr="00AF3197">
        <w:rPr>
          <w:rFonts w:ascii="Times New Roman" w:eastAsia="Times New Roman" w:hAnsi="Times New Roman" w:cs="Times New Roman"/>
          <w:color w:val="000000" w:themeColor="text1"/>
          <w:sz w:val="24"/>
          <w:szCs w:val="24"/>
          <w:highlight w:val="white"/>
          <w:lang w:val="en-GB"/>
        </w:rPr>
        <w:t xml:space="preserve"> yet </w:t>
      </w:r>
      <w:r w:rsidR="006C382A" w:rsidRPr="00AF3197">
        <w:rPr>
          <w:rFonts w:ascii="Times New Roman" w:eastAsia="Times New Roman" w:hAnsi="Times New Roman" w:cs="Times New Roman"/>
          <w:color w:val="000000" w:themeColor="text1"/>
          <w:sz w:val="24"/>
          <w:szCs w:val="24"/>
          <w:highlight w:val="white"/>
          <w:lang w:val="en-GB"/>
        </w:rPr>
        <w:t>temporary compliance</w:t>
      </w:r>
      <w:r w:rsidRPr="00AF3197">
        <w:rPr>
          <w:rFonts w:ascii="Times New Roman" w:eastAsia="Times New Roman" w:hAnsi="Times New Roman" w:cs="Times New Roman"/>
          <w:color w:val="000000" w:themeColor="text1"/>
          <w:sz w:val="24"/>
          <w:szCs w:val="24"/>
          <w:highlight w:val="white"/>
          <w:lang w:val="en-GB"/>
        </w:rPr>
        <w:t xml:space="preserve"> is being produced by it and not permanent. </w:t>
      </w:r>
    </w:p>
    <w:p w14:paraId="703A5BA6"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Motivated employees are considered as an asset to organisations especially in UK as a motivated employee can bring huge rise to advancements and strategic implications. Thus any means of motivation is considered by the organisations in order to maintain employee retention as well. It is important to pay the employees fair wages as well as offer competitive payments. It has been highlighted by Kremer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(2019)</w:t>
      </w:r>
      <w:r w:rsidR="006C382A" w:rsidRPr="00AF3197">
        <w:rPr>
          <w:rFonts w:ascii="Times New Roman" w:eastAsia="Times New Roman" w:hAnsi="Times New Roman" w:cs="Times New Roman"/>
          <w:color w:val="000000" w:themeColor="text1"/>
          <w:sz w:val="24"/>
          <w:szCs w:val="24"/>
          <w:highlight w:val="white"/>
          <w:lang w:val="en-GB"/>
        </w:rPr>
        <w:t>;</w:t>
      </w:r>
      <w:r w:rsidRPr="00AF3197">
        <w:rPr>
          <w:rFonts w:ascii="Times New Roman" w:eastAsia="Times New Roman" w:hAnsi="Times New Roman" w:cs="Times New Roman"/>
          <w:color w:val="000000" w:themeColor="text1"/>
          <w:sz w:val="24"/>
          <w:szCs w:val="24"/>
          <w:highlight w:val="white"/>
          <w:lang w:val="en-GB"/>
        </w:rPr>
        <w:t xml:space="preserve"> yet, the whole money doesn't motivate people continuously. Several </w:t>
      </w:r>
      <w:r w:rsidR="00416BEC" w:rsidRPr="00AF3197">
        <w:rPr>
          <w:rFonts w:ascii="Times New Roman" w:eastAsia="Times New Roman" w:hAnsi="Times New Roman" w:cs="Times New Roman"/>
          <w:color w:val="000000" w:themeColor="text1"/>
          <w:sz w:val="24"/>
          <w:szCs w:val="24"/>
          <w:highlight w:val="white"/>
          <w:lang w:val="en-GB"/>
        </w:rPr>
        <w:t>report</w:t>
      </w:r>
      <w:r w:rsidRPr="00AF3197">
        <w:rPr>
          <w:rFonts w:ascii="Times New Roman" w:eastAsia="Times New Roman" w:hAnsi="Times New Roman" w:cs="Times New Roman"/>
          <w:color w:val="000000" w:themeColor="text1"/>
          <w:sz w:val="24"/>
          <w:szCs w:val="24"/>
          <w:highlight w:val="white"/>
          <w:lang w:val="en-GB"/>
        </w:rPr>
        <w:t xml:space="preserve">ers based on behavioural aspects show that rewards and incentives only affect temporarily leading to compliance. On the contrary to this according to the views of Mohapatra and Sundaray, (2018), yet compensation is considered as the most frequently used way of motivating employees. Several </w:t>
      </w:r>
      <w:r w:rsidR="00416BEC" w:rsidRPr="00AF3197">
        <w:rPr>
          <w:rFonts w:ascii="Times New Roman" w:eastAsia="Times New Roman" w:hAnsi="Times New Roman" w:cs="Times New Roman"/>
          <w:color w:val="000000" w:themeColor="text1"/>
          <w:sz w:val="24"/>
          <w:szCs w:val="24"/>
          <w:highlight w:val="white"/>
          <w:lang w:val="en-GB"/>
        </w:rPr>
        <w:t>report</w:t>
      </w:r>
      <w:r w:rsidRPr="00AF3197">
        <w:rPr>
          <w:rFonts w:ascii="Times New Roman" w:eastAsia="Times New Roman" w:hAnsi="Times New Roman" w:cs="Times New Roman"/>
          <w:color w:val="000000" w:themeColor="text1"/>
          <w:sz w:val="24"/>
          <w:szCs w:val="24"/>
          <w:highlight w:val="white"/>
          <w:lang w:val="en-GB"/>
        </w:rPr>
        <w:t xml:space="preserve">ers have determined that motivating the employees through receiving money is determined as one of the major </w:t>
      </w:r>
      <w:r w:rsidR="006C382A" w:rsidRPr="00AF3197">
        <w:rPr>
          <w:rFonts w:ascii="Times New Roman" w:eastAsia="Times New Roman" w:hAnsi="Times New Roman" w:cs="Times New Roman"/>
          <w:color w:val="000000" w:themeColor="text1"/>
          <w:sz w:val="24"/>
          <w:szCs w:val="24"/>
          <w:highlight w:val="white"/>
          <w:lang w:val="en-GB"/>
        </w:rPr>
        <w:t>prospects in</w:t>
      </w:r>
      <w:r w:rsidRPr="00AF3197">
        <w:rPr>
          <w:rFonts w:ascii="Times New Roman" w:eastAsia="Times New Roman" w:hAnsi="Times New Roman" w:cs="Times New Roman"/>
          <w:color w:val="000000" w:themeColor="text1"/>
          <w:sz w:val="24"/>
          <w:szCs w:val="24"/>
          <w:highlight w:val="white"/>
          <w:lang w:val="en-GB"/>
        </w:rPr>
        <w:t xml:space="preserve"> the near future. </w:t>
      </w:r>
    </w:p>
    <w:p w14:paraId="09DAF475" w14:textId="77777777" w:rsidR="00BA7B5C" w:rsidRPr="00AF3197" w:rsidRDefault="00C01DED" w:rsidP="006C382A">
      <w:pPr>
        <w:pStyle w:val="Heading2"/>
        <w:rPr>
          <w:color w:val="000000" w:themeColor="text1"/>
          <w:highlight w:val="white"/>
          <w:lang w:val="en-GB"/>
        </w:rPr>
      </w:pPr>
      <w:bookmarkStart w:id="4" w:name="_Toc98150713"/>
      <w:r w:rsidRPr="00AF3197">
        <w:rPr>
          <w:color w:val="000000" w:themeColor="text1"/>
          <w:highlight w:val="white"/>
          <w:lang w:val="en-GB"/>
        </w:rPr>
        <w:t>Award and recognition</w:t>
      </w:r>
      <w:bookmarkEnd w:id="4"/>
    </w:p>
    <w:p w14:paraId="2FE0D770"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Money being the most straightforward way to motivate people, award and recognition is undertaken by most of the organisations. Through payment methods and </w:t>
      </w:r>
      <w:r w:rsidR="006C382A" w:rsidRPr="00AF3197">
        <w:rPr>
          <w:rFonts w:ascii="Times New Roman" w:eastAsia="Times New Roman" w:hAnsi="Times New Roman" w:cs="Times New Roman"/>
          <w:color w:val="000000" w:themeColor="text1"/>
          <w:sz w:val="24"/>
          <w:szCs w:val="24"/>
          <w:highlight w:val="white"/>
          <w:lang w:val="en-GB"/>
        </w:rPr>
        <w:t>in case</w:t>
      </w:r>
      <w:r w:rsidRPr="00AF3197">
        <w:rPr>
          <w:rFonts w:ascii="Times New Roman" w:eastAsia="Times New Roman" w:hAnsi="Times New Roman" w:cs="Times New Roman"/>
          <w:color w:val="000000" w:themeColor="text1"/>
          <w:sz w:val="24"/>
          <w:szCs w:val="24"/>
          <w:highlight w:val="white"/>
          <w:lang w:val="en-GB"/>
        </w:rPr>
        <w:t xml:space="preserve"> in incentives can bring a value added problem in several employees within an organisation. </w:t>
      </w:r>
      <w:r w:rsidR="006C382A" w:rsidRPr="00AF3197">
        <w:rPr>
          <w:rFonts w:ascii="Times New Roman" w:eastAsia="Times New Roman" w:hAnsi="Times New Roman" w:cs="Times New Roman"/>
          <w:color w:val="000000" w:themeColor="text1"/>
          <w:sz w:val="24"/>
          <w:szCs w:val="24"/>
          <w:highlight w:val="white"/>
          <w:lang w:val="en-GB"/>
        </w:rPr>
        <w:t xml:space="preserve">Rigby and Ryan, (2018), have stated that this can create a clash between the employees in an organisation. </w:t>
      </w:r>
      <w:r w:rsidRPr="00AF3197">
        <w:rPr>
          <w:rFonts w:ascii="Times New Roman" w:eastAsia="Times New Roman" w:hAnsi="Times New Roman" w:cs="Times New Roman"/>
          <w:color w:val="000000" w:themeColor="text1"/>
          <w:sz w:val="24"/>
          <w:szCs w:val="24"/>
          <w:highlight w:val="white"/>
          <w:lang w:val="en-GB"/>
        </w:rPr>
        <w:t xml:space="preserve">As long as reputed and worldwide organisations are concerned, it is very important to have proper manners as well as shrewd strategies in order to have competitive advantage for a long term basis. As per experts like Diamantidis and Chatzoglou, (2019), it has been analysed that there have been several cases where the employees are known to leave their concerned organisation for not having mental satisfaction with their work life. </w:t>
      </w:r>
    </w:p>
    <w:p w14:paraId="5FB5C099" w14:textId="77777777" w:rsidR="00BA7B5C" w:rsidRPr="00AF3197" w:rsidRDefault="00C01DED">
      <w:pPr>
        <w:spacing w:before="200" w:after="200" w:line="360" w:lineRule="auto"/>
        <w:jc w:val="center"/>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noProof/>
          <w:color w:val="000000" w:themeColor="text1"/>
          <w:sz w:val="24"/>
          <w:szCs w:val="24"/>
          <w:highlight w:val="white"/>
          <w:lang w:val="en-US" w:eastAsia="en-US"/>
        </w:rPr>
        <w:drawing>
          <wp:inline distT="114300" distB="114300" distL="114300" distR="114300" wp14:anchorId="6189EC02" wp14:editId="032FFE98">
            <wp:extent cx="5943600" cy="2133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133600"/>
                    </a:xfrm>
                    <a:prstGeom prst="rect">
                      <a:avLst/>
                    </a:prstGeom>
                    <a:ln/>
                  </pic:spPr>
                </pic:pic>
              </a:graphicData>
            </a:graphic>
          </wp:inline>
        </w:drawing>
      </w:r>
    </w:p>
    <w:p w14:paraId="5AAA9069" w14:textId="77777777" w:rsidR="00BA7B5C" w:rsidRPr="00AF3197" w:rsidRDefault="00C01DED">
      <w:pPr>
        <w:spacing w:before="200" w:after="200" w:line="360" w:lineRule="auto"/>
        <w:jc w:val="center"/>
        <w:rPr>
          <w:rFonts w:ascii="Times New Roman" w:eastAsia="Times New Roman" w:hAnsi="Times New Roman" w:cs="Times New Roman"/>
          <w:b/>
          <w:color w:val="000000" w:themeColor="text1"/>
          <w:sz w:val="24"/>
          <w:szCs w:val="24"/>
          <w:highlight w:val="white"/>
          <w:lang w:val="en-GB"/>
        </w:rPr>
      </w:pPr>
      <w:r w:rsidRPr="00AF3197">
        <w:rPr>
          <w:rFonts w:ascii="Times New Roman" w:eastAsia="Times New Roman" w:hAnsi="Times New Roman" w:cs="Times New Roman"/>
          <w:b/>
          <w:color w:val="000000" w:themeColor="text1"/>
          <w:sz w:val="24"/>
          <w:szCs w:val="24"/>
          <w:highlight w:val="white"/>
          <w:lang w:val="en-GB"/>
        </w:rPr>
        <w:lastRenderedPageBreak/>
        <w:t xml:space="preserve">Figure 2: Impact of Rewards and Recognition on employee motivation </w:t>
      </w:r>
    </w:p>
    <w:p w14:paraId="5C72FC63" w14:textId="77777777" w:rsidR="00BA7B5C" w:rsidRPr="00AF3197" w:rsidRDefault="00C01DED">
      <w:pPr>
        <w:spacing w:before="200" w:after="200" w:line="360" w:lineRule="auto"/>
        <w:jc w:val="center"/>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(Source: Akhmetshin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2018)</w:t>
      </w:r>
    </w:p>
    <w:p w14:paraId="42493F8D"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On the other hand, it has been observed that providing additional holidays or day offs help the organisations to have their employees satisfied towards their organisation. This is considered as one of the powerful keys for the organisation to retain their employees for a long term basis. According to Kim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 xml:space="preserve">(2018), this can be mitigated by introducing the award and recognition based system in organisations in order to motivate the employees and change the boarding circumstances of an organisation.  </w:t>
      </w:r>
      <w:r w:rsidRPr="00AF3197">
        <w:rPr>
          <w:rFonts w:ascii="Times New Roman" w:eastAsia="Times New Roman" w:hAnsi="Times New Roman" w:cs="Times New Roman"/>
          <w:color w:val="000000" w:themeColor="text1"/>
          <w:sz w:val="24"/>
          <w:szCs w:val="24"/>
          <w:lang w:val="en-GB"/>
        </w:rPr>
        <w:t xml:space="preserve">Therefore, it is very evident that providing proper rewards and recognition to the employees are considered as a must so that they can also provide their best towards their organisation. </w:t>
      </w:r>
    </w:p>
    <w:p w14:paraId="0F17D90B" w14:textId="77777777" w:rsidR="00BA7B5C" w:rsidRPr="00AF3197" w:rsidRDefault="00C01DED" w:rsidP="006C382A">
      <w:pPr>
        <w:pStyle w:val="Heading2"/>
        <w:rPr>
          <w:color w:val="000000" w:themeColor="text1"/>
          <w:highlight w:val="white"/>
          <w:lang w:val="en-GB"/>
        </w:rPr>
      </w:pPr>
      <w:bookmarkStart w:id="5" w:name="_Toc98150714"/>
      <w:r w:rsidRPr="00AF3197">
        <w:rPr>
          <w:color w:val="000000" w:themeColor="text1"/>
          <w:highlight w:val="white"/>
          <w:lang w:val="en-GB"/>
        </w:rPr>
        <w:t>Additional Holiday</w:t>
      </w:r>
      <w:bookmarkEnd w:id="5"/>
    </w:p>
    <w:p w14:paraId="20EE4627"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Starting from providing more privileges as well as good pay and perks to providing the employees the taste of additional holidays are considered as extremely beneficial for employees of an organisation. As per Akhmetshin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 xml:space="preserve">(2018), especially in the United Kingdom, people who work hard each and </w:t>
      </w:r>
      <w:r w:rsidR="006C382A" w:rsidRPr="00AF3197">
        <w:rPr>
          <w:rFonts w:ascii="Times New Roman" w:eastAsia="Times New Roman" w:hAnsi="Times New Roman" w:cs="Times New Roman"/>
          <w:color w:val="000000" w:themeColor="text1"/>
          <w:sz w:val="24"/>
          <w:szCs w:val="24"/>
          <w:highlight w:val="white"/>
          <w:lang w:val="en-GB"/>
        </w:rPr>
        <w:t>every day</w:t>
      </w:r>
      <w:r w:rsidRPr="00AF3197">
        <w:rPr>
          <w:rFonts w:ascii="Times New Roman" w:eastAsia="Times New Roman" w:hAnsi="Times New Roman" w:cs="Times New Roman"/>
          <w:color w:val="000000" w:themeColor="text1"/>
          <w:sz w:val="24"/>
          <w:szCs w:val="24"/>
          <w:highlight w:val="white"/>
          <w:lang w:val="en-GB"/>
        </w:rPr>
        <w:t xml:space="preserve"> for their </w:t>
      </w:r>
      <w:r w:rsidR="006C382A" w:rsidRPr="00AF3197">
        <w:rPr>
          <w:rFonts w:ascii="Times New Roman" w:eastAsia="Times New Roman" w:hAnsi="Times New Roman" w:cs="Times New Roman"/>
          <w:color w:val="000000" w:themeColor="text1"/>
          <w:sz w:val="24"/>
          <w:szCs w:val="24"/>
          <w:highlight w:val="white"/>
          <w:lang w:val="en-GB"/>
        </w:rPr>
        <w:t>organisation</w:t>
      </w:r>
      <w:r w:rsidRPr="00AF3197">
        <w:rPr>
          <w:rFonts w:ascii="Times New Roman" w:eastAsia="Times New Roman" w:hAnsi="Times New Roman" w:cs="Times New Roman"/>
          <w:color w:val="000000" w:themeColor="text1"/>
          <w:sz w:val="24"/>
          <w:szCs w:val="24"/>
          <w:highlight w:val="white"/>
          <w:lang w:val="en-GB"/>
        </w:rPr>
        <w:t xml:space="preserve"> are known to have an expectation for receiving some additional benefits for their own good. However, they mostly expect to have additional holidays in order to do some extra work for their personal life or spend some more time with their beloved ones. According to Andriani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 xml:space="preserve">(2018), </w:t>
      </w:r>
      <w:r w:rsidR="006C382A" w:rsidRPr="00AF3197">
        <w:rPr>
          <w:rFonts w:ascii="Times New Roman" w:eastAsia="Times New Roman" w:hAnsi="Times New Roman" w:cs="Times New Roman"/>
          <w:color w:val="000000" w:themeColor="text1"/>
          <w:sz w:val="24"/>
          <w:szCs w:val="24"/>
          <w:highlight w:val="white"/>
          <w:lang w:val="en-GB"/>
        </w:rPr>
        <w:t>this</w:t>
      </w:r>
      <w:r w:rsidRPr="00AF3197">
        <w:rPr>
          <w:rFonts w:ascii="Times New Roman" w:eastAsia="Times New Roman" w:hAnsi="Times New Roman" w:cs="Times New Roman"/>
          <w:color w:val="000000" w:themeColor="text1"/>
          <w:sz w:val="24"/>
          <w:szCs w:val="24"/>
          <w:highlight w:val="white"/>
          <w:lang w:val="en-GB"/>
        </w:rPr>
        <w:t xml:space="preserve"> not only enhances the mental peace and health of an employee but also it helps to improve the reputation for that concerned organisation in a positive way. </w:t>
      </w:r>
    </w:p>
    <w:p w14:paraId="700600C2" w14:textId="77777777" w:rsidR="00BA7B5C" w:rsidRPr="00AF3197" w:rsidRDefault="00C01DED">
      <w:pPr>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AF3197">
        <w:rPr>
          <w:rFonts w:ascii="Times New Roman" w:eastAsia="Times New Roman" w:hAnsi="Times New Roman" w:cs="Times New Roman"/>
          <w:color w:val="000000" w:themeColor="text1"/>
          <w:sz w:val="24"/>
          <w:szCs w:val="24"/>
          <w:highlight w:val="white"/>
          <w:lang w:val="en-GB"/>
        </w:rPr>
        <w:t xml:space="preserve">Providing additional holidays helps employees of the UK to retain them for a long time for that company. For example, the company Unilever of UK undertakes this strategy in order to motivate their employees in the long run and also to promote their company through this strategy (Uniliver.com, 2022). This policy is utterly helpful for all the companies such as retail sector, e-commerce sectors or core companies and many more. It has been highlighted by Buil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 xml:space="preserve">(2019), in addition to that, it is important to mention that this policy of providing additional holidays to the employees have been implemented by several organisations in the UK and it has been proved highly beneficial for those companies, not only for a short amount of time but also for long term it tends to help them. </w:t>
      </w:r>
      <w:r w:rsidR="006C382A" w:rsidRPr="00AF3197">
        <w:rPr>
          <w:rFonts w:ascii="Times New Roman" w:eastAsia="Times New Roman" w:hAnsi="Times New Roman" w:cs="Times New Roman"/>
          <w:color w:val="000000" w:themeColor="text1"/>
          <w:sz w:val="24"/>
          <w:szCs w:val="24"/>
          <w:highlight w:val="white"/>
          <w:lang w:val="en-GB"/>
        </w:rPr>
        <w:t>The</w:t>
      </w:r>
    </w:p>
    <w:p w14:paraId="31581454" w14:textId="77777777" w:rsidR="00BA7B5C" w:rsidRPr="00AF3197" w:rsidRDefault="00C01DED" w:rsidP="006C382A">
      <w:pPr>
        <w:pStyle w:val="Heading2"/>
        <w:rPr>
          <w:color w:val="000000" w:themeColor="text1"/>
          <w:highlight w:val="white"/>
          <w:lang w:val="en-GB"/>
        </w:rPr>
      </w:pPr>
      <w:bookmarkStart w:id="6" w:name="_Toc98150715"/>
      <w:r w:rsidRPr="00AF3197">
        <w:rPr>
          <w:color w:val="000000" w:themeColor="text1"/>
          <w:highlight w:val="white"/>
          <w:lang w:val="en-GB"/>
        </w:rPr>
        <w:t>Good conditions of working</w:t>
      </w:r>
      <w:bookmarkEnd w:id="6"/>
    </w:p>
    <w:p w14:paraId="1B10AC1D" w14:textId="77777777" w:rsidR="00BA7B5C" w:rsidRPr="00AF3197" w:rsidRDefault="00C01DED">
      <w:pPr>
        <w:spacing w:line="360" w:lineRule="auto"/>
        <w:jc w:val="both"/>
        <w:rPr>
          <w:rFonts w:ascii="Times New Roman" w:eastAsia="Times New Roman" w:hAnsi="Times New Roman" w:cs="Times New Roman"/>
          <w:color w:val="000000" w:themeColor="text1"/>
          <w:sz w:val="24"/>
          <w:szCs w:val="24"/>
          <w:lang w:val="en-GB"/>
        </w:rPr>
      </w:pPr>
      <w:r w:rsidRPr="00AF3197">
        <w:rPr>
          <w:rFonts w:ascii="Times New Roman" w:eastAsia="Times New Roman" w:hAnsi="Times New Roman" w:cs="Times New Roman"/>
          <w:color w:val="000000" w:themeColor="text1"/>
          <w:sz w:val="24"/>
          <w:szCs w:val="24"/>
          <w:lang w:val="en-GB"/>
        </w:rPr>
        <w:lastRenderedPageBreak/>
        <w:t xml:space="preserve">Employee retention is considered as one of the first and foremost powerful keys that big organisations tend to get when it comes to providing employee satisfaction or providing a good working condition. In addition to that, worldwide organisations which have a very high reputation are known to provide a super working condition as well as environment for their concerned employees. As per </w:t>
      </w:r>
      <w:r w:rsidRPr="00AF3197">
        <w:rPr>
          <w:rFonts w:ascii="Times New Roman" w:eastAsia="Times New Roman" w:hAnsi="Times New Roman" w:cs="Times New Roman"/>
          <w:color w:val="000000" w:themeColor="text1"/>
          <w:sz w:val="24"/>
          <w:szCs w:val="24"/>
          <w:highlight w:val="white"/>
          <w:lang w:val="en-GB"/>
        </w:rPr>
        <w:t>Pang and Lu, (2018), o</w:t>
      </w:r>
      <w:r w:rsidRPr="00AF3197">
        <w:rPr>
          <w:rFonts w:ascii="Times New Roman" w:eastAsia="Times New Roman" w:hAnsi="Times New Roman" w:cs="Times New Roman"/>
          <w:color w:val="000000" w:themeColor="text1"/>
          <w:sz w:val="24"/>
          <w:szCs w:val="24"/>
          <w:lang w:val="en-GB"/>
        </w:rPr>
        <w:t xml:space="preserve">n the other hand, in order to survive the existence of the smaller companies, they tend to learn from the footsteps of the big companies. </w:t>
      </w:r>
      <w:r w:rsidR="006C382A" w:rsidRPr="00AF3197">
        <w:rPr>
          <w:rFonts w:ascii="Times New Roman" w:eastAsia="Times New Roman" w:hAnsi="Times New Roman" w:cs="Times New Roman"/>
          <w:color w:val="000000" w:themeColor="text1"/>
          <w:sz w:val="24"/>
          <w:szCs w:val="24"/>
          <w:lang w:val="en-GB"/>
        </w:rPr>
        <w:t>Good conditions of working not only help</w:t>
      </w:r>
      <w:r w:rsidRPr="00AF3197">
        <w:rPr>
          <w:rFonts w:ascii="Times New Roman" w:eastAsia="Times New Roman" w:hAnsi="Times New Roman" w:cs="Times New Roman"/>
          <w:color w:val="000000" w:themeColor="text1"/>
          <w:sz w:val="24"/>
          <w:szCs w:val="24"/>
          <w:lang w:val="en-GB"/>
        </w:rPr>
        <w:t xml:space="preserve"> the employees to make sure that their efficiency is enhanced at a good level but also it helps the employees to achieve a proper mental peace. It has been highlighted by </w:t>
      </w:r>
      <w:r w:rsidRPr="00AF3197">
        <w:rPr>
          <w:rFonts w:ascii="Times New Roman" w:eastAsia="Times New Roman" w:hAnsi="Times New Roman" w:cs="Times New Roman"/>
          <w:color w:val="000000" w:themeColor="text1"/>
          <w:sz w:val="24"/>
          <w:szCs w:val="24"/>
          <w:highlight w:val="white"/>
          <w:lang w:val="en-GB"/>
        </w:rPr>
        <w:t xml:space="preserve">Renata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(2018)</w:t>
      </w:r>
      <w:r w:rsidRPr="00AF3197">
        <w:rPr>
          <w:rFonts w:ascii="Times New Roman" w:eastAsia="Times New Roman" w:hAnsi="Times New Roman" w:cs="Times New Roman"/>
          <w:color w:val="000000" w:themeColor="text1"/>
          <w:sz w:val="24"/>
          <w:szCs w:val="24"/>
          <w:lang w:val="en-GB"/>
        </w:rPr>
        <w:t>, it has been closely obse</w:t>
      </w:r>
      <w:r w:rsidR="0031219D" w:rsidRPr="00AF3197">
        <w:rPr>
          <w:rFonts w:ascii="Times New Roman" w:eastAsia="Times New Roman" w:hAnsi="Times New Roman" w:cs="Times New Roman"/>
          <w:color w:val="000000" w:themeColor="text1"/>
          <w:sz w:val="24"/>
          <w:szCs w:val="24"/>
          <w:lang w:val="en-GB"/>
        </w:rPr>
        <w:t xml:space="preserve">rved by many experts that </w:t>
      </w:r>
      <w:r w:rsidRPr="00AF3197">
        <w:rPr>
          <w:rFonts w:ascii="Times New Roman" w:eastAsia="Times New Roman" w:hAnsi="Times New Roman" w:cs="Times New Roman"/>
          <w:color w:val="000000" w:themeColor="text1"/>
          <w:sz w:val="24"/>
          <w:szCs w:val="24"/>
          <w:lang w:val="en-GB"/>
        </w:rPr>
        <w:t>not only providing a good pay towards the employees to retain them from their concerned organisation but also providing a satisfying work life and conditions are must to be provided to them.</w:t>
      </w:r>
    </w:p>
    <w:p w14:paraId="69A7A6F4" w14:textId="77777777" w:rsidR="00BA7B5C" w:rsidRPr="00AF3197" w:rsidRDefault="00C01DED">
      <w:pPr>
        <w:spacing w:line="360" w:lineRule="auto"/>
        <w:jc w:val="center"/>
        <w:rPr>
          <w:rFonts w:ascii="Times New Roman" w:eastAsia="Times New Roman" w:hAnsi="Times New Roman" w:cs="Times New Roman"/>
          <w:color w:val="000000" w:themeColor="text1"/>
          <w:sz w:val="24"/>
          <w:szCs w:val="24"/>
          <w:lang w:val="en-GB"/>
        </w:rPr>
      </w:pPr>
      <w:r w:rsidRPr="00AF3197">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6346B5FA" wp14:editId="2AC030D5">
            <wp:extent cx="3305175" cy="26479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305175" cy="2647950"/>
                    </a:xfrm>
                    <a:prstGeom prst="rect">
                      <a:avLst/>
                    </a:prstGeom>
                    <a:ln/>
                  </pic:spPr>
                </pic:pic>
              </a:graphicData>
            </a:graphic>
          </wp:inline>
        </w:drawing>
      </w:r>
    </w:p>
    <w:p w14:paraId="5FBCD759" w14:textId="77777777" w:rsidR="00BA7B5C" w:rsidRPr="00AF3197" w:rsidRDefault="00C01DED">
      <w:pPr>
        <w:spacing w:before="200" w:after="200" w:line="360" w:lineRule="auto"/>
        <w:jc w:val="center"/>
        <w:rPr>
          <w:rFonts w:ascii="Times New Roman" w:eastAsia="Times New Roman" w:hAnsi="Times New Roman" w:cs="Times New Roman"/>
          <w:b/>
          <w:color w:val="000000" w:themeColor="text1"/>
          <w:sz w:val="24"/>
          <w:szCs w:val="24"/>
          <w:highlight w:val="white"/>
          <w:lang w:val="en-GB"/>
        </w:rPr>
      </w:pPr>
      <w:r w:rsidRPr="00AF3197">
        <w:rPr>
          <w:rFonts w:ascii="Times New Roman" w:eastAsia="Times New Roman" w:hAnsi="Times New Roman" w:cs="Times New Roman"/>
          <w:b/>
          <w:color w:val="000000" w:themeColor="text1"/>
          <w:sz w:val="24"/>
          <w:szCs w:val="24"/>
          <w:highlight w:val="white"/>
          <w:lang w:val="en-GB"/>
        </w:rPr>
        <w:t>Figure 3: Good conditions of working in UK Companies</w:t>
      </w:r>
    </w:p>
    <w:p w14:paraId="6A9E6312" w14:textId="77777777" w:rsidR="00BA7B5C" w:rsidRPr="00AF3197" w:rsidRDefault="00C01DED">
      <w:pPr>
        <w:spacing w:before="200" w:after="200" w:line="360" w:lineRule="auto"/>
        <w:jc w:val="center"/>
        <w:rPr>
          <w:rFonts w:ascii="Times New Roman" w:eastAsia="Times New Roman" w:hAnsi="Times New Roman" w:cs="Times New Roman"/>
          <w:color w:val="000000" w:themeColor="text1"/>
          <w:sz w:val="24"/>
          <w:szCs w:val="24"/>
          <w:lang w:val="en-GB"/>
        </w:rPr>
      </w:pPr>
      <w:r w:rsidRPr="00AF3197">
        <w:rPr>
          <w:rFonts w:ascii="Times New Roman" w:eastAsia="Times New Roman" w:hAnsi="Times New Roman" w:cs="Times New Roman"/>
          <w:color w:val="000000" w:themeColor="text1"/>
          <w:sz w:val="24"/>
          <w:szCs w:val="24"/>
          <w:highlight w:val="white"/>
          <w:lang w:val="en-GB"/>
        </w:rPr>
        <w:t>(Source: Pang and Lu, 2018)</w:t>
      </w:r>
    </w:p>
    <w:p w14:paraId="594B9F66" w14:textId="77777777" w:rsidR="00BA7B5C" w:rsidRPr="00AF3197" w:rsidRDefault="00C01DED">
      <w:pPr>
        <w:spacing w:line="360" w:lineRule="auto"/>
        <w:jc w:val="both"/>
        <w:rPr>
          <w:rFonts w:ascii="Times New Roman" w:eastAsia="Times New Roman" w:hAnsi="Times New Roman" w:cs="Times New Roman"/>
          <w:color w:val="000000" w:themeColor="text1"/>
          <w:sz w:val="24"/>
          <w:szCs w:val="24"/>
          <w:lang w:val="en-GB"/>
        </w:rPr>
      </w:pPr>
      <w:r w:rsidRPr="00AF3197">
        <w:rPr>
          <w:rFonts w:ascii="Times New Roman" w:eastAsia="Times New Roman" w:hAnsi="Times New Roman" w:cs="Times New Roman"/>
          <w:color w:val="000000" w:themeColor="text1"/>
          <w:sz w:val="24"/>
          <w:szCs w:val="24"/>
          <w:lang w:val="en-GB"/>
        </w:rPr>
        <w:t xml:space="preserve">In case, an employee is unable to maintain their work life balance due to having extreme pressure in their work life, it will be very difficult for them to stay satisfied towards their companies. </w:t>
      </w:r>
      <w:r w:rsidRPr="00AF3197">
        <w:rPr>
          <w:rFonts w:ascii="Times New Roman" w:eastAsia="Times New Roman" w:hAnsi="Times New Roman" w:cs="Times New Roman"/>
          <w:color w:val="000000" w:themeColor="text1"/>
          <w:sz w:val="24"/>
          <w:szCs w:val="24"/>
          <w:highlight w:val="white"/>
          <w:lang w:val="en-GB"/>
        </w:rPr>
        <w:t>As per experts like Diamantidis and Chatzoglou, (2019),</w:t>
      </w:r>
      <w:r w:rsidRPr="00AF3197">
        <w:rPr>
          <w:rFonts w:ascii="Times New Roman" w:eastAsia="Times New Roman" w:hAnsi="Times New Roman" w:cs="Times New Roman"/>
          <w:color w:val="000000" w:themeColor="text1"/>
          <w:sz w:val="24"/>
          <w:szCs w:val="24"/>
          <w:lang w:val="en-GB"/>
        </w:rPr>
        <w:t xml:space="preserve"> in UK, it has been observed that the employees are mostly known to prefer a good working environment, where they will be able to work peacefully and take care of their personal life at the same time. Therefore, </w:t>
      </w:r>
      <w:r w:rsidRPr="00AF3197">
        <w:rPr>
          <w:rFonts w:ascii="Times New Roman" w:eastAsia="Times New Roman" w:hAnsi="Times New Roman" w:cs="Times New Roman"/>
          <w:color w:val="000000" w:themeColor="text1"/>
          <w:sz w:val="24"/>
          <w:szCs w:val="24"/>
          <w:highlight w:val="white"/>
          <w:lang w:val="en-GB"/>
        </w:rPr>
        <w:t xml:space="preserve">as per Akhmetshin </w:t>
      </w:r>
      <w:r w:rsidRPr="00AF3197">
        <w:rPr>
          <w:rFonts w:ascii="Times New Roman" w:eastAsia="Times New Roman" w:hAnsi="Times New Roman" w:cs="Times New Roman"/>
          <w:i/>
          <w:color w:val="000000" w:themeColor="text1"/>
          <w:sz w:val="24"/>
          <w:szCs w:val="24"/>
          <w:highlight w:val="white"/>
          <w:lang w:val="en-GB"/>
        </w:rPr>
        <w:t xml:space="preserve">et al. </w:t>
      </w:r>
      <w:r w:rsidRPr="00AF3197">
        <w:rPr>
          <w:rFonts w:ascii="Times New Roman" w:eastAsia="Times New Roman" w:hAnsi="Times New Roman" w:cs="Times New Roman"/>
          <w:color w:val="000000" w:themeColor="text1"/>
          <w:sz w:val="24"/>
          <w:szCs w:val="24"/>
          <w:highlight w:val="white"/>
          <w:lang w:val="en-GB"/>
        </w:rPr>
        <w:t xml:space="preserve">(2018), </w:t>
      </w:r>
      <w:r w:rsidRPr="00AF3197">
        <w:rPr>
          <w:rFonts w:ascii="Times New Roman" w:eastAsia="Times New Roman" w:hAnsi="Times New Roman" w:cs="Times New Roman"/>
          <w:color w:val="000000" w:themeColor="text1"/>
          <w:sz w:val="24"/>
          <w:szCs w:val="24"/>
          <w:lang w:val="en-GB"/>
        </w:rPr>
        <w:t xml:space="preserve">in case a proper working environment is not provided to the employees of the UK, then it will be very difficult to have them inclined towards their </w:t>
      </w:r>
      <w:r w:rsidR="006C382A" w:rsidRPr="00AF3197">
        <w:rPr>
          <w:rFonts w:ascii="Times New Roman" w:eastAsia="Times New Roman" w:hAnsi="Times New Roman" w:cs="Times New Roman"/>
          <w:color w:val="000000" w:themeColor="text1"/>
          <w:sz w:val="24"/>
          <w:szCs w:val="24"/>
          <w:lang w:val="en-GB"/>
        </w:rPr>
        <w:t>organisation. There</w:t>
      </w:r>
      <w:r w:rsidRPr="00AF3197">
        <w:rPr>
          <w:rFonts w:ascii="Times New Roman" w:eastAsia="Times New Roman" w:hAnsi="Times New Roman" w:cs="Times New Roman"/>
          <w:color w:val="000000" w:themeColor="text1"/>
          <w:sz w:val="24"/>
          <w:szCs w:val="24"/>
          <w:lang w:val="en-GB"/>
        </w:rPr>
        <w:t xml:space="preserve"> happens to be a very common human nature that people </w:t>
      </w:r>
      <w:r w:rsidRPr="00AF3197">
        <w:rPr>
          <w:rFonts w:ascii="Times New Roman" w:eastAsia="Times New Roman" w:hAnsi="Times New Roman" w:cs="Times New Roman"/>
          <w:color w:val="000000" w:themeColor="text1"/>
          <w:sz w:val="24"/>
          <w:szCs w:val="24"/>
          <w:lang w:val="en-GB"/>
        </w:rPr>
        <w:lastRenderedPageBreak/>
        <w:t>tend to seek for better opportunities leading to work pressure, work profile, employee coordination, good behaviour from the higher management, cooperation from leadership, getting proper holidays, working hours and many more.</w:t>
      </w:r>
    </w:p>
    <w:p w14:paraId="452F018B" w14:textId="77777777" w:rsidR="00416BEC" w:rsidRPr="00AF3197" w:rsidRDefault="00416BEC" w:rsidP="00416BEC">
      <w:pPr>
        <w:pStyle w:val="Heading1"/>
        <w:rPr>
          <w:color w:val="000000" w:themeColor="text1"/>
          <w:sz w:val="24"/>
          <w:szCs w:val="24"/>
          <w:lang w:val="en-GB"/>
        </w:rPr>
      </w:pPr>
      <w:r w:rsidRPr="00AF3197">
        <w:rPr>
          <w:color w:val="000000" w:themeColor="text1"/>
          <w:shd w:val="clear" w:color="auto" w:fill="FFFFFF"/>
          <w:lang w:val="en-GB"/>
        </w:rPr>
        <w:t>Conclusion</w:t>
      </w:r>
    </w:p>
    <w:p w14:paraId="375B0425" w14:textId="77777777" w:rsidR="00416BEC" w:rsidRPr="00AF3197" w:rsidRDefault="00416BEC" w:rsidP="00416BEC">
      <w:pPr>
        <w:spacing w:before="200" w:after="200" w:line="360" w:lineRule="auto"/>
        <w:jc w:val="both"/>
        <w:rPr>
          <w:rFonts w:ascii="Times New Roman" w:eastAsia="Times New Roman" w:hAnsi="Times New Roman" w:cs="Times New Roman"/>
          <w:color w:val="000000" w:themeColor="text1"/>
          <w:sz w:val="24"/>
          <w:szCs w:val="24"/>
          <w:lang w:val="en-GB"/>
        </w:rPr>
      </w:pPr>
      <w:r w:rsidRPr="00AF3197">
        <w:rPr>
          <w:rFonts w:ascii="Times New Roman" w:eastAsia="Times New Roman" w:hAnsi="Times New Roman" w:cs="Times New Roman"/>
          <w:color w:val="000000" w:themeColor="text1"/>
          <w:sz w:val="24"/>
          <w:szCs w:val="24"/>
          <w:shd w:val="clear" w:color="auto" w:fill="FFFFFF"/>
          <w:lang w:val="en-GB"/>
        </w:rPr>
        <w:t xml:space="preserve">It can be concluded from the above research that several ways of employee or staff motivation has been analysed here in this research. Based on several employee motivation ways the ways of payment, award and recognition, additional holiday as well as good conditions of working in an organisation is highlighted here determined as the major factors that are being undertaken in any UK company in order to motivate their staff. Several motivational factors based on employees have been implemented by several organisations in the UK and it has been proved highly beneficial for those companies, not only for a short amount of time but also for long term it tends to help them. </w:t>
      </w:r>
      <w:r w:rsidRPr="00AF3197">
        <w:rPr>
          <w:rFonts w:ascii="Times New Roman" w:eastAsia="Times New Roman" w:hAnsi="Times New Roman" w:cs="Times New Roman"/>
          <w:color w:val="000000" w:themeColor="text1"/>
          <w:sz w:val="24"/>
          <w:szCs w:val="24"/>
          <w:lang w:val="en-GB"/>
        </w:rPr>
        <w:t>As it will be very difficult for them to stay satisfied with their companies, the practice of employee motivation through any of the above highlighted ways would be beneficial for that particular company.  </w:t>
      </w:r>
    </w:p>
    <w:p w14:paraId="39BAC054" w14:textId="77777777" w:rsidR="00416BEC" w:rsidRPr="00AF3197" w:rsidRDefault="00416BEC" w:rsidP="00416BEC">
      <w:pPr>
        <w:pStyle w:val="Heading1"/>
        <w:rPr>
          <w:color w:val="000000" w:themeColor="text1"/>
          <w:lang w:val="en-GB"/>
        </w:rPr>
      </w:pPr>
      <w:r w:rsidRPr="00AF3197">
        <w:rPr>
          <w:color w:val="000000" w:themeColor="text1"/>
          <w:shd w:val="clear" w:color="auto" w:fill="FFFFFF"/>
          <w:lang w:val="en-GB"/>
        </w:rPr>
        <w:t>Recommendation</w:t>
      </w:r>
    </w:p>
    <w:p w14:paraId="4C713BE5" w14:textId="77777777" w:rsidR="00416BEC" w:rsidRPr="00AF3197" w:rsidRDefault="00416BEC" w:rsidP="00416BEC">
      <w:pPr>
        <w:spacing w:before="200" w:after="200" w:line="360" w:lineRule="auto"/>
        <w:jc w:val="both"/>
        <w:rPr>
          <w:rFonts w:ascii="Times New Roman" w:eastAsia="Times New Roman" w:hAnsi="Times New Roman" w:cs="Times New Roman"/>
          <w:color w:val="000000" w:themeColor="text1"/>
          <w:sz w:val="24"/>
          <w:szCs w:val="24"/>
          <w:lang w:val="en-GB"/>
        </w:rPr>
      </w:pPr>
      <w:r w:rsidRPr="00AF3197">
        <w:rPr>
          <w:rFonts w:ascii="Times New Roman" w:eastAsia="Times New Roman" w:hAnsi="Times New Roman" w:cs="Times New Roman"/>
          <w:color w:val="000000" w:themeColor="text1"/>
          <w:sz w:val="24"/>
          <w:szCs w:val="24"/>
          <w:shd w:val="clear" w:color="auto" w:fill="FFFFFF"/>
          <w:lang w:val="en-GB"/>
        </w:rPr>
        <w:t>There are several factors which a company needs to consider in order retaining the employees for their future. First and foremost point to consider is nothing but providing incentives towards the employees for boosting their motivation. This type of policy helps the employees a lot to enhance their motivation for work. However, there happens to be several drawbacks of this method such as creation of an egoistic barrier among the employees. People who get high payment may think themselves superior to others. On the other hand, providing additional holidays towards the employees tends to reduce the efficiency of an organisation. In case the employees are provided more than required leaves then employees will be too reluctant to work. Providing a good working condition tends to help in boosting motivation for the employees. </w:t>
      </w:r>
    </w:p>
    <w:p w14:paraId="2F1390D1" w14:textId="77777777" w:rsidR="006C382A" w:rsidRPr="00AF3197" w:rsidRDefault="00416BEC" w:rsidP="00416BEC">
      <w:pPr>
        <w:spacing w:line="360" w:lineRule="auto"/>
        <w:jc w:val="both"/>
        <w:rPr>
          <w:rFonts w:ascii="Times New Roman" w:hAnsi="Times New Roman" w:cs="Times New Roman"/>
          <w:b/>
          <w:color w:val="000000" w:themeColor="text1"/>
          <w:sz w:val="28"/>
          <w:szCs w:val="28"/>
          <w:lang w:val="en-GB"/>
        </w:rPr>
      </w:pPr>
      <w:r w:rsidRPr="00AF3197">
        <w:rPr>
          <w:rFonts w:ascii="Times New Roman" w:eastAsia="Times New Roman" w:hAnsi="Times New Roman" w:cs="Times New Roman"/>
          <w:color w:val="000000" w:themeColor="text1"/>
          <w:sz w:val="24"/>
          <w:szCs w:val="24"/>
          <w:shd w:val="clear" w:color="auto" w:fill="FFFFFF"/>
          <w:lang w:val="en-GB"/>
        </w:rPr>
        <w:t xml:space="preserve">However, it has been observed that this policy is also not that helpful for the companies in the UK. Lastly, </w:t>
      </w:r>
      <w:r w:rsidRPr="00AF3197">
        <w:rPr>
          <w:rFonts w:ascii="Times New Roman" w:eastAsia="Times New Roman" w:hAnsi="Times New Roman" w:cs="Times New Roman"/>
          <w:b/>
          <w:bCs/>
          <w:i/>
          <w:iCs/>
          <w:color w:val="000000" w:themeColor="text1"/>
          <w:sz w:val="24"/>
          <w:szCs w:val="24"/>
          <w:shd w:val="clear" w:color="auto" w:fill="FFFFFF"/>
          <w:lang w:val="en-GB"/>
        </w:rPr>
        <w:t>"awarding the employees"</w:t>
      </w:r>
      <w:r w:rsidRPr="00AF3197">
        <w:rPr>
          <w:rFonts w:ascii="Times New Roman" w:eastAsia="Times New Roman" w:hAnsi="Times New Roman" w:cs="Times New Roman"/>
          <w:color w:val="000000" w:themeColor="text1"/>
          <w:sz w:val="24"/>
          <w:szCs w:val="24"/>
          <w:shd w:val="clear" w:color="auto" w:fill="FFFFFF"/>
          <w:lang w:val="en-GB"/>
        </w:rPr>
        <w:t xml:space="preserve"> is considered as one of the most effective ways to retain their employees. The investment for this award system is very low as the companies take apart from their percentage of profit from their shares and provide it towards the employees. In addition to that, employee motivation is also boosted when an employee feels recognised among the group of employees in their organisation. It has been highlighted by </w:t>
      </w:r>
      <w:r w:rsidRPr="00AF3197">
        <w:rPr>
          <w:rFonts w:ascii="Times New Roman" w:eastAsia="Times New Roman" w:hAnsi="Times New Roman" w:cs="Times New Roman"/>
          <w:color w:val="000000" w:themeColor="text1"/>
          <w:sz w:val="24"/>
          <w:szCs w:val="24"/>
          <w:shd w:val="clear" w:color="auto" w:fill="FFFFFF"/>
          <w:lang w:val="en-GB"/>
        </w:rPr>
        <w:lastRenderedPageBreak/>
        <w:t xml:space="preserve">Pang and Lu, (2018), </w:t>
      </w:r>
      <w:r w:rsidRPr="00AF3197">
        <w:rPr>
          <w:rFonts w:ascii="Times New Roman" w:eastAsia="Times New Roman" w:hAnsi="Times New Roman" w:cs="Times New Roman"/>
          <w:bCs/>
          <w:color w:val="000000" w:themeColor="text1"/>
          <w:sz w:val="24"/>
          <w:szCs w:val="24"/>
          <w:shd w:val="clear" w:color="auto" w:fill="FFFFFF"/>
          <w:lang w:val="en-GB"/>
        </w:rPr>
        <w:t>employees those who are recognized in the organisation always have</w:t>
      </w:r>
      <w:r w:rsidR="003F7A30" w:rsidRPr="00AF3197">
        <w:rPr>
          <w:rFonts w:ascii="Times New Roman" w:eastAsia="Times New Roman" w:hAnsi="Times New Roman" w:cs="Times New Roman"/>
          <w:bCs/>
          <w:color w:val="000000" w:themeColor="text1"/>
          <w:sz w:val="24"/>
          <w:szCs w:val="24"/>
          <w:shd w:val="clear" w:color="auto" w:fill="FFFFFF"/>
          <w:lang w:val="en-GB"/>
        </w:rPr>
        <w:t> self</w:t>
      </w:r>
      <w:r w:rsidRPr="00AF3197">
        <w:rPr>
          <w:rFonts w:ascii="Times New Roman" w:eastAsia="Times New Roman" w:hAnsi="Times New Roman" w:cs="Times New Roman"/>
          <w:bCs/>
          <w:color w:val="000000" w:themeColor="text1"/>
          <w:sz w:val="24"/>
          <w:szCs w:val="24"/>
          <w:shd w:val="clear" w:color="auto" w:fill="FFFFFF"/>
          <w:lang w:val="en-GB"/>
        </w:rPr>
        <w:t>-esteem that is higher, more willingness and more confidence in order to take new challenges as well as eagerness in order to be more innovative</w:t>
      </w:r>
      <w:r w:rsidRPr="00AF3197">
        <w:rPr>
          <w:rFonts w:ascii="Times New Roman" w:eastAsia="Times New Roman" w:hAnsi="Times New Roman" w:cs="Times New Roman"/>
          <w:color w:val="000000" w:themeColor="text1"/>
          <w:sz w:val="24"/>
          <w:szCs w:val="24"/>
          <w:shd w:val="clear" w:color="auto" w:fill="FFFFFF"/>
          <w:lang w:val="en-GB"/>
        </w:rPr>
        <w:t>. Therefore, it can be recommended that this is one of the best methods to provide employee satisfaction and retain the employees.</w:t>
      </w:r>
      <w:r w:rsidR="006C382A" w:rsidRPr="00AF3197">
        <w:rPr>
          <w:rFonts w:ascii="Times New Roman" w:hAnsi="Times New Roman" w:cs="Times New Roman"/>
          <w:b/>
          <w:color w:val="000000" w:themeColor="text1"/>
          <w:sz w:val="28"/>
          <w:szCs w:val="28"/>
          <w:lang w:val="en-GB"/>
        </w:rPr>
        <w:br w:type="page"/>
      </w:r>
    </w:p>
    <w:p w14:paraId="1CA7667D" w14:textId="77777777" w:rsidR="006C382A" w:rsidRPr="00AF3197" w:rsidRDefault="006C382A" w:rsidP="006C382A">
      <w:pPr>
        <w:pStyle w:val="Heading1"/>
        <w:rPr>
          <w:color w:val="000000" w:themeColor="text1"/>
          <w:lang w:val="en-GB"/>
        </w:rPr>
      </w:pPr>
      <w:bookmarkStart w:id="7" w:name="_Toc98150718"/>
      <w:r w:rsidRPr="00AF3197">
        <w:rPr>
          <w:color w:val="000000" w:themeColor="text1"/>
          <w:lang w:val="en-GB"/>
        </w:rPr>
        <w:lastRenderedPageBreak/>
        <w:t>Reference List</w:t>
      </w:r>
      <w:bookmarkEnd w:id="7"/>
    </w:p>
    <w:p w14:paraId="5D13849A"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Akhmetshin, E.M., Morozov, I., Pavlyuk, A.V., Yumashev, A., Yumasheva, N. and Gubarkov, S., 2018. Motivation of personnel in an innovative business climate.</w:t>
      </w:r>
      <w:r w:rsidRPr="00AF3197">
        <w:rPr>
          <w:rFonts w:ascii="Times New Roman" w:hAnsi="Times New Roman" w:cs="Times New Roman"/>
          <w:i/>
          <w:iCs/>
          <w:color w:val="000000" w:themeColor="text1"/>
          <w:sz w:val="24"/>
          <w:szCs w:val="24"/>
          <w:shd w:val="clear" w:color="auto" w:fill="FFFFFF"/>
          <w:lang w:val="en-GB"/>
        </w:rPr>
        <w:t>208</w:t>
      </w:r>
      <w:r w:rsidRPr="00AF3197">
        <w:rPr>
          <w:rFonts w:ascii="Times New Roman" w:hAnsi="Times New Roman" w:cs="Times New Roman"/>
          <w:color w:val="000000" w:themeColor="text1"/>
          <w:sz w:val="24"/>
          <w:szCs w:val="24"/>
          <w:shd w:val="clear" w:color="auto" w:fill="FFFFFF"/>
          <w:lang w:val="en-GB"/>
        </w:rPr>
        <w:t>, pp.1-8.</w:t>
      </w:r>
    </w:p>
    <w:p w14:paraId="50D2F4D1"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Andriani, S., Kesumawati, N. and Kristiawan, M., 2018. The influence of the transformational leadership and work motivation on teachers performance. </w:t>
      </w:r>
      <w:r w:rsidRPr="00AF3197">
        <w:rPr>
          <w:rFonts w:ascii="Times New Roman" w:hAnsi="Times New Roman" w:cs="Times New Roman"/>
          <w:i/>
          <w:iCs/>
          <w:color w:val="000000" w:themeColor="text1"/>
          <w:sz w:val="24"/>
          <w:szCs w:val="24"/>
          <w:shd w:val="clear" w:color="auto" w:fill="FFFFFF"/>
          <w:lang w:val="en-GB"/>
        </w:rPr>
        <w:t xml:space="preserve">International Journal of Scientific &amp; Technology </w:t>
      </w:r>
      <w:r w:rsidR="00416BEC" w:rsidRPr="00AF3197">
        <w:rPr>
          <w:rFonts w:ascii="Times New Roman" w:hAnsi="Times New Roman" w:cs="Times New Roman"/>
          <w:i/>
          <w:iCs/>
          <w:color w:val="000000" w:themeColor="text1"/>
          <w:sz w:val="24"/>
          <w:szCs w:val="24"/>
          <w:shd w:val="clear" w:color="auto" w:fill="FFFFFF"/>
          <w:lang w:val="en-GB"/>
        </w:rPr>
        <w:t>Report</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7</w:t>
      </w:r>
      <w:r w:rsidRPr="00AF3197">
        <w:rPr>
          <w:rFonts w:ascii="Times New Roman" w:hAnsi="Times New Roman" w:cs="Times New Roman"/>
          <w:color w:val="000000" w:themeColor="text1"/>
          <w:sz w:val="24"/>
          <w:szCs w:val="24"/>
          <w:shd w:val="clear" w:color="auto" w:fill="FFFFFF"/>
          <w:lang w:val="en-GB"/>
        </w:rPr>
        <w:t>(7), pp.19-29.</w:t>
      </w:r>
    </w:p>
    <w:p w14:paraId="4806CCD8"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Buil, I., Martínez, E. and Matute, J., 2019. Transformational leadership and employee performance: The role of identification, engagement and proactive personality. </w:t>
      </w:r>
      <w:r w:rsidRPr="00AF3197">
        <w:rPr>
          <w:rFonts w:ascii="Times New Roman" w:hAnsi="Times New Roman" w:cs="Times New Roman"/>
          <w:i/>
          <w:iCs/>
          <w:color w:val="000000" w:themeColor="text1"/>
          <w:sz w:val="24"/>
          <w:szCs w:val="24"/>
          <w:shd w:val="clear" w:color="auto" w:fill="FFFFFF"/>
          <w:lang w:val="en-GB"/>
        </w:rPr>
        <w:t>International Journal of Hospitality Management</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77</w:t>
      </w:r>
      <w:r w:rsidRPr="00AF3197">
        <w:rPr>
          <w:rFonts w:ascii="Times New Roman" w:hAnsi="Times New Roman" w:cs="Times New Roman"/>
          <w:color w:val="000000" w:themeColor="text1"/>
          <w:sz w:val="24"/>
          <w:szCs w:val="24"/>
          <w:shd w:val="clear" w:color="auto" w:fill="FFFFFF"/>
          <w:lang w:val="en-GB"/>
        </w:rPr>
        <w:t>, pp.64-75.</w:t>
      </w:r>
    </w:p>
    <w:p w14:paraId="47ED48EB"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da Cruz Carvalho, A., Riana, I.G. and Soares, A.D.C., 2020. Motivation on job satisfaction and employee performance. </w:t>
      </w:r>
      <w:r w:rsidRPr="00AF3197">
        <w:rPr>
          <w:rFonts w:ascii="Times New Roman" w:hAnsi="Times New Roman" w:cs="Times New Roman"/>
          <w:i/>
          <w:iCs/>
          <w:color w:val="000000" w:themeColor="text1"/>
          <w:sz w:val="24"/>
          <w:szCs w:val="24"/>
          <w:shd w:val="clear" w:color="auto" w:fill="FFFFFF"/>
          <w:lang w:val="en-GB"/>
        </w:rPr>
        <w:t xml:space="preserve">International </w:t>
      </w:r>
      <w:r w:rsidR="00416BEC" w:rsidRPr="00AF3197">
        <w:rPr>
          <w:rFonts w:ascii="Times New Roman" w:hAnsi="Times New Roman" w:cs="Times New Roman"/>
          <w:i/>
          <w:iCs/>
          <w:color w:val="000000" w:themeColor="text1"/>
          <w:sz w:val="24"/>
          <w:szCs w:val="24"/>
          <w:shd w:val="clear" w:color="auto" w:fill="FFFFFF"/>
          <w:lang w:val="en-GB"/>
        </w:rPr>
        <w:t>report</w:t>
      </w:r>
      <w:r w:rsidRPr="00AF3197">
        <w:rPr>
          <w:rFonts w:ascii="Times New Roman" w:hAnsi="Times New Roman" w:cs="Times New Roman"/>
          <w:i/>
          <w:iCs/>
          <w:color w:val="000000" w:themeColor="text1"/>
          <w:sz w:val="24"/>
          <w:szCs w:val="24"/>
          <w:shd w:val="clear" w:color="auto" w:fill="FFFFFF"/>
          <w:lang w:val="en-GB"/>
        </w:rPr>
        <w:t xml:space="preserve"> journal of management, IT and social sciences</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7</w:t>
      </w:r>
      <w:r w:rsidRPr="00AF3197">
        <w:rPr>
          <w:rFonts w:ascii="Times New Roman" w:hAnsi="Times New Roman" w:cs="Times New Roman"/>
          <w:color w:val="000000" w:themeColor="text1"/>
          <w:sz w:val="24"/>
          <w:szCs w:val="24"/>
          <w:shd w:val="clear" w:color="auto" w:fill="FFFFFF"/>
          <w:lang w:val="en-GB"/>
        </w:rPr>
        <w:t>(5), pp.13-23.</w:t>
      </w:r>
    </w:p>
    <w:p w14:paraId="75134007"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Diamantidis, A.D. and Chatzoglou, P., 2019. Factors affecting employee performance: an empirical approach. </w:t>
      </w:r>
      <w:r w:rsidRPr="00AF3197">
        <w:rPr>
          <w:rFonts w:ascii="Times New Roman" w:hAnsi="Times New Roman" w:cs="Times New Roman"/>
          <w:i/>
          <w:iCs/>
          <w:color w:val="000000" w:themeColor="text1"/>
          <w:sz w:val="24"/>
          <w:szCs w:val="24"/>
          <w:shd w:val="clear" w:color="auto" w:fill="FFFFFF"/>
          <w:lang w:val="en-GB"/>
        </w:rPr>
        <w:t>International Journal of Productivity and Performance Management</w:t>
      </w:r>
      <w:r w:rsidRPr="00AF3197">
        <w:rPr>
          <w:rFonts w:ascii="Times New Roman" w:hAnsi="Times New Roman" w:cs="Times New Roman"/>
          <w:color w:val="000000" w:themeColor="text1"/>
          <w:sz w:val="24"/>
          <w:szCs w:val="24"/>
          <w:shd w:val="clear" w:color="auto" w:fill="FFFFFF"/>
          <w:lang w:val="en-GB"/>
        </w:rPr>
        <w:t>.</w:t>
      </w:r>
      <w:r w:rsidRPr="00AF3197">
        <w:rPr>
          <w:rFonts w:ascii="Times New Roman" w:hAnsi="Times New Roman" w:cs="Times New Roman"/>
          <w:i/>
          <w:iCs/>
          <w:color w:val="000000" w:themeColor="text1"/>
          <w:sz w:val="24"/>
          <w:szCs w:val="24"/>
          <w:shd w:val="clear" w:color="auto" w:fill="FFFFFF"/>
          <w:lang w:val="en-GB"/>
        </w:rPr>
        <w:t>5</w:t>
      </w:r>
      <w:r w:rsidRPr="00AF3197">
        <w:rPr>
          <w:rFonts w:ascii="Times New Roman" w:hAnsi="Times New Roman" w:cs="Times New Roman"/>
          <w:color w:val="000000" w:themeColor="text1"/>
          <w:sz w:val="24"/>
          <w:szCs w:val="24"/>
          <w:shd w:val="clear" w:color="auto" w:fill="FFFFFF"/>
          <w:lang w:val="en-GB"/>
        </w:rPr>
        <w:t>(2), pp.65-74.</w:t>
      </w:r>
    </w:p>
    <w:p w14:paraId="7E8C3284"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Kim, M., Beehr, T.A. and Prewett, M.S., 2018. Employee responses to empowering leadership: A meta-analysis. </w:t>
      </w:r>
      <w:r w:rsidRPr="00AF3197">
        <w:rPr>
          <w:rFonts w:ascii="Times New Roman" w:hAnsi="Times New Roman" w:cs="Times New Roman"/>
          <w:i/>
          <w:iCs/>
          <w:color w:val="000000" w:themeColor="text1"/>
          <w:sz w:val="24"/>
          <w:szCs w:val="24"/>
          <w:shd w:val="clear" w:color="auto" w:fill="FFFFFF"/>
          <w:lang w:val="en-GB"/>
        </w:rPr>
        <w:t>Journal of Leadership &amp; Organizational Studies</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25</w:t>
      </w:r>
      <w:r w:rsidRPr="00AF3197">
        <w:rPr>
          <w:rFonts w:ascii="Times New Roman" w:hAnsi="Times New Roman" w:cs="Times New Roman"/>
          <w:color w:val="000000" w:themeColor="text1"/>
          <w:sz w:val="24"/>
          <w:szCs w:val="24"/>
          <w:shd w:val="clear" w:color="auto" w:fill="FFFFFF"/>
          <w:lang w:val="en-GB"/>
        </w:rPr>
        <w:t>(3), pp.257-276.</w:t>
      </w:r>
    </w:p>
    <w:p w14:paraId="637AFA65"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Kremer, H., Villamor, I. and Aguinis, H., 2019. Innovation leadership: Best-practice recommendations for promoting employee creativity, voice, and knowledge sharing. </w:t>
      </w:r>
      <w:r w:rsidRPr="00AF3197">
        <w:rPr>
          <w:rFonts w:ascii="Times New Roman" w:hAnsi="Times New Roman" w:cs="Times New Roman"/>
          <w:i/>
          <w:iCs/>
          <w:color w:val="000000" w:themeColor="text1"/>
          <w:sz w:val="24"/>
          <w:szCs w:val="24"/>
          <w:shd w:val="clear" w:color="auto" w:fill="FFFFFF"/>
          <w:lang w:val="en-GB"/>
        </w:rPr>
        <w:t>Business Horizons</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62</w:t>
      </w:r>
      <w:r w:rsidRPr="00AF3197">
        <w:rPr>
          <w:rFonts w:ascii="Times New Roman" w:hAnsi="Times New Roman" w:cs="Times New Roman"/>
          <w:color w:val="000000" w:themeColor="text1"/>
          <w:sz w:val="24"/>
          <w:szCs w:val="24"/>
          <w:shd w:val="clear" w:color="auto" w:fill="FFFFFF"/>
          <w:lang w:val="en-GB"/>
        </w:rPr>
        <w:t>(1), pp.65-74.</w:t>
      </w:r>
    </w:p>
    <w:p w14:paraId="7FE4EC0C"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Lohmann, J., Muula, A.S., Houlfort, N. and De Allegri, M., 2018. How does performance-based financing affect health workers' intrinsic motivation? A Self-Determination Theory-based mixed-methods study in Malawi. </w:t>
      </w:r>
      <w:r w:rsidRPr="00AF3197">
        <w:rPr>
          <w:rFonts w:ascii="Times New Roman" w:hAnsi="Times New Roman" w:cs="Times New Roman"/>
          <w:i/>
          <w:iCs/>
          <w:color w:val="000000" w:themeColor="text1"/>
          <w:sz w:val="24"/>
          <w:szCs w:val="24"/>
          <w:shd w:val="clear" w:color="auto" w:fill="FFFFFF"/>
          <w:lang w:val="en-GB"/>
        </w:rPr>
        <w:t>Social Science &amp; Medicine</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208</w:t>
      </w:r>
      <w:r w:rsidRPr="00AF3197">
        <w:rPr>
          <w:rFonts w:ascii="Times New Roman" w:hAnsi="Times New Roman" w:cs="Times New Roman"/>
          <w:color w:val="000000" w:themeColor="text1"/>
          <w:sz w:val="24"/>
          <w:szCs w:val="24"/>
          <w:shd w:val="clear" w:color="auto" w:fill="FFFFFF"/>
          <w:lang w:val="en-GB"/>
        </w:rPr>
        <w:t>, pp.1-8.</w:t>
      </w:r>
    </w:p>
    <w:p w14:paraId="0C409621"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Mohapatra, I. and Sundaray, B.K., 2018. Impact of employee empowerment on employee performance. </w:t>
      </w:r>
      <w:r w:rsidRPr="00AF3197">
        <w:rPr>
          <w:rFonts w:ascii="Times New Roman" w:hAnsi="Times New Roman" w:cs="Times New Roman"/>
          <w:i/>
          <w:iCs/>
          <w:color w:val="000000" w:themeColor="text1"/>
          <w:sz w:val="24"/>
          <w:szCs w:val="24"/>
          <w:shd w:val="clear" w:color="auto" w:fill="FFFFFF"/>
          <w:lang w:val="en-GB"/>
        </w:rPr>
        <w:t xml:space="preserve">International Journal of Advanced Technology &amp; Engineering </w:t>
      </w:r>
      <w:r w:rsidR="00416BEC" w:rsidRPr="00AF3197">
        <w:rPr>
          <w:rFonts w:ascii="Times New Roman" w:hAnsi="Times New Roman" w:cs="Times New Roman"/>
          <w:i/>
          <w:iCs/>
          <w:color w:val="000000" w:themeColor="text1"/>
          <w:sz w:val="24"/>
          <w:szCs w:val="24"/>
          <w:shd w:val="clear" w:color="auto" w:fill="FFFFFF"/>
          <w:lang w:val="en-GB"/>
        </w:rPr>
        <w:t>Report</w:t>
      </w:r>
      <w:r w:rsidRPr="00AF3197">
        <w:rPr>
          <w:rFonts w:ascii="Times New Roman" w:hAnsi="Times New Roman" w:cs="Times New Roman"/>
          <w:i/>
          <w:iCs/>
          <w:color w:val="000000" w:themeColor="text1"/>
          <w:sz w:val="24"/>
          <w:szCs w:val="24"/>
          <w:shd w:val="clear" w:color="auto" w:fill="FFFFFF"/>
          <w:lang w:val="en-GB"/>
        </w:rPr>
        <w:t xml:space="preserve"> (IJATER)</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1</w:t>
      </w:r>
      <w:r w:rsidRPr="00AF3197">
        <w:rPr>
          <w:rFonts w:ascii="Times New Roman" w:hAnsi="Times New Roman" w:cs="Times New Roman"/>
          <w:color w:val="000000" w:themeColor="text1"/>
          <w:sz w:val="24"/>
          <w:szCs w:val="24"/>
          <w:shd w:val="clear" w:color="auto" w:fill="FFFFFF"/>
          <w:lang w:val="en-GB"/>
        </w:rPr>
        <w:t>, pp.98-102.</w:t>
      </w:r>
    </w:p>
    <w:p w14:paraId="24CC1694"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Pang, K. and Lu, C.S., 2018. Organizational motivation, employee job satisfaction and organizational performance: An empirical study of container shipping companies in Taiwan. </w:t>
      </w:r>
      <w:r w:rsidRPr="00AF3197">
        <w:rPr>
          <w:rFonts w:ascii="Times New Roman" w:hAnsi="Times New Roman" w:cs="Times New Roman"/>
          <w:i/>
          <w:iCs/>
          <w:color w:val="000000" w:themeColor="text1"/>
          <w:sz w:val="24"/>
          <w:szCs w:val="24"/>
          <w:shd w:val="clear" w:color="auto" w:fill="FFFFFF"/>
          <w:lang w:val="en-GB"/>
        </w:rPr>
        <w:t>Maritime Business Review</w:t>
      </w:r>
      <w:r w:rsidRPr="00AF3197">
        <w:rPr>
          <w:rFonts w:ascii="Times New Roman" w:hAnsi="Times New Roman" w:cs="Times New Roman"/>
          <w:color w:val="000000" w:themeColor="text1"/>
          <w:sz w:val="24"/>
          <w:szCs w:val="24"/>
          <w:shd w:val="clear" w:color="auto" w:fill="FFFFFF"/>
          <w:lang w:val="en-GB"/>
        </w:rPr>
        <w:t>.</w:t>
      </w:r>
      <w:r w:rsidRPr="00AF3197">
        <w:rPr>
          <w:rFonts w:ascii="Times New Roman" w:hAnsi="Times New Roman" w:cs="Times New Roman"/>
          <w:i/>
          <w:iCs/>
          <w:color w:val="000000" w:themeColor="text1"/>
          <w:sz w:val="24"/>
          <w:szCs w:val="24"/>
          <w:shd w:val="clear" w:color="auto" w:fill="FFFFFF"/>
          <w:lang w:val="en-GB"/>
        </w:rPr>
        <w:t>5</w:t>
      </w:r>
      <w:r w:rsidRPr="00AF3197">
        <w:rPr>
          <w:rFonts w:ascii="Times New Roman" w:hAnsi="Times New Roman" w:cs="Times New Roman"/>
          <w:color w:val="000000" w:themeColor="text1"/>
          <w:sz w:val="24"/>
          <w:szCs w:val="24"/>
          <w:shd w:val="clear" w:color="auto" w:fill="FFFFFF"/>
          <w:lang w:val="en-GB"/>
        </w:rPr>
        <w:t>(2), pp.65-74.</w:t>
      </w:r>
    </w:p>
    <w:p w14:paraId="448AF425"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Renata, R., Wardiah, D. and Kristiawan, M., 2018.The influence of headmaster’s supervision and achievement motivation on effective teachers. </w:t>
      </w:r>
      <w:r w:rsidRPr="00AF3197">
        <w:rPr>
          <w:rFonts w:ascii="Times New Roman" w:hAnsi="Times New Roman" w:cs="Times New Roman"/>
          <w:i/>
          <w:iCs/>
          <w:color w:val="000000" w:themeColor="text1"/>
          <w:sz w:val="24"/>
          <w:szCs w:val="24"/>
          <w:shd w:val="clear" w:color="auto" w:fill="FFFFFF"/>
          <w:lang w:val="en-GB"/>
        </w:rPr>
        <w:t xml:space="preserve">International Journal of Scientific &amp; Technology </w:t>
      </w:r>
      <w:r w:rsidR="00416BEC" w:rsidRPr="00AF3197">
        <w:rPr>
          <w:rFonts w:ascii="Times New Roman" w:hAnsi="Times New Roman" w:cs="Times New Roman"/>
          <w:i/>
          <w:iCs/>
          <w:color w:val="000000" w:themeColor="text1"/>
          <w:sz w:val="24"/>
          <w:szCs w:val="24"/>
          <w:shd w:val="clear" w:color="auto" w:fill="FFFFFF"/>
          <w:lang w:val="en-GB"/>
        </w:rPr>
        <w:t>Report</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7</w:t>
      </w:r>
      <w:r w:rsidRPr="00AF3197">
        <w:rPr>
          <w:rFonts w:ascii="Times New Roman" w:hAnsi="Times New Roman" w:cs="Times New Roman"/>
          <w:color w:val="000000" w:themeColor="text1"/>
          <w:sz w:val="24"/>
          <w:szCs w:val="24"/>
          <w:shd w:val="clear" w:color="auto" w:fill="FFFFFF"/>
          <w:lang w:val="en-GB"/>
        </w:rPr>
        <w:t>(4), pp.44-49.</w:t>
      </w:r>
    </w:p>
    <w:p w14:paraId="21C51B1E"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lastRenderedPageBreak/>
        <w:t>Rigby, C.S. and Ryan, R.M., 2018. Self-determination theory in human resource development: New directions and practical considerations. </w:t>
      </w:r>
      <w:r w:rsidRPr="00AF3197">
        <w:rPr>
          <w:rFonts w:ascii="Times New Roman" w:hAnsi="Times New Roman" w:cs="Times New Roman"/>
          <w:i/>
          <w:iCs/>
          <w:color w:val="000000" w:themeColor="text1"/>
          <w:sz w:val="24"/>
          <w:szCs w:val="24"/>
          <w:shd w:val="clear" w:color="auto" w:fill="FFFFFF"/>
          <w:lang w:val="en-GB"/>
        </w:rPr>
        <w:t>Advances in Developing Human Resources</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20</w:t>
      </w:r>
      <w:r w:rsidRPr="00AF3197">
        <w:rPr>
          <w:rFonts w:ascii="Times New Roman" w:hAnsi="Times New Roman" w:cs="Times New Roman"/>
          <w:color w:val="000000" w:themeColor="text1"/>
          <w:sz w:val="24"/>
          <w:szCs w:val="24"/>
          <w:shd w:val="clear" w:color="auto" w:fill="FFFFFF"/>
          <w:lang w:val="en-GB"/>
        </w:rPr>
        <w:t>(2), pp.133-147.</w:t>
      </w:r>
    </w:p>
    <w:p w14:paraId="21AE020D"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Rozi, A. and Sunarsi, D., 2020. The Influence of Motivation and Work Experience on Employee Performance at PT. Yamaha Saka Motor in South Tangerang. </w:t>
      </w:r>
      <w:r w:rsidRPr="00AF3197">
        <w:rPr>
          <w:rFonts w:ascii="Times New Roman" w:hAnsi="Times New Roman" w:cs="Times New Roman"/>
          <w:i/>
          <w:iCs/>
          <w:color w:val="000000" w:themeColor="text1"/>
          <w:sz w:val="24"/>
          <w:szCs w:val="24"/>
          <w:shd w:val="clear" w:color="auto" w:fill="FFFFFF"/>
          <w:lang w:val="en-GB"/>
        </w:rPr>
        <w:t>Jurnal Office</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5</w:t>
      </w:r>
      <w:r w:rsidRPr="00AF3197">
        <w:rPr>
          <w:rFonts w:ascii="Times New Roman" w:hAnsi="Times New Roman" w:cs="Times New Roman"/>
          <w:color w:val="000000" w:themeColor="text1"/>
          <w:sz w:val="24"/>
          <w:szCs w:val="24"/>
          <w:shd w:val="clear" w:color="auto" w:fill="FFFFFF"/>
          <w:lang w:val="en-GB"/>
        </w:rPr>
        <w:t>(2), pp.65-74.</w:t>
      </w:r>
    </w:p>
    <w:p w14:paraId="2B917062"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Schuckert, M., Kim, T.T., Paek, S. and Lee, G., 2018. Motivate to innovate: How authentic and transformational leaders influence employees’ psychological capital and service innovation behavior. </w:t>
      </w:r>
      <w:r w:rsidRPr="00AF3197">
        <w:rPr>
          <w:rFonts w:ascii="Times New Roman" w:hAnsi="Times New Roman" w:cs="Times New Roman"/>
          <w:i/>
          <w:iCs/>
          <w:color w:val="000000" w:themeColor="text1"/>
          <w:sz w:val="24"/>
          <w:szCs w:val="24"/>
          <w:shd w:val="clear" w:color="auto" w:fill="FFFFFF"/>
          <w:lang w:val="en-GB"/>
        </w:rPr>
        <w:t>International Journal of Contemporary Hospitality Management</w:t>
      </w:r>
      <w:r w:rsidRPr="00AF3197">
        <w:rPr>
          <w:rFonts w:ascii="Times New Roman" w:hAnsi="Times New Roman" w:cs="Times New Roman"/>
          <w:color w:val="000000" w:themeColor="text1"/>
          <w:sz w:val="24"/>
          <w:szCs w:val="24"/>
          <w:shd w:val="clear" w:color="auto" w:fill="FFFFFF"/>
          <w:lang w:val="en-GB"/>
        </w:rPr>
        <w:t>.</w:t>
      </w:r>
      <w:r w:rsidRPr="00AF3197">
        <w:rPr>
          <w:rFonts w:ascii="Times New Roman" w:hAnsi="Times New Roman" w:cs="Times New Roman"/>
          <w:i/>
          <w:iCs/>
          <w:color w:val="000000" w:themeColor="text1"/>
          <w:sz w:val="24"/>
          <w:szCs w:val="24"/>
          <w:shd w:val="clear" w:color="auto" w:fill="FFFFFF"/>
          <w:lang w:val="en-GB"/>
        </w:rPr>
        <w:t>7</w:t>
      </w:r>
      <w:r w:rsidRPr="00AF3197">
        <w:rPr>
          <w:rFonts w:ascii="Times New Roman" w:hAnsi="Times New Roman" w:cs="Times New Roman"/>
          <w:color w:val="000000" w:themeColor="text1"/>
          <w:sz w:val="24"/>
          <w:szCs w:val="24"/>
          <w:shd w:val="clear" w:color="auto" w:fill="FFFFFF"/>
          <w:lang w:val="en-GB"/>
        </w:rPr>
        <w:t>(5), pp.13-23.</w:t>
      </w:r>
    </w:p>
    <w:p w14:paraId="05913A45" w14:textId="77777777" w:rsidR="006C382A" w:rsidRPr="00AF3197" w:rsidRDefault="006C382A" w:rsidP="006C382A">
      <w:pPr>
        <w:spacing w:line="360" w:lineRule="auto"/>
        <w:jc w:val="both"/>
        <w:rPr>
          <w:rFonts w:ascii="Times New Roman" w:hAnsi="Times New Roman" w:cs="Times New Roman"/>
          <w:color w:val="000000" w:themeColor="text1"/>
          <w:sz w:val="24"/>
          <w:szCs w:val="24"/>
          <w:shd w:val="clear" w:color="auto" w:fill="FFFFFF"/>
          <w:lang w:val="en-GB"/>
        </w:rPr>
      </w:pPr>
      <w:r w:rsidRPr="00AF3197">
        <w:rPr>
          <w:rFonts w:ascii="Times New Roman" w:hAnsi="Times New Roman" w:cs="Times New Roman"/>
          <w:color w:val="000000" w:themeColor="text1"/>
          <w:sz w:val="24"/>
          <w:szCs w:val="24"/>
          <w:shd w:val="clear" w:color="auto" w:fill="FFFFFF"/>
          <w:lang w:val="en-GB"/>
        </w:rPr>
        <w:t>Yin, Y., Wang, Y. and Lu, Y., 2019. Antecedents and outcomes of employee empowerment practices: A theoretical extension with empirical evidence. </w:t>
      </w:r>
      <w:r w:rsidRPr="00AF3197">
        <w:rPr>
          <w:rFonts w:ascii="Times New Roman" w:hAnsi="Times New Roman" w:cs="Times New Roman"/>
          <w:i/>
          <w:iCs/>
          <w:color w:val="000000" w:themeColor="text1"/>
          <w:sz w:val="24"/>
          <w:szCs w:val="24"/>
          <w:shd w:val="clear" w:color="auto" w:fill="FFFFFF"/>
          <w:lang w:val="en-GB"/>
        </w:rPr>
        <w:t>Human Resource Management Journal</w:t>
      </w:r>
      <w:r w:rsidRPr="00AF3197">
        <w:rPr>
          <w:rFonts w:ascii="Times New Roman" w:hAnsi="Times New Roman" w:cs="Times New Roman"/>
          <w:color w:val="000000" w:themeColor="text1"/>
          <w:sz w:val="24"/>
          <w:szCs w:val="24"/>
          <w:shd w:val="clear" w:color="auto" w:fill="FFFFFF"/>
          <w:lang w:val="en-GB"/>
        </w:rPr>
        <w:t>, </w:t>
      </w:r>
      <w:r w:rsidRPr="00AF3197">
        <w:rPr>
          <w:rFonts w:ascii="Times New Roman" w:hAnsi="Times New Roman" w:cs="Times New Roman"/>
          <w:i/>
          <w:iCs/>
          <w:color w:val="000000" w:themeColor="text1"/>
          <w:sz w:val="24"/>
          <w:szCs w:val="24"/>
          <w:shd w:val="clear" w:color="auto" w:fill="FFFFFF"/>
          <w:lang w:val="en-GB"/>
        </w:rPr>
        <w:t>29</w:t>
      </w:r>
      <w:r w:rsidRPr="00AF3197">
        <w:rPr>
          <w:rFonts w:ascii="Times New Roman" w:hAnsi="Times New Roman" w:cs="Times New Roman"/>
          <w:color w:val="000000" w:themeColor="text1"/>
          <w:sz w:val="24"/>
          <w:szCs w:val="24"/>
          <w:shd w:val="clear" w:color="auto" w:fill="FFFFFF"/>
          <w:lang w:val="en-GB"/>
        </w:rPr>
        <w:t>(4), pp.564-584.</w:t>
      </w:r>
    </w:p>
    <w:p w14:paraId="2F75144D" w14:textId="77777777" w:rsidR="006C382A" w:rsidRPr="00AF3197" w:rsidRDefault="006C382A">
      <w:pPr>
        <w:spacing w:after="200" w:line="360" w:lineRule="auto"/>
        <w:jc w:val="both"/>
        <w:rPr>
          <w:rFonts w:ascii="Times New Roman" w:eastAsia="Times New Roman" w:hAnsi="Times New Roman" w:cs="Times New Roman"/>
          <w:color w:val="000000" w:themeColor="text1"/>
          <w:sz w:val="24"/>
          <w:szCs w:val="24"/>
          <w:highlight w:val="white"/>
          <w:lang w:val="en-GB"/>
        </w:rPr>
      </w:pPr>
    </w:p>
    <w:sectPr w:rsidR="006C382A" w:rsidRPr="00AF3197" w:rsidSect="00301AE1">
      <w:footerReference w:type="default" r:id="rId10"/>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4F299" w14:textId="77777777" w:rsidR="00BE73A2" w:rsidRDefault="00BE73A2" w:rsidP="00176BF5">
      <w:pPr>
        <w:spacing w:line="240" w:lineRule="auto"/>
      </w:pPr>
      <w:r>
        <w:separator/>
      </w:r>
    </w:p>
  </w:endnote>
  <w:endnote w:type="continuationSeparator" w:id="0">
    <w:p w14:paraId="69E0011E" w14:textId="77777777" w:rsidR="00BE73A2" w:rsidRDefault="00BE73A2" w:rsidP="00176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368770672"/>
      <w:docPartObj>
        <w:docPartGallery w:val="Page Numbers (Bottom of Page)"/>
        <w:docPartUnique/>
      </w:docPartObj>
    </w:sdtPr>
    <w:sdtEndPr/>
    <w:sdtContent>
      <w:p w14:paraId="38B3620C" w14:textId="77777777" w:rsidR="00176BF5" w:rsidRPr="00176BF5" w:rsidRDefault="004A73B3">
        <w:pPr>
          <w:pStyle w:val="Footer"/>
          <w:jc w:val="right"/>
          <w:rPr>
            <w:rFonts w:ascii="Times New Roman" w:hAnsi="Times New Roman" w:cs="Times New Roman"/>
            <w:sz w:val="20"/>
            <w:szCs w:val="20"/>
          </w:rPr>
        </w:pPr>
        <w:r w:rsidRPr="00176BF5">
          <w:rPr>
            <w:rFonts w:ascii="Times New Roman" w:hAnsi="Times New Roman" w:cs="Times New Roman"/>
            <w:sz w:val="20"/>
            <w:szCs w:val="20"/>
          </w:rPr>
          <w:fldChar w:fldCharType="begin"/>
        </w:r>
        <w:r w:rsidR="00176BF5" w:rsidRPr="00176BF5">
          <w:rPr>
            <w:rFonts w:ascii="Times New Roman" w:hAnsi="Times New Roman" w:cs="Times New Roman"/>
            <w:sz w:val="20"/>
            <w:szCs w:val="20"/>
          </w:rPr>
          <w:instrText xml:space="preserve"> PAGE   \* MERGEFORMAT </w:instrText>
        </w:r>
        <w:r w:rsidRPr="00176BF5">
          <w:rPr>
            <w:rFonts w:ascii="Times New Roman" w:hAnsi="Times New Roman" w:cs="Times New Roman"/>
            <w:sz w:val="20"/>
            <w:szCs w:val="20"/>
          </w:rPr>
          <w:fldChar w:fldCharType="separate"/>
        </w:r>
        <w:r w:rsidR="00F0589F">
          <w:rPr>
            <w:rFonts w:ascii="Times New Roman" w:hAnsi="Times New Roman" w:cs="Times New Roman"/>
            <w:noProof/>
            <w:sz w:val="20"/>
            <w:szCs w:val="20"/>
          </w:rPr>
          <w:t>1</w:t>
        </w:r>
        <w:r w:rsidRPr="00176BF5">
          <w:rPr>
            <w:rFonts w:ascii="Times New Roman" w:hAnsi="Times New Roman" w:cs="Times New Roman"/>
            <w:sz w:val="20"/>
            <w:szCs w:val="20"/>
          </w:rPr>
          <w:fldChar w:fldCharType="end"/>
        </w:r>
      </w:p>
    </w:sdtContent>
  </w:sdt>
  <w:p w14:paraId="54C54AE0" w14:textId="77777777" w:rsidR="00176BF5" w:rsidRDefault="00176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24710" w14:textId="77777777" w:rsidR="00BE73A2" w:rsidRDefault="00BE73A2" w:rsidP="00176BF5">
      <w:pPr>
        <w:spacing w:line="240" w:lineRule="auto"/>
      </w:pPr>
      <w:r>
        <w:separator/>
      </w:r>
    </w:p>
  </w:footnote>
  <w:footnote w:type="continuationSeparator" w:id="0">
    <w:p w14:paraId="21D87422" w14:textId="77777777" w:rsidR="00BE73A2" w:rsidRDefault="00BE73A2" w:rsidP="00176B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7B5C"/>
    <w:rsid w:val="00176BF5"/>
    <w:rsid w:val="001940E8"/>
    <w:rsid w:val="00271E02"/>
    <w:rsid w:val="002C5685"/>
    <w:rsid w:val="00301AE1"/>
    <w:rsid w:val="0031219D"/>
    <w:rsid w:val="003A1075"/>
    <w:rsid w:val="003F7A30"/>
    <w:rsid w:val="00416BEC"/>
    <w:rsid w:val="004260CA"/>
    <w:rsid w:val="004A73B3"/>
    <w:rsid w:val="00503AF9"/>
    <w:rsid w:val="00524BB6"/>
    <w:rsid w:val="00551C7D"/>
    <w:rsid w:val="0060224E"/>
    <w:rsid w:val="006962DF"/>
    <w:rsid w:val="006C382A"/>
    <w:rsid w:val="00706F1A"/>
    <w:rsid w:val="00893356"/>
    <w:rsid w:val="009314FC"/>
    <w:rsid w:val="0098350C"/>
    <w:rsid w:val="009F3A9A"/>
    <w:rsid w:val="00AF3197"/>
    <w:rsid w:val="00BA7B5C"/>
    <w:rsid w:val="00BE73A2"/>
    <w:rsid w:val="00C01DED"/>
    <w:rsid w:val="00C149F7"/>
    <w:rsid w:val="00C26314"/>
    <w:rsid w:val="00D8295D"/>
    <w:rsid w:val="00ED3A9A"/>
    <w:rsid w:val="00EF5300"/>
    <w:rsid w:val="00F058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3F752"/>
  <w15:docId w15:val="{C971BBE6-AECE-49EE-A106-61A827C74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962DF"/>
  </w:style>
  <w:style w:type="paragraph" w:styleId="Heading1">
    <w:name w:val="heading 1"/>
    <w:basedOn w:val="Normal"/>
    <w:next w:val="Normal"/>
    <w:rsid w:val="006C382A"/>
    <w:pPr>
      <w:spacing w:before="240" w:line="360" w:lineRule="auto"/>
      <w:jc w:val="both"/>
      <w:outlineLvl w:val="0"/>
    </w:pPr>
    <w:rPr>
      <w:rFonts w:ascii="Times New Roman" w:hAnsi="Times New Roman" w:cs="Times New Roman"/>
      <w:b/>
      <w:sz w:val="28"/>
      <w:szCs w:val="28"/>
      <w:lang w:val="en-US"/>
    </w:rPr>
  </w:style>
  <w:style w:type="paragraph" w:styleId="Heading2">
    <w:name w:val="heading 2"/>
    <w:basedOn w:val="Normal"/>
    <w:next w:val="Normal"/>
    <w:rsid w:val="006C382A"/>
    <w:pPr>
      <w:spacing w:before="20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6962DF"/>
    <w:pPr>
      <w:keepNext/>
      <w:keepLines/>
      <w:spacing w:before="320" w:after="80"/>
      <w:outlineLvl w:val="2"/>
    </w:pPr>
    <w:rPr>
      <w:color w:val="434343"/>
      <w:sz w:val="28"/>
      <w:szCs w:val="28"/>
    </w:rPr>
  </w:style>
  <w:style w:type="paragraph" w:styleId="Heading4">
    <w:name w:val="heading 4"/>
    <w:basedOn w:val="Normal"/>
    <w:next w:val="Normal"/>
    <w:rsid w:val="006962DF"/>
    <w:pPr>
      <w:keepNext/>
      <w:keepLines/>
      <w:spacing w:before="280" w:after="80"/>
      <w:outlineLvl w:val="3"/>
    </w:pPr>
    <w:rPr>
      <w:color w:val="666666"/>
      <w:sz w:val="24"/>
      <w:szCs w:val="24"/>
    </w:rPr>
  </w:style>
  <w:style w:type="paragraph" w:styleId="Heading5">
    <w:name w:val="heading 5"/>
    <w:basedOn w:val="Normal"/>
    <w:next w:val="Normal"/>
    <w:rsid w:val="006962DF"/>
    <w:pPr>
      <w:keepNext/>
      <w:keepLines/>
      <w:spacing w:before="240" w:after="80"/>
      <w:outlineLvl w:val="4"/>
    </w:pPr>
    <w:rPr>
      <w:color w:val="666666"/>
    </w:rPr>
  </w:style>
  <w:style w:type="paragraph" w:styleId="Heading6">
    <w:name w:val="heading 6"/>
    <w:basedOn w:val="Normal"/>
    <w:next w:val="Normal"/>
    <w:rsid w:val="006962D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962DF"/>
    <w:pPr>
      <w:keepNext/>
      <w:keepLines/>
      <w:spacing w:after="60"/>
    </w:pPr>
    <w:rPr>
      <w:sz w:val="52"/>
      <w:szCs w:val="52"/>
    </w:rPr>
  </w:style>
  <w:style w:type="paragraph" w:styleId="Subtitle">
    <w:name w:val="Subtitle"/>
    <w:basedOn w:val="Normal"/>
    <w:next w:val="Normal"/>
    <w:rsid w:val="006962D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C38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382A"/>
    <w:rPr>
      <w:rFonts w:ascii="Tahoma" w:hAnsi="Tahoma" w:cs="Tahoma"/>
      <w:sz w:val="16"/>
      <w:szCs w:val="16"/>
    </w:rPr>
  </w:style>
  <w:style w:type="paragraph" w:styleId="TOCHeading">
    <w:name w:val="TOC Heading"/>
    <w:basedOn w:val="Heading1"/>
    <w:next w:val="Normal"/>
    <w:uiPriority w:val="39"/>
    <w:semiHidden/>
    <w:unhideWhenUsed/>
    <w:qFormat/>
    <w:rsid w:val="006C382A"/>
    <w:pPr>
      <w:keepNext/>
      <w:keepLines/>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6C382A"/>
    <w:pPr>
      <w:spacing w:after="100"/>
    </w:pPr>
  </w:style>
  <w:style w:type="paragraph" w:styleId="TOC2">
    <w:name w:val="toc 2"/>
    <w:basedOn w:val="Normal"/>
    <w:next w:val="Normal"/>
    <w:autoRedefine/>
    <w:uiPriority w:val="39"/>
    <w:unhideWhenUsed/>
    <w:rsid w:val="006C382A"/>
    <w:pPr>
      <w:spacing w:after="100"/>
      <w:ind w:left="220"/>
    </w:pPr>
  </w:style>
  <w:style w:type="character" w:styleId="Hyperlink">
    <w:name w:val="Hyperlink"/>
    <w:basedOn w:val="DefaultParagraphFont"/>
    <w:uiPriority w:val="99"/>
    <w:unhideWhenUsed/>
    <w:rsid w:val="006C382A"/>
    <w:rPr>
      <w:color w:val="0000FF" w:themeColor="hyperlink"/>
      <w:u w:val="single"/>
    </w:rPr>
  </w:style>
  <w:style w:type="paragraph" w:styleId="NormalWeb">
    <w:name w:val="Normal (Web)"/>
    <w:basedOn w:val="Normal"/>
    <w:uiPriority w:val="99"/>
    <w:semiHidden/>
    <w:unhideWhenUsed/>
    <w:rsid w:val="00416BE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176BF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76BF5"/>
  </w:style>
  <w:style w:type="paragraph" w:styleId="Footer">
    <w:name w:val="footer"/>
    <w:basedOn w:val="Normal"/>
    <w:link w:val="FooterChar"/>
    <w:uiPriority w:val="99"/>
    <w:unhideWhenUsed/>
    <w:rsid w:val="00176BF5"/>
    <w:pPr>
      <w:tabs>
        <w:tab w:val="center" w:pos="4680"/>
        <w:tab w:val="right" w:pos="9360"/>
      </w:tabs>
      <w:spacing w:line="240" w:lineRule="auto"/>
    </w:pPr>
  </w:style>
  <w:style w:type="character" w:customStyle="1" w:styleId="FooterChar">
    <w:name w:val="Footer Char"/>
    <w:basedOn w:val="DefaultParagraphFont"/>
    <w:link w:val="Footer"/>
    <w:uiPriority w:val="99"/>
    <w:rsid w:val="00176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40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1D1610-6C66-4259-9E56-AF6DE0C4C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Zlatuse Bastlova (s213709)</cp:lastModifiedBy>
  <cp:revision>4</cp:revision>
  <dcterms:created xsi:type="dcterms:W3CDTF">2022-04-05T10:08:00Z</dcterms:created>
  <dcterms:modified xsi:type="dcterms:W3CDTF">2022-04-05T10:13:00Z</dcterms:modified>
</cp:coreProperties>
</file>