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C97B1" w14:textId="77777777" w:rsidR="00D0595A" w:rsidRDefault="00D0595A" w:rsidP="00D0595A">
      <w:pPr>
        <w:jc w:val="center"/>
        <w:rPr>
          <w:rFonts w:ascii="Times New Roman" w:hAnsi="Times New Roman" w:cs="Times New Roman"/>
          <w:b/>
          <w:i/>
          <w:color w:val="333333"/>
          <w:sz w:val="72"/>
          <w:szCs w:val="72"/>
          <w:shd w:val="clear" w:color="auto" w:fill="FFFFFF"/>
        </w:rPr>
      </w:pPr>
    </w:p>
    <w:p w14:paraId="5EF42688" w14:textId="77777777" w:rsidR="00D0595A" w:rsidRDefault="00D0595A" w:rsidP="00D0595A">
      <w:pPr>
        <w:jc w:val="center"/>
        <w:rPr>
          <w:rFonts w:ascii="Times New Roman" w:hAnsi="Times New Roman" w:cs="Times New Roman"/>
          <w:b/>
          <w:i/>
          <w:color w:val="333333"/>
          <w:sz w:val="72"/>
          <w:szCs w:val="72"/>
          <w:shd w:val="clear" w:color="auto" w:fill="FFFFFF"/>
        </w:rPr>
      </w:pPr>
    </w:p>
    <w:p w14:paraId="560C2543" w14:textId="53775B25" w:rsidR="00C36AEE" w:rsidRDefault="00C36AEE" w:rsidP="00C36AEE">
      <w:pPr>
        <w:pStyle w:val="BodyText"/>
        <w:jc w:val="center"/>
        <w:sectPr w:rsidR="00C36AEE">
          <w:pgSz w:w="12240" w:h="15840"/>
          <w:pgMar w:top="1440" w:right="1440" w:bottom="1440" w:left="1440" w:header="720" w:footer="720" w:gutter="0"/>
          <w:cols w:space="720"/>
        </w:sectPr>
      </w:pPr>
      <w:r>
        <w:rPr>
          <w:sz w:val="72"/>
          <w:szCs w:val="72"/>
        </w:rPr>
        <w:t>Assignment 2</w:t>
      </w:r>
      <w:r>
        <w:rPr>
          <w:sz w:val="72"/>
          <w:szCs w:val="72"/>
        </w:rPr>
        <w:br/>
        <w:t>Community engagement</w:t>
      </w:r>
      <w:r>
        <w:rPr>
          <w:sz w:val="72"/>
          <w:szCs w:val="72"/>
        </w:rPr>
        <w:br/>
        <w:t>LCBB4002</w:t>
      </w:r>
      <w:r>
        <w:rPr>
          <w:sz w:val="72"/>
          <w:szCs w:val="72"/>
        </w:rPr>
        <w:br/>
        <w:t>from Vasil Barzakov</w:t>
      </w:r>
      <w:r>
        <w:rPr>
          <w:sz w:val="72"/>
          <w:szCs w:val="72"/>
        </w:rPr>
        <w:br/>
        <w:t>(1912292)</w:t>
      </w:r>
      <w:r>
        <w:rPr>
          <w:sz w:val="72"/>
          <w:szCs w:val="72"/>
        </w:rPr>
        <w:br/>
        <w:t xml:space="preserve">lecturer: </w:t>
      </w:r>
      <w:proofErr w:type="spellStart"/>
      <w:r>
        <w:rPr>
          <w:sz w:val="72"/>
          <w:szCs w:val="72"/>
        </w:rPr>
        <w:t>Rula</w:t>
      </w:r>
      <w:proofErr w:type="spellEnd"/>
      <w:r>
        <w:rPr>
          <w:sz w:val="72"/>
          <w:szCs w:val="72"/>
        </w:rPr>
        <w:t xml:space="preserve"> </w:t>
      </w:r>
      <w:proofErr w:type="spellStart"/>
      <w:r>
        <w:rPr>
          <w:sz w:val="72"/>
          <w:szCs w:val="72"/>
        </w:rPr>
        <w:t>Alous</w:t>
      </w:r>
      <w:r w:rsidR="009E396B">
        <w:rPr>
          <w:sz w:val="72"/>
          <w:szCs w:val="72"/>
        </w:rPr>
        <w:t>i</w:t>
      </w:r>
      <w:proofErr w:type="spellEnd"/>
    </w:p>
    <w:p w14:paraId="41512402" w14:textId="77777777" w:rsidR="0065266C" w:rsidRDefault="0065266C" w:rsidP="00C36AEE">
      <w:pPr>
        <w:spacing w:line="360" w:lineRule="auto"/>
        <w:rPr>
          <w:rFonts w:ascii="Times New Roman" w:hAnsi="Times New Roman" w:cs="Times New Roman"/>
          <w:b/>
          <w:i/>
          <w:sz w:val="72"/>
          <w:szCs w:val="72"/>
        </w:rPr>
      </w:pPr>
    </w:p>
    <w:p w14:paraId="60DF3FCF" w14:textId="77777777" w:rsidR="0065266C" w:rsidRPr="0065266C" w:rsidRDefault="0065266C" w:rsidP="00456B72">
      <w:pPr>
        <w:spacing w:line="360" w:lineRule="auto"/>
        <w:jc w:val="center"/>
        <w:rPr>
          <w:rFonts w:ascii="Times New Roman" w:hAnsi="Times New Roman" w:cs="Times New Roman"/>
          <w:b/>
          <w:sz w:val="32"/>
          <w:szCs w:val="32"/>
        </w:rPr>
      </w:pPr>
      <w:r w:rsidRPr="0065266C">
        <w:rPr>
          <w:rFonts w:ascii="Times New Roman" w:hAnsi="Times New Roman" w:cs="Times New Roman"/>
          <w:b/>
          <w:sz w:val="32"/>
          <w:szCs w:val="32"/>
        </w:rPr>
        <w:t>TABLE OF CONTENT</w:t>
      </w:r>
    </w:p>
    <w:p w14:paraId="6F9FD54B" w14:textId="77777777" w:rsidR="0065266C" w:rsidRDefault="00215FE8">
      <w:pPr>
        <w:pStyle w:val="TOC2"/>
        <w:tabs>
          <w:tab w:val="right" w:leader="dot" w:pos="9016"/>
        </w:tabs>
        <w:rPr>
          <w:noProof/>
        </w:rPr>
      </w:pPr>
      <w:r>
        <w:rPr>
          <w:rFonts w:ascii="Times New Roman" w:hAnsi="Times New Roman" w:cs="Times New Roman"/>
          <w:b/>
          <w:i/>
          <w:sz w:val="72"/>
          <w:szCs w:val="72"/>
        </w:rPr>
        <w:fldChar w:fldCharType="begin"/>
      </w:r>
      <w:r w:rsidR="0065266C">
        <w:rPr>
          <w:rFonts w:ascii="Times New Roman" w:hAnsi="Times New Roman" w:cs="Times New Roman"/>
          <w:b/>
          <w:i/>
          <w:sz w:val="72"/>
          <w:szCs w:val="72"/>
        </w:rPr>
        <w:instrText xml:space="preserve"> TOC \o "1-3" \h \z \u </w:instrText>
      </w:r>
      <w:r>
        <w:rPr>
          <w:rFonts w:ascii="Times New Roman" w:hAnsi="Times New Roman" w:cs="Times New Roman"/>
          <w:b/>
          <w:i/>
          <w:sz w:val="72"/>
          <w:szCs w:val="72"/>
        </w:rPr>
        <w:fldChar w:fldCharType="separate"/>
      </w:r>
      <w:hyperlink w:anchor="_Toc69678186" w:history="1">
        <w:r w:rsidR="0065266C" w:rsidRPr="00147B3F">
          <w:rPr>
            <w:rStyle w:val="Hyperlink"/>
            <w:rFonts w:ascii="Times New Roman" w:hAnsi="Times New Roman" w:cs="Times New Roman"/>
            <w:noProof/>
          </w:rPr>
          <w:t>Reflection analysis</w:t>
        </w:r>
        <w:r w:rsidR="0065266C">
          <w:rPr>
            <w:noProof/>
            <w:webHidden/>
          </w:rPr>
          <w:tab/>
        </w:r>
        <w:r>
          <w:rPr>
            <w:noProof/>
            <w:webHidden/>
          </w:rPr>
          <w:fldChar w:fldCharType="begin"/>
        </w:r>
        <w:r w:rsidR="0065266C">
          <w:rPr>
            <w:noProof/>
            <w:webHidden/>
          </w:rPr>
          <w:instrText xml:space="preserve"> PAGEREF _Toc69678186 \h </w:instrText>
        </w:r>
        <w:r>
          <w:rPr>
            <w:noProof/>
            <w:webHidden/>
          </w:rPr>
        </w:r>
        <w:r>
          <w:rPr>
            <w:noProof/>
            <w:webHidden/>
          </w:rPr>
          <w:fldChar w:fldCharType="separate"/>
        </w:r>
        <w:r w:rsidR="0065266C">
          <w:rPr>
            <w:noProof/>
            <w:webHidden/>
          </w:rPr>
          <w:t>3</w:t>
        </w:r>
        <w:r>
          <w:rPr>
            <w:noProof/>
            <w:webHidden/>
          </w:rPr>
          <w:fldChar w:fldCharType="end"/>
        </w:r>
      </w:hyperlink>
    </w:p>
    <w:p w14:paraId="61C68A11" w14:textId="77777777" w:rsidR="0065266C" w:rsidRDefault="00CF5B5E">
      <w:pPr>
        <w:pStyle w:val="TOC1"/>
        <w:tabs>
          <w:tab w:val="right" w:leader="dot" w:pos="9016"/>
        </w:tabs>
        <w:rPr>
          <w:noProof/>
        </w:rPr>
      </w:pPr>
      <w:hyperlink w:anchor="_Toc69678187" w:history="1">
        <w:r w:rsidR="0065266C" w:rsidRPr="00147B3F">
          <w:rPr>
            <w:rStyle w:val="Hyperlink"/>
            <w:rFonts w:ascii="Times New Roman" w:hAnsi="Times New Roman" w:cs="Times New Roman"/>
            <w:noProof/>
          </w:rPr>
          <w:t>CONCLUSION</w:t>
        </w:r>
        <w:r w:rsidR="0065266C">
          <w:rPr>
            <w:noProof/>
            <w:webHidden/>
          </w:rPr>
          <w:tab/>
        </w:r>
        <w:r w:rsidR="00215FE8">
          <w:rPr>
            <w:noProof/>
            <w:webHidden/>
          </w:rPr>
          <w:fldChar w:fldCharType="begin"/>
        </w:r>
        <w:r w:rsidR="0065266C">
          <w:rPr>
            <w:noProof/>
            <w:webHidden/>
          </w:rPr>
          <w:instrText xml:space="preserve"> PAGEREF _Toc69678187 \h </w:instrText>
        </w:r>
        <w:r w:rsidR="00215FE8">
          <w:rPr>
            <w:noProof/>
            <w:webHidden/>
          </w:rPr>
        </w:r>
        <w:r w:rsidR="00215FE8">
          <w:rPr>
            <w:noProof/>
            <w:webHidden/>
          </w:rPr>
          <w:fldChar w:fldCharType="separate"/>
        </w:r>
        <w:r w:rsidR="0065266C">
          <w:rPr>
            <w:noProof/>
            <w:webHidden/>
          </w:rPr>
          <w:t>7</w:t>
        </w:r>
        <w:r w:rsidR="00215FE8">
          <w:rPr>
            <w:noProof/>
            <w:webHidden/>
          </w:rPr>
          <w:fldChar w:fldCharType="end"/>
        </w:r>
      </w:hyperlink>
    </w:p>
    <w:p w14:paraId="18AB96B4" w14:textId="77777777" w:rsidR="0065266C" w:rsidRDefault="00CF5B5E">
      <w:pPr>
        <w:pStyle w:val="TOC1"/>
        <w:tabs>
          <w:tab w:val="right" w:leader="dot" w:pos="9016"/>
        </w:tabs>
        <w:rPr>
          <w:noProof/>
        </w:rPr>
      </w:pPr>
      <w:hyperlink w:anchor="_Toc69678188" w:history="1">
        <w:r w:rsidR="0065266C" w:rsidRPr="00147B3F">
          <w:rPr>
            <w:rStyle w:val="Hyperlink"/>
            <w:rFonts w:ascii="Times New Roman" w:hAnsi="Times New Roman" w:cs="Times New Roman"/>
            <w:noProof/>
          </w:rPr>
          <w:t>REFRENCES</w:t>
        </w:r>
        <w:r w:rsidR="0065266C">
          <w:rPr>
            <w:noProof/>
            <w:webHidden/>
          </w:rPr>
          <w:tab/>
        </w:r>
        <w:r w:rsidR="00215FE8">
          <w:rPr>
            <w:noProof/>
            <w:webHidden/>
          </w:rPr>
          <w:fldChar w:fldCharType="begin"/>
        </w:r>
        <w:r w:rsidR="0065266C">
          <w:rPr>
            <w:noProof/>
            <w:webHidden/>
          </w:rPr>
          <w:instrText xml:space="preserve"> PAGEREF _Toc69678188 \h </w:instrText>
        </w:r>
        <w:r w:rsidR="00215FE8">
          <w:rPr>
            <w:noProof/>
            <w:webHidden/>
          </w:rPr>
        </w:r>
        <w:r w:rsidR="00215FE8">
          <w:rPr>
            <w:noProof/>
            <w:webHidden/>
          </w:rPr>
          <w:fldChar w:fldCharType="separate"/>
        </w:r>
        <w:r w:rsidR="0065266C">
          <w:rPr>
            <w:noProof/>
            <w:webHidden/>
          </w:rPr>
          <w:t>8</w:t>
        </w:r>
        <w:r w:rsidR="00215FE8">
          <w:rPr>
            <w:noProof/>
            <w:webHidden/>
          </w:rPr>
          <w:fldChar w:fldCharType="end"/>
        </w:r>
      </w:hyperlink>
    </w:p>
    <w:p w14:paraId="09C139C8" w14:textId="77777777" w:rsidR="0065266C" w:rsidRDefault="00215FE8" w:rsidP="00456B72">
      <w:pPr>
        <w:spacing w:line="360" w:lineRule="auto"/>
        <w:jc w:val="center"/>
        <w:rPr>
          <w:rFonts w:ascii="Times New Roman" w:hAnsi="Times New Roman" w:cs="Times New Roman"/>
          <w:b/>
          <w:i/>
          <w:sz w:val="72"/>
          <w:szCs w:val="72"/>
        </w:rPr>
      </w:pPr>
      <w:r>
        <w:rPr>
          <w:rFonts w:ascii="Times New Roman" w:hAnsi="Times New Roman" w:cs="Times New Roman"/>
          <w:b/>
          <w:i/>
          <w:sz w:val="72"/>
          <w:szCs w:val="72"/>
        </w:rPr>
        <w:fldChar w:fldCharType="end"/>
      </w:r>
    </w:p>
    <w:p w14:paraId="54D25E95" w14:textId="77777777" w:rsidR="0065266C" w:rsidRDefault="0065266C" w:rsidP="00456B72">
      <w:pPr>
        <w:spacing w:line="360" w:lineRule="auto"/>
        <w:jc w:val="center"/>
        <w:rPr>
          <w:rFonts w:ascii="Times New Roman" w:hAnsi="Times New Roman" w:cs="Times New Roman"/>
          <w:b/>
          <w:i/>
          <w:sz w:val="72"/>
          <w:szCs w:val="72"/>
        </w:rPr>
      </w:pPr>
    </w:p>
    <w:p w14:paraId="25836B6C" w14:textId="77777777" w:rsidR="0065266C" w:rsidRDefault="0065266C" w:rsidP="00456B72">
      <w:pPr>
        <w:spacing w:line="360" w:lineRule="auto"/>
        <w:jc w:val="center"/>
        <w:rPr>
          <w:rFonts w:ascii="Times New Roman" w:hAnsi="Times New Roman" w:cs="Times New Roman"/>
          <w:b/>
          <w:i/>
          <w:sz w:val="72"/>
          <w:szCs w:val="72"/>
        </w:rPr>
      </w:pPr>
    </w:p>
    <w:p w14:paraId="3DBCDA49" w14:textId="77777777" w:rsidR="0065266C" w:rsidRDefault="0065266C" w:rsidP="00456B72">
      <w:pPr>
        <w:spacing w:line="360" w:lineRule="auto"/>
        <w:jc w:val="center"/>
        <w:rPr>
          <w:rFonts w:ascii="Times New Roman" w:hAnsi="Times New Roman" w:cs="Times New Roman"/>
          <w:b/>
          <w:i/>
          <w:sz w:val="72"/>
          <w:szCs w:val="72"/>
        </w:rPr>
      </w:pPr>
    </w:p>
    <w:p w14:paraId="110F0A60" w14:textId="77777777" w:rsidR="0065266C" w:rsidRDefault="0065266C" w:rsidP="00456B72">
      <w:pPr>
        <w:spacing w:line="360" w:lineRule="auto"/>
        <w:jc w:val="center"/>
        <w:rPr>
          <w:rFonts w:ascii="Times New Roman" w:hAnsi="Times New Roman" w:cs="Times New Roman"/>
          <w:b/>
          <w:i/>
          <w:sz w:val="72"/>
          <w:szCs w:val="72"/>
        </w:rPr>
      </w:pPr>
    </w:p>
    <w:p w14:paraId="090DAEEA" w14:textId="77777777" w:rsidR="0065266C" w:rsidRDefault="0065266C" w:rsidP="00456B72">
      <w:pPr>
        <w:spacing w:line="360" w:lineRule="auto"/>
        <w:jc w:val="center"/>
        <w:rPr>
          <w:rFonts w:ascii="Times New Roman" w:hAnsi="Times New Roman" w:cs="Times New Roman"/>
          <w:b/>
          <w:i/>
          <w:sz w:val="72"/>
          <w:szCs w:val="72"/>
        </w:rPr>
      </w:pPr>
    </w:p>
    <w:p w14:paraId="6CFBF6A9" w14:textId="04FF81D1" w:rsidR="00D73F50" w:rsidRDefault="00D73F50" w:rsidP="00D73F50">
      <w:pPr>
        <w:ind w:firstLine="720"/>
        <w:jc w:val="both"/>
        <w:rPr>
          <w:rFonts w:ascii="Times New Roman" w:hAnsi="Times New Roman" w:cs="Times New Roman"/>
          <w:sz w:val="24"/>
        </w:rPr>
      </w:pPr>
    </w:p>
    <w:p w14:paraId="5923F4E8" w14:textId="77777777" w:rsidR="009E396B" w:rsidRDefault="009E396B" w:rsidP="00D73F50">
      <w:pPr>
        <w:ind w:firstLine="720"/>
        <w:jc w:val="both"/>
        <w:rPr>
          <w:rFonts w:ascii="Times New Roman" w:hAnsi="Times New Roman" w:cs="Times New Roman"/>
          <w:sz w:val="24"/>
        </w:rPr>
      </w:pPr>
    </w:p>
    <w:p w14:paraId="19329F51" w14:textId="77777777" w:rsidR="00D73F50" w:rsidRPr="00D73F50" w:rsidRDefault="00D73F50" w:rsidP="00D73F50">
      <w:pPr>
        <w:pStyle w:val="Heading1"/>
        <w:rPr>
          <w:rFonts w:ascii="Times New Roman" w:hAnsi="Times New Roman" w:cs="Times New Roman"/>
          <w:color w:val="auto"/>
        </w:rPr>
      </w:pPr>
      <w:r w:rsidRPr="00D73F50">
        <w:rPr>
          <w:rFonts w:ascii="Times New Roman" w:hAnsi="Times New Roman" w:cs="Times New Roman"/>
          <w:color w:val="auto"/>
        </w:rPr>
        <w:lastRenderedPageBreak/>
        <w:t>INTRODUCTION</w:t>
      </w:r>
    </w:p>
    <w:p w14:paraId="4616ABE2" w14:textId="77777777" w:rsidR="0065266C" w:rsidRPr="0024791C" w:rsidRDefault="00D73F50" w:rsidP="0024791C">
      <w:pPr>
        <w:spacing w:line="360" w:lineRule="auto"/>
        <w:ind w:firstLine="720"/>
        <w:jc w:val="both"/>
        <w:rPr>
          <w:rFonts w:ascii="Times New Roman" w:hAnsi="Times New Roman" w:cs="Times New Roman"/>
          <w:sz w:val="24"/>
        </w:rPr>
      </w:pPr>
      <w:r w:rsidRPr="00091BF9">
        <w:rPr>
          <w:rFonts w:ascii="Times New Roman" w:hAnsi="Times New Roman" w:cs="Times New Roman"/>
          <w:sz w:val="24"/>
        </w:rPr>
        <w:t xml:space="preserve">The present report is based on the topic community engagement which means it is a process of collaborative working among different types of groups better based on geographic proximity, similar situation to address issues and special interest data affecting well beings of people. It can be also said that it is a powerful vehicle that gives information about the </w:t>
      </w:r>
      <w:r w:rsidR="0024791C" w:rsidRPr="00091BF9">
        <w:rPr>
          <w:rFonts w:ascii="Times New Roman" w:hAnsi="Times New Roman" w:cs="Times New Roman"/>
          <w:sz w:val="24"/>
        </w:rPr>
        <w:t>behaviour</w:t>
      </w:r>
      <w:r w:rsidRPr="00091BF9">
        <w:rPr>
          <w:rFonts w:ascii="Times New Roman" w:hAnsi="Times New Roman" w:cs="Times New Roman"/>
          <w:sz w:val="24"/>
        </w:rPr>
        <w:t xml:space="preserve"> and environmental changes which will result in improving health of community along with its members. Further it also involves coalitions end partnership which will help in mobilizing resources along with influence system that will result in changing relationships among partners on the other hand it also serves as catalyst or changing practices, policies and programs. Community is the broad term that is used to define different groups of people that are citizen groups, its stakeholders and interest groups. Community engagement is also known as strategic </w:t>
      </w:r>
      <w:r w:rsidR="0024791C" w:rsidRPr="00091BF9">
        <w:rPr>
          <w:rFonts w:ascii="Times New Roman" w:hAnsi="Times New Roman" w:cs="Times New Roman"/>
          <w:sz w:val="24"/>
        </w:rPr>
        <w:t>processes which have</w:t>
      </w:r>
      <w:r w:rsidR="0024791C">
        <w:rPr>
          <w:rFonts w:ascii="Times New Roman" w:hAnsi="Times New Roman" w:cs="Times New Roman"/>
          <w:sz w:val="24"/>
        </w:rPr>
        <w:t xml:space="preserve"> </w:t>
      </w:r>
      <w:r w:rsidRPr="00091BF9">
        <w:rPr>
          <w:rFonts w:ascii="Times New Roman" w:hAnsi="Times New Roman" w:cs="Times New Roman"/>
          <w:sz w:val="24"/>
        </w:rPr>
        <w:t xml:space="preserve">specific purpose of working that is identified in different groups of people. in the report we will do the reflection that is based on various aspects of community services, principles among new living standards for bringing change in society and also fundamental diversity. The present report will focus on The </w:t>
      </w:r>
      <w:proofErr w:type="spellStart"/>
      <w:r w:rsidRPr="00091BF9">
        <w:rPr>
          <w:rFonts w:ascii="Times New Roman" w:hAnsi="Times New Roman" w:cs="Times New Roman"/>
          <w:sz w:val="24"/>
        </w:rPr>
        <w:t>self reflection</w:t>
      </w:r>
      <w:proofErr w:type="spellEnd"/>
      <w:r w:rsidRPr="00091BF9">
        <w:rPr>
          <w:rFonts w:ascii="Times New Roman" w:hAnsi="Times New Roman" w:cs="Times New Roman"/>
          <w:sz w:val="24"/>
        </w:rPr>
        <w:t xml:space="preserve"> that is based upon what we have learned at </w:t>
      </w:r>
      <w:r w:rsidR="0024791C">
        <w:rPr>
          <w:rFonts w:ascii="Times New Roman" w:hAnsi="Times New Roman" w:cs="Times New Roman"/>
          <w:sz w:val="24"/>
        </w:rPr>
        <w:t xml:space="preserve">the time of doing the research </w:t>
      </w:r>
      <w:r w:rsidRPr="00091BF9">
        <w:rPr>
          <w:rFonts w:ascii="Times New Roman" w:hAnsi="Times New Roman" w:cs="Times New Roman"/>
          <w:sz w:val="24"/>
        </w:rPr>
        <w:t>o</w:t>
      </w:r>
      <w:r w:rsidR="0024791C">
        <w:rPr>
          <w:rFonts w:ascii="Times New Roman" w:hAnsi="Times New Roman" w:cs="Times New Roman"/>
          <w:sz w:val="24"/>
        </w:rPr>
        <w:t>n</w:t>
      </w:r>
      <w:r w:rsidRPr="00091BF9">
        <w:rPr>
          <w:rFonts w:ascii="Times New Roman" w:hAnsi="Times New Roman" w:cs="Times New Roman"/>
          <w:sz w:val="24"/>
        </w:rPr>
        <w:t xml:space="preserve"> Red Cross </w:t>
      </w:r>
      <w:r w:rsidR="0024791C" w:rsidRPr="00091BF9">
        <w:rPr>
          <w:rFonts w:ascii="Times New Roman" w:hAnsi="Times New Roman" w:cs="Times New Roman"/>
          <w:sz w:val="24"/>
        </w:rPr>
        <w:t>company</w:t>
      </w:r>
      <w:r w:rsidR="0024791C">
        <w:rPr>
          <w:rFonts w:ascii="Times New Roman" w:hAnsi="Times New Roman" w:cs="Times New Roman"/>
          <w:sz w:val="24"/>
        </w:rPr>
        <w:t xml:space="preserve">. </w:t>
      </w:r>
      <w:r w:rsidR="0024791C" w:rsidRPr="00091BF9">
        <w:rPr>
          <w:rFonts w:ascii="Times New Roman" w:hAnsi="Times New Roman" w:cs="Times New Roman"/>
          <w:sz w:val="24"/>
        </w:rPr>
        <w:t xml:space="preserve"> That</w:t>
      </w:r>
      <w:r w:rsidRPr="00091BF9">
        <w:rPr>
          <w:rFonts w:ascii="Times New Roman" w:hAnsi="Times New Roman" w:cs="Times New Roman"/>
          <w:sz w:val="24"/>
        </w:rPr>
        <w:t xml:space="preserve"> is related to what are the practices that are used by the organization related to community engagement</w:t>
      </w:r>
      <w:r w:rsidR="0024791C">
        <w:rPr>
          <w:rFonts w:ascii="Times New Roman" w:hAnsi="Times New Roman" w:cs="Times New Roman"/>
          <w:sz w:val="24"/>
        </w:rPr>
        <w:t xml:space="preserve"> within global domains, for bringing overall productive change.</w:t>
      </w:r>
    </w:p>
    <w:p w14:paraId="6ECCE58D" w14:textId="77777777" w:rsidR="00DA6C7B" w:rsidRDefault="00DA6C7B" w:rsidP="00456B72">
      <w:pPr>
        <w:pStyle w:val="Heading2"/>
        <w:spacing w:line="360" w:lineRule="auto"/>
        <w:rPr>
          <w:rFonts w:ascii="Times New Roman" w:hAnsi="Times New Roman" w:cs="Times New Roman"/>
          <w:b w:val="0"/>
          <w:color w:val="auto"/>
          <w:sz w:val="24"/>
          <w:szCs w:val="72"/>
          <w:u w:val="single"/>
        </w:rPr>
      </w:pPr>
      <w:bookmarkStart w:id="0" w:name="_Toc69678186"/>
      <w:r w:rsidRPr="00EA3B32">
        <w:rPr>
          <w:rFonts w:ascii="Times New Roman" w:hAnsi="Times New Roman" w:cs="Times New Roman"/>
          <w:b w:val="0"/>
          <w:color w:val="auto"/>
          <w:sz w:val="24"/>
          <w:szCs w:val="72"/>
          <w:u w:val="single"/>
        </w:rPr>
        <w:t>Reflection analysis</w:t>
      </w:r>
      <w:bookmarkEnd w:id="0"/>
    </w:p>
    <w:p w14:paraId="458F3401" w14:textId="77777777" w:rsidR="005E0EAB" w:rsidRDefault="00332311" w:rsidP="00456B72">
      <w:pPr>
        <w:spacing w:line="360" w:lineRule="auto"/>
        <w:jc w:val="both"/>
        <w:rPr>
          <w:rFonts w:ascii="Times New Roman" w:hAnsi="Times New Roman" w:cs="Times New Roman"/>
          <w:noProof/>
          <w:sz w:val="24"/>
          <w:lang w:eastAsia="en-GB"/>
        </w:rPr>
      </w:pPr>
      <w:r>
        <w:rPr>
          <w:b/>
          <w:noProof/>
          <w:lang w:eastAsia="en-GB"/>
        </w:rPr>
        <w:tab/>
      </w:r>
      <w:r w:rsidRPr="005E0EAB">
        <w:rPr>
          <w:rFonts w:ascii="Times New Roman" w:hAnsi="Times New Roman" w:cs="Times New Roman"/>
          <w:noProof/>
          <w:sz w:val="24"/>
          <w:lang w:eastAsia="en-GB"/>
        </w:rPr>
        <w:t>The project done on Red Cross has  enabled me to identyify varied scale new skills and leranings within various working scenarios, where rfletcive analysis will enable complete detailed analsyis.  Further, reflective analaysis within various skills paramete</w:t>
      </w:r>
      <w:r w:rsidR="009C0570" w:rsidRPr="005E0EAB">
        <w:rPr>
          <w:rFonts w:ascii="Times New Roman" w:hAnsi="Times New Roman" w:cs="Times New Roman"/>
          <w:noProof/>
          <w:sz w:val="24"/>
          <w:lang w:eastAsia="en-GB"/>
        </w:rPr>
        <w:t xml:space="preserve">rs   will bring on  functional growth </w:t>
      </w:r>
      <w:r w:rsidR="005E0EAB">
        <w:rPr>
          <w:rFonts w:ascii="Times New Roman" w:hAnsi="Times New Roman" w:cs="Times New Roman"/>
          <w:noProof/>
          <w:sz w:val="24"/>
          <w:lang w:eastAsia="en-GB"/>
        </w:rPr>
        <w:t xml:space="preserve">horizons where there are varied paradigms whcih can be analysed. Gibbs reflective analysis will enbale us to identify new skills, ideas and efficiency developed among working behaviours with varied scale functionl aspects. It can be understood that reflective analysis plays strong role for identifying new profound areas within working skills, new raised up parameters and also towards technical diversity. </w:t>
      </w:r>
      <w:r w:rsidR="0069636C">
        <w:rPr>
          <w:rFonts w:ascii="Times New Roman" w:hAnsi="Times New Roman" w:cs="Times New Roman"/>
          <w:noProof/>
          <w:sz w:val="24"/>
          <w:lang w:eastAsia="en-GB"/>
        </w:rPr>
        <w:t xml:space="preserve"> </w:t>
      </w:r>
      <w:r w:rsidR="005E0EAB">
        <w:rPr>
          <w:rFonts w:ascii="Times New Roman" w:hAnsi="Times New Roman" w:cs="Times New Roman"/>
          <w:noProof/>
          <w:sz w:val="24"/>
          <w:lang w:eastAsia="en-GB"/>
        </w:rPr>
        <w:t>Gibbs reflective model analysis can be discussed as follows based on 4 steps in model whcih can be understood as stages for idetifying new learnings,  skills and aspects learned form reserach done on social organisation Red Cross.</w:t>
      </w:r>
    </w:p>
    <w:p w14:paraId="21CAE5DA" w14:textId="77777777" w:rsidR="00456B72" w:rsidRPr="00456B72" w:rsidRDefault="005E0EAB" w:rsidP="00456B72">
      <w:pPr>
        <w:pStyle w:val="ListParagraph"/>
        <w:numPr>
          <w:ilvl w:val="0"/>
          <w:numId w:val="2"/>
        </w:numPr>
        <w:spacing w:line="360" w:lineRule="auto"/>
        <w:jc w:val="both"/>
      </w:pPr>
      <w:r w:rsidRPr="00456B72">
        <w:rPr>
          <w:rFonts w:ascii="Times New Roman" w:hAnsi="Times New Roman" w:cs="Times New Roman"/>
          <w:b/>
          <w:i/>
          <w:noProof/>
          <w:sz w:val="24"/>
          <w:lang w:eastAsia="en-GB"/>
        </w:rPr>
        <w:t>Description:</w:t>
      </w:r>
      <w:r w:rsidR="00E427AF" w:rsidRPr="00456B72">
        <w:rPr>
          <w:rFonts w:ascii="Times New Roman" w:hAnsi="Times New Roman" w:cs="Times New Roman"/>
          <w:b/>
          <w:i/>
          <w:noProof/>
          <w:sz w:val="24"/>
          <w:lang w:eastAsia="en-GB"/>
        </w:rPr>
        <w:t xml:space="preserve"> </w:t>
      </w:r>
      <w:r w:rsidR="00E427AF" w:rsidRPr="00456B72">
        <w:rPr>
          <w:rFonts w:ascii="Times New Roman" w:hAnsi="Times New Roman" w:cs="Times New Roman"/>
          <w:noProof/>
          <w:sz w:val="24"/>
          <w:lang w:eastAsia="en-GB"/>
        </w:rPr>
        <w:t>At th</w:t>
      </w:r>
      <w:r w:rsidR="00FD48D4" w:rsidRPr="00456B72">
        <w:rPr>
          <w:rFonts w:ascii="Times New Roman" w:hAnsi="Times New Roman" w:cs="Times New Roman"/>
          <w:noProof/>
          <w:sz w:val="24"/>
          <w:lang w:eastAsia="en-GB"/>
        </w:rPr>
        <w:t xml:space="preserve">e first stage of description, </w:t>
      </w:r>
      <w:r w:rsidR="00E427AF" w:rsidRPr="00456B72">
        <w:rPr>
          <w:rFonts w:ascii="Times New Roman" w:hAnsi="Times New Roman" w:cs="Times New Roman"/>
          <w:noProof/>
          <w:sz w:val="24"/>
          <w:lang w:eastAsia="en-GB"/>
        </w:rPr>
        <w:t xml:space="preserve">Red cross </w:t>
      </w:r>
      <w:r w:rsidR="00FD48D4" w:rsidRPr="00456B72">
        <w:rPr>
          <w:rFonts w:ascii="Times New Roman" w:hAnsi="Times New Roman" w:cs="Times New Roman"/>
          <w:noProof/>
          <w:sz w:val="24"/>
          <w:lang w:eastAsia="en-GB"/>
        </w:rPr>
        <w:t xml:space="preserve">project </w:t>
      </w:r>
      <w:r w:rsidR="00E427AF" w:rsidRPr="00456B72">
        <w:rPr>
          <w:rFonts w:ascii="Times New Roman" w:hAnsi="Times New Roman" w:cs="Times New Roman"/>
          <w:noProof/>
          <w:sz w:val="24"/>
          <w:lang w:eastAsia="en-GB"/>
        </w:rPr>
        <w:t>significant</w:t>
      </w:r>
      <w:r w:rsidR="00FD48D4" w:rsidRPr="00456B72">
        <w:rPr>
          <w:rFonts w:ascii="Times New Roman" w:hAnsi="Times New Roman" w:cs="Times New Roman"/>
          <w:noProof/>
          <w:sz w:val="24"/>
          <w:lang w:eastAsia="en-GB"/>
        </w:rPr>
        <w:t xml:space="preserve">ly developed varied skills and learnings in my working pattern for improved career diversification. The description phase enabled me to analyse  new scale profound </w:t>
      </w:r>
      <w:r w:rsidR="00FD48D4" w:rsidRPr="00456B72">
        <w:rPr>
          <w:rFonts w:ascii="Times New Roman" w:hAnsi="Times New Roman" w:cs="Times New Roman"/>
          <w:noProof/>
          <w:sz w:val="24"/>
          <w:lang w:eastAsia="en-GB"/>
        </w:rPr>
        <w:lastRenderedPageBreak/>
        <w:t>undersranding of various services Red Cross intrenational organisations</w:t>
      </w:r>
      <w:r w:rsidR="00456B72" w:rsidRPr="00456B72">
        <w:rPr>
          <w:rFonts w:ascii="Times New Roman" w:hAnsi="Times New Roman" w:cs="Times New Roman"/>
          <w:noProof/>
          <w:sz w:val="24"/>
          <w:lang w:eastAsia="en-GB"/>
        </w:rPr>
        <w:t xml:space="preserve"> offers within global aspects (</w:t>
      </w:r>
      <w:proofErr w:type="spellStart"/>
      <w:r w:rsidR="00456B72" w:rsidRPr="00456B72">
        <w:rPr>
          <w:rFonts w:ascii="Times New Roman" w:hAnsi="Times New Roman" w:cs="Times New Roman"/>
          <w:sz w:val="24"/>
          <w:szCs w:val="24"/>
        </w:rPr>
        <w:t>Sekarwinahyu</w:t>
      </w:r>
      <w:proofErr w:type="spellEnd"/>
      <w:r w:rsidR="00456B72" w:rsidRPr="00456B72">
        <w:rPr>
          <w:rFonts w:ascii="Times New Roman" w:hAnsi="Times New Roman" w:cs="Times New Roman"/>
          <w:sz w:val="24"/>
          <w:szCs w:val="24"/>
        </w:rPr>
        <w:t xml:space="preserve"> and et.al., 2018). </w:t>
      </w:r>
      <w:r w:rsidR="00FD48D4" w:rsidRPr="00456B72">
        <w:rPr>
          <w:rFonts w:ascii="Times New Roman" w:hAnsi="Times New Roman" w:cs="Times New Roman"/>
          <w:noProof/>
          <w:sz w:val="24"/>
          <w:lang w:eastAsia="en-GB"/>
        </w:rPr>
        <w:t xml:space="preserve">Further, the organisation services enhanced my knolwledge towards helathcare services, voluntray organisation scope within global domains to bring on long scale growth. I have been able to enhance my interpersonal skills, while researching on the project and also worked towards competent fucntional enlarged understandings. Description phase also fucntionally enabledc me to be innovative to work tpowrads accuarte understandings, new research findings and enlarged functional efficacy within project writng. </w:t>
      </w:r>
    </w:p>
    <w:p w14:paraId="7FE0ADB7" w14:textId="77777777" w:rsidR="005E0EAB" w:rsidRPr="00456B72" w:rsidRDefault="00FD48D4" w:rsidP="00456B72">
      <w:pPr>
        <w:pStyle w:val="ListParagraph"/>
        <w:spacing w:line="360" w:lineRule="auto"/>
        <w:ind w:firstLine="720"/>
        <w:jc w:val="both"/>
      </w:pPr>
      <w:r w:rsidRPr="00456B72">
        <w:rPr>
          <w:rFonts w:ascii="Times New Roman" w:hAnsi="Times New Roman" w:cs="Times New Roman"/>
          <w:noProof/>
          <w:sz w:val="24"/>
          <w:lang w:eastAsia="en-GB"/>
        </w:rPr>
        <w:t>Red Cross services enabled me to potentially work towards strengthening new scale ideas, active working synegries within various projects and also acknwoledge stronger research findings. I have been widely also active to research community services, staekholders engagement by Red Cross organisation within global domains for strtonger effetcive varied efficacy.</w:t>
      </w:r>
      <w:r w:rsidR="00411463" w:rsidRPr="00456B72">
        <w:rPr>
          <w:rFonts w:ascii="Times New Roman" w:hAnsi="Times New Roman" w:cs="Times New Roman"/>
          <w:noProof/>
          <w:sz w:val="24"/>
          <w:lang w:eastAsia="en-GB"/>
        </w:rPr>
        <w:t xml:space="preserve">  Social organisations are strignently working towards contributing towards affordable health services for communities, specific learning programmes and also to be target oriented for yielding best fucntional parameters.  The Red Cross has been also crucially evolving towards best services for patients suffering from paendemic, Covid -19 and also to bring on wider scale</w:t>
      </w:r>
      <w:r w:rsidR="00456B72" w:rsidRPr="00456B72">
        <w:rPr>
          <w:rFonts w:ascii="Times New Roman" w:hAnsi="Times New Roman" w:cs="Times New Roman"/>
          <w:noProof/>
          <w:sz w:val="24"/>
          <w:lang w:eastAsia="en-GB"/>
        </w:rPr>
        <w:t xml:space="preserve"> fucntional growth innovatively (</w:t>
      </w:r>
      <w:r w:rsidR="00456B72" w:rsidRPr="00456B72">
        <w:rPr>
          <w:rFonts w:ascii="Times New Roman" w:hAnsi="Times New Roman" w:cs="Times New Roman"/>
          <w:color w:val="222222"/>
          <w:sz w:val="24"/>
          <w:szCs w:val="24"/>
          <w:shd w:val="clear" w:color="auto" w:fill="FFFFFF"/>
        </w:rPr>
        <w:t>Sedgley, 2020).</w:t>
      </w:r>
    </w:p>
    <w:p w14:paraId="6975374B" w14:textId="77777777" w:rsidR="00456B72" w:rsidRPr="00456B72" w:rsidRDefault="005E0EAB" w:rsidP="00456B72">
      <w:pPr>
        <w:pStyle w:val="ListParagraph"/>
        <w:numPr>
          <w:ilvl w:val="0"/>
          <w:numId w:val="1"/>
        </w:numPr>
        <w:spacing w:line="360" w:lineRule="auto"/>
        <w:jc w:val="both"/>
        <w:rPr>
          <w:rFonts w:ascii="Times New Roman" w:hAnsi="Times New Roman" w:cs="Times New Roman"/>
          <w:b/>
          <w:i/>
          <w:noProof/>
          <w:sz w:val="24"/>
          <w:lang w:eastAsia="en-GB"/>
        </w:rPr>
      </w:pPr>
      <w:r w:rsidRPr="00FD48D4">
        <w:rPr>
          <w:rFonts w:ascii="Times New Roman" w:hAnsi="Times New Roman" w:cs="Times New Roman"/>
          <w:b/>
          <w:i/>
          <w:noProof/>
          <w:sz w:val="24"/>
          <w:lang w:eastAsia="en-GB"/>
        </w:rPr>
        <w:t>Feelings:</w:t>
      </w:r>
      <w:r w:rsidR="00FD48D4" w:rsidRPr="00FD48D4">
        <w:rPr>
          <w:rFonts w:ascii="Times New Roman" w:hAnsi="Times New Roman" w:cs="Times New Roman"/>
          <w:b/>
          <w:i/>
          <w:noProof/>
          <w:sz w:val="24"/>
          <w:lang w:eastAsia="en-GB"/>
        </w:rPr>
        <w:t xml:space="preserve"> </w:t>
      </w:r>
      <w:r w:rsidR="00FD48D4" w:rsidRPr="00BB119C">
        <w:rPr>
          <w:rFonts w:ascii="Times New Roman" w:hAnsi="Times New Roman" w:cs="Times New Roman"/>
          <w:noProof/>
          <w:sz w:val="24"/>
          <w:lang w:eastAsia="en-GB"/>
        </w:rPr>
        <w:t>While working on research i was also pofound to work towards technical understandings , new range of skilled growth within report completion where my determination has been also improved. I have been able to  put into best accurate research findings, data of various international helath centre sservices and community enhancment programms developed by red cross. The intrenational organisation has thousnads of volunteers, working tirelssly in field of helathcare and commnity services for shareholders engagement and new range of innovation. Furthermore, i have been  able to work on my multi tasking skill, stronger time management while completing poroject at speculated time period with high accuracy. This can be also analysed to be one of the most crucial aspect, where report completion will enable me to work towards polishing my fundamnetal learnings towrads career growth actively. The resrearch done on Red Cross also determined my advanced fucntional leaning skills, new determinant skills to be conpetent towards dynamic understandings.  There has been also competent diversfication in my new working operatives, higher specific key understandings towards keen horizons and also establish career expansion.</w:t>
      </w:r>
      <w:r w:rsidR="006A1019">
        <w:rPr>
          <w:rFonts w:ascii="Times New Roman" w:hAnsi="Times New Roman" w:cs="Times New Roman"/>
          <w:noProof/>
          <w:sz w:val="24"/>
          <w:lang w:eastAsia="en-GB"/>
        </w:rPr>
        <w:t xml:space="preserve"> Volunteers and  stakeholders working in voluntary organisation are working </w:t>
      </w:r>
      <w:r w:rsidR="006A1019">
        <w:rPr>
          <w:rFonts w:ascii="Times New Roman" w:hAnsi="Times New Roman" w:cs="Times New Roman"/>
          <w:noProof/>
          <w:sz w:val="24"/>
          <w:lang w:eastAsia="en-GB"/>
        </w:rPr>
        <w:lastRenderedPageBreak/>
        <w:t>profoundly to bring change in society, where they are also trained to be efftcive in international projects and various langaugaes specifically.</w:t>
      </w:r>
      <w:r w:rsidR="003B4CA7">
        <w:rPr>
          <w:rFonts w:ascii="Times New Roman" w:hAnsi="Times New Roman" w:cs="Times New Roman"/>
          <w:noProof/>
          <w:sz w:val="24"/>
          <w:lang w:eastAsia="en-GB"/>
        </w:rPr>
        <w:t xml:space="preserve"> </w:t>
      </w:r>
    </w:p>
    <w:p w14:paraId="50D73527" w14:textId="77777777" w:rsidR="00FD48D4" w:rsidRPr="00456B72" w:rsidRDefault="003B4CA7" w:rsidP="00456B72">
      <w:pPr>
        <w:pStyle w:val="ListParagraph"/>
        <w:spacing w:line="360" w:lineRule="auto"/>
        <w:ind w:firstLine="720"/>
        <w:jc w:val="both"/>
      </w:pPr>
      <w:r w:rsidRPr="00456B72">
        <w:rPr>
          <w:rFonts w:ascii="Times New Roman" w:hAnsi="Times New Roman" w:cs="Times New Roman"/>
          <w:noProof/>
          <w:sz w:val="24"/>
          <w:lang w:eastAsia="en-GB"/>
        </w:rPr>
        <w:t>Red Cross organisation has been also competently moving towards expansion within varied scale fucntional aspects, where there is determinant growth fundamentally. The compnay aslo keenly brings dynamic scale growth, for  yielding towards untapped skills competently whcih enhances skills diversification. By heading towards skilled diversification, i have been able to evolve on new range of commercial findings towrads effective timely completion within career growth domains</w:t>
      </w:r>
      <w:r w:rsidR="00456B72" w:rsidRPr="00456B72">
        <w:rPr>
          <w:rFonts w:ascii="Times New Roman" w:hAnsi="Times New Roman" w:cs="Times New Roman"/>
          <w:noProof/>
          <w:sz w:val="24"/>
          <w:lang w:eastAsia="en-GB"/>
        </w:rPr>
        <w:t xml:space="preserve"> (</w:t>
      </w:r>
      <w:hyperlink r:id="rId8" w:history="1">
        <w:r w:rsidR="00456B72" w:rsidRPr="00456B72">
          <w:rPr>
            <w:rStyle w:val="Hyperlink"/>
            <w:rFonts w:ascii="Times New Roman" w:hAnsi="Times New Roman" w:cs="Times New Roman"/>
            <w:color w:val="auto"/>
            <w:sz w:val="24"/>
            <w:szCs w:val="24"/>
            <w:u w:val="none"/>
          </w:rPr>
          <w:t>GIBBS – REFLECTIVE CYCLE MODEL (1988)</w:t>
        </w:r>
      </w:hyperlink>
      <w:r w:rsidR="00456B72" w:rsidRPr="00456B72">
        <w:rPr>
          <w:rFonts w:ascii="Times New Roman" w:hAnsi="Times New Roman" w:cs="Times New Roman"/>
          <w:sz w:val="24"/>
          <w:szCs w:val="24"/>
        </w:rPr>
        <w:t>, 2020</w:t>
      </w:r>
      <w:r w:rsidR="00456B72" w:rsidRPr="00456B72">
        <w:rPr>
          <w:rFonts w:ascii="Times New Roman" w:hAnsi="Times New Roman" w:cs="Times New Roman"/>
        </w:rPr>
        <w:t>).</w:t>
      </w:r>
    </w:p>
    <w:p w14:paraId="6B1EEB23" w14:textId="77777777" w:rsidR="00456B72" w:rsidRPr="00456B72" w:rsidRDefault="005E0EAB" w:rsidP="00456B72">
      <w:pPr>
        <w:pStyle w:val="ListParagraph"/>
        <w:numPr>
          <w:ilvl w:val="0"/>
          <w:numId w:val="1"/>
        </w:numPr>
        <w:spacing w:line="360" w:lineRule="auto"/>
        <w:jc w:val="both"/>
      </w:pPr>
      <w:r w:rsidRPr="00456B72">
        <w:rPr>
          <w:rFonts w:ascii="Times New Roman" w:hAnsi="Times New Roman" w:cs="Times New Roman"/>
          <w:b/>
          <w:i/>
          <w:noProof/>
          <w:sz w:val="24"/>
          <w:lang w:eastAsia="en-GB"/>
        </w:rPr>
        <w:t>Evaluation:</w:t>
      </w:r>
      <w:r w:rsidR="00FD48D4" w:rsidRPr="00456B72">
        <w:rPr>
          <w:rFonts w:ascii="Times New Roman" w:hAnsi="Times New Roman" w:cs="Times New Roman"/>
          <w:b/>
          <w:i/>
          <w:noProof/>
          <w:sz w:val="24"/>
          <w:lang w:eastAsia="en-GB"/>
        </w:rPr>
        <w:t xml:space="preserve"> </w:t>
      </w:r>
      <w:r w:rsidR="00FD48D4" w:rsidRPr="00456B72">
        <w:rPr>
          <w:rFonts w:ascii="Times New Roman" w:hAnsi="Times New Roman" w:cs="Times New Roman"/>
          <w:noProof/>
          <w:sz w:val="24"/>
          <w:lang w:eastAsia="en-GB"/>
        </w:rPr>
        <w:t>While on the stage of evaluation, i have been able to enhance my analytical understandings towrads varied fucntional efficacy targets within my career and also work towads improving new synergies. High scale efficacy within research findings, expanded my knwoledge about type of helathcare services, principles of eqaulity within people have generated specific scale fucntional growth. Red  Cross organisation has been competently gtowing towards bringing best  resources for under poverety line people, where trained volunteers are working with high scale specialisation. I have been also able to work towards diversified varied new edged knwoledge skills, widely creative aspects on communitty development and how stakeholders engagement is productively taking shape.</w:t>
      </w:r>
      <w:r w:rsidR="00EE1520" w:rsidRPr="00456B72">
        <w:rPr>
          <w:rFonts w:ascii="Times New Roman" w:hAnsi="Times New Roman" w:cs="Times New Roman"/>
          <w:noProof/>
          <w:sz w:val="24"/>
          <w:lang w:eastAsia="en-GB"/>
        </w:rPr>
        <w:t xml:space="preserve"> Furthermore, my analytical skills and data findings skills have improved effectively within project  writing towards  analysing report on Red Cross. I have been also able to be accurate to hold independent research work, towards new edged functional scope for strategic analysis whcih </w:t>
      </w:r>
      <w:r w:rsidR="00456B72" w:rsidRPr="00456B72">
        <w:rPr>
          <w:rFonts w:ascii="Times New Roman" w:hAnsi="Times New Roman" w:cs="Times New Roman"/>
          <w:noProof/>
          <w:sz w:val="24"/>
          <w:lang w:eastAsia="en-GB"/>
        </w:rPr>
        <w:t>further enabled me in mt career (</w:t>
      </w:r>
      <w:r w:rsidR="00456B72" w:rsidRPr="00456B72">
        <w:rPr>
          <w:rFonts w:ascii="Times New Roman" w:hAnsi="Times New Roman" w:cs="Times New Roman"/>
          <w:color w:val="222222"/>
          <w:sz w:val="24"/>
          <w:shd w:val="clear" w:color="auto" w:fill="FFFFFF"/>
        </w:rPr>
        <w:t xml:space="preserve">Rose,  </w:t>
      </w:r>
      <w:proofErr w:type="spellStart"/>
      <w:r w:rsidR="00456B72" w:rsidRPr="00456B72">
        <w:rPr>
          <w:rFonts w:ascii="Times New Roman" w:hAnsi="Times New Roman" w:cs="Times New Roman"/>
          <w:color w:val="222222"/>
          <w:sz w:val="24"/>
          <w:shd w:val="clear" w:color="auto" w:fill="FFFFFF"/>
        </w:rPr>
        <w:t>Curle</w:t>
      </w:r>
      <w:proofErr w:type="spellEnd"/>
      <w:r w:rsidR="00456B72" w:rsidRPr="00456B72">
        <w:rPr>
          <w:rFonts w:ascii="Times New Roman" w:hAnsi="Times New Roman" w:cs="Times New Roman"/>
          <w:color w:val="222222"/>
          <w:sz w:val="24"/>
          <w:shd w:val="clear" w:color="auto" w:fill="FFFFFF"/>
        </w:rPr>
        <w:t xml:space="preserve"> and Thompson, 2019</w:t>
      </w:r>
      <w:r w:rsidR="00456B72">
        <w:t>).</w:t>
      </w:r>
    </w:p>
    <w:p w14:paraId="1C2F92FB" w14:textId="77777777" w:rsidR="005E0EAB" w:rsidRPr="0032200F" w:rsidRDefault="00EE1520" w:rsidP="00456B72">
      <w:pPr>
        <w:pStyle w:val="ListParagraph"/>
        <w:spacing w:line="360" w:lineRule="auto"/>
        <w:ind w:firstLine="720"/>
        <w:jc w:val="both"/>
        <w:rPr>
          <w:rFonts w:ascii="Times New Roman" w:hAnsi="Times New Roman" w:cs="Times New Roman"/>
          <w:noProof/>
          <w:sz w:val="24"/>
          <w:lang w:eastAsia="en-GB"/>
        </w:rPr>
      </w:pPr>
      <w:r w:rsidRPr="0032200F">
        <w:rPr>
          <w:rFonts w:ascii="Times New Roman" w:hAnsi="Times New Roman" w:cs="Times New Roman"/>
          <w:noProof/>
          <w:sz w:val="24"/>
          <w:lang w:eastAsia="en-GB"/>
        </w:rPr>
        <w:t>This can be also analysed to be specifically correlated with new range of innovation and higher specific creative growth evolved in craeer. The  research done also enhanced my determinant knwoledhe towards being creative, also to potentially acknwoledge best range of efficiency in being aceadmically efficient.</w:t>
      </w:r>
      <w:r w:rsidR="006A1019">
        <w:rPr>
          <w:rFonts w:ascii="Times New Roman" w:hAnsi="Times New Roman" w:cs="Times New Roman"/>
          <w:noProof/>
          <w:sz w:val="24"/>
          <w:lang w:eastAsia="en-GB"/>
        </w:rPr>
        <w:t xml:space="preserve"> While working on evaluation stage, i have been profoundly determinant to be career oriented and expand detailed knwoledge towards various skills such as to analytical, data findings.</w:t>
      </w:r>
      <w:r w:rsidR="003B4CA7">
        <w:rPr>
          <w:rFonts w:ascii="Times New Roman" w:hAnsi="Times New Roman" w:cs="Times New Roman"/>
          <w:noProof/>
          <w:sz w:val="24"/>
          <w:lang w:eastAsia="en-GB"/>
        </w:rPr>
        <w:t xml:space="preserve"> The findings of social organisation has been also enabling me to informatively bring on diverse findings, towards competent scope fucntionally for wider technical growth.</w:t>
      </w:r>
    </w:p>
    <w:p w14:paraId="682664FF" w14:textId="77777777" w:rsidR="00456B72" w:rsidRPr="00456B72" w:rsidRDefault="005E0EAB" w:rsidP="00456B72">
      <w:pPr>
        <w:pStyle w:val="ListParagraph"/>
        <w:numPr>
          <w:ilvl w:val="0"/>
          <w:numId w:val="1"/>
        </w:numPr>
        <w:spacing w:line="360" w:lineRule="auto"/>
        <w:jc w:val="both"/>
      </w:pPr>
      <w:r w:rsidRPr="00456B72">
        <w:rPr>
          <w:rFonts w:ascii="Times New Roman" w:hAnsi="Times New Roman" w:cs="Times New Roman"/>
          <w:b/>
          <w:i/>
          <w:noProof/>
          <w:sz w:val="24"/>
          <w:lang w:eastAsia="en-GB"/>
        </w:rPr>
        <w:t>Conclusion:</w:t>
      </w:r>
      <w:r w:rsidR="00EE1520" w:rsidRPr="00456B72">
        <w:rPr>
          <w:rFonts w:ascii="Times New Roman" w:hAnsi="Times New Roman" w:cs="Times New Roman"/>
          <w:b/>
          <w:i/>
          <w:noProof/>
          <w:sz w:val="24"/>
          <w:lang w:eastAsia="en-GB"/>
        </w:rPr>
        <w:t xml:space="preserve"> </w:t>
      </w:r>
      <w:r w:rsidR="00EE1520" w:rsidRPr="00456B72">
        <w:rPr>
          <w:rFonts w:ascii="Times New Roman" w:hAnsi="Times New Roman" w:cs="Times New Roman"/>
          <w:noProof/>
          <w:sz w:val="24"/>
          <w:lang w:eastAsia="en-GB"/>
        </w:rPr>
        <w:t xml:space="preserve">Atb the last stage, it can be concluded that research report done on Red Cross international organisation develoed imperative aspects of kwnoledge, fucntional growth paramters.  I have been also potent to evolve within my research timely </w:t>
      </w:r>
      <w:r w:rsidR="00EE1520" w:rsidRPr="00456B72">
        <w:rPr>
          <w:rFonts w:ascii="Times New Roman" w:hAnsi="Times New Roman" w:cs="Times New Roman"/>
          <w:noProof/>
          <w:sz w:val="24"/>
          <w:lang w:eastAsia="en-GB"/>
        </w:rPr>
        <w:lastRenderedPageBreak/>
        <w:t xml:space="preserve">completion, be responsbile and hold acountabilty while working within team members. The varied scale functional aspects enabled me to determine new range f technical divrsity, competently bring  strignent growth towards competitive aspects and also be career oriented.  My technical understanding aspetcts has been also enhanced in recent time, towards various principles of equality within health and to </w:t>
      </w:r>
      <w:r w:rsidR="00456B72" w:rsidRPr="00456B72">
        <w:rPr>
          <w:rFonts w:ascii="Times New Roman" w:hAnsi="Times New Roman" w:cs="Times New Roman"/>
          <w:noProof/>
          <w:sz w:val="24"/>
          <w:lang w:eastAsia="en-GB"/>
        </w:rPr>
        <w:t>evolve on c arer growth domains (</w:t>
      </w:r>
      <w:proofErr w:type="spellStart"/>
      <w:r w:rsidR="00456B72" w:rsidRPr="00456B72">
        <w:rPr>
          <w:rFonts w:ascii="Times New Roman" w:hAnsi="Times New Roman" w:cs="Times New Roman"/>
          <w:color w:val="222222"/>
          <w:sz w:val="24"/>
          <w:szCs w:val="24"/>
        </w:rPr>
        <w:t>Glasgo.and</w:t>
      </w:r>
      <w:proofErr w:type="spellEnd"/>
      <w:r w:rsidR="00456B72" w:rsidRPr="00456B72">
        <w:rPr>
          <w:rFonts w:ascii="Times New Roman" w:hAnsi="Times New Roman" w:cs="Times New Roman"/>
          <w:color w:val="222222"/>
          <w:sz w:val="24"/>
          <w:szCs w:val="24"/>
        </w:rPr>
        <w:t xml:space="preserve"> et.al., 2018</w:t>
      </w:r>
      <w:r w:rsidR="00456B72">
        <w:t xml:space="preserve">). </w:t>
      </w:r>
      <w:r w:rsidR="00EE1520" w:rsidRPr="00456B72">
        <w:rPr>
          <w:rFonts w:ascii="Times New Roman" w:hAnsi="Times New Roman" w:cs="Times New Roman"/>
          <w:noProof/>
          <w:sz w:val="24"/>
          <w:lang w:eastAsia="en-GB"/>
        </w:rPr>
        <w:t xml:space="preserve">Reserch has been also able to improve my skills as leader, where i have been comptent towards undertstandings of fundamnetal competitive levels and also generate functional growth syenrgies. </w:t>
      </w:r>
      <w:r w:rsidR="00D065C0" w:rsidRPr="00456B72">
        <w:rPr>
          <w:rFonts w:ascii="Times New Roman" w:hAnsi="Times New Roman" w:cs="Times New Roman"/>
          <w:noProof/>
          <w:sz w:val="24"/>
          <w:lang w:eastAsia="en-GB"/>
        </w:rPr>
        <w:t xml:space="preserve"> My leadership skills, and decision making skills profoundly enhanced in current time period where reprot writing enhanced my effectiveness to be competent. Also furtehr my pofessional accumen understadings, new advanced fucntional aspects to be diverfied has been fucntionally growingn within recent time period. </w:t>
      </w:r>
    </w:p>
    <w:p w14:paraId="23FD8539" w14:textId="77777777" w:rsidR="005E0EAB" w:rsidRPr="00456B72" w:rsidRDefault="00D065C0" w:rsidP="00456B72">
      <w:pPr>
        <w:pStyle w:val="ListParagraph"/>
        <w:spacing w:line="360" w:lineRule="auto"/>
        <w:ind w:firstLine="720"/>
        <w:jc w:val="both"/>
      </w:pPr>
      <w:r w:rsidRPr="00456B72">
        <w:rPr>
          <w:rFonts w:ascii="Times New Roman" w:hAnsi="Times New Roman" w:cs="Times New Roman"/>
          <w:noProof/>
          <w:sz w:val="24"/>
          <w:lang w:eastAsia="en-GB"/>
        </w:rPr>
        <w:t>I learnt about various social wellfare projects underta</w:t>
      </w:r>
      <w:r w:rsidR="00FF4220" w:rsidRPr="00456B72">
        <w:rPr>
          <w:rFonts w:ascii="Times New Roman" w:hAnsi="Times New Roman" w:cs="Times New Roman"/>
          <w:noProof/>
          <w:sz w:val="24"/>
          <w:lang w:eastAsia="en-GB"/>
        </w:rPr>
        <w:t xml:space="preserve">ken by Red </w:t>
      </w:r>
      <w:r w:rsidRPr="00456B72">
        <w:rPr>
          <w:rFonts w:ascii="Times New Roman" w:hAnsi="Times New Roman" w:cs="Times New Roman"/>
          <w:noProof/>
          <w:sz w:val="24"/>
          <w:lang w:eastAsia="en-GB"/>
        </w:rPr>
        <w:t>Cross intrenational, where effetcive technical varied knwoledge enablded me to be work towards new findings.</w:t>
      </w:r>
      <w:r w:rsidR="00FF4220" w:rsidRPr="00456B72">
        <w:rPr>
          <w:rFonts w:ascii="Times New Roman" w:hAnsi="Times New Roman" w:cs="Times New Roman"/>
          <w:noProof/>
          <w:sz w:val="24"/>
          <w:lang w:eastAsia="en-GB"/>
        </w:rPr>
        <w:t xml:space="preserve"> It can be analysed that within recent aspects, i have been also able to bring on varied scale technical growth and also upscale new range of fucntional understandings towards </w:t>
      </w:r>
      <w:r w:rsidR="004E2090" w:rsidRPr="00456B72">
        <w:rPr>
          <w:rFonts w:ascii="Times New Roman" w:hAnsi="Times New Roman" w:cs="Times New Roman"/>
          <w:noProof/>
          <w:sz w:val="24"/>
          <w:lang w:eastAsia="en-GB"/>
        </w:rPr>
        <w:t>various projects The social organisation uses best resources for tarining employees, also to bring new scope for leveraged  strignent growth competently with high scale advancement towrads new findings. By heading towards leveraged understandings, new scale innovation i furter aim to take up more complex projects for detailed understandings. Further it can be understood that i have been confident towrads attending projects timeline effectively, and to bring on varied scale performance targets competently. This will harness new scale growth in my projects within career, also bring on diverse rise towards varied fucntional scope for larger varied growth confidently.</w:t>
      </w:r>
    </w:p>
    <w:p w14:paraId="4FEC957A" w14:textId="77777777" w:rsidR="00456B72" w:rsidRPr="00456B72" w:rsidRDefault="005E0EAB" w:rsidP="00456B72">
      <w:pPr>
        <w:pStyle w:val="ListParagraph"/>
        <w:numPr>
          <w:ilvl w:val="0"/>
          <w:numId w:val="1"/>
        </w:numPr>
        <w:spacing w:line="360" w:lineRule="auto"/>
        <w:jc w:val="both"/>
      </w:pPr>
      <w:r w:rsidRPr="00456B72">
        <w:rPr>
          <w:rFonts w:ascii="Times New Roman" w:hAnsi="Times New Roman" w:cs="Times New Roman"/>
          <w:b/>
          <w:i/>
          <w:noProof/>
          <w:sz w:val="24"/>
          <w:lang w:eastAsia="en-GB"/>
        </w:rPr>
        <w:t>Action:</w:t>
      </w:r>
      <w:r w:rsidR="00EB312A" w:rsidRPr="00456B72">
        <w:rPr>
          <w:rFonts w:ascii="Times New Roman" w:hAnsi="Times New Roman" w:cs="Times New Roman"/>
          <w:noProof/>
          <w:sz w:val="24"/>
          <w:lang w:eastAsia="en-GB"/>
        </w:rPr>
        <w:t xml:space="preserve"> Further, i plan to bring on competent growth towards frucntional scale enhanced working analysis within various new skills, innovatoive and creative</w:t>
      </w:r>
      <w:r w:rsidR="005B4406" w:rsidRPr="00456B72">
        <w:rPr>
          <w:rFonts w:ascii="Times New Roman" w:hAnsi="Times New Roman" w:cs="Times New Roman"/>
          <w:noProof/>
          <w:sz w:val="24"/>
          <w:lang w:eastAsia="en-GB"/>
        </w:rPr>
        <w:t xml:space="preserve"> fucntional standards for diversity understandings. In career, i further also aim to take up complicated new research projects for detailed fucntional growth and analysis of new leraning skills confidently. The raised aspects within weaknesses in present skills, further bring on skilled fundamnetal growth towards devloping efficacy measures and als</w:t>
      </w:r>
      <w:r w:rsidR="00456B72" w:rsidRPr="00456B72">
        <w:rPr>
          <w:rFonts w:ascii="Times New Roman" w:hAnsi="Times New Roman" w:cs="Times New Roman"/>
          <w:noProof/>
          <w:sz w:val="24"/>
          <w:lang w:eastAsia="en-GB"/>
        </w:rPr>
        <w:t>o to be optmitically innovatove (</w:t>
      </w:r>
      <w:r w:rsidR="00456B72" w:rsidRPr="00456B72">
        <w:rPr>
          <w:rFonts w:ascii="Times New Roman" w:hAnsi="Times New Roman" w:cs="Times New Roman"/>
          <w:color w:val="222222"/>
          <w:sz w:val="24"/>
          <w:szCs w:val="24"/>
          <w:shd w:val="clear" w:color="auto" w:fill="FFFFFF"/>
        </w:rPr>
        <w:t>Cheng, and Chan,  2019).</w:t>
      </w:r>
      <w:r w:rsidR="005B4406" w:rsidRPr="00456B72">
        <w:rPr>
          <w:rFonts w:ascii="Times New Roman" w:hAnsi="Times New Roman" w:cs="Times New Roman"/>
          <w:noProof/>
          <w:sz w:val="24"/>
          <w:lang w:eastAsia="en-GB"/>
        </w:rPr>
        <w:t xml:space="preserve"> I also plan to work towrds new edged fucntional socpe for an analytical skills growt competenyly, bring on new standards within  new projects in future. Furthermore, i </w:t>
      </w:r>
      <w:r w:rsidR="005B4406" w:rsidRPr="00456B72">
        <w:rPr>
          <w:rFonts w:ascii="Times New Roman" w:hAnsi="Times New Roman" w:cs="Times New Roman"/>
          <w:noProof/>
          <w:sz w:val="24"/>
          <w:lang w:eastAsia="en-GB"/>
        </w:rPr>
        <w:lastRenderedPageBreak/>
        <w:t>also plan to work towards shaping competent scope towards quest paradigms towrads new advanced scale fucntional growth, bring new dynamic scope in various pojects.  Within my career i also further plan to bring fundmanetal growth towards strignent acumen growth within new aspects in projects, towards which i further plan to work. Also further attending seminars and lectures, form various training sessions will enalrge my understanings towards new projects findings and also potentially evolved. Informatively, i also further plan to bring on comptent rise towards varied scale new projects and researches done where synergies to further evolve enables to bring advanced scope within business horizons</w:t>
      </w:r>
      <w:r w:rsidR="00456B72" w:rsidRPr="00456B72">
        <w:rPr>
          <w:rFonts w:ascii="Times New Roman" w:hAnsi="Times New Roman" w:cs="Times New Roman"/>
          <w:noProof/>
          <w:sz w:val="24"/>
          <w:lang w:eastAsia="en-GB"/>
        </w:rPr>
        <w:t xml:space="preserve"> </w:t>
      </w:r>
    </w:p>
    <w:p w14:paraId="422F44E2" w14:textId="77777777" w:rsidR="00C50173" w:rsidRPr="00456B72" w:rsidRDefault="005B4406" w:rsidP="00456B72">
      <w:pPr>
        <w:pStyle w:val="ListParagraph"/>
        <w:spacing w:line="360" w:lineRule="auto"/>
        <w:ind w:firstLine="720"/>
        <w:jc w:val="both"/>
        <w:rPr>
          <w:rFonts w:ascii="Times New Roman" w:hAnsi="Times New Roman" w:cs="Times New Roman"/>
        </w:rPr>
      </w:pPr>
      <w:r>
        <w:rPr>
          <w:rFonts w:ascii="Times New Roman" w:hAnsi="Times New Roman" w:cs="Times New Roman"/>
          <w:noProof/>
          <w:sz w:val="24"/>
          <w:lang w:eastAsia="en-GB"/>
        </w:rPr>
        <w:t>Furthermore, i also plan to cope up my specific time frame completion in projects to be competently confident towards findings within team works. This will enable me to engage myself in new project findings competitively towards new raised up aspects, also to bring on new advanced potnetial findings under shape. I also will attend workshops, semiars and lectures for strignent growth towards new range of creative findings and also for expanding varied scale domains within project arenas</w:t>
      </w:r>
      <w:r w:rsidR="00C50173">
        <w:rPr>
          <w:rFonts w:ascii="Times New Roman" w:hAnsi="Times New Roman" w:cs="Times New Roman"/>
          <w:noProof/>
          <w:sz w:val="24"/>
          <w:lang w:eastAsia="en-GB"/>
        </w:rPr>
        <w:t xml:space="preserve"> (</w:t>
      </w:r>
      <w:proofErr w:type="spellStart"/>
      <w:r w:rsidR="00C50173">
        <w:rPr>
          <w:rFonts w:ascii="Times New Roman" w:hAnsi="Times New Roman" w:cs="Times New Roman"/>
          <w:color w:val="222222"/>
          <w:sz w:val="24"/>
          <w:szCs w:val="24"/>
          <w:shd w:val="clear" w:color="auto" w:fill="FFFFFF"/>
        </w:rPr>
        <w:t>Cathro</w:t>
      </w:r>
      <w:proofErr w:type="spellEnd"/>
      <w:r w:rsidR="00C50173">
        <w:rPr>
          <w:rFonts w:ascii="Times New Roman" w:hAnsi="Times New Roman" w:cs="Times New Roman"/>
          <w:color w:val="222222"/>
          <w:sz w:val="24"/>
          <w:szCs w:val="24"/>
          <w:shd w:val="clear" w:color="auto" w:fill="FFFFFF"/>
        </w:rPr>
        <w:t>, O'Kane and Gilbertson,</w:t>
      </w:r>
      <w:r w:rsidR="00C50173" w:rsidRPr="00C50173">
        <w:rPr>
          <w:rFonts w:ascii="Times New Roman" w:hAnsi="Times New Roman" w:cs="Times New Roman"/>
          <w:color w:val="222222"/>
          <w:sz w:val="24"/>
          <w:szCs w:val="24"/>
          <w:shd w:val="clear" w:color="auto" w:fill="FFFFFF"/>
        </w:rPr>
        <w:t xml:space="preserve"> 2017</w:t>
      </w:r>
      <w:r w:rsidR="00C50173">
        <w:rPr>
          <w:rFonts w:ascii="Times New Roman" w:hAnsi="Times New Roman" w:cs="Times New Roman"/>
          <w:color w:val="222222"/>
          <w:sz w:val="24"/>
          <w:szCs w:val="24"/>
          <w:shd w:val="clear" w:color="auto" w:fill="FFFFFF"/>
        </w:rPr>
        <w:t>).</w:t>
      </w:r>
    </w:p>
    <w:p w14:paraId="2A726A98" w14:textId="77777777" w:rsidR="009C7CE3" w:rsidRPr="001E37AB" w:rsidRDefault="009C7CE3" w:rsidP="00456B72">
      <w:pPr>
        <w:pStyle w:val="Heading1"/>
        <w:spacing w:line="360" w:lineRule="auto"/>
        <w:rPr>
          <w:rFonts w:ascii="Times New Roman" w:hAnsi="Times New Roman" w:cs="Times New Roman"/>
          <w:color w:val="auto"/>
        </w:rPr>
      </w:pPr>
      <w:bookmarkStart w:id="1" w:name="_Toc69678187"/>
      <w:r w:rsidRPr="001E37AB">
        <w:rPr>
          <w:rFonts w:ascii="Times New Roman" w:hAnsi="Times New Roman" w:cs="Times New Roman"/>
          <w:color w:val="auto"/>
        </w:rPr>
        <w:t>CONCLUSION</w:t>
      </w:r>
      <w:bookmarkEnd w:id="1"/>
      <w:r w:rsidRPr="001E37AB">
        <w:rPr>
          <w:rFonts w:ascii="Times New Roman" w:hAnsi="Times New Roman" w:cs="Times New Roman"/>
          <w:color w:val="auto"/>
        </w:rPr>
        <w:t xml:space="preserve"> </w:t>
      </w:r>
    </w:p>
    <w:p w14:paraId="0270108E" w14:textId="77777777" w:rsidR="009C7CE3" w:rsidRDefault="009C7CE3" w:rsidP="00456B72">
      <w:pPr>
        <w:spacing w:line="360" w:lineRule="auto"/>
        <w:jc w:val="both"/>
        <w:rPr>
          <w:rFonts w:ascii="Times New Roman" w:hAnsi="Times New Roman" w:cs="Times New Roman"/>
        </w:rPr>
      </w:pPr>
      <w:r>
        <w:rPr>
          <w:rFonts w:ascii="Times New Roman" w:hAnsi="Times New Roman" w:cs="Times New Roman"/>
        </w:rPr>
        <w:tab/>
        <w:t xml:space="preserve">From the report it can be concluded that research findings done on Red Cross, social voluntary organisation has enabled to bring on diversified strengths operationally towards productive scope for larger scale growth in academics. Study also concluded skills such as strong interpersonal skills, analytical skills, report writing and </w:t>
      </w:r>
      <w:proofErr w:type="spellStart"/>
      <w:r>
        <w:rPr>
          <w:rFonts w:ascii="Times New Roman" w:hAnsi="Times New Roman" w:cs="Times New Roman"/>
        </w:rPr>
        <w:t>multi tasking</w:t>
      </w:r>
      <w:proofErr w:type="spellEnd"/>
      <w:r>
        <w:rPr>
          <w:rFonts w:ascii="Times New Roman" w:hAnsi="Times New Roman" w:cs="Times New Roman"/>
        </w:rPr>
        <w:t xml:space="preserve"> skills enabled me to confidently work towards dynamic growth. The report also concluded new range of productive diversification , for technical understandings within my determinants rise on my career which will fruitfully enable me to bring on productive growth.  Study has concluded enlarge  new scope within varied potentialities, where leadership skill and effective diversification plays strong role to operatively expand  stronger acumen for career growth.</w:t>
      </w:r>
      <w:r w:rsidR="001E37AB">
        <w:rPr>
          <w:rFonts w:ascii="Times New Roman" w:hAnsi="Times New Roman" w:cs="Times New Roman"/>
        </w:rPr>
        <w:t xml:space="preserve"> It can be concluded that research done on varied services offered by voluntary organisation, Red Cross has been imperatively growing towards untapped scenarios for bringing dynamic growth towards functional community involvement. Report has enhanced knowledge towards varied topics, skills related with time management where there is scope for leveraged specific rise on varied domains. This can be also analysed as confidently essential in my career where </w:t>
      </w:r>
      <w:proofErr w:type="spellStart"/>
      <w:r w:rsidR="001E37AB">
        <w:rPr>
          <w:rFonts w:ascii="Times New Roman" w:hAnsi="Times New Roman" w:cs="Times New Roman"/>
        </w:rPr>
        <w:t>i</w:t>
      </w:r>
      <w:proofErr w:type="spellEnd"/>
      <w:r w:rsidR="001E37AB">
        <w:rPr>
          <w:rFonts w:ascii="Times New Roman" w:hAnsi="Times New Roman" w:cs="Times New Roman"/>
        </w:rPr>
        <w:t xml:space="preserve"> further aim to be confident towards productive aspects in projects, also to further engage with smart professional acumen. The report also concluded varied new skills, where future scope to evolve diversified scope for further larger productive research findings within report writing where further </w:t>
      </w:r>
      <w:proofErr w:type="spellStart"/>
      <w:r w:rsidR="001E37AB">
        <w:rPr>
          <w:rFonts w:ascii="Times New Roman" w:hAnsi="Times New Roman" w:cs="Times New Roman"/>
        </w:rPr>
        <w:t>i</w:t>
      </w:r>
      <w:proofErr w:type="spellEnd"/>
      <w:r w:rsidR="001E37AB">
        <w:rPr>
          <w:rFonts w:ascii="Times New Roman" w:hAnsi="Times New Roman" w:cs="Times New Roman"/>
        </w:rPr>
        <w:t xml:space="preserve"> aim to be confident towards new projects. It has also concluded that</w:t>
      </w:r>
      <w:r w:rsidR="00BB70A0">
        <w:rPr>
          <w:rFonts w:ascii="Times New Roman" w:hAnsi="Times New Roman" w:cs="Times New Roman"/>
        </w:rPr>
        <w:t xml:space="preserve"> project leveraged detailed </w:t>
      </w:r>
      <w:r w:rsidR="00BB70A0">
        <w:rPr>
          <w:rFonts w:ascii="Times New Roman" w:hAnsi="Times New Roman" w:cs="Times New Roman"/>
        </w:rPr>
        <w:lastRenderedPageBreak/>
        <w:t xml:space="preserve">findings of  skills, learning evolved within project done on Red Cross for structural growth confidently. </w:t>
      </w:r>
    </w:p>
    <w:p w14:paraId="2037C811" w14:textId="77777777" w:rsidR="003753A8" w:rsidRDefault="003753A8" w:rsidP="009C7CE3">
      <w:pPr>
        <w:jc w:val="both"/>
        <w:rPr>
          <w:rFonts w:ascii="Times New Roman" w:hAnsi="Times New Roman" w:cs="Times New Roman"/>
        </w:rPr>
      </w:pPr>
    </w:p>
    <w:p w14:paraId="1702FBAA" w14:textId="77777777" w:rsidR="003753A8" w:rsidRDefault="003753A8" w:rsidP="009C7CE3">
      <w:pPr>
        <w:jc w:val="both"/>
        <w:rPr>
          <w:rFonts w:ascii="Times New Roman" w:hAnsi="Times New Roman" w:cs="Times New Roman"/>
        </w:rPr>
      </w:pPr>
    </w:p>
    <w:p w14:paraId="687D57D0" w14:textId="77777777" w:rsidR="003753A8" w:rsidRDefault="003753A8" w:rsidP="009C7CE3">
      <w:pPr>
        <w:jc w:val="both"/>
        <w:rPr>
          <w:rFonts w:ascii="Times New Roman" w:hAnsi="Times New Roman" w:cs="Times New Roman"/>
        </w:rPr>
      </w:pPr>
    </w:p>
    <w:p w14:paraId="2B9EA31A" w14:textId="77777777" w:rsidR="003753A8" w:rsidRDefault="003753A8" w:rsidP="009C7CE3">
      <w:pPr>
        <w:jc w:val="both"/>
        <w:rPr>
          <w:rFonts w:ascii="Times New Roman" w:hAnsi="Times New Roman" w:cs="Times New Roman"/>
        </w:rPr>
      </w:pPr>
    </w:p>
    <w:p w14:paraId="7FE3DC6E" w14:textId="77777777" w:rsidR="003753A8" w:rsidRDefault="003753A8" w:rsidP="009C7CE3">
      <w:pPr>
        <w:jc w:val="both"/>
        <w:rPr>
          <w:rFonts w:ascii="Times New Roman" w:hAnsi="Times New Roman" w:cs="Times New Roman"/>
        </w:rPr>
      </w:pPr>
    </w:p>
    <w:p w14:paraId="638C6CCF" w14:textId="77777777" w:rsidR="003753A8" w:rsidRDefault="003753A8" w:rsidP="009C7CE3">
      <w:pPr>
        <w:jc w:val="both"/>
        <w:rPr>
          <w:rFonts w:ascii="Times New Roman" w:hAnsi="Times New Roman" w:cs="Times New Roman"/>
        </w:rPr>
      </w:pPr>
    </w:p>
    <w:p w14:paraId="1D371CFD" w14:textId="77777777" w:rsidR="003753A8" w:rsidRDefault="003753A8" w:rsidP="009C7CE3">
      <w:pPr>
        <w:jc w:val="both"/>
        <w:rPr>
          <w:rFonts w:ascii="Times New Roman" w:hAnsi="Times New Roman" w:cs="Times New Roman"/>
        </w:rPr>
      </w:pPr>
    </w:p>
    <w:p w14:paraId="665FDCF1" w14:textId="77777777" w:rsidR="003753A8" w:rsidRDefault="003753A8" w:rsidP="009C7CE3">
      <w:pPr>
        <w:jc w:val="both"/>
        <w:rPr>
          <w:rFonts w:ascii="Times New Roman" w:hAnsi="Times New Roman" w:cs="Times New Roman"/>
        </w:rPr>
      </w:pPr>
    </w:p>
    <w:p w14:paraId="06ABEAE3" w14:textId="77777777" w:rsidR="003753A8" w:rsidRDefault="003753A8" w:rsidP="009C7CE3">
      <w:pPr>
        <w:jc w:val="both"/>
        <w:rPr>
          <w:rFonts w:ascii="Times New Roman" w:hAnsi="Times New Roman" w:cs="Times New Roman"/>
        </w:rPr>
      </w:pPr>
    </w:p>
    <w:p w14:paraId="0C5EB812" w14:textId="77777777" w:rsidR="003753A8" w:rsidRDefault="003753A8" w:rsidP="009C7CE3">
      <w:pPr>
        <w:jc w:val="both"/>
        <w:rPr>
          <w:rFonts w:ascii="Times New Roman" w:hAnsi="Times New Roman" w:cs="Times New Roman"/>
        </w:rPr>
      </w:pPr>
    </w:p>
    <w:p w14:paraId="28C84775" w14:textId="77777777" w:rsidR="003753A8" w:rsidRDefault="003753A8" w:rsidP="009C7CE3">
      <w:pPr>
        <w:jc w:val="both"/>
        <w:rPr>
          <w:rFonts w:ascii="Times New Roman" w:hAnsi="Times New Roman" w:cs="Times New Roman"/>
        </w:rPr>
      </w:pPr>
    </w:p>
    <w:p w14:paraId="266A20D5" w14:textId="77777777" w:rsidR="003753A8" w:rsidRDefault="003753A8" w:rsidP="009C7CE3">
      <w:pPr>
        <w:jc w:val="both"/>
        <w:rPr>
          <w:rFonts w:ascii="Times New Roman" w:hAnsi="Times New Roman" w:cs="Times New Roman"/>
        </w:rPr>
      </w:pPr>
    </w:p>
    <w:p w14:paraId="507A503D" w14:textId="77777777" w:rsidR="003753A8" w:rsidRDefault="003753A8" w:rsidP="009C7CE3">
      <w:pPr>
        <w:jc w:val="both"/>
        <w:rPr>
          <w:rFonts w:ascii="Times New Roman" w:hAnsi="Times New Roman" w:cs="Times New Roman"/>
        </w:rPr>
      </w:pPr>
    </w:p>
    <w:p w14:paraId="7F650B39" w14:textId="77777777" w:rsidR="003753A8" w:rsidRPr="003753A8" w:rsidRDefault="003753A8" w:rsidP="003753A8">
      <w:pPr>
        <w:pStyle w:val="Heading1"/>
        <w:rPr>
          <w:rFonts w:ascii="Times New Roman" w:hAnsi="Times New Roman" w:cs="Times New Roman"/>
          <w:color w:val="auto"/>
        </w:rPr>
      </w:pPr>
      <w:bookmarkStart w:id="2" w:name="_Toc69678188"/>
      <w:r w:rsidRPr="003753A8">
        <w:rPr>
          <w:rFonts w:ascii="Times New Roman" w:hAnsi="Times New Roman" w:cs="Times New Roman"/>
          <w:color w:val="auto"/>
        </w:rPr>
        <w:t>REFRENCES</w:t>
      </w:r>
      <w:bookmarkEnd w:id="2"/>
      <w:r w:rsidRPr="003753A8">
        <w:rPr>
          <w:rFonts w:ascii="Times New Roman" w:hAnsi="Times New Roman" w:cs="Times New Roman"/>
          <w:color w:val="auto"/>
        </w:rPr>
        <w:t xml:space="preserve"> </w:t>
      </w:r>
    </w:p>
    <w:p w14:paraId="626C8C75" w14:textId="77777777" w:rsidR="003753A8" w:rsidRPr="003753A8" w:rsidRDefault="003753A8" w:rsidP="009C7CE3">
      <w:pPr>
        <w:jc w:val="both"/>
        <w:rPr>
          <w:rFonts w:ascii="Times New Roman" w:hAnsi="Times New Roman" w:cs="Times New Roman"/>
          <w:sz w:val="24"/>
          <w:u w:val="single"/>
        </w:rPr>
      </w:pPr>
      <w:r w:rsidRPr="003753A8">
        <w:rPr>
          <w:rFonts w:ascii="Times New Roman" w:hAnsi="Times New Roman" w:cs="Times New Roman"/>
          <w:sz w:val="24"/>
          <w:u w:val="single"/>
        </w:rPr>
        <w:t>Books and Journals</w:t>
      </w:r>
    </w:p>
    <w:p w14:paraId="79553CFE" w14:textId="77777777" w:rsidR="003753A8" w:rsidRPr="003753A8" w:rsidRDefault="003753A8" w:rsidP="003753A8">
      <w:pPr>
        <w:spacing w:line="240" w:lineRule="auto"/>
        <w:ind w:left="1170" w:hanging="1170"/>
        <w:jc w:val="both"/>
        <w:rPr>
          <w:rFonts w:ascii="Times New Roman" w:hAnsi="Times New Roman" w:cs="Times New Roman"/>
          <w:color w:val="222222"/>
          <w:sz w:val="24"/>
          <w:szCs w:val="24"/>
          <w:shd w:val="clear" w:color="auto" w:fill="FFFFFF"/>
        </w:rPr>
      </w:pPr>
      <w:proofErr w:type="spellStart"/>
      <w:r w:rsidRPr="003753A8">
        <w:rPr>
          <w:rFonts w:ascii="Times New Roman" w:hAnsi="Times New Roman" w:cs="Times New Roman"/>
          <w:color w:val="222222"/>
          <w:sz w:val="24"/>
          <w:szCs w:val="24"/>
          <w:shd w:val="clear" w:color="auto" w:fill="FFFFFF"/>
        </w:rPr>
        <w:t>Cathro</w:t>
      </w:r>
      <w:proofErr w:type="spellEnd"/>
      <w:r w:rsidRPr="003753A8">
        <w:rPr>
          <w:rFonts w:ascii="Times New Roman" w:hAnsi="Times New Roman" w:cs="Times New Roman"/>
          <w:color w:val="222222"/>
          <w:sz w:val="24"/>
          <w:szCs w:val="24"/>
          <w:shd w:val="clear" w:color="auto" w:fill="FFFFFF"/>
        </w:rPr>
        <w:t>, V., O'Kane, P. and Gilbertson, D., 2017. Assessing Reflection: Understanding Skill Development through Reflective Learning Journals. </w:t>
      </w:r>
      <w:r w:rsidRPr="003753A8">
        <w:rPr>
          <w:rFonts w:ascii="Times New Roman" w:hAnsi="Times New Roman" w:cs="Times New Roman"/>
          <w:i/>
          <w:iCs/>
          <w:color w:val="222222"/>
          <w:sz w:val="24"/>
          <w:szCs w:val="24"/>
          <w:shd w:val="clear" w:color="auto" w:fill="FFFFFF"/>
        </w:rPr>
        <w:t>Education &amp; Training</w:t>
      </w:r>
      <w:r>
        <w:rPr>
          <w:rFonts w:ascii="Times New Roman" w:hAnsi="Times New Roman" w:cs="Times New Roman"/>
          <w:color w:val="222222"/>
          <w:sz w:val="24"/>
          <w:szCs w:val="24"/>
          <w:shd w:val="clear" w:color="auto" w:fill="FFFFFF"/>
        </w:rPr>
        <w:t xml:space="preserve">. </w:t>
      </w:r>
      <w:r w:rsidRPr="003753A8">
        <w:rPr>
          <w:rFonts w:ascii="Times New Roman" w:hAnsi="Times New Roman" w:cs="Times New Roman"/>
          <w:color w:val="222222"/>
          <w:sz w:val="24"/>
          <w:szCs w:val="24"/>
          <w:shd w:val="clear" w:color="auto" w:fill="FFFFFF"/>
        </w:rPr>
        <w:t> </w:t>
      </w:r>
      <w:r w:rsidRPr="003753A8">
        <w:rPr>
          <w:rFonts w:ascii="Times New Roman" w:hAnsi="Times New Roman" w:cs="Times New Roman"/>
          <w:iCs/>
          <w:color w:val="222222"/>
          <w:sz w:val="24"/>
          <w:szCs w:val="24"/>
          <w:shd w:val="clear" w:color="auto" w:fill="FFFFFF"/>
        </w:rPr>
        <w:t>59</w:t>
      </w:r>
      <w:r>
        <w:rPr>
          <w:rFonts w:ascii="Times New Roman" w:hAnsi="Times New Roman" w:cs="Times New Roman"/>
          <w:color w:val="222222"/>
          <w:sz w:val="24"/>
          <w:szCs w:val="24"/>
          <w:shd w:val="clear" w:color="auto" w:fill="FFFFFF"/>
        </w:rPr>
        <w:t xml:space="preserve">(4). </w:t>
      </w:r>
      <w:r w:rsidRPr="003753A8">
        <w:rPr>
          <w:rFonts w:ascii="Times New Roman" w:hAnsi="Times New Roman" w:cs="Times New Roman"/>
          <w:color w:val="222222"/>
          <w:sz w:val="24"/>
          <w:szCs w:val="24"/>
          <w:shd w:val="clear" w:color="auto" w:fill="FFFFFF"/>
        </w:rPr>
        <w:t xml:space="preserve"> pp.427-442.</w:t>
      </w:r>
    </w:p>
    <w:p w14:paraId="5611C9F8" w14:textId="77777777" w:rsidR="003753A8" w:rsidRPr="003753A8" w:rsidRDefault="003753A8" w:rsidP="003753A8">
      <w:pPr>
        <w:spacing w:line="240" w:lineRule="auto"/>
        <w:ind w:left="1170" w:hanging="1170"/>
        <w:jc w:val="both"/>
        <w:rPr>
          <w:rFonts w:ascii="Times New Roman" w:hAnsi="Times New Roman" w:cs="Times New Roman"/>
          <w:color w:val="222222"/>
          <w:sz w:val="24"/>
          <w:szCs w:val="24"/>
          <w:shd w:val="clear" w:color="auto" w:fill="FFFFFF"/>
        </w:rPr>
      </w:pPr>
      <w:r w:rsidRPr="003753A8">
        <w:rPr>
          <w:rFonts w:ascii="Times New Roman" w:hAnsi="Times New Roman" w:cs="Times New Roman"/>
          <w:color w:val="222222"/>
          <w:sz w:val="24"/>
          <w:szCs w:val="24"/>
          <w:shd w:val="clear" w:color="auto" w:fill="FFFFFF"/>
        </w:rPr>
        <w:t>Cheng, M. W. and Chan, C. K., 2019. An experimental test: Using rubrics for reflective writing to develop reflection. </w:t>
      </w:r>
      <w:r w:rsidRPr="003753A8">
        <w:rPr>
          <w:rFonts w:ascii="Times New Roman" w:hAnsi="Times New Roman" w:cs="Times New Roman"/>
          <w:i/>
          <w:iCs/>
          <w:color w:val="222222"/>
          <w:sz w:val="24"/>
          <w:szCs w:val="24"/>
          <w:shd w:val="clear" w:color="auto" w:fill="FFFFFF"/>
        </w:rPr>
        <w:t>Studies in Educational Evaluation</w:t>
      </w:r>
      <w:r w:rsidRPr="003753A8">
        <w:rPr>
          <w:rFonts w:ascii="Times New Roman" w:hAnsi="Times New Roman" w:cs="Times New Roman"/>
          <w:color w:val="222222"/>
          <w:sz w:val="24"/>
          <w:szCs w:val="24"/>
          <w:shd w:val="clear" w:color="auto" w:fill="FFFFFF"/>
        </w:rPr>
        <w:t xml:space="preserve">. </w:t>
      </w:r>
      <w:r w:rsidRPr="003753A8">
        <w:rPr>
          <w:rFonts w:ascii="Times New Roman" w:hAnsi="Times New Roman" w:cs="Times New Roman"/>
          <w:iCs/>
          <w:color w:val="222222"/>
          <w:sz w:val="24"/>
          <w:szCs w:val="24"/>
          <w:shd w:val="clear" w:color="auto" w:fill="FFFFFF"/>
        </w:rPr>
        <w:t>61</w:t>
      </w:r>
      <w:r w:rsidRPr="003753A8">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sidRPr="003753A8">
        <w:rPr>
          <w:rFonts w:ascii="Times New Roman" w:hAnsi="Times New Roman" w:cs="Times New Roman"/>
          <w:color w:val="222222"/>
          <w:sz w:val="24"/>
          <w:szCs w:val="24"/>
          <w:shd w:val="clear" w:color="auto" w:fill="FFFFFF"/>
        </w:rPr>
        <w:t>pp.176-182.</w:t>
      </w:r>
    </w:p>
    <w:p w14:paraId="037E05F1" w14:textId="77777777" w:rsidR="003753A8" w:rsidRPr="003753A8" w:rsidRDefault="003753A8" w:rsidP="003753A8">
      <w:pPr>
        <w:spacing w:line="240" w:lineRule="auto"/>
        <w:ind w:left="1170" w:hanging="1170"/>
        <w:jc w:val="both"/>
        <w:rPr>
          <w:rFonts w:ascii="Times New Roman" w:hAnsi="Times New Roman" w:cs="Times New Roman"/>
          <w:sz w:val="24"/>
          <w:szCs w:val="24"/>
        </w:rPr>
      </w:pPr>
      <w:r w:rsidRPr="003753A8">
        <w:rPr>
          <w:rFonts w:ascii="Times New Roman" w:hAnsi="Times New Roman" w:cs="Times New Roman"/>
          <w:color w:val="222222"/>
          <w:sz w:val="24"/>
          <w:szCs w:val="24"/>
        </w:rPr>
        <w:t xml:space="preserve">Glasgow, </w:t>
      </w:r>
      <w:proofErr w:type="spellStart"/>
      <w:r w:rsidRPr="003753A8">
        <w:rPr>
          <w:rFonts w:ascii="Times New Roman" w:hAnsi="Times New Roman" w:cs="Times New Roman"/>
          <w:color w:val="222222"/>
          <w:sz w:val="24"/>
          <w:szCs w:val="24"/>
        </w:rPr>
        <w:t>L.and</w:t>
      </w:r>
      <w:proofErr w:type="spellEnd"/>
      <w:r w:rsidRPr="003753A8">
        <w:rPr>
          <w:rFonts w:ascii="Times New Roman" w:hAnsi="Times New Roman" w:cs="Times New Roman"/>
          <w:color w:val="222222"/>
          <w:sz w:val="24"/>
          <w:szCs w:val="24"/>
        </w:rPr>
        <w:t xml:space="preserve"> et.al., 2018. Public knowledge and attitudes towards climate change and its impacts on ecosystems in Grenada. </w:t>
      </w:r>
      <w:r w:rsidRPr="003753A8">
        <w:rPr>
          <w:rFonts w:ascii="Times New Roman" w:hAnsi="Times New Roman" w:cs="Times New Roman"/>
          <w:i/>
          <w:color w:val="222222"/>
          <w:sz w:val="24"/>
          <w:szCs w:val="24"/>
        </w:rPr>
        <w:t>American Journal of Climate Change</w:t>
      </w:r>
      <w:r w:rsidRPr="003753A8">
        <w:rPr>
          <w:rFonts w:ascii="Times New Roman" w:hAnsi="Times New Roman" w:cs="Times New Roman"/>
          <w:color w:val="222222"/>
          <w:sz w:val="24"/>
          <w:szCs w:val="24"/>
        </w:rPr>
        <w:t>. 7(4).  pp.600-610.</w:t>
      </w:r>
    </w:p>
    <w:p w14:paraId="14B68FAC" w14:textId="77777777" w:rsidR="003753A8" w:rsidRPr="003753A8" w:rsidRDefault="003753A8" w:rsidP="003753A8">
      <w:pPr>
        <w:spacing w:line="240" w:lineRule="auto"/>
        <w:ind w:left="1170" w:hanging="1170"/>
        <w:jc w:val="both"/>
        <w:rPr>
          <w:rFonts w:ascii="Times New Roman" w:hAnsi="Times New Roman" w:cs="Times New Roman"/>
          <w:color w:val="222222"/>
          <w:sz w:val="24"/>
          <w:shd w:val="clear" w:color="auto" w:fill="FFFFFF"/>
        </w:rPr>
      </w:pPr>
      <w:r w:rsidRPr="003753A8">
        <w:rPr>
          <w:rFonts w:ascii="Times New Roman" w:hAnsi="Times New Roman" w:cs="Times New Roman"/>
          <w:color w:val="222222"/>
          <w:sz w:val="24"/>
          <w:shd w:val="clear" w:color="auto" w:fill="FFFFFF"/>
        </w:rPr>
        <w:t xml:space="preserve">Rose, H., </w:t>
      </w:r>
      <w:proofErr w:type="spellStart"/>
      <w:r w:rsidRPr="003753A8">
        <w:rPr>
          <w:rFonts w:ascii="Times New Roman" w:hAnsi="Times New Roman" w:cs="Times New Roman"/>
          <w:color w:val="222222"/>
          <w:sz w:val="24"/>
          <w:shd w:val="clear" w:color="auto" w:fill="FFFFFF"/>
        </w:rPr>
        <w:t>Curle</w:t>
      </w:r>
      <w:proofErr w:type="spellEnd"/>
      <w:r w:rsidRPr="003753A8">
        <w:rPr>
          <w:rFonts w:ascii="Times New Roman" w:hAnsi="Times New Roman" w:cs="Times New Roman"/>
          <w:color w:val="222222"/>
          <w:sz w:val="24"/>
          <w:shd w:val="clear" w:color="auto" w:fill="FFFFFF"/>
        </w:rPr>
        <w:t>, S., Aizawa, I. and Thompson, G., 2019. What drives success in English medium taught courses? The interplay between language proficiency, academic skills, and motivation. </w:t>
      </w:r>
      <w:r w:rsidRPr="003753A8">
        <w:rPr>
          <w:rFonts w:ascii="Times New Roman" w:hAnsi="Times New Roman" w:cs="Times New Roman"/>
          <w:i/>
          <w:iCs/>
          <w:color w:val="222222"/>
          <w:sz w:val="24"/>
          <w:shd w:val="clear" w:color="auto" w:fill="FFFFFF"/>
        </w:rPr>
        <w:t>Studies in Higher Education</w:t>
      </w:r>
      <w:r w:rsidRPr="003753A8">
        <w:rPr>
          <w:rFonts w:ascii="Times New Roman" w:hAnsi="Times New Roman" w:cs="Times New Roman"/>
          <w:color w:val="222222"/>
          <w:sz w:val="24"/>
          <w:shd w:val="clear" w:color="auto" w:fill="FFFFFF"/>
        </w:rPr>
        <w:t>, pp.1-13.</w:t>
      </w:r>
    </w:p>
    <w:p w14:paraId="3AB277E6" w14:textId="77777777" w:rsidR="003753A8" w:rsidRPr="003753A8" w:rsidRDefault="003753A8" w:rsidP="003753A8">
      <w:pPr>
        <w:spacing w:line="240" w:lineRule="auto"/>
        <w:ind w:left="1170" w:hanging="1170"/>
        <w:jc w:val="both"/>
        <w:rPr>
          <w:rFonts w:ascii="Times New Roman" w:hAnsi="Times New Roman" w:cs="Times New Roman"/>
          <w:color w:val="222222"/>
          <w:sz w:val="24"/>
          <w:szCs w:val="24"/>
          <w:shd w:val="clear" w:color="auto" w:fill="FFFFFF"/>
        </w:rPr>
      </w:pPr>
      <w:r w:rsidRPr="003753A8">
        <w:rPr>
          <w:rFonts w:ascii="Times New Roman" w:hAnsi="Times New Roman" w:cs="Times New Roman"/>
          <w:color w:val="222222"/>
          <w:sz w:val="24"/>
          <w:szCs w:val="24"/>
          <w:shd w:val="clear" w:color="auto" w:fill="FFFFFF"/>
        </w:rPr>
        <w:t>Sedgley, M., 2020. </w:t>
      </w:r>
      <w:r w:rsidRPr="003753A8">
        <w:rPr>
          <w:rFonts w:ascii="Times New Roman" w:hAnsi="Times New Roman" w:cs="Times New Roman"/>
          <w:i/>
          <w:iCs/>
          <w:color w:val="222222"/>
          <w:sz w:val="24"/>
          <w:szCs w:val="24"/>
          <w:shd w:val="clear" w:color="auto" w:fill="FFFFFF"/>
        </w:rPr>
        <w:t>Skills for Business and Management</w:t>
      </w:r>
      <w:r w:rsidRPr="003753A8">
        <w:rPr>
          <w:rFonts w:ascii="Times New Roman" w:hAnsi="Times New Roman" w:cs="Times New Roman"/>
          <w:color w:val="222222"/>
          <w:sz w:val="24"/>
          <w:szCs w:val="24"/>
          <w:shd w:val="clear" w:color="auto" w:fill="FFFFFF"/>
        </w:rPr>
        <w:t>. Red Globe Press.</w:t>
      </w:r>
    </w:p>
    <w:p w14:paraId="6BAE9828" w14:textId="77777777" w:rsidR="003753A8" w:rsidRDefault="003753A8" w:rsidP="003753A8">
      <w:pPr>
        <w:spacing w:line="240" w:lineRule="auto"/>
        <w:ind w:left="1170" w:hanging="1170"/>
        <w:jc w:val="both"/>
        <w:rPr>
          <w:rFonts w:ascii="Times New Roman" w:hAnsi="Times New Roman" w:cs="Times New Roman"/>
          <w:sz w:val="24"/>
          <w:szCs w:val="24"/>
        </w:rPr>
      </w:pPr>
      <w:proofErr w:type="spellStart"/>
      <w:r w:rsidRPr="003753A8">
        <w:rPr>
          <w:rFonts w:ascii="Times New Roman" w:hAnsi="Times New Roman" w:cs="Times New Roman"/>
          <w:sz w:val="24"/>
          <w:szCs w:val="24"/>
        </w:rPr>
        <w:t>Sekarwinahyu</w:t>
      </w:r>
      <w:proofErr w:type="spellEnd"/>
      <w:r w:rsidRPr="003753A8">
        <w:rPr>
          <w:rFonts w:ascii="Times New Roman" w:hAnsi="Times New Roman" w:cs="Times New Roman"/>
          <w:sz w:val="24"/>
          <w:szCs w:val="24"/>
        </w:rPr>
        <w:t xml:space="preserve"> M , Mand et.al., 2018. Development of problem based learning for online tutorial program in plant development using Gibbs' reflective cycle and e-portfolio to enhance reflective thinking skills. In </w:t>
      </w:r>
      <w:r w:rsidRPr="003753A8">
        <w:rPr>
          <w:rFonts w:ascii="Times New Roman" w:hAnsi="Times New Roman" w:cs="Times New Roman"/>
          <w:i/>
          <w:iCs/>
          <w:sz w:val="24"/>
          <w:szCs w:val="24"/>
        </w:rPr>
        <w:t>Journal of Physics: Conference Series</w:t>
      </w:r>
      <w:r w:rsidRPr="003753A8">
        <w:rPr>
          <w:rFonts w:ascii="Times New Roman" w:hAnsi="Times New Roman" w:cs="Times New Roman"/>
          <w:sz w:val="24"/>
          <w:szCs w:val="24"/>
        </w:rPr>
        <w:t> (Vol. 1157, No. 2).</w:t>
      </w:r>
    </w:p>
    <w:p w14:paraId="24101C10" w14:textId="77777777" w:rsidR="00F10F60" w:rsidRPr="00F10F60" w:rsidRDefault="00F10F60" w:rsidP="003753A8">
      <w:pPr>
        <w:spacing w:line="240" w:lineRule="auto"/>
        <w:ind w:left="1170" w:hanging="1170"/>
        <w:jc w:val="both"/>
        <w:rPr>
          <w:rFonts w:ascii="Times New Roman" w:hAnsi="Times New Roman" w:cs="Times New Roman"/>
          <w:sz w:val="24"/>
          <w:szCs w:val="24"/>
          <w:u w:val="single"/>
        </w:rPr>
      </w:pPr>
      <w:r w:rsidRPr="00F10F60">
        <w:rPr>
          <w:rFonts w:ascii="Times New Roman" w:hAnsi="Times New Roman" w:cs="Times New Roman"/>
          <w:sz w:val="24"/>
          <w:szCs w:val="24"/>
          <w:u w:val="single"/>
        </w:rPr>
        <w:lastRenderedPageBreak/>
        <w:t>Online</w:t>
      </w:r>
    </w:p>
    <w:p w14:paraId="19114A16" w14:textId="77777777" w:rsidR="00F10F60" w:rsidRPr="00C50173" w:rsidRDefault="00CF5B5E" w:rsidP="00C50173">
      <w:pPr>
        <w:ind w:left="1440" w:hanging="1440"/>
        <w:jc w:val="both"/>
        <w:rPr>
          <w:rFonts w:ascii="Times New Roman" w:hAnsi="Times New Roman" w:cs="Times New Roman"/>
          <w:i/>
          <w:sz w:val="24"/>
          <w:szCs w:val="24"/>
        </w:rPr>
      </w:pPr>
      <w:hyperlink r:id="rId9" w:history="1">
        <w:r w:rsidR="00F10F60" w:rsidRPr="00C50173">
          <w:rPr>
            <w:rStyle w:val="Hyperlink"/>
            <w:rFonts w:ascii="Times New Roman" w:hAnsi="Times New Roman" w:cs="Times New Roman"/>
            <w:i/>
            <w:color w:val="auto"/>
            <w:sz w:val="24"/>
            <w:szCs w:val="24"/>
            <w:u w:val="none"/>
          </w:rPr>
          <w:t>GIBBS – REFLECTIVE CYCLE MODEL (1988)</w:t>
        </w:r>
      </w:hyperlink>
      <w:r w:rsidR="00F10F60" w:rsidRPr="00C50173">
        <w:rPr>
          <w:rFonts w:ascii="Times New Roman" w:hAnsi="Times New Roman" w:cs="Times New Roman"/>
          <w:i/>
          <w:sz w:val="24"/>
          <w:szCs w:val="24"/>
        </w:rPr>
        <w:t xml:space="preserve">. </w:t>
      </w:r>
      <w:r w:rsidR="00F10F60" w:rsidRPr="00C50173">
        <w:rPr>
          <w:rFonts w:ascii="Times New Roman" w:hAnsi="Times New Roman" w:cs="Times New Roman"/>
          <w:sz w:val="24"/>
          <w:szCs w:val="24"/>
        </w:rPr>
        <w:t>2020. [Online]. Available Through :&lt;</w:t>
      </w:r>
      <w:r w:rsidR="00F10F60" w:rsidRPr="00C50173">
        <w:rPr>
          <w:rFonts w:ascii="Times New Roman" w:hAnsi="Times New Roman" w:cs="Times New Roman"/>
        </w:rPr>
        <w:t xml:space="preserve"> </w:t>
      </w:r>
      <w:hyperlink r:id="rId10" w:history="1">
        <w:r w:rsidR="00F10F60" w:rsidRPr="00C50173">
          <w:rPr>
            <w:rStyle w:val="Hyperlink"/>
            <w:rFonts w:ascii="Times New Roman" w:hAnsi="Times New Roman" w:cs="Times New Roman"/>
            <w:sz w:val="24"/>
            <w:szCs w:val="24"/>
          </w:rPr>
          <w:t>https://www.eln.io/blog/gibbs-reflective-cycle-model-1988</w:t>
        </w:r>
      </w:hyperlink>
      <w:r w:rsidR="00F10F60" w:rsidRPr="00C50173">
        <w:rPr>
          <w:rFonts w:ascii="Times New Roman" w:hAnsi="Times New Roman" w:cs="Times New Roman"/>
          <w:sz w:val="24"/>
          <w:szCs w:val="24"/>
        </w:rPr>
        <w:t>&gt;</w:t>
      </w:r>
    </w:p>
    <w:p w14:paraId="4753F147" w14:textId="77777777" w:rsidR="00F10F60" w:rsidRPr="00F10F60" w:rsidRDefault="00F10F60" w:rsidP="00F10F60">
      <w:pPr>
        <w:rPr>
          <w:i/>
          <w:sz w:val="24"/>
          <w:szCs w:val="24"/>
        </w:rPr>
      </w:pPr>
    </w:p>
    <w:p w14:paraId="7A5C0EF9" w14:textId="77777777" w:rsidR="003753A8" w:rsidRPr="009C7CE3" w:rsidRDefault="003753A8" w:rsidP="009C7CE3">
      <w:pPr>
        <w:jc w:val="both"/>
        <w:rPr>
          <w:rFonts w:ascii="Times New Roman" w:hAnsi="Times New Roman" w:cs="Times New Roman"/>
        </w:rPr>
      </w:pPr>
    </w:p>
    <w:p w14:paraId="38B77306" w14:textId="77777777" w:rsidR="00DA6C7B" w:rsidRPr="00D0595A" w:rsidRDefault="00DA6C7B" w:rsidP="00D0595A">
      <w:pPr>
        <w:jc w:val="center"/>
        <w:rPr>
          <w:rFonts w:ascii="Times New Roman" w:hAnsi="Times New Roman" w:cs="Times New Roman"/>
          <w:b/>
          <w:i/>
          <w:sz w:val="72"/>
          <w:szCs w:val="72"/>
        </w:rPr>
      </w:pPr>
    </w:p>
    <w:sectPr w:rsidR="00DA6C7B" w:rsidRPr="00D0595A" w:rsidSect="00A473E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D01F3" w14:textId="77777777" w:rsidR="00CF5B5E" w:rsidRDefault="00CF5B5E" w:rsidP="00D73F50">
      <w:pPr>
        <w:spacing w:after="0" w:line="240" w:lineRule="auto"/>
      </w:pPr>
      <w:r>
        <w:separator/>
      </w:r>
    </w:p>
  </w:endnote>
  <w:endnote w:type="continuationSeparator" w:id="0">
    <w:p w14:paraId="5E16AF82" w14:textId="77777777" w:rsidR="00CF5B5E" w:rsidRDefault="00CF5B5E" w:rsidP="00D73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3C756" w14:textId="77777777" w:rsidR="00CF5B5E" w:rsidRDefault="00CF5B5E" w:rsidP="00D73F50">
      <w:pPr>
        <w:spacing w:after="0" w:line="240" w:lineRule="auto"/>
      </w:pPr>
      <w:r>
        <w:separator/>
      </w:r>
    </w:p>
  </w:footnote>
  <w:footnote w:type="continuationSeparator" w:id="0">
    <w:p w14:paraId="4B3C36A4" w14:textId="77777777" w:rsidR="00CF5B5E" w:rsidRDefault="00CF5B5E" w:rsidP="00D73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56FF"/>
    <w:multiLevelType w:val="hybridMultilevel"/>
    <w:tmpl w:val="DDDCFD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6B1DF2"/>
    <w:multiLevelType w:val="hybridMultilevel"/>
    <w:tmpl w:val="F1AE4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0595A"/>
    <w:rsid w:val="00096FBC"/>
    <w:rsid w:val="001E37AB"/>
    <w:rsid w:val="00215FE8"/>
    <w:rsid w:val="0024791C"/>
    <w:rsid w:val="002C45C1"/>
    <w:rsid w:val="0032200F"/>
    <w:rsid w:val="00332311"/>
    <w:rsid w:val="003753A8"/>
    <w:rsid w:val="003B4CA7"/>
    <w:rsid w:val="00411463"/>
    <w:rsid w:val="00421409"/>
    <w:rsid w:val="00456B72"/>
    <w:rsid w:val="004E2090"/>
    <w:rsid w:val="0052319E"/>
    <w:rsid w:val="005B4406"/>
    <w:rsid w:val="005E0EAB"/>
    <w:rsid w:val="0065266C"/>
    <w:rsid w:val="0069636C"/>
    <w:rsid w:val="006A1019"/>
    <w:rsid w:val="00713A6E"/>
    <w:rsid w:val="009C0570"/>
    <w:rsid w:val="009C7CE3"/>
    <w:rsid w:val="009E396B"/>
    <w:rsid w:val="00A473E3"/>
    <w:rsid w:val="00BB119C"/>
    <w:rsid w:val="00BB70A0"/>
    <w:rsid w:val="00C36AEE"/>
    <w:rsid w:val="00C50173"/>
    <w:rsid w:val="00CF5B5E"/>
    <w:rsid w:val="00D0595A"/>
    <w:rsid w:val="00D065C0"/>
    <w:rsid w:val="00D73F50"/>
    <w:rsid w:val="00DA6C7B"/>
    <w:rsid w:val="00E16660"/>
    <w:rsid w:val="00E427AF"/>
    <w:rsid w:val="00EA3B32"/>
    <w:rsid w:val="00EB312A"/>
    <w:rsid w:val="00EE1520"/>
    <w:rsid w:val="00F10F60"/>
    <w:rsid w:val="00FD48D4"/>
    <w:rsid w:val="00FF4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7C685"/>
  <w15:docId w15:val="{64004661-4C38-40C9-B0DE-4BC77C20E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3E3"/>
  </w:style>
  <w:style w:type="paragraph" w:styleId="Heading1">
    <w:name w:val="heading 1"/>
    <w:basedOn w:val="Normal"/>
    <w:next w:val="Normal"/>
    <w:link w:val="Heading1Char"/>
    <w:uiPriority w:val="9"/>
    <w:qFormat/>
    <w:rsid w:val="00EA3B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A3B3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6C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C7B"/>
    <w:rPr>
      <w:rFonts w:ascii="Tahoma" w:hAnsi="Tahoma" w:cs="Tahoma"/>
      <w:sz w:val="16"/>
      <w:szCs w:val="16"/>
    </w:rPr>
  </w:style>
  <w:style w:type="character" w:customStyle="1" w:styleId="Heading1Char">
    <w:name w:val="Heading 1 Char"/>
    <w:basedOn w:val="DefaultParagraphFont"/>
    <w:link w:val="Heading1"/>
    <w:uiPriority w:val="9"/>
    <w:rsid w:val="00EA3B3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A3B3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13A6E"/>
    <w:pPr>
      <w:ind w:left="720"/>
      <w:contextualSpacing/>
    </w:pPr>
  </w:style>
  <w:style w:type="character" w:styleId="Hyperlink">
    <w:name w:val="Hyperlink"/>
    <w:basedOn w:val="DefaultParagraphFont"/>
    <w:uiPriority w:val="99"/>
    <w:unhideWhenUsed/>
    <w:rsid w:val="00F10F60"/>
    <w:rPr>
      <w:color w:val="0000FF"/>
      <w:u w:val="single"/>
    </w:rPr>
  </w:style>
  <w:style w:type="paragraph" w:styleId="TOC2">
    <w:name w:val="toc 2"/>
    <w:basedOn w:val="Normal"/>
    <w:next w:val="Normal"/>
    <w:autoRedefine/>
    <w:uiPriority w:val="39"/>
    <w:unhideWhenUsed/>
    <w:rsid w:val="0065266C"/>
    <w:pPr>
      <w:spacing w:after="100"/>
      <w:ind w:left="220"/>
    </w:pPr>
  </w:style>
  <w:style w:type="paragraph" w:styleId="TOC1">
    <w:name w:val="toc 1"/>
    <w:basedOn w:val="Normal"/>
    <w:next w:val="Normal"/>
    <w:autoRedefine/>
    <w:uiPriority w:val="39"/>
    <w:unhideWhenUsed/>
    <w:rsid w:val="0065266C"/>
    <w:pPr>
      <w:spacing w:after="100"/>
    </w:pPr>
  </w:style>
  <w:style w:type="paragraph" w:styleId="Header">
    <w:name w:val="header"/>
    <w:basedOn w:val="Normal"/>
    <w:link w:val="HeaderChar"/>
    <w:uiPriority w:val="99"/>
    <w:semiHidden/>
    <w:unhideWhenUsed/>
    <w:rsid w:val="00D73F5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73F50"/>
  </w:style>
  <w:style w:type="paragraph" w:styleId="Footer">
    <w:name w:val="footer"/>
    <w:basedOn w:val="Normal"/>
    <w:link w:val="FooterChar"/>
    <w:uiPriority w:val="99"/>
    <w:semiHidden/>
    <w:unhideWhenUsed/>
    <w:rsid w:val="00D73F5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73F50"/>
  </w:style>
  <w:style w:type="paragraph" w:styleId="BodyText">
    <w:name w:val="Body Text"/>
    <w:basedOn w:val="Normal"/>
    <w:link w:val="BodyTextChar"/>
    <w:unhideWhenUsed/>
    <w:rsid w:val="00C36AEE"/>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C36AEE"/>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6890142">
      <w:bodyDiv w:val="1"/>
      <w:marLeft w:val="0"/>
      <w:marRight w:val="0"/>
      <w:marTop w:val="0"/>
      <w:marBottom w:val="0"/>
      <w:divBdr>
        <w:top w:val="none" w:sz="0" w:space="0" w:color="auto"/>
        <w:left w:val="none" w:sz="0" w:space="0" w:color="auto"/>
        <w:bottom w:val="none" w:sz="0" w:space="0" w:color="auto"/>
        <w:right w:val="none" w:sz="0" w:space="0" w:color="auto"/>
      </w:divBdr>
    </w:div>
    <w:div w:id="159142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ln.io/blog/gibbs-reflective-cycle-model-198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ln.io/blog/gibbs-reflective-cycle-model-1988" TargetMode="External"/><Relationship Id="rId4" Type="http://schemas.openxmlformats.org/officeDocument/2006/relationships/settings" Target="settings.xml"/><Relationship Id="rId9" Type="http://schemas.openxmlformats.org/officeDocument/2006/relationships/hyperlink" Target="https://www.eln.io/blog/gibbs-reflective-cycle-model-19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6AE78-151C-4A16-9A3D-407C50EFA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9</Pages>
  <Words>2365</Words>
  <Characters>13483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dc:creator>
  <cp:lastModifiedBy>Vasil Barzakov (1912292)</cp:lastModifiedBy>
  <cp:revision>41</cp:revision>
  <dcterms:created xsi:type="dcterms:W3CDTF">2021-04-19T01:24:00Z</dcterms:created>
  <dcterms:modified xsi:type="dcterms:W3CDTF">2021-05-01T13:53:00Z</dcterms:modified>
</cp:coreProperties>
</file>