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t xml:space="preserve">             A comparison of the marketing methods of two multinational hotel brands.</w:t>
      </w:r>
    </w:p>
    <w:p w:rsidR="00000000" w:rsidDel="00000000" w:rsidP="00000000" w:rsidRDefault="00000000" w:rsidRPr="00000000" w14:paraId="00000002">
      <w:pPr>
        <w:spacing w:line="360" w:lineRule="auto"/>
        <w:jc w:val="both"/>
        <w:rPr/>
      </w:pPr>
      <w:r w:rsidDel="00000000" w:rsidR="00000000" w:rsidRPr="00000000">
        <w:rPr>
          <w:rtl w:val="0"/>
        </w:rPr>
        <w:t xml:space="preserve">  Lavinia Lenuta Siminiuc  </w:t>
      </w:r>
    </w:p>
    <w:p w:rsidR="00000000" w:rsidDel="00000000" w:rsidP="00000000" w:rsidRDefault="00000000" w:rsidRPr="00000000" w14:paraId="00000003">
      <w:pPr>
        <w:spacing w:line="360" w:lineRule="auto"/>
        <w:jc w:val="both"/>
        <w:rPr/>
      </w:pPr>
      <w:r w:rsidDel="00000000" w:rsidR="00000000" w:rsidRPr="00000000">
        <w:rPr>
          <w:rtl w:val="0"/>
        </w:rPr>
        <w:t xml:space="preserve">Student ID number: 2208461</w:t>
      </w:r>
    </w:p>
    <w:p w:rsidR="00000000" w:rsidDel="00000000" w:rsidP="00000000" w:rsidRDefault="00000000" w:rsidRPr="00000000" w14:paraId="00000004">
      <w:pPr>
        <w:spacing w:line="360" w:lineRule="auto"/>
        <w:jc w:val="both"/>
        <w:rPr/>
      </w:pPr>
      <w:r w:rsidDel="00000000" w:rsidR="00000000" w:rsidRPr="00000000">
        <w:rPr>
          <w:rtl w:val="0"/>
        </w:rPr>
        <w:t xml:space="preserve">The module title: Marketing Essentials BMIH4005</w:t>
      </w:r>
    </w:p>
    <w:p w:rsidR="00000000" w:rsidDel="00000000" w:rsidP="00000000" w:rsidRDefault="00000000" w:rsidRPr="00000000" w14:paraId="00000005">
      <w:pPr>
        <w:spacing w:line="360" w:lineRule="auto"/>
        <w:jc w:val="both"/>
        <w:rPr/>
      </w:pPr>
      <w:r w:rsidDel="00000000" w:rsidR="00000000" w:rsidRPr="00000000">
        <w:rPr>
          <w:rtl w:val="0"/>
        </w:rPr>
        <w:t xml:space="preserve">Assessment Component 1</w:t>
      </w:r>
    </w:p>
    <w:p w:rsidR="00000000" w:rsidDel="00000000" w:rsidP="00000000" w:rsidRDefault="00000000" w:rsidRPr="00000000" w14:paraId="00000006">
      <w:pPr>
        <w:spacing w:line="360" w:lineRule="auto"/>
        <w:jc w:val="both"/>
        <w:rPr/>
      </w:pPr>
      <w:r w:rsidDel="00000000" w:rsidR="00000000" w:rsidRPr="00000000">
        <w:rPr>
          <w:rtl w:val="0"/>
        </w:rPr>
        <w:t xml:space="preserve">Lecturer name: Christopher Wilkin</w:t>
      </w:r>
    </w:p>
    <w:p w:rsidR="00000000" w:rsidDel="00000000" w:rsidP="00000000" w:rsidRDefault="00000000" w:rsidRPr="00000000" w14:paraId="00000007">
      <w:pPr>
        <w:spacing w:line="360" w:lineRule="auto"/>
        <w:jc w:val="both"/>
        <w:rPr/>
      </w:pP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b w:val="1"/>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r>
    </w:p>
    <w:p w:rsidR="00000000" w:rsidDel="00000000" w:rsidP="00000000" w:rsidRDefault="00000000" w:rsidRPr="00000000" w14:paraId="0000000C">
      <w:pPr>
        <w:spacing w:line="360" w:lineRule="auto"/>
        <w:jc w:val="both"/>
        <w:rPr/>
        <w:sectPr>
          <w:footerReference r:id="rId6" w:type="default"/>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D">
      <w:pPr>
        <w:spacing w:line="360" w:lineRule="auto"/>
        <w:jc w:val="both"/>
        <w:rPr/>
      </w:pPr>
      <w:r w:rsidDel="00000000" w:rsidR="00000000" w:rsidRPr="00000000">
        <w:rPr>
          <w:rtl w:val="0"/>
        </w:rPr>
        <w:t xml:space="preserve">This essay is an essay structured writing about a constructive comparison between two companies. The two companies belong to the same industry- the hotel and travel industry. Crowne Plaza and Travelodge are two famous hotel chains in the UK. The essay has several parts describing the marketing choices the companies have been adopting in recent years. The segmentation, targeted customers and positioning strategies are described. Then the current comparative marketing mix strategies are included. The sustainability plans for the future of the companies are also written here.   </w:t>
      </w:r>
    </w:p>
    <w:p w:rsidR="00000000" w:rsidDel="00000000" w:rsidP="00000000" w:rsidRDefault="00000000" w:rsidRPr="00000000" w14:paraId="0000000E">
      <w:pPr>
        <w:spacing w:line="360" w:lineRule="auto"/>
        <w:jc w:val="both"/>
        <w:rPr/>
      </w:pPr>
      <w:r w:rsidDel="00000000" w:rsidR="00000000" w:rsidRPr="00000000">
        <w:rPr>
          <w:rtl w:val="0"/>
        </w:rPr>
        <w:t xml:space="preserve">In the hotel and travel industry, the quality of services is considered the most important element. (Bowie et al., 2017). Then the marketing strategies of the company and pricing model join the list. The selected companies have gone through many changes over the years as the business’s external and internal environments affect their strategic decisions. </w:t>
      </w:r>
    </w:p>
    <w:p w:rsidR="00000000" w:rsidDel="00000000" w:rsidP="00000000" w:rsidRDefault="00000000" w:rsidRPr="00000000" w14:paraId="0000000F">
      <w:pPr>
        <w:spacing w:line="360" w:lineRule="auto"/>
        <w:jc w:val="both"/>
        <w:rPr/>
      </w:pPr>
      <w:r w:rsidDel="00000000" w:rsidR="00000000" w:rsidRPr="00000000">
        <w:rPr>
          <w:rtl w:val="0"/>
        </w:rPr>
        <w:t xml:space="preserve">Crowne Plaza gives emphasises customer satisfaction the most. They have been trying to increase their customer retention by providing more elements of guest choices. (Shakya and Tamang, 2020). The incentives are given to increase satisfaction levels. On the other hand, Travelodge focuses on consistency. Creating the same experiences for all guests as per their expectations is their biggest marketing strategy. The customers are given the idea of having the best room available with top-quality services and facilities.   </w:t>
      </w:r>
    </w:p>
    <w:p w:rsidR="00000000" w:rsidDel="00000000" w:rsidP="00000000" w:rsidRDefault="00000000" w:rsidRPr="00000000" w14:paraId="00000010">
      <w:pPr>
        <w:spacing w:line="360" w:lineRule="auto"/>
        <w:jc w:val="both"/>
        <w:rPr/>
      </w:pPr>
      <w:r w:rsidDel="00000000" w:rsidR="00000000" w:rsidRPr="00000000">
        <w:rPr>
          <w:rtl w:val="0"/>
        </w:rPr>
        <w:t xml:space="preserve">Elliott et al (2021) mentioned that market segmentation refers to the process of dividing the customer market into several groups based on four criteria- geographical, demographical, psychological, and behavioural. Crowne plaza segments its customer markets based on geographic areas. It is a multinational company, so the operating area covers many Asian, European, and some other western countries. According to HU et al (2020), Travelodge also follows this as the company operates in the UK, US, Canada, Asia, Australia, etc. countries. The target market of Crowne Plaza is middle-aged people and young ones also. So there includes business executives, job-holders, women maintaining professional and family life balance, etc. The customer social classes include lower middle-class to high-class people. The targeted market also includes families, and couples who go on vacation and travel occasionally and on holidays. Those who prefer inexpensive packages, and comfortable stays, are targeted by Crowne Plaza hotels. Their adopted strategy is a differentiated segmentation strategy. People of all ages and professions are included. </w:t>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t xml:space="preserve">Travelodge targets mostly business class and premium customers. The business executives, who do international business, and go on business trips, are the first target of the company. (Paul and Paul, 2020). Additionally, tourists, visitors, and people spending vacations are also targeted just like Crowne Plaza hotels. The hotel industry in the UK has diversified customer bases. To match the market trends, both hotels have been updating their services and segmentation processes. </w:t>
      </w:r>
    </w:p>
    <w:p w:rsidR="00000000" w:rsidDel="00000000" w:rsidP="00000000" w:rsidRDefault="00000000" w:rsidRPr="00000000" w14:paraId="00000013">
      <w:pPr>
        <w:spacing w:line="360" w:lineRule="auto"/>
        <w:jc w:val="both"/>
        <w:rPr/>
      </w:pPr>
      <w:r w:rsidDel="00000000" w:rsidR="00000000" w:rsidRPr="00000000">
        <w:rPr>
          <w:rtl w:val="0"/>
        </w:rPr>
        <w:t xml:space="preserve">Swaminathan et al (2020) stated that branding refers to distinguishing a product from its competitors in the market through specific unique selling points, and competitive advantages highlighting the best features. The brand mission of Travelodge is to provide affordable leisure and business travel at a low cost for everyone. Crowne Plaza also does brand with the motto of blending relaxation and the work of the customers. Both companies promote themselves prioritising the balance of work and personal relaxation of the customers.   </w:t>
      </w:r>
    </w:p>
    <w:p w:rsidR="00000000" w:rsidDel="00000000" w:rsidP="00000000" w:rsidRDefault="00000000" w:rsidRPr="00000000" w14:paraId="00000014">
      <w:pPr>
        <w:spacing w:line="360" w:lineRule="auto"/>
        <w:jc w:val="both"/>
        <w:rPr/>
      </w:pPr>
      <w:r w:rsidDel="00000000" w:rsidR="00000000" w:rsidRPr="00000000">
        <w:rPr>
          <w:rtl w:val="0"/>
        </w:rPr>
        <w:t xml:space="preserve">According to Saqib (2020), market position is defined in terms of several components. Some companies are in a leading position in terms of the number of hotels or rooms, and then some companies are leading in popularity and revenue-generating rates. The gross revenue of Crowne Plaza is $2.3 billion in 2021. It has increased by 25.7% than the pandemic year 2020. (Zeaiter and Al Sheidi, 2021). On the other hand, Travelodge generated £560 million in the UK in 2021 alone. It has increased by £284 million to the previous year. In the most popular brand list, Travelodge places second with 56% positive reviewers in the UK. Unfortunately, Crowne Plaza is not on the list. In that case, Travelodge is ahead of Crowne Plaza in terms of popularity. On the other hand, Crown Plaza is in the leading position, with the most brand awareness among the customers with 68% votes approximately (Tan and Despotis, 2021). However, Travelodge is more popular among millennials. On their top choice list, Crowne Plaza does not exist. Despite the market position difference, both companies have created a significant perception of easily found, affordable, and comfortable hotel chain companies. </w:t>
      </w:r>
    </w:p>
    <w:p w:rsidR="00000000" w:rsidDel="00000000" w:rsidP="00000000" w:rsidRDefault="00000000" w:rsidRPr="00000000" w14:paraId="00000015">
      <w:pPr>
        <w:spacing w:line="360" w:lineRule="auto"/>
        <w:jc w:val="both"/>
        <w:rPr/>
      </w:pPr>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t xml:space="preserve">According to Kotler et al. (2020), Marketing is the process of reaching the targeted customers with a finished product or service. Crowne Plaza provides several services to their customers with accommodation. They are open 24/7 with their premium quality services. The rooms are spacious, clean, and hygienic in the hotels; there are Wi-Fi, TV, DVD players, sound system, etc. equipment for entertainment purposes. The beddings are luxurious and comfortable. There are suits available for the customers. Free parking, swimming pools, fitness centres, massage club, business centres, etc. The company also provides in-house restaurant facilities. The customers can enjoy the coffee shop vibe and there are bars for age-appropriate customers in the hotel. The company uses a differentiated pricing model for its hotel rooms. (Whitfield et al., 2022). The price varies based on the room numbers, facilities, and class. Generally, the price range starts at around $75/80 per night for a room. The standard rooms are $134-$165. In marketing, place refers to the distribution channel of a company. Crowne Plaza has both direct and third-party direct distribution channels. People can easily book a room from the official website of the company in their region. In the UK, one can rent rooms from several online platforms. There are more than 400 hotels of Crowne Plaza hotels around the world. Constant communication and promotion make a company more profitable. (Smith and Zook, 2020). The company mostly uses digital strategy to promote itself through several social media accounts such as Twitter, Instagram, Facebook, etc. </w:t>
      </w:r>
    </w:p>
    <w:p w:rsidR="00000000" w:rsidDel="00000000" w:rsidP="00000000" w:rsidRDefault="00000000" w:rsidRPr="00000000" w14:paraId="0000001B">
      <w:pPr>
        <w:spacing w:line="360" w:lineRule="auto"/>
        <w:jc w:val="both"/>
        <w:rPr/>
      </w:pPr>
      <w:r w:rsidDel="00000000" w:rsidR="00000000" w:rsidRPr="00000000">
        <w:rPr>
          <w:rtl w:val="0"/>
        </w:rPr>
        <w:t xml:space="preserve">Just like Crowne Plaza, Travelodge also provides medium and premium-cost hotel rooms. The company give a guarantee of the best rooms that will satisfy the customers. The staffs are friendly and the services are comfortable. The brand is always in high demand. They use the demand pricing method to set the rent. The higher the demand, the higher the prices of the rooms. (George, 2021). It is a dynamic process. Because of this, a customer needs to book for low-cost room weeks or months prior to stay as those are sold out the most. Eventually, the company use a premium-pricing model, unlike Crowne Plaza hotel. It is the largest independent hotel in the UK with 590 hotels. The places are mostly in the centres of cities, roadsides, and sea-sides also. Travelodge also promotes digitally like other companies in the industry. They also provide offers, discounts, coupons, monthly deals, vouchers, etc. to their customers. The offers are mostly seasonal and have expiration dates. However, customers can save a large amount using these discounts and promo codes. </w:t>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t xml:space="preserve">Sustainability strategies can ensure a long journey for a company for many years. (Jobber and Ellis-Chadwick, 2020)). Travelodge has been adopting sustainability strategies and green management of tier business. The company use natural solar energy and an air source pump to heat water. Their initiative to stay green is to minimise wastage and is operating efficiently. Reducing carbon emissions and energy-saving plans are their sustainability plans. </w:t>
      </w:r>
    </w:p>
    <w:p w:rsidR="00000000" w:rsidDel="00000000" w:rsidP="00000000" w:rsidRDefault="00000000" w:rsidRPr="00000000" w14:paraId="0000001E">
      <w:pPr>
        <w:spacing w:line="360" w:lineRule="auto"/>
        <w:jc w:val="both"/>
        <w:rPr/>
      </w:pPr>
      <w:r w:rsidDel="00000000" w:rsidR="00000000" w:rsidRPr="00000000">
        <w:rPr>
          <w:rtl w:val="0"/>
        </w:rPr>
        <w:t xml:space="preserve">Like Travelodge, Crowne Plaza also gives emphasises reducing wastages they produce and encourages the guests in the hotels to follow the instructions. (Bas and Sivaprasad, 2021). The company measure their water usage monthly basis and tries to reduce it to save energy and resources. They also take part in CSR activities to serve better the community and society. </w:t>
      </w:r>
    </w:p>
    <w:p w:rsidR="00000000" w:rsidDel="00000000" w:rsidP="00000000" w:rsidRDefault="00000000" w:rsidRPr="00000000" w14:paraId="0000001F">
      <w:pPr>
        <w:spacing w:line="360" w:lineRule="auto"/>
        <w:jc w:val="both"/>
        <w:rPr/>
      </w:pPr>
      <w:r w:rsidDel="00000000" w:rsidR="00000000" w:rsidRPr="00000000">
        <w:rPr>
          <w:rtl w:val="0"/>
        </w:rPr>
        <w:t xml:space="preserve">The pandemic has had huge effects on all industries and companies in every country in the world. The travel industry and hotel management industries had the biggest blow to overcome, as there was a travel ban in the UK as well as in the whole world. Travelodge had a 60% fall in its revenue rate. (Shari et al., 2020). The company offered at the rate of £25 per night for 1 million rooms in their hotels. Now they are ensuring their customers a better and healthy vacation after vaccination and increasing economic state. Crowne Plaza had to shut down several hotels to maintain their profitability during the pandemic. Now customers are being encouraged to meet face to face after the pandemic with necessary measures and social distances. </w:t>
      </w:r>
    </w:p>
    <w:p w:rsidR="00000000" w:rsidDel="00000000" w:rsidP="00000000" w:rsidRDefault="00000000" w:rsidRPr="00000000" w14:paraId="00000020">
      <w:pPr>
        <w:spacing w:line="360" w:lineRule="auto"/>
        <w:jc w:val="both"/>
        <w:rPr/>
      </w:pPr>
      <w:r w:rsidDel="00000000" w:rsidR="00000000" w:rsidRPr="00000000">
        <w:rPr>
          <w:rtl w:val="0"/>
        </w:rPr>
        <w:t xml:space="preserve">In conclusion, Crowne Plaza targets middle-aged and young people, couples, families, business executives, etc. The age distribution varies. Their differentiated segmentation strategy includes people preferring inexpensive packages, and comfortable stays. Travelodge also has similar market segmentation. In a comparison of popularity, Travelodge is more popular and in terms of brand recognition, Crowne Plaza is leading. Their service strategies are slightly similar but Travelodge has a premium-pricing model based on demand and Crowne Plaza is cheaper than that. Travelodge has a sustainability plan through energy saving and using renewable energy, and Crowne Plaza has CSR planning to serve better.  Both companies have been adopting strategies to minimise wastage and power saving. As for the post-pandemic situation, they are encouraging their customers to travel more.  </w:t>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pStyle w:val="Heading1"/>
        <w:spacing w:line="360" w:lineRule="auto"/>
        <w:jc w:val="both"/>
        <w:rPr/>
      </w:pPr>
      <w:r w:rsidDel="00000000" w:rsidR="00000000" w:rsidRPr="00000000">
        <w:rPr>
          <w:rtl w:val="0"/>
        </w:rPr>
        <w:t xml:space="preserve">References </w:t>
      </w:r>
    </w:p>
    <w:p w:rsidR="00000000" w:rsidDel="00000000" w:rsidP="00000000" w:rsidRDefault="00000000" w:rsidRPr="00000000" w14:paraId="00000025">
      <w:pPr>
        <w:spacing w:line="360" w:lineRule="auto"/>
        <w:jc w:val="both"/>
        <w:rPr/>
      </w:pPr>
      <w:bookmarkStart w:colFirst="0" w:colLast="0" w:name="_gjdgxs" w:id="0"/>
      <w:bookmarkEnd w:id="0"/>
      <w:r w:rsidDel="00000000" w:rsidR="00000000" w:rsidRPr="00000000">
        <w:rPr>
          <w:rtl w:val="0"/>
        </w:rPr>
      </w:r>
    </w:p>
    <w:p w:rsidR="00000000" w:rsidDel="00000000" w:rsidP="00000000" w:rsidRDefault="00000000" w:rsidRPr="00000000" w14:paraId="00000026">
      <w:pPr>
        <w:spacing w:line="360" w:lineRule="auto"/>
        <w:jc w:val="both"/>
        <w:rPr/>
      </w:pPr>
      <w:r w:rsidDel="00000000" w:rsidR="00000000" w:rsidRPr="00000000">
        <w:rPr>
          <w:rtl w:val="0"/>
        </w:rPr>
        <w:t xml:space="preserve">Bas, T. and Sivaprasad, S., 2021. COVID-19 and Implications for Future Trends in the UK Travel and Tourism Sector. Available at SSRN 3623404.</w:t>
      </w:r>
    </w:p>
    <w:p w:rsidR="00000000" w:rsidDel="00000000" w:rsidP="00000000" w:rsidRDefault="00000000" w:rsidRPr="00000000" w14:paraId="00000027">
      <w:pPr>
        <w:spacing w:line="360" w:lineRule="auto"/>
        <w:jc w:val="both"/>
        <w:rPr/>
      </w:pPr>
      <w:r w:rsidDel="00000000" w:rsidR="00000000" w:rsidRPr="00000000">
        <w:rPr>
          <w:rtl w:val="0"/>
        </w:rPr>
        <w:t xml:space="preserve">Bowie, D. Buttle, F. Brookes, M &amp;amp; Mariussen, A (2017), Hospitality Marketing. 3rd ed, Routledge, London</w:t>
      </w:r>
    </w:p>
    <w:p w:rsidR="00000000" w:rsidDel="00000000" w:rsidP="00000000" w:rsidRDefault="00000000" w:rsidRPr="00000000" w14:paraId="00000028">
      <w:pPr>
        <w:spacing w:line="360" w:lineRule="auto"/>
        <w:jc w:val="both"/>
        <w:rPr/>
      </w:pPr>
      <w:r w:rsidDel="00000000" w:rsidR="00000000" w:rsidRPr="00000000">
        <w:rPr>
          <w:rtl w:val="0"/>
        </w:rPr>
        <w:t xml:space="preserve">Elliott, M., Galeotti, A., Koh, A. and Li, W., 2021. Market segmentation through information. Available at SSRN 3432315.</w:t>
      </w:r>
    </w:p>
    <w:p w:rsidR="00000000" w:rsidDel="00000000" w:rsidP="00000000" w:rsidRDefault="00000000" w:rsidRPr="00000000" w14:paraId="00000029">
      <w:pPr>
        <w:spacing w:line="360" w:lineRule="auto"/>
        <w:jc w:val="both"/>
        <w:rPr/>
      </w:pPr>
      <w:r w:rsidDel="00000000" w:rsidR="00000000" w:rsidRPr="00000000">
        <w:rPr>
          <w:rtl w:val="0"/>
        </w:rPr>
        <w:t xml:space="preserve">George, R., 2021. Tourism and Hospitality Products, Branding, and Pricing. In Marketing Tourism and Hospitality (pp. 249-283). Palgrave Macmillan, Cham.</w:t>
      </w:r>
    </w:p>
    <w:p w:rsidR="00000000" w:rsidDel="00000000" w:rsidP="00000000" w:rsidRDefault="00000000" w:rsidRPr="00000000" w14:paraId="0000002A">
      <w:pPr>
        <w:spacing w:line="360" w:lineRule="auto"/>
        <w:jc w:val="both"/>
        <w:rPr/>
      </w:pPr>
      <w:r w:rsidDel="00000000" w:rsidR="00000000" w:rsidRPr="00000000">
        <w:rPr>
          <w:rtl w:val="0"/>
        </w:rPr>
        <w:t xml:space="preserve">Hu, F., Li, H., Liu, Y. and Teichert, T., 2020. Optimizing service offerings using asymmetric impact-sentiment-performance analysis. International Journal of Hospitality Management, 89, p.102557.</w:t>
      </w:r>
    </w:p>
    <w:p w:rsidR="00000000" w:rsidDel="00000000" w:rsidP="00000000" w:rsidRDefault="00000000" w:rsidRPr="00000000" w14:paraId="0000002B">
      <w:pPr>
        <w:spacing w:line="360" w:lineRule="auto"/>
        <w:jc w:val="both"/>
        <w:rPr/>
      </w:pPr>
      <w:r w:rsidDel="00000000" w:rsidR="00000000" w:rsidRPr="00000000">
        <w:rPr>
          <w:rtl w:val="0"/>
        </w:rPr>
        <w:t xml:space="preserve">Jobber, D. and Ellis-Chadwick, F (2020), Principles and practice of marketing. 9th ed. London:</w:t>
      </w:r>
    </w:p>
    <w:p w:rsidR="00000000" w:rsidDel="00000000" w:rsidP="00000000" w:rsidRDefault="00000000" w:rsidRPr="00000000" w14:paraId="0000002C">
      <w:pPr>
        <w:spacing w:line="360" w:lineRule="auto"/>
        <w:jc w:val="both"/>
        <w:rPr/>
      </w:pPr>
      <w:r w:rsidDel="00000000" w:rsidR="00000000" w:rsidRPr="00000000">
        <w:rPr>
          <w:rtl w:val="0"/>
        </w:rPr>
        <w:t xml:space="preserve">Kotler, P., Armstrong, G., Harris, L. and He, H., 2020. Principles of marketing. 8th European ed, London: Pearson Education Limited. </w:t>
      </w:r>
    </w:p>
    <w:p w:rsidR="00000000" w:rsidDel="00000000" w:rsidP="00000000" w:rsidRDefault="00000000" w:rsidRPr="00000000" w14:paraId="0000002D">
      <w:pPr>
        <w:spacing w:line="360" w:lineRule="auto"/>
        <w:jc w:val="both"/>
        <w:rPr/>
      </w:pPr>
      <w:r w:rsidDel="00000000" w:rsidR="00000000" w:rsidRPr="00000000">
        <w:rPr>
          <w:rtl w:val="0"/>
        </w:rPr>
        <w:t xml:space="preserve">Paul, S.S. and Paul, W.D., 2020. The Smart Supply Chain. BlueRose Publishers.</w:t>
      </w:r>
    </w:p>
    <w:p w:rsidR="00000000" w:rsidDel="00000000" w:rsidP="00000000" w:rsidRDefault="00000000" w:rsidRPr="00000000" w14:paraId="0000002E">
      <w:pPr>
        <w:spacing w:line="360" w:lineRule="auto"/>
        <w:jc w:val="both"/>
        <w:rPr/>
      </w:pPr>
      <w:r w:rsidDel="00000000" w:rsidR="00000000" w:rsidRPr="00000000">
        <w:rPr>
          <w:rtl w:val="0"/>
        </w:rPr>
        <w:t xml:space="preserve">Saqib, N., 2020. Positioning–a literature review. PSU Research Review.</w:t>
      </w:r>
    </w:p>
    <w:p w:rsidR="00000000" w:rsidDel="00000000" w:rsidP="00000000" w:rsidRDefault="00000000" w:rsidRPr="00000000" w14:paraId="0000002F">
      <w:pPr>
        <w:spacing w:line="360" w:lineRule="auto"/>
        <w:jc w:val="both"/>
        <w:rPr/>
      </w:pPr>
      <w:r w:rsidDel="00000000" w:rsidR="00000000" w:rsidRPr="00000000">
        <w:rPr>
          <w:rtl w:val="0"/>
        </w:rPr>
        <w:t xml:space="preserve">Shakya, E. and Tamang, P., 2020. Effects of Internal Service Quality on Work Engagement: A Case Study of Hotel Soaltee Crowne Plaza. Journal of Business and Social Sciences Research, 5(2), pp.63-76.</w:t>
      </w:r>
    </w:p>
    <w:p w:rsidR="00000000" w:rsidDel="00000000" w:rsidP="00000000" w:rsidRDefault="00000000" w:rsidRPr="00000000" w14:paraId="00000030">
      <w:pPr>
        <w:spacing w:line="360" w:lineRule="auto"/>
        <w:jc w:val="both"/>
        <w:rPr/>
      </w:pPr>
      <w:r w:rsidDel="00000000" w:rsidR="00000000" w:rsidRPr="00000000">
        <w:rPr>
          <w:rtl w:val="0"/>
        </w:rPr>
        <w:t xml:space="preserve">Shari, N.S., Yazid, M.F.M. and Shamsudin, M.F., 2020. The strengthened strategies during post-Covid 19 after the virus crisis hit the hotel industry in Malaysia. Journal of postgraduate current business research, 1(1).</w:t>
      </w:r>
    </w:p>
    <w:p w:rsidR="00000000" w:rsidDel="00000000" w:rsidP="00000000" w:rsidRDefault="00000000" w:rsidRPr="00000000" w14:paraId="00000031">
      <w:pPr>
        <w:spacing w:line="360" w:lineRule="auto"/>
        <w:jc w:val="both"/>
        <w:rPr/>
      </w:pPr>
      <w:r w:rsidDel="00000000" w:rsidR="00000000" w:rsidRPr="00000000">
        <w:rPr>
          <w:rtl w:val="0"/>
        </w:rPr>
        <w:t xml:space="preserve">Smith PR &amp;amp; Zook ZE (2020) Marketing Communications. 7th ed, Kogan Page, London</w:t>
      </w:r>
    </w:p>
    <w:p w:rsidR="00000000" w:rsidDel="00000000" w:rsidP="00000000" w:rsidRDefault="00000000" w:rsidRPr="00000000" w14:paraId="00000032">
      <w:pPr>
        <w:spacing w:line="360" w:lineRule="auto"/>
        <w:jc w:val="both"/>
        <w:rPr/>
      </w:pPr>
      <w:r w:rsidDel="00000000" w:rsidR="00000000" w:rsidRPr="00000000">
        <w:rPr>
          <w:rtl w:val="0"/>
        </w:rPr>
        <w:t xml:space="preserve">Swaminathan, V., Sorescu, A., Steenkamp, J.B.E., O’Guinn, T.C.G. and Schmitt, B., 2020. Branding in a hyperconnected world: Refocusing theories and rethinking boundaries. Journal of Marketing, 84(2), pp.24-46.</w:t>
      </w:r>
    </w:p>
    <w:p w:rsidR="00000000" w:rsidDel="00000000" w:rsidP="00000000" w:rsidRDefault="00000000" w:rsidRPr="00000000" w14:paraId="00000033">
      <w:pPr>
        <w:spacing w:line="360" w:lineRule="auto"/>
        <w:jc w:val="both"/>
        <w:rPr/>
      </w:pPr>
      <w:r w:rsidDel="00000000" w:rsidR="00000000" w:rsidRPr="00000000">
        <w:rPr>
          <w:rtl w:val="0"/>
        </w:rPr>
        <w:t xml:space="preserve">Tan, Y. and Despotis, D., 2021. Investigation of efficiency in the UK hotel industry: A network data envelopment analysis approach. International Journal of Contemporary Hospitality Management.</w:t>
      </w:r>
    </w:p>
    <w:p w:rsidR="00000000" w:rsidDel="00000000" w:rsidP="00000000" w:rsidRDefault="00000000" w:rsidRPr="00000000" w14:paraId="00000034">
      <w:pPr>
        <w:spacing w:line="360" w:lineRule="auto"/>
        <w:jc w:val="both"/>
        <w:rPr/>
      </w:pPr>
      <w:r w:rsidDel="00000000" w:rsidR="00000000" w:rsidRPr="00000000">
        <w:rPr>
          <w:rtl w:val="0"/>
        </w:rPr>
        <w:t xml:space="preserve">Whitfield, R.C., Noordzy, G. and Lin, L.C., 2022. Extending the Crowne Plaza Changi Airport: a modular hotel construction case study. Journal of Teaching in Travel &amp; Tourism, 22(2), pp.179-187.</w:t>
      </w:r>
    </w:p>
    <w:p w:rsidR="00000000" w:rsidDel="00000000" w:rsidP="00000000" w:rsidRDefault="00000000" w:rsidRPr="00000000" w14:paraId="00000035">
      <w:pPr>
        <w:spacing w:line="360" w:lineRule="auto"/>
        <w:jc w:val="both"/>
        <w:rPr/>
      </w:pPr>
      <w:r w:rsidDel="00000000" w:rsidR="00000000" w:rsidRPr="00000000">
        <w:rPr>
          <w:rtl w:val="0"/>
        </w:rPr>
        <w:t xml:space="preserve">Zeaiter, J.H. and Al Sheidi, N., 2021, May. Consumer Behaviour: A Case Study of Crowne Plaza Qurum Hotel, Oman. In International Conference on Tourism Research (pp. 538-XVIII). Academic Conferences International Limited.</w:t>
      </w:r>
    </w:p>
    <w:p w:rsidR="00000000" w:rsidDel="00000000" w:rsidP="00000000" w:rsidRDefault="00000000" w:rsidRPr="00000000" w14:paraId="00000036">
      <w:pPr>
        <w:spacing w:line="360" w:lineRule="auto"/>
        <w:jc w:val="both"/>
        <w:rPr/>
      </w:pPr>
      <w:r w:rsidDel="00000000" w:rsidR="00000000" w:rsidRPr="00000000">
        <w:rPr>
          <w:rtl w:val="0"/>
        </w:rPr>
      </w:r>
    </w:p>
    <w:sectPr>
      <w:type w:val="nextPage"/>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tabs>
        <w:tab w:val="center" w:pos="4680"/>
        <w:tab w:val="right" w:pos="9360"/>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