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F9D2F" w14:textId="77777777" w:rsidR="000754FE" w:rsidRPr="00AE1F05" w:rsidRDefault="000754FE" w:rsidP="000754FE">
      <w:pPr>
        <w:spacing w:line="360" w:lineRule="auto"/>
        <w:ind w:firstLine="720"/>
        <w:rPr>
          <w:rFonts w:ascii="Times New Roman" w:hAnsi="Times New Roman" w:cs="Times New Roman"/>
          <w:sz w:val="36"/>
          <w:szCs w:val="36"/>
        </w:rPr>
      </w:pPr>
      <w:r w:rsidRPr="00AE1F05">
        <w:rPr>
          <w:rFonts w:ascii="Times New Roman" w:hAnsi="Times New Roman" w:cs="Times New Roman"/>
          <w:noProof/>
        </w:rPr>
        <w:drawing>
          <wp:inline distT="0" distB="0" distL="0" distR="0" wp14:anchorId="12CD329A" wp14:editId="651AFF81">
            <wp:extent cx="1541574" cy="61595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7344" cy="630242"/>
                    </a:xfrm>
                    <a:prstGeom prst="rect">
                      <a:avLst/>
                    </a:prstGeom>
                    <a:noFill/>
                    <a:ln>
                      <a:noFill/>
                    </a:ln>
                  </pic:spPr>
                </pic:pic>
              </a:graphicData>
            </a:graphic>
          </wp:inline>
        </w:drawing>
      </w:r>
    </w:p>
    <w:p w14:paraId="0C2DCE5F" w14:textId="77777777" w:rsidR="000754FE" w:rsidRPr="00AE1F05" w:rsidRDefault="000754FE" w:rsidP="000754FE">
      <w:pPr>
        <w:spacing w:line="360" w:lineRule="auto"/>
        <w:ind w:firstLine="720"/>
        <w:rPr>
          <w:rFonts w:ascii="Times New Roman" w:hAnsi="Times New Roman" w:cs="Times New Roman"/>
          <w:sz w:val="36"/>
          <w:szCs w:val="36"/>
        </w:rPr>
      </w:pPr>
    </w:p>
    <w:p w14:paraId="5452D220" w14:textId="77777777" w:rsidR="000754FE" w:rsidRPr="00AE1F05" w:rsidRDefault="000754FE" w:rsidP="000754FE">
      <w:pPr>
        <w:spacing w:after="216" w:line="360" w:lineRule="auto"/>
        <w:ind w:left="20" w:right="4" w:firstLine="720"/>
        <w:jc w:val="center"/>
        <w:rPr>
          <w:rFonts w:ascii="Times New Roman" w:hAnsi="Times New Roman" w:cs="Times New Roman"/>
          <w:b/>
          <w:sz w:val="32"/>
          <w:szCs w:val="32"/>
        </w:rPr>
      </w:pPr>
    </w:p>
    <w:p w14:paraId="3B049D79" w14:textId="77777777" w:rsidR="00196499" w:rsidRPr="00AE1F05" w:rsidRDefault="00196499" w:rsidP="000754FE">
      <w:pPr>
        <w:spacing w:after="216" w:line="360" w:lineRule="auto"/>
        <w:ind w:left="20" w:right="4" w:firstLine="720"/>
        <w:jc w:val="center"/>
        <w:rPr>
          <w:rFonts w:ascii="Times New Roman" w:hAnsi="Times New Roman" w:cs="Times New Roman"/>
          <w:b/>
          <w:sz w:val="32"/>
          <w:szCs w:val="32"/>
        </w:rPr>
      </w:pPr>
    </w:p>
    <w:p w14:paraId="5DC7A9A3" w14:textId="77777777" w:rsidR="00196499" w:rsidRPr="00AE1F05" w:rsidRDefault="00196499" w:rsidP="000754FE">
      <w:pPr>
        <w:spacing w:after="216" w:line="360" w:lineRule="auto"/>
        <w:ind w:left="20" w:right="4" w:firstLine="720"/>
        <w:jc w:val="center"/>
        <w:rPr>
          <w:rFonts w:ascii="Times New Roman" w:hAnsi="Times New Roman" w:cs="Times New Roman"/>
          <w:b/>
          <w:sz w:val="40"/>
          <w:szCs w:val="40"/>
        </w:rPr>
      </w:pPr>
    </w:p>
    <w:p w14:paraId="184FCBCF" w14:textId="3DFAE8F4" w:rsidR="000754FE" w:rsidRPr="00AE1F05" w:rsidRDefault="000754FE" w:rsidP="000754FE">
      <w:pPr>
        <w:spacing w:after="216" w:line="360" w:lineRule="auto"/>
        <w:ind w:left="20" w:right="4" w:firstLine="720"/>
        <w:jc w:val="center"/>
        <w:rPr>
          <w:rFonts w:ascii="Times New Roman" w:hAnsi="Times New Roman" w:cs="Times New Roman"/>
          <w:sz w:val="44"/>
          <w:szCs w:val="44"/>
        </w:rPr>
      </w:pPr>
      <w:r w:rsidRPr="00AE1F05">
        <w:rPr>
          <w:rFonts w:ascii="Times New Roman" w:hAnsi="Times New Roman" w:cs="Times New Roman"/>
          <w:b/>
          <w:sz w:val="40"/>
          <w:szCs w:val="40"/>
        </w:rPr>
        <w:t xml:space="preserve">Global Business Environment </w:t>
      </w:r>
    </w:p>
    <w:p w14:paraId="484A8264" w14:textId="77777777" w:rsidR="000754FE" w:rsidRPr="00AE1F05" w:rsidRDefault="000754FE" w:rsidP="000754FE">
      <w:pPr>
        <w:spacing w:line="360" w:lineRule="auto"/>
        <w:ind w:firstLine="720"/>
        <w:rPr>
          <w:rFonts w:ascii="Times New Roman" w:hAnsi="Times New Roman" w:cs="Times New Roman"/>
          <w:sz w:val="32"/>
          <w:szCs w:val="32"/>
        </w:rPr>
      </w:pPr>
      <w:r w:rsidRPr="00AE1F05">
        <w:rPr>
          <w:rFonts w:ascii="Times New Roman" w:hAnsi="Times New Roman" w:cs="Times New Roman"/>
          <w:sz w:val="32"/>
          <w:szCs w:val="32"/>
        </w:rPr>
        <w:t xml:space="preserve"> </w:t>
      </w:r>
    </w:p>
    <w:p w14:paraId="6D790706" w14:textId="77777777" w:rsidR="000754FE" w:rsidRPr="00AE1F05" w:rsidRDefault="000754FE" w:rsidP="000754FE">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rFonts w:ascii="Times New Roman" w:hAnsi="Times New Roman" w:cs="Times New Roman"/>
          <w:sz w:val="32"/>
          <w:szCs w:val="32"/>
        </w:rPr>
      </w:pPr>
      <w:proofErr w:type="gramStart"/>
      <w:r w:rsidRPr="00AE1F05">
        <w:rPr>
          <w:rFonts w:ascii="Times New Roman" w:hAnsi="Times New Roman" w:cs="Times New Roman"/>
          <w:sz w:val="32"/>
          <w:szCs w:val="32"/>
        </w:rPr>
        <w:t xml:space="preserve">Name  </w:t>
      </w:r>
      <w:r w:rsidRPr="00AE1F05">
        <w:rPr>
          <w:rFonts w:ascii="Times New Roman" w:hAnsi="Times New Roman" w:cs="Times New Roman"/>
          <w:sz w:val="32"/>
          <w:szCs w:val="32"/>
        </w:rPr>
        <w:tab/>
      </w:r>
      <w:proofErr w:type="gramEnd"/>
      <w:r w:rsidRPr="00AE1F05">
        <w:rPr>
          <w:rFonts w:ascii="Times New Roman" w:hAnsi="Times New Roman" w:cs="Times New Roman"/>
          <w:sz w:val="32"/>
          <w:szCs w:val="32"/>
        </w:rPr>
        <w:t xml:space="preserve"> </w:t>
      </w:r>
      <w:r w:rsidRPr="00AE1F05">
        <w:rPr>
          <w:rFonts w:ascii="Times New Roman" w:hAnsi="Times New Roman" w:cs="Times New Roman"/>
          <w:sz w:val="32"/>
          <w:szCs w:val="32"/>
        </w:rPr>
        <w:tab/>
        <w:t xml:space="preserve">: </w:t>
      </w:r>
      <w:r w:rsidRPr="00AE1F05">
        <w:rPr>
          <w:rFonts w:ascii="Times New Roman" w:hAnsi="Times New Roman" w:cs="Times New Roman"/>
          <w:sz w:val="32"/>
          <w:szCs w:val="32"/>
          <w:u w:val="single" w:color="000000"/>
        </w:rPr>
        <w:t xml:space="preserve">  Bianca </w:t>
      </w:r>
      <w:proofErr w:type="spellStart"/>
      <w:r w:rsidRPr="00AE1F05">
        <w:rPr>
          <w:rFonts w:ascii="Times New Roman" w:hAnsi="Times New Roman" w:cs="Times New Roman"/>
          <w:sz w:val="32"/>
          <w:szCs w:val="32"/>
          <w:u w:val="single" w:color="000000"/>
        </w:rPr>
        <w:t>Petronela</w:t>
      </w:r>
      <w:proofErr w:type="spellEnd"/>
      <w:r w:rsidRPr="00AE1F05">
        <w:rPr>
          <w:rFonts w:ascii="Times New Roman" w:hAnsi="Times New Roman" w:cs="Times New Roman"/>
          <w:sz w:val="32"/>
          <w:szCs w:val="32"/>
          <w:u w:val="single" w:color="000000"/>
        </w:rPr>
        <w:t xml:space="preserve"> </w:t>
      </w:r>
      <w:proofErr w:type="spellStart"/>
      <w:r w:rsidRPr="00AE1F05">
        <w:rPr>
          <w:rFonts w:ascii="Times New Roman" w:hAnsi="Times New Roman" w:cs="Times New Roman"/>
          <w:sz w:val="32"/>
          <w:szCs w:val="32"/>
          <w:u w:val="single" w:color="000000"/>
        </w:rPr>
        <w:t>Paunescu</w:t>
      </w:r>
      <w:proofErr w:type="spellEnd"/>
      <w:r w:rsidRPr="00AE1F05">
        <w:rPr>
          <w:rFonts w:ascii="Times New Roman" w:hAnsi="Times New Roman" w:cs="Times New Roman"/>
          <w:sz w:val="32"/>
          <w:szCs w:val="32"/>
        </w:rPr>
        <w:t xml:space="preserve"> </w:t>
      </w:r>
    </w:p>
    <w:p w14:paraId="570F6312" w14:textId="77777777" w:rsidR="000754FE" w:rsidRPr="00AE1F05" w:rsidRDefault="000754FE" w:rsidP="000754FE">
      <w:pPr>
        <w:spacing w:line="360" w:lineRule="auto"/>
        <w:ind w:firstLine="720"/>
        <w:rPr>
          <w:rFonts w:ascii="Times New Roman" w:hAnsi="Times New Roman" w:cs="Times New Roman"/>
          <w:sz w:val="32"/>
          <w:szCs w:val="32"/>
        </w:rPr>
      </w:pPr>
      <w:r w:rsidRPr="00AE1F05">
        <w:rPr>
          <w:rFonts w:ascii="Times New Roman" w:hAnsi="Times New Roman" w:cs="Times New Roman"/>
          <w:sz w:val="32"/>
          <w:szCs w:val="32"/>
        </w:rPr>
        <w:t xml:space="preserve"> </w:t>
      </w:r>
    </w:p>
    <w:p w14:paraId="045886FB" w14:textId="77777777" w:rsidR="000754FE" w:rsidRPr="00AE1F05" w:rsidRDefault="000754FE" w:rsidP="000754FE">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rFonts w:ascii="Times New Roman" w:hAnsi="Times New Roman" w:cs="Times New Roman"/>
          <w:sz w:val="32"/>
          <w:szCs w:val="32"/>
        </w:rPr>
      </w:pPr>
      <w:r w:rsidRPr="00AE1F05">
        <w:rPr>
          <w:rFonts w:ascii="Times New Roman" w:hAnsi="Times New Roman" w:cs="Times New Roman"/>
          <w:sz w:val="32"/>
          <w:szCs w:val="32"/>
        </w:rPr>
        <w:t xml:space="preserve">Student ID </w:t>
      </w:r>
      <w:proofErr w:type="gramStart"/>
      <w:r w:rsidRPr="00AE1F05">
        <w:rPr>
          <w:rFonts w:ascii="Times New Roman" w:hAnsi="Times New Roman" w:cs="Times New Roman"/>
          <w:sz w:val="32"/>
          <w:szCs w:val="32"/>
        </w:rPr>
        <w:tab/>
        <w:t xml:space="preserve"> :</w:t>
      </w:r>
      <w:proofErr w:type="gramEnd"/>
      <w:r w:rsidRPr="00AE1F05">
        <w:rPr>
          <w:rFonts w:ascii="Times New Roman" w:hAnsi="Times New Roman" w:cs="Times New Roman"/>
          <w:sz w:val="32"/>
          <w:szCs w:val="32"/>
        </w:rPr>
        <w:t xml:space="preserve">   </w:t>
      </w:r>
      <w:r w:rsidRPr="00AE1F05">
        <w:rPr>
          <w:rFonts w:ascii="Times New Roman" w:hAnsi="Times New Roman" w:cs="Times New Roman"/>
          <w:sz w:val="32"/>
          <w:szCs w:val="32"/>
          <w:u w:val="single" w:color="000000"/>
        </w:rPr>
        <w:t>2024896</w:t>
      </w:r>
      <w:r w:rsidRPr="00AE1F05">
        <w:rPr>
          <w:rFonts w:ascii="Times New Roman" w:hAnsi="Times New Roman" w:cs="Times New Roman"/>
          <w:sz w:val="32"/>
          <w:szCs w:val="32"/>
        </w:rPr>
        <w:t xml:space="preserve"> </w:t>
      </w:r>
    </w:p>
    <w:p w14:paraId="533EEBB4" w14:textId="77777777" w:rsidR="000754FE" w:rsidRPr="00AE1F05" w:rsidRDefault="000754FE" w:rsidP="000754FE">
      <w:pPr>
        <w:spacing w:line="360" w:lineRule="auto"/>
        <w:ind w:firstLine="720"/>
        <w:rPr>
          <w:rFonts w:ascii="Times New Roman" w:hAnsi="Times New Roman" w:cs="Times New Roman"/>
          <w:sz w:val="32"/>
          <w:szCs w:val="32"/>
        </w:rPr>
      </w:pPr>
      <w:r w:rsidRPr="00AE1F05">
        <w:rPr>
          <w:rFonts w:ascii="Times New Roman" w:hAnsi="Times New Roman" w:cs="Times New Roman"/>
          <w:sz w:val="32"/>
          <w:szCs w:val="32"/>
        </w:rPr>
        <w:t xml:space="preserve"> </w:t>
      </w:r>
    </w:p>
    <w:p w14:paraId="2FE52BCA" w14:textId="53829A1D" w:rsidR="000754FE" w:rsidRPr="00AE1F05" w:rsidRDefault="000754FE" w:rsidP="000754FE">
      <w:pPr>
        <w:tabs>
          <w:tab w:val="center" w:pos="2193"/>
          <w:tab w:val="center" w:pos="2881"/>
          <w:tab w:val="center" w:pos="3601"/>
          <w:tab w:val="center" w:pos="4321"/>
          <w:tab w:val="center" w:pos="5041"/>
          <w:tab w:val="center" w:pos="5761"/>
          <w:tab w:val="center" w:pos="6481"/>
        </w:tabs>
        <w:spacing w:line="360" w:lineRule="auto"/>
        <w:ind w:left="-15" w:firstLine="720"/>
        <w:rPr>
          <w:rFonts w:ascii="Times New Roman" w:hAnsi="Times New Roman" w:cs="Times New Roman"/>
          <w:sz w:val="32"/>
          <w:szCs w:val="32"/>
        </w:rPr>
      </w:pPr>
      <w:r w:rsidRPr="00AE1F05">
        <w:rPr>
          <w:rFonts w:ascii="Times New Roman" w:hAnsi="Times New Roman" w:cs="Times New Roman"/>
          <w:sz w:val="32"/>
          <w:szCs w:val="32"/>
        </w:rPr>
        <w:t xml:space="preserve">Date          </w:t>
      </w:r>
      <w:proofErr w:type="gramStart"/>
      <w:r w:rsidRPr="00AE1F05">
        <w:rPr>
          <w:rFonts w:ascii="Times New Roman" w:hAnsi="Times New Roman" w:cs="Times New Roman"/>
          <w:sz w:val="32"/>
          <w:szCs w:val="32"/>
        </w:rPr>
        <w:t xml:space="preserve">  :</w:t>
      </w:r>
      <w:proofErr w:type="gramEnd"/>
      <w:r w:rsidRPr="00AE1F05">
        <w:rPr>
          <w:rFonts w:ascii="Times New Roman" w:hAnsi="Times New Roman" w:cs="Times New Roman"/>
          <w:sz w:val="32"/>
          <w:szCs w:val="32"/>
        </w:rPr>
        <w:t xml:space="preserve">   </w:t>
      </w:r>
      <w:r w:rsidRPr="00AE1F05">
        <w:rPr>
          <w:rFonts w:ascii="Times New Roman" w:hAnsi="Times New Roman" w:cs="Times New Roman"/>
          <w:sz w:val="32"/>
          <w:szCs w:val="32"/>
          <w:u w:val="single" w:color="000000"/>
        </w:rPr>
        <w:t>12.01.2022</w:t>
      </w:r>
    </w:p>
    <w:p w14:paraId="05CD9E3B" w14:textId="77777777" w:rsidR="000754FE" w:rsidRPr="00AE1F05" w:rsidRDefault="000754FE" w:rsidP="000754FE">
      <w:pPr>
        <w:pStyle w:val="Default"/>
        <w:spacing w:line="360" w:lineRule="auto"/>
        <w:ind w:firstLine="720"/>
        <w:rPr>
          <w:rFonts w:ascii="Times New Roman" w:hAnsi="Times New Roman" w:cs="Times New Roman"/>
          <w:sz w:val="40"/>
          <w:szCs w:val="40"/>
        </w:rPr>
      </w:pPr>
    </w:p>
    <w:p w14:paraId="3C3BF99A" w14:textId="77777777" w:rsidR="000754FE" w:rsidRPr="00AE1F05" w:rsidRDefault="000754FE" w:rsidP="000754FE">
      <w:pPr>
        <w:pStyle w:val="Default"/>
        <w:spacing w:after="160" w:line="360" w:lineRule="auto"/>
        <w:ind w:firstLine="720"/>
        <w:jc w:val="center"/>
        <w:rPr>
          <w:rFonts w:ascii="Times New Roman" w:hAnsi="Times New Roman" w:cs="Times New Roman"/>
          <w:sz w:val="36"/>
          <w:szCs w:val="36"/>
        </w:rPr>
      </w:pPr>
    </w:p>
    <w:p w14:paraId="522E4FAC" w14:textId="7353FCAD" w:rsidR="000754FE" w:rsidRPr="00AE1F05" w:rsidRDefault="000754FE" w:rsidP="000754FE">
      <w:pPr>
        <w:spacing w:before="100" w:beforeAutospacing="1" w:after="100" w:afterAutospacing="1"/>
        <w:jc w:val="center"/>
        <w:rPr>
          <w:rFonts w:ascii="Times New Roman" w:hAnsi="Times New Roman" w:cs="Times New Roman"/>
          <w:b/>
          <w:bCs/>
          <w:sz w:val="36"/>
          <w:szCs w:val="36"/>
        </w:rPr>
      </w:pPr>
      <w:r w:rsidRPr="00AE1F05">
        <w:rPr>
          <w:rFonts w:ascii="Times New Roman" w:hAnsi="Times New Roman" w:cs="Times New Roman"/>
          <w:b/>
          <w:bCs/>
          <w:sz w:val="36"/>
          <w:szCs w:val="36"/>
        </w:rPr>
        <w:t>TESLA</w:t>
      </w:r>
      <w:r w:rsidR="00196499" w:rsidRPr="00AE1F05">
        <w:rPr>
          <w:rFonts w:ascii="Times New Roman" w:hAnsi="Times New Roman" w:cs="Times New Roman"/>
          <w:b/>
          <w:bCs/>
          <w:sz w:val="36"/>
          <w:szCs w:val="36"/>
        </w:rPr>
        <w:t xml:space="preserve"> INC</w:t>
      </w:r>
    </w:p>
    <w:p w14:paraId="55B352B9" w14:textId="77777777" w:rsidR="000754FE" w:rsidRPr="00AE1F05" w:rsidRDefault="000754FE" w:rsidP="000754FE">
      <w:pPr>
        <w:spacing w:line="360" w:lineRule="auto"/>
        <w:ind w:firstLine="720"/>
        <w:jc w:val="center"/>
        <w:rPr>
          <w:rFonts w:ascii="Times New Roman" w:hAnsi="Times New Roman" w:cs="Times New Roman"/>
          <w:sz w:val="36"/>
          <w:szCs w:val="36"/>
        </w:rPr>
      </w:pPr>
    </w:p>
    <w:p w14:paraId="5B7969DC" w14:textId="77777777" w:rsidR="000754FE" w:rsidRPr="00AE1F05" w:rsidRDefault="000754FE" w:rsidP="000754FE">
      <w:pPr>
        <w:spacing w:line="360" w:lineRule="auto"/>
        <w:ind w:firstLine="720"/>
        <w:jc w:val="center"/>
        <w:rPr>
          <w:rFonts w:ascii="Times New Roman" w:hAnsi="Times New Roman" w:cs="Times New Roman"/>
          <w:sz w:val="36"/>
          <w:szCs w:val="36"/>
        </w:rPr>
      </w:pPr>
    </w:p>
    <w:p w14:paraId="5BDEF0EA" w14:textId="1349C0D2" w:rsidR="000754FE" w:rsidRPr="00AE1F05" w:rsidRDefault="000754FE" w:rsidP="000754FE">
      <w:pPr>
        <w:spacing w:line="360" w:lineRule="auto"/>
        <w:ind w:firstLine="720"/>
        <w:jc w:val="center"/>
        <w:rPr>
          <w:rFonts w:ascii="Times New Roman" w:hAnsi="Times New Roman" w:cs="Times New Roman"/>
          <w:sz w:val="36"/>
          <w:szCs w:val="36"/>
        </w:rPr>
      </w:pPr>
    </w:p>
    <w:p w14:paraId="0F76EB05" w14:textId="6022D12B" w:rsidR="0093181A" w:rsidRPr="00AE1F05" w:rsidRDefault="0093181A" w:rsidP="000754FE">
      <w:pPr>
        <w:spacing w:line="360" w:lineRule="auto"/>
        <w:ind w:firstLine="720"/>
        <w:jc w:val="center"/>
        <w:rPr>
          <w:rFonts w:ascii="Times New Roman" w:hAnsi="Times New Roman" w:cs="Times New Roman"/>
          <w:sz w:val="36"/>
          <w:szCs w:val="36"/>
        </w:rPr>
      </w:pPr>
    </w:p>
    <w:p w14:paraId="32BF3ADC" w14:textId="6D41D466" w:rsidR="0093181A" w:rsidRPr="00AE1F05" w:rsidRDefault="0093181A" w:rsidP="000754FE">
      <w:pPr>
        <w:spacing w:line="360" w:lineRule="auto"/>
        <w:ind w:firstLine="720"/>
        <w:jc w:val="center"/>
        <w:rPr>
          <w:rFonts w:ascii="Times New Roman" w:hAnsi="Times New Roman" w:cs="Times New Roman"/>
          <w:sz w:val="36"/>
          <w:szCs w:val="36"/>
        </w:rPr>
      </w:pPr>
    </w:p>
    <w:p w14:paraId="117E3C07" w14:textId="32D18C78" w:rsidR="0093181A" w:rsidRPr="00AE1F05" w:rsidRDefault="0093181A" w:rsidP="000754FE">
      <w:pPr>
        <w:spacing w:line="360" w:lineRule="auto"/>
        <w:ind w:firstLine="720"/>
        <w:jc w:val="center"/>
        <w:rPr>
          <w:rFonts w:ascii="Times New Roman" w:hAnsi="Times New Roman" w:cs="Times New Roman"/>
          <w:sz w:val="36"/>
          <w:szCs w:val="36"/>
        </w:rPr>
      </w:pPr>
    </w:p>
    <w:p w14:paraId="2C06ACB7" w14:textId="171CA925" w:rsidR="0093181A" w:rsidRPr="00AE1F05" w:rsidRDefault="0093181A" w:rsidP="000754FE">
      <w:pPr>
        <w:spacing w:line="360" w:lineRule="auto"/>
        <w:ind w:firstLine="720"/>
        <w:jc w:val="center"/>
        <w:rPr>
          <w:rFonts w:ascii="Times New Roman" w:hAnsi="Times New Roman" w:cs="Times New Roman"/>
          <w:sz w:val="36"/>
          <w:szCs w:val="36"/>
        </w:rPr>
      </w:pPr>
    </w:p>
    <w:p w14:paraId="4191C0EA" w14:textId="0FA2ADFF" w:rsidR="0093181A" w:rsidRPr="00AE1F05" w:rsidRDefault="0093181A" w:rsidP="000754FE">
      <w:pPr>
        <w:spacing w:line="360" w:lineRule="auto"/>
        <w:ind w:firstLine="720"/>
        <w:jc w:val="center"/>
        <w:rPr>
          <w:rFonts w:ascii="Times New Roman" w:hAnsi="Times New Roman" w:cs="Times New Roman"/>
          <w:sz w:val="36"/>
          <w:szCs w:val="36"/>
        </w:rPr>
      </w:pPr>
    </w:p>
    <w:p w14:paraId="455FF5FC" w14:textId="77777777" w:rsidR="0093181A" w:rsidRPr="00AE1F05" w:rsidRDefault="0093181A" w:rsidP="0093181A">
      <w:pPr>
        <w:spacing w:line="360" w:lineRule="auto"/>
        <w:ind w:firstLine="720"/>
        <w:jc w:val="center"/>
        <w:rPr>
          <w:rFonts w:ascii="Times New Roman" w:hAnsi="Times New Roman" w:cs="Times New Roman"/>
          <w:sz w:val="36"/>
          <w:szCs w:val="36"/>
        </w:rPr>
      </w:pPr>
    </w:p>
    <w:p w14:paraId="573ECECA" w14:textId="77777777" w:rsidR="00E834B1" w:rsidRDefault="00E834B1" w:rsidP="0093181A">
      <w:pPr>
        <w:spacing w:line="360" w:lineRule="auto"/>
        <w:ind w:firstLine="720"/>
        <w:jc w:val="center"/>
        <w:rPr>
          <w:rFonts w:ascii="Times New Roman" w:hAnsi="Times New Roman" w:cs="Times New Roman"/>
          <w:sz w:val="36"/>
          <w:szCs w:val="36"/>
        </w:rPr>
      </w:pPr>
    </w:p>
    <w:p w14:paraId="734EBFE4" w14:textId="77777777" w:rsidR="00E834B1" w:rsidRDefault="00E834B1" w:rsidP="0093181A">
      <w:pPr>
        <w:spacing w:line="360" w:lineRule="auto"/>
        <w:ind w:firstLine="720"/>
        <w:jc w:val="center"/>
        <w:rPr>
          <w:rFonts w:ascii="Times New Roman" w:hAnsi="Times New Roman" w:cs="Times New Roman"/>
          <w:sz w:val="36"/>
          <w:szCs w:val="36"/>
        </w:rPr>
      </w:pPr>
    </w:p>
    <w:p w14:paraId="6805AFAC" w14:textId="1F90064F" w:rsidR="0093181A" w:rsidRPr="00AE1F05" w:rsidRDefault="0093181A" w:rsidP="0093181A">
      <w:pPr>
        <w:spacing w:line="360" w:lineRule="auto"/>
        <w:ind w:firstLine="720"/>
        <w:jc w:val="center"/>
        <w:rPr>
          <w:rFonts w:ascii="Times New Roman" w:hAnsi="Times New Roman" w:cs="Times New Roman"/>
          <w:sz w:val="36"/>
          <w:szCs w:val="36"/>
        </w:rPr>
      </w:pPr>
      <w:r w:rsidRPr="00AE1F05">
        <w:rPr>
          <w:rFonts w:ascii="Times New Roman" w:hAnsi="Times New Roman" w:cs="Times New Roman"/>
          <w:sz w:val="36"/>
          <w:szCs w:val="36"/>
        </w:rPr>
        <w:t>Table of Contents</w:t>
      </w:r>
    </w:p>
    <w:p w14:paraId="28D78BC9" w14:textId="77777777" w:rsidR="0093181A" w:rsidRPr="00AE1F05" w:rsidRDefault="0093181A" w:rsidP="0093181A">
      <w:pPr>
        <w:spacing w:line="360" w:lineRule="auto"/>
        <w:ind w:firstLine="720"/>
        <w:jc w:val="both"/>
        <w:rPr>
          <w:rFonts w:ascii="Times New Roman" w:hAnsi="Times New Roman" w:cs="Times New Roman"/>
          <w:sz w:val="28"/>
          <w:szCs w:val="28"/>
        </w:rPr>
      </w:pPr>
    </w:p>
    <w:p w14:paraId="701A5C6F" w14:textId="77777777" w:rsidR="0093181A" w:rsidRPr="00AE1F05" w:rsidRDefault="0093181A" w:rsidP="00E834B1">
      <w:pPr>
        <w:spacing w:line="360" w:lineRule="auto"/>
        <w:ind w:firstLine="454"/>
        <w:rPr>
          <w:rFonts w:ascii="Times New Roman" w:hAnsi="Times New Roman" w:cs="Times New Roman"/>
          <w:sz w:val="28"/>
          <w:szCs w:val="28"/>
        </w:rPr>
      </w:pPr>
    </w:p>
    <w:p w14:paraId="3E58F3ED" w14:textId="77777777" w:rsidR="0093181A" w:rsidRPr="00AE1F05" w:rsidRDefault="0093181A" w:rsidP="00E834B1">
      <w:pPr>
        <w:spacing w:line="360" w:lineRule="auto"/>
        <w:ind w:firstLine="454"/>
        <w:rPr>
          <w:rFonts w:ascii="Times New Roman" w:hAnsi="Times New Roman" w:cs="Times New Roman"/>
          <w:sz w:val="28"/>
          <w:szCs w:val="28"/>
        </w:rPr>
      </w:pPr>
    </w:p>
    <w:p w14:paraId="7592B09F" w14:textId="36EF13E6" w:rsidR="0093181A" w:rsidRPr="00AE1F05" w:rsidRDefault="0093181A" w:rsidP="00E834B1">
      <w:pPr>
        <w:pStyle w:val="ListParagraph"/>
        <w:numPr>
          <w:ilvl w:val="0"/>
          <w:numId w:val="11"/>
        </w:numPr>
        <w:spacing w:after="160" w:line="360" w:lineRule="auto"/>
        <w:ind w:firstLine="454"/>
        <w:rPr>
          <w:rFonts w:ascii="Times New Roman" w:hAnsi="Times New Roman" w:cs="Times New Roman"/>
        </w:rPr>
      </w:pPr>
      <w:r w:rsidRPr="00AE1F05">
        <w:rPr>
          <w:rFonts w:ascii="Times New Roman" w:hAnsi="Times New Roman" w:cs="Times New Roman"/>
        </w:rPr>
        <w:t xml:space="preserve">About </w:t>
      </w:r>
      <w:r w:rsidR="007748AD" w:rsidRPr="00AE1F05">
        <w:rPr>
          <w:rFonts w:ascii="Times New Roman" w:hAnsi="Times New Roman" w:cs="Times New Roman"/>
        </w:rPr>
        <w:t>TESLA</w:t>
      </w:r>
      <w:r w:rsidRPr="00AE1F05">
        <w:rPr>
          <w:rFonts w:ascii="Times New Roman" w:hAnsi="Times New Roman" w:cs="Times New Roman"/>
        </w:rPr>
        <w:t>…………………………………</w:t>
      </w:r>
      <w:proofErr w:type="gramStart"/>
      <w:r w:rsidRPr="00AE1F05">
        <w:rPr>
          <w:rFonts w:ascii="Times New Roman" w:hAnsi="Times New Roman" w:cs="Times New Roman"/>
        </w:rPr>
        <w:t>…</w:t>
      </w:r>
      <w:r w:rsidR="007748AD" w:rsidRPr="00AE1F05">
        <w:rPr>
          <w:rFonts w:ascii="Times New Roman" w:hAnsi="Times New Roman" w:cs="Times New Roman"/>
        </w:rPr>
        <w:t>..</w:t>
      </w:r>
      <w:proofErr w:type="gramEnd"/>
      <w:r w:rsidRPr="00AE1F05">
        <w:rPr>
          <w:rFonts w:ascii="Times New Roman" w:hAnsi="Times New Roman" w:cs="Times New Roman"/>
        </w:rPr>
        <w:t>……………..</w:t>
      </w:r>
      <w:r w:rsidR="007748AD" w:rsidRPr="00AE1F05">
        <w:rPr>
          <w:rFonts w:ascii="Times New Roman" w:hAnsi="Times New Roman" w:cs="Times New Roman"/>
        </w:rPr>
        <w:t>2</w:t>
      </w:r>
    </w:p>
    <w:p w14:paraId="178EC8B0" w14:textId="6445E6B9" w:rsidR="0093181A" w:rsidRPr="00AE1F05" w:rsidRDefault="007748AD" w:rsidP="00E834B1">
      <w:pPr>
        <w:pStyle w:val="ListParagraph"/>
        <w:numPr>
          <w:ilvl w:val="0"/>
          <w:numId w:val="11"/>
        </w:numPr>
        <w:spacing w:after="160" w:line="360" w:lineRule="auto"/>
        <w:ind w:firstLine="454"/>
        <w:rPr>
          <w:rFonts w:ascii="Times New Roman" w:hAnsi="Times New Roman" w:cs="Times New Roman"/>
        </w:rPr>
      </w:pPr>
      <w:r w:rsidRPr="00AE1F05">
        <w:rPr>
          <w:rFonts w:ascii="Times New Roman" w:hAnsi="Times New Roman" w:cs="Times New Roman"/>
        </w:rPr>
        <w:t>PESTLE Analysis</w:t>
      </w:r>
      <w:r w:rsidR="0093181A" w:rsidRPr="00AE1F05">
        <w:rPr>
          <w:rFonts w:ascii="Times New Roman" w:hAnsi="Times New Roman" w:cs="Times New Roman"/>
        </w:rPr>
        <w:t>……….……</w:t>
      </w:r>
      <w:proofErr w:type="gramStart"/>
      <w:r w:rsidR="0093181A" w:rsidRPr="00AE1F05">
        <w:rPr>
          <w:rFonts w:ascii="Times New Roman" w:hAnsi="Times New Roman" w:cs="Times New Roman"/>
        </w:rPr>
        <w:t>…..</w:t>
      </w:r>
      <w:proofErr w:type="gramEnd"/>
      <w:r w:rsidR="0093181A" w:rsidRPr="00AE1F05">
        <w:rPr>
          <w:rFonts w:ascii="Times New Roman" w:hAnsi="Times New Roman" w:cs="Times New Roman"/>
        </w:rPr>
        <w:t>……………</w:t>
      </w:r>
      <w:r w:rsidR="00AE1F05">
        <w:rPr>
          <w:rFonts w:ascii="Times New Roman" w:hAnsi="Times New Roman" w:cs="Times New Roman"/>
        </w:rPr>
        <w:t>.</w:t>
      </w:r>
      <w:r w:rsidR="0093181A" w:rsidRPr="00AE1F05">
        <w:rPr>
          <w:rFonts w:ascii="Times New Roman" w:hAnsi="Times New Roman" w:cs="Times New Roman"/>
        </w:rPr>
        <w:t>…………</w:t>
      </w:r>
      <w:r w:rsidRPr="00AE1F05">
        <w:rPr>
          <w:rFonts w:ascii="Times New Roman" w:hAnsi="Times New Roman" w:cs="Times New Roman"/>
        </w:rPr>
        <w:t>..</w:t>
      </w:r>
      <w:r w:rsidR="0093181A" w:rsidRPr="00AE1F05">
        <w:rPr>
          <w:rFonts w:ascii="Times New Roman" w:hAnsi="Times New Roman" w:cs="Times New Roman"/>
        </w:rPr>
        <w:t>……</w:t>
      </w:r>
      <w:r w:rsidRPr="00AE1F05">
        <w:rPr>
          <w:rFonts w:ascii="Times New Roman" w:hAnsi="Times New Roman" w:cs="Times New Roman"/>
        </w:rPr>
        <w:t>3</w:t>
      </w:r>
    </w:p>
    <w:p w14:paraId="5BB5C467" w14:textId="68B130EE" w:rsidR="0093181A" w:rsidRPr="00AE1F05" w:rsidRDefault="007748AD" w:rsidP="00E834B1">
      <w:pPr>
        <w:pStyle w:val="ListParagraph"/>
        <w:numPr>
          <w:ilvl w:val="0"/>
          <w:numId w:val="11"/>
        </w:numPr>
        <w:spacing w:after="160" w:line="360" w:lineRule="auto"/>
        <w:ind w:firstLine="454"/>
        <w:rPr>
          <w:rFonts w:ascii="Times New Roman" w:hAnsi="Times New Roman" w:cs="Times New Roman"/>
        </w:rPr>
      </w:pPr>
      <w:r w:rsidRPr="00AE1F05">
        <w:rPr>
          <w:rFonts w:ascii="Times New Roman" w:hAnsi="Times New Roman" w:cs="Times New Roman"/>
          <w:sz w:val="22"/>
          <w:szCs w:val="22"/>
        </w:rPr>
        <w:t>Porter's 5 Forces Analysis</w:t>
      </w:r>
      <w:proofErr w:type="gramStart"/>
      <w:r w:rsidRPr="00AE1F05">
        <w:rPr>
          <w:rFonts w:ascii="Times New Roman" w:hAnsi="Times New Roman" w:cs="Times New Roman"/>
          <w:sz w:val="22"/>
          <w:szCs w:val="22"/>
        </w:rPr>
        <w:t>…..</w:t>
      </w:r>
      <w:proofErr w:type="gramEnd"/>
      <w:r w:rsidRPr="00AE1F05">
        <w:rPr>
          <w:rFonts w:ascii="Times New Roman" w:hAnsi="Times New Roman" w:cs="Times New Roman"/>
          <w:sz w:val="22"/>
          <w:szCs w:val="22"/>
        </w:rPr>
        <w:t xml:space="preserve"> </w:t>
      </w:r>
      <w:r w:rsidR="0093181A" w:rsidRPr="00AE1F05">
        <w:rPr>
          <w:rFonts w:ascii="Times New Roman" w:hAnsi="Times New Roman" w:cs="Times New Roman"/>
        </w:rPr>
        <w:t>………………</w:t>
      </w:r>
      <w:r w:rsidR="00AE1F05">
        <w:rPr>
          <w:rFonts w:ascii="Times New Roman" w:hAnsi="Times New Roman" w:cs="Times New Roman"/>
        </w:rPr>
        <w:t>.………</w:t>
      </w:r>
      <w:r w:rsidR="0093181A" w:rsidRPr="00AE1F05">
        <w:rPr>
          <w:rFonts w:ascii="Times New Roman" w:hAnsi="Times New Roman" w:cs="Times New Roman"/>
        </w:rPr>
        <w:t>…</w:t>
      </w:r>
      <w:r w:rsidRPr="00AE1F05">
        <w:rPr>
          <w:rFonts w:ascii="Times New Roman" w:hAnsi="Times New Roman" w:cs="Times New Roman"/>
        </w:rPr>
        <w:t>…</w:t>
      </w:r>
      <w:r w:rsidR="0093181A" w:rsidRPr="00AE1F05">
        <w:rPr>
          <w:rFonts w:ascii="Times New Roman" w:hAnsi="Times New Roman" w:cs="Times New Roman"/>
        </w:rPr>
        <w:t>……</w:t>
      </w:r>
      <w:proofErr w:type="gramStart"/>
      <w:r w:rsidR="0093181A" w:rsidRPr="00AE1F05">
        <w:rPr>
          <w:rFonts w:ascii="Times New Roman" w:hAnsi="Times New Roman" w:cs="Times New Roman"/>
        </w:rPr>
        <w:t>…..</w:t>
      </w:r>
      <w:proofErr w:type="gramEnd"/>
      <w:r w:rsidRPr="00AE1F05">
        <w:rPr>
          <w:rFonts w:ascii="Times New Roman" w:hAnsi="Times New Roman" w:cs="Times New Roman"/>
        </w:rPr>
        <w:t>3</w:t>
      </w:r>
    </w:p>
    <w:p w14:paraId="19F997FC" w14:textId="4B8AABE5" w:rsidR="0093181A" w:rsidRPr="00AE1F05" w:rsidRDefault="0093181A" w:rsidP="00E834B1">
      <w:pPr>
        <w:pStyle w:val="ListParagraph"/>
        <w:numPr>
          <w:ilvl w:val="0"/>
          <w:numId w:val="11"/>
        </w:numPr>
        <w:spacing w:after="160" w:line="360" w:lineRule="auto"/>
        <w:ind w:firstLine="454"/>
        <w:rPr>
          <w:rFonts w:ascii="Times New Roman" w:hAnsi="Times New Roman" w:cs="Times New Roman"/>
        </w:rPr>
      </w:pPr>
      <w:r w:rsidRPr="00AE1F05">
        <w:rPr>
          <w:rFonts w:ascii="Times New Roman" w:hAnsi="Times New Roman" w:cs="Times New Roman"/>
        </w:rPr>
        <w:t>SWOT Analysis……………………….………….……</w:t>
      </w:r>
      <w:r w:rsidR="00AE1F05">
        <w:rPr>
          <w:rFonts w:ascii="Times New Roman" w:hAnsi="Times New Roman" w:cs="Times New Roman"/>
        </w:rPr>
        <w:t>...</w:t>
      </w:r>
      <w:r w:rsidRPr="00AE1F05">
        <w:rPr>
          <w:rFonts w:ascii="Times New Roman" w:hAnsi="Times New Roman" w:cs="Times New Roman"/>
        </w:rPr>
        <w:t>……....</w:t>
      </w:r>
      <w:r w:rsidR="007748AD" w:rsidRPr="00AE1F05">
        <w:rPr>
          <w:rFonts w:ascii="Times New Roman" w:hAnsi="Times New Roman" w:cs="Times New Roman"/>
        </w:rPr>
        <w:t>5</w:t>
      </w:r>
    </w:p>
    <w:p w14:paraId="666CD2A5" w14:textId="3D3E5ADB" w:rsidR="00AE1F05" w:rsidRPr="00AE1F05" w:rsidRDefault="00AE1F05" w:rsidP="00E834B1">
      <w:pPr>
        <w:pStyle w:val="ListParagraph"/>
        <w:numPr>
          <w:ilvl w:val="0"/>
          <w:numId w:val="11"/>
        </w:numPr>
        <w:spacing w:after="160" w:line="360" w:lineRule="auto"/>
        <w:ind w:firstLine="454"/>
        <w:rPr>
          <w:rFonts w:ascii="Times New Roman" w:hAnsi="Times New Roman" w:cs="Times New Roman"/>
        </w:rPr>
      </w:pPr>
      <w:r w:rsidRPr="00AE1F05">
        <w:rPr>
          <w:rFonts w:ascii="Times New Roman" w:hAnsi="Times New Roman" w:cs="Times New Roman"/>
        </w:rPr>
        <w:t>Conclusion……………………………………………………….6</w:t>
      </w:r>
    </w:p>
    <w:p w14:paraId="7637AAE8" w14:textId="5258643B" w:rsidR="0093181A" w:rsidRPr="00AE1F05" w:rsidRDefault="0093181A" w:rsidP="00E834B1">
      <w:pPr>
        <w:pStyle w:val="ListParagraph"/>
        <w:numPr>
          <w:ilvl w:val="0"/>
          <w:numId w:val="11"/>
        </w:numPr>
        <w:spacing w:after="160" w:line="360" w:lineRule="auto"/>
        <w:ind w:firstLine="454"/>
        <w:rPr>
          <w:rFonts w:ascii="Times New Roman" w:hAnsi="Times New Roman" w:cs="Times New Roman"/>
        </w:rPr>
      </w:pPr>
      <w:r w:rsidRPr="00AE1F05">
        <w:rPr>
          <w:rFonts w:ascii="Times New Roman" w:hAnsi="Times New Roman" w:cs="Times New Roman"/>
        </w:rPr>
        <w:t>Reference list……………………………</w:t>
      </w:r>
      <w:proofErr w:type="gramStart"/>
      <w:r w:rsidRPr="00AE1F05">
        <w:rPr>
          <w:rFonts w:ascii="Times New Roman" w:hAnsi="Times New Roman" w:cs="Times New Roman"/>
        </w:rPr>
        <w:t>…</w:t>
      </w:r>
      <w:r w:rsidR="00AE1F05" w:rsidRPr="00AE1F05">
        <w:rPr>
          <w:rFonts w:ascii="Times New Roman" w:hAnsi="Times New Roman" w:cs="Times New Roman"/>
        </w:rPr>
        <w:t>.</w:t>
      </w:r>
      <w:r w:rsidRPr="00AE1F05">
        <w:rPr>
          <w:rFonts w:ascii="Times New Roman" w:hAnsi="Times New Roman" w:cs="Times New Roman"/>
        </w:rPr>
        <w:t>…</w:t>
      </w:r>
      <w:r w:rsidR="00AE1F05">
        <w:rPr>
          <w:rFonts w:ascii="Times New Roman" w:hAnsi="Times New Roman" w:cs="Times New Roman"/>
        </w:rPr>
        <w:t>..</w:t>
      </w:r>
      <w:proofErr w:type="gramEnd"/>
      <w:r w:rsidRPr="00AE1F05">
        <w:rPr>
          <w:rFonts w:ascii="Times New Roman" w:hAnsi="Times New Roman" w:cs="Times New Roman"/>
        </w:rPr>
        <w:t>………………..</w:t>
      </w:r>
      <w:r w:rsidR="007748AD" w:rsidRPr="00AE1F05">
        <w:rPr>
          <w:rFonts w:ascii="Times New Roman" w:hAnsi="Times New Roman" w:cs="Times New Roman"/>
        </w:rPr>
        <w:t>7</w:t>
      </w:r>
    </w:p>
    <w:p w14:paraId="50A48822" w14:textId="77777777" w:rsidR="0093181A" w:rsidRPr="00AE1F05" w:rsidRDefault="0093181A" w:rsidP="0093181A">
      <w:pPr>
        <w:spacing w:line="360" w:lineRule="auto"/>
        <w:ind w:firstLine="720"/>
        <w:rPr>
          <w:rFonts w:ascii="Times New Roman" w:hAnsi="Times New Roman" w:cs="Times New Roman"/>
          <w:b/>
          <w:bCs/>
        </w:rPr>
      </w:pPr>
    </w:p>
    <w:p w14:paraId="530751F3" w14:textId="77777777" w:rsidR="0093181A" w:rsidRPr="00AE1F05" w:rsidRDefault="0093181A" w:rsidP="0093181A">
      <w:pPr>
        <w:spacing w:line="360" w:lineRule="auto"/>
        <w:ind w:firstLine="720"/>
        <w:rPr>
          <w:rFonts w:ascii="Times New Roman" w:hAnsi="Times New Roman" w:cs="Times New Roman"/>
          <w:b/>
          <w:bCs/>
        </w:rPr>
      </w:pPr>
    </w:p>
    <w:p w14:paraId="6EF9D312" w14:textId="012345AA" w:rsidR="0093181A" w:rsidRPr="00AE1F05" w:rsidRDefault="0093181A" w:rsidP="000754FE">
      <w:pPr>
        <w:spacing w:line="360" w:lineRule="auto"/>
        <w:ind w:firstLine="720"/>
        <w:jc w:val="center"/>
        <w:rPr>
          <w:rFonts w:ascii="Times New Roman" w:hAnsi="Times New Roman" w:cs="Times New Roman"/>
          <w:sz w:val="36"/>
          <w:szCs w:val="36"/>
        </w:rPr>
      </w:pPr>
    </w:p>
    <w:p w14:paraId="4134426E" w14:textId="05623068" w:rsidR="0093181A" w:rsidRDefault="0093181A" w:rsidP="000754FE">
      <w:pPr>
        <w:spacing w:line="360" w:lineRule="auto"/>
        <w:ind w:firstLine="720"/>
        <w:jc w:val="center"/>
        <w:rPr>
          <w:rFonts w:ascii="Times New Roman" w:hAnsi="Times New Roman" w:cs="Times New Roman"/>
          <w:sz w:val="36"/>
          <w:szCs w:val="36"/>
        </w:rPr>
      </w:pPr>
    </w:p>
    <w:p w14:paraId="22E7A6AD" w14:textId="2BF20AB9" w:rsidR="00AE1F05" w:rsidRDefault="00AE1F05" w:rsidP="000754FE">
      <w:pPr>
        <w:spacing w:line="360" w:lineRule="auto"/>
        <w:ind w:firstLine="720"/>
        <w:jc w:val="center"/>
        <w:rPr>
          <w:rFonts w:ascii="Times New Roman" w:hAnsi="Times New Roman" w:cs="Times New Roman"/>
          <w:sz w:val="36"/>
          <w:szCs w:val="36"/>
        </w:rPr>
      </w:pPr>
    </w:p>
    <w:p w14:paraId="7F9226CE" w14:textId="24E7B79B" w:rsidR="00AE1F05" w:rsidRDefault="00AE1F05" w:rsidP="000754FE">
      <w:pPr>
        <w:spacing w:line="360" w:lineRule="auto"/>
        <w:ind w:firstLine="720"/>
        <w:jc w:val="center"/>
        <w:rPr>
          <w:rFonts w:ascii="Times New Roman" w:hAnsi="Times New Roman" w:cs="Times New Roman"/>
          <w:sz w:val="36"/>
          <w:szCs w:val="36"/>
        </w:rPr>
      </w:pPr>
    </w:p>
    <w:p w14:paraId="687B7811" w14:textId="77777777" w:rsidR="00AE1F05" w:rsidRPr="00AE1F05" w:rsidRDefault="00AE1F05" w:rsidP="000754FE">
      <w:pPr>
        <w:spacing w:line="360" w:lineRule="auto"/>
        <w:ind w:firstLine="720"/>
        <w:jc w:val="center"/>
        <w:rPr>
          <w:rFonts w:ascii="Times New Roman" w:hAnsi="Times New Roman" w:cs="Times New Roman"/>
          <w:sz w:val="36"/>
          <w:szCs w:val="36"/>
        </w:rPr>
      </w:pPr>
    </w:p>
    <w:p w14:paraId="53F6EB53" w14:textId="42AEAA57" w:rsidR="0093181A" w:rsidRPr="00AE1F05" w:rsidRDefault="0093181A" w:rsidP="000754FE">
      <w:pPr>
        <w:spacing w:line="360" w:lineRule="auto"/>
        <w:ind w:firstLine="720"/>
        <w:jc w:val="center"/>
        <w:rPr>
          <w:rFonts w:ascii="Times New Roman" w:hAnsi="Times New Roman" w:cs="Times New Roman"/>
          <w:sz w:val="36"/>
          <w:szCs w:val="36"/>
        </w:rPr>
      </w:pPr>
    </w:p>
    <w:p w14:paraId="41C9A79E" w14:textId="50124B70" w:rsidR="0093181A" w:rsidRPr="00AE1F05" w:rsidRDefault="0093181A" w:rsidP="000754FE">
      <w:pPr>
        <w:spacing w:line="360" w:lineRule="auto"/>
        <w:ind w:firstLine="720"/>
        <w:jc w:val="center"/>
        <w:rPr>
          <w:rFonts w:ascii="Times New Roman" w:hAnsi="Times New Roman" w:cs="Times New Roman"/>
          <w:sz w:val="36"/>
          <w:szCs w:val="36"/>
        </w:rPr>
      </w:pPr>
    </w:p>
    <w:p w14:paraId="0F976004" w14:textId="77777777" w:rsidR="000754FE" w:rsidRPr="00AE1F05" w:rsidRDefault="000754FE" w:rsidP="00AE3E84">
      <w:pPr>
        <w:spacing w:line="360" w:lineRule="auto"/>
        <w:ind w:firstLine="720"/>
        <w:rPr>
          <w:rFonts w:ascii="Times New Roman" w:hAnsi="Times New Roman" w:cs="Times New Roman"/>
          <w:sz w:val="22"/>
          <w:szCs w:val="22"/>
        </w:rPr>
      </w:pPr>
    </w:p>
    <w:p w14:paraId="3C4F86EF" w14:textId="51F85152" w:rsidR="00CC2F1F" w:rsidRPr="00AE1F05" w:rsidRDefault="00CC2F1F" w:rsidP="00AE3E84">
      <w:pPr>
        <w:spacing w:line="360" w:lineRule="auto"/>
        <w:ind w:firstLine="720"/>
        <w:rPr>
          <w:rFonts w:ascii="Times New Roman" w:hAnsi="Times New Roman" w:cs="Times New Roman"/>
          <w:sz w:val="22"/>
          <w:szCs w:val="22"/>
        </w:rPr>
      </w:pPr>
    </w:p>
    <w:p w14:paraId="70F9BD71" w14:textId="1F6F5FAB" w:rsidR="00CC2F1F" w:rsidRPr="00AE1F05" w:rsidRDefault="00D60862"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 xml:space="preserve">Tesla, Inc. is an electric vehicle and energy storage company based in California that designs, manufactures, develops, and sells fully electric cars and energy storage solutions all over the world. </w:t>
      </w:r>
      <w:r w:rsidR="00CC2F1F" w:rsidRPr="00AE1F05">
        <w:rPr>
          <w:rFonts w:ascii="Times New Roman" w:hAnsi="Times New Roman" w:cs="Times New Roman"/>
          <w:sz w:val="22"/>
          <w:szCs w:val="22"/>
        </w:rPr>
        <w:t>Tesla was formed in 2003 by engineers with the purpose of proving that driving an electric automobile does not have to be a sacrifice. Tesla aspires to build automobiles that are superior to gasoline-powered vehicles in every way. Model S, the world's first premium all-electric vehicle, debuted in 2008. Model X, an electric sports vehicle, was added to the company's product line in 2015 and in 2016 they launched a low prices electric vehicle, Model 3.</w:t>
      </w:r>
      <w:r w:rsidR="00B24BAE" w:rsidRPr="00AE1F05">
        <w:rPr>
          <w:rFonts w:ascii="Times New Roman" w:hAnsi="Times New Roman" w:cs="Times New Roman"/>
          <w:sz w:val="22"/>
          <w:szCs w:val="22"/>
        </w:rPr>
        <w:t xml:space="preserve"> (</w:t>
      </w:r>
      <w:r w:rsidR="00B24BAE" w:rsidRPr="00AE1F05">
        <w:rPr>
          <w:rFonts w:ascii="Times New Roman" w:eastAsia="Times New Roman" w:hAnsi="Times New Roman" w:cs="Times New Roman"/>
          <w:sz w:val="22"/>
          <w:szCs w:val="22"/>
        </w:rPr>
        <w:t xml:space="preserve">Marshall, Davies &amp; Stockton 2019). </w:t>
      </w:r>
      <w:r w:rsidR="006E65B6" w:rsidRPr="00AE1F05">
        <w:rPr>
          <w:rFonts w:ascii="Times New Roman" w:hAnsi="Times New Roman" w:cs="Times New Roman"/>
          <w:sz w:val="22"/>
          <w:szCs w:val="22"/>
        </w:rPr>
        <w:t xml:space="preserve"> </w:t>
      </w:r>
      <w:r w:rsidR="00CC2F1F" w:rsidRPr="00AE1F05">
        <w:rPr>
          <w:rFonts w:ascii="Times New Roman" w:hAnsi="Times New Roman" w:cs="Times New Roman"/>
          <w:sz w:val="22"/>
          <w:szCs w:val="22"/>
        </w:rPr>
        <w:t>Tesla Inc is the only electric vehicle manufacturer that sells, services, and charges its own automobiles. Customers can charge their Tesla automobiles and have them serviced at th</w:t>
      </w:r>
      <w:r w:rsidR="006E65B6" w:rsidRPr="00AE1F05">
        <w:rPr>
          <w:rFonts w:ascii="Times New Roman" w:hAnsi="Times New Roman" w:cs="Times New Roman"/>
          <w:sz w:val="22"/>
          <w:szCs w:val="22"/>
        </w:rPr>
        <w:t>ose</w:t>
      </w:r>
      <w:r w:rsidR="00CC2F1F" w:rsidRPr="00AE1F05">
        <w:rPr>
          <w:rFonts w:ascii="Times New Roman" w:hAnsi="Times New Roman" w:cs="Times New Roman"/>
          <w:sz w:val="22"/>
          <w:szCs w:val="22"/>
        </w:rPr>
        <w:t xml:space="preserve"> locations. New stations are being added all the time in the United States, Europe, and Asia.</w:t>
      </w:r>
      <w:r w:rsidR="00244645" w:rsidRPr="00AE1F05">
        <w:rPr>
          <w:rFonts w:ascii="Times New Roman" w:hAnsi="Times New Roman" w:cs="Times New Roman"/>
          <w:sz w:val="22"/>
          <w:szCs w:val="22"/>
        </w:rPr>
        <w:t xml:space="preserve"> (</w:t>
      </w:r>
      <w:r w:rsidR="00244645" w:rsidRPr="00AE1F05">
        <w:rPr>
          <w:rFonts w:ascii="Times New Roman" w:eastAsia="Times New Roman" w:hAnsi="Times New Roman" w:cs="Times New Roman"/>
          <w:color w:val="212121"/>
          <w:sz w:val="22"/>
          <w:szCs w:val="22"/>
        </w:rPr>
        <w:t>Statistic, 2021).</w:t>
      </w:r>
    </w:p>
    <w:p w14:paraId="7C93586D" w14:textId="73AF45AD" w:rsidR="00CC2F1F" w:rsidRPr="00AE1F05" w:rsidRDefault="0009445A"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 xml:space="preserve">Tesla Incorporated has a variety of strengths that have aided in the company's stance in the electric vehicle market. Most people are aware that Tesla is the industry leader in electric </w:t>
      </w:r>
      <w:proofErr w:type="gramStart"/>
      <w:r w:rsidRPr="00AE1F05">
        <w:rPr>
          <w:rFonts w:ascii="Times New Roman" w:hAnsi="Times New Roman" w:cs="Times New Roman"/>
          <w:sz w:val="22"/>
          <w:szCs w:val="22"/>
        </w:rPr>
        <w:t xml:space="preserve">vehicles, </w:t>
      </w:r>
      <w:r w:rsidR="00386671" w:rsidRPr="00AE1F05">
        <w:rPr>
          <w:rFonts w:ascii="Times New Roman" w:hAnsi="Times New Roman" w:cs="Times New Roman"/>
          <w:sz w:val="22"/>
          <w:szCs w:val="22"/>
        </w:rPr>
        <w:t>because</w:t>
      </w:r>
      <w:proofErr w:type="gramEnd"/>
      <w:r w:rsidRPr="00AE1F05">
        <w:rPr>
          <w:rFonts w:ascii="Times New Roman" w:hAnsi="Times New Roman" w:cs="Times New Roman"/>
          <w:sz w:val="22"/>
          <w:szCs w:val="22"/>
        </w:rPr>
        <w:t xml:space="preserve"> they were the first to introduce a fully electric sport vehicle in 2008. Tesla's first model, the Roadster, was the first completely automated electric vehicle to hit the market, propelling the company to its current position in the electric vehicle market. Being the first firm to introduce this innovative technology was a strength for Tesla because it established their brand, despite unveiling the Tesla Roadster during one of the worst economic downturns in history. </w:t>
      </w:r>
      <w:r w:rsidR="00E74AFF" w:rsidRPr="00AE1F05">
        <w:rPr>
          <w:rFonts w:ascii="Times New Roman" w:hAnsi="Times New Roman" w:cs="Times New Roman"/>
          <w:sz w:val="22"/>
          <w:szCs w:val="22"/>
        </w:rPr>
        <w:t>A Tesla may even be customised and bought online, making it very convenient for the customer.</w:t>
      </w:r>
    </w:p>
    <w:p w14:paraId="02F32E1F" w14:textId="463D1C60" w:rsidR="00753091" w:rsidRPr="00AE1F05" w:rsidRDefault="00753091" w:rsidP="00E834B1">
      <w:pPr>
        <w:spacing w:line="360" w:lineRule="auto"/>
        <w:ind w:firstLine="720"/>
        <w:rPr>
          <w:rFonts w:ascii="Times New Roman" w:hAnsi="Times New Roman" w:cs="Times New Roman"/>
          <w:sz w:val="22"/>
          <w:szCs w:val="22"/>
        </w:rPr>
      </w:pPr>
    </w:p>
    <w:p w14:paraId="317662CC" w14:textId="25B90760" w:rsidR="00753091" w:rsidRPr="00AE1F05" w:rsidRDefault="00753091" w:rsidP="00E834B1">
      <w:pPr>
        <w:spacing w:line="360" w:lineRule="auto"/>
        <w:ind w:firstLine="720"/>
        <w:rPr>
          <w:rFonts w:ascii="Times New Roman" w:hAnsi="Times New Roman" w:cs="Times New Roman"/>
          <w:sz w:val="22"/>
          <w:szCs w:val="22"/>
        </w:rPr>
      </w:pPr>
      <w:r w:rsidRPr="00AE1F05">
        <w:rPr>
          <w:rFonts w:ascii="Times New Roman" w:eastAsia="Times New Roman" w:hAnsi="Times New Roman" w:cs="Times New Roman"/>
          <w:sz w:val="22"/>
          <w:szCs w:val="22"/>
        </w:rPr>
        <w:fldChar w:fldCharType="begin"/>
      </w:r>
      <w:r w:rsidRPr="00AE1F05">
        <w:rPr>
          <w:rFonts w:ascii="Times New Roman" w:eastAsia="Times New Roman" w:hAnsi="Times New Roman" w:cs="Times New Roman"/>
          <w:sz w:val="22"/>
          <w:szCs w:val="22"/>
        </w:rPr>
        <w:instrText xml:space="preserve"> INCLUDEPICTURE "/var/folders/3_/24j861kd04g8gs355qsxwjfr0000gp/T/com.microsoft.Word/WebArchiveCopyPasteTempFiles/page2image11077456" \* MERGEFORMATINET </w:instrText>
      </w:r>
      <w:r w:rsidRPr="00AE1F05">
        <w:rPr>
          <w:rFonts w:ascii="Times New Roman" w:eastAsia="Times New Roman" w:hAnsi="Times New Roman" w:cs="Times New Roman"/>
          <w:sz w:val="22"/>
          <w:szCs w:val="22"/>
        </w:rPr>
        <w:fldChar w:fldCharType="separate"/>
      </w:r>
      <w:r w:rsidRPr="00AE1F05">
        <w:rPr>
          <w:rFonts w:ascii="Times New Roman" w:eastAsia="Times New Roman" w:hAnsi="Times New Roman" w:cs="Times New Roman"/>
          <w:noProof/>
          <w:sz w:val="22"/>
          <w:szCs w:val="22"/>
        </w:rPr>
        <w:drawing>
          <wp:inline distT="0" distB="0" distL="0" distR="0" wp14:anchorId="465CAA7E" wp14:editId="6C057B96">
            <wp:extent cx="3511685" cy="3658373"/>
            <wp:effectExtent l="0" t="0" r="6350" b="0"/>
            <wp:docPr id="70" name="Picture 70" descr="page2image11077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page2image1107745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5542" cy="3672808"/>
                    </a:xfrm>
                    <a:prstGeom prst="rect">
                      <a:avLst/>
                    </a:prstGeom>
                    <a:noFill/>
                    <a:ln>
                      <a:noFill/>
                    </a:ln>
                  </pic:spPr>
                </pic:pic>
              </a:graphicData>
            </a:graphic>
          </wp:inline>
        </w:drawing>
      </w:r>
      <w:r w:rsidRPr="00AE1F05">
        <w:rPr>
          <w:rFonts w:ascii="Times New Roman" w:eastAsia="Times New Roman" w:hAnsi="Times New Roman" w:cs="Times New Roman"/>
          <w:sz w:val="22"/>
          <w:szCs w:val="22"/>
        </w:rPr>
        <w:fldChar w:fldCharType="end"/>
      </w:r>
    </w:p>
    <w:p w14:paraId="12C7A416" w14:textId="0FEEA527" w:rsidR="0009445A" w:rsidRPr="00AE1F05" w:rsidRDefault="0009445A" w:rsidP="00E834B1">
      <w:pPr>
        <w:spacing w:line="360" w:lineRule="auto"/>
        <w:ind w:firstLine="720"/>
        <w:rPr>
          <w:rFonts w:ascii="Times New Roman" w:hAnsi="Times New Roman" w:cs="Times New Roman"/>
          <w:sz w:val="22"/>
          <w:szCs w:val="22"/>
        </w:rPr>
      </w:pPr>
    </w:p>
    <w:p w14:paraId="4EB9A841" w14:textId="02D90015" w:rsidR="0009445A" w:rsidRPr="00AE1F05" w:rsidRDefault="0009445A"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lastRenderedPageBreak/>
        <w:t xml:space="preserve">PESTLE is a tool for analysing a company's external environment. It is used to examine how a company's political, economic, social, technological, legal, and environmental </w:t>
      </w:r>
      <w:r w:rsidR="006E65B6" w:rsidRPr="00AE1F05">
        <w:rPr>
          <w:rFonts w:ascii="Times New Roman" w:hAnsi="Times New Roman" w:cs="Times New Roman"/>
          <w:sz w:val="22"/>
          <w:szCs w:val="22"/>
        </w:rPr>
        <w:t xml:space="preserve">factors </w:t>
      </w:r>
      <w:r w:rsidRPr="00AE1F05">
        <w:rPr>
          <w:rFonts w:ascii="Times New Roman" w:hAnsi="Times New Roman" w:cs="Times New Roman"/>
          <w:sz w:val="22"/>
          <w:szCs w:val="22"/>
        </w:rPr>
        <w:t>influence its operations</w:t>
      </w:r>
      <w:r w:rsidR="006E65B6" w:rsidRPr="00AE1F05">
        <w:rPr>
          <w:rFonts w:ascii="Times New Roman" w:hAnsi="Times New Roman" w:cs="Times New Roman"/>
          <w:sz w:val="22"/>
          <w:szCs w:val="22"/>
        </w:rPr>
        <w:t>.</w:t>
      </w:r>
    </w:p>
    <w:p w14:paraId="3FE3B9D1" w14:textId="59E4C9BE" w:rsidR="0009445A" w:rsidRPr="00AE1F05" w:rsidRDefault="0009445A"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 xml:space="preserve">Governments have a significant influence on businesses and industries. </w:t>
      </w:r>
      <w:r w:rsidR="003F56EB" w:rsidRPr="00AE1F05">
        <w:rPr>
          <w:rFonts w:ascii="Times New Roman" w:hAnsi="Times New Roman" w:cs="Times New Roman"/>
          <w:sz w:val="22"/>
          <w:szCs w:val="22"/>
        </w:rPr>
        <w:t>In terms of political issues, government encouragement towards electrical cars is benefi</w:t>
      </w:r>
      <w:r w:rsidR="00DA4E50" w:rsidRPr="00AE1F05">
        <w:rPr>
          <w:rFonts w:ascii="Times New Roman" w:hAnsi="Times New Roman" w:cs="Times New Roman"/>
          <w:sz w:val="22"/>
          <w:szCs w:val="22"/>
        </w:rPr>
        <w:t xml:space="preserve">cial </w:t>
      </w:r>
      <w:r w:rsidR="003F56EB" w:rsidRPr="00AE1F05">
        <w:rPr>
          <w:rFonts w:ascii="Times New Roman" w:hAnsi="Times New Roman" w:cs="Times New Roman"/>
          <w:sz w:val="22"/>
          <w:szCs w:val="22"/>
        </w:rPr>
        <w:t>for Tesla.</w:t>
      </w:r>
      <w:r w:rsidR="00DA4E50" w:rsidRPr="00AE1F05">
        <w:rPr>
          <w:rFonts w:ascii="Times New Roman" w:hAnsi="Times New Roman" w:cs="Times New Roman"/>
          <w:sz w:val="22"/>
          <w:szCs w:val="22"/>
        </w:rPr>
        <w:t xml:space="preserve"> On the other side,</w:t>
      </w:r>
      <w:r w:rsidRPr="00AE1F05">
        <w:rPr>
          <w:rFonts w:ascii="Times New Roman" w:hAnsi="Times New Roman" w:cs="Times New Roman"/>
          <w:sz w:val="22"/>
          <w:szCs w:val="22"/>
        </w:rPr>
        <w:t xml:space="preserve"> </w:t>
      </w:r>
      <w:r w:rsidR="00DA4E50" w:rsidRPr="00AE1F05">
        <w:rPr>
          <w:rFonts w:ascii="Times New Roman" w:hAnsi="Times New Roman" w:cs="Times New Roman"/>
          <w:sz w:val="22"/>
          <w:szCs w:val="22"/>
        </w:rPr>
        <w:t>t</w:t>
      </w:r>
      <w:r w:rsidRPr="00AE1F05">
        <w:rPr>
          <w:rFonts w:ascii="Times New Roman" w:hAnsi="Times New Roman" w:cs="Times New Roman"/>
          <w:sz w:val="22"/>
          <w:szCs w:val="22"/>
        </w:rPr>
        <w:t>rade agreement restrictions could impact</w:t>
      </w:r>
      <w:r w:rsidR="00DA4E50" w:rsidRPr="00AE1F05">
        <w:rPr>
          <w:rFonts w:ascii="Times New Roman" w:hAnsi="Times New Roman" w:cs="Times New Roman"/>
          <w:sz w:val="22"/>
          <w:szCs w:val="22"/>
        </w:rPr>
        <w:t xml:space="preserve"> </w:t>
      </w:r>
      <w:r w:rsidRPr="00AE1F05">
        <w:rPr>
          <w:rFonts w:ascii="Times New Roman" w:hAnsi="Times New Roman" w:cs="Times New Roman"/>
          <w:sz w:val="22"/>
          <w:szCs w:val="22"/>
        </w:rPr>
        <w:t>Tesla's performance.</w:t>
      </w:r>
      <w:r w:rsidR="00DA4E50" w:rsidRPr="00AE1F05">
        <w:rPr>
          <w:rFonts w:ascii="Times New Roman" w:hAnsi="Times New Roman" w:cs="Times New Roman"/>
          <w:sz w:val="22"/>
          <w:szCs w:val="22"/>
        </w:rPr>
        <w:t xml:space="preserve"> Economic factors that influence Tesla are m</w:t>
      </w:r>
      <w:r w:rsidRPr="00AE1F05">
        <w:rPr>
          <w:rFonts w:ascii="Times New Roman" w:hAnsi="Times New Roman" w:cs="Times New Roman"/>
          <w:sz w:val="22"/>
          <w:szCs w:val="22"/>
        </w:rPr>
        <w:t xml:space="preserve">arket </w:t>
      </w:r>
      <w:r w:rsidR="00DA4E50" w:rsidRPr="00AE1F05">
        <w:rPr>
          <w:rFonts w:ascii="Times New Roman" w:hAnsi="Times New Roman" w:cs="Times New Roman"/>
          <w:sz w:val="22"/>
          <w:szCs w:val="22"/>
        </w:rPr>
        <w:t>changes</w:t>
      </w:r>
      <w:r w:rsidRPr="00AE1F05">
        <w:rPr>
          <w:rFonts w:ascii="Times New Roman" w:hAnsi="Times New Roman" w:cs="Times New Roman"/>
          <w:sz w:val="22"/>
          <w:szCs w:val="22"/>
        </w:rPr>
        <w:t xml:space="preserve"> </w:t>
      </w:r>
      <w:r w:rsidR="00DA4E50" w:rsidRPr="00AE1F05">
        <w:rPr>
          <w:rFonts w:ascii="Times New Roman" w:hAnsi="Times New Roman" w:cs="Times New Roman"/>
          <w:sz w:val="22"/>
          <w:szCs w:val="22"/>
        </w:rPr>
        <w:t xml:space="preserve">and </w:t>
      </w:r>
      <w:r w:rsidRPr="00AE1F05">
        <w:rPr>
          <w:rFonts w:ascii="Times New Roman" w:hAnsi="Times New Roman" w:cs="Times New Roman"/>
          <w:sz w:val="22"/>
          <w:szCs w:val="22"/>
        </w:rPr>
        <w:t>trade levels</w:t>
      </w:r>
      <w:r w:rsidR="00DA4E50" w:rsidRPr="00AE1F05">
        <w:rPr>
          <w:rFonts w:ascii="Times New Roman" w:hAnsi="Times New Roman" w:cs="Times New Roman"/>
          <w:sz w:val="22"/>
          <w:szCs w:val="22"/>
        </w:rPr>
        <w:t xml:space="preserve">. </w:t>
      </w:r>
      <w:r w:rsidRPr="00AE1F05">
        <w:rPr>
          <w:rFonts w:ascii="Times New Roman" w:hAnsi="Times New Roman" w:cs="Times New Roman"/>
          <w:sz w:val="22"/>
          <w:szCs w:val="22"/>
        </w:rPr>
        <w:t xml:space="preserve">Tesla's potential </w:t>
      </w:r>
      <w:r w:rsidR="00DA4E50" w:rsidRPr="00AE1F05">
        <w:rPr>
          <w:rFonts w:ascii="Times New Roman" w:hAnsi="Times New Roman" w:cs="Times New Roman"/>
          <w:sz w:val="22"/>
          <w:szCs w:val="22"/>
        </w:rPr>
        <w:t xml:space="preserve">is based on </w:t>
      </w:r>
      <w:r w:rsidRPr="00AE1F05">
        <w:rPr>
          <w:rFonts w:ascii="Times New Roman" w:hAnsi="Times New Roman" w:cs="Times New Roman"/>
          <w:sz w:val="22"/>
          <w:szCs w:val="22"/>
        </w:rPr>
        <w:t>lower battery and renewable energy costs. Because the costs are reduced, this has a direct impact on Tesla's business performance.</w:t>
      </w:r>
    </w:p>
    <w:p w14:paraId="655D0BFF" w14:textId="7891D3B6" w:rsidR="0009445A" w:rsidRPr="00AE1F05" w:rsidRDefault="0009445A"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Tesla's performance is influenced by the social conditions of its employees, customers, and investors. By maximising the benefits of these groups, the hazards of sociocultural variables can be reduced.</w:t>
      </w:r>
      <w:r w:rsidR="005F6604" w:rsidRPr="00AE1F05">
        <w:rPr>
          <w:rFonts w:ascii="Times New Roman" w:hAnsi="Times New Roman" w:cs="Times New Roman"/>
          <w:sz w:val="22"/>
          <w:szCs w:val="22"/>
        </w:rPr>
        <w:t xml:space="preserve"> </w:t>
      </w:r>
      <w:r w:rsidRPr="00AE1F05">
        <w:rPr>
          <w:rFonts w:ascii="Times New Roman" w:hAnsi="Times New Roman" w:cs="Times New Roman"/>
          <w:sz w:val="22"/>
          <w:szCs w:val="22"/>
        </w:rPr>
        <w:t>Tesla's severe workplace safety and health infractions</w:t>
      </w:r>
      <w:r w:rsidR="005F6604" w:rsidRPr="00AE1F05">
        <w:rPr>
          <w:rFonts w:ascii="Times New Roman" w:hAnsi="Times New Roman" w:cs="Times New Roman"/>
          <w:sz w:val="22"/>
          <w:szCs w:val="22"/>
        </w:rPr>
        <w:t xml:space="preserve"> that have been discovered </w:t>
      </w:r>
      <w:r w:rsidRPr="00AE1F05">
        <w:rPr>
          <w:rFonts w:ascii="Times New Roman" w:hAnsi="Times New Roman" w:cs="Times New Roman"/>
          <w:sz w:val="22"/>
          <w:szCs w:val="22"/>
        </w:rPr>
        <w:t xml:space="preserve">pose a threat to the company's success. Workers require safe working circumstances </w:t>
      </w:r>
      <w:proofErr w:type="gramStart"/>
      <w:r w:rsidRPr="00AE1F05">
        <w:rPr>
          <w:rFonts w:ascii="Times New Roman" w:hAnsi="Times New Roman" w:cs="Times New Roman"/>
          <w:sz w:val="22"/>
          <w:szCs w:val="22"/>
        </w:rPr>
        <w:t>in order to</w:t>
      </w:r>
      <w:proofErr w:type="gramEnd"/>
      <w:r w:rsidRPr="00AE1F05">
        <w:rPr>
          <w:rFonts w:ascii="Times New Roman" w:hAnsi="Times New Roman" w:cs="Times New Roman"/>
          <w:sz w:val="22"/>
          <w:szCs w:val="22"/>
        </w:rPr>
        <w:t xml:space="preserve"> be productive, and the public is interested in their working conditions.</w:t>
      </w:r>
    </w:p>
    <w:p w14:paraId="367E9E5E" w14:textId="4B0D1522" w:rsidR="008C6131" w:rsidRPr="00AE1F05" w:rsidRDefault="004F5092"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 xml:space="preserve">Tesla's </w:t>
      </w:r>
      <w:r w:rsidR="005F6604" w:rsidRPr="00AE1F05">
        <w:rPr>
          <w:rFonts w:ascii="Times New Roman" w:hAnsi="Times New Roman" w:cs="Times New Roman"/>
          <w:sz w:val="22"/>
          <w:szCs w:val="22"/>
        </w:rPr>
        <w:t>products are</w:t>
      </w:r>
      <w:r w:rsidRPr="00AE1F05">
        <w:rPr>
          <w:rFonts w:ascii="Times New Roman" w:hAnsi="Times New Roman" w:cs="Times New Roman"/>
          <w:sz w:val="22"/>
          <w:szCs w:val="22"/>
        </w:rPr>
        <w:t xml:space="preserve"> linked to technology advancements. </w:t>
      </w:r>
      <w:r w:rsidR="002F1893" w:rsidRPr="00AE1F05">
        <w:rPr>
          <w:rFonts w:ascii="Times New Roman" w:hAnsi="Times New Roman" w:cs="Times New Roman"/>
          <w:sz w:val="22"/>
          <w:szCs w:val="22"/>
        </w:rPr>
        <w:t xml:space="preserve">As the popularity of mobile services develops, so does the possibility of incorporating them into autos and energy products. </w:t>
      </w:r>
      <w:r w:rsidRPr="00AE1F05">
        <w:rPr>
          <w:rFonts w:ascii="Times New Roman" w:hAnsi="Times New Roman" w:cs="Times New Roman"/>
          <w:sz w:val="22"/>
          <w:szCs w:val="22"/>
        </w:rPr>
        <w:t>(Kissinger</w:t>
      </w:r>
      <w:r w:rsidR="00D96169" w:rsidRPr="00AE1F05">
        <w:rPr>
          <w:rFonts w:ascii="Times New Roman" w:hAnsi="Times New Roman" w:cs="Times New Roman"/>
          <w:sz w:val="22"/>
          <w:szCs w:val="22"/>
        </w:rPr>
        <w:t>, 2019</w:t>
      </w:r>
      <w:r w:rsidRPr="00AE1F05">
        <w:rPr>
          <w:rFonts w:ascii="Times New Roman" w:hAnsi="Times New Roman" w:cs="Times New Roman"/>
          <w:sz w:val="22"/>
          <w:szCs w:val="22"/>
        </w:rPr>
        <w:t>)</w:t>
      </w:r>
      <w:r w:rsidR="00B361AA" w:rsidRPr="00AE1F05">
        <w:rPr>
          <w:rFonts w:ascii="Times New Roman" w:hAnsi="Times New Roman" w:cs="Times New Roman"/>
          <w:sz w:val="22"/>
          <w:szCs w:val="22"/>
        </w:rPr>
        <w:t>.</w:t>
      </w:r>
      <w:r w:rsidR="00914484" w:rsidRPr="00AE1F05">
        <w:rPr>
          <w:rFonts w:ascii="Times New Roman" w:hAnsi="Times New Roman" w:cs="Times New Roman"/>
          <w:sz w:val="22"/>
          <w:szCs w:val="22"/>
        </w:rPr>
        <w:t xml:space="preserve"> </w:t>
      </w:r>
      <w:r w:rsidR="008C6131" w:rsidRPr="00AE1F05">
        <w:rPr>
          <w:rFonts w:ascii="Times New Roman" w:hAnsi="Times New Roman" w:cs="Times New Roman"/>
          <w:sz w:val="22"/>
          <w:szCs w:val="22"/>
        </w:rPr>
        <w:t xml:space="preserve">Laws and regulations are important factors. </w:t>
      </w:r>
      <w:r w:rsidR="002F1893" w:rsidRPr="00AE1F05">
        <w:rPr>
          <w:rFonts w:ascii="Times New Roman" w:hAnsi="Times New Roman" w:cs="Times New Roman"/>
          <w:sz w:val="22"/>
          <w:szCs w:val="22"/>
        </w:rPr>
        <w:t>Tesla could face restrictions on energy consumption and sales laws at its dealerships.</w:t>
      </w:r>
    </w:p>
    <w:p w14:paraId="2626D1FF" w14:textId="02AB8378" w:rsidR="004F5092" w:rsidRPr="00AE1F05" w:rsidRDefault="002F1893"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Trends in the environment may have a huge impact on Tesla's success. The availability of materials used in the manufacturing process is affected by these patterns. Climate change, enhanced environmental programmes, and expanding waste disposal regulations all present opportunities for Tesla. These factors make it easier to sell environmentally friendly vehicles.</w:t>
      </w:r>
    </w:p>
    <w:p w14:paraId="790B3BDF" w14:textId="4FF0A4DF" w:rsidR="00CC167B" w:rsidRPr="00AE1F05" w:rsidRDefault="004F5092"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Tesla's global businesses have a lot of potential because there are so many options for growth. This can be accomplished by stepping up marketing efforts. Additionally, by promoting more vigorously, the abroad market share should be enhanced.</w:t>
      </w:r>
    </w:p>
    <w:p w14:paraId="6673F42C" w14:textId="68CE3D50" w:rsidR="00CC167B" w:rsidRPr="00AE1F05" w:rsidRDefault="008C6131"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 xml:space="preserve">Porter's 5 Forces is an analytical model that helps business managers </w:t>
      </w:r>
      <w:r w:rsidR="00E00FEB" w:rsidRPr="00AE1F05">
        <w:rPr>
          <w:rFonts w:ascii="Times New Roman" w:hAnsi="Times New Roman" w:cs="Times New Roman"/>
          <w:sz w:val="22"/>
          <w:szCs w:val="22"/>
        </w:rPr>
        <w:t xml:space="preserve">and marketers to </w:t>
      </w:r>
      <w:r w:rsidRPr="00AE1F05">
        <w:rPr>
          <w:rFonts w:ascii="Times New Roman" w:hAnsi="Times New Roman" w:cs="Times New Roman"/>
          <w:sz w:val="22"/>
          <w:szCs w:val="22"/>
        </w:rPr>
        <w:t xml:space="preserve">examine </w:t>
      </w:r>
      <w:r w:rsidR="00E00FEB" w:rsidRPr="00AE1F05">
        <w:rPr>
          <w:rFonts w:ascii="Times New Roman" w:hAnsi="Times New Roman" w:cs="Times New Roman"/>
          <w:sz w:val="22"/>
          <w:szCs w:val="22"/>
        </w:rPr>
        <w:t xml:space="preserve">the </w:t>
      </w:r>
      <w:r w:rsidRPr="00AE1F05">
        <w:rPr>
          <w:rFonts w:ascii="Times New Roman" w:hAnsi="Times New Roman" w:cs="Times New Roman"/>
          <w:sz w:val="22"/>
          <w:szCs w:val="22"/>
        </w:rPr>
        <w:t>balance of power</w:t>
      </w:r>
      <w:r w:rsidR="00F414C6" w:rsidRPr="00AE1F05">
        <w:rPr>
          <w:rFonts w:ascii="Times New Roman" w:hAnsi="Times New Roman" w:cs="Times New Roman"/>
          <w:sz w:val="22"/>
          <w:szCs w:val="22"/>
        </w:rPr>
        <w:t xml:space="preserve"> </w:t>
      </w:r>
      <w:r w:rsidRPr="00AE1F05">
        <w:rPr>
          <w:rFonts w:ascii="Times New Roman" w:hAnsi="Times New Roman" w:cs="Times New Roman"/>
          <w:sz w:val="22"/>
          <w:szCs w:val="22"/>
        </w:rPr>
        <w:t xml:space="preserve">in a market between different businesses, as well as </w:t>
      </w:r>
      <w:r w:rsidR="00E00FEB" w:rsidRPr="00AE1F05">
        <w:rPr>
          <w:rFonts w:ascii="Times New Roman" w:hAnsi="Times New Roman" w:cs="Times New Roman"/>
          <w:sz w:val="22"/>
          <w:szCs w:val="22"/>
        </w:rPr>
        <w:t xml:space="preserve">the </w:t>
      </w:r>
      <w:r w:rsidRPr="00AE1F05">
        <w:rPr>
          <w:rFonts w:ascii="Times New Roman" w:hAnsi="Times New Roman" w:cs="Times New Roman"/>
          <w:sz w:val="22"/>
          <w:szCs w:val="22"/>
        </w:rPr>
        <w:t>potential profitability of an industry sector.</w:t>
      </w:r>
    </w:p>
    <w:p w14:paraId="4DD499F5" w14:textId="19C9257F" w:rsidR="00525D1E" w:rsidRPr="00AE1F05" w:rsidRDefault="00CC167B"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 xml:space="preserve">Every industry is shaped by five forces: </w:t>
      </w:r>
    </w:p>
    <w:p w14:paraId="7F174CD6" w14:textId="77777777" w:rsidR="00AE3E84" w:rsidRPr="00AE1F05" w:rsidRDefault="00CC167B"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1.</w:t>
      </w:r>
      <w:r w:rsidR="00525D1E" w:rsidRPr="00AE1F05">
        <w:rPr>
          <w:rFonts w:ascii="Times New Roman" w:hAnsi="Times New Roman" w:cs="Times New Roman"/>
          <w:sz w:val="22"/>
          <w:szCs w:val="22"/>
        </w:rPr>
        <w:t xml:space="preserve"> </w:t>
      </w:r>
      <w:r w:rsidRPr="00AE1F05">
        <w:rPr>
          <w:rFonts w:ascii="Times New Roman" w:hAnsi="Times New Roman" w:cs="Times New Roman"/>
          <w:sz w:val="22"/>
          <w:szCs w:val="22"/>
        </w:rPr>
        <w:t>Competition in the sector</w:t>
      </w:r>
    </w:p>
    <w:p w14:paraId="23B3DE8D" w14:textId="72B8234C" w:rsidR="00AE3E84" w:rsidRPr="00AE1F05" w:rsidRDefault="00CC167B"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2. Potential for new entrants</w:t>
      </w:r>
    </w:p>
    <w:p w14:paraId="0634910F" w14:textId="77777777" w:rsidR="00AE3E84" w:rsidRPr="00AE1F05" w:rsidRDefault="00CC167B"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 xml:space="preserve">3. Supplier power </w:t>
      </w:r>
    </w:p>
    <w:p w14:paraId="76F36742" w14:textId="77777777" w:rsidR="00177C7A" w:rsidRPr="00AE1F05" w:rsidRDefault="00CC167B"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4. Customer power</w:t>
      </w:r>
    </w:p>
    <w:p w14:paraId="3826633D" w14:textId="77777777" w:rsidR="00177C7A" w:rsidRPr="00AE1F05" w:rsidRDefault="00CC167B"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 xml:space="preserve">5. Threat of replacement products </w:t>
      </w:r>
    </w:p>
    <w:p w14:paraId="61E32510" w14:textId="13BC416B" w:rsidR="00CC167B" w:rsidRPr="00AE1F05" w:rsidRDefault="00CC167B"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 xml:space="preserve">Understanding these five forces allows a company to make necessary changes to its strategy </w:t>
      </w:r>
      <w:r w:rsidR="00177C7A" w:rsidRPr="00AE1F05">
        <w:rPr>
          <w:rFonts w:ascii="Times New Roman" w:hAnsi="Times New Roman" w:cs="Times New Roman"/>
          <w:sz w:val="22"/>
          <w:szCs w:val="22"/>
        </w:rPr>
        <w:t>to</w:t>
      </w:r>
      <w:r w:rsidRPr="00AE1F05">
        <w:rPr>
          <w:rFonts w:ascii="Times New Roman" w:hAnsi="Times New Roman" w:cs="Times New Roman"/>
          <w:sz w:val="22"/>
          <w:szCs w:val="22"/>
        </w:rPr>
        <w:t xml:space="preserve"> become more lucrative. 'Lumby' (1995) is a term used to describe a person who is </w:t>
      </w:r>
      <w:r w:rsidR="00177C7A" w:rsidRPr="00AE1F05">
        <w:rPr>
          <w:rFonts w:ascii="Times New Roman" w:hAnsi="Times New Roman" w:cs="Times New Roman"/>
          <w:sz w:val="22"/>
          <w:szCs w:val="22"/>
        </w:rPr>
        <w:t>the</w:t>
      </w:r>
      <w:r w:rsidRPr="00AE1F05">
        <w:rPr>
          <w:rFonts w:ascii="Times New Roman" w:hAnsi="Times New Roman" w:cs="Times New Roman"/>
          <w:sz w:val="22"/>
          <w:szCs w:val="22"/>
        </w:rPr>
        <w:t xml:space="preserve"> threat of new entrants is the sole weak force in this Five Forces analysis, as establishing a new car manufacturing firm requires a significant amount of capital. (2019, Kissinger)</w:t>
      </w:r>
    </w:p>
    <w:p w14:paraId="10429DBD" w14:textId="569C7209" w:rsidR="00CC167B" w:rsidRPr="00AE1F05" w:rsidRDefault="00CC167B"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lastRenderedPageBreak/>
        <w:t xml:space="preserve">Tesla is one of the largest firms in the electric car market, and </w:t>
      </w:r>
      <w:proofErr w:type="gramStart"/>
      <w:r w:rsidRPr="00AE1F05">
        <w:rPr>
          <w:rFonts w:ascii="Times New Roman" w:hAnsi="Times New Roman" w:cs="Times New Roman"/>
          <w:sz w:val="22"/>
          <w:szCs w:val="22"/>
        </w:rPr>
        <w:t>in order to</w:t>
      </w:r>
      <w:proofErr w:type="gramEnd"/>
      <w:r w:rsidRPr="00AE1F05">
        <w:rPr>
          <w:rFonts w:ascii="Times New Roman" w:hAnsi="Times New Roman" w:cs="Times New Roman"/>
          <w:sz w:val="22"/>
          <w:szCs w:val="22"/>
        </w:rPr>
        <w:t xml:space="preserve"> achieve its goals of increasing market share and becoming a mass-producing electric vehicle company, it must focus on these external factors. </w:t>
      </w:r>
    </w:p>
    <w:p w14:paraId="6D973C0E" w14:textId="009B536A" w:rsidR="00177C7A" w:rsidRPr="00AE1F05" w:rsidRDefault="00CC167B"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Companies working in the global automobile industry are influenced by a variety of external variables. The industry is quite competitive. Suppliers use a moderate amount of force in their negotiations. (Kissinger</w:t>
      </w:r>
      <w:r w:rsidR="00D96169" w:rsidRPr="00AE1F05">
        <w:rPr>
          <w:rFonts w:ascii="Times New Roman" w:hAnsi="Times New Roman" w:cs="Times New Roman"/>
          <w:sz w:val="22"/>
          <w:szCs w:val="22"/>
        </w:rPr>
        <w:t>, 2019</w:t>
      </w:r>
      <w:r w:rsidRPr="00AE1F05">
        <w:rPr>
          <w:rFonts w:ascii="Times New Roman" w:hAnsi="Times New Roman" w:cs="Times New Roman"/>
          <w:sz w:val="22"/>
          <w:szCs w:val="22"/>
        </w:rPr>
        <w:t>)</w:t>
      </w:r>
      <w:r w:rsidR="00914484" w:rsidRPr="00AE1F05">
        <w:rPr>
          <w:rFonts w:ascii="Times New Roman" w:hAnsi="Times New Roman" w:cs="Times New Roman"/>
          <w:sz w:val="22"/>
          <w:szCs w:val="22"/>
        </w:rPr>
        <w:t xml:space="preserve"> </w:t>
      </w:r>
      <w:r w:rsidR="00E618BF" w:rsidRPr="00AE1F05">
        <w:rPr>
          <w:rFonts w:ascii="Times New Roman" w:hAnsi="Times New Roman" w:cs="Times New Roman"/>
          <w:sz w:val="22"/>
          <w:szCs w:val="22"/>
        </w:rPr>
        <w:t>The following Five Forces Analysis is used to determine Tesla's potential competitive strategy. Below is a full breakdown of each section.</w:t>
      </w:r>
    </w:p>
    <w:p w14:paraId="475034C2" w14:textId="59CCFCC2" w:rsidR="00E618BF" w:rsidRPr="00AE1F05" w:rsidRDefault="00E618BF"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 xml:space="preserve">The threat of new entrants is modest, as evidenced by the following characteristics. The technical requirements of electric vehicles are </w:t>
      </w:r>
      <w:proofErr w:type="gramStart"/>
      <w:r w:rsidRPr="00AE1F05">
        <w:rPr>
          <w:rFonts w:ascii="Times New Roman" w:hAnsi="Times New Roman" w:cs="Times New Roman"/>
          <w:sz w:val="22"/>
          <w:szCs w:val="22"/>
        </w:rPr>
        <w:t>fairly high</w:t>
      </w:r>
      <w:proofErr w:type="gramEnd"/>
      <w:r w:rsidRPr="00AE1F05">
        <w:rPr>
          <w:rFonts w:ascii="Times New Roman" w:hAnsi="Times New Roman" w:cs="Times New Roman"/>
          <w:sz w:val="22"/>
          <w:szCs w:val="22"/>
        </w:rPr>
        <w:t xml:space="preserve"> as a new business</w:t>
      </w:r>
      <w:r w:rsidR="00C87207" w:rsidRPr="00AE1F05">
        <w:rPr>
          <w:rFonts w:ascii="Times New Roman" w:hAnsi="Times New Roman" w:cs="Times New Roman"/>
          <w:sz w:val="22"/>
          <w:szCs w:val="22"/>
        </w:rPr>
        <w:t xml:space="preserve">. </w:t>
      </w:r>
      <w:r w:rsidRPr="00AE1F05">
        <w:rPr>
          <w:rFonts w:ascii="Times New Roman" w:hAnsi="Times New Roman" w:cs="Times New Roman"/>
          <w:sz w:val="22"/>
          <w:szCs w:val="22"/>
        </w:rPr>
        <w:t>Electric vehicles have a high manufacturing cost and require significant financial support</w:t>
      </w:r>
      <w:r w:rsidR="00D96169" w:rsidRPr="00AE1F05">
        <w:rPr>
          <w:rFonts w:ascii="Times New Roman" w:hAnsi="Times New Roman" w:cs="Times New Roman"/>
          <w:sz w:val="22"/>
          <w:szCs w:val="22"/>
        </w:rPr>
        <w:t>.</w:t>
      </w:r>
      <w:r w:rsidR="00923B0F" w:rsidRPr="00AE1F05">
        <w:rPr>
          <w:rFonts w:ascii="Times New Roman" w:hAnsi="Times New Roman" w:cs="Times New Roman"/>
          <w:sz w:val="22"/>
          <w:szCs w:val="22"/>
        </w:rPr>
        <w:t xml:space="preserve"> (</w:t>
      </w:r>
      <w:r w:rsidR="00923B0F" w:rsidRPr="00AE1F05">
        <w:rPr>
          <w:rFonts w:ascii="Times New Roman" w:eastAsia="Times New Roman" w:hAnsi="Times New Roman" w:cs="Times New Roman"/>
          <w:sz w:val="22"/>
          <w:szCs w:val="22"/>
        </w:rPr>
        <w:t>Tesla Inc, 2020).</w:t>
      </w:r>
      <w:r w:rsidR="00914484" w:rsidRPr="00AE1F05">
        <w:rPr>
          <w:rFonts w:ascii="Times New Roman" w:hAnsi="Times New Roman" w:cs="Times New Roman"/>
          <w:sz w:val="22"/>
          <w:szCs w:val="22"/>
        </w:rPr>
        <w:t xml:space="preserve"> </w:t>
      </w:r>
      <w:r w:rsidRPr="00AE1F05">
        <w:rPr>
          <w:rFonts w:ascii="Times New Roman" w:hAnsi="Times New Roman" w:cs="Times New Roman"/>
          <w:sz w:val="22"/>
          <w:szCs w:val="22"/>
        </w:rPr>
        <w:t>First, hybrid cars and fuel cell electric vehicles are their primary options in terms of environmental preservation and energy utilisation</w:t>
      </w:r>
      <w:r w:rsidR="00923B0F" w:rsidRPr="00AE1F05">
        <w:rPr>
          <w:rFonts w:ascii="Times New Roman" w:hAnsi="Times New Roman" w:cs="Times New Roman"/>
          <w:sz w:val="22"/>
          <w:szCs w:val="22"/>
        </w:rPr>
        <w:t xml:space="preserve"> (</w:t>
      </w:r>
      <w:r w:rsidR="00923B0F" w:rsidRPr="00AE1F05">
        <w:rPr>
          <w:rFonts w:ascii="Times New Roman" w:eastAsia="Times New Roman" w:hAnsi="Times New Roman" w:cs="Times New Roman"/>
          <w:sz w:val="22"/>
          <w:szCs w:val="22"/>
        </w:rPr>
        <w:t xml:space="preserve">Jr, V. 2019). </w:t>
      </w:r>
      <w:r w:rsidR="00D96169" w:rsidRPr="00AE1F05">
        <w:rPr>
          <w:rFonts w:ascii="Times New Roman" w:hAnsi="Times New Roman" w:cs="Times New Roman"/>
          <w:sz w:val="22"/>
          <w:szCs w:val="22"/>
        </w:rPr>
        <w:t>A</w:t>
      </w:r>
      <w:r w:rsidRPr="00AE1F05">
        <w:rPr>
          <w:rFonts w:ascii="Times New Roman" w:hAnsi="Times New Roman" w:cs="Times New Roman"/>
          <w:sz w:val="22"/>
          <w:szCs w:val="22"/>
        </w:rPr>
        <w:t>utomobiles have been in development for a long time, and while the technology is more mature, reliable, and safe, and there is a high level of market awareness, there is little potential for automotive innovation</w:t>
      </w:r>
      <w:r w:rsidR="00196499" w:rsidRPr="00AE1F05">
        <w:rPr>
          <w:rFonts w:ascii="Times New Roman" w:hAnsi="Times New Roman" w:cs="Times New Roman"/>
          <w:sz w:val="22"/>
          <w:szCs w:val="22"/>
        </w:rPr>
        <w:t xml:space="preserve"> </w:t>
      </w:r>
      <w:r w:rsidR="00D96169" w:rsidRPr="00AE1F05">
        <w:rPr>
          <w:rFonts w:ascii="Times New Roman" w:hAnsi="Times New Roman" w:cs="Times New Roman"/>
          <w:sz w:val="22"/>
          <w:szCs w:val="22"/>
        </w:rPr>
        <w:t>(</w:t>
      </w:r>
      <w:r w:rsidR="00D96169" w:rsidRPr="00AE1F05">
        <w:rPr>
          <w:rFonts w:ascii="Times New Roman" w:eastAsia="Times New Roman" w:hAnsi="Times New Roman" w:cs="Times New Roman"/>
          <w:sz w:val="22"/>
          <w:szCs w:val="22"/>
        </w:rPr>
        <w:t>Chappell, 2010).</w:t>
      </w:r>
    </w:p>
    <w:p w14:paraId="3B7F7587" w14:textId="01D9672D" w:rsidR="00E618BF" w:rsidRPr="00AE1F05" w:rsidRDefault="00E618BF"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Customers' bargaining power for cars is relatively poor in the context of electric vehicles, mostly due to the following reasons. Individuals that buy electric automobiles are a distinct category of people; they are either wealthy or noble,</w:t>
      </w:r>
      <w:r w:rsidR="00257E83" w:rsidRPr="00AE1F05">
        <w:rPr>
          <w:rFonts w:ascii="Times New Roman" w:hAnsi="Times New Roman" w:cs="Times New Roman"/>
          <w:sz w:val="22"/>
          <w:szCs w:val="22"/>
        </w:rPr>
        <w:t xml:space="preserve"> which are looking for a unique driving experience.</w:t>
      </w:r>
      <w:r w:rsidR="00EB5BB8" w:rsidRPr="00AE1F05">
        <w:rPr>
          <w:rFonts w:ascii="Times New Roman" w:hAnsi="Times New Roman" w:cs="Times New Roman"/>
          <w:sz w:val="22"/>
          <w:szCs w:val="22"/>
        </w:rPr>
        <w:t xml:space="preserve"> </w:t>
      </w:r>
      <w:r w:rsidR="00D96169" w:rsidRPr="00AE1F05">
        <w:rPr>
          <w:rFonts w:ascii="Times New Roman" w:hAnsi="Times New Roman" w:cs="Times New Roman"/>
          <w:sz w:val="22"/>
          <w:szCs w:val="22"/>
        </w:rPr>
        <w:t>(</w:t>
      </w:r>
      <w:r w:rsidR="00D96169" w:rsidRPr="00AE1F05">
        <w:rPr>
          <w:rFonts w:ascii="Times New Roman" w:eastAsia="Times New Roman" w:hAnsi="Times New Roman" w:cs="Times New Roman"/>
          <w:sz w:val="22"/>
          <w:szCs w:val="22"/>
        </w:rPr>
        <w:t xml:space="preserve">Stein, 2020). </w:t>
      </w:r>
      <w:r w:rsidRPr="00AE1F05">
        <w:rPr>
          <w:rFonts w:ascii="Times New Roman" w:hAnsi="Times New Roman" w:cs="Times New Roman"/>
          <w:sz w:val="22"/>
          <w:szCs w:val="22"/>
        </w:rPr>
        <w:t xml:space="preserve">Due to a lack of competition for </w:t>
      </w:r>
      <w:r w:rsidR="00F414C6" w:rsidRPr="00AE1F05">
        <w:rPr>
          <w:rFonts w:ascii="Times New Roman" w:hAnsi="Times New Roman" w:cs="Times New Roman"/>
          <w:sz w:val="22"/>
          <w:szCs w:val="22"/>
        </w:rPr>
        <w:t>electrical cars</w:t>
      </w:r>
      <w:r w:rsidRPr="00AE1F05">
        <w:rPr>
          <w:rFonts w:ascii="Times New Roman" w:hAnsi="Times New Roman" w:cs="Times New Roman"/>
          <w:sz w:val="22"/>
          <w:szCs w:val="22"/>
        </w:rPr>
        <w:t xml:space="preserve"> and a lack of a point of reference for customers looking to buy them, </w:t>
      </w:r>
      <w:r w:rsidR="00F414C6" w:rsidRPr="00AE1F05">
        <w:rPr>
          <w:rFonts w:ascii="Times New Roman" w:hAnsi="Times New Roman" w:cs="Times New Roman"/>
          <w:sz w:val="22"/>
          <w:szCs w:val="22"/>
        </w:rPr>
        <w:t>electrical vehicle</w:t>
      </w:r>
      <w:r w:rsidRPr="00AE1F05">
        <w:rPr>
          <w:rFonts w:ascii="Times New Roman" w:hAnsi="Times New Roman" w:cs="Times New Roman"/>
          <w:sz w:val="22"/>
          <w:szCs w:val="22"/>
        </w:rPr>
        <w:t xml:space="preserve"> firms are forced to set their own prices.</w:t>
      </w:r>
      <w:r w:rsidR="00914484" w:rsidRPr="00AE1F05">
        <w:rPr>
          <w:rFonts w:ascii="Times New Roman" w:hAnsi="Times New Roman" w:cs="Times New Roman"/>
          <w:sz w:val="22"/>
          <w:szCs w:val="22"/>
        </w:rPr>
        <w:t xml:space="preserve"> </w:t>
      </w:r>
      <w:r w:rsidRPr="00AE1F05">
        <w:rPr>
          <w:rFonts w:ascii="Times New Roman" w:hAnsi="Times New Roman" w:cs="Times New Roman"/>
          <w:sz w:val="22"/>
          <w:szCs w:val="22"/>
        </w:rPr>
        <w:t>From a broad view, suppliers' bargaining strength is poor</w:t>
      </w:r>
      <w:r w:rsidR="00E04986" w:rsidRPr="00AE1F05">
        <w:rPr>
          <w:rFonts w:ascii="Times New Roman" w:hAnsi="Times New Roman" w:cs="Times New Roman"/>
          <w:sz w:val="22"/>
          <w:szCs w:val="22"/>
        </w:rPr>
        <w:t xml:space="preserve">. </w:t>
      </w:r>
      <w:r w:rsidR="00373DE6" w:rsidRPr="00AE1F05">
        <w:rPr>
          <w:rFonts w:ascii="Times New Roman" w:hAnsi="Times New Roman" w:cs="Times New Roman"/>
          <w:sz w:val="22"/>
          <w:szCs w:val="22"/>
        </w:rPr>
        <w:t>The</w:t>
      </w:r>
      <w:r w:rsidRPr="00AE1F05">
        <w:rPr>
          <w:rFonts w:ascii="Times New Roman" w:hAnsi="Times New Roman" w:cs="Times New Roman"/>
          <w:sz w:val="22"/>
          <w:szCs w:val="22"/>
        </w:rPr>
        <w:t xml:space="preserve"> technology, battery management system, is made by Tesla; as a result, Tesla has a technical edge over other firms, and suppliers have little bargaining power</w:t>
      </w:r>
      <w:r w:rsidR="00D96169" w:rsidRPr="00AE1F05">
        <w:rPr>
          <w:rFonts w:ascii="Times New Roman" w:hAnsi="Times New Roman" w:cs="Times New Roman"/>
          <w:sz w:val="22"/>
          <w:szCs w:val="22"/>
        </w:rPr>
        <w:t>. (</w:t>
      </w:r>
      <w:r w:rsidR="00D96169" w:rsidRPr="00AE1F05">
        <w:rPr>
          <w:rFonts w:ascii="Times New Roman" w:eastAsia="Times New Roman" w:hAnsi="Times New Roman" w:cs="Times New Roman"/>
          <w:sz w:val="22"/>
          <w:szCs w:val="22"/>
        </w:rPr>
        <w:t xml:space="preserve">Irwin, </w:t>
      </w:r>
      <w:proofErr w:type="gramStart"/>
      <w:r w:rsidR="00D96169" w:rsidRPr="00AE1F05">
        <w:rPr>
          <w:rFonts w:ascii="Times New Roman" w:eastAsia="Times New Roman" w:hAnsi="Times New Roman" w:cs="Times New Roman"/>
          <w:sz w:val="22"/>
          <w:szCs w:val="22"/>
        </w:rPr>
        <w:t>2016 ;</w:t>
      </w:r>
      <w:proofErr w:type="gramEnd"/>
      <w:r w:rsidR="00D96169" w:rsidRPr="00AE1F05">
        <w:rPr>
          <w:rFonts w:ascii="Times New Roman" w:eastAsia="Times New Roman" w:hAnsi="Times New Roman" w:cs="Times New Roman"/>
          <w:sz w:val="22"/>
          <w:szCs w:val="22"/>
        </w:rPr>
        <w:t xml:space="preserve"> </w:t>
      </w:r>
      <w:proofErr w:type="spellStart"/>
      <w:r w:rsidR="00D96169" w:rsidRPr="00AE1F05">
        <w:rPr>
          <w:rFonts w:ascii="Times New Roman" w:eastAsia="Times New Roman" w:hAnsi="Times New Roman" w:cs="Times New Roman"/>
          <w:sz w:val="22"/>
          <w:szCs w:val="22"/>
        </w:rPr>
        <w:t>Undercoffler</w:t>
      </w:r>
      <w:proofErr w:type="spellEnd"/>
      <w:r w:rsidR="00D96169" w:rsidRPr="00AE1F05">
        <w:rPr>
          <w:rFonts w:ascii="Times New Roman" w:eastAsia="Times New Roman" w:hAnsi="Times New Roman" w:cs="Times New Roman"/>
          <w:sz w:val="22"/>
          <w:szCs w:val="22"/>
        </w:rPr>
        <w:t xml:space="preserve">, 2016). </w:t>
      </w:r>
      <w:proofErr w:type="gramStart"/>
      <w:r w:rsidRPr="00AE1F05">
        <w:rPr>
          <w:rFonts w:ascii="Times New Roman" w:hAnsi="Times New Roman" w:cs="Times New Roman"/>
          <w:sz w:val="22"/>
          <w:szCs w:val="22"/>
        </w:rPr>
        <w:t>At the moment</w:t>
      </w:r>
      <w:proofErr w:type="gramEnd"/>
      <w:r w:rsidRPr="00AE1F05">
        <w:rPr>
          <w:rFonts w:ascii="Times New Roman" w:hAnsi="Times New Roman" w:cs="Times New Roman"/>
          <w:sz w:val="22"/>
          <w:szCs w:val="22"/>
        </w:rPr>
        <w:t xml:space="preserve">, there are only a few producers of electric vehicles, and the market is still in </w:t>
      </w:r>
      <w:r w:rsidR="008C2DF3" w:rsidRPr="00AE1F05">
        <w:rPr>
          <w:rFonts w:ascii="Times New Roman" w:hAnsi="Times New Roman" w:cs="Times New Roman"/>
          <w:sz w:val="22"/>
          <w:szCs w:val="22"/>
        </w:rPr>
        <w:t>its early days</w:t>
      </w:r>
      <w:r w:rsidR="00D60862" w:rsidRPr="00AE1F05">
        <w:rPr>
          <w:rFonts w:ascii="Times New Roman" w:hAnsi="Times New Roman" w:cs="Times New Roman"/>
          <w:sz w:val="22"/>
          <w:szCs w:val="22"/>
        </w:rPr>
        <w:t>.</w:t>
      </w:r>
      <w:r w:rsidR="00D96169" w:rsidRPr="00AE1F05">
        <w:rPr>
          <w:rFonts w:ascii="Times New Roman" w:eastAsia="Times New Roman" w:hAnsi="Times New Roman" w:cs="Times New Roman"/>
          <w:sz w:val="22"/>
          <w:szCs w:val="22"/>
        </w:rPr>
        <w:t xml:space="preserve"> (Burke, 2017). </w:t>
      </w:r>
      <w:r w:rsidR="00D60862" w:rsidRPr="00AE1F05">
        <w:rPr>
          <w:rFonts w:ascii="Times New Roman" w:hAnsi="Times New Roman" w:cs="Times New Roman"/>
          <w:sz w:val="22"/>
          <w:szCs w:val="22"/>
        </w:rPr>
        <w:t xml:space="preserve"> </w:t>
      </w:r>
      <w:r w:rsidRPr="00AE1F05">
        <w:rPr>
          <w:rFonts w:ascii="Times New Roman" w:hAnsi="Times New Roman" w:cs="Times New Roman"/>
          <w:sz w:val="22"/>
          <w:szCs w:val="22"/>
        </w:rPr>
        <w:t xml:space="preserve">Power batteries have been highly </w:t>
      </w:r>
      <w:proofErr w:type="gramStart"/>
      <w:r w:rsidRPr="00AE1F05">
        <w:rPr>
          <w:rFonts w:ascii="Times New Roman" w:hAnsi="Times New Roman" w:cs="Times New Roman"/>
          <w:sz w:val="22"/>
          <w:szCs w:val="22"/>
        </w:rPr>
        <w:t>valued</w:t>
      </w:r>
      <w:proofErr w:type="gramEnd"/>
      <w:r w:rsidR="008C2DF3" w:rsidRPr="00AE1F05">
        <w:rPr>
          <w:rFonts w:ascii="Times New Roman" w:hAnsi="Times New Roman" w:cs="Times New Roman"/>
          <w:sz w:val="22"/>
          <w:szCs w:val="22"/>
        </w:rPr>
        <w:t xml:space="preserve"> and t</w:t>
      </w:r>
      <w:r w:rsidRPr="00AE1F05">
        <w:rPr>
          <w:rFonts w:ascii="Times New Roman" w:hAnsi="Times New Roman" w:cs="Times New Roman"/>
          <w:sz w:val="22"/>
          <w:szCs w:val="22"/>
        </w:rPr>
        <w:t>he competition is becoming increasingly fierce</w:t>
      </w:r>
      <w:r w:rsidR="00D60862" w:rsidRPr="00AE1F05">
        <w:rPr>
          <w:rFonts w:ascii="Times New Roman" w:hAnsi="Times New Roman" w:cs="Times New Roman"/>
          <w:sz w:val="22"/>
          <w:szCs w:val="22"/>
        </w:rPr>
        <w:t>.</w:t>
      </w:r>
      <w:r w:rsidR="00914484" w:rsidRPr="00AE1F05">
        <w:rPr>
          <w:rFonts w:ascii="Times New Roman" w:hAnsi="Times New Roman" w:cs="Times New Roman"/>
          <w:sz w:val="22"/>
          <w:szCs w:val="22"/>
        </w:rPr>
        <w:t xml:space="preserve"> (</w:t>
      </w:r>
      <w:r w:rsidR="00914484" w:rsidRPr="00AE1F05">
        <w:rPr>
          <w:rFonts w:ascii="Times New Roman" w:eastAsia="Times New Roman" w:hAnsi="Times New Roman" w:cs="Times New Roman"/>
          <w:sz w:val="22"/>
          <w:szCs w:val="22"/>
        </w:rPr>
        <w:t>Dixon, 2017).</w:t>
      </w:r>
    </w:p>
    <w:p w14:paraId="0EBE9317" w14:textId="401D8A5C" w:rsidR="00AE1F05" w:rsidRPr="00AE1F05" w:rsidRDefault="007748AD" w:rsidP="00E834B1">
      <w:pPr>
        <w:spacing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 xml:space="preserve">Tesla’s SWOT Analysis shows </w:t>
      </w:r>
      <w:r w:rsidR="00AE1F05" w:rsidRPr="00AE1F05">
        <w:rPr>
          <w:rFonts w:ascii="Times New Roman" w:hAnsi="Times New Roman" w:cs="Times New Roman"/>
          <w:sz w:val="22"/>
          <w:szCs w:val="22"/>
        </w:rPr>
        <w:t xml:space="preserve">the company’s strengths and weaknesses, as well as the opportunities that may arise and threats the can encounter. </w:t>
      </w:r>
    </w:p>
    <w:p w14:paraId="54A40EAC" w14:textId="6E464FCE" w:rsidR="00E618BF" w:rsidRPr="00AE1F05" w:rsidRDefault="00AE1F05" w:rsidP="00E834B1">
      <w:pPr>
        <w:spacing w:line="360" w:lineRule="auto"/>
        <w:ind w:firstLine="720"/>
        <w:rPr>
          <w:rFonts w:ascii="Times New Roman" w:hAnsi="Times New Roman" w:cs="Times New Roman"/>
          <w:sz w:val="22"/>
          <w:szCs w:val="22"/>
        </w:rPr>
      </w:pPr>
      <w:r w:rsidRPr="00AE1F05">
        <w:rPr>
          <w:rFonts w:ascii="Times New Roman" w:eastAsia="Times New Roman" w:hAnsi="Times New Roman" w:cs="Times New Roman"/>
          <w:sz w:val="22"/>
          <w:szCs w:val="22"/>
        </w:rPr>
        <w:lastRenderedPageBreak/>
        <w:fldChar w:fldCharType="begin"/>
      </w:r>
      <w:r w:rsidRPr="00AE1F05">
        <w:rPr>
          <w:rFonts w:ascii="Times New Roman" w:eastAsia="Times New Roman" w:hAnsi="Times New Roman" w:cs="Times New Roman"/>
          <w:sz w:val="22"/>
          <w:szCs w:val="22"/>
        </w:rPr>
        <w:instrText xml:space="preserve"> INCLUDEPICTURE "/var/folders/3_/24j861kd04g8gs355qsxwjfr0000gp/T/com.microsoft.Word/WebArchiveCopyPasteTempFiles/page3image11060448" \* MERGEFORMATINET </w:instrText>
      </w:r>
      <w:r w:rsidRPr="00AE1F05">
        <w:rPr>
          <w:rFonts w:ascii="Times New Roman" w:eastAsia="Times New Roman" w:hAnsi="Times New Roman" w:cs="Times New Roman"/>
          <w:sz w:val="22"/>
          <w:szCs w:val="22"/>
        </w:rPr>
        <w:fldChar w:fldCharType="separate"/>
      </w:r>
      <w:r w:rsidRPr="00AE1F05">
        <w:rPr>
          <w:rFonts w:ascii="Times New Roman" w:eastAsia="Times New Roman" w:hAnsi="Times New Roman" w:cs="Times New Roman"/>
          <w:noProof/>
          <w:sz w:val="22"/>
          <w:szCs w:val="22"/>
        </w:rPr>
        <w:drawing>
          <wp:inline distT="0" distB="0" distL="0" distR="0" wp14:anchorId="1A709257" wp14:editId="4927758E">
            <wp:extent cx="5046404" cy="3069772"/>
            <wp:effectExtent l="0" t="0" r="0" b="3810"/>
            <wp:docPr id="71" name="Picture 71" descr="page3image11060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page3image110604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9280" cy="3108020"/>
                    </a:xfrm>
                    <a:prstGeom prst="rect">
                      <a:avLst/>
                    </a:prstGeom>
                    <a:noFill/>
                    <a:ln>
                      <a:noFill/>
                    </a:ln>
                  </pic:spPr>
                </pic:pic>
              </a:graphicData>
            </a:graphic>
          </wp:inline>
        </w:drawing>
      </w:r>
      <w:r w:rsidRPr="00AE1F05">
        <w:rPr>
          <w:rFonts w:ascii="Times New Roman" w:eastAsia="Times New Roman" w:hAnsi="Times New Roman" w:cs="Times New Roman"/>
          <w:sz w:val="22"/>
          <w:szCs w:val="22"/>
        </w:rPr>
        <w:fldChar w:fldCharType="end"/>
      </w:r>
    </w:p>
    <w:p w14:paraId="3965F445" w14:textId="5D5057D4" w:rsidR="00753091" w:rsidRPr="00AE1F05" w:rsidRDefault="00753091" w:rsidP="00E834B1">
      <w:pPr>
        <w:shd w:val="clear" w:color="auto" w:fill="FFFFFF"/>
        <w:spacing w:before="100" w:beforeAutospacing="1" w:after="100" w:afterAutospacing="1" w:line="360" w:lineRule="auto"/>
        <w:ind w:firstLine="720"/>
        <w:rPr>
          <w:rFonts w:ascii="Times New Roman" w:eastAsia="Times New Roman" w:hAnsi="Times New Roman" w:cs="Times New Roman"/>
          <w:b/>
          <w:bCs/>
          <w:sz w:val="22"/>
          <w:szCs w:val="22"/>
        </w:rPr>
      </w:pPr>
    </w:p>
    <w:p w14:paraId="41C239DB" w14:textId="42D42DF4" w:rsidR="00E834B1" w:rsidRDefault="00E618BF" w:rsidP="00E834B1">
      <w:pPr>
        <w:shd w:val="clear" w:color="auto" w:fill="FFFFFF"/>
        <w:spacing w:before="100" w:beforeAutospacing="1" w:after="100" w:afterAutospacing="1"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 xml:space="preserve">Tesla's strength lies in </w:t>
      </w:r>
      <w:r w:rsidR="00E04986" w:rsidRPr="00AE1F05">
        <w:rPr>
          <w:rFonts w:ascii="Times New Roman" w:hAnsi="Times New Roman" w:cs="Times New Roman"/>
          <w:sz w:val="22"/>
          <w:szCs w:val="22"/>
        </w:rPr>
        <w:t>the</w:t>
      </w:r>
      <w:r w:rsidRPr="00AE1F05">
        <w:rPr>
          <w:rFonts w:ascii="Times New Roman" w:hAnsi="Times New Roman" w:cs="Times New Roman"/>
          <w:sz w:val="22"/>
          <w:szCs w:val="22"/>
        </w:rPr>
        <w:t xml:space="preserve"> concept: luxury electric vehicles that </w:t>
      </w:r>
      <w:r w:rsidR="00E04986" w:rsidRPr="00AE1F05">
        <w:rPr>
          <w:rFonts w:ascii="Times New Roman" w:hAnsi="Times New Roman" w:cs="Times New Roman"/>
          <w:sz w:val="22"/>
          <w:szCs w:val="22"/>
        </w:rPr>
        <w:t>can be affordable</w:t>
      </w:r>
      <w:r w:rsidRPr="00AE1F05">
        <w:rPr>
          <w:rFonts w:ascii="Times New Roman" w:hAnsi="Times New Roman" w:cs="Times New Roman"/>
          <w:sz w:val="22"/>
          <w:szCs w:val="22"/>
        </w:rPr>
        <w:t>. Tesla was the first company to produce a fully electric sports vehicle. Tesla sell</w:t>
      </w:r>
      <w:r w:rsidR="008C2DF3" w:rsidRPr="00AE1F05">
        <w:rPr>
          <w:rFonts w:ascii="Times New Roman" w:hAnsi="Times New Roman" w:cs="Times New Roman"/>
          <w:sz w:val="22"/>
          <w:szCs w:val="22"/>
        </w:rPr>
        <w:t>s</w:t>
      </w:r>
      <w:r w:rsidRPr="00AE1F05">
        <w:rPr>
          <w:rFonts w:ascii="Times New Roman" w:hAnsi="Times New Roman" w:cs="Times New Roman"/>
          <w:sz w:val="22"/>
          <w:szCs w:val="22"/>
        </w:rPr>
        <w:t xml:space="preserve"> their own vehicles. This allows </w:t>
      </w:r>
      <w:r w:rsidR="008C2DF3" w:rsidRPr="00AE1F05">
        <w:rPr>
          <w:rFonts w:ascii="Times New Roman" w:hAnsi="Times New Roman" w:cs="Times New Roman"/>
          <w:sz w:val="22"/>
          <w:szCs w:val="22"/>
        </w:rPr>
        <w:t>them</w:t>
      </w:r>
      <w:r w:rsidRPr="00AE1F05">
        <w:rPr>
          <w:rFonts w:ascii="Times New Roman" w:hAnsi="Times New Roman" w:cs="Times New Roman"/>
          <w:sz w:val="22"/>
          <w:szCs w:val="22"/>
        </w:rPr>
        <w:t xml:space="preserve"> to communicate directly with its customers, resulting in a more efficient procedure</w:t>
      </w:r>
      <w:r w:rsidR="00196499" w:rsidRPr="00AE1F05">
        <w:rPr>
          <w:rFonts w:ascii="Times New Roman" w:hAnsi="Times New Roman" w:cs="Times New Roman"/>
          <w:sz w:val="22"/>
          <w:szCs w:val="22"/>
        </w:rPr>
        <w:t xml:space="preserve"> </w:t>
      </w:r>
      <w:r w:rsidRPr="00AE1F05">
        <w:rPr>
          <w:rFonts w:ascii="Times New Roman" w:hAnsi="Times New Roman" w:cs="Times New Roman"/>
          <w:sz w:val="22"/>
          <w:szCs w:val="22"/>
        </w:rPr>
        <w:t>(Tesla Inc</w:t>
      </w:r>
      <w:r w:rsidR="00196499" w:rsidRPr="00AE1F05">
        <w:rPr>
          <w:rFonts w:ascii="Times New Roman" w:hAnsi="Times New Roman" w:cs="Times New Roman"/>
          <w:sz w:val="22"/>
          <w:szCs w:val="22"/>
        </w:rPr>
        <w:t>, 2019</w:t>
      </w:r>
      <w:r w:rsidRPr="00AE1F05">
        <w:rPr>
          <w:rFonts w:ascii="Times New Roman" w:hAnsi="Times New Roman" w:cs="Times New Roman"/>
          <w:sz w:val="22"/>
          <w:szCs w:val="22"/>
        </w:rPr>
        <w:t>)</w:t>
      </w:r>
      <w:r w:rsidR="00B24BAE" w:rsidRPr="00AE1F05">
        <w:rPr>
          <w:rFonts w:ascii="Times New Roman" w:hAnsi="Times New Roman" w:cs="Times New Roman"/>
          <w:sz w:val="22"/>
          <w:szCs w:val="22"/>
        </w:rPr>
        <w:t>. Tesla's position in the new electric car market in terms of luxurious design, as well as the models' long-range capacity is their biggest asset. In terms of affordability, luxury, and vehicle longevity, they currently offer electric car models that appeal to a wide spectrum of buyers. The Tesla Model S, which costs between $70,000 and $80,000, and their most expensive model, the Tesla X, which costs between $130,000 and $140,000, are two of their more luxurious cars, but they come at a premium price.</w:t>
      </w:r>
      <w:r w:rsidR="004F705C" w:rsidRPr="00AE1F05">
        <w:rPr>
          <w:rFonts w:ascii="Times New Roman" w:hAnsi="Times New Roman" w:cs="Times New Roman"/>
          <w:sz w:val="22"/>
          <w:szCs w:val="22"/>
        </w:rPr>
        <w:t xml:space="preserve"> Tesla vehicles are offered in luxury configurations equivalent to Mercedes-Benz and </w:t>
      </w:r>
      <w:proofErr w:type="gramStart"/>
      <w:r w:rsidR="004F705C" w:rsidRPr="00AE1F05">
        <w:rPr>
          <w:rFonts w:ascii="Times New Roman" w:hAnsi="Times New Roman" w:cs="Times New Roman"/>
          <w:sz w:val="22"/>
          <w:szCs w:val="22"/>
        </w:rPr>
        <w:t>BMW, and</w:t>
      </w:r>
      <w:proofErr w:type="gramEnd"/>
      <w:r w:rsidR="004F705C" w:rsidRPr="00AE1F05">
        <w:rPr>
          <w:rFonts w:ascii="Times New Roman" w:hAnsi="Times New Roman" w:cs="Times New Roman"/>
          <w:sz w:val="22"/>
          <w:szCs w:val="22"/>
        </w:rPr>
        <w:t xml:space="preserve"> are available in three power levels and three charging methods, allowing customers to enjoy a choice of experiences.</w:t>
      </w:r>
      <w:r w:rsidR="00E74AFF" w:rsidRPr="00AE1F05">
        <w:rPr>
          <w:rFonts w:ascii="Times New Roman" w:hAnsi="Times New Roman" w:cs="Times New Roman"/>
          <w:sz w:val="22"/>
          <w:szCs w:val="22"/>
        </w:rPr>
        <w:t xml:space="preserve"> The traditional economy is stagnant, whereas the new economy, which encompasses the internet, renewable energy, and electric vehicles, is rapidly evolving.</w:t>
      </w:r>
      <w:r w:rsidR="00670255" w:rsidRPr="00AE1F05">
        <w:rPr>
          <w:rFonts w:ascii="Times New Roman" w:hAnsi="Times New Roman" w:cs="Times New Roman"/>
          <w:sz w:val="22"/>
          <w:szCs w:val="22"/>
        </w:rPr>
        <w:t xml:space="preserve"> One of the strengths for Tesla is its autonomous driving technology. This new vehicle feature can change the perspective and future of how we travel and use cars.</w:t>
      </w:r>
    </w:p>
    <w:p w14:paraId="0D07CAAE" w14:textId="14809461" w:rsidR="00E834B1" w:rsidRPr="00E834B1" w:rsidRDefault="00E834B1" w:rsidP="00E834B1">
      <w:pPr>
        <w:shd w:val="clear" w:color="auto" w:fill="FFFFFF"/>
        <w:adjustRightInd w:val="0"/>
        <w:snapToGrid w:val="0"/>
        <w:spacing w:before="100" w:beforeAutospacing="1" w:after="100" w:afterAutospacing="1" w:line="360" w:lineRule="auto"/>
        <w:ind w:firstLine="720"/>
        <w:rPr>
          <w:rFonts w:ascii="Times New Roman" w:hAnsi="Times New Roman" w:cs="Times New Roman"/>
          <w:sz w:val="22"/>
          <w:szCs w:val="22"/>
        </w:rPr>
      </w:pPr>
      <w:r w:rsidRPr="00AE1F05">
        <w:rPr>
          <w:rFonts w:ascii="Times New Roman" w:hAnsi="Times New Roman" w:cs="Times New Roman"/>
          <w:sz w:val="22"/>
          <w:szCs w:val="22"/>
        </w:rPr>
        <w:t>One of the company’s problems is the automobile prices. Even people who support Tesla and would like to purchase one find the products too expensive. Tesla Model S starts at $76,000, while the Tesla Model X costs $82,000. Model 3 is the more inexpensive model, starting at $35,000 (</w:t>
      </w:r>
      <w:r w:rsidRPr="00AE1F05">
        <w:rPr>
          <w:rFonts w:ascii="Times New Roman" w:hAnsi="Times New Roman" w:cs="Times New Roman"/>
          <w:color w:val="000000" w:themeColor="text1"/>
          <w:sz w:val="22"/>
          <w:szCs w:val="22"/>
        </w:rPr>
        <w:t xml:space="preserve">Tesla Inc., 2019). However, reducing the pricing of the automobile will not generate a profit for the company. </w:t>
      </w:r>
      <w:r w:rsidRPr="00AE1F05">
        <w:rPr>
          <w:rFonts w:ascii="Times New Roman" w:hAnsi="Times New Roman" w:cs="Times New Roman"/>
          <w:sz w:val="22"/>
          <w:szCs w:val="22"/>
        </w:rPr>
        <w:t xml:space="preserve">The main dangers to Tesla, according to the SWOT analysis, are competitive threats inside the automotive industry. Bigger automakers, such as Nissan and Ford develop more advanced electric </w:t>
      </w:r>
      <w:r w:rsidRPr="00AE1F05">
        <w:rPr>
          <w:rFonts w:ascii="Times New Roman" w:hAnsi="Times New Roman" w:cs="Times New Roman"/>
          <w:sz w:val="22"/>
          <w:szCs w:val="22"/>
        </w:rPr>
        <w:lastRenderedPageBreak/>
        <w:t>vehicles for more affordable prices (Ford Motors, 2019). Another thing to think about is the battery's safety. Due to a series of fires, Tesla's stock price dropped by over 28% in November 2013. Despite having various advantages over other electric vehicles, its battery falls short of the public standard.</w:t>
      </w:r>
      <w:r>
        <w:rPr>
          <w:rFonts w:ascii="Times New Roman" w:hAnsi="Times New Roman" w:cs="Times New Roman"/>
          <w:sz w:val="22"/>
          <w:szCs w:val="22"/>
        </w:rPr>
        <w:t xml:space="preserve"> </w:t>
      </w:r>
      <w:r w:rsidRPr="00AE1F05">
        <w:rPr>
          <w:rFonts w:ascii="Times New Roman" w:hAnsi="Times New Roman" w:cs="Times New Roman"/>
          <w:sz w:val="22"/>
          <w:szCs w:val="22"/>
        </w:rPr>
        <w:t xml:space="preserve">Another strength, which could also be a weakness, is the presence of Tesla’s pioneer, Elon Musk. </w:t>
      </w:r>
      <w:proofErr w:type="gramStart"/>
      <w:r w:rsidRPr="00AE1F05">
        <w:rPr>
          <w:rFonts w:ascii="Times New Roman" w:hAnsi="Times New Roman" w:cs="Times New Roman"/>
          <w:sz w:val="22"/>
          <w:szCs w:val="22"/>
        </w:rPr>
        <w:t>Despite the fact that</w:t>
      </w:r>
      <w:proofErr w:type="gramEnd"/>
      <w:r w:rsidRPr="00AE1F05">
        <w:rPr>
          <w:rFonts w:ascii="Times New Roman" w:hAnsi="Times New Roman" w:cs="Times New Roman"/>
          <w:sz w:val="22"/>
          <w:szCs w:val="22"/>
        </w:rPr>
        <w:t xml:space="preserve"> Tesla spends very little money on advertising, its controversial CEO has sparked a lot of interest and anticipation for the firm. This controversial persona has the power to change stock prices over night and influence a whole world, which could start worry the investors, if Elon Musk ever decided to leave Tesla.</w:t>
      </w:r>
      <w:r w:rsidRPr="00AE1F05">
        <w:rPr>
          <w:rFonts w:ascii="Times New Roman" w:eastAsia="Times New Roman" w:hAnsi="Times New Roman" w:cs="Times New Roman"/>
          <w:b/>
          <w:bCs/>
          <w:sz w:val="22"/>
          <w:szCs w:val="22"/>
        </w:rPr>
        <w:t xml:space="preserve"> </w:t>
      </w:r>
      <w:r w:rsidRPr="00AE1F05">
        <w:rPr>
          <w:rFonts w:ascii="Times New Roman" w:hAnsi="Times New Roman" w:cs="Times New Roman"/>
          <w:sz w:val="22"/>
          <w:szCs w:val="22"/>
        </w:rPr>
        <w:t>Tesla appears to be attempting to emulate IT start-ups like as Facebook and Amazon, which operate on digital platforms. By going public, these companies have been able to expand into multibillion-dollar businesses. When they reach a certain size, they receive everything, while others receive nothing. But Tesla is a manufacturing company that must overcome potential manufacturing challenges and compete with established automobile manufacturers with a long track record.</w:t>
      </w:r>
    </w:p>
    <w:p w14:paraId="7EF73C77" w14:textId="77777777" w:rsidR="00E834B1" w:rsidRPr="00E834B1" w:rsidRDefault="00E834B1" w:rsidP="00E834B1">
      <w:pPr>
        <w:shd w:val="clear" w:color="auto" w:fill="FFFFFF"/>
        <w:spacing w:before="100" w:beforeAutospacing="1" w:after="100" w:afterAutospacing="1" w:line="360" w:lineRule="auto"/>
        <w:ind w:firstLine="720"/>
        <w:rPr>
          <w:rFonts w:ascii="Times New Roman" w:eastAsia="Times New Roman" w:hAnsi="Times New Roman" w:cs="Times New Roman"/>
          <w:b/>
          <w:bCs/>
          <w:sz w:val="22"/>
          <w:szCs w:val="22"/>
        </w:rPr>
      </w:pPr>
      <w:r w:rsidRPr="00AE1F05">
        <w:rPr>
          <w:rFonts w:ascii="Times New Roman" w:eastAsia="Times New Roman" w:hAnsi="Times New Roman" w:cs="Times New Roman"/>
          <w:sz w:val="22"/>
          <w:szCs w:val="22"/>
        </w:rPr>
        <w:t>Despite its youth, Tesla has already established itself as one of the world's top ten most valuable vehicle manufacturers. Tesla's mission is to make electric cars more accessible and affordable to a broader variety of people while also developing clean energy generation. They intend to combine their current electric vehicles, batteries, and renewable energy generation and storage in the future. In conclusion, Tesla’s main advantages are its charging and battery technology and a strong brand name. The problem Tesla faces includes production bottlenecks, shortage of cash, high cost and competitions. The direction that Tesla should go for is to expand its market share and increase profitability.</w:t>
      </w:r>
    </w:p>
    <w:p w14:paraId="60F3BA69" w14:textId="77777777" w:rsidR="00E834B1" w:rsidRPr="00E834B1" w:rsidRDefault="00E834B1" w:rsidP="00E834B1">
      <w:pPr>
        <w:shd w:val="clear" w:color="auto" w:fill="FFFFFF"/>
        <w:spacing w:before="100" w:beforeAutospacing="1" w:after="100" w:afterAutospacing="1" w:line="360" w:lineRule="auto"/>
        <w:ind w:firstLine="720"/>
        <w:rPr>
          <w:rFonts w:ascii="Times New Roman" w:eastAsia="Times New Roman" w:hAnsi="Times New Roman" w:cs="Times New Roman"/>
          <w:b/>
          <w:bCs/>
          <w:sz w:val="22"/>
          <w:szCs w:val="22"/>
        </w:rPr>
      </w:pPr>
    </w:p>
    <w:p w14:paraId="6450E5F3" w14:textId="77777777" w:rsidR="00E834B1" w:rsidRPr="00E834B1" w:rsidRDefault="00E834B1" w:rsidP="00E834B1">
      <w:pPr>
        <w:shd w:val="clear" w:color="auto" w:fill="FFFFFF"/>
        <w:spacing w:before="100" w:beforeAutospacing="1" w:after="100" w:afterAutospacing="1" w:line="360" w:lineRule="auto"/>
        <w:ind w:firstLine="720"/>
        <w:rPr>
          <w:rFonts w:ascii="Times New Roman" w:hAnsi="Times New Roman" w:cs="Times New Roman"/>
          <w:sz w:val="22"/>
          <w:szCs w:val="22"/>
        </w:rPr>
      </w:pPr>
    </w:p>
    <w:p w14:paraId="20AB68BE" w14:textId="6ADE1708" w:rsidR="00914484" w:rsidRPr="00AE1F05" w:rsidRDefault="00914484" w:rsidP="00E834B1">
      <w:pPr>
        <w:spacing w:line="360" w:lineRule="auto"/>
        <w:ind w:firstLine="720"/>
        <w:rPr>
          <w:rFonts w:ascii="Times New Roman" w:eastAsia="Times New Roman" w:hAnsi="Times New Roman" w:cs="Times New Roman"/>
          <w:sz w:val="22"/>
          <w:szCs w:val="22"/>
        </w:rPr>
      </w:pPr>
    </w:p>
    <w:p w14:paraId="65266C94" w14:textId="0E2043C2" w:rsidR="00914484" w:rsidRPr="00AE1F05" w:rsidRDefault="00914484" w:rsidP="00E834B1">
      <w:pPr>
        <w:spacing w:line="360" w:lineRule="auto"/>
        <w:ind w:firstLine="720"/>
        <w:rPr>
          <w:rFonts w:ascii="Times New Roman" w:eastAsia="Times New Roman" w:hAnsi="Times New Roman" w:cs="Times New Roman"/>
          <w:sz w:val="22"/>
          <w:szCs w:val="22"/>
        </w:rPr>
      </w:pPr>
    </w:p>
    <w:p w14:paraId="3F1D7346" w14:textId="10A3D724" w:rsidR="004B2B55" w:rsidRDefault="004B2B55" w:rsidP="00E834B1">
      <w:pPr>
        <w:spacing w:line="360" w:lineRule="auto"/>
        <w:ind w:firstLine="720"/>
        <w:rPr>
          <w:rFonts w:ascii="Times New Roman" w:eastAsia="Times New Roman" w:hAnsi="Times New Roman" w:cs="Times New Roman"/>
          <w:sz w:val="22"/>
          <w:szCs w:val="22"/>
        </w:rPr>
      </w:pPr>
    </w:p>
    <w:p w14:paraId="78813DAB" w14:textId="1127AECD" w:rsidR="000329F0" w:rsidRDefault="000329F0" w:rsidP="00E834B1">
      <w:pPr>
        <w:spacing w:line="360" w:lineRule="auto"/>
        <w:ind w:firstLine="720"/>
        <w:rPr>
          <w:rFonts w:ascii="Times New Roman" w:eastAsia="Times New Roman" w:hAnsi="Times New Roman" w:cs="Times New Roman"/>
          <w:sz w:val="22"/>
          <w:szCs w:val="22"/>
        </w:rPr>
      </w:pPr>
    </w:p>
    <w:p w14:paraId="3A69B4AE" w14:textId="0445589F" w:rsidR="000329F0" w:rsidRDefault="000329F0" w:rsidP="00E834B1">
      <w:pPr>
        <w:spacing w:line="360" w:lineRule="auto"/>
        <w:ind w:firstLine="720"/>
        <w:rPr>
          <w:rFonts w:ascii="Times New Roman" w:eastAsia="Times New Roman" w:hAnsi="Times New Roman" w:cs="Times New Roman"/>
          <w:sz w:val="22"/>
          <w:szCs w:val="22"/>
        </w:rPr>
      </w:pPr>
    </w:p>
    <w:p w14:paraId="73658454" w14:textId="77777777" w:rsidR="000329F0" w:rsidRDefault="000329F0" w:rsidP="00E834B1">
      <w:pPr>
        <w:spacing w:line="360" w:lineRule="auto"/>
        <w:ind w:firstLine="720"/>
        <w:rPr>
          <w:rFonts w:ascii="Times New Roman" w:eastAsia="Times New Roman" w:hAnsi="Times New Roman" w:cs="Times New Roman"/>
          <w:sz w:val="22"/>
          <w:szCs w:val="22"/>
        </w:rPr>
      </w:pPr>
    </w:p>
    <w:p w14:paraId="0381E33B" w14:textId="28F71252" w:rsidR="004B2B55" w:rsidRDefault="004B2B55" w:rsidP="00E834B1">
      <w:pPr>
        <w:spacing w:line="360" w:lineRule="auto"/>
        <w:ind w:firstLine="720"/>
        <w:rPr>
          <w:rFonts w:ascii="Times New Roman" w:eastAsia="Times New Roman" w:hAnsi="Times New Roman" w:cs="Times New Roman"/>
          <w:sz w:val="22"/>
          <w:szCs w:val="22"/>
        </w:rPr>
      </w:pPr>
    </w:p>
    <w:p w14:paraId="29869CFF" w14:textId="2C41A7DF" w:rsidR="004B2B55" w:rsidRDefault="004B2B55" w:rsidP="00E834B1">
      <w:pPr>
        <w:spacing w:line="360" w:lineRule="auto"/>
        <w:ind w:firstLine="720"/>
        <w:rPr>
          <w:rFonts w:ascii="Times New Roman" w:eastAsia="Times New Roman" w:hAnsi="Times New Roman" w:cs="Times New Roman"/>
          <w:sz w:val="22"/>
          <w:szCs w:val="22"/>
        </w:rPr>
      </w:pPr>
    </w:p>
    <w:p w14:paraId="6DD1E98E" w14:textId="28F9DABB" w:rsidR="004B2B55" w:rsidRDefault="004B2B55" w:rsidP="00E834B1">
      <w:pPr>
        <w:spacing w:line="360" w:lineRule="auto"/>
        <w:ind w:firstLine="720"/>
        <w:rPr>
          <w:rFonts w:ascii="Times New Roman" w:eastAsia="Times New Roman" w:hAnsi="Times New Roman" w:cs="Times New Roman"/>
          <w:sz w:val="22"/>
          <w:szCs w:val="22"/>
        </w:rPr>
      </w:pPr>
    </w:p>
    <w:p w14:paraId="14491260" w14:textId="77777777" w:rsidR="004B2B55" w:rsidRPr="00AE1F05" w:rsidRDefault="004B2B55" w:rsidP="00E834B1">
      <w:pPr>
        <w:spacing w:line="360" w:lineRule="auto"/>
        <w:ind w:firstLine="720"/>
        <w:rPr>
          <w:rFonts w:ascii="Times New Roman" w:eastAsia="Times New Roman" w:hAnsi="Times New Roman" w:cs="Times New Roman"/>
          <w:sz w:val="22"/>
          <w:szCs w:val="22"/>
        </w:rPr>
      </w:pPr>
    </w:p>
    <w:p w14:paraId="0206E551" w14:textId="5D9812B1" w:rsidR="00914484" w:rsidRPr="00AE1F05" w:rsidRDefault="00914484" w:rsidP="00E834B1">
      <w:pPr>
        <w:spacing w:line="360" w:lineRule="auto"/>
        <w:ind w:firstLine="720"/>
        <w:rPr>
          <w:rFonts w:ascii="Times New Roman" w:eastAsia="Times New Roman" w:hAnsi="Times New Roman" w:cs="Times New Roman"/>
          <w:sz w:val="22"/>
          <w:szCs w:val="22"/>
        </w:rPr>
      </w:pPr>
    </w:p>
    <w:p w14:paraId="514FCB75" w14:textId="2E8ACEE6" w:rsidR="002E6E1C" w:rsidRPr="00AE1F05" w:rsidRDefault="002E6E1C" w:rsidP="005E4202">
      <w:pPr>
        <w:spacing w:line="360" w:lineRule="auto"/>
        <w:ind w:firstLine="720"/>
        <w:rPr>
          <w:rFonts w:ascii="Times New Roman" w:hAnsi="Times New Roman" w:cs="Times New Roman"/>
          <w:sz w:val="22"/>
          <w:szCs w:val="22"/>
        </w:rPr>
      </w:pPr>
    </w:p>
    <w:p w14:paraId="3A45EDD8" w14:textId="1E301005" w:rsidR="00F9666A" w:rsidRPr="00AE1F05" w:rsidRDefault="00F9666A" w:rsidP="00F9666A">
      <w:pPr>
        <w:pStyle w:val="NormalWeb"/>
        <w:spacing w:before="0" w:beforeAutospacing="0" w:after="240" w:afterAutospacing="0" w:line="360" w:lineRule="auto"/>
        <w:rPr>
          <w:sz w:val="36"/>
          <w:szCs w:val="36"/>
        </w:rPr>
      </w:pPr>
      <w:r w:rsidRPr="00AE1F05">
        <w:rPr>
          <w:sz w:val="36"/>
          <w:szCs w:val="36"/>
        </w:rPr>
        <w:t>Reference list</w:t>
      </w:r>
      <w:r w:rsidR="005E4202" w:rsidRPr="00AE1F05">
        <w:rPr>
          <w:sz w:val="36"/>
          <w:szCs w:val="36"/>
        </w:rPr>
        <w:t>:</w:t>
      </w:r>
    </w:p>
    <w:p w14:paraId="27C2391C" w14:textId="77777777" w:rsidR="00F9666A" w:rsidRPr="00AE1F05" w:rsidRDefault="00F9666A"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 xml:space="preserve">Annual Report (n.d.). </w:t>
      </w:r>
      <w:r w:rsidRPr="00AE1F05">
        <w:rPr>
          <w:i/>
          <w:iCs/>
          <w:sz w:val="22"/>
          <w:szCs w:val="22"/>
        </w:rPr>
        <w:t>Ford Motor Company - 2019</w:t>
      </w:r>
      <w:r w:rsidRPr="00AE1F05">
        <w:rPr>
          <w:sz w:val="22"/>
          <w:szCs w:val="22"/>
        </w:rPr>
        <w:t>. [online] annualreport.ford.com. Available at: https://annualreport.ford.com/Y2019/default.aspx [Accessed 5 Jan. 2022].</w:t>
      </w:r>
    </w:p>
    <w:p w14:paraId="1EECDB7F" w14:textId="555C2E74" w:rsidR="005E4202" w:rsidRPr="00AE1F05" w:rsidRDefault="00F9666A" w:rsidP="005E4202">
      <w:pPr>
        <w:pStyle w:val="NormalWeb"/>
        <w:numPr>
          <w:ilvl w:val="0"/>
          <w:numId w:val="10"/>
        </w:numPr>
        <w:spacing w:before="0" w:beforeAutospacing="0" w:after="240" w:afterAutospacing="0" w:line="360" w:lineRule="auto"/>
        <w:ind w:left="0" w:firstLine="567"/>
        <w:rPr>
          <w:sz w:val="22"/>
          <w:szCs w:val="22"/>
        </w:rPr>
      </w:pPr>
      <w:proofErr w:type="spellStart"/>
      <w:r w:rsidRPr="00AE1F05">
        <w:rPr>
          <w:sz w:val="22"/>
          <w:szCs w:val="22"/>
        </w:rPr>
        <w:t>Carlier</w:t>
      </w:r>
      <w:proofErr w:type="spellEnd"/>
      <w:r w:rsidRPr="00AE1F05">
        <w:rPr>
          <w:sz w:val="22"/>
          <w:szCs w:val="22"/>
        </w:rPr>
        <w:t xml:space="preserve">, M. (2021). </w:t>
      </w:r>
      <w:r w:rsidRPr="00AE1F05">
        <w:rPr>
          <w:i/>
          <w:iCs/>
          <w:sz w:val="22"/>
          <w:szCs w:val="22"/>
        </w:rPr>
        <w:t>Topic: Tesla</w:t>
      </w:r>
      <w:r w:rsidRPr="00AE1F05">
        <w:rPr>
          <w:sz w:val="22"/>
          <w:szCs w:val="22"/>
        </w:rPr>
        <w:t>. [online] Statista. Available at: https://www.statista.com/topics/2086/tesla/#dossierKeyfigures [Accessed 3 Jan. 2022].</w:t>
      </w:r>
    </w:p>
    <w:p w14:paraId="4C6F04A3" w14:textId="3777F0DE" w:rsidR="005E4202" w:rsidRPr="00AE1F05" w:rsidRDefault="005E4202"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Chappell, L. (2010). Tesla stores: No dealers, no service. Automotive News</w:t>
      </w:r>
      <w:r w:rsidR="00592F35" w:rsidRPr="00AE1F05">
        <w:rPr>
          <w:sz w:val="22"/>
          <w:szCs w:val="22"/>
        </w:rPr>
        <w:t>.</w:t>
      </w:r>
    </w:p>
    <w:p w14:paraId="1A97CCA9" w14:textId="634386C9" w:rsidR="005E4202" w:rsidRPr="00AE1F05" w:rsidRDefault="005E4202"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 xml:space="preserve">David </w:t>
      </w:r>
      <w:proofErr w:type="spellStart"/>
      <w:r w:rsidRPr="00AE1F05">
        <w:rPr>
          <w:sz w:val="22"/>
          <w:szCs w:val="22"/>
        </w:rPr>
        <w:t>Undercoffler</w:t>
      </w:r>
      <w:proofErr w:type="spellEnd"/>
      <w:r w:rsidRPr="00AE1F05">
        <w:rPr>
          <w:sz w:val="22"/>
          <w:szCs w:val="22"/>
        </w:rPr>
        <w:t xml:space="preserve">. (2016). Imitating Tesla will be tough; Direct-sales model faces state barriers. Automotive News.  </w:t>
      </w:r>
    </w:p>
    <w:p w14:paraId="446C3ECD" w14:textId="77777777" w:rsidR="005E4202" w:rsidRPr="00AE1F05" w:rsidRDefault="005E4202"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 xml:space="preserve">Irwin, J. (2016). Tesla exec criticizes Michigan, EV rivals. Automotive News. </w:t>
      </w:r>
    </w:p>
    <w:p w14:paraId="3691AB2B" w14:textId="7DDDB580" w:rsidR="005E4202" w:rsidRPr="00AE1F05" w:rsidRDefault="005E4202"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Jason Stein. (2020). Q&amp;A: MUSK; Tesla CEO outlines manufacturing domination through efficiency. Automotive News</w:t>
      </w:r>
      <w:r w:rsidR="00592F35" w:rsidRPr="00AE1F05">
        <w:rPr>
          <w:sz w:val="22"/>
          <w:szCs w:val="22"/>
        </w:rPr>
        <w:t>.</w:t>
      </w:r>
      <w:r w:rsidRPr="00AE1F05">
        <w:rPr>
          <w:sz w:val="22"/>
          <w:szCs w:val="22"/>
        </w:rPr>
        <w:t xml:space="preserve"> </w:t>
      </w:r>
    </w:p>
    <w:p w14:paraId="3ECE138A" w14:textId="23743F15" w:rsidR="005E4202" w:rsidRPr="00AE1F05" w:rsidRDefault="005E4202"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Jr, V. (2019). Sedan is still top choice among minority buyers; Tesla Model 3 is No. 1 registered by Asians. Automotive News.</w:t>
      </w:r>
    </w:p>
    <w:p w14:paraId="035E9F8B" w14:textId="779CAFAF" w:rsidR="005E4202" w:rsidRPr="00AE1F05" w:rsidRDefault="005E4202"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Katie Burke. (2017). Ambitious, well-funded Volvo turns up the heat on Tesla; Swedish brand threatens the U.S. upstart’s status as the king of cool EVs. Automotive News</w:t>
      </w:r>
      <w:r w:rsidR="00592F35" w:rsidRPr="00AE1F05">
        <w:rPr>
          <w:sz w:val="22"/>
          <w:szCs w:val="22"/>
        </w:rPr>
        <w:t>.</w:t>
      </w:r>
    </w:p>
    <w:p w14:paraId="15871C38" w14:textId="77777777" w:rsidR="00F9666A" w:rsidRPr="00AE1F05" w:rsidRDefault="00F9666A"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 xml:space="preserve">Kissinger, D. (2019a). </w:t>
      </w:r>
      <w:r w:rsidRPr="00AE1F05">
        <w:rPr>
          <w:i/>
          <w:iCs/>
          <w:sz w:val="22"/>
          <w:szCs w:val="22"/>
        </w:rPr>
        <w:t xml:space="preserve">Tesla Inc. Five Forces Analysis (Porter’s Model) &amp; Recommendations - </w:t>
      </w:r>
      <w:proofErr w:type="spellStart"/>
      <w:r w:rsidRPr="00AE1F05">
        <w:rPr>
          <w:i/>
          <w:iCs/>
          <w:sz w:val="22"/>
          <w:szCs w:val="22"/>
        </w:rPr>
        <w:t>Panmore</w:t>
      </w:r>
      <w:proofErr w:type="spellEnd"/>
      <w:r w:rsidRPr="00AE1F05">
        <w:rPr>
          <w:i/>
          <w:iCs/>
          <w:sz w:val="22"/>
          <w:szCs w:val="22"/>
        </w:rPr>
        <w:t xml:space="preserve"> Institute</w:t>
      </w:r>
      <w:r w:rsidRPr="00AE1F05">
        <w:rPr>
          <w:sz w:val="22"/>
          <w:szCs w:val="22"/>
        </w:rPr>
        <w:t xml:space="preserve">. [online] </w:t>
      </w:r>
      <w:proofErr w:type="spellStart"/>
      <w:r w:rsidRPr="00AE1F05">
        <w:rPr>
          <w:sz w:val="22"/>
          <w:szCs w:val="22"/>
        </w:rPr>
        <w:t>Panmore</w:t>
      </w:r>
      <w:proofErr w:type="spellEnd"/>
      <w:r w:rsidRPr="00AE1F05">
        <w:rPr>
          <w:sz w:val="22"/>
          <w:szCs w:val="22"/>
        </w:rPr>
        <w:t xml:space="preserve"> Institute. Available at: http://panmore.com/tesla-motors-inc-five-forces-analysis-recommendations-porters-model [Accessed 4 Jan. 2022].</w:t>
      </w:r>
    </w:p>
    <w:p w14:paraId="3F9CEC6B" w14:textId="77777777" w:rsidR="005E4202" w:rsidRPr="00AE1F05" w:rsidRDefault="00F9666A"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 xml:space="preserve">Kissinger, D. (2019b). </w:t>
      </w:r>
      <w:r w:rsidRPr="00AE1F05">
        <w:rPr>
          <w:i/>
          <w:iCs/>
          <w:sz w:val="22"/>
          <w:szCs w:val="22"/>
        </w:rPr>
        <w:t xml:space="preserve">Tesla, Inc. PESTEL/PESTLE Analysis &amp; Recommendations - </w:t>
      </w:r>
      <w:proofErr w:type="spellStart"/>
      <w:r w:rsidRPr="00AE1F05">
        <w:rPr>
          <w:i/>
          <w:iCs/>
          <w:sz w:val="22"/>
          <w:szCs w:val="22"/>
        </w:rPr>
        <w:t>Panmore</w:t>
      </w:r>
      <w:proofErr w:type="spellEnd"/>
      <w:r w:rsidRPr="00AE1F05">
        <w:rPr>
          <w:i/>
          <w:iCs/>
          <w:sz w:val="22"/>
          <w:szCs w:val="22"/>
        </w:rPr>
        <w:t xml:space="preserve"> Institute</w:t>
      </w:r>
      <w:r w:rsidRPr="00AE1F05">
        <w:rPr>
          <w:sz w:val="22"/>
          <w:szCs w:val="22"/>
        </w:rPr>
        <w:t xml:space="preserve">. [online] </w:t>
      </w:r>
      <w:proofErr w:type="spellStart"/>
      <w:r w:rsidRPr="00AE1F05">
        <w:rPr>
          <w:sz w:val="22"/>
          <w:szCs w:val="22"/>
        </w:rPr>
        <w:t>Panmore</w:t>
      </w:r>
      <w:proofErr w:type="spellEnd"/>
      <w:r w:rsidRPr="00AE1F05">
        <w:rPr>
          <w:sz w:val="22"/>
          <w:szCs w:val="22"/>
        </w:rPr>
        <w:t xml:space="preserve"> Institute. Available at: http://panmore.com/tesla-motors-inc-pestel-pestle-analysis-recommendations [Accessed 4 Jan. 2022].</w:t>
      </w:r>
    </w:p>
    <w:p w14:paraId="482613E4" w14:textId="0DC0F809" w:rsidR="005E4202" w:rsidRPr="00AE1F05" w:rsidRDefault="005E4202"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Lauren Dixon. (2017). For innovation ideas, Tesla a model company to emulate. Rochester Business Journal</w:t>
      </w:r>
      <w:r w:rsidR="00592F35" w:rsidRPr="00AE1F05">
        <w:rPr>
          <w:sz w:val="22"/>
          <w:szCs w:val="22"/>
        </w:rPr>
        <w:t>.</w:t>
      </w:r>
    </w:p>
    <w:p w14:paraId="4F9D615A" w14:textId="77777777" w:rsidR="005E4202" w:rsidRPr="00AE1F05" w:rsidRDefault="00F9666A"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 xml:space="preserve">Marshall, A. (n.d.). </w:t>
      </w:r>
      <w:r w:rsidRPr="00AE1F05">
        <w:rPr>
          <w:i/>
          <w:iCs/>
          <w:sz w:val="22"/>
          <w:szCs w:val="22"/>
        </w:rPr>
        <w:t>Tesla’s Model 3 Is Now Selling for $35,000</w:t>
      </w:r>
      <w:r w:rsidRPr="00AE1F05">
        <w:rPr>
          <w:sz w:val="22"/>
          <w:szCs w:val="22"/>
        </w:rPr>
        <w:t>. [online] Wired. Available at: https://www.wired.com/story/tesla-model-3-35000-price-autopilot-self-driving-stores-closing [Accessed 10 Jan. 2022].</w:t>
      </w:r>
    </w:p>
    <w:p w14:paraId="47898BF4" w14:textId="77777777" w:rsidR="005E4202" w:rsidRPr="00AE1F05" w:rsidRDefault="005E4202"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lastRenderedPageBreak/>
        <w:t xml:space="preserve">Proactive investors. (2020). Proactive Investors: Tesla Inc: Will Plaid be in fashion for 2021? In </w:t>
      </w:r>
      <w:proofErr w:type="spellStart"/>
      <w:r w:rsidRPr="00AE1F05">
        <w:rPr>
          <w:sz w:val="22"/>
          <w:szCs w:val="22"/>
        </w:rPr>
        <w:t>Newstex</w:t>
      </w:r>
      <w:proofErr w:type="spellEnd"/>
      <w:r w:rsidRPr="00AE1F05">
        <w:rPr>
          <w:sz w:val="22"/>
          <w:szCs w:val="22"/>
        </w:rPr>
        <w:t xml:space="preserve"> Finance &amp; Accounting Blogs. </w:t>
      </w:r>
      <w:proofErr w:type="spellStart"/>
      <w:r w:rsidRPr="00AE1F05">
        <w:rPr>
          <w:sz w:val="22"/>
          <w:szCs w:val="22"/>
        </w:rPr>
        <w:t>Newstex</w:t>
      </w:r>
      <w:proofErr w:type="spellEnd"/>
      <w:r w:rsidRPr="00AE1F05">
        <w:rPr>
          <w:sz w:val="22"/>
          <w:szCs w:val="22"/>
        </w:rPr>
        <w:t xml:space="preserve">. </w:t>
      </w:r>
    </w:p>
    <w:p w14:paraId="1933DBF5" w14:textId="69D21F2E" w:rsidR="005E4202" w:rsidRPr="00AE1F05" w:rsidRDefault="005E4202" w:rsidP="005E4202">
      <w:pPr>
        <w:pStyle w:val="NormalWeb"/>
        <w:numPr>
          <w:ilvl w:val="0"/>
          <w:numId w:val="10"/>
        </w:numPr>
        <w:spacing w:before="0" w:beforeAutospacing="0" w:after="240" w:afterAutospacing="0" w:line="360" w:lineRule="auto"/>
        <w:ind w:left="0" w:firstLine="567"/>
        <w:rPr>
          <w:sz w:val="22"/>
          <w:szCs w:val="22"/>
        </w:rPr>
      </w:pPr>
      <w:proofErr w:type="spellStart"/>
      <w:r w:rsidRPr="00AE1F05">
        <w:rPr>
          <w:sz w:val="22"/>
          <w:szCs w:val="22"/>
        </w:rPr>
        <w:t>Rechtin</w:t>
      </w:r>
      <w:proofErr w:type="spellEnd"/>
      <w:r w:rsidRPr="00AE1F05">
        <w:rPr>
          <w:sz w:val="22"/>
          <w:szCs w:val="22"/>
        </w:rPr>
        <w:t>, M. (2012). Tesla line is rolling; real test begins; EVs must go beyond early adopters to broader market. Automotive News</w:t>
      </w:r>
      <w:r w:rsidR="00592F35" w:rsidRPr="00AE1F05">
        <w:rPr>
          <w:sz w:val="22"/>
          <w:szCs w:val="22"/>
        </w:rPr>
        <w:t>.</w:t>
      </w:r>
    </w:p>
    <w:p w14:paraId="59A2D45C" w14:textId="77777777" w:rsidR="00F9666A" w:rsidRPr="00AE1F05" w:rsidRDefault="00F9666A"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 xml:space="preserve">Tesla (2019). </w:t>
      </w:r>
      <w:r w:rsidRPr="00AE1F05">
        <w:rPr>
          <w:i/>
          <w:iCs/>
          <w:sz w:val="22"/>
          <w:szCs w:val="22"/>
        </w:rPr>
        <w:t>Supercharger | Tesla</w:t>
      </w:r>
      <w:r w:rsidRPr="00AE1F05">
        <w:rPr>
          <w:sz w:val="22"/>
          <w:szCs w:val="22"/>
        </w:rPr>
        <w:t>. [online] Tesla.com. Available at: https://www.tesla.com/supercharger [Accessed 4 Jan. 2022].</w:t>
      </w:r>
    </w:p>
    <w:p w14:paraId="56B9B712" w14:textId="77777777" w:rsidR="00F9666A" w:rsidRPr="00AE1F05" w:rsidRDefault="00F9666A"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 xml:space="preserve">Tesla (2021). </w:t>
      </w:r>
      <w:r w:rsidRPr="00AE1F05">
        <w:rPr>
          <w:i/>
          <w:iCs/>
          <w:sz w:val="22"/>
          <w:szCs w:val="22"/>
        </w:rPr>
        <w:t>About Tesla</w:t>
      </w:r>
      <w:r w:rsidRPr="00AE1F05">
        <w:rPr>
          <w:sz w:val="22"/>
          <w:szCs w:val="22"/>
        </w:rPr>
        <w:t>. [online] Tesla. Available at: https://www.tesla.com/about [Accessed 3 Jan. 2022].</w:t>
      </w:r>
    </w:p>
    <w:p w14:paraId="2DB10BBA" w14:textId="77777777" w:rsidR="00F9666A" w:rsidRPr="00AE1F05" w:rsidRDefault="00F9666A" w:rsidP="005E4202">
      <w:pPr>
        <w:pStyle w:val="NormalWeb"/>
        <w:numPr>
          <w:ilvl w:val="0"/>
          <w:numId w:val="10"/>
        </w:numPr>
        <w:spacing w:before="0" w:beforeAutospacing="0" w:after="240" w:afterAutospacing="0" w:line="360" w:lineRule="auto"/>
        <w:ind w:left="0" w:firstLine="567"/>
        <w:rPr>
          <w:sz w:val="22"/>
          <w:szCs w:val="22"/>
        </w:rPr>
      </w:pPr>
      <w:r w:rsidRPr="00AE1F05">
        <w:rPr>
          <w:sz w:val="22"/>
          <w:szCs w:val="22"/>
        </w:rPr>
        <w:t>Tesla Annual Report 2020. Form 10-K (</w:t>
      </w:r>
      <w:proofErr w:type="gramStart"/>
      <w:r w:rsidRPr="00AE1F05">
        <w:rPr>
          <w:sz w:val="22"/>
          <w:szCs w:val="22"/>
        </w:rPr>
        <w:t>NASDAQ:TSLA</w:t>
      </w:r>
      <w:proofErr w:type="gramEnd"/>
      <w:r w:rsidRPr="00AE1F05">
        <w:rPr>
          <w:sz w:val="22"/>
          <w:szCs w:val="22"/>
        </w:rPr>
        <w:t>). (2020). [online] Available at: https://annualreport.stocklight.com/NASDAQ/TSLA/20606921.pdf [Accessed 5 Jan. 2022].</w:t>
      </w:r>
    </w:p>
    <w:p w14:paraId="7EB11A57" w14:textId="77777777" w:rsidR="00F9666A" w:rsidRPr="00AE1F05" w:rsidRDefault="00F9666A" w:rsidP="00AE3E84">
      <w:pPr>
        <w:spacing w:line="360" w:lineRule="auto"/>
        <w:ind w:firstLine="720"/>
        <w:rPr>
          <w:rFonts w:ascii="Times New Roman" w:hAnsi="Times New Roman" w:cs="Times New Roman"/>
          <w:sz w:val="22"/>
          <w:szCs w:val="22"/>
        </w:rPr>
      </w:pPr>
    </w:p>
    <w:sectPr w:rsidR="00F9666A" w:rsidRPr="00AE1F05" w:rsidSect="007748AD">
      <w:footerReference w:type="even" r:id="rId10"/>
      <w:footerReference w:type="default" r:id="rId11"/>
      <w:footerReference w:type="first" r:id="rId1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1B4A0" w14:textId="77777777" w:rsidR="00FB5D95" w:rsidRDefault="00FB5D95" w:rsidP="00196499">
      <w:r>
        <w:separator/>
      </w:r>
    </w:p>
  </w:endnote>
  <w:endnote w:type="continuationSeparator" w:id="0">
    <w:p w14:paraId="52B17E9C" w14:textId="77777777" w:rsidR="00FB5D95" w:rsidRDefault="00FB5D95" w:rsidP="00196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1783591"/>
      <w:docPartObj>
        <w:docPartGallery w:val="Page Numbers (Bottom of Page)"/>
        <w:docPartUnique/>
      </w:docPartObj>
    </w:sdtPr>
    <w:sdtEndPr>
      <w:rPr>
        <w:rStyle w:val="PageNumber"/>
      </w:rPr>
    </w:sdtEndPr>
    <w:sdtContent>
      <w:p w14:paraId="130A761C" w14:textId="2B84077C" w:rsidR="0093181A" w:rsidRDefault="0093181A" w:rsidP="00E92D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C60F53" w14:textId="77777777" w:rsidR="0093181A" w:rsidRDefault="0093181A" w:rsidP="009318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2381124"/>
      <w:docPartObj>
        <w:docPartGallery w:val="Page Numbers (Bottom of Page)"/>
        <w:docPartUnique/>
      </w:docPartObj>
    </w:sdtPr>
    <w:sdtEndPr>
      <w:rPr>
        <w:rStyle w:val="PageNumber"/>
      </w:rPr>
    </w:sdtEndPr>
    <w:sdtContent>
      <w:p w14:paraId="5174E242" w14:textId="4EA10BAD" w:rsidR="0093181A" w:rsidRDefault="0093181A" w:rsidP="00E92D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23146F7" w14:textId="77777777" w:rsidR="0093181A" w:rsidRDefault="0093181A" w:rsidP="0093181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EA7C6" w14:textId="77777777" w:rsidR="00FC0029" w:rsidRDefault="00FC0029" w:rsidP="00FC00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44EE2" w14:textId="77777777" w:rsidR="00FB5D95" w:rsidRDefault="00FB5D95" w:rsidP="00196499">
      <w:r>
        <w:separator/>
      </w:r>
    </w:p>
  </w:footnote>
  <w:footnote w:type="continuationSeparator" w:id="0">
    <w:p w14:paraId="67BB2F27" w14:textId="77777777" w:rsidR="00FB5D95" w:rsidRDefault="00FB5D95" w:rsidP="001964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31A5C"/>
    <w:multiLevelType w:val="hybridMultilevel"/>
    <w:tmpl w:val="088E6BA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13D86B8D"/>
    <w:multiLevelType w:val="hybridMultilevel"/>
    <w:tmpl w:val="F38CC3C2"/>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4096067"/>
    <w:multiLevelType w:val="hybridMultilevel"/>
    <w:tmpl w:val="F38CC3C2"/>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F443E71"/>
    <w:multiLevelType w:val="hybridMultilevel"/>
    <w:tmpl w:val="8D6AC1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603F94"/>
    <w:multiLevelType w:val="hybridMultilevel"/>
    <w:tmpl w:val="F38CC3C2"/>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1A15EE3"/>
    <w:multiLevelType w:val="hybridMultilevel"/>
    <w:tmpl w:val="F38CC3C2"/>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35B1055B"/>
    <w:multiLevelType w:val="multilevel"/>
    <w:tmpl w:val="50ECC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454A0D"/>
    <w:multiLevelType w:val="hybridMultilevel"/>
    <w:tmpl w:val="F38CC3C2"/>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559F6BFA"/>
    <w:multiLevelType w:val="hybridMultilevel"/>
    <w:tmpl w:val="F38CC3C2"/>
    <w:lvl w:ilvl="0" w:tplc="537E79A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1166153"/>
    <w:multiLevelType w:val="hybridMultilevel"/>
    <w:tmpl w:val="D71A8B8A"/>
    <w:lvl w:ilvl="0" w:tplc="FFFFFFFF">
      <w:start w:val="1"/>
      <w:numFmt w:val="decimal"/>
      <w:lvlText w:val="%1."/>
      <w:lvlJc w:val="left"/>
      <w:pPr>
        <w:ind w:left="216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4642CD5"/>
    <w:multiLevelType w:val="hybridMultilevel"/>
    <w:tmpl w:val="F38CC3C2"/>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6"/>
  </w:num>
  <w:num w:numId="2">
    <w:abstractNumId w:val="3"/>
  </w:num>
  <w:num w:numId="3">
    <w:abstractNumId w:val="8"/>
  </w:num>
  <w:num w:numId="4">
    <w:abstractNumId w:val="5"/>
  </w:num>
  <w:num w:numId="5">
    <w:abstractNumId w:val="7"/>
  </w:num>
  <w:num w:numId="6">
    <w:abstractNumId w:val="4"/>
  </w:num>
  <w:num w:numId="7">
    <w:abstractNumId w:val="1"/>
  </w:num>
  <w:num w:numId="8">
    <w:abstractNumId w:val="10"/>
  </w:num>
  <w:num w:numId="9">
    <w:abstractNumId w:val="2"/>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F1F"/>
    <w:rsid w:val="000127F8"/>
    <w:rsid w:val="000329F0"/>
    <w:rsid w:val="000754FE"/>
    <w:rsid w:val="0009445A"/>
    <w:rsid w:val="000F7B87"/>
    <w:rsid w:val="00177C7A"/>
    <w:rsid w:val="00196499"/>
    <w:rsid w:val="001F00E9"/>
    <w:rsid w:val="00217A8B"/>
    <w:rsid w:val="00244645"/>
    <w:rsid w:val="00257E83"/>
    <w:rsid w:val="002E6E1C"/>
    <w:rsid w:val="002F1893"/>
    <w:rsid w:val="00373DE6"/>
    <w:rsid w:val="00386671"/>
    <w:rsid w:val="003F56EB"/>
    <w:rsid w:val="00432033"/>
    <w:rsid w:val="004543E5"/>
    <w:rsid w:val="004B2B55"/>
    <w:rsid w:val="004F5092"/>
    <w:rsid w:val="004F705C"/>
    <w:rsid w:val="00501F8C"/>
    <w:rsid w:val="00525D1E"/>
    <w:rsid w:val="00535D21"/>
    <w:rsid w:val="00592F35"/>
    <w:rsid w:val="005E4202"/>
    <w:rsid w:val="005F6604"/>
    <w:rsid w:val="0060581B"/>
    <w:rsid w:val="00625495"/>
    <w:rsid w:val="00670255"/>
    <w:rsid w:val="006D6039"/>
    <w:rsid w:val="006E45A3"/>
    <w:rsid w:val="006E65B6"/>
    <w:rsid w:val="00753091"/>
    <w:rsid w:val="00757BA3"/>
    <w:rsid w:val="007748AD"/>
    <w:rsid w:val="007C592D"/>
    <w:rsid w:val="007D4168"/>
    <w:rsid w:val="008A6DA6"/>
    <w:rsid w:val="008C2DF3"/>
    <w:rsid w:val="008C6131"/>
    <w:rsid w:val="00906935"/>
    <w:rsid w:val="00914484"/>
    <w:rsid w:val="00923B0F"/>
    <w:rsid w:val="0093181A"/>
    <w:rsid w:val="00937E5B"/>
    <w:rsid w:val="00985CF5"/>
    <w:rsid w:val="009A1D46"/>
    <w:rsid w:val="00AE1F05"/>
    <w:rsid w:val="00AE3E84"/>
    <w:rsid w:val="00B24BAE"/>
    <w:rsid w:val="00B361AA"/>
    <w:rsid w:val="00BE1C56"/>
    <w:rsid w:val="00C03E04"/>
    <w:rsid w:val="00C62006"/>
    <w:rsid w:val="00C87207"/>
    <w:rsid w:val="00CA6D5D"/>
    <w:rsid w:val="00CB62A0"/>
    <w:rsid w:val="00CC167B"/>
    <w:rsid w:val="00CC2F1F"/>
    <w:rsid w:val="00D60862"/>
    <w:rsid w:val="00D96169"/>
    <w:rsid w:val="00DA4E50"/>
    <w:rsid w:val="00E00FEB"/>
    <w:rsid w:val="00E04986"/>
    <w:rsid w:val="00E27A57"/>
    <w:rsid w:val="00E618BF"/>
    <w:rsid w:val="00E74AFF"/>
    <w:rsid w:val="00E834B1"/>
    <w:rsid w:val="00E9669A"/>
    <w:rsid w:val="00EB5BB8"/>
    <w:rsid w:val="00F005AA"/>
    <w:rsid w:val="00F14A87"/>
    <w:rsid w:val="00F414C6"/>
    <w:rsid w:val="00F71447"/>
    <w:rsid w:val="00F9022D"/>
    <w:rsid w:val="00F9666A"/>
    <w:rsid w:val="00FB5D95"/>
    <w:rsid w:val="00FC0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0AC064"/>
  <w15:chartTrackingRefBased/>
  <w15:docId w15:val="{D5883859-40F7-0848-8C66-97B0F0A83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44645"/>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754FE"/>
    <w:pPr>
      <w:autoSpaceDE w:val="0"/>
      <w:autoSpaceDN w:val="0"/>
      <w:adjustRightInd w:val="0"/>
    </w:pPr>
    <w:rPr>
      <w:rFonts w:ascii="Arial" w:hAnsi="Arial" w:cs="Arial"/>
      <w:color w:val="000000"/>
    </w:rPr>
  </w:style>
  <w:style w:type="paragraph" w:styleId="Header">
    <w:name w:val="header"/>
    <w:basedOn w:val="Normal"/>
    <w:link w:val="HeaderChar"/>
    <w:uiPriority w:val="99"/>
    <w:unhideWhenUsed/>
    <w:rsid w:val="00196499"/>
    <w:pPr>
      <w:tabs>
        <w:tab w:val="center" w:pos="4680"/>
        <w:tab w:val="right" w:pos="9360"/>
      </w:tabs>
    </w:pPr>
  </w:style>
  <w:style w:type="character" w:customStyle="1" w:styleId="HeaderChar">
    <w:name w:val="Header Char"/>
    <w:basedOn w:val="DefaultParagraphFont"/>
    <w:link w:val="Header"/>
    <w:uiPriority w:val="99"/>
    <w:rsid w:val="00196499"/>
  </w:style>
  <w:style w:type="paragraph" w:styleId="Footer">
    <w:name w:val="footer"/>
    <w:basedOn w:val="Normal"/>
    <w:link w:val="FooterChar"/>
    <w:uiPriority w:val="99"/>
    <w:unhideWhenUsed/>
    <w:rsid w:val="00196499"/>
    <w:pPr>
      <w:tabs>
        <w:tab w:val="center" w:pos="4680"/>
        <w:tab w:val="right" w:pos="9360"/>
      </w:tabs>
    </w:pPr>
  </w:style>
  <w:style w:type="character" w:customStyle="1" w:styleId="FooterChar">
    <w:name w:val="Footer Char"/>
    <w:basedOn w:val="DefaultParagraphFont"/>
    <w:link w:val="Footer"/>
    <w:uiPriority w:val="99"/>
    <w:rsid w:val="00196499"/>
  </w:style>
  <w:style w:type="character" w:styleId="Hyperlink">
    <w:name w:val="Hyperlink"/>
    <w:basedOn w:val="DefaultParagraphFont"/>
    <w:uiPriority w:val="99"/>
    <w:unhideWhenUsed/>
    <w:rsid w:val="00F005AA"/>
    <w:rPr>
      <w:color w:val="0563C1" w:themeColor="hyperlink"/>
      <w:u w:val="single"/>
    </w:rPr>
  </w:style>
  <w:style w:type="character" w:styleId="UnresolvedMention">
    <w:name w:val="Unresolved Mention"/>
    <w:basedOn w:val="DefaultParagraphFont"/>
    <w:uiPriority w:val="99"/>
    <w:semiHidden/>
    <w:unhideWhenUsed/>
    <w:rsid w:val="00F005AA"/>
    <w:rPr>
      <w:color w:val="605E5C"/>
      <w:shd w:val="clear" w:color="auto" w:fill="E1DFDD"/>
    </w:rPr>
  </w:style>
  <w:style w:type="character" w:customStyle="1" w:styleId="Heading1Char">
    <w:name w:val="Heading 1 Char"/>
    <w:basedOn w:val="DefaultParagraphFont"/>
    <w:link w:val="Heading1"/>
    <w:uiPriority w:val="9"/>
    <w:rsid w:val="00244645"/>
    <w:rPr>
      <w:rFonts w:ascii="Times New Roman" w:eastAsia="Times New Roman" w:hAnsi="Times New Roman" w:cs="Times New Roman"/>
      <w:b/>
      <w:bCs/>
      <w:kern w:val="36"/>
      <w:sz w:val="48"/>
      <w:szCs w:val="48"/>
    </w:rPr>
  </w:style>
  <w:style w:type="character" w:styleId="PageNumber">
    <w:name w:val="page number"/>
    <w:basedOn w:val="DefaultParagraphFont"/>
    <w:uiPriority w:val="99"/>
    <w:semiHidden/>
    <w:unhideWhenUsed/>
    <w:rsid w:val="00FC0029"/>
  </w:style>
  <w:style w:type="paragraph" w:styleId="ListParagraph">
    <w:name w:val="List Paragraph"/>
    <w:basedOn w:val="Normal"/>
    <w:uiPriority w:val="34"/>
    <w:qFormat/>
    <w:rsid w:val="00C03E04"/>
    <w:pPr>
      <w:ind w:left="720"/>
      <w:contextualSpacing/>
    </w:pPr>
  </w:style>
  <w:style w:type="character" w:styleId="FollowedHyperlink">
    <w:name w:val="FollowedHyperlink"/>
    <w:basedOn w:val="DefaultParagraphFont"/>
    <w:uiPriority w:val="99"/>
    <w:semiHidden/>
    <w:unhideWhenUsed/>
    <w:rsid w:val="00C03E04"/>
    <w:rPr>
      <w:color w:val="954F72" w:themeColor="followedHyperlink"/>
      <w:u w:val="single"/>
    </w:rPr>
  </w:style>
  <w:style w:type="paragraph" w:styleId="NormalWeb">
    <w:name w:val="Normal (Web)"/>
    <w:basedOn w:val="Normal"/>
    <w:uiPriority w:val="99"/>
    <w:unhideWhenUsed/>
    <w:rsid w:val="00F9666A"/>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695309">
      <w:bodyDiv w:val="1"/>
      <w:marLeft w:val="0"/>
      <w:marRight w:val="0"/>
      <w:marTop w:val="0"/>
      <w:marBottom w:val="0"/>
      <w:divBdr>
        <w:top w:val="none" w:sz="0" w:space="0" w:color="auto"/>
        <w:left w:val="none" w:sz="0" w:space="0" w:color="auto"/>
        <w:bottom w:val="none" w:sz="0" w:space="0" w:color="auto"/>
        <w:right w:val="none" w:sz="0" w:space="0" w:color="auto"/>
      </w:divBdr>
      <w:divsChild>
        <w:div w:id="1595086702">
          <w:marLeft w:val="0"/>
          <w:marRight w:val="0"/>
          <w:marTop w:val="0"/>
          <w:marBottom w:val="0"/>
          <w:divBdr>
            <w:top w:val="none" w:sz="0" w:space="0" w:color="auto"/>
            <w:left w:val="none" w:sz="0" w:space="0" w:color="auto"/>
            <w:bottom w:val="none" w:sz="0" w:space="0" w:color="auto"/>
            <w:right w:val="none" w:sz="0" w:space="0" w:color="auto"/>
          </w:divBdr>
        </w:div>
      </w:divsChild>
    </w:div>
    <w:div w:id="175029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9</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Petronela Paunescu (2024896)</dc:creator>
  <cp:keywords/>
  <dc:description/>
  <cp:lastModifiedBy>Bianca Petronela Paunescu (2024896)</cp:lastModifiedBy>
  <cp:revision>20</cp:revision>
  <dcterms:created xsi:type="dcterms:W3CDTF">2022-01-06T11:24:00Z</dcterms:created>
  <dcterms:modified xsi:type="dcterms:W3CDTF">2022-01-10T16:15:00Z</dcterms:modified>
</cp:coreProperties>
</file>