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9521C9" w14:textId="77777777" w:rsidR="002E5012" w:rsidRDefault="002E5012" w:rsidP="002E5012">
      <w:pPr>
        <w:spacing w:after="0"/>
      </w:pPr>
      <w:r w:rsidRPr="00083382">
        <w:rPr>
          <w:b/>
          <w:bCs/>
        </w:rPr>
        <w:t>Name:</w:t>
      </w:r>
      <w:r>
        <w:t xml:space="preserve"> Laura Jones</w:t>
      </w:r>
    </w:p>
    <w:p w14:paraId="3B3E019F" w14:textId="77777777" w:rsidR="002E5012" w:rsidRDefault="002E5012" w:rsidP="002E5012">
      <w:pPr>
        <w:spacing w:after="0"/>
      </w:pPr>
      <w:r w:rsidRPr="00083382">
        <w:rPr>
          <w:b/>
          <w:bCs/>
        </w:rPr>
        <w:t>Student Number:</w:t>
      </w:r>
      <w:r>
        <w:t xml:space="preserve"> 2132001</w:t>
      </w:r>
    </w:p>
    <w:p w14:paraId="54D1164A" w14:textId="77777777" w:rsidR="002E5012" w:rsidRDefault="002E5012" w:rsidP="002E5012"/>
    <w:p w14:paraId="7450F370" w14:textId="77777777" w:rsidR="002E5012" w:rsidRPr="00112356" w:rsidRDefault="002E5012" w:rsidP="002E5012">
      <w:pPr>
        <w:rPr>
          <w:b/>
          <w:bCs/>
          <w:u w:val="single"/>
        </w:rPr>
      </w:pPr>
      <w:r w:rsidRPr="00112356">
        <w:rPr>
          <w:b/>
          <w:bCs/>
          <w:u w:val="single"/>
        </w:rPr>
        <w:t>Essay three</w:t>
      </w:r>
    </w:p>
    <w:p w14:paraId="609818BB" w14:textId="77777777" w:rsidR="002E5012" w:rsidRPr="00112356" w:rsidRDefault="002E5012" w:rsidP="002E5012">
      <w:pPr>
        <w:rPr>
          <w:b/>
          <w:bCs/>
        </w:rPr>
      </w:pPr>
      <w:r w:rsidRPr="00112356">
        <w:rPr>
          <w:b/>
          <w:bCs/>
        </w:rPr>
        <w:t>What impact can the challenges of operational policing have on individual and group wellbeing, and why is mental wellbeing important in policing? Your answer must be based on academic research rather than personal experience.</w:t>
      </w:r>
    </w:p>
    <w:p w14:paraId="45F9A050" w14:textId="769798CE" w:rsidR="002E5012" w:rsidRDefault="002E5012" w:rsidP="002E5012"/>
    <w:p w14:paraId="30CE1BE9" w14:textId="244C34A5" w:rsidR="002F02A3" w:rsidRDefault="002F02A3" w:rsidP="002E5012">
      <w:r>
        <w:t>This essay will be looking at Mental wellbeing within Policing, how it can affect each individual and the reasons it can have such an impact. Th</w:t>
      </w:r>
      <w:r w:rsidR="00C7100F">
        <w:t xml:space="preserve">is </w:t>
      </w:r>
      <w:r>
        <w:t xml:space="preserve">essay will discuss how Mental wellbeing has </w:t>
      </w:r>
      <w:r w:rsidR="00C7100F">
        <w:t xml:space="preserve">adapted over the years, including systems they now have in place to improve it by supporting each individual, reasons </w:t>
      </w:r>
      <w:r w:rsidR="00B6180C">
        <w:t xml:space="preserve">why people may not seek help for their mental health, </w:t>
      </w:r>
      <w:r w:rsidR="00C7100F">
        <w:t>along with how long term absence has been affected across Forces in England and Wales.</w:t>
      </w:r>
    </w:p>
    <w:p w14:paraId="091E9DC7" w14:textId="77777777" w:rsidR="002F02A3" w:rsidRDefault="002F02A3" w:rsidP="002E5012"/>
    <w:p w14:paraId="0ACD9996" w14:textId="40048993" w:rsidR="002E5012" w:rsidRDefault="002E5012" w:rsidP="002E5012">
      <w:r>
        <w:t>Mental wellbeing refers to</w:t>
      </w:r>
      <w:r w:rsidR="006A160B">
        <w:t xml:space="preserve"> </w:t>
      </w:r>
      <w:r w:rsidR="009A41A3">
        <w:t xml:space="preserve">a persons </w:t>
      </w:r>
      <w:r w:rsidR="0091252D">
        <w:t xml:space="preserve">ability to </w:t>
      </w:r>
      <w:r w:rsidR="00EA78B3">
        <w:t xml:space="preserve">handle lifes challenges, identify </w:t>
      </w:r>
      <w:r w:rsidR="00791E0D">
        <w:t>their</w:t>
      </w:r>
      <w:r w:rsidR="00EA78B3">
        <w:t xml:space="preserve"> skills</w:t>
      </w:r>
      <w:r w:rsidR="00655AFE">
        <w:t xml:space="preserve"> and to</w:t>
      </w:r>
      <w:r w:rsidR="00EA78B3">
        <w:t xml:space="preserve"> </w:t>
      </w:r>
      <w:r w:rsidR="00655AFE">
        <w:t xml:space="preserve">function well within the workplace. </w:t>
      </w:r>
      <w:r w:rsidR="00397DEA">
        <w:t xml:space="preserve">It enables a person </w:t>
      </w:r>
      <w:r w:rsidR="00A74264">
        <w:t xml:space="preserve">to make decisions, form connections </w:t>
      </w:r>
      <w:r w:rsidR="00D16FAB">
        <w:t xml:space="preserve">and influence others. </w:t>
      </w:r>
      <w:r w:rsidR="00D96FC6">
        <w:t>Mental health is a</w:t>
      </w:r>
      <w:r w:rsidR="00FA6331">
        <w:t xml:space="preserve"> basic Human right and it is essential for socio-economic</w:t>
      </w:r>
      <w:r w:rsidR="00026E35">
        <w:t xml:space="preserve">, communal and personal development. </w:t>
      </w:r>
      <w:r w:rsidR="00457BEA">
        <w:t xml:space="preserve">(World Health Organization, 2022) </w:t>
      </w:r>
    </w:p>
    <w:p w14:paraId="022FB14D" w14:textId="77777777" w:rsidR="00820197" w:rsidRDefault="00820197" w:rsidP="002E5012"/>
    <w:p w14:paraId="0B794EAD" w14:textId="2A6EF7A9" w:rsidR="00E612BF" w:rsidRDefault="002404A8" w:rsidP="002E5012">
      <w:r>
        <w:t>Mental Health disorders are a common c</w:t>
      </w:r>
      <w:r w:rsidR="00EF7B0A">
        <w:t xml:space="preserve">ause </w:t>
      </w:r>
      <w:r w:rsidR="00F8260A">
        <w:t xml:space="preserve">of long term work </w:t>
      </w:r>
      <w:r w:rsidR="009841C5">
        <w:t>inability</w:t>
      </w:r>
      <w:r w:rsidR="00FA7EA8">
        <w:t xml:space="preserve"> and sickness leave amongst employees. </w:t>
      </w:r>
      <w:r w:rsidR="00AC4EC3">
        <w:t xml:space="preserve">Numerous </w:t>
      </w:r>
      <w:r w:rsidR="000B3A36">
        <w:t xml:space="preserve">occupational stressors and exposures present in the work place environment enhance the likelihood </w:t>
      </w:r>
      <w:r w:rsidR="008E086E">
        <w:t xml:space="preserve">of developing Mental Health disorders. </w:t>
      </w:r>
      <w:r w:rsidR="00E42BE4">
        <w:t>While Police Officers e</w:t>
      </w:r>
      <w:r w:rsidR="001678E9">
        <w:t xml:space="preserve">ncounter the same range of Mental Health problems as the general working population, </w:t>
      </w:r>
      <w:r w:rsidR="001847EA">
        <w:t xml:space="preserve">due to the nature of the job and the incidents they deal with, </w:t>
      </w:r>
      <w:r w:rsidR="001A5608">
        <w:t xml:space="preserve">they are often exposed </w:t>
      </w:r>
      <w:r w:rsidR="00856132">
        <w:t xml:space="preserve">to situations that are inherently risky and necessitate </w:t>
      </w:r>
      <w:r w:rsidR="0021149B">
        <w:t>a higher level of physical and mental capacity to react appropriately</w:t>
      </w:r>
      <w:r w:rsidR="00911626">
        <w:t xml:space="preserve"> and deal with the situation. </w:t>
      </w:r>
      <w:r w:rsidR="002C3283">
        <w:t xml:space="preserve">As part of a role as a Police Officer, there is continuous exposure to </w:t>
      </w:r>
      <w:r w:rsidR="00EA355B">
        <w:t xml:space="preserve">traumatic </w:t>
      </w:r>
      <w:r w:rsidR="00091D72">
        <w:t xml:space="preserve">incidents including </w:t>
      </w:r>
      <w:r w:rsidR="009B7436">
        <w:t xml:space="preserve">dealing with </w:t>
      </w:r>
      <w:r w:rsidR="00F1475A">
        <w:t>S</w:t>
      </w:r>
      <w:r w:rsidR="009B7436">
        <w:t xml:space="preserve">uicides, </w:t>
      </w:r>
      <w:r w:rsidR="00F1475A">
        <w:t>R</w:t>
      </w:r>
      <w:r w:rsidR="009B7436">
        <w:t>oad traffic collisions,</w:t>
      </w:r>
      <w:r w:rsidR="000F4D5D">
        <w:t xml:space="preserve"> </w:t>
      </w:r>
      <w:r w:rsidR="009B09BF">
        <w:t>V</w:t>
      </w:r>
      <w:r w:rsidR="00822D43">
        <w:t>ulnerable Victims</w:t>
      </w:r>
      <w:r w:rsidR="007709CD">
        <w:t xml:space="preserve"> and</w:t>
      </w:r>
      <w:r w:rsidR="00822D43">
        <w:t xml:space="preserve"> </w:t>
      </w:r>
      <w:r w:rsidR="00736A06">
        <w:t>Conflict management</w:t>
      </w:r>
      <w:r w:rsidR="007709CD">
        <w:t xml:space="preserve">. </w:t>
      </w:r>
      <w:r w:rsidR="00A344E3">
        <w:t xml:space="preserve">All of </w:t>
      </w:r>
      <w:r w:rsidR="00C7100F">
        <w:t>these</w:t>
      </w:r>
      <w:r w:rsidR="00A344E3">
        <w:t xml:space="preserve"> require Police </w:t>
      </w:r>
      <w:r w:rsidR="00245658">
        <w:t xml:space="preserve">Officers </w:t>
      </w:r>
      <w:r w:rsidR="00A344E3">
        <w:t xml:space="preserve">to </w:t>
      </w:r>
      <w:r w:rsidR="00E355BB">
        <w:t xml:space="preserve">make decisions which can have a significant impact on the outcome and </w:t>
      </w:r>
      <w:r w:rsidR="00FC2CED">
        <w:t>the respo</w:t>
      </w:r>
      <w:r w:rsidR="0004617A">
        <w:t>nsibility of protecting a persons life</w:t>
      </w:r>
      <w:r w:rsidR="00E355BB">
        <w:t xml:space="preserve">. </w:t>
      </w:r>
      <w:r w:rsidR="005C36DA">
        <w:t xml:space="preserve">Naturally, this can cause </w:t>
      </w:r>
      <w:r w:rsidR="00656449">
        <w:t xml:space="preserve">Police Officers to experience </w:t>
      </w:r>
      <w:r w:rsidR="00FE5909">
        <w:t>higher levels of stress</w:t>
      </w:r>
      <w:r w:rsidR="00B6263D">
        <w:t>,</w:t>
      </w:r>
      <w:r w:rsidR="00FE5909">
        <w:t xml:space="preserve"> </w:t>
      </w:r>
      <w:r w:rsidR="00952753">
        <w:t>with</w:t>
      </w:r>
      <w:r w:rsidR="006D303D">
        <w:t xml:space="preserve"> research </w:t>
      </w:r>
      <w:r w:rsidR="00E268F1">
        <w:t>indica</w:t>
      </w:r>
      <w:r w:rsidR="00952753">
        <w:t>ting</w:t>
      </w:r>
      <w:r w:rsidR="00E268F1">
        <w:t xml:space="preserve"> </w:t>
      </w:r>
      <w:r w:rsidR="00293556">
        <w:t xml:space="preserve">that </w:t>
      </w:r>
      <w:r w:rsidR="0073342A">
        <w:t>certain coping mechanis</w:t>
      </w:r>
      <w:r w:rsidR="00543C70">
        <w:t xml:space="preserve">ms can </w:t>
      </w:r>
      <w:r w:rsidR="00E06D0C">
        <w:t xml:space="preserve">become a key part of a persons personality </w:t>
      </w:r>
      <w:r w:rsidR="001F5B13">
        <w:t>in</w:t>
      </w:r>
      <w:r w:rsidR="001D7BDA">
        <w:t xml:space="preserve"> allow</w:t>
      </w:r>
      <w:r w:rsidR="001F5B13">
        <w:t>ing</w:t>
      </w:r>
      <w:r w:rsidR="001D7BDA">
        <w:t xml:space="preserve"> them to build </w:t>
      </w:r>
      <w:r w:rsidR="00D61816">
        <w:t xml:space="preserve">a certain level of </w:t>
      </w:r>
      <w:r w:rsidR="0056523D">
        <w:t>resilience</w:t>
      </w:r>
      <w:r w:rsidR="00D61816">
        <w:t xml:space="preserve">. </w:t>
      </w:r>
      <w:r w:rsidR="00CE03CC">
        <w:t xml:space="preserve">With </w:t>
      </w:r>
      <w:r w:rsidR="00757A85">
        <w:t>F</w:t>
      </w:r>
      <w:r w:rsidR="00CE03CC">
        <w:t xml:space="preserve">itness for work being </w:t>
      </w:r>
      <w:r w:rsidR="00342C9E">
        <w:t xml:space="preserve">a core </w:t>
      </w:r>
      <w:r w:rsidR="0070443C">
        <w:t>principle</w:t>
      </w:r>
      <w:r w:rsidR="00342C9E">
        <w:t xml:space="preserve"> of the Professional </w:t>
      </w:r>
      <w:r w:rsidR="00757A85">
        <w:t xml:space="preserve">Police </w:t>
      </w:r>
      <w:r w:rsidR="00342C9E">
        <w:t>Standards</w:t>
      </w:r>
      <w:r w:rsidR="00E612BF">
        <w:t xml:space="preserve">, it is vital to identify </w:t>
      </w:r>
      <w:r w:rsidR="00D85F48">
        <w:t>the</w:t>
      </w:r>
      <w:r w:rsidR="00A9299C">
        <w:t xml:space="preserve"> areas in which </w:t>
      </w:r>
      <w:r w:rsidR="0027498E">
        <w:t xml:space="preserve">people are struggling with their Mental Wellbeing in order to </w:t>
      </w:r>
      <w:r w:rsidR="00C65887">
        <w:t xml:space="preserve">improve this and in turn, </w:t>
      </w:r>
      <w:r w:rsidR="00783C82">
        <w:t xml:space="preserve">improve organisational </w:t>
      </w:r>
      <w:r w:rsidR="00431F1E">
        <w:t xml:space="preserve">effectiveness. </w:t>
      </w:r>
      <w:r w:rsidR="0027428E">
        <w:t>(Purba</w:t>
      </w:r>
      <w:r w:rsidR="00826AF4">
        <w:t xml:space="preserve"> </w:t>
      </w:r>
      <w:r w:rsidR="003D7796">
        <w:t>&amp;</w:t>
      </w:r>
      <w:r w:rsidR="00826AF4">
        <w:t xml:space="preserve"> Demou, </w:t>
      </w:r>
      <w:r w:rsidR="0027428E">
        <w:t>2019</w:t>
      </w:r>
      <w:r w:rsidR="00916382">
        <w:t>)</w:t>
      </w:r>
    </w:p>
    <w:p w14:paraId="08241DDE" w14:textId="77777777" w:rsidR="00BC5E3C" w:rsidRDefault="00BC5E3C" w:rsidP="002E5012"/>
    <w:p w14:paraId="0D0D618F" w14:textId="57137915" w:rsidR="00900C10" w:rsidRDefault="00916382" w:rsidP="00900C10">
      <w:r>
        <w:t>D</w:t>
      </w:r>
      <w:r w:rsidR="005E7097">
        <w:t>ue to the nature of their jobs, Police Officers</w:t>
      </w:r>
      <w:r w:rsidR="000A042C" w:rsidRPr="000A042C">
        <w:t xml:space="preserve"> must deal with difficult and stressful situations that may have a negative </w:t>
      </w:r>
      <w:r w:rsidR="003566F0">
        <w:t>impact</w:t>
      </w:r>
      <w:r w:rsidR="000A042C" w:rsidRPr="000A042C">
        <w:t xml:space="preserve"> on their performance and mental health. Research </w:t>
      </w:r>
      <w:r w:rsidR="003566F0">
        <w:t>suggests</w:t>
      </w:r>
      <w:r w:rsidR="000A042C" w:rsidRPr="000A042C">
        <w:t xml:space="preserve"> that police forces experience</w:t>
      </w:r>
      <w:r w:rsidR="007A33AA">
        <w:t xml:space="preserve"> mental health</w:t>
      </w:r>
      <w:r w:rsidR="000A042C" w:rsidRPr="000A042C">
        <w:t xml:space="preserve"> issues differently </w:t>
      </w:r>
      <w:r w:rsidR="008B454C">
        <w:t>to</w:t>
      </w:r>
      <w:r w:rsidR="000A042C" w:rsidRPr="000A042C">
        <w:t xml:space="preserve"> other professional organisations, both in how they appear and are handled. Studies on the </w:t>
      </w:r>
      <w:r w:rsidR="007A33AA">
        <w:t>mental health</w:t>
      </w:r>
      <w:r w:rsidR="000A042C" w:rsidRPr="000A042C">
        <w:t xml:space="preserve"> challenges that </w:t>
      </w:r>
      <w:r w:rsidR="005F0727">
        <w:t>Police Officers</w:t>
      </w:r>
      <w:r w:rsidR="000A042C" w:rsidRPr="000A042C">
        <w:t xml:space="preserve"> encounter reveal a variety of difficulties, such as anxiety, burnout, </w:t>
      </w:r>
      <w:r w:rsidR="003C632F">
        <w:t>post traumatic stress disorder (PTSD)</w:t>
      </w:r>
      <w:r w:rsidR="000A042C" w:rsidRPr="000A042C">
        <w:t>, depressio</w:t>
      </w:r>
      <w:r w:rsidR="003566F0">
        <w:t>n and</w:t>
      </w:r>
      <w:r w:rsidR="000A042C" w:rsidRPr="000A042C">
        <w:t xml:space="preserve"> stress.</w:t>
      </w:r>
      <w:r w:rsidR="00805D97">
        <w:t xml:space="preserve"> </w:t>
      </w:r>
      <w:r w:rsidR="00383EFC" w:rsidRPr="00383EFC">
        <w:t xml:space="preserve">Police officers face stress and anguish due to a variety of risk factors, which are commonly classified into two categories: operational and organisational stressors. It has been </w:t>
      </w:r>
      <w:r w:rsidR="00383EFC" w:rsidRPr="00383EFC">
        <w:lastRenderedPageBreak/>
        <w:t xml:space="preserve">determined that operational stressors are less likely </w:t>
      </w:r>
      <w:r w:rsidR="006C34A3">
        <w:t>to result in neg</w:t>
      </w:r>
      <w:r w:rsidR="00950509">
        <w:t>ative psychological distress than</w:t>
      </w:r>
      <w:r w:rsidR="00BE28CE">
        <w:t xml:space="preserve"> what</w:t>
      </w:r>
      <w:r w:rsidR="00383EFC" w:rsidRPr="00383EFC">
        <w:t xml:space="preserve"> organisational stressors</w:t>
      </w:r>
      <w:r w:rsidR="00BE28CE">
        <w:t xml:space="preserve"> are</w:t>
      </w:r>
      <w:r w:rsidR="00383EFC" w:rsidRPr="00383EFC">
        <w:t>.</w:t>
      </w:r>
      <w:r w:rsidR="00263F60">
        <w:t xml:space="preserve"> </w:t>
      </w:r>
      <w:r w:rsidR="00383EFC" w:rsidRPr="00383EFC">
        <w:t>Organisational stresses have been linked to occupational stress, psychiatric symptoms/psychological discomfort, emotional tiredness and personal accomplishment</w:t>
      </w:r>
      <w:r w:rsidR="00BE28CE">
        <w:t xml:space="preserve">. </w:t>
      </w:r>
      <w:r w:rsidR="00E67D23">
        <w:t xml:space="preserve">The </w:t>
      </w:r>
      <w:r w:rsidR="004E43B7">
        <w:t>core factors</w:t>
      </w:r>
      <w:r w:rsidR="00F15EEB">
        <w:t xml:space="preserve"> for work related stressors </w:t>
      </w:r>
      <w:r w:rsidR="00143E58">
        <w:t xml:space="preserve">within employees were shown to be </w:t>
      </w:r>
      <w:r w:rsidR="00155699">
        <w:t xml:space="preserve">having </w:t>
      </w:r>
      <w:r w:rsidR="00143E58">
        <w:t xml:space="preserve">a high workload, </w:t>
      </w:r>
      <w:r w:rsidR="007F2F1F">
        <w:t xml:space="preserve">longer working days, </w:t>
      </w:r>
      <w:r w:rsidR="00067CA0">
        <w:t>workplace culture and structural change</w:t>
      </w:r>
      <w:r w:rsidR="00560442">
        <w:t xml:space="preserve">. </w:t>
      </w:r>
      <w:r w:rsidR="00921952">
        <w:t>O</w:t>
      </w:r>
      <w:r w:rsidR="00585B3F">
        <w:t xml:space="preserve">ther stress factors </w:t>
      </w:r>
      <w:r w:rsidR="00921952">
        <w:t xml:space="preserve">that have been identified are </w:t>
      </w:r>
      <w:r w:rsidR="00155699">
        <w:t>“</w:t>
      </w:r>
      <w:r w:rsidR="0012116F">
        <w:t>good work</w:t>
      </w:r>
      <w:r w:rsidR="00155699">
        <w:t>”</w:t>
      </w:r>
      <w:r w:rsidR="0012116F">
        <w:t xml:space="preserve"> </w:t>
      </w:r>
      <w:r w:rsidR="00921952">
        <w:t xml:space="preserve">praise </w:t>
      </w:r>
      <w:r w:rsidR="0012116F">
        <w:t>not being recognised</w:t>
      </w:r>
      <w:r w:rsidR="00155699">
        <w:t xml:space="preserve"> or rewarded</w:t>
      </w:r>
      <w:r w:rsidR="0012116F">
        <w:t xml:space="preserve">, </w:t>
      </w:r>
      <w:r w:rsidR="008259F2">
        <w:t xml:space="preserve">issues around making small mistakes, </w:t>
      </w:r>
      <w:r w:rsidR="00F862B9">
        <w:t xml:space="preserve">low morale </w:t>
      </w:r>
      <w:r w:rsidR="004248A5">
        <w:t>within the work place</w:t>
      </w:r>
      <w:r w:rsidR="00905CB7">
        <w:t xml:space="preserve"> </w:t>
      </w:r>
      <w:r w:rsidR="004248A5">
        <w:t>and</w:t>
      </w:r>
      <w:r w:rsidR="009B1B45">
        <w:t xml:space="preserve"> being “second-guessed”</w:t>
      </w:r>
      <w:r w:rsidR="0067648F">
        <w:t xml:space="preserve"> by colleagues and supervisors</w:t>
      </w:r>
      <w:r w:rsidR="009B1B45">
        <w:t xml:space="preserve">. </w:t>
      </w:r>
      <w:r w:rsidR="00075AB5">
        <w:t>Whilst this is generally during a persons working career, long term effects can also lead to</w:t>
      </w:r>
      <w:r w:rsidR="003C632F">
        <w:t xml:space="preserve"> </w:t>
      </w:r>
      <w:r w:rsidR="00075AB5">
        <w:t xml:space="preserve">PTSD </w:t>
      </w:r>
      <w:r w:rsidR="00827422">
        <w:t>following an individuals retirement.</w:t>
      </w:r>
      <w:r w:rsidR="003C632F">
        <w:t xml:space="preserve"> These stressors can have</w:t>
      </w:r>
      <w:r w:rsidR="00905CB7">
        <w:t xml:space="preserve"> a</w:t>
      </w:r>
      <w:r w:rsidR="003C632F">
        <w:t xml:space="preserve"> significant impact on </w:t>
      </w:r>
      <w:r w:rsidR="00905CB7">
        <w:t xml:space="preserve">employees with some facing exhaustion which can then lead to poor health issues, absence leave, tense relationships and poor work quality. </w:t>
      </w:r>
      <w:r w:rsidR="00513FF1">
        <w:t>(</w:t>
      </w:r>
      <w:r w:rsidR="00C24488">
        <w:t xml:space="preserve">Demou, </w:t>
      </w:r>
      <w:r w:rsidR="00C16606">
        <w:t>Hale &amp; Hunt, 2020</w:t>
      </w:r>
      <w:r>
        <w:t>)</w:t>
      </w:r>
    </w:p>
    <w:p w14:paraId="175E206C" w14:textId="77777777" w:rsidR="00900C10" w:rsidRDefault="00900C10" w:rsidP="002E5012"/>
    <w:p w14:paraId="469FEE6B" w14:textId="00BD566C" w:rsidR="003F69E1" w:rsidRDefault="003566F0" w:rsidP="00C86605">
      <w:r>
        <w:t>Whilst it is clear that Police officers experience poor mental health due to the nature of their job and the incidents they attend, o</w:t>
      </w:r>
      <w:r w:rsidR="00AE668F" w:rsidRPr="00AE668F">
        <w:t xml:space="preserve">ther important elements influencing officers' </w:t>
      </w:r>
      <w:r w:rsidR="00917F10">
        <w:t>mental health</w:t>
      </w:r>
      <w:r w:rsidR="00AE668F" w:rsidRPr="00AE668F">
        <w:t xml:space="preserve"> are organisational cultures and the fear of stigmatisation. It has been stated that the reason why it is so challenging to investigate stress among police officers is that they are</w:t>
      </w:r>
      <w:r w:rsidR="008E562B">
        <w:t xml:space="preserve"> in fear</w:t>
      </w:r>
      <w:r w:rsidR="00AE668F" w:rsidRPr="00AE668F">
        <w:t xml:space="preserve"> of being recognised as people who have been </w:t>
      </w:r>
      <w:r w:rsidR="00560D50">
        <w:t>affected</w:t>
      </w:r>
      <w:r w:rsidR="00AE668F" w:rsidRPr="00AE668F">
        <w:t xml:space="preserve"> by stress. Police officers are urged to exhibit both emotional and physical bravery; on the other hand, </w:t>
      </w:r>
      <w:r w:rsidR="006A111B">
        <w:t xml:space="preserve">lack of </w:t>
      </w:r>
      <w:r w:rsidR="00AE668F" w:rsidRPr="00AE668F">
        <w:t xml:space="preserve">emotional </w:t>
      </w:r>
      <w:r w:rsidR="006A111B">
        <w:t>control</w:t>
      </w:r>
      <w:r w:rsidR="00AE668F" w:rsidRPr="00AE668F">
        <w:t xml:space="preserve"> is sometimes seen as a sign of weakness, which may cause officers to </w:t>
      </w:r>
      <w:r w:rsidR="00372DDB">
        <w:t>hide</w:t>
      </w:r>
      <w:r w:rsidR="00AE668F" w:rsidRPr="00AE668F">
        <w:t xml:space="preserve"> their feelings</w:t>
      </w:r>
      <w:r w:rsidR="00AF7FFB">
        <w:t xml:space="preserve"> and emotions</w:t>
      </w:r>
      <w:r w:rsidR="00AE668F" w:rsidRPr="00AE668F">
        <w:t xml:space="preserve">. </w:t>
      </w:r>
      <w:r>
        <w:t>Individuals</w:t>
      </w:r>
      <w:r w:rsidR="00AE668F" w:rsidRPr="00AE668F">
        <w:t xml:space="preserve"> may find it difficult to </w:t>
      </w:r>
      <w:r w:rsidRPr="00AE668F">
        <w:t>disclose</w:t>
      </w:r>
      <w:r w:rsidR="00AE668F" w:rsidRPr="00AE668F">
        <w:t xml:space="preserve"> and discuss mental health difficulties due to the prevailing culture in police departments a</w:t>
      </w:r>
      <w:r>
        <w:t>nd</w:t>
      </w:r>
      <w:r w:rsidR="00AE668F" w:rsidRPr="00AE668F">
        <w:t xml:space="preserve"> other emergency professionals, which ultimately creates a barrier </w:t>
      </w:r>
      <w:r w:rsidR="006F73A8">
        <w:t xml:space="preserve">for that individual </w:t>
      </w:r>
      <w:r w:rsidR="00AE668F" w:rsidRPr="00AE668F">
        <w:t>to</w:t>
      </w:r>
      <w:r w:rsidR="00B51B9A">
        <w:t xml:space="preserve"> receiving </w:t>
      </w:r>
      <w:r w:rsidR="006F73A8">
        <w:t xml:space="preserve">help and </w:t>
      </w:r>
      <w:r w:rsidR="00B51B9A">
        <w:t xml:space="preserve">support. </w:t>
      </w:r>
      <w:r w:rsidR="00C86605">
        <w:t xml:space="preserve">Due to the stigmatism around a predominately macho culture and lack of empathy within policing, it can often leave those suffering with </w:t>
      </w:r>
      <w:r w:rsidR="00917F10">
        <w:t>mental health</w:t>
      </w:r>
      <w:r w:rsidR="00C86605">
        <w:t xml:space="preserve"> feeling isolated and ostracized, resulting in situations where </w:t>
      </w:r>
      <w:r w:rsidR="00FC6102">
        <w:t>o</w:t>
      </w:r>
      <w:r w:rsidR="00C86605">
        <w:t xml:space="preserve">fficers may feel uncomfortable speaking up and receiving </w:t>
      </w:r>
      <w:r w:rsidR="001C3BD0">
        <w:t xml:space="preserve">the </w:t>
      </w:r>
      <w:r w:rsidR="00C86605">
        <w:t>support</w:t>
      </w:r>
      <w:r w:rsidR="00FC6102">
        <w:t xml:space="preserve"> </w:t>
      </w:r>
      <w:r w:rsidR="001C3BD0">
        <w:t xml:space="preserve">they require. </w:t>
      </w:r>
      <w:r w:rsidR="00FC6102">
        <w:t>(</w:t>
      </w:r>
      <w:r w:rsidR="00F006F2">
        <w:t xml:space="preserve">Bell &amp; Eski, </w:t>
      </w:r>
      <w:r w:rsidR="004501E2">
        <w:t>2015)</w:t>
      </w:r>
      <w:r>
        <w:t xml:space="preserve"> Due to people not wanting to address their mental health within Policing, it makes it hard to determine the true extent to which a person may be feeling. </w:t>
      </w:r>
    </w:p>
    <w:p w14:paraId="2940CC74" w14:textId="77777777" w:rsidR="00257C7D" w:rsidRDefault="00257C7D" w:rsidP="002E5012"/>
    <w:p w14:paraId="5E5841C7" w14:textId="42C38E09" w:rsidR="00257C7D" w:rsidRDefault="0005322C" w:rsidP="002E5012">
      <w:pPr>
        <w:rPr>
          <w:rFonts w:cstheme="minorHAnsi"/>
          <w:shd w:val="clear" w:color="auto" w:fill="FFFFFF"/>
        </w:rPr>
      </w:pPr>
      <w:r>
        <w:t xml:space="preserve">There are a number of support </w:t>
      </w:r>
      <w:r w:rsidR="00BD33CB">
        <w:t xml:space="preserve">systems than can assist with Police officers mental wellbeing </w:t>
      </w:r>
      <w:r w:rsidR="009702B0">
        <w:t xml:space="preserve">and one that is recognised nationally is Oscar Kilo. </w:t>
      </w:r>
      <w:r w:rsidR="00AF44A4">
        <w:t xml:space="preserve">Oscar Kilo was </w:t>
      </w:r>
      <w:r w:rsidR="00914410">
        <w:t xml:space="preserve">launched in 2019 </w:t>
      </w:r>
      <w:r w:rsidR="00C30FB9">
        <w:t xml:space="preserve">with the aim of providing </w:t>
      </w:r>
      <w:r w:rsidR="00E7252A">
        <w:t xml:space="preserve">support and guidance </w:t>
      </w:r>
      <w:r w:rsidR="001D3C50">
        <w:t xml:space="preserve">to forces in England and Wales </w:t>
      </w:r>
      <w:r w:rsidR="005C1540">
        <w:t xml:space="preserve">on how to </w:t>
      </w:r>
      <w:r w:rsidR="008E4F7D">
        <w:t>improve</w:t>
      </w:r>
      <w:r w:rsidR="00541A4E">
        <w:t xml:space="preserve"> wellbeing within the organisation. </w:t>
      </w:r>
      <w:r w:rsidR="002D64B1">
        <w:t xml:space="preserve">By working with the </w:t>
      </w:r>
      <w:r w:rsidR="001F50E9">
        <w:t xml:space="preserve">National Police Chief’s council </w:t>
      </w:r>
      <w:r w:rsidR="008314B3">
        <w:t xml:space="preserve">and the Home Office, they set out to </w:t>
      </w:r>
      <w:r w:rsidR="00DD71C7">
        <w:t>e</w:t>
      </w:r>
      <w:r w:rsidR="004D1A44">
        <w:t>nhance</w:t>
      </w:r>
      <w:r w:rsidR="00DD71C7">
        <w:t xml:space="preserve"> the knowledge </w:t>
      </w:r>
      <w:r w:rsidR="0087165F">
        <w:t xml:space="preserve">of the support that is available, reduce stigma around </w:t>
      </w:r>
      <w:r w:rsidR="00642C82">
        <w:t>receiving support</w:t>
      </w:r>
      <w:r w:rsidR="00435367">
        <w:t xml:space="preserve"> and to improve personal resilience and </w:t>
      </w:r>
      <w:r w:rsidR="0075259F">
        <w:t xml:space="preserve">self-help </w:t>
      </w:r>
      <w:r w:rsidR="00435367">
        <w:t>skil</w:t>
      </w:r>
      <w:r w:rsidR="0075259F">
        <w:t xml:space="preserve">ls. </w:t>
      </w:r>
      <w:r w:rsidR="006851F8">
        <w:t xml:space="preserve">Oscar Kilo </w:t>
      </w:r>
      <w:r w:rsidR="00D4148A">
        <w:t>offer</w:t>
      </w:r>
      <w:r w:rsidR="007C04A3">
        <w:t>s</w:t>
      </w:r>
      <w:r w:rsidR="00D4148A">
        <w:t xml:space="preserve"> a total of eight</w:t>
      </w:r>
      <w:r w:rsidR="003A5A38">
        <w:t xml:space="preserve"> services</w:t>
      </w:r>
      <w:r w:rsidR="009E1EEC">
        <w:t xml:space="preserve">, with further </w:t>
      </w:r>
      <w:r w:rsidR="007C04A3">
        <w:t>subcategories</w:t>
      </w:r>
      <w:r w:rsidR="00EF466F">
        <w:t>, all</w:t>
      </w:r>
      <w:r w:rsidR="0025478E">
        <w:t xml:space="preserve"> of which</w:t>
      </w:r>
      <w:r w:rsidR="003A5A38">
        <w:t xml:space="preserve"> </w:t>
      </w:r>
      <w:r w:rsidR="00CE6236">
        <w:t xml:space="preserve">have been </w:t>
      </w:r>
      <w:r w:rsidR="00C80407">
        <w:t xml:space="preserve">developed to </w:t>
      </w:r>
      <w:r w:rsidR="00A37E25">
        <w:t>meet the unique needs of each individual</w:t>
      </w:r>
      <w:r w:rsidR="009E1EEC">
        <w:t xml:space="preserve">. </w:t>
      </w:r>
      <w:r w:rsidR="00A33D8F">
        <w:t>As part of their s</w:t>
      </w:r>
      <w:r w:rsidR="00DA724C">
        <w:t xml:space="preserve">ervices, they include Op Hampshire which sets out guidance on how to better deal with assaults on emergency workers, </w:t>
      </w:r>
      <w:r w:rsidR="00451CB0">
        <w:t xml:space="preserve">Peer support for wellbeing which allows forces to </w:t>
      </w:r>
      <w:r w:rsidR="00FF1436">
        <w:t xml:space="preserve">implement trained </w:t>
      </w:r>
      <w:r w:rsidR="000275B9">
        <w:t xml:space="preserve">peer supporters </w:t>
      </w:r>
      <w:r w:rsidR="00186C18">
        <w:t>to assist employees</w:t>
      </w:r>
      <w:r w:rsidR="00275893">
        <w:t xml:space="preserve"> with their</w:t>
      </w:r>
      <w:r w:rsidR="00186C18">
        <w:t xml:space="preserve"> mental wellbeing, </w:t>
      </w:r>
      <w:r w:rsidR="00D40635">
        <w:t xml:space="preserve">and </w:t>
      </w:r>
      <w:r w:rsidR="00186C18">
        <w:t xml:space="preserve">“healthy living” </w:t>
      </w:r>
      <w:r w:rsidR="008122F5">
        <w:t>which includes</w:t>
      </w:r>
      <w:r w:rsidR="00D40635">
        <w:t xml:space="preserve"> ongoing academic research and webinars around</w:t>
      </w:r>
      <w:r w:rsidR="008122F5">
        <w:t xml:space="preserve"> sleep, </w:t>
      </w:r>
      <w:r w:rsidR="008809D1">
        <w:t>nutrition and physical healt</w:t>
      </w:r>
      <w:r w:rsidR="00D40635">
        <w:t xml:space="preserve">h. In addition to this, they </w:t>
      </w:r>
      <w:r w:rsidR="0070342B">
        <w:t xml:space="preserve">offer wellbeing Vans and wellbeing Dogs. </w:t>
      </w:r>
      <w:r w:rsidR="00787D75">
        <w:t xml:space="preserve">OK9 is made up </w:t>
      </w:r>
      <w:r w:rsidR="00C269CE">
        <w:t xml:space="preserve">of 150 dogs, across 30 UK forces and </w:t>
      </w:r>
      <w:r w:rsidR="00AB2FD8">
        <w:t xml:space="preserve">when a dog is introduced to a workplace, </w:t>
      </w:r>
      <w:r w:rsidR="00547549">
        <w:t>it is shown that the</w:t>
      </w:r>
      <w:r w:rsidR="00DD0F19">
        <w:t xml:space="preserve"> atmosphere improves</w:t>
      </w:r>
      <w:r w:rsidR="003B4385">
        <w:t>,</w:t>
      </w:r>
      <w:r w:rsidR="00DD0F19">
        <w:t xml:space="preserve"> with individuals want</w:t>
      </w:r>
      <w:r w:rsidR="003B4385">
        <w:t>ing</w:t>
      </w:r>
      <w:r w:rsidR="00DD0F19">
        <w:t xml:space="preserve"> to </w:t>
      </w:r>
      <w:r w:rsidR="00EF1154">
        <w:t xml:space="preserve">engage with the dog. </w:t>
      </w:r>
      <w:r w:rsidR="008B15CA">
        <w:t>It allows a person to have time away from their desk, a chance to unwind and d</w:t>
      </w:r>
      <w:r w:rsidR="00EF1154">
        <w:t>uring their interaction</w:t>
      </w:r>
      <w:r w:rsidR="000728EB">
        <w:t>,</w:t>
      </w:r>
      <w:r w:rsidR="000728EB" w:rsidRPr="003B4385">
        <w:t xml:space="preserve"> </w:t>
      </w:r>
      <w:r w:rsidR="001B69E7" w:rsidRPr="003B4385">
        <w:rPr>
          <w:rFonts w:cstheme="minorHAnsi"/>
          <w:shd w:val="clear" w:color="auto" w:fill="FFFFFF"/>
        </w:rPr>
        <w:t xml:space="preserve">they share oxytocin, a hormone that </w:t>
      </w:r>
      <w:r w:rsidR="00E43CBD" w:rsidRPr="003B4385">
        <w:rPr>
          <w:rFonts w:cstheme="minorHAnsi"/>
          <w:shd w:val="clear" w:color="auto" w:fill="FFFFFF"/>
        </w:rPr>
        <w:t>creates</w:t>
      </w:r>
      <w:r w:rsidR="001B69E7" w:rsidRPr="003B4385">
        <w:rPr>
          <w:rFonts w:cstheme="minorHAnsi"/>
          <w:shd w:val="clear" w:color="auto" w:fill="FFFFFF"/>
        </w:rPr>
        <w:t xml:space="preserve"> affection, trust, and a sense of security. It helps </w:t>
      </w:r>
      <w:r w:rsidR="00E43CBD" w:rsidRPr="003B4385">
        <w:rPr>
          <w:rFonts w:cstheme="minorHAnsi"/>
          <w:shd w:val="clear" w:color="auto" w:fill="FFFFFF"/>
        </w:rPr>
        <w:t>to reduce</w:t>
      </w:r>
      <w:r w:rsidR="001B69E7" w:rsidRPr="003B4385">
        <w:rPr>
          <w:rFonts w:cstheme="minorHAnsi"/>
          <w:shd w:val="clear" w:color="auto" w:fill="FFFFFF"/>
        </w:rPr>
        <w:t xml:space="preserve"> cortisone levels and in</w:t>
      </w:r>
      <w:r w:rsidR="00E43CBD" w:rsidRPr="003B4385">
        <w:rPr>
          <w:rFonts w:cstheme="minorHAnsi"/>
          <w:shd w:val="clear" w:color="auto" w:fill="FFFFFF"/>
        </w:rPr>
        <w:t xml:space="preserve"> turn,</w:t>
      </w:r>
      <w:r w:rsidR="001B69E7" w:rsidRPr="003B4385">
        <w:rPr>
          <w:rFonts w:cstheme="minorHAnsi"/>
          <w:shd w:val="clear" w:color="auto" w:fill="FFFFFF"/>
        </w:rPr>
        <w:t xml:space="preserve"> </w:t>
      </w:r>
      <w:r w:rsidR="00E43CBD" w:rsidRPr="003B4385">
        <w:rPr>
          <w:rFonts w:cstheme="minorHAnsi"/>
          <w:shd w:val="clear" w:color="auto" w:fill="FFFFFF"/>
        </w:rPr>
        <w:t>improves</w:t>
      </w:r>
      <w:r w:rsidR="001B69E7" w:rsidRPr="003B4385">
        <w:rPr>
          <w:rFonts w:cstheme="minorHAnsi"/>
          <w:shd w:val="clear" w:color="auto" w:fill="FFFFFF"/>
        </w:rPr>
        <w:t xml:space="preserve"> feelings of stress and anxiety. </w:t>
      </w:r>
      <w:r w:rsidR="008B15CA" w:rsidRPr="003B4385">
        <w:rPr>
          <w:rFonts w:cstheme="minorHAnsi"/>
          <w:shd w:val="clear" w:color="auto" w:fill="FFFFFF"/>
        </w:rPr>
        <w:t>(</w:t>
      </w:r>
      <w:r w:rsidR="005576A7" w:rsidRPr="003B4385">
        <w:rPr>
          <w:rFonts w:cstheme="minorHAnsi"/>
          <w:shd w:val="clear" w:color="auto" w:fill="FFFFFF"/>
        </w:rPr>
        <w:t xml:space="preserve">College of Policing, </w:t>
      </w:r>
      <w:r w:rsidR="005F1351" w:rsidRPr="003B4385">
        <w:rPr>
          <w:rFonts w:cstheme="minorHAnsi"/>
          <w:shd w:val="clear" w:color="auto" w:fill="FFFFFF"/>
        </w:rPr>
        <w:t>2023)</w:t>
      </w:r>
    </w:p>
    <w:p w14:paraId="10C41431" w14:textId="77777777" w:rsidR="001621CC" w:rsidRDefault="001621CC" w:rsidP="002E5012">
      <w:pPr>
        <w:rPr>
          <w:rFonts w:cstheme="minorHAnsi"/>
          <w:shd w:val="clear" w:color="auto" w:fill="FFFFFF"/>
        </w:rPr>
      </w:pPr>
    </w:p>
    <w:p w14:paraId="3970C549" w14:textId="63397D4B" w:rsidR="00DF0F38" w:rsidRDefault="00271C7E" w:rsidP="002E5012">
      <w:pPr>
        <w:rPr>
          <w:rFonts w:cstheme="minorHAnsi"/>
          <w:shd w:val="clear" w:color="auto" w:fill="FFFFFF"/>
        </w:rPr>
      </w:pPr>
      <w:r>
        <w:rPr>
          <w:rFonts w:cstheme="minorHAnsi"/>
          <w:shd w:val="clear" w:color="auto" w:fill="FFFFFF"/>
        </w:rPr>
        <w:t xml:space="preserve">Trauma </w:t>
      </w:r>
      <w:r w:rsidR="00260C61">
        <w:rPr>
          <w:rFonts w:cstheme="minorHAnsi"/>
          <w:shd w:val="clear" w:color="auto" w:fill="FFFFFF"/>
        </w:rPr>
        <w:t xml:space="preserve">Risk Management (TRiM) is another </w:t>
      </w:r>
      <w:r w:rsidR="00055DF8">
        <w:rPr>
          <w:rFonts w:cstheme="minorHAnsi"/>
          <w:shd w:val="clear" w:color="auto" w:fill="FFFFFF"/>
        </w:rPr>
        <w:t xml:space="preserve">peer support system which </w:t>
      </w:r>
      <w:r w:rsidR="00F51247">
        <w:rPr>
          <w:rFonts w:cstheme="minorHAnsi"/>
          <w:shd w:val="clear" w:color="auto" w:fill="FFFFFF"/>
        </w:rPr>
        <w:t xml:space="preserve">was set out to assist individuals that deal with </w:t>
      </w:r>
      <w:r w:rsidR="00EB733B">
        <w:rPr>
          <w:rFonts w:cstheme="minorHAnsi"/>
          <w:shd w:val="clear" w:color="auto" w:fill="FFFFFF"/>
        </w:rPr>
        <w:t xml:space="preserve">trauma or traumatic events. </w:t>
      </w:r>
      <w:r w:rsidR="00585E50">
        <w:rPr>
          <w:rFonts w:cstheme="minorHAnsi"/>
          <w:shd w:val="clear" w:color="auto" w:fill="FFFFFF"/>
        </w:rPr>
        <w:t xml:space="preserve">TRiM originated from the Armed Forces and now works with organisations </w:t>
      </w:r>
      <w:r w:rsidR="00291A07">
        <w:rPr>
          <w:rFonts w:cstheme="minorHAnsi"/>
          <w:shd w:val="clear" w:color="auto" w:fill="FFFFFF"/>
        </w:rPr>
        <w:t>that operates in high risk situations, such as Emergency Services.</w:t>
      </w:r>
      <w:r w:rsidR="00DF0F38">
        <w:rPr>
          <w:rFonts w:cstheme="minorHAnsi"/>
          <w:shd w:val="clear" w:color="auto" w:fill="FFFFFF"/>
        </w:rPr>
        <w:t xml:space="preserve"> </w:t>
      </w:r>
      <w:r w:rsidR="0041551D">
        <w:rPr>
          <w:rFonts w:cstheme="minorHAnsi"/>
          <w:shd w:val="clear" w:color="auto" w:fill="FFFFFF"/>
        </w:rPr>
        <w:t>T</w:t>
      </w:r>
      <w:r w:rsidR="00DF0F38">
        <w:rPr>
          <w:rFonts w:cstheme="minorHAnsi"/>
          <w:shd w:val="clear" w:color="auto" w:fill="FFFFFF"/>
        </w:rPr>
        <w:t>RiM is designed to help individuals that experience any form of trauma whilst in work and can help people within the Force to talk about what they experienced, the impact it had on them and how to overcome this in the next stage. All conversations that take place are in a safe, non-judgmental space. (Mind, 2022)</w:t>
      </w:r>
    </w:p>
    <w:p w14:paraId="5C320E84" w14:textId="77777777" w:rsidR="007F2AB5" w:rsidRPr="00FB4720" w:rsidRDefault="007F2AB5" w:rsidP="002E5012">
      <w:pPr>
        <w:rPr>
          <w:rFonts w:cstheme="minorHAnsi"/>
          <w:shd w:val="clear" w:color="auto" w:fill="FFFFFF"/>
        </w:rPr>
      </w:pPr>
    </w:p>
    <w:p w14:paraId="2D88841A" w14:textId="2AF32DC7" w:rsidR="009A63D7" w:rsidRDefault="00D94EAA" w:rsidP="002E5012">
      <w:r w:rsidRPr="00FB4720">
        <w:rPr>
          <w:rFonts w:cstheme="minorHAnsi"/>
          <w:shd w:val="clear" w:color="auto" w:fill="FFFFFF"/>
        </w:rPr>
        <w:t xml:space="preserve">Durham University </w:t>
      </w:r>
      <w:r w:rsidR="000C7FC1" w:rsidRPr="00FB4720">
        <w:rPr>
          <w:rFonts w:cstheme="minorHAnsi"/>
          <w:shd w:val="clear" w:color="auto" w:fill="FFFFFF"/>
        </w:rPr>
        <w:t>published their findings from</w:t>
      </w:r>
      <w:r w:rsidR="008639A7" w:rsidRPr="00FB4720">
        <w:rPr>
          <w:rFonts w:cstheme="minorHAnsi"/>
          <w:shd w:val="clear" w:color="auto" w:fill="FFFFFF"/>
        </w:rPr>
        <w:t xml:space="preserve"> the</w:t>
      </w:r>
      <w:r w:rsidR="00CC7A48" w:rsidRPr="00FB4720">
        <w:rPr>
          <w:rFonts w:cstheme="minorHAnsi"/>
          <w:shd w:val="clear" w:color="auto" w:fill="FFFFFF"/>
        </w:rPr>
        <w:t xml:space="preserve"> National Policing Wellbeing Survey </w:t>
      </w:r>
      <w:r w:rsidR="008639A7" w:rsidRPr="00FB4720">
        <w:rPr>
          <w:rFonts w:cstheme="minorHAnsi"/>
          <w:shd w:val="clear" w:color="auto" w:fill="FFFFFF"/>
        </w:rPr>
        <w:t xml:space="preserve">that was carried out between 2021/22. </w:t>
      </w:r>
      <w:r w:rsidR="00E17B40">
        <w:rPr>
          <w:rFonts w:cstheme="minorHAnsi"/>
          <w:shd w:val="clear" w:color="auto" w:fill="FFFFFF"/>
        </w:rPr>
        <w:t xml:space="preserve">A total of 36,633 responses were received with </w:t>
      </w:r>
      <w:r w:rsidR="00865191">
        <w:rPr>
          <w:rFonts w:cstheme="minorHAnsi"/>
          <w:shd w:val="clear" w:color="auto" w:fill="FFFFFF"/>
        </w:rPr>
        <w:t xml:space="preserve">18,600 being Police Officers. </w:t>
      </w:r>
      <w:r w:rsidR="001C71D2">
        <w:rPr>
          <w:rFonts w:cstheme="minorHAnsi"/>
          <w:shd w:val="clear" w:color="auto" w:fill="FFFFFF"/>
        </w:rPr>
        <w:t>Key findings show that from 2019/20</w:t>
      </w:r>
      <w:r w:rsidR="002B14FB">
        <w:rPr>
          <w:rFonts w:cstheme="minorHAnsi"/>
          <w:shd w:val="clear" w:color="auto" w:fill="FFFFFF"/>
        </w:rPr>
        <w:t xml:space="preserve"> to 2021/22, Officers have reported seeing a</w:t>
      </w:r>
      <w:r w:rsidR="002A056D">
        <w:rPr>
          <w:rFonts w:cstheme="minorHAnsi"/>
          <w:shd w:val="clear" w:color="auto" w:fill="FFFFFF"/>
        </w:rPr>
        <w:t xml:space="preserve"> </w:t>
      </w:r>
      <w:r w:rsidR="00090272">
        <w:rPr>
          <w:rFonts w:cstheme="minorHAnsi"/>
          <w:shd w:val="clear" w:color="auto" w:fill="FFFFFF"/>
        </w:rPr>
        <w:t>decline</w:t>
      </w:r>
      <w:r w:rsidR="002B14FB">
        <w:rPr>
          <w:rFonts w:cstheme="minorHAnsi"/>
          <w:shd w:val="clear" w:color="auto" w:fill="FFFFFF"/>
        </w:rPr>
        <w:t xml:space="preserve"> in </w:t>
      </w:r>
      <w:r w:rsidR="00090272">
        <w:rPr>
          <w:rFonts w:cstheme="minorHAnsi"/>
          <w:shd w:val="clear" w:color="auto" w:fill="FFFFFF"/>
        </w:rPr>
        <w:t xml:space="preserve">their emotional energy, </w:t>
      </w:r>
      <w:r w:rsidR="008B01F4">
        <w:rPr>
          <w:rFonts w:cstheme="minorHAnsi"/>
          <w:shd w:val="clear" w:color="auto" w:fill="FFFFFF"/>
        </w:rPr>
        <w:t xml:space="preserve">symptoms of anxiety/depression, </w:t>
      </w:r>
      <w:r w:rsidR="00612598">
        <w:rPr>
          <w:rFonts w:cstheme="minorHAnsi"/>
          <w:shd w:val="clear" w:color="auto" w:fill="FFFFFF"/>
        </w:rPr>
        <w:t>disturbed sleep, job satisfaction</w:t>
      </w:r>
      <w:r w:rsidR="00A274E2">
        <w:rPr>
          <w:rFonts w:cstheme="minorHAnsi"/>
          <w:shd w:val="clear" w:color="auto" w:fill="FFFFFF"/>
        </w:rPr>
        <w:t xml:space="preserve">, intentions to quit and many more. </w:t>
      </w:r>
      <w:r w:rsidR="003B43F8">
        <w:rPr>
          <w:rFonts w:cstheme="minorHAnsi"/>
          <w:shd w:val="clear" w:color="auto" w:fill="FFFFFF"/>
        </w:rPr>
        <w:t xml:space="preserve">On the other hand, officers have shown to see an improvement in </w:t>
      </w:r>
      <w:r w:rsidR="00B523DC">
        <w:rPr>
          <w:rFonts w:cstheme="minorHAnsi"/>
          <w:shd w:val="clear" w:color="auto" w:fill="FFFFFF"/>
        </w:rPr>
        <w:t xml:space="preserve">the sense of </w:t>
      </w:r>
      <w:r w:rsidR="00E46E2F">
        <w:rPr>
          <w:rFonts w:cstheme="minorHAnsi"/>
          <w:shd w:val="clear" w:color="auto" w:fill="FFFFFF"/>
        </w:rPr>
        <w:t xml:space="preserve">being valued by co-workers, supervisors, </w:t>
      </w:r>
      <w:r w:rsidR="00B523DC">
        <w:rPr>
          <w:rFonts w:cstheme="minorHAnsi"/>
          <w:shd w:val="clear" w:color="auto" w:fill="FFFFFF"/>
        </w:rPr>
        <w:t xml:space="preserve">the force and the public. </w:t>
      </w:r>
      <w:r w:rsidR="00BE5878">
        <w:rPr>
          <w:rFonts w:cstheme="minorHAnsi"/>
          <w:shd w:val="clear" w:color="auto" w:fill="FFFFFF"/>
        </w:rPr>
        <w:t xml:space="preserve">They have also increased their sense of competence </w:t>
      </w:r>
      <w:r w:rsidR="00982E80">
        <w:rPr>
          <w:rFonts w:cstheme="minorHAnsi"/>
          <w:shd w:val="clear" w:color="auto" w:fill="FFFFFF"/>
        </w:rPr>
        <w:t xml:space="preserve">and relatedness at work. </w:t>
      </w:r>
      <w:r w:rsidR="00872E90">
        <w:t xml:space="preserve">Having less than six hours of sleep (insufficient sleep) was found to be more </w:t>
      </w:r>
      <w:r w:rsidR="00304933">
        <w:t>common</w:t>
      </w:r>
      <w:r w:rsidR="00872E90">
        <w:t xml:space="preserve"> for Constables, Sergeants, and Inspectors than </w:t>
      </w:r>
      <w:r w:rsidR="00B92129">
        <w:t>what they were for those in higher ranks</w:t>
      </w:r>
      <w:r w:rsidR="00872E90">
        <w:t xml:space="preserve">. </w:t>
      </w:r>
      <w:r w:rsidR="003804D8">
        <w:t>Despite this</w:t>
      </w:r>
      <w:r w:rsidR="00872E90">
        <w:t xml:space="preserve">, </w:t>
      </w:r>
      <w:r w:rsidR="0002341D">
        <w:t xml:space="preserve">a </w:t>
      </w:r>
      <w:r w:rsidR="00B07DF3">
        <w:t>persons</w:t>
      </w:r>
      <w:r w:rsidR="00872E90">
        <w:t xml:space="preserve"> </w:t>
      </w:r>
      <w:r w:rsidR="00B07DF3">
        <w:t>capability</w:t>
      </w:r>
      <w:r w:rsidR="00872E90">
        <w:t xml:space="preserve"> to switch off from work outside of working hours was found to decrease by rank with Constables reporting the highest average score and Superintendents and above reporting the lowest average score.</w:t>
      </w:r>
      <w:r w:rsidR="00BD1691" w:rsidRPr="00BD1691">
        <w:t xml:space="preserve"> </w:t>
      </w:r>
      <w:r w:rsidR="00BD1691">
        <w:t>(Graham, Plater and Brown, 2022)</w:t>
      </w:r>
      <w:r w:rsidR="00B07DF3">
        <w:t xml:space="preserve"> </w:t>
      </w:r>
      <w:r w:rsidR="003F6BEC">
        <w:t xml:space="preserve">Whilst the responses are not backed up </w:t>
      </w:r>
      <w:r w:rsidR="007B18EB">
        <w:t>with reasons why</w:t>
      </w:r>
      <w:r w:rsidR="008E4B24">
        <w:t xml:space="preserve"> individuals feel this way</w:t>
      </w:r>
      <w:r w:rsidR="007B18EB">
        <w:t>, it is clea</w:t>
      </w:r>
      <w:r w:rsidR="006B112E">
        <w:t xml:space="preserve">r that </w:t>
      </w:r>
      <w:r w:rsidR="008E4B24">
        <w:t xml:space="preserve">there is a decline over the years in factors that contribute to a persons mental wellbeing. </w:t>
      </w:r>
    </w:p>
    <w:p w14:paraId="4E30037C" w14:textId="77777777" w:rsidR="00C7100F" w:rsidRPr="00FB4720" w:rsidRDefault="00C7100F" w:rsidP="002E5012"/>
    <w:p w14:paraId="171565E8" w14:textId="7806B6D2" w:rsidR="00C7100F" w:rsidRDefault="00C7100F" w:rsidP="00C7100F">
      <w:r>
        <w:t xml:space="preserve">Although surveys show that Police Officers are showing a decline in their mental wellbeing and job satisfaction, </w:t>
      </w:r>
      <w:r w:rsidR="00B6180C">
        <w:t xml:space="preserve">on the other hand, </w:t>
      </w:r>
      <w:r>
        <w:t>when looking at statistics for long term sickness within the Police Forces in the United Kingdom, it shows the number of Police Officers on long term absence (absent for longer than 28 calendar days) and is recognised as any medical condition, physical or psychological, as reported by an officer or medical practitioner. Data shows that of all officers in the 43 forces in England and Wales, 2% of all officers were on long term sick leave as of March 2020, compared to 1.8% of officers in March 2022.</w:t>
      </w:r>
      <w:r w:rsidR="00B6180C">
        <w:t xml:space="preserve"> A decline of 0.2%.</w:t>
      </w:r>
      <w:r>
        <w:t xml:space="preserve"> (Home Office, 2022) This shows that although Officers are seeing a decline in how they’re feeling, it doesn’t necessarily mean they are taking long term sickness leave to support this, rather just a day or two. </w:t>
      </w:r>
    </w:p>
    <w:p w14:paraId="45DB33D0" w14:textId="77777777" w:rsidR="00D54E7C" w:rsidRDefault="00D54E7C" w:rsidP="002E5012"/>
    <w:p w14:paraId="3BC2B24D" w14:textId="0BA9A057" w:rsidR="00D54E7C" w:rsidRDefault="00D4000F" w:rsidP="002E5012">
      <w:r>
        <w:t>Pythian</w:t>
      </w:r>
      <w:r w:rsidR="00977047">
        <w:t xml:space="preserve"> et </w:t>
      </w:r>
      <w:r w:rsidR="00857D1F">
        <w:t>al</w:t>
      </w:r>
      <w:r w:rsidR="00E3037D">
        <w:t xml:space="preserve"> </w:t>
      </w:r>
      <w:r w:rsidR="00BD1691">
        <w:t xml:space="preserve">(2023) </w:t>
      </w:r>
      <w:r w:rsidR="00E0512E">
        <w:t xml:space="preserve">talk about </w:t>
      </w:r>
      <w:r w:rsidR="003213C3">
        <w:t xml:space="preserve">the evidence that shows </w:t>
      </w:r>
      <w:r w:rsidR="0035359A">
        <w:t xml:space="preserve">how absence </w:t>
      </w:r>
      <w:r w:rsidR="00D54948">
        <w:t xml:space="preserve">relating to poor mental health has seen an increase </w:t>
      </w:r>
      <w:r w:rsidR="006F6683">
        <w:t xml:space="preserve">of 98% between </w:t>
      </w:r>
      <w:r w:rsidR="005A7FC7">
        <w:t>2010 and 2017</w:t>
      </w:r>
      <w:r w:rsidR="009E37BE">
        <w:t xml:space="preserve"> with recent data </w:t>
      </w:r>
      <w:r w:rsidR="00F52499">
        <w:t xml:space="preserve">illustrating </w:t>
      </w:r>
      <w:r w:rsidR="0079516A">
        <w:t xml:space="preserve">that absence due to stress, </w:t>
      </w:r>
      <w:r w:rsidR="00107AC4">
        <w:t>trauma</w:t>
      </w:r>
      <w:r w:rsidR="00147DF9">
        <w:t xml:space="preserve"> and </w:t>
      </w:r>
      <w:r w:rsidR="00043555">
        <w:t xml:space="preserve">psychological </w:t>
      </w:r>
      <w:r w:rsidR="00C24576">
        <w:t xml:space="preserve">illness has </w:t>
      </w:r>
      <w:r w:rsidR="0058045A">
        <w:t xml:space="preserve">almost doubled in the last ten years </w:t>
      </w:r>
      <w:r w:rsidR="0082707F">
        <w:t xml:space="preserve">which </w:t>
      </w:r>
      <w:r w:rsidR="0032436D">
        <w:t xml:space="preserve">presents significant </w:t>
      </w:r>
      <w:r w:rsidR="00DF2EC0">
        <w:t xml:space="preserve">practical </w:t>
      </w:r>
      <w:r w:rsidR="00033EEB">
        <w:t xml:space="preserve">and financial </w:t>
      </w:r>
      <w:r w:rsidR="00F24BF9">
        <w:t xml:space="preserve">challenges to </w:t>
      </w:r>
      <w:r w:rsidR="00CB07A4">
        <w:t xml:space="preserve">forces. </w:t>
      </w:r>
      <w:r w:rsidR="00C105BE">
        <w:t xml:space="preserve">Between 2016-2017, Lincolnshire Police lost a total of </w:t>
      </w:r>
      <w:r w:rsidR="00F613FA">
        <w:t>10</w:t>
      </w:r>
      <w:r w:rsidR="0045407A">
        <w:t>,</w:t>
      </w:r>
      <w:r w:rsidR="00F613FA">
        <w:t>3</w:t>
      </w:r>
      <w:r w:rsidR="00E757F2">
        <w:t xml:space="preserve">24 </w:t>
      </w:r>
      <w:r w:rsidR="00D86422">
        <w:t>working days</w:t>
      </w:r>
      <w:r w:rsidR="00B96EE3">
        <w:t xml:space="preserve">, costing them approximately </w:t>
      </w:r>
      <w:r w:rsidR="009E1E5C">
        <w:t xml:space="preserve">£1.7 billion </w:t>
      </w:r>
      <w:r w:rsidR="00E36F26">
        <w:t xml:space="preserve">due to </w:t>
      </w:r>
      <w:r w:rsidR="00AC33BB">
        <w:t xml:space="preserve">absence leave. </w:t>
      </w:r>
      <w:r w:rsidR="00C73791">
        <w:t xml:space="preserve">In addition to this, </w:t>
      </w:r>
      <w:r w:rsidR="00C727F7">
        <w:t xml:space="preserve">a third </w:t>
      </w:r>
      <w:r w:rsidR="006D29E2">
        <w:t xml:space="preserve">of Police employees </w:t>
      </w:r>
      <w:r w:rsidR="00780BAD">
        <w:t xml:space="preserve">reported taking </w:t>
      </w:r>
      <w:r w:rsidR="0046382B">
        <w:t>one of their</w:t>
      </w:r>
      <w:r w:rsidR="0058258D">
        <w:t xml:space="preserve"> sick day</w:t>
      </w:r>
      <w:r w:rsidR="00875255">
        <w:t xml:space="preserve">s as a result of stress, </w:t>
      </w:r>
      <w:r w:rsidR="00015B4F">
        <w:t xml:space="preserve">anxiety or depression </w:t>
      </w:r>
      <w:r w:rsidR="000B3017">
        <w:t>according to the</w:t>
      </w:r>
      <w:r w:rsidR="009C2B2E">
        <w:t xml:space="preserve"> Police </w:t>
      </w:r>
      <w:r w:rsidR="00537127">
        <w:t xml:space="preserve">Federation </w:t>
      </w:r>
      <w:r w:rsidR="00A81A81">
        <w:t xml:space="preserve">of England and Wales </w:t>
      </w:r>
      <w:r w:rsidR="00450556">
        <w:t xml:space="preserve">(PFEW) </w:t>
      </w:r>
      <w:r w:rsidR="00AB65D6">
        <w:t>Welfare Survey</w:t>
      </w:r>
      <w:r w:rsidR="00C87136">
        <w:t xml:space="preserve">. </w:t>
      </w:r>
    </w:p>
    <w:p w14:paraId="0578DF42" w14:textId="77777777" w:rsidR="00B6180C" w:rsidRDefault="00B6180C" w:rsidP="002E5012"/>
    <w:p w14:paraId="5E9FC324" w14:textId="5849F482" w:rsidR="00295DEB" w:rsidRDefault="00295DEB" w:rsidP="002E5012">
      <w:r>
        <w:lastRenderedPageBreak/>
        <w:t xml:space="preserve">When dealing with high profile critical and major incidents, </w:t>
      </w:r>
      <w:r w:rsidR="00AC4878">
        <w:t xml:space="preserve">it can </w:t>
      </w:r>
      <w:r w:rsidR="003016A9">
        <w:t>come with</w:t>
      </w:r>
      <w:r w:rsidR="000B47B9">
        <w:t xml:space="preserve"> </w:t>
      </w:r>
      <w:r w:rsidR="00C21F50">
        <w:t>its</w:t>
      </w:r>
      <w:r w:rsidR="000B47B9">
        <w:t xml:space="preserve"> own physical and </w:t>
      </w:r>
      <w:r w:rsidR="00E25941">
        <w:t>psychological risks</w:t>
      </w:r>
      <w:r w:rsidR="00BF4260">
        <w:t xml:space="preserve"> </w:t>
      </w:r>
      <w:r w:rsidR="00F6479D">
        <w:t xml:space="preserve">when </w:t>
      </w:r>
      <w:r w:rsidR="00580430">
        <w:t xml:space="preserve">trying to </w:t>
      </w:r>
      <w:r w:rsidR="00F876C0">
        <w:t xml:space="preserve">deal with members of the public, </w:t>
      </w:r>
      <w:r w:rsidR="000115F4">
        <w:t xml:space="preserve">scene preservation, </w:t>
      </w:r>
      <w:r w:rsidR="00812E2A">
        <w:t xml:space="preserve">treating any injuries and ultimately, </w:t>
      </w:r>
      <w:r w:rsidR="004C2FC1">
        <w:t>rescu</w:t>
      </w:r>
      <w:r w:rsidR="0086476A">
        <w:t>ing</w:t>
      </w:r>
      <w:r w:rsidR="004C2FC1">
        <w:t xml:space="preserve"> survivors. </w:t>
      </w:r>
      <w:r w:rsidR="0091502E">
        <w:t xml:space="preserve">Under Mutual aid, several hundred Police Officers may be called in </w:t>
      </w:r>
      <w:r w:rsidR="00595D6B">
        <w:t xml:space="preserve">to assist with the immediate incident as well as the aftermath </w:t>
      </w:r>
      <w:r w:rsidR="00A8352D">
        <w:t xml:space="preserve">of any major incident. In these situations, the usual </w:t>
      </w:r>
      <w:r w:rsidR="00E91D97">
        <w:t>means of dealing with trauma could be in</w:t>
      </w:r>
      <w:r w:rsidR="0080649C">
        <w:t>effective</w:t>
      </w:r>
      <w:r w:rsidR="00B85928">
        <w:t xml:space="preserve">, </w:t>
      </w:r>
      <w:r w:rsidR="004C58F9">
        <w:t>mainly</w:t>
      </w:r>
      <w:r w:rsidR="00B85928">
        <w:t xml:space="preserve"> if</w:t>
      </w:r>
      <w:r w:rsidR="004C58F9">
        <w:t xml:space="preserve"> the</w:t>
      </w:r>
      <w:r w:rsidR="00B85928">
        <w:t xml:space="preserve"> initial trauma reaction </w:t>
      </w:r>
      <w:r w:rsidR="003016A9">
        <w:t>is based</w:t>
      </w:r>
      <w:r w:rsidR="00B85928">
        <w:t xml:space="preserve"> on local </w:t>
      </w:r>
      <w:r w:rsidR="003016A9">
        <w:t>policies</w:t>
      </w:r>
      <w:r w:rsidR="00B85928">
        <w:t xml:space="preserve"> like in house debriefs. </w:t>
      </w:r>
      <w:r w:rsidR="00A732D1">
        <w:t xml:space="preserve">Using </w:t>
      </w:r>
      <w:r w:rsidR="005845D8">
        <w:t xml:space="preserve">post-disaster interventions, </w:t>
      </w:r>
      <w:r w:rsidR="005D714A">
        <w:t xml:space="preserve">it </w:t>
      </w:r>
      <w:r w:rsidR="003016A9">
        <w:t xml:space="preserve">is </w:t>
      </w:r>
      <w:r w:rsidR="005D714A">
        <w:t>broken down in to two stages</w:t>
      </w:r>
      <w:r w:rsidR="003016A9">
        <w:t xml:space="preserve"> with t</w:t>
      </w:r>
      <w:r w:rsidR="0080214F">
        <w:t>he first stage involv</w:t>
      </w:r>
      <w:r w:rsidR="003016A9">
        <w:t>ing</w:t>
      </w:r>
      <w:r w:rsidR="0080214F">
        <w:t xml:space="preserve"> </w:t>
      </w:r>
      <w:r w:rsidR="00BA1173">
        <w:t xml:space="preserve">the Officer meeting with a </w:t>
      </w:r>
      <w:r w:rsidR="00CE4CD9">
        <w:t xml:space="preserve">person who </w:t>
      </w:r>
      <w:r w:rsidR="00C85B1B">
        <w:t xml:space="preserve">has the skills </w:t>
      </w:r>
      <w:r w:rsidR="009D7921">
        <w:t xml:space="preserve">and knowledge to </w:t>
      </w:r>
      <w:r w:rsidR="000F2A4F">
        <w:t xml:space="preserve">help with their </w:t>
      </w:r>
      <w:r w:rsidR="00E2604D">
        <w:t>mental wellb</w:t>
      </w:r>
      <w:r w:rsidR="00B440D7">
        <w:t>e</w:t>
      </w:r>
      <w:r w:rsidR="00E2604D">
        <w:t>ing</w:t>
      </w:r>
      <w:r w:rsidR="00A14033">
        <w:t xml:space="preserve">. </w:t>
      </w:r>
      <w:r w:rsidR="007C16B7">
        <w:t xml:space="preserve">During this stage, </w:t>
      </w:r>
      <w:r w:rsidR="00BE008C">
        <w:t>best practice shows that the officer should be thanked for their assistance,</w:t>
      </w:r>
      <w:r w:rsidR="00C62F07">
        <w:t xml:space="preserve"> </w:t>
      </w:r>
      <w:r w:rsidR="004523C4">
        <w:t xml:space="preserve">be updated on </w:t>
      </w:r>
      <w:r w:rsidR="00D73CB7">
        <w:t xml:space="preserve">the current status of the incident and </w:t>
      </w:r>
      <w:r w:rsidR="004063E0">
        <w:t>if there are any injured colleagues.</w:t>
      </w:r>
      <w:r w:rsidR="008B61DC">
        <w:t xml:space="preserve"> </w:t>
      </w:r>
      <w:r w:rsidR="00C62606">
        <w:t>During</w:t>
      </w:r>
      <w:r w:rsidR="008B61DC" w:rsidRPr="008B61DC">
        <w:t xml:space="preserve"> this brief meeting, the </w:t>
      </w:r>
      <w:r w:rsidR="008B61DC">
        <w:t xml:space="preserve">officer </w:t>
      </w:r>
      <w:r w:rsidR="008B61DC" w:rsidRPr="008B61DC">
        <w:t xml:space="preserve">should </w:t>
      </w:r>
      <w:r w:rsidR="00A61FE2">
        <w:t xml:space="preserve">be advised on </w:t>
      </w:r>
      <w:r w:rsidR="008B61DC" w:rsidRPr="008B61DC">
        <w:t>the possible consequences of coping with trauma, how to manage these symptoms</w:t>
      </w:r>
      <w:r w:rsidR="00A61FE2">
        <w:t xml:space="preserve"> </w:t>
      </w:r>
      <w:r w:rsidR="008B61DC" w:rsidRPr="008B61DC">
        <w:t xml:space="preserve">and where to find </w:t>
      </w:r>
      <w:r w:rsidR="00A61FE2">
        <w:t>additional</w:t>
      </w:r>
      <w:r w:rsidR="008B61DC" w:rsidRPr="008B61DC">
        <w:t xml:space="preserve"> support.</w:t>
      </w:r>
      <w:r w:rsidR="00A61FE2">
        <w:t xml:space="preserve"> </w:t>
      </w:r>
      <w:r w:rsidR="004063E0">
        <w:t xml:space="preserve">The second </w:t>
      </w:r>
      <w:r w:rsidR="003528F2">
        <w:t xml:space="preserve">stage </w:t>
      </w:r>
      <w:r w:rsidR="005C4472">
        <w:t xml:space="preserve">gives a response to the individual/group dealing with the trauma </w:t>
      </w:r>
      <w:r w:rsidR="001D2E17">
        <w:t xml:space="preserve">and this is usually arranged by </w:t>
      </w:r>
      <w:r w:rsidR="00664774">
        <w:t>a train</w:t>
      </w:r>
      <w:r w:rsidR="00F94EA9">
        <w:t>ed</w:t>
      </w:r>
      <w:r w:rsidR="00664774">
        <w:t xml:space="preserve"> team leader/supervisor </w:t>
      </w:r>
      <w:r w:rsidR="00646A3D">
        <w:t xml:space="preserve">and allows people the opportunity to discuss </w:t>
      </w:r>
      <w:r w:rsidR="00340B55">
        <w:t>what they remember from the incident</w:t>
      </w:r>
      <w:r w:rsidR="00B440D7">
        <w:t xml:space="preserve"> and try to make sense of it. </w:t>
      </w:r>
      <w:r w:rsidR="009F01BA">
        <w:t xml:space="preserve">At this final stage, </w:t>
      </w:r>
      <w:r w:rsidR="00CC5E14">
        <w:t xml:space="preserve">the </w:t>
      </w:r>
      <w:r w:rsidR="000A6E68">
        <w:t xml:space="preserve">physical, social, </w:t>
      </w:r>
      <w:r w:rsidR="00E51398">
        <w:t xml:space="preserve">emotional and </w:t>
      </w:r>
      <w:r w:rsidR="00797E40">
        <w:t xml:space="preserve">psychological </w:t>
      </w:r>
      <w:r w:rsidR="00CD69B4">
        <w:t xml:space="preserve">wellbeing of the officer is </w:t>
      </w:r>
      <w:r w:rsidR="005F2C7C">
        <w:t xml:space="preserve">checked </w:t>
      </w:r>
      <w:r w:rsidR="0087585D">
        <w:t xml:space="preserve">and assessed </w:t>
      </w:r>
      <w:r w:rsidR="003016A9">
        <w:t xml:space="preserve">and determined </w:t>
      </w:r>
      <w:r w:rsidR="0087585D">
        <w:t xml:space="preserve">whether </w:t>
      </w:r>
      <w:r w:rsidR="005A1B0E">
        <w:t xml:space="preserve">simple </w:t>
      </w:r>
      <w:r w:rsidR="00CB6066">
        <w:t>support will suffice</w:t>
      </w:r>
      <w:r w:rsidR="0065685A">
        <w:t xml:space="preserve">, or whether a referral </w:t>
      </w:r>
      <w:r w:rsidR="002D131C">
        <w:t>should be made to occupational health. (</w:t>
      </w:r>
      <w:r w:rsidR="008E5F2F">
        <w:t xml:space="preserve">College of Policing, </w:t>
      </w:r>
      <w:r w:rsidR="00106C3F">
        <w:t xml:space="preserve">2018) </w:t>
      </w:r>
    </w:p>
    <w:p w14:paraId="47CDD32C" w14:textId="77777777" w:rsidR="00C21F50" w:rsidRDefault="00C21F50" w:rsidP="002E5012"/>
    <w:p w14:paraId="5D4E3CE2" w14:textId="3FECD735" w:rsidR="002E5012" w:rsidRDefault="00CA696B" w:rsidP="002E5012">
      <w:r>
        <w:t>In conclusion, it is</w:t>
      </w:r>
      <w:r w:rsidR="00820DC6">
        <w:t xml:space="preserve"> clear that Police Forces deal with higher stressors </w:t>
      </w:r>
      <w:r w:rsidR="004E16DD">
        <w:t>due to the trauma that they face and other factors such as high work load</w:t>
      </w:r>
      <w:r w:rsidR="007C2D3C">
        <w:t xml:space="preserve"> and working hours. Whilst there are a number of support systems in place, individuals tend not to utilise these due to the stigmatism around mental wellbeing </w:t>
      </w:r>
      <w:r w:rsidR="001C141D">
        <w:t>within Policing</w:t>
      </w:r>
      <w:r w:rsidR="002F02A3">
        <w:t>.</w:t>
      </w:r>
      <w:r w:rsidR="001C141D">
        <w:t xml:space="preserve"> </w:t>
      </w:r>
      <w:r w:rsidR="008B7547">
        <w:t xml:space="preserve">Based on surveys that have been carried out, officers across England and Wales are showing a decline in their mental wellbeing, however, despite this, long term absence has shown to be improving from 2020 to 2022. </w:t>
      </w:r>
      <w:r w:rsidR="001C141D">
        <w:t>Due to the long term impacts it can have around absence</w:t>
      </w:r>
      <w:r w:rsidR="0094389C">
        <w:t xml:space="preserve">, sickness and leavers, it is vital that mental wellbeing is identified in the early stages in order to build resilience </w:t>
      </w:r>
      <w:r w:rsidR="00015132">
        <w:t>and ensuring each individual is fit for work.</w:t>
      </w:r>
    </w:p>
    <w:p w14:paraId="038748BB" w14:textId="5F96D91D" w:rsidR="002E5012" w:rsidRDefault="002E5012" w:rsidP="002E5012">
      <w:pPr>
        <w:pStyle w:val="Heading1"/>
      </w:pPr>
    </w:p>
    <w:p w14:paraId="644FD7CD" w14:textId="624AAC5F" w:rsidR="0044514B" w:rsidRPr="0044514B" w:rsidRDefault="0044514B" w:rsidP="0044514B">
      <w:pPr>
        <w:rPr>
          <w:lang w:val="en-US"/>
        </w:rPr>
      </w:pPr>
      <w:r>
        <w:rPr>
          <w:lang w:val="en-US"/>
        </w:rPr>
        <w:t xml:space="preserve">Word count - </w:t>
      </w:r>
      <w:r w:rsidR="003016A9">
        <w:rPr>
          <w:lang w:val="en-US"/>
        </w:rPr>
        <w:t>2065</w:t>
      </w:r>
    </w:p>
    <w:p w14:paraId="056D3DCF" w14:textId="77777777" w:rsidR="002043CB" w:rsidRDefault="002043CB" w:rsidP="002043CB">
      <w:pPr>
        <w:rPr>
          <w:lang w:val="en-US"/>
        </w:rPr>
      </w:pPr>
    </w:p>
    <w:p w14:paraId="60FE9459" w14:textId="77777777" w:rsidR="002043CB" w:rsidRDefault="002043CB" w:rsidP="002043CB">
      <w:pPr>
        <w:rPr>
          <w:lang w:val="en-US"/>
        </w:rPr>
      </w:pPr>
    </w:p>
    <w:p w14:paraId="6163A50C" w14:textId="77777777" w:rsidR="002043CB" w:rsidRDefault="002043CB" w:rsidP="002043CB">
      <w:pPr>
        <w:rPr>
          <w:lang w:val="en-US"/>
        </w:rPr>
      </w:pPr>
    </w:p>
    <w:p w14:paraId="4093C021" w14:textId="77777777" w:rsidR="002043CB" w:rsidRDefault="002043CB" w:rsidP="002043CB">
      <w:pPr>
        <w:rPr>
          <w:lang w:val="en-US"/>
        </w:rPr>
      </w:pPr>
    </w:p>
    <w:p w14:paraId="1C6D625D" w14:textId="77777777" w:rsidR="002043CB" w:rsidRDefault="002043CB" w:rsidP="002043CB">
      <w:pPr>
        <w:rPr>
          <w:lang w:val="en-US"/>
        </w:rPr>
      </w:pPr>
    </w:p>
    <w:p w14:paraId="1C28E2DF" w14:textId="77777777" w:rsidR="002043CB" w:rsidRDefault="002043CB" w:rsidP="002043CB">
      <w:pPr>
        <w:rPr>
          <w:lang w:val="en-US"/>
        </w:rPr>
      </w:pPr>
    </w:p>
    <w:p w14:paraId="3FE57B70" w14:textId="77777777" w:rsidR="002043CB" w:rsidRDefault="002043CB" w:rsidP="002043CB">
      <w:pPr>
        <w:rPr>
          <w:lang w:val="en-US"/>
        </w:rPr>
      </w:pPr>
    </w:p>
    <w:p w14:paraId="3937DF55" w14:textId="77777777" w:rsidR="002043CB" w:rsidRDefault="002043CB" w:rsidP="002043CB">
      <w:pPr>
        <w:rPr>
          <w:lang w:val="en-US"/>
        </w:rPr>
      </w:pPr>
    </w:p>
    <w:p w14:paraId="4DA6349A" w14:textId="77777777" w:rsidR="002043CB" w:rsidRDefault="002043CB" w:rsidP="002043CB">
      <w:pPr>
        <w:rPr>
          <w:lang w:val="en-US"/>
        </w:rPr>
      </w:pPr>
    </w:p>
    <w:p w14:paraId="43BEE3E6" w14:textId="77777777" w:rsidR="002043CB" w:rsidRDefault="002043CB" w:rsidP="002043CB">
      <w:pPr>
        <w:rPr>
          <w:lang w:val="en-US"/>
        </w:rPr>
      </w:pPr>
    </w:p>
    <w:p w14:paraId="7DA41288" w14:textId="77777777" w:rsidR="002043CB" w:rsidRDefault="002043CB" w:rsidP="002043CB">
      <w:pPr>
        <w:rPr>
          <w:lang w:val="en-US"/>
        </w:rPr>
      </w:pPr>
    </w:p>
    <w:p w14:paraId="718473C6" w14:textId="77777777" w:rsidR="00B6180C" w:rsidRDefault="00B6180C" w:rsidP="002043CB">
      <w:pPr>
        <w:rPr>
          <w:lang w:val="en-US"/>
        </w:rPr>
      </w:pPr>
    </w:p>
    <w:p w14:paraId="474EB42B" w14:textId="7D77A1BB" w:rsidR="005952DB" w:rsidRPr="00D724A5" w:rsidRDefault="002043CB" w:rsidP="002043CB">
      <w:pPr>
        <w:rPr>
          <w:b/>
          <w:bCs/>
          <w:u w:val="single"/>
          <w:lang w:val="en-US"/>
        </w:rPr>
      </w:pPr>
      <w:r w:rsidRPr="00D724A5">
        <w:rPr>
          <w:b/>
          <w:bCs/>
          <w:u w:val="single"/>
          <w:lang w:val="en-US"/>
        </w:rPr>
        <w:t xml:space="preserve">Essay </w:t>
      </w:r>
      <w:r w:rsidR="00082FD4" w:rsidRPr="00D724A5">
        <w:rPr>
          <w:b/>
          <w:bCs/>
          <w:u w:val="single"/>
          <w:lang w:val="en-US"/>
        </w:rPr>
        <w:t>five</w:t>
      </w:r>
    </w:p>
    <w:p w14:paraId="77C9EC72" w14:textId="5F6E9718" w:rsidR="0026509F" w:rsidRPr="00F23DA5" w:rsidRDefault="00082FD4" w:rsidP="00130A5B">
      <w:pPr>
        <w:ind w:left="720"/>
        <w:rPr>
          <w:b/>
          <w:bCs/>
          <w:lang w:val="en-US"/>
        </w:rPr>
      </w:pPr>
      <w:r w:rsidRPr="00F23DA5">
        <w:rPr>
          <w:b/>
          <w:bCs/>
        </w:rPr>
        <w:t>What options do the police have for investigating volume crime? Can factors such as personal bias impact upon their effectiveness? Your answer must be based on academic research rather than personal experience, but you may make reference to relevant case studies.</w:t>
      </w:r>
    </w:p>
    <w:p w14:paraId="794D95D2" w14:textId="77777777" w:rsidR="00942AF4" w:rsidRDefault="00942AF4" w:rsidP="002043CB">
      <w:pPr>
        <w:rPr>
          <w:b/>
          <w:bCs/>
          <w:lang w:val="en-US"/>
        </w:rPr>
      </w:pPr>
    </w:p>
    <w:p w14:paraId="709D0BB3" w14:textId="1B01A80C" w:rsidR="00942AF4" w:rsidRPr="00942AF4" w:rsidRDefault="00942AF4" w:rsidP="002043CB">
      <w:pPr>
        <w:rPr>
          <w:lang w:val="en-US"/>
        </w:rPr>
      </w:pPr>
      <w:r>
        <w:rPr>
          <w:lang w:val="en-US"/>
        </w:rPr>
        <w:t>This essay wi</w:t>
      </w:r>
      <w:r w:rsidR="004F3D80">
        <w:rPr>
          <w:lang w:val="en-US"/>
        </w:rPr>
        <w:t>ll talk about the difference between volume and priority crime</w:t>
      </w:r>
      <w:r w:rsidR="00B078A3">
        <w:rPr>
          <w:lang w:val="en-US"/>
        </w:rPr>
        <w:t>, the</w:t>
      </w:r>
      <w:r w:rsidR="004F3D80">
        <w:rPr>
          <w:lang w:val="en-US"/>
        </w:rPr>
        <w:t xml:space="preserve"> </w:t>
      </w:r>
      <w:r w:rsidR="00E02FE4">
        <w:rPr>
          <w:lang w:val="en-US"/>
        </w:rPr>
        <w:t>different means of interviewing in order to achieve best evidence</w:t>
      </w:r>
      <w:r w:rsidR="007E105B">
        <w:rPr>
          <w:lang w:val="en-US"/>
        </w:rPr>
        <w:t xml:space="preserve"> and </w:t>
      </w:r>
      <w:r w:rsidR="00B078A3">
        <w:rPr>
          <w:lang w:val="en-US"/>
        </w:rPr>
        <w:t xml:space="preserve">how other various departments can assist with investigating these. This essay will discuss </w:t>
      </w:r>
      <w:r w:rsidR="00C0579C">
        <w:rPr>
          <w:lang w:val="en-US"/>
        </w:rPr>
        <w:t>how personal bias</w:t>
      </w:r>
      <w:r w:rsidR="00EA2AEB">
        <w:rPr>
          <w:lang w:val="en-US"/>
        </w:rPr>
        <w:t xml:space="preserve">es can impact </w:t>
      </w:r>
      <w:r w:rsidR="00C73604">
        <w:rPr>
          <w:lang w:val="en-US"/>
        </w:rPr>
        <w:t xml:space="preserve">an </w:t>
      </w:r>
      <w:r w:rsidR="007852D7">
        <w:rPr>
          <w:lang w:val="en-US"/>
        </w:rPr>
        <w:t>investigators decision making and behaviour</w:t>
      </w:r>
      <w:r w:rsidR="00B078A3">
        <w:rPr>
          <w:lang w:val="en-US"/>
        </w:rPr>
        <w:t xml:space="preserve"> and how this can have an adverse effect on the persons involved. </w:t>
      </w:r>
    </w:p>
    <w:p w14:paraId="42251DFD" w14:textId="77777777" w:rsidR="00942AF4" w:rsidRDefault="00942AF4" w:rsidP="002043CB">
      <w:pPr>
        <w:rPr>
          <w:lang w:val="en-US"/>
        </w:rPr>
      </w:pPr>
    </w:p>
    <w:p w14:paraId="2E175354" w14:textId="7375F3FA" w:rsidR="00F23DA5" w:rsidRDefault="0056157F" w:rsidP="002043CB">
      <w:pPr>
        <w:rPr>
          <w:lang w:val="en-US"/>
        </w:rPr>
      </w:pPr>
      <w:r>
        <w:rPr>
          <w:lang w:val="en-US"/>
        </w:rPr>
        <w:t>Volume crime</w:t>
      </w:r>
      <w:r w:rsidR="00852E8E">
        <w:rPr>
          <w:lang w:val="en-US"/>
        </w:rPr>
        <w:t xml:space="preserve"> co</w:t>
      </w:r>
      <w:r w:rsidR="00D81558">
        <w:rPr>
          <w:lang w:val="en-US"/>
        </w:rPr>
        <w:t>nsists of</w:t>
      </w:r>
      <w:r w:rsidR="00852E8E">
        <w:rPr>
          <w:lang w:val="en-US"/>
        </w:rPr>
        <w:t xml:space="preserve"> </w:t>
      </w:r>
      <w:r w:rsidR="003016A9">
        <w:rPr>
          <w:lang w:val="en-US"/>
        </w:rPr>
        <w:t>the majority of</w:t>
      </w:r>
      <w:r w:rsidR="00852E8E">
        <w:rPr>
          <w:lang w:val="en-US"/>
        </w:rPr>
        <w:t xml:space="preserve"> offences</w:t>
      </w:r>
      <w:r w:rsidR="003016A9">
        <w:rPr>
          <w:lang w:val="en-US"/>
        </w:rPr>
        <w:t xml:space="preserve"> that are</w:t>
      </w:r>
      <w:r w:rsidR="00852E8E">
        <w:rPr>
          <w:lang w:val="en-US"/>
        </w:rPr>
        <w:t xml:space="preserve"> committed in England and Wales </w:t>
      </w:r>
      <w:r w:rsidR="00D206C4">
        <w:rPr>
          <w:lang w:val="en-US"/>
        </w:rPr>
        <w:t>and</w:t>
      </w:r>
      <w:r w:rsidR="003016A9">
        <w:rPr>
          <w:lang w:val="en-US"/>
        </w:rPr>
        <w:t xml:space="preserve"> those that</w:t>
      </w:r>
      <w:r w:rsidR="00D206C4">
        <w:rPr>
          <w:lang w:val="en-US"/>
        </w:rPr>
        <w:t xml:space="preserve"> h</w:t>
      </w:r>
      <w:r w:rsidR="003016A9">
        <w:rPr>
          <w:lang w:val="en-US"/>
        </w:rPr>
        <w:t>ave</w:t>
      </w:r>
      <w:r w:rsidR="00D206C4">
        <w:rPr>
          <w:lang w:val="en-US"/>
        </w:rPr>
        <w:t xml:space="preserve"> a profound effect on a number of Victims. </w:t>
      </w:r>
      <w:r w:rsidR="004D4778">
        <w:rPr>
          <w:lang w:val="en-US"/>
        </w:rPr>
        <w:t xml:space="preserve">Volume crime can include shoplifting, criminal damage, assaults, </w:t>
      </w:r>
      <w:r w:rsidR="00383388">
        <w:rPr>
          <w:lang w:val="en-US"/>
        </w:rPr>
        <w:t xml:space="preserve">burglary and robbery. </w:t>
      </w:r>
      <w:r w:rsidR="001402C3">
        <w:rPr>
          <w:lang w:val="en-US"/>
        </w:rPr>
        <w:t xml:space="preserve">In England and Wales, a comparatively </w:t>
      </w:r>
      <w:r w:rsidR="00E35315">
        <w:rPr>
          <w:lang w:val="en-US"/>
        </w:rPr>
        <w:t xml:space="preserve">small percentage of the population commits a high number of offences </w:t>
      </w:r>
      <w:r w:rsidR="00732CD9">
        <w:rPr>
          <w:lang w:val="en-US"/>
        </w:rPr>
        <w:t xml:space="preserve">meaning that the </w:t>
      </w:r>
      <w:r w:rsidR="00E7371E">
        <w:rPr>
          <w:lang w:val="en-US"/>
        </w:rPr>
        <w:t>public’s</w:t>
      </w:r>
      <w:r w:rsidR="00732CD9">
        <w:rPr>
          <w:lang w:val="en-US"/>
        </w:rPr>
        <w:t xml:space="preserve"> confidence in the Police service </w:t>
      </w:r>
      <w:r w:rsidR="00C54E47">
        <w:rPr>
          <w:lang w:val="en-US"/>
        </w:rPr>
        <w:t>can be</w:t>
      </w:r>
      <w:r w:rsidR="00732CD9">
        <w:rPr>
          <w:lang w:val="en-US"/>
        </w:rPr>
        <w:t xml:space="preserve"> affected. Although </w:t>
      </w:r>
      <w:r w:rsidR="00FB0904">
        <w:rPr>
          <w:lang w:val="en-US"/>
        </w:rPr>
        <w:t xml:space="preserve">many of these crimes may only result in minor financial losses, </w:t>
      </w:r>
      <w:r w:rsidR="00ED254B">
        <w:rPr>
          <w:lang w:val="en-US"/>
        </w:rPr>
        <w:t xml:space="preserve">the Victims feelings of invasion, privacy </w:t>
      </w:r>
      <w:r w:rsidR="00574F30">
        <w:rPr>
          <w:lang w:val="en-US"/>
        </w:rPr>
        <w:t xml:space="preserve">and </w:t>
      </w:r>
      <w:r w:rsidR="00B845FD">
        <w:rPr>
          <w:lang w:val="en-US"/>
        </w:rPr>
        <w:t>being a victim translate</w:t>
      </w:r>
      <w:r w:rsidR="007650CB">
        <w:rPr>
          <w:lang w:val="en-US"/>
        </w:rPr>
        <w:t>s</w:t>
      </w:r>
      <w:r w:rsidR="00B845FD">
        <w:rPr>
          <w:lang w:val="en-US"/>
        </w:rPr>
        <w:t xml:space="preserve"> into</w:t>
      </w:r>
      <w:r w:rsidR="001C7014">
        <w:rPr>
          <w:lang w:val="en-US"/>
        </w:rPr>
        <w:t xml:space="preserve"> a</w:t>
      </w:r>
      <w:r w:rsidR="00B845FD">
        <w:rPr>
          <w:lang w:val="en-US"/>
        </w:rPr>
        <w:t xml:space="preserve"> genuine fear of crime </w:t>
      </w:r>
      <w:r w:rsidR="00CA712E">
        <w:rPr>
          <w:lang w:val="en-US"/>
        </w:rPr>
        <w:t>resulting in</w:t>
      </w:r>
      <w:r w:rsidR="00B845FD">
        <w:rPr>
          <w:lang w:val="en-US"/>
        </w:rPr>
        <w:t xml:space="preserve"> </w:t>
      </w:r>
      <w:r w:rsidR="001701BA">
        <w:rPr>
          <w:lang w:val="en-US"/>
        </w:rPr>
        <w:t xml:space="preserve">the feeling of lack of safety and security. </w:t>
      </w:r>
      <w:r w:rsidR="00030A2B">
        <w:rPr>
          <w:lang w:val="en-US"/>
        </w:rPr>
        <w:t xml:space="preserve">The Police Federation </w:t>
      </w:r>
      <w:r w:rsidR="003016A9">
        <w:rPr>
          <w:lang w:val="en-US"/>
        </w:rPr>
        <w:t>state that</w:t>
      </w:r>
      <w:r w:rsidR="00030A2B">
        <w:rPr>
          <w:lang w:val="en-US"/>
        </w:rPr>
        <w:t xml:space="preserve"> it is vital for the Chief Officers and </w:t>
      </w:r>
      <w:r w:rsidR="00EF52DE">
        <w:rPr>
          <w:lang w:val="en-US"/>
        </w:rPr>
        <w:t xml:space="preserve">Police and Crime Commissioners to </w:t>
      </w:r>
      <w:r w:rsidR="00BE35B1">
        <w:rPr>
          <w:lang w:val="en-US"/>
        </w:rPr>
        <w:t xml:space="preserve">focus on </w:t>
      </w:r>
      <w:r w:rsidR="007D4760">
        <w:rPr>
          <w:lang w:val="en-US"/>
        </w:rPr>
        <w:t xml:space="preserve">offenders and ‘hot spots’ by allocating officers </w:t>
      </w:r>
      <w:r w:rsidR="00A3475F">
        <w:rPr>
          <w:lang w:val="en-US"/>
        </w:rPr>
        <w:t xml:space="preserve">to </w:t>
      </w:r>
      <w:r w:rsidR="008B3356">
        <w:rPr>
          <w:lang w:val="en-US"/>
        </w:rPr>
        <w:t xml:space="preserve">target these areas using </w:t>
      </w:r>
      <w:r w:rsidR="000D1EDF">
        <w:rPr>
          <w:lang w:val="en-US"/>
        </w:rPr>
        <w:t xml:space="preserve">directed patrols. </w:t>
      </w:r>
      <w:r w:rsidR="00E26820">
        <w:rPr>
          <w:lang w:val="en-US"/>
        </w:rPr>
        <w:t>The</w:t>
      </w:r>
      <w:r w:rsidR="00707F86">
        <w:rPr>
          <w:lang w:val="en-US"/>
        </w:rPr>
        <w:t xml:space="preserve"> </w:t>
      </w:r>
      <w:r w:rsidR="00E26820">
        <w:rPr>
          <w:lang w:val="en-US"/>
        </w:rPr>
        <w:t>aim is</w:t>
      </w:r>
      <w:r w:rsidR="00707F86">
        <w:rPr>
          <w:lang w:val="en-US"/>
        </w:rPr>
        <w:t xml:space="preserve"> to</w:t>
      </w:r>
      <w:r w:rsidR="00E26820">
        <w:rPr>
          <w:lang w:val="en-US"/>
        </w:rPr>
        <w:t xml:space="preserve"> work with </w:t>
      </w:r>
      <w:r w:rsidR="00DA1095">
        <w:rPr>
          <w:lang w:val="en-US"/>
        </w:rPr>
        <w:t xml:space="preserve">communities and other agencies in order to take preventative </w:t>
      </w:r>
      <w:r w:rsidR="00707F86">
        <w:rPr>
          <w:lang w:val="en-US"/>
        </w:rPr>
        <w:t>actions</w:t>
      </w:r>
      <w:r w:rsidR="00DA1095">
        <w:rPr>
          <w:lang w:val="en-US"/>
        </w:rPr>
        <w:t xml:space="preserve"> in </w:t>
      </w:r>
      <w:r w:rsidR="009004B7">
        <w:rPr>
          <w:lang w:val="en-US"/>
        </w:rPr>
        <w:t xml:space="preserve">reducing levels of volume of crime and enhance intelligence-led policing. </w:t>
      </w:r>
      <w:r w:rsidR="00466B6B">
        <w:rPr>
          <w:lang w:val="en-US"/>
        </w:rPr>
        <w:t xml:space="preserve">Ultimately, </w:t>
      </w:r>
      <w:r w:rsidR="00D22C49">
        <w:rPr>
          <w:lang w:val="en-US"/>
        </w:rPr>
        <w:t xml:space="preserve">the focus is on witnesses </w:t>
      </w:r>
      <w:r w:rsidR="00481E52">
        <w:rPr>
          <w:lang w:val="en-US"/>
        </w:rPr>
        <w:t xml:space="preserve">and victims </w:t>
      </w:r>
      <w:r w:rsidR="00D22C49">
        <w:rPr>
          <w:lang w:val="en-US"/>
        </w:rPr>
        <w:t xml:space="preserve">of crime restoring their confidence </w:t>
      </w:r>
      <w:r w:rsidR="00481E52">
        <w:rPr>
          <w:lang w:val="en-US"/>
        </w:rPr>
        <w:t xml:space="preserve">in the Police </w:t>
      </w:r>
      <w:r w:rsidR="007E641B">
        <w:rPr>
          <w:lang w:val="en-US"/>
        </w:rPr>
        <w:t xml:space="preserve">and increasing their satisfaction with how the incident is handled as well as ensuring public safety. </w:t>
      </w:r>
      <w:r w:rsidR="00B15126">
        <w:rPr>
          <w:lang w:val="en-US"/>
        </w:rPr>
        <w:t xml:space="preserve">(Police Federation, </w:t>
      </w:r>
      <w:r w:rsidR="008C34FE">
        <w:rPr>
          <w:lang w:val="en-US"/>
        </w:rPr>
        <w:t>2018)</w:t>
      </w:r>
    </w:p>
    <w:p w14:paraId="48BD371B" w14:textId="77777777" w:rsidR="0041132B" w:rsidRDefault="0041132B" w:rsidP="002043CB">
      <w:pPr>
        <w:rPr>
          <w:lang w:val="en-US"/>
        </w:rPr>
      </w:pPr>
    </w:p>
    <w:p w14:paraId="523F63E4" w14:textId="4EA9DA6E" w:rsidR="0041132B" w:rsidRDefault="00B414F7" w:rsidP="002043CB">
      <w:pPr>
        <w:rPr>
          <w:lang w:val="en-US"/>
        </w:rPr>
      </w:pPr>
      <w:r>
        <w:rPr>
          <w:lang w:val="en-US"/>
        </w:rPr>
        <w:t xml:space="preserve">Whilst the majority of offences </w:t>
      </w:r>
      <w:r w:rsidR="00312A8F">
        <w:rPr>
          <w:lang w:val="en-US"/>
        </w:rPr>
        <w:t>committed in the UK are classed as volume crime,</w:t>
      </w:r>
      <w:r w:rsidR="00BD0CC2">
        <w:rPr>
          <w:lang w:val="en-US"/>
        </w:rPr>
        <w:t xml:space="preserve"> </w:t>
      </w:r>
      <w:r w:rsidR="006B79B7">
        <w:rPr>
          <w:lang w:val="en-US"/>
        </w:rPr>
        <w:t>these can then lead on to be priority crimes</w:t>
      </w:r>
      <w:r w:rsidR="00030DAB">
        <w:rPr>
          <w:lang w:val="en-US"/>
        </w:rPr>
        <w:t>, should the offences continue to happen and become prolific</w:t>
      </w:r>
      <w:r w:rsidR="00CE28BC">
        <w:rPr>
          <w:lang w:val="en-US"/>
        </w:rPr>
        <w:t xml:space="preserve">. </w:t>
      </w:r>
      <w:r w:rsidR="00592660">
        <w:rPr>
          <w:lang w:val="en-US"/>
        </w:rPr>
        <w:t>Using information and intelligence</w:t>
      </w:r>
      <w:r w:rsidR="00E91D58">
        <w:rPr>
          <w:lang w:val="en-US"/>
        </w:rPr>
        <w:t xml:space="preserve"> from volume crime reports and investigations</w:t>
      </w:r>
      <w:r w:rsidR="00282025">
        <w:rPr>
          <w:lang w:val="en-US"/>
        </w:rPr>
        <w:t>, it can be beneficial i</w:t>
      </w:r>
      <w:r w:rsidR="00800A68">
        <w:rPr>
          <w:lang w:val="en-US"/>
        </w:rPr>
        <w:t xml:space="preserve">n identifying a small number of criminals that commit a large number of offences. </w:t>
      </w:r>
      <w:r w:rsidR="00316C44">
        <w:rPr>
          <w:lang w:val="en-US"/>
        </w:rPr>
        <w:t>By utili</w:t>
      </w:r>
      <w:r w:rsidR="006A3A48">
        <w:rPr>
          <w:lang w:val="en-US"/>
        </w:rPr>
        <w:t>s</w:t>
      </w:r>
      <w:r w:rsidR="00316C44">
        <w:rPr>
          <w:lang w:val="en-US"/>
        </w:rPr>
        <w:t xml:space="preserve">ing this, </w:t>
      </w:r>
      <w:r w:rsidR="00871D18">
        <w:rPr>
          <w:lang w:val="en-US"/>
        </w:rPr>
        <w:t xml:space="preserve">it has the potential to link these different types of offences to a prolific offender </w:t>
      </w:r>
      <w:r w:rsidR="009F201F">
        <w:rPr>
          <w:lang w:val="en-US"/>
        </w:rPr>
        <w:t xml:space="preserve">and could be identified as being </w:t>
      </w:r>
      <w:r w:rsidR="006A3A48">
        <w:rPr>
          <w:lang w:val="en-US"/>
        </w:rPr>
        <w:t>accountable</w:t>
      </w:r>
      <w:r w:rsidR="009F201F">
        <w:rPr>
          <w:lang w:val="en-US"/>
        </w:rPr>
        <w:t xml:space="preserve"> for less serious volume crime. </w:t>
      </w:r>
      <w:r w:rsidR="006A3A48">
        <w:rPr>
          <w:lang w:val="en-US"/>
        </w:rPr>
        <w:t>(</w:t>
      </w:r>
      <w:r w:rsidR="00C07110">
        <w:rPr>
          <w:lang w:val="en-US"/>
        </w:rPr>
        <w:t xml:space="preserve">NPIA, </w:t>
      </w:r>
      <w:r w:rsidR="00A9257F">
        <w:rPr>
          <w:lang w:val="en-US"/>
        </w:rPr>
        <w:t>2009)</w:t>
      </w:r>
    </w:p>
    <w:p w14:paraId="3D42F779" w14:textId="77777777" w:rsidR="00F6707F" w:rsidRDefault="00F6707F" w:rsidP="002043CB">
      <w:pPr>
        <w:rPr>
          <w:lang w:val="en-US"/>
        </w:rPr>
      </w:pPr>
    </w:p>
    <w:p w14:paraId="5E984491" w14:textId="43753C56" w:rsidR="00F6707F" w:rsidRDefault="008D5E5F" w:rsidP="002043CB">
      <w:pPr>
        <w:rPr>
          <w:lang w:val="en-US"/>
        </w:rPr>
      </w:pPr>
      <w:r w:rsidRPr="00240851">
        <w:rPr>
          <w:lang w:val="en-US"/>
        </w:rPr>
        <w:t xml:space="preserve">Often or not, </w:t>
      </w:r>
      <w:r w:rsidR="00F97E6C" w:rsidRPr="00240851">
        <w:rPr>
          <w:lang w:val="en-US"/>
        </w:rPr>
        <w:t xml:space="preserve">priority and volume crimes are investigated by one investigator </w:t>
      </w:r>
      <w:r w:rsidR="002B0B8E" w:rsidRPr="00240851">
        <w:rPr>
          <w:lang w:val="en-US"/>
        </w:rPr>
        <w:t xml:space="preserve">with the assistance of their supervisor </w:t>
      </w:r>
      <w:r w:rsidR="00CF64BF" w:rsidRPr="00240851">
        <w:rPr>
          <w:lang w:val="en-US"/>
        </w:rPr>
        <w:t>and speciali</w:t>
      </w:r>
      <w:r w:rsidR="00881BA8" w:rsidRPr="00240851">
        <w:rPr>
          <w:lang w:val="en-US"/>
        </w:rPr>
        <w:t>s</w:t>
      </w:r>
      <w:r w:rsidR="00CF64BF" w:rsidRPr="00240851">
        <w:rPr>
          <w:lang w:val="en-US"/>
        </w:rPr>
        <w:t>ed units such as Crime Scene Investigators (CSI)</w:t>
      </w:r>
      <w:r w:rsidR="00F77441" w:rsidRPr="00240851">
        <w:rPr>
          <w:lang w:val="en-US"/>
        </w:rPr>
        <w:t xml:space="preserve">. Due to the level of crimes they deal with, they will often investigate </w:t>
      </w:r>
      <w:r w:rsidR="0053007C" w:rsidRPr="00240851">
        <w:rPr>
          <w:lang w:val="en-US"/>
        </w:rPr>
        <w:t xml:space="preserve">several offences at once, whereas more complex and severe crimes will be investigated by </w:t>
      </w:r>
      <w:r w:rsidR="003D7BCC" w:rsidRPr="00240851">
        <w:rPr>
          <w:lang w:val="en-US"/>
        </w:rPr>
        <w:t xml:space="preserve">Senior Investigating Officer (SIO) </w:t>
      </w:r>
      <w:r w:rsidR="00D71DC2" w:rsidRPr="00240851">
        <w:rPr>
          <w:lang w:val="en-US"/>
        </w:rPr>
        <w:t xml:space="preserve">who will be the lead investigator and manager. </w:t>
      </w:r>
      <w:r w:rsidR="00F9514A" w:rsidRPr="00240851">
        <w:rPr>
          <w:lang w:val="en-US"/>
        </w:rPr>
        <w:t xml:space="preserve">Upon the initial response to any incident, it needs to be identified </w:t>
      </w:r>
      <w:r w:rsidR="0053388E" w:rsidRPr="00240851">
        <w:rPr>
          <w:lang w:val="en-US"/>
        </w:rPr>
        <w:t xml:space="preserve">early on whether it is a priority, volume or serious crime. By doing so, it enables </w:t>
      </w:r>
      <w:r w:rsidR="000E3860" w:rsidRPr="00240851">
        <w:rPr>
          <w:lang w:val="en-US"/>
        </w:rPr>
        <w:t xml:space="preserve">the investigator to </w:t>
      </w:r>
      <w:r w:rsidR="004B2AE2" w:rsidRPr="00240851">
        <w:rPr>
          <w:lang w:val="en-US"/>
        </w:rPr>
        <w:t>assess</w:t>
      </w:r>
      <w:r w:rsidR="004A7359" w:rsidRPr="00240851">
        <w:rPr>
          <w:lang w:val="en-US"/>
        </w:rPr>
        <w:t xml:space="preserve"> the appropriate level of investigative response </w:t>
      </w:r>
      <w:r w:rsidR="00AF603B" w:rsidRPr="00240851">
        <w:rPr>
          <w:lang w:val="en-US"/>
        </w:rPr>
        <w:t xml:space="preserve">that is needed, the </w:t>
      </w:r>
      <w:r w:rsidR="001728FC" w:rsidRPr="00240851">
        <w:rPr>
          <w:lang w:val="en-US"/>
        </w:rPr>
        <w:t xml:space="preserve">availability and cost of the </w:t>
      </w:r>
      <w:r w:rsidR="00AF603B" w:rsidRPr="00240851">
        <w:rPr>
          <w:lang w:val="en-US"/>
        </w:rPr>
        <w:t xml:space="preserve">resources that may be required </w:t>
      </w:r>
      <w:r w:rsidR="001728FC" w:rsidRPr="00240851">
        <w:rPr>
          <w:lang w:val="en-US"/>
        </w:rPr>
        <w:t xml:space="preserve">and </w:t>
      </w:r>
      <w:r w:rsidR="004B2AE2" w:rsidRPr="00240851">
        <w:rPr>
          <w:lang w:val="en-US"/>
        </w:rPr>
        <w:t xml:space="preserve">whether it is proportionate and in the publics interest. </w:t>
      </w:r>
      <w:r w:rsidR="008D13A7" w:rsidRPr="00240851">
        <w:rPr>
          <w:lang w:val="en-US"/>
        </w:rPr>
        <w:t>Local force polices and budgets</w:t>
      </w:r>
      <w:r w:rsidR="00D36FA8" w:rsidRPr="00240851">
        <w:rPr>
          <w:lang w:val="en-US"/>
        </w:rPr>
        <w:t xml:space="preserve"> are often</w:t>
      </w:r>
      <w:r w:rsidR="00400012" w:rsidRPr="00240851">
        <w:rPr>
          <w:lang w:val="en-US"/>
        </w:rPr>
        <w:t xml:space="preserve"> behind the </w:t>
      </w:r>
      <w:r w:rsidR="00E45572" w:rsidRPr="00240851">
        <w:rPr>
          <w:lang w:val="en-US"/>
        </w:rPr>
        <w:t xml:space="preserve">decisions in resourcing for priority and volume crime </w:t>
      </w:r>
      <w:r w:rsidR="00E45572" w:rsidRPr="00240851">
        <w:rPr>
          <w:lang w:val="en-US"/>
        </w:rPr>
        <w:lastRenderedPageBreak/>
        <w:t xml:space="preserve">investigations </w:t>
      </w:r>
      <w:r w:rsidR="00454301" w:rsidRPr="00240851">
        <w:rPr>
          <w:lang w:val="en-US"/>
        </w:rPr>
        <w:t xml:space="preserve">and where the investigator may believe that specialised units or technological </w:t>
      </w:r>
      <w:r w:rsidR="00FF25AE" w:rsidRPr="00240851">
        <w:rPr>
          <w:lang w:val="en-US"/>
        </w:rPr>
        <w:t xml:space="preserve">resources will aid the investigation, this can be </w:t>
      </w:r>
      <w:r w:rsidR="00F523B2" w:rsidRPr="00240851">
        <w:rPr>
          <w:lang w:val="en-US"/>
        </w:rPr>
        <w:t>authorised</w:t>
      </w:r>
      <w:r w:rsidR="00FF25AE" w:rsidRPr="00240851">
        <w:rPr>
          <w:lang w:val="en-US"/>
        </w:rPr>
        <w:t xml:space="preserve"> by the supervisor. </w:t>
      </w:r>
      <w:r w:rsidR="00F523B2" w:rsidRPr="00240851">
        <w:rPr>
          <w:lang w:val="en-US"/>
        </w:rPr>
        <w:t xml:space="preserve">(College of Policing, </w:t>
      </w:r>
      <w:r w:rsidR="005F6ADD" w:rsidRPr="00240851">
        <w:rPr>
          <w:lang w:val="en-US"/>
        </w:rPr>
        <w:t>2013)</w:t>
      </w:r>
    </w:p>
    <w:p w14:paraId="408FB9C5" w14:textId="77777777" w:rsidR="00CB568D" w:rsidRDefault="00CB568D" w:rsidP="002043CB">
      <w:pPr>
        <w:rPr>
          <w:lang w:val="en-US"/>
        </w:rPr>
      </w:pPr>
    </w:p>
    <w:p w14:paraId="35278746" w14:textId="40151EED" w:rsidR="003F4B6B" w:rsidRDefault="000D0159" w:rsidP="002043CB">
      <w:pPr>
        <w:rPr>
          <w:lang w:val="en-US"/>
        </w:rPr>
      </w:pPr>
      <w:r>
        <w:rPr>
          <w:lang w:val="en-US"/>
        </w:rPr>
        <w:t xml:space="preserve">Mcleod </w:t>
      </w:r>
      <w:r w:rsidR="003F4B6B">
        <w:rPr>
          <w:lang w:val="en-US"/>
        </w:rPr>
        <w:t xml:space="preserve">(2023) </w:t>
      </w:r>
      <w:r>
        <w:rPr>
          <w:lang w:val="en-US"/>
        </w:rPr>
        <w:t>states that i</w:t>
      </w:r>
      <w:r w:rsidR="005342D3">
        <w:rPr>
          <w:lang w:val="en-US"/>
        </w:rPr>
        <w:t>n order to achieve best evidence</w:t>
      </w:r>
      <w:r>
        <w:rPr>
          <w:lang w:val="en-US"/>
        </w:rPr>
        <w:t xml:space="preserve">, </w:t>
      </w:r>
      <w:r w:rsidR="00100520">
        <w:rPr>
          <w:lang w:val="en-US"/>
        </w:rPr>
        <w:t xml:space="preserve">one of the best ways to </w:t>
      </w:r>
      <w:r w:rsidR="001F21D5">
        <w:rPr>
          <w:lang w:val="en-US"/>
        </w:rPr>
        <w:t xml:space="preserve">retrieve information </w:t>
      </w:r>
      <w:r w:rsidR="00CE160B">
        <w:rPr>
          <w:lang w:val="en-US"/>
        </w:rPr>
        <w:t xml:space="preserve">from Victims and Witnesses </w:t>
      </w:r>
      <w:r w:rsidR="001F21D5">
        <w:rPr>
          <w:lang w:val="en-US"/>
        </w:rPr>
        <w:t xml:space="preserve">is a </w:t>
      </w:r>
      <w:r w:rsidR="00CE160B">
        <w:rPr>
          <w:lang w:val="en-US"/>
        </w:rPr>
        <w:t>cognitive interview</w:t>
      </w:r>
      <w:r w:rsidR="00A12017">
        <w:rPr>
          <w:lang w:val="en-US"/>
        </w:rPr>
        <w:t xml:space="preserve">. </w:t>
      </w:r>
      <w:r w:rsidR="00ED7D4B">
        <w:rPr>
          <w:lang w:val="en-US"/>
        </w:rPr>
        <w:t>They state that a</w:t>
      </w:r>
      <w:r w:rsidR="00A311C4">
        <w:rPr>
          <w:lang w:val="en-US"/>
        </w:rPr>
        <w:t xml:space="preserve">n individuals memory can be accessed </w:t>
      </w:r>
      <w:r w:rsidR="00F44F4F">
        <w:rPr>
          <w:lang w:val="en-US"/>
        </w:rPr>
        <w:t xml:space="preserve">in multiple ways due to </w:t>
      </w:r>
      <w:r w:rsidR="004B592D">
        <w:rPr>
          <w:lang w:val="en-US"/>
        </w:rPr>
        <w:t>it</w:t>
      </w:r>
      <w:r w:rsidR="00F44F4F">
        <w:rPr>
          <w:lang w:val="en-US"/>
        </w:rPr>
        <w:t xml:space="preserve"> consisting of </w:t>
      </w:r>
      <w:r w:rsidR="00CA6CC3">
        <w:rPr>
          <w:lang w:val="en-US"/>
        </w:rPr>
        <w:t xml:space="preserve">a network of associations rather than isolated, disconnected experiences. </w:t>
      </w:r>
      <w:r w:rsidR="008A79BC">
        <w:rPr>
          <w:lang w:val="en-US"/>
        </w:rPr>
        <w:t xml:space="preserve">A cognitive interview is designed to access this by </w:t>
      </w:r>
      <w:r w:rsidR="00A17C7C">
        <w:rPr>
          <w:lang w:val="en-US"/>
        </w:rPr>
        <w:t>the use of several retrieval techniques</w:t>
      </w:r>
      <w:r w:rsidR="00386255">
        <w:rPr>
          <w:lang w:val="en-US"/>
        </w:rPr>
        <w:t xml:space="preserve"> and Mcle</w:t>
      </w:r>
      <w:r w:rsidR="00DD1997">
        <w:rPr>
          <w:lang w:val="en-US"/>
        </w:rPr>
        <w:t xml:space="preserve">od brakes this down in to four stages. </w:t>
      </w:r>
      <w:r w:rsidR="00FE5FCB">
        <w:rPr>
          <w:lang w:val="en-US"/>
        </w:rPr>
        <w:t xml:space="preserve">Firstly, the interviewer </w:t>
      </w:r>
      <w:r w:rsidR="003D7CF2">
        <w:rPr>
          <w:lang w:val="en-US"/>
        </w:rPr>
        <w:t xml:space="preserve">asks questions around their </w:t>
      </w:r>
      <w:r w:rsidR="00BD5F4E">
        <w:rPr>
          <w:lang w:val="en-US"/>
        </w:rPr>
        <w:t>events and feel</w:t>
      </w:r>
      <w:r w:rsidR="0023404F">
        <w:rPr>
          <w:lang w:val="en-US"/>
        </w:rPr>
        <w:t>in</w:t>
      </w:r>
      <w:r w:rsidR="00BD5F4E">
        <w:rPr>
          <w:lang w:val="en-US"/>
        </w:rPr>
        <w:t>gs that day</w:t>
      </w:r>
      <w:r w:rsidR="0023404F">
        <w:rPr>
          <w:lang w:val="en-US"/>
        </w:rPr>
        <w:t xml:space="preserve">, including senses such as sights, </w:t>
      </w:r>
      <w:r w:rsidR="000455D3">
        <w:rPr>
          <w:lang w:val="en-US"/>
        </w:rPr>
        <w:t xml:space="preserve">sounds, smells and emotions in order to reinstate </w:t>
      </w:r>
      <w:r w:rsidR="00E15705">
        <w:rPr>
          <w:lang w:val="en-US"/>
        </w:rPr>
        <w:t>the</w:t>
      </w:r>
      <w:r w:rsidR="003F7B03">
        <w:rPr>
          <w:lang w:val="en-US"/>
        </w:rPr>
        <w:t xml:space="preserve"> environmental and personal context of that day. </w:t>
      </w:r>
      <w:r w:rsidR="006E0DC9">
        <w:rPr>
          <w:lang w:val="en-US"/>
        </w:rPr>
        <w:t xml:space="preserve">Secondly, </w:t>
      </w:r>
      <w:r w:rsidR="00D87CFD">
        <w:rPr>
          <w:lang w:val="en-US"/>
        </w:rPr>
        <w:t xml:space="preserve">the witnesses </w:t>
      </w:r>
      <w:r w:rsidR="00044901">
        <w:rPr>
          <w:lang w:val="en-US"/>
        </w:rPr>
        <w:t xml:space="preserve">are asked to explain the incident from a different perspective </w:t>
      </w:r>
      <w:r w:rsidR="00C315CE">
        <w:rPr>
          <w:lang w:val="en-US"/>
        </w:rPr>
        <w:t xml:space="preserve">and talk about how it may have been viewed by another witness or subject. </w:t>
      </w:r>
      <w:r w:rsidR="00AC1FBC">
        <w:rPr>
          <w:lang w:val="en-US"/>
        </w:rPr>
        <w:t xml:space="preserve">Following this, </w:t>
      </w:r>
      <w:r w:rsidR="00AE7E32">
        <w:rPr>
          <w:lang w:val="en-US"/>
        </w:rPr>
        <w:t xml:space="preserve">the interviewer asks the individual to </w:t>
      </w:r>
      <w:r w:rsidR="002E700A">
        <w:rPr>
          <w:lang w:val="en-US"/>
        </w:rPr>
        <w:t xml:space="preserve">talk through their perspective of the incident </w:t>
      </w:r>
      <w:r w:rsidR="004F4FE8">
        <w:rPr>
          <w:lang w:val="en-US"/>
        </w:rPr>
        <w:t xml:space="preserve">but in nonchronological order. </w:t>
      </w:r>
      <w:r w:rsidR="003F4B6B">
        <w:rPr>
          <w:lang w:val="en-US"/>
        </w:rPr>
        <w:t>This method shows that</w:t>
      </w:r>
      <w:r w:rsidR="00664790">
        <w:rPr>
          <w:lang w:val="en-US"/>
        </w:rPr>
        <w:t xml:space="preserve"> due to </w:t>
      </w:r>
      <w:r w:rsidR="00E773F7">
        <w:rPr>
          <w:lang w:val="en-US"/>
        </w:rPr>
        <w:t xml:space="preserve">people remembering </w:t>
      </w:r>
      <w:r w:rsidR="00D11EAF">
        <w:rPr>
          <w:lang w:val="en-US"/>
        </w:rPr>
        <w:t>more recent events</w:t>
      </w:r>
      <w:r w:rsidR="00E773F7">
        <w:rPr>
          <w:lang w:val="en-US"/>
        </w:rPr>
        <w:t>,</w:t>
      </w:r>
      <w:r w:rsidR="003F4B6B">
        <w:rPr>
          <w:lang w:val="en-US"/>
        </w:rPr>
        <w:t xml:space="preserve"> clearer</w:t>
      </w:r>
      <w:r w:rsidR="00D11EAF">
        <w:rPr>
          <w:lang w:val="en-US"/>
        </w:rPr>
        <w:t xml:space="preserve"> than others</w:t>
      </w:r>
      <w:r w:rsidR="00EF67D1">
        <w:rPr>
          <w:lang w:val="en-US"/>
        </w:rPr>
        <w:t>, they should be encouraged to work backwards</w:t>
      </w:r>
      <w:r w:rsidR="0081214A">
        <w:rPr>
          <w:lang w:val="en-US"/>
        </w:rPr>
        <w:t xml:space="preserve">. </w:t>
      </w:r>
      <w:r w:rsidR="00483FE5">
        <w:rPr>
          <w:lang w:val="en-US"/>
        </w:rPr>
        <w:t xml:space="preserve">They have found that when individuals go through situations in chronological order, </w:t>
      </w:r>
      <w:r w:rsidR="00C27264">
        <w:rPr>
          <w:lang w:val="en-US"/>
        </w:rPr>
        <w:t xml:space="preserve">it tends to lead to distortion </w:t>
      </w:r>
      <w:r w:rsidR="00BF0E0E">
        <w:rPr>
          <w:lang w:val="en-US"/>
        </w:rPr>
        <w:t xml:space="preserve">due to their schemas. The final stage is </w:t>
      </w:r>
      <w:r w:rsidR="008540D2">
        <w:rPr>
          <w:lang w:val="en-US"/>
        </w:rPr>
        <w:t xml:space="preserve">in depth reporting where </w:t>
      </w:r>
      <w:r w:rsidR="000074CF">
        <w:rPr>
          <w:lang w:val="en-US"/>
        </w:rPr>
        <w:t xml:space="preserve">Victims and witnesses </w:t>
      </w:r>
      <w:r w:rsidR="00607FB1">
        <w:rPr>
          <w:lang w:val="en-US"/>
        </w:rPr>
        <w:t xml:space="preserve">are asked </w:t>
      </w:r>
      <w:r w:rsidR="0020103F">
        <w:rPr>
          <w:lang w:val="en-US"/>
        </w:rPr>
        <w:t>to go through every minor detail, regardless if they think it’s insignificant</w:t>
      </w:r>
      <w:r w:rsidR="002A7F69">
        <w:rPr>
          <w:lang w:val="en-US"/>
        </w:rPr>
        <w:t xml:space="preserve">. When discussing </w:t>
      </w:r>
      <w:r w:rsidR="004A728E">
        <w:rPr>
          <w:lang w:val="en-US"/>
        </w:rPr>
        <w:t xml:space="preserve">small details, it can often lead to </w:t>
      </w:r>
      <w:r w:rsidR="008A750C">
        <w:rPr>
          <w:lang w:val="en-US"/>
        </w:rPr>
        <w:t xml:space="preserve">remembering </w:t>
      </w:r>
      <w:r w:rsidR="004A728E">
        <w:rPr>
          <w:lang w:val="en-US"/>
        </w:rPr>
        <w:t xml:space="preserve">more important details by triggering </w:t>
      </w:r>
      <w:r w:rsidR="008A750C">
        <w:rPr>
          <w:lang w:val="en-US"/>
        </w:rPr>
        <w:t xml:space="preserve">key information from the event. </w:t>
      </w:r>
      <w:r w:rsidR="00DC0ED8">
        <w:rPr>
          <w:lang w:val="en-US"/>
        </w:rPr>
        <w:t xml:space="preserve">When assessing the effectiveness of this form of interview, results show that </w:t>
      </w:r>
      <w:r w:rsidR="00735D07">
        <w:rPr>
          <w:lang w:val="en-US"/>
        </w:rPr>
        <w:t xml:space="preserve">from using a cognitive interview, </w:t>
      </w:r>
      <w:r w:rsidR="006734DE">
        <w:rPr>
          <w:lang w:val="en-US"/>
        </w:rPr>
        <w:t>41.2% of people recalled the facts correctly, in comparison to 29.4% from a normal interview.</w:t>
      </w:r>
      <w:r w:rsidR="003F4B6B">
        <w:rPr>
          <w:lang w:val="en-US"/>
        </w:rPr>
        <w:t xml:space="preserve"> </w:t>
      </w:r>
    </w:p>
    <w:p w14:paraId="7AD6D24A" w14:textId="77777777" w:rsidR="00240851" w:rsidRDefault="00240851" w:rsidP="002043CB">
      <w:pPr>
        <w:rPr>
          <w:lang w:val="en-US"/>
        </w:rPr>
      </w:pPr>
    </w:p>
    <w:p w14:paraId="265EE97E" w14:textId="75AE2753" w:rsidR="009439A9" w:rsidRPr="00240851" w:rsidRDefault="008250DE" w:rsidP="002043CB">
      <w:pPr>
        <w:rPr>
          <w:lang w:val="en-US"/>
        </w:rPr>
      </w:pPr>
      <w:r>
        <w:rPr>
          <w:lang w:val="en-US"/>
        </w:rPr>
        <w:t xml:space="preserve">Based on the results, it’s clear that a cognitive interview </w:t>
      </w:r>
      <w:r w:rsidR="00A4175E">
        <w:rPr>
          <w:lang w:val="en-US"/>
        </w:rPr>
        <w:t xml:space="preserve">leads to better recall of events with witnesses remembering </w:t>
      </w:r>
      <w:r w:rsidR="00366687">
        <w:rPr>
          <w:lang w:val="en-US"/>
        </w:rPr>
        <w:t xml:space="preserve">more information. Although this is the case, </w:t>
      </w:r>
      <w:r w:rsidR="00854EA6">
        <w:rPr>
          <w:lang w:val="en-US"/>
        </w:rPr>
        <w:t xml:space="preserve">using this method of interview can be time consuming and naturally take a lot longer due to </w:t>
      </w:r>
      <w:r w:rsidR="002B1587">
        <w:rPr>
          <w:lang w:val="en-US"/>
        </w:rPr>
        <w:t xml:space="preserve">a rapport needing to be built and specialised training </w:t>
      </w:r>
      <w:r w:rsidR="003E5E91">
        <w:rPr>
          <w:lang w:val="en-US"/>
        </w:rPr>
        <w:t>being required. Due t</w:t>
      </w:r>
      <w:r w:rsidR="00EA2D13">
        <w:rPr>
          <w:lang w:val="en-US"/>
        </w:rPr>
        <w:t xml:space="preserve">o this, this method would be better suited to more serious </w:t>
      </w:r>
      <w:r w:rsidR="00EA2D13" w:rsidRPr="00240851">
        <w:rPr>
          <w:lang w:val="en-US"/>
        </w:rPr>
        <w:t xml:space="preserve">crimes </w:t>
      </w:r>
      <w:r w:rsidR="00280CD7" w:rsidRPr="00240851">
        <w:rPr>
          <w:lang w:val="en-US"/>
        </w:rPr>
        <w:t>rather than volume crimes that are dealt with on a large</w:t>
      </w:r>
      <w:r w:rsidR="003F4B6B" w:rsidRPr="00240851">
        <w:rPr>
          <w:lang w:val="en-US"/>
        </w:rPr>
        <w:t>r</w:t>
      </w:r>
      <w:r w:rsidR="00280CD7" w:rsidRPr="00240851">
        <w:rPr>
          <w:lang w:val="en-US"/>
        </w:rPr>
        <w:t xml:space="preserve"> scale.</w:t>
      </w:r>
    </w:p>
    <w:p w14:paraId="760D4129" w14:textId="77777777" w:rsidR="00994584" w:rsidRPr="00240851" w:rsidRDefault="00994584" w:rsidP="002043CB">
      <w:pPr>
        <w:rPr>
          <w:lang w:val="en-US"/>
        </w:rPr>
      </w:pPr>
    </w:p>
    <w:p w14:paraId="5BC27329" w14:textId="640AB8DD" w:rsidR="00994584" w:rsidRDefault="002269D8" w:rsidP="002043CB">
      <w:pPr>
        <w:rPr>
          <w:lang w:val="en-US"/>
        </w:rPr>
      </w:pPr>
      <w:r w:rsidRPr="00240851">
        <w:rPr>
          <w:lang w:val="en-US"/>
        </w:rPr>
        <w:t xml:space="preserve">When looking at investigating </w:t>
      </w:r>
      <w:r w:rsidR="007F08D9" w:rsidRPr="00240851">
        <w:rPr>
          <w:lang w:val="en-US"/>
        </w:rPr>
        <w:t xml:space="preserve">priority and volume crimes, </w:t>
      </w:r>
      <w:r w:rsidR="001C2798" w:rsidRPr="00240851">
        <w:rPr>
          <w:lang w:val="en-US"/>
        </w:rPr>
        <w:t xml:space="preserve">a key statement </w:t>
      </w:r>
      <w:r w:rsidR="003C2B77" w:rsidRPr="00240851">
        <w:rPr>
          <w:lang w:val="en-US"/>
        </w:rPr>
        <w:t>at the start of interview is</w:t>
      </w:r>
      <w:r w:rsidR="001C2798" w:rsidRPr="00240851">
        <w:rPr>
          <w:lang w:val="en-US"/>
        </w:rPr>
        <w:t xml:space="preserve"> “</w:t>
      </w:r>
      <w:r w:rsidR="00CB2028" w:rsidRPr="00240851">
        <w:rPr>
          <w:lang w:val="en-US"/>
        </w:rPr>
        <w:t>Tell me in as much detail as possible, what happened”</w:t>
      </w:r>
      <w:r w:rsidR="00021FC4" w:rsidRPr="00240851">
        <w:rPr>
          <w:lang w:val="en-US"/>
        </w:rPr>
        <w:t xml:space="preserve">, </w:t>
      </w:r>
      <w:r w:rsidR="00ED7D4B">
        <w:rPr>
          <w:lang w:val="en-US"/>
        </w:rPr>
        <w:t xml:space="preserve">by using this open question, it </w:t>
      </w:r>
      <w:r w:rsidR="00021FC4" w:rsidRPr="00240851">
        <w:rPr>
          <w:lang w:val="en-US"/>
        </w:rPr>
        <w:t xml:space="preserve">allows the person to give their account </w:t>
      </w:r>
      <w:r w:rsidR="009B7EDE" w:rsidRPr="00240851">
        <w:rPr>
          <w:lang w:val="en-US"/>
        </w:rPr>
        <w:t>based on what they recall from the incident</w:t>
      </w:r>
      <w:r w:rsidR="00A2018D" w:rsidRPr="00240851">
        <w:rPr>
          <w:lang w:val="en-US"/>
        </w:rPr>
        <w:t>. Once their main account has been given, it allows the interview</w:t>
      </w:r>
      <w:r w:rsidR="00D55C77" w:rsidRPr="00240851">
        <w:rPr>
          <w:lang w:val="en-US"/>
        </w:rPr>
        <w:t xml:space="preserve">er </w:t>
      </w:r>
      <w:r w:rsidR="00A2018D" w:rsidRPr="00240851">
        <w:rPr>
          <w:lang w:val="en-US"/>
        </w:rPr>
        <w:t xml:space="preserve">to expand from each topic </w:t>
      </w:r>
      <w:r w:rsidR="00D55C77" w:rsidRPr="00240851">
        <w:rPr>
          <w:lang w:val="en-US"/>
        </w:rPr>
        <w:t xml:space="preserve">and go into more detail </w:t>
      </w:r>
      <w:r w:rsidR="00C4756A" w:rsidRPr="00240851">
        <w:rPr>
          <w:lang w:val="en-US"/>
        </w:rPr>
        <w:t>for each one. During this time, the interview</w:t>
      </w:r>
      <w:r w:rsidR="003A3F12" w:rsidRPr="00240851">
        <w:rPr>
          <w:lang w:val="en-US"/>
        </w:rPr>
        <w:t xml:space="preserve">er will be actively listening and using verbal nods in order </w:t>
      </w:r>
      <w:r w:rsidR="004F1314" w:rsidRPr="00240851">
        <w:rPr>
          <w:lang w:val="en-US"/>
        </w:rPr>
        <w:t xml:space="preserve">to show they are listening and to encourage the person to keep talking. </w:t>
      </w:r>
      <w:r w:rsidR="005E2913" w:rsidRPr="00240851">
        <w:rPr>
          <w:lang w:val="en-US"/>
        </w:rPr>
        <w:t xml:space="preserve">During the interview process, it is key for the </w:t>
      </w:r>
      <w:r w:rsidR="00A92BD5" w:rsidRPr="00240851">
        <w:rPr>
          <w:lang w:val="en-US"/>
        </w:rPr>
        <w:t xml:space="preserve">interviewer to allow the interviewee to pause when needed, in order to search their memory </w:t>
      </w:r>
      <w:r w:rsidR="0013441D" w:rsidRPr="00240851">
        <w:rPr>
          <w:lang w:val="en-US"/>
        </w:rPr>
        <w:t xml:space="preserve">to recall any vital parts of the interview. </w:t>
      </w:r>
      <w:r w:rsidR="002D2B64" w:rsidRPr="00240851">
        <w:rPr>
          <w:lang w:val="en-US"/>
        </w:rPr>
        <w:t xml:space="preserve">In addition to this, open questions should always be used rather </w:t>
      </w:r>
      <w:r w:rsidR="00A11D93" w:rsidRPr="00240851">
        <w:rPr>
          <w:lang w:val="en-US"/>
        </w:rPr>
        <w:t xml:space="preserve">than leading questions as that and can also contribute to </w:t>
      </w:r>
      <w:r w:rsidR="005D5640" w:rsidRPr="00240851">
        <w:rPr>
          <w:lang w:val="en-US"/>
        </w:rPr>
        <w:t>the individuals memory being distorted</w:t>
      </w:r>
      <w:r w:rsidR="008D1BB1" w:rsidRPr="00240851">
        <w:rPr>
          <w:lang w:val="en-US"/>
        </w:rPr>
        <w:t>.</w:t>
      </w:r>
      <w:r w:rsidR="005D5640" w:rsidRPr="00240851">
        <w:rPr>
          <w:lang w:val="en-US"/>
        </w:rPr>
        <w:t xml:space="preserve"> </w:t>
      </w:r>
      <w:r w:rsidR="00B45F2B" w:rsidRPr="00240851">
        <w:rPr>
          <w:lang w:val="en-US"/>
        </w:rPr>
        <w:t>(College of Policing, 2022)</w:t>
      </w:r>
      <w:r w:rsidR="00B45F2B">
        <w:rPr>
          <w:lang w:val="en-US"/>
        </w:rPr>
        <w:t xml:space="preserve"> </w:t>
      </w:r>
    </w:p>
    <w:p w14:paraId="23037BD8" w14:textId="77777777" w:rsidR="009D7B4B" w:rsidRDefault="009D7B4B" w:rsidP="002043CB">
      <w:pPr>
        <w:rPr>
          <w:lang w:val="en-US"/>
        </w:rPr>
      </w:pPr>
    </w:p>
    <w:p w14:paraId="15988457" w14:textId="3D1330F0" w:rsidR="00696FDF" w:rsidRPr="0003310A" w:rsidRDefault="00CE092C" w:rsidP="0003310A">
      <w:pPr>
        <w:shd w:val="clear" w:color="auto" w:fill="FFFFFF"/>
        <w:spacing w:before="100" w:beforeAutospacing="1" w:after="100" w:afterAutospacing="1" w:line="240" w:lineRule="auto"/>
        <w:textAlignment w:val="baseline"/>
        <w:rPr>
          <w:rFonts w:eastAsia="Times New Roman" w:cstheme="minorHAnsi"/>
          <w:color w:val="212121"/>
          <w:lang w:eastAsia="en-GB"/>
        </w:rPr>
      </w:pPr>
      <w:r>
        <w:rPr>
          <w:lang w:val="en-US"/>
        </w:rPr>
        <w:t xml:space="preserve">Whether deliberately or not, each individual has certain biases that can impact an investigation and this will vary for each person. </w:t>
      </w:r>
      <w:r w:rsidR="006622C7">
        <w:rPr>
          <w:rFonts w:cstheme="minorHAnsi"/>
          <w:color w:val="222222"/>
          <w:shd w:val="clear" w:color="auto" w:fill="FFFFFF"/>
        </w:rPr>
        <w:t>A</w:t>
      </w:r>
      <w:r w:rsidR="006622C7" w:rsidRPr="006622C7">
        <w:rPr>
          <w:rFonts w:eastAsia="Times New Roman" w:cstheme="minorHAnsi"/>
          <w:color w:val="212121"/>
          <w:lang w:eastAsia="en-GB"/>
        </w:rPr>
        <w:t xml:space="preserve"> bias is an inclination or preference towards a particular group, ideology, or view that can influence </w:t>
      </w:r>
      <w:r w:rsidR="006622C7">
        <w:rPr>
          <w:rFonts w:eastAsia="Times New Roman" w:cstheme="minorHAnsi"/>
          <w:color w:val="212121"/>
          <w:lang w:eastAsia="en-GB"/>
        </w:rPr>
        <w:t>a persons</w:t>
      </w:r>
      <w:r w:rsidR="006622C7" w:rsidRPr="006622C7">
        <w:rPr>
          <w:rFonts w:eastAsia="Times New Roman" w:cstheme="minorHAnsi"/>
          <w:color w:val="212121"/>
          <w:lang w:eastAsia="en-GB"/>
        </w:rPr>
        <w:t xml:space="preserve"> perceptio</w:t>
      </w:r>
      <w:r w:rsidR="006622C7">
        <w:rPr>
          <w:rFonts w:eastAsia="Times New Roman" w:cstheme="minorHAnsi"/>
          <w:color w:val="212121"/>
          <w:lang w:eastAsia="en-GB"/>
        </w:rPr>
        <w:t>n</w:t>
      </w:r>
      <w:r w:rsidR="006622C7" w:rsidRPr="006622C7">
        <w:rPr>
          <w:rFonts w:eastAsia="Times New Roman" w:cstheme="minorHAnsi"/>
          <w:color w:val="212121"/>
          <w:lang w:eastAsia="en-GB"/>
        </w:rPr>
        <w:t xml:space="preserve"> and choices.</w:t>
      </w:r>
      <w:r w:rsidR="006622C7">
        <w:rPr>
          <w:rFonts w:eastAsia="Times New Roman" w:cstheme="minorHAnsi"/>
          <w:color w:val="212121"/>
          <w:lang w:eastAsia="en-GB"/>
        </w:rPr>
        <w:t xml:space="preserve"> </w:t>
      </w:r>
      <w:r w:rsidR="006622C7" w:rsidRPr="006622C7">
        <w:rPr>
          <w:rFonts w:eastAsia="Times New Roman" w:cstheme="minorHAnsi"/>
          <w:color w:val="212121"/>
          <w:lang w:eastAsia="en-GB"/>
        </w:rPr>
        <w:t xml:space="preserve">These ideas are frequently </w:t>
      </w:r>
      <w:r w:rsidR="006622C7" w:rsidRPr="006622C7">
        <w:rPr>
          <w:rFonts w:eastAsia="Times New Roman" w:cstheme="minorHAnsi"/>
          <w:color w:val="212121"/>
          <w:lang w:eastAsia="en-GB"/>
        </w:rPr>
        <w:lastRenderedPageBreak/>
        <w:t xml:space="preserve">shaped by personal beliefs, experiences, culture, and social norms.  Whether these are acted on consciously or unconsciously, it can lead to discriminatory behaviours and </w:t>
      </w:r>
      <w:r w:rsidR="00ED7D4B">
        <w:rPr>
          <w:rFonts w:eastAsia="Times New Roman" w:cstheme="minorHAnsi"/>
          <w:color w:val="212121"/>
          <w:lang w:eastAsia="en-GB"/>
        </w:rPr>
        <w:t xml:space="preserve">as a result, </w:t>
      </w:r>
      <w:r w:rsidR="006622C7" w:rsidRPr="006622C7">
        <w:rPr>
          <w:rFonts w:eastAsia="Times New Roman" w:cstheme="minorHAnsi"/>
          <w:color w:val="212121"/>
          <w:lang w:eastAsia="en-GB"/>
        </w:rPr>
        <w:t>can have an adverse effect on any decision that is made. Bias</w:t>
      </w:r>
      <w:r w:rsidR="00ED7D4B">
        <w:rPr>
          <w:rFonts w:eastAsia="Times New Roman" w:cstheme="minorHAnsi"/>
          <w:color w:val="212121"/>
          <w:lang w:eastAsia="en-GB"/>
        </w:rPr>
        <w:t>ness</w:t>
      </w:r>
      <w:r w:rsidR="006622C7" w:rsidRPr="006622C7">
        <w:rPr>
          <w:rFonts w:eastAsia="Times New Roman" w:cstheme="minorHAnsi"/>
          <w:color w:val="212121"/>
          <w:lang w:eastAsia="en-GB"/>
        </w:rPr>
        <w:t xml:space="preserve"> frequently affects </w:t>
      </w:r>
      <w:r w:rsidR="006622C7">
        <w:rPr>
          <w:rFonts w:eastAsia="Times New Roman" w:cstheme="minorHAnsi"/>
          <w:color w:val="212121"/>
          <w:lang w:eastAsia="en-GB"/>
        </w:rPr>
        <w:t>a persons</w:t>
      </w:r>
      <w:r w:rsidR="006622C7" w:rsidRPr="006622C7">
        <w:rPr>
          <w:rFonts w:eastAsia="Times New Roman" w:cstheme="minorHAnsi"/>
          <w:color w:val="212121"/>
          <w:lang w:eastAsia="en-GB"/>
        </w:rPr>
        <w:t xml:space="preserve"> attitude, ideas, and actions towards other people, and it can have a </w:t>
      </w:r>
      <w:r w:rsidR="00ED7D4B">
        <w:rPr>
          <w:rFonts w:eastAsia="Times New Roman" w:cstheme="minorHAnsi"/>
          <w:color w:val="212121"/>
          <w:lang w:eastAsia="en-GB"/>
        </w:rPr>
        <w:t>significant</w:t>
      </w:r>
      <w:r w:rsidR="006622C7" w:rsidRPr="006622C7">
        <w:rPr>
          <w:rFonts w:eastAsia="Times New Roman" w:cstheme="minorHAnsi"/>
          <w:color w:val="212121"/>
          <w:lang w:eastAsia="en-GB"/>
        </w:rPr>
        <w:t xml:space="preserve"> impact on daily interactions and relationships. This may cause</w:t>
      </w:r>
      <w:r w:rsidR="006622C7">
        <w:rPr>
          <w:rFonts w:eastAsia="Times New Roman" w:cstheme="minorHAnsi"/>
          <w:color w:val="212121"/>
          <w:lang w:eastAsia="en-GB"/>
        </w:rPr>
        <w:t xml:space="preserve"> an individual</w:t>
      </w:r>
      <w:r w:rsidR="006622C7" w:rsidRPr="006622C7">
        <w:rPr>
          <w:rFonts w:eastAsia="Times New Roman" w:cstheme="minorHAnsi"/>
          <w:color w:val="212121"/>
          <w:lang w:eastAsia="en-GB"/>
        </w:rPr>
        <w:t xml:space="preserve"> to misunderstand or overlook information, which may alter </w:t>
      </w:r>
      <w:r w:rsidR="006622C7">
        <w:rPr>
          <w:rFonts w:eastAsia="Times New Roman" w:cstheme="minorHAnsi"/>
          <w:color w:val="212121"/>
          <w:lang w:eastAsia="en-GB"/>
        </w:rPr>
        <w:t>their</w:t>
      </w:r>
      <w:r w:rsidR="006622C7" w:rsidRPr="006622C7">
        <w:rPr>
          <w:rFonts w:eastAsia="Times New Roman" w:cstheme="minorHAnsi"/>
          <w:color w:val="212121"/>
          <w:lang w:eastAsia="en-GB"/>
        </w:rPr>
        <w:t xml:space="preserve"> perception of other people </w:t>
      </w:r>
      <w:r w:rsidR="006622C7">
        <w:rPr>
          <w:rFonts w:eastAsia="Times New Roman" w:cstheme="minorHAnsi"/>
          <w:color w:val="212121"/>
          <w:lang w:eastAsia="en-GB"/>
        </w:rPr>
        <w:t xml:space="preserve">or a situation that is occurring. Conformation bias encourages a person to see information that reiterates what they already know or believe to be true and as a result, will ignore information that may say otherwise, despite this potentially being correct. </w:t>
      </w:r>
      <w:r>
        <w:rPr>
          <w:rFonts w:eastAsia="Times New Roman" w:cstheme="minorHAnsi"/>
          <w:color w:val="212121"/>
          <w:lang w:eastAsia="en-GB"/>
        </w:rPr>
        <w:t xml:space="preserve">Conformity bias is when an individual may agree with others whilst in a group setting, regardless if this is what they believe to be correct. Individuals may not speak up out of fear of rejection, however, by not doing so, it could lead to decisions being made that are not in the best interest of others. Gender and age are another form of unconscious bias whereby a person may hold discriminatory attitudes and make assumptions and judgements towards a person based on their age or gender. (Gould, 2023) </w:t>
      </w:r>
    </w:p>
    <w:p w14:paraId="646E05B4" w14:textId="77777777" w:rsidR="0003310A" w:rsidRDefault="0003310A" w:rsidP="00403737">
      <w:pPr>
        <w:rPr>
          <w:lang w:val="en-US"/>
        </w:rPr>
      </w:pPr>
    </w:p>
    <w:p w14:paraId="0B07954B" w14:textId="77777777" w:rsidR="0003310A" w:rsidRDefault="00C71920" w:rsidP="00403737">
      <w:pPr>
        <w:rPr>
          <w:rFonts w:cstheme="minorHAnsi"/>
          <w:color w:val="222222"/>
          <w:shd w:val="clear" w:color="auto" w:fill="FFFFFF"/>
        </w:rPr>
      </w:pPr>
      <w:r w:rsidRPr="00C71920">
        <w:rPr>
          <w:lang w:val="en-US"/>
        </w:rPr>
        <w:t xml:space="preserve">The phrase "cognitive bias" is used to describe a broad range of </w:t>
      </w:r>
      <w:r w:rsidR="00684D1C">
        <w:rPr>
          <w:lang w:val="en-US"/>
        </w:rPr>
        <w:t>unintended</w:t>
      </w:r>
      <w:r w:rsidRPr="00C71920">
        <w:rPr>
          <w:lang w:val="en-US"/>
        </w:rPr>
        <w:t xml:space="preserve"> yet </w:t>
      </w:r>
      <w:r w:rsidR="00834BCE">
        <w:rPr>
          <w:lang w:val="en-US"/>
        </w:rPr>
        <w:t>probable</w:t>
      </w:r>
      <w:r w:rsidRPr="00C71920">
        <w:rPr>
          <w:lang w:val="en-US"/>
        </w:rPr>
        <w:t xml:space="preserve"> mental inclinations that can affect perception, memory, reasoning and behaviour. </w:t>
      </w:r>
      <w:r w:rsidR="00FA5F04">
        <w:rPr>
          <w:lang w:val="en-US"/>
        </w:rPr>
        <w:t>“</w:t>
      </w:r>
      <w:r w:rsidR="00FA5F04" w:rsidRPr="00834BCE">
        <w:rPr>
          <w:lang w:val="en-US"/>
        </w:rPr>
        <w:t>Cognitive biases include phenomena like confirmation bias, anchoring, hindsight bias, the availability heuristic, unconscious or implicit racial bias, and others.</w:t>
      </w:r>
      <w:r w:rsidR="00FA5F04">
        <w:rPr>
          <w:lang w:val="en-US"/>
        </w:rPr>
        <w:t xml:space="preserve">” </w:t>
      </w:r>
      <w:r w:rsidR="00EF3163">
        <w:rPr>
          <w:lang w:val="en-US"/>
        </w:rPr>
        <w:t>T</w:t>
      </w:r>
      <w:r w:rsidRPr="00C71920">
        <w:rPr>
          <w:lang w:val="en-US"/>
        </w:rPr>
        <w:t xml:space="preserve">he term "bias" only </w:t>
      </w:r>
      <w:r w:rsidR="00D519C1" w:rsidRPr="00C71920">
        <w:rPr>
          <w:lang w:val="en-US"/>
        </w:rPr>
        <w:t>indicates</w:t>
      </w:r>
      <w:r w:rsidRPr="00C71920">
        <w:rPr>
          <w:lang w:val="en-US"/>
        </w:rPr>
        <w:t xml:space="preserve"> a likely response pattern rather than a</w:t>
      </w:r>
      <w:r w:rsidR="00D519C1">
        <w:rPr>
          <w:lang w:val="en-US"/>
        </w:rPr>
        <w:t xml:space="preserve">n ethical </w:t>
      </w:r>
      <w:r w:rsidR="00600582">
        <w:rPr>
          <w:lang w:val="en-US"/>
        </w:rPr>
        <w:t xml:space="preserve">issue. </w:t>
      </w:r>
      <w:r w:rsidR="00403737" w:rsidRPr="008E21D0">
        <w:rPr>
          <w:rFonts w:cstheme="minorHAnsi"/>
          <w:color w:val="222222"/>
          <w:shd w:val="clear" w:color="auto" w:fill="FFFFFF"/>
        </w:rPr>
        <w:t xml:space="preserve">Research shows that there are constraints to a persons attention and decision making abilities and the failure to process actions that happens day to day.  To combat this, individuals rely on patterns of behaviour and mental shortcuts to process information and carry out certain tasks </w:t>
      </w:r>
      <w:r w:rsidR="003F4B6B">
        <w:rPr>
          <w:rFonts w:cstheme="minorHAnsi"/>
          <w:color w:val="222222"/>
          <w:shd w:val="clear" w:color="auto" w:fill="FFFFFF"/>
        </w:rPr>
        <w:t xml:space="preserve">(Meterko and Cooper, 2022) </w:t>
      </w:r>
    </w:p>
    <w:p w14:paraId="70CB3135" w14:textId="77777777" w:rsidR="0003310A" w:rsidRDefault="0003310A" w:rsidP="00403737">
      <w:pPr>
        <w:rPr>
          <w:rFonts w:cstheme="minorHAnsi"/>
          <w:color w:val="222222"/>
          <w:shd w:val="clear" w:color="auto" w:fill="FFFFFF"/>
        </w:rPr>
      </w:pPr>
    </w:p>
    <w:p w14:paraId="0FFACA42" w14:textId="299883F1" w:rsidR="008B4E2C" w:rsidRDefault="00403737" w:rsidP="002043CB">
      <w:pPr>
        <w:rPr>
          <w:rFonts w:cstheme="minorHAnsi"/>
          <w:color w:val="222222"/>
          <w:shd w:val="clear" w:color="auto" w:fill="FFFFFF"/>
        </w:rPr>
      </w:pPr>
      <w:r w:rsidRPr="008E21D0">
        <w:rPr>
          <w:rFonts w:cstheme="minorHAnsi"/>
          <w:color w:val="222222"/>
          <w:shd w:val="clear" w:color="auto" w:fill="FFFFFF"/>
        </w:rPr>
        <w:t>While</w:t>
      </w:r>
      <w:r w:rsidR="0003310A">
        <w:rPr>
          <w:rFonts w:cstheme="minorHAnsi"/>
          <w:color w:val="222222"/>
          <w:shd w:val="clear" w:color="auto" w:fill="FFFFFF"/>
        </w:rPr>
        <w:t xml:space="preserve"> personal biases</w:t>
      </w:r>
      <w:r w:rsidRPr="008E21D0">
        <w:rPr>
          <w:rFonts w:cstheme="minorHAnsi"/>
          <w:color w:val="222222"/>
          <w:shd w:val="clear" w:color="auto" w:fill="FFFFFF"/>
        </w:rPr>
        <w:t xml:space="preserve"> can often work well in making speedy decisions, there is a possibility that it can undermine accuracy within a criminal investigation. </w:t>
      </w:r>
      <w:r w:rsidR="0003310A">
        <w:rPr>
          <w:rFonts w:cstheme="minorHAnsi"/>
          <w:color w:val="222222"/>
          <w:shd w:val="clear" w:color="auto" w:fill="FFFFFF"/>
        </w:rPr>
        <w:t xml:space="preserve">Each person, depending on background, culture, ethnicity, age, gender and personal experiences, can unwillingly make decisions that can have an adverse effect on others. Based on decisions being made that have personal biases involved, it may not always be the fairest outcome for the persons involved. </w:t>
      </w:r>
      <w:r w:rsidR="008C5DED">
        <w:rPr>
          <w:rFonts w:cstheme="minorHAnsi"/>
          <w:color w:val="222222"/>
          <w:shd w:val="clear" w:color="auto" w:fill="FFFFFF"/>
        </w:rPr>
        <w:t xml:space="preserve">Unconscious bias is harder to recognise due to the individual not doing this on purpose and having no malicious intent, whereas conscious bias can be observed as it is done intentionally and sometimes with malicious intent. (Hasa, 2021) </w:t>
      </w:r>
    </w:p>
    <w:p w14:paraId="5B0A7523" w14:textId="3B3CAF95" w:rsidR="00B078A3" w:rsidRDefault="00B078A3" w:rsidP="002043CB">
      <w:pPr>
        <w:rPr>
          <w:rFonts w:cstheme="minorHAnsi"/>
          <w:color w:val="222222"/>
          <w:shd w:val="clear" w:color="auto" w:fill="FFFFFF"/>
        </w:rPr>
      </w:pPr>
    </w:p>
    <w:p w14:paraId="214B10D4" w14:textId="040299BA" w:rsidR="00B078A3" w:rsidRPr="0003310A" w:rsidRDefault="002311B9" w:rsidP="002043CB">
      <w:pPr>
        <w:rPr>
          <w:rFonts w:cstheme="minorHAnsi"/>
          <w:color w:val="222222"/>
          <w:shd w:val="clear" w:color="auto" w:fill="FFFFFF"/>
        </w:rPr>
      </w:pPr>
      <w:r>
        <w:rPr>
          <w:rFonts w:cstheme="minorHAnsi"/>
          <w:color w:val="222222"/>
          <w:shd w:val="clear" w:color="auto" w:fill="FFFFFF"/>
        </w:rPr>
        <w:t xml:space="preserve">Without members of the public reporting incidents to the Police, they are unable to </w:t>
      </w:r>
      <w:r w:rsidR="007A53AB">
        <w:rPr>
          <w:rFonts w:cstheme="minorHAnsi"/>
          <w:color w:val="222222"/>
          <w:shd w:val="clear" w:color="auto" w:fill="FFFFFF"/>
        </w:rPr>
        <w:t xml:space="preserve">properly </w:t>
      </w:r>
      <w:r>
        <w:rPr>
          <w:rFonts w:cstheme="minorHAnsi"/>
          <w:color w:val="222222"/>
          <w:shd w:val="clear" w:color="auto" w:fill="FFFFFF"/>
        </w:rPr>
        <w:t xml:space="preserve">investigate </w:t>
      </w:r>
      <w:r w:rsidR="007A53AB">
        <w:rPr>
          <w:rFonts w:cstheme="minorHAnsi"/>
          <w:color w:val="222222"/>
          <w:shd w:val="clear" w:color="auto" w:fill="FFFFFF"/>
        </w:rPr>
        <w:t>crimes</w:t>
      </w:r>
      <w:r>
        <w:rPr>
          <w:rFonts w:cstheme="minorHAnsi"/>
          <w:color w:val="222222"/>
          <w:shd w:val="clear" w:color="auto" w:fill="FFFFFF"/>
        </w:rPr>
        <w:t xml:space="preserve"> and as a result, levels of crime may not improve/reduce. When looking at trust levels in the Police, the Office for National Statistics (2020) show that for the year ending March 2020, 57% of people had a negative personal experience with the Police and 37.4% didn’t trust the Police due to relatives or friends experience. </w:t>
      </w:r>
      <w:r w:rsidR="007A53AB">
        <w:rPr>
          <w:rFonts w:cstheme="minorHAnsi"/>
          <w:color w:val="222222"/>
          <w:shd w:val="clear" w:color="auto" w:fill="FFFFFF"/>
        </w:rPr>
        <w:t>(Home office, 2020)</w:t>
      </w:r>
      <w:r w:rsidR="007A53AB">
        <w:rPr>
          <w:rFonts w:cstheme="minorHAnsi"/>
          <w:color w:val="222222"/>
          <w:shd w:val="clear" w:color="auto" w:fill="FFFFFF"/>
        </w:rPr>
        <w:t xml:space="preserve"> </w:t>
      </w:r>
      <w:r>
        <w:rPr>
          <w:rFonts w:cstheme="minorHAnsi"/>
          <w:color w:val="222222"/>
          <w:shd w:val="clear" w:color="auto" w:fill="FFFFFF"/>
        </w:rPr>
        <w:t xml:space="preserve">It is vital that during any investigation process, officers remain impartial and limit biasness in order to show fairness with each person and in turn, built trust. By doing so, more people are likely to report </w:t>
      </w:r>
      <w:r w:rsidR="00717C8C">
        <w:rPr>
          <w:rFonts w:cstheme="minorHAnsi"/>
          <w:color w:val="222222"/>
          <w:shd w:val="clear" w:color="auto" w:fill="FFFFFF"/>
        </w:rPr>
        <w:t>incidents to the Police, allowing them to affectively assess volume crimes and deal with these to the best of their ability.</w:t>
      </w:r>
    </w:p>
    <w:p w14:paraId="32002C61" w14:textId="77777777" w:rsidR="00412518" w:rsidRDefault="00412518" w:rsidP="002043CB">
      <w:pPr>
        <w:rPr>
          <w:lang w:val="en-US"/>
        </w:rPr>
      </w:pPr>
    </w:p>
    <w:p w14:paraId="5465CD4F" w14:textId="77777777" w:rsidR="00E153CC" w:rsidRDefault="00E153CC" w:rsidP="00E153CC">
      <w:r>
        <w:t xml:space="preserve">In conclusion, volume crime is the predominant crime that victims suffer from in England and Wales. Police have a number of options when dealing with and investigating these including various </w:t>
      </w:r>
      <w:r>
        <w:lastRenderedPageBreak/>
        <w:t xml:space="preserve">interview techniques to achieve best evidence and assistance from specialised departments. Studies show that a cognitive interview has better results in aiding a person to recall more information, although it is more time consuming and requires specialised training. Therefore, a cognitive interview is better suited in the more serious crimes where retrieving more information is vital, while a standard interview, using open questions in chronological order is better suited for volume crime given the high volumes that are investigated. Personal bias impacts each investigator, whether intended or not. Naturally, investigators will use mental shortcuts to make decisions and will try to relate one incident to another they have dealt with previously. Whilst this can help in making a quick decision, it may not always be the best/fairest outcome for the subject/victim. </w:t>
      </w:r>
    </w:p>
    <w:p w14:paraId="6724F57D" w14:textId="14928786" w:rsidR="00E67F77" w:rsidRDefault="00E67F77" w:rsidP="002043CB">
      <w:pPr>
        <w:rPr>
          <w:lang w:val="en-US"/>
        </w:rPr>
      </w:pPr>
    </w:p>
    <w:p w14:paraId="768B10CF" w14:textId="5AC1BB2B" w:rsidR="000D4852" w:rsidRDefault="000D4852" w:rsidP="002043CB">
      <w:pPr>
        <w:rPr>
          <w:lang w:val="en-US"/>
        </w:rPr>
      </w:pPr>
      <w:r>
        <w:rPr>
          <w:lang w:val="en-US"/>
        </w:rPr>
        <w:t>Word count - 18</w:t>
      </w:r>
      <w:r w:rsidR="00ED7D4B">
        <w:rPr>
          <w:lang w:val="en-US"/>
        </w:rPr>
        <w:t>08</w:t>
      </w:r>
    </w:p>
    <w:p w14:paraId="0D506999" w14:textId="77777777" w:rsidR="00F23DA5" w:rsidRDefault="00F23DA5" w:rsidP="002043CB">
      <w:pPr>
        <w:rPr>
          <w:b/>
          <w:bCs/>
          <w:lang w:val="en-US"/>
        </w:rPr>
      </w:pPr>
    </w:p>
    <w:p w14:paraId="6C459FD2" w14:textId="77777777" w:rsidR="00F23DA5" w:rsidRPr="005952DB" w:rsidRDefault="00F23DA5" w:rsidP="002043CB">
      <w:pPr>
        <w:rPr>
          <w:b/>
          <w:bCs/>
          <w:lang w:val="en-US"/>
        </w:rPr>
      </w:pPr>
    </w:p>
    <w:p w14:paraId="68163FEF" w14:textId="77777777" w:rsidR="002043CB" w:rsidRDefault="002043CB" w:rsidP="002043CB">
      <w:pPr>
        <w:rPr>
          <w:lang w:val="en-US"/>
        </w:rPr>
      </w:pPr>
    </w:p>
    <w:p w14:paraId="6051B328" w14:textId="77777777" w:rsidR="002043CB" w:rsidRDefault="002043CB" w:rsidP="002043CB">
      <w:pPr>
        <w:rPr>
          <w:lang w:val="en-US"/>
        </w:rPr>
      </w:pPr>
    </w:p>
    <w:p w14:paraId="3BA92D2D" w14:textId="77777777" w:rsidR="002043CB" w:rsidRDefault="002043CB" w:rsidP="002043CB">
      <w:pPr>
        <w:rPr>
          <w:lang w:val="en-US"/>
        </w:rPr>
      </w:pPr>
    </w:p>
    <w:p w14:paraId="28D886BE" w14:textId="77777777" w:rsidR="002043CB" w:rsidRDefault="002043CB" w:rsidP="002043CB">
      <w:pPr>
        <w:rPr>
          <w:lang w:val="en-US"/>
        </w:rPr>
      </w:pPr>
    </w:p>
    <w:p w14:paraId="01129E0F" w14:textId="77777777" w:rsidR="002043CB" w:rsidRDefault="002043CB" w:rsidP="002043CB">
      <w:pPr>
        <w:rPr>
          <w:lang w:val="en-US"/>
        </w:rPr>
      </w:pPr>
    </w:p>
    <w:p w14:paraId="1E10C1D2" w14:textId="77777777" w:rsidR="002043CB" w:rsidRDefault="002043CB" w:rsidP="002043CB">
      <w:pPr>
        <w:rPr>
          <w:lang w:val="en-US"/>
        </w:rPr>
      </w:pPr>
    </w:p>
    <w:p w14:paraId="00E05D04" w14:textId="77777777" w:rsidR="002043CB" w:rsidRDefault="002043CB" w:rsidP="002043CB">
      <w:pPr>
        <w:rPr>
          <w:lang w:val="en-US"/>
        </w:rPr>
      </w:pPr>
    </w:p>
    <w:p w14:paraId="2291C0F1" w14:textId="77777777" w:rsidR="002043CB" w:rsidRDefault="002043CB" w:rsidP="002043CB">
      <w:pPr>
        <w:rPr>
          <w:lang w:val="en-US"/>
        </w:rPr>
      </w:pPr>
    </w:p>
    <w:p w14:paraId="3EFEB1AA" w14:textId="77777777" w:rsidR="002043CB" w:rsidRDefault="002043CB" w:rsidP="002043CB">
      <w:pPr>
        <w:rPr>
          <w:lang w:val="en-US"/>
        </w:rPr>
      </w:pPr>
    </w:p>
    <w:p w14:paraId="3718F2F8" w14:textId="77777777" w:rsidR="002043CB" w:rsidRDefault="002043CB" w:rsidP="002043CB">
      <w:pPr>
        <w:rPr>
          <w:lang w:val="en-US"/>
        </w:rPr>
      </w:pPr>
    </w:p>
    <w:p w14:paraId="7540B20C" w14:textId="77777777" w:rsidR="002043CB" w:rsidRDefault="002043CB" w:rsidP="002043CB">
      <w:pPr>
        <w:rPr>
          <w:lang w:val="en-US"/>
        </w:rPr>
      </w:pPr>
    </w:p>
    <w:p w14:paraId="4C445D47" w14:textId="77777777" w:rsidR="000D4852" w:rsidRDefault="000D4852" w:rsidP="002043CB">
      <w:pPr>
        <w:rPr>
          <w:lang w:val="en-US"/>
        </w:rPr>
      </w:pPr>
    </w:p>
    <w:p w14:paraId="43D21A8B" w14:textId="77777777" w:rsidR="002043CB" w:rsidRDefault="002043CB" w:rsidP="002043CB">
      <w:pPr>
        <w:rPr>
          <w:lang w:val="en-US"/>
        </w:rPr>
      </w:pPr>
    </w:p>
    <w:p w14:paraId="4873F151" w14:textId="22FD9774" w:rsidR="00E2119F" w:rsidRDefault="00E2119F">
      <w:pPr>
        <w:pStyle w:val="Heading1"/>
        <w:rPr>
          <w:rFonts w:asciiTheme="minorHAnsi" w:eastAsiaTheme="minorHAnsi" w:hAnsiTheme="minorHAnsi" w:cstheme="minorBidi"/>
          <w:color w:val="auto"/>
          <w:sz w:val="22"/>
          <w:szCs w:val="22"/>
          <w:lang w:val="en-GB"/>
        </w:rPr>
      </w:pPr>
    </w:p>
    <w:p w14:paraId="75A80D9C" w14:textId="4B1F1D05" w:rsidR="00E2119F" w:rsidRDefault="00E2119F" w:rsidP="00E2119F"/>
    <w:p w14:paraId="03A932B2" w14:textId="0D0A7D08" w:rsidR="00E2119F" w:rsidRDefault="00E2119F" w:rsidP="00E2119F"/>
    <w:p w14:paraId="666B4F61" w14:textId="3DD13446" w:rsidR="00E2119F" w:rsidRDefault="00E2119F" w:rsidP="00E2119F"/>
    <w:p w14:paraId="1DCF3AD2" w14:textId="32105884" w:rsidR="00E2119F" w:rsidRDefault="00E2119F" w:rsidP="00E2119F"/>
    <w:p w14:paraId="38208BB5" w14:textId="539C6ABB" w:rsidR="00E2119F" w:rsidRDefault="00E2119F" w:rsidP="00E2119F"/>
    <w:p w14:paraId="32B768D1" w14:textId="77777777" w:rsidR="00E2119F" w:rsidRPr="00E2119F" w:rsidRDefault="00E2119F" w:rsidP="00E2119F"/>
    <w:sdt>
      <w:sdtPr>
        <w:rPr>
          <w:rFonts w:asciiTheme="minorHAnsi" w:eastAsiaTheme="minorHAnsi" w:hAnsiTheme="minorHAnsi" w:cstheme="minorBidi"/>
          <w:color w:val="auto"/>
          <w:sz w:val="22"/>
          <w:szCs w:val="22"/>
          <w:lang w:val="en-GB"/>
        </w:rPr>
        <w:id w:val="1651789262"/>
        <w:docPartObj>
          <w:docPartGallery w:val="Bibliographies"/>
          <w:docPartUnique/>
        </w:docPartObj>
      </w:sdtPr>
      <w:sdtContent>
        <w:p w14:paraId="415031E8" w14:textId="48D903CF" w:rsidR="008F7A63" w:rsidRPr="002D7758" w:rsidRDefault="008F7A63">
          <w:pPr>
            <w:pStyle w:val="Heading1"/>
            <w:rPr>
              <w:rFonts w:asciiTheme="minorHAnsi" w:eastAsiaTheme="minorHAnsi" w:hAnsiTheme="minorHAnsi" w:cstheme="minorBidi"/>
              <w:color w:val="auto"/>
              <w:sz w:val="22"/>
              <w:szCs w:val="22"/>
              <w:lang w:val="en-GB"/>
            </w:rPr>
          </w:pPr>
          <w:r>
            <w:t>Bibliography</w:t>
          </w:r>
        </w:p>
        <w:bookmarkStart w:id="0" w:name="_Hlk155454592" w:displacedByCustomXml="next"/>
        <w:sdt>
          <w:sdtPr>
            <w:id w:val="111145805"/>
            <w:bibliography/>
          </w:sdtPr>
          <w:sdtContent>
            <w:p w14:paraId="5F1403DB" w14:textId="32E2D63A" w:rsidR="00E2119F" w:rsidRDefault="00E2119F" w:rsidP="00E342A7">
              <w:pPr>
                <w:pStyle w:val="Bibliography"/>
                <w:spacing w:after="0"/>
                <w:rPr>
                  <w:noProof/>
                  <w:lang w:val="en-US"/>
                </w:rPr>
              </w:pPr>
              <w:r>
                <w:rPr>
                  <w:noProof/>
                  <w:lang w:val="en-US"/>
                </w:rPr>
                <w:t xml:space="preserve">Bell, S., and Eski, Y (2016) ‘Break a Leg - It’s all in the mind’: Police Officers’ Attitudes towards Colleagues with Mental Health Issues. </w:t>
              </w:r>
              <w:r>
                <w:rPr>
                  <w:i/>
                  <w:iCs/>
                  <w:noProof/>
                  <w:lang w:val="en-US"/>
                </w:rPr>
                <w:t xml:space="preserve">Policing: A Journal of Policy and Practice, </w:t>
              </w:r>
              <w:r>
                <w:rPr>
                  <w:noProof/>
                  <w:lang w:val="en-US"/>
                </w:rPr>
                <w:t>10(2), pp. 95-101.</w:t>
              </w:r>
            </w:p>
            <w:p w14:paraId="43413F78" w14:textId="69D29831" w:rsidR="00E342A7" w:rsidRDefault="00E342A7" w:rsidP="00E342A7">
              <w:pPr>
                <w:spacing w:after="0"/>
                <w:rPr>
                  <w:lang w:val="en-US"/>
                </w:rPr>
              </w:pPr>
              <w:r>
                <w:rPr>
                  <w:lang w:val="en-US"/>
                </w:rPr>
                <w:t xml:space="preserve">Available at: </w:t>
              </w:r>
              <w:r w:rsidRPr="00E342A7">
                <w:rPr>
                  <w:lang w:val="en-US"/>
                </w:rPr>
                <w:t>https://researchonline.ljmu.ac.uk/id/eprint/3493/1/Bell%20and%20Eski%202015%20Break%20a%20Leg%20-%20Policing%20Journal%20-%20post-refereeing%20and%20pre-publication%20version.pdf</w:t>
              </w:r>
              <w:r>
                <w:rPr>
                  <w:lang w:val="en-US"/>
                </w:rPr>
                <w:t xml:space="preserve"> </w:t>
              </w:r>
            </w:p>
            <w:p w14:paraId="201A68B9" w14:textId="4AFDC27A" w:rsidR="00E342A7" w:rsidRPr="00E342A7" w:rsidRDefault="00E342A7" w:rsidP="00E342A7">
              <w:pPr>
                <w:spacing w:after="0"/>
                <w:rPr>
                  <w:lang w:val="en-US"/>
                </w:rPr>
              </w:pPr>
              <w:r>
                <w:rPr>
                  <w:lang w:val="en-US"/>
                </w:rPr>
                <w:t>(Accessed: 20 November 2023)</w:t>
              </w:r>
            </w:p>
            <w:p w14:paraId="1DE4C82B" w14:textId="77777777" w:rsidR="00E2119F" w:rsidRDefault="00E2119F" w:rsidP="00E2119F">
              <w:pPr>
                <w:pStyle w:val="Bibliography"/>
                <w:rPr>
                  <w:noProof/>
                  <w:lang w:val="en-US"/>
                </w:rPr>
              </w:pPr>
            </w:p>
            <w:p w14:paraId="6CDFEAC4" w14:textId="77777777" w:rsidR="00E2119F" w:rsidRDefault="00E2119F" w:rsidP="00E2119F">
              <w:pPr>
                <w:pStyle w:val="Bibliography"/>
                <w:rPr>
                  <w:noProof/>
                  <w:lang w:val="en-US"/>
                </w:rPr>
              </w:pPr>
              <w:r>
                <w:rPr>
                  <w:noProof/>
                  <w:lang w:val="en-US"/>
                </w:rPr>
                <w:t xml:space="preserve">College of Police, 2013. </w:t>
              </w:r>
              <w:r>
                <w:rPr>
                  <w:i/>
                  <w:iCs/>
                  <w:noProof/>
                  <w:lang w:val="en-US"/>
                </w:rPr>
                <w:t>Managing effective investigations.</w:t>
              </w:r>
              <w:r>
                <w:rPr>
                  <w:noProof/>
                  <w:lang w:val="en-US"/>
                </w:rPr>
                <w:t xml:space="preserve"> </w:t>
              </w:r>
              <w:r>
                <w:rPr>
                  <w:noProof/>
                  <w:lang w:val="en-US"/>
                </w:rPr>
                <w:br/>
                <w:t xml:space="preserve">Available at: </w:t>
              </w:r>
              <w:r>
                <w:rPr>
                  <w:noProof/>
                  <w:u w:val="single"/>
                  <w:lang w:val="en-US"/>
                </w:rPr>
                <w:t>https://www.college.police.uk/app/investigation/managing-effective-investigations</w:t>
              </w:r>
              <w:r>
                <w:rPr>
                  <w:noProof/>
                  <w:lang w:val="en-US"/>
                </w:rPr>
                <w:br/>
                <w:t>Accessed: 20 November 2023)</w:t>
              </w:r>
            </w:p>
            <w:p w14:paraId="653E568A" w14:textId="77777777" w:rsidR="00E2119F" w:rsidRDefault="00E2119F" w:rsidP="00E2119F">
              <w:pPr>
                <w:pStyle w:val="Bibliography"/>
                <w:rPr>
                  <w:noProof/>
                  <w:lang w:val="en-US"/>
                </w:rPr>
              </w:pPr>
            </w:p>
            <w:p w14:paraId="238AD75B" w14:textId="77777777" w:rsidR="00E2119F" w:rsidRDefault="00E2119F" w:rsidP="00E2119F">
              <w:pPr>
                <w:pStyle w:val="Bibliography"/>
                <w:rPr>
                  <w:noProof/>
                  <w:lang w:val="en-US"/>
                </w:rPr>
              </w:pPr>
              <w:r>
                <w:rPr>
                  <w:noProof/>
                  <w:lang w:val="en-US"/>
                </w:rPr>
                <w:t xml:space="preserve">College of Police, 2018. </w:t>
              </w:r>
              <w:r>
                <w:rPr>
                  <w:i/>
                  <w:iCs/>
                  <w:noProof/>
                  <w:lang w:val="en-US"/>
                </w:rPr>
                <w:t>Responding to trauma in Policing.</w:t>
              </w:r>
              <w:r>
                <w:rPr>
                  <w:noProof/>
                  <w:lang w:val="en-US"/>
                </w:rPr>
                <w:br/>
                <w:t xml:space="preserve">Available at: </w:t>
              </w:r>
              <w:r>
                <w:rPr>
                  <w:noProof/>
                  <w:u w:val="single"/>
                  <w:lang w:val="en-US"/>
                </w:rPr>
                <w:t>https://assets.college.police.uk/s3fs-public/2021-02/responding-to-trauma-in-policing.pdf</w:t>
              </w:r>
              <w:r>
                <w:rPr>
                  <w:noProof/>
                  <w:lang w:val="en-US"/>
                </w:rPr>
                <w:br/>
                <w:t>(Accessed: 13 November 2023)</w:t>
              </w:r>
            </w:p>
            <w:p w14:paraId="20749521" w14:textId="77777777" w:rsidR="00E2119F" w:rsidRDefault="00E2119F" w:rsidP="00E2119F">
              <w:pPr>
                <w:pStyle w:val="Bibliography"/>
                <w:rPr>
                  <w:noProof/>
                  <w:lang w:val="en-US"/>
                </w:rPr>
              </w:pPr>
            </w:p>
            <w:p w14:paraId="3389C903" w14:textId="77777777" w:rsidR="00E2119F" w:rsidRDefault="00E2119F" w:rsidP="00E2119F">
              <w:pPr>
                <w:pStyle w:val="Bibliography"/>
                <w:rPr>
                  <w:noProof/>
                  <w:lang w:val="en-US"/>
                </w:rPr>
              </w:pPr>
              <w:r>
                <w:rPr>
                  <w:noProof/>
                  <w:lang w:val="en-US"/>
                </w:rPr>
                <w:t xml:space="preserve">College of Police, 2022. </w:t>
              </w:r>
              <w:r>
                <w:rPr>
                  <w:i/>
                  <w:iCs/>
                  <w:noProof/>
                  <w:lang w:val="en-US"/>
                </w:rPr>
                <w:t>Investigative Interviewing.</w:t>
              </w:r>
              <w:r>
                <w:rPr>
                  <w:noProof/>
                  <w:lang w:val="en-US"/>
                </w:rPr>
                <w:t xml:space="preserve"> </w:t>
              </w:r>
              <w:r>
                <w:rPr>
                  <w:noProof/>
                  <w:lang w:val="en-US"/>
                </w:rPr>
                <w:br/>
                <w:t xml:space="preserve">Available at: </w:t>
              </w:r>
              <w:r>
                <w:rPr>
                  <w:noProof/>
                  <w:u w:val="single"/>
                  <w:lang w:val="en-US"/>
                </w:rPr>
                <w:t>https://www.college.police.uk/app/investigation/investigative-interviewing/investigative-interviewing</w:t>
              </w:r>
              <w:r>
                <w:rPr>
                  <w:noProof/>
                  <w:lang w:val="en-US"/>
                </w:rPr>
                <w:br/>
                <w:t>(Accessed: 21 November 2023)</w:t>
              </w:r>
            </w:p>
            <w:p w14:paraId="47F15081" w14:textId="77777777" w:rsidR="00E2119F" w:rsidRDefault="00E2119F" w:rsidP="00E2119F">
              <w:pPr>
                <w:pStyle w:val="Bibliography"/>
                <w:rPr>
                  <w:noProof/>
                  <w:lang w:val="en-US"/>
                </w:rPr>
              </w:pPr>
            </w:p>
            <w:p w14:paraId="0FAA4B98" w14:textId="77777777" w:rsidR="00E2119F" w:rsidRDefault="00E2119F" w:rsidP="00E2119F">
              <w:pPr>
                <w:pStyle w:val="Bibliography"/>
                <w:rPr>
                  <w:noProof/>
                  <w:lang w:val="en-US"/>
                </w:rPr>
              </w:pPr>
              <w:r>
                <w:rPr>
                  <w:noProof/>
                  <w:lang w:val="en-US"/>
                </w:rPr>
                <w:t xml:space="preserve">College of Police, 2023. </w:t>
              </w:r>
              <w:r>
                <w:rPr>
                  <w:i/>
                  <w:iCs/>
                  <w:noProof/>
                  <w:lang w:val="en-US"/>
                </w:rPr>
                <w:t>The National Police Wellbeing Service</w:t>
              </w:r>
              <w:r>
                <w:rPr>
                  <w:noProof/>
                  <w:lang w:val="en-US"/>
                </w:rPr>
                <w:t xml:space="preserve"> </w:t>
              </w:r>
              <w:r>
                <w:rPr>
                  <w:noProof/>
                  <w:lang w:val="en-US"/>
                </w:rPr>
                <w:br/>
                <w:t xml:space="preserve">Available at: </w:t>
              </w:r>
              <w:r>
                <w:rPr>
                  <w:noProof/>
                  <w:u w:val="single"/>
                  <w:lang w:val="en-US"/>
                </w:rPr>
                <w:t>https://www.oscarkilo.org.uk/</w:t>
              </w:r>
              <w:r>
                <w:rPr>
                  <w:noProof/>
                  <w:lang w:val="en-US"/>
                </w:rPr>
                <w:br/>
                <w:t>(Accessed: 10 November 2023)</w:t>
              </w:r>
            </w:p>
            <w:p w14:paraId="1322BAD2" w14:textId="77777777" w:rsidR="00E2119F" w:rsidRDefault="00E2119F" w:rsidP="00E2119F">
              <w:pPr>
                <w:pStyle w:val="Bibliography"/>
                <w:rPr>
                  <w:noProof/>
                  <w:lang w:val="en-US"/>
                </w:rPr>
              </w:pPr>
            </w:p>
            <w:p w14:paraId="0D69068E" w14:textId="0AFE35ED" w:rsidR="00E342A7" w:rsidRDefault="00E2119F" w:rsidP="00E342A7">
              <w:pPr>
                <w:pStyle w:val="Bibliography"/>
                <w:spacing w:after="0"/>
                <w:rPr>
                  <w:noProof/>
                  <w:lang w:val="en-US"/>
                </w:rPr>
              </w:pPr>
              <w:r>
                <w:rPr>
                  <w:noProof/>
                  <w:lang w:val="en-US"/>
                </w:rPr>
                <w:t xml:space="preserve">Demou, H., Kale, H., Hunt, K., (2020) 'Understanding the mental health and wellbeing needs of police officers and staff in Scotland'. </w:t>
              </w:r>
              <w:r>
                <w:rPr>
                  <w:i/>
                  <w:iCs/>
                  <w:noProof/>
                  <w:lang w:val="en-US"/>
                </w:rPr>
                <w:t xml:space="preserve">Police Practice and Research , </w:t>
              </w:r>
              <w:r>
                <w:rPr>
                  <w:noProof/>
                  <w:lang w:val="en-US"/>
                </w:rPr>
                <w:t>21(6), pp. 702-716.</w:t>
              </w:r>
            </w:p>
            <w:p w14:paraId="74D11803" w14:textId="77777777" w:rsidR="00C752F5" w:rsidRPr="00C752F5" w:rsidRDefault="00C752F5" w:rsidP="00C752F5">
              <w:pPr>
                <w:spacing w:after="0"/>
                <w:rPr>
                  <w:rFonts w:cstheme="minorHAnsi"/>
                  <w:color w:val="000000" w:themeColor="text1"/>
                  <w:lang w:val="en-US"/>
                </w:rPr>
              </w:pPr>
              <w:r w:rsidRPr="00C752F5">
                <w:rPr>
                  <w:rFonts w:cstheme="minorHAnsi"/>
                  <w:color w:val="000000" w:themeColor="text1"/>
                  <w:shd w:val="clear" w:color="auto" w:fill="FFFFFF"/>
                </w:rPr>
                <w:t>https://doi.org/10.1080/15614263.2020.1772782</w:t>
              </w:r>
              <w:r w:rsidRPr="00C752F5">
                <w:rPr>
                  <w:rFonts w:cstheme="minorHAnsi"/>
                  <w:color w:val="000000" w:themeColor="text1"/>
                  <w:lang w:val="en-US"/>
                </w:rPr>
                <w:t xml:space="preserve"> </w:t>
              </w:r>
            </w:p>
            <w:p w14:paraId="11194A8A" w14:textId="75A2778B" w:rsidR="00C752F5" w:rsidRPr="00E342A7" w:rsidRDefault="00C752F5" w:rsidP="00C752F5">
              <w:pPr>
                <w:spacing w:after="0"/>
                <w:rPr>
                  <w:lang w:val="en-US"/>
                </w:rPr>
              </w:pPr>
              <w:r>
                <w:rPr>
                  <w:lang w:val="en-US"/>
                </w:rPr>
                <w:t>(Accessed: 02 November 2023)</w:t>
              </w:r>
            </w:p>
            <w:p w14:paraId="7B1EF7FD" w14:textId="77777777" w:rsidR="00E2119F" w:rsidRDefault="00E2119F" w:rsidP="00E2119F">
              <w:pPr>
                <w:pStyle w:val="Bibliography"/>
                <w:rPr>
                  <w:noProof/>
                  <w:lang w:val="en-US"/>
                </w:rPr>
              </w:pPr>
            </w:p>
            <w:p w14:paraId="6E1C9F1E" w14:textId="70A6951B" w:rsidR="00E2119F" w:rsidRDefault="00E2119F" w:rsidP="00E2119F">
              <w:pPr>
                <w:pStyle w:val="Bibliography"/>
                <w:rPr>
                  <w:noProof/>
                  <w:lang w:val="en-US"/>
                </w:rPr>
              </w:pPr>
              <w:r>
                <w:rPr>
                  <w:noProof/>
                  <w:lang w:val="en-US"/>
                </w:rPr>
                <w:t xml:space="preserve">Graham, L., Plater, M., Brown, N (2022) </w:t>
              </w:r>
              <w:r>
                <w:rPr>
                  <w:i/>
                  <w:iCs/>
                  <w:noProof/>
                  <w:lang w:val="en-US"/>
                </w:rPr>
                <w:t xml:space="preserve">National Policing Wellbeing Survey. </w:t>
              </w:r>
              <w:r>
                <w:rPr>
                  <w:noProof/>
                  <w:lang w:val="en-US"/>
                </w:rPr>
                <w:t xml:space="preserve"> </w:t>
              </w:r>
              <w:r>
                <w:rPr>
                  <w:noProof/>
                  <w:lang w:val="en-US"/>
                </w:rPr>
                <w:br/>
                <w:t xml:space="preserve">Available at: </w:t>
              </w:r>
              <w:r w:rsidRPr="00E342A7">
                <w:rPr>
                  <w:noProof/>
                  <w:lang w:val="en-US"/>
                </w:rPr>
                <w:t>https://www.oscarkilo.org.uk/media/2826/download?inline</w:t>
              </w:r>
              <w:r>
                <w:rPr>
                  <w:noProof/>
                  <w:lang w:val="en-US"/>
                </w:rPr>
                <w:br/>
                <w:t>(Accessed: 10 November 2023</w:t>
              </w:r>
              <w:r w:rsidR="00E342A7">
                <w:rPr>
                  <w:noProof/>
                  <w:lang w:val="en-US"/>
                </w:rPr>
                <w:t>)</w:t>
              </w:r>
            </w:p>
            <w:p w14:paraId="5B1125A0" w14:textId="77777777" w:rsidR="00E2119F" w:rsidRDefault="00E2119F" w:rsidP="00E2119F">
              <w:pPr>
                <w:spacing w:after="0"/>
                <w:rPr>
                  <w:lang w:val="en-US"/>
                </w:rPr>
              </w:pPr>
            </w:p>
            <w:p w14:paraId="3BDD6256" w14:textId="77777777" w:rsidR="00E2119F" w:rsidRDefault="00E2119F" w:rsidP="00E2119F">
              <w:pPr>
                <w:spacing w:after="0"/>
                <w:rPr>
                  <w:i/>
                  <w:iCs/>
                  <w:lang w:val="en-US"/>
                </w:rPr>
              </w:pPr>
              <w:r>
                <w:rPr>
                  <w:lang w:val="en-US"/>
                </w:rPr>
                <w:t xml:space="preserve">Hasa (2021) </w:t>
              </w:r>
              <w:r>
                <w:rPr>
                  <w:i/>
                  <w:iCs/>
                  <w:lang w:val="en-US"/>
                </w:rPr>
                <w:t>What is the difference between conscious and unconscious bias</w:t>
              </w:r>
            </w:p>
            <w:p w14:paraId="371256B5" w14:textId="77777777" w:rsidR="00E2119F" w:rsidRDefault="00E2119F" w:rsidP="00E2119F">
              <w:pPr>
                <w:spacing w:after="0"/>
                <w:rPr>
                  <w:lang w:val="en-US"/>
                </w:rPr>
              </w:pPr>
              <w:r>
                <w:rPr>
                  <w:lang w:val="en-US"/>
                </w:rPr>
                <w:t xml:space="preserve">Available at: </w:t>
              </w:r>
              <w:r w:rsidRPr="008C5DED">
                <w:rPr>
                  <w:lang w:val="en-US"/>
                </w:rPr>
                <w:t>https://pediaa.com/what-is-the-difference-between-conscious-and-unconscious-bias/</w:t>
              </w:r>
            </w:p>
            <w:p w14:paraId="559532F2" w14:textId="77777777" w:rsidR="00E2119F" w:rsidRPr="008C5DED" w:rsidRDefault="00E2119F" w:rsidP="00E2119F">
              <w:pPr>
                <w:spacing w:after="0"/>
                <w:rPr>
                  <w:lang w:val="en-US"/>
                </w:rPr>
              </w:pPr>
              <w:r>
                <w:rPr>
                  <w:lang w:val="en-US"/>
                </w:rPr>
                <w:t>(Accessed: 06 January 2024)</w:t>
              </w:r>
            </w:p>
            <w:p w14:paraId="57D05BE8" w14:textId="77777777" w:rsidR="00E2119F" w:rsidRDefault="00E2119F" w:rsidP="00E2119F">
              <w:pPr>
                <w:rPr>
                  <w:lang w:val="en-US"/>
                </w:rPr>
              </w:pPr>
            </w:p>
            <w:p w14:paraId="6F62C5FE" w14:textId="77777777" w:rsidR="00E2119F" w:rsidRDefault="00E2119F" w:rsidP="00E2119F">
              <w:pPr>
                <w:spacing w:after="0"/>
                <w:rPr>
                  <w:i/>
                  <w:iCs/>
                  <w:lang w:val="en-US"/>
                </w:rPr>
              </w:pPr>
              <w:r>
                <w:rPr>
                  <w:lang w:val="en-US"/>
                </w:rPr>
                <w:t xml:space="preserve">Home office (2022) </w:t>
              </w:r>
              <w:r>
                <w:rPr>
                  <w:i/>
                  <w:iCs/>
                  <w:lang w:val="en-US"/>
                </w:rPr>
                <w:t xml:space="preserve">Police workforce, England and Wales: 31 March 2022 </w:t>
              </w:r>
            </w:p>
            <w:p w14:paraId="3B52A4FF" w14:textId="77777777" w:rsidR="00E2119F" w:rsidRDefault="00E2119F" w:rsidP="00E2119F">
              <w:pPr>
                <w:spacing w:after="0"/>
                <w:rPr>
                  <w:lang w:val="en-US"/>
                </w:rPr>
              </w:pPr>
              <w:r>
                <w:rPr>
                  <w:lang w:val="en-US"/>
                </w:rPr>
                <w:lastRenderedPageBreak/>
                <w:t xml:space="preserve">Available at: </w:t>
              </w:r>
              <w:r w:rsidRPr="006D54BC">
                <w:rPr>
                  <w:lang w:val="en-US"/>
                </w:rPr>
                <w:t>https://www.gov.uk/government/statistics/police-workforce-england-and-wales-31-march-2022/police-workforce-england-and-wales-31-march-2022#officer-wellbeing</w:t>
              </w:r>
            </w:p>
            <w:p w14:paraId="6C90B110" w14:textId="77777777" w:rsidR="00E2119F" w:rsidRDefault="00E2119F" w:rsidP="00E2119F">
              <w:pPr>
                <w:spacing w:after="0"/>
                <w:rPr>
                  <w:lang w:val="en-US"/>
                </w:rPr>
              </w:pPr>
              <w:r>
                <w:rPr>
                  <w:lang w:val="en-US"/>
                </w:rPr>
                <w:t>(Accessed: 06 January 2024)</w:t>
              </w:r>
            </w:p>
            <w:p w14:paraId="05E59845" w14:textId="77777777" w:rsidR="00E2119F" w:rsidRDefault="00E2119F" w:rsidP="00E2119F">
              <w:pPr>
                <w:rPr>
                  <w:lang w:val="en-US"/>
                </w:rPr>
              </w:pPr>
            </w:p>
            <w:p w14:paraId="540F4071" w14:textId="018866F5" w:rsidR="00E2119F" w:rsidRDefault="00E2119F" w:rsidP="00C752F5">
              <w:pPr>
                <w:pStyle w:val="Bibliography"/>
                <w:spacing w:after="0"/>
                <w:rPr>
                  <w:noProof/>
                  <w:lang w:val="en-US"/>
                </w:rPr>
              </w:pPr>
              <w:r>
                <w:rPr>
                  <w:noProof/>
                  <w:lang w:val="en-US"/>
                </w:rPr>
                <w:t xml:space="preserve">Meterko, V., . and Cooper, G. (2022) 'Cognitive Biases in Criminal Case Evaluation: A Review of the Research'.  </w:t>
              </w:r>
              <w:r>
                <w:rPr>
                  <w:i/>
                  <w:iCs/>
                  <w:noProof/>
                  <w:lang w:val="en-US"/>
                </w:rPr>
                <w:t xml:space="preserve">Journal of Police and Criminal Psychology , </w:t>
              </w:r>
              <w:r>
                <w:rPr>
                  <w:noProof/>
                  <w:lang w:val="en-US"/>
                </w:rPr>
                <w:t>Volume 37, pp. 101-122.</w:t>
              </w:r>
            </w:p>
            <w:p w14:paraId="5E05C60B" w14:textId="5F58A162" w:rsidR="00C752F5" w:rsidRDefault="00C752F5" w:rsidP="00C752F5">
              <w:pPr>
                <w:spacing w:after="0"/>
                <w:rPr>
                  <w:rFonts w:cstheme="minorHAnsi"/>
                  <w:color w:val="000000" w:themeColor="text1"/>
                  <w:shd w:val="clear" w:color="auto" w:fill="FFFFFF"/>
                </w:rPr>
              </w:pPr>
              <w:r w:rsidRPr="00C752F5">
                <w:rPr>
                  <w:rFonts w:cstheme="minorHAnsi"/>
                  <w:color w:val="000000" w:themeColor="text1"/>
                  <w:shd w:val="clear" w:color="auto" w:fill="FFFFFF"/>
                </w:rPr>
                <w:t>https://doi.org/10.1007/s11896-020-09425-8</w:t>
              </w:r>
            </w:p>
            <w:p w14:paraId="66341AE5" w14:textId="0B8275E9" w:rsidR="00C752F5" w:rsidRPr="00C752F5" w:rsidRDefault="00C752F5" w:rsidP="00C752F5">
              <w:pPr>
                <w:spacing w:after="0"/>
                <w:rPr>
                  <w:rFonts w:cstheme="minorHAnsi"/>
                  <w:color w:val="000000" w:themeColor="text1"/>
                  <w:shd w:val="clear" w:color="auto" w:fill="FFFFFF"/>
                </w:rPr>
              </w:pPr>
              <w:r>
                <w:rPr>
                  <w:rFonts w:cstheme="minorHAnsi"/>
                  <w:color w:val="000000" w:themeColor="text1"/>
                  <w:shd w:val="clear" w:color="auto" w:fill="FFFFFF"/>
                </w:rPr>
                <w:t>(Accessed: 07 January 2024)</w:t>
              </w:r>
            </w:p>
            <w:p w14:paraId="5994610E" w14:textId="77777777" w:rsidR="00E2119F" w:rsidRPr="00E2119F" w:rsidRDefault="00E2119F" w:rsidP="00E2119F">
              <w:pPr>
                <w:rPr>
                  <w:lang w:val="en-US"/>
                </w:rPr>
              </w:pPr>
            </w:p>
            <w:p w14:paraId="682823C9" w14:textId="77777777" w:rsidR="00E2119F" w:rsidRDefault="00E2119F" w:rsidP="00E2119F">
              <w:pPr>
                <w:spacing w:after="0"/>
                <w:rPr>
                  <w:i/>
                  <w:iCs/>
                  <w:lang w:val="en-US"/>
                </w:rPr>
              </w:pPr>
              <w:r>
                <w:rPr>
                  <w:lang w:val="en-US"/>
                </w:rPr>
                <w:t xml:space="preserve">Mind (2022) </w:t>
              </w:r>
              <w:r>
                <w:rPr>
                  <w:i/>
                  <w:iCs/>
                  <w:lang w:val="en-US"/>
                </w:rPr>
                <w:t xml:space="preserve">Coping with what you experience in the Police </w:t>
              </w:r>
            </w:p>
            <w:p w14:paraId="66F1D612" w14:textId="77777777" w:rsidR="00E2119F" w:rsidRDefault="00E2119F" w:rsidP="00E2119F">
              <w:pPr>
                <w:spacing w:after="0"/>
                <w:rPr>
                  <w:lang w:val="en-US"/>
                </w:rPr>
              </w:pPr>
              <w:r>
                <w:rPr>
                  <w:lang w:val="en-US"/>
                </w:rPr>
                <w:t xml:space="preserve">Available at: </w:t>
              </w:r>
              <w:r w:rsidRPr="00DF0F38">
                <w:rPr>
                  <w:lang w:val="en-US"/>
                </w:rPr>
                <w:t>https://www.mind.org.uk/news-campaigns/campaigns/blue-light-programme/blue-light-information/coping-with-what-you-experience-in-the-police/</w:t>
              </w:r>
            </w:p>
            <w:p w14:paraId="66AE5AA3" w14:textId="77777777" w:rsidR="00E2119F" w:rsidRDefault="00E2119F" w:rsidP="00E2119F">
              <w:pPr>
                <w:spacing w:after="0"/>
                <w:rPr>
                  <w:lang w:val="en-US"/>
                </w:rPr>
              </w:pPr>
              <w:r>
                <w:rPr>
                  <w:lang w:val="en-US"/>
                </w:rPr>
                <w:t>(Accessed: 02 January 2024)</w:t>
              </w:r>
            </w:p>
            <w:p w14:paraId="49D800D9" w14:textId="77777777" w:rsidR="00E2119F" w:rsidRPr="005125CA" w:rsidRDefault="00E2119F" w:rsidP="00E2119F">
              <w:pPr>
                <w:rPr>
                  <w:lang w:val="en-US"/>
                </w:rPr>
              </w:pPr>
            </w:p>
            <w:p w14:paraId="7EA5524E" w14:textId="77777777" w:rsidR="00E2119F" w:rsidRDefault="00E2119F" w:rsidP="00E2119F">
              <w:pPr>
                <w:pStyle w:val="Bibliography"/>
                <w:rPr>
                  <w:noProof/>
                  <w:lang w:val="en-US"/>
                </w:rPr>
              </w:pPr>
              <w:r>
                <w:fldChar w:fldCharType="begin"/>
              </w:r>
              <w:r>
                <w:instrText xml:space="preserve"> BIBLIOGRAPHY </w:instrText>
              </w:r>
              <w:r>
                <w:fldChar w:fldCharType="separate"/>
              </w:r>
              <w:r>
                <w:rPr>
                  <w:noProof/>
                  <w:lang w:val="en-US"/>
                </w:rPr>
                <w:t xml:space="preserve">National improvement Police Agency (2009) </w:t>
              </w:r>
              <w:r>
                <w:rPr>
                  <w:i/>
                  <w:iCs/>
                  <w:noProof/>
                  <w:lang w:val="en-US"/>
                </w:rPr>
                <w:t xml:space="preserve">Practice advice on the management of priority and volume crime. </w:t>
              </w:r>
              <w:r>
                <w:rPr>
                  <w:noProof/>
                  <w:lang w:val="en-US"/>
                </w:rPr>
                <w:br/>
                <w:t xml:space="preserve">Available at: </w:t>
              </w:r>
              <w:r>
                <w:rPr>
                  <w:noProof/>
                  <w:u w:val="single"/>
                  <w:lang w:val="en-US"/>
                </w:rPr>
                <w:t>https://library.college.police.uk/docs/acpo/VCMM-191109.pdf</w:t>
              </w:r>
              <w:r>
                <w:rPr>
                  <w:noProof/>
                  <w:lang w:val="en-US"/>
                </w:rPr>
                <w:br/>
                <w:t>(Accessed: 20 November 2023)</w:t>
              </w:r>
            </w:p>
            <w:p w14:paraId="2753737F" w14:textId="77777777" w:rsidR="00E2119F" w:rsidRDefault="00E2119F" w:rsidP="00E2119F">
              <w:pPr>
                <w:rPr>
                  <w:lang w:val="en-US"/>
                </w:rPr>
              </w:pPr>
            </w:p>
            <w:p w14:paraId="47829E09" w14:textId="77777777" w:rsidR="00E2119F" w:rsidRDefault="00E2119F" w:rsidP="00E2119F">
              <w:pPr>
                <w:spacing w:after="0"/>
                <w:rPr>
                  <w:i/>
                  <w:iCs/>
                </w:rPr>
              </w:pPr>
              <w:r>
                <w:t xml:space="preserve">Office for National Statistics (2020) </w:t>
              </w:r>
              <w:r>
                <w:rPr>
                  <w:i/>
                  <w:iCs/>
                </w:rPr>
                <w:t>trust in Police among adults aged 16 or over England and Wales and London, year ending March 2016 to year ending March 2019, CSEW</w:t>
              </w:r>
            </w:p>
            <w:p w14:paraId="78F5A35F" w14:textId="77777777" w:rsidR="00E2119F" w:rsidRDefault="00E2119F" w:rsidP="00E2119F">
              <w:pPr>
                <w:spacing w:after="0"/>
              </w:pPr>
              <w:r w:rsidRPr="00717C8C">
                <w:t xml:space="preserve">Available at: </w:t>
              </w:r>
              <w:r w:rsidRPr="005125CA">
                <w:t>https://www.ons.gov.uk/peoplepopulationandcommunity/crimeandjustice/adhocs/11445trustinpoliceamongadultsaged16andoverinenglandandwalesandlondonyearendingmarch2016toyearendingmarch2019csew</w:t>
              </w:r>
            </w:p>
            <w:p w14:paraId="02896721" w14:textId="77777777" w:rsidR="00E2119F" w:rsidRDefault="00E2119F" w:rsidP="00E2119F">
              <w:r>
                <w:t>(Accessed: 06 January 2024)</w:t>
              </w:r>
            </w:p>
            <w:p w14:paraId="6C461AF4" w14:textId="77777777" w:rsidR="00E2119F" w:rsidRDefault="00E2119F" w:rsidP="00E2119F">
              <w:pPr>
                <w:rPr>
                  <w:lang w:val="en-US"/>
                </w:rPr>
              </w:pPr>
            </w:p>
            <w:p w14:paraId="5884E4CC" w14:textId="77777777" w:rsidR="00E2119F" w:rsidRDefault="00E2119F" w:rsidP="00E2119F">
              <w:pPr>
                <w:pStyle w:val="Bibliography"/>
                <w:rPr>
                  <w:noProof/>
                  <w:lang w:val="en-US"/>
                </w:rPr>
              </w:pPr>
              <w:r>
                <w:rPr>
                  <w:noProof/>
                  <w:lang w:val="en-US"/>
                </w:rPr>
                <w:t xml:space="preserve">Police Federation (2018) </w:t>
              </w:r>
              <w:r>
                <w:rPr>
                  <w:i/>
                  <w:iCs/>
                  <w:noProof/>
                  <w:lang w:val="en-US"/>
                </w:rPr>
                <w:t>Policy Document - Volume Crime.</w:t>
              </w:r>
              <w:r>
                <w:rPr>
                  <w:noProof/>
                  <w:lang w:val="en-US"/>
                </w:rPr>
                <w:br/>
                <w:t xml:space="preserve">Available at: </w:t>
              </w:r>
              <w:r>
                <w:rPr>
                  <w:noProof/>
                  <w:u w:val="single"/>
                  <w:lang w:val="en-US"/>
                </w:rPr>
                <w:t>https://www.polfed.org/media/13796/pfew_policy_-_volume_crime_-_march_2017_v2.pdf</w:t>
              </w:r>
              <w:r>
                <w:rPr>
                  <w:noProof/>
                  <w:lang w:val="en-US"/>
                </w:rPr>
                <w:br/>
                <w:t>(Accessed: 20 November 2023)</w:t>
              </w:r>
            </w:p>
            <w:p w14:paraId="7D4A5513" w14:textId="77777777" w:rsidR="00E2119F" w:rsidRPr="005125CA" w:rsidRDefault="00E2119F" w:rsidP="00E2119F">
              <w:pPr>
                <w:rPr>
                  <w:lang w:val="en-US"/>
                </w:rPr>
              </w:pPr>
            </w:p>
            <w:p w14:paraId="27AEBA7B" w14:textId="31422354" w:rsidR="00E2119F" w:rsidRDefault="00E2119F" w:rsidP="00C752F5">
              <w:pPr>
                <w:pStyle w:val="Bibliography"/>
                <w:spacing w:after="0"/>
                <w:rPr>
                  <w:noProof/>
                  <w:lang w:val="en-US"/>
                </w:rPr>
              </w:pPr>
              <w:r>
                <w:rPr>
                  <w:noProof/>
                  <w:lang w:val="en-US"/>
                </w:rPr>
                <w:t xml:space="preserve">Pythian et al (2023) 'Organisational and individual perspectives of police wellbeing in England and Wales'. </w:t>
              </w:r>
              <w:r>
                <w:rPr>
                  <w:i/>
                  <w:iCs/>
                  <w:noProof/>
                  <w:lang w:val="en-US"/>
                </w:rPr>
                <w:t xml:space="preserve">The Police Journal: Theory, Practice and Principles, </w:t>
              </w:r>
              <w:r>
                <w:rPr>
                  <w:noProof/>
                  <w:lang w:val="en-US"/>
                </w:rPr>
                <w:t>96(1), pp. 128-152.</w:t>
              </w:r>
            </w:p>
            <w:p w14:paraId="7214B410" w14:textId="569E2E57" w:rsidR="00C752F5" w:rsidRDefault="00C752F5" w:rsidP="00C752F5">
              <w:pPr>
                <w:spacing w:after="0"/>
                <w:rPr>
                  <w:rFonts w:ascii="Source Sans Pro" w:hAnsi="Source Sans Pro"/>
                  <w:color w:val="000000" w:themeColor="text1"/>
                  <w:shd w:val="clear" w:color="auto" w:fill="FFFFFF"/>
                </w:rPr>
              </w:pPr>
              <w:r w:rsidRPr="00C752F5">
                <w:rPr>
                  <w:rFonts w:cstheme="minorHAnsi"/>
                  <w:color w:val="000000" w:themeColor="text1"/>
                  <w:shd w:val="clear" w:color="auto" w:fill="FFFFFF"/>
                </w:rPr>
                <w:t>https://doi.org/10.1177/0032258X21105225</w:t>
              </w:r>
              <w:r w:rsidRPr="00C752F5">
                <w:rPr>
                  <w:rFonts w:ascii="Source Sans Pro" w:hAnsi="Source Sans Pro"/>
                  <w:color w:val="000000" w:themeColor="text1"/>
                  <w:shd w:val="clear" w:color="auto" w:fill="FFFFFF"/>
                </w:rPr>
                <w:t>0</w:t>
              </w:r>
            </w:p>
            <w:p w14:paraId="0D649C12" w14:textId="3C0D23B5" w:rsidR="00C752F5" w:rsidRPr="00C752F5" w:rsidRDefault="00C752F5" w:rsidP="00C752F5">
              <w:pPr>
                <w:spacing w:after="0"/>
                <w:rPr>
                  <w:rFonts w:cstheme="minorHAnsi"/>
                  <w:color w:val="000000" w:themeColor="text1"/>
                  <w:shd w:val="clear" w:color="auto" w:fill="FFFFFF"/>
                </w:rPr>
              </w:pPr>
              <w:r w:rsidRPr="00C752F5">
                <w:rPr>
                  <w:rFonts w:cstheme="minorHAnsi"/>
                  <w:color w:val="000000" w:themeColor="text1"/>
                  <w:shd w:val="clear" w:color="auto" w:fill="FFFFFF"/>
                </w:rPr>
                <w:t>(Accessed: 08 January 2024)</w:t>
              </w:r>
            </w:p>
            <w:p w14:paraId="7534CED5" w14:textId="77777777" w:rsidR="00E2119F" w:rsidRDefault="00E2119F" w:rsidP="00E2119F">
              <w:pPr>
                <w:rPr>
                  <w:lang w:val="en-US"/>
                </w:rPr>
              </w:pPr>
            </w:p>
            <w:p w14:paraId="05EFAC88" w14:textId="79A9A768" w:rsidR="00E2119F" w:rsidRDefault="00E2119F" w:rsidP="00C752F5">
              <w:pPr>
                <w:pStyle w:val="Bibliography"/>
                <w:spacing w:after="0"/>
                <w:rPr>
                  <w:noProof/>
                  <w:lang w:val="en-US"/>
                </w:rPr>
              </w:pPr>
              <w:r>
                <w:rPr>
                  <w:noProof/>
                  <w:lang w:val="en-US"/>
                </w:rPr>
                <w:t xml:space="preserve">Purba, A., Demout, E. (2019) 'The relationship between organisational stressors and mental wellbeing within police officers: a systematic review'. </w:t>
              </w:r>
              <w:r>
                <w:rPr>
                  <w:i/>
                  <w:iCs/>
                  <w:noProof/>
                  <w:lang w:val="en-US"/>
                </w:rPr>
                <w:t xml:space="preserve">ProQuest, </w:t>
              </w:r>
              <w:r>
                <w:rPr>
                  <w:noProof/>
                  <w:lang w:val="en-US"/>
                </w:rPr>
                <w:t>19(1), pp. 1-2.</w:t>
              </w:r>
            </w:p>
            <w:p w14:paraId="254CAD90" w14:textId="21BC11F6" w:rsidR="00C752F5" w:rsidRDefault="00C752F5" w:rsidP="00C752F5">
              <w:pPr>
                <w:spacing w:after="0"/>
                <w:rPr>
                  <w:rFonts w:cstheme="minorHAnsi"/>
                  <w:color w:val="000000" w:themeColor="text1"/>
                  <w:shd w:val="clear" w:color="auto" w:fill="FFFFFF"/>
                </w:rPr>
              </w:pPr>
              <w:r w:rsidRPr="00C752F5">
                <w:rPr>
                  <w:rFonts w:cstheme="minorHAnsi"/>
                  <w:color w:val="000000" w:themeColor="text1"/>
                  <w:shd w:val="clear" w:color="auto" w:fill="FFFFFF"/>
                </w:rPr>
                <w:t>https://doi.org/10.1186/s12889-019-7609-0</w:t>
              </w:r>
            </w:p>
            <w:p w14:paraId="4709CD6E" w14:textId="060DE985" w:rsidR="00C752F5" w:rsidRPr="00C752F5" w:rsidRDefault="00C752F5" w:rsidP="00C752F5">
              <w:pPr>
                <w:spacing w:after="0"/>
                <w:rPr>
                  <w:rFonts w:cstheme="minorHAnsi"/>
                  <w:color w:val="000000" w:themeColor="text1"/>
                  <w:shd w:val="clear" w:color="auto" w:fill="FFFFFF"/>
                </w:rPr>
              </w:pPr>
              <w:r>
                <w:rPr>
                  <w:rFonts w:cstheme="minorHAnsi"/>
                  <w:color w:val="000000" w:themeColor="text1"/>
                  <w:shd w:val="clear" w:color="auto" w:fill="FFFFFF"/>
                </w:rPr>
                <w:t>(Accessed: 07 January 2024)</w:t>
              </w:r>
            </w:p>
            <w:p w14:paraId="4CE51054" w14:textId="77777777" w:rsidR="00E2119F" w:rsidRPr="005125CA" w:rsidRDefault="00E2119F" w:rsidP="00E2119F">
              <w:pPr>
                <w:rPr>
                  <w:lang w:val="en-US"/>
                </w:rPr>
              </w:pPr>
            </w:p>
            <w:p w14:paraId="0AB03651" w14:textId="77777777" w:rsidR="00E2119F" w:rsidRDefault="00E2119F" w:rsidP="00E2119F">
              <w:pPr>
                <w:pStyle w:val="Bibliography"/>
                <w:rPr>
                  <w:noProof/>
                  <w:lang w:val="en-US"/>
                </w:rPr>
              </w:pPr>
              <w:r>
                <w:rPr>
                  <w:noProof/>
                  <w:lang w:val="en-US"/>
                </w:rPr>
                <w:lastRenderedPageBreak/>
                <w:t xml:space="preserve">Saul Mcleod (2023) </w:t>
              </w:r>
              <w:r>
                <w:rPr>
                  <w:i/>
                  <w:iCs/>
                  <w:noProof/>
                  <w:lang w:val="en-US"/>
                </w:rPr>
                <w:t>Cognitive Interview Technique.</w:t>
              </w:r>
              <w:r>
                <w:rPr>
                  <w:noProof/>
                  <w:lang w:val="en-US"/>
                </w:rPr>
                <w:br/>
                <w:t xml:space="preserve">Available at: </w:t>
              </w:r>
              <w:r>
                <w:rPr>
                  <w:noProof/>
                  <w:u w:val="single"/>
                  <w:lang w:val="en-US"/>
                </w:rPr>
                <w:t>https://www.simplypsychology.org/cognitive-interview.html</w:t>
              </w:r>
              <w:r>
                <w:rPr>
                  <w:noProof/>
                  <w:lang w:val="en-US"/>
                </w:rPr>
                <w:br/>
                <w:t>(Accessed: 21 November 2023)</w:t>
              </w:r>
            </w:p>
            <w:p w14:paraId="25208610" w14:textId="77777777" w:rsidR="00E2119F" w:rsidRDefault="00E2119F" w:rsidP="00E2119F">
              <w:pPr>
                <w:rPr>
                  <w:lang w:val="en-US"/>
                </w:rPr>
              </w:pPr>
            </w:p>
            <w:p w14:paraId="6BC3D5F9" w14:textId="77777777" w:rsidR="00E2119F" w:rsidRDefault="00E2119F" w:rsidP="00E2119F">
              <w:pPr>
                <w:spacing w:after="0"/>
                <w:rPr>
                  <w:i/>
                  <w:iCs/>
                  <w:lang w:val="en-US"/>
                </w:rPr>
              </w:pPr>
              <w:r>
                <w:rPr>
                  <w:lang w:val="en-US"/>
                </w:rPr>
                <w:t xml:space="preserve">Wendy Rose Gould (2023) </w:t>
              </w:r>
              <w:r>
                <w:rPr>
                  <w:i/>
                  <w:iCs/>
                  <w:lang w:val="en-US"/>
                </w:rPr>
                <w:t>Signs of Different types of biases and how to overcome each of them</w:t>
              </w:r>
            </w:p>
            <w:p w14:paraId="52F49A35" w14:textId="77777777" w:rsidR="00E2119F" w:rsidRDefault="00E2119F" w:rsidP="00E2119F">
              <w:pPr>
                <w:spacing w:after="0"/>
                <w:rPr>
                  <w:lang w:val="en-US"/>
                </w:rPr>
              </w:pPr>
              <w:r>
                <w:rPr>
                  <w:lang w:val="en-US"/>
                </w:rPr>
                <w:t xml:space="preserve">Available at: </w:t>
              </w:r>
              <w:r w:rsidRPr="0003310A">
                <w:rPr>
                  <w:lang w:val="en-US"/>
                </w:rPr>
                <w:t>https://www.verywellmind.com/signs-of-bias-7501512</w:t>
              </w:r>
            </w:p>
            <w:p w14:paraId="4E4A8037" w14:textId="2C5C4787" w:rsidR="00E2119F" w:rsidRPr="005125CA" w:rsidRDefault="00E2119F" w:rsidP="00E2119F">
              <w:pPr>
                <w:spacing w:after="0"/>
                <w:rPr>
                  <w:lang w:val="en-US"/>
                </w:rPr>
              </w:pPr>
              <w:r>
                <w:rPr>
                  <w:lang w:val="en-US"/>
                </w:rPr>
                <w:t>(Accessed: 06 January 2024)</w:t>
              </w:r>
            </w:p>
            <w:p w14:paraId="1B25A695" w14:textId="77777777" w:rsidR="00E2119F" w:rsidRDefault="00E2119F" w:rsidP="00E2119F">
              <w:pPr>
                <w:pStyle w:val="Bibliography"/>
                <w:rPr>
                  <w:noProof/>
                  <w:lang w:val="en-US"/>
                </w:rPr>
              </w:pPr>
              <w:r>
                <w:rPr>
                  <w:noProof/>
                  <w:lang w:val="en-US"/>
                </w:rPr>
                <w:t xml:space="preserve">World Health organization (2022) </w:t>
              </w:r>
              <w:r>
                <w:rPr>
                  <w:i/>
                  <w:iCs/>
                  <w:noProof/>
                  <w:lang w:val="en-US"/>
                </w:rPr>
                <w:t>Mental Health.</w:t>
              </w:r>
              <w:r>
                <w:rPr>
                  <w:noProof/>
                  <w:lang w:val="en-US"/>
                </w:rPr>
                <w:br/>
                <w:t xml:space="preserve">Available at: </w:t>
              </w:r>
              <w:r>
                <w:rPr>
                  <w:noProof/>
                  <w:u w:val="single"/>
                  <w:lang w:val="en-US"/>
                </w:rPr>
                <w:t>https://www.who.int/news-room/fact-sheets/detail/mental-health-strengthening-our-response</w:t>
              </w:r>
              <w:r>
                <w:rPr>
                  <w:noProof/>
                  <w:lang w:val="en-US"/>
                </w:rPr>
                <w:br/>
                <w:t>(Accessed: 25 October 2023)</w:t>
              </w:r>
            </w:p>
            <w:p w14:paraId="0E746B7D" w14:textId="77777777" w:rsidR="00E2119F" w:rsidRPr="005125CA" w:rsidRDefault="00E2119F" w:rsidP="00E2119F">
              <w:pPr>
                <w:rPr>
                  <w:lang w:val="en-US"/>
                </w:rPr>
              </w:pPr>
            </w:p>
            <w:p w14:paraId="234C4738" w14:textId="77777777" w:rsidR="00E2119F" w:rsidRPr="00DF0F38" w:rsidRDefault="00E2119F" w:rsidP="00E2119F">
              <w:pPr>
                <w:spacing w:after="0"/>
                <w:rPr>
                  <w:lang w:val="en-US"/>
                </w:rPr>
              </w:pPr>
            </w:p>
            <w:p w14:paraId="4054FAA6" w14:textId="77777777" w:rsidR="00E2119F" w:rsidRDefault="00E2119F" w:rsidP="00E2119F">
              <w:pPr>
                <w:rPr>
                  <w:lang w:val="en-US"/>
                </w:rPr>
              </w:pPr>
            </w:p>
            <w:p w14:paraId="17207AD7" w14:textId="77777777" w:rsidR="00E2119F" w:rsidRDefault="00E2119F" w:rsidP="00E2119F">
              <w:pPr>
                <w:rPr>
                  <w:lang w:val="en-US"/>
                </w:rPr>
              </w:pPr>
            </w:p>
            <w:p w14:paraId="541536FD" w14:textId="77777777" w:rsidR="00E2119F" w:rsidRDefault="00E2119F" w:rsidP="00E2119F">
              <w:pPr>
                <w:rPr>
                  <w:lang w:val="en-US"/>
                </w:rPr>
              </w:pPr>
            </w:p>
            <w:p w14:paraId="5F1EEE68" w14:textId="4CEB5A2E" w:rsidR="002D7758" w:rsidRDefault="00E2119F" w:rsidP="00E2119F">
              <w:pPr>
                <w:pStyle w:val="Bibliography"/>
              </w:pPr>
              <w:r>
                <w:rPr>
                  <w:b/>
                  <w:bCs/>
                  <w:noProof/>
                </w:rPr>
                <w:fldChar w:fldCharType="end"/>
              </w:r>
            </w:p>
            <w:p w14:paraId="3C97777C" w14:textId="6ED41A7B" w:rsidR="008F7A63" w:rsidRDefault="00000000" w:rsidP="00717C8C">
              <w:pPr>
                <w:spacing w:after="0"/>
              </w:pPr>
            </w:p>
          </w:sdtContent>
        </w:sdt>
      </w:sdtContent>
    </w:sdt>
    <w:bookmarkEnd w:id="0"/>
    <w:p w14:paraId="77FDE108" w14:textId="77777777" w:rsidR="002E5012" w:rsidRDefault="002E5012" w:rsidP="002E5012">
      <w:pPr>
        <w:rPr>
          <w:lang w:val="en-US"/>
        </w:rPr>
      </w:pPr>
    </w:p>
    <w:p w14:paraId="2B4CF982" w14:textId="66B4EF9B" w:rsidR="002E5012" w:rsidRPr="006A160B" w:rsidRDefault="002E5012" w:rsidP="002E5012">
      <w:pPr>
        <w:spacing w:after="0"/>
        <w:rPr>
          <w:i/>
          <w:iCs/>
          <w:lang w:val="en-US"/>
        </w:rPr>
      </w:pPr>
    </w:p>
    <w:p w14:paraId="430CC977" w14:textId="77777777" w:rsidR="002E5012" w:rsidRPr="004D40A7" w:rsidRDefault="002E5012" w:rsidP="002E5012">
      <w:pPr>
        <w:spacing w:after="0"/>
        <w:rPr>
          <w:lang w:val="en-US"/>
        </w:rPr>
      </w:pPr>
    </w:p>
    <w:p w14:paraId="5C99C0E1" w14:textId="77777777" w:rsidR="002E5012" w:rsidRDefault="002E5012" w:rsidP="002E5012"/>
    <w:p w14:paraId="0EF1665A" w14:textId="77777777" w:rsidR="007C3FE5" w:rsidRDefault="007C3FE5"/>
    <w:sectPr w:rsidR="007C3FE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CDC1D3" w14:textId="77777777" w:rsidR="0076037F" w:rsidRDefault="0076037F">
      <w:pPr>
        <w:spacing w:after="0" w:line="240" w:lineRule="auto"/>
      </w:pPr>
      <w:r>
        <w:separator/>
      </w:r>
    </w:p>
  </w:endnote>
  <w:endnote w:type="continuationSeparator" w:id="0">
    <w:p w14:paraId="22313A45" w14:textId="77777777" w:rsidR="0076037F" w:rsidRDefault="0076037F">
      <w:pPr>
        <w:spacing w:after="0" w:line="240" w:lineRule="auto"/>
      </w:pPr>
      <w:r>
        <w:continuationSeparator/>
      </w:r>
    </w:p>
  </w:endnote>
  <w:endnote w:type="continuationNotice" w:id="1">
    <w:p w14:paraId="59A7B64A" w14:textId="77777777" w:rsidR="0076037F" w:rsidRDefault="0076037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ource Sans Pro">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D02840" w14:textId="77777777" w:rsidR="0076037F" w:rsidRDefault="0076037F">
      <w:pPr>
        <w:spacing w:after="0" w:line="240" w:lineRule="auto"/>
      </w:pPr>
      <w:r>
        <w:separator/>
      </w:r>
    </w:p>
  </w:footnote>
  <w:footnote w:type="continuationSeparator" w:id="0">
    <w:p w14:paraId="77481546" w14:textId="77777777" w:rsidR="0076037F" w:rsidRDefault="0076037F">
      <w:pPr>
        <w:spacing w:after="0" w:line="240" w:lineRule="auto"/>
      </w:pPr>
      <w:r>
        <w:continuationSeparator/>
      </w:r>
    </w:p>
  </w:footnote>
  <w:footnote w:type="continuationNotice" w:id="1">
    <w:p w14:paraId="789D06DF" w14:textId="77777777" w:rsidR="0076037F" w:rsidRDefault="0076037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2D736BE"/>
    <w:multiLevelType w:val="hybridMultilevel"/>
    <w:tmpl w:val="9B8CF0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942159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5012"/>
    <w:rsid w:val="0000253C"/>
    <w:rsid w:val="00004C77"/>
    <w:rsid w:val="000074CF"/>
    <w:rsid w:val="000115F4"/>
    <w:rsid w:val="00015132"/>
    <w:rsid w:val="00015B4F"/>
    <w:rsid w:val="00017C46"/>
    <w:rsid w:val="00017C90"/>
    <w:rsid w:val="00021FC4"/>
    <w:rsid w:val="0002341D"/>
    <w:rsid w:val="00026E35"/>
    <w:rsid w:val="000275B9"/>
    <w:rsid w:val="000279DD"/>
    <w:rsid w:val="00030A2B"/>
    <w:rsid w:val="00030DAB"/>
    <w:rsid w:val="0003310A"/>
    <w:rsid w:val="000339FD"/>
    <w:rsid w:val="00033EEB"/>
    <w:rsid w:val="0003623D"/>
    <w:rsid w:val="000412B8"/>
    <w:rsid w:val="000425B5"/>
    <w:rsid w:val="00043555"/>
    <w:rsid w:val="00044901"/>
    <w:rsid w:val="0004552A"/>
    <w:rsid w:val="000455D3"/>
    <w:rsid w:val="0004617A"/>
    <w:rsid w:val="00047068"/>
    <w:rsid w:val="0005322C"/>
    <w:rsid w:val="00055DF8"/>
    <w:rsid w:val="000578B6"/>
    <w:rsid w:val="000636AC"/>
    <w:rsid w:val="00067CA0"/>
    <w:rsid w:val="000728EB"/>
    <w:rsid w:val="00074A2D"/>
    <w:rsid w:val="00075AB5"/>
    <w:rsid w:val="00082FD4"/>
    <w:rsid w:val="00085D3A"/>
    <w:rsid w:val="00090272"/>
    <w:rsid w:val="00091D72"/>
    <w:rsid w:val="00093221"/>
    <w:rsid w:val="0009699F"/>
    <w:rsid w:val="000A0016"/>
    <w:rsid w:val="000A042C"/>
    <w:rsid w:val="000A101A"/>
    <w:rsid w:val="000A6E68"/>
    <w:rsid w:val="000A6F2F"/>
    <w:rsid w:val="000B3017"/>
    <w:rsid w:val="000B386C"/>
    <w:rsid w:val="000B3A36"/>
    <w:rsid w:val="000B47B9"/>
    <w:rsid w:val="000C7FC1"/>
    <w:rsid w:val="000D0159"/>
    <w:rsid w:val="000D1EDF"/>
    <w:rsid w:val="000D3065"/>
    <w:rsid w:val="000D4852"/>
    <w:rsid w:val="000E1BB3"/>
    <w:rsid w:val="000E3860"/>
    <w:rsid w:val="000F0E22"/>
    <w:rsid w:val="000F2A4F"/>
    <w:rsid w:val="000F35AC"/>
    <w:rsid w:val="000F4D5D"/>
    <w:rsid w:val="00100520"/>
    <w:rsid w:val="00106C3F"/>
    <w:rsid w:val="00106CE8"/>
    <w:rsid w:val="001076FE"/>
    <w:rsid w:val="00107AC4"/>
    <w:rsid w:val="001130A6"/>
    <w:rsid w:val="00113F7A"/>
    <w:rsid w:val="00115993"/>
    <w:rsid w:val="0012116F"/>
    <w:rsid w:val="00130A5B"/>
    <w:rsid w:val="0013111F"/>
    <w:rsid w:val="00131AD9"/>
    <w:rsid w:val="0013441D"/>
    <w:rsid w:val="00135ADA"/>
    <w:rsid w:val="00135C42"/>
    <w:rsid w:val="001402C3"/>
    <w:rsid w:val="001423C3"/>
    <w:rsid w:val="00143E58"/>
    <w:rsid w:val="00147450"/>
    <w:rsid w:val="00147DF9"/>
    <w:rsid w:val="00151250"/>
    <w:rsid w:val="00152070"/>
    <w:rsid w:val="00155342"/>
    <w:rsid w:val="00155699"/>
    <w:rsid w:val="001621CC"/>
    <w:rsid w:val="001678E9"/>
    <w:rsid w:val="001701BA"/>
    <w:rsid w:val="001728FC"/>
    <w:rsid w:val="00177D63"/>
    <w:rsid w:val="001847EA"/>
    <w:rsid w:val="00186C18"/>
    <w:rsid w:val="00191F08"/>
    <w:rsid w:val="00196285"/>
    <w:rsid w:val="001A5608"/>
    <w:rsid w:val="001B1C31"/>
    <w:rsid w:val="001B69E7"/>
    <w:rsid w:val="001C141D"/>
    <w:rsid w:val="001C2798"/>
    <w:rsid w:val="001C3BD0"/>
    <w:rsid w:val="001C4EA3"/>
    <w:rsid w:val="001C7014"/>
    <w:rsid w:val="001C71D2"/>
    <w:rsid w:val="001D2E17"/>
    <w:rsid w:val="001D3C50"/>
    <w:rsid w:val="001D5A87"/>
    <w:rsid w:val="001D7BDA"/>
    <w:rsid w:val="001E524F"/>
    <w:rsid w:val="001E69B5"/>
    <w:rsid w:val="001F21D5"/>
    <w:rsid w:val="001F2AA6"/>
    <w:rsid w:val="001F50E9"/>
    <w:rsid w:val="001F5B13"/>
    <w:rsid w:val="0020103F"/>
    <w:rsid w:val="002043CB"/>
    <w:rsid w:val="00204CC4"/>
    <w:rsid w:val="0020722A"/>
    <w:rsid w:val="0021149B"/>
    <w:rsid w:val="00213694"/>
    <w:rsid w:val="00215BF8"/>
    <w:rsid w:val="00221556"/>
    <w:rsid w:val="002253DE"/>
    <w:rsid w:val="002269D8"/>
    <w:rsid w:val="00227E9C"/>
    <w:rsid w:val="002311B9"/>
    <w:rsid w:val="00232F03"/>
    <w:rsid w:val="0023404F"/>
    <w:rsid w:val="002343C9"/>
    <w:rsid w:val="002404A8"/>
    <w:rsid w:val="00240851"/>
    <w:rsid w:val="00240B90"/>
    <w:rsid w:val="00245658"/>
    <w:rsid w:val="0025478E"/>
    <w:rsid w:val="00255CFE"/>
    <w:rsid w:val="00257C7D"/>
    <w:rsid w:val="00260C61"/>
    <w:rsid w:val="00263F60"/>
    <w:rsid w:val="0026509F"/>
    <w:rsid w:val="002701CF"/>
    <w:rsid w:val="00271C7E"/>
    <w:rsid w:val="0027428E"/>
    <w:rsid w:val="0027498E"/>
    <w:rsid w:val="00275893"/>
    <w:rsid w:val="00280CD7"/>
    <w:rsid w:val="00280F60"/>
    <w:rsid w:val="00281E7E"/>
    <w:rsid w:val="00282025"/>
    <w:rsid w:val="00287565"/>
    <w:rsid w:val="00287D7B"/>
    <w:rsid w:val="00287EDF"/>
    <w:rsid w:val="00291A07"/>
    <w:rsid w:val="00293556"/>
    <w:rsid w:val="00295DEB"/>
    <w:rsid w:val="002A056D"/>
    <w:rsid w:val="002A7ACD"/>
    <w:rsid w:val="002A7F69"/>
    <w:rsid w:val="002B0B8E"/>
    <w:rsid w:val="002B14FB"/>
    <w:rsid w:val="002B1587"/>
    <w:rsid w:val="002C3283"/>
    <w:rsid w:val="002D131C"/>
    <w:rsid w:val="002D2B64"/>
    <w:rsid w:val="002D64B1"/>
    <w:rsid w:val="002D7758"/>
    <w:rsid w:val="002E5012"/>
    <w:rsid w:val="002E700A"/>
    <w:rsid w:val="002F0084"/>
    <w:rsid w:val="002F02A3"/>
    <w:rsid w:val="002F13DA"/>
    <w:rsid w:val="002F1500"/>
    <w:rsid w:val="002F745E"/>
    <w:rsid w:val="003001BA"/>
    <w:rsid w:val="003016A9"/>
    <w:rsid w:val="00304933"/>
    <w:rsid w:val="00312A8F"/>
    <w:rsid w:val="00316C44"/>
    <w:rsid w:val="003213C3"/>
    <w:rsid w:val="0032436D"/>
    <w:rsid w:val="003370B7"/>
    <w:rsid w:val="00340B55"/>
    <w:rsid w:val="00342C9E"/>
    <w:rsid w:val="003432D3"/>
    <w:rsid w:val="003459FA"/>
    <w:rsid w:val="00351721"/>
    <w:rsid w:val="003528F2"/>
    <w:rsid w:val="0035359A"/>
    <w:rsid w:val="003566F0"/>
    <w:rsid w:val="0036101E"/>
    <w:rsid w:val="00366687"/>
    <w:rsid w:val="00367830"/>
    <w:rsid w:val="00372DDB"/>
    <w:rsid w:val="00374435"/>
    <w:rsid w:val="00376576"/>
    <w:rsid w:val="003804D8"/>
    <w:rsid w:val="00383388"/>
    <w:rsid w:val="00383EFC"/>
    <w:rsid w:val="00385633"/>
    <w:rsid w:val="00386255"/>
    <w:rsid w:val="00397DEA"/>
    <w:rsid w:val="003A3F12"/>
    <w:rsid w:val="003A5A38"/>
    <w:rsid w:val="003B4385"/>
    <w:rsid w:val="003B43F8"/>
    <w:rsid w:val="003B4661"/>
    <w:rsid w:val="003B5167"/>
    <w:rsid w:val="003C2B77"/>
    <w:rsid w:val="003C632F"/>
    <w:rsid w:val="003D2913"/>
    <w:rsid w:val="003D7796"/>
    <w:rsid w:val="003D7BCC"/>
    <w:rsid w:val="003D7CF2"/>
    <w:rsid w:val="003E447B"/>
    <w:rsid w:val="003E5E91"/>
    <w:rsid w:val="003E6759"/>
    <w:rsid w:val="003F4B6B"/>
    <w:rsid w:val="003F69E1"/>
    <w:rsid w:val="003F6BEC"/>
    <w:rsid w:val="003F7B03"/>
    <w:rsid w:val="00400012"/>
    <w:rsid w:val="00403737"/>
    <w:rsid w:val="004063E0"/>
    <w:rsid w:val="004101F1"/>
    <w:rsid w:val="0041132B"/>
    <w:rsid w:val="00412518"/>
    <w:rsid w:val="0041551D"/>
    <w:rsid w:val="0042020D"/>
    <w:rsid w:val="004248A5"/>
    <w:rsid w:val="00431F1E"/>
    <w:rsid w:val="00435367"/>
    <w:rsid w:val="004427A9"/>
    <w:rsid w:val="0044367E"/>
    <w:rsid w:val="0044514B"/>
    <w:rsid w:val="004501E2"/>
    <w:rsid w:val="00450556"/>
    <w:rsid w:val="00451CB0"/>
    <w:rsid w:val="004523C4"/>
    <w:rsid w:val="00453826"/>
    <w:rsid w:val="0045407A"/>
    <w:rsid w:val="00454301"/>
    <w:rsid w:val="00457BEA"/>
    <w:rsid w:val="0046382B"/>
    <w:rsid w:val="00465F4C"/>
    <w:rsid w:val="00466B6B"/>
    <w:rsid w:val="004712CF"/>
    <w:rsid w:val="004719D0"/>
    <w:rsid w:val="004768C5"/>
    <w:rsid w:val="00477E67"/>
    <w:rsid w:val="00481E52"/>
    <w:rsid w:val="00482212"/>
    <w:rsid w:val="004826D9"/>
    <w:rsid w:val="00483FE5"/>
    <w:rsid w:val="004853F5"/>
    <w:rsid w:val="00490AC1"/>
    <w:rsid w:val="00492FEF"/>
    <w:rsid w:val="00493186"/>
    <w:rsid w:val="00496304"/>
    <w:rsid w:val="00496EFC"/>
    <w:rsid w:val="0049797A"/>
    <w:rsid w:val="004A55BC"/>
    <w:rsid w:val="004A728E"/>
    <w:rsid w:val="004A7359"/>
    <w:rsid w:val="004B01D2"/>
    <w:rsid w:val="004B2AE2"/>
    <w:rsid w:val="004B3027"/>
    <w:rsid w:val="004B592D"/>
    <w:rsid w:val="004C2FC1"/>
    <w:rsid w:val="004C58F9"/>
    <w:rsid w:val="004D1A44"/>
    <w:rsid w:val="004D4778"/>
    <w:rsid w:val="004E0EB9"/>
    <w:rsid w:val="004E16DD"/>
    <w:rsid w:val="004E2785"/>
    <w:rsid w:val="004E43B7"/>
    <w:rsid w:val="004F1314"/>
    <w:rsid w:val="004F3D80"/>
    <w:rsid w:val="004F4FE8"/>
    <w:rsid w:val="0051011F"/>
    <w:rsid w:val="00512B0C"/>
    <w:rsid w:val="00513FF1"/>
    <w:rsid w:val="00517752"/>
    <w:rsid w:val="0053007C"/>
    <w:rsid w:val="00531BFD"/>
    <w:rsid w:val="0053388E"/>
    <w:rsid w:val="005342D3"/>
    <w:rsid w:val="00537127"/>
    <w:rsid w:val="00541A4E"/>
    <w:rsid w:val="00543C70"/>
    <w:rsid w:val="00547549"/>
    <w:rsid w:val="005576A7"/>
    <w:rsid w:val="00560442"/>
    <w:rsid w:val="00560D50"/>
    <w:rsid w:val="0056157F"/>
    <w:rsid w:val="0056523D"/>
    <w:rsid w:val="0056545E"/>
    <w:rsid w:val="00574F30"/>
    <w:rsid w:val="00577D38"/>
    <w:rsid w:val="00580430"/>
    <w:rsid w:val="0058045A"/>
    <w:rsid w:val="0058258D"/>
    <w:rsid w:val="005829FD"/>
    <w:rsid w:val="005845D8"/>
    <w:rsid w:val="00585B3F"/>
    <w:rsid w:val="00585E50"/>
    <w:rsid w:val="00592660"/>
    <w:rsid w:val="00594FF5"/>
    <w:rsid w:val="005952DB"/>
    <w:rsid w:val="00595D6B"/>
    <w:rsid w:val="005A10B1"/>
    <w:rsid w:val="005A1B0E"/>
    <w:rsid w:val="005A7FC7"/>
    <w:rsid w:val="005B36B7"/>
    <w:rsid w:val="005C0DC1"/>
    <w:rsid w:val="005C1540"/>
    <w:rsid w:val="005C36DA"/>
    <w:rsid w:val="005C3D85"/>
    <w:rsid w:val="005C4396"/>
    <w:rsid w:val="005C4472"/>
    <w:rsid w:val="005D5640"/>
    <w:rsid w:val="005D714A"/>
    <w:rsid w:val="005E1B3D"/>
    <w:rsid w:val="005E2913"/>
    <w:rsid w:val="005E33C8"/>
    <w:rsid w:val="005E7097"/>
    <w:rsid w:val="005F0727"/>
    <w:rsid w:val="005F1351"/>
    <w:rsid w:val="005F2C7C"/>
    <w:rsid w:val="005F6ADD"/>
    <w:rsid w:val="00600582"/>
    <w:rsid w:val="00603E6A"/>
    <w:rsid w:val="00607FB1"/>
    <w:rsid w:val="00612598"/>
    <w:rsid w:val="00620BB2"/>
    <w:rsid w:val="00626B8C"/>
    <w:rsid w:val="00632591"/>
    <w:rsid w:val="006373DA"/>
    <w:rsid w:val="00642C82"/>
    <w:rsid w:val="0064395E"/>
    <w:rsid w:val="0064539F"/>
    <w:rsid w:val="00646A3D"/>
    <w:rsid w:val="0065078A"/>
    <w:rsid w:val="00655AFE"/>
    <w:rsid w:val="00656449"/>
    <w:rsid w:val="0065685A"/>
    <w:rsid w:val="0066007F"/>
    <w:rsid w:val="006622C7"/>
    <w:rsid w:val="00664774"/>
    <w:rsid w:val="00664790"/>
    <w:rsid w:val="006700B0"/>
    <w:rsid w:val="006734DE"/>
    <w:rsid w:val="0067648F"/>
    <w:rsid w:val="00684D1C"/>
    <w:rsid w:val="006851F8"/>
    <w:rsid w:val="00696FDF"/>
    <w:rsid w:val="006A111B"/>
    <w:rsid w:val="006A160B"/>
    <w:rsid w:val="006A3A48"/>
    <w:rsid w:val="006A5205"/>
    <w:rsid w:val="006A5A91"/>
    <w:rsid w:val="006B112E"/>
    <w:rsid w:val="006B35C2"/>
    <w:rsid w:val="006B79B7"/>
    <w:rsid w:val="006C34A3"/>
    <w:rsid w:val="006C496D"/>
    <w:rsid w:val="006C61B8"/>
    <w:rsid w:val="006D29E2"/>
    <w:rsid w:val="006D303D"/>
    <w:rsid w:val="006D54BC"/>
    <w:rsid w:val="006E0DC9"/>
    <w:rsid w:val="006E1C1B"/>
    <w:rsid w:val="006F559C"/>
    <w:rsid w:val="006F6683"/>
    <w:rsid w:val="006F73A8"/>
    <w:rsid w:val="0070342B"/>
    <w:rsid w:val="0070443C"/>
    <w:rsid w:val="00707F86"/>
    <w:rsid w:val="00711FD3"/>
    <w:rsid w:val="00717C8C"/>
    <w:rsid w:val="0072208F"/>
    <w:rsid w:val="00732CD9"/>
    <w:rsid w:val="0073342A"/>
    <w:rsid w:val="00735D07"/>
    <w:rsid w:val="00736A06"/>
    <w:rsid w:val="00740016"/>
    <w:rsid w:val="00741740"/>
    <w:rsid w:val="007444D9"/>
    <w:rsid w:val="00751ADC"/>
    <w:rsid w:val="0075259F"/>
    <w:rsid w:val="00757A85"/>
    <w:rsid w:val="0076037F"/>
    <w:rsid w:val="007650CB"/>
    <w:rsid w:val="007709CD"/>
    <w:rsid w:val="0077644E"/>
    <w:rsid w:val="00776E5A"/>
    <w:rsid w:val="00780BAD"/>
    <w:rsid w:val="007814A7"/>
    <w:rsid w:val="00783C82"/>
    <w:rsid w:val="007852D7"/>
    <w:rsid w:val="00787D75"/>
    <w:rsid w:val="00791754"/>
    <w:rsid w:val="00791E0D"/>
    <w:rsid w:val="0079400B"/>
    <w:rsid w:val="0079516A"/>
    <w:rsid w:val="00797E40"/>
    <w:rsid w:val="007A33AA"/>
    <w:rsid w:val="007A36E6"/>
    <w:rsid w:val="007A53AB"/>
    <w:rsid w:val="007B18EB"/>
    <w:rsid w:val="007B198A"/>
    <w:rsid w:val="007C04A3"/>
    <w:rsid w:val="007C16B7"/>
    <w:rsid w:val="007C2D3C"/>
    <w:rsid w:val="007C3FE5"/>
    <w:rsid w:val="007D3F7A"/>
    <w:rsid w:val="007D4760"/>
    <w:rsid w:val="007E105B"/>
    <w:rsid w:val="007E3AC6"/>
    <w:rsid w:val="007E641B"/>
    <w:rsid w:val="007F08D9"/>
    <w:rsid w:val="007F2AB5"/>
    <w:rsid w:val="007F2F1F"/>
    <w:rsid w:val="00800A68"/>
    <w:rsid w:val="0080214F"/>
    <w:rsid w:val="00803E44"/>
    <w:rsid w:val="00804085"/>
    <w:rsid w:val="00805D97"/>
    <w:rsid w:val="0080649C"/>
    <w:rsid w:val="0081214A"/>
    <w:rsid w:val="008122F5"/>
    <w:rsid w:val="00812E2A"/>
    <w:rsid w:val="00817BAE"/>
    <w:rsid w:val="00820197"/>
    <w:rsid w:val="00820DC6"/>
    <w:rsid w:val="00822D43"/>
    <w:rsid w:val="008250DE"/>
    <w:rsid w:val="008259F2"/>
    <w:rsid w:val="00826AF4"/>
    <w:rsid w:val="0082707F"/>
    <w:rsid w:val="00827422"/>
    <w:rsid w:val="008314B3"/>
    <w:rsid w:val="00832AD4"/>
    <w:rsid w:val="00834BCE"/>
    <w:rsid w:val="00836854"/>
    <w:rsid w:val="00840247"/>
    <w:rsid w:val="00840508"/>
    <w:rsid w:val="00842661"/>
    <w:rsid w:val="008468E8"/>
    <w:rsid w:val="00852E8E"/>
    <w:rsid w:val="008540D2"/>
    <w:rsid w:val="00854EA6"/>
    <w:rsid w:val="00856132"/>
    <w:rsid w:val="00857D1F"/>
    <w:rsid w:val="008639A7"/>
    <w:rsid w:val="0086476A"/>
    <w:rsid w:val="00865191"/>
    <w:rsid w:val="00870E24"/>
    <w:rsid w:val="00870EAA"/>
    <w:rsid w:val="0087165F"/>
    <w:rsid w:val="00871D18"/>
    <w:rsid w:val="00872E90"/>
    <w:rsid w:val="00875255"/>
    <w:rsid w:val="0087585D"/>
    <w:rsid w:val="008764B3"/>
    <w:rsid w:val="008809D1"/>
    <w:rsid w:val="00881BA8"/>
    <w:rsid w:val="008A750C"/>
    <w:rsid w:val="008A79BC"/>
    <w:rsid w:val="008B01F4"/>
    <w:rsid w:val="008B15CA"/>
    <w:rsid w:val="008B1867"/>
    <w:rsid w:val="008B3356"/>
    <w:rsid w:val="008B454C"/>
    <w:rsid w:val="008B4E2C"/>
    <w:rsid w:val="008B5C0B"/>
    <w:rsid w:val="008B61DC"/>
    <w:rsid w:val="008B6E5E"/>
    <w:rsid w:val="008B7547"/>
    <w:rsid w:val="008C33BF"/>
    <w:rsid w:val="008C34FE"/>
    <w:rsid w:val="008C5DED"/>
    <w:rsid w:val="008D13A7"/>
    <w:rsid w:val="008D1BB1"/>
    <w:rsid w:val="008D5E5F"/>
    <w:rsid w:val="008E086E"/>
    <w:rsid w:val="008E254E"/>
    <w:rsid w:val="008E4B24"/>
    <w:rsid w:val="008E4F7D"/>
    <w:rsid w:val="008E562B"/>
    <w:rsid w:val="008E5F2F"/>
    <w:rsid w:val="008E778C"/>
    <w:rsid w:val="008F7A63"/>
    <w:rsid w:val="00900263"/>
    <w:rsid w:val="009004B7"/>
    <w:rsid w:val="00900C10"/>
    <w:rsid w:val="009039C1"/>
    <w:rsid w:val="00904A83"/>
    <w:rsid w:val="00905CB7"/>
    <w:rsid w:val="00911626"/>
    <w:rsid w:val="0091252D"/>
    <w:rsid w:val="00914410"/>
    <w:rsid w:val="0091502E"/>
    <w:rsid w:val="00916382"/>
    <w:rsid w:val="00917F10"/>
    <w:rsid w:val="00920D98"/>
    <w:rsid w:val="00921952"/>
    <w:rsid w:val="00932242"/>
    <w:rsid w:val="00942AF4"/>
    <w:rsid w:val="0094389C"/>
    <w:rsid w:val="009439A9"/>
    <w:rsid w:val="00950004"/>
    <w:rsid w:val="00950509"/>
    <w:rsid w:val="00952753"/>
    <w:rsid w:val="00960EF8"/>
    <w:rsid w:val="00963F1D"/>
    <w:rsid w:val="00964A45"/>
    <w:rsid w:val="009702B0"/>
    <w:rsid w:val="00975235"/>
    <w:rsid w:val="00977047"/>
    <w:rsid w:val="00982E80"/>
    <w:rsid w:val="009838CD"/>
    <w:rsid w:val="009841C5"/>
    <w:rsid w:val="0098778B"/>
    <w:rsid w:val="00992DCF"/>
    <w:rsid w:val="00993ECA"/>
    <w:rsid w:val="00994584"/>
    <w:rsid w:val="00996496"/>
    <w:rsid w:val="009A27DD"/>
    <w:rsid w:val="009A41A3"/>
    <w:rsid w:val="009A63D7"/>
    <w:rsid w:val="009B09BF"/>
    <w:rsid w:val="009B1B45"/>
    <w:rsid w:val="009B1FCE"/>
    <w:rsid w:val="009B2694"/>
    <w:rsid w:val="009B32BC"/>
    <w:rsid w:val="009B7436"/>
    <w:rsid w:val="009B7EDE"/>
    <w:rsid w:val="009C0517"/>
    <w:rsid w:val="009C2B2E"/>
    <w:rsid w:val="009D47EA"/>
    <w:rsid w:val="009D7921"/>
    <w:rsid w:val="009D7B4B"/>
    <w:rsid w:val="009E1E5C"/>
    <w:rsid w:val="009E1EEC"/>
    <w:rsid w:val="009E37BE"/>
    <w:rsid w:val="009F01BA"/>
    <w:rsid w:val="009F0C05"/>
    <w:rsid w:val="009F201F"/>
    <w:rsid w:val="00A04F64"/>
    <w:rsid w:val="00A05A36"/>
    <w:rsid w:val="00A07965"/>
    <w:rsid w:val="00A11000"/>
    <w:rsid w:val="00A11D93"/>
    <w:rsid w:val="00A12017"/>
    <w:rsid w:val="00A14033"/>
    <w:rsid w:val="00A17C7C"/>
    <w:rsid w:val="00A2018D"/>
    <w:rsid w:val="00A20345"/>
    <w:rsid w:val="00A267CA"/>
    <w:rsid w:val="00A274E2"/>
    <w:rsid w:val="00A311C4"/>
    <w:rsid w:val="00A3225F"/>
    <w:rsid w:val="00A337C7"/>
    <w:rsid w:val="00A33D8F"/>
    <w:rsid w:val="00A344E3"/>
    <w:rsid w:val="00A3475F"/>
    <w:rsid w:val="00A37E25"/>
    <w:rsid w:val="00A4175E"/>
    <w:rsid w:val="00A61FE2"/>
    <w:rsid w:val="00A62029"/>
    <w:rsid w:val="00A732D1"/>
    <w:rsid w:val="00A74264"/>
    <w:rsid w:val="00A81A81"/>
    <w:rsid w:val="00A8352D"/>
    <w:rsid w:val="00A87091"/>
    <w:rsid w:val="00A90DD1"/>
    <w:rsid w:val="00A922EE"/>
    <w:rsid w:val="00A9257F"/>
    <w:rsid w:val="00A9299C"/>
    <w:rsid w:val="00A92BD5"/>
    <w:rsid w:val="00A94573"/>
    <w:rsid w:val="00A96947"/>
    <w:rsid w:val="00AB005C"/>
    <w:rsid w:val="00AB08B2"/>
    <w:rsid w:val="00AB2FD8"/>
    <w:rsid w:val="00AB5935"/>
    <w:rsid w:val="00AB65D6"/>
    <w:rsid w:val="00AC1FBC"/>
    <w:rsid w:val="00AC33BB"/>
    <w:rsid w:val="00AC4878"/>
    <w:rsid w:val="00AC4C34"/>
    <w:rsid w:val="00AC4EC3"/>
    <w:rsid w:val="00AE4D38"/>
    <w:rsid w:val="00AE668F"/>
    <w:rsid w:val="00AE6811"/>
    <w:rsid w:val="00AE7E32"/>
    <w:rsid w:val="00AF4146"/>
    <w:rsid w:val="00AF44A4"/>
    <w:rsid w:val="00AF603B"/>
    <w:rsid w:val="00AF7FFB"/>
    <w:rsid w:val="00B0405C"/>
    <w:rsid w:val="00B078A3"/>
    <w:rsid w:val="00B07DF3"/>
    <w:rsid w:val="00B14899"/>
    <w:rsid w:val="00B15126"/>
    <w:rsid w:val="00B16F07"/>
    <w:rsid w:val="00B315BA"/>
    <w:rsid w:val="00B34191"/>
    <w:rsid w:val="00B36840"/>
    <w:rsid w:val="00B37C38"/>
    <w:rsid w:val="00B414F7"/>
    <w:rsid w:val="00B440D7"/>
    <w:rsid w:val="00B45F2B"/>
    <w:rsid w:val="00B47988"/>
    <w:rsid w:val="00B51B9A"/>
    <w:rsid w:val="00B523DC"/>
    <w:rsid w:val="00B6180C"/>
    <w:rsid w:val="00B61AC0"/>
    <w:rsid w:val="00B6263D"/>
    <w:rsid w:val="00B6681F"/>
    <w:rsid w:val="00B845FD"/>
    <w:rsid w:val="00B85928"/>
    <w:rsid w:val="00B87279"/>
    <w:rsid w:val="00B92129"/>
    <w:rsid w:val="00B94ECC"/>
    <w:rsid w:val="00B96EE3"/>
    <w:rsid w:val="00BA1173"/>
    <w:rsid w:val="00BB38B0"/>
    <w:rsid w:val="00BC5E3C"/>
    <w:rsid w:val="00BD0CC2"/>
    <w:rsid w:val="00BD1691"/>
    <w:rsid w:val="00BD33CB"/>
    <w:rsid w:val="00BD5F4E"/>
    <w:rsid w:val="00BE008C"/>
    <w:rsid w:val="00BE28CE"/>
    <w:rsid w:val="00BE35B1"/>
    <w:rsid w:val="00BE5878"/>
    <w:rsid w:val="00BF0E0E"/>
    <w:rsid w:val="00BF23D4"/>
    <w:rsid w:val="00BF253B"/>
    <w:rsid w:val="00BF4260"/>
    <w:rsid w:val="00BF6768"/>
    <w:rsid w:val="00C010DA"/>
    <w:rsid w:val="00C0579C"/>
    <w:rsid w:val="00C07110"/>
    <w:rsid w:val="00C105BE"/>
    <w:rsid w:val="00C16606"/>
    <w:rsid w:val="00C1714B"/>
    <w:rsid w:val="00C21F50"/>
    <w:rsid w:val="00C24488"/>
    <w:rsid w:val="00C24576"/>
    <w:rsid w:val="00C269CE"/>
    <w:rsid w:val="00C27264"/>
    <w:rsid w:val="00C30FB9"/>
    <w:rsid w:val="00C315CE"/>
    <w:rsid w:val="00C324F9"/>
    <w:rsid w:val="00C42108"/>
    <w:rsid w:val="00C4756A"/>
    <w:rsid w:val="00C52AE0"/>
    <w:rsid w:val="00C54E47"/>
    <w:rsid w:val="00C62606"/>
    <w:rsid w:val="00C62F07"/>
    <w:rsid w:val="00C62FBD"/>
    <w:rsid w:val="00C6502C"/>
    <w:rsid w:val="00C65887"/>
    <w:rsid w:val="00C7100F"/>
    <w:rsid w:val="00C71920"/>
    <w:rsid w:val="00C727F7"/>
    <w:rsid w:val="00C73604"/>
    <w:rsid w:val="00C73791"/>
    <w:rsid w:val="00C75165"/>
    <w:rsid w:val="00C752F5"/>
    <w:rsid w:val="00C80407"/>
    <w:rsid w:val="00C806E4"/>
    <w:rsid w:val="00C85B1B"/>
    <w:rsid w:val="00C85B65"/>
    <w:rsid w:val="00C86605"/>
    <w:rsid w:val="00C87136"/>
    <w:rsid w:val="00C8795B"/>
    <w:rsid w:val="00C95AF4"/>
    <w:rsid w:val="00CA5B4D"/>
    <w:rsid w:val="00CA696B"/>
    <w:rsid w:val="00CA6CC3"/>
    <w:rsid w:val="00CA712E"/>
    <w:rsid w:val="00CB07A4"/>
    <w:rsid w:val="00CB2028"/>
    <w:rsid w:val="00CB3BD4"/>
    <w:rsid w:val="00CB568D"/>
    <w:rsid w:val="00CB6066"/>
    <w:rsid w:val="00CC4DCE"/>
    <w:rsid w:val="00CC5E14"/>
    <w:rsid w:val="00CC6F52"/>
    <w:rsid w:val="00CC781E"/>
    <w:rsid w:val="00CC7A48"/>
    <w:rsid w:val="00CD6994"/>
    <w:rsid w:val="00CD69B4"/>
    <w:rsid w:val="00CE03CC"/>
    <w:rsid w:val="00CE092C"/>
    <w:rsid w:val="00CE160B"/>
    <w:rsid w:val="00CE28BC"/>
    <w:rsid w:val="00CE4CD9"/>
    <w:rsid w:val="00CE4F71"/>
    <w:rsid w:val="00CE6236"/>
    <w:rsid w:val="00CE686F"/>
    <w:rsid w:val="00CE6BFC"/>
    <w:rsid w:val="00CF64BF"/>
    <w:rsid w:val="00D1153B"/>
    <w:rsid w:val="00D11EAF"/>
    <w:rsid w:val="00D164C8"/>
    <w:rsid w:val="00D16FAB"/>
    <w:rsid w:val="00D206C4"/>
    <w:rsid w:val="00D22C49"/>
    <w:rsid w:val="00D36FA8"/>
    <w:rsid w:val="00D37FA2"/>
    <w:rsid w:val="00D4000F"/>
    <w:rsid w:val="00D40635"/>
    <w:rsid w:val="00D4148A"/>
    <w:rsid w:val="00D4267D"/>
    <w:rsid w:val="00D46796"/>
    <w:rsid w:val="00D501DC"/>
    <w:rsid w:val="00D519C1"/>
    <w:rsid w:val="00D51F3C"/>
    <w:rsid w:val="00D54948"/>
    <w:rsid w:val="00D54E7C"/>
    <w:rsid w:val="00D55C77"/>
    <w:rsid w:val="00D61816"/>
    <w:rsid w:val="00D71DC2"/>
    <w:rsid w:val="00D724A5"/>
    <w:rsid w:val="00D73CB7"/>
    <w:rsid w:val="00D81558"/>
    <w:rsid w:val="00D85F48"/>
    <w:rsid w:val="00D86422"/>
    <w:rsid w:val="00D87CFD"/>
    <w:rsid w:val="00D94EAA"/>
    <w:rsid w:val="00D95A29"/>
    <w:rsid w:val="00D96FC6"/>
    <w:rsid w:val="00DA1095"/>
    <w:rsid w:val="00DA6E5B"/>
    <w:rsid w:val="00DA724C"/>
    <w:rsid w:val="00DB2621"/>
    <w:rsid w:val="00DC0ED8"/>
    <w:rsid w:val="00DC6FC5"/>
    <w:rsid w:val="00DD0F19"/>
    <w:rsid w:val="00DD1997"/>
    <w:rsid w:val="00DD3876"/>
    <w:rsid w:val="00DD3E62"/>
    <w:rsid w:val="00DD71C7"/>
    <w:rsid w:val="00DF0F38"/>
    <w:rsid w:val="00DF2EC0"/>
    <w:rsid w:val="00E02FE4"/>
    <w:rsid w:val="00E04606"/>
    <w:rsid w:val="00E04C36"/>
    <w:rsid w:val="00E0512E"/>
    <w:rsid w:val="00E06D0C"/>
    <w:rsid w:val="00E12392"/>
    <w:rsid w:val="00E153CC"/>
    <w:rsid w:val="00E15705"/>
    <w:rsid w:val="00E17B40"/>
    <w:rsid w:val="00E2119F"/>
    <w:rsid w:val="00E2466B"/>
    <w:rsid w:val="00E25941"/>
    <w:rsid w:val="00E2604D"/>
    <w:rsid w:val="00E26820"/>
    <w:rsid w:val="00E268F1"/>
    <w:rsid w:val="00E3037D"/>
    <w:rsid w:val="00E342A7"/>
    <w:rsid w:val="00E35315"/>
    <w:rsid w:val="00E35447"/>
    <w:rsid w:val="00E355BB"/>
    <w:rsid w:val="00E36F26"/>
    <w:rsid w:val="00E42BE4"/>
    <w:rsid w:val="00E43CBD"/>
    <w:rsid w:val="00E45572"/>
    <w:rsid w:val="00E46820"/>
    <w:rsid w:val="00E46E2F"/>
    <w:rsid w:val="00E51398"/>
    <w:rsid w:val="00E537F7"/>
    <w:rsid w:val="00E612BF"/>
    <w:rsid w:val="00E62681"/>
    <w:rsid w:val="00E62D85"/>
    <w:rsid w:val="00E67D23"/>
    <w:rsid w:val="00E67F77"/>
    <w:rsid w:val="00E709BD"/>
    <w:rsid w:val="00E7252A"/>
    <w:rsid w:val="00E7371E"/>
    <w:rsid w:val="00E74878"/>
    <w:rsid w:val="00E757F2"/>
    <w:rsid w:val="00E76007"/>
    <w:rsid w:val="00E769EF"/>
    <w:rsid w:val="00E773F7"/>
    <w:rsid w:val="00E91D58"/>
    <w:rsid w:val="00E91D97"/>
    <w:rsid w:val="00EA2AEB"/>
    <w:rsid w:val="00EA2D13"/>
    <w:rsid w:val="00EA355B"/>
    <w:rsid w:val="00EA46BA"/>
    <w:rsid w:val="00EA78B3"/>
    <w:rsid w:val="00EB733B"/>
    <w:rsid w:val="00EC6E7D"/>
    <w:rsid w:val="00ED23F8"/>
    <w:rsid w:val="00ED254B"/>
    <w:rsid w:val="00ED7D4B"/>
    <w:rsid w:val="00EE08C5"/>
    <w:rsid w:val="00EF1154"/>
    <w:rsid w:val="00EF3163"/>
    <w:rsid w:val="00EF466F"/>
    <w:rsid w:val="00EF52DE"/>
    <w:rsid w:val="00EF67D1"/>
    <w:rsid w:val="00EF7B0A"/>
    <w:rsid w:val="00F006F2"/>
    <w:rsid w:val="00F101CD"/>
    <w:rsid w:val="00F13DF0"/>
    <w:rsid w:val="00F140C7"/>
    <w:rsid w:val="00F1475A"/>
    <w:rsid w:val="00F15EEB"/>
    <w:rsid w:val="00F23B79"/>
    <w:rsid w:val="00F23BB8"/>
    <w:rsid w:val="00F23DA5"/>
    <w:rsid w:val="00F24BF9"/>
    <w:rsid w:val="00F33811"/>
    <w:rsid w:val="00F44F4F"/>
    <w:rsid w:val="00F51247"/>
    <w:rsid w:val="00F523B2"/>
    <w:rsid w:val="00F52499"/>
    <w:rsid w:val="00F55903"/>
    <w:rsid w:val="00F613FA"/>
    <w:rsid w:val="00F6403E"/>
    <w:rsid w:val="00F6479D"/>
    <w:rsid w:val="00F664F0"/>
    <w:rsid w:val="00F6707F"/>
    <w:rsid w:val="00F737FF"/>
    <w:rsid w:val="00F77441"/>
    <w:rsid w:val="00F8260A"/>
    <w:rsid w:val="00F83A83"/>
    <w:rsid w:val="00F84C20"/>
    <w:rsid w:val="00F862B4"/>
    <w:rsid w:val="00F862B9"/>
    <w:rsid w:val="00F866CE"/>
    <w:rsid w:val="00F876C0"/>
    <w:rsid w:val="00F94EA9"/>
    <w:rsid w:val="00F9514A"/>
    <w:rsid w:val="00F97E6C"/>
    <w:rsid w:val="00FA5F04"/>
    <w:rsid w:val="00FA628A"/>
    <w:rsid w:val="00FA6331"/>
    <w:rsid w:val="00FA7EA8"/>
    <w:rsid w:val="00FB0904"/>
    <w:rsid w:val="00FB4720"/>
    <w:rsid w:val="00FC2873"/>
    <w:rsid w:val="00FC2CED"/>
    <w:rsid w:val="00FC5570"/>
    <w:rsid w:val="00FC6102"/>
    <w:rsid w:val="00FC739B"/>
    <w:rsid w:val="00FD657E"/>
    <w:rsid w:val="00FE34C0"/>
    <w:rsid w:val="00FE3E8F"/>
    <w:rsid w:val="00FE5909"/>
    <w:rsid w:val="00FE5FCB"/>
    <w:rsid w:val="00FF1436"/>
    <w:rsid w:val="00FF25AE"/>
    <w:rsid w:val="00FF2B38"/>
    <w:rsid w:val="00FF3327"/>
    <w:rsid w:val="00FF6F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D62371"/>
  <w15:chartTrackingRefBased/>
  <w15:docId w15:val="{4170FAB7-C276-4FB2-934A-0CE55F98E2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5012"/>
  </w:style>
  <w:style w:type="paragraph" w:styleId="Heading1">
    <w:name w:val="heading 1"/>
    <w:basedOn w:val="Normal"/>
    <w:next w:val="Normal"/>
    <w:link w:val="Heading1Char"/>
    <w:uiPriority w:val="9"/>
    <w:qFormat/>
    <w:rsid w:val="002E501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5012"/>
    <w:rPr>
      <w:rFonts w:asciiTheme="majorHAnsi" w:eastAsiaTheme="majorEastAsia" w:hAnsiTheme="majorHAnsi" w:cstheme="majorBidi"/>
      <w:color w:val="2F5496" w:themeColor="accent1" w:themeShade="BF"/>
      <w:sz w:val="32"/>
      <w:szCs w:val="32"/>
      <w:lang w:val="en-US"/>
    </w:rPr>
  </w:style>
  <w:style w:type="paragraph" w:styleId="ListParagraph">
    <w:name w:val="List Paragraph"/>
    <w:basedOn w:val="Normal"/>
    <w:uiPriority w:val="34"/>
    <w:qFormat/>
    <w:rsid w:val="002E5012"/>
    <w:pPr>
      <w:ind w:left="720"/>
      <w:contextualSpacing/>
    </w:pPr>
  </w:style>
  <w:style w:type="character" w:styleId="Hyperlink">
    <w:name w:val="Hyperlink"/>
    <w:basedOn w:val="DefaultParagraphFont"/>
    <w:uiPriority w:val="99"/>
    <w:unhideWhenUsed/>
    <w:rsid w:val="002E5012"/>
    <w:rPr>
      <w:color w:val="0563C1" w:themeColor="hyperlink"/>
      <w:u w:val="single"/>
    </w:rPr>
  </w:style>
  <w:style w:type="paragraph" w:styleId="Bibliography">
    <w:name w:val="Bibliography"/>
    <w:basedOn w:val="Normal"/>
    <w:next w:val="Normal"/>
    <w:uiPriority w:val="37"/>
    <w:unhideWhenUsed/>
    <w:rsid w:val="008F7A63"/>
  </w:style>
  <w:style w:type="paragraph" w:styleId="Header">
    <w:name w:val="header"/>
    <w:basedOn w:val="Normal"/>
    <w:link w:val="HeaderChar"/>
    <w:uiPriority w:val="99"/>
    <w:unhideWhenUsed/>
    <w:rsid w:val="004768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68C5"/>
  </w:style>
  <w:style w:type="paragraph" w:styleId="Footer">
    <w:name w:val="footer"/>
    <w:basedOn w:val="Normal"/>
    <w:link w:val="FooterChar"/>
    <w:uiPriority w:val="99"/>
    <w:unhideWhenUsed/>
    <w:rsid w:val="004768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68C5"/>
  </w:style>
  <w:style w:type="paragraph" w:styleId="Revision">
    <w:name w:val="Revision"/>
    <w:hidden/>
    <w:uiPriority w:val="99"/>
    <w:semiHidden/>
    <w:rsid w:val="00905CB7"/>
    <w:pPr>
      <w:spacing w:after="0" w:line="240" w:lineRule="auto"/>
    </w:pPr>
  </w:style>
  <w:style w:type="character" w:styleId="FollowedHyperlink">
    <w:name w:val="FollowedHyperlink"/>
    <w:basedOn w:val="DefaultParagraphFont"/>
    <w:uiPriority w:val="99"/>
    <w:semiHidden/>
    <w:unhideWhenUsed/>
    <w:rsid w:val="00295DEB"/>
    <w:rPr>
      <w:color w:val="954F72" w:themeColor="followedHyperlink"/>
      <w:u w:val="single"/>
    </w:rPr>
  </w:style>
  <w:style w:type="paragraph" w:styleId="NormalWeb">
    <w:name w:val="Normal (Web)"/>
    <w:basedOn w:val="Normal"/>
    <w:uiPriority w:val="99"/>
    <w:semiHidden/>
    <w:unhideWhenUsed/>
    <w:rsid w:val="001130A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717C8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92444">
      <w:bodyDiv w:val="1"/>
      <w:marLeft w:val="0"/>
      <w:marRight w:val="0"/>
      <w:marTop w:val="0"/>
      <w:marBottom w:val="0"/>
      <w:divBdr>
        <w:top w:val="none" w:sz="0" w:space="0" w:color="auto"/>
        <w:left w:val="none" w:sz="0" w:space="0" w:color="auto"/>
        <w:bottom w:val="none" w:sz="0" w:space="0" w:color="auto"/>
        <w:right w:val="none" w:sz="0" w:space="0" w:color="auto"/>
      </w:divBdr>
    </w:div>
    <w:div w:id="168525070">
      <w:bodyDiv w:val="1"/>
      <w:marLeft w:val="0"/>
      <w:marRight w:val="0"/>
      <w:marTop w:val="0"/>
      <w:marBottom w:val="0"/>
      <w:divBdr>
        <w:top w:val="none" w:sz="0" w:space="0" w:color="auto"/>
        <w:left w:val="none" w:sz="0" w:space="0" w:color="auto"/>
        <w:bottom w:val="none" w:sz="0" w:space="0" w:color="auto"/>
        <w:right w:val="none" w:sz="0" w:space="0" w:color="auto"/>
      </w:divBdr>
      <w:divsChild>
        <w:div w:id="1289967098">
          <w:marLeft w:val="0"/>
          <w:marRight w:val="0"/>
          <w:marTop w:val="0"/>
          <w:marBottom w:val="0"/>
          <w:divBdr>
            <w:top w:val="none" w:sz="0" w:space="0" w:color="auto"/>
            <w:left w:val="none" w:sz="0" w:space="0" w:color="auto"/>
            <w:bottom w:val="none" w:sz="0" w:space="0" w:color="auto"/>
            <w:right w:val="none" w:sz="0" w:space="0" w:color="auto"/>
          </w:divBdr>
          <w:divsChild>
            <w:div w:id="1506937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6009646">
      <w:bodyDiv w:val="1"/>
      <w:marLeft w:val="0"/>
      <w:marRight w:val="0"/>
      <w:marTop w:val="0"/>
      <w:marBottom w:val="0"/>
      <w:divBdr>
        <w:top w:val="none" w:sz="0" w:space="0" w:color="auto"/>
        <w:left w:val="none" w:sz="0" w:space="0" w:color="auto"/>
        <w:bottom w:val="none" w:sz="0" w:space="0" w:color="auto"/>
        <w:right w:val="none" w:sz="0" w:space="0" w:color="auto"/>
      </w:divBdr>
    </w:div>
    <w:div w:id="311101824">
      <w:bodyDiv w:val="1"/>
      <w:marLeft w:val="0"/>
      <w:marRight w:val="0"/>
      <w:marTop w:val="0"/>
      <w:marBottom w:val="0"/>
      <w:divBdr>
        <w:top w:val="none" w:sz="0" w:space="0" w:color="auto"/>
        <w:left w:val="none" w:sz="0" w:space="0" w:color="auto"/>
        <w:bottom w:val="none" w:sz="0" w:space="0" w:color="auto"/>
        <w:right w:val="none" w:sz="0" w:space="0" w:color="auto"/>
      </w:divBdr>
    </w:div>
    <w:div w:id="655645700">
      <w:bodyDiv w:val="1"/>
      <w:marLeft w:val="0"/>
      <w:marRight w:val="0"/>
      <w:marTop w:val="0"/>
      <w:marBottom w:val="0"/>
      <w:divBdr>
        <w:top w:val="none" w:sz="0" w:space="0" w:color="auto"/>
        <w:left w:val="none" w:sz="0" w:space="0" w:color="auto"/>
        <w:bottom w:val="none" w:sz="0" w:space="0" w:color="auto"/>
        <w:right w:val="none" w:sz="0" w:space="0" w:color="auto"/>
      </w:divBdr>
    </w:div>
    <w:div w:id="756562043">
      <w:bodyDiv w:val="1"/>
      <w:marLeft w:val="0"/>
      <w:marRight w:val="0"/>
      <w:marTop w:val="0"/>
      <w:marBottom w:val="0"/>
      <w:divBdr>
        <w:top w:val="none" w:sz="0" w:space="0" w:color="auto"/>
        <w:left w:val="none" w:sz="0" w:space="0" w:color="auto"/>
        <w:bottom w:val="none" w:sz="0" w:space="0" w:color="auto"/>
        <w:right w:val="none" w:sz="0" w:space="0" w:color="auto"/>
      </w:divBdr>
    </w:div>
    <w:div w:id="797844759">
      <w:bodyDiv w:val="1"/>
      <w:marLeft w:val="0"/>
      <w:marRight w:val="0"/>
      <w:marTop w:val="0"/>
      <w:marBottom w:val="0"/>
      <w:divBdr>
        <w:top w:val="none" w:sz="0" w:space="0" w:color="auto"/>
        <w:left w:val="none" w:sz="0" w:space="0" w:color="auto"/>
        <w:bottom w:val="none" w:sz="0" w:space="0" w:color="auto"/>
        <w:right w:val="none" w:sz="0" w:space="0" w:color="auto"/>
      </w:divBdr>
    </w:div>
    <w:div w:id="941649776">
      <w:bodyDiv w:val="1"/>
      <w:marLeft w:val="0"/>
      <w:marRight w:val="0"/>
      <w:marTop w:val="0"/>
      <w:marBottom w:val="0"/>
      <w:divBdr>
        <w:top w:val="none" w:sz="0" w:space="0" w:color="auto"/>
        <w:left w:val="none" w:sz="0" w:space="0" w:color="auto"/>
        <w:bottom w:val="none" w:sz="0" w:space="0" w:color="auto"/>
        <w:right w:val="none" w:sz="0" w:space="0" w:color="auto"/>
      </w:divBdr>
    </w:div>
    <w:div w:id="1060860725">
      <w:bodyDiv w:val="1"/>
      <w:marLeft w:val="0"/>
      <w:marRight w:val="0"/>
      <w:marTop w:val="0"/>
      <w:marBottom w:val="0"/>
      <w:divBdr>
        <w:top w:val="none" w:sz="0" w:space="0" w:color="auto"/>
        <w:left w:val="none" w:sz="0" w:space="0" w:color="auto"/>
        <w:bottom w:val="none" w:sz="0" w:space="0" w:color="auto"/>
        <w:right w:val="none" w:sz="0" w:space="0" w:color="auto"/>
      </w:divBdr>
    </w:div>
    <w:div w:id="1105879222">
      <w:bodyDiv w:val="1"/>
      <w:marLeft w:val="0"/>
      <w:marRight w:val="0"/>
      <w:marTop w:val="0"/>
      <w:marBottom w:val="0"/>
      <w:divBdr>
        <w:top w:val="none" w:sz="0" w:space="0" w:color="auto"/>
        <w:left w:val="none" w:sz="0" w:space="0" w:color="auto"/>
        <w:bottom w:val="none" w:sz="0" w:space="0" w:color="auto"/>
        <w:right w:val="none" w:sz="0" w:space="0" w:color="auto"/>
      </w:divBdr>
    </w:div>
    <w:div w:id="1246257421">
      <w:bodyDiv w:val="1"/>
      <w:marLeft w:val="0"/>
      <w:marRight w:val="0"/>
      <w:marTop w:val="0"/>
      <w:marBottom w:val="0"/>
      <w:divBdr>
        <w:top w:val="none" w:sz="0" w:space="0" w:color="auto"/>
        <w:left w:val="none" w:sz="0" w:space="0" w:color="auto"/>
        <w:bottom w:val="none" w:sz="0" w:space="0" w:color="auto"/>
        <w:right w:val="none" w:sz="0" w:space="0" w:color="auto"/>
      </w:divBdr>
    </w:div>
    <w:div w:id="1326204786">
      <w:bodyDiv w:val="1"/>
      <w:marLeft w:val="0"/>
      <w:marRight w:val="0"/>
      <w:marTop w:val="0"/>
      <w:marBottom w:val="0"/>
      <w:divBdr>
        <w:top w:val="none" w:sz="0" w:space="0" w:color="auto"/>
        <w:left w:val="none" w:sz="0" w:space="0" w:color="auto"/>
        <w:bottom w:val="none" w:sz="0" w:space="0" w:color="auto"/>
        <w:right w:val="none" w:sz="0" w:space="0" w:color="auto"/>
      </w:divBdr>
    </w:div>
    <w:div w:id="1461801411">
      <w:bodyDiv w:val="1"/>
      <w:marLeft w:val="0"/>
      <w:marRight w:val="0"/>
      <w:marTop w:val="0"/>
      <w:marBottom w:val="0"/>
      <w:divBdr>
        <w:top w:val="none" w:sz="0" w:space="0" w:color="auto"/>
        <w:left w:val="none" w:sz="0" w:space="0" w:color="auto"/>
        <w:bottom w:val="none" w:sz="0" w:space="0" w:color="auto"/>
        <w:right w:val="none" w:sz="0" w:space="0" w:color="auto"/>
      </w:divBdr>
    </w:div>
    <w:div w:id="1466696903">
      <w:bodyDiv w:val="1"/>
      <w:marLeft w:val="0"/>
      <w:marRight w:val="0"/>
      <w:marTop w:val="0"/>
      <w:marBottom w:val="0"/>
      <w:divBdr>
        <w:top w:val="none" w:sz="0" w:space="0" w:color="auto"/>
        <w:left w:val="none" w:sz="0" w:space="0" w:color="auto"/>
        <w:bottom w:val="none" w:sz="0" w:space="0" w:color="auto"/>
        <w:right w:val="none" w:sz="0" w:space="0" w:color="auto"/>
      </w:divBdr>
    </w:div>
    <w:div w:id="1797672086">
      <w:bodyDiv w:val="1"/>
      <w:marLeft w:val="0"/>
      <w:marRight w:val="0"/>
      <w:marTop w:val="0"/>
      <w:marBottom w:val="0"/>
      <w:divBdr>
        <w:top w:val="none" w:sz="0" w:space="0" w:color="auto"/>
        <w:left w:val="none" w:sz="0" w:space="0" w:color="auto"/>
        <w:bottom w:val="none" w:sz="0" w:space="0" w:color="auto"/>
        <w:right w:val="none" w:sz="0" w:space="0" w:color="auto"/>
      </w:divBdr>
    </w:div>
    <w:div w:id="1857037395">
      <w:bodyDiv w:val="1"/>
      <w:marLeft w:val="0"/>
      <w:marRight w:val="0"/>
      <w:marTop w:val="0"/>
      <w:marBottom w:val="0"/>
      <w:divBdr>
        <w:top w:val="none" w:sz="0" w:space="0" w:color="auto"/>
        <w:left w:val="none" w:sz="0" w:space="0" w:color="auto"/>
        <w:bottom w:val="none" w:sz="0" w:space="0" w:color="auto"/>
        <w:right w:val="none" w:sz="0" w:space="0" w:color="auto"/>
      </w:divBdr>
    </w:div>
    <w:div w:id="1864858211">
      <w:bodyDiv w:val="1"/>
      <w:marLeft w:val="0"/>
      <w:marRight w:val="0"/>
      <w:marTop w:val="0"/>
      <w:marBottom w:val="0"/>
      <w:divBdr>
        <w:top w:val="none" w:sz="0" w:space="0" w:color="auto"/>
        <w:left w:val="none" w:sz="0" w:space="0" w:color="auto"/>
        <w:bottom w:val="none" w:sz="0" w:space="0" w:color="auto"/>
        <w:right w:val="none" w:sz="0" w:space="0" w:color="auto"/>
      </w:divBdr>
    </w:div>
    <w:div w:id="21330134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Wor22</b:Tag>
    <b:SourceType>InternetSite</b:SourceType>
    <b:Guid>{69CC6982-9F81-4DB4-84E6-9A354E9BDE31}</b:Guid>
    <b:Author>
      <b:Author>
        <b:NameList>
          <b:Person>
            <b:Last>Organization</b:Last>
            <b:First>World</b:First>
            <b:Middle>Health</b:Middle>
          </b:Person>
        </b:NameList>
      </b:Author>
    </b:Author>
    <b:Title>Mental Health</b:Title>
    <b:Year>2022</b:Year>
    <b:YearAccessed>2023</b:YearAccessed>
    <b:MonthAccessed>October</b:MonthAccessed>
    <b:DayAccessed>25</b:DayAccessed>
    <b:URL>https://www.who.int/news-room/fact-sheets/detail/mental-health-strengthening-our-response</b:URL>
    <b:RefOrder>1</b:RefOrder>
  </b:Source>
  <b:Source>
    <b:Tag>Pur19</b:Tag>
    <b:SourceType>JournalArticle</b:SourceType>
    <b:Guid>{6B291241-6F44-41A5-BB03-00DB07369191}</b:Guid>
    <b:Title>The relationship between organisational stressors and mental wellbeing within police officers: a systematic review</b:Title>
    <b:Year>2019</b:Year>
    <b:Author>
      <b:Author>
        <b:NameList>
          <b:Person>
            <b:Last>Purba</b:Last>
            <b:First>Amrit</b:First>
            <b:Middle>and Demou, Evangelia</b:Middle>
          </b:Person>
        </b:NameList>
      </b:Author>
    </b:Author>
    <b:Pages>1-2</b:Pages>
    <b:JournalName>ProQuest</b:JournalName>
    <b:Volume>19</b:Volume>
    <b:Issue>1</b:Issue>
    <b:RefOrder>2</b:RefOrder>
  </b:Source>
  <b:Source>
    <b:Tag>Eva20</b:Tag>
    <b:SourceType>JournalArticle</b:SourceType>
    <b:Guid>{0A285317-0918-4F09-81F6-72A5C0DD0B1D}</b:Guid>
    <b:Author>
      <b:Author>
        <b:NameList>
          <b:Person>
            <b:Last>Evangelia Demou</b:Last>
            <b:First>Hannah</b:First>
            <b:Middle>Kale &amp; Kate Hunt</b:Middle>
          </b:Person>
        </b:NameList>
      </b:Author>
    </b:Author>
    <b:Title>Understanding the mental health and wellbeing needs of police officers and staff in Scotland</b:Title>
    <b:JournalName>Police Practice and Research </b:JournalName>
    <b:Year>2020</b:Year>
    <b:Pages>702-716</b:Pages>
    <b:Volume>21</b:Volume>
    <b:Issue>6</b:Issue>
    <b:RefOrder>3</b:RefOrder>
  </b:Source>
  <b:Source>
    <b:Tag>Sea16</b:Tag>
    <b:SourceType>JournalArticle</b:SourceType>
    <b:Guid>{DF76A792-E561-40DC-9A7C-E6AB4D982BA8}</b:Guid>
    <b:Author>
      <b:Author>
        <b:NameList>
          <b:Person>
            <b:Last>Eski</b:Last>
            <b:First>Sean</b:First>
            <b:Middle>Bell &amp; Yarin</b:Middle>
          </b:Person>
        </b:NameList>
      </b:Author>
    </b:Author>
    <b:Title>‘Break a Leg—It’s all in the mind’: Police Officers’ Attitudes towards Colleagues with Mental Health Issues</b:Title>
    <b:JournalName>Policing: A Journal of Policy and Practice</b:JournalName>
    <b:Year>2016</b:Year>
    <b:Pages>95-101</b:Pages>
    <b:Volume>10</b:Volume>
    <b:Issue>2</b:Issue>
    <b:RefOrder>4</b:RefOrder>
  </b:Source>
  <b:Source>
    <b:Tag>Col23</b:Tag>
    <b:SourceType>InternetSite</b:SourceType>
    <b:Guid>{34AFD2EC-C911-4D50-96FD-998554994925}</b:Guid>
    <b:Title>The National Police Wellbeing Service</b:Title>
    <b:Year>2023</b:Year>
    <b:Author>
      <b:Author>
        <b:NameList>
          <b:Person>
            <b:Last>Policing</b:Last>
            <b:First>College</b:First>
            <b:Middle>of</b:Middle>
          </b:Person>
        </b:NameList>
      </b:Author>
    </b:Author>
    <b:YearAccessed>2023</b:YearAccessed>
    <b:MonthAccessed>November</b:MonthAccessed>
    <b:DayAccessed>10</b:DayAccessed>
    <b:URL>https://www.oscarkilo.org.uk/</b:URL>
    <b:RefOrder>5</b:RefOrder>
  </b:Source>
  <b:Source>
    <b:Tag>Dur22</b:Tag>
    <b:SourceType>InternetSite</b:SourceType>
    <b:Guid>{C2507BA3-2B74-4FDC-B141-9545C6281763}</b:Guid>
    <b:Author>
      <b:Author>
        <b:NameList>
          <b:Person>
            <b:Last>University</b:Last>
            <b:First>Durham</b:First>
          </b:Person>
        </b:NameList>
      </b:Author>
    </b:Author>
    <b:Title>National Policing Wellbeing Survey</b:Title>
    <b:Year>2022</b:Year>
    <b:YearAccessed>2023</b:YearAccessed>
    <b:MonthAccessed>November</b:MonthAccessed>
    <b:DayAccessed>10</b:DayAccessed>
    <b:URL>https://www.oscarkilo.org.uk/media/2826/download?inline</b:URL>
    <b:RefOrder>6</b:RefOrder>
  </b:Source>
  <b:Source>
    <b:Tag>Col18</b:Tag>
    <b:SourceType>InternetSite</b:SourceType>
    <b:Guid>{3E0F06E9-AA6D-4F07-AE4F-395F118E44F7}</b:Guid>
    <b:Author>
      <b:Author>
        <b:NameList>
          <b:Person>
            <b:Last>Policing</b:Last>
            <b:First>College</b:First>
            <b:Middle>of</b:Middle>
          </b:Person>
        </b:NameList>
      </b:Author>
    </b:Author>
    <b:Title>Responding to trauma in Policing </b:Title>
    <b:Year>2018</b:Year>
    <b:YearAccessed>2023</b:YearAccessed>
    <b:MonthAccessed>November</b:MonthAccessed>
    <b:DayAccessed>13</b:DayAccessed>
    <b:URL>https://assets.college.police.uk/s3fs-public/2021-02/responding-to-trauma-in-policing.pdf</b:URL>
    <b:RefOrder>7</b:RefOrder>
  </b:Source>
  <b:Source>
    <b:Tag>Mar12</b:Tag>
    <b:SourceType>InternetSite</b:SourceType>
    <b:Guid>{700BFADF-F78D-4C83-A2C0-379A0E36C2D5}</b:Guid>
    <b:Author>
      <b:Author>
        <b:NameList>
          <b:Person>
            <b:Last>Stress</b:Last>
            <b:First>March</b:First>
            <b:Middle>on</b:Middle>
          </b:Person>
        </b:NameList>
      </b:Author>
    </b:Author>
    <b:Title>Trauma Risk Management (TRiM)</b:Title>
    <b:Year>2012</b:Year>
    <b:YearAccessed>2023</b:YearAccessed>
    <b:MonthAccessed>November</b:MonthAccessed>
    <b:DayAccessed>20</b:DayAccessed>
    <b:URL>https://www.marchonstress.com/page/p/trim</b:URL>
    <b:RefOrder>8</b:RefOrder>
  </b:Source>
  <b:Source>
    <b:Tag>Pyt23</b:Tag>
    <b:SourceType>JournalArticle</b:SourceType>
    <b:Guid>{A9BE3027-38B0-4693-A7E7-96282110F7C7}</b:Guid>
    <b:Author>
      <b:Author>
        <b:NameList>
          <b:Person>
            <b:Last>al</b:Last>
            <b:First>Pythian</b:First>
            <b:Middle>et</b:Middle>
          </b:Person>
        </b:NameList>
      </b:Author>
    </b:Author>
    <b:Title>Organisational and individual perspectives of police wellbeing in England and Wales</b:Title>
    <b:JournalName>The Police Journal: Theory, Practice and Principles</b:JournalName>
    <b:Year>2023</b:Year>
    <b:Pages>128-152</b:Pages>
    <b:Volume>96</b:Volume>
    <b:Issue>1</b:Issue>
    <b:RefOrder>9</b:RefOrder>
  </b:Source>
  <b:Source>
    <b:Tag>Pol18</b:Tag>
    <b:SourceType>InternetSite</b:SourceType>
    <b:Guid>{732C9229-40EA-4A75-A589-0A802406A2B0}</b:Guid>
    <b:Title>Policy Document - Volume Crime</b:Title>
    <b:Year>2018</b:Year>
    <b:Author>
      <b:Author>
        <b:NameList>
          <b:Person>
            <b:Last>Federation</b:Last>
            <b:First>Police</b:First>
          </b:Person>
        </b:NameList>
      </b:Author>
    </b:Author>
    <b:YearAccessed>2023</b:YearAccessed>
    <b:MonthAccessed>November </b:MonthAccessed>
    <b:DayAccessed>20</b:DayAccessed>
    <b:URL>https://www.polfed.org/media/13796/pfew_policy_-_volume_crime_-_march_2017_v2.pdf</b:URL>
    <b:RefOrder>10</b:RefOrder>
  </b:Source>
  <b:Source>
    <b:Tag>Nat09</b:Tag>
    <b:SourceType>InternetSite</b:SourceType>
    <b:Guid>{1C528A3E-A3AC-4E6B-992A-7C669CC18A38}</b:Guid>
    <b:Author>
      <b:Author>
        <b:NameList>
          <b:Person>
            <b:Last>Agency</b:Last>
            <b:First>National</b:First>
            <b:Middle>Policing Improvement</b:Middle>
          </b:Person>
        </b:NameList>
      </b:Author>
    </b:Author>
    <b:Title>Practice advice on the management of priority and volume crime</b:Title>
    <b:Year>2009</b:Year>
    <b:YearAccessed>2023</b:YearAccessed>
    <b:MonthAccessed>November</b:MonthAccessed>
    <b:DayAccessed>20</b:DayAccessed>
    <b:URL>https://library.college.police.uk/docs/acpo/VCMM-191109.pdf</b:URL>
    <b:RefOrder>11</b:RefOrder>
  </b:Source>
  <b:Source>
    <b:Tag>Col13</b:Tag>
    <b:SourceType>InternetSite</b:SourceType>
    <b:Guid>{C7B5EBBF-2BD4-455D-B018-BC8DCB740C87}</b:Guid>
    <b:Author>
      <b:Author>
        <b:NameList>
          <b:Person>
            <b:Last>Policing</b:Last>
            <b:First>College</b:First>
            <b:Middle>of</b:Middle>
          </b:Person>
        </b:NameList>
      </b:Author>
    </b:Author>
    <b:Title>Investigation process</b:Title>
    <b:Year>2013</b:Year>
    <b:YearAccessed>2023</b:YearAccessed>
    <b:MonthAccessed>November</b:MonthAccessed>
    <b:DayAccessed>20</b:DayAccessed>
    <b:URL>https://www.college.police.uk/app/investigation/investigation-process</b:URL>
    <b:RefOrder>12</b:RefOrder>
  </b:Source>
  <b:Source>
    <b:Tag>Col131</b:Tag>
    <b:SourceType>InternetSite</b:SourceType>
    <b:Guid>{1ED2DA03-994C-477B-94A9-51C8220E777E}</b:Guid>
    <b:Author>
      <b:Author>
        <b:NameList>
          <b:Person>
            <b:Last>Policing</b:Last>
            <b:First>College</b:First>
            <b:Middle>of</b:Middle>
          </b:Person>
        </b:NameList>
      </b:Author>
    </b:Author>
    <b:Title>Managing effective investigations</b:Title>
    <b:Year>2013</b:Year>
    <b:YearAccessed>2023</b:YearAccessed>
    <b:MonthAccessed>November</b:MonthAccessed>
    <b:DayAccessed>20</b:DayAccessed>
    <b:URL>https://www.college.police.uk/app/investigation/managing-effective-investigations</b:URL>
    <b:RefOrder>13</b:RefOrder>
  </b:Source>
  <b:Source>
    <b:Tag>Sau23</b:Tag>
    <b:SourceType>InternetSite</b:SourceType>
    <b:Guid>{4D7F85C7-F633-4126-BC46-2B1C0CAC24C7}</b:Guid>
    <b:Author>
      <b:Author>
        <b:NameList>
          <b:Person>
            <b:Last>Mcleod</b:Last>
            <b:First>Saul</b:First>
          </b:Person>
        </b:NameList>
      </b:Author>
    </b:Author>
    <b:Title>Cognitive Interview Technique</b:Title>
    <b:Year>2023</b:Year>
    <b:YearAccessed>2023</b:YearAccessed>
    <b:MonthAccessed>November</b:MonthAccessed>
    <b:DayAccessed>21</b:DayAccessed>
    <b:URL>https://www.simplypsychology.org/cognitive-interview.html</b:URL>
    <b:RefOrder>14</b:RefOrder>
  </b:Source>
  <b:Source>
    <b:Tag>Col22</b:Tag>
    <b:SourceType>InternetSite</b:SourceType>
    <b:Guid>{9204ACAD-9A8A-4899-8DED-5D68E0BBC477}</b:Guid>
    <b:Author>
      <b:Author>
        <b:NameList>
          <b:Person>
            <b:Last>Policing</b:Last>
            <b:First>College</b:First>
            <b:Middle>of</b:Middle>
          </b:Person>
        </b:NameList>
      </b:Author>
    </b:Author>
    <b:Title>Investigative Interviewing</b:Title>
    <b:Year>2022</b:Year>
    <b:YearAccessed>2023</b:YearAccessed>
    <b:MonthAccessed>November</b:MonthAccessed>
    <b:DayAccessed>21</b:DayAccessed>
    <b:URL>https://www.college.police.uk/app/investigation/investigative-interviewing/investigative-interviewing</b:URL>
    <b:RefOrder>15</b:RefOrder>
  </b:Source>
  <b:Source>
    <b:Tag>Van22</b:Tag>
    <b:SourceType>JournalArticle</b:SourceType>
    <b:Guid>{ED18D6C2-975A-42F9-A64A-0E6C56E35047}</b:Guid>
    <b:Title>Cognitive Biases in Criminal Case Evaluation: A Review of the Research</b:Title>
    <b:Year>2022</b:Year>
    <b:Author>
      <b:Author>
        <b:NameList>
          <b:Person>
            <b:Last>Cooper</b:Last>
            <b:First>Vanessa</b:First>
            <b:Middle>Meterko and Glinda</b:Middle>
          </b:Person>
        </b:NameList>
      </b:Author>
    </b:Author>
    <b:JournalName>Journal of Police and Criminal Psychology </b:JournalName>
    <b:Pages>101-122</b:Pages>
    <b:Volume>37</b:Volume>
    <b:RefOrder>16</b:RefOrder>
  </b:Source>
  <b:Source>
    <b:Tag>Col231</b:Tag>
    <b:SourceType>InternetSite</b:SourceType>
    <b:Guid>{BDB93F4B-72A3-4812-B801-C3F025F9103D}</b:Guid>
    <b:Author>
      <b:Author>
        <b:NameList>
          <b:Person>
            <b:Last>Police</b:Last>
            <b:First>College</b:First>
            <b:Middle>of</b:Middle>
          </b:Person>
        </b:NameList>
      </b:Author>
    </b:Author>
    <b:Title>Making good decisions</b:Title>
    <b:Year>2023</b:Year>
    <b:YearAccessed>2023</b:YearAccessed>
    <b:MonthAccessed>November</b:MonthAccessed>
    <b:DayAccessed>21</b:DayAccessed>
    <b:URL>https://www.college.police.uk/guidance/conducting-effective-investigations/making-good-decisions</b:URL>
    <b:RefOrder>17</b:RefOrder>
  </b:Source>
</b:Sources>
</file>

<file path=customXml/itemProps1.xml><?xml version="1.0" encoding="utf-8"?>
<ds:datastoreItem xmlns:ds="http://schemas.openxmlformats.org/officeDocument/2006/customXml" ds:itemID="{22D6BCC2-2420-4CF5-98B3-22B98F1BBE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14761</TotalTime>
  <Pages>11</Pages>
  <Words>4378</Words>
  <Characters>24955</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29275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 Laura</dc:creator>
  <cp:keywords/>
  <dc:description/>
  <cp:lastModifiedBy>Jones, Laura</cp:lastModifiedBy>
  <cp:revision>825</cp:revision>
  <dcterms:created xsi:type="dcterms:W3CDTF">2023-10-25T09:46:00Z</dcterms:created>
  <dcterms:modified xsi:type="dcterms:W3CDTF">2024-01-08T17:25:00Z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2023-10-25T09:46:05Z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960ebdfd-fcd8-40b1-b855-d6d0614207ba</vt:lpwstr>
  </property>
  <property fmtid="{D5CDD505-2E9C-101B-9397-08002B2CF9AE}" pid="8" name="MSIP_Label_f2acd28b-79a3-4a0f-b0ff-4b75658b1549_ContentBits">
    <vt:lpwstr>0</vt:lpwstr>
  </property>
</Properties>
</file>