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708A" w:rsidRDefault="00D2708A" w:rsidP="00CE61BD">
      <w:pPr>
        <w:ind w:left="1417" w:right="1417"/>
        <w:jc w:val="center"/>
        <w:rPr>
          <w:b/>
          <w:u w:val="single"/>
        </w:rPr>
      </w:pPr>
    </w:p>
    <w:p w:rsidR="00D2708A" w:rsidRDefault="00D2708A" w:rsidP="002137AA">
      <w:pPr>
        <w:jc w:val="center"/>
        <w:rPr>
          <w:b/>
          <w:u w:val="single"/>
        </w:rPr>
      </w:pPr>
    </w:p>
    <w:p w:rsidR="001B44B1" w:rsidRPr="001B44B1" w:rsidRDefault="009517C4" w:rsidP="001B44B1">
      <w:pPr>
        <w:jc w:val="center"/>
        <w:rPr>
          <w:rFonts w:ascii="Arial" w:hAnsi="Arial" w:cs="Arial"/>
          <w:b/>
          <w:color w:val="002060"/>
          <w:sz w:val="40"/>
          <w:szCs w:val="40"/>
        </w:rPr>
      </w:pPr>
      <w:r>
        <w:rPr>
          <w:rFonts w:ascii="Arial" w:hAnsi="Arial" w:cs="Arial"/>
          <w:b/>
          <w:color w:val="002060"/>
          <w:sz w:val="40"/>
          <w:szCs w:val="40"/>
        </w:rPr>
        <w:t xml:space="preserve">Re-worked </w:t>
      </w:r>
      <w:r w:rsidR="001B44B1" w:rsidRPr="001B44B1">
        <w:rPr>
          <w:rFonts w:ascii="Arial" w:hAnsi="Arial" w:cs="Arial"/>
          <w:b/>
          <w:color w:val="002060"/>
          <w:sz w:val="40"/>
          <w:szCs w:val="40"/>
        </w:rPr>
        <w:t>Ass</w:t>
      </w:r>
      <w:r w:rsidR="00D73A57">
        <w:rPr>
          <w:rFonts w:ascii="Arial" w:hAnsi="Arial" w:cs="Arial"/>
          <w:b/>
          <w:color w:val="002060"/>
          <w:sz w:val="40"/>
          <w:szCs w:val="40"/>
        </w:rPr>
        <w:t>ignment</w:t>
      </w:r>
      <w:r w:rsidR="001B44B1" w:rsidRPr="001B44B1">
        <w:rPr>
          <w:rFonts w:ascii="Arial" w:hAnsi="Arial" w:cs="Arial"/>
          <w:b/>
          <w:color w:val="002060"/>
          <w:sz w:val="40"/>
          <w:szCs w:val="40"/>
        </w:rPr>
        <w:t xml:space="preserve"> </w:t>
      </w:r>
      <w:r w:rsidR="00035287">
        <w:rPr>
          <w:rFonts w:ascii="Arial" w:hAnsi="Arial" w:cs="Arial"/>
          <w:b/>
          <w:color w:val="002060"/>
          <w:sz w:val="40"/>
          <w:szCs w:val="40"/>
        </w:rPr>
        <w:t xml:space="preserve">- Part </w:t>
      </w:r>
      <w:r w:rsidR="00D73A57">
        <w:rPr>
          <w:rFonts w:ascii="Arial" w:hAnsi="Arial" w:cs="Arial"/>
          <w:b/>
          <w:color w:val="002060"/>
          <w:sz w:val="40"/>
          <w:szCs w:val="40"/>
        </w:rPr>
        <w:t>1</w:t>
      </w:r>
    </w:p>
    <w:p w:rsidR="00D2708A" w:rsidRPr="00166E4A" w:rsidRDefault="00D73A57" w:rsidP="00166E4A">
      <w:pPr>
        <w:autoSpaceDE w:val="0"/>
        <w:autoSpaceDN w:val="0"/>
        <w:adjustRightInd w:val="0"/>
        <w:spacing w:after="0" w:line="240" w:lineRule="auto"/>
        <w:jc w:val="center"/>
        <w:rPr>
          <w:rFonts w:ascii="Arial" w:hAnsi="Arial" w:cs="Arial"/>
          <w:b/>
          <w:color w:val="002060"/>
          <w:sz w:val="40"/>
          <w:szCs w:val="40"/>
        </w:rPr>
      </w:pPr>
      <w:r>
        <w:rPr>
          <w:rFonts w:ascii="Arial" w:hAnsi="Arial" w:cs="Arial"/>
          <w:b/>
          <w:color w:val="002060"/>
          <w:sz w:val="40"/>
          <w:szCs w:val="40"/>
        </w:rPr>
        <w:t xml:space="preserve">Human Resources Management </w:t>
      </w:r>
    </w:p>
    <w:p w:rsidR="00CA40C1" w:rsidRDefault="00CA40C1" w:rsidP="002137AA">
      <w:pPr>
        <w:jc w:val="center"/>
        <w:rPr>
          <w:b/>
          <w:u w:val="single"/>
        </w:rPr>
      </w:pPr>
    </w:p>
    <w:p w:rsidR="00CA40C1" w:rsidRPr="00D73A57" w:rsidRDefault="00D73A57" w:rsidP="002137AA">
      <w:pPr>
        <w:jc w:val="center"/>
        <w:rPr>
          <w:rFonts w:ascii="Arial" w:hAnsi="Arial" w:cs="Arial"/>
          <w:b/>
          <w:color w:val="002060"/>
          <w:sz w:val="40"/>
          <w:szCs w:val="40"/>
        </w:rPr>
      </w:pPr>
      <w:r w:rsidRPr="00D73A57">
        <w:rPr>
          <w:rFonts w:ascii="Arial" w:hAnsi="Arial" w:cs="Arial"/>
          <w:b/>
          <w:color w:val="002060"/>
          <w:sz w:val="40"/>
          <w:szCs w:val="40"/>
        </w:rPr>
        <w:t xml:space="preserve">Raspberry Pi Foundation </w:t>
      </w:r>
    </w:p>
    <w:p w:rsidR="00D73A57" w:rsidRDefault="00D73A57" w:rsidP="002137AA">
      <w:pPr>
        <w:jc w:val="center"/>
        <w:rPr>
          <w:rFonts w:ascii="Arial" w:hAnsi="Arial" w:cs="Arial"/>
          <w:b/>
          <w:color w:val="002060"/>
          <w:sz w:val="40"/>
          <w:szCs w:val="40"/>
        </w:rPr>
      </w:pPr>
      <w:r w:rsidRPr="00D73A57">
        <w:rPr>
          <w:rFonts w:ascii="Arial" w:hAnsi="Arial" w:cs="Arial"/>
          <w:b/>
          <w:color w:val="002060"/>
          <w:sz w:val="40"/>
          <w:szCs w:val="40"/>
        </w:rPr>
        <w:t>David Griffiths</w:t>
      </w:r>
    </w:p>
    <w:p w:rsidR="00035287" w:rsidRPr="00035287" w:rsidRDefault="00035287" w:rsidP="002137AA">
      <w:pPr>
        <w:jc w:val="center"/>
        <w:rPr>
          <w:rFonts w:ascii="Arial" w:hAnsi="Arial" w:cs="Arial"/>
          <w:b/>
          <w:color w:val="002060"/>
          <w:sz w:val="24"/>
          <w:szCs w:val="24"/>
        </w:rPr>
      </w:pPr>
      <w:r w:rsidRPr="00035287">
        <w:rPr>
          <w:rFonts w:ascii="Arial" w:hAnsi="Arial" w:cs="Arial"/>
          <w:b/>
          <w:color w:val="002060"/>
          <w:sz w:val="24"/>
          <w:szCs w:val="24"/>
        </w:rPr>
        <w:t>SBMA7101D</w:t>
      </w:r>
    </w:p>
    <w:p w:rsidR="00D2708A" w:rsidRDefault="00D2708A" w:rsidP="002137AA">
      <w:pPr>
        <w:jc w:val="center"/>
        <w:rPr>
          <w:rFonts w:ascii="Arial" w:hAnsi="Arial" w:cs="Arial"/>
          <w:b/>
          <w:sz w:val="40"/>
          <w:szCs w:val="40"/>
        </w:rPr>
      </w:pPr>
    </w:p>
    <w:p w:rsidR="00D2708A" w:rsidRPr="00D2708A" w:rsidRDefault="00D2708A" w:rsidP="002137AA">
      <w:pPr>
        <w:jc w:val="center"/>
        <w:rPr>
          <w:rFonts w:ascii="Arial" w:hAnsi="Arial" w:cs="Arial"/>
          <w:b/>
          <w:color w:val="002060"/>
          <w:sz w:val="40"/>
          <w:szCs w:val="40"/>
        </w:rPr>
      </w:pPr>
      <w:r w:rsidRPr="00D2708A">
        <w:rPr>
          <w:rFonts w:ascii="Arial" w:hAnsi="Arial" w:cs="Arial"/>
          <w:b/>
          <w:color w:val="002060"/>
          <w:sz w:val="40"/>
          <w:szCs w:val="40"/>
        </w:rPr>
        <w:t>BY:</w:t>
      </w:r>
      <w:r w:rsidR="001B44B1">
        <w:rPr>
          <w:rFonts w:ascii="Arial" w:hAnsi="Arial" w:cs="Arial"/>
          <w:b/>
          <w:color w:val="002060"/>
          <w:sz w:val="40"/>
          <w:szCs w:val="40"/>
        </w:rPr>
        <w:t xml:space="preserve"> JAMILA SEEDAT</w:t>
      </w:r>
    </w:p>
    <w:p w:rsidR="00CA40C1" w:rsidRDefault="00CA40C1" w:rsidP="002137AA">
      <w:pPr>
        <w:jc w:val="center"/>
        <w:rPr>
          <w:rFonts w:ascii="Arial" w:hAnsi="Arial" w:cs="Arial"/>
          <w:b/>
          <w:color w:val="002060"/>
          <w:sz w:val="40"/>
          <w:szCs w:val="40"/>
        </w:rPr>
      </w:pPr>
    </w:p>
    <w:p w:rsidR="00D2708A" w:rsidRPr="00D2708A" w:rsidRDefault="001B44B1" w:rsidP="002137AA">
      <w:pPr>
        <w:jc w:val="center"/>
        <w:rPr>
          <w:rFonts w:ascii="Arial" w:hAnsi="Arial" w:cs="Arial"/>
          <w:b/>
          <w:color w:val="002060"/>
          <w:sz w:val="40"/>
          <w:szCs w:val="40"/>
        </w:rPr>
      </w:pPr>
      <w:r>
        <w:rPr>
          <w:rFonts w:ascii="Arial" w:hAnsi="Arial" w:cs="Arial"/>
          <w:b/>
          <w:color w:val="002060"/>
          <w:sz w:val="40"/>
          <w:szCs w:val="40"/>
        </w:rPr>
        <w:t xml:space="preserve">STUDENT No.: </w:t>
      </w:r>
      <w:r w:rsidR="007D1CE2">
        <w:rPr>
          <w:rFonts w:ascii="Arial" w:hAnsi="Arial" w:cs="Arial"/>
          <w:b/>
          <w:color w:val="002060"/>
          <w:sz w:val="40"/>
          <w:szCs w:val="40"/>
        </w:rPr>
        <w:t>1706982</w:t>
      </w:r>
    </w:p>
    <w:p w:rsidR="001B44B1" w:rsidRPr="00D2708A" w:rsidRDefault="001B44B1" w:rsidP="002137AA">
      <w:pPr>
        <w:jc w:val="center"/>
        <w:rPr>
          <w:rFonts w:ascii="Arial" w:hAnsi="Arial" w:cs="Arial"/>
          <w:b/>
          <w:color w:val="002060"/>
          <w:sz w:val="40"/>
          <w:szCs w:val="40"/>
        </w:rPr>
      </w:pPr>
    </w:p>
    <w:p w:rsidR="001B44B1" w:rsidRPr="001B44B1" w:rsidRDefault="001B44B1" w:rsidP="00184C70">
      <w:pPr>
        <w:jc w:val="center"/>
        <w:rPr>
          <w:rFonts w:ascii="Arial" w:hAnsi="Arial" w:cs="Arial"/>
          <w:b/>
          <w:color w:val="002060"/>
          <w:sz w:val="28"/>
          <w:szCs w:val="28"/>
        </w:rPr>
      </w:pPr>
      <w:r w:rsidRPr="001B44B1">
        <w:rPr>
          <w:rFonts w:ascii="Arial" w:hAnsi="Arial" w:cs="Arial"/>
          <w:b/>
          <w:color w:val="002060"/>
          <w:sz w:val="28"/>
          <w:szCs w:val="28"/>
        </w:rPr>
        <w:t>Due</w:t>
      </w:r>
      <w:r w:rsidR="00D73A57">
        <w:rPr>
          <w:rFonts w:ascii="Arial" w:hAnsi="Arial" w:cs="Arial"/>
          <w:b/>
          <w:color w:val="002060"/>
          <w:sz w:val="28"/>
          <w:szCs w:val="28"/>
        </w:rPr>
        <w:t xml:space="preserve"> Date</w:t>
      </w:r>
      <w:r w:rsidRPr="001B44B1">
        <w:rPr>
          <w:rFonts w:ascii="Arial" w:hAnsi="Arial" w:cs="Arial"/>
          <w:b/>
          <w:color w:val="002060"/>
          <w:sz w:val="28"/>
          <w:szCs w:val="28"/>
        </w:rPr>
        <w:t xml:space="preserve">: </w:t>
      </w:r>
      <w:r w:rsidR="00184C70">
        <w:rPr>
          <w:rFonts w:ascii="Arial" w:hAnsi="Arial" w:cs="Arial"/>
          <w:b/>
          <w:color w:val="002060"/>
          <w:sz w:val="28"/>
          <w:szCs w:val="28"/>
        </w:rPr>
        <w:t>17</w:t>
      </w:r>
      <w:r w:rsidRPr="001B44B1">
        <w:rPr>
          <w:rFonts w:ascii="Arial" w:hAnsi="Arial" w:cs="Arial"/>
          <w:b/>
          <w:color w:val="002060"/>
          <w:sz w:val="28"/>
          <w:szCs w:val="28"/>
        </w:rPr>
        <w:t>.</w:t>
      </w:r>
      <w:r w:rsidR="00184C70">
        <w:rPr>
          <w:rFonts w:ascii="Arial" w:hAnsi="Arial" w:cs="Arial"/>
          <w:b/>
          <w:color w:val="002060"/>
          <w:sz w:val="28"/>
          <w:szCs w:val="28"/>
        </w:rPr>
        <w:t>00</w:t>
      </w:r>
      <w:r w:rsidRPr="001B44B1">
        <w:rPr>
          <w:rFonts w:ascii="Arial" w:hAnsi="Arial" w:cs="Arial"/>
          <w:b/>
          <w:color w:val="002060"/>
          <w:sz w:val="28"/>
          <w:szCs w:val="28"/>
        </w:rPr>
        <w:t xml:space="preserve"> GMT</w:t>
      </w:r>
      <w:r w:rsidR="00184C70">
        <w:rPr>
          <w:rFonts w:ascii="Arial" w:hAnsi="Arial" w:cs="Arial"/>
          <w:b/>
          <w:color w:val="002060"/>
          <w:sz w:val="28"/>
          <w:szCs w:val="28"/>
        </w:rPr>
        <w:t xml:space="preserve"> - </w:t>
      </w:r>
      <w:r w:rsidRPr="001B44B1">
        <w:rPr>
          <w:rFonts w:ascii="Arial" w:hAnsi="Arial" w:cs="Arial"/>
          <w:b/>
          <w:color w:val="002060"/>
          <w:sz w:val="28"/>
          <w:szCs w:val="28"/>
        </w:rPr>
        <w:t xml:space="preserve"> </w:t>
      </w:r>
      <w:r w:rsidR="00184C70">
        <w:rPr>
          <w:rFonts w:ascii="Arial" w:hAnsi="Arial" w:cs="Arial"/>
          <w:b/>
          <w:color w:val="002060"/>
          <w:sz w:val="28"/>
          <w:szCs w:val="28"/>
        </w:rPr>
        <w:t>Monday</w:t>
      </w:r>
      <w:r w:rsidRPr="001B44B1">
        <w:rPr>
          <w:rFonts w:ascii="Arial" w:hAnsi="Arial" w:cs="Arial"/>
          <w:b/>
          <w:color w:val="002060"/>
          <w:sz w:val="28"/>
          <w:szCs w:val="28"/>
        </w:rPr>
        <w:t xml:space="preserve"> </w:t>
      </w:r>
      <w:r w:rsidR="00914083">
        <w:rPr>
          <w:rFonts w:ascii="Arial" w:hAnsi="Arial" w:cs="Arial"/>
          <w:b/>
          <w:color w:val="002060"/>
          <w:sz w:val="28"/>
          <w:szCs w:val="28"/>
        </w:rPr>
        <w:t>15</w:t>
      </w:r>
      <w:r w:rsidRPr="001B44B1">
        <w:rPr>
          <w:rFonts w:ascii="Arial" w:hAnsi="Arial" w:cs="Arial"/>
          <w:b/>
          <w:color w:val="002060"/>
          <w:sz w:val="28"/>
          <w:szCs w:val="28"/>
        </w:rPr>
        <w:t xml:space="preserve">th </w:t>
      </w:r>
      <w:r w:rsidR="00914083">
        <w:rPr>
          <w:rFonts w:ascii="Arial" w:hAnsi="Arial" w:cs="Arial"/>
          <w:b/>
          <w:color w:val="002060"/>
          <w:sz w:val="28"/>
          <w:szCs w:val="28"/>
        </w:rPr>
        <w:t>September</w:t>
      </w:r>
      <w:r w:rsidRPr="001B44B1">
        <w:rPr>
          <w:rFonts w:ascii="Arial" w:hAnsi="Arial" w:cs="Arial"/>
          <w:b/>
          <w:color w:val="002060"/>
          <w:sz w:val="28"/>
          <w:szCs w:val="28"/>
        </w:rPr>
        <w:t xml:space="preserve"> 201</w:t>
      </w:r>
      <w:r w:rsidR="00166E4A">
        <w:rPr>
          <w:rFonts w:ascii="Arial" w:hAnsi="Arial" w:cs="Arial"/>
          <w:b/>
          <w:color w:val="002060"/>
          <w:sz w:val="28"/>
          <w:szCs w:val="28"/>
        </w:rPr>
        <w:t>8</w:t>
      </w:r>
      <w:r w:rsidRPr="001B44B1">
        <w:rPr>
          <w:rFonts w:ascii="Arial" w:hAnsi="Arial" w:cs="Arial"/>
          <w:b/>
          <w:color w:val="002060"/>
          <w:sz w:val="28"/>
          <w:szCs w:val="28"/>
        </w:rPr>
        <w:t xml:space="preserve"> (Turnitin)</w:t>
      </w:r>
    </w:p>
    <w:p w:rsidR="00D2708A" w:rsidRDefault="00D2708A" w:rsidP="002137AA">
      <w:pPr>
        <w:jc w:val="center"/>
        <w:rPr>
          <w:b/>
          <w:u w:val="single"/>
        </w:rPr>
      </w:pPr>
    </w:p>
    <w:p w:rsidR="00D2708A" w:rsidRDefault="00D2708A" w:rsidP="002137AA">
      <w:pPr>
        <w:jc w:val="center"/>
        <w:rPr>
          <w:b/>
          <w:u w:val="single"/>
        </w:rPr>
      </w:pPr>
    </w:p>
    <w:p w:rsidR="00D2708A" w:rsidRPr="00BF2818" w:rsidRDefault="00BF2818" w:rsidP="002137AA">
      <w:pPr>
        <w:jc w:val="center"/>
        <w:rPr>
          <w:rFonts w:ascii="Arial" w:hAnsi="Arial" w:cs="Arial"/>
          <w:b/>
          <w:color w:val="002060"/>
          <w:sz w:val="28"/>
          <w:szCs w:val="28"/>
        </w:rPr>
      </w:pPr>
      <w:r w:rsidRPr="00BF2818">
        <w:rPr>
          <w:rFonts w:ascii="Arial" w:hAnsi="Arial" w:cs="Arial"/>
          <w:b/>
          <w:color w:val="002060"/>
          <w:sz w:val="28"/>
          <w:szCs w:val="28"/>
        </w:rPr>
        <w:t>(WORD COUNT = 2</w:t>
      </w:r>
      <w:r w:rsidR="003B57DA">
        <w:rPr>
          <w:rFonts w:ascii="Arial" w:hAnsi="Arial" w:cs="Arial"/>
          <w:b/>
          <w:color w:val="002060"/>
          <w:sz w:val="28"/>
          <w:szCs w:val="28"/>
        </w:rPr>
        <w:t>583</w:t>
      </w:r>
      <w:r w:rsidR="00E506E6">
        <w:rPr>
          <w:rFonts w:ascii="Arial" w:hAnsi="Arial" w:cs="Arial"/>
          <w:b/>
          <w:color w:val="002060"/>
          <w:sz w:val="28"/>
          <w:szCs w:val="28"/>
        </w:rPr>
        <w:t xml:space="preserve"> excluding index, tables and figures</w:t>
      </w:r>
      <w:r w:rsidRPr="00BF2818">
        <w:rPr>
          <w:rFonts w:ascii="Arial" w:hAnsi="Arial" w:cs="Arial"/>
          <w:b/>
          <w:color w:val="002060"/>
          <w:sz w:val="28"/>
          <w:szCs w:val="28"/>
        </w:rPr>
        <w:t>)</w:t>
      </w:r>
    </w:p>
    <w:p w:rsidR="00D2708A" w:rsidRDefault="00D2708A" w:rsidP="002137AA">
      <w:pPr>
        <w:jc w:val="center"/>
        <w:rPr>
          <w:b/>
          <w:u w:val="single"/>
        </w:rPr>
      </w:pPr>
    </w:p>
    <w:p w:rsidR="00D2708A" w:rsidRDefault="00D2708A" w:rsidP="002137AA">
      <w:pPr>
        <w:jc w:val="center"/>
        <w:rPr>
          <w:b/>
          <w:u w:val="single"/>
        </w:rPr>
      </w:pPr>
    </w:p>
    <w:p w:rsidR="00D73A57" w:rsidRDefault="00D73A57" w:rsidP="002137AA">
      <w:pPr>
        <w:jc w:val="center"/>
        <w:rPr>
          <w:b/>
          <w:u w:val="single"/>
        </w:rPr>
      </w:pPr>
    </w:p>
    <w:p w:rsidR="00E24CA3" w:rsidRDefault="00E24CA3" w:rsidP="002137AA">
      <w:pPr>
        <w:jc w:val="center"/>
        <w:rPr>
          <w:b/>
          <w:u w:val="single"/>
        </w:rPr>
      </w:pPr>
    </w:p>
    <w:p w:rsidR="00184C70" w:rsidRPr="0094688B" w:rsidRDefault="00184C70" w:rsidP="0094688B">
      <w:pPr>
        <w:pStyle w:val="Heading1"/>
        <w:ind w:left="720"/>
        <w:rPr>
          <w:color w:val="002060"/>
        </w:rPr>
      </w:pPr>
      <w:bookmarkStart w:id="0" w:name="_Toc521493478"/>
      <w:r w:rsidRPr="0094688B">
        <w:rPr>
          <w:color w:val="002060"/>
        </w:rPr>
        <w:lastRenderedPageBreak/>
        <w:t>EXECUTIVE SUMMARY</w:t>
      </w:r>
      <w:bookmarkEnd w:id="0"/>
    </w:p>
    <w:p w:rsidR="00184C70" w:rsidRDefault="00184C70" w:rsidP="00184C70">
      <w:pPr>
        <w:rPr>
          <w:b/>
          <w:u w:val="single"/>
        </w:rPr>
      </w:pPr>
    </w:p>
    <w:p w:rsidR="002B3E60" w:rsidRDefault="002B3E60" w:rsidP="002B3E60">
      <w:pPr>
        <w:spacing w:after="100" w:afterAutospacing="1" w:line="480" w:lineRule="auto"/>
        <w:ind w:left="1417" w:right="1417"/>
        <w:rPr>
          <w:rFonts w:ascii="Arial" w:hAnsi="Arial" w:cs="Arial"/>
          <w:sz w:val="24"/>
          <w:szCs w:val="24"/>
        </w:rPr>
      </w:pPr>
      <w:r>
        <w:rPr>
          <w:rFonts w:ascii="Arial" w:hAnsi="Arial" w:cs="Arial"/>
          <w:sz w:val="24"/>
          <w:szCs w:val="24"/>
        </w:rPr>
        <w:t xml:space="preserve">This report is in response to a recent request from the Managing Director of Raspberry Pi Foundation, (henceforth referred to as Pi), to its HR manager to </w:t>
      </w:r>
      <w:r w:rsidR="00EB2EC7">
        <w:rPr>
          <w:rFonts w:ascii="Arial" w:hAnsi="Arial" w:cs="Arial"/>
          <w:sz w:val="24"/>
          <w:szCs w:val="24"/>
        </w:rPr>
        <w:t>address</w:t>
      </w:r>
      <w:r>
        <w:rPr>
          <w:rFonts w:ascii="Arial" w:hAnsi="Arial" w:cs="Arial"/>
          <w:sz w:val="24"/>
          <w:szCs w:val="24"/>
        </w:rPr>
        <w:t xml:space="preserve"> "greater employee engagement is the way forward", </w:t>
      </w:r>
      <w:r w:rsidR="00EB2EC7">
        <w:rPr>
          <w:rFonts w:ascii="Arial" w:hAnsi="Arial" w:cs="Arial"/>
          <w:sz w:val="24"/>
          <w:szCs w:val="24"/>
        </w:rPr>
        <w:t>at</w:t>
      </w:r>
      <w:r>
        <w:rPr>
          <w:rFonts w:ascii="Arial" w:hAnsi="Arial" w:cs="Arial"/>
          <w:sz w:val="24"/>
          <w:szCs w:val="24"/>
        </w:rPr>
        <w:t xml:space="preserve"> Pi.</w:t>
      </w:r>
    </w:p>
    <w:p w:rsidR="00B705C6" w:rsidRDefault="00EB2EC7" w:rsidP="002B3E60">
      <w:pPr>
        <w:spacing w:after="100" w:afterAutospacing="1" w:line="480" w:lineRule="auto"/>
        <w:ind w:left="1417" w:right="1417"/>
        <w:rPr>
          <w:rFonts w:ascii="Arial" w:hAnsi="Arial" w:cs="Arial"/>
          <w:sz w:val="24"/>
          <w:szCs w:val="24"/>
        </w:rPr>
      </w:pPr>
      <w:r>
        <w:rPr>
          <w:rFonts w:ascii="Arial" w:hAnsi="Arial" w:cs="Arial"/>
          <w:sz w:val="24"/>
          <w:szCs w:val="24"/>
        </w:rPr>
        <w:t>The  report</w:t>
      </w:r>
      <w:r w:rsidR="00F934D5">
        <w:rPr>
          <w:rFonts w:ascii="Arial" w:hAnsi="Arial" w:cs="Arial"/>
          <w:sz w:val="24"/>
          <w:szCs w:val="24"/>
        </w:rPr>
        <w:t>,</w:t>
      </w:r>
      <w:r>
        <w:rPr>
          <w:rFonts w:ascii="Arial" w:hAnsi="Arial" w:cs="Arial"/>
          <w:sz w:val="24"/>
          <w:szCs w:val="24"/>
        </w:rPr>
        <w:t xml:space="preserve"> using </w:t>
      </w:r>
      <w:r w:rsidR="00F934D5">
        <w:rPr>
          <w:rFonts w:ascii="Arial" w:hAnsi="Arial" w:cs="Arial"/>
          <w:sz w:val="24"/>
          <w:szCs w:val="24"/>
        </w:rPr>
        <w:t>relevant concepts</w:t>
      </w:r>
      <w:r w:rsidR="000511C5">
        <w:rPr>
          <w:rFonts w:ascii="Arial" w:hAnsi="Arial" w:cs="Arial"/>
          <w:sz w:val="24"/>
          <w:szCs w:val="24"/>
        </w:rPr>
        <w:t>,</w:t>
      </w:r>
      <w:r w:rsidR="00F934D5">
        <w:rPr>
          <w:rFonts w:ascii="Arial" w:hAnsi="Arial" w:cs="Arial"/>
          <w:sz w:val="24"/>
          <w:szCs w:val="24"/>
        </w:rPr>
        <w:t xml:space="preserve"> theories and models, provides  </w:t>
      </w:r>
      <w:r w:rsidR="000511C5">
        <w:rPr>
          <w:rFonts w:ascii="Arial" w:hAnsi="Arial" w:cs="Arial"/>
          <w:sz w:val="24"/>
          <w:szCs w:val="24"/>
        </w:rPr>
        <w:t xml:space="preserve">an </w:t>
      </w:r>
      <w:r w:rsidR="00857F41">
        <w:rPr>
          <w:rFonts w:ascii="Arial" w:hAnsi="Arial" w:cs="Arial"/>
          <w:sz w:val="24"/>
          <w:szCs w:val="24"/>
        </w:rPr>
        <w:t xml:space="preserve">analysis on employee engagement, motivation </w:t>
      </w:r>
      <w:r w:rsidR="00F934D5">
        <w:rPr>
          <w:rFonts w:ascii="Arial" w:hAnsi="Arial" w:cs="Arial"/>
          <w:sz w:val="24"/>
          <w:szCs w:val="24"/>
        </w:rPr>
        <w:t>and involvement</w:t>
      </w:r>
      <w:r w:rsidR="000511C5">
        <w:rPr>
          <w:rFonts w:ascii="Arial" w:hAnsi="Arial" w:cs="Arial"/>
          <w:sz w:val="24"/>
          <w:szCs w:val="24"/>
        </w:rPr>
        <w:t>, benefits and challenges, HR involvement</w:t>
      </w:r>
      <w:r w:rsidR="00F934D5">
        <w:rPr>
          <w:rFonts w:ascii="Arial" w:hAnsi="Arial" w:cs="Arial"/>
          <w:sz w:val="24"/>
          <w:szCs w:val="24"/>
        </w:rPr>
        <w:t xml:space="preserve"> and concludes with </w:t>
      </w:r>
      <w:r>
        <w:rPr>
          <w:rFonts w:ascii="Arial" w:hAnsi="Arial" w:cs="Arial"/>
          <w:sz w:val="24"/>
          <w:szCs w:val="24"/>
        </w:rPr>
        <w:t xml:space="preserve">recommendations </w:t>
      </w:r>
      <w:r w:rsidR="000511C5">
        <w:rPr>
          <w:rFonts w:ascii="Arial" w:hAnsi="Arial" w:cs="Arial"/>
          <w:sz w:val="24"/>
          <w:szCs w:val="24"/>
        </w:rPr>
        <w:t>for Pi to action.</w:t>
      </w:r>
      <w:r w:rsidR="00F934D5">
        <w:rPr>
          <w:rFonts w:ascii="Arial" w:hAnsi="Arial" w:cs="Arial"/>
          <w:sz w:val="24"/>
          <w:szCs w:val="24"/>
        </w:rPr>
        <w:t xml:space="preserve"> </w:t>
      </w:r>
    </w:p>
    <w:p w:rsidR="00B705C6" w:rsidRDefault="00FC44AA" w:rsidP="002B3E60">
      <w:pPr>
        <w:spacing w:after="100" w:afterAutospacing="1" w:line="480" w:lineRule="auto"/>
        <w:ind w:left="1417" w:right="1417"/>
        <w:rPr>
          <w:rFonts w:ascii="Arial" w:hAnsi="Arial" w:cs="Arial"/>
          <w:sz w:val="24"/>
          <w:szCs w:val="24"/>
        </w:rPr>
      </w:pPr>
      <w:r>
        <w:rPr>
          <w:rFonts w:ascii="Arial" w:hAnsi="Arial" w:cs="Arial"/>
          <w:sz w:val="24"/>
          <w:szCs w:val="24"/>
        </w:rPr>
        <w:t xml:space="preserve">As a basis for this report, secondary research has been conducted using reports, websites, academic literature, scholarly articles and books, journals and </w:t>
      </w:r>
      <w:r w:rsidR="00B277EE">
        <w:rPr>
          <w:rFonts w:ascii="Arial" w:hAnsi="Arial" w:cs="Arial"/>
          <w:sz w:val="24"/>
          <w:szCs w:val="24"/>
        </w:rPr>
        <w:t>academic theories and models.</w:t>
      </w:r>
    </w:p>
    <w:p w:rsidR="00B705C6" w:rsidRDefault="00B705C6" w:rsidP="002B3E60">
      <w:pPr>
        <w:spacing w:after="100" w:afterAutospacing="1" w:line="480" w:lineRule="auto"/>
        <w:ind w:left="1417" w:right="1417"/>
        <w:rPr>
          <w:rFonts w:ascii="Arial" w:hAnsi="Arial" w:cs="Arial"/>
          <w:sz w:val="24"/>
          <w:szCs w:val="24"/>
        </w:rPr>
      </w:pPr>
    </w:p>
    <w:p w:rsidR="00B705C6" w:rsidRDefault="00B705C6" w:rsidP="002B3E60">
      <w:pPr>
        <w:spacing w:after="100" w:afterAutospacing="1" w:line="480" w:lineRule="auto"/>
        <w:ind w:left="1417" w:right="1417"/>
        <w:rPr>
          <w:rFonts w:ascii="Arial" w:hAnsi="Arial" w:cs="Arial"/>
          <w:sz w:val="24"/>
          <w:szCs w:val="24"/>
        </w:rPr>
      </w:pPr>
    </w:p>
    <w:p w:rsidR="00B705C6" w:rsidRDefault="00B705C6" w:rsidP="002B3E60">
      <w:pPr>
        <w:spacing w:after="100" w:afterAutospacing="1" w:line="480" w:lineRule="auto"/>
        <w:ind w:left="1417" w:right="1417"/>
        <w:rPr>
          <w:rFonts w:ascii="Arial" w:hAnsi="Arial" w:cs="Arial"/>
          <w:sz w:val="24"/>
          <w:szCs w:val="24"/>
        </w:rPr>
      </w:pPr>
    </w:p>
    <w:p w:rsidR="000511C5" w:rsidRDefault="000511C5" w:rsidP="002B3E60">
      <w:pPr>
        <w:spacing w:after="100" w:afterAutospacing="1" w:line="480" w:lineRule="auto"/>
        <w:ind w:left="1417" w:right="1417"/>
        <w:rPr>
          <w:rFonts w:ascii="Arial" w:hAnsi="Arial" w:cs="Arial"/>
          <w:sz w:val="24"/>
          <w:szCs w:val="24"/>
        </w:rPr>
      </w:pPr>
    </w:p>
    <w:p w:rsidR="000511C5" w:rsidRDefault="000511C5" w:rsidP="002B3E60">
      <w:pPr>
        <w:spacing w:after="100" w:afterAutospacing="1" w:line="480" w:lineRule="auto"/>
        <w:ind w:left="1417" w:right="1417"/>
        <w:rPr>
          <w:rFonts w:ascii="Arial" w:hAnsi="Arial" w:cs="Arial"/>
          <w:sz w:val="24"/>
          <w:szCs w:val="24"/>
        </w:rPr>
      </w:pPr>
    </w:p>
    <w:p w:rsidR="000511C5" w:rsidRDefault="000511C5" w:rsidP="002B3E60">
      <w:pPr>
        <w:spacing w:after="100" w:afterAutospacing="1" w:line="480" w:lineRule="auto"/>
        <w:ind w:left="1417" w:right="1417"/>
        <w:rPr>
          <w:rFonts w:ascii="Arial" w:hAnsi="Arial" w:cs="Arial"/>
          <w:sz w:val="24"/>
          <w:szCs w:val="24"/>
        </w:rPr>
      </w:pPr>
    </w:p>
    <w:p w:rsidR="0062504F" w:rsidRPr="00BF2818" w:rsidRDefault="0062504F" w:rsidP="00BF2818">
      <w:pPr>
        <w:pStyle w:val="TOCHeading"/>
        <w:jc w:val="center"/>
        <w:rPr>
          <w:rFonts w:ascii="Arial" w:hAnsi="Arial" w:cs="Arial"/>
          <w:bCs w:val="0"/>
          <w:caps w:val="0"/>
          <w:color w:val="auto"/>
          <w:spacing w:val="0"/>
          <w:sz w:val="28"/>
          <w:szCs w:val="28"/>
          <w:lang w:bidi="ar-SA"/>
        </w:rPr>
      </w:pPr>
      <w:r w:rsidRPr="00BF2818">
        <w:rPr>
          <w:rFonts w:ascii="Arial" w:hAnsi="Arial" w:cs="Arial"/>
          <w:bCs w:val="0"/>
          <w:caps w:val="0"/>
          <w:color w:val="auto"/>
          <w:spacing w:val="0"/>
          <w:sz w:val="28"/>
          <w:szCs w:val="28"/>
          <w:lang w:bidi="ar-SA"/>
        </w:rPr>
        <w:lastRenderedPageBreak/>
        <w:t>INDEX</w:t>
      </w:r>
    </w:p>
    <w:p w:rsidR="00BF2818" w:rsidRDefault="00BF2818" w:rsidP="0062504F">
      <w:pPr>
        <w:rPr>
          <w:rFonts w:ascii="Arial" w:hAnsi="Arial" w:cs="Arial"/>
          <w:b/>
          <w:sz w:val="20"/>
          <w:szCs w:val="20"/>
        </w:rPr>
      </w:pPr>
    </w:p>
    <w:p w:rsidR="0062504F" w:rsidRPr="00BF2818" w:rsidRDefault="0062504F" w:rsidP="0062504F">
      <w:pPr>
        <w:rPr>
          <w:rFonts w:ascii="Arial" w:hAnsi="Arial" w:cs="Arial"/>
          <w:sz w:val="24"/>
          <w:szCs w:val="24"/>
        </w:rPr>
      </w:pPr>
      <w:r w:rsidRPr="00BF2818">
        <w:rPr>
          <w:rFonts w:ascii="Arial" w:hAnsi="Arial" w:cs="Arial"/>
          <w:b/>
          <w:sz w:val="24"/>
          <w:szCs w:val="24"/>
        </w:rPr>
        <w:t>C</w:t>
      </w:r>
      <w:r w:rsidR="00BF2818" w:rsidRPr="00BF2818">
        <w:rPr>
          <w:rFonts w:ascii="Arial" w:hAnsi="Arial" w:cs="Arial"/>
          <w:b/>
          <w:sz w:val="24"/>
          <w:szCs w:val="24"/>
        </w:rPr>
        <w:t>ONTENTS</w:t>
      </w:r>
    </w:p>
    <w:p w:rsidR="00364D8A" w:rsidRDefault="00752FB0">
      <w:pPr>
        <w:pStyle w:val="TOC1"/>
        <w:rPr>
          <w:noProof/>
          <w:sz w:val="22"/>
          <w:szCs w:val="22"/>
          <w:lang w:val="en-US" w:eastAsia="en-US"/>
        </w:rPr>
      </w:pPr>
      <w:r w:rsidRPr="00752FB0">
        <w:rPr>
          <w:rFonts w:ascii="Arial" w:hAnsi="Arial" w:cs="Arial"/>
          <w:b/>
          <w:sz w:val="18"/>
          <w:szCs w:val="18"/>
        </w:rPr>
        <w:fldChar w:fldCharType="begin"/>
      </w:r>
      <w:r w:rsidR="0062504F" w:rsidRPr="0062504F">
        <w:rPr>
          <w:rFonts w:ascii="Arial" w:hAnsi="Arial" w:cs="Arial"/>
          <w:b/>
          <w:sz w:val="18"/>
          <w:szCs w:val="18"/>
        </w:rPr>
        <w:instrText xml:space="preserve"> TOC \o "1-3" \h \z \u </w:instrText>
      </w:r>
      <w:r w:rsidRPr="00752FB0">
        <w:rPr>
          <w:rFonts w:ascii="Arial" w:hAnsi="Arial" w:cs="Arial"/>
          <w:b/>
          <w:sz w:val="18"/>
          <w:szCs w:val="18"/>
        </w:rPr>
        <w:fldChar w:fldCharType="separate"/>
      </w:r>
      <w:hyperlink w:anchor="_Toc521493478" w:history="1">
        <w:r w:rsidR="00364D8A" w:rsidRPr="00273D20">
          <w:rPr>
            <w:rStyle w:val="Hyperlink"/>
            <w:noProof/>
          </w:rPr>
          <w:t>EXECUTIVE SUMMARY</w:t>
        </w:r>
        <w:r w:rsidR="00364D8A">
          <w:rPr>
            <w:noProof/>
            <w:webHidden/>
          </w:rPr>
          <w:tab/>
        </w:r>
        <w:r>
          <w:rPr>
            <w:noProof/>
            <w:webHidden/>
          </w:rPr>
          <w:fldChar w:fldCharType="begin"/>
        </w:r>
        <w:r w:rsidR="00364D8A">
          <w:rPr>
            <w:noProof/>
            <w:webHidden/>
          </w:rPr>
          <w:instrText xml:space="preserve"> PAGEREF _Toc521493478 \h </w:instrText>
        </w:r>
        <w:r>
          <w:rPr>
            <w:noProof/>
            <w:webHidden/>
          </w:rPr>
        </w:r>
        <w:r>
          <w:rPr>
            <w:noProof/>
            <w:webHidden/>
          </w:rPr>
          <w:fldChar w:fldCharType="separate"/>
        </w:r>
        <w:r w:rsidR="00364D8A">
          <w:rPr>
            <w:noProof/>
            <w:webHidden/>
          </w:rPr>
          <w:t>2</w:t>
        </w:r>
        <w:r>
          <w:rPr>
            <w:noProof/>
            <w:webHidden/>
          </w:rPr>
          <w:fldChar w:fldCharType="end"/>
        </w:r>
      </w:hyperlink>
    </w:p>
    <w:p w:rsidR="00364D8A" w:rsidRDefault="00752FB0">
      <w:pPr>
        <w:pStyle w:val="TOC1"/>
        <w:rPr>
          <w:noProof/>
          <w:sz w:val="22"/>
          <w:szCs w:val="22"/>
          <w:lang w:val="en-US" w:eastAsia="en-US"/>
        </w:rPr>
      </w:pPr>
      <w:hyperlink w:anchor="_Toc521493479" w:history="1">
        <w:r w:rsidR="00364D8A" w:rsidRPr="00273D20">
          <w:rPr>
            <w:rStyle w:val="Hyperlink"/>
            <w:noProof/>
          </w:rPr>
          <w:t>A.</w:t>
        </w:r>
        <w:r w:rsidR="00364D8A">
          <w:rPr>
            <w:noProof/>
            <w:sz w:val="22"/>
            <w:szCs w:val="22"/>
            <w:lang w:val="en-US" w:eastAsia="en-US"/>
          </w:rPr>
          <w:tab/>
        </w:r>
        <w:r w:rsidR="00364D8A" w:rsidRPr="00273D20">
          <w:rPr>
            <w:rStyle w:val="Hyperlink"/>
            <w:noProof/>
          </w:rPr>
          <w:t>FIGURES AND TABLES</w:t>
        </w:r>
        <w:r w:rsidR="00364D8A">
          <w:rPr>
            <w:noProof/>
            <w:webHidden/>
          </w:rPr>
          <w:tab/>
        </w:r>
        <w:r>
          <w:rPr>
            <w:noProof/>
            <w:webHidden/>
          </w:rPr>
          <w:fldChar w:fldCharType="begin"/>
        </w:r>
        <w:r w:rsidR="00364D8A">
          <w:rPr>
            <w:noProof/>
            <w:webHidden/>
          </w:rPr>
          <w:instrText xml:space="preserve"> PAGEREF _Toc521493479 \h </w:instrText>
        </w:r>
        <w:r>
          <w:rPr>
            <w:noProof/>
            <w:webHidden/>
          </w:rPr>
        </w:r>
        <w:r>
          <w:rPr>
            <w:noProof/>
            <w:webHidden/>
          </w:rPr>
          <w:fldChar w:fldCharType="separate"/>
        </w:r>
        <w:r w:rsidR="00364D8A">
          <w:rPr>
            <w:noProof/>
            <w:webHidden/>
          </w:rPr>
          <w:t>4</w:t>
        </w:r>
        <w:r>
          <w:rPr>
            <w:noProof/>
            <w:webHidden/>
          </w:rPr>
          <w:fldChar w:fldCharType="end"/>
        </w:r>
      </w:hyperlink>
    </w:p>
    <w:p w:rsidR="00364D8A" w:rsidRDefault="00752FB0">
      <w:pPr>
        <w:pStyle w:val="TOC1"/>
        <w:rPr>
          <w:noProof/>
          <w:sz w:val="22"/>
          <w:szCs w:val="22"/>
          <w:lang w:val="en-US" w:eastAsia="en-US"/>
        </w:rPr>
      </w:pPr>
      <w:hyperlink w:anchor="_Toc521493480" w:history="1">
        <w:r w:rsidR="00364D8A" w:rsidRPr="00273D20">
          <w:rPr>
            <w:rStyle w:val="Hyperlink"/>
            <w:noProof/>
          </w:rPr>
          <w:t>B.</w:t>
        </w:r>
        <w:r w:rsidR="00364D8A">
          <w:rPr>
            <w:noProof/>
            <w:sz w:val="22"/>
            <w:szCs w:val="22"/>
            <w:lang w:val="en-US" w:eastAsia="en-US"/>
          </w:rPr>
          <w:tab/>
        </w:r>
        <w:r w:rsidR="00364D8A" w:rsidRPr="00273D20">
          <w:rPr>
            <w:rStyle w:val="Hyperlink"/>
            <w:noProof/>
          </w:rPr>
          <w:t>INTRODUCTION AND COMPANY BACKGROUND</w:t>
        </w:r>
        <w:r w:rsidR="00364D8A">
          <w:rPr>
            <w:noProof/>
            <w:webHidden/>
          </w:rPr>
          <w:tab/>
        </w:r>
        <w:r>
          <w:rPr>
            <w:noProof/>
            <w:webHidden/>
          </w:rPr>
          <w:fldChar w:fldCharType="begin"/>
        </w:r>
        <w:r w:rsidR="00364D8A">
          <w:rPr>
            <w:noProof/>
            <w:webHidden/>
          </w:rPr>
          <w:instrText xml:space="preserve"> PAGEREF _Toc521493480 \h </w:instrText>
        </w:r>
        <w:r>
          <w:rPr>
            <w:noProof/>
            <w:webHidden/>
          </w:rPr>
        </w:r>
        <w:r>
          <w:rPr>
            <w:noProof/>
            <w:webHidden/>
          </w:rPr>
          <w:fldChar w:fldCharType="separate"/>
        </w:r>
        <w:r w:rsidR="00364D8A">
          <w:rPr>
            <w:noProof/>
            <w:webHidden/>
          </w:rPr>
          <w:t>5</w:t>
        </w:r>
        <w:r>
          <w:rPr>
            <w:noProof/>
            <w:webHidden/>
          </w:rPr>
          <w:fldChar w:fldCharType="end"/>
        </w:r>
      </w:hyperlink>
    </w:p>
    <w:p w:rsidR="00364D8A" w:rsidRDefault="00752FB0">
      <w:pPr>
        <w:pStyle w:val="TOC1"/>
        <w:rPr>
          <w:noProof/>
          <w:sz w:val="22"/>
          <w:szCs w:val="22"/>
          <w:lang w:val="en-US" w:eastAsia="en-US"/>
        </w:rPr>
      </w:pPr>
      <w:hyperlink w:anchor="_Toc521493481" w:history="1">
        <w:r w:rsidR="00364D8A" w:rsidRPr="00273D20">
          <w:rPr>
            <w:rStyle w:val="Hyperlink"/>
            <w:noProof/>
          </w:rPr>
          <w:t>C.</w:t>
        </w:r>
        <w:r w:rsidR="00364D8A">
          <w:rPr>
            <w:noProof/>
            <w:sz w:val="22"/>
            <w:szCs w:val="22"/>
            <w:lang w:val="en-US" w:eastAsia="en-US"/>
          </w:rPr>
          <w:tab/>
        </w:r>
        <w:r w:rsidR="00364D8A" w:rsidRPr="00273D20">
          <w:rPr>
            <w:rStyle w:val="Hyperlink"/>
            <w:noProof/>
          </w:rPr>
          <w:t>EMPLOYEE MOTIVATION</w:t>
        </w:r>
        <w:r w:rsidR="00364D8A">
          <w:rPr>
            <w:noProof/>
            <w:webHidden/>
          </w:rPr>
          <w:tab/>
        </w:r>
        <w:r>
          <w:rPr>
            <w:noProof/>
            <w:webHidden/>
          </w:rPr>
          <w:fldChar w:fldCharType="begin"/>
        </w:r>
        <w:r w:rsidR="00364D8A">
          <w:rPr>
            <w:noProof/>
            <w:webHidden/>
          </w:rPr>
          <w:instrText xml:space="preserve"> PAGEREF _Toc521493481 \h </w:instrText>
        </w:r>
        <w:r>
          <w:rPr>
            <w:noProof/>
            <w:webHidden/>
          </w:rPr>
        </w:r>
        <w:r>
          <w:rPr>
            <w:noProof/>
            <w:webHidden/>
          </w:rPr>
          <w:fldChar w:fldCharType="separate"/>
        </w:r>
        <w:r w:rsidR="00364D8A">
          <w:rPr>
            <w:noProof/>
            <w:webHidden/>
          </w:rPr>
          <w:t>7</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82" w:history="1">
        <w:r w:rsidR="00364D8A" w:rsidRPr="00273D20">
          <w:rPr>
            <w:rStyle w:val="Hyperlink"/>
            <w:noProof/>
          </w:rPr>
          <w:t>1.</w:t>
        </w:r>
        <w:r w:rsidR="00364D8A">
          <w:rPr>
            <w:noProof/>
            <w:sz w:val="22"/>
            <w:szCs w:val="22"/>
            <w:lang w:val="en-US" w:eastAsia="en-US"/>
          </w:rPr>
          <w:tab/>
        </w:r>
        <w:r w:rsidR="00364D8A" w:rsidRPr="00273D20">
          <w:rPr>
            <w:rStyle w:val="Hyperlink"/>
            <w:noProof/>
          </w:rPr>
          <w:t>Maslow  Model</w:t>
        </w:r>
        <w:r w:rsidR="00364D8A">
          <w:rPr>
            <w:noProof/>
            <w:webHidden/>
          </w:rPr>
          <w:tab/>
        </w:r>
        <w:r>
          <w:rPr>
            <w:noProof/>
            <w:webHidden/>
          </w:rPr>
          <w:fldChar w:fldCharType="begin"/>
        </w:r>
        <w:r w:rsidR="00364D8A">
          <w:rPr>
            <w:noProof/>
            <w:webHidden/>
          </w:rPr>
          <w:instrText xml:space="preserve"> PAGEREF _Toc521493482 \h </w:instrText>
        </w:r>
        <w:r>
          <w:rPr>
            <w:noProof/>
            <w:webHidden/>
          </w:rPr>
        </w:r>
        <w:r>
          <w:rPr>
            <w:noProof/>
            <w:webHidden/>
          </w:rPr>
          <w:fldChar w:fldCharType="separate"/>
        </w:r>
        <w:r w:rsidR="00364D8A">
          <w:rPr>
            <w:noProof/>
            <w:webHidden/>
          </w:rPr>
          <w:t>8</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83" w:history="1">
        <w:r w:rsidR="00364D8A" w:rsidRPr="00273D20">
          <w:rPr>
            <w:rStyle w:val="Hyperlink"/>
            <w:noProof/>
          </w:rPr>
          <w:t>2.</w:t>
        </w:r>
        <w:r w:rsidR="00364D8A">
          <w:rPr>
            <w:noProof/>
            <w:sz w:val="22"/>
            <w:szCs w:val="22"/>
            <w:lang w:val="en-US" w:eastAsia="en-US"/>
          </w:rPr>
          <w:tab/>
        </w:r>
        <w:r w:rsidR="00364D8A" w:rsidRPr="00273D20">
          <w:rPr>
            <w:rStyle w:val="Hyperlink"/>
            <w:noProof/>
          </w:rPr>
          <w:t>Herzberg  2 Factor Model</w:t>
        </w:r>
        <w:r w:rsidR="00364D8A">
          <w:rPr>
            <w:noProof/>
            <w:webHidden/>
          </w:rPr>
          <w:tab/>
        </w:r>
        <w:r>
          <w:rPr>
            <w:noProof/>
            <w:webHidden/>
          </w:rPr>
          <w:fldChar w:fldCharType="begin"/>
        </w:r>
        <w:r w:rsidR="00364D8A">
          <w:rPr>
            <w:noProof/>
            <w:webHidden/>
          </w:rPr>
          <w:instrText xml:space="preserve"> PAGEREF _Toc521493483 \h </w:instrText>
        </w:r>
        <w:r>
          <w:rPr>
            <w:noProof/>
            <w:webHidden/>
          </w:rPr>
        </w:r>
        <w:r>
          <w:rPr>
            <w:noProof/>
            <w:webHidden/>
          </w:rPr>
          <w:fldChar w:fldCharType="separate"/>
        </w:r>
        <w:r w:rsidR="00364D8A">
          <w:rPr>
            <w:noProof/>
            <w:webHidden/>
          </w:rPr>
          <w:t>10</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84" w:history="1">
        <w:r w:rsidR="00364D8A" w:rsidRPr="00273D20">
          <w:rPr>
            <w:rStyle w:val="Hyperlink"/>
            <w:noProof/>
          </w:rPr>
          <w:t>3.</w:t>
        </w:r>
        <w:r w:rsidR="00364D8A">
          <w:rPr>
            <w:noProof/>
            <w:sz w:val="22"/>
            <w:szCs w:val="22"/>
            <w:lang w:val="en-US" w:eastAsia="en-US"/>
          </w:rPr>
          <w:tab/>
        </w:r>
        <w:r w:rsidR="00364D8A" w:rsidRPr="00273D20">
          <w:rPr>
            <w:rStyle w:val="Hyperlink"/>
            <w:noProof/>
          </w:rPr>
          <w:t>Maslow’s and Herzberg’s Ideas Compared</w:t>
        </w:r>
        <w:r w:rsidR="00364D8A">
          <w:rPr>
            <w:noProof/>
            <w:webHidden/>
          </w:rPr>
          <w:tab/>
        </w:r>
        <w:r>
          <w:rPr>
            <w:noProof/>
            <w:webHidden/>
          </w:rPr>
          <w:fldChar w:fldCharType="begin"/>
        </w:r>
        <w:r w:rsidR="00364D8A">
          <w:rPr>
            <w:noProof/>
            <w:webHidden/>
          </w:rPr>
          <w:instrText xml:space="preserve"> PAGEREF _Toc521493484 \h </w:instrText>
        </w:r>
        <w:r>
          <w:rPr>
            <w:noProof/>
            <w:webHidden/>
          </w:rPr>
        </w:r>
        <w:r>
          <w:rPr>
            <w:noProof/>
            <w:webHidden/>
          </w:rPr>
          <w:fldChar w:fldCharType="separate"/>
        </w:r>
        <w:r w:rsidR="00364D8A">
          <w:rPr>
            <w:noProof/>
            <w:webHidden/>
          </w:rPr>
          <w:t>13</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85" w:history="1">
        <w:r w:rsidR="00364D8A" w:rsidRPr="00273D20">
          <w:rPr>
            <w:rStyle w:val="Hyperlink"/>
            <w:noProof/>
          </w:rPr>
          <w:t>4.</w:t>
        </w:r>
        <w:r w:rsidR="00364D8A">
          <w:rPr>
            <w:noProof/>
            <w:sz w:val="22"/>
            <w:szCs w:val="22"/>
            <w:lang w:val="en-US" w:eastAsia="en-US"/>
          </w:rPr>
          <w:tab/>
        </w:r>
        <w:r w:rsidR="00364D8A" w:rsidRPr="00273D20">
          <w:rPr>
            <w:rStyle w:val="Hyperlink"/>
            <w:noProof/>
          </w:rPr>
          <w:t>Recommendation to PI</w:t>
        </w:r>
        <w:r w:rsidR="00364D8A">
          <w:rPr>
            <w:noProof/>
            <w:webHidden/>
          </w:rPr>
          <w:tab/>
        </w:r>
        <w:r>
          <w:rPr>
            <w:noProof/>
            <w:webHidden/>
          </w:rPr>
          <w:fldChar w:fldCharType="begin"/>
        </w:r>
        <w:r w:rsidR="00364D8A">
          <w:rPr>
            <w:noProof/>
            <w:webHidden/>
          </w:rPr>
          <w:instrText xml:space="preserve"> PAGEREF _Toc521493485 \h </w:instrText>
        </w:r>
        <w:r>
          <w:rPr>
            <w:noProof/>
            <w:webHidden/>
          </w:rPr>
        </w:r>
        <w:r>
          <w:rPr>
            <w:noProof/>
            <w:webHidden/>
          </w:rPr>
          <w:fldChar w:fldCharType="separate"/>
        </w:r>
        <w:r w:rsidR="00364D8A">
          <w:rPr>
            <w:noProof/>
            <w:webHidden/>
          </w:rPr>
          <w:t>14</w:t>
        </w:r>
        <w:r>
          <w:rPr>
            <w:noProof/>
            <w:webHidden/>
          </w:rPr>
          <w:fldChar w:fldCharType="end"/>
        </w:r>
      </w:hyperlink>
    </w:p>
    <w:p w:rsidR="00364D8A" w:rsidRDefault="00752FB0">
      <w:pPr>
        <w:pStyle w:val="TOC1"/>
        <w:rPr>
          <w:noProof/>
          <w:sz w:val="22"/>
          <w:szCs w:val="22"/>
          <w:lang w:val="en-US" w:eastAsia="en-US"/>
        </w:rPr>
      </w:pPr>
      <w:hyperlink w:anchor="_Toc521493486" w:history="1">
        <w:r w:rsidR="00364D8A" w:rsidRPr="00273D20">
          <w:rPr>
            <w:rStyle w:val="Hyperlink"/>
            <w:noProof/>
          </w:rPr>
          <w:t>D.</w:t>
        </w:r>
        <w:r w:rsidR="00364D8A">
          <w:rPr>
            <w:noProof/>
            <w:sz w:val="22"/>
            <w:szCs w:val="22"/>
            <w:lang w:val="en-US" w:eastAsia="en-US"/>
          </w:rPr>
          <w:tab/>
        </w:r>
        <w:r w:rsidR="00364D8A" w:rsidRPr="00273D20">
          <w:rPr>
            <w:rStyle w:val="Hyperlink"/>
            <w:noProof/>
          </w:rPr>
          <w:t>EMPLOYEE ENGAGEMENT AND EMPLOYEE INVOLVEMENT</w:t>
        </w:r>
        <w:r w:rsidR="00364D8A">
          <w:rPr>
            <w:noProof/>
            <w:webHidden/>
          </w:rPr>
          <w:tab/>
        </w:r>
        <w:r>
          <w:rPr>
            <w:noProof/>
            <w:webHidden/>
          </w:rPr>
          <w:fldChar w:fldCharType="begin"/>
        </w:r>
        <w:r w:rsidR="00364D8A">
          <w:rPr>
            <w:noProof/>
            <w:webHidden/>
          </w:rPr>
          <w:instrText xml:space="preserve"> PAGEREF _Toc521493486 \h </w:instrText>
        </w:r>
        <w:r>
          <w:rPr>
            <w:noProof/>
            <w:webHidden/>
          </w:rPr>
        </w:r>
        <w:r>
          <w:rPr>
            <w:noProof/>
            <w:webHidden/>
          </w:rPr>
          <w:fldChar w:fldCharType="separate"/>
        </w:r>
        <w:r w:rsidR="00364D8A">
          <w:rPr>
            <w:noProof/>
            <w:webHidden/>
          </w:rPr>
          <w:t>16</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87" w:history="1">
        <w:r w:rsidR="00364D8A" w:rsidRPr="00273D20">
          <w:rPr>
            <w:rStyle w:val="Hyperlink"/>
            <w:noProof/>
          </w:rPr>
          <w:t>1.</w:t>
        </w:r>
        <w:r w:rsidR="00364D8A">
          <w:rPr>
            <w:noProof/>
            <w:sz w:val="22"/>
            <w:szCs w:val="22"/>
            <w:lang w:val="en-US" w:eastAsia="en-US"/>
          </w:rPr>
          <w:tab/>
        </w:r>
        <w:r w:rsidR="00364D8A" w:rsidRPr="00273D20">
          <w:rPr>
            <w:rStyle w:val="Hyperlink"/>
            <w:noProof/>
          </w:rPr>
          <w:t>Advantages of  Employee Engagement and Involvement</w:t>
        </w:r>
        <w:r w:rsidR="00364D8A">
          <w:rPr>
            <w:noProof/>
            <w:webHidden/>
          </w:rPr>
          <w:tab/>
        </w:r>
        <w:r>
          <w:rPr>
            <w:noProof/>
            <w:webHidden/>
          </w:rPr>
          <w:fldChar w:fldCharType="begin"/>
        </w:r>
        <w:r w:rsidR="00364D8A">
          <w:rPr>
            <w:noProof/>
            <w:webHidden/>
          </w:rPr>
          <w:instrText xml:space="preserve"> PAGEREF _Toc521493487 \h </w:instrText>
        </w:r>
        <w:r>
          <w:rPr>
            <w:noProof/>
            <w:webHidden/>
          </w:rPr>
        </w:r>
        <w:r>
          <w:rPr>
            <w:noProof/>
            <w:webHidden/>
          </w:rPr>
          <w:fldChar w:fldCharType="separate"/>
        </w:r>
        <w:r w:rsidR="00364D8A">
          <w:rPr>
            <w:noProof/>
            <w:webHidden/>
          </w:rPr>
          <w:t>17</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88" w:history="1">
        <w:r w:rsidR="00364D8A" w:rsidRPr="00273D20">
          <w:rPr>
            <w:rStyle w:val="Hyperlink"/>
            <w:noProof/>
          </w:rPr>
          <w:t>2.</w:t>
        </w:r>
        <w:r w:rsidR="00364D8A">
          <w:rPr>
            <w:noProof/>
            <w:sz w:val="22"/>
            <w:szCs w:val="22"/>
            <w:lang w:val="en-US" w:eastAsia="en-US"/>
          </w:rPr>
          <w:tab/>
        </w:r>
        <w:r w:rsidR="00364D8A" w:rsidRPr="00273D20">
          <w:rPr>
            <w:rStyle w:val="Hyperlink"/>
            <w:noProof/>
          </w:rPr>
          <w:t>Disadvantages of Employee Engagement and Involvement</w:t>
        </w:r>
        <w:r w:rsidR="00364D8A">
          <w:rPr>
            <w:noProof/>
            <w:webHidden/>
          </w:rPr>
          <w:tab/>
        </w:r>
        <w:r>
          <w:rPr>
            <w:noProof/>
            <w:webHidden/>
          </w:rPr>
          <w:fldChar w:fldCharType="begin"/>
        </w:r>
        <w:r w:rsidR="00364D8A">
          <w:rPr>
            <w:noProof/>
            <w:webHidden/>
          </w:rPr>
          <w:instrText xml:space="preserve"> PAGEREF _Toc521493488 \h </w:instrText>
        </w:r>
        <w:r>
          <w:rPr>
            <w:noProof/>
            <w:webHidden/>
          </w:rPr>
        </w:r>
        <w:r>
          <w:rPr>
            <w:noProof/>
            <w:webHidden/>
          </w:rPr>
          <w:fldChar w:fldCharType="separate"/>
        </w:r>
        <w:r w:rsidR="00364D8A">
          <w:rPr>
            <w:noProof/>
            <w:webHidden/>
          </w:rPr>
          <w:t>18</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89" w:history="1">
        <w:r w:rsidR="00364D8A" w:rsidRPr="00273D20">
          <w:rPr>
            <w:rStyle w:val="Hyperlink"/>
            <w:noProof/>
          </w:rPr>
          <w:t>3.</w:t>
        </w:r>
        <w:r w:rsidR="00364D8A">
          <w:rPr>
            <w:noProof/>
            <w:sz w:val="22"/>
            <w:szCs w:val="22"/>
            <w:lang w:val="en-US" w:eastAsia="en-US"/>
          </w:rPr>
          <w:tab/>
        </w:r>
        <w:r w:rsidR="00364D8A" w:rsidRPr="00273D20">
          <w:rPr>
            <w:rStyle w:val="Hyperlink"/>
            <w:noProof/>
          </w:rPr>
          <w:t>Factors Determining the Employee Engagement</w:t>
        </w:r>
        <w:r w:rsidR="00364D8A">
          <w:rPr>
            <w:noProof/>
            <w:webHidden/>
          </w:rPr>
          <w:tab/>
        </w:r>
        <w:r>
          <w:rPr>
            <w:noProof/>
            <w:webHidden/>
          </w:rPr>
          <w:fldChar w:fldCharType="begin"/>
        </w:r>
        <w:r w:rsidR="00364D8A">
          <w:rPr>
            <w:noProof/>
            <w:webHidden/>
          </w:rPr>
          <w:instrText xml:space="preserve"> PAGEREF _Toc521493489 \h </w:instrText>
        </w:r>
        <w:r>
          <w:rPr>
            <w:noProof/>
            <w:webHidden/>
          </w:rPr>
        </w:r>
        <w:r>
          <w:rPr>
            <w:noProof/>
            <w:webHidden/>
          </w:rPr>
          <w:fldChar w:fldCharType="separate"/>
        </w:r>
        <w:r w:rsidR="00364D8A">
          <w:rPr>
            <w:noProof/>
            <w:webHidden/>
          </w:rPr>
          <w:t>18</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90" w:history="1">
        <w:r w:rsidR="00364D8A" w:rsidRPr="00273D20">
          <w:rPr>
            <w:rStyle w:val="Hyperlink"/>
            <w:noProof/>
          </w:rPr>
          <w:t>4.</w:t>
        </w:r>
        <w:r w:rsidR="00364D8A">
          <w:rPr>
            <w:noProof/>
            <w:sz w:val="22"/>
            <w:szCs w:val="22"/>
            <w:lang w:val="en-US" w:eastAsia="en-US"/>
          </w:rPr>
          <w:tab/>
        </w:r>
        <w:r w:rsidR="00364D8A" w:rsidRPr="00273D20">
          <w:rPr>
            <w:rStyle w:val="Hyperlink"/>
            <w:noProof/>
          </w:rPr>
          <w:t>Recommendations to PI</w:t>
        </w:r>
        <w:r w:rsidR="00364D8A">
          <w:rPr>
            <w:noProof/>
            <w:webHidden/>
          </w:rPr>
          <w:tab/>
        </w:r>
        <w:r>
          <w:rPr>
            <w:noProof/>
            <w:webHidden/>
          </w:rPr>
          <w:fldChar w:fldCharType="begin"/>
        </w:r>
        <w:r w:rsidR="00364D8A">
          <w:rPr>
            <w:noProof/>
            <w:webHidden/>
          </w:rPr>
          <w:instrText xml:space="preserve"> PAGEREF _Toc521493490 \h </w:instrText>
        </w:r>
        <w:r>
          <w:rPr>
            <w:noProof/>
            <w:webHidden/>
          </w:rPr>
        </w:r>
        <w:r>
          <w:rPr>
            <w:noProof/>
            <w:webHidden/>
          </w:rPr>
          <w:fldChar w:fldCharType="separate"/>
        </w:r>
        <w:r w:rsidR="00364D8A">
          <w:rPr>
            <w:noProof/>
            <w:webHidden/>
          </w:rPr>
          <w:t>19</w:t>
        </w:r>
        <w:r>
          <w:rPr>
            <w:noProof/>
            <w:webHidden/>
          </w:rPr>
          <w:fldChar w:fldCharType="end"/>
        </w:r>
      </w:hyperlink>
    </w:p>
    <w:p w:rsidR="00364D8A" w:rsidRDefault="00752FB0">
      <w:pPr>
        <w:pStyle w:val="TOC1"/>
        <w:rPr>
          <w:noProof/>
          <w:sz w:val="22"/>
          <w:szCs w:val="22"/>
          <w:lang w:val="en-US" w:eastAsia="en-US"/>
        </w:rPr>
      </w:pPr>
      <w:hyperlink w:anchor="_Toc521493491" w:history="1">
        <w:r w:rsidR="00364D8A" w:rsidRPr="00273D20">
          <w:rPr>
            <w:rStyle w:val="Hyperlink"/>
            <w:noProof/>
          </w:rPr>
          <w:t>E.</w:t>
        </w:r>
        <w:r w:rsidR="00364D8A">
          <w:rPr>
            <w:noProof/>
            <w:sz w:val="22"/>
            <w:szCs w:val="22"/>
            <w:lang w:val="en-US" w:eastAsia="en-US"/>
          </w:rPr>
          <w:tab/>
        </w:r>
        <w:r w:rsidR="00364D8A" w:rsidRPr="00273D20">
          <w:rPr>
            <w:rStyle w:val="Hyperlink"/>
            <w:noProof/>
          </w:rPr>
          <w:t>EMPLOYEE VALUE PROPOSITION</w:t>
        </w:r>
        <w:r w:rsidR="00364D8A">
          <w:rPr>
            <w:noProof/>
            <w:webHidden/>
          </w:rPr>
          <w:tab/>
        </w:r>
        <w:r>
          <w:rPr>
            <w:noProof/>
            <w:webHidden/>
          </w:rPr>
          <w:fldChar w:fldCharType="begin"/>
        </w:r>
        <w:r w:rsidR="00364D8A">
          <w:rPr>
            <w:noProof/>
            <w:webHidden/>
          </w:rPr>
          <w:instrText xml:space="preserve"> PAGEREF _Toc521493491 \h </w:instrText>
        </w:r>
        <w:r>
          <w:rPr>
            <w:noProof/>
            <w:webHidden/>
          </w:rPr>
        </w:r>
        <w:r>
          <w:rPr>
            <w:noProof/>
            <w:webHidden/>
          </w:rPr>
          <w:fldChar w:fldCharType="separate"/>
        </w:r>
        <w:r w:rsidR="00364D8A">
          <w:rPr>
            <w:noProof/>
            <w:webHidden/>
          </w:rPr>
          <w:t>20</w:t>
        </w:r>
        <w:r>
          <w:rPr>
            <w:noProof/>
            <w:webHidden/>
          </w:rPr>
          <w:fldChar w:fldCharType="end"/>
        </w:r>
      </w:hyperlink>
    </w:p>
    <w:p w:rsidR="00364D8A" w:rsidRDefault="00752FB0">
      <w:pPr>
        <w:pStyle w:val="TOC1"/>
        <w:rPr>
          <w:noProof/>
          <w:sz w:val="22"/>
          <w:szCs w:val="22"/>
          <w:lang w:val="en-US" w:eastAsia="en-US"/>
        </w:rPr>
      </w:pPr>
      <w:hyperlink w:anchor="_Toc521493492" w:history="1">
        <w:r w:rsidR="00364D8A" w:rsidRPr="00273D20">
          <w:rPr>
            <w:rStyle w:val="Hyperlink"/>
            <w:noProof/>
          </w:rPr>
          <w:t>F.</w:t>
        </w:r>
        <w:r w:rsidR="00364D8A">
          <w:rPr>
            <w:noProof/>
            <w:sz w:val="22"/>
            <w:szCs w:val="22"/>
            <w:lang w:val="en-US" w:eastAsia="en-US"/>
          </w:rPr>
          <w:tab/>
        </w:r>
        <w:r w:rsidR="00364D8A" w:rsidRPr="00273D20">
          <w:rPr>
            <w:rStyle w:val="Hyperlink"/>
            <w:noProof/>
          </w:rPr>
          <w:t>THE ROLE OF HR</w:t>
        </w:r>
        <w:r w:rsidR="00364D8A">
          <w:rPr>
            <w:noProof/>
            <w:webHidden/>
          </w:rPr>
          <w:tab/>
        </w:r>
        <w:r>
          <w:rPr>
            <w:noProof/>
            <w:webHidden/>
          </w:rPr>
          <w:fldChar w:fldCharType="begin"/>
        </w:r>
        <w:r w:rsidR="00364D8A">
          <w:rPr>
            <w:noProof/>
            <w:webHidden/>
          </w:rPr>
          <w:instrText xml:space="preserve"> PAGEREF _Toc521493492 \h </w:instrText>
        </w:r>
        <w:r>
          <w:rPr>
            <w:noProof/>
            <w:webHidden/>
          </w:rPr>
        </w:r>
        <w:r>
          <w:rPr>
            <w:noProof/>
            <w:webHidden/>
          </w:rPr>
          <w:fldChar w:fldCharType="separate"/>
        </w:r>
        <w:r w:rsidR="00364D8A">
          <w:rPr>
            <w:noProof/>
            <w:webHidden/>
          </w:rPr>
          <w:t>21</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93" w:history="1">
        <w:r w:rsidR="00364D8A" w:rsidRPr="00273D20">
          <w:rPr>
            <w:rStyle w:val="Hyperlink"/>
            <w:noProof/>
          </w:rPr>
          <w:t>1.</w:t>
        </w:r>
        <w:r w:rsidR="00364D8A">
          <w:rPr>
            <w:noProof/>
            <w:sz w:val="22"/>
            <w:szCs w:val="22"/>
            <w:lang w:val="en-US" w:eastAsia="en-US"/>
          </w:rPr>
          <w:tab/>
        </w:r>
        <w:r w:rsidR="00364D8A" w:rsidRPr="00273D20">
          <w:rPr>
            <w:rStyle w:val="Hyperlink"/>
            <w:noProof/>
          </w:rPr>
          <w:t>Dave Ulrich's Role Model, (1997).</w:t>
        </w:r>
        <w:r w:rsidR="00364D8A">
          <w:rPr>
            <w:noProof/>
            <w:webHidden/>
          </w:rPr>
          <w:tab/>
        </w:r>
        <w:r>
          <w:rPr>
            <w:noProof/>
            <w:webHidden/>
          </w:rPr>
          <w:fldChar w:fldCharType="begin"/>
        </w:r>
        <w:r w:rsidR="00364D8A">
          <w:rPr>
            <w:noProof/>
            <w:webHidden/>
          </w:rPr>
          <w:instrText xml:space="preserve"> PAGEREF _Toc521493493 \h </w:instrText>
        </w:r>
        <w:r>
          <w:rPr>
            <w:noProof/>
            <w:webHidden/>
          </w:rPr>
        </w:r>
        <w:r>
          <w:rPr>
            <w:noProof/>
            <w:webHidden/>
          </w:rPr>
          <w:fldChar w:fldCharType="separate"/>
        </w:r>
        <w:r w:rsidR="00364D8A">
          <w:rPr>
            <w:noProof/>
            <w:webHidden/>
          </w:rPr>
          <w:t>22</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94" w:history="1">
        <w:r w:rsidR="00364D8A" w:rsidRPr="00273D20">
          <w:rPr>
            <w:rStyle w:val="Hyperlink"/>
            <w:noProof/>
          </w:rPr>
          <w:t>2.</w:t>
        </w:r>
        <w:r w:rsidR="00364D8A">
          <w:rPr>
            <w:noProof/>
            <w:sz w:val="22"/>
            <w:szCs w:val="22"/>
            <w:lang w:val="en-US" w:eastAsia="en-US"/>
          </w:rPr>
          <w:tab/>
        </w:r>
        <w:r w:rsidR="00364D8A" w:rsidRPr="00273D20">
          <w:rPr>
            <w:rStyle w:val="Hyperlink"/>
            <w:noProof/>
          </w:rPr>
          <w:t>Harvard Model</w:t>
        </w:r>
        <w:r w:rsidR="00364D8A">
          <w:rPr>
            <w:noProof/>
            <w:webHidden/>
          </w:rPr>
          <w:tab/>
        </w:r>
        <w:r>
          <w:rPr>
            <w:noProof/>
            <w:webHidden/>
          </w:rPr>
          <w:fldChar w:fldCharType="begin"/>
        </w:r>
        <w:r w:rsidR="00364D8A">
          <w:rPr>
            <w:noProof/>
            <w:webHidden/>
          </w:rPr>
          <w:instrText xml:space="preserve"> PAGEREF _Toc521493494 \h </w:instrText>
        </w:r>
        <w:r>
          <w:rPr>
            <w:noProof/>
            <w:webHidden/>
          </w:rPr>
        </w:r>
        <w:r>
          <w:rPr>
            <w:noProof/>
            <w:webHidden/>
          </w:rPr>
          <w:fldChar w:fldCharType="separate"/>
        </w:r>
        <w:r w:rsidR="00364D8A">
          <w:rPr>
            <w:noProof/>
            <w:webHidden/>
          </w:rPr>
          <w:t>24</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95" w:history="1">
        <w:r w:rsidR="00364D8A" w:rsidRPr="00273D20">
          <w:rPr>
            <w:rStyle w:val="Hyperlink"/>
            <w:noProof/>
          </w:rPr>
          <w:t>3.</w:t>
        </w:r>
        <w:r w:rsidR="00364D8A">
          <w:rPr>
            <w:noProof/>
            <w:sz w:val="22"/>
            <w:szCs w:val="22"/>
            <w:lang w:val="en-US" w:eastAsia="en-US"/>
          </w:rPr>
          <w:tab/>
        </w:r>
        <w:r w:rsidR="00364D8A" w:rsidRPr="00273D20">
          <w:rPr>
            <w:rStyle w:val="Hyperlink"/>
            <w:noProof/>
          </w:rPr>
          <w:t>Recommendations to PI</w:t>
        </w:r>
        <w:r w:rsidR="00364D8A">
          <w:rPr>
            <w:noProof/>
            <w:webHidden/>
          </w:rPr>
          <w:tab/>
        </w:r>
        <w:r>
          <w:rPr>
            <w:noProof/>
            <w:webHidden/>
          </w:rPr>
          <w:fldChar w:fldCharType="begin"/>
        </w:r>
        <w:r w:rsidR="00364D8A">
          <w:rPr>
            <w:noProof/>
            <w:webHidden/>
          </w:rPr>
          <w:instrText xml:space="preserve"> PAGEREF _Toc521493495 \h </w:instrText>
        </w:r>
        <w:r>
          <w:rPr>
            <w:noProof/>
            <w:webHidden/>
          </w:rPr>
        </w:r>
        <w:r>
          <w:rPr>
            <w:noProof/>
            <w:webHidden/>
          </w:rPr>
          <w:fldChar w:fldCharType="separate"/>
        </w:r>
        <w:r w:rsidR="00364D8A">
          <w:rPr>
            <w:noProof/>
            <w:webHidden/>
          </w:rPr>
          <w:t>26</w:t>
        </w:r>
        <w:r>
          <w:rPr>
            <w:noProof/>
            <w:webHidden/>
          </w:rPr>
          <w:fldChar w:fldCharType="end"/>
        </w:r>
      </w:hyperlink>
    </w:p>
    <w:p w:rsidR="00364D8A" w:rsidRDefault="00752FB0">
      <w:pPr>
        <w:pStyle w:val="TOC1"/>
        <w:rPr>
          <w:noProof/>
          <w:sz w:val="22"/>
          <w:szCs w:val="22"/>
          <w:lang w:val="en-US" w:eastAsia="en-US"/>
        </w:rPr>
      </w:pPr>
      <w:hyperlink w:anchor="_Toc521493496" w:history="1">
        <w:r w:rsidR="00364D8A" w:rsidRPr="00273D20">
          <w:rPr>
            <w:rStyle w:val="Hyperlink"/>
            <w:noProof/>
          </w:rPr>
          <w:t>G.</w:t>
        </w:r>
        <w:r w:rsidR="00364D8A">
          <w:rPr>
            <w:noProof/>
            <w:sz w:val="22"/>
            <w:szCs w:val="22"/>
            <w:lang w:val="en-US" w:eastAsia="en-US"/>
          </w:rPr>
          <w:tab/>
        </w:r>
        <w:r w:rsidR="00364D8A" w:rsidRPr="00273D20">
          <w:rPr>
            <w:rStyle w:val="Hyperlink"/>
            <w:noProof/>
          </w:rPr>
          <w:t>RECOMMENDATIONS</w:t>
        </w:r>
        <w:r w:rsidR="00364D8A">
          <w:rPr>
            <w:noProof/>
            <w:webHidden/>
          </w:rPr>
          <w:tab/>
        </w:r>
        <w:r>
          <w:rPr>
            <w:noProof/>
            <w:webHidden/>
          </w:rPr>
          <w:fldChar w:fldCharType="begin"/>
        </w:r>
        <w:r w:rsidR="00364D8A">
          <w:rPr>
            <w:noProof/>
            <w:webHidden/>
          </w:rPr>
          <w:instrText xml:space="preserve"> PAGEREF _Toc521493496 \h </w:instrText>
        </w:r>
        <w:r>
          <w:rPr>
            <w:noProof/>
            <w:webHidden/>
          </w:rPr>
        </w:r>
        <w:r>
          <w:rPr>
            <w:noProof/>
            <w:webHidden/>
          </w:rPr>
          <w:fldChar w:fldCharType="separate"/>
        </w:r>
        <w:r w:rsidR="00364D8A">
          <w:rPr>
            <w:noProof/>
            <w:webHidden/>
          </w:rPr>
          <w:t>27</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97" w:history="1">
        <w:r w:rsidR="00364D8A" w:rsidRPr="00273D20">
          <w:rPr>
            <w:rStyle w:val="Hyperlink"/>
            <w:noProof/>
          </w:rPr>
          <w:t>1.</w:t>
        </w:r>
        <w:r w:rsidR="00364D8A">
          <w:rPr>
            <w:noProof/>
            <w:sz w:val="22"/>
            <w:szCs w:val="22"/>
            <w:lang w:val="en-US" w:eastAsia="en-US"/>
          </w:rPr>
          <w:tab/>
        </w:r>
        <w:r w:rsidR="00364D8A" w:rsidRPr="00273D20">
          <w:rPr>
            <w:rStyle w:val="Hyperlink"/>
            <w:noProof/>
          </w:rPr>
          <w:t>Data and Analytics</w:t>
        </w:r>
        <w:r w:rsidR="00364D8A">
          <w:rPr>
            <w:noProof/>
            <w:webHidden/>
          </w:rPr>
          <w:tab/>
        </w:r>
        <w:r>
          <w:rPr>
            <w:noProof/>
            <w:webHidden/>
          </w:rPr>
          <w:fldChar w:fldCharType="begin"/>
        </w:r>
        <w:r w:rsidR="00364D8A">
          <w:rPr>
            <w:noProof/>
            <w:webHidden/>
          </w:rPr>
          <w:instrText xml:space="preserve"> PAGEREF _Toc521493497 \h </w:instrText>
        </w:r>
        <w:r>
          <w:rPr>
            <w:noProof/>
            <w:webHidden/>
          </w:rPr>
        </w:r>
        <w:r>
          <w:rPr>
            <w:noProof/>
            <w:webHidden/>
          </w:rPr>
          <w:fldChar w:fldCharType="separate"/>
        </w:r>
        <w:r w:rsidR="00364D8A">
          <w:rPr>
            <w:noProof/>
            <w:webHidden/>
          </w:rPr>
          <w:t>27</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98" w:history="1">
        <w:r w:rsidR="00364D8A" w:rsidRPr="00273D20">
          <w:rPr>
            <w:rStyle w:val="Hyperlink"/>
            <w:noProof/>
          </w:rPr>
          <w:t>2.</w:t>
        </w:r>
        <w:r w:rsidR="00364D8A">
          <w:rPr>
            <w:noProof/>
            <w:sz w:val="22"/>
            <w:szCs w:val="22"/>
            <w:lang w:val="en-US" w:eastAsia="en-US"/>
          </w:rPr>
          <w:tab/>
        </w:r>
        <w:r w:rsidR="00364D8A" w:rsidRPr="00273D20">
          <w:rPr>
            <w:rStyle w:val="Hyperlink"/>
            <w:noProof/>
          </w:rPr>
          <w:t>Communication</w:t>
        </w:r>
        <w:r w:rsidR="00364D8A">
          <w:rPr>
            <w:noProof/>
            <w:webHidden/>
          </w:rPr>
          <w:tab/>
        </w:r>
        <w:r>
          <w:rPr>
            <w:noProof/>
            <w:webHidden/>
          </w:rPr>
          <w:fldChar w:fldCharType="begin"/>
        </w:r>
        <w:r w:rsidR="00364D8A">
          <w:rPr>
            <w:noProof/>
            <w:webHidden/>
          </w:rPr>
          <w:instrText xml:space="preserve"> PAGEREF _Toc521493498 \h </w:instrText>
        </w:r>
        <w:r>
          <w:rPr>
            <w:noProof/>
            <w:webHidden/>
          </w:rPr>
        </w:r>
        <w:r>
          <w:rPr>
            <w:noProof/>
            <w:webHidden/>
          </w:rPr>
          <w:fldChar w:fldCharType="separate"/>
        </w:r>
        <w:r w:rsidR="00364D8A">
          <w:rPr>
            <w:noProof/>
            <w:webHidden/>
          </w:rPr>
          <w:t>28</w:t>
        </w:r>
        <w:r>
          <w:rPr>
            <w:noProof/>
            <w:webHidden/>
          </w:rPr>
          <w:fldChar w:fldCharType="end"/>
        </w:r>
      </w:hyperlink>
    </w:p>
    <w:p w:rsidR="00364D8A" w:rsidRDefault="00752FB0">
      <w:pPr>
        <w:pStyle w:val="TOC2"/>
        <w:tabs>
          <w:tab w:val="left" w:pos="660"/>
          <w:tab w:val="right" w:leader="dot" w:pos="9394"/>
        </w:tabs>
        <w:rPr>
          <w:noProof/>
          <w:sz w:val="22"/>
          <w:szCs w:val="22"/>
          <w:lang w:val="en-US" w:eastAsia="en-US"/>
        </w:rPr>
      </w:pPr>
      <w:hyperlink w:anchor="_Toc521493499" w:history="1">
        <w:r w:rsidR="00364D8A" w:rsidRPr="00273D20">
          <w:rPr>
            <w:rStyle w:val="Hyperlink"/>
            <w:noProof/>
          </w:rPr>
          <w:t>3.</w:t>
        </w:r>
        <w:r w:rsidR="00364D8A">
          <w:rPr>
            <w:noProof/>
            <w:sz w:val="22"/>
            <w:szCs w:val="22"/>
            <w:lang w:val="en-US" w:eastAsia="en-US"/>
          </w:rPr>
          <w:tab/>
        </w:r>
        <w:r w:rsidR="00364D8A" w:rsidRPr="00273D20">
          <w:rPr>
            <w:rStyle w:val="Hyperlink"/>
            <w:noProof/>
          </w:rPr>
          <w:t>Training and Learning Programs</w:t>
        </w:r>
        <w:r w:rsidR="00364D8A">
          <w:rPr>
            <w:noProof/>
            <w:webHidden/>
          </w:rPr>
          <w:tab/>
        </w:r>
        <w:r>
          <w:rPr>
            <w:noProof/>
            <w:webHidden/>
          </w:rPr>
          <w:fldChar w:fldCharType="begin"/>
        </w:r>
        <w:r w:rsidR="00364D8A">
          <w:rPr>
            <w:noProof/>
            <w:webHidden/>
          </w:rPr>
          <w:instrText xml:space="preserve"> PAGEREF _Toc521493499 \h </w:instrText>
        </w:r>
        <w:r>
          <w:rPr>
            <w:noProof/>
            <w:webHidden/>
          </w:rPr>
        </w:r>
        <w:r>
          <w:rPr>
            <w:noProof/>
            <w:webHidden/>
          </w:rPr>
          <w:fldChar w:fldCharType="separate"/>
        </w:r>
        <w:r w:rsidR="00364D8A">
          <w:rPr>
            <w:noProof/>
            <w:webHidden/>
          </w:rPr>
          <w:t>29</w:t>
        </w:r>
        <w:r>
          <w:rPr>
            <w:noProof/>
            <w:webHidden/>
          </w:rPr>
          <w:fldChar w:fldCharType="end"/>
        </w:r>
      </w:hyperlink>
    </w:p>
    <w:p w:rsidR="00364D8A" w:rsidRDefault="00752FB0">
      <w:pPr>
        <w:pStyle w:val="TOC1"/>
        <w:rPr>
          <w:noProof/>
          <w:sz w:val="22"/>
          <w:szCs w:val="22"/>
          <w:lang w:val="en-US" w:eastAsia="en-US"/>
        </w:rPr>
      </w:pPr>
      <w:hyperlink w:anchor="_Toc521493500" w:history="1">
        <w:r w:rsidR="00364D8A" w:rsidRPr="00273D20">
          <w:rPr>
            <w:rStyle w:val="Hyperlink"/>
            <w:noProof/>
          </w:rPr>
          <w:t>H.</w:t>
        </w:r>
        <w:r w:rsidR="00364D8A">
          <w:rPr>
            <w:noProof/>
            <w:sz w:val="22"/>
            <w:szCs w:val="22"/>
            <w:lang w:val="en-US" w:eastAsia="en-US"/>
          </w:rPr>
          <w:tab/>
        </w:r>
        <w:r w:rsidR="00364D8A" w:rsidRPr="00273D20">
          <w:rPr>
            <w:rStyle w:val="Hyperlink"/>
            <w:noProof/>
          </w:rPr>
          <w:t>CONCLUSION</w:t>
        </w:r>
        <w:r w:rsidR="00364D8A">
          <w:rPr>
            <w:noProof/>
            <w:webHidden/>
          </w:rPr>
          <w:tab/>
        </w:r>
        <w:r>
          <w:rPr>
            <w:noProof/>
            <w:webHidden/>
          </w:rPr>
          <w:fldChar w:fldCharType="begin"/>
        </w:r>
        <w:r w:rsidR="00364D8A">
          <w:rPr>
            <w:noProof/>
            <w:webHidden/>
          </w:rPr>
          <w:instrText xml:space="preserve"> PAGEREF _Toc521493500 \h </w:instrText>
        </w:r>
        <w:r>
          <w:rPr>
            <w:noProof/>
            <w:webHidden/>
          </w:rPr>
        </w:r>
        <w:r>
          <w:rPr>
            <w:noProof/>
            <w:webHidden/>
          </w:rPr>
          <w:fldChar w:fldCharType="separate"/>
        </w:r>
        <w:r w:rsidR="00364D8A">
          <w:rPr>
            <w:noProof/>
            <w:webHidden/>
          </w:rPr>
          <w:t>30</w:t>
        </w:r>
        <w:r>
          <w:rPr>
            <w:noProof/>
            <w:webHidden/>
          </w:rPr>
          <w:fldChar w:fldCharType="end"/>
        </w:r>
      </w:hyperlink>
    </w:p>
    <w:p w:rsidR="00364D8A" w:rsidRDefault="00752FB0">
      <w:pPr>
        <w:pStyle w:val="TOC1"/>
        <w:rPr>
          <w:noProof/>
          <w:sz w:val="22"/>
          <w:szCs w:val="22"/>
          <w:lang w:val="en-US" w:eastAsia="en-US"/>
        </w:rPr>
      </w:pPr>
      <w:hyperlink w:anchor="_Toc521493501" w:history="1">
        <w:r w:rsidR="00364D8A" w:rsidRPr="00273D20">
          <w:rPr>
            <w:rStyle w:val="Hyperlink"/>
            <w:noProof/>
          </w:rPr>
          <w:t>I.</w:t>
        </w:r>
        <w:r w:rsidR="00364D8A">
          <w:rPr>
            <w:noProof/>
            <w:sz w:val="22"/>
            <w:szCs w:val="22"/>
            <w:lang w:val="en-US" w:eastAsia="en-US"/>
          </w:rPr>
          <w:tab/>
        </w:r>
        <w:r w:rsidR="00364D8A" w:rsidRPr="00273D20">
          <w:rPr>
            <w:rStyle w:val="Hyperlink"/>
            <w:noProof/>
          </w:rPr>
          <w:t>REFERENCES</w:t>
        </w:r>
        <w:r w:rsidR="00364D8A">
          <w:rPr>
            <w:noProof/>
            <w:webHidden/>
          </w:rPr>
          <w:tab/>
        </w:r>
        <w:r>
          <w:rPr>
            <w:noProof/>
            <w:webHidden/>
          </w:rPr>
          <w:fldChar w:fldCharType="begin"/>
        </w:r>
        <w:r w:rsidR="00364D8A">
          <w:rPr>
            <w:noProof/>
            <w:webHidden/>
          </w:rPr>
          <w:instrText xml:space="preserve"> PAGEREF _Toc521493501 \h </w:instrText>
        </w:r>
        <w:r>
          <w:rPr>
            <w:noProof/>
            <w:webHidden/>
          </w:rPr>
        </w:r>
        <w:r>
          <w:rPr>
            <w:noProof/>
            <w:webHidden/>
          </w:rPr>
          <w:fldChar w:fldCharType="separate"/>
        </w:r>
        <w:r w:rsidR="00364D8A">
          <w:rPr>
            <w:noProof/>
            <w:webHidden/>
          </w:rPr>
          <w:t>31</w:t>
        </w:r>
        <w:r>
          <w:rPr>
            <w:noProof/>
            <w:webHidden/>
          </w:rPr>
          <w:fldChar w:fldCharType="end"/>
        </w:r>
      </w:hyperlink>
    </w:p>
    <w:p w:rsidR="0062504F" w:rsidRDefault="00752FB0" w:rsidP="002137AA">
      <w:pPr>
        <w:jc w:val="center"/>
        <w:rPr>
          <w:rFonts w:ascii="Arial" w:hAnsi="Arial" w:cs="Arial"/>
          <w:b/>
          <w:bCs/>
          <w:noProof/>
          <w:sz w:val="18"/>
          <w:szCs w:val="18"/>
        </w:rPr>
      </w:pPr>
      <w:r w:rsidRPr="0062504F">
        <w:rPr>
          <w:rFonts w:ascii="Arial" w:hAnsi="Arial" w:cs="Arial"/>
          <w:b/>
          <w:bCs/>
          <w:noProof/>
          <w:sz w:val="18"/>
          <w:szCs w:val="18"/>
        </w:rPr>
        <w:lastRenderedPageBreak/>
        <w:fldChar w:fldCharType="end"/>
      </w:r>
    </w:p>
    <w:p w:rsidR="00F03BB2" w:rsidRDefault="00F03BB2" w:rsidP="00A869CD">
      <w:pPr>
        <w:pStyle w:val="Heading1"/>
        <w:numPr>
          <w:ilvl w:val="0"/>
          <w:numId w:val="1"/>
        </w:numPr>
        <w:rPr>
          <w:color w:val="002060"/>
        </w:rPr>
      </w:pPr>
      <w:bookmarkStart w:id="1" w:name="_Toc521493479"/>
      <w:r>
        <w:rPr>
          <w:color w:val="002060"/>
        </w:rPr>
        <w:t>FIGURES AND TABLES</w:t>
      </w:r>
      <w:bookmarkEnd w:id="1"/>
    </w:p>
    <w:p w:rsidR="00F03BB2" w:rsidRDefault="00F03BB2" w:rsidP="00F03BB2"/>
    <w:p w:rsidR="00F03BB2" w:rsidRPr="002B0F51" w:rsidRDefault="002B0F51" w:rsidP="00F03BB2">
      <w:pPr>
        <w:rPr>
          <w:rFonts w:ascii="Arial" w:hAnsi="Arial" w:cs="Arial"/>
          <w:b/>
          <w:i/>
          <w:color w:val="002060"/>
          <w:sz w:val="24"/>
          <w:szCs w:val="24"/>
        </w:rPr>
      </w:pPr>
      <w:r>
        <w:tab/>
      </w:r>
      <w:r w:rsidRPr="002B0F51">
        <w:rPr>
          <w:rFonts w:ascii="Arial" w:hAnsi="Arial" w:cs="Arial"/>
          <w:b/>
          <w:i/>
          <w:color w:val="002060"/>
          <w:sz w:val="24"/>
          <w:szCs w:val="24"/>
        </w:rPr>
        <w:t>FIGURES</w:t>
      </w:r>
    </w:p>
    <w:p w:rsidR="00F03BB2" w:rsidRPr="00914083" w:rsidRDefault="002B0F51" w:rsidP="002B0F51">
      <w:pPr>
        <w:numPr>
          <w:ilvl w:val="0"/>
          <w:numId w:val="31"/>
        </w:numPr>
        <w:rPr>
          <w:rFonts w:ascii="Arial" w:hAnsi="Arial" w:cs="Arial"/>
          <w:sz w:val="24"/>
          <w:szCs w:val="24"/>
        </w:rPr>
      </w:pPr>
      <w:r w:rsidRPr="00914083">
        <w:rPr>
          <w:rFonts w:ascii="Arial" w:hAnsi="Arial" w:cs="Arial"/>
          <w:sz w:val="24"/>
          <w:szCs w:val="24"/>
        </w:rPr>
        <w:t xml:space="preserve">  Maslow’s Need Hierarchy Model</w:t>
      </w:r>
    </w:p>
    <w:p w:rsidR="002B0F51" w:rsidRPr="00914083" w:rsidRDefault="002B0F51" w:rsidP="002B0F51">
      <w:pPr>
        <w:numPr>
          <w:ilvl w:val="0"/>
          <w:numId w:val="31"/>
        </w:numPr>
        <w:rPr>
          <w:rFonts w:ascii="Arial" w:hAnsi="Arial" w:cs="Arial"/>
          <w:sz w:val="24"/>
          <w:szCs w:val="24"/>
        </w:rPr>
      </w:pPr>
      <w:r w:rsidRPr="00914083">
        <w:rPr>
          <w:rFonts w:ascii="Arial" w:hAnsi="Arial" w:cs="Arial"/>
          <w:sz w:val="24"/>
          <w:szCs w:val="24"/>
        </w:rPr>
        <w:t xml:space="preserve">  </w:t>
      </w:r>
      <w:r w:rsidR="00F750BE" w:rsidRPr="00914083">
        <w:rPr>
          <w:rFonts w:ascii="Arial" w:hAnsi="Arial" w:cs="Arial"/>
          <w:sz w:val="24"/>
          <w:szCs w:val="24"/>
        </w:rPr>
        <w:t>Herzberg’s Two-Factor Theory of Motivation Model</w:t>
      </w:r>
    </w:p>
    <w:p w:rsidR="002B0F51" w:rsidRPr="00914083" w:rsidRDefault="002B0F51" w:rsidP="002B0F51">
      <w:pPr>
        <w:numPr>
          <w:ilvl w:val="0"/>
          <w:numId w:val="31"/>
        </w:numPr>
        <w:rPr>
          <w:rFonts w:ascii="Arial" w:hAnsi="Arial" w:cs="Arial"/>
          <w:sz w:val="24"/>
          <w:szCs w:val="24"/>
        </w:rPr>
      </w:pPr>
      <w:r w:rsidRPr="00914083">
        <w:rPr>
          <w:rFonts w:ascii="Arial" w:hAnsi="Arial" w:cs="Arial"/>
          <w:sz w:val="24"/>
          <w:szCs w:val="24"/>
        </w:rPr>
        <w:t xml:space="preserve">   </w:t>
      </w:r>
      <w:r w:rsidR="00F750BE" w:rsidRPr="00914083">
        <w:rPr>
          <w:rFonts w:ascii="Arial" w:hAnsi="Arial" w:cs="Arial"/>
          <w:sz w:val="24"/>
          <w:szCs w:val="24"/>
        </w:rPr>
        <w:t>Comparison of the Maslow and Hertzberg Models</w:t>
      </w:r>
    </w:p>
    <w:p w:rsidR="00914083" w:rsidRPr="00914083" w:rsidRDefault="00914083" w:rsidP="002B0F51">
      <w:pPr>
        <w:numPr>
          <w:ilvl w:val="0"/>
          <w:numId w:val="31"/>
        </w:numPr>
        <w:rPr>
          <w:rFonts w:ascii="Arial" w:hAnsi="Arial" w:cs="Arial"/>
          <w:sz w:val="24"/>
          <w:szCs w:val="24"/>
        </w:rPr>
      </w:pPr>
      <w:r w:rsidRPr="00914083">
        <w:rPr>
          <w:rFonts w:ascii="Arial" w:hAnsi="Arial" w:cs="Arial"/>
          <w:sz w:val="24"/>
          <w:szCs w:val="24"/>
        </w:rPr>
        <w:t xml:space="preserve">  Dave Ulrich's  Role Model. 1997</w:t>
      </w:r>
    </w:p>
    <w:p w:rsidR="00914083" w:rsidRPr="00914083" w:rsidRDefault="00914083" w:rsidP="002B0F51">
      <w:pPr>
        <w:numPr>
          <w:ilvl w:val="0"/>
          <w:numId w:val="31"/>
        </w:numPr>
        <w:rPr>
          <w:rFonts w:ascii="Arial" w:hAnsi="Arial" w:cs="Arial"/>
          <w:sz w:val="24"/>
          <w:szCs w:val="24"/>
        </w:rPr>
      </w:pPr>
      <w:r>
        <w:rPr>
          <w:rFonts w:ascii="Arial" w:hAnsi="Arial" w:cs="Arial"/>
          <w:sz w:val="24"/>
          <w:szCs w:val="24"/>
        </w:rPr>
        <w:t xml:space="preserve">  </w:t>
      </w:r>
      <w:r w:rsidRPr="00914083">
        <w:rPr>
          <w:rFonts w:ascii="Arial" w:hAnsi="Arial" w:cs="Arial"/>
          <w:sz w:val="24"/>
          <w:szCs w:val="24"/>
        </w:rPr>
        <w:t>The Harvard Model</w:t>
      </w:r>
    </w:p>
    <w:p w:rsidR="002B0F51" w:rsidRDefault="002B0F51" w:rsidP="002B0F51"/>
    <w:p w:rsidR="002B0F51" w:rsidRDefault="002B0F51" w:rsidP="002B0F51">
      <w:r>
        <w:rPr>
          <w:rFonts w:ascii="Arial" w:hAnsi="Arial" w:cs="Arial"/>
          <w:b/>
          <w:i/>
          <w:color w:val="002060"/>
          <w:sz w:val="24"/>
          <w:szCs w:val="24"/>
        </w:rPr>
        <w:tab/>
        <w:t>TABLES</w:t>
      </w:r>
    </w:p>
    <w:p w:rsidR="002B0F51" w:rsidRPr="00914083" w:rsidRDefault="002B0F51" w:rsidP="00914083">
      <w:pPr>
        <w:numPr>
          <w:ilvl w:val="0"/>
          <w:numId w:val="33"/>
        </w:numPr>
        <w:ind w:left="720"/>
        <w:rPr>
          <w:rFonts w:ascii="Arial" w:hAnsi="Arial"/>
          <w:sz w:val="24"/>
        </w:rPr>
      </w:pPr>
      <w:r w:rsidRPr="002B0F51">
        <w:rPr>
          <w:rFonts w:ascii="Arial" w:hAnsi="Arial" w:cs="Arial"/>
          <w:sz w:val="24"/>
          <w:szCs w:val="24"/>
        </w:rPr>
        <w:t>Addressing Employee Needs</w:t>
      </w:r>
    </w:p>
    <w:p w:rsidR="002B0F51" w:rsidRPr="00914083" w:rsidRDefault="00F750BE" w:rsidP="00914083">
      <w:pPr>
        <w:numPr>
          <w:ilvl w:val="0"/>
          <w:numId w:val="33"/>
        </w:numPr>
        <w:ind w:left="720"/>
        <w:rPr>
          <w:rFonts w:ascii="Arial" w:hAnsi="Arial"/>
          <w:sz w:val="24"/>
        </w:rPr>
      </w:pPr>
      <w:r w:rsidRPr="00F750BE">
        <w:rPr>
          <w:rFonts w:ascii="Arial" w:hAnsi="Arial" w:cs="Arial"/>
          <w:sz w:val="24"/>
          <w:szCs w:val="24"/>
        </w:rPr>
        <w:t>Addressing Hygiene and Motivator Factors</w:t>
      </w:r>
    </w:p>
    <w:p w:rsidR="002B0F51" w:rsidRDefault="002B0F51" w:rsidP="00914083">
      <w:pPr>
        <w:ind w:left="720"/>
      </w:pPr>
    </w:p>
    <w:p w:rsidR="002B0F51" w:rsidRDefault="002B0F51" w:rsidP="002B0F51">
      <w:pPr>
        <w:ind w:left="720"/>
      </w:pPr>
    </w:p>
    <w:p w:rsidR="00F03BB2" w:rsidRDefault="00F03BB2" w:rsidP="00F03BB2"/>
    <w:p w:rsidR="00F03BB2" w:rsidRDefault="00F03BB2" w:rsidP="00F03BB2"/>
    <w:p w:rsidR="00F03BB2" w:rsidRDefault="00F03BB2" w:rsidP="00F03BB2"/>
    <w:p w:rsidR="00F03BB2" w:rsidRDefault="00F03BB2" w:rsidP="00F03BB2"/>
    <w:p w:rsidR="00F03BB2" w:rsidRDefault="00F03BB2" w:rsidP="00F03BB2"/>
    <w:p w:rsidR="00F03BB2" w:rsidRDefault="00F03BB2" w:rsidP="00F03BB2"/>
    <w:p w:rsidR="00F03BB2" w:rsidRDefault="00F03BB2" w:rsidP="00F03BB2"/>
    <w:p w:rsidR="00F03BB2" w:rsidRDefault="00F03BB2" w:rsidP="00F03BB2"/>
    <w:p w:rsidR="00F03BB2" w:rsidRDefault="00F03BB2" w:rsidP="00F03BB2"/>
    <w:p w:rsidR="00F03BB2" w:rsidRDefault="00F03BB2" w:rsidP="00F03BB2"/>
    <w:p w:rsidR="00E31627" w:rsidRPr="00E31627" w:rsidRDefault="0094688B" w:rsidP="00A869CD">
      <w:pPr>
        <w:pStyle w:val="Heading1"/>
        <w:numPr>
          <w:ilvl w:val="0"/>
          <w:numId w:val="1"/>
        </w:numPr>
        <w:rPr>
          <w:color w:val="002060"/>
        </w:rPr>
      </w:pPr>
      <w:bookmarkStart w:id="2" w:name="_Toc521493480"/>
      <w:r>
        <w:rPr>
          <w:color w:val="002060"/>
        </w:rPr>
        <w:lastRenderedPageBreak/>
        <w:t xml:space="preserve">INTRODUCTION AND </w:t>
      </w:r>
      <w:r w:rsidR="00CF1985">
        <w:rPr>
          <w:color w:val="002060"/>
        </w:rPr>
        <w:t>COMPANY BACKGROUND</w:t>
      </w:r>
      <w:bookmarkEnd w:id="2"/>
    </w:p>
    <w:p w:rsidR="00E31627" w:rsidRDefault="00E31627" w:rsidP="00E31627">
      <w:pPr>
        <w:ind w:left="360"/>
        <w:rPr>
          <w:rFonts w:asciiTheme="minorBidi" w:hAnsiTheme="minorBidi"/>
        </w:rPr>
      </w:pPr>
    </w:p>
    <w:p w:rsidR="000F2695" w:rsidRDefault="00CF1985" w:rsidP="008C5A77">
      <w:pPr>
        <w:spacing w:after="100" w:afterAutospacing="1" w:line="480" w:lineRule="auto"/>
        <w:ind w:left="1417" w:right="1417"/>
        <w:rPr>
          <w:rFonts w:ascii="Arial" w:hAnsi="Arial" w:cs="Arial"/>
          <w:sz w:val="24"/>
          <w:szCs w:val="24"/>
        </w:rPr>
      </w:pPr>
      <w:r>
        <w:rPr>
          <w:rFonts w:ascii="Arial" w:hAnsi="Arial" w:cs="Arial"/>
          <w:sz w:val="24"/>
          <w:szCs w:val="24"/>
        </w:rPr>
        <w:t xml:space="preserve">The </w:t>
      </w:r>
      <w:r w:rsidR="008C5A77" w:rsidRPr="008C5A77">
        <w:rPr>
          <w:rFonts w:ascii="Arial" w:hAnsi="Arial" w:cs="Arial"/>
          <w:sz w:val="24"/>
          <w:szCs w:val="24"/>
        </w:rPr>
        <w:t xml:space="preserve">Raspberry Pi Foundation, </w:t>
      </w:r>
      <w:r w:rsidR="008C5A77">
        <w:rPr>
          <w:rFonts w:ascii="Arial" w:hAnsi="Arial" w:cs="Arial"/>
          <w:sz w:val="24"/>
          <w:szCs w:val="24"/>
        </w:rPr>
        <w:t xml:space="preserve">(henceforth referred to as Pi), </w:t>
      </w:r>
      <w:r w:rsidR="002B5055">
        <w:rPr>
          <w:rFonts w:ascii="Arial" w:hAnsi="Arial" w:cs="Arial"/>
          <w:sz w:val="24"/>
          <w:szCs w:val="24"/>
        </w:rPr>
        <w:t xml:space="preserve">is </w:t>
      </w:r>
      <w:r w:rsidR="00A07343">
        <w:rPr>
          <w:rFonts w:ascii="Arial" w:hAnsi="Arial" w:cs="Arial"/>
          <w:sz w:val="24"/>
          <w:szCs w:val="24"/>
        </w:rPr>
        <w:t>based in Pencoed</w:t>
      </w:r>
      <w:r w:rsidR="002B5055">
        <w:rPr>
          <w:rFonts w:ascii="Arial" w:hAnsi="Arial" w:cs="Arial"/>
          <w:sz w:val="24"/>
          <w:szCs w:val="24"/>
        </w:rPr>
        <w:t>,</w:t>
      </w:r>
      <w:r w:rsidR="00A07343">
        <w:rPr>
          <w:rFonts w:ascii="Arial" w:hAnsi="Arial" w:cs="Arial"/>
          <w:sz w:val="24"/>
          <w:szCs w:val="24"/>
        </w:rPr>
        <w:t xml:space="preserve"> Mid-Glamorgan, Wales</w:t>
      </w:r>
      <w:r w:rsidR="002B5055">
        <w:rPr>
          <w:rFonts w:ascii="Arial" w:hAnsi="Arial" w:cs="Arial"/>
          <w:sz w:val="24"/>
          <w:szCs w:val="24"/>
        </w:rPr>
        <w:t xml:space="preserve">. The company </w:t>
      </w:r>
      <w:r w:rsidR="008C5A77">
        <w:rPr>
          <w:rFonts w:ascii="Arial" w:hAnsi="Arial" w:cs="Arial"/>
          <w:sz w:val="24"/>
          <w:szCs w:val="24"/>
        </w:rPr>
        <w:t xml:space="preserve"> </w:t>
      </w:r>
      <w:r w:rsidR="002B5055">
        <w:rPr>
          <w:rFonts w:ascii="Arial" w:hAnsi="Arial" w:cs="Arial"/>
          <w:sz w:val="24"/>
          <w:szCs w:val="24"/>
        </w:rPr>
        <w:t xml:space="preserve">started up </w:t>
      </w:r>
      <w:r w:rsidR="00AA5FF8">
        <w:rPr>
          <w:rFonts w:ascii="Arial" w:hAnsi="Arial" w:cs="Arial"/>
          <w:sz w:val="24"/>
          <w:szCs w:val="24"/>
        </w:rPr>
        <w:t>in</w:t>
      </w:r>
      <w:r w:rsidR="008C5A77">
        <w:rPr>
          <w:rFonts w:ascii="Arial" w:hAnsi="Arial" w:cs="Arial"/>
          <w:sz w:val="24"/>
          <w:szCs w:val="24"/>
        </w:rPr>
        <w:t xml:space="preserve"> </w:t>
      </w:r>
      <w:r w:rsidR="008C5A77" w:rsidRPr="008C5A77">
        <w:rPr>
          <w:rFonts w:ascii="Arial" w:hAnsi="Arial" w:cs="Arial"/>
          <w:sz w:val="24"/>
          <w:szCs w:val="24"/>
        </w:rPr>
        <w:t xml:space="preserve">May 2009. </w:t>
      </w:r>
      <w:r w:rsidR="008C5A77">
        <w:rPr>
          <w:rFonts w:ascii="Arial" w:hAnsi="Arial" w:cs="Arial"/>
          <w:sz w:val="24"/>
          <w:szCs w:val="24"/>
        </w:rPr>
        <w:t xml:space="preserve">The </w:t>
      </w:r>
      <w:r w:rsidR="002B5055">
        <w:rPr>
          <w:rFonts w:ascii="Arial" w:hAnsi="Arial" w:cs="Arial"/>
          <w:sz w:val="24"/>
          <w:szCs w:val="24"/>
        </w:rPr>
        <w:t>company is a</w:t>
      </w:r>
      <w:r w:rsidR="008C5A77">
        <w:rPr>
          <w:rFonts w:ascii="Arial" w:hAnsi="Arial" w:cs="Arial"/>
          <w:sz w:val="24"/>
          <w:szCs w:val="24"/>
        </w:rPr>
        <w:t xml:space="preserve"> private</w:t>
      </w:r>
      <w:r w:rsidR="002B5055">
        <w:rPr>
          <w:rFonts w:ascii="Arial" w:hAnsi="Arial" w:cs="Arial"/>
          <w:sz w:val="24"/>
          <w:szCs w:val="24"/>
        </w:rPr>
        <w:t xml:space="preserve"> company and i</w:t>
      </w:r>
      <w:r w:rsidR="008C5A77">
        <w:rPr>
          <w:rFonts w:ascii="Arial" w:hAnsi="Arial" w:cs="Arial"/>
          <w:sz w:val="24"/>
          <w:szCs w:val="24"/>
        </w:rPr>
        <w:t>s registered as an educational charity.</w:t>
      </w:r>
    </w:p>
    <w:p w:rsidR="00FC3372" w:rsidRDefault="002053DE" w:rsidP="00B939B7">
      <w:pPr>
        <w:spacing w:after="100" w:afterAutospacing="1" w:line="480" w:lineRule="auto"/>
        <w:ind w:left="1417" w:right="1417"/>
        <w:rPr>
          <w:rFonts w:ascii="Arial" w:hAnsi="Arial" w:cs="Arial"/>
          <w:i/>
          <w:sz w:val="24"/>
          <w:szCs w:val="24"/>
        </w:rPr>
      </w:pPr>
      <w:r w:rsidRPr="002053DE">
        <w:rPr>
          <w:rFonts w:ascii="Arial" w:hAnsi="Arial" w:cs="Arial"/>
          <w:sz w:val="24"/>
          <w:szCs w:val="24"/>
        </w:rPr>
        <w:t>The founders</w:t>
      </w:r>
      <w:r w:rsidR="00FC3372">
        <w:rPr>
          <w:rFonts w:ascii="Arial" w:hAnsi="Arial" w:cs="Arial"/>
          <w:sz w:val="24"/>
          <w:szCs w:val="24"/>
        </w:rPr>
        <w:t xml:space="preserve"> notic</w:t>
      </w:r>
      <w:r w:rsidR="000511C5">
        <w:rPr>
          <w:rFonts w:ascii="Arial" w:hAnsi="Arial" w:cs="Arial"/>
          <w:sz w:val="24"/>
          <w:szCs w:val="24"/>
        </w:rPr>
        <w:t>ing</w:t>
      </w:r>
      <w:r w:rsidR="00FC3372">
        <w:rPr>
          <w:rFonts w:ascii="Arial" w:hAnsi="Arial" w:cs="Arial"/>
          <w:sz w:val="24"/>
          <w:szCs w:val="24"/>
        </w:rPr>
        <w:t xml:space="preserve"> a decline in student appl</w:t>
      </w:r>
      <w:r w:rsidR="000511C5">
        <w:rPr>
          <w:rFonts w:ascii="Arial" w:hAnsi="Arial" w:cs="Arial"/>
          <w:sz w:val="24"/>
          <w:szCs w:val="24"/>
        </w:rPr>
        <w:t>ications</w:t>
      </w:r>
      <w:r w:rsidR="00FC3372">
        <w:rPr>
          <w:rFonts w:ascii="Arial" w:hAnsi="Arial" w:cs="Arial"/>
          <w:sz w:val="24"/>
          <w:szCs w:val="24"/>
        </w:rPr>
        <w:t xml:space="preserve"> for computer science identified a niche </w:t>
      </w:r>
      <w:r w:rsidR="00CE462F">
        <w:rPr>
          <w:rFonts w:ascii="Arial" w:hAnsi="Arial" w:cs="Arial"/>
          <w:sz w:val="24"/>
          <w:szCs w:val="24"/>
        </w:rPr>
        <w:t xml:space="preserve">in the market </w:t>
      </w:r>
      <w:r w:rsidR="00FC3372">
        <w:rPr>
          <w:rFonts w:ascii="Arial" w:hAnsi="Arial" w:cs="Arial"/>
          <w:sz w:val="24"/>
          <w:szCs w:val="24"/>
        </w:rPr>
        <w:t xml:space="preserve">to introduce a small and affordable computer into the market. </w:t>
      </w:r>
      <w:r w:rsidR="00206B08">
        <w:rPr>
          <w:rFonts w:ascii="Arial" w:hAnsi="Arial" w:cs="Arial"/>
          <w:sz w:val="24"/>
          <w:szCs w:val="24"/>
        </w:rPr>
        <w:t>Pi</w:t>
      </w:r>
      <w:r w:rsidR="00303007">
        <w:rPr>
          <w:rFonts w:ascii="Arial" w:hAnsi="Arial" w:cs="Arial"/>
          <w:sz w:val="24"/>
          <w:szCs w:val="24"/>
        </w:rPr>
        <w:t xml:space="preserve">, funded by Cambridge University, Mythic Beasts, Wolfram Computation Meets Knowledge and Olswang Technology, </w:t>
      </w:r>
      <w:r w:rsidR="00206B08">
        <w:rPr>
          <w:rFonts w:ascii="Arial" w:hAnsi="Arial" w:cs="Arial"/>
          <w:sz w:val="24"/>
          <w:szCs w:val="24"/>
        </w:rPr>
        <w:t>offered the market the Raspberry Pi</w:t>
      </w:r>
      <w:r w:rsidR="00985277">
        <w:rPr>
          <w:rFonts w:ascii="Arial" w:hAnsi="Arial" w:cs="Arial"/>
          <w:sz w:val="24"/>
          <w:szCs w:val="24"/>
        </w:rPr>
        <w:t xml:space="preserve">, </w:t>
      </w:r>
      <w:r w:rsidR="00206B08">
        <w:rPr>
          <w:rFonts w:ascii="Arial" w:hAnsi="Arial" w:cs="Arial"/>
          <w:sz w:val="24"/>
          <w:szCs w:val="24"/>
        </w:rPr>
        <w:t>which</w:t>
      </w:r>
      <w:r w:rsidR="002625BD">
        <w:rPr>
          <w:rFonts w:ascii="Arial" w:hAnsi="Arial" w:cs="Arial"/>
          <w:sz w:val="24"/>
          <w:szCs w:val="24"/>
        </w:rPr>
        <w:t>,</w:t>
      </w:r>
      <w:r w:rsidR="00206B08">
        <w:rPr>
          <w:rFonts w:ascii="Arial" w:hAnsi="Arial" w:cs="Arial"/>
          <w:sz w:val="24"/>
          <w:szCs w:val="24"/>
        </w:rPr>
        <w:t xml:space="preserve"> </w:t>
      </w:r>
      <w:r w:rsidR="00985277">
        <w:rPr>
          <w:rFonts w:ascii="Arial" w:hAnsi="Arial" w:cs="Arial"/>
          <w:sz w:val="24"/>
          <w:szCs w:val="24"/>
        </w:rPr>
        <w:t>since its introduction</w:t>
      </w:r>
      <w:r w:rsidR="002625BD">
        <w:rPr>
          <w:rFonts w:ascii="Arial" w:hAnsi="Arial" w:cs="Arial"/>
          <w:sz w:val="24"/>
          <w:szCs w:val="24"/>
        </w:rPr>
        <w:t>,</w:t>
      </w:r>
      <w:r w:rsidR="00985277">
        <w:rPr>
          <w:rFonts w:ascii="Arial" w:hAnsi="Arial" w:cs="Arial"/>
          <w:sz w:val="24"/>
          <w:szCs w:val="24"/>
        </w:rPr>
        <w:t xml:space="preserve"> has </w:t>
      </w:r>
      <w:r w:rsidR="00206B08">
        <w:rPr>
          <w:rFonts w:ascii="Arial" w:hAnsi="Arial" w:cs="Arial"/>
          <w:sz w:val="24"/>
          <w:szCs w:val="24"/>
        </w:rPr>
        <w:t xml:space="preserve">enjoyed </w:t>
      </w:r>
      <w:r w:rsidR="00761AA0" w:rsidRPr="00761AA0">
        <w:rPr>
          <w:rFonts w:ascii="Arial" w:hAnsi="Arial" w:cs="Arial"/>
          <w:sz w:val="24"/>
          <w:szCs w:val="24"/>
        </w:rPr>
        <w:t xml:space="preserve">unit </w:t>
      </w:r>
      <w:r w:rsidR="00206B08" w:rsidRPr="00761AA0">
        <w:rPr>
          <w:rFonts w:ascii="Arial" w:hAnsi="Arial" w:cs="Arial"/>
          <w:sz w:val="24"/>
          <w:szCs w:val="24"/>
        </w:rPr>
        <w:t>sales</w:t>
      </w:r>
      <w:r w:rsidR="001C2628">
        <w:rPr>
          <w:rFonts w:ascii="Arial" w:hAnsi="Arial" w:cs="Arial"/>
          <w:sz w:val="24"/>
          <w:szCs w:val="24"/>
        </w:rPr>
        <w:t>,</w:t>
      </w:r>
      <w:r w:rsidR="00206B08" w:rsidRPr="00761AA0">
        <w:rPr>
          <w:rFonts w:ascii="Arial" w:hAnsi="Arial" w:cs="Arial"/>
          <w:sz w:val="24"/>
          <w:szCs w:val="24"/>
        </w:rPr>
        <w:t xml:space="preserve"> in millions, worldwide</w:t>
      </w:r>
      <w:r w:rsidR="00761AA0" w:rsidRPr="00985277">
        <w:rPr>
          <w:rFonts w:ascii="Arial" w:hAnsi="Arial" w:cs="Arial"/>
          <w:sz w:val="24"/>
          <w:szCs w:val="24"/>
        </w:rPr>
        <w:t xml:space="preserve"> </w:t>
      </w:r>
      <w:r w:rsidR="00303007" w:rsidRPr="00761AA0">
        <w:rPr>
          <w:rFonts w:ascii="Arial" w:hAnsi="Arial" w:cs="Arial"/>
          <w:i/>
          <w:sz w:val="24"/>
          <w:szCs w:val="24"/>
        </w:rPr>
        <w:t>(RaspberryPi, 2015</w:t>
      </w:r>
      <w:r w:rsidR="00761AA0">
        <w:rPr>
          <w:rFonts w:ascii="Arial" w:hAnsi="Arial" w:cs="Arial"/>
          <w:i/>
          <w:sz w:val="24"/>
          <w:szCs w:val="24"/>
        </w:rPr>
        <w:t>).</w:t>
      </w:r>
    </w:p>
    <w:p w:rsidR="00761AA0" w:rsidRDefault="00687ABB" w:rsidP="008C5A77">
      <w:pPr>
        <w:spacing w:after="100" w:afterAutospacing="1" w:line="480" w:lineRule="auto"/>
        <w:ind w:left="1417" w:right="1417"/>
        <w:rPr>
          <w:rFonts w:ascii="Arial" w:hAnsi="Arial" w:cs="Arial"/>
          <w:sz w:val="24"/>
          <w:szCs w:val="24"/>
        </w:rPr>
      </w:pPr>
      <w:r>
        <w:rPr>
          <w:rFonts w:ascii="Arial" w:hAnsi="Arial" w:cs="Arial"/>
          <w:sz w:val="24"/>
          <w:szCs w:val="24"/>
        </w:rPr>
        <w:t xml:space="preserve">Pi, </w:t>
      </w:r>
      <w:r w:rsidR="004D7D4E">
        <w:rPr>
          <w:rFonts w:ascii="Arial" w:hAnsi="Arial" w:cs="Arial"/>
          <w:sz w:val="24"/>
          <w:szCs w:val="24"/>
        </w:rPr>
        <w:t xml:space="preserve">a </w:t>
      </w:r>
      <w:r>
        <w:rPr>
          <w:rFonts w:ascii="Arial" w:hAnsi="Arial" w:cs="Arial"/>
          <w:sz w:val="24"/>
          <w:szCs w:val="24"/>
        </w:rPr>
        <w:t>third sector organisation,</w:t>
      </w:r>
      <w:r w:rsidR="00104891">
        <w:rPr>
          <w:rFonts w:ascii="Arial" w:hAnsi="Arial" w:cs="Arial"/>
          <w:sz w:val="24"/>
          <w:szCs w:val="24"/>
        </w:rPr>
        <w:t xml:space="preserve"> currently employs some 100 volunteer staff and which is expected to grow..</w:t>
      </w:r>
    </w:p>
    <w:p w:rsidR="00985277" w:rsidRDefault="00985277" w:rsidP="008C5A77">
      <w:pPr>
        <w:spacing w:after="100" w:afterAutospacing="1" w:line="480" w:lineRule="auto"/>
        <w:ind w:left="1417" w:right="1417"/>
        <w:rPr>
          <w:rFonts w:ascii="Arial" w:hAnsi="Arial" w:cs="Arial"/>
          <w:sz w:val="24"/>
          <w:szCs w:val="24"/>
        </w:rPr>
      </w:pPr>
      <w:r>
        <w:rPr>
          <w:rFonts w:ascii="Arial" w:hAnsi="Arial" w:cs="Arial"/>
          <w:sz w:val="24"/>
          <w:szCs w:val="24"/>
        </w:rPr>
        <w:t>Raspberry Pi Foundation can be described as:-</w:t>
      </w:r>
    </w:p>
    <w:p w:rsidR="002625BD" w:rsidRDefault="00687ABB" w:rsidP="00985277">
      <w:pPr>
        <w:spacing w:after="100" w:afterAutospacing="1" w:line="480" w:lineRule="auto"/>
        <w:ind w:left="1417" w:right="1417"/>
        <w:rPr>
          <w:rFonts w:ascii="Arial" w:hAnsi="Arial" w:cs="Arial"/>
          <w:sz w:val="24"/>
          <w:szCs w:val="24"/>
        </w:rPr>
      </w:pPr>
      <w:r>
        <w:rPr>
          <w:rFonts w:ascii="Arial" w:hAnsi="Arial" w:cs="Arial"/>
          <w:sz w:val="24"/>
          <w:szCs w:val="24"/>
        </w:rPr>
        <w:t>a company</w:t>
      </w:r>
      <w:r w:rsidR="004D7D4E">
        <w:rPr>
          <w:rFonts w:ascii="Arial" w:hAnsi="Arial" w:cs="Arial"/>
          <w:sz w:val="24"/>
          <w:szCs w:val="24"/>
        </w:rPr>
        <w:t xml:space="preserve"> which </w:t>
      </w:r>
      <w:r w:rsidR="00985277" w:rsidRPr="00985277">
        <w:rPr>
          <w:rFonts w:ascii="Arial" w:hAnsi="Arial" w:cs="Arial"/>
          <w:sz w:val="24"/>
          <w:szCs w:val="24"/>
        </w:rPr>
        <w:t xml:space="preserve"> </w:t>
      </w:r>
      <w:r w:rsidR="009D5AFC">
        <w:rPr>
          <w:rFonts w:ascii="Arial" w:hAnsi="Arial" w:cs="Arial"/>
          <w:sz w:val="24"/>
          <w:szCs w:val="24"/>
        </w:rPr>
        <w:t>is</w:t>
      </w:r>
      <w:r w:rsidR="00985277" w:rsidRPr="00985277">
        <w:rPr>
          <w:rFonts w:ascii="Arial" w:hAnsi="Arial" w:cs="Arial"/>
          <w:sz w:val="24"/>
          <w:szCs w:val="24"/>
        </w:rPr>
        <w:t xml:space="preserve"> </w:t>
      </w:r>
      <w:r w:rsidR="009D5AFC">
        <w:rPr>
          <w:rFonts w:ascii="Arial" w:hAnsi="Arial" w:cs="Arial"/>
          <w:sz w:val="24"/>
          <w:szCs w:val="24"/>
        </w:rPr>
        <w:t>not-for-profit</w:t>
      </w:r>
      <w:r w:rsidR="002625BD">
        <w:rPr>
          <w:rFonts w:ascii="Arial" w:hAnsi="Arial" w:cs="Arial"/>
          <w:sz w:val="24"/>
          <w:szCs w:val="24"/>
        </w:rPr>
        <w:t xml:space="preserve"> and</w:t>
      </w:r>
      <w:r w:rsidR="009D78E7">
        <w:rPr>
          <w:rFonts w:ascii="Arial" w:hAnsi="Arial" w:cs="Arial"/>
          <w:sz w:val="24"/>
          <w:szCs w:val="24"/>
        </w:rPr>
        <w:t xml:space="preserve"> staffed by volunteer workers with common shared values and objectives</w:t>
      </w:r>
      <w:r w:rsidR="002625BD">
        <w:rPr>
          <w:rFonts w:ascii="Arial" w:hAnsi="Arial" w:cs="Arial"/>
          <w:sz w:val="24"/>
          <w:szCs w:val="24"/>
        </w:rPr>
        <w:t>.</w:t>
      </w:r>
    </w:p>
    <w:p w:rsidR="00452A9E" w:rsidRDefault="00452A9E" w:rsidP="00687ABB">
      <w:pPr>
        <w:spacing w:after="100" w:afterAutospacing="1" w:line="480" w:lineRule="auto"/>
        <w:ind w:left="1417" w:right="1417"/>
        <w:rPr>
          <w:rFonts w:ascii="Arial" w:hAnsi="Arial" w:cs="Arial"/>
          <w:sz w:val="24"/>
          <w:szCs w:val="24"/>
        </w:rPr>
      </w:pPr>
      <w:r>
        <w:rPr>
          <w:rFonts w:ascii="Arial" w:hAnsi="Arial" w:cs="Arial"/>
          <w:sz w:val="24"/>
          <w:szCs w:val="24"/>
        </w:rPr>
        <w:t xml:space="preserve">NGO's can be </w:t>
      </w:r>
      <w:r w:rsidR="00AF45DD">
        <w:rPr>
          <w:rFonts w:ascii="Arial" w:hAnsi="Arial" w:cs="Arial"/>
          <w:sz w:val="24"/>
          <w:szCs w:val="24"/>
        </w:rPr>
        <w:t>defined</w:t>
      </w:r>
      <w:r>
        <w:rPr>
          <w:rFonts w:ascii="Arial" w:hAnsi="Arial" w:cs="Arial"/>
          <w:sz w:val="24"/>
          <w:szCs w:val="24"/>
        </w:rPr>
        <w:t xml:space="preserve"> as</w:t>
      </w:r>
      <w:r w:rsidR="00D854E1">
        <w:rPr>
          <w:rFonts w:ascii="Arial" w:hAnsi="Arial" w:cs="Arial"/>
          <w:sz w:val="24"/>
          <w:szCs w:val="24"/>
        </w:rPr>
        <w:t xml:space="preserve"> those that</w:t>
      </w:r>
      <w:r>
        <w:rPr>
          <w:rFonts w:ascii="Arial" w:hAnsi="Arial" w:cs="Arial"/>
          <w:sz w:val="24"/>
          <w:szCs w:val="24"/>
        </w:rPr>
        <w:t>:-</w:t>
      </w:r>
    </w:p>
    <w:p w:rsidR="00B31D3E" w:rsidRPr="00B31D3E" w:rsidRDefault="00452A9E" w:rsidP="0011758A">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lastRenderedPageBreak/>
        <w:t>"</w:t>
      </w:r>
      <w:r w:rsidR="00B31D3E" w:rsidRPr="00B31D3E">
        <w:rPr>
          <w:rFonts w:ascii="Arial" w:hAnsi="Arial" w:cs="Arial"/>
          <w:sz w:val="24"/>
          <w:szCs w:val="24"/>
        </w:rPr>
        <w:t>are not allowed to distribute profits to persons in their individual capacities</w:t>
      </w:r>
      <w:r>
        <w:rPr>
          <w:rFonts w:ascii="Arial" w:hAnsi="Arial" w:cs="Arial"/>
          <w:sz w:val="24"/>
          <w:szCs w:val="24"/>
        </w:rPr>
        <w:t>." (</w:t>
      </w:r>
      <w:r w:rsidR="005747C0" w:rsidRPr="000F5E3E">
        <w:rPr>
          <w:rFonts w:ascii="Arial" w:hAnsi="Arial" w:cs="Arial"/>
          <w:sz w:val="24"/>
          <w:szCs w:val="24"/>
        </w:rPr>
        <w:t>Popowska</w:t>
      </w:r>
      <w:r w:rsidR="005747C0">
        <w:rPr>
          <w:rFonts w:ascii="Arial" w:hAnsi="Arial" w:cs="Arial"/>
          <w:sz w:val="24"/>
          <w:szCs w:val="24"/>
        </w:rPr>
        <w:t>, M. and</w:t>
      </w:r>
      <w:r w:rsidR="005747C0" w:rsidRPr="000F5E3E">
        <w:rPr>
          <w:rFonts w:ascii="Arial" w:hAnsi="Arial" w:cs="Arial"/>
          <w:sz w:val="24"/>
          <w:szCs w:val="24"/>
        </w:rPr>
        <w:t xml:space="preserve"> Łuński, M</w:t>
      </w:r>
      <w:r w:rsidR="005747C0">
        <w:rPr>
          <w:rFonts w:ascii="Arial" w:hAnsi="Arial" w:cs="Arial"/>
          <w:sz w:val="24"/>
          <w:szCs w:val="24"/>
        </w:rPr>
        <w:t>. (2014)</w:t>
      </w:r>
      <w:r w:rsidR="00C02A40">
        <w:rPr>
          <w:rFonts w:ascii="Arial" w:hAnsi="Arial" w:cs="Arial"/>
          <w:sz w:val="24"/>
          <w:szCs w:val="24"/>
        </w:rPr>
        <w:t>, p</w:t>
      </w:r>
      <w:r w:rsidR="00B66713">
        <w:rPr>
          <w:rFonts w:ascii="Arial" w:hAnsi="Arial" w:cs="Arial"/>
          <w:sz w:val="24"/>
          <w:szCs w:val="24"/>
        </w:rPr>
        <w:t>.</w:t>
      </w:r>
      <w:r w:rsidR="005747C0">
        <w:rPr>
          <w:rFonts w:ascii="Arial" w:hAnsi="Arial" w:cs="Arial"/>
          <w:sz w:val="24"/>
          <w:szCs w:val="24"/>
        </w:rPr>
        <w:t xml:space="preserve"> </w:t>
      </w:r>
      <w:r w:rsidR="00C02A40">
        <w:rPr>
          <w:rFonts w:ascii="Arial" w:hAnsi="Arial" w:cs="Arial"/>
          <w:sz w:val="24"/>
          <w:szCs w:val="24"/>
        </w:rPr>
        <w:t>32</w:t>
      </w:r>
      <w:r>
        <w:rPr>
          <w:rFonts w:ascii="Arial" w:hAnsi="Arial" w:cs="Arial"/>
          <w:sz w:val="24"/>
          <w:szCs w:val="24"/>
        </w:rPr>
        <w:t>).</w:t>
      </w:r>
    </w:p>
    <w:p w:rsidR="005747C0" w:rsidRPr="00B31D3E" w:rsidRDefault="00452A9E" w:rsidP="005747C0">
      <w:pPr>
        <w:numPr>
          <w:ilvl w:val="0"/>
          <w:numId w:val="4"/>
        </w:numPr>
        <w:spacing w:after="100" w:afterAutospacing="1" w:line="480" w:lineRule="auto"/>
        <w:ind w:right="1417"/>
        <w:rPr>
          <w:rFonts w:ascii="Arial" w:hAnsi="Arial" w:cs="Arial"/>
          <w:sz w:val="24"/>
          <w:szCs w:val="24"/>
        </w:rPr>
      </w:pPr>
      <w:r w:rsidRPr="005747C0">
        <w:rPr>
          <w:rFonts w:ascii="Arial" w:hAnsi="Arial" w:cs="Arial"/>
          <w:sz w:val="24"/>
          <w:szCs w:val="24"/>
        </w:rPr>
        <w:t>"</w:t>
      </w:r>
      <w:r w:rsidR="00B31D3E" w:rsidRPr="005747C0">
        <w:rPr>
          <w:rFonts w:ascii="Arial" w:hAnsi="Arial" w:cs="Arial"/>
          <w:sz w:val="24"/>
          <w:szCs w:val="24"/>
        </w:rPr>
        <w:t>are voluntary in the sense that are created, maintained, and terminated based on voluntary decision and i</w:t>
      </w:r>
      <w:r w:rsidR="00A57ABA" w:rsidRPr="005747C0">
        <w:rPr>
          <w:rFonts w:ascii="Arial" w:hAnsi="Arial" w:cs="Arial"/>
          <w:sz w:val="24"/>
          <w:szCs w:val="24"/>
        </w:rPr>
        <w:t>nitiative by members or a board.</w:t>
      </w:r>
      <w:r w:rsidRPr="005747C0">
        <w:rPr>
          <w:rFonts w:ascii="Arial" w:hAnsi="Arial" w:cs="Arial"/>
          <w:sz w:val="24"/>
          <w:szCs w:val="24"/>
        </w:rPr>
        <w:t xml:space="preserve">" </w:t>
      </w:r>
      <w:r w:rsidR="005747C0">
        <w:rPr>
          <w:rFonts w:ascii="Arial" w:hAnsi="Arial" w:cs="Arial"/>
          <w:sz w:val="24"/>
          <w:szCs w:val="24"/>
        </w:rPr>
        <w:t>(</w:t>
      </w:r>
      <w:r w:rsidR="005747C0" w:rsidRPr="000F5E3E">
        <w:rPr>
          <w:rFonts w:ascii="Arial" w:hAnsi="Arial" w:cs="Arial"/>
          <w:sz w:val="24"/>
          <w:szCs w:val="24"/>
        </w:rPr>
        <w:t>Popowska</w:t>
      </w:r>
      <w:r w:rsidR="005747C0">
        <w:rPr>
          <w:rFonts w:ascii="Arial" w:hAnsi="Arial" w:cs="Arial"/>
          <w:sz w:val="24"/>
          <w:szCs w:val="24"/>
        </w:rPr>
        <w:t>, M. and</w:t>
      </w:r>
      <w:r w:rsidR="005747C0" w:rsidRPr="000F5E3E">
        <w:rPr>
          <w:rFonts w:ascii="Arial" w:hAnsi="Arial" w:cs="Arial"/>
          <w:sz w:val="24"/>
          <w:szCs w:val="24"/>
        </w:rPr>
        <w:t xml:space="preserve"> Łuński, M</w:t>
      </w:r>
      <w:r w:rsidR="005747C0">
        <w:rPr>
          <w:rFonts w:ascii="Arial" w:hAnsi="Arial" w:cs="Arial"/>
          <w:sz w:val="24"/>
          <w:szCs w:val="24"/>
        </w:rPr>
        <w:t>. (2014), p. 32).</w:t>
      </w:r>
    </w:p>
    <w:p w:rsidR="00985277" w:rsidRPr="005747C0" w:rsidRDefault="00985277" w:rsidP="00E71517">
      <w:pPr>
        <w:spacing w:after="100" w:afterAutospacing="1" w:line="480" w:lineRule="auto"/>
        <w:ind w:left="1417" w:right="1417"/>
        <w:rPr>
          <w:rFonts w:ascii="Arial" w:hAnsi="Arial" w:cs="Arial"/>
          <w:sz w:val="24"/>
          <w:szCs w:val="24"/>
        </w:rPr>
      </w:pPr>
    </w:p>
    <w:p w:rsidR="008C5A77" w:rsidRDefault="008C5A77" w:rsidP="008C5A77">
      <w:pPr>
        <w:spacing w:after="100" w:afterAutospacing="1" w:line="480" w:lineRule="auto"/>
        <w:ind w:left="1417" w:right="1417"/>
        <w:rPr>
          <w:rFonts w:ascii="Arial" w:hAnsi="Arial" w:cs="Arial"/>
          <w:sz w:val="24"/>
          <w:szCs w:val="24"/>
        </w:rPr>
      </w:pPr>
    </w:p>
    <w:p w:rsidR="002625BD" w:rsidRDefault="002625BD" w:rsidP="008C5A77">
      <w:pPr>
        <w:spacing w:after="100" w:afterAutospacing="1" w:line="480" w:lineRule="auto"/>
        <w:ind w:left="1417" w:right="1417"/>
        <w:rPr>
          <w:rFonts w:ascii="Arial" w:hAnsi="Arial" w:cs="Arial"/>
          <w:sz w:val="24"/>
          <w:szCs w:val="24"/>
        </w:rPr>
      </w:pPr>
    </w:p>
    <w:p w:rsidR="002625BD" w:rsidRDefault="002625BD" w:rsidP="008C5A77">
      <w:pPr>
        <w:spacing w:after="100" w:afterAutospacing="1" w:line="480" w:lineRule="auto"/>
        <w:ind w:left="1417" w:right="1417"/>
        <w:rPr>
          <w:rFonts w:ascii="Arial" w:hAnsi="Arial" w:cs="Arial"/>
          <w:sz w:val="24"/>
          <w:szCs w:val="24"/>
        </w:rPr>
      </w:pPr>
    </w:p>
    <w:p w:rsidR="002625BD" w:rsidRDefault="002625BD" w:rsidP="008C5A77">
      <w:pPr>
        <w:spacing w:after="100" w:afterAutospacing="1" w:line="480" w:lineRule="auto"/>
        <w:ind w:left="1417" w:right="1417"/>
        <w:rPr>
          <w:rFonts w:ascii="Arial" w:hAnsi="Arial" w:cs="Arial"/>
          <w:sz w:val="24"/>
          <w:szCs w:val="24"/>
        </w:rPr>
      </w:pPr>
    </w:p>
    <w:p w:rsidR="002625BD" w:rsidRDefault="002625BD" w:rsidP="008C5A77">
      <w:pPr>
        <w:spacing w:after="100" w:afterAutospacing="1" w:line="480" w:lineRule="auto"/>
        <w:ind w:left="1417" w:right="1417"/>
        <w:rPr>
          <w:rFonts w:ascii="Arial" w:hAnsi="Arial" w:cs="Arial"/>
          <w:sz w:val="24"/>
          <w:szCs w:val="24"/>
        </w:rPr>
      </w:pPr>
    </w:p>
    <w:p w:rsidR="002625BD" w:rsidRDefault="002625BD" w:rsidP="008C5A77">
      <w:pPr>
        <w:spacing w:after="100" w:afterAutospacing="1" w:line="480" w:lineRule="auto"/>
        <w:ind w:left="1417" w:right="1417"/>
        <w:rPr>
          <w:rFonts w:ascii="Arial" w:hAnsi="Arial" w:cs="Arial"/>
          <w:sz w:val="24"/>
          <w:szCs w:val="24"/>
        </w:rPr>
      </w:pPr>
    </w:p>
    <w:p w:rsidR="00452A9E" w:rsidRDefault="00452A9E" w:rsidP="008C5A77">
      <w:pPr>
        <w:spacing w:after="100" w:afterAutospacing="1" w:line="480" w:lineRule="auto"/>
        <w:ind w:left="1417" w:right="1417"/>
        <w:rPr>
          <w:rFonts w:ascii="Arial" w:hAnsi="Arial" w:cs="Arial"/>
          <w:sz w:val="24"/>
          <w:szCs w:val="24"/>
        </w:rPr>
      </w:pPr>
    </w:p>
    <w:p w:rsidR="00452A9E" w:rsidRDefault="00452A9E" w:rsidP="008C5A77">
      <w:pPr>
        <w:spacing w:after="100" w:afterAutospacing="1" w:line="480" w:lineRule="auto"/>
        <w:ind w:left="1417" w:right="1417"/>
        <w:rPr>
          <w:rFonts w:ascii="Arial" w:hAnsi="Arial" w:cs="Arial"/>
          <w:sz w:val="24"/>
          <w:szCs w:val="24"/>
        </w:rPr>
      </w:pPr>
    </w:p>
    <w:p w:rsidR="002B5055" w:rsidRDefault="002B5055" w:rsidP="008C5A77">
      <w:pPr>
        <w:spacing w:after="100" w:afterAutospacing="1" w:line="480" w:lineRule="auto"/>
        <w:ind w:left="1417" w:right="1417"/>
        <w:rPr>
          <w:rFonts w:ascii="Arial" w:hAnsi="Arial" w:cs="Arial"/>
          <w:sz w:val="24"/>
          <w:szCs w:val="24"/>
        </w:rPr>
      </w:pPr>
    </w:p>
    <w:p w:rsidR="0067012B" w:rsidRPr="0067012B" w:rsidRDefault="00842AB4" w:rsidP="00A869CD">
      <w:pPr>
        <w:pStyle w:val="Heading1"/>
        <w:numPr>
          <w:ilvl w:val="0"/>
          <w:numId w:val="1"/>
        </w:numPr>
        <w:rPr>
          <w:color w:val="002060"/>
        </w:rPr>
      </w:pPr>
      <w:bookmarkStart w:id="3" w:name="_Toc521493481"/>
      <w:r>
        <w:rPr>
          <w:color w:val="002060"/>
        </w:rPr>
        <w:lastRenderedPageBreak/>
        <w:t>EMPLOYEE MOTIVATION</w:t>
      </w:r>
      <w:bookmarkEnd w:id="3"/>
    </w:p>
    <w:p w:rsidR="00E07C8E" w:rsidRDefault="00E07C8E" w:rsidP="00204EFE">
      <w:pPr>
        <w:rPr>
          <w:rFonts w:ascii="Arial" w:hAnsi="Arial" w:cs="Arial"/>
        </w:rPr>
      </w:pPr>
    </w:p>
    <w:p w:rsidR="0096493C" w:rsidRDefault="0096493C" w:rsidP="00EE1C26">
      <w:pPr>
        <w:spacing w:after="100" w:afterAutospacing="1" w:line="480" w:lineRule="auto"/>
        <w:ind w:left="1417" w:right="1417"/>
        <w:rPr>
          <w:rFonts w:ascii="Arial" w:hAnsi="Arial" w:cs="Arial"/>
          <w:sz w:val="24"/>
          <w:szCs w:val="24"/>
        </w:rPr>
      </w:pPr>
      <w:r>
        <w:rPr>
          <w:rFonts w:ascii="Arial" w:hAnsi="Arial" w:cs="Arial"/>
          <w:sz w:val="24"/>
          <w:szCs w:val="24"/>
        </w:rPr>
        <w:t>In order to motivate</w:t>
      </w:r>
      <w:r w:rsidR="00EA3512">
        <w:rPr>
          <w:rFonts w:ascii="Arial" w:hAnsi="Arial" w:cs="Arial"/>
          <w:sz w:val="24"/>
          <w:szCs w:val="24"/>
        </w:rPr>
        <w:t>,</w:t>
      </w:r>
      <w:r>
        <w:rPr>
          <w:rFonts w:ascii="Arial" w:hAnsi="Arial" w:cs="Arial"/>
          <w:sz w:val="24"/>
          <w:szCs w:val="24"/>
        </w:rPr>
        <w:t xml:space="preserve"> create a sense of belonging </w:t>
      </w:r>
      <w:r w:rsidR="00EA3512">
        <w:rPr>
          <w:rFonts w:ascii="Arial" w:hAnsi="Arial" w:cs="Arial"/>
          <w:sz w:val="24"/>
          <w:szCs w:val="24"/>
        </w:rPr>
        <w:t xml:space="preserve"> and employee commitment </w:t>
      </w:r>
      <w:r>
        <w:rPr>
          <w:rFonts w:ascii="Arial" w:hAnsi="Arial" w:cs="Arial"/>
          <w:sz w:val="24"/>
          <w:szCs w:val="24"/>
        </w:rPr>
        <w:t xml:space="preserve">within its employee base, PI is </w:t>
      </w:r>
      <w:r w:rsidR="00DD7CC3">
        <w:rPr>
          <w:rFonts w:ascii="Arial" w:hAnsi="Arial" w:cs="Arial"/>
          <w:sz w:val="24"/>
          <w:szCs w:val="24"/>
        </w:rPr>
        <w:t xml:space="preserve">well </w:t>
      </w:r>
      <w:r>
        <w:rPr>
          <w:rFonts w:ascii="Arial" w:hAnsi="Arial" w:cs="Arial"/>
          <w:sz w:val="24"/>
          <w:szCs w:val="24"/>
        </w:rPr>
        <w:t xml:space="preserve">advised to consider </w:t>
      </w:r>
      <w:r w:rsidR="00472016">
        <w:rPr>
          <w:rFonts w:ascii="Arial" w:hAnsi="Arial" w:cs="Arial"/>
          <w:sz w:val="24"/>
          <w:szCs w:val="24"/>
        </w:rPr>
        <w:t xml:space="preserve">jointly adopting both </w:t>
      </w:r>
      <w:r>
        <w:rPr>
          <w:rFonts w:ascii="Arial" w:hAnsi="Arial" w:cs="Arial"/>
          <w:sz w:val="24"/>
          <w:szCs w:val="24"/>
        </w:rPr>
        <w:t xml:space="preserve">the Maslow and Hertzberg 2 Factor Theory </w:t>
      </w:r>
      <w:r w:rsidR="00625028">
        <w:rPr>
          <w:rFonts w:ascii="Arial" w:hAnsi="Arial" w:cs="Arial"/>
          <w:sz w:val="24"/>
          <w:szCs w:val="24"/>
        </w:rPr>
        <w:t>m</w:t>
      </w:r>
      <w:r>
        <w:rPr>
          <w:rFonts w:ascii="Arial" w:hAnsi="Arial" w:cs="Arial"/>
          <w:sz w:val="24"/>
          <w:szCs w:val="24"/>
        </w:rPr>
        <w:t>odels.</w:t>
      </w:r>
    </w:p>
    <w:p w:rsidR="00DD7CC3" w:rsidRDefault="00DD7CC3" w:rsidP="00EE1C26">
      <w:pPr>
        <w:spacing w:after="100" w:afterAutospacing="1" w:line="480" w:lineRule="auto"/>
        <w:ind w:left="1417" w:right="1417"/>
        <w:rPr>
          <w:rFonts w:ascii="Arial" w:hAnsi="Arial" w:cs="Arial"/>
          <w:sz w:val="24"/>
          <w:szCs w:val="24"/>
        </w:rPr>
      </w:pPr>
      <w:r>
        <w:rPr>
          <w:rFonts w:ascii="Arial" w:hAnsi="Arial" w:cs="Arial"/>
          <w:sz w:val="24"/>
          <w:szCs w:val="24"/>
        </w:rPr>
        <w:t>To better understand third sector organisations, like PI, it would be appropriate to</w:t>
      </w:r>
      <w:r w:rsidR="00EA3512">
        <w:rPr>
          <w:rFonts w:ascii="Arial" w:hAnsi="Arial" w:cs="Arial"/>
          <w:sz w:val="24"/>
          <w:szCs w:val="24"/>
        </w:rPr>
        <w:t>,</w:t>
      </w:r>
      <w:r>
        <w:rPr>
          <w:rFonts w:ascii="Arial" w:hAnsi="Arial" w:cs="Arial"/>
          <w:sz w:val="24"/>
          <w:szCs w:val="24"/>
        </w:rPr>
        <w:t xml:space="preserve"> firstly</w:t>
      </w:r>
      <w:r w:rsidR="00EA3512">
        <w:rPr>
          <w:rFonts w:ascii="Arial" w:hAnsi="Arial" w:cs="Arial"/>
          <w:sz w:val="24"/>
          <w:szCs w:val="24"/>
        </w:rPr>
        <w:t>,</w:t>
      </w:r>
      <w:r>
        <w:rPr>
          <w:rFonts w:ascii="Arial" w:hAnsi="Arial" w:cs="Arial"/>
          <w:sz w:val="24"/>
          <w:szCs w:val="24"/>
        </w:rPr>
        <w:t xml:space="preserve"> </w:t>
      </w:r>
      <w:r w:rsidR="00B66713">
        <w:rPr>
          <w:rFonts w:ascii="Arial" w:hAnsi="Arial" w:cs="Arial"/>
          <w:sz w:val="24"/>
          <w:szCs w:val="24"/>
        </w:rPr>
        <w:t xml:space="preserve">differentiate </w:t>
      </w:r>
      <w:r>
        <w:rPr>
          <w:rFonts w:ascii="Arial" w:hAnsi="Arial" w:cs="Arial"/>
          <w:sz w:val="24"/>
          <w:szCs w:val="24"/>
        </w:rPr>
        <w:t>the fundamental NGO characteristics from commercial organisations</w:t>
      </w:r>
      <w:r w:rsidR="00B66713">
        <w:rPr>
          <w:rFonts w:ascii="Arial" w:hAnsi="Arial" w:cs="Arial"/>
          <w:sz w:val="24"/>
          <w:szCs w:val="24"/>
        </w:rPr>
        <w:t xml:space="preserve"> :-</w:t>
      </w:r>
    </w:p>
    <w:p w:rsidR="00131EA5" w:rsidRPr="00131EA5" w:rsidRDefault="00DD7CC3" w:rsidP="00131EA5">
      <w:pPr>
        <w:numPr>
          <w:ilvl w:val="1"/>
          <w:numId w:val="25"/>
        </w:numPr>
        <w:spacing w:line="480" w:lineRule="auto"/>
        <w:ind w:left="1701" w:right="1418" w:hanging="283"/>
        <w:rPr>
          <w:rFonts w:ascii="Arial" w:hAnsi="Arial" w:cs="Arial"/>
          <w:sz w:val="24"/>
          <w:szCs w:val="24"/>
        </w:rPr>
      </w:pPr>
      <w:r w:rsidRPr="00131EA5">
        <w:rPr>
          <w:rFonts w:ascii="Arial" w:hAnsi="Arial" w:cs="Arial"/>
          <w:sz w:val="24"/>
          <w:szCs w:val="24"/>
        </w:rPr>
        <w:t>Non-profit</w:t>
      </w:r>
    </w:p>
    <w:p w:rsidR="00131EA5" w:rsidRPr="00131EA5" w:rsidRDefault="00DD7CC3" w:rsidP="00131EA5">
      <w:pPr>
        <w:numPr>
          <w:ilvl w:val="1"/>
          <w:numId w:val="25"/>
        </w:numPr>
        <w:spacing w:line="480" w:lineRule="auto"/>
        <w:ind w:left="1701" w:right="1418" w:hanging="283"/>
        <w:rPr>
          <w:rFonts w:ascii="Arial" w:hAnsi="Arial" w:cs="Arial"/>
          <w:sz w:val="24"/>
          <w:szCs w:val="24"/>
        </w:rPr>
      </w:pPr>
      <w:r w:rsidRPr="00131EA5">
        <w:rPr>
          <w:rFonts w:ascii="Arial" w:hAnsi="Arial" w:cs="Arial"/>
          <w:sz w:val="24"/>
          <w:szCs w:val="24"/>
        </w:rPr>
        <w:t>Indep</w:t>
      </w:r>
      <w:r w:rsidR="00131EA5" w:rsidRPr="00131EA5">
        <w:rPr>
          <w:rFonts w:ascii="Arial" w:hAnsi="Arial" w:cs="Arial"/>
          <w:sz w:val="24"/>
          <w:szCs w:val="24"/>
        </w:rPr>
        <w:t>endent from government control</w:t>
      </w:r>
    </w:p>
    <w:p w:rsidR="00131EA5" w:rsidRPr="00131EA5" w:rsidRDefault="00DD7CC3" w:rsidP="00131EA5">
      <w:pPr>
        <w:numPr>
          <w:ilvl w:val="1"/>
          <w:numId w:val="25"/>
        </w:numPr>
        <w:spacing w:line="480" w:lineRule="auto"/>
        <w:ind w:left="1701" w:right="1418" w:hanging="283"/>
        <w:rPr>
          <w:rFonts w:ascii="Arial" w:hAnsi="Arial" w:cs="Arial"/>
          <w:sz w:val="24"/>
          <w:szCs w:val="24"/>
        </w:rPr>
      </w:pPr>
      <w:r w:rsidRPr="00131EA5">
        <w:rPr>
          <w:rFonts w:ascii="Arial" w:hAnsi="Arial" w:cs="Arial"/>
          <w:sz w:val="24"/>
          <w:szCs w:val="24"/>
        </w:rPr>
        <w:t>Do no</w:t>
      </w:r>
      <w:r w:rsidR="00131EA5" w:rsidRPr="00131EA5">
        <w:rPr>
          <w:rFonts w:ascii="Arial" w:hAnsi="Arial" w:cs="Arial"/>
          <w:sz w:val="24"/>
          <w:szCs w:val="24"/>
        </w:rPr>
        <w:t>t constitute a political party</w:t>
      </w:r>
    </w:p>
    <w:p w:rsidR="00131EA5" w:rsidRPr="00131EA5" w:rsidRDefault="00131EA5" w:rsidP="00131EA5">
      <w:pPr>
        <w:numPr>
          <w:ilvl w:val="1"/>
          <w:numId w:val="25"/>
        </w:numPr>
        <w:spacing w:line="480" w:lineRule="auto"/>
        <w:ind w:left="1701" w:right="1418" w:hanging="283"/>
        <w:rPr>
          <w:rFonts w:ascii="Arial" w:hAnsi="Arial" w:cs="Arial"/>
          <w:sz w:val="24"/>
          <w:szCs w:val="24"/>
        </w:rPr>
      </w:pPr>
      <w:r w:rsidRPr="00131EA5">
        <w:rPr>
          <w:rFonts w:ascii="Arial" w:hAnsi="Arial" w:cs="Arial"/>
          <w:sz w:val="24"/>
          <w:szCs w:val="24"/>
        </w:rPr>
        <w:t>Non-violent</w:t>
      </w:r>
    </w:p>
    <w:p w:rsidR="00131EA5" w:rsidRPr="00131EA5" w:rsidRDefault="00DD7CC3" w:rsidP="00131EA5">
      <w:pPr>
        <w:numPr>
          <w:ilvl w:val="1"/>
          <w:numId w:val="25"/>
        </w:numPr>
        <w:spacing w:line="480" w:lineRule="auto"/>
        <w:ind w:left="1701" w:right="1418" w:hanging="283"/>
        <w:rPr>
          <w:rFonts w:ascii="Arial" w:hAnsi="Arial" w:cs="Arial"/>
          <w:sz w:val="24"/>
          <w:szCs w:val="24"/>
        </w:rPr>
      </w:pPr>
      <w:r w:rsidRPr="00131EA5">
        <w:rPr>
          <w:rFonts w:ascii="Arial" w:hAnsi="Arial" w:cs="Arial"/>
          <w:sz w:val="24"/>
          <w:szCs w:val="24"/>
        </w:rPr>
        <w:t>Voluntary membership</w:t>
      </w:r>
    </w:p>
    <w:p w:rsidR="0096493C" w:rsidRPr="00131EA5" w:rsidRDefault="00131EA5" w:rsidP="00131EA5">
      <w:pPr>
        <w:numPr>
          <w:ilvl w:val="1"/>
          <w:numId w:val="25"/>
        </w:numPr>
        <w:spacing w:line="480" w:lineRule="auto"/>
        <w:ind w:left="1701" w:right="1418" w:hanging="283"/>
        <w:rPr>
          <w:rFonts w:ascii="Arial" w:hAnsi="Arial" w:cs="Arial"/>
          <w:sz w:val="24"/>
          <w:szCs w:val="24"/>
        </w:rPr>
      </w:pPr>
      <w:r w:rsidRPr="00131EA5">
        <w:rPr>
          <w:rFonts w:ascii="Arial" w:hAnsi="Arial" w:cs="Arial"/>
          <w:sz w:val="24"/>
          <w:szCs w:val="24"/>
        </w:rPr>
        <w:t>Common purpose/mission</w:t>
      </w:r>
    </w:p>
    <w:p w:rsidR="00AA5FF8" w:rsidRDefault="00AA5FF8" w:rsidP="005E1C82">
      <w:pPr>
        <w:spacing w:after="100" w:afterAutospacing="1" w:line="480" w:lineRule="auto"/>
        <w:ind w:left="1417" w:right="1417"/>
        <w:rPr>
          <w:rFonts w:ascii="Arial" w:hAnsi="Arial" w:cs="Arial"/>
          <w:sz w:val="24"/>
          <w:szCs w:val="24"/>
        </w:rPr>
      </w:pPr>
      <w:r>
        <w:rPr>
          <w:rFonts w:ascii="Arial" w:hAnsi="Arial" w:cs="Arial"/>
          <w:sz w:val="24"/>
          <w:szCs w:val="24"/>
        </w:rPr>
        <w:t xml:space="preserve">All employees seek employment to fulfill both their primary and secondary needs. The primary (physical) need of the employee will include basic needs for their survival, housing, </w:t>
      </w:r>
      <w:r w:rsidR="001D2EE8">
        <w:rPr>
          <w:rFonts w:ascii="Arial" w:hAnsi="Arial" w:cs="Arial"/>
          <w:sz w:val="24"/>
          <w:szCs w:val="24"/>
        </w:rPr>
        <w:t xml:space="preserve">nourishment, etc while the secondary need is one of a </w:t>
      </w:r>
      <w:r w:rsidR="001D2EE8" w:rsidRPr="005E1C82">
        <w:rPr>
          <w:rFonts w:ascii="Arial" w:hAnsi="Arial" w:cs="Arial"/>
          <w:sz w:val="24"/>
          <w:szCs w:val="24"/>
        </w:rPr>
        <w:t>psychological</w:t>
      </w:r>
      <w:r w:rsidR="001D2EE8">
        <w:rPr>
          <w:rFonts w:ascii="Arial" w:hAnsi="Arial" w:cs="Arial"/>
          <w:sz w:val="24"/>
          <w:szCs w:val="24"/>
        </w:rPr>
        <w:t xml:space="preserve"> nature where the employee wants to learn, wants growth opportunities and success in the place of work.</w:t>
      </w:r>
    </w:p>
    <w:p w:rsidR="001529BD" w:rsidRDefault="00633009" w:rsidP="001529BD">
      <w:pPr>
        <w:pStyle w:val="Heading2"/>
        <w:numPr>
          <w:ilvl w:val="0"/>
          <w:numId w:val="15"/>
        </w:numPr>
        <w:ind w:left="1701" w:hanging="283"/>
      </w:pPr>
      <w:bookmarkStart w:id="4" w:name="_Toc521493482"/>
      <w:r>
        <w:lastRenderedPageBreak/>
        <w:t xml:space="preserve">Maslow </w:t>
      </w:r>
      <w:r w:rsidR="001529BD" w:rsidRPr="001529BD">
        <w:t xml:space="preserve"> </w:t>
      </w:r>
      <w:r>
        <w:t>Model</w:t>
      </w:r>
      <w:bookmarkEnd w:id="4"/>
    </w:p>
    <w:p w:rsidR="001529BD" w:rsidRDefault="001529BD" w:rsidP="00C310D1"/>
    <w:p w:rsidR="00E6180B" w:rsidRDefault="001D2EE8" w:rsidP="00FE1AF9">
      <w:pPr>
        <w:spacing w:after="100" w:afterAutospacing="1" w:line="480" w:lineRule="auto"/>
        <w:ind w:left="1417" w:right="1417"/>
        <w:rPr>
          <w:rFonts w:ascii="Arial" w:hAnsi="Arial" w:cs="Arial"/>
          <w:sz w:val="24"/>
          <w:szCs w:val="24"/>
        </w:rPr>
      </w:pPr>
      <w:r>
        <w:rPr>
          <w:rFonts w:ascii="Arial" w:hAnsi="Arial" w:cs="Arial"/>
          <w:sz w:val="24"/>
          <w:szCs w:val="24"/>
        </w:rPr>
        <w:t xml:space="preserve">The Maslow hierarchy of needs demonstrates 5 </w:t>
      </w:r>
      <w:r w:rsidR="00E6180B">
        <w:rPr>
          <w:rFonts w:ascii="Arial" w:hAnsi="Arial" w:cs="Arial"/>
          <w:sz w:val="24"/>
          <w:szCs w:val="24"/>
        </w:rPr>
        <w:t>categories</w:t>
      </w:r>
      <w:r>
        <w:rPr>
          <w:rFonts w:ascii="Arial" w:hAnsi="Arial" w:cs="Arial"/>
          <w:sz w:val="24"/>
          <w:szCs w:val="24"/>
        </w:rPr>
        <w:t xml:space="preserve"> of </w:t>
      </w:r>
      <w:r w:rsidR="00E6180B">
        <w:rPr>
          <w:rFonts w:ascii="Arial" w:hAnsi="Arial" w:cs="Arial"/>
          <w:sz w:val="24"/>
          <w:szCs w:val="24"/>
        </w:rPr>
        <w:t>human</w:t>
      </w:r>
      <w:r>
        <w:rPr>
          <w:rFonts w:ascii="Arial" w:hAnsi="Arial" w:cs="Arial"/>
          <w:sz w:val="24"/>
          <w:szCs w:val="24"/>
        </w:rPr>
        <w:t xml:space="preserve"> needs</w:t>
      </w:r>
      <w:r w:rsidR="00E6180B">
        <w:rPr>
          <w:rFonts w:ascii="Arial" w:hAnsi="Arial" w:cs="Arial"/>
          <w:sz w:val="24"/>
          <w:szCs w:val="24"/>
        </w:rPr>
        <w:t xml:space="preserve"> and these are split into needs of a higher order and needs of a lower order </w:t>
      </w:r>
      <w:r>
        <w:rPr>
          <w:rFonts w:ascii="Arial" w:hAnsi="Arial" w:cs="Arial"/>
          <w:sz w:val="24"/>
          <w:szCs w:val="24"/>
        </w:rPr>
        <w:t xml:space="preserve">as depicted in </w:t>
      </w:r>
      <w:r w:rsidR="00E6180B">
        <w:rPr>
          <w:rFonts w:ascii="Arial" w:hAnsi="Arial" w:cs="Arial"/>
          <w:sz w:val="24"/>
          <w:szCs w:val="24"/>
        </w:rPr>
        <w:t xml:space="preserve">Figure 1 below. </w:t>
      </w:r>
      <w:r>
        <w:rPr>
          <w:rFonts w:ascii="Arial" w:hAnsi="Arial" w:cs="Arial"/>
          <w:sz w:val="24"/>
          <w:szCs w:val="24"/>
        </w:rPr>
        <w:t xml:space="preserve"> </w:t>
      </w:r>
      <w:r w:rsidR="00E6180B">
        <w:rPr>
          <w:rFonts w:ascii="Arial" w:hAnsi="Arial" w:cs="Arial"/>
          <w:sz w:val="24"/>
          <w:szCs w:val="24"/>
        </w:rPr>
        <w:t>The theory purports lower order needs need to be fulfilled before the higher order needs can be fulfilled.</w:t>
      </w:r>
    </w:p>
    <w:p w:rsidR="00FE1AF9" w:rsidRDefault="00E6180B" w:rsidP="00FE1AF9">
      <w:pPr>
        <w:spacing w:after="100" w:afterAutospacing="1" w:line="480" w:lineRule="auto"/>
        <w:ind w:left="1417" w:right="1417"/>
        <w:rPr>
          <w:rFonts w:ascii="Arial" w:hAnsi="Arial" w:cs="Arial"/>
          <w:sz w:val="24"/>
          <w:szCs w:val="24"/>
        </w:rPr>
      </w:pPr>
      <w:r>
        <w:rPr>
          <w:rFonts w:ascii="Arial" w:hAnsi="Arial" w:cs="Arial"/>
          <w:sz w:val="24"/>
          <w:szCs w:val="24"/>
        </w:rPr>
        <w:t xml:space="preserve"> </w:t>
      </w:r>
      <w:r w:rsidR="00620284">
        <w:rPr>
          <w:rFonts w:ascii="Arial" w:hAnsi="Arial" w:cs="Arial"/>
          <w:noProof/>
          <w:sz w:val="24"/>
          <w:szCs w:val="24"/>
        </w:rPr>
        <w:drawing>
          <wp:anchor distT="0" distB="0" distL="114300" distR="114300" simplePos="0" relativeHeight="251685888" behindDoc="0" locked="0" layoutInCell="1" allowOverlap="1">
            <wp:simplePos x="0" y="0"/>
            <wp:positionH relativeFrom="column">
              <wp:posOffset>652145</wp:posOffset>
            </wp:positionH>
            <wp:positionV relativeFrom="paragraph">
              <wp:posOffset>1705610</wp:posOffset>
            </wp:positionV>
            <wp:extent cx="4676775" cy="2867025"/>
            <wp:effectExtent l="1905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4676775" cy="2867025"/>
                    </a:xfrm>
                    <a:prstGeom prst="rect">
                      <a:avLst/>
                    </a:prstGeom>
                    <a:noFill/>
                    <a:ln w="9525">
                      <a:noFill/>
                      <a:miter lim="800000"/>
                      <a:headEnd/>
                      <a:tailEnd/>
                    </a:ln>
                  </pic:spPr>
                </pic:pic>
              </a:graphicData>
            </a:graphic>
          </wp:anchor>
        </w:drawing>
      </w:r>
      <w:r w:rsidR="00FE1AF9">
        <w:rPr>
          <w:rFonts w:ascii="Arial" w:hAnsi="Arial" w:cs="Arial"/>
          <w:sz w:val="24"/>
          <w:szCs w:val="24"/>
        </w:rPr>
        <w:t xml:space="preserve">Maslow asserted that “gratification </w:t>
      </w:r>
      <w:r w:rsidR="00FE1AF9" w:rsidRPr="00FE1AF9">
        <w:rPr>
          <w:rFonts w:ascii="Arial" w:hAnsi="Arial" w:cs="Arial"/>
          <w:sz w:val="24"/>
          <w:szCs w:val="24"/>
        </w:rPr>
        <w:t>o</w:t>
      </w:r>
      <w:r w:rsidR="00FE1AF9">
        <w:rPr>
          <w:rFonts w:ascii="Arial" w:hAnsi="Arial" w:cs="Arial"/>
          <w:sz w:val="24"/>
          <w:szCs w:val="24"/>
        </w:rPr>
        <w:t>f one ba</w:t>
      </w:r>
      <w:r w:rsidR="00FE1AF9" w:rsidRPr="00FE1AF9">
        <w:rPr>
          <w:rFonts w:ascii="Arial" w:hAnsi="Arial" w:cs="Arial"/>
          <w:sz w:val="24"/>
          <w:szCs w:val="24"/>
        </w:rPr>
        <w:t>s</w:t>
      </w:r>
      <w:r w:rsidR="00FE1AF9">
        <w:rPr>
          <w:rFonts w:ascii="Arial" w:hAnsi="Arial" w:cs="Arial"/>
          <w:sz w:val="24"/>
          <w:szCs w:val="24"/>
        </w:rPr>
        <w:t>ic need opens consciousness to dom</w:t>
      </w:r>
      <w:r w:rsidR="00FE1AF9" w:rsidRPr="00FE1AF9">
        <w:rPr>
          <w:rFonts w:ascii="Arial" w:hAnsi="Arial" w:cs="Arial"/>
          <w:sz w:val="24"/>
          <w:szCs w:val="24"/>
        </w:rPr>
        <w:t>i</w:t>
      </w:r>
      <w:r w:rsidR="00890248">
        <w:rPr>
          <w:rFonts w:ascii="Arial" w:hAnsi="Arial" w:cs="Arial"/>
          <w:sz w:val="24"/>
          <w:szCs w:val="24"/>
        </w:rPr>
        <w:t xml:space="preserve">nation by another”, </w:t>
      </w:r>
      <w:r w:rsidR="00890248" w:rsidRPr="00D32142">
        <w:rPr>
          <w:rFonts w:ascii="Arial" w:hAnsi="Arial" w:cs="Arial"/>
          <w:sz w:val="24"/>
          <w:szCs w:val="24"/>
        </w:rPr>
        <w:t>T</w:t>
      </w:r>
      <w:r w:rsidR="00890248">
        <w:rPr>
          <w:rFonts w:ascii="Arial" w:hAnsi="Arial" w:cs="Arial"/>
          <w:sz w:val="24"/>
          <w:szCs w:val="24"/>
        </w:rPr>
        <w:t>svara</w:t>
      </w:r>
      <w:r w:rsidR="00890248" w:rsidRPr="00D32142">
        <w:rPr>
          <w:rFonts w:ascii="Arial" w:hAnsi="Arial" w:cs="Arial"/>
          <w:sz w:val="24"/>
          <w:szCs w:val="24"/>
        </w:rPr>
        <w:t xml:space="preserve">, P. (2013). </w:t>
      </w:r>
      <w:r w:rsidR="00FE1AF9" w:rsidRPr="00FE1AF9">
        <w:rPr>
          <w:rFonts w:ascii="Arial" w:hAnsi="Arial" w:cs="Arial"/>
          <w:sz w:val="24"/>
          <w:szCs w:val="24"/>
        </w:rPr>
        <w:t xml:space="preserve"> </w:t>
      </w:r>
      <w:r w:rsidR="00786C3F" w:rsidRPr="00C75567">
        <w:rPr>
          <w:rFonts w:ascii="Arial" w:hAnsi="Arial" w:cs="Arial"/>
          <w:sz w:val="24"/>
          <w:szCs w:val="24"/>
        </w:rPr>
        <w:t>R</w:t>
      </w:r>
      <w:r w:rsidR="00786C3F">
        <w:rPr>
          <w:rFonts w:ascii="Arial" w:hAnsi="Arial" w:cs="Arial"/>
          <w:sz w:val="24"/>
          <w:szCs w:val="24"/>
        </w:rPr>
        <w:t>oos</w:t>
      </w:r>
      <w:r w:rsidR="00786C3F" w:rsidRPr="00C75567">
        <w:rPr>
          <w:rFonts w:ascii="Arial" w:hAnsi="Arial" w:cs="Arial"/>
          <w:sz w:val="24"/>
          <w:szCs w:val="24"/>
        </w:rPr>
        <w:t>,</w:t>
      </w:r>
      <w:r w:rsidR="00786C3F">
        <w:rPr>
          <w:rFonts w:ascii="Arial" w:hAnsi="Arial" w:cs="Arial"/>
          <w:sz w:val="24"/>
          <w:szCs w:val="24"/>
        </w:rPr>
        <w:t xml:space="preserve"> W. (2005) depicts the </w:t>
      </w:r>
      <w:r w:rsidR="00FE1AF9">
        <w:rPr>
          <w:rFonts w:ascii="Arial" w:hAnsi="Arial" w:cs="Arial"/>
          <w:sz w:val="24"/>
          <w:szCs w:val="24"/>
        </w:rPr>
        <w:t>Maslow’s</w:t>
      </w:r>
      <w:r w:rsidR="00FE1AF9" w:rsidRPr="00FE1AF9">
        <w:rPr>
          <w:rFonts w:ascii="Arial" w:hAnsi="Arial" w:cs="Arial"/>
          <w:sz w:val="24"/>
          <w:szCs w:val="24"/>
        </w:rPr>
        <w:t xml:space="preserve"> </w:t>
      </w:r>
      <w:r w:rsidR="00FE1AF9">
        <w:rPr>
          <w:rFonts w:ascii="Arial" w:hAnsi="Arial" w:cs="Arial"/>
          <w:sz w:val="24"/>
          <w:szCs w:val="24"/>
        </w:rPr>
        <w:t>need hierarchy</w:t>
      </w:r>
      <w:r w:rsidR="00FE1AF9" w:rsidRPr="00FE1AF9">
        <w:rPr>
          <w:rFonts w:ascii="Arial" w:hAnsi="Arial" w:cs="Arial"/>
          <w:sz w:val="24"/>
          <w:szCs w:val="24"/>
        </w:rPr>
        <w:t xml:space="preserve"> </w:t>
      </w:r>
      <w:r w:rsidR="00FE1AF9" w:rsidRPr="00620284">
        <w:rPr>
          <w:rFonts w:ascii="Arial" w:hAnsi="Arial" w:cs="Arial"/>
          <w:i/>
          <w:sz w:val="24"/>
          <w:szCs w:val="24"/>
        </w:rPr>
        <w:t>Figure 1</w:t>
      </w:r>
      <w:r w:rsidR="00620284">
        <w:rPr>
          <w:rFonts w:ascii="Arial" w:hAnsi="Arial" w:cs="Arial"/>
          <w:sz w:val="24"/>
          <w:szCs w:val="24"/>
        </w:rPr>
        <w:t xml:space="preserve"> below</w:t>
      </w:r>
      <w:r w:rsidR="00786C3F">
        <w:rPr>
          <w:rFonts w:ascii="Arial" w:hAnsi="Arial" w:cs="Arial"/>
          <w:sz w:val="24"/>
          <w:szCs w:val="24"/>
        </w:rPr>
        <w:t>:-</w:t>
      </w:r>
    </w:p>
    <w:p w:rsidR="00FE1AF9" w:rsidRDefault="00FE1AF9" w:rsidP="001529BD">
      <w:pPr>
        <w:spacing w:after="100" w:afterAutospacing="1" w:line="480" w:lineRule="auto"/>
        <w:ind w:left="-142" w:right="1417"/>
        <w:rPr>
          <w:rFonts w:ascii="Arial" w:hAnsi="Arial" w:cs="Arial"/>
          <w:sz w:val="24"/>
          <w:szCs w:val="24"/>
        </w:rPr>
      </w:pPr>
    </w:p>
    <w:p w:rsidR="00D73675" w:rsidRDefault="00D73675" w:rsidP="00EE1C26">
      <w:pPr>
        <w:spacing w:after="100" w:afterAutospacing="1" w:line="480" w:lineRule="auto"/>
        <w:ind w:left="1417" w:right="1417"/>
        <w:rPr>
          <w:rFonts w:ascii="Arial" w:hAnsi="Arial" w:cs="Arial"/>
          <w:sz w:val="24"/>
          <w:szCs w:val="24"/>
        </w:rPr>
      </w:pPr>
      <w:r>
        <w:rPr>
          <w:rFonts w:ascii="Arial" w:hAnsi="Arial" w:cs="Arial"/>
          <w:sz w:val="24"/>
          <w:szCs w:val="24"/>
        </w:rPr>
        <w:t xml:space="preserve">PI can address </w:t>
      </w:r>
      <w:r w:rsidR="00620284">
        <w:rPr>
          <w:rFonts w:ascii="Arial" w:hAnsi="Arial" w:cs="Arial"/>
          <w:sz w:val="24"/>
          <w:szCs w:val="24"/>
        </w:rPr>
        <w:t xml:space="preserve">and support volunteer </w:t>
      </w:r>
      <w:r>
        <w:rPr>
          <w:rFonts w:ascii="Arial" w:hAnsi="Arial" w:cs="Arial"/>
          <w:sz w:val="24"/>
          <w:szCs w:val="24"/>
        </w:rPr>
        <w:t>employee needs</w:t>
      </w:r>
      <w:r w:rsidR="00A06A26">
        <w:rPr>
          <w:rFonts w:ascii="Arial" w:hAnsi="Arial" w:cs="Arial"/>
          <w:sz w:val="24"/>
          <w:szCs w:val="24"/>
        </w:rPr>
        <w:t xml:space="preserve"> and satisfaction within the organisation</w:t>
      </w:r>
      <w:r>
        <w:rPr>
          <w:rFonts w:ascii="Arial" w:hAnsi="Arial" w:cs="Arial"/>
          <w:sz w:val="24"/>
          <w:szCs w:val="24"/>
        </w:rPr>
        <w:t xml:space="preserve"> as follows</w:t>
      </w:r>
      <w:r w:rsidR="008E2DED">
        <w:rPr>
          <w:rFonts w:ascii="Arial" w:hAnsi="Arial" w:cs="Arial"/>
          <w:sz w:val="24"/>
          <w:szCs w:val="24"/>
        </w:rPr>
        <w:t xml:space="preserve"> in Table 1</w:t>
      </w:r>
      <w:r>
        <w:rPr>
          <w:rFonts w:ascii="Arial" w:hAnsi="Arial" w:cs="Arial"/>
          <w:sz w:val="24"/>
          <w:szCs w:val="24"/>
        </w:rPr>
        <w:t>:-</w:t>
      </w:r>
    </w:p>
    <w:p w:rsidR="008E2DED" w:rsidRDefault="008E2DED" w:rsidP="00EE1C26">
      <w:pPr>
        <w:spacing w:after="100" w:afterAutospacing="1" w:line="480" w:lineRule="auto"/>
        <w:ind w:left="1417" w:right="1417"/>
        <w:rPr>
          <w:rFonts w:ascii="Arial" w:hAnsi="Arial" w:cs="Arial"/>
          <w:sz w:val="24"/>
          <w:szCs w:val="24"/>
        </w:rPr>
      </w:pPr>
      <w:r w:rsidRPr="008E2DED">
        <w:rPr>
          <w:rFonts w:ascii="Arial" w:hAnsi="Arial" w:cs="Arial"/>
          <w:b/>
          <w:i/>
          <w:sz w:val="24"/>
          <w:szCs w:val="24"/>
        </w:rPr>
        <w:lastRenderedPageBreak/>
        <w:t>Table 1</w:t>
      </w:r>
      <w:r>
        <w:rPr>
          <w:rFonts w:ascii="Arial" w:hAnsi="Arial" w:cs="Arial"/>
          <w:sz w:val="24"/>
          <w:szCs w:val="24"/>
        </w:rPr>
        <w:t>.</w:t>
      </w:r>
      <w:r w:rsidR="00B84046">
        <w:rPr>
          <w:rFonts w:ascii="Arial" w:hAnsi="Arial" w:cs="Arial"/>
          <w:sz w:val="24"/>
          <w:szCs w:val="24"/>
        </w:rPr>
        <w:t xml:space="preserve"> - </w:t>
      </w:r>
      <w:r w:rsidR="00B84046" w:rsidRPr="00B84046">
        <w:rPr>
          <w:rFonts w:ascii="Arial" w:hAnsi="Arial" w:cs="Arial"/>
          <w:b/>
          <w:i/>
          <w:sz w:val="24"/>
          <w:szCs w:val="24"/>
        </w:rPr>
        <w:t>Addressing Employee Needs</w:t>
      </w:r>
    </w:p>
    <w:tbl>
      <w:tblPr>
        <w:tblStyle w:val="TableGrid"/>
        <w:tblW w:w="0" w:type="auto"/>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518"/>
        <w:gridCol w:w="5713"/>
      </w:tblGrid>
      <w:tr w:rsidR="00D73675" w:rsidRPr="00B939B7" w:rsidTr="00A235FC">
        <w:tc>
          <w:tcPr>
            <w:tcW w:w="2518" w:type="dxa"/>
            <w:shd w:val="clear" w:color="auto" w:fill="D9D9D9" w:themeFill="background1" w:themeFillShade="D9"/>
          </w:tcPr>
          <w:p w:rsidR="00D73675" w:rsidRPr="00B939B7" w:rsidRDefault="00D73675" w:rsidP="00A235FC">
            <w:pPr>
              <w:jc w:val="center"/>
              <w:rPr>
                <w:rFonts w:ascii="Arial" w:hAnsi="Arial" w:cs="Arial"/>
                <w:b/>
                <w:sz w:val="20"/>
                <w:szCs w:val="20"/>
              </w:rPr>
            </w:pPr>
            <w:r w:rsidRPr="00B939B7">
              <w:rPr>
                <w:rFonts w:ascii="Arial" w:hAnsi="Arial" w:cs="Arial"/>
                <w:b/>
                <w:sz w:val="20"/>
                <w:szCs w:val="20"/>
              </w:rPr>
              <w:t>NEED (What)</w:t>
            </w:r>
          </w:p>
        </w:tc>
        <w:tc>
          <w:tcPr>
            <w:tcW w:w="5713" w:type="dxa"/>
            <w:shd w:val="clear" w:color="auto" w:fill="D9D9D9" w:themeFill="background1" w:themeFillShade="D9"/>
          </w:tcPr>
          <w:p w:rsidR="00D73675" w:rsidRPr="00B939B7" w:rsidRDefault="00D73675" w:rsidP="00A235FC">
            <w:pPr>
              <w:jc w:val="center"/>
              <w:rPr>
                <w:rFonts w:ascii="Arial" w:hAnsi="Arial" w:cs="Arial"/>
                <w:b/>
                <w:sz w:val="20"/>
                <w:szCs w:val="20"/>
              </w:rPr>
            </w:pPr>
            <w:r w:rsidRPr="00B939B7">
              <w:rPr>
                <w:rFonts w:ascii="Arial" w:hAnsi="Arial" w:cs="Arial"/>
                <w:b/>
                <w:sz w:val="20"/>
                <w:szCs w:val="20"/>
              </w:rPr>
              <w:t>What can Pi do to address the need (How)</w:t>
            </w:r>
          </w:p>
        </w:tc>
      </w:tr>
      <w:tr w:rsidR="00D73675" w:rsidRPr="00B939B7" w:rsidTr="00A235FC">
        <w:tc>
          <w:tcPr>
            <w:tcW w:w="2518" w:type="dxa"/>
          </w:tcPr>
          <w:p w:rsidR="00D73675" w:rsidRPr="00B939B7" w:rsidRDefault="00D73675" w:rsidP="00A235FC">
            <w:pPr>
              <w:rPr>
                <w:rFonts w:ascii="Arial" w:hAnsi="Arial" w:cs="Arial"/>
                <w:sz w:val="20"/>
                <w:szCs w:val="20"/>
              </w:rPr>
            </w:pPr>
          </w:p>
        </w:tc>
        <w:tc>
          <w:tcPr>
            <w:tcW w:w="5713" w:type="dxa"/>
          </w:tcPr>
          <w:p w:rsidR="00D73675" w:rsidRPr="00B939B7" w:rsidRDefault="00D73675" w:rsidP="00A235FC">
            <w:pPr>
              <w:rPr>
                <w:rFonts w:ascii="Arial" w:hAnsi="Arial" w:cs="Arial"/>
                <w:sz w:val="20"/>
                <w:szCs w:val="20"/>
              </w:rPr>
            </w:pPr>
          </w:p>
        </w:tc>
      </w:tr>
      <w:tr w:rsidR="00D73675" w:rsidRPr="00B939B7" w:rsidTr="00A235FC">
        <w:tc>
          <w:tcPr>
            <w:tcW w:w="2518" w:type="dxa"/>
          </w:tcPr>
          <w:p w:rsidR="00D73675" w:rsidRPr="00B939B7" w:rsidRDefault="00D73675" w:rsidP="00A235FC">
            <w:pPr>
              <w:rPr>
                <w:rFonts w:ascii="Arial" w:hAnsi="Arial" w:cs="Arial"/>
                <w:sz w:val="20"/>
                <w:szCs w:val="20"/>
              </w:rPr>
            </w:pPr>
            <w:r w:rsidRPr="00B939B7">
              <w:rPr>
                <w:rFonts w:ascii="Arial" w:hAnsi="Arial" w:cs="Arial"/>
                <w:sz w:val="20"/>
                <w:szCs w:val="20"/>
              </w:rPr>
              <w:t>Physiological</w:t>
            </w:r>
          </w:p>
        </w:tc>
        <w:tc>
          <w:tcPr>
            <w:tcW w:w="5713" w:type="dxa"/>
          </w:tcPr>
          <w:p w:rsidR="00D73675" w:rsidRPr="00B939B7" w:rsidRDefault="00A06A26" w:rsidP="00E6180B">
            <w:pPr>
              <w:rPr>
                <w:rFonts w:ascii="Arial" w:hAnsi="Arial" w:cs="Arial"/>
                <w:sz w:val="20"/>
                <w:szCs w:val="20"/>
              </w:rPr>
            </w:pPr>
            <w:r>
              <w:rPr>
                <w:rFonts w:ascii="Arial" w:hAnsi="Arial" w:cs="Arial"/>
                <w:sz w:val="20"/>
                <w:szCs w:val="20"/>
              </w:rPr>
              <w:t xml:space="preserve">By </w:t>
            </w:r>
            <w:r w:rsidR="00E6180B">
              <w:rPr>
                <w:rFonts w:ascii="Arial" w:hAnsi="Arial" w:cs="Arial"/>
                <w:sz w:val="20"/>
                <w:szCs w:val="20"/>
              </w:rPr>
              <w:t xml:space="preserve">making food and water facilities </w:t>
            </w:r>
            <w:r w:rsidR="006A2A1D">
              <w:rPr>
                <w:rFonts w:ascii="Arial" w:hAnsi="Arial" w:cs="Arial"/>
                <w:sz w:val="20"/>
                <w:szCs w:val="20"/>
              </w:rPr>
              <w:t xml:space="preserve">available </w:t>
            </w:r>
            <w:r w:rsidR="00E6180B">
              <w:rPr>
                <w:rFonts w:ascii="Arial" w:hAnsi="Arial" w:cs="Arial"/>
                <w:sz w:val="20"/>
                <w:szCs w:val="20"/>
              </w:rPr>
              <w:t>at work</w:t>
            </w:r>
            <w:r w:rsidR="006A2A1D">
              <w:rPr>
                <w:rFonts w:ascii="Arial" w:hAnsi="Arial" w:cs="Arial"/>
                <w:sz w:val="20"/>
                <w:szCs w:val="20"/>
              </w:rPr>
              <w:t xml:space="preserve"> for its employees.</w:t>
            </w:r>
          </w:p>
        </w:tc>
      </w:tr>
      <w:tr w:rsidR="00D73675" w:rsidRPr="00B939B7" w:rsidTr="00A235FC">
        <w:tc>
          <w:tcPr>
            <w:tcW w:w="2518" w:type="dxa"/>
          </w:tcPr>
          <w:p w:rsidR="00D73675" w:rsidRPr="00B939B7" w:rsidRDefault="00D73675" w:rsidP="00A235FC">
            <w:pPr>
              <w:rPr>
                <w:rFonts w:ascii="Arial" w:hAnsi="Arial" w:cs="Arial"/>
                <w:sz w:val="20"/>
                <w:szCs w:val="20"/>
              </w:rPr>
            </w:pPr>
          </w:p>
        </w:tc>
        <w:tc>
          <w:tcPr>
            <w:tcW w:w="5713" w:type="dxa"/>
          </w:tcPr>
          <w:p w:rsidR="00D73675" w:rsidRPr="00B939B7" w:rsidRDefault="00D73675" w:rsidP="00A235FC">
            <w:pPr>
              <w:rPr>
                <w:rFonts w:ascii="Arial" w:hAnsi="Arial" w:cs="Arial"/>
                <w:sz w:val="20"/>
                <w:szCs w:val="20"/>
              </w:rPr>
            </w:pPr>
          </w:p>
        </w:tc>
      </w:tr>
      <w:tr w:rsidR="00D73675" w:rsidRPr="00B939B7" w:rsidTr="00A235FC">
        <w:tc>
          <w:tcPr>
            <w:tcW w:w="2518" w:type="dxa"/>
          </w:tcPr>
          <w:p w:rsidR="00D73675" w:rsidRPr="00B939B7" w:rsidRDefault="00D73675" w:rsidP="00A235FC">
            <w:pPr>
              <w:rPr>
                <w:rFonts w:ascii="Arial" w:hAnsi="Arial" w:cs="Arial"/>
                <w:sz w:val="20"/>
                <w:szCs w:val="20"/>
              </w:rPr>
            </w:pPr>
            <w:r w:rsidRPr="00B939B7">
              <w:rPr>
                <w:rFonts w:ascii="Arial" w:hAnsi="Arial" w:cs="Arial"/>
                <w:sz w:val="20"/>
                <w:szCs w:val="20"/>
              </w:rPr>
              <w:t>Security</w:t>
            </w:r>
          </w:p>
        </w:tc>
        <w:tc>
          <w:tcPr>
            <w:tcW w:w="5713" w:type="dxa"/>
          </w:tcPr>
          <w:p w:rsidR="00D73675" w:rsidRPr="00B939B7" w:rsidRDefault="00D73675" w:rsidP="00A235FC">
            <w:pPr>
              <w:rPr>
                <w:rFonts w:ascii="Arial" w:hAnsi="Arial" w:cs="Arial"/>
                <w:sz w:val="20"/>
                <w:szCs w:val="20"/>
              </w:rPr>
            </w:pPr>
          </w:p>
        </w:tc>
      </w:tr>
      <w:tr w:rsidR="00D73675" w:rsidRPr="00B939B7" w:rsidTr="00A235FC">
        <w:tc>
          <w:tcPr>
            <w:tcW w:w="2518" w:type="dxa"/>
          </w:tcPr>
          <w:p w:rsidR="00D73675" w:rsidRPr="00B939B7" w:rsidRDefault="00D73675" w:rsidP="00A235FC">
            <w:pPr>
              <w:jc w:val="right"/>
              <w:rPr>
                <w:rFonts w:ascii="Arial" w:hAnsi="Arial" w:cs="Arial"/>
                <w:sz w:val="20"/>
                <w:szCs w:val="20"/>
              </w:rPr>
            </w:pPr>
            <w:r w:rsidRPr="00B939B7">
              <w:rPr>
                <w:rFonts w:ascii="Arial" w:hAnsi="Arial" w:cs="Arial"/>
                <w:sz w:val="20"/>
                <w:szCs w:val="20"/>
              </w:rPr>
              <w:t>Economic</w:t>
            </w:r>
          </w:p>
        </w:tc>
        <w:tc>
          <w:tcPr>
            <w:tcW w:w="5713" w:type="dxa"/>
          </w:tcPr>
          <w:p w:rsidR="00D73675" w:rsidRPr="00B939B7" w:rsidRDefault="00A06A26" w:rsidP="006A2A1D">
            <w:pPr>
              <w:rPr>
                <w:rFonts w:ascii="Arial" w:hAnsi="Arial" w:cs="Arial"/>
                <w:sz w:val="20"/>
                <w:szCs w:val="20"/>
              </w:rPr>
            </w:pPr>
            <w:r>
              <w:rPr>
                <w:rFonts w:ascii="Arial" w:hAnsi="Arial" w:cs="Arial"/>
                <w:sz w:val="20"/>
                <w:szCs w:val="20"/>
              </w:rPr>
              <w:t xml:space="preserve">By </w:t>
            </w:r>
            <w:r w:rsidR="006A2A1D">
              <w:rPr>
                <w:rFonts w:ascii="Arial" w:hAnsi="Arial" w:cs="Arial"/>
                <w:sz w:val="20"/>
                <w:szCs w:val="20"/>
              </w:rPr>
              <w:t>improving on employee</w:t>
            </w:r>
            <w:r>
              <w:rPr>
                <w:rFonts w:ascii="Arial" w:hAnsi="Arial" w:cs="Arial"/>
                <w:sz w:val="20"/>
                <w:szCs w:val="20"/>
              </w:rPr>
              <w:t xml:space="preserve"> w</w:t>
            </w:r>
            <w:r w:rsidR="00D73675" w:rsidRPr="00B939B7">
              <w:rPr>
                <w:rFonts w:ascii="Arial" w:hAnsi="Arial" w:cs="Arial"/>
                <w:sz w:val="20"/>
                <w:szCs w:val="20"/>
              </w:rPr>
              <w:t xml:space="preserve">ages and salaries </w:t>
            </w:r>
            <w:r w:rsidR="006A2A1D">
              <w:rPr>
                <w:rFonts w:ascii="Arial" w:hAnsi="Arial" w:cs="Arial"/>
                <w:sz w:val="20"/>
                <w:szCs w:val="20"/>
              </w:rPr>
              <w:t xml:space="preserve">and company </w:t>
            </w:r>
            <w:r w:rsidR="00D73675" w:rsidRPr="00B939B7">
              <w:rPr>
                <w:rFonts w:ascii="Arial" w:hAnsi="Arial" w:cs="Arial"/>
                <w:sz w:val="20"/>
                <w:szCs w:val="20"/>
              </w:rPr>
              <w:t>benefits.</w:t>
            </w:r>
          </w:p>
        </w:tc>
      </w:tr>
      <w:tr w:rsidR="00D73675" w:rsidRPr="00B939B7" w:rsidTr="00A235FC">
        <w:tc>
          <w:tcPr>
            <w:tcW w:w="2518" w:type="dxa"/>
          </w:tcPr>
          <w:p w:rsidR="00D73675" w:rsidRPr="00B939B7" w:rsidRDefault="00D73675" w:rsidP="00A235FC">
            <w:pPr>
              <w:jc w:val="right"/>
              <w:rPr>
                <w:rFonts w:ascii="Arial" w:hAnsi="Arial" w:cs="Arial"/>
                <w:sz w:val="20"/>
                <w:szCs w:val="20"/>
              </w:rPr>
            </w:pPr>
            <w:r w:rsidRPr="00B939B7">
              <w:rPr>
                <w:rFonts w:ascii="Arial" w:hAnsi="Arial" w:cs="Arial"/>
                <w:sz w:val="20"/>
                <w:szCs w:val="20"/>
              </w:rPr>
              <w:t>Psychological</w:t>
            </w:r>
          </w:p>
        </w:tc>
        <w:tc>
          <w:tcPr>
            <w:tcW w:w="5713" w:type="dxa"/>
          </w:tcPr>
          <w:p w:rsidR="00D73675" w:rsidRPr="00B939B7" w:rsidRDefault="00A06A26" w:rsidP="006A2A1D">
            <w:pPr>
              <w:rPr>
                <w:rFonts w:ascii="Arial" w:hAnsi="Arial" w:cs="Arial"/>
                <w:sz w:val="20"/>
                <w:szCs w:val="20"/>
              </w:rPr>
            </w:pPr>
            <w:r>
              <w:rPr>
                <w:rFonts w:ascii="Arial" w:hAnsi="Arial" w:cs="Arial"/>
                <w:sz w:val="20"/>
                <w:szCs w:val="20"/>
              </w:rPr>
              <w:t xml:space="preserve">By </w:t>
            </w:r>
            <w:r w:rsidR="006A2A1D">
              <w:rPr>
                <w:rFonts w:ascii="Arial" w:hAnsi="Arial" w:cs="Arial"/>
                <w:sz w:val="20"/>
                <w:szCs w:val="20"/>
              </w:rPr>
              <w:t>rewarding employees and addressing employee issues timeously.</w:t>
            </w:r>
          </w:p>
        </w:tc>
      </w:tr>
      <w:tr w:rsidR="00D73675" w:rsidRPr="00B939B7" w:rsidTr="00A235FC">
        <w:tc>
          <w:tcPr>
            <w:tcW w:w="2518" w:type="dxa"/>
          </w:tcPr>
          <w:p w:rsidR="00D73675" w:rsidRPr="00B939B7" w:rsidRDefault="00D73675" w:rsidP="00A235FC">
            <w:pPr>
              <w:jc w:val="right"/>
              <w:rPr>
                <w:rFonts w:ascii="Arial" w:hAnsi="Arial" w:cs="Arial"/>
                <w:sz w:val="20"/>
                <w:szCs w:val="20"/>
              </w:rPr>
            </w:pPr>
            <w:r w:rsidRPr="00B939B7">
              <w:rPr>
                <w:rFonts w:ascii="Arial" w:hAnsi="Arial" w:cs="Arial"/>
                <w:sz w:val="20"/>
                <w:szCs w:val="20"/>
              </w:rPr>
              <w:t>Physical</w:t>
            </w:r>
          </w:p>
        </w:tc>
        <w:tc>
          <w:tcPr>
            <w:tcW w:w="5713" w:type="dxa"/>
          </w:tcPr>
          <w:p w:rsidR="00D73675" w:rsidRPr="00B939B7" w:rsidRDefault="006A2A1D" w:rsidP="00A06A26">
            <w:pPr>
              <w:rPr>
                <w:rFonts w:ascii="Arial" w:hAnsi="Arial" w:cs="Arial"/>
                <w:sz w:val="20"/>
                <w:szCs w:val="20"/>
              </w:rPr>
            </w:pPr>
            <w:r>
              <w:rPr>
                <w:rFonts w:ascii="Arial" w:hAnsi="Arial" w:cs="Arial"/>
                <w:sz w:val="20"/>
                <w:szCs w:val="20"/>
              </w:rPr>
              <w:t>By providing a safe and comfortable employee working environment.</w:t>
            </w:r>
          </w:p>
        </w:tc>
      </w:tr>
      <w:tr w:rsidR="00D73675" w:rsidRPr="00B939B7" w:rsidTr="00A235FC">
        <w:tc>
          <w:tcPr>
            <w:tcW w:w="2518" w:type="dxa"/>
          </w:tcPr>
          <w:p w:rsidR="00D73675" w:rsidRPr="00B939B7" w:rsidRDefault="00D73675" w:rsidP="00A235FC">
            <w:pPr>
              <w:rPr>
                <w:rFonts w:ascii="Arial" w:hAnsi="Arial" w:cs="Arial"/>
                <w:sz w:val="20"/>
                <w:szCs w:val="20"/>
              </w:rPr>
            </w:pPr>
          </w:p>
        </w:tc>
        <w:tc>
          <w:tcPr>
            <w:tcW w:w="5713" w:type="dxa"/>
          </w:tcPr>
          <w:p w:rsidR="00D73675" w:rsidRPr="00B939B7" w:rsidRDefault="00D73675" w:rsidP="00A235FC">
            <w:pPr>
              <w:rPr>
                <w:rFonts w:ascii="Arial" w:hAnsi="Arial" w:cs="Arial"/>
                <w:sz w:val="20"/>
                <w:szCs w:val="20"/>
              </w:rPr>
            </w:pPr>
          </w:p>
        </w:tc>
      </w:tr>
      <w:tr w:rsidR="00D73675" w:rsidRPr="00B939B7" w:rsidTr="00A235FC">
        <w:tc>
          <w:tcPr>
            <w:tcW w:w="2518" w:type="dxa"/>
          </w:tcPr>
          <w:p w:rsidR="00D73675" w:rsidRPr="00B939B7" w:rsidRDefault="00D73675" w:rsidP="00A235FC">
            <w:pPr>
              <w:rPr>
                <w:rFonts w:ascii="Arial" w:hAnsi="Arial" w:cs="Arial"/>
                <w:sz w:val="20"/>
                <w:szCs w:val="20"/>
              </w:rPr>
            </w:pPr>
            <w:r w:rsidRPr="00B939B7">
              <w:rPr>
                <w:rFonts w:ascii="Arial" w:hAnsi="Arial" w:cs="Arial"/>
                <w:sz w:val="20"/>
                <w:szCs w:val="20"/>
              </w:rPr>
              <w:t>Affiliation</w:t>
            </w:r>
          </w:p>
        </w:tc>
        <w:tc>
          <w:tcPr>
            <w:tcW w:w="5713" w:type="dxa"/>
          </w:tcPr>
          <w:p w:rsidR="00D73675" w:rsidRPr="00B939B7" w:rsidRDefault="00B1728D" w:rsidP="006A2A1D">
            <w:pPr>
              <w:rPr>
                <w:rFonts w:ascii="Arial" w:hAnsi="Arial" w:cs="Arial"/>
                <w:sz w:val="20"/>
                <w:szCs w:val="20"/>
              </w:rPr>
            </w:pPr>
            <w:r>
              <w:rPr>
                <w:rFonts w:ascii="Arial" w:hAnsi="Arial" w:cs="Arial"/>
                <w:sz w:val="20"/>
                <w:szCs w:val="20"/>
              </w:rPr>
              <w:t>By e</w:t>
            </w:r>
            <w:r w:rsidR="00D73675" w:rsidRPr="00B939B7">
              <w:rPr>
                <w:rFonts w:ascii="Arial" w:hAnsi="Arial" w:cs="Arial"/>
                <w:sz w:val="20"/>
                <w:szCs w:val="20"/>
              </w:rPr>
              <w:t>ncourag</w:t>
            </w:r>
            <w:r w:rsidR="00C75350">
              <w:rPr>
                <w:rFonts w:ascii="Arial" w:hAnsi="Arial" w:cs="Arial"/>
                <w:sz w:val="20"/>
                <w:szCs w:val="20"/>
              </w:rPr>
              <w:t>ing</w:t>
            </w:r>
            <w:r w:rsidR="00D73675" w:rsidRPr="00B939B7">
              <w:rPr>
                <w:rFonts w:ascii="Arial" w:hAnsi="Arial" w:cs="Arial"/>
                <w:sz w:val="20"/>
                <w:szCs w:val="20"/>
              </w:rPr>
              <w:t xml:space="preserve"> social</w:t>
            </w:r>
            <w:r w:rsidR="006A2A1D">
              <w:rPr>
                <w:rFonts w:ascii="Arial" w:hAnsi="Arial" w:cs="Arial"/>
                <w:sz w:val="20"/>
                <w:szCs w:val="20"/>
              </w:rPr>
              <w:t xml:space="preserve"> activities where employees are praised and made to feel part of the team.</w:t>
            </w:r>
          </w:p>
        </w:tc>
      </w:tr>
      <w:tr w:rsidR="00D73675" w:rsidRPr="00B939B7" w:rsidTr="00A235FC">
        <w:tc>
          <w:tcPr>
            <w:tcW w:w="2518" w:type="dxa"/>
          </w:tcPr>
          <w:p w:rsidR="00D73675" w:rsidRPr="00B939B7" w:rsidRDefault="00D73675" w:rsidP="00A235FC">
            <w:pPr>
              <w:rPr>
                <w:rFonts w:ascii="Arial" w:hAnsi="Arial" w:cs="Arial"/>
                <w:sz w:val="20"/>
                <w:szCs w:val="20"/>
              </w:rPr>
            </w:pPr>
          </w:p>
        </w:tc>
        <w:tc>
          <w:tcPr>
            <w:tcW w:w="5713" w:type="dxa"/>
          </w:tcPr>
          <w:p w:rsidR="00D73675" w:rsidRPr="00B939B7" w:rsidRDefault="00D73675" w:rsidP="00A235FC">
            <w:pPr>
              <w:rPr>
                <w:rFonts w:ascii="Arial" w:hAnsi="Arial" w:cs="Arial"/>
                <w:sz w:val="20"/>
                <w:szCs w:val="20"/>
              </w:rPr>
            </w:pPr>
          </w:p>
        </w:tc>
      </w:tr>
      <w:tr w:rsidR="00D73675" w:rsidRPr="00B939B7" w:rsidTr="00A235FC">
        <w:tc>
          <w:tcPr>
            <w:tcW w:w="2518" w:type="dxa"/>
          </w:tcPr>
          <w:p w:rsidR="00D73675" w:rsidRPr="00B939B7" w:rsidRDefault="00D73675" w:rsidP="00A235FC">
            <w:pPr>
              <w:rPr>
                <w:rFonts w:ascii="Arial" w:hAnsi="Arial" w:cs="Arial"/>
                <w:sz w:val="20"/>
                <w:szCs w:val="20"/>
              </w:rPr>
            </w:pPr>
            <w:r w:rsidRPr="00B939B7">
              <w:rPr>
                <w:rFonts w:ascii="Arial" w:hAnsi="Arial" w:cs="Arial"/>
                <w:sz w:val="20"/>
                <w:szCs w:val="20"/>
              </w:rPr>
              <w:t>Esteem</w:t>
            </w:r>
          </w:p>
        </w:tc>
        <w:tc>
          <w:tcPr>
            <w:tcW w:w="5713" w:type="dxa"/>
          </w:tcPr>
          <w:p w:rsidR="00D73675" w:rsidRPr="00B939B7" w:rsidRDefault="00C75350" w:rsidP="006A2A1D">
            <w:pPr>
              <w:rPr>
                <w:rFonts w:ascii="Arial" w:hAnsi="Arial" w:cs="Arial"/>
                <w:sz w:val="20"/>
                <w:szCs w:val="20"/>
              </w:rPr>
            </w:pPr>
            <w:r>
              <w:rPr>
                <w:rFonts w:ascii="Arial" w:hAnsi="Arial" w:cs="Arial"/>
                <w:sz w:val="20"/>
                <w:szCs w:val="20"/>
              </w:rPr>
              <w:t xml:space="preserve">By </w:t>
            </w:r>
            <w:r w:rsidR="006A2A1D">
              <w:rPr>
                <w:rFonts w:ascii="Arial" w:hAnsi="Arial" w:cs="Arial"/>
                <w:sz w:val="20"/>
                <w:szCs w:val="20"/>
              </w:rPr>
              <w:t>providing employees with proper defined responsibilities as well as the provision of employee training.</w:t>
            </w:r>
          </w:p>
        </w:tc>
      </w:tr>
      <w:tr w:rsidR="00D73675" w:rsidRPr="00B939B7" w:rsidTr="00A235FC">
        <w:tc>
          <w:tcPr>
            <w:tcW w:w="2518" w:type="dxa"/>
          </w:tcPr>
          <w:p w:rsidR="00D73675" w:rsidRPr="00B939B7" w:rsidRDefault="00D73675" w:rsidP="00A235FC">
            <w:pPr>
              <w:rPr>
                <w:rFonts w:ascii="Arial" w:hAnsi="Arial" w:cs="Arial"/>
                <w:sz w:val="20"/>
                <w:szCs w:val="20"/>
              </w:rPr>
            </w:pPr>
          </w:p>
        </w:tc>
        <w:tc>
          <w:tcPr>
            <w:tcW w:w="5713" w:type="dxa"/>
          </w:tcPr>
          <w:p w:rsidR="00D73675" w:rsidRPr="00B939B7" w:rsidRDefault="00D73675" w:rsidP="00A235FC">
            <w:pPr>
              <w:rPr>
                <w:rFonts w:ascii="Arial" w:hAnsi="Arial" w:cs="Arial"/>
                <w:sz w:val="20"/>
                <w:szCs w:val="20"/>
              </w:rPr>
            </w:pPr>
          </w:p>
        </w:tc>
      </w:tr>
      <w:tr w:rsidR="00D73675" w:rsidRPr="00B939B7" w:rsidTr="00A235FC">
        <w:tc>
          <w:tcPr>
            <w:tcW w:w="2518" w:type="dxa"/>
          </w:tcPr>
          <w:p w:rsidR="00D73675" w:rsidRPr="00B939B7" w:rsidRDefault="00D73675" w:rsidP="00A235FC">
            <w:pPr>
              <w:rPr>
                <w:rFonts w:ascii="Arial" w:hAnsi="Arial" w:cs="Arial"/>
                <w:sz w:val="20"/>
                <w:szCs w:val="20"/>
              </w:rPr>
            </w:pPr>
            <w:r w:rsidRPr="00B939B7">
              <w:rPr>
                <w:rFonts w:ascii="Arial" w:hAnsi="Arial" w:cs="Arial"/>
                <w:sz w:val="20"/>
                <w:szCs w:val="20"/>
              </w:rPr>
              <w:t>Self-actualization</w:t>
            </w:r>
          </w:p>
        </w:tc>
        <w:tc>
          <w:tcPr>
            <w:tcW w:w="5713" w:type="dxa"/>
          </w:tcPr>
          <w:p w:rsidR="00D73675" w:rsidRPr="00B939B7" w:rsidRDefault="00C75350" w:rsidP="006A2A1D">
            <w:pPr>
              <w:rPr>
                <w:rFonts w:ascii="Arial" w:hAnsi="Arial" w:cs="Arial"/>
                <w:sz w:val="20"/>
                <w:szCs w:val="20"/>
              </w:rPr>
            </w:pPr>
            <w:r>
              <w:rPr>
                <w:rFonts w:ascii="Arial" w:hAnsi="Arial" w:cs="Arial"/>
                <w:sz w:val="20"/>
                <w:szCs w:val="20"/>
              </w:rPr>
              <w:t xml:space="preserve">By encouraging </w:t>
            </w:r>
            <w:r w:rsidR="006A2A1D">
              <w:rPr>
                <w:rFonts w:ascii="Arial" w:hAnsi="Arial" w:cs="Arial"/>
                <w:sz w:val="20"/>
                <w:szCs w:val="20"/>
              </w:rPr>
              <w:t>creativity in the workplace.</w:t>
            </w:r>
          </w:p>
        </w:tc>
      </w:tr>
    </w:tbl>
    <w:p w:rsidR="00A235FC" w:rsidRDefault="00A235FC" w:rsidP="00A235FC">
      <w:pPr>
        <w:pStyle w:val="Heading2"/>
        <w:ind w:left="1701"/>
      </w:pPr>
    </w:p>
    <w:p w:rsidR="00A235FC" w:rsidRDefault="00A235FC" w:rsidP="00A235FC"/>
    <w:p w:rsidR="00A235FC" w:rsidRPr="00C519C0" w:rsidRDefault="00C519C0" w:rsidP="00C519C0">
      <w:pPr>
        <w:spacing w:after="100" w:afterAutospacing="1" w:line="480" w:lineRule="auto"/>
        <w:ind w:left="1417" w:right="1417"/>
        <w:rPr>
          <w:rFonts w:ascii="Arial" w:hAnsi="Arial" w:cs="Arial"/>
          <w:sz w:val="24"/>
          <w:szCs w:val="24"/>
        </w:rPr>
      </w:pPr>
      <w:r>
        <w:rPr>
          <w:rFonts w:ascii="Arial" w:hAnsi="Arial" w:cs="Arial"/>
          <w:sz w:val="24"/>
          <w:szCs w:val="24"/>
        </w:rPr>
        <w:t xml:space="preserve">For employees at PI to enjoy working and wanting to work at Pi they will have to have their basic needs fulfilled. Pi can use the Maslow model as a basis to fulfill their employee basic needs. </w:t>
      </w:r>
    </w:p>
    <w:p w:rsidR="00A235FC" w:rsidRDefault="00A235FC" w:rsidP="00A235FC"/>
    <w:p w:rsidR="00A235FC" w:rsidRDefault="00A235FC" w:rsidP="00A235FC"/>
    <w:p w:rsidR="00A235FC" w:rsidRDefault="00A235FC" w:rsidP="00A235FC"/>
    <w:p w:rsidR="00A235FC" w:rsidRDefault="00A235FC" w:rsidP="00A235FC"/>
    <w:p w:rsidR="00A235FC" w:rsidRDefault="00A235FC" w:rsidP="00A235FC"/>
    <w:p w:rsidR="00A235FC" w:rsidRDefault="00A235FC" w:rsidP="00A235FC"/>
    <w:p w:rsidR="006A2A1D" w:rsidRDefault="006A2A1D" w:rsidP="00A235FC"/>
    <w:p w:rsidR="006A2A1D" w:rsidRDefault="006A2A1D" w:rsidP="00A235FC"/>
    <w:p w:rsidR="001529BD" w:rsidRPr="001529BD" w:rsidRDefault="00633009" w:rsidP="001529BD">
      <w:pPr>
        <w:pStyle w:val="Heading2"/>
        <w:numPr>
          <w:ilvl w:val="0"/>
          <w:numId w:val="15"/>
        </w:numPr>
        <w:ind w:left="1701" w:hanging="283"/>
      </w:pPr>
      <w:bookmarkStart w:id="5" w:name="_Toc521493483"/>
      <w:r>
        <w:lastRenderedPageBreak/>
        <w:t xml:space="preserve">Herzberg </w:t>
      </w:r>
      <w:r w:rsidR="001529BD" w:rsidRPr="001529BD">
        <w:t xml:space="preserve"> </w:t>
      </w:r>
      <w:r>
        <w:t>2 F</w:t>
      </w:r>
      <w:r w:rsidR="001529BD" w:rsidRPr="001529BD">
        <w:t xml:space="preserve">actor </w:t>
      </w:r>
      <w:r w:rsidR="003E0B17">
        <w:t>Model</w:t>
      </w:r>
      <w:bookmarkEnd w:id="5"/>
    </w:p>
    <w:p w:rsidR="0013472F" w:rsidRDefault="0013472F" w:rsidP="00A235FC">
      <w:pPr>
        <w:spacing w:after="100" w:afterAutospacing="1" w:line="480" w:lineRule="auto"/>
        <w:ind w:left="1417" w:right="1417"/>
        <w:rPr>
          <w:rFonts w:ascii="Arial" w:hAnsi="Arial" w:cs="Arial"/>
          <w:color w:val="000000"/>
          <w:sz w:val="20"/>
          <w:szCs w:val="20"/>
          <w:shd w:val="clear" w:color="auto" w:fill="FFFFFF"/>
        </w:rPr>
      </w:pPr>
    </w:p>
    <w:p w:rsidR="007D4155" w:rsidRDefault="007D4155" w:rsidP="00A235FC">
      <w:pPr>
        <w:spacing w:after="100" w:afterAutospacing="1" w:line="480" w:lineRule="auto"/>
        <w:ind w:left="1417" w:right="1417"/>
        <w:rPr>
          <w:rFonts w:ascii="Arial" w:hAnsi="Arial" w:cs="Arial"/>
          <w:sz w:val="24"/>
          <w:szCs w:val="24"/>
        </w:rPr>
      </w:pPr>
      <w:r w:rsidRPr="007D4155">
        <w:rPr>
          <w:rFonts w:ascii="Arial" w:hAnsi="Arial" w:cs="Arial"/>
          <w:sz w:val="24"/>
          <w:szCs w:val="24"/>
        </w:rPr>
        <w:t>Herzberg's motivation-hygiene theory</w:t>
      </w:r>
      <w:r>
        <w:rPr>
          <w:rFonts w:ascii="Arial" w:hAnsi="Arial" w:cs="Arial"/>
          <w:sz w:val="24"/>
          <w:szCs w:val="24"/>
        </w:rPr>
        <w:t xml:space="preserve"> asserts that</w:t>
      </w:r>
      <w:r w:rsidR="004613DD">
        <w:rPr>
          <w:rFonts w:ascii="Arial" w:hAnsi="Arial" w:cs="Arial"/>
          <w:sz w:val="24"/>
          <w:szCs w:val="24"/>
        </w:rPr>
        <w:t xml:space="preserve">, depending on the influencing factors, </w:t>
      </w:r>
      <w:r>
        <w:rPr>
          <w:rFonts w:ascii="Arial" w:hAnsi="Arial" w:cs="Arial"/>
          <w:sz w:val="24"/>
          <w:szCs w:val="24"/>
        </w:rPr>
        <w:t xml:space="preserve"> employees </w:t>
      </w:r>
      <w:r w:rsidR="004613DD">
        <w:rPr>
          <w:rFonts w:ascii="Arial" w:hAnsi="Arial" w:cs="Arial"/>
          <w:sz w:val="24"/>
          <w:szCs w:val="24"/>
        </w:rPr>
        <w:t>can</w:t>
      </w:r>
      <w:r>
        <w:rPr>
          <w:rFonts w:ascii="Arial" w:hAnsi="Arial" w:cs="Arial"/>
          <w:sz w:val="24"/>
          <w:szCs w:val="24"/>
        </w:rPr>
        <w:t xml:space="preserve"> either </w:t>
      </w:r>
      <w:r w:rsidR="004613DD">
        <w:rPr>
          <w:rFonts w:ascii="Arial" w:hAnsi="Arial" w:cs="Arial"/>
          <w:sz w:val="24"/>
          <w:szCs w:val="24"/>
        </w:rPr>
        <w:t xml:space="preserve">feel </w:t>
      </w:r>
      <w:r>
        <w:rPr>
          <w:rFonts w:ascii="Arial" w:hAnsi="Arial" w:cs="Arial"/>
          <w:sz w:val="24"/>
          <w:szCs w:val="24"/>
        </w:rPr>
        <w:t>satisfied or di</w:t>
      </w:r>
      <w:r w:rsidR="004613DD">
        <w:rPr>
          <w:rFonts w:ascii="Arial" w:hAnsi="Arial" w:cs="Arial"/>
          <w:sz w:val="24"/>
          <w:szCs w:val="24"/>
        </w:rPr>
        <w:t xml:space="preserve">ssatisfied. The theory further argues that employees are not concerned with lower order needs but rather more concentrated on the higher order needs. </w:t>
      </w:r>
    </w:p>
    <w:p w:rsidR="004613DD" w:rsidRDefault="00A235FC" w:rsidP="00A235FC">
      <w:pPr>
        <w:spacing w:after="100" w:afterAutospacing="1" w:line="480" w:lineRule="auto"/>
        <w:ind w:left="1417" w:right="1417"/>
        <w:rPr>
          <w:rFonts w:ascii="Arial" w:hAnsi="Arial" w:cs="Arial"/>
          <w:sz w:val="24"/>
          <w:szCs w:val="24"/>
        </w:rPr>
      </w:pPr>
      <w:r>
        <w:rPr>
          <w:rFonts w:ascii="Arial" w:hAnsi="Arial" w:cs="Arial"/>
          <w:sz w:val="24"/>
          <w:szCs w:val="24"/>
        </w:rPr>
        <w:t>The</w:t>
      </w:r>
      <w:r w:rsidRPr="00A235FC">
        <w:rPr>
          <w:rFonts w:ascii="Arial" w:hAnsi="Arial" w:cs="Arial"/>
          <w:sz w:val="24"/>
          <w:szCs w:val="24"/>
        </w:rPr>
        <w:t xml:space="preserve"> </w:t>
      </w:r>
      <w:r>
        <w:rPr>
          <w:rFonts w:ascii="Arial" w:hAnsi="Arial" w:cs="Arial"/>
          <w:sz w:val="24"/>
          <w:szCs w:val="24"/>
        </w:rPr>
        <w:t>hygiene</w:t>
      </w:r>
      <w:r w:rsidRPr="00A235FC">
        <w:rPr>
          <w:rFonts w:ascii="Arial" w:hAnsi="Arial" w:cs="Arial"/>
          <w:sz w:val="24"/>
          <w:szCs w:val="24"/>
        </w:rPr>
        <w:t xml:space="preserve"> </w:t>
      </w:r>
      <w:r>
        <w:rPr>
          <w:rFonts w:ascii="Arial" w:hAnsi="Arial" w:cs="Arial"/>
          <w:sz w:val="24"/>
          <w:szCs w:val="24"/>
        </w:rPr>
        <w:t>factors</w:t>
      </w:r>
      <w:r w:rsidR="004613DD">
        <w:rPr>
          <w:rFonts w:ascii="Arial" w:hAnsi="Arial" w:cs="Arial"/>
          <w:sz w:val="24"/>
          <w:szCs w:val="24"/>
        </w:rPr>
        <w:t xml:space="preserve"> of the model</w:t>
      </w:r>
      <w:r>
        <w:rPr>
          <w:rFonts w:ascii="Arial" w:hAnsi="Arial" w:cs="Arial"/>
          <w:sz w:val="24"/>
          <w:szCs w:val="24"/>
        </w:rPr>
        <w:t>,</w:t>
      </w:r>
      <w:r w:rsidRPr="00A235FC">
        <w:rPr>
          <w:rFonts w:ascii="Arial" w:hAnsi="Arial" w:cs="Arial"/>
          <w:sz w:val="24"/>
          <w:szCs w:val="24"/>
        </w:rPr>
        <w:t xml:space="preserve"> </w:t>
      </w:r>
      <w:r w:rsidR="004613DD">
        <w:rPr>
          <w:rFonts w:ascii="Arial" w:hAnsi="Arial" w:cs="Arial"/>
          <w:sz w:val="24"/>
          <w:szCs w:val="24"/>
        </w:rPr>
        <w:t xml:space="preserve">are similar in likeness to </w:t>
      </w:r>
      <w:r w:rsidRPr="00A235FC">
        <w:rPr>
          <w:rFonts w:ascii="Arial" w:hAnsi="Arial" w:cs="Arial"/>
          <w:sz w:val="24"/>
          <w:szCs w:val="24"/>
        </w:rPr>
        <w:t xml:space="preserve"> </w:t>
      </w:r>
      <w:r>
        <w:rPr>
          <w:rFonts w:ascii="Arial" w:hAnsi="Arial" w:cs="Arial"/>
          <w:sz w:val="24"/>
          <w:szCs w:val="24"/>
        </w:rPr>
        <w:t>Maslow’s</w:t>
      </w:r>
      <w:r w:rsidRPr="00A235FC">
        <w:rPr>
          <w:rFonts w:ascii="Arial" w:hAnsi="Arial" w:cs="Arial"/>
          <w:sz w:val="24"/>
          <w:szCs w:val="24"/>
        </w:rPr>
        <w:t xml:space="preserve"> </w:t>
      </w:r>
      <w:r>
        <w:rPr>
          <w:rFonts w:ascii="Arial" w:hAnsi="Arial" w:cs="Arial"/>
          <w:sz w:val="24"/>
          <w:szCs w:val="24"/>
        </w:rPr>
        <w:t>lower</w:t>
      </w:r>
      <w:r w:rsidRPr="00A235FC">
        <w:rPr>
          <w:rFonts w:ascii="Arial" w:hAnsi="Arial" w:cs="Arial"/>
          <w:sz w:val="24"/>
          <w:szCs w:val="24"/>
        </w:rPr>
        <w:t xml:space="preserve"> </w:t>
      </w:r>
      <w:r>
        <w:rPr>
          <w:rFonts w:ascii="Arial" w:hAnsi="Arial" w:cs="Arial"/>
          <w:sz w:val="24"/>
          <w:szCs w:val="24"/>
        </w:rPr>
        <w:t>order</w:t>
      </w:r>
      <w:r w:rsidRPr="00A235FC">
        <w:rPr>
          <w:rFonts w:ascii="Arial" w:hAnsi="Arial" w:cs="Arial"/>
          <w:sz w:val="24"/>
          <w:szCs w:val="24"/>
        </w:rPr>
        <w:t xml:space="preserve"> </w:t>
      </w:r>
      <w:r>
        <w:rPr>
          <w:rFonts w:ascii="Arial" w:hAnsi="Arial" w:cs="Arial"/>
          <w:sz w:val="24"/>
          <w:szCs w:val="24"/>
        </w:rPr>
        <w:t>needs</w:t>
      </w:r>
      <w:r w:rsidR="00677249">
        <w:rPr>
          <w:rFonts w:ascii="Arial" w:hAnsi="Arial" w:cs="Arial"/>
          <w:sz w:val="24"/>
          <w:szCs w:val="24"/>
        </w:rPr>
        <w:t xml:space="preserve"> </w:t>
      </w:r>
      <w:r w:rsidR="004613DD">
        <w:rPr>
          <w:rFonts w:ascii="Arial" w:hAnsi="Arial" w:cs="Arial"/>
          <w:sz w:val="24"/>
          <w:szCs w:val="24"/>
        </w:rPr>
        <w:t>.</w:t>
      </w:r>
    </w:p>
    <w:p w:rsidR="00A235FC" w:rsidRDefault="004613DD" w:rsidP="00A235FC">
      <w:pPr>
        <w:spacing w:after="100" w:afterAutospacing="1" w:line="480" w:lineRule="auto"/>
        <w:ind w:left="1417" w:right="1417"/>
        <w:rPr>
          <w:rFonts w:ascii="Arial" w:hAnsi="Arial" w:cs="Arial"/>
          <w:sz w:val="24"/>
          <w:szCs w:val="24"/>
        </w:rPr>
      </w:pPr>
      <w:r>
        <w:rPr>
          <w:rFonts w:ascii="Arial" w:hAnsi="Arial" w:cs="Arial"/>
          <w:sz w:val="24"/>
          <w:szCs w:val="24"/>
        </w:rPr>
        <w:t xml:space="preserve">The models motivation  factors are similar in likeness to </w:t>
      </w:r>
      <w:r w:rsidR="00A235FC">
        <w:rPr>
          <w:rFonts w:ascii="Arial" w:hAnsi="Arial" w:cs="Arial"/>
          <w:sz w:val="24"/>
          <w:szCs w:val="24"/>
        </w:rPr>
        <w:t>Maslow’s</w:t>
      </w:r>
      <w:r w:rsidR="00A235FC" w:rsidRPr="00A235FC">
        <w:rPr>
          <w:rFonts w:ascii="Arial" w:hAnsi="Arial" w:cs="Arial"/>
          <w:sz w:val="24"/>
          <w:szCs w:val="24"/>
        </w:rPr>
        <w:t xml:space="preserve"> </w:t>
      </w:r>
      <w:r w:rsidR="00A235FC">
        <w:rPr>
          <w:rFonts w:ascii="Arial" w:hAnsi="Arial" w:cs="Arial"/>
          <w:sz w:val="24"/>
          <w:szCs w:val="24"/>
        </w:rPr>
        <w:t>higher order needs</w:t>
      </w:r>
      <w:r>
        <w:rPr>
          <w:rFonts w:ascii="Arial" w:hAnsi="Arial" w:cs="Arial"/>
          <w:sz w:val="24"/>
          <w:szCs w:val="24"/>
        </w:rPr>
        <w:t>.</w:t>
      </w:r>
      <w:r w:rsidR="00A235FC">
        <w:rPr>
          <w:rFonts w:ascii="Arial" w:hAnsi="Arial" w:cs="Arial"/>
          <w:sz w:val="24"/>
          <w:szCs w:val="24"/>
        </w:rPr>
        <w:t xml:space="preserve"> </w:t>
      </w:r>
    </w:p>
    <w:p w:rsidR="00A235FC" w:rsidRDefault="00E90468" w:rsidP="00A235FC">
      <w:pPr>
        <w:spacing w:after="100" w:afterAutospacing="1" w:line="480" w:lineRule="auto"/>
        <w:ind w:left="1417" w:right="1417"/>
        <w:rPr>
          <w:rFonts w:ascii="Arial" w:hAnsi="Arial" w:cs="Arial"/>
          <w:sz w:val="24"/>
          <w:szCs w:val="24"/>
        </w:rPr>
      </w:pPr>
      <w:r>
        <w:rPr>
          <w:rFonts w:ascii="Arial" w:hAnsi="Arial" w:cs="Arial"/>
          <w:sz w:val="24"/>
          <w:szCs w:val="24"/>
        </w:rPr>
        <w:t>By jointly adopting and using the Maslow and Hertzberg models PI will be well placed to understand what needs, hygiene and motivators need attention and addressing to satisfy employees within PI.</w:t>
      </w:r>
    </w:p>
    <w:p w:rsidR="00857F41" w:rsidRDefault="00857F41" w:rsidP="00A235FC">
      <w:pPr>
        <w:spacing w:after="100" w:afterAutospacing="1" w:line="480" w:lineRule="auto"/>
        <w:ind w:left="1417" w:right="1417"/>
        <w:rPr>
          <w:rFonts w:ascii="Arial" w:hAnsi="Arial" w:cs="Arial"/>
          <w:sz w:val="24"/>
          <w:szCs w:val="24"/>
        </w:rPr>
      </w:pPr>
    </w:p>
    <w:p w:rsidR="00A96021" w:rsidRDefault="00E90468" w:rsidP="00537641">
      <w:pPr>
        <w:spacing w:after="100" w:afterAutospacing="1" w:line="480" w:lineRule="auto"/>
        <w:ind w:left="567" w:right="1417"/>
        <w:rPr>
          <w:rFonts w:ascii="Arial" w:hAnsi="Arial" w:cs="Arial"/>
          <w:sz w:val="24"/>
          <w:szCs w:val="24"/>
        </w:rPr>
      </w:pPr>
      <w:r>
        <w:rPr>
          <w:rFonts w:ascii="Arial" w:hAnsi="Arial" w:cs="Arial"/>
          <w:sz w:val="24"/>
          <w:szCs w:val="24"/>
        </w:rPr>
        <w:lastRenderedPageBreak/>
        <w:t xml:space="preserve">Figure 2 below shows the </w:t>
      </w:r>
      <w:r w:rsidRPr="00E90468">
        <w:rPr>
          <w:rFonts w:ascii="Arial" w:hAnsi="Arial" w:cs="Arial"/>
          <w:sz w:val="24"/>
          <w:szCs w:val="24"/>
        </w:rPr>
        <w:t>Herzberg’s Two-Factor Theory of Motivation Model</w:t>
      </w:r>
      <w:r>
        <w:rPr>
          <w:rFonts w:ascii="Arial" w:hAnsi="Arial" w:cs="Arial"/>
          <w:sz w:val="24"/>
          <w:szCs w:val="24"/>
        </w:rPr>
        <w:t>:-</w:t>
      </w:r>
      <w:r w:rsidR="00537641" w:rsidRPr="00537641">
        <w:rPr>
          <w:noProof/>
        </w:rPr>
        <w:t xml:space="preserve"> </w:t>
      </w:r>
      <w:r w:rsidR="00537641">
        <w:rPr>
          <w:noProof/>
        </w:rPr>
        <w:drawing>
          <wp:inline distT="0" distB="0" distL="0" distR="0">
            <wp:extent cx="5267325" cy="1743075"/>
            <wp:effectExtent l="19050" t="0" r="9525" b="0"/>
            <wp:docPr id="16" name="Picture 2" descr="Herzbergs view of satisfaction and dis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rzbergs view of satisfaction and dissatisfaction"/>
                    <pic:cNvPicPr>
                      <a:picLocks noChangeAspect="1" noChangeArrowheads="1"/>
                    </pic:cNvPicPr>
                  </pic:nvPicPr>
                  <pic:blipFill>
                    <a:blip r:embed="rId9"/>
                    <a:srcRect/>
                    <a:stretch>
                      <a:fillRect/>
                    </a:stretch>
                  </pic:blipFill>
                  <pic:spPr bwMode="auto">
                    <a:xfrm>
                      <a:off x="0" y="0"/>
                      <a:ext cx="5267325" cy="1743075"/>
                    </a:xfrm>
                    <a:prstGeom prst="rect">
                      <a:avLst/>
                    </a:prstGeom>
                    <a:noFill/>
                    <a:ln w="9525">
                      <a:noFill/>
                      <a:miter lim="800000"/>
                      <a:headEnd/>
                      <a:tailEnd/>
                    </a:ln>
                  </pic:spPr>
                </pic:pic>
              </a:graphicData>
            </a:graphic>
          </wp:inline>
        </w:drawing>
      </w:r>
    </w:p>
    <w:p w:rsidR="0013472F" w:rsidRDefault="00936123" w:rsidP="00936123">
      <w:pPr>
        <w:pStyle w:val="Heading1"/>
        <w:shd w:val="clear" w:color="auto" w:fill="FFFFFF"/>
        <w:spacing w:before="0" w:after="168"/>
        <w:rPr>
          <w:rFonts w:ascii="Arial" w:hAnsi="Arial" w:cs="Arial"/>
          <w:b w:val="0"/>
          <w:bCs w:val="0"/>
          <w:color w:val="000000"/>
          <w:sz w:val="20"/>
          <w:szCs w:val="20"/>
          <w:shd w:val="clear" w:color="auto" w:fill="FFFFFF"/>
        </w:rPr>
      </w:pPr>
      <w:r>
        <w:rPr>
          <w:rFonts w:ascii="Arial" w:hAnsi="Arial" w:cs="Arial"/>
          <w:color w:val="000000"/>
          <w:sz w:val="20"/>
          <w:szCs w:val="20"/>
          <w:shd w:val="clear" w:color="auto" w:fill="FFFFFF"/>
        </w:rPr>
        <w:t> </w:t>
      </w:r>
    </w:p>
    <w:p w:rsidR="00936123" w:rsidRPr="00857F41" w:rsidRDefault="00936123" w:rsidP="00857F41">
      <w:pPr>
        <w:rPr>
          <w:b/>
          <w:sz w:val="54"/>
          <w:szCs w:val="54"/>
        </w:rPr>
      </w:pPr>
      <w:r w:rsidRPr="00857F41">
        <w:rPr>
          <w:b/>
          <w:i/>
          <w:shd w:val="clear" w:color="auto" w:fill="FFFFFF"/>
        </w:rPr>
        <w:t>FIGURE 2:</w:t>
      </w:r>
      <w:r w:rsidRPr="00857F41">
        <w:rPr>
          <w:b/>
          <w:shd w:val="clear" w:color="auto" w:fill="FFFFFF"/>
        </w:rPr>
        <w:t xml:space="preserve"> Herzberg’s Two-Factor Theory of Motivation</w:t>
      </w:r>
      <w:r w:rsidR="0013472F" w:rsidRPr="00857F41">
        <w:rPr>
          <w:b/>
          <w:shd w:val="clear" w:color="auto" w:fill="FFFFFF"/>
        </w:rPr>
        <w:t xml:space="preserve"> Model</w:t>
      </w:r>
    </w:p>
    <w:p w:rsidR="00936123" w:rsidRDefault="0013472F" w:rsidP="00936123">
      <w:pPr>
        <w:spacing w:after="100" w:afterAutospacing="1" w:line="480" w:lineRule="auto"/>
        <w:ind w:right="1417"/>
        <w:rPr>
          <w:rFonts w:ascii="Arial" w:hAnsi="Arial" w:cs="Arial"/>
          <w:sz w:val="20"/>
          <w:szCs w:val="20"/>
        </w:rPr>
      </w:pPr>
      <w:r w:rsidRPr="0013472F">
        <w:rPr>
          <w:rFonts w:ascii="Arial" w:hAnsi="Arial" w:cs="Arial"/>
          <w:sz w:val="20"/>
          <w:szCs w:val="20"/>
        </w:rPr>
        <w:t>Source: https://www.managementstudyguide.com/herzbergs-theory-motivation.htm</w:t>
      </w:r>
    </w:p>
    <w:p w:rsidR="0013472F" w:rsidRDefault="0013472F"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936123">
      <w:pPr>
        <w:spacing w:after="100" w:afterAutospacing="1" w:line="480" w:lineRule="auto"/>
        <w:ind w:right="1417"/>
        <w:rPr>
          <w:rFonts w:ascii="Arial" w:hAnsi="Arial" w:cs="Arial"/>
          <w:sz w:val="20"/>
          <w:szCs w:val="20"/>
        </w:rPr>
      </w:pPr>
    </w:p>
    <w:p w:rsidR="00764F40" w:rsidRDefault="00764F40" w:rsidP="00764F40">
      <w:pPr>
        <w:spacing w:after="100" w:afterAutospacing="1" w:line="480" w:lineRule="auto"/>
        <w:ind w:left="1417" w:right="1417"/>
        <w:rPr>
          <w:rFonts w:ascii="Arial" w:hAnsi="Arial" w:cs="Arial"/>
          <w:sz w:val="24"/>
          <w:szCs w:val="24"/>
        </w:rPr>
      </w:pPr>
      <w:r>
        <w:rPr>
          <w:rFonts w:ascii="Arial" w:hAnsi="Arial" w:cs="Arial"/>
          <w:sz w:val="24"/>
          <w:szCs w:val="24"/>
        </w:rPr>
        <w:lastRenderedPageBreak/>
        <w:t xml:space="preserve">PI can address and support employee hygiene and motivator factors within the </w:t>
      </w:r>
      <w:r w:rsidR="00201F36">
        <w:rPr>
          <w:rFonts w:ascii="Arial" w:hAnsi="Arial" w:cs="Arial"/>
          <w:sz w:val="24"/>
          <w:szCs w:val="24"/>
        </w:rPr>
        <w:t>company</w:t>
      </w:r>
      <w:r>
        <w:rPr>
          <w:rFonts w:ascii="Arial" w:hAnsi="Arial" w:cs="Arial"/>
          <w:sz w:val="24"/>
          <w:szCs w:val="24"/>
        </w:rPr>
        <w:t xml:space="preserve"> as follows</w:t>
      </w:r>
      <w:r w:rsidR="00851E2F">
        <w:rPr>
          <w:rFonts w:ascii="Arial" w:hAnsi="Arial" w:cs="Arial"/>
          <w:sz w:val="24"/>
          <w:szCs w:val="24"/>
        </w:rPr>
        <w:t xml:space="preserve"> in Table 2 below</w:t>
      </w:r>
      <w:r>
        <w:rPr>
          <w:rFonts w:ascii="Arial" w:hAnsi="Arial" w:cs="Arial"/>
          <w:sz w:val="24"/>
          <w:szCs w:val="24"/>
        </w:rPr>
        <w:t>:-</w:t>
      </w:r>
    </w:p>
    <w:p w:rsidR="00851E2F" w:rsidRDefault="00851E2F" w:rsidP="00764F40">
      <w:pPr>
        <w:spacing w:after="100" w:afterAutospacing="1" w:line="480" w:lineRule="auto"/>
        <w:ind w:left="1417" w:right="1417"/>
        <w:rPr>
          <w:rFonts w:ascii="Arial" w:hAnsi="Arial" w:cs="Arial"/>
          <w:b/>
          <w:i/>
          <w:sz w:val="24"/>
          <w:szCs w:val="24"/>
        </w:rPr>
      </w:pPr>
      <w:r w:rsidRPr="00851E2F">
        <w:rPr>
          <w:rFonts w:ascii="Arial" w:hAnsi="Arial" w:cs="Arial"/>
          <w:b/>
          <w:i/>
          <w:sz w:val="24"/>
          <w:szCs w:val="24"/>
        </w:rPr>
        <w:t xml:space="preserve">Table 2:  </w:t>
      </w:r>
      <w:r w:rsidR="00F750BE">
        <w:rPr>
          <w:rFonts w:ascii="Arial" w:hAnsi="Arial" w:cs="Arial"/>
          <w:b/>
          <w:i/>
          <w:sz w:val="24"/>
          <w:szCs w:val="24"/>
        </w:rPr>
        <w:t xml:space="preserve">Addressing </w:t>
      </w:r>
      <w:r w:rsidRPr="00851E2F">
        <w:rPr>
          <w:rFonts w:ascii="Arial" w:hAnsi="Arial" w:cs="Arial"/>
          <w:b/>
          <w:i/>
          <w:sz w:val="24"/>
          <w:szCs w:val="24"/>
        </w:rPr>
        <w:t>Hygiene and Motivator Factors</w:t>
      </w:r>
    </w:p>
    <w:tbl>
      <w:tblPr>
        <w:tblStyle w:val="TableGrid"/>
        <w:tblW w:w="0" w:type="auto"/>
        <w:tblInd w:w="250" w:type="dxa"/>
        <w:tblLook w:val="04A0"/>
      </w:tblPr>
      <w:tblGrid>
        <w:gridCol w:w="3827"/>
        <w:gridCol w:w="4376"/>
      </w:tblGrid>
      <w:tr w:rsidR="0044049E" w:rsidTr="0044049E">
        <w:tc>
          <w:tcPr>
            <w:tcW w:w="3827" w:type="dxa"/>
            <w:shd w:val="clear" w:color="auto" w:fill="BFBFBF" w:themeFill="background1" w:themeFillShade="BF"/>
          </w:tcPr>
          <w:p w:rsidR="0044049E" w:rsidRPr="0044049E" w:rsidRDefault="0044049E" w:rsidP="0044049E">
            <w:pPr>
              <w:spacing w:after="100" w:afterAutospacing="1" w:line="480" w:lineRule="auto"/>
              <w:ind w:right="-108"/>
              <w:jc w:val="center"/>
              <w:rPr>
                <w:rFonts w:ascii="Arial" w:hAnsi="Arial" w:cs="Arial"/>
                <w:b/>
                <w:sz w:val="20"/>
                <w:szCs w:val="20"/>
              </w:rPr>
            </w:pPr>
            <w:r w:rsidRPr="0044049E">
              <w:rPr>
                <w:rFonts w:ascii="Arial" w:hAnsi="Arial" w:cs="Arial"/>
                <w:b/>
                <w:sz w:val="20"/>
                <w:szCs w:val="20"/>
              </w:rPr>
              <w:t>FACTOR - Hygiene / Motivator</w:t>
            </w:r>
          </w:p>
        </w:tc>
        <w:tc>
          <w:tcPr>
            <w:tcW w:w="4376" w:type="dxa"/>
            <w:shd w:val="clear" w:color="auto" w:fill="BFBFBF" w:themeFill="background1" w:themeFillShade="BF"/>
          </w:tcPr>
          <w:p w:rsidR="0044049E" w:rsidRPr="0044049E" w:rsidRDefault="0044049E" w:rsidP="0044049E">
            <w:pPr>
              <w:spacing w:after="100" w:afterAutospacing="1" w:line="480" w:lineRule="auto"/>
              <w:ind w:right="1417"/>
              <w:jc w:val="center"/>
              <w:rPr>
                <w:rFonts w:ascii="Arial" w:hAnsi="Arial" w:cs="Arial"/>
                <w:b/>
                <w:sz w:val="20"/>
                <w:szCs w:val="20"/>
              </w:rPr>
            </w:pPr>
            <w:r w:rsidRPr="0044049E">
              <w:rPr>
                <w:rFonts w:ascii="Arial" w:hAnsi="Arial" w:cs="Arial"/>
                <w:b/>
                <w:sz w:val="20"/>
                <w:szCs w:val="20"/>
              </w:rPr>
              <w:t>Action By Pi</w:t>
            </w:r>
          </w:p>
        </w:tc>
      </w:tr>
      <w:tr w:rsidR="0044049E" w:rsidTr="0044049E">
        <w:tc>
          <w:tcPr>
            <w:tcW w:w="3827" w:type="dxa"/>
          </w:tcPr>
          <w:p w:rsidR="0044049E" w:rsidRPr="0044049E" w:rsidRDefault="0044049E" w:rsidP="00764F40">
            <w:pPr>
              <w:spacing w:after="100" w:afterAutospacing="1" w:line="480" w:lineRule="auto"/>
              <w:ind w:right="1417"/>
              <w:rPr>
                <w:rFonts w:ascii="Arial" w:hAnsi="Arial" w:cs="Arial"/>
                <w:sz w:val="20"/>
                <w:szCs w:val="20"/>
              </w:rPr>
            </w:pPr>
            <w:r w:rsidRPr="0044049E">
              <w:rPr>
                <w:rFonts w:ascii="Arial" w:hAnsi="Arial" w:cs="Arial"/>
                <w:sz w:val="20"/>
                <w:szCs w:val="20"/>
              </w:rPr>
              <w:t>Employee Achievement</w:t>
            </w:r>
          </w:p>
        </w:tc>
        <w:tc>
          <w:tcPr>
            <w:tcW w:w="4376" w:type="dxa"/>
          </w:tcPr>
          <w:p w:rsidR="0044049E" w:rsidRPr="0044049E" w:rsidRDefault="0044049E" w:rsidP="0037663C">
            <w:pPr>
              <w:rPr>
                <w:rFonts w:ascii="Arial" w:hAnsi="Arial" w:cs="Arial"/>
                <w:sz w:val="20"/>
                <w:szCs w:val="20"/>
              </w:rPr>
            </w:pPr>
            <w:r w:rsidRPr="0044049E">
              <w:rPr>
                <w:rFonts w:ascii="Arial" w:hAnsi="Arial" w:cs="Arial"/>
                <w:sz w:val="20"/>
                <w:szCs w:val="20"/>
              </w:rPr>
              <w:t xml:space="preserve">Pi </w:t>
            </w:r>
            <w:r w:rsidR="0037663C">
              <w:rPr>
                <w:rFonts w:ascii="Arial" w:hAnsi="Arial" w:cs="Arial"/>
                <w:sz w:val="20"/>
                <w:szCs w:val="20"/>
              </w:rPr>
              <w:t xml:space="preserve">should consider to </w:t>
            </w:r>
            <w:r w:rsidRPr="0044049E">
              <w:rPr>
                <w:rFonts w:ascii="Arial" w:hAnsi="Arial" w:cs="Arial"/>
                <w:sz w:val="20"/>
                <w:szCs w:val="20"/>
              </w:rPr>
              <w:t>improve the employee working environment</w:t>
            </w:r>
            <w:r>
              <w:rPr>
                <w:rFonts w:ascii="Arial" w:hAnsi="Arial" w:cs="Arial"/>
                <w:sz w:val="20"/>
                <w:szCs w:val="20"/>
              </w:rPr>
              <w:t xml:space="preserve"> and working conditions</w:t>
            </w:r>
            <w:r w:rsidR="0037663C">
              <w:rPr>
                <w:rFonts w:ascii="Arial" w:hAnsi="Arial" w:cs="Arial"/>
                <w:sz w:val="20"/>
                <w:szCs w:val="20"/>
              </w:rPr>
              <w:t>.</w:t>
            </w:r>
          </w:p>
        </w:tc>
      </w:tr>
      <w:tr w:rsidR="0044049E" w:rsidTr="0044049E">
        <w:tc>
          <w:tcPr>
            <w:tcW w:w="3827" w:type="dxa"/>
          </w:tcPr>
          <w:p w:rsidR="0044049E" w:rsidRPr="0044049E" w:rsidRDefault="0037663C" w:rsidP="0037663C">
            <w:pPr>
              <w:spacing w:after="100" w:afterAutospacing="1" w:line="480" w:lineRule="auto"/>
              <w:ind w:right="-108"/>
              <w:rPr>
                <w:rFonts w:ascii="Arial" w:hAnsi="Arial" w:cs="Arial"/>
                <w:sz w:val="20"/>
                <w:szCs w:val="20"/>
              </w:rPr>
            </w:pPr>
            <w:r>
              <w:rPr>
                <w:rFonts w:ascii="Arial" w:hAnsi="Arial" w:cs="Arial"/>
                <w:sz w:val="20"/>
                <w:szCs w:val="20"/>
              </w:rPr>
              <w:t>Employee recognition</w:t>
            </w:r>
          </w:p>
        </w:tc>
        <w:tc>
          <w:tcPr>
            <w:tcW w:w="4376" w:type="dxa"/>
          </w:tcPr>
          <w:p w:rsidR="0044049E" w:rsidRPr="0037663C" w:rsidRDefault="0037663C" w:rsidP="0037663C">
            <w:pPr>
              <w:rPr>
                <w:rFonts w:ascii="Arial" w:hAnsi="Arial" w:cs="Arial"/>
                <w:sz w:val="20"/>
                <w:szCs w:val="20"/>
              </w:rPr>
            </w:pPr>
            <w:r w:rsidRPr="0037663C">
              <w:rPr>
                <w:rFonts w:ascii="Arial" w:hAnsi="Arial" w:cs="Arial"/>
                <w:sz w:val="20"/>
                <w:szCs w:val="20"/>
              </w:rPr>
              <w:t>Pi should propagate a culture of having  a good working relationship between all the employees at the company.</w:t>
            </w:r>
          </w:p>
        </w:tc>
      </w:tr>
      <w:tr w:rsidR="0037663C" w:rsidTr="0044049E">
        <w:tc>
          <w:tcPr>
            <w:tcW w:w="3827" w:type="dxa"/>
          </w:tcPr>
          <w:p w:rsidR="0037663C" w:rsidRPr="0044049E" w:rsidRDefault="0037663C" w:rsidP="0044049E">
            <w:pPr>
              <w:spacing w:after="100" w:afterAutospacing="1" w:line="480" w:lineRule="auto"/>
              <w:ind w:right="-108"/>
              <w:rPr>
                <w:rFonts w:ascii="Arial" w:hAnsi="Arial" w:cs="Arial"/>
                <w:sz w:val="20"/>
                <w:szCs w:val="20"/>
              </w:rPr>
            </w:pPr>
            <w:r>
              <w:rPr>
                <w:rFonts w:ascii="Arial" w:hAnsi="Arial" w:cs="Arial"/>
                <w:sz w:val="20"/>
                <w:szCs w:val="20"/>
              </w:rPr>
              <w:t>Responsibility to Employees</w:t>
            </w:r>
          </w:p>
        </w:tc>
        <w:tc>
          <w:tcPr>
            <w:tcW w:w="4376" w:type="dxa"/>
          </w:tcPr>
          <w:p w:rsidR="0037663C" w:rsidRPr="0044049E" w:rsidRDefault="0037663C" w:rsidP="0037663C">
            <w:pPr>
              <w:rPr>
                <w:rFonts w:ascii="Arial" w:hAnsi="Arial" w:cs="Arial"/>
                <w:sz w:val="20"/>
                <w:szCs w:val="20"/>
              </w:rPr>
            </w:pPr>
            <w:r>
              <w:rPr>
                <w:rFonts w:ascii="Arial" w:hAnsi="Arial" w:cs="Arial"/>
                <w:sz w:val="20"/>
                <w:szCs w:val="20"/>
              </w:rPr>
              <w:t>Pi should promote a fair set of employee policies and rules and should adopt a flexible attitude to employee leave, working hours and dress code.</w:t>
            </w:r>
          </w:p>
        </w:tc>
      </w:tr>
      <w:tr w:rsidR="0037663C" w:rsidTr="0044049E">
        <w:tc>
          <w:tcPr>
            <w:tcW w:w="3827" w:type="dxa"/>
          </w:tcPr>
          <w:p w:rsidR="0037663C" w:rsidRPr="0044049E" w:rsidRDefault="0037663C" w:rsidP="0044049E">
            <w:pPr>
              <w:spacing w:after="100" w:afterAutospacing="1" w:line="480" w:lineRule="auto"/>
              <w:ind w:right="-108"/>
              <w:rPr>
                <w:rFonts w:ascii="Arial" w:hAnsi="Arial" w:cs="Arial"/>
                <w:sz w:val="20"/>
                <w:szCs w:val="20"/>
              </w:rPr>
            </w:pPr>
            <w:r>
              <w:rPr>
                <w:rFonts w:ascii="Arial" w:hAnsi="Arial" w:cs="Arial"/>
                <w:sz w:val="20"/>
                <w:szCs w:val="20"/>
              </w:rPr>
              <w:t>Employee Work</w:t>
            </w:r>
          </w:p>
        </w:tc>
        <w:tc>
          <w:tcPr>
            <w:tcW w:w="4376" w:type="dxa"/>
          </w:tcPr>
          <w:p w:rsidR="0037663C" w:rsidRPr="0044049E" w:rsidRDefault="0037663C" w:rsidP="0037663C">
            <w:pPr>
              <w:rPr>
                <w:rFonts w:ascii="Arial" w:hAnsi="Arial" w:cs="Arial"/>
                <w:sz w:val="20"/>
                <w:szCs w:val="20"/>
              </w:rPr>
            </w:pPr>
            <w:r>
              <w:rPr>
                <w:rFonts w:ascii="Arial" w:hAnsi="Arial" w:cs="Arial"/>
                <w:sz w:val="20"/>
                <w:szCs w:val="20"/>
              </w:rPr>
              <w:t>Pi should promote respect amongst all its employees.</w:t>
            </w:r>
          </w:p>
        </w:tc>
      </w:tr>
      <w:tr w:rsidR="0037663C" w:rsidTr="0044049E">
        <w:tc>
          <w:tcPr>
            <w:tcW w:w="3827" w:type="dxa"/>
          </w:tcPr>
          <w:p w:rsidR="0037663C" w:rsidRDefault="001E0534" w:rsidP="001E0534">
            <w:pPr>
              <w:spacing w:after="100" w:afterAutospacing="1" w:line="480" w:lineRule="auto"/>
              <w:ind w:right="-108"/>
              <w:rPr>
                <w:rFonts w:ascii="Arial" w:hAnsi="Arial" w:cs="Arial"/>
                <w:sz w:val="20"/>
                <w:szCs w:val="20"/>
              </w:rPr>
            </w:pPr>
            <w:r>
              <w:rPr>
                <w:rFonts w:ascii="Arial" w:hAnsi="Arial" w:cs="Arial"/>
                <w:sz w:val="20"/>
                <w:szCs w:val="20"/>
              </w:rPr>
              <w:t>Employee Promotions and Advancement</w:t>
            </w:r>
          </w:p>
        </w:tc>
        <w:tc>
          <w:tcPr>
            <w:tcW w:w="4376" w:type="dxa"/>
          </w:tcPr>
          <w:p w:rsidR="0037663C" w:rsidRDefault="001E0534" w:rsidP="0037663C">
            <w:pPr>
              <w:rPr>
                <w:rFonts w:ascii="Arial" w:hAnsi="Arial" w:cs="Arial"/>
                <w:sz w:val="20"/>
                <w:szCs w:val="20"/>
              </w:rPr>
            </w:pPr>
            <w:r>
              <w:rPr>
                <w:rFonts w:ascii="Arial" w:hAnsi="Arial" w:cs="Arial"/>
                <w:sz w:val="20"/>
                <w:szCs w:val="20"/>
              </w:rPr>
              <w:t>Pi should pay its employees fair market related wages and salaries.</w:t>
            </w:r>
          </w:p>
        </w:tc>
      </w:tr>
      <w:tr w:rsidR="001E0534" w:rsidTr="0044049E">
        <w:tc>
          <w:tcPr>
            <w:tcW w:w="3827" w:type="dxa"/>
          </w:tcPr>
          <w:p w:rsidR="001E0534" w:rsidRDefault="001E0534" w:rsidP="001E0534">
            <w:pPr>
              <w:spacing w:after="100" w:afterAutospacing="1" w:line="480" w:lineRule="auto"/>
              <w:ind w:right="-108"/>
              <w:rPr>
                <w:rFonts w:ascii="Arial" w:hAnsi="Arial" w:cs="Arial"/>
                <w:sz w:val="20"/>
                <w:szCs w:val="20"/>
              </w:rPr>
            </w:pPr>
            <w:r>
              <w:rPr>
                <w:rFonts w:ascii="Arial" w:hAnsi="Arial" w:cs="Arial"/>
                <w:sz w:val="20"/>
                <w:szCs w:val="20"/>
              </w:rPr>
              <w:t>Employee Growth</w:t>
            </w:r>
          </w:p>
        </w:tc>
        <w:tc>
          <w:tcPr>
            <w:tcW w:w="4376" w:type="dxa"/>
          </w:tcPr>
          <w:p w:rsidR="001E0534" w:rsidRDefault="001E0534" w:rsidP="0037663C">
            <w:pPr>
              <w:rPr>
                <w:rFonts w:ascii="Arial" w:hAnsi="Arial" w:cs="Arial"/>
                <w:sz w:val="20"/>
                <w:szCs w:val="20"/>
              </w:rPr>
            </w:pPr>
            <w:r>
              <w:rPr>
                <w:rFonts w:ascii="Arial" w:hAnsi="Arial" w:cs="Arial"/>
                <w:sz w:val="20"/>
                <w:szCs w:val="20"/>
              </w:rPr>
              <w:t>Pi should provide a stable working environment with training initiatives where its employees can excel and grow to their potential.</w:t>
            </w:r>
          </w:p>
        </w:tc>
      </w:tr>
    </w:tbl>
    <w:p w:rsidR="0044049E" w:rsidRDefault="0044049E" w:rsidP="00764F40">
      <w:pPr>
        <w:spacing w:after="100" w:afterAutospacing="1" w:line="480" w:lineRule="auto"/>
        <w:ind w:left="1417" w:right="1417"/>
        <w:rPr>
          <w:rFonts w:ascii="Arial" w:hAnsi="Arial" w:cs="Arial"/>
          <w:sz w:val="24"/>
          <w:szCs w:val="24"/>
        </w:rPr>
      </w:pPr>
    </w:p>
    <w:p w:rsidR="001E0534" w:rsidRDefault="005C3C0E" w:rsidP="00764F40">
      <w:pPr>
        <w:spacing w:after="100" w:afterAutospacing="1" w:line="480" w:lineRule="auto"/>
        <w:ind w:left="1417" w:right="1417"/>
        <w:rPr>
          <w:rFonts w:ascii="Arial" w:hAnsi="Arial" w:cs="Arial"/>
          <w:sz w:val="24"/>
          <w:szCs w:val="24"/>
        </w:rPr>
      </w:pPr>
      <w:r>
        <w:rPr>
          <w:rFonts w:ascii="Arial" w:hAnsi="Arial" w:cs="Arial"/>
          <w:sz w:val="24"/>
          <w:szCs w:val="24"/>
        </w:rPr>
        <w:t>As Pi, is a non- profit organisation the employees within Pi, are not financially driven thus PI needs to reward its employees through recognition, providing training and learning programs, job safety and a balanced work-life working environment.</w:t>
      </w:r>
    </w:p>
    <w:p w:rsidR="001E0534" w:rsidRDefault="001E0534" w:rsidP="00764F40">
      <w:pPr>
        <w:spacing w:after="100" w:afterAutospacing="1" w:line="480" w:lineRule="auto"/>
        <w:ind w:left="1417" w:right="1417"/>
        <w:rPr>
          <w:rFonts w:ascii="Arial" w:hAnsi="Arial" w:cs="Arial"/>
          <w:sz w:val="24"/>
          <w:szCs w:val="24"/>
        </w:rPr>
      </w:pPr>
    </w:p>
    <w:p w:rsidR="001E0534" w:rsidRDefault="001E0534" w:rsidP="00764F40">
      <w:pPr>
        <w:spacing w:after="100" w:afterAutospacing="1" w:line="480" w:lineRule="auto"/>
        <w:ind w:left="1417" w:right="1417"/>
        <w:rPr>
          <w:rFonts w:ascii="Arial" w:hAnsi="Arial" w:cs="Arial"/>
          <w:sz w:val="24"/>
          <w:szCs w:val="24"/>
        </w:rPr>
      </w:pPr>
    </w:p>
    <w:p w:rsidR="001E0534" w:rsidRDefault="001E0534" w:rsidP="00764F40">
      <w:pPr>
        <w:spacing w:after="100" w:afterAutospacing="1" w:line="480" w:lineRule="auto"/>
        <w:ind w:left="1417" w:right="1417"/>
        <w:rPr>
          <w:rFonts w:ascii="Arial" w:hAnsi="Arial" w:cs="Arial"/>
          <w:sz w:val="24"/>
          <w:szCs w:val="24"/>
        </w:rPr>
      </w:pPr>
    </w:p>
    <w:p w:rsidR="00271896" w:rsidRPr="001529BD" w:rsidRDefault="00271896" w:rsidP="00271896">
      <w:pPr>
        <w:pStyle w:val="Heading2"/>
        <w:numPr>
          <w:ilvl w:val="0"/>
          <w:numId w:val="15"/>
        </w:numPr>
        <w:ind w:left="1701" w:hanging="283"/>
      </w:pPr>
      <w:bookmarkStart w:id="6" w:name="_Toc521493484"/>
      <w:r w:rsidRPr="00271896">
        <w:lastRenderedPageBreak/>
        <w:t>Maslow’s and Herzberg’s Ideas Compared</w:t>
      </w:r>
      <w:bookmarkEnd w:id="6"/>
    </w:p>
    <w:p w:rsidR="00271896" w:rsidRDefault="00271896" w:rsidP="00936123">
      <w:pPr>
        <w:spacing w:after="100" w:afterAutospacing="1" w:line="480" w:lineRule="auto"/>
        <w:ind w:right="1417"/>
        <w:rPr>
          <w:rFonts w:ascii="Arial" w:hAnsi="Arial" w:cs="Arial"/>
          <w:sz w:val="20"/>
          <w:szCs w:val="20"/>
        </w:rPr>
      </w:pPr>
    </w:p>
    <w:p w:rsidR="00271896" w:rsidRDefault="00271896" w:rsidP="00936123">
      <w:pPr>
        <w:spacing w:after="100" w:afterAutospacing="1" w:line="480" w:lineRule="auto"/>
        <w:ind w:right="1417"/>
        <w:rPr>
          <w:rFonts w:ascii="Arial" w:hAnsi="Arial" w:cs="Arial"/>
          <w:sz w:val="20"/>
          <w:szCs w:val="20"/>
        </w:rPr>
      </w:pPr>
      <w:r w:rsidRPr="00271896">
        <w:rPr>
          <w:noProof/>
        </w:rPr>
        <w:drawing>
          <wp:inline distT="0" distB="0" distL="0" distR="0">
            <wp:extent cx="5200000" cy="3657143"/>
            <wp:effectExtent l="19050" t="0" r="65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00000" cy="3657143"/>
                    </a:xfrm>
                    <a:prstGeom prst="rect">
                      <a:avLst/>
                    </a:prstGeom>
                  </pic:spPr>
                </pic:pic>
              </a:graphicData>
            </a:graphic>
          </wp:inline>
        </w:drawing>
      </w:r>
    </w:p>
    <w:p w:rsidR="00271896" w:rsidRDefault="00851E2F" w:rsidP="00936123">
      <w:pPr>
        <w:spacing w:after="100" w:afterAutospacing="1" w:line="480" w:lineRule="auto"/>
        <w:ind w:right="1417"/>
        <w:rPr>
          <w:rFonts w:ascii="Arial" w:hAnsi="Arial" w:cs="Arial"/>
          <w:sz w:val="20"/>
          <w:szCs w:val="20"/>
        </w:rPr>
      </w:pPr>
      <w:r>
        <w:rPr>
          <w:rFonts w:ascii="Arial" w:hAnsi="Arial" w:cs="Arial"/>
          <w:sz w:val="20"/>
          <w:szCs w:val="20"/>
        </w:rPr>
        <w:t>Figure 3:  Comparison of the Maslow and Hertzberg Models</w:t>
      </w:r>
    </w:p>
    <w:p w:rsidR="00271896" w:rsidRDefault="00271896" w:rsidP="00936123">
      <w:pPr>
        <w:spacing w:after="100" w:afterAutospacing="1" w:line="480" w:lineRule="auto"/>
        <w:ind w:right="1417"/>
        <w:rPr>
          <w:rFonts w:ascii="Arial" w:hAnsi="Arial" w:cs="Arial"/>
          <w:sz w:val="20"/>
          <w:szCs w:val="20"/>
        </w:rPr>
      </w:pPr>
      <w:r>
        <w:rPr>
          <w:rFonts w:ascii="Arial" w:hAnsi="Arial" w:cs="Arial"/>
          <w:sz w:val="20"/>
          <w:szCs w:val="20"/>
        </w:rPr>
        <w:t xml:space="preserve">Source: </w:t>
      </w:r>
      <w:r w:rsidRPr="00271896">
        <w:rPr>
          <w:rFonts w:ascii="Arial" w:hAnsi="Arial" w:cs="Arial"/>
          <w:sz w:val="20"/>
          <w:szCs w:val="20"/>
        </w:rPr>
        <w:t>http://www.whatishumanresource.com/herzberg-two-factor-theory</w:t>
      </w:r>
    </w:p>
    <w:p w:rsidR="00271896" w:rsidRDefault="00271896" w:rsidP="00936123">
      <w:pPr>
        <w:spacing w:after="100" w:afterAutospacing="1" w:line="480" w:lineRule="auto"/>
        <w:ind w:right="1417"/>
        <w:rPr>
          <w:rFonts w:ascii="Arial" w:hAnsi="Arial" w:cs="Arial"/>
          <w:sz w:val="20"/>
          <w:szCs w:val="20"/>
        </w:rPr>
      </w:pPr>
    </w:p>
    <w:p w:rsidR="001E0534" w:rsidRDefault="001E0534" w:rsidP="001E0534">
      <w:pPr>
        <w:spacing w:after="100" w:afterAutospacing="1" w:line="480" w:lineRule="auto"/>
        <w:ind w:left="1417" w:right="1417"/>
        <w:rPr>
          <w:rFonts w:ascii="Arial" w:hAnsi="Arial" w:cs="Arial"/>
          <w:sz w:val="24"/>
          <w:szCs w:val="24"/>
        </w:rPr>
      </w:pPr>
      <w:r>
        <w:rPr>
          <w:rFonts w:ascii="Arial" w:hAnsi="Arial" w:cs="Arial"/>
          <w:sz w:val="24"/>
          <w:szCs w:val="24"/>
        </w:rPr>
        <w:t>Considering the comparison between the Maslow and Hertzberg models</w:t>
      </w:r>
      <w:r w:rsidR="002E3E01">
        <w:rPr>
          <w:rFonts w:ascii="Arial" w:hAnsi="Arial" w:cs="Arial"/>
          <w:sz w:val="24"/>
          <w:szCs w:val="24"/>
        </w:rPr>
        <w:t>, in Figure 3 above,</w:t>
      </w:r>
      <w:r>
        <w:rPr>
          <w:rFonts w:ascii="Arial" w:hAnsi="Arial" w:cs="Arial"/>
          <w:sz w:val="24"/>
          <w:szCs w:val="24"/>
        </w:rPr>
        <w:t xml:space="preserve"> it would be advantageous to Pi to adopt both the models to achieve employee satisfaction</w:t>
      </w:r>
      <w:r w:rsidR="002E3E01">
        <w:rPr>
          <w:rFonts w:ascii="Arial" w:hAnsi="Arial" w:cs="Arial"/>
          <w:sz w:val="24"/>
          <w:szCs w:val="24"/>
        </w:rPr>
        <w:t xml:space="preserve">, </w:t>
      </w:r>
      <w:r w:rsidR="00982E77">
        <w:rPr>
          <w:rFonts w:ascii="Arial" w:hAnsi="Arial" w:cs="Arial"/>
          <w:sz w:val="24"/>
          <w:szCs w:val="24"/>
        </w:rPr>
        <w:t xml:space="preserve">increased  levels of employee performance, </w:t>
      </w:r>
      <w:r w:rsidR="002E3E01">
        <w:rPr>
          <w:rFonts w:ascii="Arial" w:hAnsi="Arial" w:cs="Arial"/>
          <w:sz w:val="24"/>
          <w:szCs w:val="24"/>
        </w:rPr>
        <w:t xml:space="preserve">employee retention and employee attraction </w:t>
      </w:r>
      <w:r>
        <w:rPr>
          <w:rFonts w:ascii="Arial" w:hAnsi="Arial" w:cs="Arial"/>
          <w:sz w:val="24"/>
          <w:szCs w:val="24"/>
        </w:rPr>
        <w:t>at the company.</w:t>
      </w:r>
    </w:p>
    <w:p w:rsidR="00AD25B5" w:rsidRDefault="00D12A43" w:rsidP="00914083">
      <w:pPr>
        <w:pStyle w:val="Heading2"/>
        <w:numPr>
          <w:ilvl w:val="0"/>
          <w:numId w:val="15"/>
        </w:numPr>
        <w:ind w:left="1701" w:hanging="283"/>
      </w:pPr>
      <w:bookmarkStart w:id="7" w:name="_Toc521493485"/>
      <w:r>
        <w:lastRenderedPageBreak/>
        <w:t>R</w:t>
      </w:r>
      <w:r w:rsidR="00315B9C">
        <w:t>ecommendation</w:t>
      </w:r>
      <w:r>
        <w:t xml:space="preserve"> </w:t>
      </w:r>
      <w:r w:rsidR="00315B9C">
        <w:t>to</w:t>
      </w:r>
      <w:r>
        <w:t xml:space="preserve"> PI</w:t>
      </w:r>
      <w:bookmarkEnd w:id="7"/>
    </w:p>
    <w:p w:rsidR="00AD25B5" w:rsidRDefault="00AD25B5" w:rsidP="00AD25B5"/>
    <w:p w:rsidR="00D12A43" w:rsidRDefault="00A53CB5" w:rsidP="00361EA4">
      <w:pPr>
        <w:spacing w:line="480" w:lineRule="auto"/>
        <w:ind w:left="1418" w:right="1418"/>
        <w:rPr>
          <w:rFonts w:ascii="Arial" w:hAnsi="Arial" w:cs="Arial"/>
          <w:sz w:val="24"/>
          <w:szCs w:val="24"/>
        </w:rPr>
      </w:pPr>
      <w:r>
        <w:rPr>
          <w:rFonts w:ascii="Arial" w:hAnsi="Arial" w:cs="Arial"/>
          <w:sz w:val="24"/>
          <w:szCs w:val="24"/>
        </w:rPr>
        <w:t>Pi</w:t>
      </w:r>
      <w:r w:rsidR="00910991">
        <w:rPr>
          <w:rFonts w:ascii="Arial" w:hAnsi="Arial" w:cs="Arial"/>
          <w:sz w:val="24"/>
          <w:szCs w:val="24"/>
        </w:rPr>
        <w:t>,</w:t>
      </w:r>
      <w:r>
        <w:rPr>
          <w:rFonts w:ascii="Arial" w:hAnsi="Arial" w:cs="Arial"/>
          <w:sz w:val="24"/>
          <w:szCs w:val="24"/>
        </w:rPr>
        <w:t xml:space="preserve"> </w:t>
      </w:r>
      <w:r w:rsidR="00910991">
        <w:rPr>
          <w:rFonts w:ascii="Arial" w:hAnsi="Arial" w:cs="Arial"/>
          <w:sz w:val="24"/>
          <w:szCs w:val="24"/>
        </w:rPr>
        <w:t>is</w:t>
      </w:r>
      <w:r>
        <w:rPr>
          <w:rFonts w:ascii="Arial" w:hAnsi="Arial" w:cs="Arial"/>
          <w:sz w:val="24"/>
          <w:szCs w:val="24"/>
        </w:rPr>
        <w:t xml:space="preserve"> advised to consider the following</w:t>
      </w:r>
      <w:r w:rsidR="00890778">
        <w:rPr>
          <w:rFonts w:ascii="Arial" w:hAnsi="Arial" w:cs="Arial"/>
          <w:sz w:val="24"/>
          <w:szCs w:val="24"/>
        </w:rPr>
        <w:t xml:space="preserve"> recommendations to retain </w:t>
      </w:r>
      <w:r w:rsidR="00B438FA">
        <w:rPr>
          <w:rFonts w:ascii="Arial" w:hAnsi="Arial" w:cs="Arial"/>
          <w:sz w:val="24"/>
          <w:szCs w:val="24"/>
        </w:rPr>
        <w:t xml:space="preserve">existing </w:t>
      </w:r>
      <w:r w:rsidR="00890778">
        <w:rPr>
          <w:rFonts w:ascii="Arial" w:hAnsi="Arial" w:cs="Arial"/>
          <w:sz w:val="24"/>
          <w:szCs w:val="24"/>
        </w:rPr>
        <w:t xml:space="preserve">and attract </w:t>
      </w:r>
      <w:r w:rsidR="00B438FA">
        <w:rPr>
          <w:rFonts w:ascii="Arial" w:hAnsi="Arial" w:cs="Arial"/>
          <w:sz w:val="24"/>
          <w:szCs w:val="24"/>
        </w:rPr>
        <w:t xml:space="preserve">future </w:t>
      </w:r>
      <w:r w:rsidR="00890778">
        <w:rPr>
          <w:rFonts w:ascii="Arial" w:hAnsi="Arial" w:cs="Arial"/>
          <w:sz w:val="24"/>
          <w:szCs w:val="24"/>
        </w:rPr>
        <w:t>employees</w:t>
      </w:r>
      <w:r>
        <w:rPr>
          <w:rFonts w:ascii="Arial" w:hAnsi="Arial" w:cs="Arial"/>
          <w:sz w:val="24"/>
          <w:szCs w:val="24"/>
        </w:rPr>
        <w:t xml:space="preserve"> </w:t>
      </w:r>
      <w:r w:rsidR="003A56C6">
        <w:rPr>
          <w:rFonts w:ascii="Arial" w:hAnsi="Arial" w:cs="Arial"/>
          <w:sz w:val="24"/>
          <w:szCs w:val="24"/>
        </w:rPr>
        <w:t>as well as to promote a healthy work-life balance and a trusted environment for its employees</w:t>
      </w:r>
      <w:r w:rsidR="00D12A43">
        <w:rPr>
          <w:rFonts w:ascii="Arial" w:hAnsi="Arial" w:cs="Arial"/>
          <w:sz w:val="24"/>
          <w:szCs w:val="24"/>
        </w:rPr>
        <w:t>:-</w:t>
      </w:r>
    </w:p>
    <w:p w:rsidR="00890778" w:rsidRPr="00890778" w:rsidRDefault="00890778" w:rsidP="0011758A">
      <w:pPr>
        <w:numPr>
          <w:ilvl w:val="0"/>
          <w:numId w:val="6"/>
        </w:numPr>
        <w:spacing w:line="480" w:lineRule="auto"/>
        <w:ind w:left="2132" w:right="1418" w:hanging="357"/>
        <w:rPr>
          <w:rFonts w:ascii="Arial" w:hAnsi="Arial" w:cs="Arial"/>
          <w:sz w:val="24"/>
          <w:szCs w:val="24"/>
        </w:rPr>
      </w:pPr>
      <w:r w:rsidRPr="00890778">
        <w:rPr>
          <w:rFonts w:ascii="Arial" w:hAnsi="Arial" w:cs="Arial"/>
          <w:sz w:val="24"/>
          <w:szCs w:val="24"/>
        </w:rPr>
        <w:t xml:space="preserve">Create a unique </w:t>
      </w:r>
      <w:r w:rsidR="00B04D46">
        <w:rPr>
          <w:rFonts w:ascii="Arial" w:hAnsi="Arial" w:cs="Arial"/>
          <w:sz w:val="24"/>
          <w:szCs w:val="24"/>
        </w:rPr>
        <w:t xml:space="preserve">PI </w:t>
      </w:r>
      <w:r w:rsidRPr="00890778">
        <w:rPr>
          <w:rFonts w:ascii="Arial" w:hAnsi="Arial" w:cs="Arial"/>
          <w:sz w:val="24"/>
          <w:szCs w:val="24"/>
        </w:rPr>
        <w:t>culture</w:t>
      </w:r>
      <w:r w:rsidRPr="00526063">
        <w:rPr>
          <w:rFonts w:ascii="Arial" w:hAnsi="Arial" w:cs="Arial"/>
          <w:sz w:val="24"/>
          <w:szCs w:val="24"/>
        </w:rPr>
        <w:t xml:space="preserve"> </w:t>
      </w:r>
      <w:r w:rsidRPr="00890778">
        <w:rPr>
          <w:rFonts w:ascii="Arial" w:hAnsi="Arial" w:cs="Arial"/>
          <w:sz w:val="24"/>
          <w:szCs w:val="24"/>
        </w:rPr>
        <w:t>through the right application of the hierarchy of needs theory as propounded by Maslow</w:t>
      </w:r>
    </w:p>
    <w:p w:rsidR="00890778" w:rsidRPr="00890778" w:rsidRDefault="00890778" w:rsidP="0011758A">
      <w:pPr>
        <w:numPr>
          <w:ilvl w:val="0"/>
          <w:numId w:val="6"/>
        </w:numPr>
        <w:spacing w:line="480" w:lineRule="auto"/>
        <w:ind w:left="2132" w:right="1418" w:hanging="357"/>
        <w:rPr>
          <w:rFonts w:ascii="Arial" w:hAnsi="Arial" w:cs="Arial"/>
          <w:sz w:val="24"/>
          <w:szCs w:val="24"/>
        </w:rPr>
      </w:pPr>
      <w:r w:rsidRPr="00890778">
        <w:rPr>
          <w:rFonts w:ascii="Arial" w:hAnsi="Arial" w:cs="Arial"/>
          <w:sz w:val="24"/>
          <w:szCs w:val="24"/>
        </w:rPr>
        <w:t>Link PI's organizational culture to the HRM practice</w:t>
      </w:r>
    </w:p>
    <w:p w:rsidR="00890778" w:rsidRPr="00890778" w:rsidRDefault="00890778" w:rsidP="0011758A">
      <w:pPr>
        <w:numPr>
          <w:ilvl w:val="0"/>
          <w:numId w:val="6"/>
        </w:numPr>
        <w:spacing w:line="480" w:lineRule="auto"/>
        <w:ind w:left="2132" w:right="1418" w:hanging="357"/>
        <w:rPr>
          <w:rFonts w:ascii="Arial" w:hAnsi="Arial" w:cs="Arial"/>
          <w:sz w:val="24"/>
          <w:szCs w:val="24"/>
        </w:rPr>
      </w:pPr>
      <w:r w:rsidRPr="00890778">
        <w:rPr>
          <w:rFonts w:ascii="Arial" w:hAnsi="Arial" w:cs="Arial"/>
          <w:sz w:val="24"/>
          <w:szCs w:val="24"/>
        </w:rPr>
        <w:t>Ensure that  PI's organizational culture aims to enhance employees’ performance</w:t>
      </w:r>
    </w:p>
    <w:p w:rsidR="00890778" w:rsidRPr="00890778" w:rsidRDefault="00890778" w:rsidP="0011758A">
      <w:pPr>
        <w:numPr>
          <w:ilvl w:val="0"/>
          <w:numId w:val="6"/>
        </w:numPr>
        <w:spacing w:line="480" w:lineRule="auto"/>
        <w:ind w:left="2132" w:right="1418" w:hanging="357"/>
        <w:rPr>
          <w:rFonts w:ascii="Arial" w:hAnsi="Arial" w:cs="Arial"/>
          <w:sz w:val="24"/>
          <w:szCs w:val="24"/>
        </w:rPr>
      </w:pPr>
      <w:r w:rsidRPr="00890778">
        <w:rPr>
          <w:rFonts w:ascii="Arial" w:hAnsi="Arial" w:cs="Arial"/>
          <w:sz w:val="24"/>
          <w:szCs w:val="24"/>
        </w:rPr>
        <w:t xml:space="preserve">Managers at PI </w:t>
      </w:r>
      <w:r w:rsidR="00B04D46">
        <w:rPr>
          <w:rFonts w:ascii="Arial" w:hAnsi="Arial" w:cs="Arial"/>
          <w:sz w:val="24"/>
          <w:szCs w:val="24"/>
        </w:rPr>
        <w:t>should</w:t>
      </w:r>
      <w:r w:rsidRPr="00890778">
        <w:rPr>
          <w:rFonts w:ascii="Arial" w:hAnsi="Arial" w:cs="Arial"/>
          <w:sz w:val="24"/>
          <w:szCs w:val="24"/>
        </w:rPr>
        <w:t xml:space="preserve"> adequately mentor their staff on organizational culture</w:t>
      </w:r>
    </w:p>
    <w:p w:rsidR="00890778" w:rsidRPr="00890778" w:rsidRDefault="00890778" w:rsidP="0011758A">
      <w:pPr>
        <w:numPr>
          <w:ilvl w:val="0"/>
          <w:numId w:val="6"/>
        </w:numPr>
        <w:spacing w:line="480" w:lineRule="auto"/>
        <w:ind w:left="2132" w:right="1418" w:hanging="357"/>
        <w:rPr>
          <w:rFonts w:ascii="Arial" w:hAnsi="Arial" w:cs="Arial"/>
          <w:sz w:val="24"/>
          <w:szCs w:val="24"/>
        </w:rPr>
      </w:pPr>
      <w:r w:rsidRPr="00890778">
        <w:rPr>
          <w:rFonts w:ascii="Arial" w:hAnsi="Arial" w:cs="Arial"/>
          <w:sz w:val="24"/>
          <w:szCs w:val="24"/>
        </w:rPr>
        <w:t>PI should align reward and recognition consistently with individual contribution</w:t>
      </w:r>
    </w:p>
    <w:p w:rsidR="00890778" w:rsidRDefault="00890778" w:rsidP="0011758A">
      <w:pPr>
        <w:numPr>
          <w:ilvl w:val="0"/>
          <w:numId w:val="6"/>
        </w:numPr>
        <w:spacing w:line="480" w:lineRule="auto"/>
        <w:ind w:left="2132" w:right="1418" w:hanging="357"/>
        <w:rPr>
          <w:rFonts w:ascii="Arial" w:hAnsi="Arial" w:cs="Arial"/>
          <w:sz w:val="24"/>
          <w:szCs w:val="24"/>
        </w:rPr>
      </w:pPr>
      <w:r w:rsidRPr="00890778">
        <w:rPr>
          <w:rFonts w:ascii="Arial" w:hAnsi="Arial" w:cs="Arial"/>
          <w:sz w:val="24"/>
          <w:szCs w:val="24"/>
        </w:rPr>
        <w:t>PI should ensure equity in the distribution of rewards and that rewards meet the expectations of employees</w:t>
      </w:r>
      <w:r>
        <w:t>.</w:t>
      </w:r>
    </w:p>
    <w:p w:rsidR="006E071A" w:rsidRDefault="003A56C6" w:rsidP="00072563">
      <w:pPr>
        <w:spacing w:line="480" w:lineRule="auto"/>
        <w:ind w:left="1418" w:right="1418"/>
        <w:rPr>
          <w:rFonts w:ascii="Arial" w:hAnsi="Arial" w:cs="Arial"/>
          <w:sz w:val="24"/>
          <w:szCs w:val="24"/>
        </w:rPr>
      </w:pPr>
      <w:r>
        <w:rPr>
          <w:rFonts w:ascii="Arial" w:hAnsi="Arial" w:cs="Arial"/>
          <w:sz w:val="24"/>
          <w:szCs w:val="24"/>
        </w:rPr>
        <w:t xml:space="preserve">The implementation of the above recommendations will have positive impact on PI's employee morale, loyalty to the </w:t>
      </w:r>
      <w:r>
        <w:rPr>
          <w:rFonts w:ascii="Arial" w:hAnsi="Arial" w:cs="Arial"/>
          <w:sz w:val="24"/>
          <w:szCs w:val="24"/>
        </w:rPr>
        <w:lastRenderedPageBreak/>
        <w:t>organisation and leave the employe</w:t>
      </w:r>
      <w:r w:rsidR="00A313DB">
        <w:rPr>
          <w:rFonts w:ascii="Arial" w:hAnsi="Arial" w:cs="Arial"/>
          <w:sz w:val="24"/>
          <w:szCs w:val="24"/>
        </w:rPr>
        <w:t xml:space="preserve">es feeling more engaged, motivated </w:t>
      </w:r>
      <w:r>
        <w:rPr>
          <w:rFonts w:ascii="Arial" w:hAnsi="Arial" w:cs="Arial"/>
          <w:sz w:val="24"/>
          <w:szCs w:val="24"/>
        </w:rPr>
        <w:t>and involved</w:t>
      </w:r>
      <w:r w:rsidR="00072563">
        <w:rPr>
          <w:rFonts w:ascii="Arial" w:hAnsi="Arial" w:cs="Arial"/>
          <w:sz w:val="24"/>
          <w:szCs w:val="24"/>
        </w:rPr>
        <w:t xml:space="preserve"> in their work.</w:t>
      </w:r>
    </w:p>
    <w:p w:rsidR="000E07B3" w:rsidRDefault="000E07B3" w:rsidP="00072563">
      <w:pPr>
        <w:spacing w:line="480" w:lineRule="auto"/>
        <w:ind w:left="1418" w:right="1418"/>
        <w:rPr>
          <w:rFonts w:ascii="Arial" w:hAnsi="Arial" w:cs="Arial"/>
          <w:sz w:val="24"/>
          <w:szCs w:val="24"/>
        </w:rPr>
      </w:pPr>
      <w:r>
        <w:rPr>
          <w:rFonts w:ascii="Arial" w:hAnsi="Arial" w:cs="Arial"/>
          <w:sz w:val="24"/>
          <w:szCs w:val="24"/>
        </w:rPr>
        <w:t>For PI, demonstrating intrinsic characteristics,  it is important for its management to concentrate its efforts on creating a learning organisation which will satisfy the needs of  its volunteer employees.</w:t>
      </w:r>
    </w:p>
    <w:p w:rsidR="006E071A" w:rsidRDefault="006E071A" w:rsidP="006E071A">
      <w:pPr>
        <w:spacing w:line="480" w:lineRule="auto"/>
        <w:ind w:right="1418"/>
        <w:rPr>
          <w:rFonts w:ascii="Arial" w:hAnsi="Arial" w:cs="Arial"/>
          <w:sz w:val="24"/>
          <w:szCs w:val="24"/>
        </w:rPr>
      </w:pPr>
    </w:p>
    <w:p w:rsidR="006E071A" w:rsidRDefault="006E071A" w:rsidP="006E071A">
      <w:pPr>
        <w:spacing w:line="480" w:lineRule="auto"/>
        <w:ind w:right="1418"/>
        <w:rPr>
          <w:rFonts w:ascii="Arial" w:hAnsi="Arial" w:cs="Arial"/>
          <w:sz w:val="24"/>
          <w:szCs w:val="24"/>
        </w:rPr>
      </w:pPr>
    </w:p>
    <w:p w:rsidR="00072563" w:rsidRDefault="00072563" w:rsidP="006E071A">
      <w:pPr>
        <w:spacing w:line="480" w:lineRule="auto"/>
        <w:ind w:right="1418"/>
        <w:rPr>
          <w:rFonts w:ascii="Arial" w:hAnsi="Arial" w:cs="Arial"/>
          <w:sz w:val="24"/>
          <w:szCs w:val="24"/>
        </w:rPr>
      </w:pPr>
    </w:p>
    <w:p w:rsidR="00072563" w:rsidRDefault="00072563" w:rsidP="006E071A">
      <w:pPr>
        <w:spacing w:line="480" w:lineRule="auto"/>
        <w:ind w:right="1418"/>
        <w:rPr>
          <w:rFonts w:ascii="Arial" w:hAnsi="Arial" w:cs="Arial"/>
          <w:sz w:val="24"/>
          <w:szCs w:val="24"/>
        </w:rPr>
      </w:pPr>
    </w:p>
    <w:p w:rsidR="00072563" w:rsidRDefault="00072563" w:rsidP="006E071A">
      <w:pPr>
        <w:spacing w:line="480" w:lineRule="auto"/>
        <w:ind w:right="1418"/>
        <w:rPr>
          <w:rFonts w:ascii="Arial" w:hAnsi="Arial" w:cs="Arial"/>
          <w:sz w:val="24"/>
          <w:szCs w:val="24"/>
        </w:rPr>
      </w:pPr>
    </w:p>
    <w:p w:rsidR="00072563" w:rsidRDefault="00072563" w:rsidP="006E071A">
      <w:pPr>
        <w:spacing w:line="480" w:lineRule="auto"/>
        <w:ind w:right="1418"/>
        <w:rPr>
          <w:rFonts w:ascii="Arial" w:hAnsi="Arial" w:cs="Arial"/>
          <w:sz w:val="24"/>
          <w:szCs w:val="24"/>
        </w:rPr>
      </w:pPr>
    </w:p>
    <w:p w:rsidR="00072563" w:rsidRDefault="00072563" w:rsidP="006E071A">
      <w:pPr>
        <w:spacing w:line="480" w:lineRule="auto"/>
        <w:ind w:right="1418"/>
        <w:rPr>
          <w:rFonts w:ascii="Arial" w:hAnsi="Arial" w:cs="Arial"/>
          <w:sz w:val="24"/>
          <w:szCs w:val="24"/>
        </w:rPr>
      </w:pPr>
    </w:p>
    <w:p w:rsidR="00072563" w:rsidRDefault="00072563" w:rsidP="006E071A">
      <w:pPr>
        <w:spacing w:line="480" w:lineRule="auto"/>
        <w:ind w:right="1418"/>
        <w:rPr>
          <w:rFonts w:ascii="Arial" w:hAnsi="Arial" w:cs="Arial"/>
          <w:sz w:val="24"/>
          <w:szCs w:val="24"/>
        </w:rPr>
      </w:pPr>
    </w:p>
    <w:p w:rsidR="00072563" w:rsidRDefault="00072563" w:rsidP="006E071A">
      <w:pPr>
        <w:spacing w:line="480" w:lineRule="auto"/>
        <w:ind w:right="1418"/>
        <w:rPr>
          <w:rFonts w:ascii="Arial" w:hAnsi="Arial" w:cs="Arial"/>
          <w:sz w:val="24"/>
          <w:szCs w:val="24"/>
        </w:rPr>
      </w:pPr>
    </w:p>
    <w:p w:rsidR="00C519C0" w:rsidRDefault="00C519C0" w:rsidP="006E071A">
      <w:pPr>
        <w:spacing w:line="480" w:lineRule="auto"/>
        <w:ind w:right="1418"/>
        <w:rPr>
          <w:rFonts w:ascii="Arial" w:hAnsi="Arial" w:cs="Arial"/>
          <w:sz w:val="24"/>
          <w:szCs w:val="24"/>
        </w:rPr>
      </w:pPr>
    </w:p>
    <w:p w:rsidR="00C519C0" w:rsidRDefault="00C519C0" w:rsidP="006E071A">
      <w:pPr>
        <w:spacing w:line="480" w:lineRule="auto"/>
        <w:ind w:right="1418"/>
        <w:rPr>
          <w:rFonts w:ascii="Arial" w:hAnsi="Arial" w:cs="Arial"/>
          <w:sz w:val="24"/>
          <w:szCs w:val="24"/>
        </w:rPr>
      </w:pPr>
    </w:p>
    <w:p w:rsidR="00C519C0" w:rsidRDefault="00C519C0" w:rsidP="006E071A">
      <w:pPr>
        <w:spacing w:line="480" w:lineRule="auto"/>
        <w:ind w:right="1418"/>
        <w:rPr>
          <w:rFonts w:ascii="Arial" w:hAnsi="Arial" w:cs="Arial"/>
          <w:sz w:val="24"/>
          <w:szCs w:val="24"/>
        </w:rPr>
      </w:pPr>
    </w:p>
    <w:p w:rsidR="00B03C88" w:rsidRPr="000436FE" w:rsidRDefault="00B13341" w:rsidP="000436FE">
      <w:pPr>
        <w:pStyle w:val="Heading1"/>
        <w:numPr>
          <w:ilvl w:val="0"/>
          <w:numId w:val="1"/>
        </w:numPr>
        <w:rPr>
          <w:color w:val="002060"/>
        </w:rPr>
      </w:pPr>
      <w:bookmarkStart w:id="8" w:name="_Toc521493486"/>
      <w:r w:rsidRPr="000436FE">
        <w:rPr>
          <w:color w:val="002060"/>
        </w:rPr>
        <w:lastRenderedPageBreak/>
        <w:t>EMPLOYEE ENGAGEMENT AND EMPLOYEE INVOLVEMENT</w:t>
      </w:r>
      <w:bookmarkEnd w:id="8"/>
    </w:p>
    <w:p w:rsidR="00C821B5" w:rsidRDefault="00C821B5" w:rsidP="00EE1C26">
      <w:pPr>
        <w:spacing w:after="100" w:afterAutospacing="1" w:line="480" w:lineRule="auto"/>
        <w:ind w:left="1417" w:right="1417"/>
        <w:rPr>
          <w:rFonts w:ascii="Arial" w:hAnsi="Arial" w:cs="Arial"/>
          <w:sz w:val="24"/>
          <w:szCs w:val="24"/>
        </w:rPr>
      </w:pPr>
    </w:p>
    <w:p w:rsidR="00444A6B" w:rsidRDefault="00444A6B" w:rsidP="00877EC4">
      <w:pPr>
        <w:spacing w:after="100" w:afterAutospacing="1" w:line="480" w:lineRule="auto"/>
        <w:ind w:left="1417" w:right="1417"/>
        <w:rPr>
          <w:rFonts w:ascii="Arial" w:hAnsi="Arial" w:cs="Arial"/>
          <w:sz w:val="24"/>
          <w:szCs w:val="24"/>
        </w:rPr>
      </w:pPr>
      <w:r w:rsidRPr="00444A6B">
        <w:rPr>
          <w:rFonts w:ascii="Arial" w:hAnsi="Arial" w:cs="Arial"/>
          <w:sz w:val="24"/>
          <w:szCs w:val="24"/>
        </w:rPr>
        <w:t>Luthans and Peterson (2002)</w:t>
      </w:r>
      <w:r w:rsidR="00425DE6">
        <w:rPr>
          <w:rFonts w:ascii="Arial" w:hAnsi="Arial" w:cs="Arial"/>
          <w:sz w:val="24"/>
          <w:szCs w:val="24"/>
        </w:rPr>
        <w:t xml:space="preserve">, </w:t>
      </w:r>
      <w:r w:rsidRPr="00444A6B">
        <w:rPr>
          <w:rFonts w:ascii="Arial" w:hAnsi="Arial" w:cs="Arial"/>
          <w:sz w:val="24"/>
          <w:szCs w:val="24"/>
        </w:rPr>
        <w:t xml:space="preserve"> </w:t>
      </w:r>
      <w:r w:rsidR="007F5527">
        <w:rPr>
          <w:rFonts w:ascii="Arial" w:hAnsi="Arial" w:cs="Arial"/>
          <w:sz w:val="24"/>
          <w:szCs w:val="24"/>
        </w:rPr>
        <w:t xml:space="preserve">cited in Essay UK: Employee Engagement, </w:t>
      </w:r>
      <w:r w:rsidR="00425DE6">
        <w:rPr>
          <w:rFonts w:ascii="Arial" w:hAnsi="Arial" w:cs="Arial"/>
          <w:sz w:val="24"/>
          <w:szCs w:val="24"/>
        </w:rPr>
        <w:t>state</w:t>
      </w:r>
      <w:r w:rsidR="007F5527">
        <w:rPr>
          <w:rFonts w:ascii="Arial" w:hAnsi="Arial" w:cs="Arial"/>
          <w:sz w:val="24"/>
          <w:szCs w:val="24"/>
        </w:rPr>
        <w:t xml:space="preserve"> that</w:t>
      </w:r>
      <w:r w:rsidR="005C1646">
        <w:rPr>
          <w:rFonts w:ascii="Arial" w:hAnsi="Arial" w:cs="Arial"/>
          <w:sz w:val="24"/>
          <w:szCs w:val="24"/>
        </w:rPr>
        <w:t xml:space="preserve">  </w:t>
      </w:r>
      <w:r>
        <w:rPr>
          <w:rFonts w:ascii="Arial" w:hAnsi="Arial" w:cs="Arial"/>
          <w:sz w:val="24"/>
          <w:szCs w:val="24"/>
        </w:rPr>
        <w:t>"</w:t>
      </w:r>
      <w:r w:rsidRPr="00444A6B">
        <w:rPr>
          <w:rFonts w:ascii="Arial" w:hAnsi="Arial" w:cs="Arial"/>
          <w:sz w:val="24"/>
          <w:szCs w:val="24"/>
        </w:rPr>
        <w:t>employee engagement might not be the general cure for all the problems that organisations face daily, but implementing engagement strategies can help with overall organisational effectiveness as well as creating personal and career development opportunities for employees</w:t>
      </w:r>
      <w:r w:rsidR="00E14E7D">
        <w:rPr>
          <w:rFonts w:ascii="Arial" w:hAnsi="Arial" w:cs="Arial"/>
          <w:sz w:val="24"/>
          <w:szCs w:val="24"/>
        </w:rPr>
        <w:t xml:space="preserve">". </w:t>
      </w:r>
    </w:p>
    <w:p w:rsidR="00444A6B" w:rsidRDefault="00444A6B" w:rsidP="00877EC4">
      <w:pPr>
        <w:spacing w:after="100" w:afterAutospacing="1" w:line="480" w:lineRule="auto"/>
        <w:ind w:left="1417" w:right="1417"/>
        <w:rPr>
          <w:rFonts w:ascii="Arial" w:hAnsi="Arial" w:cs="Arial"/>
          <w:sz w:val="24"/>
          <w:szCs w:val="24"/>
        </w:rPr>
      </w:pPr>
      <w:r w:rsidRPr="00444A6B">
        <w:rPr>
          <w:rFonts w:ascii="Arial" w:hAnsi="Arial" w:cs="Arial"/>
          <w:sz w:val="24"/>
          <w:szCs w:val="24"/>
        </w:rPr>
        <w:t xml:space="preserve">Perrin (2003), </w:t>
      </w:r>
      <w:r w:rsidR="007F5527">
        <w:rPr>
          <w:rFonts w:ascii="Arial" w:hAnsi="Arial" w:cs="Arial"/>
          <w:sz w:val="24"/>
          <w:szCs w:val="24"/>
        </w:rPr>
        <w:t xml:space="preserve">cited in Essay UK: Employee Engagement, </w:t>
      </w:r>
      <w:r w:rsidR="00425DE6">
        <w:rPr>
          <w:rFonts w:ascii="Arial" w:hAnsi="Arial" w:cs="Arial"/>
          <w:sz w:val="24"/>
          <w:szCs w:val="24"/>
        </w:rPr>
        <w:t>states</w:t>
      </w:r>
      <w:r w:rsidR="005C1646">
        <w:rPr>
          <w:rFonts w:ascii="Arial" w:hAnsi="Arial" w:cs="Arial"/>
          <w:sz w:val="24"/>
          <w:szCs w:val="24"/>
        </w:rPr>
        <w:t xml:space="preserve"> </w:t>
      </w:r>
      <w:r w:rsidR="006D6943">
        <w:rPr>
          <w:rFonts w:ascii="Arial" w:hAnsi="Arial" w:cs="Arial"/>
          <w:sz w:val="24"/>
          <w:szCs w:val="24"/>
        </w:rPr>
        <w:t>"</w:t>
      </w:r>
      <w:r w:rsidRPr="00444A6B">
        <w:rPr>
          <w:rFonts w:ascii="Arial" w:hAnsi="Arial" w:cs="Arial"/>
          <w:sz w:val="24"/>
          <w:szCs w:val="24"/>
        </w:rPr>
        <w:t>employee engagement is a never-ending process. The core ingredients of employee engagement are to provide an individual with an environment where he will have a meaningful and emotionally enriching work experience</w:t>
      </w:r>
      <w:r w:rsidR="006D6943">
        <w:rPr>
          <w:rFonts w:ascii="Arial" w:hAnsi="Arial" w:cs="Arial"/>
          <w:sz w:val="24"/>
          <w:szCs w:val="24"/>
        </w:rPr>
        <w:t>".</w:t>
      </w:r>
      <w:r w:rsidR="00E14E7D">
        <w:rPr>
          <w:rFonts w:ascii="Arial" w:hAnsi="Arial" w:cs="Arial"/>
          <w:sz w:val="24"/>
          <w:szCs w:val="24"/>
        </w:rPr>
        <w:t xml:space="preserve"> </w:t>
      </w:r>
    </w:p>
    <w:p w:rsidR="00A8105A" w:rsidRDefault="00A8105A" w:rsidP="00877EC4">
      <w:pPr>
        <w:spacing w:after="100" w:afterAutospacing="1" w:line="480" w:lineRule="auto"/>
        <w:ind w:left="1417" w:right="1417"/>
        <w:rPr>
          <w:rFonts w:ascii="Arial" w:hAnsi="Arial" w:cs="Arial"/>
          <w:sz w:val="24"/>
          <w:szCs w:val="24"/>
        </w:rPr>
      </w:pPr>
      <w:r>
        <w:rPr>
          <w:rFonts w:ascii="Arial" w:hAnsi="Arial" w:cs="Arial"/>
          <w:sz w:val="24"/>
          <w:szCs w:val="24"/>
        </w:rPr>
        <w:t>Pi can engage with its employees in the following manner:-</w:t>
      </w:r>
    </w:p>
    <w:p w:rsidR="00A8105A" w:rsidRDefault="00A8105A" w:rsidP="00A8105A">
      <w:pPr>
        <w:numPr>
          <w:ilvl w:val="0"/>
          <w:numId w:val="35"/>
        </w:numPr>
        <w:spacing w:after="100" w:afterAutospacing="1" w:line="480" w:lineRule="auto"/>
        <w:ind w:right="1417"/>
        <w:rPr>
          <w:rFonts w:ascii="Arial" w:hAnsi="Arial" w:cs="Arial"/>
          <w:sz w:val="24"/>
          <w:szCs w:val="24"/>
        </w:rPr>
      </w:pPr>
      <w:r>
        <w:rPr>
          <w:rFonts w:ascii="Arial" w:hAnsi="Arial" w:cs="Arial"/>
          <w:sz w:val="24"/>
          <w:szCs w:val="24"/>
        </w:rPr>
        <w:t>Managers at Pi should develop an employee engagement plan that is focused on achieving the company's shared goals and values.</w:t>
      </w:r>
    </w:p>
    <w:p w:rsidR="00A8105A" w:rsidRDefault="00A8105A" w:rsidP="00A8105A">
      <w:pPr>
        <w:numPr>
          <w:ilvl w:val="0"/>
          <w:numId w:val="35"/>
        </w:numPr>
        <w:spacing w:after="100" w:afterAutospacing="1" w:line="480" w:lineRule="auto"/>
        <w:ind w:right="1417"/>
        <w:rPr>
          <w:rFonts w:ascii="Arial" w:hAnsi="Arial" w:cs="Arial"/>
          <w:sz w:val="24"/>
          <w:szCs w:val="24"/>
        </w:rPr>
      </w:pPr>
      <w:r>
        <w:rPr>
          <w:rFonts w:ascii="Arial" w:hAnsi="Arial" w:cs="Arial"/>
          <w:sz w:val="24"/>
          <w:szCs w:val="24"/>
        </w:rPr>
        <w:t>Managers at Pi should lead by example and Pi should introduce a company structure that encourages employee involvement at all levels.</w:t>
      </w:r>
    </w:p>
    <w:p w:rsidR="00A8105A" w:rsidRDefault="00A8105A" w:rsidP="00A8105A">
      <w:pPr>
        <w:numPr>
          <w:ilvl w:val="0"/>
          <w:numId w:val="35"/>
        </w:numPr>
        <w:spacing w:after="100" w:afterAutospacing="1" w:line="480" w:lineRule="auto"/>
        <w:ind w:right="1417"/>
        <w:rPr>
          <w:rFonts w:ascii="Arial" w:hAnsi="Arial" w:cs="Arial"/>
          <w:sz w:val="24"/>
          <w:szCs w:val="24"/>
        </w:rPr>
      </w:pPr>
      <w:r>
        <w:rPr>
          <w:rFonts w:ascii="Arial" w:hAnsi="Arial" w:cs="Arial"/>
          <w:sz w:val="24"/>
          <w:szCs w:val="24"/>
        </w:rPr>
        <w:lastRenderedPageBreak/>
        <w:t>Managers at Pi should draw up well defined KPI's  and objectives for employees in order to improve employee and business performance.</w:t>
      </w:r>
    </w:p>
    <w:p w:rsidR="00A8105A" w:rsidRDefault="002C5B7B" w:rsidP="00A8105A">
      <w:pPr>
        <w:numPr>
          <w:ilvl w:val="0"/>
          <w:numId w:val="35"/>
        </w:numPr>
        <w:spacing w:after="100" w:afterAutospacing="1" w:line="480" w:lineRule="auto"/>
        <w:ind w:right="1417"/>
        <w:rPr>
          <w:rFonts w:ascii="Arial" w:hAnsi="Arial" w:cs="Arial"/>
          <w:sz w:val="24"/>
          <w:szCs w:val="24"/>
        </w:rPr>
      </w:pPr>
      <w:r>
        <w:rPr>
          <w:rFonts w:ascii="Arial" w:hAnsi="Arial" w:cs="Arial"/>
          <w:sz w:val="24"/>
          <w:szCs w:val="24"/>
        </w:rPr>
        <w:t xml:space="preserve">Managers at Pi should undertake employee performance reviews on a quarterly basis in order to measure and manage employee performance consistency and employee discipline.  </w:t>
      </w:r>
    </w:p>
    <w:p w:rsidR="006D6943" w:rsidRPr="000436FE" w:rsidRDefault="00C27A3E" w:rsidP="006D6943">
      <w:pPr>
        <w:pStyle w:val="Heading2"/>
        <w:numPr>
          <w:ilvl w:val="0"/>
          <w:numId w:val="16"/>
        </w:numPr>
        <w:ind w:left="1701" w:hanging="283"/>
      </w:pPr>
      <w:bookmarkStart w:id="9" w:name="_Toc521493487"/>
      <w:r>
        <w:t xml:space="preserve">Advantages of </w:t>
      </w:r>
      <w:r w:rsidR="006D6943" w:rsidRPr="000436FE">
        <w:t xml:space="preserve"> Employee Engagement</w:t>
      </w:r>
      <w:r w:rsidR="006D6943">
        <w:t xml:space="preserve"> and Involvement</w:t>
      </w:r>
      <w:bookmarkEnd w:id="9"/>
    </w:p>
    <w:p w:rsidR="000436FE" w:rsidRDefault="000436FE" w:rsidP="00877EC4">
      <w:pPr>
        <w:spacing w:line="480" w:lineRule="auto"/>
        <w:ind w:left="1418" w:right="1418"/>
        <w:rPr>
          <w:rFonts w:ascii="Arial" w:hAnsi="Arial" w:cs="Arial"/>
          <w:sz w:val="24"/>
          <w:szCs w:val="24"/>
        </w:rPr>
      </w:pPr>
    </w:p>
    <w:p w:rsidR="006D6943" w:rsidRDefault="006D6943" w:rsidP="006D6943">
      <w:pPr>
        <w:numPr>
          <w:ilvl w:val="0"/>
          <w:numId w:val="6"/>
        </w:numPr>
        <w:spacing w:line="480" w:lineRule="auto"/>
        <w:ind w:left="2132" w:right="1418" w:hanging="357"/>
        <w:rPr>
          <w:rFonts w:ascii="Arial" w:hAnsi="Arial" w:cs="Arial"/>
          <w:sz w:val="24"/>
          <w:szCs w:val="24"/>
        </w:rPr>
      </w:pPr>
      <w:r w:rsidRPr="006D6943">
        <w:rPr>
          <w:rFonts w:ascii="Arial" w:hAnsi="Arial" w:cs="Arial"/>
          <w:sz w:val="24"/>
          <w:szCs w:val="24"/>
        </w:rPr>
        <w:t>Meaningfulness</w:t>
      </w:r>
      <w:r>
        <w:rPr>
          <w:rFonts w:ascii="Arial" w:hAnsi="Arial" w:cs="Arial"/>
          <w:sz w:val="24"/>
          <w:szCs w:val="24"/>
        </w:rPr>
        <w:t xml:space="preserve"> - </w:t>
      </w:r>
      <w:r w:rsidRPr="006D6943">
        <w:rPr>
          <w:rFonts w:ascii="Arial" w:hAnsi="Arial" w:cs="Arial"/>
          <w:sz w:val="24"/>
          <w:szCs w:val="24"/>
        </w:rPr>
        <w:t>Luthans (2008)</w:t>
      </w:r>
      <w:r w:rsidR="00191C14">
        <w:rPr>
          <w:rFonts w:ascii="Arial" w:hAnsi="Arial" w:cs="Arial"/>
          <w:sz w:val="24"/>
          <w:szCs w:val="24"/>
        </w:rPr>
        <w:t>, cited in Essay UK:</w:t>
      </w:r>
      <w:r>
        <w:rPr>
          <w:rFonts w:ascii="Arial" w:hAnsi="Arial" w:cs="Arial"/>
          <w:sz w:val="24"/>
          <w:szCs w:val="24"/>
        </w:rPr>
        <w:t xml:space="preserve"> </w:t>
      </w:r>
      <w:r w:rsidR="00191C14">
        <w:rPr>
          <w:rFonts w:ascii="Arial" w:hAnsi="Arial" w:cs="Arial"/>
          <w:sz w:val="24"/>
          <w:szCs w:val="24"/>
        </w:rPr>
        <w:t xml:space="preserve">Employee Engagement, </w:t>
      </w:r>
      <w:r w:rsidR="007F5527">
        <w:rPr>
          <w:rFonts w:ascii="Arial" w:hAnsi="Arial" w:cs="Arial"/>
          <w:sz w:val="24"/>
          <w:szCs w:val="24"/>
        </w:rPr>
        <w:t>states</w:t>
      </w:r>
      <w:r>
        <w:rPr>
          <w:rFonts w:ascii="Arial" w:hAnsi="Arial" w:cs="Arial"/>
          <w:sz w:val="24"/>
          <w:szCs w:val="24"/>
        </w:rPr>
        <w:t xml:space="preserve"> that "</w:t>
      </w:r>
      <w:r w:rsidRPr="006D6943">
        <w:rPr>
          <w:rFonts w:ascii="Arial" w:hAnsi="Arial" w:cs="Arial"/>
          <w:sz w:val="24"/>
          <w:szCs w:val="24"/>
        </w:rPr>
        <w:t>individuals find their jobs meaningful if they perceive their jobs as important, worthwhile and significant</w:t>
      </w:r>
      <w:r>
        <w:rPr>
          <w:rFonts w:ascii="Arial" w:hAnsi="Arial" w:cs="Arial"/>
          <w:sz w:val="24"/>
          <w:szCs w:val="24"/>
        </w:rPr>
        <w:t>"</w:t>
      </w:r>
      <w:r w:rsidR="007F5527">
        <w:rPr>
          <w:rFonts w:ascii="Arial" w:hAnsi="Arial" w:cs="Arial"/>
          <w:sz w:val="24"/>
          <w:szCs w:val="24"/>
        </w:rPr>
        <w:t>.</w:t>
      </w:r>
    </w:p>
    <w:p w:rsidR="006D6943" w:rsidRDefault="006D6943" w:rsidP="006D6943">
      <w:pPr>
        <w:numPr>
          <w:ilvl w:val="0"/>
          <w:numId w:val="6"/>
        </w:numPr>
        <w:spacing w:line="480" w:lineRule="auto"/>
        <w:ind w:left="2132" w:right="1418" w:hanging="357"/>
        <w:rPr>
          <w:rFonts w:ascii="Arial" w:hAnsi="Arial" w:cs="Arial"/>
          <w:sz w:val="24"/>
          <w:szCs w:val="24"/>
        </w:rPr>
      </w:pPr>
      <w:r w:rsidRPr="006D6943">
        <w:rPr>
          <w:rFonts w:ascii="Arial" w:hAnsi="Arial" w:cs="Arial"/>
          <w:sz w:val="24"/>
          <w:szCs w:val="24"/>
        </w:rPr>
        <w:t>Safety - Luthans (2008)</w:t>
      </w:r>
      <w:r>
        <w:rPr>
          <w:rFonts w:ascii="Arial" w:hAnsi="Arial" w:cs="Arial"/>
          <w:sz w:val="24"/>
          <w:szCs w:val="24"/>
        </w:rPr>
        <w:t>,</w:t>
      </w:r>
      <w:r w:rsidRPr="006D6943">
        <w:rPr>
          <w:rFonts w:ascii="Arial" w:hAnsi="Arial" w:cs="Arial"/>
          <w:sz w:val="24"/>
          <w:szCs w:val="24"/>
        </w:rPr>
        <w:t xml:space="preserve"> </w:t>
      </w:r>
      <w:r w:rsidR="00191C14">
        <w:rPr>
          <w:rFonts w:ascii="Arial" w:hAnsi="Arial" w:cs="Arial"/>
          <w:sz w:val="24"/>
          <w:szCs w:val="24"/>
        </w:rPr>
        <w:t xml:space="preserve">cited in Essay UK: Employee Engagement, </w:t>
      </w:r>
      <w:r w:rsidRPr="006D6943">
        <w:rPr>
          <w:rFonts w:ascii="Arial" w:hAnsi="Arial" w:cs="Arial"/>
          <w:sz w:val="24"/>
          <w:szCs w:val="24"/>
        </w:rPr>
        <w:t>found that</w:t>
      </w:r>
      <w:r w:rsidR="00425DE6">
        <w:rPr>
          <w:rFonts w:ascii="Arial" w:hAnsi="Arial" w:cs="Arial"/>
          <w:sz w:val="24"/>
          <w:szCs w:val="24"/>
        </w:rPr>
        <w:t>, "</w:t>
      </w:r>
      <w:r w:rsidRPr="006D6943">
        <w:rPr>
          <w:rFonts w:ascii="Arial" w:hAnsi="Arial" w:cs="Arial"/>
          <w:sz w:val="24"/>
          <w:szCs w:val="24"/>
        </w:rPr>
        <w:t xml:space="preserve"> individuals have the need to feel secure enough to give their personal input without feeling that their career, status o</w:t>
      </w:r>
      <w:r w:rsidR="00CA4C46">
        <w:rPr>
          <w:rFonts w:ascii="Arial" w:hAnsi="Arial" w:cs="Arial"/>
          <w:sz w:val="24"/>
          <w:szCs w:val="24"/>
        </w:rPr>
        <w:t>r image will be put in jeopardy</w:t>
      </w:r>
      <w:r w:rsidR="00425DE6">
        <w:rPr>
          <w:rFonts w:ascii="Arial" w:hAnsi="Arial" w:cs="Arial"/>
          <w:sz w:val="24"/>
          <w:szCs w:val="24"/>
        </w:rPr>
        <w:t>"</w:t>
      </w:r>
      <w:r w:rsidR="00CA4C46">
        <w:rPr>
          <w:rFonts w:ascii="Arial" w:hAnsi="Arial" w:cs="Arial"/>
          <w:sz w:val="24"/>
          <w:szCs w:val="24"/>
        </w:rPr>
        <w:t>.</w:t>
      </w:r>
    </w:p>
    <w:p w:rsidR="006D6943" w:rsidRDefault="00191C14" w:rsidP="006D6943">
      <w:pPr>
        <w:numPr>
          <w:ilvl w:val="0"/>
          <w:numId w:val="6"/>
        </w:numPr>
        <w:spacing w:line="480" w:lineRule="auto"/>
        <w:ind w:left="2132" w:right="1418" w:hanging="357"/>
        <w:rPr>
          <w:rFonts w:ascii="Arial" w:hAnsi="Arial" w:cs="Arial"/>
          <w:sz w:val="24"/>
          <w:szCs w:val="24"/>
        </w:rPr>
      </w:pPr>
      <w:r>
        <w:rPr>
          <w:rFonts w:ascii="Arial" w:hAnsi="Arial" w:cs="Arial"/>
          <w:sz w:val="24"/>
          <w:szCs w:val="24"/>
        </w:rPr>
        <w:t xml:space="preserve">Availability - Luthans (2008), cited in Essay UK: Employee Engagement, </w:t>
      </w:r>
      <w:r w:rsidR="006D6943" w:rsidRPr="006D6943">
        <w:rPr>
          <w:rFonts w:ascii="Arial" w:hAnsi="Arial" w:cs="Arial"/>
          <w:sz w:val="24"/>
          <w:szCs w:val="24"/>
        </w:rPr>
        <w:t>argues that</w:t>
      </w:r>
      <w:r w:rsidR="00425DE6">
        <w:rPr>
          <w:rFonts w:ascii="Arial" w:hAnsi="Arial" w:cs="Arial"/>
          <w:sz w:val="24"/>
          <w:szCs w:val="24"/>
        </w:rPr>
        <w:t>, "</w:t>
      </w:r>
      <w:r w:rsidR="006D6943" w:rsidRPr="006D6943">
        <w:rPr>
          <w:rFonts w:ascii="Arial" w:hAnsi="Arial" w:cs="Arial"/>
          <w:sz w:val="24"/>
          <w:szCs w:val="24"/>
        </w:rPr>
        <w:t xml:space="preserve"> </w:t>
      </w:r>
      <w:r w:rsidR="00C27A3E">
        <w:rPr>
          <w:rFonts w:ascii="Arial" w:hAnsi="Arial" w:cs="Arial"/>
          <w:sz w:val="24"/>
          <w:szCs w:val="24"/>
        </w:rPr>
        <w:t xml:space="preserve">if individuals are positive </w:t>
      </w:r>
      <w:r w:rsidR="006D6943" w:rsidRPr="006D6943">
        <w:rPr>
          <w:rFonts w:ascii="Arial" w:hAnsi="Arial" w:cs="Arial"/>
          <w:sz w:val="24"/>
          <w:szCs w:val="24"/>
        </w:rPr>
        <w:t>there will be more than enough cognitive, physical and emotio</w:t>
      </w:r>
      <w:r w:rsidR="007F5527">
        <w:rPr>
          <w:rFonts w:ascii="Arial" w:hAnsi="Arial" w:cs="Arial"/>
          <w:sz w:val="24"/>
          <w:szCs w:val="24"/>
        </w:rPr>
        <w:t>nal resources available to them".</w:t>
      </w:r>
      <w:r w:rsidR="00CA4C46">
        <w:rPr>
          <w:rFonts w:ascii="Arial" w:hAnsi="Arial" w:cs="Arial"/>
          <w:sz w:val="24"/>
          <w:szCs w:val="24"/>
        </w:rPr>
        <w:t xml:space="preserve"> </w:t>
      </w:r>
    </w:p>
    <w:p w:rsidR="00857F41" w:rsidRPr="000436FE" w:rsidRDefault="00857F41" w:rsidP="00857F41">
      <w:pPr>
        <w:pStyle w:val="Heading2"/>
        <w:numPr>
          <w:ilvl w:val="0"/>
          <w:numId w:val="16"/>
        </w:numPr>
        <w:ind w:left="1701" w:hanging="283"/>
      </w:pPr>
      <w:bookmarkStart w:id="10" w:name="_Toc521493488"/>
      <w:r>
        <w:lastRenderedPageBreak/>
        <w:t>Disadvantages</w:t>
      </w:r>
      <w:r w:rsidRPr="000436FE">
        <w:t xml:space="preserve"> of Employee Engagement</w:t>
      </w:r>
      <w:r>
        <w:t xml:space="preserve"> and Involvement</w:t>
      </w:r>
      <w:bookmarkEnd w:id="10"/>
    </w:p>
    <w:p w:rsidR="00857F41" w:rsidRDefault="00857F41" w:rsidP="00857F41">
      <w:pPr>
        <w:spacing w:after="100" w:afterAutospacing="1" w:line="480" w:lineRule="auto"/>
        <w:ind w:left="1417" w:right="1417"/>
        <w:rPr>
          <w:rFonts w:ascii="Arial" w:hAnsi="Arial" w:cs="Arial"/>
          <w:sz w:val="24"/>
          <w:szCs w:val="24"/>
        </w:rPr>
      </w:pPr>
    </w:p>
    <w:p w:rsidR="00857F41" w:rsidRDefault="00857F41" w:rsidP="00857F41">
      <w:pPr>
        <w:spacing w:after="100" w:afterAutospacing="1" w:line="480" w:lineRule="auto"/>
        <w:ind w:left="1417" w:right="1417"/>
        <w:rPr>
          <w:rFonts w:ascii="Arial" w:hAnsi="Arial" w:cs="Arial"/>
          <w:sz w:val="24"/>
          <w:szCs w:val="24"/>
        </w:rPr>
      </w:pPr>
      <w:r>
        <w:rPr>
          <w:rFonts w:ascii="Arial" w:hAnsi="Arial" w:cs="Arial"/>
          <w:sz w:val="24"/>
          <w:szCs w:val="24"/>
        </w:rPr>
        <w:t>PI is cautioned against the following with regard employee engagement and involvement:-</w:t>
      </w:r>
    </w:p>
    <w:p w:rsidR="00857F41" w:rsidRDefault="00857F41" w:rsidP="00857F41">
      <w:pPr>
        <w:numPr>
          <w:ilvl w:val="0"/>
          <w:numId w:val="6"/>
        </w:numPr>
        <w:spacing w:line="480" w:lineRule="auto"/>
        <w:ind w:left="2132" w:right="1418" w:hanging="357"/>
        <w:rPr>
          <w:rFonts w:ascii="Arial" w:hAnsi="Arial" w:cs="Arial"/>
          <w:sz w:val="24"/>
          <w:szCs w:val="24"/>
        </w:rPr>
      </w:pPr>
      <w:r>
        <w:rPr>
          <w:rFonts w:ascii="Arial" w:hAnsi="Arial" w:cs="Arial"/>
          <w:sz w:val="24"/>
          <w:szCs w:val="24"/>
        </w:rPr>
        <w:t>Policies</w:t>
      </w:r>
      <w:r w:rsidRPr="00AE6219">
        <w:rPr>
          <w:rFonts w:ascii="Arial" w:hAnsi="Arial" w:cs="Arial"/>
          <w:sz w:val="24"/>
          <w:szCs w:val="24"/>
        </w:rPr>
        <w:t xml:space="preserve"> - </w:t>
      </w:r>
      <w:r w:rsidR="00361B33">
        <w:rPr>
          <w:rFonts w:ascii="Arial" w:hAnsi="Arial" w:cs="Arial"/>
          <w:sz w:val="24"/>
          <w:szCs w:val="24"/>
        </w:rPr>
        <w:t>Pi is advised not to share top secret and sensitive policy related issues with employees if not necessary.</w:t>
      </w:r>
    </w:p>
    <w:p w:rsidR="00857F41" w:rsidRDefault="00857F41" w:rsidP="00857F41">
      <w:pPr>
        <w:numPr>
          <w:ilvl w:val="0"/>
          <w:numId w:val="6"/>
        </w:numPr>
        <w:spacing w:line="480" w:lineRule="auto"/>
        <w:ind w:left="2132" w:right="1418" w:hanging="357"/>
        <w:rPr>
          <w:rFonts w:ascii="Arial" w:hAnsi="Arial" w:cs="Arial"/>
          <w:sz w:val="24"/>
          <w:szCs w:val="24"/>
        </w:rPr>
      </w:pPr>
      <w:r>
        <w:rPr>
          <w:rFonts w:ascii="Arial" w:hAnsi="Arial" w:cs="Arial"/>
          <w:sz w:val="24"/>
          <w:szCs w:val="24"/>
        </w:rPr>
        <w:t xml:space="preserve">Employee </w:t>
      </w:r>
      <w:r w:rsidR="00361B33">
        <w:rPr>
          <w:rFonts w:ascii="Arial" w:hAnsi="Arial" w:cs="Arial"/>
          <w:sz w:val="24"/>
          <w:szCs w:val="24"/>
        </w:rPr>
        <w:t>Involvement</w:t>
      </w:r>
      <w:r>
        <w:rPr>
          <w:rFonts w:ascii="Arial" w:hAnsi="Arial" w:cs="Arial"/>
          <w:sz w:val="24"/>
          <w:szCs w:val="24"/>
        </w:rPr>
        <w:t xml:space="preserve"> - </w:t>
      </w:r>
      <w:r w:rsidR="00361B33">
        <w:rPr>
          <w:rFonts w:ascii="Arial" w:hAnsi="Arial" w:cs="Arial"/>
          <w:sz w:val="24"/>
          <w:szCs w:val="24"/>
        </w:rPr>
        <w:t>To avoid time wasting PI is advised to only involve those employees that have an understanding of the business and its activities in matters pertaining to business strategy, competition, markets, planning, etc.</w:t>
      </w:r>
    </w:p>
    <w:p w:rsidR="00857F41" w:rsidRDefault="00361B33" w:rsidP="00857F41">
      <w:pPr>
        <w:numPr>
          <w:ilvl w:val="0"/>
          <w:numId w:val="6"/>
        </w:numPr>
        <w:spacing w:line="480" w:lineRule="auto"/>
        <w:ind w:left="2132" w:right="1418" w:hanging="357"/>
        <w:rPr>
          <w:rFonts w:ascii="Arial" w:hAnsi="Arial" w:cs="Arial"/>
          <w:sz w:val="24"/>
          <w:szCs w:val="24"/>
        </w:rPr>
      </w:pPr>
      <w:r>
        <w:rPr>
          <w:rFonts w:ascii="Arial" w:hAnsi="Arial" w:cs="Arial"/>
          <w:sz w:val="24"/>
          <w:szCs w:val="24"/>
        </w:rPr>
        <w:t xml:space="preserve">Information </w:t>
      </w:r>
      <w:r w:rsidR="00857F41">
        <w:rPr>
          <w:rFonts w:ascii="Arial" w:hAnsi="Arial" w:cs="Arial"/>
          <w:sz w:val="24"/>
          <w:szCs w:val="24"/>
        </w:rPr>
        <w:t xml:space="preserve">Security  - </w:t>
      </w:r>
      <w:r>
        <w:rPr>
          <w:rFonts w:ascii="Arial" w:hAnsi="Arial" w:cs="Arial"/>
          <w:sz w:val="24"/>
          <w:szCs w:val="24"/>
        </w:rPr>
        <w:t>Pi can be at risk if the company shared sensitive information with the "wrong- employee".</w:t>
      </w:r>
    </w:p>
    <w:p w:rsidR="003B57DA" w:rsidRDefault="003B57DA" w:rsidP="003B57DA">
      <w:pPr>
        <w:spacing w:line="480" w:lineRule="auto"/>
        <w:ind w:left="2132" w:right="1418"/>
        <w:rPr>
          <w:rFonts w:ascii="Arial" w:hAnsi="Arial" w:cs="Arial"/>
          <w:sz w:val="24"/>
          <w:szCs w:val="24"/>
        </w:rPr>
      </w:pPr>
    </w:p>
    <w:p w:rsidR="002062DE" w:rsidRPr="002062DE" w:rsidRDefault="002062DE" w:rsidP="002062DE">
      <w:pPr>
        <w:pStyle w:val="Heading2"/>
        <w:numPr>
          <w:ilvl w:val="0"/>
          <w:numId w:val="16"/>
        </w:numPr>
        <w:ind w:left="1701" w:hanging="283"/>
      </w:pPr>
      <w:bookmarkStart w:id="11" w:name="_Toc521493489"/>
      <w:r w:rsidRPr="002062DE">
        <w:t>Factors Determining the Employee Engagement</w:t>
      </w:r>
      <w:bookmarkEnd w:id="11"/>
    </w:p>
    <w:p w:rsidR="002062DE" w:rsidRDefault="002062DE" w:rsidP="002062DE">
      <w:pPr>
        <w:spacing w:line="480" w:lineRule="auto"/>
        <w:ind w:left="2132" w:right="1418"/>
        <w:rPr>
          <w:rFonts w:ascii="Arial" w:hAnsi="Arial" w:cs="Arial"/>
          <w:sz w:val="24"/>
          <w:szCs w:val="24"/>
        </w:rPr>
      </w:pPr>
    </w:p>
    <w:p w:rsidR="002F6346" w:rsidRDefault="002F6346" w:rsidP="002062DE">
      <w:pPr>
        <w:spacing w:line="480" w:lineRule="auto"/>
        <w:ind w:left="2132" w:right="1418"/>
        <w:rPr>
          <w:rFonts w:ascii="Arial" w:hAnsi="Arial" w:cs="Arial"/>
          <w:sz w:val="24"/>
          <w:szCs w:val="24"/>
        </w:rPr>
      </w:pPr>
      <w:r>
        <w:rPr>
          <w:rFonts w:ascii="Arial" w:hAnsi="Arial" w:cs="Arial"/>
          <w:sz w:val="24"/>
          <w:szCs w:val="24"/>
        </w:rPr>
        <w:t>Some of the critical factors that determine employee engagement are :-</w:t>
      </w:r>
    </w:p>
    <w:p w:rsidR="002F6346" w:rsidRDefault="002F6346" w:rsidP="002F6346">
      <w:pPr>
        <w:spacing w:line="480" w:lineRule="auto"/>
        <w:ind w:left="2132" w:right="1418"/>
        <w:rPr>
          <w:rFonts w:ascii="Arial" w:hAnsi="Arial" w:cs="Arial"/>
          <w:sz w:val="24"/>
          <w:szCs w:val="24"/>
        </w:rPr>
      </w:pPr>
      <w:r>
        <w:rPr>
          <w:rFonts w:ascii="Arial" w:hAnsi="Arial" w:cs="Arial"/>
          <w:sz w:val="24"/>
          <w:szCs w:val="24"/>
        </w:rPr>
        <w:lastRenderedPageBreak/>
        <w:t>"</w:t>
      </w:r>
      <w:r w:rsidRPr="00C52422">
        <w:rPr>
          <w:rFonts w:ascii="Arial" w:hAnsi="Arial" w:cs="Arial"/>
          <w:sz w:val="24"/>
          <w:szCs w:val="24"/>
        </w:rPr>
        <w:t>the employee empowerment, image, equal opportunities and fair treatment, performance appraisal, pay and benefits, health and safety, job satisfaction, communication, family friendliness, co-operation, career development, leadership, clarity of company values, respectful treatment of employees and company’s standards of ethical behaviour</w:t>
      </w:r>
      <w:r>
        <w:rPr>
          <w:rFonts w:ascii="Arial" w:hAnsi="Arial" w:cs="Arial"/>
          <w:sz w:val="24"/>
          <w:szCs w:val="24"/>
        </w:rPr>
        <w:t xml:space="preserve">", </w:t>
      </w:r>
      <w:r w:rsidRPr="00C52422">
        <w:rPr>
          <w:rFonts w:ascii="Arial" w:hAnsi="Arial" w:cs="Arial"/>
          <w:sz w:val="24"/>
          <w:szCs w:val="24"/>
        </w:rPr>
        <w:t>(Buckingham and Coffman, 2000; Macgowan, 2003)</w:t>
      </w:r>
      <w:r>
        <w:rPr>
          <w:rFonts w:ascii="Arial" w:hAnsi="Arial" w:cs="Arial"/>
          <w:sz w:val="24"/>
          <w:szCs w:val="24"/>
        </w:rPr>
        <w:t>.</w:t>
      </w:r>
    </w:p>
    <w:p w:rsidR="002F6346" w:rsidRDefault="002F6346" w:rsidP="002062DE">
      <w:pPr>
        <w:spacing w:line="480" w:lineRule="auto"/>
        <w:ind w:left="2132" w:right="1418"/>
        <w:rPr>
          <w:rFonts w:ascii="Arial" w:hAnsi="Arial" w:cs="Arial"/>
          <w:sz w:val="24"/>
          <w:szCs w:val="24"/>
        </w:rPr>
      </w:pPr>
    </w:p>
    <w:p w:rsidR="00B03C88" w:rsidRPr="000436FE" w:rsidRDefault="00C27A3E" w:rsidP="0011758A">
      <w:pPr>
        <w:pStyle w:val="Heading2"/>
        <w:numPr>
          <w:ilvl w:val="0"/>
          <w:numId w:val="16"/>
        </w:numPr>
        <w:ind w:left="1701" w:hanging="283"/>
      </w:pPr>
      <w:bookmarkStart w:id="12" w:name="_Toc521493490"/>
      <w:r>
        <w:t>Recommendations to PI</w:t>
      </w:r>
      <w:bookmarkEnd w:id="12"/>
    </w:p>
    <w:p w:rsidR="00D14AAF" w:rsidRDefault="00D14AAF" w:rsidP="00D14AAF">
      <w:pPr>
        <w:spacing w:line="480" w:lineRule="auto"/>
        <w:ind w:left="2132" w:right="1418"/>
        <w:rPr>
          <w:rFonts w:ascii="Arial" w:hAnsi="Arial" w:cs="Arial"/>
          <w:sz w:val="24"/>
          <w:szCs w:val="24"/>
        </w:rPr>
      </w:pPr>
    </w:p>
    <w:p w:rsidR="00767FFE" w:rsidRDefault="00A26176" w:rsidP="00D14AAF">
      <w:pPr>
        <w:spacing w:line="480" w:lineRule="auto"/>
        <w:ind w:left="2132" w:right="1418"/>
        <w:rPr>
          <w:rFonts w:ascii="Arial" w:hAnsi="Arial" w:cs="Arial"/>
          <w:sz w:val="24"/>
          <w:szCs w:val="24"/>
        </w:rPr>
      </w:pPr>
      <w:r>
        <w:rPr>
          <w:rFonts w:ascii="Arial" w:hAnsi="Arial" w:cs="Arial"/>
          <w:sz w:val="24"/>
          <w:szCs w:val="24"/>
        </w:rPr>
        <w:t xml:space="preserve">It is recommended, that in order to benefit from employee engagement, </w:t>
      </w:r>
      <w:r w:rsidR="00767FFE">
        <w:rPr>
          <w:rFonts w:ascii="Arial" w:hAnsi="Arial" w:cs="Arial"/>
          <w:sz w:val="24"/>
          <w:szCs w:val="24"/>
        </w:rPr>
        <w:t xml:space="preserve">PI </w:t>
      </w:r>
      <w:r>
        <w:rPr>
          <w:rFonts w:ascii="Arial" w:hAnsi="Arial" w:cs="Arial"/>
          <w:sz w:val="24"/>
          <w:szCs w:val="24"/>
        </w:rPr>
        <w:t>should</w:t>
      </w:r>
      <w:r w:rsidR="00767FFE">
        <w:rPr>
          <w:rFonts w:ascii="Arial" w:hAnsi="Arial" w:cs="Arial"/>
          <w:sz w:val="24"/>
          <w:szCs w:val="24"/>
        </w:rPr>
        <w:t xml:space="preserve"> implement employee HRM strategies and policies and these should include </w:t>
      </w:r>
      <w:r>
        <w:rPr>
          <w:rFonts w:ascii="Arial" w:hAnsi="Arial" w:cs="Arial"/>
          <w:sz w:val="24"/>
          <w:szCs w:val="24"/>
        </w:rPr>
        <w:t xml:space="preserve">the </w:t>
      </w:r>
      <w:r w:rsidR="00767FFE">
        <w:rPr>
          <w:rFonts w:ascii="Arial" w:hAnsi="Arial" w:cs="Arial"/>
          <w:sz w:val="24"/>
          <w:szCs w:val="24"/>
        </w:rPr>
        <w:t>areas of employee motivation, output, creativity, participation, decision making, recognition and responsibility.</w:t>
      </w:r>
    </w:p>
    <w:p w:rsidR="00333818" w:rsidRDefault="00333818" w:rsidP="00333818">
      <w:pPr>
        <w:spacing w:line="480" w:lineRule="auto"/>
        <w:ind w:left="2132" w:right="1418"/>
        <w:rPr>
          <w:rFonts w:ascii="Arial" w:hAnsi="Arial" w:cs="Arial"/>
          <w:sz w:val="24"/>
          <w:szCs w:val="24"/>
        </w:rPr>
      </w:pPr>
    </w:p>
    <w:p w:rsidR="00D722B5" w:rsidRDefault="00D722B5" w:rsidP="00333818">
      <w:pPr>
        <w:spacing w:line="480" w:lineRule="auto"/>
        <w:ind w:left="2132" w:right="1418"/>
        <w:rPr>
          <w:rFonts w:ascii="Arial" w:hAnsi="Arial" w:cs="Arial"/>
          <w:sz w:val="24"/>
          <w:szCs w:val="24"/>
        </w:rPr>
      </w:pPr>
    </w:p>
    <w:p w:rsidR="00D722B5" w:rsidRDefault="00D722B5" w:rsidP="00333818">
      <w:pPr>
        <w:spacing w:line="480" w:lineRule="auto"/>
        <w:ind w:left="2132" w:right="1418"/>
        <w:rPr>
          <w:rFonts w:ascii="Arial" w:hAnsi="Arial" w:cs="Arial"/>
          <w:sz w:val="24"/>
          <w:szCs w:val="24"/>
        </w:rPr>
      </w:pPr>
    </w:p>
    <w:p w:rsidR="00D722B5" w:rsidRDefault="00D722B5" w:rsidP="00333818">
      <w:pPr>
        <w:spacing w:line="480" w:lineRule="auto"/>
        <w:ind w:left="2132" w:right="1418"/>
        <w:rPr>
          <w:rFonts w:ascii="Arial" w:hAnsi="Arial" w:cs="Arial"/>
          <w:sz w:val="24"/>
          <w:szCs w:val="24"/>
        </w:rPr>
      </w:pPr>
    </w:p>
    <w:p w:rsidR="00E34473" w:rsidRPr="0067012B" w:rsidRDefault="00C76845" w:rsidP="00E34473">
      <w:pPr>
        <w:pStyle w:val="Heading1"/>
        <w:numPr>
          <w:ilvl w:val="0"/>
          <w:numId w:val="1"/>
        </w:numPr>
        <w:rPr>
          <w:color w:val="002060"/>
        </w:rPr>
      </w:pPr>
      <w:bookmarkStart w:id="13" w:name="_Toc521493491"/>
      <w:r>
        <w:rPr>
          <w:color w:val="002060"/>
        </w:rPr>
        <w:lastRenderedPageBreak/>
        <w:t>EMPLOYEE VALUE</w:t>
      </w:r>
      <w:r w:rsidR="00B25B0C">
        <w:rPr>
          <w:color w:val="002060"/>
        </w:rPr>
        <w:t xml:space="preserve"> PROPOSITION</w:t>
      </w:r>
      <w:bookmarkEnd w:id="13"/>
    </w:p>
    <w:p w:rsidR="00E34473" w:rsidRDefault="00E34473" w:rsidP="00892630">
      <w:pPr>
        <w:ind w:left="360"/>
        <w:rPr>
          <w:rFonts w:ascii="Arial" w:hAnsi="Arial" w:cs="Arial"/>
        </w:rPr>
      </w:pPr>
    </w:p>
    <w:p w:rsidR="00EB55E1" w:rsidRPr="00063ABD" w:rsidRDefault="00D50267" w:rsidP="00D50267">
      <w:pPr>
        <w:spacing w:line="480" w:lineRule="auto"/>
        <w:ind w:left="1418" w:right="1418"/>
        <w:rPr>
          <w:rFonts w:ascii="Arial" w:hAnsi="Arial" w:cs="Arial"/>
          <w:color w:val="222222"/>
          <w:sz w:val="24"/>
          <w:szCs w:val="24"/>
          <w:shd w:val="clear" w:color="auto" w:fill="FFFFFF"/>
        </w:rPr>
      </w:pPr>
      <w:r w:rsidRPr="00063ABD">
        <w:rPr>
          <w:rFonts w:ascii="Arial" w:hAnsi="Arial" w:cs="Arial"/>
          <w:color w:val="222222"/>
          <w:sz w:val="24"/>
          <w:szCs w:val="24"/>
          <w:shd w:val="clear" w:color="auto" w:fill="FFFFFF"/>
        </w:rPr>
        <w:t>PI need</w:t>
      </w:r>
      <w:r w:rsidR="008F4EF0">
        <w:rPr>
          <w:rFonts w:ascii="Arial" w:hAnsi="Arial" w:cs="Arial"/>
          <w:color w:val="222222"/>
          <w:sz w:val="24"/>
          <w:szCs w:val="24"/>
          <w:shd w:val="clear" w:color="auto" w:fill="FFFFFF"/>
        </w:rPr>
        <w:t>s</w:t>
      </w:r>
      <w:r w:rsidRPr="00063ABD">
        <w:rPr>
          <w:rFonts w:ascii="Arial" w:hAnsi="Arial" w:cs="Arial"/>
          <w:color w:val="222222"/>
          <w:sz w:val="24"/>
          <w:szCs w:val="24"/>
          <w:shd w:val="clear" w:color="auto" w:fill="FFFFFF"/>
        </w:rPr>
        <w:t xml:space="preserve"> to showcase a</w:t>
      </w:r>
      <w:r w:rsidR="00C52422">
        <w:rPr>
          <w:rFonts w:ascii="Arial" w:hAnsi="Arial" w:cs="Arial"/>
          <w:color w:val="222222"/>
          <w:sz w:val="24"/>
          <w:szCs w:val="24"/>
          <w:shd w:val="clear" w:color="auto" w:fill="FFFFFF"/>
        </w:rPr>
        <w:t>n employee</w:t>
      </w:r>
      <w:r w:rsidRPr="00063ABD">
        <w:rPr>
          <w:rFonts w:ascii="Arial" w:hAnsi="Arial" w:cs="Arial"/>
          <w:color w:val="222222"/>
          <w:sz w:val="24"/>
          <w:szCs w:val="24"/>
          <w:shd w:val="clear" w:color="auto" w:fill="FFFFFF"/>
        </w:rPr>
        <w:t xml:space="preserve"> value proposition </w:t>
      </w:r>
      <w:r w:rsidR="00063ABD">
        <w:rPr>
          <w:rFonts w:ascii="Arial" w:hAnsi="Arial" w:cs="Arial"/>
          <w:color w:val="222222"/>
          <w:sz w:val="24"/>
          <w:szCs w:val="24"/>
          <w:shd w:val="clear" w:color="auto" w:fill="FFFFFF"/>
        </w:rPr>
        <w:t xml:space="preserve">that includes </w:t>
      </w:r>
      <w:r w:rsidRPr="00063ABD">
        <w:rPr>
          <w:rFonts w:ascii="Arial" w:hAnsi="Arial" w:cs="Arial"/>
          <w:color w:val="222222"/>
          <w:sz w:val="24"/>
          <w:szCs w:val="24"/>
          <w:shd w:val="clear" w:color="auto" w:fill="FFFFFF"/>
        </w:rPr>
        <w:t>unique employee policies, processes and programs that show Pi's commitment to:-</w:t>
      </w:r>
    </w:p>
    <w:p w:rsidR="00D50267" w:rsidRPr="00063ABD" w:rsidRDefault="00C35A26" w:rsidP="0011758A">
      <w:pPr>
        <w:numPr>
          <w:ilvl w:val="0"/>
          <w:numId w:val="10"/>
        </w:numPr>
        <w:spacing w:line="480" w:lineRule="auto"/>
        <w:ind w:left="1418" w:right="1418" w:firstLine="283"/>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Opportunities for </w:t>
      </w:r>
      <w:r w:rsidR="00D50267" w:rsidRPr="00063ABD">
        <w:rPr>
          <w:rFonts w:ascii="Arial" w:hAnsi="Arial" w:cs="Arial"/>
          <w:color w:val="222222"/>
          <w:sz w:val="24"/>
          <w:szCs w:val="24"/>
          <w:shd w:val="clear" w:color="auto" w:fill="FFFFFF"/>
        </w:rPr>
        <w:t xml:space="preserve">Employee Growth </w:t>
      </w:r>
      <w:r>
        <w:rPr>
          <w:rFonts w:ascii="Arial" w:hAnsi="Arial" w:cs="Arial"/>
          <w:color w:val="222222"/>
          <w:sz w:val="24"/>
          <w:szCs w:val="24"/>
          <w:shd w:val="clear" w:color="auto" w:fill="FFFFFF"/>
        </w:rPr>
        <w:t>within Pi</w:t>
      </w:r>
    </w:p>
    <w:p w:rsidR="00D50267" w:rsidRPr="00063ABD" w:rsidRDefault="00C35A26" w:rsidP="0011758A">
      <w:pPr>
        <w:numPr>
          <w:ilvl w:val="0"/>
          <w:numId w:val="10"/>
        </w:numPr>
        <w:spacing w:line="480" w:lineRule="auto"/>
        <w:ind w:left="1418" w:right="1418" w:firstLine="283"/>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Opportunities for </w:t>
      </w:r>
      <w:r w:rsidR="00D50267" w:rsidRPr="00063ABD">
        <w:rPr>
          <w:rFonts w:ascii="Arial" w:hAnsi="Arial" w:cs="Arial"/>
          <w:color w:val="222222"/>
          <w:sz w:val="24"/>
          <w:szCs w:val="24"/>
          <w:shd w:val="clear" w:color="auto" w:fill="FFFFFF"/>
        </w:rPr>
        <w:t>Management Development</w:t>
      </w:r>
      <w:r>
        <w:rPr>
          <w:rFonts w:ascii="Arial" w:hAnsi="Arial" w:cs="Arial"/>
          <w:color w:val="222222"/>
          <w:sz w:val="24"/>
          <w:szCs w:val="24"/>
          <w:shd w:val="clear" w:color="auto" w:fill="FFFFFF"/>
        </w:rPr>
        <w:t xml:space="preserve"> with Pi</w:t>
      </w:r>
    </w:p>
    <w:p w:rsidR="00D50267" w:rsidRPr="00063ABD" w:rsidRDefault="00C35A26" w:rsidP="0011758A">
      <w:pPr>
        <w:numPr>
          <w:ilvl w:val="0"/>
          <w:numId w:val="10"/>
        </w:numPr>
        <w:spacing w:line="480" w:lineRule="auto"/>
        <w:ind w:left="1418" w:right="1418" w:firstLine="283"/>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Introduction of </w:t>
      </w:r>
      <w:r w:rsidR="00D50267" w:rsidRPr="00063ABD">
        <w:rPr>
          <w:rFonts w:ascii="Arial" w:hAnsi="Arial" w:cs="Arial"/>
          <w:color w:val="222222"/>
          <w:sz w:val="24"/>
          <w:szCs w:val="24"/>
          <w:shd w:val="clear" w:color="auto" w:fill="FFFFFF"/>
        </w:rPr>
        <w:t>Employee Recognition</w:t>
      </w:r>
      <w:r>
        <w:rPr>
          <w:rFonts w:ascii="Arial" w:hAnsi="Arial" w:cs="Arial"/>
          <w:color w:val="222222"/>
          <w:sz w:val="24"/>
          <w:szCs w:val="24"/>
          <w:shd w:val="clear" w:color="auto" w:fill="FFFFFF"/>
        </w:rPr>
        <w:t xml:space="preserve"> Programs within </w:t>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t>Pi</w:t>
      </w:r>
    </w:p>
    <w:p w:rsidR="00D50267" w:rsidRPr="00063ABD" w:rsidRDefault="00C35A26" w:rsidP="0011758A">
      <w:pPr>
        <w:numPr>
          <w:ilvl w:val="0"/>
          <w:numId w:val="10"/>
        </w:numPr>
        <w:spacing w:line="480" w:lineRule="auto"/>
        <w:ind w:left="1418" w:right="1418" w:firstLine="283"/>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Pi's commitment to </w:t>
      </w:r>
      <w:r w:rsidR="00D50267" w:rsidRPr="00063ABD">
        <w:rPr>
          <w:rFonts w:ascii="Arial" w:hAnsi="Arial" w:cs="Arial"/>
          <w:color w:val="222222"/>
          <w:sz w:val="24"/>
          <w:szCs w:val="24"/>
          <w:shd w:val="clear" w:color="auto" w:fill="FFFFFF"/>
        </w:rPr>
        <w:t>Community Service</w:t>
      </w:r>
      <w:r>
        <w:rPr>
          <w:rFonts w:ascii="Arial" w:hAnsi="Arial" w:cs="Arial"/>
          <w:color w:val="222222"/>
          <w:sz w:val="24"/>
          <w:szCs w:val="24"/>
          <w:shd w:val="clear" w:color="auto" w:fill="FFFFFF"/>
        </w:rPr>
        <w:t xml:space="preserve"> and Social </w:t>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t>Programs</w:t>
      </w:r>
    </w:p>
    <w:p w:rsidR="00D50267" w:rsidRDefault="00D50267" w:rsidP="00D50267">
      <w:pPr>
        <w:ind w:left="1440"/>
        <w:rPr>
          <w:rFonts w:ascii="Arial" w:hAnsi="Arial" w:cs="Arial"/>
          <w:color w:val="222222"/>
          <w:sz w:val="21"/>
          <w:szCs w:val="21"/>
          <w:shd w:val="clear" w:color="auto" w:fill="FFFFFF"/>
        </w:rPr>
      </w:pPr>
    </w:p>
    <w:p w:rsidR="00063ABD" w:rsidRDefault="00063ABD" w:rsidP="00D50267">
      <w:pPr>
        <w:ind w:left="1440"/>
        <w:rPr>
          <w:rFonts w:ascii="Arial" w:hAnsi="Arial" w:cs="Arial"/>
          <w:color w:val="222222"/>
          <w:sz w:val="21"/>
          <w:szCs w:val="21"/>
          <w:shd w:val="clear" w:color="auto" w:fill="FFFFFF"/>
        </w:rPr>
      </w:pPr>
    </w:p>
    <w:p w:rsidR="00063ABD" w:rsidRDefault="00063ABD" w:rsidP="00D50267">
      <w:pPr>
        <w:ind w:left="1440"/>
        <w:rPr>
          <w:rFonts w:ascii="Arial" w:hAnsi="Arial" w:cs="Arial"/>
          <w:color w:val="222222"/>
          <w:sz w:val="21"/>
          <w:szCs w:val="21"/>
          <w:shd w:val="clear" w:color="auto" w:fill="FFFFFF"/>
        </w:rPr>
      </w:pPr>
    </w:p>
    <w:p w:rsidR="00063ABD" w:rsidRDefault="00063ABD" w:rsidP="00D50267">
      <w:pPr>
        <w:ind w:left="1440"/>
        <w:rPr>
          <w:rFonts w:ascii="Arial" w:hAnsi="Arial" w:cs="Arial"/>
          <w:color w:val="222222"/>
          <w:sz w:val="21"/>
          <w:szCs w:val="21"/>
          <w:shd w:val="clear" w:color="auto" w:fill="FFFFFF"/>
        </w:rPr>
      </w:pPr>
    </w:p>
    <w:p w:rsidR="00063ABD" w:rsidRDefault="00063ABD" w:rsidP="00D50267">
      <w:pPr>
        <w:ind w:left="1440"/>
        <w:rPr>
          <w:rFonts w:ascii="Arial" w:hAnsi="Arial" w:cs="Arial"/>
          <w:color w:val="222222"/>
          <w:sz w:val="21"/>
          <w:szCs w:val="21"/>
          <w:shd w:val="clear" w:color="auto" w:fill="FFFFFF"/>
        </w:rPr>
      </w:pPr>
    </w:p>
    <w:p w:rsidR="00063ABD" w:rsidRDefault="00063ABD" w:rsidP="00D50267">
      <w:pPr>
        <w:ind w:left="1440"/>
        <w:rPr>
          <w:rFonts w:ascii="Arial" w:hAnsi="Arial" w:cs="Arial"/>
          <w:color w:val="222222"/>
          <w:sz w:val="21"/>
          <w:szCs w:val="21"/>
          <w:shd w:val="clear" w:color="auto" w:fill="FFFFFF"/>
        </w:rPr>
      </w:pPr>
    </w:p>
    <w:p w:rsidR="00063ABD" w:rsidRDefault="00063ABD" w:rsidP="00D50267">
      <w:pPr>
        <w:ind w:left="1440"/>
        <w:rPr>
          <w:rFonts w:ascii="Arial" w:hAnsi="Arial" w:cs="Arial"/>
          <w:color w:val="222222"/>
          <w:sz w:val="21"/>
          <w:szCs w:val="21"/>
          <w:shd w:val="clear" w:color="auto" w:fill="FFFFFF"/>
        </w:rPr>
      </w:pPr>
    </w:p>
    <w:p w:rsidR="00C35A26" w:rsidRDefault="00C35A26" w:rsidP="00D50267">
      <w:pPr>
        <w:ind w:left="1440"/>
        <w:rPr>
          <w:rFonts w:ascii="Arial" w:hAnsi="Arial" w:cs="Arial"/>
          <w:color w:val="222222"/>
          <w:sz w:val="21"/>
          <w:szCs w:val="21"/>
          <w:shd w:val="clear" w:color="auto" w:fill="FFFFFF"/>
        </w:rPr>
      </w:pPr>
    </w:p>
    <w:p w:rsidR="00C35A26" w:rsidRDefault="00C35A26" w:rsidP="00D50267">
      <w:pPr>
        <w:ind w:left="1440"/>
        <w:rPr>
          <w:rFonts w:ascii="Arial" w:hAnsi="Arial" w:cs="Arial"/>
          <w:color w:val="222222"/>
          <w:sz w:val="21"/>
          <w:szCs w:val="21"/>
          <w:shd w:val="clear" w:color="auto" w:fill="FFFFFF"/>
        </w:rPr>
      </w:pPr>
    </w:p>
    <w:p w:rsidR="00C35A26" w:rsidRDefault="00C35A26" w:rsidP="00D50267">
      <w:pPr>
        <w:ind w:left="1440"/>
        <w:rPr>
          <w:rFonts w:ascii="Arial" w:hAnsi="Arial" w:cs="Arial"/>
          <w:color w:val="222222"/>
          <w:sz w:val="21"/>
          <w:szCs w:val="21"/>
          <w:shd w:val="clear" w:color="auto" w:fill="FFFFFF"/>
        </w:rPr>
      </w:pPr>
    </w:p>
    <w:p w:rsidR="00C35A26" w:rsidRDefault="00C35A26" w:rsidP="00D50267">
      <w:pPr>
        <w:ind w:left="1440"/>
        <w:rPr>
          <w:rFonts w:ascii="Arial" w:hAnsi="Arial" w:cs="Arial"/>
          <w:color w:val="222222"/>
          <w:sz w:val="21"/>
          <w:szCs w:val="21"/>
          <w:shd w:val="clear" w:color="auto" w:fill="FFFFFF"/>
        </w:rPr>
      </w:pPr>
    </w:p>
    <w:p w:rsidR="00C35A26" w:rsidRDefault="00C35A26" w:rsidP="00D50267">
      <w:pPr>
        <w:ind w:left="1440"/>
        <w:rPr>
          <w:rFonts w:ascii="Arial" w:hAnsi="Arial" w:cs="Arial"/>
          <w:color w:val="222222"/>
          <w:sz w:val="21"/>
          <w:szCs w:val="21"/>
          <w:shd w:val="clear" w:color="auto" w:fill="FFFFFF"/>
        </w:rPr>
      </w:pPr>
    </w:p>
    <w:p w:rsidR="00E34473" w:rsidRPr="0067012B" w:rsidRDefault="00EB55E1" w:rsidP="00E34473">
      <w:pPr>
        <w:pStyle w:val="Heading1"/>
        <w:numPr>
          <w:ilvl w:val="0"/>
          <w:numId w:val="1"/>
        </w:numPr>
        <w:rPr>
          <w:color w:val="002060"/>
        </w:rPr>
      </w:pPr>
      <w:bookmarkStart w:id="14" w:name="_Toc521493492"/>
      <w:r>
        <w:rPr>
          <w:color w:val="002060"/>
        </w:rPr>
        <w:lastRenderedPageBreak/>
        <w:t>THE ROLE OF HR</w:t>
      </w:r>
      <w:bookmarkEnd w:id="14"/>
    </w:p>
    <w:p w:rsidR="00E34473" w:rsidRDefault="00E34473" w:rsidP="00892630">
      <w:pPr>
        <w:ind w:left="360"/>
        <w:rPr>
          <w:rFonts w:ascii="Arial" w:hAnsi="Arial" w:cs="Arial"/>
        </w:rPr>
      </w:pPr>
    </w:p>
    <w:p w:rsidR="00044AF7" w:rsidRPr="00044AF7" w:rsidRDefault="00C35A26" w:rsidP="002B3AE5">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Generally, in a company, the </w:t>
      </w:r>
      <w:r w:rsidR="00044AF7" w:rsidRPr="00044AF7">
        <w:rPr>
          <w:rFonts w:ascii="Arial" w:hAnsi="Arial" w:cs="Arial"/>
          <w:color w:val="222222"/>
          <w:sz w:val="24"/>
          <w:szCs w:val="24"/>
          <w:shd w:val="clear" w:color="auto" w:fill="FFFFFF"/>
        </w:rPr>
        <w:t xml:space="preserve">three key roles or functions </w:t>
      </w:r>
      <w:r>
        <w:rPr>
          <w:rFonts w:ascii="Arial" w:hAnsi="Arial" w:cs="Arial"/>
          <w:color w:val="222222"/>
          <w:sz w:val="24"/>
          <w:szCs w:val="24"/>
          <w:shd w:val="clear" w:color="auto" w:fill="FFFFFF"/>
        </w:rPr>
        <w:t>of the HR department</w:t>
      </w:r>
      <w:r w:rsidR="00044AF7" w:rsidRPr="00044AF7">
        <w:rPr>
          <w:rFonts w:ascii="Arial" w:hAnsi="Arial" w:cs="Arial"/>
          <w:color w:val="222222"/>
          <w:sz w:val="24"/>
          <w:szCs w:val="24"/>
          <w:shd w:val="clear" w:color="auto" w:fill="FFFFFF"/>
        </w:rPr>
        <w:t xml:space="preserve"> are: </w:t>
      </w:r>
    </w:p>
    <w:p w:rsidR="00044AF7" w:rsidRPr="00044AF7" w:rsidRDefault="00C35A26" w:rsidP="00044AF7">
      <w:pPr>
        <w:numPr>
          <w:ilvl w:val="0"/>
          <w:numId w:val="26"/>
        </w:numPr>
        <w:spacing w:line="480" w:lineRule="auto"/>
        <w:ind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Providing an a</w:t>
      </w:r>
      <w:r w:rsidR="00044AF7" w:rsidRPr="00044AF7">
        <w:rPr>
          <w:rFonts w:ascii="Arial" w:hAnsi="Arial" w:cs="Arial"/>
          <w:color w:val="222222"/>
          <w:sz w:val="24"/>
          <w:szCs w:val="24"/>
          <w:shd w:val="clear" w:color="auto" w:fill="FFFFFF"/>
        </w:rPr>
        <w:t>dministrative service</w:t>
      </w:r>
      <w:r>
        <w:rPr>
          <w:rFonts w:ascii="Arial" w:hAnsi="Arial" w:cs="Arial"/>
          <w:color w:val="222222"/>
          <w:sz w:val="24"/>
          <w:szCs w:val="24"/>
          <w:shd w:val="clear" w:color="auto" w:fill="FFFFFF"/>
        </w:rPr>
        <w:t>.</w:t>
      </w:r>
    </w:p>
    <w:p w:rsidR="00044AF7" w:rsidRPr="00044AF7" w:rsidRDefault="00C35A26" w:rsidP="00044AF7">
      <w:pPr>
        <w:numPr>
          <w:ilvl w:val="0"/>
          <w:numId w:val="26"/>
        </w:numPr>
        <w:spacing w:line="480" w:lineRule="auto"/>
        <w:ind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Fulfilling a b</w:t>
      </w:r>
      <w:r w:rsidR="00044AF7" w:rsidRPr="00044AF7">
        <w:rPr>
          <w:rFonts w:ascii="Arial" w:hAnsi="Arial" w:cs="Arial"/>
          <w:color w:val="222222"/>
          <w:sz w:val="24"/>
          <w:szCs w:val="24"/>
          <w:shd w:val="clear" w:color="auto" w:fill="FFFFFF"/>
        </w:rPr>
        <w:t>usiness-partner role</w:t>
      </w:r>
      <w:r>
        <w:rPr>
          <w:rFonts w:ascii="Arial" w:hAnsi="Arial" w:cs="Arial"/>
          <w:color w:val="222222"/>
          <w:sz w:val="24"/>
          <w:szCs w:val="24"/>
          <w:shd w:val="clear" w:color="auto" w:fill="FFFFFF"/>
        </w:rPr>
        <w:t xml:space="preserve"> in the company</w:t>
      </w:r>
    </w:p>
    <w:p w:rsidR="00044AF7" w:rsidRDefault="00C35A26" w:rsidP="00044AF7">
      <w:pPr>
        <w:numPr>
          <w:ilvl w:val="0"/>
          <w:numId w:val="26"/>
        </w:numPr>
        <w:spacing w:line="480" w:lineRule="auto"/>
        <w:ind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Providing a s</w:t>
      </w:r>
      <w:r w:rsidR="00044AF7" w:rsidRPr="00044AF7">
        <w:rPr>
          <w:rFonts w:ascii="Arial" w:hAnsi="Arial" w:cs="Arial"/>
          <w:color w:val="222222"/>
          <w:sz w:val="24"/>
          <w:szCs w:val="24"/>
          <w:shd w:val="clear" w:color="auto" w:fill="FFFFFF"/>
        </w:rPr>
        <w:t xml:space="preserve">trategic </w:t>
      </w:r>
      <w:r>
        <w:rPr>
          <w:rFonts w:ascii="Arial" w:hAnsi="Arial" w:cs="Arial"/>
          <w:color w:val="222222"/>
          <w:sz w:val="24"/>
          <w:szCs w:val="24"/>
          <w:shd w:val="clear" w:color="auto" w:fill="FFFFFF"/>
        </w:rPr>
        <w:t>function to lines of business within the company</w:t>
      </w:r>
    </w:p>
    <w:p w:rsidR="006941E2" w:rsidRDefault="006941E2" w:rsidP="002B3AE5">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For Pi to achieve high commitment and high performance its HRM will need to evolve </w:t>
      </w:r>
      <w:r w:rsidR="00B664D7">
        <w:rPr>
          <w:rFonts w:ascii="Arial" w:hAnsi="Arial" w:cs="Arial"/>
          <w:color w:val="222222"/>
          <w:sz w:val="24"/>
          <w:szCs w:val="24"/>
          <w:shd w:val="clear" w:color="auto" w:fill="FFFFFF"/>
        </w:rPr>
        <w:t xml:space="preserve">from HRM </w:t>
      </w:r>
      <w:r>
        <w:rPr>
          <w:rFonts w:ascii="Arial" w:hAnsi="Arial" w:cs="Arial"/>
          <w:color w:val="222222"/>
          <w:sz w:val="24"/>
          <w:szCs w:val="24"/>
          <w:shd w:val="clear" w:color="auto" w:fill="FFFFFF"/>
        </w:rPr>
        <w:t xml:space="preserve">to SHRM which in turn will enable the HR team to support the company's long term goals and objectives. </w:t>
      </w:r>
    </w:p>
    <w:p w:rsidR="006941E2" w:rsidRDefault="006941E2" w:rsidP="002B3AE5">
      <w:pPr>
        <w:spacing w:line="480" w:lineRule="auto"/>
        <w:ind w:left="1418" w:right="1418"/>
        <w:rPr>
          <w:rFonts w:ascii="Arial" w:hAnsi="Arial" w:cs="Arial"/>
          <w:color w:val="222222"/>
          <w:sz w:val="24"/>
          <w:szCs w:val="24"/>
          <w:shd w:val="clear" w:color="auto" w:fill="FFFFFF"/>
        </w:rPr>
      </w:pPr>
      <w:r w:rsidRPr="00B664D7">
        <w:rPr>
          <w:rFonts w:ascii="Arial" w:hAnsi="Arial" w:cs="Arial"/>
          <w:color w:val="222222"/>
          <w:sz w:val="24"/>
          <w:szCs w:val="24"/>
          <w:shd w:val="clear" w:color="auto" w:fill="FFFFFF"/>
        </w:rPr>
        <w:t xml:space="preserve">For </w:t>
      </w:r>
      <w:r w:rsidR="0045395E">
        <w:rPr>
          <w:rFonts w:ascii="Arial" w:hAnsi="Arial" w:cs="Arial"/>
          <w:color w:val="222222"/>
          <w:sz w:val="24"/>
          <w:szCs w:val="24"/>
          <w:shd w:val="clear" w:color="auto" w:fill="FFFFFF"/>
        </w:rPr>
        <w:t xml:space="preserve">PI's </w:t>
      </w:r>
      <w:r w:rsidRPr="00B664D7">
        <w:rPr>
          <w:rFonts w:ascii="Arial" w:hAnsi="Arial" w:cs="Arial"/>
          <w:color w:val="222222"/>
          <w:sz w:val="24"/>
          <w:szCs w:val="24"/>
          <w:shd w:val="clear" w:color="auto" w:fill="FFFFFF"/>
        </w:rPr>
        <w:t xml:space="preserve">HR to become a full strategic partner, </w:t>
      </w:r>
      <w:r w:rsidR="0045395E">
        <w:rPr>
          <w:rFonts w:ascii="Arial" w:hAnsi="Arial" w:cs="Arial"/>
          <w:color w:val="222222"/>
          <w:sz w:val="24"/>
          <w:szCs w:val="24"/>
          <w:shd w:val="clear" w:color="auto" w:fill="FFFFFF"/>
        </w:rPr>
        <w:t>it</w:t>
      </w:r>
      <w:r w:rsidRPr="00B664D7">
        <w:rPr>
          <w:rFonts w:ascii="Arial" w:hAnsi="Arial" w:cs="Arial"/>
          <w:color w:val="222222"/>
          <w:sz w:val="24"/>
          <w:szCs w:val="24"/>
          <w:shd w:val="clear" w:color="auto" w:fill="FFFFFF"/>
        </w:rPr>
        <w:t xml:space="preserve"> will need to  organize itself so that it has skills and e</w:t>
      </w:r>
      <w:r w:rsidR="00B664D7" w:rsidRPr="00B664D7">
        <w:rPr>
          <w:rFonts w:ascii="Arial" w:hAnsi="Arial" w:cs="Arial"/>
          <w:color w:val="222222"/>
          <w:sz w:val="24"/>
          <w:szCs w:val="24"/>
          <w:shd w:val="clear" w:color="auto" w:fill="FFFFFF"/>
        </w:rPr>
        <w:t>xpertise at the corporate level, i</w:t>
      </w:r>
      <w:r w:rsidRPr="00B664D7">
        <w:rPr>
          <w:rFonts w:ascii="Arial" w:hAnsi="Arial" w:cs="Arial"/>
          <w:color w:val="222222"/>
          <w:sz w:val="24"/>
          <w:szCs w:val="24"/>
          <w:shd w:val="clear" w:color="auto" w:fill="FFFFFF"/>
        </w:rPr>
        <w:t>t needs to have metrics and analytics that measure the impact of human</w:t>
      </w:r>
      <w:r w:rsidR="00B664D7" w:rsidRPr="00B664D7">
        <w:rPr>
          <w:rFonts w:ascii="Arial" w:hAnsi="Arial" w:cs="Arial"/>
          <w:color w:val="222222"/>
          <w:sz w:val="24"/>
          <w:szCs w:val="24"/>
          <w:shd w:val="clear" w:color="auto" w:fill="FFFFFF"/>
        </w:rPr>
        <w:t xml:space="preserve"> capital practices and programs, i</w:t>
      </w:r>
      <w:r w:rsidRPr="00B664D7">
        <w:rPr>
          <w:rFonts w:ascii="Arial" w:hAnsi="Arial" w:cs="Arial"/>
          <w:color w:val="222222"/>
          <w:sz w:val="24"/>
          <w:szCs w:val="24"/>
          <w:shd w:val="clear" w:color="auto" w:fill="FFFFFF"/>
        </w:rPr>
        <w:t>t needs to improve decisions by bringing HR</w:t>
      </w:r>
      <w:r w:rsidR="00B664D7" w:rsidRPr="00B664D7">
        <w:rPr>
          <w:rFonts w:ascii="Arial" w:hAnsi="Arial" w:cs="Arial"/>
          <w:color w:val="222222"/>
          <w:sz w:val="24"/>
          <w:szCs w:val="24"/>
          <w:shd w:val="clear" w:color="auto" w:fill="FFFFFF"/>
        </w:rPr>
        <w:t xml:space="preserve"> analysis and knowledge and</w:t>
      </w:r>
      <w:r w:rsidRPr="00B664D7">
        <w:rPr>
          <w:rFonts w:ascii="Arial" w:hAnsi="Arial" w:cs="Arial"/>
          <w:color w:val="222222"/>
          <w:sz w:val="24"/>
          <w:szCs w:val="24"/>
          <w:shd w:val="clear" w:color="auto" w:fill="FFFFFF"/>
        </w:rPr>
        <w:t xml:space="preserve"> it needs skill sets that involve organizational design, business strategy and metrics and analytics</w:t>
      </w:r>
      <w:r w:rsidR="00B664D7">
        <w:rPr>
          <w:rFonts w:ascii="Arial" w:hAnsi="Arial" w:cs="Arial"/>
          <w:color w:val="222222"/>
          <w:sz w:val="24"/>
          <w:szCs w:val="24"/>
          <w:shd w:val="clear" w:color="auto" w:fill="FFFFFF"/>
        </w:rPr>
        <w:t xml:space="preserve"> to play the strategic role within the organisation.</w:t>
      </w:r>
    </w:p>
    <w:p w:rsidR="001548AD" w:rsidRDefault="001548AD" w:rsidP="002B3AE5">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In addition HR will need to play a more active role in the </w:t>
      </w:r>
      <w:r w:rsidRPr="001548AD">
        <w:rPr>
          <w:rFonts w:ascii="Arial" w:hAnsi="Arial" w:cs="Arial"/>
          <w:color w:val="222222"/>
          <w:sz w:val="24"/>
          <w:szCs w:val="24"/>
          <w:shd w:val="clear" w:color="auto" w:fill="FFFFFF"/>
        </w:rPr>
        <w:t>organization's planning, design and development</w:t>
      </w:r>
      <w:r>
        <w:rPr>
          <w:rFonts w:ascii="Arial" w:hAnsi="Arial" w:cs="Arial"/>
          <w:color w:val="222222"/>
          <w:sz w:val="24"/>
          <w:szCs w:val="24"/>
          <w:shd w:val="clear" w:color="auto" w:fill="FFFFFF"/>
        </w:rPr>
        <w:t>.</w:t>
      </w:r>
    </w:p>
    <w:p w:rsidR="00807D79" w:rsidRPr="000436FE" w:rsidRDefault="00AB2F76" w:rsidP="0011758A">
      <w:pPr>
        <w:pStyle w:val="Heading2"/>
        <w:numPr>
          <w:ilvl w:val="0"/>
          <w:numId w:val="17"/>
        </w:numPr>
        <w:ind w:left="1701" w:hanging="283"/>
      </w:pPr>
      <w:bookmarkStart w:id="15" w:name="_Toc521493493"/>
      <w:r>
        <w:lastRenderedPageBreak/>
        <w:t xml:space="preserve">Dave </w:t>
      </w:r>
      <w:r w:rsidR="00661FD7" w:rsidRPr="000436FE">
        <w:t>Ulrich</w:t>
      </w:r>
      <w:r>
        <w:t>'s</w:t>
      </w:r>
      <w:r w:rsidR="00661FD7" w:rsidRPr="000436FE">
        <w:t xml:space="preserve"> </w:t>
      </w:r>
      <w:r>
        <w:t>Role Model</w:t>
      </w:r>
      <w:r w:rsidR="00D9421D">
        <w:t>,</w:t>
      </w:r>
      <w:r>
        <w:t xml:space="preserve"> </w:t>
      </w:r>
      <w:r w:rsidR="00D9421D">
        <w:t>(</w:t>
      </w:r>
      <w:r>
        <w:t>1997</w:t>
      </w:r>
      <w:r w:rsidR="00D9421D">
        <w:t>).</w:t>
      </w:r>
      <w:bookmarkEnd w:id="15"/>
    </w:p>
    <w:p w:rsidR="00A4127A" w:rsidRDefault="00A4127A" w:rsidP="00661FD7">
      <w:pPr>
        <w:spacing w:line="480" w:lineRule="auto"/>
        <w:ind w:left="-426" w:right="1418"/>
        <w:rPr>
          <w:rFonts w:ascii="Arial" w:hAnsi="Arial" w:cs="Arial"/>
          <w:color w:val="222222"/>
          <w:sz w:val="24"/>
          <w:szCs w:val="24"/>
          <w:shd w:val="clear" w:color="auto" w:fill="FFFFFF"/>
        </w:rPr>
      </w:pPr>
    </w:p>
    <w:p w:rsidR="00101FFB" w:rsidRDefault="0045395E" w:rsidP="0045395E">
      <w:pPr>
        <w:spacing w:line="480" w:lineRule="auto"/>
        <w:ind w:left="1418" w:right="1418"/>
        <w:rPr>
          <w:rFonts w:ascii="Arial" w:hAnsi="Arial" w:cs="Arial"/>
          <w:color w:val="222222"/>
          <w:sz w:val="24"/>
          <w:szCs w:val="24"/>
          <w:shd w:val="clear" w:color="auto" w:fill="FFFFFF"/>
        </w:rPr>
      </w:pPr>
      <w:r w:rsidRPr="0045395E">
        <w:rPr>
          <w:rFonts w:ascii="Arial" w:hAnsi="Arial" w:cs="Arial"/>
          <w:color w:val="222222"/>
          <w:sz w:val="24"/>
          <w:szCs w:val="24"/>
          <w:shd w:val="clear" w:color="auto" w:fill="FFFFFF"/>
        </w:rPr>
        <w:t xml:space="preserve">Ulrich's basic view on improving HR within the company </w:t>
      </w:r>
      <w:r w:rsidR="002E0454">
        <w:rPr>
          <w:rFonts w:ascii="Arial" w:hAnsi="Arial" w:cs="Arial"/>
          <w:color w:val="222222"/>
          <w:sz w:val="24"/>
          <w:szCs w:val="24"/>
          <w:shd w:val="clear" w:color="auto" w:fill="FFFFFF"/>
        </w:rPr>
        <w:t>is</w:t>
      </w:r>
      <w:r w:rsidRPr="0045395E">
        <w:rPr>
          <w:rFonts w:ascii="Arial" w:hAnsi="Arial" w:cs="Arial"/>
          <w:color w:val="222222"/>
          <w:sz w:val="24"/>
          <w:szCs w:val="24"/>
          <w:shd w:val="clear" w:color="auto" w:fill="FFFFFF"/>
        </w:rPr>
        <w:t xml:space="preserve"> a strategy in which </w:t>
      </w:r>
      <w:r>
        <w:rPr>
          <w:rFonts w:ascii="Arial" w:hAnsi="Arial" w:cs="Arial"/>
          <w:color w:val="222222"/>
          <w:sz w:val="24"/>
          <w:szCs w:val="24"/>
          <w:shd w:val="clear" w:color="auto" w:fill="FFFFFF"/>
        </w:rPr>
        <w:t>one</w:t>
      </w:r>
      <w:r w:rsidRPr="0045395E">
        <w:rPr>
          <w:rFonts w:ascii="Arial" w:hAnsi="Arial" w:cs="Arial"/>
          <w:color w:val="222222"/>
          <w:sz w:val="24"/>
          <w:szCs w:val="24"/>
          <w:shd w:val="clear" w:color="auto" w:fill="FFFFFF"/>
        </w:rPr>
        <w:t xml:space="preserve"> look</w:t>
      </w:r>
      <w:r>
        <w:rPr>
          <w:rFonts w:ascii="Arial" w:hAnsi="Arial" w:cs="Arial"/>
          <w:color w:val="222222"/>
          <w:sz w:val="24"/>
          <w:szCs w:val="24"/>
          <w:shd w:val="clear" w:color="auto" w:fill="FFFFFF"/>
        </w:rPr>
        <w:t>s</w:t>
      </w:r>
      <w:r w:rsidRPr="0045395E">
        <w:rPr>
          <w:rFonts w:ascii="Arial" w:hAnsi="Arial" w:cs="Arial"/>
          <w:color w:val="222222"/>
          <w:sz w:val="24"/>
          <w:szCs w:val="24"/>
          <w:shd w:val="clear" w:color="auto" w:fill="FFFFFF"/>
        </w:rPr>
        <w:t xml:space="preserve"> and focus</w:t>
      </w:r>
      <w:r>
        <w:rPr>
          <w:rFonts w:ascii="Arial" w:hAnsi="Arial" w:cs="Arial"/>
          <w:color w:val="222222"/>
          <w:sz w:val="24"/>
          <w:szCs w:val="24"/>
          <w:shd w:val="clear" w:color="auto" w:fill="FFFFFF"/>
        </w:rPr>
        <w:t>es</w:t>
      </w:r>
      <w:r w:rsidRPr="0045395E">
        <w:rPr>
          <w:rFonts w:ascii="Arial" w:hAnsi="Arial" w:cs="Arial"/>
          <w:color w:val="222222"/>
          <w:sz w:val="24"/>
          <w:szCs w:val="24"/>
          <w:shd w:val="clear" w:color="auto" w:fill="FFFFFF"/>
        </w:rPr>
        <w:t xml:space="preserve"> at the company looking from the outside in and that the strategy should encompass customers, investors, communities and government agencies and this should link to the overall HR strategy. His HR model proposes looking  at HR from the outside in at the following pillars:-  Value, Context, Stakeholders, Individual (talent). Leadership, Organisation, HR Department, HR Practice, HR Staff and Analytics.</w:t>
      </w:r>
    </w:p>
    <w:p w:rsidR="0045395E" w:rsidRDefault="0045395E" w:rsidP="0045395E">
      <w:pPr>
        <w:spacing w:line="480" w:lineRule="auto"/>
        <w:ind w:left="1418" w:right="1418"/>
        <w:rPr>
          <w:rFonts w:ascii="Arial" w:hAnsi="Arial" w:cs="Arial"/>
          <w:color w:val="222222"/>
          <w:sz w:val="24"/>
          <w:szCs w:val="24"/>
          <w:shd w:val="clear" w:color="auto" w:fill="FFFFFF"/>
        </w:rPr>
      </w:pPr>
      <w:r w:rsidRPr="0045395E">
        <w:rPr>
          <w:rFonts w:ascii="Arial" w:hAnsi="Arial" w:cs="Arial"/>
          <w:color w:val="222222"/>
          <w:sz w:val="24"/>
          <w:szCs w:val="24"/>
          <w:shd w:val="clear" w:color="auto" w:fill="FFFFFF"/>
        </w:rPr>
        <w:t xml:space="preserve"> </w:t>
      </w:r>
      <w:r w:rsidR="00101FFB">
        <w:rPr>
          <w:rFonts w:ascii="Arial" w:hAnsi="Arial" w:cs="Arial"/>
          <w:color w:val="222222"/>
          <w:sz w:val="24"/>
          <w:szCs w:val="24"/>
          <w:shd w:val="clear" w:color="auto" w:fill="FFFFFF"/>
        </w:rPr>
        <w:t>For Pi to be successful and competitive  its HR personal will need to fulfill the roles of a strategic partner to the business, become an employee champion to the employees at the company and provide high levels of administrative expertise to the business.</w:t>
      </w:r>
    </w:p>
    <w:p w:rsidR="00622758" w:rsidRPr="00731EF8" w:rsidRDefault="00101FFB" w:rsidP="00101FFB">
      <w:pPr>
        <w:spacing w:line="480" w:lineRule="auto"/>
        <w:ind w:left="-426"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p>
    <w:p w:rsidR="00A4127A" w:rsidRDefault="00A4127A" w:rsidP="00A4127A">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ab/>
      </w:r>
      <w:r w:rsidR="00101FFB">
        <w:rPr>
          <w:rFonts w:ascii="Arial" w:hAnsi="Arial" w:cs="Arial"/>
          <w:color w:val="222222"/>
          <w:sz w:val="24"/>
          <w:szCs w:val="24"/>
          <w:shd w:val="clear" w:color="auto" w:fill="FFFFFF"/>
        </w:rPr>
        <w:t>Some k</w:t>
      </w:r>
      <w:r>
        <w:rPr>
          <w:rFonts w:ascii="Arial" w:hAnsi="Arial" w:cs="Arial"/>
          <w:color w:val="222222"/>
          <w:sz w:val="24"/>
          <w:szCs w:val="24"/>
          <w:shd w:val="clear" w:color="auto" w:fill="FFFFFF"/>
        </w:rPr>
        <w:t xml:space="preserve">ey </w:t>
      </w:r>
      <w:r w:rsidR="001676D2">
        <w:rPr>
          <w:rFonts w:ascii="Arial" w:hAnsi="Arial" w:cs="Arial"/>
          <w:color w:val="222222"/>
          <w:sz w:val="24"/>
          <w:szCs w:val="24"/>
          <w:shd w:val="clear" w:color="auto" w:fill="FFFFFF"/>
        </w:rPr>
        <w:t>d</w:t>
      </w:r>
      <w:r>
        <w:rPr>
          <w:rFonts w:ascii="Arial" w:hAnsi="Arial" w:cs="Arial"/>
          <w:color w:val="222222"/>
          <w:sz w:val="24"/>
          <w:szCs w:val="24"/>
          <w:shd w:val="clear" w:color="auto" w:fill="FFFFFF"/>
        </w:rPr>
        <w:t>rivers for change are:</w:t>
      </w:r>
    </w:p>
    <w:p w:rsidR="00A4127A" w:rsidRPr="00A4127A" w:rsidRDefault="00A4127A" w:rsidP="0011758A">
      <w:pPr>
        <w:numPr>
          <w:ilvl w:val="0"/>
          <w:numId w:val="11"/>
        </w:numPr>
        <w:spacing w:line="480" w:lineRule="auto"/>
        <w:ind w:right="1418"/>
        <w:rPr>
          <w:rFonts w:ascii="Arial" w:hAnsi="Arial" w:cs="Arial"/>
          <w:color w:val="222222"/>
          <w:sz w:val="24"/>
          <w:szCs w:val="24"/>
          <w:shd w:val="clear" w:color="auto" w:fill="FFFFFF"/>
        </w:rPr>
      </w:pPr>
      <w:r w:rsidRPr="00A4127A">
        <w:rPr>
          <w:rFonts w:ascii="Arial" w:hAnsi="Arial" w:cs="Arial"/>
          <w:color w:val="222222"/>
          <w:sz w:val="24"/>
          <w:szCs w:val="24"/>
          <w:shd w:val="clear" w:color="auto" w:fill="FFFFFF"/>
        </w:rPr>
        <w:t>HR needs to build itself from the outside in.</w:t>
      </w:r>
    </w:p>
    <w:p w:rsidR="00A4127A" w:rsidRPr="00A4127A" w:rsidRDefault="00A4127A" w:rsidP="0011758A">
      <w:pPr>
        <w:numPr>
          <w:ilvl w:val="0"/>
          <w:numId w:val="11"/>
        </w:numPr>
        <w:spacing w:line="480" w:lineRule="auto"/>
        <w:ind w:right="1418"/>
        <w:rPr>
          <w:rFonts w:ascii="Arial" w:hAnsi="Arial" w:cs="Arial"/>
          <w:color w:val="222222"/>
          <w:sz w:val="24"/>
          <w:szCs w:val="24"/>
          <w:shd w:val="clear" w:color="auto" w:fill="FFFFFF"/>
        </w:rPr>
      </w:pPr>
      <w:r w:rsidRPr="00A4127A">
        <w:rPr>
          <w:rFonts w:ascii="Arial" w:hAnsi="Arial" w:cs="Arial"/>
          <w:color w:val="222222"/>
          <w:sz w:val="24"/>
          <w:szCs w:val="24"/>
          <w:shd w:val="clear" w:color="auto" w:fill="FFFFFF"/>
        </w:rPr>
        <w:t>Focus</w:t>
      </w:r>
      <w:r w:rsidR="00101FFB">
        <w:rPr>
          <w:rFonts w:ascii="Arial" w:hAnsi="Arial" w:cs="Arial"/>
          <w:color w:val="222222"/>
          <w:sz w:val="24"/>
          <w:szCs w:val="24"/>
          <w:shd w:val="clear" w:color="auto" w:fill="FFFFFF"/>
        </w:rPr>
        <w:t xml:space="preserve"> on employee </w:t>
      </w:r>
      <w:r w:rsidRPr="00A4127A">
        <w:rPr>
          <w:rFonts w:ascii="Arial" w:hAnsi="Arial" w:cs="Arial"/>
          <w:color w:val="222222"/>
          <w:sz w:val="24"/>
          <w:szCs w:val="24"/>
          <w:shd w:val="clear" w:color="auto" w:fill="FFFFFF"/>
        </w:rPr>
        <w:t xml:space="preserve">talent, </w:t>
      </w:r>
      <w:r w:rsidR="00101FFB">
        <w:rPr>
          <w:rFonts w:ascii="Arial" w:hAnsi="Arial" w:cs="Arial"/>
          <w:color w:val="222222"/>
          <w:sz w:val="24"/>
          <w:szCs w:val="24"/>
          <w:shd w:val="clear" w:color="auto" w:fill="FFFFFF"/>
        </w:rPr>
        <w:t xml:space="preserve">build  a the company </w:t>
      </w:r>
      <w:r w:rsidRPr="00A4127A">
        <w:rPr>
          <w:rFonts w:ascii="Arial" w:hAnsi="Arial" w:cs="Arial"/>
          <w:color w:val="222222"/>
          <w:sz w:val="24"/>
          <w:szCs w:val="24"/>
          <w:shd w:val="clear" w:color="auto" w:fill="FFFFFF"/>
        </w:rPr>
        <w:t>culture</w:t>
      </w:r>
      <w:r w:rsidR="00101FFB">
        <w:rPr>
          <w:rFonts w:ascii="Arial" w:hAnsi="Arial" w:cs="Arial"/>
          <w:color w:val="222222"/>
          <w:sz w:val="24"/>
          <w:szCs w:val="24"/>
          <w:shd w:val="clear" w:color="auto" w:fill="FFFFFF"/>
        </w:rPr>
        <w:t xml:space="preserve">, </w:t>
      </w:r>
      <w:r w:rsidRPr="00A4127A">
        <w:rPr>
          <w:rFonts w:ascii="Arial" w:hAnsi="Arial" w:cs="Arial"/>
          <w:color w:val="222222"/>
          <w:sz w:val="24"/>
          <w:szCs w:val="24"/>
          <w:shd w:val="clear" w:color="auto" w:fill="FFFFFF"/>
        </w:rPr>
        <w:t xml:space="preserve"> </w:t>
      </w:r>
      <w:r w:rsidR="00101FFB">
        <w:rPr>
          <w:rFonts w:ascii="Arial" w:hAnsi="Arial" w:cs="Arial"/>
          <w:color w:val="222222"/>
          <w:sz w:val="24"/>
          <w:szCs w:val="24"/>
          <w:shd w:val="clear" w:color="auto" w:fill="FFFFFF"/>
        </w:rPr>
        <w:t>encourage</w:t>
      </w:r>
      <w:r w:rsidRPr="00A4127A">
        <w:rPr>
          <w:rFonts w:ascii="Arial" w:hAnsi="Arial" w:cs="Arial"/>
          <w:color w:val="222222"/>
          <w:sz w:val="24"/>
          <w:szCs w:val="24"/>
          <w:shd w:val="clear" w:color="auto" w:fill="FFFFFF"/>
        </w:rPr>
        <w:t xml:space="preserve"> teamwork and</w:t>
      </w:r>
      <w:r w:rsidR="00101FFB">
        <w:rPr>
          <w:rFonts w:ascii="Arial" w:hAnsi="Arial" w:cs="Arial"/>
          <w:color w:val="222222"/>
          <w:sz w:val="24"/>
          <w:szCs w:val="24"/>
          <w:shd w:val="clear" w:color="auto" w:fill="FFFFFF"/>
        </w:rPr>
        <w:t xml:space="preserve"> demonstrate</w:t>
      </w:r>
      <w:r w:rsidRPr="00A4127A">
        <w:rPr>
          <w:rFonts w:ascii="Arial" w:hAnsi="Arial" w:cs="Arial"/>
          <w:color w:val="222222"/>
          <w:sz w:val="24"/>
          <w:szCs w:val="24"/>
          <w:shd w:val="clear" w:color="auto" w:fill="FFFFFF"/>
        </w:rPr>
        <w:t xml:space="preserve"> leadership</w:t>
      </w:r>
      <w:r w:rsidR="00101FFB">
        <w:rPr>
          <w:rFonts w:ascii="Arial" w:hAnsi="Arial" w:cs="Arial"/>
          <w:color w:val="222222"/>
          <w:sz w:val="24"/>
          <w:szCs w:val="24"/>
          <w:shd w:val="clear" w:color="auto" w:fill="FFFFFF"/>
        </w:rPr>
        <w:t xml:space="preserve"> qualities.</w:t>
      </w:r>
    </w:p>
    <w:p w:rsidR="00A82221" w:rsidRPr="00D67787" w:rsidRDefault="00A4127A" w:rsidP="00BF7291">
      <w:pPr>
        <w:numPr>
          <w:ilvl w:val="0"/>
          <w:numId w:val="11"/>
        </w:numPr>
        <w:spacing w:after="100" w:line="480" w:lineRule="auto"/>
        <w:ind w:left="1418" w:right="1417"/>
        <w:rPr>
          <w:rFonts w:ascii="Arial" w:hAnsi="Arial" w:cs="Arial"/>
          <w:i/>
          <w:iCs/>
          <w:sz w:val="24"/>
          <w:szCs w:val="24"/>
        </w:rPr>
      </w:pPr>
      <w:r w:rsidRPr="00D67787">
        <w:rPr>
          <w:rFonts w:ascii="Arial" w:hAnsi="Arial" w:cs="Arial"/>
          <w:color w:val="222222"/>
          <w:sz w:val="24"/>
          <w:szCs w:val="24"/>
          <w:shd w:val="clear" w:color="auto" w:fill="FFFFFF"/>
        </w:rPr>
        <w:lastRenderedPageBreak/>
        <w:t xml:space="preserve">HR needs to focus on 4 areas, </w:t>
      </w:r>
      <w:r w:rsidR="00101FFB" w:rsidRPr="00D67787">
        <w:rPr>
          <w:rFonts w:ascii="Arial" w:hAnsi="Arial" w:cs="Arial"/>
          <w:color w:val="222222"/>
          <w:sz w:val="24"/>
          <w:szCs w:val="24"/>
          <w:shd w:val="clear" w:color="auto" w:fill="FFFFFF"/>
        </w:rPr>
        <w:t>prioritis</w:t>
      </w:r>
      <w:r w:rsidR="00D67787">
        <w:rPr>
          <w:rFonts w:ascii="Arial" w:hAnsi="Arial" w:cs="Arial"/>
          <w:color w:val="222222"/>
          <w:sz w:val="24"/>
          <w:szCs w:val="24"/>
          <w:shd w:val="clear" w:color="auto" w:fill="FFFFFF"/>
        </w:rPr>
        <w:t>e the different work streams,</w:t>
      </w:r>
      <w:r w:rsidRPr="00D67787">
        <w:rPr>
          <w:rFonts w:ascii="Arial" w:hAnsi="Arial" w:cs="Arial"/>
          <w:color w:val="222222"/>
          <w:sz w:val="24"/>
          <w:szCs w:val="24"/>
          <w:shd w:val="clear" w:color="auto" w:fill="FFFFFF"/>
        </w:rPr>
        <w:t> </w:t>
      </w:r>
      <w:r w:rsidR="00D67787" w:rsidRPr="00D67787">
        <w:rPr>
          <w:rFonts w:ascii="Arial" w:hAnsi="Arial" w:cs="Arial"/>
          <w:color w:val="222222"/>
          <w:sz w:val="24"/>
          <w:szCs w:val="24"/>
          <w:shd w:val="clear" w:color="auto" w:fill="FFFFFF"/>
        </w:rPr>
        <w:t xml:space="preserve">become service focused, focus its efforts on building relationships and align </w:t>
      </w:r>
      <w:r w:rsidRPr="00D67787">
        <w:rPr>
          <w:rFonts w:ascii="Arial" w:hAnsi="Arial" w:cs="Arial"/>
          <w:color w:val="222222"/>
          <w:sz w:val="24"/>
          <w:szCs w:val="24"/>
          <w:shd w:val="clear" w:color="auto" w:fill="FFFFFF"/>
        </w:rPr>
        <w:t xml:space="preserve"> </w:t>
      </w:r>
      <w:r w:rsidR="00D67787" w:rsidRPr="00D67787">
        <w:rPr>
          <w:rFonts w:ascii="Arial" w:hAnsi="Arial" w:cs="Arial"/>
          <w:color w:val="222222"/>
          <w:sz w:val="24"/>
          <w:szCs w:val="24"/>
          <w:shd w:val="clear" w:color="auto" w:fill="FFFFFF"/>
        </w:rPr>
        <w:t xml:space="preserve">the </w:t>
      </w:r>
      <w:r w:rsidRPr="00D67787">
        <w:rPr>
          <w:rFonts w:ascii="Arial" w:hAnsi="Arial" w:cs="Arial"/>
          <w:color w:val="222222"/>
          <w:sz w:val="24"/>
          <w:szCs w:val="24"/>
          <w:shd w:val="clear" w:color="auto" w:fill="FFFFFF"/>
        </w:rPr>
        <w:t xml:space="preserve">HR structure to </w:t>
      </w:r>
      <w:r w:rsidR="00127548" w:rsidRPr="00D67787">
        <w:rPr>
          <w:rFonts w:ascii="Arial" w:hAnsi="Arial" w:cs="Arial"/>
          <w:color w:val="222222"/>
          <w:sz w:val="24"/>
          <w:szCs w:val="24"/>
          <w:shd w:val="clear" w:color="auto" w:fill="FFFFFF"/>
        </w:rPr>
        <w:t>the company</w:t>
      </w:r>
      <w:r w:rsidRPr="00D67787">
        <w:rPr>
          <w:rFonts w:ascii="Arial" w:hAnsi="Arial" w:cs="Arial"/>
          <w:color w:val="222222"/>
          <w:sz w:val="24"/>
          <w:szCs w:val="24"/>
          <w:shd w:val="clear" w:color="auto" w:fill="FFFFFF"/>
        </w:rPr>
        <w:t xml:space="preserve"> structure</w:t>
      </w:r>
      <w:r w:rsidR="00D67787" w:rsidRPr="00D67787">
        <w:rPr>
          <w:rFonts w:ascii="Arial" w:hAnsi="Arial" w:cs="Arial"/>
          <w:color w:val="222222"/>
          <w:sz w:val="24"/>
          <w:szCs w:val="24"/>
          <w:shd w:val="clear" w:color="auto" w:fill="FFFFFF"/>
        </w:rPr>
        <w:t xml:space="preserve">. </w:t>
      </w:r>
    </w:p>
    <w:p w:rsidR="00A82221" w:rsidRDefault="00A82221" w:rsidP="00A82221">
      <w:pPr>
        <w:spacing w:after="100" w:line="480" w:lineRule="auto"/>
        <w:ind w:right="1417"/>
        <w:rPr>
          <w:rFonts w:ascii="Arial" w:hAnsi="Arial" w:cs="Arial"/>
          <w:i/>
          <w:iCs/>
          <w:sz w:val="24"/>
          <w:szCs w:val="24"/>
        </w:rPr>
      </w:pPr>
      <w:r w:rsidRPr="00A82221">
        <w:rPr>
          <w:rFonts w:ascii="Arial" w:hAnsi="Arial" w:cs="Arial"/>
          <w:i/>
          <w:iCs/>
          <w:noProof/>
          <w:sz w:val="24"/>
          <w:szCs w:val="24"/>
        </w:rPr>
        <w:drawing>
          <wp:inline distT="0" distB="0" distL="0" distR="0">
            <wp:extent cx="5943600" cy="4467225"/>
            <wp:effectExtent l="19050" t="0" r="0" b="0"/>
            <wp:docPr id="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4467225"/>
                    </a:xfrm>
                    <a:prstGeom prst="rect">
                      <a:avLst/>
                    </a:prstGeom>
                  </pic:spPr>
                </pic:pic>
              </a:graphicData>
            </a:graphic>
          </wp:inline>
        </w:drawing>
      </w:r>
    </w:p>
    <w:p w:rsidR="00BF7291" w:rsidRPr="00BF7291" w:rsidRDefault="00A82221" w:rsidP="00BF7291">
      <w:pPr>
        <w:spacing w:after="100" w:line="480" w:lineRule="auto"/>
        <w:ind w:left="1418" w:right="1417"/>
        <w:rPr>
          <w:rFonts w:ascii="Arial" w:hAnsi="Arial" w:cs="Arial"/>
          <w:i/>
          <w:iCs/>
          <w:sz w:val="24"/>
          <w:szCs w:val="24"/>
        </w:rPr>
      </w:pPr>
      <w:r>
        <w:rPr>
          <w:rFonts w:ascii="Arial" w:hAnsi="Arial" w:cs="Arial"/>
          <w:i/>
          <w:iCs/>
          <w:sz w:val="24"/>
          <w:szCs w:val="24"/>
        </w:rPr>
        <w:t>Figure 4:</w:t>
      </w:r>
      <w:r w:rsidR="00BF7291" w:rsidRPr="00BF7291">
        <w:rPr>
          <w:rFonts w:ascii="Arial" w:hAnsi="Arial" w:cs="Arial"/>
          <w:i/>
          <w:iCs/>
          <w:sz w:val="24"/>
          <w:szCs w:val="24"/>
        </w:rPr>
        <w:t xml:space="preserve"> Dave Ulrich's  Role Model. 1997</w:t>
      </w:r>
    </w:p>
    <w:p w:rsidR="00BD65A1" w:rsidRPr="00BD65A1" w:rsidRDefault="00BD65A1" w:rsidP="00BD65A1">
      <w:pPr>
        <w:rPr>
          <w:rFonts w:ascii="Arial" w:hAnsi="Arial" w:cs="Arial"/>
          <w:sz w:val="20"/>
          <w:szCs w:val="20"/>
        </w:rPr>
      </w:pPr>
      <w:r w:rsidRPr="00BD65A1">
        <w:rPr>
          <w:rFonts w:ascii="Arial" w:hAnsi="Arial" w:cs="Arial"/>
          <w:color w:val="222222"/>
          <w:sz w:val="20"/>
          <w:szCs w:val="20"/>
          <w:shd w:val="clear" w:color="auto" w:fill="FFFFFF"/>
        </w:rPr>
        <w:t>Source: Google</w:t>
      </w:r>
      <w:r>
        <w:rPr>
          <w:rFonts w:ascii="Arial" w:hAnsi="Arial" w:cs="Arial"/>
          <w:color w:val="222222"/>
          <w:sz w:val="20"/>
          <w:szCs w:val="20"/>
          <w:shd w:val="clear" w:color="auto" w:fill="FFFFFF"/>
        </w:rPr>
        <w:t xml:space="preserve">: </w:t>
      </w:r>
      <w:r w:rsidRPr="00BD65A1">
        <w:rPr>
          <w:rFonts w:ascii="Arial" w:hAnsi="Arial" w:cs="Arial"/>
          <w:sz w:val="20"/>
          <w:szCs w:val="20"/>
        </w:rPr>
        <w:t>https://www.google.co.za/search?q=Ulric+model+1997&amp;tbm=isch&amp;tbo=u&amp;source=univ&amp;sa=X&amp;ved=0ahUKEwjLi7b777ncAhVJgVwKHTyyBYgQ7AkIMw&amp;biw</w:t>
      </w:r>
    </w:p>
    <w:p w:rsidR="001676D2" w:rsidRDefault="001676D2" w:rsidP="005B0542">
      <w:pPr>
        <w:spacing w:line="480" w:lineRule="auto"/>
        <w:ind w:left="1418" w:right="1418"/>
        <w:rPr>
          <w:rFonts w:ascii="Arial" w:hAnsi="Arial" w:cs="Arial"/>
          <w:color w:val="222222"/>
          <w:sz w:val="24"/>
          <w:szCs w:val="24"/>
          <w:shd w:val="clear" w:color="auto" w:fill="FFFFFF"/>
        </w:rPr>
      </w:pPr>
    </w:p>
    <w:p w:rsidR="00910991" w:rsidRDefault="00910991" w:rsidP="005B0542">
      <w:pPr>
        <w:spacing w:line="480" w:lineRule="auto"/>
        <w:ind w:left="1418" w:right="1418"/>
        <w:rPr>
          <w:rFonts w:ascii="Arial" w:hAnsi="Arial" w:cs="Arial"/>
          <w:color w:val="222222"/>
          <w:sz w:val="24"/>
          <w:szCs w:val="24"/>
          <w:shd w:val="clear" w:color="auto" w:fill="FFFFFF"/>
        </w:rPr>
      </w:pPr>
    </w:p>
    <w:p w:rsidR="00F00CFF" w:rsidRPr="000436FE" w:rsidRDefault="00F00CFF" w:rsidP="0011758A">
      <w:pPr>
        <w:pStyle w:val="Heading2"/>
        <w:numPr>
          <w:ilvl w:val="0"/>
          <w:numId w:val="17"/>
        </w:numPr>
        <w:ind w:left="1701" w:hanging="283"/>
      </w:pPr>
      <w:bookmarkStart w:id="16" w:name="_Toc521493494"/>
      <w:r w:rsidRPr="000436FE">
        <w:lastRenderedPageBreak/>
        <w:t>Harvard Model</w:t>
      </w:r>
      <w:bookmarkEnd w:id="16"/>
      <w:r w:rsidRPr="000436FE">
        <w:t xml:space="preserve"> </w:t>
      </w:r>
    </w:p>
    <w:p w:rsidR="008F4EF0" w:rsidRDefault="008F4EF0" w:rsidP="000744B6">
      <w:pPr>
        <w:spacing w:line="480" w:lineRule="auto"/>
        <w:ind w:left="1843" w:right="1418"/>
        <w:rPr>
          <w:rFonts w:ascii="Arial" w:hAnsi="Arial" w:cs="Arial"/>
          <w:color w:val="222222"/>
          <w:sz w:val="24"/>
          <w:szCs w:val="24"/>
          <w:shd w:val="clear" w:color="auto" w:fill="FFFFFF"/>
        </w:rPr>
      </w:pPr>
    </w:p>
    <w:p w:rsidR="00D67787" w:rsidRDefault="000744B6" w:rsidP="000744B6">
      <w:pPr>
        <w:spacing w:line="480" w:lineRule="auto"/>
        <w:ind w:left="1843" w:right="1418"/>
        <w:rPr>
          <w:rFonts w:ascii="Arial" w:hAnsi="Arial" w:cs="Arial"/>
          <w:color w:val="222222"/>
          <w:sz w:val="24"/>
          <w:szCs w:val="24"/>
          <w:shd w:val="clear" w:color="auto" w:fill="FFFFFF"/>
        </w:rPr>
      </w:pPr>
      <w:r w:rsidRPr="000744B6">
        <w:rPr>
          <w:rFonts w:ascii="Arial" w:hAnsi="Arial" w:cs="Arial"/>
          <w:color w:val="222222"/>
          <w:sz w:val="24"/>
          <w:szCs w:val="24"/>
          <w:shd w:val="clear" w:color="auto" w:fill="FFFFFF"/>
        </w:rPr>
        <w:t xml:space="preserve">Pi is faced with operating in a global environment </w:t>
      </w:r>
      <w:r w:rsidR="00D67787">
        <w:rPr>
          <w:rFonts w:ascii="Arial" w:hAnsi="Arial" w:cs="Arial"/>
          <w:color w:val="222222"/>
          <w:sz w:val="24"/>
          <w:szCs w:val="24"/>
          <w:shd w:val="clear" w:color="auto" w:fill="FFFFFF"/>
        </w:rPr>
        <w:t>that is complex,</w:t>
      </w:r>
      <w:r w:rsidRPr="000744B6">
        <w:rPr>
          <w:rFonts w:ascii="Arial" w:hAnsi="Arial" w:cs="Arial"/>
          <w:color w:val="222222"/>
          <w:sz w:val="24"/>
          <w:szCs w:val="24"/>
          <w:shd w:val="clear" w:color="auto" w:fill="FFFFFF"/>
        </w:rPr>
        <w:t xml:space="preserve"> volatil</w:t>
      </w:r>
      <w:r w:rsidR="00D67787">
        <w:rPr>
          <w:rFonts w:ascii="Arial" w:hAnsi="Arial" w:cs="Arial"/>
          <w:color w:val="222222"/>
          <w:sz w:val="24"/>
          <w:szCs w:val="24"/>
          <w:shd w:val="clear" w:color="auto" w:fill="FFFFFF"/>
        </w:rPr>
        <w:t>e</w:t>
      </w:r>
      <w:r w:rsidRPr="000744B6">
        <w:rPr>
          <w:rFonts w:ascii="Arial" w:hAnsi="Arial" w:cs="Arial"/>
          <w:color w:val="222222"/>
          <w:sz w:val="24"/>
          <w:szCs w:val="24"/>
          <w:shd w:val="clear" w:color="auto" w:fill="FFFFFF"/>
        </w:rPr>
        <w:t xml:space="preserve">, </w:t>
      </w:r>
      <w:r w:rsidR="00D67787">
        <w:rPr>
          <w:rFonts w:ascii="Arial" w:hAnsi="Arial" w:cs="Arial"/>
          <w:color w:val="222222"/>
          <w:sz w:val="24"/>
          <w:szCs w:val="24"/>
          <w:shd w:val="clear" w:color="auto" w:fill="FFFFFF"/>
        </w:rPr>
        <w:t xml:space="preserve">ambiguous and </w:t>
      </w:r>
      <w:r w:rsidRPr="000744B6">
        <w:rPr>
          <w:rFonts w:ascii="Arial" w:hAnsi="Arial" w:cs="Arial"/>
          <w:color w:val="222222"/>
          <w:sz w:val="24"/>
          <w:szCs w:val="24"/>
          <w:shd w:val="clear" w:color="auto" w:fill="FFFFFF"/>
        </w:rPr>
        <w:t>uncertain</w:t>
      </w:r>
      <w:r w:rsidR="00D67787">
        <w:rPr>
          <w:rFonts w:ascii="Arial" w:hAnsi="Arial" w:cs="Arial"/>
          <w:color w:val="222222"/>
          <w:sz w:val="24"/>
          <w:szCs w:val="24"/>
          <w:shd w:val="clear" w:color="auto" w:fill="FFFFFF"/>
        </w:rPr>
        <w:t>.</w:t>
      </w:r>
      <w:r w:rsidRPr="000744B6">
        <w:rPr>
          <w:rFonts w:ascii="Arial" w:hAnsi="Arial" w:cs="Arial"/>
          <w:color w:val="222222"/>
          <w:sz w:val="24"/>
          <w:szCs w:val="24"/>
          <w:shd w:val="clear" w:color="auto" w:fill="FFFFFF"/>
        </w:rPr>
        <w:t xml:space="preserve"> </w:t>
      </w:r>
    </w:p>
    <w:p w:rsidR="000744B6" w:rsidRDefault="000744B6" w:rsidP="000744B6">
      <w:pPr>
        <w:spacing w:line="480" w:lineRule="auto"/>
        <w:ind w:left="1843"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Some challenges </w:t>
      </w:r>
      <w:r w:rsidR="00F16AB2">
        <w:rPr>
          <w:rFonts w:ascii="Arial" w:hAnsi="Arial" w:cs="Arial"/>
          <w:color w:val="222222"/>
          <w:sz w:val="24"/>
          <w:szCs w:val="24"/>
          <w:shd w:val="clear" w:color="auto" w:fill="FFFFFF"/>
        </w:rPr>
        <w:t>facing</w:t>
      </w:r>
      <w:r>
        <w:rPr>
          <w:rFonts w:ascii="Arial" w:hAnsi="Arial" w:cs="Arial"/>
          <w:color w:val="222222"/>
          <w:sz w:val="24"/>
          <w:szCs w:val="24"/>
          <w:shd w:val="clear" w:color="auto" w:fill="FFFFFF"/>
        </w:rPr>
        <w:t xml:space="preserve"> Pi </w:t>
      </w:r>
      <w:r w:rsidR="006F4E40">
        <w:rPr>
          <w:rFonts w:ascii="Arial" w:hAnsi="Arial" w:cs="Arial"/>
          <w:color w:val="222222"/>
          <w:sz w:val="24"/>
          <w:szCs w:val="24"/>
          <w:shd w:val="clear" w:color="auto" w:fill="FFFFFF"/>
        </w:rPr>
        <w:t>are</w:t>
      </w:r>
      <w:r>
        <w:rPr>
          <w:rFonts w:ascii="Arial" w:hAnsi="Arial" w:cs="Arial"/>
          <w:color w:val="222222"/>
          <w:sz w:val="24"/>
          <w:szCs w:val="24"/>
          <w:shd w:val="clear" w:color="auto" w:fill="FFFFFF"/>
        </w:rPr>
        <w:t>:-</w:t>
      </w:r>
    </w:p>
    <w:p w:rsidR="000744B6" w:rsidRDefault="000744B6" w:rsidP="0011758A">
      <w:pPr>
        <w:numPr>
          <w:ilvl w:val="0"/>
          <w:numId w:val="13"/>
        </w:numPr>
        <w:spacing w:line="480" w:lineRule="auto"/>
        <w:ind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The lack of talent and graduates entering the third sector due to the sector not providing structured development and career prospects.</w:t>
      </w:r>
    </w:p>
    <w:p w:rsidR="000744B6" w:rsidRDefault="00F16AB2" w:rsidP="0011758A">
      <w:pPr>
        <w:numPr>
          <w:ilvl w:val="0"/>
          <w:numId w:val="13"/>
        </w:numPr>
        <w:spacing w:line="480" w:lineRule="auto"/>
        <w:ind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Today business and funding organisations treat third sector organsations </w:t>
      </w:r>
      <w:r w:rsidR="008F4EF0">
        <w:rPr>
          <w:rFonts w:ascii="Arial" w:hAnsi="Arial" w:cs="Arial"/>
          <w:color w:val="222222"/>
          <w:sz w:val="24"/>
          <w:szCs w:val="24"/>
          <w:shd w:val="clear" w:color="auto" w:fill="FFFFFF"/>
        </w:rPr>
        <w:t>at</w:t>
      </w:r>
      <w:r>
        <w:rPr>
          <w:rFonts w:ascii="Arial" w:hAnsi="Arial" w:cs="Arial"/>
          <w:color w:val="222222"/>
          <w:sz w:val="24"/>
          <w:szCs w:val="24"/>
          <w:shd w:val="clear" w:color="auto" w:fill="FFFFFF"/>
        </w:rPr>
        <w:t xml:space="preserve"> the same level and with the same expectations as that of any other business.</w:t>
      </w:r>
    </w:p>
    <w:p w:rsidR="00F16AB2" w:rsidRPr="000744B6" w:rsidRDefault="00F16AB2" w:rsidP="0011758A">
      <w:pPr>
        <w:numPr>
          <w:ilvl w:val="0"/>
          <w:numId w:val="13"/>
        </w:numPr>
        <w:spacing w:line="480" w:lineRule="auto"/>
        <w:ind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Third sector organisation are </w:t>
      </w:r>
      <w:r w:rsidR="00BB51E4">
        <w:rPr>
          <w:rFonts w:ascii="Arial" w:hAnsi="Arial" w:cs="Arial"/>
          <w:color w:val="222222"/>
          <w:sz w:val="24"/>
          <w:szCs w:val="24"/>
          <w:shd w:val="clear" w:color="auto" w:fill="FFFFFF"/>
        </w:rPr>
        <w:t xml:space="preserve">very cautious when it comes to </w:t>
      </w:r>
      <w:r>
        <w:rPr>
          <w:rFonts w:ascii="Arial" w:hAnsi="Arial" w:cs="Arial"/>
          <w:color w:val="222222"/>
          <w:sz w:val="24"/>
          <w:szCs w:val="24"/>
          <w:shd w:val="clear" w:color="auto" w:fill="FFFFFF"/>
        </w:rPr>
        <w:t>investing in marketing</w:t>
      </w:r>
      <w:r w:rsidR="00BB51E4">
        <w:rPr>
          <w:rFonts w:ascii="Arial" w:hAnsi="Arial" w:cs="Arial"/>
          <w:color w:val="222222"/>
          <w:sz w:val="24"/>
          <w:szCs w:val="24"/>
          <w:shd w:val="clear" w:color="auto" w:fill="FFFFFF"/>
        </w:rPr>
        <w:t xml:space="preserve"> spend for their organisation.</w:t>
      </w:r>
    </w:p>
    <w:p w:rsidR="00005920" w:rsidRDefault="0000350D" w:rsidP="00BE15EE">
      <w:pPr>
        <w:spacing w:line="480" w:lineRule="auto"/>
        <w:ind w:left="1843" w:right="1418"/>
        <w:rPr>
          <w:rFonts w:ascii="Arial" w:hAnsi="Arial" w:cs="Arial"/>
          <w:color w:val="222222"/>
          <w:sz w:val="24"/>
          <w:szCs w:val="24"/>
          <w:shd w:val="clear" w:color="auto" w:fill="FFFFFF"/>
        </w:rPr>
      </w:pPr>
      <w:r w:rsidRPr="00BE15EE">
        <w:rPr>
          <w:rFonts w:ascii="Arial" w:hAnsi="Arial" w:cs="Arial"/>
          <w:color w:val="222222"/>
          <w:sz w:val="24"/>
          <w:szCs w:val="24"/>
          <w:shd w:val="clear" w:color="auto" w:fill="FFFFFF"/>
        </w:rPr>
        <w:t>The Harvard Model</w:t>
      </w:r>
      <w:r w:rsidR="00005920">
        <w:rPr>
          <w:rFonts w:ascii="Arial" w:hAnsi="Arial" w:cs="Arial"/>
          <w:color w:val="222222"/>
          <w:sz w:val="24"/>
          <w:szCs w:val="24"/>
          <w:shd w:val="clear" w:color="auto" w:fill="FFFFFF"/>
        </w:rPr>
        <w:t xml:space="preserve"> was developed to assist companies to better manage their HRM policies and procedures.</w:t>
      </w:r>
      <w:r w:rsidR="006A214D">
        <w:rPr>
          <w:rFonts w:ascii="Arial" w:hAnsi="Arial" w:cs="Arial"/>
          <w:color w:val="222222"/>
          <w:sz w:val="24"/>
          <w:szCs w:val="24"/>
          <w:shd w:val="clear" w:color="auto" w:fill="FFFFFF"/>
        </w:rPr>
        <w:t xml:space="preserve"> It takes into account the company's current HRM policies and procedures and any consequences of decisions taken thereof.</w:t>
      </w:r>
      <w:r w:rsidR="00005920">
        <w:rPr>
          <w:rFonts w:ascii="Arial" w:hAnsi="Arial" w:cs="Arial"/>
          <w:color w:val="222222"/>
          <w:sz w:val="24"/>
          <w:szCs w:val="24"/>
          <w:shd w:val="clear" w:color="auto" w:fill="FFFFFF"/>
        </w:rPr>
        <w:t xml:space="preserve"> </w:t>
      </w:r>
      <w:r w:rsidR="006A214D">
        <w:rPr>
          <w:rFonts w:ascii="Arial" w:hAnsi="Arial" w:cs="Arial"/>
          <w:color w:val="222222"/>
          <w:sz w:val="24"/>
          <w:szCs w:val="24"/>
          <w:shd w:val="clear" w:color="auto" w:fill="FFFFFF"/>
        </w:rPr>
        <w:t xml:space="preserve">In addition, it propagates for the company to have a strategic vision for employee relationships, </w:t>
      </w:r>
      <w:r w:rsidR="006A214D">
        <w:rPr>
          <w:rFonts w:ascii="Arial" w:hAnsi="Arial" w:cs="Arial"/>
          <w:color w:val="222222"/>
          <w:sz w:val="24"/>
          <w:szCs w:val="24"/>
          <w:shd w:val="clear" w:color="auto" w:fill="FFFFFF"/>
        </w:rPr>
        <w:lastRenderedPageBreak/>
        <w:t>policies and practices and the creation of these for its employees and business</w:t>
      </w:r>
      <w:r w:rsidR="00174BFE">
        <w:rPr>
          <w:rFonts w:ascii="Arial" w:hAnsi="Arial" w:cs="Arial"/>
          <w:color w:val="222222"/>
          <w:sz w:val="24"/>
          <w:szCs w:val="24"/>
          <w:shd w:val="clear" w:color="auto" w:fill="FFFFFF"/>
        </w:rPr>
        <w:t xml:space="preserve"> strategies</w:t>
      </w:r>
      <w:r w:rsidR="006A214D">
        <w:rPr>
          <w:rFonts w:ascii="Arial" w:hAnsi="Arial" w:cs="Arial"/>
          <w:color w:val="222222"/>
          <w:sz w:val="24"/>
          <w:szCs w:val="24"/>
          <w:shd w:val="clear" w:color="auto" w:fill="FFFFFF"/>
        </w:rPr>
        <w:t>.</w:t>
      </w:r>
    </w:p>
    <w:p w:rsidR="00D733B4" w:rsidRPr="00D733B4" w:rsidRDefault="00FE3BA5" w:rsidP="00D733B4">
      <w:pPr>
        <w:spacing w:after="100" w:afterAutospacing="1" w:line="480" w:lineRule="auto"/>
        <w:ind w:left="1417" w:right="1417"/>
        <w:rPr>
          <w:rFonts w:ascii="Arial" w:hAnsi="Arial" w:cs="Arial"/>
          <w:b/>
          <w:color w:val="222222"/>
          <w:sz w:val="20"/>
          <w:szCs w:val="20"/>
          <w:shd w:val="clear" w:color="auto" w:fill="FFFFFF"/>
        </w:rPr>
      </w:pPr>
      <w:r w:rsidRPr="00D733B4">
        <w:rPr>
          <w:rFonts w:ascii="Arial" w:hAnsi="Arial" w:cs="Arial"/>
          <w:b/>
          <w:i/>
          <w:noProof/>
          <w:sz w:val="20"/>
          <w:szCs w:val="20"/>
        </w:rPr>
        <w:drawing>
          <wp:anchor distT="0" distB="0" distL="114300" distR="114300" simplePos="0" relativeHeight="251684864" behindDoc="0" locked="0" layoutInCell="1" allowOverlap="1">
            <wp:simplePos x="0" y="0"/>
            <wp:positionH relativeFrom="column">
              <wp:posOffset>33020</wp:posOffset>
            </wp:positionH>
            <wp:positionV relativeFrom="paragraph">
              <wp:posOffset>233680</wp:posOffset>
            </wp:positionV>
            <wp:extent cx="6153150" cy="3143250"/>
            <wp:effectExtent l="19050" t="0" r="0" b="0"/>
            <wp:wrapSquare wrapText="bothSides"/>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53150" cy="3143250"/>
                    </a:xfrm>
                    <a:prstGeom prst="rect">
                      <a:avLst/>
                    </a:prstGeom>
                  </pic:spPr>
                </pic:pic>
              </a:graphicData>
            </a:graphic>
          </wp:anchor>
        </w:drawing>
      </w:r>
      <w:r w:rsidR="00D733B4" w:rsidRPr="00D733B4">
        <w:rPr>
          <w:rFonts w:ascii="Arial" w:hAnsi="Arial" w:cs="Arial"/>
          <w:b/>
          <w:i/>
          <w:color w:val="222222"/>
          <w:sz w:val="20"/>
          <w:szCs w:val="20"/>
          <w:shd w:val="clear" w:color="auto" w:fill="FFFFFF"/>
        </w:rPr>
        <w:t>Figure 5:</w:t>
      </w:r>
      <w:r w:rsidR="00D733B4" w:rsidRPr="00D733B4">
        <w:rPr>
          <w:rFonts w:ascii="Arial" w:hAnsi="Arial" w:cs="Arial"/>
          <w:b/>
          <w:color w:val="222222"/>
          <w:sz w:val="20"/>
          <w:szCs w:val="20"/>
          <w:shd w:val="clear" w:color="auto" w:fill="FFFFFF"/>
        </w:rPr>
        <w:t xml:space="preserve"> The Harvard Model </w:t>
      </w:r>
    </w:p>
    <w:p w:rsidR="00D733B4" w:rsidRDefault="00D733B4" w:rsidP="00D733B4">
      <w:pPr>
        <w:spacing w:after="100" w:afterAutospacing="1" w:line="480" w:lineRule="auto"/>
        <w:ind w:left="1417" w:right="1417"/>
        <w:rPr>
          <w:rFonts w:ascii="Arial" w:hAnsi="Arial" w:cs="Arial"/>
          <w:color w:val="222222"/>
          <w:sz w:val="20"/>
          <w:szCs w:val="20"/>
          <w:shd w:val="clear" w:color="auto" w:fill="FFFFFF"/>
        </w:rPr>
      </w:pPr>
      <w:r w:rsidRPr="00D733B4">
        <w:rPr>
          <w:rFonts w:ascii="Arial" w:hAnsi="Arial" w:cs="Arial"/>
          <w:color w:val="222222"/>
          <w:sz w:val="20"/>
          <w:szCs w:val="20"/>
          <w:shd w:val="clear" w:color="auto" w:fill="FFFFFF"/>
        </w:rPr>
        <w:t xml:space="preserve">Source:  </w:t>
      </w:r>
      <w:r w:rsidR="00C83E95" w:rsidRPr="00C83E95">
        <w:rPr>
          <w:rFonts w:ascii="Arial" w:hAnsi="Arial" w:cs="Arial"/>
          <w:color w:val="222222"/>
          <w:sz w:val="20"/>
          <w:szCs w:val="20"/>
          <w:shd w:val="clear" w:color="auto" w:fill="FFFFFF"/>
        </w:rPr>
        <w:t>https://www.google.co.za/search?q=Ulric+model+1997&amp;tbm=isch&amp;tbo=u&amp;source=univ&amp;sa=X&amp;ved=0ahUKEwjLi7b777ncAhVJgVwKHTyyBYgQ7AkIMw&amp;biw</w:t>
      </w:r>
    </w:p>
    <w:p w:rsidR="00005920" w:rsidRDefault="00005920" w:rsidP="00D733B4">
      <w:pPr>
        <w:spacing w:after="100" w:afterAutospacing="1" w:line="480" w:lineRule="auto"/>
        <w:ind w:left="1417" w:right="1417"/>
        <w:rPr>
          <w:rFonts w:ascii="Arial" w:hAnsi="Arial" w:cs="Arial"/>
          <w:color w:val="222222"/>
          <w:sz w:val="20"/>
          <w:szCs w:val="20"/>
          <w:shd w:val="clear" w:color="auto" w:fill="FFFFFF"/>
        </w:rPr>
      </w:pPr>
    </w:p>
    <w:p w:rsidR="003B57DA" w:rsidRDefault="003B57DA" w:rsidP="00D733B4">
      <w:pPr>
        <w:spacing w:after="100" w:afterAutospacing="1" w:line="480" w:lineRule="auto"/>
        <w:ind w:left="1417" w:right="1417"/>
        <w:rPr>
          <w:rFonts w:ascii="Arial" w:hAnsi="Arial" w:cs="Arial"/>
          <w:color w:val="222222"/>
          <w:sz w:val="20"/>
          <w:szCs w:val="20"/>
          <w:shd w:val="clear" w:color="auto" w:fill="FFFFFF"/>
        </w:rPr>
      </w:pPr>
    </w:p>
    <w:p w:rsidR="003B57DA" w:rsidRDefault="003B57DA" w:rsidP="00D733B4">
      <w:pPr>
        <w:spacing w:after="100" w:afterAutospacing="1" w:line="480" w:lineRule="auto"/>
        <w:ind w:left="1417" w:right="1417"/>
        <w:rPr>
          <w:rFonts w:ascii="Arial" w:hAnsi="Arial" w:cs="Arial"/>
          <w:color w:val="222222"/>
          <w:sz w:val="20"/>
          <w:szCs w:val="20"/>
          <w:shd w:val="clear" w:color="auto" w:fill="FFFFFF"/>
        </w:rPr>
      </w:pPr>
    </w:p>
    <w:p w:rsidR="003B57DA" w:rsidRDefault="003B57DA" w:rsidP="00D733B4">
      <w:pPr>
        <w:spacing w:after="100" w:afterAutospacing="1" w:line="480" w:lineRule="auto"/>
        <w:ind w:left="1417" w:right="1417"/>
        <w:rPr>
          <w:rFonts w:ascii="Arial" w:hAnsi="Arial" w:cs="Arial"/>
          <w:color w:val="222222"/>
          <w:sz w:val="20"/>
          <w:szCs w:val="20"/>
          <w:shd w:val="clear" w:color="auto" w:fill="FFFFFF"/>
        </w:rPr>
      </w:pPr>
    </w:p>
    <w:p w:rsidR="003B57DA" w:rsidRPr="00D733B4" w:rsidRDefault="003B57DA" w:rsidP="00D733B4">
      <w:pPr>
        <w:spacing w:after="100" w:afterAutospacing="1" w:line="480" w:lineRule="auto"/>
        <w:ind w:left="1417" w:right="1417"/>
        <w:rPr>
          <w:rFonts w:ascii="Arial" w:hAnsi="Arial" w:cs="Arial"/>
          <w:color w:val="222222"/>
          <w:sz w:val="20"/>
          <w:szCs w:val="20"/>
          <w:shd w:val="clear" w:color="auto" w:fill="FFFFFF"/>
        </w:rPr>
      </w:pPr>
    </w:p>
    <w:p w:rsidR="00B13341" w:rsidRDefault="00315B9C" w:rsidP="0011758A">
      <w:pPr>
        <w:pStyle w:val="Heading2"/>
        <w:numPr>
          <w:ilvl w:val="0"/>
          <w:numId w:val="17"/>
        </w:numPr>
        <w:ind w:left="1701" w:hanging="283"/>
      </w:pPr>
      <w:bookmarkStart w:id="17" w:name="_Toc521493495"/>
      <w:r>
        <w:lastRenderedPageBreak/>
        <w:t>Recommendations to PI</w:t>
      </w:r>
      <w:bookmarkEnd w:id="17"/>
    </w:p>
    <w:p w:rsidR="006E49CC" w:rsidRDefault="006E49CC" w:rsidP="000D1FEF">
      <w:pPr>
        <w:rPr>
          <w:rFonts w:ascii="Arial" w:hAnsi="Arial" w:cs="Arial"/>
          <w:sz w:val="24"/>
          <w:szCs w:val="24"/>
        </w:rPr>
      </w:pPr>
    </w:p>
    <w:p w:rsidR="00174BFE" w:rsidRDefault="006E49CC" w:rsidP="006E49CC">
      <w:pPr>
        <w:spacing w:line="480" w:lineRule="auto"/>
        <w:ind w:left="1418" w:right="1418"/>
        <w:rPr>
          <w:rFonts w:ascii="Arial" w:hAnsi="Arial" w:cs="Arial"/>
          <w:sz w:val="24"/>
          <w:szCs w:val="24"/>
        </w:rPr>
      </w:pPr>
      <w:r w:rsidRPr="006E49CC">
        <w:rPr>
          <w:rFonts w:ascii="Arial" w:hAnsi="Arial" w:cs="Arial"/>
          <w:sz w:val="24"/>
          <w:szCs w:val="24"/>
        </w:rPr>
        <w:t>Pi</w:t>
      </w:r>
      <w:r w:rsidR="00E43588">
        <w:rPr>
          <w:rFonts w:ascii="Arial" w:hAnsi="Arial" w:cs="Arial"/>
          <w:sz w:val="24"/>
          <w:szCs w:val="24"/>
        </w:rPr>
        <w:t xml:space="preserve">, </w:t>
      </w:r>
      <w:r w:rsidR="00382AA4">
        <w:rPr>
          <w:rFonts w:ascii="Arial" w:hAnsi="Arial" w:cs="Arial"/>
          <w:sz w:val="24"/>
          <w:szCs w:val="24"/>
        </w:rPr>
        <w:t>is</w:t>
      </w:r>
      <w:r w:rsidR="00AF45DD">
        <w:rPr>
          <w:rFonts w:ascii="Arial" w:hAnsi="Arial" w:cs="Arial"/>
          <w:sz w:val="24"/>
          <w:szCs w:val="24"/>
        </w:rPr>
        <w:t xml:space="preserve"> advised to jointly implement the </w:t>
      </w:r>
      <w:r w:rsidRPr="006E49CC">
        <w:rPr>
          <w:rFonts w:ascii="Arial" w:hAnsi="Arial" w:cs="Arial"/>
          <w:sz w:val="24"/>
          <w:szCs w:val="24"/>
        </w:rPr>
        <w:t xml:space="preserve">Harvard </w:t>
      </w:r>
      <w:r w:rsidR="00AF45DD">
        <w:rPr>
          <w:rFonts w:ascii="Arial" w:hAnsi="Arial" w:cs="Arial"/>
          <w:sz w:val="24"/>
          <w:szCs w:val="24"/>
        </w:rPr>
        <w:t xml:space="preserve">and Ulrich </w:t>
      </w:r>
      <w:r w:rsidRPr="006E49CC">
        <w:rPr>
          <w:rFonts w:ascii="Arial" w:hAnsi="Arial" w:cs="Arial"/>
          <w:sz w:val="24"/>
          <w:szCs w:val="24"/>
        </w:rPr>
        <w:t>model</w:t>
      </w:r>
      <w:r w:rsidR="00174BFE">
        <w:rPr>
          <w:rFonts w:ascii="Arial" w:hAnsi="Arial" w:cs="Arial"/>
          <w:sz w:val="24"/>
          <w:szCs w:val="24"/>
        </w:rPr>
        <w:t>s. The Harvard model</w:t>
      </w:r>
      <w:r w:rsidRPr="006E49CC">
        <w:rPr>
          <w:rFonts w:ascii="Arial" w:hAnsi="Arial" w:cs="Arial"/>
          <w:sz w:val="24"/>
          <w:szCs w:val="24"/>
        </w:rPr>
        <w:t xml:space="preserve"> </w:t>
      </w:r>
      <w:r w:rsidR="00174BFE">
        <w:rPr>
          <w:rFonts w:ascii="Arial" w:hAnsi="Arial" w:cs="Arial"/>
          <w:sz w:val="24"/>
          <w:szCs w:val="24"/>
        </w:rPr>
        <w:t>incorporates</w:t>
      </w:r>
      <w:r w:rsidRPr="006E49CC">
        <w:rPr>
          <w:rFonts w:ascii="Arial" w:hAnsi="Arial" w:cs="Arial"/>
          <w:sz w:val="24"/>
          <w:szCs w:val="24"/>
        </w:rPr>
        <w:t xml:space="preserve"> six components of HRM</w:t>
      </w:r>
      <w:r w:rsidR="00174BFE">
        <w:rPr>
          <w:rFonts w:ascii="Arial" w:hAnsi="Arial" w:cs="Arial"/>
          <w:sz w:val="24"/>
          <w:szCs w:val="24"/>
        </w:rPr>
        <w:t xml:space="preserve"> as depicted in Figure 5 above.</w:t>
      </w:r>
    </w:p>
    <w:p w:rsidR="006E49CC" w:rsidRDefault="00174BFE" w:rsidP="006E49CC">
      <w:pPr>
        <w:spacing w:line="480" w:lineRule="auto"/>
        <w:ind w:left="1418" w:right="1418"/>
        <w:rPr>
          <w:rFonts w:ascii="Arial" w:hAnsi="Arial" w:cs="Arial"/>
          <w:sz w:val="24"/>
          <w:szCs w:val="24"/>
        </w:rPr>
      </w:pPr>
      <w:r>
        <w:rPr>
          <w:rFonts w:ascii="Arial" w:hAnsi="Arial" w:cs="Arial"/>
          <w:sz w:val="24"/>
          <w:szCs w:val="24"/>
        </w:rPr>
        <w:t xml:space="preserve">By using the Harvard and Ulrich's models jointly and by taking all the required </w:t>
      </w:r>
      <w:r w:rsidR="006E49CC" w:rsidRPr="006E49CC">
        <w:rPr>
          <w:rFonts w:ascii="Arial" w:hAnsi="Arial" w:cs="Arial"/>
          <w:sz w:val="24"/>
          <w:szCs w:val="24"/>
        </w:rPr>
        <w:t>components</w:t>
      </w:r>
      <w:r>
        <w:rPr>
          <w:rFonts w:ascii="Arial" w:hAnsi="Arial" w:cs="Arial"/>
          <w:sz w:val="24"/>
          <w:szCs w:val="24"/>
        </w:rPr>
        <w:t xml:space="preserve"> from both models into account, Pi, will benefit its business operations. The Harvard model considers </w:t>
      </w:r>
      <w:r w:rsidR="00701F72">
        <w:rPr>
          <w:rFonts w:ascii="Arial" w:hAnsi="Arial" w:cs="Arial"/>
          <w:sz w:val="24"/>
          <w:szCs w:val="24"/>
        </w:rPr>
        <w:t xml:space="preserve">Pi's </w:t>
      </w:r>
      <w:r w:rsidR="006E49CC" w:rsidRPr="006E49CC">
        <w:rPr>
          <w:rFonts w:ascii="Arial" w:hAnsi="Arial" w:cs="Arial"/>
          <w:sz w:val="24"/>
          <w:szCs w:val="24"/>
        </w:rPr>
        <w:t xml:space="preserve">stakeholders, interests, situational factors, HRM </w:t>
      </w:r>
      <w:r w:rsidR="006D7C4B">
        <w:rPr>
          <w:rFonts w:ascii="Arial" w:hAnsi="Arial" w:cs="Arial"/>
          <w:sz w:val="24"/>
          <w:szCs w:val="24"/>
        </w:rPr>
        <w:t xml:space="preserve"> </w:t>
      </w:r>
      <w:r w:rsidR="006E49CC" w:rsidRPr="006E49CC">
        <w:rPr>
          <w:rFonts w:ascii="Arial" w:hAnsi="Arial" w:cs="Arial"/>
          <w:sz w:val="24"/>
          <w:szCs w:val="24"/>
        </w:rPr>
        <w:t>policy choices, HR outcomes, long-term consequences and a feedback loop through</w:t>
      </w:r>
      <w:r w:rsidR="00701F72">
        <w:rPr>
          <w:rFonts w:ascii="Arial" w:hAnsi="Arial" w:cs="Arial"/>
          <w:sz w:val="24"/>
          <w:szCs w:val="24"/>
        </w:rPr>
        <w:t xml:space="preserve"> while the</w:t>
      </w:r>
      <w:r w:rsidR="001667E4">
        <w:rPr>
          <w:rFonts w:ascii="Arial" w:hAnsi="Arial" w:cs="Arial"/>
          <w:sz w:val="24"/>
          <w:szCs w:val="24"/>
        </w:rPr>
        <w:t xml:space="preserve"> Ulrich's "outside looking in approach" will ensure that Pi's customers and external stakeholders are considered as part of </w:t>
      </w:r>
      <w:r w:rsidR="00701F72">
        <w:rPr>
          <w:rFonts w:ascii="Arial" w:hAnsi="Arial" w:cs="Arial"/>
          <w:sz w:val="24"/>
          <w:szCs w:val="24"/>
        </w:rPr>
        <w:t>Pi</w:t>
      </w:r>
      <w:r w:rsidR="001667E4">
        <w:rPr>
          <w:rFonts w:ascii="Arial" w:hAnsi="Arial" w:cs="Arial"/>
          <w:sz w:val="24"/>
          <w:szCs w:val="24"/>
        </w:rPr>
        <w:t xml:space="preserve">'s </w:t>
      </w:r>
      <w:r w:rsidR="00731EF8">
        <w:rPr>
          <w:rFonts w:ascii="Arial" w:hAnsi="Arial" w:cs="Arial"/>
          <w:sz w:val="24"/>
          <w:szCs w:val="24"/>
        </w:rPr>
        <w:t xml:space="preserve">overall business and </w:t>
      </w:r>
      <w:r w:rsidR="001B77C6">
        <w:rPr>
          <w:rFonts w:ascii="Arial" w:hAnsi="Arial" w:cs="Arial"/>
          <w:sz w:val="24"/>
          <w:szCs w:val="24"/>
        </w:rPr>
        <w:t>S</w:t>
      </w:r>
      <w:r w:rsidR="00731EF8">
        <w:rPr>
          <w:rFonts w:ascii="Arial" w:hAnsi="Arial" w:cs="Arial"/>
          <w:sz w:val="24"/>
          <w:szCs w:val="24"/>
        </w:rPr>
        <w:t>HR</w:t>
      </w:r>
      <w:r w:rsidR="001B77C6">
        <w:rPr>
          <w:rFonts w:ascii="Arial" w:hAnsi="Arial" w:cs="Arial"/>
          <w:sz w:val="24"/>
          <w:szCs w:val="24"/>
        </w:rPr>
        <w:t>M</w:t>
      </w:r>
      <w:r w:rsidR="00731EF8">
        <w:rPr>
          <w:rFonts w:ascii="Arial" w:hAnsi="Arial" w:cs="Arial"/>
          <w:sz w:val="24"/>
          <w:szCs w:val="24"/>
        </w:rPr>
        <w:t xml:space="preserve"> </w:t>
      </w:r>
      <w:r w:rsidR="001667E4">
        <w:rPr>
          <w:rFonts w:ascii="Arial" w:hAnsi="Arial" w:cs="Arial"/>
          <w:sz w:val="24"/>
          <w:szCs w:val="24"/>
        </w:rPr>
        <w:t>strategy.</w:t>
      </w:r>
    </w:p>
    <w:p w:rsidR="006D7C4B" w:rsidRDefault="006D7C4B" w:rsidP="006E49CC">
      <w:pPr>
        <w:spacing w:line="480" w:lineRule="auto"/>
        <w:ind w:left="1418" w:right="1418"/>
        <w:rPr>
          <w:rFonts w:ascii="Arial" w:hAnsi="Arial" w:cs="Arial"/>
          <w:sz w:val="24"/>
          <w:szCs w:val="24"/>
        </w:rPr>
      </w:pPr>
    </w:p>
    <w:p w:rsidR="00166C22" w:rsidRDefault="00166C22" w:rsidP="006E49CC">
      <w:pPr>
        <w:spacing w:line="480" w:lineRule="auto"/>
        <w:ind w:left="1418" w:right="1418"/>
        <w:rPr>
          <w:rFonts w:ascii="Arial" w:hAnsi="Arial" w:cs="Arial"/>
          <w:sz w:val="24"/>
          <w:szCs w:val="24"/>
        </w:rPr>
      </w:pPr>
    </w:p>
    <w:p w:rsidR="00910991" w:rsidRDefault="00910991" w:rsidP="006E49CC">
      <w:pPr>
        <w:spacing w:line="480" w:lineRule="auto"/>
        <w:ind w:left="1418" w:right="1418"/>
        <w:rPr>
          <w:rFonts w:ascii="Arial" w:hAnsi="Arial" w:cs="Arial"/>
          <w:sz w:val="24"/>
          <w:szCs w:val="24"/>
        </w:rPr>
      </w:pPr>
    </w:p>
    <w:p w:rsidR="00910991" w:rsidRDefault="00910991" w:rsidP="006E49CC">
      <w:pPr>
        <w:spacing w:line="480" w:lineRule="auto"/>
        <w:ind w:left="1418" w:right="1418"/>
        <w:rPr>
          <w:rFonts w:ascii="Arial" w:hAnsi="Arial" w:cs="Arial"/>
          <w:sz w:val="24"/>
          <w:szCs w:val="24"/>
        </w:rPr>
      </w:pPr>
    </w:p>
    <w:p w:rsidR="00910991" w:rsidRDefault="00910991" w:rsidP="006E49CC">
      <w:pPr>
        <w:spacing w:line="480" w:lineRule="auto"/>
        <w:ind w:left="1418" w:right="1418"/>
        <w:rPr>
          <w:rFonts w:ascii="Arial" w:hAnsi="Arial" w:cs="Arial"/>
          <w:sz w:val="24"/>
          <w:szCs w:val="24"/>
        </w:rPr>
      </w:pPr>
    </w:p>
    <w:p w:rsidR="00910991" w:rsidRDefault="00910991" w:rsidP="006E49CC">
      <w:pPr>
        <w:spacing w:line="480" w:lineRule="auto"/>
        <w:ind w:left="1418" w:right="1418"/>
        <w:rPr>
          <w:rFonts w:ascii="Arial" w:hAnsi="Arial" w:cs="Arial"/>
          <w:sz w:val="24"/>
          <w:szCs w:val="24"/>
        </w:rPr>
      </w:pPr>
    </w:p>
    <w:p w:rsidR="00D733B4" w:rsidRDefault="00D733B4" w:rsidP="006E49CC">
      <w:pPr>
        <w:spacing w:line="480" w:lineRule="auto"/>
        <w:ind w:left="1418" w:right="1418"/>
        <w:rPr>
          <w:rFonts w:ascii="Arial" w:hAnsi="Arial" w:cs="Arial"/>
          <w:sz w:val="24"/>
          <w:szCs w:val="24"/>
        </w:rPr>
      </w:pPr>
    </w:p>
    <w:p w:rsidR="00315B9C" w:rsidRDefault="00315B9C" w:rsidP="00315B9C">
      <w:pPr>
        <w:pStyle w:val="Heading1"/>
        <w:numPr>
          <w:ilvl w:val="0"/>
          <w:numId w:val="1"/>
        </w:numPr>
        <w:rPr>
          <w:color w:val="002060"/>
        </w:rPr>
      </w:pPr>
      <w:r>
        <w:rPr>
          <w:color w:val="002060"/>
        </w:rPr>
        <w:lastRenderedPageBreak/>
        <w:t xml:space="preserve">  </w:t>
      </w:r>
      <w:bookmarkStart w:id="18" w:name="_Toc521493496"/>
      <w:r>
        <w:rPr>
          <w:color w:val="002060"/>
        </w:rPr>
        <w:t>RECOMMENDATIONS</w:t>
      </w:r>
      <w:bookmarkEnd w:id="18"/>
    </w:p>
    <w:p w:rsidR="00315B9C" w:rsidRPr="00F0322D" w:rsidRDefault="00315B9C" w:rsidP="00315B9C">
      <w:pPr>
        <w:rPr>
          <w:rFonts w:ascii="Arial" w:hAnsi="Arial" w:cs="Arial"/>
          <w:sz w:val="24"/>
          <w:szCs w:val="24"/>
        </w:rPr>
      </w:pPr>
    </w:p>
    <w:p w:rsidR="00315B9C" w:rsidRDefault="00315B9C" w:rsidP="00315B9C">
      <w:pPr>
        <w:pStyle w:val="Heading2"/>
        <w:numPr>
          <w:ilvl w:val="0"/>
          <w:numId w:val="12"/>
        </w:numPr>
        <w:ind w:left="1701" w:hanging="283"/>
      </w:pPr>
      <w:bookmarkStart w:id="19" w:name="_Toc521493497"/>
      <w:r>
        <w:t>Data</w:t>
      </w:r>
      <w:r w:rsidR="00914083">
        <w:t xml:space="preserve"> and Analytics</w:t>
      </w:r>
      <w:bookmarkEnd w:id="19"/>
    </w:p>
    <w:p w:rsidR="00315B9C" w:rsidRDefault="00315B9C" w:rsidP="00315B9C">
      <w:pPr>
        <w:spacing w:line="480" w:lineRule="auto"/>
        <w:ind w:left="2138" w:right="1418"/>
      </w:pPr>
    </w:p>
    <w:p w:rsidR="00315B9C" w:rsidRDefault="00315B9C" w:rsidP="00315B9C">
      <w:pPr>
        <w:spacing w:line="480" w:lineRule="auto"/>
        <w:ind w:left="1418" w:right="1418"/>
        <w:rPr>
          <w:rFonts w:ascii="Arial" w:hAnsi="Arial" w:cs="Arial"/>
          <w:sz w:val="24"/>
          <w:szCs w:val="24"/>
        </w:rPr>
      </w:pPr>
      <w:r>
        <w:rPr>
          <w:rFonts w:ascii="Arial" w:hAnsi="Arial" w:cs="Arial"/>
          <w:sz w:val="24"/>
          <w:szCs w:val="24"/>
        </w:rPr>
        <w:t xml:space="preserve">Pi, </w:t>
      </w:r>
      <w:r w:rsidR="00AF45DD">
        <w:rPr>
          <w:rFonts w:ascii="Arial" w:hAnsi="Arial" w:cs="Arial"/>
          <w:sz w:val="24"/>
          <w:szCs w:val="24"/>
        </w:rPr>
        <w:t xml:space="preserve">is advised </w:t>
      </w:r>
      <w:r>
        <w:rPr>
          <w:rFonts w:ascii="Arial" w:hAnsi="Arial" w:cs="Arial"/>
          <w:sz w:val="24"/>
          <w:szCs w:val="24"/>
        </w:rPr>
        <w:t xml:space="preserve">to invest in and implement HR software tools and technology. Data gathering is an important aspect that has to be considered by </w:t>
      </w:r>
      <w:r w:rsidRPr="00BB2B1A">
        <w:rPr>
          <w:rFonts w:ascii="Arial" w:hAnsi="Arial" w:cs="Arial"/>
          <w:sz w:val="24"/>
          <w:szCs w:val="24"/>
        </w:rPr>
        <w:t xml:space="preserve">Pi's HR to </w:t>
      </w:r>
      <w:r>
        <w:rPr>
          <w:rFonts w:ascii="Arial" w:hAnsi="Arial" w:cs="Arial"/>
          <w:sz w:val="24"/>
          <w:szCs w:val="24"/>
        </w:rPr>
        <w:t xml:space="preserve">better </w:t>
      </w:r>
      <w:r w:rsidRPr="00BB2B1A">
        <w:rPr>
          <w:rFonts w:ascii="Arial" w:hAnsi="Arial" w:cs="Arial"/>
          <w:sz w:val="24"/>
          <w:szCs w:val="24"/>
        </w:rPr>
        <w:t>analyze and understand the</w:t>
      </w:r>
      <w:r>
        <w:rPr>
          <w:rFonts w:ascii="Arial" w:hAnsi="Arial" w:cs="Arial"/>
          <w:sz w:val="24"/>
          <w:szCs w:val="24"/>
        </w:rPr>
        <w:t xml:space="preserve"> needs </w:t>
      </w:r>
      <w:r w:rsidR="00625028">
        <w:rPr>
          <w:rFonts w:ascii="Arial" w:hAnsi="Arial" w:cs="Arial"/>
          <w:sz w:val="24"/>
          <w:szCs w:val="24"/>
        </w:rPr>
        <w:t>for</w:t>
      </w:r>
      <w:r>
        <w:rPr>
          <w:rFonts w:ascii="Arial" w:hAnsi="Arial" w:cs="Arial"/>
          <w:sz w:val="24"/>
          <w:szCs w:val="24"/>
        </w:rPr>
        <w:t xml:space="preserve"> their</w:t>
      </w:r>
      <w:r w:rsidRPr="00BB2B1A">
        <w:rPr>
          <w:rFonts w:ascii="Arial" w:hAnsi="Arial" w:cs="Arial"/>
          <w:sz w:val="24"/>
          <w:szCs w:val="24"/>
        </w:rPr>
        <w:t xml:space="preserve"> </w:t>
      </w:r>
      <w:r>
        <w:rPr>
          <w:rFonts w:ascii="Arial" w:hAnsi="Arial" w:cs="Arial"/>
          <w:sz w:val="24"/>
          <w:szCs w:val="24"/>
        </w:rPr>
        <w:t xml:space="preserve">current and future employees. Information from </w:t>
      </w:r>
      <w:r w:rsidRPr="00BB2B1A">
        <w:rPr>
          <w:rFonts w:ascii="Arial" w:hAnsi="Arial" w:cs="Arial"/>
          <w:sz w:val="24"/>
          <w:szCs w:val="24"/>
        </w:rPr>
        <w:t xml:space="preserve"> </w:t>
      </w:r>
      <w:r w:rsidRPr="006633D0">
        <w:rPr>
          <w:rFonts w:ascii="Arial" w:hAnsi="Arial" w:cs="Arial"/>
          <w:sz w:val="24"/>
          <w:szCs w:val="24"/>
        </w:rPr>
        <w:t xml:space="preserve">suppliers, customers and business </w:t>
      </w:r>
      <w:r>
        <w:rPr>
          <w:rFonts w:ascii="Arial" w:hAnsi="Arial" w:cs="Arial"/>
          <w:sz w:val="24"/>
          <w:szCs w:val="24"/>
        </w:rPr>
        <w:t>p</w:t>
      </w:r>
      <w:r w:rsidRPr="006633D0">
        <w:rPr>
          <w:rFonts w:ascii="Arial" w:hAnsi="Arial" w:cs="Arial"/>
          <w:sz w:val="24"/>
          <w:szCs w:val="24"/>
        </w:rPr>
        <w:t xml:space="preserve">artners , employees, competitors, etc, </w:t>
      </w:r>
      <w:r>
        <w:rPr>
          <w:rFonts w:ascii="Arial" w:hAnsi="Arial" w:cs="Arial"/>
          <w:sz w:val="24"/>
          <w:szCs w:val="24"/>
        </w:rPr>
        <w:t xml:space="preserve">can be used to create a knowledge data base. Insight gained from the analysed data can be used by managers at Pi to, take the right and more informed decisions related to their employees needs, follow trends in the market (technology, </w:t>
      </w:r>
      <w:r w:rsidR="001B77C6">
        <w:rPr>
          <w:rFonts w:ascii="Arial" w:hAnsi="Arial" w:cs="Arial"/>
          <w:sz w:val="24"/>
          <w:szCs w:val="24"/>
        </w:rPr>
        <w:t xml:space="preserve">social investment trends, </w:t>
      </w:r>
      <w:r>
        <w:rPr>
          <w:rFonts w:ascii="Arial" w:hAnsi="Arial" w:cs="Arial"/>
          <w:sz w:val="24"/>
          <w:szCs w:val="24"/>
        </w:rPr>
        <w:t xml:space="preserve">salaries and compensations benefits), make the company more agile and flexible in its operations (ROI and competitors), amend its policies and programs for employee training, skills development and talent management and for employee performance management (appraisals) purposes. The data will also benefit Pi to identify and mitigate potential employee risks to the company by acting as an early warning system. </w:t>
      </w:r>
    </w:p>
    <w:p w:rsidR="001B77C6" w:rsidRDefault="001B77C6" w:rsidP="00315B9C">
      <w:pPr>
        <w:spacing w:line="480" w:lineRule="auto"/>
        <w:ind w:left="1418" w:right="1418"/>
        <w:rPr>
          <w:rFonts w:ascii="Arial" w:hAnsi="Arial" w:cs="Arial"/>
          <w:sz w:val="24"/>
          <w:szCs w:val="24"/>
        </w:rPr>
      </w:pPr>
    </w:p>
    <w:p w:rsidR="00315B9C" w:rsidRDefault="00315B9C" w:rsidP="00315B9C">
      <w:pPr>
        <w:pStyle w:val="Heading2"/>
        <w:numPr>
          <w:ilvl w:val="0"/>
          <w:numId w:val="12"/>
        </w:numPr>
        <w:ind w:left="1701" w:hanging="283"/>
      </w:pPr>
      <w:bookmarkStart w:id="20" w:name="_Toc521493498"/>
      <w:r>
        <w:lastRenderedPageBreak/>
        <w:t>Communication</w:t>
      </w:r>
      <w:bookmarkEnd w:id="20"/>
    </w:p>
    <w:p w:rsidR="00315B9C" w:rsidRPr="00F0322D" w:rsidRDefault="00315B9C" w:rsidP="00315B9C"/>
    <w:p w:rsidR="00315B9C" w:rsidRDefault="001B77C6" w:rsidP="00315B9C">
      <w:pPr>
        <w:spacing w:line="480" w:lineRule="auto"/>
        <w:ind w:left="1418" w:right="1418"/>
        <w:rPr>
          <w:rFonts w:ascii="Arial" w:hAnsi="Arial" w:cs="Arial"/>
          <w:sz w:val="24"/>
          <w:szCs w:val="24"/>
        </w:rPr>
      </w:pPr>
      <w:r>
        <w:rPr>
          <w:rFonts w:ascii="Arial" w:hAnsi="Arial" w:cs="Arial"/>
          <w:sz w:val="24"/>
          <w:szCs w:val="24"/>
        </w:rPr>
        <w:t>If</w:t>
      </w:r>
      <w:r w:rsidR="00315B9C">
        <w:rPr>
          <w:rFonts w:ascii="Arial" w:hAnsi="Arial" w:cs="Arial"/>
          <w:sz w:val="24"/>
          <w:szCs w:val="24"/>
        </w:rPr>
        <w:t xml:space="preserve"> Pi </w:t>
      </w:r>
      <w:r>
        <w:rPr>
          <w:rFonts w:ascii="Arial" w:hAnsi="Arial" w:cs="Arial"/>
          <w:sz w:val="24"/>
          <w:szCs w:val="24"/>
        </w:rPr>
        <w:t xml:space="preserve">is </w:t>
      </w:r>
      <w:r w:rsidR="00315B9C">
        <w:rPr>
          <w:rFonts w:ascii="Arial" w:hAnsi="Arial" w:cs="Arial"/>
          <w:sz w:val="24"/>
          <w:szCs w:val="24"/>
        </w:rPr>
        <w:t xml:space="preserve">to retain existing and attract new employees it is vital that a strategic communication plan </w:t>
      </w:r>
      <w:r>
        <w:rPr>
          <w:rFonts w:ascii="Arial" w:hAnsi="Arial" w:cs="Arial"/>
          <w:sz w:val="24"/>
          <w:szCs w:val="24"/>
        </w:rPr>
        <w:t>be</w:t>
      </w:r>
      <w:r w:rsidR="00315B9C">
        <w:rPr>
          <w:rFonts w:ascii="Arial" w:hAnsi="Arial" w:cs="Arial"/>
          <w:sz w:val="24"/>
          <w:szCs w:val="24"/>
        </w:rPr>
        <w:t xml:space="preserve"> developed and implemented. </w:t>
      </w:r>
    </w:p>
    <w:p w:rsidR="00315B9C" w:rsidRDefault="009A2C74" w:rsidP="00315B9C">
      <w:pPr>
        <w:spacing w:line="480" w:lineRule="auto"/>
        <w:ind w:left="1418" w:right="1418"/>
        <w:rPr>
          <w:rFonts w:ascii="Arial" w:hAnsi="Arial" w:cs="Arial"/>
          <w:sz w:val="24"/>
          <w:szCs w:val="24"/>
        </w:rPr>
      </w:pPr>
      <w:r w:rsidRPr="00050EAD">
        <w:rPr>
          <w:rFonts w:ascii="Arial" w:hAnsi="Arial" w:cs="Arial"/>
          <w:sz w:val="24"/>
          <w:szCs w:val="24"/>
        </w:rPr>
        <w:t>Reinklou, M. and  Rosén</w:t>
      </w:r>
      <w:r>
        <w:rPr>
          <w:rFonts w:ascii="Arial" w:hAnsi="Arial" w:cs="Arial"/>
          <w:sz w:val="24"/>
          <w:szCs w:val="24"/>
        </w:rPr>
        <w:t>, R (2013) cite r</w:t>
      </w:r>
      <w:r w:rsidR="00315B9C" w:rsidRPr="001509AA">
        <w:rPr>
          <w:rFonts w:ascii="Arial" w:hAnsi="Arial" w:cs="Arial"/>
          <w:sz w:val="24"/>
          <w:szCs w:val="24"/>
        </w:rPr>
        <w:t xml:space="preserve">esearchers (Hager and Brudney, 2011; Ward and McKillop, 2011) </w:t>
      </w:r>
      <w:r>
        <w:rPr>
          <w:rFonts w:ascii="Arial" w:hAnsi="Arial" w:cs="Arial"/>
          <w:sz w:val="24"/>
          <w:szCs w:val="24"/>
        </w:rPr>
        <w:t xml:space="preserve">who </w:t>
      </w:r>
      <w:r w:rsidR="00315B9C" w:rsidRPr="001509AA">
        <w:rPr>
          <w:rFonts w:ascii="Arial" w:hAnsi="Arial" w:cs="Arial"/>
          <w:sz w:val="24"/>
          <w:szCs w:val="24"/>
        </w:rPr>
        <w:t>point out that</w:t>
      </w:r>
      <w:r>
        <w:rPr>
          <w:rFonts w:ascii="Arial" w:hAnsi="Arial" w:cs="Arial"/>
          <w:sz w:val="24"/>
          <w:szCs w:val="24"/>
        </w:rPr>
        <w:t>, "</w:t>
      </w:r>
      <w:r w:rsidR="00315B9C" w:rsidRPr="001509AA">
        <w:rPr>
          <w:rFonts w:ascii="Arial" w:hAnsi="Arial" w:cs="Arial"/>
          <w:sz w:val="24"/>
          <w:szCs w:val="24"/>
        </w:rPr>
        <w:t xml:space="preserve"> recruiting new volunteers is one of the greatest issues within non-profit organizations</w:t>
      </w:r>
      <w:r>
        <w:rPr>
          <w:rFonts w:ascii="Arial" w:hAnsi="Arial" w:cs="Arial"/>
          <w:sz w:val="24"/>
          <w:szCs w:val="24"/>
        </w:rPr>
        <w:t>"</w:t>
      </w:r>
      <w:r w:rsidR="00315B9C">
        <w:rPr>
          <w:rFonts w:ascii="Arial" w:hAnsi="Arial" w:cs="Arial"/>
          <w:sz w:val="24"/>
          <w:szCs w:val="24"/>
        </w:rPr>
        <w:t>.</w:t>
      </w:r>
    </w:p>
    <w:p w:rsidR="00315B9C" w:rsidRDefault="009A2C74" w:rsidP="00315B9C">
      <w:pPr>
        <w:spacing w:line="480" w:lineRule="auto"/>
        <w:ind w:left="1418" w:right="1418"/>
        <w:rPr>
          <w:rFonts w:ascii="Arial" w:hAnsi="Arial" w:cs="Arial"/>
          <w:sz w:val="24"/>
          <w:szCs w:val="24"/>
        </w:rPr>
      </w:pPr>
      <w:r>
        <w:rPr>
          <w:rFonts w:ascii="Arial" w:hAnsi="Arial" w:cs="Arial"/>
          <w:sz w:val="24"/>
          <w:szCs w:val="24"/>
        </w:rPr>
        <w:t xml:space="preserve">Pi's </w:t>
      </w:r>
      <w:r w:rsidR="00315B9C">
        <w:rPr>
          <w:rFonts w:ascii="Arial" w:hAnsi="Arial" w:cs="Arial"/>
          <w:sz w:val="24"/>
          <w:szCs w:val="24"/>
        </w:rPr>
        <w:t>communication plan should</w:t>
      </w:r>
      <w:r w:rsidR="00AF45DD">
        <w:rPr>
          <w:rFonts w:ascii="Arial" w:hAnsi="Arial" w:cs="Arial"/>
          <w:sz w:val="24"/>
          <w:szCs w:val="24"/>
        </w:rPr>
        <w:t>, at a minimum,</w:t>
      </w:r>
      <w:r w:rsidR="00315B9C">
        <w:rPr>
          <w:rFonts w:ascii="Arial" w:hAnsi="Arial" w:cs="Arial"/>
          <w:sz w:val="24"/>
          <w:szCs w:val="24"/>
        </w:rPr>
        <w:t xml:space="preserve"> include:-,</w:t>
      </w:r>
    </w:p>
    <w:p w:rsidR="00315B9C" w:rsidRDefault="00315B9C" w:rsidP="00315B9C">
      <w:pPr>
        <w:numPr>
          <w:ilvl w:val="0"/>
          <w:numId w:val="23"/>
        </w:numPr>
        <w:spacing w:line="480" w:lineRule="auto"/>
        <w:ind w:right="1418"/>
        <w:rPr>
          <w:rFonts w:ascii="Arial" w:hAnsi="Arial" w:cs="Arial"/>
          <w:sz w:val="24"/>
          <w:szCs w:val="24"/>
        </w:rPr>
      </w:pPr>
      <w:r>
        <w:rPr>
          <w:rFonts w:ascii="Arial" w:hAnsi="Arial" w:cs="Arial"/>
          <w:sz w:val="24"/>
          <w:szCs w:val="24"/>
        </w:rPr>
        <w:t xml:space="preserve">company values </w:t>
      </w:r>
    </w:p>
    <w:p w:rsidR="00315B9C" w:rsidRDefault="00315B9C" w:rsidP="00315B9C">
      <w:pPr>
        <w:numPr>
          <w:ilvl w:val="0"/>
          <w:numId w:val="23"/>
        </w:numPr>
        <w:spacing w:line="480" w:lineRule="auto"/>
        <w:ind w:right="1418"/>
        <w:rPr>
          <w:rFonts w:ascii="Arial" w:hAnsi="Arial" w:cs="Arial"/>
          <w:sz w:val="24"/>
          <w:szCs w:val="24"/>
        </w:rPr>
      </w:pPr>
      <w:r>
        <w:rPr>
          <w:rFonts w:ascii="Arial" w:hAnsi="Arial" w:cs="Arial"/>
          <w:sz w:val="24"/>
          <w:szCs w:val="24"/>
        </w:rPr>
        <w:t xml:space="preserve">employee benefits </w:t>
      </w:r>
    </w:p>
    <w:p w:rsidR="00315B9C" w:rsidRDefault="00315B9C" w:rsidP="00315B9C">
      <w:pPr>
        <w:numPr>
          <w:ilvl w:val="0"/>
          <w:numId w:val="23"/>
        </w:numPr>
        <w:spacing w:line="480" w:lineRule="auto"/>
        <w:ind w:right="1418"/>
        <w:rPr>
          <w:rFonts w:ascii="Arial" w:hAnsi="Arial" w:cs="Arial"/>
          <w:sz w:val="24"/>
          <w:szCs w:val="24"/>
        </w:rPr>
      </w:pPr>
      <w:r>
        <w:rPr>
          <w:rFonts w:ascii="Arial" w:hAnsi="Arial" w:cs="Arial"/>
          <w:sz w:val="24"/>
          <w:szCs w:val="24"/>
        </w:rPr>
        <w:t>career progression and opportunities</w:t>
      </w:r>
    </w:p>
    <w:p w:rsidR="00315B9C" w:rsidRDefault="00315B9C" w:rsidP="00315B9C">
      <w:pPr>
        <w:numPr>
          <w:ilvl w:val="0"/>
          <w:numId w:val="23"/>
        </w:numPr>
        <w:spacing w:line="480" w:lineRule="auto"/>
        <w:ind w:right="1418"/>
        <w:rPr>
          <w:rFonts w:ascii="Arial" w:hAnsi="Arial" w:cs="Arial"/>
          <w:sz w:val="24"/>
          <w:szCs w:val="24"/>
        </w:rPr>
      </w:pPr>
      <w:r>
        <w:rPr>
          <w:rFonts w:ascii="Arial" w:hAnsi="Arial" w:cs="Arial"/>
          <w:sz w:val="24"/>
          <w:szCs w:val="24"/>
        </w:rPr>
        <w:t>meeting the younger employees personal values expectations (Gen X and Z)</w:t>
      </w:r>
    </w:p>
    <w:p w:rsidR="00315B9C" w:rsidRPr="0095123D" w:rsidRDefault="00315B9C" w:rsidP="00315B9C">
      <w:pPr>
        <w:numPr>
          <w:ilvl w:val="0"/>
          <w:numId w:val="23"/>
        </w:numPr>
        <w:spacing w:line="480" w:lineRule="auto"/>
        <w:ind w:right="1418"/>
        <w:rPr>
          <w:rFonts w:ascii="Arial" w:hAnsi="Arial" w:cs="Arial"/>
          <w:sz w:val="24"/>
          <w:szCs w:val="24"/>
        </w:rPr>
      </w:pPr>
      <w:r>
        <w:rPr>
          <w:rFonts w:ascii="Arial" w:hAnsi="Arial" w:cs="Arial"/>
          <w:sz w:val="24"/>
        </w:rPr>
        <w:t>e</w:t>
      </w:r>
      <w:r w:rsidRPr="0006295F">
        <w:rPr>
          <w:rFonts w:ascii="Arial" w:hAnsi="Arial" w:cs="Arial"/>
          <w:sz w:val="24"/>
        </w:rPr>
        <w:t xml:space="preserve">mployer / </w:t>
      </w:r>
      <w:r>
        <w:rPr>
          <w:rFonts w:ascii="Arial" w:hAnsi="Arial" w:cs="Arial"/>
          <w:sz w:val="24"/>
        </w:rPr>
        <w:t>e</w:t>
      </w:r>
      <w:r w:rsidRPr="0006295F">
        <w:rPr>
          <w:rFonts w:ascii="Arial" w:hAnsi="Arial" w:cs="Arial"/>
          <w:sz w:val="24"/>
        </w:rPr>
        <w:t>mployee social contr</w:t>
      </w:r>
      <w:r>
        <w:rPr>
          <w:rFonts w:ascii="Arial" w:hAnsi="Arial" w:cs="Arial"/>
          <w:sz w:val="24"/>
        </w:rPr>
        <w:t xml:space="preserve">act on learning, </w:t>
      </w:r>
      <w:r w:rsidRPr="0006295F">
        <w:rPr>
          <w:rFonts w:ascii="Arial" w:hAnsi="Arial" w:cs="Arial"/>
          <w:sz w:val="24"/>
        </w:rPr>
        <w:t xml:space="preserve">growth opportunities </w:t>
      </w:r>
      <w:r>
        <w:rPr>
          <w:rFonts w:ascii="Arial" w:hAnsi="Arial" w:cs="Arial"/>
          <w:sz w:val="24"/>
        </w:rPr>
        <w:t>and</w:t>
      </w:r>
      <w:r w:rsidRPr="0006295F">
        <w:rPr>
          <w:rFonts w:ascii="Arial" w:hAnsi="Arial" w:cs="Arial"/>
          <w:sz w:val="24"/>
        </w:rPr>
        <w:t xml:space="preserve"> flexible work environment.</w:t>
      </w:r>
    </w:p>
    <w:p w:rsidR="00315B9C" w:rsidRPr="002C5B7B" w:rsidRDefault="00315B9C" w:rsidP="00315B9C">
      <w:pPr>
        <w:numPr>
          <w:ilvl w:val="0"/>
          <w:numId w:val="23"/>
        </w:numPr>
        <w:spacing w:line="480" w:lineRule="auto"/>
        <w:ind w:right="1418"/>
        <w:rPr>
          <w:rFonts w:ascii="Arial" w:hAnsi="Arial" w:cs="Arial"/>
          <w:sz w:val="24"/>
          <w:szCs w:val="24"/>
        </w:rPr>
      </w:pPr>
      <w:r>
        <w:rPr>
          <w:rFonts w:ascii="Arial" w:hAnsi="Arial" w:cs="Arial"/>
          <w:sz w:val="24"/>
          <w:szCs w:val="24"/>
        </w:rPr>
        <w:t xml:space="preserve">policies on </w:t>
      </w:r>
      <w:r w:rsidRPr="00962BA5">
        <w:rPr>
          <w:rFonts w:ascii="Arial" w:hAnsi="Arial" w:cs="Arial"/>
          <w:sz w:val="24"/>
        </w:rPr>
        <w:t>diversity and inclusion in the workplace</w:t>
      </w:r>
      <w:r>
        <w:rPr>
          <w:rFonts w:ascii="Arial" w:hAnsi="Arial" w:cs="Arial"/>
          <w:sz w:val="24"/>
        </w:rPr>
        <w:t>.</w:t>
      </w:r>
    </w:p>
    <w:p w:rsidR="002C5B7B" w:rsidRPr="00B57A4A" w:rsidRDefault="002C5B7B" w:rsidP="00315B9C">
      <w:pPr>
        <w:numPr>
          <w:ilvl w:val="0"/>
          <w:numId w:val="23"/>
        </w:numPr>
        <w:spacing w:line="480" w:lineRule="auto"/>
        <w:ind w:right="1418"/>
        <w:rPr>
          <w:rFonts w:ascii="Arial" w:hAnsi="Arial" w:cs="Arial"/>
          <w:sz w:val="24"/>
          <w:szCs w:val="24"/>
        </w:rPr>
      </w:pPr>
      <w:r>
        <w:rPr>
          <w:rFonts w:ascii="Arial" w:hAnsi="Arial" w:cs="Arial"/>
          <w:sz w:val="24"/>
        </w:rPr>
        <w:t>why Pi should be the company of choice to work for.</w:t>
      </w:r>
    </w:p>
    <w:p w:rsidR="00315B9C" w:rsidRDefault="00315B9C" w:rsidP="006E49CC">
      <w:pPr>
        <w:spacing w:line="480" w:lineRule="auto"/>
        <w:ind w:left="1418" w:right="1418"/>
        <w:rPr>
          <w:rFonts w:ascii="Arial" w:hAnsi="Arial" w:cs="Arial"/>
          <w:sz w:val="24"/>
          <w:szCs w:val="24"/>
        </w:rPr>
      </w:pPr>
    </w:p>
    <w:p w:rsidR="002C5B7B" w:rsidRDefault="002C5B7B" w:rsidP="002C5B7B">
      <w:pPr>
        <w:pStyle w:val="Heading2"/>
        <w:numPr>
          <w:ilvl w:val="0"/>
          <w:numId w:val="12"/>
        </w:numPr>
        <w:ind w:left="1701" w:hanging="283"/>
      </w:pPr>
      <w:bookmarkStart w:id="21" w:name="_Toc521493499"/>
      <w:r>
        <w:lastRenderedPageBreak/>
        <w:t>Training and Learning Programs</w:t>
      </w:r>
      <w:bookmarkEnd w:id="21"/>
    </w:p>
    <w:p w:rsidR="00315B9C" w:rsidRDefault="00315B9C"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r>
        <w:rPr>
          <w:rFonts w:ascii="Arial" w:hAnsi="Arial" w:cs="Arial"/>
          <w:sz w:val="24"/>
          <w:szCs w:val="24"/>
        </w:rPr>
        <w:t>For Pi, to remain relevant</w:t>
      </w:r>
      <w:r w:rsidR="003B57DA">
        <w:rPr>
          <w:rFonts w:ascii="Arial" w:hAnsi="Arial" w:cs="Arial"/>
          <w:sz w:val="24"/>
          <w:szCs w:val="24"/>
        </w:rPr>
        <w:t xml:space="preserve">, competitive </w:t>
      </w:r>
      <w:r>
        <w:rPr>
          <w:rFonts w:ascii="Arial" w:hAnsi="Arial" w:cs="Arial"/>
          <w:sz w:val="24"/>
          <w:szCs w:val="24"/>
        </w:rPr>
        <w:t xml:space="preserve">and sustainable </w:t>
      </w:r>
      <w:r w:rsidR="003B57DA">
        <w:rPr>
          <w:rFonts w:ascii="Arial" w:hAnsi="Arial" w:cs="Arial"/>
          <w:sz w:val="24"/>
          <w:szCs w:val="24"/>
        </w:rPr>
        <w:t>into the future as well as to s</w:t>
      </w:r>
      <w:r>
        <w:rPr>
          <w:rFonts w:ascii="Arial" w:hAnsi="Arial" w:cs="Arial"/>
          <w:sz w:val="24"/>
          <w:szCs w:val="24"/>
        </w:rPr>
        <w:t xml:space="preserve">atisfy </w:t>
      </w:r>
      <w:r w:rsidR="003B57DA">
        <w:rPr>
          <w:rFonts w:ascii="Arial" w:hAnsi="Arial" w:cs="Arial"/>
          <w:sz w:val="24"/>
          <w:szCs w:val="24"/>
        </w:rPr>
        <w:t>employee needs within the company, Pi needs to embark on a series of training and learning programs for its employees. These programs should be ongoing on a continuous basis and in doing so Pi will benefit in the long term by achieving employee satisfaction, retaining and attracting employees to the company and have a skilled workforce to remain competitive in the marketplace.</w:t>
      </w: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2C5B7B" w:rsidRDefault="002C5B7B" w:rsidP="006E49CC">
      <w:pPr>
        <w:spacing w:line="480" w:lineRule="auto"/>
        <w:ind w:left="1418" w:right="1418"/>
        <w:rPr>
          <w:rFonts w:ascii="Arial" w:hAnsi="Arial" w:cs="Arial"/>
          <w:sz w:val="24"/>
          <w:szCs w:val="24"/>
        </w:rPr>
      </w:pPr>
    </w:p>
    <w:p w:rsidR="001E4382" w:rsidRDefault="001E4382" w:rsidP="001E4382">
      <w:pPr>
        <w:pStyle w:val="Heading1"/>
        <w:numPr>
          <w:ilvl w:val="0"/>
          <w:numId w:val="1"/>
        </w:numPr>
        <w:rPr>
          <w:color w:val="002060"/>
        </w:rPr>
      </w:pPr>
      <w:r>
        <w:rPr>
          <w:color w:val="002060"/>
        </w:rPr>
        <w:lastRenderedPageBreak/>
        <w:t xml:space="preserve">  </w:t>
      </w:r>
      <w:bookmarkStart w:id="22" w:name="_Toc521493500"/>
      <w:r>
        <w:rPr>
          <w:color w:val="002060"/>
        </w:rPr>
        <w:t>CONCLUSION</w:t>
      </w:r>
      <w:bookmarkEnd w:id="22"/>
    </w:p>
    <w:p w:rsidR="00F00CFF" w:rsidRDefault="00F00CFF" w:rsidP="005B0542">
      <w:pPr>
        <w:spacing w:line="480" w:lineRule="auto"/>
        <w:ind w:left="1418" w:right="1418"/>
        <w:rPr>
          <w:rFonts w:ascii="Arial" w:hAnsi="Arial" w:cs="Arial"/>
          <w:color w:val="222222"/>
          <w:sz w:val="24"/>
          <w:szCs w:val="24"/>
          <w:shd w:val="clear" w:color="auto" w:fill="FFFFFF"/>
        </w:rPr>
      </w:pPr>
    </w:p>
    <w:p w:rsidR="009B64F9" w:rsidRDefault="009B64F9" w:rsidP="005B0542">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To remain sustainable</w:t>
      </w:r>
      <w:r w:rsidR="00E148E3">
        <w:rPr>
          <w:rFonts w:ascii="Arial" w:hAnsi="Arial" w:cs="Arial"/>
          <w:color w:val="222222"/>
          <w:sz w:val="24"/>
          <w:szCs w:val="24"/>
          <w:shd w:val="clear" w:color="auto" w:fill="FFFFFF"/>
        </w:rPr>
        <w:t xml:space="preserve"> into the future</w:t>
      </w:r>
      <w:r>
        <w:rPr>
          <w:rFonts w:ascii="Arial" w:hAnsi="Arial" w:cs="Arial"/>
          <w:color w:val="222222"/>
          <w:sz w:val="24"/>
          <w:szCs w:val="24"/>
          <w:shd w:val="clear" w:color="auto" w:fill="FFFFFF"/>
        </w:rPr>
        <w:t xml:space="preserve"> and to achieve its growth objectives, PI's senior managers </w:t>
      </w:r>
      <w:r w:rsidR="000E2EAA">
        <w:rPr>
          <w:rFonts w:ascii="Arial" w:hAnsi="Arial" w:cs="Arial"/>
          <w:color w:val="222222"/>
          <w:sz w:val="24"/>
          <w:szCs w:val="24"/>
          <w:shd w:val="clear" w:color="auto" w:fill="FFFFFF"/>
        </w:rPr>
        <w:t>are urged</w:t>
      </w:r>
      <w:r>
        <w:rPr>
          <w:rFonts w:ascii="Arial" w:hAnsi="Arial" w:cs="Arial"/>
          <w:color w:val="222222"/>
          <w:sz w:val="24"/>
          <w:szCs w:val="24"/>
          <w:shd w:val="clear" w:color="auto" w:fill="FFFFFF"/>
        </w:rPr>
        <w:t xml:space="preserve"> to consider </w:t>
      </w:r>
      <w:r w:rsidR="00E148E3">
        <w:rPr>
          <w:rFonts w:ascii="Arial" w:hAnsi="Arial" w:cs="Arial"/>
          <w:color w:val="222222"/>
          <w:sz w:val="24"/>
          <w:szCs w:val="24"/>
          <w:shd w:val="clear" w:color="auto" w:fill="FFFFFF"/>
        </w:rPr>
        <w:t xml:space="preserve"> and implement the recommendations </w:t>
      </w:r>
      <w:r w:rsidR="00315B9C">
        <w:rPr>
          <w:rFonts w:ascii="Arial" w:hAnsi="Arial" w:cs="Arial"/>
          <w:color w:val="222222"/>
          <w:sz w:val="24"/>
          <w:szCs w:val="24"/>
          <w:shd w:val="clear" w:color="auto" w:fill="FFFFFF"/>
        </w:rPr>
        <w:t>as set out in</w:t>
      </w:r>
      <w:r w:rsidR="00E148E3">
        <w:rPr>
          <w:rFonts w:ascii="Arial" w:hAnsi="Arial" w:cs="Arial"/>
          <w:color w:val="222222"/>
          <w:sz w:val="24"/>
          <w:szCs w:val="24"/>
          <w:shd w:val="clear" w:color="auto" w:fill="FFFFFF"/>
        </w:rPr>
        <w:t xml:space="preserve"> this report.</w:t>
      </w:r>
      <w:r>
        <w:rPr>
          <w:rFonts w:ascii="Arial" w:hAnsi="Arial" w:cs="Arial"/>
          <w:color w:val="222222"/>
          <w:sz w:val="24"/>
          <w:szCs w:val="24"/>
          <w:shd w:val="clear" w:color="auto" w:fill="FFFFFF"/>
        </w:rPr>
        <w:t xml:space="preserve"> The inclusion of HR</w:t>
      </w:r>
      <w:r w:rsidR="008F4EF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as a </w:t>
      </w:r>
      <w:r w:rsidR="00213E7C">
        <w:rPr>
          <w:rFonts w:ascii="Arial" w:hAnsi="Arial" w:cs="Arial"/>
          <w:color w:val="222222"/>
          <w:sz w:val="24"/>
          <w:szCs w:val="24"/>
          <w:shd w:val="clear" w:color="auto" w:fill="FFFFFF"/>
        </w:rPr>
        <w:t xml:space="preserve">business </w:t>
      </w:r>
      <w:r>
        <w:rPr>
          <w:rFonts w:ascii="Arial" w:hAnsi="Arial" w:cs="Arial"/>
          <w:color w:val="222222"/>
          <w:sz w:val="24"/>
          <w:szCs w:val="24"/>
          <w:shd w:val="clear" w:color="auto" w:fill="FFFFFF"/>
        </w:rPr>
        <w:t>partner</w:t>
      </w:r>
      <w:r w:rsidR="00701F72">
        <w:rPr>
          <w:rFonts w:ascii="Arial" w:hAnsi="Arial" w:cs="Arial"/>
          <w:color w:val="222222"/>
          <w:sz w:val="24"/>
          <w:szCs w:val="24"/>
          <w:shd w:val="clear" w:color="auto" w:fill="FFFFFF"/>
        </w:rPr>
        <w:t xml:space="preserve"> within Pi</w:t>
      </w:r>
      <w:r w:rsidR="008F4EF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in </w:t>
      </w:r>
      <w:r w:rsidR="008F4EF0">
        <w:rPr>
          <w:rFonts w:ascii="Arial" w:hAnsi="Arial" w:cs="Arial"/>
          <w:color w:val="222222"/>
          <w:sz w:val="24"/>
          <w:szCs w:val="24"/>
          <w:shd w:val="clear" w:color="auto" w:fill="FFFFFF"/>
        </w:rPr>
        <w:t>developing</w:t>
      </w:r>
      <w:r>
        <w:rPr>
          <w:rFonts w:ascii="Arial" w:hAnsi="Arial" w:cs="Arial"/>
          <w:color w:val="222222"/>
          <w:sz w:val="24"/>
          <w:szCs w:val="24"/>
          <w:shd w:val="clear" w:color="auto" w:fill="FFFFFF"/>
        </w:rPr>
        <w:t xml:space="preserve"> </w:t>
      </w:r>
      <w:r w:rsidR="00701F72">
        <w:rPr>
          <w:rFonts w:ascii="Arial" w:hAnsi="Arial" w:cs="Arial"/>
          <w:color w:val="222222"/>
          <w:sz w:val="24"/>
          <w:szCs w:val="24"/>
          <w:shd w:val="clear" w:color="auto" w:fill="FFFFFF"/>
        </w:rPr>
        <w:t>Pi's</w:t>
      </w:r>
      <w:r>
        <w:rPr>
          <w:rFonts w:ascii="Arial" w:hAnsi="Arial" w:cs="Arial"/>
          <w:color w:val="222222"/>
          <w:sz w:val="24"/>
          <w:szCs w:val="24"/>
          <w:shd w:val="clear" w:color="auto" w:fill="FFFFFF"/>
        </w:rPr>
        <w:t xml:space="preserve"> </w:t>
      </w:r>
      <w:r w:rsidR="000E2EAA">
        <w:rPr>
          <w:rFonts w:ascii="Arial" w:hAnsi="Arial" w:cs="Arial"/>
          <w:color w:val="222222"/>
          <w:sz w:val="24"/>
          <w:szCs w:val="24"/>
          <w:shd w:val="clear" w:color="auto" w:fill="FFFFFF"/>
        </w:rPr>
        <w:t xml:space="preserve">overall </w:t>
      </w:r>
      <w:r>
        <w:rPr>
          <w:rFonts w:ascii="Arial" w:hAnsi="Arial" w:cs="Arial"/>
          <w:color w:val="222222"/>
          <w:sz w:val="24"/>
          <w:szCs w:val="24"/>
          <w:shd w:val="clear" w:color="auto" w:fill="FFFFFF"/>
        </w:rPr>
        <w:t xml:space="preserve">business strategy </w:t>
      </w:r>
      <w:r w:rsidR="00E148E3">
        <w:rPr>
          <w:rFonts w:ascii="Arial" w:hAnsi="Arial" w:cs="Arial"/>
          <w:color w:val="222222"/>
          <w:sz w:val="24"/>
          <w:szCs w:val="24"/>
          <w:shd w:val="clear" w:color="auto" w:fill="FFFFFF"/>
        </w:rPr>
        <w:t xml:space="preserve">should be a high priority </w:t>
      </w:r>
      <w:r w:rsidR="000E2EAA">
        <w:rPr>
          <w:rFonts w:ascii="Arial" w:hAnsi="Arial" w:cs="Arial"/>
          <w:color w:val="222222"/>
          <w:sz w:val="24"/>
          <w:szCs w:val="24"/>
          <w:shd w:val="clear" w:color="auto" w:fill="FFFFFF"/>
        </w:rPr>
        <w:t xml:space="preserve">and </w:t>
      </w:r>
      <w:r w:rsidR="002D771B">
        <w:rPr>
          <w:rFonts w:ascii="Arial" w:hAnsi="Arial" w:cs="Arial"/>
          <w:color w:val="222222"/>
          <w:sz w:val="24"/>
          <w:szCs w:val="24"/>
          <w:shd w:val="clear" w:color="auto" w:fill="FFFFFF"/>
        </w:rPr>
        <w:t>by</w:t>
      </w:r>
      <w:r w:rsidR="000E2EAA">
        <w:rPr>
          <w:rFonts w:ascii="Arial" w:hAnsi="Arial" w:cs="Arial"/>
          <w:color w:val="222222"/>
          <w:sz w:val="24"/>
          <w:szCs w:val="24"/>
          <w:shd w:val="clear" w:color="auto" w:fill="FFFFFF"/>
        </w:rPr>
        <w:t xml:space="preserve"> doing </w:t>
      </w:r>
      <w:r w:rsidR="002D771B">
        <w:rPr>
          <w:rFonts w:ascii="Arial" w:hAnsi="Arial" w:cs="Arial"/>
          <w:color w:val="222222"/>
          <w:sz w:val="24"/>
          <w:szCs w:val="24"/>
          <w:shd w:val="clear" w:color="auto" w:fill="FFFFFF"/>
        </w:rPr>
        <w:t>this</w:t>
      </w:r>
      <w:r w:rsidR="000E2EAA">
        <w:rPr>
          <w:rFonts w:ascii="Arial" w:hAnsi="Arial" w:cs="Arial"/>
          <w:color w:val="222222"/>
          <w:sz w:val="24"/>
          <w:szCs w:val="24"/>
          <w:shd w:val="clear" w:color="auto" w:fill="FFFFFF"/>
        </w:rPr>
        <w:t xml:space="preserve"> Pi will be well positioned to satisfy its </w:t>
      </w:r>
      <w:r w:rsidR="002D771B">
        <w:rPr>
          <w:rFonts w:ascii="Arial" w:hAnsi="Arial" w:cs="Arial"/>
          <w:color w:val="222222"/>
          <w:sz w:val="24"/>
          <w:szCs w:val="24"/>
          <w:shd w:val="clear" w:color="auto" w:fill="FFFFFF"/>
        </w:rPr>
        <w:t xml:space="preserve">existing </w:t>
      </w:r>
      <w:r w:rsidR="000E2EAA">
        <w:rPr>
          <w:rFonts w:ascii="Arial" w:hAnsi="Arial" w:cs="Arial"/>
          <w:color w:val="222222"/>
          <w:sz w:val="24"/>
          <w:szCs w:val="24"/>
          <w:shd w:val="clear" w:color="auto" w:fill="FFFFFF"/>
        </w:rPr>
        <w:t xml:space="preserve">and future employee needs as well as its future growth </w:t>
      </w:r>
      <w:r w:rsidR="002D771B">
        <w:rPr>
          <w:rFonts w:ascii="Arial" w:hAnsi="Arial" w:cs="Arial"/>
          <w:color w:val="222222"/>
          <w:sz w:val="24"/>
          <w:szCs w:val="24"/>
          <w:shd w:val="clear" w:color="auto" w:fill="FFFFFF"/>
        </w:rPr>
        <w:t>objectives</w:t>
      </w:r>
      <w:r w:rsidR="000E2EAA">
        <w:rPr>
          <w:rFonts w:ascii="Arial" w:hAnsi="Arial" w:cs="Arial"/>
          <w:color w:val="222222"/>
          <w:sz w:val="24"/>
          <w:szCs w:val="24"/>
          <w:shd w:val="clear" w:color="auto" w:fill="FFFFFF"/>
        </w:rPr>
        <w:t>.</w:t>
      </w: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4F1F13" w:rsidRDefault="004F1F13" w:rsidP="004F1F13">
      <w:pPr>
        <w:pStyle w:val="Heading1"/>
        <w:numPr>
          <w:ilvl w:val="0"/>
          <w:numId w:val="1"/>
        </w:numPr>
        <w:rPr>
          <w:color w:val="002060"/>
        </w:rPr>
      </w:pPr>
      <w:r>
        <w:rPr>
          <w:color w:val="002060"/>
        </w:rPr>
        <w:lastRenderedPageBreak/>
        <w:t xml:space="preserve">  </w:t>
      </w:r>
      <w:bookmarkStart w:id="23" w:name="_Toc521493501"/>
      <w:r>
        <w:rPr>
          <w:color w:val="002060"/>
        </w:rPr>
        <w:t>REFERENCES</w:t>
      </w:r>
      <w:bookmarkEnd w:id="23"/>
    </w:p>
    <w:p w:rsidR="00CC61E7" w:rsidRPr="00AC794E" w:rsidRDefault="00CC61E7" w:rsidP="00CC61E7">
      <w:pPr>
        <w:ind w:left="720"/>
        <w:rPr>
          <w:rFonts w:ascii="Arial" w:hAnsi="Arial" w:cs="Arial"/>
          <w:sz w:val="20"/>
          <w:szCs w:val="20"/>
        </w:rPr>
      </w:pPr>
    </w:p>
    <w:p w:rsidR="002A05E5" w:rsidRPr="005654DB" w:rsidRDefault="002A05E5" w:rsidP="002A05E5">
      <w:pPr>
        <w:numPr>
          <w:ilvl w:val="0"/>
          <w:numId w:val="34"/>
        </w:numPr>
        <w:rPr>
          <w:rFonts w:ascii="Arial" w:hAnsi="Arial" w:cs="Arial"/>
          <w:sz w:val="24"/>
          <w:szCs w:val="24"/>
        </w:rPr>
      </w:pPr>
      <w:r w:rsidRPr="005654DB">
        <w:rPr>
          <w:rFonts w:ascii="Arial" w:hAnsi="Arial" w:cs="Arial"/>
          <w:sz w:val="24"/>
          <w:szCs w:val="24"/>
        </w:rPr>
        <w:t>Armstrong, M. (2012). Armstrong's Handbook of Human Resource Management Practice (Twelfth ed.). London: Kogan Page.</w:t>
      </w:r>
    </w:p>
    <w:p w:rsidR="002A05E5" w:rsidRPr="009D34F8" w:rsidRDefault="002A05E5" w:rsidP="002A05E5">
      <w:pPr>
        <w:numPr>
          <w:ilvl w:val="0"/>
          <w:numId w:val="34"/>
        </w:numPr>
        <w:rPr>
          <w:rFonts w:ascii="Arial" w:hAnsi="Arial" w:cs="Arial"/>
          <w:sz w:val="24"/>
          <w:szCs w:val="24"/>
        </w:rPr>
      </w:pPr>
      <w:r w:rsidRPr="009D34F8">
        <w:rPr>
          <w:rFonts w:ascii="Arial" w:hAnsi="Arial" w:cs="Arial"/>
          <w:sz w:val="24"/>
          <w:szCs w:val="24"/>
        </w:rPr>
        <w:t>CIPD (2107). Employee engagement and motivation, Understand the concept of employee engagement and learn how to build an engaged and motivated workforce. [Online]. Available at: https://www.cipd.co.uk/knowledge/fundamentals/relations/engagement/factsheet [Accessed: 07 Aug. 2018]</w:t>
      </w:r>
    </w:p>
    <w:p w:rsidR="002A05E5" w:rsidRPr="00765842" w:rsidRDefault="002A05E5" w:rsidP="002A05E5">
      <w:pPr>
        <w:numPr>
          <w:ilvl w:val="0"/>
          <w:numId w:val="34"/>
        </w:numPr>
        <w:rPr>
          <w:rFonts w:ascii="Arial" w:hAnsi="Arial" w:cs="Arial"/>
          <w:sz w:val="24"/>
          <w:szCs w:val="24"/>
        </w:rPr>
      </w:pPr>
      <w:r w:rsidRPr="00765842">
        <w:rPr>
          <w:rFonts w:ascii="Arial" w:hAnsi="Arial" w:cs="Arial"/>
          <w:sz w:val="24"/>
          <w:szCs w:val="24"/>
        </w:rPr>
        <w:t>Customwritings.Co (2017). Employee Engagement within an Organization - Assignment, Factors Determining the Employee Engagement</w:t>
      </w:r>
      <w:r>
        <w:rPr>
          <w:rFonts w:ascii="Arial" w:hAnsi="Arial" w:cs="Arial"/>
          <w:sz w:val="24"/>
          <w:szCs w:val="24"/>
        </w:rPr>
        <w:t xml:space="preserve">. </w:t>
      </w:r>
      <w:r w:rsidRPr="00A713CC">
        <w:rPr>
          <w:rFonts w:ascii="Arial" w:hAnsi="Arial" w:cs="Arial"/>
          <w:sz w:val="24"/>
          <w:szCs w:val="24"/>
        </w:rPr>
        <w:t>[Online]. Available at:</w:t>
      </w:r>
      <w:r w:rsidRPr="00765842">
        <w:t xml:space="preserve"> </w:t>
      </w:r>
      <w:r w:rsidRPr="00765842">
        <w:rPr>
          <w:rFonts w:ascii="Arial" w:hAnsi="Arial" w:cs="Arial"/>
          <w:sz w:val="24"/>
          <w:szCs w:val="24"/>
        </w:rPr>
        <w:t>http://customwritings.co/employee-engagement-within-an-organization-assignment/</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Default="002A05E5" w:rsidP="002A05E5">
      <w:pPr>
        <w:numPr>
          <w:ilvl w:val="0"/>
          <w:numId w:val="34"/>
        </w:numPr>
        <w:rPr>
          <w:rFonts w:ascii="Arial" w:hAnsi="Arial" w:cs="Arial"/>
          <w:sz w:val="24"/>
          <w:szCs w:val="24"/>
        </w:rPr>
      </w:pPr>
      <w:r w:rsidRPr="001C7160">
        <w:rPr>
          <w:rFonts w:ascii="Arial" w:hAnsi="Arial" w:cs="Arial"/>
          <w:sz w:val="24"/>
          <w:szCs w:val="24"/>
        </w:rPr>
        <w:t>Dave Ulrich's Role Model</w:t>
      </w:r>
      <w:r>
        <w:rPr>
          <w:rFonts w:ascii="Arial" w:hAnsi="Arial" w:cs="Arial"/>
          <w:sz w:val="24"/>
          <w:szCs w:val="24"/>
        </w:rPr>
        <w:t xml:space="preserve"> (image)</w:t>
      </w:r>
      <w:r w:rsidRPr="001C7160">
        <w:rPr>
          <w:rFonts w:ascii="Arial" w:hAnsi="Arial" w:cs="Arial"/>
          <w:sz w:val="24"/>
          <w:szCs w:val="24"/>
        </w:rPr>
        <w:t xml:space="preserve">. </w:t>
      </w:r>
      <w:r>
        <w:rPr>
          <w:rFonts w:ascii="Arial" w:hAnsi="Arial" w:cs="Arial"/>
          <w:sz w:val="24"/>
          <w:szCs w:val="24"/>
        </w:rPr>
        <w:t>(</w:t>
      </w:r>
      <w:r w:rsidRPr="001C7160">
        <w:rPr>
          <w:rFonts w:ascii="Arial" w:hAnsi="Arial" w:cs="Arial"/>
          <w:sz w:val="24"/>
          <w:szCs w:val="24"/>
        </w:rPr>
        <w:t>1997</w:t>
      </w:r>
      <w:r>
        <w:rPr>
          <w:rFonts w:ascii="Arial" w:hAnsi="Arial" w:cs="Arial"/>
          <w:sz w:val="24"/>
          <w:szCs w:val="24"/>
        </w:rPr>
        <w:t xml:space="preserve">). </w:t>
      </w:r>
      <w:r w:rsidRPr="00A713CC">
        <w:rPr>
          <w:rFonts w:ascii="Arial" w:hAnsi="Arial" w:cs="Arial"/>
          <w:sz w:val="24"/>
          <w:szCs w:val="24"/>
        </w:rPr>
        <w:t>[Online]. Available at:</w:t>
      </w:r>
      <w:r>
        <w:rPr>
          <w:rFonts w:ascii="Arial" w:hAnsi="Arial" w:cs="Arial"/>
          <w:sz w:val="24"/>
          <w:szCs w:val="24"/>
        </w:rPr>
        <w:t xml:space="preserve"> </w:t>
      </w:r>
      <w:r w:rsidRPr="001C7160">
        <w:rPr>
          <w:rFonts w:ascii="Arial" w:hAnsi="Arial" w:cs="Arial"/>
          <w:sz w:val="24"/>
          <w:szCs w:val="24"/>
        </w:rPr>
        <w:t xml:space="preserve"> https://www.google.co.za/search?q=Ulric+model+1997&amp;tbm=isch&amp;tbo=u&amp;source=univ&amp;sa=X&amp;ved=0ahUKEwjLi7b777ncAhVJgVwKHTyyBYgQ7AkIMw&amp;biw</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r>
        <w:rPr>
          <w:rFonts w:ascii="Arial" w:hAnsi="Arial" w:cs="Arial"/>
          <w:sz w:val="24"/>
          <w:szCs w:val="24"/>
        </w:rPr>
        <w:t xml:space="preserve"> </w:t>
      </w:r>
    </w:p>
    <w:p w:rsidR="002A05E5" w:rsidRPr="00EF67D4" w:rsidRDefault="002A05E5" w:rsidP="002A05E5">
      <w:pPr>
        <w:numPr>
          <w:ilvl w:val="0"/>
          <w:numId w:val="34"/>
        </w:numPr>
        <w:rPr>
          <w:rFonts w:ascii="Arial" w:hAnsi="Arial" w:cs="Arial"/>
          <w:sz w:val="24"/>
          <w:szCs w:val="24"/>
        </w:rPr>
      </w:pPr>
      <w:r>
        <w:rPr>
          <w:rFonts w:ascii="Arial" w:hAnsi="Arial" w:cs="Arial"/>
          <w:sz w:val="24"/>
          <w:szCs w:val="24"/>
        </w:rPr>
        <w:t xml:space="preserve">Essay UK. Employee engagement, </w:t>
      </w:r>
      <w:r w:rsidRPr="00EF67D4">
        <w:rPr>
          <w:rFonts w:ascii="Arial" w:hAnsi="Arial" w:cs="Arial"/>
          <w:sz w:val="24"/>
          <w:szCs w:val="24"/>
        </w:rPr>
        <w:t>Conceptualising Employee Engagement</w:t>
      </w:r>
      <w:r>
        <w:rPr>
          <w:rFonts w:ascii="Arial" w:hAnsi="Arial" w:cs="Arial"/>
          <w:sz w:val="24"/>
          <w:szCs w:val="24"/>
        </w:rPr>
        <w:t xml:space="preserve">. </w:t>
      </w:r>
      <w:r w:rsidRPr="00A713CC">
        <w:rPr>
          <w:rFonts w:ascii="Arial" w:hAnsi="Arial" w:cs="Arial"/>
          <w:sz w:val="24"/>
          <w:szCs w:val="24"/>
        </w:rPr>
        <w:t>[Online]. Available at:</w:t>
      </w:r>
      <w:r>
        <w:rPr>
          <w:rFonts w:ascii="Arial" w:hAnsi="Arial" w:cs="Arial"/>
          <w:sz w:val="24"/>
          <w:szCs w:val="24"/>
        </w:rPr>
        <w:t xml:space="preserve"> </w:t>
      </w:r>
      <w:r w:rsidRPr="00EF67D4">
        <w:rPr>
          <w:rFonts w:ascii="Arial" w:hAnsi="Arial" w:cs="Arial"/>
          <w:sz w:val="24"/>
          <w:szCs w:val="24"/>
        </w:rPr>
        <w:t>https://www.essay.uk.com/free-essays/business/employee-engagement.php</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Default="002A05E5" w:rsidP="002A05E5">
      <w:pPr>
        <w:numPr>
          <w:ilvl w:val="0"/>
          <w:numId w:val="34"/>
        </w:numPr>
        <w:rPr>
          <w:rFonts w:ascii="Arial" w:hAnsi="Arial" w:cs="Arial"/>
          <w:sz w:val="24"/>
          <w:szCs w:val="24"/>
        </w:rPr>
      </w:pPr>
      <w:r w:rsidRPr="005654DB">
        <w:rPr>
          <w:rFonts w:ascii="Arial" w:hAnsi="Arial" w:cs="Arial"/>
          <w:sz w:val="24"/>
          <w:szCs w:val="24"/>
        </w:rPr>
        <w:t xml:space="preserve">Griffiths, D. D. (2015). Human Resource Management. Retrieved 01 12, 2016, from UWTSD Moodle: </w:t>
      </w:r>
      <w:r w:rsidRPr="00A713CC">
        <w:rPr>
          <w:rFonts w:ascii="Arial" w:hAnsi="Arial" w:cs="Arial"/>
          <w:sz w:val="24"/>
          <w:szCs w:val="24"/>
        </w:rPr>
        <w:t>[Online]. Available at:</w:t>
      </w:r>
      <w:r>
        <w:rPr>
          <w:rFonts w:ascii="Arial" w:hAnsi="Arial" w:cs="Arial"/>
          <w:sz w:val="24"/>
          <w:szCs w:val="24"/>
        </w:rPr>
        <w:t xml:space="preserve"> </w:t>
      </w:r>
      <w:r w:rsidRPr="005654DB">
        <w:rPr>
          <w:rFonts w:ascii="Arial" w:hAnsi="Arial" w:cs="Arial"/>
          <w:sz w:val="24"/>
          <w:szCs w:val="24"/>
        </w:rPr>
        <w:t>http://moodle.swanseamet.uwtsd.ac.uk/mod/resource/view.php?id=62548</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Default="002A05E5" w:rsidP="002A05E5">
      <w:pPr>
        <w:numPr>
          <w:ilvl w:val="0"/>
          <w:numId w:val="34"/>
        </w:numPr>
        <w:rPr>
          <w:rFonts w:ascii="Arial" w:hAnsi="Arial" w:cs="Arial"/>
          <w:sz w:val="24"/>
          <w:szCs w:val="24"/>
        </w:rPr>
      </w:pPr>
      <w:r w:rsidRPr="00CC36B1">
        <w:rPr>
          <w:rFonts w:ascii="Arial" w:hAnsi="Arial" w:cs="Arial"/>
          <w:sz w:val="24"/>
          <w:szCs w:val="24"/>
        </w:rPr>
        <w:t xml:space="preserve">Khan, D.M. </w:t>
      </w:r>
      <w:r>
        <w:rPr>
          <w:rFonts w:ascii="Arial" w:hAnsi="Arial" w:cs="Arial"/>
          <w:sz w:val="24"/>
          <w:szCs w:val="24"/>
        </w:rPr>
        <w:t xml:space="preserve">Macrothink Institute. </w:t>
      </w:r>
      <w:r w:rsidRPr="00CC36B1">
        <w:rPr>
          <w:rFonts w:ascii="Arial" w:hAnsi="Arial" w:cs="Arial"/>
          <w:sz w:val="24"/>
          <w:szCs w:val="24"/>
        </w:rPr>
        <w:t xml:space="preserve">International Journal of Human Resource Studies ISSN 2162-3058 2014, Vol. 4, No. 1, HR as a Strategic Partner: A Critical Review, p.1. </w:t>
      </w:r>
      <w:r w:rsidRPr="00A713CC">
        <w:rPr>
          <w:rFonts w:ascii="Arial" w:hAnsi="Arial" w:cs="Arial"/>
          <w:sz w:val="24"/>
          <w:szCs w:val="24"/>
        </w:rPr>
        <w:t>[Online]. Available at:</w:t>
      </w:r>
      <w:r>
        <w:rPr>
          <w:rFonts w:ascii="Arial" w:hAnsi="Arial" w:cs="Arial"/>
          <w:sz w:val="24"/>
          <w:szCs w:val="24"/>
        </w:rPr>
        <w:t xml:space="preserve"> </w:t>
      </w:r>
      <w:r w:rsidRPr="00CC36B1">
        <w:rPr>
          <w:rFonts w:ascii="Arial" w:hAnsi="Arial" w:cs="Arial"/>
          <w:sz w:val="24"/>
          <w:szCs w:val="24"/>
        </w:rPr>
        <w:t>http://www.macrothink.org/journal/index.php/ijhrs/article/viewFile/5129/4125</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Pr="003C769D" w:rsidRDefault="002A05E5" w:rsidP="002A05E5">
      <w:pPr>
        <w:numPr>
          <w:ilvl w:val="0"/>
          <w:numId w:val="34"/>
        </w:numPr>
        <w:rPr>
          <w:rFonts w:ascii="Arial" w:hAnsi="Arial" w:cs="Arial"/>
          <w:sz w:val="24"/>
          <w:szCs w:val="24"/>
        </w:rPr>
      </w:pPr>
      <w:r w:rsidRPr="003C769D">
        <w:rPr>
          <w:rFonts w:ascii="Arial" w:hAnsi="Arial" w:cs="Arial"/>
          <w:sz w:val="24"/>
          <w:szCs w:val="24"/>
        </w:rPr>
        <w:t xml:space="preserve">Management Study Guide. Herzberg’s Two-Factor Theory of Motivation. </w:t>
      </w:r>
      <w:r w:rsidRPr="00A713CC">
        <w:rPr>
          <w:rFonts w:ascii="Arial" w:hAnsi="Arial" w:cs="Arial"/>
          <w:sz w:val="24"/>
          <w:szCs w:val="24"/>
        </w:rPr>
        <w:t>[Online]. Available at:</w:t>
      </w:r>
      <w:r w:rsidRPr="003C769D">
        <w:rPr>
          <w:rFonts w:ascii="Arial" w:hAnsi="Arial" w:cs="Arial"/>
          <w:sz w:val="24"/>
          <w:szCs w:val="24"/>
        </w:rPr>
        <w:t xml:space="preserve"> https://www.managementstudyguide.com/herzbergs-theory-motivation.htm </w:t>
      </w:r>
      <w:r w:rsidRPr="002A5094">
        <w:rPr>
          <w:rFonts w:ascii="Arial" w:hAnsi="Arial" w:cs="Arial"/>
          <w:sz w:val="24"/>
          <w:szCs w:val="24"/>
        </w:rPr>
        <w:t>[Accessed: 3</w:t>
      </w:r>
      <w:r>
        <w:rPr>
          <w:rFonts w:ascii="Arial" w:hAnsi="Arial" w:cs="Arial"/>
          <w:sz w:val="24"/>
          <w:szCs w:val="24"/>
        </w:rPr>
        <w:t>1</w:t>
      </w:r>
      <w:r w:rsidRPr="002A5094">
        <w:rPr>
          <w:rFonts w:ascii="Arial" w:hAnsi="Arial" w:cs="Arial"/>
          <w:sz w:val="24"/>
          <w:szCs w:val="24"/>
        </w:rPr>
        <w:t xml:space="preserve"> Jul</w:t>
      </w:r>
      <w:r>
        <w:rPr>
          <w:rFonts w:ascii="Arial" w:hAnsi="Arial" w:cs="Arial"/>
          <w:sz w:val="24"/>
          <w:szCs w:val="24"/>
        </w:rPr>
        <w:t>.</w:t>
      </w:r>
      <w:r w:rsidRPr="002A5094">
        <w:rPr>
          <w:rFonts w:ascii="Arial" w:hAnsi="Arial" w:cs="Arial"/>
          <w:sz w:val="24"/>
          <w:szCs w:val="24"/>
        </w:rPr>
        <w:t xml:space="preserve"> 2018]</w:t>
      </w:r>
    </w:p>
    <w:p w:rsidR="002A05E5" w:rsidRPr="00F26761" w:rsidRDefault="002A05E5" w:rsidP="002A05E5">
      <w:pPr>
        <w:numPr>
          <w:ilvl w:val="0"/>
          <w:numId w:val="34"/>
        </w:numPr>
        <w:rPr>
          <w:rFonts w:ascii="Arial" w:hAnsi="Arial" w:cs="Arial"/>
          <w:sz w:val="24"/>
          <w:szCs w:val="24"/>
        </w:rPr>
      </w:pPr>
      <w:r w:rsidRPr="00F26761">
        <w:rPr>
          <w:rFonts w:ascii="Arial" w:hAnsi="Arial" w:cs="Arial"/>
          <w:sz w:val="24"/>
          <w:szCs w:val="24"/>
        </w:rPr>
        <w:t>Maslow, A. (1954). Motivation and Personality. New York. Harper</w:t>
      </w:r>
      <w:r>
        <w:rPr>
          <w:rFonts w:ascii="Arial" w:hAnsi="Arial" w:cs="Arial"/>
          <w:sz w:val="24"/>
          <w:szCs w:val="24"/>
        </w:rPr>
        <w:t>, p 35-47</w:t>
      </w:r>
      <w:r w:rsidRPr="00F26761">
        <w:rPr>
          <w:rFonts w:ascii="Arial" w:hAnsi="Arial" w:cs="Arial"/>
          <w:sz w:val="24"/>
          <w:szCs w:val="24"/>
        </w:rPr>
        <w:t>.</w:t>
      </w:r>
    </w:p>
    <w:p w:rsidR="002A05E5" w:rsidRDefault="002A05E5" w:rsidP="002A05E5">
      <w:pPr>
        <w:numPr>
          <w:ilvl w:val="0"/>
          <w:numId w:val="34"/>
        </w:numPr>
        <w:rPr>
          <w:rFonts w:ascii="Arial" w:hAnsi="Arial" w:cs="Arial"/>
          <w:sz w:val="24"/>
          <w:szCs w:val="24"/>
        </w:rPr>
      </w:pPr>
      <w:r w:rsidRPr="003B6B16">
        <w:rPr>
          <w:rFonts w:ascii="Arial" w:hAnsi="Arial" w:cs="Arial"/>
          <w:sz w:val="24"/>
          <w:szCs w:val="24"/>
        </w:rPr>
        <w:lastRenderedPageBreak/>
        <w:t xml:space="preserve">Pawar, A. (2016). Study on Employee Value Proposition for Emerging Employer Brand: Case of Asiatic Manufacturing,  ISSN (Print): 2319–5479, Volume-5, Issue–1, 2016, p. 28. </w:t>
      </w:r>
      <w:r w:rsidRPr="00A713CC">
        <w:rPr>
          <w:rFonts w:ascii="Arial" w:hAnsi="Arial" w:cs="Arial"/>
          <w:sz w:val="24"/>
          <w:szCs w:val="24"/>
        </w:rPr>
        <w:t>[Online]. Available at:</w:t>
      </w:r>
      <w:r>
        <w:rPr>
          <w:rFonts w:ascii="Arial" w:hAnsi="Arial" w:cs="Arial"/>
          <w:sz w:val="24"/>
          <w:szCs w:val="24"/>
        </w:rPr>
        <w:t xml:space="preserve"> </w:t>
      </w:r>
      <w:r w:rsidRPr="003B6B16">
        <w:rPr>
          <w:rFonts w:ascii="Arial" w:hAnsi="Arial" w:cs="Arial"/>
          <w:sz w:val="24"/>
          <w:szCs w:val="24"/>
        </w:rPr>
        <w:t>http://www.irdindia.in/journal_ijrdmr/pdf/vol5_iss1/6.pdf</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Pr="00477145" w:rsidRDefault="002A05E5" w:rsidP="002A05E5">
      <w:pPr>
        <w:numPr>
          <w:ilvl w:val="0"/>
          <w:numId w:val="34"/>
        </w:numPr>
        <w:rPr>
          <w:rFonts w:ascii="Arial" w:hAnsi="Arial" w:cs="Arial"/>
          <w:sz w:val="24"/>
          <w:szCs w:val="24"/>
        </w:rPr>
      </w:pPr>
      <w:r w:rsidRPr="000F5E3E">
        <w:rPr>
          <w:rFonts w:ascii="Arial" w:hAnsi="Arial" w:cs="Arial"/>
          <w:sz w:val="24"/>
          <w:szCs w:val="24"/>
        </w:rPr>
        <w:t>Popowska</w:t>
      </w:r>
      <w:r>
        <w:rPr>
          <w:rFonts w:ascii="Arial" w:hAnsi="Arial" w:cs="Arial"/>
          <w:sz w:val="24"/>
          <w:szCs w:val="24"/>
        </w:rPr>
        <w:t>, M. and</w:t>
      </w:r>
      <w:r w:rsidRPr="000F5E3E">
        <w:rPr>
          <w:rFonts w:ascii="Arial" w:hAnsi="Arial" w:cs="Arial"/>
          <w:sz w:val="24"/>
          <w:szCs w:val="24"/>
        </w:rPr>
        <w:t xml:space="preserve"> Łuński, M</w:t>
      </w:r>
      <w:r>
        <w:rPr>
          <w:rFonts w:ascii="Arial" w:hAnsi="Arial" w:cs="Arial"/>
          <w:sz w:val="24"/>
          <w:szCs w:val="24"/>
        </w:rPr>
        <w:t>.</w:t>
      </w:r>
      <w:r w:rsidRPr="000F5E3E">
        <w:rPr>
          <w:rFonts w:ascii="Arial" w:hAnsi="Arial" w:cs="Arial"/>
          <w:sz w:val="24"/>
          <w:szCs w:val="24"/>
        </w:rPr>
        <w:t xml:space="preserve"> (2014). Third Sector</w:t>
      </w:r>
      <w:r>
        <w:rPr>
          <w:rFonts w:ascii="Arial" w:hAnsi="Arial" w:cs="Arial"/>
          <w:sz w:val="24"/>
          <w:szCs w:val="24"/>
        </w:rPr>
        <w:t xml:space="preserve"> Characteristics and Importance, p.32. </w:t>
      </w:r>
      <w:r w:rsidRPr="00A713CC">
        <w:rPr>
          <w:rFonts w:ascii="Arial" w:hAnsi="Arial" w:cs="Arial"/>
          <w:sz w:val="24"/>
          <w:szCs w:val="24"/>
        </w:rPr>
        <w:t>[Online]. Available at:</w:t>
      </w:r>
      <w:r>
        <w:rPr>
          <w:rFonts w:ascii="Arial" w:hAnsi="Arial" w:cs="Arial"/>
          <w:sz w:val="24"/>
          <w:szCs w:val="24"/>
        </w:rPr>
        <w:t xml:space="preserve"> </w:t>
      </w:r>
      <w:r w:rsidRPr="00F26761">
        <w:rPr>
          <w:rFonts w:ascii="Arial" w:hAnsi="Arial" w:cs="Arial"/>
          <w:sz w:val="24"/>
          <w:szCs w:val="24"/>
        </w:rPr>
        <w:t>https://www.researchgate.net/publication/288839609_THIRD_SECTOR_CHARACTERISTICS_AND_IMPORTANCE</w:t>
      </w:r>
      <w:r>
        <w:rPr>
          <w:rFonts w:ascii="Arial" w:hAnsi="Arial" w:cs="Arial"/>
          <w:sz w:val="24"/>
          <w:szCs w:val="24"/>
        </w:rPr>
        <w:t xml:space="preserve"> </w:t>
      </w:r>
      <w:r w:rsidRPr="002A5094">
        <w:rPr>
          <w:rFonts w:ascii="Arial" w:hAnsi="Arial" w:cs="Arial"/>
          <w:sz w:val="24"/>
          <w:szCs w:val="24"/>
        </w:rPr>
        <w:t>[Accessed: 3</w:t>
      </w:r>
      <w:r>
        <w:rPr>
          <w:rFonts w:ascii="Arial" w:hAnsi="Arial" w:cs="Arial"/>
          <w:sz w:val="24"/>
          <w:szCs w:val="24"/>
        </w:rPr>
        <w:t>1</w:t>
      </w:r>
      <w:r w:rsidRPr="002A5094">
        <w:rPr>
          <w:rFonts w:ascii="Arial" w:hAnsi="Arial" w:cs="Arial"/>
          <w:sz w:val="24"/>
          <w:szCs w:val="24"/>
        </w:rPr>
        <w:t xml:space="preserve"> Jul. 2018]</w:t>
      </w:r>
    </w:p>
    <w:p w:rsidR="002A05E5" w:rsidRPr="00477145" w:rsidRDefault="002A05E5" w:rsidP="002A05E5">
      <w:pPr>
        <w:numPr>
          <w:ilvl w:val="0"/>
          <w:numId w:val="34"/>
        </w:numPr>
        <w:rPr>
          <w:rFonts w:ascii="Arial" w:hAnsi="Arial" w:cs="Arial"/>
          <w:sz w:val="24"/>
          <w:szCs w:val="24"/>
        </w:rPr>
      </w:pPr>
      <w:r w:rsidRPr="000E791D">
        <w:rPr>
          <w:rFonts w:ascii="Arial" w:hAnsi="Arial" w:cs="Arial"/>
          <w:sz w:val="24"/>
          <w:szCs w:val="24"/>
        </w:rPr>
        <w:t>Raspberry</w:t>
      </w:r>
      <w:r>
        <w:rPr>
          <w:rFonts w:ascii="Arial" w:hAnsi="Arial" w:cs="Arial"/>
          <w:sz w:val="24"/>
          <w:szCs w:val="24"/>
        </w:rPr>
        <w:t xml:space="preserve"> </w:t>
      </w:r>
      <w:r w:rsidRPr="000E791D">
        <w:rPr>
          <w:rFonts w:ascii="Arial" w:hAnsi="Arial" w:cs="Arial"/>
          <w:sz w:val="24"/>
          <w:szCs w:val="24"/>
        </w:rPr>
        <w:t xml:space="preserve">Pi, </w:t>
      </w:r>
      <w:r>
        <w:rPr>
          <w:rFonts w:ascii="Arial" w:hAnsi="Arial" w:cs="Arial"/>
          <w:sz w:val="24"/>
          <w:szCs w:val="24"/>
        </w:rPr>
        <w:t>(</w:t>
      </w:r>
      <w:r w:rsidRPr="000E791D">
        <w:rPr>
          <w:rFonts w:ascii="Arial" w:hAnsi="Arial" w:cs="Arial"/>
          <w:sz w:val="24"/>
          <w:szCs w:val="24"/>
        </w:rPr>
        <w:t>2015)</w:t>
      </w:r>
      <w:r>
        <w:rPr>
          <w:rFonts w:ascii="Arial" w:hAnsi="Arial" w:cs="Arial"/>
          <w:sz w:val="24"/>
          <w:szCs w:val="24"/>
        </w:rPr>
        <w:t xml:space="preserve">. </w:t>
      </w:r>
      <w:r w:rsidRPr="00477145">
        <w:rPr>
          <w:rFonts w:ascii="Arial" w:hAnsi="Arial" w:cs="Arial"/>
          <w:sz w:val="24"/>
          <w:szCs w:val="24"/>
        </w:rPr>
        <w:t xml:space="preserve">Raspberry Pi Foundation, About Us, retrieved 11.17.2015. </w:t>
      </w:r>
      <w:r w:rsidRPr="00A713CC">
        <w:rPr>
          <w:rFonts w:ascii="Arial" w:hAnsi="Arial" w:cs="Arial"/>
          <w:sz w:val="24"/>
          <w:szCs w:val="24"/>
        </w:rPr>
        <w:t>[Online]. Available at:</w:t>
      </w:r>
      <w:r>
        <w:rPr>
          <w:rFonts w:ascii="Arial" w:hAnsi="Arial" w:cs="Arial"/>
          <w:sz w:val="24"/>
          <w:szCs w:val="24"/>
        </w:rPr>
        <w:t xml:space="preserve"> </w:t>
      </w:r>
      <w:r w:rsidRPr="00477145">
        <w:rPr>
          <w:rFonts w:ascii="Arial" w:hAnsi="Arial" w:cs="Arial"/>
          <w:sz w:val="24"/>
          <w:szCs w:val="24"/>
        </w:rPr>
        <w:t>https://www.raspberrypi.org</w:t>
      </w:r>
      <w:r>
        <w:rPr>
          <w:rFonts w:ascii="Arial" w:hAnsi="Arial" w:cs="Arial"/>
          <w:sz w:val="24"/>
          <w:szCs w:val="24"/>
        </w:rPr>
        <w:t xml:space="preserve"> </w:t>
      </w:r>
      <w:r w:rsidRPr="002A5094">
        <w:rPr>
          <w:rFonts w:ascii="Arial" w:hAnsi="Arial" w:cs="Arial"/>
          <w:sz w:val="24"/>
          <w:szCs w:val="24"/>
        </w:rPr>
        <w:t>[Accessed: 3</w:t>
      </w:r>
      <w:r>
        <w:rPr>
          <w:rFonts w:ascii="Arial" w:hAnsi="Arial" w:cs="Arial"/>
          <w:sz w:val="24"/>
          <w:szCs w:val="24"/>
        </w:rPr>
        <w:t>1</w:t>
      </w:r>
      <w:r w:rsidRPr="002A5094">
        <w:rPr>
          <w:rFonts w:ascii="Arial" w:hAnsi="Arial" w:cs="Arial"/>
          <w:sz w:val="24"/>
          <w:szCs w:val="24"/>
        </w:rPr>
        <w:t xml:space="preserve"> Jul. 2018]</w:t>
      </w:r>
    </w:p>
    <w:p w:rsidR="002A05E5" w:rsidRDefault="002A05E5" w:rsidP="002A05E5">
      <w:pPr>
        <w:numPr>
          <w:ilvl w:val="0"/>
          <w:numId w:val="34"/>
        </w:numPr>
        <w:rPr>
          <w:rFonts w:ascii="Arial" w:hAnsi="Arial" w:cs="Arial"/>
          <w:sz w:val="24"/>
          <w:szCs w:val="24"/>
        </w:rPr>
      </w:pPr>
      <w:r w:rsidRPr="00050EAD">
        <w:rPr>
          <w:rFonts w:ascii="Arial" w:hAnsi="Arial" w:cs="Arial"/>
          <w:sz w:val="24"/>
          <w:szCs w:val="24"/>
        </w:rPr>
        <w:t>Reinklou, M. and  Rosén, R</w:t>
      </w:r>
      <w:r>
        <w:rPr>
          <w:rFonts w:ascii="Arial" w:hAnsi="Arial" w:cs="Arial"/>
          <w:sz w:val="24"/>
          <w:szCs w:val="24"/>
        </w:rPr>
        <w:t>.</w:t>
      </w:r>
      <w:r w:rsidRPr="00050EAD">
        <w:rPr>
          <w:rFonts w:ascii="Arial" w:hAnsi="Arial" w:cs="Arial"/>
          <w:sz w:val="24"/>
          <w:szCs w:val="24"/>
        </w:rPr>
        <w:t xml:space="preserve"> (2013). Umeå School of Business and Economics. Motivating and retaining volunteers in non-profit organizations, A qualitative study within the field of management, striving for improvements p.4.  </w:t>
      </w:r>
      <w:r w:rsidRPr="00A713CC">
        <w:rPr>
          <w:rFonts w:ascii="Arial" w:hAnsi="Arial" w:cs="Arial"/>
          <w:sz w:val="24"/>
          <w:szCs w:val="24"/>
        </w:rPr>
        <w:t>[Online]. Available at:</w:t>
      </w:r>
      <w:r>
        <w:rPr>
          <w:rFonts w:ascii="Arial" w:hAnsi="Arial" w:cs="Arial"/>
          <w:sz w:val="24"/>
          <w:szCs w:val="24"/>
        </w:rPr>
        <w:t xml:space="preserve"> </w:t>
      </w:r>
      <w:r w:rsidRPr="00050EAD">
        <w:rPr>
          <w:rFonts w:ascii="Arial" w:hAnsi="Arial" w:cs="Arial"/>
          <w:sz w:val="24"/>
          <w:szCs w:val="24"/>
        </w:rPr>
        <w:t>http://www.diva-portal.org/smash/get/diva2:639371/FULLTEXT01.pdf</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Pr="00C75567" w:rsidRDefault="002A05E5" w:rsidP="002A05E5">
      <w:pPr>
        <w:numPr>
          <w:ilvl w:val="0"/>
          <w:numId w:val="34"/>
        </w:numPr>
        <w:rPr>
          <w:rFonts w:ascii="Arial" w:hAnsi="Arial" w:cs="Arial"/>
          <w:sz w:val="24"/>
          <w:szCs w:val="24"/>
        </w:rPr>
      </w:pPr>
      <w:r w:rsidRPr="00C75567">
        <w:rPr>
          <w:rFonts w:ascii="Arial" w:hAnsi="Arial" w:cs="Arial"/>
          <w:sz w:val="24"/>
          <w:szCs w:val="24"/>
        </w:rPr>
        <w:t>R</w:t>
      </w:r>
      <w:r>
        <w:rPr>
          <w:rFonts w:ascii="Arial" w:hAnsi="Arial" w:cs="Arial"/>
          <w:sz w:val="24"/>
          <w:szCs w:val="24"/>
        </w:rPr>
        <w:t>oos</w:t>
      </w:r>
      <w:r w:rsidRPr="00C75567">
        <w:rPr>
          <w:rFonts w:ascii="Arial" w:hAnsi="Arial" w:cs="Arial"/>
          <w:sz w:val="24"/>
          <w:szCs w:val="24"/>
        </w:rPr>
        <w:t>,</w:t>
      </w:r>
      <w:r>
        <w:rPr>
          <w:rFonts w:ascii="Arial" w:hAnsi="Arial" w:cs="Arial"/>
          <w:sz w:val="24"/>
          <w:szCs w:val="24"/>
        </w:rPr>
        <w:t xml:space="preserve"> </w:t>
      </w:r>
      <w:r w:rsidRPr="00C75567">
        <w:rPr>
          <w:rFonts w:ascii="Arial" w:hAnsi="Arial" w:cs="Arial"/>
          <w:sz w:val="24"/>
          <w:szCs w:val="24"/>
        </w:rPr>
        <w:t xml:space="preserve">W. (2005). The Relationship Between Employee Motivation, Job Satisfaction And Corporate Culture, Maslow’s hierarchy of needs theory. </w:t>
      </w:r>
      <w:r w:rsidRPr="00A713CC">
        <w:rPr>
          <w:rFonts w:ascii="Arial" w:hAnsi="Arial" w:cs="Arial"/>
          <w:sz w:val="24"/>
          <w:szCs w:val="24"/>
        </w:rPr>
        <w:t>[Online]. Available at:</w:t>
      </w:r>
      <w:r w:rsidRPr="00C75567">
        <w:rPr>
          <w:rFonts w:ascii="Arial" w:hAnsi="Arial" w:cs="Arial"/>
          <w:sz w:val="24"/>
          <w:szCs w:val="24"/>
        </w:rPr>
        <w:t xml:space="preserve"> http://uir.unisa.ac.za/bitstream/handle/10500/2584/?sequence=36</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Default="002A05E5" w:rsidP="002A05E5">
      <w:pPr>
        <w:numPr>
          <w:ilvl w:val="0"/>
          <w:numId w:val="34"/>
        </w:numPr>
        <w:rPr>
          <w:rFonts w:ascii="Arial" w:hAnsi="Arial" w:cs="Arial"/>
          <w:sz w:val="24"/>
          <w:szCs w:val="24"/>
        </w:rPr>
      </w:pPr>
      <w:r w:rsidRPr="001C7160">
        <w:rPr>
          <w:rFonts w:ascii="Arial" w:hAnsi="Arial" w:cs="Arial"/>
          <w:sz w:val="24"/>
          <w:szCs w:val="24"/>
        </w:rPr>
        <w:t>The Harvard Model</w:t>
      </w:r>
      <w:r>
        <w:rPr>
          <w:rFonts w:ascii="Arial" w:hAnsi="Arial" w:cs="Arial"/>
          <w:sz w:val="24"/>
          <w:szCs w:val="24"/>
        </w:rPr>
        <w:t xml:space="preserve"> (image). </w:t>
      </w:r>
      <w:r w:rsidRPr="00A713CC">
        <w:rPr>
          <w:rFonts w:ascii="Arial" w:hAnsi="Arial" w:cs="Arial"/>
          <w:sz w:val="24"/>
          <w:szCs w:val="24"/>
        </w:rPr>
        <w:t>[Online].</w:t>
      </w:r>
      <w:r>
        <w:rPr>
          <w:rFonts w:ascii="Arial" w:hAnsi="Arial" w:cs="Arial"/>
          <w:sz w:val="24"/>
          <w:szCs w:val="24"/>
        </w:rPr>
        <w:t xml:space="preserve"> </w:t>
      </w:r>
      <w:r w:rsidRPr="00A713CC">
        <w:rPr>
          <w:rFonts w:ascii="Arial" w:hAnsi="Arial" w:cs="Arial"/>
          <w:sz w:val="24"/>
          <w:szCs w:val="24"/>
        </w:rPr>
        <w:t>Available at:</w:t>
      </w:r>
      <w:r>
        <w:rPr>
          <w:rFonts w:ascii="Arial" w:hAnsi="Arial" w:cs="Arial"/>
          <w:sz w:val="24"/>
          <w:szCs w:val="24"/>
        </w:rPr>
        <w:t xml:space="preserve"> </w:t>
      </w:r>
      <w:r w:rsidRPr="001C7160">
        <w:rPr>
          <w:rFonts w:ascii="Arial" w:hAnsi="Arial" w:cs="Arial"/>
          <w:sz w:val="24"/>
          <w:szCs w:val="24"/>
        </w:rPr>
        <w:t xml:space="preserve"> https://www.google.co.za/search?q=Ulric+model+1997&amp;tbm=isch&amp;tbo=u&amp;source=univ&amp;sa=X&amp;ved=0ahUKEwjLi7b777ncAhVJgVwKHTyyBYgQ7AkIMw&amp;biw</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r>
        <w:rPr>
          <w:rFonts w:ascii="Arial" w:hAnsi="Arial" w:cs="Arial"/>
          <w:sz w:val="24"/>
          <w:szCs w:val="24"/>
        </w:rPr>
        <w:t xml:space="preserve"> </w:t>
      </w:r>
    </w:p>
    <w:p w:rsidR="002A05E5" w:rsidRPr="000E791D" w:rsidRDefault="002A05E5" w:rsidP="002A05E5">
      <w:pPr>
        <w:numPr>
          <w:ilvl w:val="0"/>
          <w:numId w:val="34"/>
        </w:numPr>
        <w:rPr>
          <w:rFonts w:ascii="Arial" w:hAnsi="Arial" w:cs="Arial"/>
          <w:sz w:val="24"/>
          <w:szCs w:val="24"/>
        </w:rPr>
      </w:pPr>
      <w:r w:rsidRPr="00D32142">
        <w:rPr>
          <w:rFonts w:ascii="Arial" w:hAnsi="Arial" w:cs="Arial"/>
          <w:sz w:val="24"/>
          <w:szCs w:val="24"/>
        </w:rPr>
        <w:t>T</w:t>
      </w:r>
      <w:r>
        <w:rPr>
          <w:rFonts w:ascii="Arial" w:hAnsi="Arial" w:cs="Arial"/>
          <w:sz w:val="24"/>
          <w:szCs w:val="24"/>
        </w:rPr>
        <w:t>svara</w:t>
      </w:r>
      <w:r w:rsidRPr="00D32142">
        <w:rPr>
          <w:rFonts w:ascii="Arial" w:hAnsi="Arial" w:cs="Arial"/>
          <w:sz w:val="24"/>
          <w:szCs w:val="24"/>
        </w:rPr>
        <w:t xml:space="preserve">, P. (2013). The Relationship Between The Management Strategies Of School Principals And The Job Satisfaction Levels Of Educators, p.83. </w:t>
      </w:r>
      <w:r w:rsidRPr="00A713CC">
        <w:rPr>
          <w:rFonts w:ascii="Arial" w:hAnsi="Arial" w:cs="Arial"/>
          <w:sz w:val="24"/>
          <w:szCs w:val="24"/>
        </w:rPr>
        <w:t>[Online]. Available at:</w:t>
      </w:r>
      <w:r>
        <w:rPr>
          <w:rFonts w:ascii="Arial" w:hAnsi="Arial" w:cs="Arial"/>
          <w:sz w:val="24"/>
          <w:szCs w:val="24"/>
        </w:rPr>
        <w:t xml:space="preserve"> </w:t>
      </w:r>
      <w:r w:rsidRPr="00D32142">
        <w:rPr>
          <w:rFonts w:ascii="Arial" w:hAnsi="Arial" w:cs="Arial"/>
          <w:sz w:val="24"/>
          <w:szCs w:val="24"/>
        </w:rPr>
        <w:t>http://uir.unisa.ac.za/bitstream/handle/10500/9469/thesis_tsvara_p.pdf?sequence=1&amp;isAllowed=y</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2A05E5" w:rsidRPr="00EF67D4" w:rsidRDefault="002A05E5" w:rsidP="002A05E5">
      <w:pPr>
        <w:numPr>
          <w:ilvl w:val="0"/>
          <w:numId w:val="34"/>
        </w:numPr>
        <w:rPr>
          <w:rFonts w:ascii="Arial" w:hAnsi="Arial" w:cs="Arial"/>
          <w:sz w:val="24"/>
          <w:szCs w:val="24"/>
        </w:rPr>
      </w:pPr>
      <w:r>
        <w:rPr>
          <w:rFonts w:ascii="Arial" w:hAnsi="Arial" w:cs="Arial"/>
          <w:sz w:val="24"/>
          <w:szCs w:val="24"/>
        </w:rPr>
        <w:t>W</w:t>
      </w:r>
      <w:r w:rsidRPr="00EF67D4">
        <w:rPr>
          <w:rFonts w:ascii="Arial" w:hAnsi="Arial" w:cs="Arial"/>
          <w:sz w:val="24"/>
          <w:szCs w:val="24"/>
        </w:rPr>
        <w:t>hatishumanresource.com</w:t>
      </w:r>
      <w:r>
        <w:rPr>
          <w:rFonts w:ascii="Arial" w:hAnsi="Arial" w:cs="Arial"/>
          <w:sz w:val="24"/>
          <w:szCs w:val="24"/>
        </w:rPr>
        <w:t xml:space="preserve">. </w:t>
      </w:r>
      <w:r w:rsidRPr="00EF67D4">
        <w:rPr>
          <w:rFonts w:ascii="Arial" w:hAnsi="Arial" w:cs="Arial"/>
          <w:sz w:val="24"/>
          <w:szCs w:val="24"/>
        </w:rPr>
        <w:t>Herzberg two factor theory</w:t>
      </w:r>
      <w:r>
        <w:rPr>
          <w:rFonts w:ascii="Arial" w:hAnsi="Arial" w:cs="Arial"/>
          <w:sz w:val="24"/>
          <w:szCs w:val="24"/>
        </w:rPr>
        <w:t xml:space="preserve">, </w:t>
      </w:r>
      <w:r w:rsidRPr="00EF67D4">
        <w:rPr>
          <w:rFonts w:ascii="Arial" w:hAnsi="Arial" w:cs="Arial"/>
          <w:sz w:val="24"/>
          <w:szCs w:val="24"/>
        </w:rPr>
        <w:t>Maslow’s and Herzberg’s Ideas Compared</w:t>
      </w:r>
      <w:r>
        <w:rPr>
          <w:rFonts w:ascii="Arial" w:hAnsi="Arial" w:cs="Arial"/>
          <w:sz w:val="24"/>
          <w:szCs w:val="24"/>
        </w:rPr>
        <w:t xml:space="preserve">. </w:t>
      </w:r>
      <w:r w:rsidRPr="00A713CC">
        <w:rPr>
          <w:rFonts w:ascii="Arial" w:hAnsi="Arial" w:cs="Arial"/>
          <w:sz w:val="24"/>
          <w:szCs w:val="24"/>
        </w:rPr>
        <w:t>[Online]. Available at:</w:t>
      </w:r>
      <w:r>
        <w:rPr>
          <w:rFonts w:ascii="Arial" w:hAnsi="Arial" w:cs="Arial"/>
          <w:sz w:val="24"/>
          <w:szCs w:val="24"/>
        </w:rPr>
        <w:t xml:space="preserve"> </w:t>
      </w:r>
      <w:r w:rsidRPr="00EF67D4">
        <w:rPr>
          <w:rFonts w:ascii="Arial" w:hAnsi="Arial" w:cs="Arial"/>
          <w:sz w:val="24"/>
          <w:szCs w:val="24"/>
        </w:rPr>
        <w:t>http://www.whatishumanresource.com/herzberg-two-factor-theory</w:t>
      </w:r>
      <w:r>
        <w:rPr>
          <w:rFonts w:ascii="Arial" w:hAnsi="Arial" w:cs="Arial"/>
          <w:sz w:val="24"/>
          <w:szCs w:val="24"/>
        </w:rPr>
        <w:t xml:space="preserve"> </w:t>
      </w:r>
      <w:r w:rsidRPr="002A5094">
        <w:rPr>
          <w:rFonts w:ascii="Arial" w:hAnsi="Arial" w:cs="Arial"/>
          <w:sz w:val="24"/>
          <w:szCs w:val="24"/>
        </w:rPr>
        <w:t xml:space="preserve">[Accessed: </w:t>
      </w:r>
      <w:r>
        <w:rPr>
          <w:rFonts w:ascii="Arial" w:hAnsi="Arial" w:cs="Arial"/>
          <w:sz w:val="24"/>
          <w:szCs w:val="24"/>
        </w:rPr>
        <w:t>07 Aug.</w:t>
      </w:r>
      <w:r w:rsidRPr="002A5094">
        <w:rPr>
          <w:rFonts w:ascii="Arial" w:hAnsi="Arial" w:cs="Arial"/>
          <w:sz w:val="24"/>
          <w:szCs w:val="24"/>
        </w:rPr>
        <w:t xml:space="preserve"> 2018]</w:t>
      </w:r>
    </w:p>
    <w:p w:rsidR="00103A23" w:rsidRDefault="00103A23" w:rsidP="00996F2B"/>
    <w:p w:rsidR="00103A23" w:rsidRDefault="00103A23" w:rsidP="00996F2B"/>
    <w:sectPr w:rsidR="00103A23" w:rsidSect="002053DE">
      <w:footerReference w:type="default" r:id="rId13"/>
      <w:pgSz w:w="12240" w:h="15840"/>
      <w:pgMar w:top="1440" w:right="1418" w:bottom="1440" w:left="1418" w:header="454" w:footer="567"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043B7" w:rsidRDefault="00E043B7" w:rsidP="0062504F">
      <w:pPr>
        <w:spacing w:after="0" w:line="240" w:lineRule="auto"/>
      </w:pPr>
      <w:r>
        <w:separator/>
      </w:r>
    </w:p>
  </w:endnote>
  <w:endnote w:type="continuationSeparator" w:id="1">
    <w:p w:rsidR="00E043B7" w:rsidRDefault="00E043B7" w:rsidP="0062504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33009" w:rsidRDefault="00633009">
    <w:pPr>
      <w:pStyle w:val="Footer"/>
    </w:pPr>
    <w:r>
      <w:rPr>
        <w:rFonts w:ascii="Arial" w:hAnsi="Arial" w:cs="Arial"/>
        <w:sz w:val="20"/>
      </w:rPr>
      <w:tab/>
    </w:r>
    <w:r>
      <w:rPr>
        <w:rFonts w:ascii="Arial" w:hAnsi="Arial" w:cs="Arial"/>
        <w:sz w:val="20"/>
      </w:rPr>
      <w:tab/>
    </w:r>
    <w:r w:rsidRPr="00C21ABD">
      <w:rPr>
        <w:rFonts w:ascii="Arial" w:hAnsi="Arial" w:cs="Arial"/>
        <w:sz w:val="20"/>
      </w:rPr>
      <w:t xml:space="preserve">Page </w:t>
    </w:r>
    <w:fldSimple w:instr=" PAGE ">
      <w:r w:rsidR="00E24CA3">
        <w:rPr>
          <w:noProof/>
        </w:rPr>
        <w:t>32</w:t>
      </w:r>
    </w:fldSimple>
    <w:r w:rsidRPr="00A75E8E">
      <w:t xml:space="preserve"> of </w:t>
    </w:r>
    <w:fldSimple w:instr=" NUMPAGES ">
      <w:r w:rsidR="00E24CA3">
        <w:rPr>
          <w:noProof/>
        </w:rPr>
        <w:t>32</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043B7" w:rsidRDefault="00E043B7" w:rsidP="0062504F">
      <w:pPr>
        <w:spacing w:after="0" w:line="240" w:lineRule="auto"/>
      </w:pPr>
      <w:r>
        <w:separator/>
      </w:r>
    </w:p>
  </w:footnote>
  <w:footnote w:type="continuationSeparator" w:id="1">
    <w:p w:rsidR="00E043B7" w:rsidRDefault="00E043B7" w:rsidP="0062504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C5522"/>
    <w:multiLevelType w:val="hybridMultilevel"/>
    <w:tmpl w:val="A132A04A"/>
    <w:lvl w:ilvl="0" w:tplc="0409000F">
      <w:start w:val="1"/>
      <w:numFmt w:val="decimal"/>
      <w:lvlText w:val="%1."/>
      <w:lvlJc w:val="left"/>
      <w:pPr>
        <w:ind w:left="1778" w:hanging="360"/>
      </w:pPr>
    </w:lvl>
    <w:lvl w:ilvl="1" w:tplc="04090019" w:tentative="1">
      <w:start w:val="1"/>
      <w:numFmt w:val="lowerLetter"/>
      <w:lvlText w:val="%2."/>
      <w:lvlJc w:val="left"/>
      <w:pPr>
        <w:ind w:left="3578" w:hanging="360"/>
      </w:pPr>
    </w:lvl>
    <w:lvl w:ilvl="2" w:tplc="0409001B" w:tentative="1">
      <w:start w:val="1"/>
      <w:numFmt w:val="lowerRoman"/>
      <w:lvlText w:val="%3."/>
      <w:lvlJc w:val="right"/>
      <w:pPr>
        <w:ind w:left="4298" w:hanging="180"/>
      </w:pPr>
    </w:lvl>
    <w:lvl w:ilvl="3" w:tplc="0409000F" w:tentative="1">
      <w:start w:val="1"/>
      <w:numFmt w:val="decimal"/>
      <w:lvlText w:val="%4."/>
      <w:lvlJc w:val="left"/>
      <w:pPr>
        <w:ind w:left="5018" w:hanging="360"/>
      </w:pPr>
    </w:lvl>
    <w:lvl w:ilvl="4" w:tplc="04090019" w:tentative="1">
      <w:start w:val="1"/>
      <w:numFmt w:val="lowerLetter"/>
      <w:lvlText w:val="%5."/>
      <w:lvlJc w:val="left"/>
      <w:pPr>
        <w:ind w:left="5738" w:hanging="360"/>
      </w:pPr>
    </w:lvl>
    <w:lvl w:ilvl="5" w:tplc="0409001B" w:tentative="1">
      <w:start w:val="1"/>
      <w:numFmt w:val="lowerRoman"/>
      <w:lvlText w:val="%6."/>
      <w:lvlJc w:val="right"/>
      <w:pPr>
        <w:ind w:left="6458" w:hanging="180"/>
      </w:pPr>
    </w:lvl>
    <w:lvl w:ilvl="6" w:tplc="0409000F" w:tentative="1">
      <w:start w:val="1"/>
      <w:numFmt w:val="decimal"/>
      <w:lvlText w:val="%7."/>
      <w:lvlJc w:val="left"/>
      <w:pPr>
        <w:ind w:left="7178" w:hanging="360"/>
      </w:pPr>
    </w:lvl>
    <w:lvl w:ilvl="7" w:tplc="04090019" w:tentative="1">
      <w:start w:val="1"/>
      <w:numFmt w:val="lowerLetter"/>
      <w:lvlText w:val="%8."/>
      <w:lvlJc w:val="left"/>
      <w:pPr>
        <w:ind w:left="7898" w:hanging="360"/>
      </w:pPr>
    </w:lvl>
    <w:lvl w:ilvl="8" w:tplc="0409001B" w:tentative="1">
      <w:start w:val="1"/>
      <w:numFmt w:val="lowerRoman"/>
      <w:lvlText w:val="%9."/>
      <w:lvlJc w:val="right"/>
      <w:pPr>
        <w:ind w:left="8618" w:hanging="180"/>
      </w:pPr>
    </w:lvl>
  </w:abstractNum>
  <w:abstractNum w:abstractNumId="1">
    <w:nsid w:val="113839DF"/>
    <w:multiLevelType w:val="hybridMultilevel"/>
    <w:tmpl w:val="DFF6A068"/>
    <w:lvl w:ilvl="0" w:tplc="04090013">
      <w:start w:val="1"/>
      <w:numFmt w:val="upperRoman"/>
      <w:lvlText w:val="%1."/>
      <w:lvlJc w:val="right"/>
      <w:pPr>
        <w:ind w:left="2138" w:hanging="360"/>
      </w:pPr>
    </w:lvl>
    <w:lvl w:ilvl="1" w:tplc="04090019" w:tentative="1">
      <w:start w:val="1"/>
      <w:numFmt w:val="lowerLetter"/>
      <w:lvlText w:val="%2."/>
      <w:lvlJc w:val="left"/>
      <w:pPr>
        <w:ind w:left="2858" w:hanging="360"/>
      </w:pPr>
    </w:lvl>
    <w:lvl w:ilvl="2" w:tplc="0409001B" w:tentative="1">
      <w:start w:val="1"/>
      <w:numFmt w:val="lowerRoman"/>
      <w:lvlText w:val="%3."/>
      <w:lvlJc w:val="right"/>
      <w:pPr>
        <w:ind w:left="3578" w:hanging="180"/>
      </w:pPr>
    </w:lvl>
    <w:lvl w:ilvl="3" w:tplc="0409000F" w:tentative="1">
      <w:start w:val="1"/>
      <w:numFmt w:val="decimal"/>
      <w:lvlText w:val="%4."/>
      <w:lvlJc w:val="left"/>
      <w:pPr>
        <w:ind w:left="4298" w:hanging="360"/>
      </w:pPr>
    </w:lvl>
    <w:lvl w:ilvl="4" w:tplc="04090019" w:tentative="1">
      <w:start w:val="1"/>
      <w:numFmt w:val="lowerLetter"/>
      <w:lvlText w:val="%5."/>
      <w:lvlJc w:val="left"/>
      <w:pPr>
        <w:ind w:left="5018" w:hanging="360"/>
      </w:pPr>
    </w:lvl>
    <w:lvl w:ilvl="5" w:tplc="0409001B" w:tentative="1">
      <w:start w:val="1"/>
      <w:numFmt w:val="lowerRoman"/>
      <w:lvlText w:val="%6."/>
      <w:lvlJc w:val="right"/>
      <w:pPr>
        <w:ind w:left="5738" w:hanging="180"/>
      </w:pPr>
    </w:lvl>
    <w:lvl w:ilvl="6" w:tplc="0409000F" w:tentative="1">
      <w:start w:val="1"/>
      <w:numFmt w:val="decimal"/>
      <w:lvlText w:val="%7."/>
      <w:lvlJc w:val="left"/>
      <w:pPr>
        <w:ind w:left="6458" w:hanging="360"/>
      </w:pPr>
    </w:lvl>
    <w:lvl w:ilvl="7" w:tplc="04090019" w:tentative="1">
      <w:start w:val="1"/>
      <w:numFmt w:val="lowerLetter"/>
      <w:lvlText w:val="%8."/>
      <w:lvlJc w:val="left"/>
      <w:pPr>
        <w:ind w:left="7178" w:hanging="360"/>
      </w:pPr>
    </w:lvl>
    <w:lvl w:ilvl="8" w:tplc="0409001B" w:tentative="1">
      <w:start w:val="1"/>
      <w:numFmt w:val="lowerRoman"/>
      <w:lvlText w:val="%9."/>
      <w:lvlJc w:val="right"/>
      <w:pPr>
        <w:ind w:left="7898" w:hanging="180"/>
      </w:pPr>
    </w:lvl>
  </w:abstractNum>
  <w:abstractNum w:abstractNumId="2">
    <w:nsid w:val="138B00CC"/>
    <w:multiLevelType w:val="hybridMultilevel"/>
    <w:tmpl w:val="9FB690A6"/>
    <w:lvl w:ilvl="0" w:tplc="0409001B">
      <w:start w:val="1"/>
      <w:numFmt w:val="lowerRoman"/>
      <w:lvlText w:val="%1."/>
      <w:lvlJc w:val="right"/>
      <w:pPr>
        <w:ind w:left="2138" w:hanging="360"/>
      </w:pPr>
    </w:lvl>
    <w:lvl w:ilvl="1" w:tplc="04090019" w:tentative="1">
      <w:start w:val="1"/>
      <w:numFmt w:val="lowerLetter"/>
      <w:lvlText w:val="%2."/>
      <w:lvlJc w:val="left"/>
      <w:pPr>
        <w:ind w:left="2858" w:hanging="360"/>
      </w:pPr>
    </w:lvl>
    <w:lvl w:ilvl="2" w:tplc="0409001B" w:tentative="1">
      <w:start w:val="1"/>
      <w:numFmt w:val="lowerRoman"/>
      <w:lvlText w:val="%3."/>
      <w:lvlJc w:val="right"/>
      <w:pPr>
        <w:ind w:left="3578" w:hanging="180"/>
      </w:pPr>
    </w:lvl>
    <w:lvl w:ilvl="3" w:tplc="0409000F" w:tentative="1">
      <w:start w:val="1"/>
      <w:numFmt w:val="decimal"/>
      <w:lvlText w:val="%4."/>
      <w:lvlJc w:val="left"/>
      <w:pPr>
        <w:ind w:left="4298" w:hanging="360"/>
      </w:pPr>
    </w:lvl>
    <w:lvl w:ilvl="4" w:tplc="04090019" w:tentative="1">
      <w:start w:val="1"/>
      <w:numFmt w:val="lowerLetter"/>
      <w:lvlText w:val="%5."/>
      <w:lvlJc w:val="left"/>
      <w:pPr>
        <w:ind w:left="5018" w:hanging="360"/>
      </w:pPr>
    </w:lvl>
    <w:lvl w:ilvl="5" w:tplc="0409001B" w:tentative="1">
      <w:start w:val="1"/>
      <w:numFmt w:val="lowerRoman"/>
      <w:lvlText w:val="%6."/>
      <w:lvlJc w:val="right"/>
      <w:pPr>
        <w:ind w:left="5738" w:hanging="180"/>
      </w:pPr>
    </w:lvl>
    <w:lvl w:ilvl="6" w:tplc="0409000F" w:tentative="1">
      <w:start w:val="1"/>
      <w:numFmt w:val="decimal"/>
      <w:lvlText w:val="%7."/>
      <w:lvlJc w:val="left"/>
      <w:pPr>
        <w:ind w:left="6458" w:hanging="360"/>
      </w:pPr>
    </w:lvl>
    <w:lvl w:ilvl="7" w:tplc="04090019" w:tentative="1">
      <w:start w:val="1"/>
      <w:numFmt w:val="lowerLetter"/>
      <w:lvlText w:val="%8."/>
      <w:lvlJc w:val="left"/>
      <w:pPr>
        <w:ind w:left="7178" w:hanging="360"/>
      </w:pPr>
    </w:lvl>
    <w:lvl w:ilvl="8" w:tplc="0409001B" w:tentative="1">
      <w:start w:val="1"/>
      <w:numFmt w:val="lowerRoman"/>
      <w:lvlText w:val="%9."/>
      <w:lvlJc w:val="right"/>
      <w:pPr>
        <w:ind w:left="7898" w:hanging="180"/>
      </w:pPr>
    </w:lvl>
  </w:abstractNum>
  <w:abstractNum w:abstractNumId="3">
    <w:nsid w:val="15FB74A2"/>
    <w:multiLevelType w:val="hybridMultilevel"/>
    <w:tmpl w:val="8C16CEEE"/>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4">
    <w:nsid w:val="1C13384A"/>
    <w:multiLevelType w:val="hybridMultilevel"/>
    <w:tmpl w:val="79C289E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nsid w:val="1EF9698B"/>
    <w:multiLevelType w:val="hybridMultilevel"/>
    <w:tmpl w:val="9BD0FC12"/>
    <w:lvl w:ilvl="0" w:tplc="04090001">
      <w:start w:val="1"/>
      <w:numFmt w:val="bullet"/>
      <w:lvlText w:val=""/>
      <w:lvlJc w:val="left"/>
      <w:pPr>
        <w:ind w:left="2137" w:hanging="360"/>
      </w:pPr>
      <w:rPr>
        <w:rFonts w:ascii="Symbol" w:hAnsi="Symbol" w:hint="default"/>
      </w:rPr>
    </w:lvl>
    <w:lvl w:ilvl="1" w:tplc="04090003" w:tentative="1">
      <w:start w:val="1"/>
      <w:numFmt w:val="bullet"/>
      <w:lvlText w:val="o"/>
      <w:lvlJc w:val="left"/>
      <w:pPr>
        <w:ind w:left="2857" w:hanging="360"/>
      </w:pPr>
      <w:rPr>
        <w:rFonts w:ascii="Courier New" w:hAnsi="Courier New" w:cs="Courier New" w:hint="default"/>
      </w:rPr>
    </w:lvl>
    <w:lvl w:ilvl="2" w:tplc="04090005" w:tentative="1">
      <w:start w:val="1"/>
      <w:numFmt w:val="bullet"/>
      <w:lvlText w:val=""/>
      <w:lvlJc w:val="left"/>
      <w:pPr>
        <w:ind w:left="3577" w:hanging="360"/>
      </w:pPr>
      <w:rPr>
        <w:rFonts w:ascii="Wingdings" w:hAnsi="Wingdings" w:hint="default"/>
      </w:rPr>
    </w:lvl>
    <w:lvl w:ilvl="3" w:tplc="04090001" w:tentative="1">
      <w:start w:val="1"/>
      <w:numFmt w:val="bullet"/>
      <w:lvlText w:val=""/>
      <w:lvlJc w:val="left"/>
      <w:pPr>
        <w:ind w:left="4297" w:hanging="360"/>
      </w:pPr>
      <w:rPr>
        <w:rFonts w:ascii="Symbol" w:hAnsi="Symbol" w:hint="default"/>
      </w:rPr>
    </w:lvl>
    <w:lvl w:ilvl="4" w:tplc="04090003" w:tentative="1">
      <w:start w:val="1"/>
      <w:numFmt w:val="bullet"/>
      <w:lvlText w:val="o"/>
      <w:lvlJc w:val="left"/>
      <w:pPr>
        <w:ind w:left="5017" w:hanging="360"/>
      </w:pPr>
      <w:rPr>
        <w:rFonts w:ascii="Courier New" w:hAnsi="Courier New" w:cs="Courier New" w:hint="default"/>
      </w:rPr>
    </w:lvl>
    <w:lvl w:ilvl="5" w:tplc="04090005" w:tentative="1">
      <w:start w:val="1"/>
      <w:numFmt w:val="bullet"/>
      <w:lvlText w:val=""/>
      <w:lvlJc w:val="left"/>
      <w:pPr>
        <w:ind w:left="5737" w:hanging="360"/>
      </w:pPr>
      <w:rPr>
        <w:rFonts w:ascii="Wingdings" w:hAnsi="Wingdings" w:hint="default"/>
      </w:rPr>
    </w:lvl>
    <w:lvl w:ilvl="6" w:tplc="04090001" w:tentative="1">
      <w:start w:val="1"/>
      <w:numFmt w:val="bullet"/>
      <w:lvlText w:val=""/>
      <w:lvlJc w:val="left"/>
      <w:pPr>
        <w:ind w:left="6457" w:hanging="360"/>
      </w:pPr>
      <w:rPr>
        <w:rFonts w:ascii="Symbol" w:hAnsi="Symbol" w:hint="default"/>
      </w:rPr>
    </w:lvl>
    <w:lvl w:ilvl="7" w:tplc="04090003" w:tentative="1">
      <w:start w:val="1"/>
      <w:numFmt w:val="bullet"/>
      <w:lvlText w:val="o"/>
      <w:lvlJc w:val="left"/>
      <w:pPr>
        <w:ind w:left="7177" w:hanging="360"/>
      </w:pPr>
      <w:rPr>
        <w:rFonts w:ascii="Courier New" w:hAnsi="Courier New" w:cs="Courier New" w:hint="default"/>
      </w:rPr>
    </w:lvl>
    <w:lvl w:ilvl="8" w:tplc="04090005" w:tentative="1">
      <w:start w:val="1"/>
      <w:numFmt w:val="bullet"/>
      <w:lvlText w:val=""/>
      <w:lvlJc w:val="left"/>
      <w:pPr>
        <w:ind w:left="7897" w:hanging="360"/>
      </w:pPr>
      <w:rPr>
        <w:rFonts w:ascii="Wingdings" w:hAnsi="Wingdings" w:hint="default"/>
      </w:rPr>
    </w:lvl>
  </w:abstractNum>
  <w:abstractNum w:abstractNumId="6">
    <w:nsid w:val="211010C3"/>
    <w:multiLevelType w:val="hybridMultilevel"/>
    <w:tmpl w:val="942C0762"/>
    <w:lvl w:ilvl="0" w:tplc="04090001">
      <w:start w:val="1"/>
      <w:numFmt w:val="bullet"/>
      <w:lvlText w:val=""/>
      <w:lvlJc w:val="left"/>
      <w:pPr>
        <w:ind w:left="2137" w:hanging="360"/>
      </w:pPr>
      <w:rPr>
        <w:rFonts w:ascii="Symbol" w:hAnsi="Symbol" w:hint="default"/>
      </w:rPr>
    </w:lvl>
    <w:lvl w:ilvl="1" w:tplc="04090003" w:tentative="1">
      <w:start w:val="1"/>
      <w:numFmt w:val="bullet"/>
      <w:lvlText w:val="o"/>
      <w:lvlJc w:val="left"/>
      <w:pPr>
        <w:ind w:left="2857" w:hanging="360"/>
      </w:pPr>
      <w:rPr>
        <w:rFonts w:ascii="Courier New" w:hAnsi="Courier New" w:cs="Courier New" w:hint="default"/>
      </w:rPr>
    </w:lvl>
    <w:lvl w:ilvl="2" w:tplc="04090005" w:tentative="1">
      <w:start w:val="1"/>
      <w:numFmt w:val="bullet"/>
      <w:lvlText w:val=""/>
      <w:lvlJc w:val="left"/>
      <w:pPr>
        <w:ind w:left="3577" w:hanging="360"/>
      </w:pPr>
      <w:rPr>
        <w:rFonts w:ascii="Wingdings" w:hAnsi="Wingdings" w:hint="default"/>
      </w:rPr>
    </w:lvl>
    <w:lvl w:ilvl="3" w:tplc="04090001" w:tentative="1">
      <w:start w:val="1"/>
      <w:numFmt w:val="bullet"/>
      <w:lvlText w:val=""/>
      <w:lvlJc w:val="left"/>
      <w:pPr>
        <w:ind w:left="4297" w:hanging="360"/>
      </w:pPr>
      <w:rPr>
        <w:rFonts w:ascii="Symbol" w:hAnsi="Symbol" w:hint="default"/>
      </w:rPr>
    </w:lvl>
    <w:lvl w:ilvl="4" w:tplc="04090003" w:tentative="1">
      <w:start w:val="1"/>
      <w:numFmt w:val="bullet"/>
      <w:lvlText w:val="o"/>
      <w:lvlJc w:val="left"/>
      <w:pPr>
        <w:ind w:left="5017" w:hanging="360"/>
      </w:pPr>
      <w:rPr>
        <w:rFonts w:ascii="Courier New" w:hAnsi="Courier New" w:cs="Courier New" w:hint="default"/>
      </w:rPr>
    </w:lvl>
    <w:lvl w:ilvl="5" w:tplc="04090005" w:tentative="1">
      <w:start w:val="1"/>
      <w:numFmt w:val="bullet"/>
      <w:lvlText w:val=""/>
      <w:lvlJc w:val="left"/>
      <w:pPr>
        <w:ind w:left="5737" w:hanging="360"/>
      </w:pPr>
      <w:rPr>
        <w:rFonts w:ascii="Wingdings" w:hAnsi="Wingdings" w:hint="default"/>
      </w:rPr>
    </w:lvl>
    <w:lvl w:ilvl="6" w:tplc="04090001" w:tentative="1">
      <w:start w:val="1"/>
      <w:numFmt w:val="bullet"/>
      <w:lvlText w:val=""/>
      <w:lvlJc w:val="left"/>
      <w:pPr>
        <w:ind w:left="6457" w:hanging="360"/>
      </w:pPr>
      <w:rPr>
        <w:rFonts w:ascii="Symbol" w:hAnsi="Symbol" w:hint="default"/>
      </w:rPr>
    </w:lvl>
    <w:lvl w:ilvl="7" w:tplc="04090003" w:tentative="1">
      <w:start w:val="1"/>
      <w:numFmt w:val="bullet"/>
      <w:lvlText w:val="o"/>
      <w:lvlJc w:val="left"/>
      <w:pPr>
        <w:ind w:left="7177" w:hanging="360"/>
      </w:pPr>
      <w:rPr>
        <w:rFonts w:ascii="Courier New" w:hAnsi="Courier New" w:cs="Courier New" w:hint="default"/>
      </w:rPr>
    </w:lvl>
    <w:lvl w:ilvl="8" w:tplc="04090005" w:tentative="1">
      <w:start w:val="1"/>
      <w:numFmt w:val="bullet"/>
      <w:lvlText w:val=""/>
      <w:lvlJc w:val="left"/>
      <w:pPr>
        <w:ind w:left="7897" w:hanging="360"/>
      </w:pPr>
      <w:rPr>
        <w:rFonts w:ascii="Wingdings" w:hAnsi="Wingdings" w:hint="default"/>
      </w:rPr>
    </w:lvl>
  </w:abstractNum>
  <w:abstractNum w:abstractNumId="7">
    <w:nsid w:val="23BD436E"/>
    <w:multiLevelType w:val="hybridMultilevel"/>
    <w:tmpl w:val="1C5EC038"/>
    <w:lvl w:ilvl="0" w:tplc="04090001">
      <w:start w:val="1"/>
      <w:numFmt w:val="bullet"/>
      <w:lvlText w:val=""/>
      <w:lvlJc w:val="left"/>
      <w:pPr>
        <w:ind w:left="2137" w:hanging="360"/>
      </w:pPr>
      <w:rPr>
        <w:rFonts w:ascii="Symbol" w:hAnsi="Symbol" w:hint="default"/>
      </w:rPr>
    </w:lvl>
    <w:lvl w:ilvl="1" w:tplc="04090003" w:tentative="1">
      <w:start w:val="1"/>
      <w:numFmt w:val="bullet"/>
      <w:lvlText w:val="o"/>
      <w:lvlJc w:val="left"/>
      <w:pPr>
        <w:ind w:left="2857" w:hanging="360"/>
      </w:pPr>
      <w:rPr>
        <w:rFonts w:ascii="Courier New" w:hAnsi="Courier New" w:cs="Courier New" w:hint="default"/>
      </w:rPr>
    </w:lvl>
    <w:lvl w:ilvl="2" w:tplc="04090005" w:tentative="1">
      <w:start w:val="1"/>
      <w:numFmt w:val="bullet"/>
      <w:lvlText w:val=""/>
      <w:lvlJc w:val="left"/>
      <w:pPr>
        <w:ind w:left="3577" w:hanging="360"/>
      </w:pPr>
      <w:rPr>
        <w:rFonts w:ascii="Wingdings" w:hAnsi="Wingdings" w:hint="default"/>
      </w:rPr>
    </w:lvl>
    <w:lvl w:ilvl="3" w:tplc="04090001" w:tentative="1">
      <w:start w:val="1"/>
      <w:numFmt w:val="bullet"/>
      <w:lvlText w:val=""/>
      <w:lvlJc w:val="left"/>
      <w:pPr>
        <w:ind w:left="4297" w:hanging="360"/>
      </w:pPr>
      <w:rPr>
        <w:rFonts w:ascii="Symbol" w:hAnsi="Symbol" w:hint="default"/>
      </w:rPr>
    </w:lvl>
    <w:lvl w:ilvl="4" w:tplc="04090003" w:tentative="1">
      <w:start w:val="1"/>
      <w:numFmt w:val="bullet"/>
      <w:lvlText w:val="o"/>
      <w:lvlJc w:val="left"/>
      <w:pPr>
        <w:ind w:left="5017" w:hanging="360"/>
      </w:pPr>
      <w:rPr>
        <w:rFonts w:ascii="Courier New" w:hAnsi="Courier New" w:cs="Courier New" w:hint="default"/>
      </w:rPr>
    </w:lvl>
    <w:lvl w:ilvl="5" w:tplc="04090005" w:tentative="1">
      <w:start w:val="1"/>
      <w:numFmt w:val="bullet"/>
      <w:lvlText w:val=""/>
      <w:lvlJc w:val="left"/>
      <w:pPr>
        <w:ind w:left="5737" w:hanging="360"/>
      </w:pPr>
      <w:rPr>
        <w:rFonts w:ascii="Wingdings" w:hAnsi="Wingdings" w:hint="default"/>
      </w:rPr>
    </w:lvl>
    <w:lvl w:ilvl="6" w:tplc="04090001" w:tentative="1">
      <w:start w:val="1"/>
      <w:numFmt w:val="bullet"/>
      <w:lvlText w:val=""/>
      <w:lvlJc w:val="left"/>
      <w:pPr>
        <w:ind w:left="6457" w:hanging="360"/>
      </w:pPr>
      <w:rPr>
        <w:rFonts w:ascii="Symbol" w:hAnsi="Symbol" w:hint="default"/>
      </w:rPr>
    </w:lvl>
    <w:lvl w:ilvl="7" w:tplc="04090003" w:tentative="1">
      <w:start w:val="1"/>
      <w:numFmt w:val="bullet"/>
      <w:lvlText w:val="o"/>
      <w:lvlJc w:val="left"/>
      <w:pPr>
        <w:ind w:left="7177" w:hanging="360"/>
      </w:pPr>
      <w:rPr>
        <w:rFonts w:ascii="Courier New" w:hAnsi="Courier New" w:cs="Courier New" w:hint="default"/>
      </w:rPr>
    </w:lvl>
    <w:lvl w:ilvl="8" w:tplc="04090005" w:tentative="1">
      <w:start w:val="1"/>
      <w:numFmt w:val="bullet"/>
      <w:lvlText w:val=""/>
      <w:lvlJc w:val="left"/>
      <w:pPr>
        <w:ind w:left="7897" w:hanging="360"/>
      </w:pPr>
      <w:rPr>
        <w:rFonts w:ascii="Wingdings" w:hAnsi="Wingdings" w:hint="default"/>
      </w:rPr>
    </w:lvl>
  </w:abstractNum>
  <w:abstractNum w:abstractNumId="8">
    <w:nsid w:val="28EE6C9F"/>
    <w:multiLevelType w:val="multilevel"/>
    <w:tmpl w:val="C428E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92E7358"/>
    <w:multiLevelType w:val="hybridMultilevel"/>
    <w:tmpl w:val="80DCF1DA"/>
    <w:lvl w:ilvl="0" w:tplc="04090005">
      <w:start w:val="1"/>
      <w:numFmt w:val="bullet"/>
      <w:lvlText w:val=""/>
      <w:lvlJc w:val="left"/>
      <w:pPr>
        <w:ind w:left="2138" w:hanging="360"/>
      </w:pPr>
      <w:rPr>
        <w:rFonts w:ascii="Wingdings" w:hAnsi="Wingdings"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10">
    <w:nsid w:val="2B36629C"/>
    <w:multiLevelType w:val="hybridMultilevel"/>
    <w:tmpl w:val="8BFA9658"/>
    <w:lvl w:ilvl="0" w:tplc="0409000F">
      <w:start w:val="1"/>
      <w:numFmt w:val="decimal"/>
      <w:lvlText w:val="%1."/>
      <w:lvlJc w:val="left"/>
      <w:pPr>
        <w:ind w:left="2858" w:hanging="360"/>
      </w:pPr>
    </w:lvl>
    <w:lvl w:ilvl="1" w:tplc="04090019" w:tentative="1">
      <w:start w:val="1"/>
      <w:numFmt w:val="lowerLetter"/>
      <w:lvlText w:val="%2."/>
      <w:lvlJc w:val="left"/>
      <w:pPr>
        <w:ind w:left="3578" w:hanging="360"/>
      </w:pPr>
    </w:lvl>
    <w:lvl w:ilvl="2" w:tplc="0409001B" w:tentative="1">
      <w:start w:val="1"/>
      <w:numFmt w:val="lowerRoman"/>
      <w:lvlText w:val="%3."/>
      <w:lvlJc w:val="right"/>
      <w:pPr>
        <w:ind w:left="4298" w:hanging="180"/>
      </w:pPr>
    </w:lvl>
    <w:lvl w:ilvl="3" w:tplc="0409000F" w:tentative="1">
      <w:start w:val="1"/>
      <w:numFmt w:val="decimal"/>
      <w:lvlText w:val="%4."/>
      <w:lvlJc w:val="left"/>
      <w:pPr>
        <w:ind w:left="5018" w:hanging="360"/>
      </w:pPr>
    </w:lvl>
    <w:lvl w:ilvl="4" w:tplc="04090019" w:tentative="1">
      <w:start w:val="1"/>
      <w:numFmt w:val="lowerLetter"/>
      <w:lvlText w:val="%5."/>
      <w:lvlJc w:val="left"/>
      <w:pPr>
        <w:ind w:left="5738" w:hanging="360"/>
      </w:pPr>
    </w:lvl>
    <w:lvl w:ilvl="5" w:tplc="0409001B" w:tentative="1">
      <w:start w:val="1"/>
      <w:numFmt w:val="lowerRoman"/>
      <w:lvlText w:val="%6."/>
      <w:lvlJc w:val="right"/>
      <w:pPr>
        <w:ind w:left="6458" w:hanging="180"/>
      </w:pPr>
    </w:lvl>
    <w:lvl w:ilvl="6" w:tplc="0409000F" w:tentative="1">
      <w:start w:val="1"/>
      <w:numFmt w:val="decimal"/>
      <w:lvlText w:val="%7."/>
      <w:lvlJc w:val="left"/>
      <w:pPr>
        <w:ind w:left="7178" w:hanging="360"/>
      </w:pPr>
    </w:lvl>
    <w:lvl w:ilvl="7" w:tplc="04090019" w:tentative="1">
      <w:start w:val="1"/>
      <w:numFmt w:val="lowerLetter"/>
      <w:lvlText w:val="%8."/>
      <w:lvlJc w:val="left"/>
      <w:pPr>
        <w:ind w:left="7898" w:hanging="360"/>
      </w:pPr>
    </w:lvl>
    <w:lvl w:ilvl="8" w:tplc="0409001B" w:tentative="1">
      <w:start w:val="1"/>
      <w:numFmt w:val="lowerRoman"/>
      <w:lvlText w:val="%9."/>
      <w:lvlJc w:val="right"/>
      <w:pPr>
        <w:ind w:left="8618" w:hanging="180"/>
      </w:pPr>
    </w:lvl>
  </w:abstractNum>
  <w:abstractNum w:abstractNumId="11">
    <w:nsid w:val="2E7C0F09"/>
    <w:multiLevelType w:val="hybridMultilevel"/>
    <w:tmpl w:val="1550DB3A"/>
    <w:lvl w:ilvl="0" w:tplc="0409000F">
      <w:start w:val="1"/>
      <w:numFmt w:val="decimal"/>
      <w:lvlText w:val="%1."/>
      <w:lvlJc w:val="left"/>
      <w:pPr>
        <w:ind w:left="2137" w:hanging="360"/>
      </w:p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12">
    <w:nsid w:val="3985744E"/>
    <w:multiLevelType w:val="hybridMultilevel"/>
    <w:tmpl w:val="E7EE2F34"/>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3">
    <w:nsid w:val="3D1F15A1"/>
    <w:multiLevelType w:val="hybridMultilevel"/>
    <w:tmpl w:val="046E72D8"/>
    <w:lvl w:ilvl="0" w:tplc="0409000F">
      <w:start w:val="1"/>
      <w:numFmt w:val="decimal"/>
      <w:lvlText w:val="%1."/>
      <w:lvlJc w:val="left"/>
      <w:pPr>
        <w:ind w:left="2138" w:hanging="360"/>
      </w:pPr>
    </w:lvl>
    <w:lvl w:ilvl="1" w:tplc="04090019" w:tentative="1">
      <w:start w:val="1"/>
      <w:numFmt w:val="lowerLetter"/>
      <w:lvlText w:val="%2."/>
      <w:lvlJc w:val="left"/>
      <w:pPr>
        <w:ind w:left="2858" w:hanging="360"/>
      </w:pPr>
    </w:lvl>
    <w:lvl w:ilvl="2" w:tplc="0409001B" w:tentative="1">
      <w:start w:val="1"/>
      <w:numFmt w:val="lowerRoman"/>
      <w:lvlText w:val="%3."/>
      <w:lvlJc w:val="right"/>
      <w:pPr>
        <w:ind w:left="3578" w:hanging="180"/>
      </w:pPr>
    </w:lvl>
    <w:lvl w:ilvl="3" w:tplc="0409000F" w:tentative="1">
      <w:start w:val="1"/>
      <w:numFmt w:val="decimal"/>
      <w:lvlText w:val="%4."/>
      <w:lvlJc w:val="left"/>
      <w:pPr>
        <w:ind w:left="4298" w:hanging="360"/>
      </w:pPr>
    </w:lvl>
    <w:lvl w:ilvl="4" w:tplc="04090019" w:tentative="1">
      <w:start w:val="1"/>
      <w:numFmt w:val="lowerLetter"/>
      <w:lvlText w:val="%5."/>
      <w:lvlJc w:val="left"/>
      <w:pPr>
        <w:ind w:left="5018" w:hanging="360"/>
      </w:pPr>
    </w:lvl>
    <w:lvl w:ilvl="5" w:tplc="0409001B" w:tentative="1">
      <w:start w:val="1"/>
      <w:numFmt w:val="lowerRoman"/>
      <w:lvlText w:val="%6."/>
      <w:lvlJc w:val="right"/>
      <w:pPr>
        <w:ind w:left="5738" w:hanging="180"/>
      </w:pPr>
    </w:lvl>
    <w:lvl w:ilvl="6" w:tplc="0409000F" w:tentative="1">
      <w:start w:val="1"/>
      <w:numFmt w:val="decimal"/>
      <w:lvlText w:val="%7."/>
      <w:lvlJc w:val="left"/>
      <w:pPr>
        <w:ind w:left="6458" w:hanging="360"/>
      </w:pPr>
    </w:lvl>
    <w:lvl w:ilvl="7" w:tplc="04090019" w:tentative="1">
      <w:start w:val="1"/>
      <w:numFmt w:val="lowerLetter"/>
      <w:lvlText w:val="%8."/>
      <w:lvlJc w:val="left"/>
      <w:pPr>
        <w:ind w:left="7178" w:hanging="360"/>
      </w:pPr>
    </w:lvl>
    <w:lvl w:ilvl="8" w:tplc="0409001B" w:tentative="1">
      <w:start w:val="1"/>
      <w:numFmt w:val="lowerRoman"/>
      <w:lvlText w:val="%9."/>
      <w:lvlJc w:val="right"/>
      <w:pPr>
        <w:ind w:left="7898" w:hanging="180"/>
      </w:pPr>
    </w:lvl>
  </w:abstractNum>
  <w:abstractNum w:abstractNumId="14">
    <w:nsid w:val="3F2E0D85"/>
    <w:multiLevelType w:val="multilevel"/>
    <w:tmpl w:val="C9289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568762F"/>
    <w:multiLevelType w:val="hybridMultilevel"/>
    <w:tmpl w:val="80187EF8"/>
    <w:lvl w:ilvl="0" w:tplc="04090001">
      <w:start w:val="1"/>
      <w:numFmt w:val="bullet"/>
      <w:lvlText w:val=""/>
      <w:lvlJc w:val="left"/>
      <w:pPr>
        <w:ind w:left="2137" w:hanging="360"/>
      </w:pPr>
      <w:rPr>
        <w:rFonts w:ascii="Symbol" w:hAnsi="Symbol" w:hint="default"/>
      </w:rPr>
    </w:lvl>
    <w:lvl w:ilvl="1" w:tplc="04090003" w:tentative="1">
      <w:start w:val="1"/>
      <w:numFmt w:val="bullet"/>
      <w:lvlText w:val="o"/>
      <w:lvlJc w:val="left"/>
      <w:pPr>
        <w:ind w:left="2857" w:hanging="360"/>
      </w:pPr>
      <w:rPr>
        <w:rFonts w:ascii="Courier New" w:hAnsi="Courier New" w:cs="Courier New" w:hint="default"/>
      </w:rPr>
    </w:lvl>
    <w:lvl w:ilvl="2" w:tplc="04090005" w:tentative="1">
      <w:start w:val="1"/>
      <w:numFmt w:val="bullet"/>
      <w:lvlText w:val=""/>
      <w:lvlJc w:val="left"/>
      <w:pPr>
        <w:ind w:left="3577" w:hanging="360"/>
      </w:pPr>
      <w:rPr>
        <w:rFonts w:ascii="Wingdings" w:hAnsi="Wingdings" w:hint="default"/>
      </w:rPr>
    </w:lvl>
    <w:lvl w:ilvl="3" w:tplc="04090001" w:tentative="1">
      <w:start w:val="1"/>
      <w:numFmt w:val="bullet"/>
      <w:lvlText w:val=""/>
      <w:lvlJc w:val="left"/>
      <w:pPr>
        <w:ind w:left="4297" w:hanging="360"/>
      </w:pPr>
      <w:rPr>
        <w:rFonts w:ascii="Symbol" w:hAnsi="Symbol" w:hint="default"/>
      </w:rPr>
    </w:lvl>
    <w:lvl w:ilvl="4" w:tplc="04090003" w:tentative="1">
      <w:start w:val="1"/>
      <w:numFmt w:val="bullet"/>
      <w:lvlText w:val="o"/>
      <w:lvlJc w:val="left"/>
      <w:pPr>
        <w:ind w:left="5017" w:hanging="360"/>
      </w:pPr>
      <w:rPr>
        <w:rFonts w:ascii="Courier New" w:hAnsi="Courier New" w:cs="Courier New" w:hint="default"/>
      </w:rPr>
    </w:lvl>
    <w:lvl w:ilvl="5" w:tplc="04090005" w:tentative="1">
      <w:start w:val="1"/>
      <w:numFmt w:val="bullet"/>
      <w:lvlText w:val=""/>
      <w:lvlJc w:val="left"/>
      <w:pPr>
        <w:ind w:left="5737" w:hanging="360"/>
      </w:pPr>
      <w:rPr>
        <w:rFonts w:ascii="Wingdings" w:hAnsi="Wingdings" w:hint="default"/>
      </w:rPr>
    </w:lvl>
    <w:lvl w:ilvl="6" w:tplc="04090001" w:tentative="1">
      <w:start w:val="1"/>
      <w:numFmt w:val="bullet"/>
      <w:lvlText w:val=""/>
      <w:lvlJc w:val="left"/>
      <w:pPr>
        <w:ind w:left="6457" w:hanging="360"/>
      </w:pPr>
      <w:rPr>
        <w:rFonts w:ascii="Symbol" w:hAnsi="Symbol" w:hint="default"/>
      </w:rPr>
    </w:lvl>
    <w:lvl w:ilvl="7" w:tplc="04090003" w:tentative="1">
      <w:start w:val="1"/>
      <w:numFmt w:val="bullet"/>
      <w:lvlText w:val="o"/>
      <w:lvlJc w:val="left"/>
      <w:pPr>
        <w:ind w:left="7177" w:hanging="360"/>
      </w:pPr>
      <w:rPr>
        <w:rFonts w:ascii="Courier New" w:hAnsi="Courier New" w:cs="Courier New" w:hint="default"/>
      </w:rPr>
    </w:lvl>
    <w:lvl w:ilvl="8" w:tplc="04090005" w:tentative="1">
      <w:start w:val="1"/>
      <w:numFmt w:val="bullet"/>
      <w:lvlText w:val=""/>
      <w:lvlJc w:val="left"/>
      <w:pPr>
        <w:ind w:left="7897" w:hanging="360"/>
      </w:pPr>
      <w:rPr>
        <w:rFonts w:ascii="Wingdings" w:hAnsi="Wingdings" w:hint="default"/>
      </w:rPr>
    </w:lvl>
  </w:abstractNum>
  <w:abstractNum w:abstractNumId="16">
    <w:nsid w:val="49F46754"/>
    <w:multiLevelType w:val="hybridMultilevel"/>
    <w:tmpl w:val="0ADE52D2"/>
    <w:lvl w:ilvl="0" w:tplc="0409000F">
      <w:start w:val="1"/>
      <w:numFmt w:val="decimal"/>
      <w:lvlText w:val="%1."/>
      <w:lvlJc w:val="left"/>
      <w:pPr>
        <w:ind w:left="2858" w:hanging="360"/>
      </w:pPr>
    </w:lvl>
    <w:lvl w:ilvl="1" w:tplc="04090019">
      <w:start w:val="1"/>
      <w:numFmt w:val="lowerLetter"/>
      <w:lvlText w:val="%2."/>
      <w:lvlJc w:val="left"/>
      <w:pPr>
        <w:ind w:left="3578" w:hanging="360"/>
      </w:pPr>
    </w:lvl>
    <w:lvl w:ilvl="2" w:tplc="0409001B" w:tentative="1">
      <w:start w:val="1"/>
      <w:numFmt w:val="lowerRoman"/>
      <w:lvlText w:val="%3."/>
      <w:lvlJc w:val="right"/>
      <w:pPr>
        <w:ind w:left="4298" w:hanging="180"/>
      </w:pPr>
    </w:lvl>
    <w:lvl w:ilvl="3" w:tplc="0409000F" w:tentative="1">
      <w:start w:val="1"/>
      <w:numFmt w:val="decimal"/>
      <w:lvlText w:val="%4."/>
      <w:lvlJc w:val="left"/>
      <w:pPr>
        <w:ind w:left="5018" w:hanging="360"/>
      </w:pPr>
    </w:lvl>
    <w:lvl w:ilvl="4" w:tplc="04090019" w:tentative="1">
      <w:start w:val="1"/>
      <w:numFmt w:val="lowerLetter"/>
      <w:lvlText w:val="%5."/>
      <w:lvlJc w:val="left"/>
      <w:pPr>
        <w:ind w:left="5738" w:hanging="360"/>
      </w:pPr>
    </w:lvl>
    <w:lvl w:ilvl="5" w:tplc="0409001B" w:tentative="1">
      <w:start w:val="1"/>
      <w:numFmt w:val="lowerRoman"/>
      <w:lvlText w:val="%6."/>
      <w:lvlJc w:val="right"/>
      <w:pPr>
        <w:ind w:left="6458" w:hanging="180"/>
      </w:pPr>
    </w:lvl>
    <w:lvl w:ilvl="6" w:tplc="0409000F" w:tentative="1">
      <w:start w:val="1"/>
      <w:numFmt w:val="decimal"/>
      <w:lvlText w:val="%7."/>
      <w:lvlJc w:val="left"/>
      <w:pPr>
        <w:ind w:left="7178" w:hanging="360"/>
      </w:pPr>
    </w:lvl>
    <w:lvl w:ilvl="7" w:tplc="04090019" w:tentative="1">
      <w:start w:val="1"/>
      <w:numFmt w:val="lowerLetter"/>
      <w:lvlText w:val="%8."/>
      <w:lvlJc w:val="left"/>
      <w:pPr>
        <w:ind w:left="7898" w:hanging="360"/>
      </w:pPr>
    </w:lvl>
    <w:lvl w:ilvl="8" w:tplc="0409001B" w:tentative="1">
      <w:start w:val="1"/>
      <w:numFmt w:val="lowerRoman"/>
      <w:lvlText w:val="%9."/>
      <w:lvlJc w:val="right"/>
      <w:pPr>
        <w:ind w:left="8618" w:hanging="180"/>
      </w:pPr>
    </w:lvl>
  </w:abstractNum>
  <w:abstractNum w:abstractNumId="17">
    <w:nsid w:val="4BF7034B"/>
    <w:multiLevelType w:val="hybridMultilevel"/>
    <w:tmpl w:val="FF785C1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2281840"/>
    <w:multiLevelType w:val="hybridMultilevel"/>
    <w:tmpl w:val="F038226A"/>
    <w:lvl w:ilvl="0" w:tplc="12C6B468">
      <w:start w:val="1"/>
      <w:numFmt w:val="decimal"/>
      <w:lvlText w:val="%1."/>
      <w:lvlJc w:val="left"/>
      <w:pPr>
        <w:ind w:left="2858" w:hanging="360"/>
      </w:pPr>
      <w:rPr>
        <w:rFonts w:hint="default"/>
      </w:rPr>
    </w:lvl>
    <w:lvl w:ilvl="1" w:tplc="04090019" w:tentative="1">
      <w:start w:val="1"/>
      <w:numFmt w:val="lowerLetter"/>
      <w:lvlText w:val="%2."/>
      <w:lvlJc w:val="left"/>
      <w:pPr>
        <w:ind w:left="3578" w:hanging="360"/>
      </w:pPr>
    </w:lvl>
    <w:lvl w:ilvl="2" w:tplc="0409001B" w:tentative="1">
      <w:start w:val="1"/>
      <w:numFmt w:val="lowerRoman"/>
      <w:lvlText w:val="%3."/>
      <w:lvlJc w:val="right"/>
      <w:pPr>
        <w:ind w:left="4298" w:hanging="180"/>
      </w:pPr>
    </w:lvl>
    <w:lvl w:ilvl="3" w:tplc="0409000F" w:tentative="1">
      <w:start w:val="1"/>
      <w:numFmt w:val="decimal"/>
      <w:lvlText w:val="%4."/>
      <w:lvlJc w:val="left"/>
      <w:pPr>
        <w:ind w:left="5018" w:hanging="360"/>
      </w:pPr>
    </w:lvl>
    <w:lvl w:ilvl="4" w:tplc="04090019" w:tentative="1">
      <w:start w:val="1"/>
      <w:numFmt w:val="lowerLetter"/>
      <w:lvlText w:val="%5."/>
      <w:lvlJc w:val="left"/>
      <w:pPr>
        <w:ind w:left="5738" w:hanging="360"/>
      </w:pPr>
    </w:lvl>
    <w:lvl w:ilvl="5" w:tplc="0409001B" w:tentative="1">
      <w:start w:val="1"/>
      <w:numFmt w:val="lowerRoman"/>
      <w:lvlText w:val="%6."/>
      <w:lvlJc w:val="right"/>
      <w:pPr>
        <w:ind w:left="6458" w:hanging="180"/>
      </w:pPr>
    </w:lvl>
    <w:lvl w:ilvl="6" w:tplc="0409000F" w:tentative="1">
      <w:start w:val="1"/>
      <w:numFmt w:val="decimal"/>
      <w:lvlText w:val="%7."/>
      <w:lvlJc w:val="left"/>
      <w:pPr>
        <w:ind w:left="7178" w:hanging="360"/>
      </w:pPr>
    </w:lvl>
    <w:lvl w:ilvl="7" w:tplc="04090019" w:tentative="1">
      <w:start w:val="1"/>
      <w:numFmt w:val="lowerLetter"/>
      <w:lvlText w:val="%8."/>
      <w:lvlJc w:val="left"/>
      <w:pPr>
        <w:ind w:left="7898" w:hanging="360"/>
      </w:pPr>
    </w:lvl>
    <w:lvl w:ilvl="8" w:tplc="0409001B" w:tentative="1">
      <w:start w:val="1"/>
      <w:numFmt w:val="lowerRoman"/>
      <w:lvlText w:val="%9."/>
      <w:lvlJc w:val="right"/>
      <w:pPr>
        <w:ind w:left="8618" w:hanging="180"/>
      </w:pPr>
    </w:lvl>
  </w:abstractNum>
  <w:abstractNum w:abstractNumId="19">
    <w:nsid w:val="52500AA3"/>
    <w:multiLevelType w:val="hybridMultilevel"/>
    <w:tmpl w:val="6A943F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27E048D"/>
    <w:multiLevelType w:val="hybridMultilevel"/>
    <w:tmpl w:val="902C56BC"/>
    <w:lvl w:ilvl="0" w:tplc="04090001">
      <w:start w:val="1"/>
      <w:numFmt w:val="bullet"/>
      <w:lvlText w:val=""/>
      <w:lvlJc w:val="left"/>
      <w:pPr>
        <w:ind w:left="2563" w:hanging="360"/>
      </w:pPr>
      <w:rPr>
        <w:rFonts w:ascii="Symbol" w:hAnsi="Symbol" w:hint="default"/>
      </w:rPr>
    </w:lvl>
    <w:lvl w:ilvl="1" w:tplc="04090003" w:tentative="1">
      <w:start w:val="1"/>
      <w:numFmt w:val="bullet"/>
      <w:lvlText w:val="o"/>
      <w:lvlJc w:val="left"/>
      <w:pPr>
        <w:ind w:left="3283" w:hanging="360"/>
      </w:pPr>
      <w:rPr>
        <w:rFonts w:ascii="Courier New" w:hAnsi="Courier New" w:cs="Courier New" w:hint="default"/>
      </w:rPr>
    </w:lvl>
    <w:lvl w:ilvl="2" w:tplc="04090005" w:tentative="1">
      <w:start w:val="1"/>
      <w:numFmt w:val="bullet"/>
      <w:lvlText w:val=""/>
      <w:lvlJc w:val="left"/>
      <w:pPr>
        <w:ind w:left="4003" w:hanging="360"/>
      </w:pPr>
      <w:rPr>
        <w:rFonts w:ascii="Wingdings" w:hAnsi="Wingdings" w:hint="default"/>
      </w:rPr>
    </w:lvl>
    <w:lvl w:ilvl="3" w:tplc="04090001" w:tentative="1">
      <w:start w:val="1"/>
      <w:numFmt w:val="bullet"/>
      <w:lvlText w:val=""/>
      <w:lvlJc w:val="left"/>
      <w:pPr>
        <w:ind w:left="4723" w:hanging="360"/>
      </w:pPr>
      <w:rPr>
        <w:rFonts w:ascii="Symbol" w:hAnsi="Symbol" w:hint="default"/>
      </w:rPr>
    </w:lvl>
    <w:lvl w:ilvl="4" w:tplc="04090003" w:tentative="1">
      <w:start w:val="1"/>
      <w:numFmt w:val="bullet"/>
      <w:lvlText w:val="o"/>
      <w:lvlJc w:val="left"/>
      <w:pPr>
        <w:ind w:left="5443" w:hanging="360"/>
      </w:pPr>
      <w:rPr>
        <w:rFonts w:ascii="Courier New" w:hAnsi="Courier New" w:cs="Courier New" w:hint="default"/>
      </w:rPr>
    </w:lvl>
    <w:lvl w:ilvl="5" w:tplc="04090005" w:tentative="1">
      <w:start w:val="1"/>
      <w:numFmt w:val="bullet"/>
      <w:lvlText w:val=""/>
      <w:lvlJc w:val="left"/>
      <w:pPr>
        <w:ind w:left="6163" w:hanging="360"/>
      </w:pPr>
      <w:rPr>
        <w:rFonts w:ascii="Wingdings" w:hAnsi="Wingdings" w:hint="default"/>
      </w:rPr>
    </w:lvl>
    <w:lvl w:ilvl="6" w:tplc="04090001" w:tentative="1">
      <w:start w:val="1"/>
      <w:numFmt w:val="bullet"/>
      <w:lvlText w:val=""/>
      <w:lvlJc w:val="left"/>
      <w:pPr>
        <w:ind w:left="6883" w:hanging="360"/>
      </w:pPr>
      <w:rPr>
        <w:rFonts w:ascii="Symbol" w:hAnsi="Symbol" w:hint="default"/>
      </w:rPr>
    </w:lvl>
    <w:lvl w:ilvl="7" w:tplc="04090003" w:tentative="1">
      <w:start w:val="1"/>
      <w:numFmt w:val="bullet"/>
      <w:lvlText w:val="o"/>
      <w:lvlJc w:val="left"/>
      <w:pPr>
        <w:ind w:left="7603" w:hanging="360"/>
      </w:pPr>
      <w:rPr>
        <w:rFonts w:ascii="Courier New" w:hAnsi="Courier New" w:cs="Courier New" w:hint="default"/>
      </w:rPr>
    </w:lvl>
    <w:lvl w:ilvl="8" w:tplc="04090005" w:tentative="1">
      <w:start w:val="1"/>
      <w:numFmt w:val="bullet"/>
      <w:lvlText w:val=""/>
      <w:lvlJc w:val="left"/>
      <w:pPr>
        <w:ind w:left="8323" w:hanging="360"/>
      </w:pPr>
      <w:rPr>
        <w:rFonts w:ascii="Wingdings" w:hAnsi="Wingdings" w:hint="default"/>
      </w:rPr>
    </w:lvl>
  </w:abstractNum>
  <w:abstractNum w:abstractNumId="21">
    <w:nsid w:val="543A71B4"/>
    <w:multiLevelType w:val="hybridMultilevel"/>
    <w:tmpl w:val="C96020D2"/>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22">
    <w:nsid w:val="54F91CB1"/>
    <w:multiLevelType w:val="hybridMultilevel"/>
    <w:tmpl w:val="CDBAE52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561528BD"/>
    <w:multiLevelType w:val="hybridMultilevel"/>
    <w:tmpl w:val="DDA46B9E"/>
    <w:lvl w:ilvl="0" w:tplc="04090001">
      <w:start w:val="1"/>
      <w:numFmt w:val="bullet"/>
      <w:lvlText w:val=""/>
      <w:lvlJc w:val="left"/>
      <w:pPr>
        <w:ind w:left="2137" w:hanging="360"/>
      </w:pPr>
      <w:rPr>
        <w:rFonts w:ascii="Symbol" w:hAnsi="Symbol" w:hint="default"/>
      </w:rPr>
    </w:lvl>
    <w:lvl w:ilvl="1" w:tplc="F118CBC8">
      <w:numFmt w:val="bullet"/>
      <w:lvlText w:val="-"/>
      <w:lvlJc w:val="left"/>
      <w:pPr>
        <w:ind w:left="2857" w:hanging="360"/>
      </w:pPr>
      <w:rPr>
        <w:rFonts w:ascii="Arial" w:eastAsiaTheme="minorHAnsi" w:hAnsi="Arial" w:cs="Arial" w:hint="default"/>
      </w:rPr>
    </w:lvl>
    <w:lvl w:ilvl="2" w:tplc="04090005" w:tentative="1">
      <w:start w:val="1"/>
      <w:numFmt w:val="bullet"/>
      <w:lvlText w:val=""/>
      <w:lvlJc w:val="left"/>
      <w:pPr>
        <w:ind w:left="3577" w:hanging="360"/>
      </w:pPr>
      <w:rPr>
        <w:rFonts w:ascii="Wingdings" w:hAnsi="Wingdings" w:hint="default"/>
      </w:rPr>
    </w:lvl>
    <w:lvl w:ilvl="3" w:tplc="04090001" w:tentative="1">
      <w:start w:val="1"/>
      <w:numFmt w:val="bullet"/>
      <w:lvlText w:val=""/>
      <w:lvlJc w:val="left"/>
      <w:pPr>
        <w:ind w:left="4297" w:hanging="360"/>
      </w:pPr>
      <w:rPr>
        <w:rFonts w:ascii="Symbol" w:hAnsi="Symbol" w:hint="default"/>
      </w:rPr>
    </w:lvl>
    <w:lvl w:ilvl="4" w:tplc="04090003" w:tentative="1">
      <w:start w:val="1"/>
      <w:numFmt w:val="bullet"/>
      <w:lvlText w:val="o"/>
      <w:lvlJc w:val="left"/>
      <w:pPr>
        <w:ind w:left="5017" w:hanging="360"/>
      </w:pPr>
      <w:rPr>
        <w:rFonts w:ascii="Courier New" w:hAnsi="Courier New" w:cs="Courier New" w:hint="default"/>
      </w:rPr>
    </w:lvl>
    <w:lvl w:ilvl="5" w:tplc="04090005" w:tentative="1">
      <w:start w:val="1"/>
      <w:numFmt w:val="bullet"/>
      <w:lvlText w:val=""/>
      <w:lvlJc w:val="left"/>
      <w:pPr>
        <w:ind w:left="5737" w:hanging="360"/>
      </w:pPr>
      <w:rPr>
        <w:rFonts w:ascii="Wingdings" w:hAnsi="Wingdings" w:hint="default"/>
      </w:rPr>
    </w:lvl>
    <w:lvl w:ilvl="6" w:tplc="04090001" w:tentative="1">
      <w:start w:val="1"/>
      <w:numFmt w:val="bullet"/>
      <w:lvlText w:val=""/>
      <w:lvlJc w:val="left"/>
      <w:pPr>
        <w:ind w:left="6457" w:hanging="360"/>
      </w:pPr>
      <w:rPr>
        <w:rFonts w:ascii="Symbol" w:hAnsi="Symbol" w:hint="default"/>
      </w:rPr>
    </w:lvl>
    <w:lvl w:ilvl="7" w:tplc="04090003" w:tentative="1">
      <w:start w:val="1"/>
      <w:numFmt w:val="bullet"/>
      <w:lvlText w:val="o"/>
      <w:lvlJc w:val="left"/>
      <w:pPr>
        <w:ind w:left="7177" w:hanging="360"/>
      </w:pPr>
      <w:rPr>
        <w:rFonts w:ascii="Courier New" w:hAnsi="Courier New" w:cs="Courier New" w:hint="default"/>
      </w:rPr>
    </w:lvl>
    <w:lvl w:ilvl="8" w:tplc="04090005" w:tentative="1">
      <w:start w:val="1"/>
      <w:numFmt w:val="bullet"/>
      <w:lvlText w:val=""/>
      <w:lvlJc w:val="left"/>
      <w:pPr>
        <w:ind w:left="7897" w:hanging="360"/>
      </w:pPr>
      <w:rPr>
        <w:rFonts w:ascii="Wingdings" w:hAnsi="Wingdings" w:hint="default"/>
      </w:rPr>
    </w:lvl>
  </w:abstractNum>
  <w:abstractNum w:abstractNumId="24">
    <w:nsid w:val="588E7ACE"/>
    <w:multiLevelType w:val="hybridMultilevel"/>
    <w:tmpl w:val="EE8E5A6C"/>
    <w:lvl w:ilvl="0" w:tplc="04090001">
      <w:start w:val="1"/>
      <w:numFmt w:val="bullet"/>
      <w:lvlText w:val=""/>
      <w:lvlJc w:val="left"/>
      <w:pPr>
        <w:ind w:left="2137" w:hanging="360"/>
      </w:pPr>
      <w:rPr>
        <w:rFonts w:ascii="Symbol" w:hAnsi="Symbol" w:hint="default"/>
      </w:rPr>
    </w:lvl>
    <w:lvl w:ilvl="1" w:tplc="04090003" w:tentative="1">
      <w:start w:val="1"/>
      <w:numFmt w:val="bullet"/>
      <w:lvlText w:val="o"/>
      <w:lvlJc w:val="left"/>
      <w:pPr>
        <w:ind w:left="2857" w:hanging="360"/>
      </w:pPr>
      <w:rPr>
        <w:rFonts w:ascii="Courier New" w:hAnsi="Courier New" w:cs="Courier New" w:hint="default"/>
      </w:rPr>
    </w:lvl>
    <w:lvl w:ilvl="2" w:tplc="04090005" w:tentative="1">
      <w:start w:val="1"/>
      <w:numFmt w:val="bullet"/>
      <w:lvlText w:val=""/>
      <w:lvlJc w:val="left"/>
      <w:pPr>
        <w:ind w:left="3577" w:hanging="360"/>
      </w:pPr>
      <w:rPr>
        <w:rFonts w:ascii="Wingdings" w:hAnsi="Wingdings" w:hint="default"/>
      </w:rPr>
    </w:lvl>
    <w:lvl w:ilvl="3" w:tplc="04090001" w:tentative="1">
      <w:start w:val="1"/>
      <w:numFmt w:val="bullet"/>
      <w:lvlText w:val=""/>
      <w:lvlJc w:val="left"/>
      <w:pPr>
        <w:ind w:left="4297" w:hanging="360"/>
      </w:pPr>
      <w:rPr>
        <w:rFonts w:ascii="Symbol" w:hAnsi="Symbol" w:hint="default"/>
      </w:rPr>
    </w:lvl>
    <w:lvl w:ilvl="4" w:tplc="04090003" w:tentative="1">
      <w:start w:val="1"/>
      <w:numFmt w:val="bullet"/>
      <w:lvlText w:val="o"/>
      <w:lvlJc w:val="left"/>
      <w:pPr>
        <w:ind w:left="5017" w:hanging="360"/>
      </w:pPr>
      <w:rPr>
        <w:rFonts w:ascii="Courier New" w:hAnsi="Courier New" w:cs="Courier New" w:hint="default"/>
      </w:rPr>
    </w:lvl>
    <w:lvl w:ilvl="5" w:tplc="04090005" w:tentative="1">
      <w:start w:val="1"/>
      <w:numFmt w:val="bullet"/>
      <w:lvlText w:val=""/>
      <w:lvlJc w:val="left"/>
      <w:pPr>
        <w:ind w:left="5737" w:hanging="360"/>
      </w:pPr>
      <w:rPr>
        <w:rFonts w:ascii="Wingdings" w:hAnsi="Wingdings" w:hint="default"/>
      </w:rPr>
    </w:lvl>
    <w:lvl w:ilvl="6" w:tplc="04090001" w:tentative="1">
      <w:start w:val="1"/>
      <w:numFmt w:val="bullet"/>
      <w:lvlText w:val=""/>
      <w:lvlJc w:val="left"/>
      <w:pPr>
        <w:ind w:left="6457" w:hanging="360"/>
      </w:pPr>
      <w:rPr>
        <w:rFonts w:ascii="Symbol" w:hAnsi="Symbol" w:hint="default"/>
      </w:rPr>
    </w:lvl>
    <w:lvl w:ilvl="7" w:tplc="04090003" w:tentative="1">
      <w:start w:val="1"/>
      <w:numFmt w:val="bullet"/>
      <w:lvlText w:val="o"/>
      <w:lvlJc w:val="left"/>
      <w:pPr>
        <w:ind w:left="7177" w:hanging="360"/>
      </w:pPr>
      <w:rPr>
        <w:rFonts w:ascii="Courier New" w:hAnsi="Courier New" w:cs="Courier New" w:hint="default"/>
      </w:rPr>
    </w:lvl>
    <w:lvl w:ilvl="8" w:tplc="04090005" w:tentative="1">
      <w:start w:val="1"/>
      <w:numFmt w:val="bullet"/>
      <w:lvlText w:val=""/>
      <w:lvlJc w:val="left"/>
      <w:pPr>
        <w:ind w:left="7897" w:hanging="360"/>
      </w:pPr>
      <w:rPr>
        <w:rFonts w:ascii="Wingdings" w:hAnsi="Wingdings" w:hint="default"/>
      </w:rPr>
    </w:lvl>
  </w:abstractNum>
  <w:abstractNum w:abstractNumId="25">
    <w:nsid w:val="5A3C7DF8"/>
    <w:multiLevelType w:val="multilevel"/>
    <w:tmpl w:val="B8D8D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5BEB0593"/>
    <w:multiLevelType w:val="hybridMultilevel"/>
    <w:tmpl w:val="FEFA77FE"/>
    <w:lvl w:ilvl="0" w:tplc="04090001">
      <w:start w:val="1"/>
      <w:numFmt w:val="bullet"/>
      <w:lvlText w:val=""/>
      <w:lvlJc w:val="left"/>
      <w:pPr>
        <w:ind w:left="2138" w:hanging="360"/>
      </w:pPr>
      <w:rPr>
        <w:rFonts w:ascii="Symbol" w:hAnsi="Symbol" w:hint="default"/>
      </w:rPr>
    </w:lvl>
    <w:lvl w:ilvl="1" w:tplc="04090003">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27">
    <w:nsid w:val="5FE50C6C"/>
    <w:multiLevelType w:val="hybridMultilevel"/>
    <w:tmpl w:val="3A2C3528"/>
    <w:lvl w:ilvl="0" w:tplc="04090015">
      <w:start w:val="1"/>
      <w:numFmt w:val="upperLetter"/>
      <w:lvlText w:val="%1."/>
      <w:lvlJc w:val="left"/>
      <w:pPr>
        <w:ind w:left="720" w:hanging="360"/>
      </w:pPr>
    </w:lvl>
    <w:lvl w:ilvl="1" w:tplc="2774E766">
      <w:start w:val="1"/>
      <w:numFmt w:val="decimal"/>
      <w:lvlText w:val="%2"/>
      <w:lvlJc w:val="left"/>
      <w:pPr>
        <w:ind w:left="1440" w:hanging="360"/>
      </w:pPr>
      <w:rPr>
        <w:rFonts w:hint="default"/>
      </w:rPr>
    </w:lvl>
    <w:lvl w:ilvl="2" w:tplc="9F3AF236">
      <w:start w:val="1"/>
      <w:numFmt w:val="decimal"/>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62617AC6"/>
    <w:multiLevelType w:val="hybridMultilevel"/>
    <w:tmpl w:val="A0C66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58868AF"/>
    <w:multiLevelType w:val="hybridMultilevel"/>
    <w:tmpl w:val="B1D235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66BC7D31"/>
    <w:multiLevelType w:val="hybridMultilevel"/>
    <w:tmpl w:val="8AC0538E"/>
    <w:lvl w:ilvl="0" w:tplc="0409000F">
      <w:start w:val="1"/>
      <w:numFmt w:val="decimal"/>
      <w:lvlText w:val="%1."/>
      <w:lvlJc w:val="left"/>
      <w:pPr>
        <w:ind w:left="2858" w:hanging="360"/>
      </w:pPr>
    </w:lvl>
    <w:lvl w:ilvl="1" w:tplc="04090019">
      <w:start w:val="1"/>
      <w:numFmt w:val="lowerLetter"/>
      <w:lvlText w:val="%2."/>
      <w:lvlJc w:val="left"/>
      <w:pPr>
        <w:ind w:left="3578" w:hanging="360"/>
      </w:pPr>
    </w:lvl>
    <w:lvl w:ilvl="2" w:tplc="0409001B" w:tentative="1">
      <w:start w:val="1"/>
      <w:numFmt w:val="lowerRoman"/>
      <w:lvlText w:val="%3."/>
      <w:lvlJc w:val="right"/>
      <w:pPr>
        <w:ind w:left="4298" w:hanging="180"/>
      </w:pPr>
    </w:lvl>
    <w:lvl w:ilvl="3" w:tplc="0409000F" w:tentative="1">
      <w:start w:val="1"/>
      <w:numFmt w:val="decimal"/>
      <w:lvlText w:val="%4."/>
      <w:lvlJc w:val="left"/>
      <w:pPr>
        <w:ind w:left="5018" w:hanging="360"/>
      </w:pPr>
    </w:lvl>
    <w:lvl w:ilvl="4" w:tplc="04090019" w:tentative="1">
      <w:start w:val="1"/>
      <w:numFmt w:val="lowerLetter"/>
      <w:lvlText w:val="%5."/>
      <w:lvlJc w:val="left"/>
      <w:pPr>
        <w:ind w:left="5738" w:hanging="360"/>
      </w:pPr>
    </w:lvl>
    <w:lvl w:ilvl="5" w:tplc="0409001B" w:tentative="1">
      <w:start w:val="1"/>
      <w:numFmt w:val="lowerRoman"/>
      <w:lvlText w:val="%6."/>
      <w:lvlJc w:val="right"/>
      <w:pPr>
        <w:ind w:left="6458" w:hanging="180"/>
      </w:pPr>
    </w:lvl>
    <w:lvl w:ilvl="6" w:tplc="0409000F" w:tentative="1">
      <w:start w:val="1"/>
      <w:numFmt w:val="decimal"/>
      <w:lvlText w:val="%7."/>
      <w:lvlJc w:val="left"/>
      <w:pPr>
        <w:ind w:left="7178" w:hanging="360"/>
      </w:pPr>
    </w:lvl>
    <w:lvl w:ilvl="7" w:tplc="04090019" w:tentative="1">
      <w:start w:val="1"/>
      <w:numFmt w:val="lowerLetter"/>
      <w:lvlText w:val="%8."/>
      <w:lvlJc w:val="left"/>
      <w:pPr>
        <w:ind w:left="7898" w:hanging="360"/>
      </w:pPr>
    </w:lvl>
    <w:lvl w:ilvl="8" w:tplc="0409001B" w:tentative="1">
      <w:start w:val="1"/>
      <w:numFmt w:val="lowerRoman"/>
      <w:lvlText w:val="%9."/>
      <w:lvlJc w:val="right"/>
      <w:pPr>
        <w:ind w:left="8618" w:hanging="180"/>
      </w:pPr>
    </w:lvl>
  </w:abstractNum>
  <w:abstractNum w:abstractNumId="31">
    <w:nsid w:val="6713018F"/>
    <w:multiLevelType w:val="hybridMultilevel"/>
    <w:tmpl w:val="EA0A3210"/>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32">
    <w:nsid w:val="67DE7C60"/>
    <w:multiLevelType w:val="hybridMultilevel"/>
    <w:tmpl w:val="B1D235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6C3A4CDD"/>
    <w:multiLevelType w:val="hybridMultilevel"/>
    <w:tmpl w:val="16A89A2E"/>
    <w:lvl w:ilvl="0" w:tplc="D5B2944E">
      <w:start w:val="1"/>
      <w:numFmt w:val="decimal"/>
      <w:lvlText w:val="%1."/>
      <w:lvlJc w:val="left"/>
      <w:pPr>
        <w:ind w:left="2858"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7DB4334D"/>
    <w:multiLevelType w:val="hybridMultilevel"/>
    <w:tmpl w:val="5D248A26"/>
    <w:lvl w:ilvl="0" w:tplc="04090001">
      <w:start w:val="1"/>
      <w:numFmt w:val="bullet"/>
      <w:lvlText w:val=""/>
      <w:lvlJc w:val="left"/>
      <w:pPr>
        <w:ind w:left="2137" w:hanging="360"/>
      </w:pPr>
      <w:rPr>
        <w:rFonts w:ascii="Symbol" w:hAnsi="Symbol" w:hint="default"/>
      </w:rPr>
    </w:lvl>
    <w:lvl w:ilvl="1" w:tplc="04090003" w:tentative="1">
      <w:start w:val="1"/>
      <w:numFmt w:val="bullet"/>
      <w:lvlText w:val="o"/>
      <w:lvlJc w:val="left"/>
      <w:pPr>
        <w:ind w:left="2857" w:hanging="360"/>
      </w:pPr>
      <w:rPr>
        <w:rFonts w:ascii="Courier New" w:hAnsi="Courier New" w:cs="Courier New" w:hint="default"/>
      </w:rPr>
    </w:lvl>
    <w:lvl w:ilvl="2" w:tplc="04090005" w:tentative="1">
      <w:start w:val="1"/>
      <w:numFmt w:val="bullet"/>
      <w:lvlText w:val=""/>
      <w:lvlJc w:val="left"/>
      <w:pPr>
        <w:ind w:left="3577" w:hanging="360"/>
      </w:pPr>
      <w:rPr>
        <w:rFonts w:ascii="Wingdings" w:hAnsi="Wingdings" w:hint="default"/>
      </w:rPr>
    </w:lvl>
    <w:lvl w:ilvl="3" w:tplc="04090001" w:tentative="1">
      <w:start w:val="1"/>
      <w:numFmt w:val="bullet"/>
      <w:lvlText w:val=""/>
      <w:lvlJc w:val="left"/>
      <w:pPr>
        <w:ind w:left="4297" w:hanging="360"/>
      </w:pPr>
      <w:rPr>
        <w:rFonts w:ascii="Symbol" w:hAnsi="Symbol" w:hint="default"/>
      </w:rPr>
    </w:lvl>
    <w:lvl w:ilvl="4" w:tplc="04090003" w:tentative="1">
      <w:start w:val="1"/>
      <w:numFmt w:val="bullet"/>
      <w:lvlText w:val="o"/>
      <w:lvlJc w:val="left"/>
      <w:pPr>
        <w:ind w:left="5017" w:hanging="360"/>
      </w:pPr>
      <w:rPr>
        <w:rFonts w:ascii="Courier New" w:hAnsi="Courier New" w:cs="Courier New" w:hint="default"/>
      </w:rPr>
    </w:lvl>
    <w:lvl w:ilvl="5" w:tplc="04090005" w:tentative="1">
      <w:start w:val="1"/>
      <w:numFmt w:val="bullet"/>
      <w:lvlText w:val=""/>
      <w:lvlJc w:val="left"/>
      <w:pPr>
        <w:ind w:left="5737" w:hanging="360"/>
      </w:pPr>
      <w:rPr>
        <w:rFonts w:ascii="Wingdings" w:hAnsi="Wingdings" w:hint="default"/>
      </w:rPr>
    </w:lvl>
    <w:lvl w:ilvl="6" w:tplc="04090001" w:tentative="1">
      <w:start w:val="1"/>
      <w:numFmt w:val="bullet"/>
      <w:lvlText w:val=""/>
      <w:lvlJc w:val="left"/>
      <w:pPr>
        <w:ind w:left="6457" w:hanging="360"/>
      </w:pPr>
      <w:rPr>
        <w:rFonts w:ascii="Symbol" w:hAnsi="Symbol" w:hint="default"/>
      </w:rPr>
    </w:lvl>
    <w:lvl w:ilvl="7" w:tplc="04090003" w:tentative="1">
      <w:start w:val="1"/>
      <w:numFmt w:val="bullet"/>
      <w:lvlText w:val="o"/>
      <w:lvlJc w:val="left"/>
      <w:pPr>
        <w:ind w:left="7177" w:hanging="360"/>
      </w:pPr>
      <w:rPr>
        <w:rFonts w:ascii="Courier New" w:hAnsi="Courier New" w:cs="Courier New" w:hint="default"/>
      </w:rPr>
    </w:lvl>
    <w:lvl w:ilvl="8" w:tplc="04090005" w:tentative="1">
      <w:start w:val="1"/>
      <w:numFmt w:val="bullet"/>
      <w:lvlText w:val=""/>
      <w:lvlJc w:val="left"/>
      <w:pPr>
        <w:ind w:left="7897" w:hanging="360"/>
      </w:pPr>
      <w:rPr>
        <w:rFonts w:ascii="Wingdings" w:hAnsi="Wingdings" w:hint="default"/>
      </w:rPr>
    </w:lvl>
  </w:abstractNum>
  <w:num w:numId="1">
    <w:abstractNumId w:val="27"/>
  </w:num>
  <w:num w:numId="2">
    <w:abstractNumId w:val="24"/>
  </w:num>
  <w:num w:numId="3">
    <w:abstractNumId w:val="7"/>
  </w:num>
  <w:num w:numId="4">
    <w:abstractNumId w:val="6"/>
  </w:num>
  <w:num w:numId="5">
    <w:abstractNumId w:val="15"/>
  </w:num>
  <w:num w:numId="6">
    <w:abstractNumId w:val="34"/>
  </w:num>
  <w:num w:numId="7">
    <w:abstractNumId w:val="2"/>
  </w:num>
  <w:num w:numId="8">
    <w:abstractNumId w:val="17"/>
  </w:num>
  <w:num w:numId="9">
    <w:abstractNumId w:val="8"/>
  </w:num>
  <w:num w:numId="10">
    <w:abstractNumId w:val="22"/>
  </w:num>
  <w:num w:numId="11">
    <w:abstractNumId w:val="3"/>
  </w:num>
  <w:num w:numId="12">
    <w:abstractNumId w:val="10"/>
  </w:num>
  <w:num w:numId="13">
    <w:abstractNumId w:val="20"/>
  </w:num>
  <w:num w:numId="14">
    <w:abstractNumId w:val="1"/>
  </w:num>
  <w:num w:numId="15">
    <w:abstractNumId w:val="16"/>
  </w:num>
  <w:num w:numId="16">
    <w:abstractNumId w:val="0"/>
  </w:num>
  <w:num w:numId="17">
    <w:abstractNumId w:val="18"/>
  </w:num>
  <w:num w:numId="18">
    <w:abstractNumId w:val="33"/>
  </w:num>
  <w:num w:numId="19">
    <w:abstractNumId w:val="11"/>
  </w:num>
  <w:num w:numId="20">
    <w:abstractNumId w:val="13"/>
  </w:num>
  <w:num w:numId="21">
    <w:abstractNumId w:val="4"/>
  </w:num>
  <w:num w:numId="22">
    <w:abstractNumId w:val="23"/>
  </w:num>
  <w:num w:numId="23">
    <w:abstractNumId w:val="21"/>
  </w:num>
  <w:num w:numId="24">
    <w:abstractNumId w:val="19"/>
  </w:num>
  <w:num w:numId="25">
    <w:abstractNumId w:val="26"/>
  </w:num>
  <w:num w:numId="26">
    <w:abstractNumId w:val="31"/>
  </w:num>
  <w:num w:numId="27">
    <w:abstractNumId w:val="14"/>
  </w:num>
  <w:num w:numId="28">
    <w:abstractNumId w:val="9"/>
  </w:num>
  <w:num w:numId="29">
    <w:abstractNumId w:val="25"/>
  </w:num>
  <w:num w:numId="30">
    <w:abstractNumId w:val="30"/>
  </w:num>
  <w:num w:numId="31">
    <w:abstractNumId w:val="32"/>
  </w:num>
  <w:num w:numId="32">
    <w:abstractNumId w:val="29"/>
  </w:num>
  <w:num w:numId="33">
    <w:abstractNumId w:val="12"/>
  </w:num>
  <w:num w:numId="34">
    <w:abstractNumId w:val="28"/>
  </w:num>
  <w:num w:numId="35">
    <w:abstractNumId w:val="5"/>
  </w:num>
  <w:numIdMacAtCleanup w:val="1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137AA"/>
    <w:rsid w:val="0000350D"/>
    <w:rsid w:val="00005920"/>
    <w:rsid w:val="00007106"/>
    <w:rsid w:val="00012AD6"/>
    <w:rsid w:val="00014CA4"/>
    <w:rsid w:val="00031D9B"/>
    <w:rsid w:val="0003324D"/>
    <w:rsid w:val="00033BC0"/>
    <w:rsid w:val="00035287"/>
    <w:rsid w:val="00035FC1"/>
    <w:rsid w:val="00042691"/>
    <w:rsid w:val="00042DC8"/>
    <w:rsid w:val="000436FE"/>
    <w:rsid w:val="00043C65"/>
    <w:rsid w:val="00044AF7"/>
    <w:rsid w:val="0004682F"/>
    <w:rsid w:val="000511C5"/>
    <w:rsid w:val="0005369F"/>
    <w:rsid w:val="0005514E"/>
    <w:rsid w:val="000560BB"/>
    <w:rsid w:val="0006295F"/>
    <w:rsid w:val="00063ABD"/>
    <w:rsid w:val="00065255"/>
    <w:rsid w:val="00072563"/>
    <w:rsid w:val="000744B6"/>
    <w:rsid w:val="00074E8B"/>
    <w:rsid w:val="00082EC6"/>
    <w:rsid w:val="000A265F"/>
    <w:rsid w:val="000A36B9"/>
    <w:rsid w:val="000B43BE"/>
    <w:rsid w:val="000B565B"/>
    <w:rsid w:val="000B6033"/>
    <w:rsid w:val="000C1040"/>
    <w:rsid w:val="000C61A6"/>
    <w:rsid w:val="000C72CB"/>
    <w:rsid w:val="000D1FEF"/>
    <w:rsid w:val="000E0320"/>
    <w:rsid w:val="000E07B3"/>
    <w:rsid w:val="000E2EAA"/>
    <w:rsid w:val="000E7D7F"/>
    <w:rsid w:val="000F2695"/>
    <w:rsid w:val="000F746E"/>
    <w:rsid w:val="00101FFB"/>
    <w:rsid w:val="001021E5"/>
    <w:rsid w:val="00103A23"/>
    <w:rsid w:val="00104891"/>
    <w:rsid w:val="00113922"/>
    <w:rsid w:val="0011758A"/>
    <w:rsid w:val="001206FF"/>
    <w:rsid w:val="00120CC5"/>
    <w:rsid w:val="00127548"/>
    <w:rsid w:val="00131C1D"/>
    <w:rsid w:val="00131EA5"/>
    <w:rsid w:val="0013472F"/>
    <w:rsid w:val="001509AA"/>
    <w:rsid w:val="001529BD"/>
    <w:rsid w:val="001548AD"/>
    <w:rsid w:val="00161700"/>
    <w:rsid w:val="00162EC2"/>
    <w:rsid w:val="001667E4"/>
    <w:rsid w:val="00166C22"/>
    <w:rsid w:val="00166E4A"/>
    <w:rsid w:val="001676D2"/>
    <w:rsid w:val="00174BFE"/>
    <w:rsid w:val="00184C70"/>
    <w:rsid w:val="00191354"/>
    <w:rsid w:val="00191C14"/>
    <w:rsid w:val="00193588"/>
    <w:rsid w:val="00197CCD"/>
    <w:rsid w:val="00197E0F"/>
    <w:rsid w:val="001B44B1"/>
    <w:rsid w:val="001B5820"/>
    <w:rsid w:val="001B6438"/>
    <w:rsid w:val="001B77C6"/>
    <w:rsid w:val="001C2628"/>
    <w:rsid w:val="001D2EE8"/>
    <w:rsid w:val="001E031B"/>
    <w:rsid w:val="001E0534"/>
    <w:rsid w:val="001E0BC1"/>
    <w:rsid w:val="001E4382"/>
    <w:rsid w:val="001F2ED6"/>
    <w:rsid w:val="00201F36"/>
    <w:rsid w:val="00204416"/>
    <w:rsid w:val="00204EFE"/>
    <w:rsid w:val="002053DE"/>
    <w:rsid w:val="002062DE"/>
    <w:rsid w:val="0020692A"/>
    <w:rsid w:val="00206B08"/>
    <w:rsid w:val="00210055"/>
    <w:rsid w:val="002137AA"/>
    <w:rsid w:val="0021392C"/>
    <w:rsid w:val="00213E7C"/>
    <w:rsid w:val="0024036A"/>
    <w:rsid w:val="00241D1A"/>
    <w:rsid w:val="002422F5"/>
    <w:rsid w:val="002442A5"/>
    <w:rsid w:val="00246F41"/>
    <w:rsid w:val="0024786B"/>
    <w:rsid w:val="00254A4D"/>
    <w:rsid w:val="002625BD"/>
    <w:rsid w:val="00271896"/>
    <w:rsid w:val="002834A0"/>
    <w:rsid w:val="00285172"/>
    <w:rsid w:val="002911CA"/>
    <w:rsid w:val="002A05E5"/>
    <w:rsid w:val="002B0F51"/>
    <w:rsid w:val="002B10D7"/>
    <w:rsid w:val="002B12C6"/>
    <w:rsid w:val="002B3AE5"/>
    <w:rsid w:val="002B3E60"/>
    <w:rsid w:val="002B5055"/>
    <w:rsid w:val="002B5B05"/>
    <w:rsid w:val="002C0BD4"/>
    <w:rsid w:val="002C574B"/>
    <w:rsid w:val="002C5B7B"/>
    <w:rsid w:val="002D5F9B"/>
    <w:rsid w:val="002D747A"/>
    <w:rsid w:val="002D771B"/>
    <w:rsid w:val="002D7F48"/>
    <w:rsid w:val="002D7F8A"/>
    <w:rsid w:val="002E0454"/>
    <w:rsid w:val="002E3E01"/>
    <w:rsid w:val="002F2234"/>
    <w:rsid w:val="002F6346"/>
    <w:rsid w:val="002F6EF2"/>
    <w:rsid w:val="00303007"/>
    <w:rsid w:val="00303D17"/>
    <w:rsid w:val="003054F0"/>
    <w:rsid w:val="00305F46"/>
    <w:rsid w:val="00315B9C"/>
    <w:rsid w:val="0032267A"/>
    <w:rsid w:val="00326F2F"/>
    <w:rsid w:val="00332F18"/>
    <w:rsid w:val="00333818"/>
    <w:rsid w:val="00335611"/>
    <w:rsid w:val="00344AF0"/>
    <w:rsid w:val="003518A5"/>
    <w:rsid w:val="00356D1F"/>
    <w:rsid w:val="00360377"/>
    <w:rsid w:val="00361B33"/>
    <w:rsid w:val="00361EA4"/>
    <w:rsid w:val="00364D8A"/>
    <w:rsid w:val="00364E17"/>
    <w:rsid w:val="003702B4"/>
    <w:rsid w:val="0037663C"/>
    <w:rsid w:val="00382AA4"/>
    <w:rsid w:val="00386C68"/>
    <w:rsid w:val="0039143D"/>
    <w:rsid w:val="0039199E"/>
    <w:rsid w:val="003A05AD"/>
    <w:rsid w:val="003A56C6"/>
    <w:rsid w:val="003A57A8"/>
    <w:rsid w:val="003B57DA"/>
    <w:rsid w:val="003C1361"/>
    <w:rsid w:val="003C4EF6"/>
    <w:rsid w:val="003C7B3E"/>
    <w:rsid w:val="003D0EA6"/>
    <w:rsid w:val="003E0B17"/>
    <w:rsid w:val="003E1260"/>
    <w:rsid w:val="003E19C3"/>
    <w:rsid w:val="003E5AA9"/>
    <w:rsid w:val="003E6E6E"/>
    <w:rsid w:val="003F298D"/>
    <w:rsid w:val="003F55F9"/>
    <w:rsid w:val="0040141E"/>
    <w:rsid w:val="00404228"/>
    <w:rsid w:val="004051D7"/>
    <w:rsid w:val="004072D1"/>
    <w:rsid w:val="00407868"/>
    <w:rsid w:val="00407AF0"/>
    <w:rsid w:val="00425DE6"/>
    <w:rsid w:val="0043312D"/>
    <w:rsid w:val="0044049E"/>
    <w:rsid w:val="00444A6B"/>
    <w:rsid w:val="00452A9E"/>
    <w:rsid w:val="0045395E"/>
    <w:rsid w:val="004613DD"/>
    <w:rsid w:val="00462221"/>
    <w:rsid w:val="0046288D"/>
    <w:rsid w:val="00463B22"/>
    <w:rsid w:val="00464F89"/>
    <w:rsid w:val="00472016"/>
    <w:rsid w:val="00477AEF"/>
    <w:rsid w:val="00482BF5"/>
    <w:rsid w:val="004B1EBD"/>
    <w:rsid w:val="004D1268"/>
    <w:rsid w:val="004D64C2"/>
    <w:rsid w:val="004D7832"/>
    <w:rsid w:val="004D7D4E"/>
    <w:rsid w:val="004E25C7"/>
    <w:rsid w:val="004F1591"/>
    <w:rsid w:val="004F1F13"/>
    <w:rsid w:val="004F2B34"/>
    <w:rsid w:val="00503150"/>
    <w:rsid w:val="00506209"/>
    <w:rsid w:val="005148B1"/>
    <w:rsid w:val="00516E96"/>
    <w:rsid w:val="005179E3"/>
    <w:rsid w:val="00522B03"/>
    <w:rsid w:val="00526063"/>
    <w:rsid w:val="00537641"/>
    <w:rsid w:val="00541CCE"/>
    <w:rsid w:val="005463F3"/>
    <w:rsid w:val="00560B67"/>
    <w:rsid w:val="00565F06"/>
    <w:rsid w:val="00572BA8"/>
    <w:rsid w:val="005747C0"/>
    <w:rsid w:val="00584798"/>
    <w:rsid w:val="0059361A"/>
    <w:rsid w:val="00595058"/>
    <w:rsid w:val="005A4763"/>
    <w:rsid w:val="005B0542"/>
    <w:rsid w:val="005B1762"/>
    <w:rsid w:val="005B6C44"/>
    <w:rsid w:val="005C1646"/>
    <w:rsid w:val="005C3C0E"/>
    <w:rsid w:val="005E1C82"/>
    <w:rsid w:val="005E29C5"/>
    <w:rsid w:val="005E507F"/>
    <w:rsid w:val="005F0FC0"/>
    <w:rsid w:val="005F6637"/>
    <w:rsid w:val="00611786"/>
    <w:rsid w:val="00617E40"/>
    <w:rsid w:val="00620284"/>
    <w:rsid w:val="00622758"/>
    <w:rsid w:val="00625028"/>
    <w:rsid w:val="0062504F"/>
    <w:rsid w:val="00633009"/>
    <w:rsid w:val="00643B06"/>
    <w:rsid w:val="00647181"/>
    <w:rsid w:val="0065120B"/>
    <w:rsid w:val="00661FD7"/>
    <w:rsid w:val="00662606"/>
    <w:rsid w:val="006633D0"/>
    <w:rsid w:val="0067012B"/>
    <w:rsid w:val="00671934"/>
    <w:rsid w:val="00677249"/>
    <w:rsid w:val="00683F6A"/>
    <w:rsid w:val="00687ABB"/>
    <w:rsid w:val="006941E2"/>
    <w:rsid w:val="00694880"/>
    <w:rsid w:val="00695EA3"/>
    <w:rsid w:val="006A214D"/>
    <w:rsid w:val="006A242B"/>
    <w:rsid w:val="006A2A1D"/>
    <w:rsid w:val="006A5C1C"/>
    <w:rsid w:val="006A6645"/>
    <w:rsid w:val="006A7143"/>
    <w:rsid w:val="006C2BE8"/>
    <w:rsid w:val="006D6943"/>
    <w:rsid w:val="006D7C4B"/>
    <w:rsid w:val="006D7DFD"/>
    <w:rsid w:val="006E071A"/>
    <w:rsid w:val="006E0BDD"/>
    <w:rsid w:val="006E1F0E"/>
    <w:rsid w:val="006E49CC"/>
    <w:rsid w:val="006E6696"/>
    <w:rsid w:val="006F33B3"/>
    <w:rsid w:val="006F4E40"/>
    <w:rsid w:val="006F7501"/>
    <w:rsid w:val="00701F72"/>
    <w:rsid w:val="007108F7"/>
    <w:rsid w:val="0071248F"/>
    <w:rsid w:val="007200B9"/>
    <w:rsid w:val="00720669"/>
    <w:rsid w:val="007310F3"/>
    <w:rsid w:val="00731EF8"/>
    <w:rsid w:val="00734485"/>
    <w:rsid w:val="00747962"/>
    <w:rsid w:val="007502CB"/>
    <w:rsid w:val="00752FB0"/>
    <w:rsid w:val="00757BF9"/>
    <w:rsid w:val="00761AA0"/>
    <w:rsid w:val="00764F40"/>
    <w:rsid w:val="00767FFE"/>
    <w:rsid w:val="007738D8"/>
    <w:rsid w:val="007739BB"/>
    <w:rsid w:val="00777C4D"/>
    <w:rsid w:val="00777DEC"/>
    <w:rsid w:val="00782CE1"/>
    <w:rsid w:val="00785D8D"/>
    <w:rsid w:val="00786C3F"/>
    <w:rsid w:val="00786F1C"/>
    <w:rsid w:val="007878B6"/>
    <w:rsid w:val="007913FF"/>
    <w:rsid w:val="0079367F"/>
    <w:rsid w:val="00795421"/>
    <w:rsid w:val="007A5469"/>
    <w:rsid w:val="007B50ED"/>
    <w:rsid w:val="007C6D39"/>
    <w:rsid w:val="007D1CE2"/>
    <w:rsid w:val="007D4155"/>
    <w:rsid w:val="007F4883"/>
    <w:rsid w:val="007F5527"/>
    <w:rsid w:val="007F58AA"/>
    <w:rsid w:val="00807D79"/>
    <w:rsid w:val="008122A5"/>
    <w:rsid w:val="0081262A"/>
    <w:rsid w:val="00821B65"/>
    <w:rsid w:val="00825E73"/>
    <w:rsid w:val="008271C7"/>
    <w:rsid w:val="00837FB0"/>
    <w:rsid w:val="00842AB4"/>
    <w:rsid w:val="00845C88"/>
    <w:rsid w:val="00850408"/>
    <w:rsid w:val="00851E2F"/>
    <w:rsid w:val="00854EBE"/>
    <w:rsid w:val="00857F41"/>
    <w:rsid w:val="008607D5"/>
    <w:rsid w:val="0086324A"/>
    <w:rsid w:val="00864258"/>
    <w:rsid w:val="00877EC4"/>
    <w:rsid w:val="00890248"/>
    <w:rsid w:val="00890778"/>
    <w:rsid w:val="00890803"/>
    <w:rsid w:val="0089248B"/>
    <w:rsid w:val="00892630"/>
    <w:rsid w:val="008944BE"/>
    <w:rsid w:val="008965E9"/>
    <w:rsid w:val="008A20F5"/>
    <w:rsid w:val="008A5358"/>
    <w:rsid w:val="008B08AD"/>
    <w:rsid w:val="008C3746"/>
    <w:rsid w:val="008C4EA1"/>
    <w:rsid w:val="008C5A77"/>
    <w:rsid w:val="008D6E01"/>
    <w:rsid w:val="008D7876"/>
    <w:rsid w:val="008E2DED"/>
    <w:rsid w:val="008E5E74"/>
    <w:rsid w:val="008F4EF0"/>
    <w:rsid w:val="008F63D9"/>
    <w:rsid w:val="008F7467"/>
    <w:rsid w:val="00910991"/>
    <w:rsid w:val="00914083"/>
    <w:rsid w:val="009268DE"/>
    <w:rsid w:val="00936088"/>
    <w:rsid w:val="00936123"/>
    <w:rsid w:val="009439F3"/>
    <w:rsid w:val="0094688B"/>
    <w:rsid w:val="00946987"/>
    <w:rsid w:val="0095123D"/>
    <w:rsid w:val="009517C4"/>
    <w:rsid w:val="00962BA5"/>
    <w:rsid w:val="0096493C"/>
    <w:rsid w:val="009733D3"/>
    <w:rsid w:val="009777CC"/>
    <w:rsid w:val="009809CF"/>
    <w:rsid w:val="00982E77"/>
    <w:rsid w:val="0098345B"/>
    <w:rsid w:val="00985277"/>
    <w:rsid w:val="009946DA"/>
    <w:rsid w:val="00996F2B"/>
    <w:rsid w:val="009A2336"/>
    <w:rsid w:val="009A2C74"/>
    <w:rsid w:val="009A4E49"/>
    <w:rsid w:val="009A6007"/>
    <w:rsid w:val="009B64F9"/>
    <w:rsid w:val="009C0F59"/>
    <w:rsid w:val="009D5AFC"/>
    <w:rsid w:val="009D78E7"/>
    <w:rsid w:val="009E1157"/>
    <w:rsid w:val="009E69AB"/>
    <w:rsid w:val="009F6B5A"/>
    <w:rsid w:val="00A06A26"/>
    <w:rsid w:val="00A07343"/>
    <w:rsid w:val="00A13921"/>
    <w:rsid w:val="00A235FC"/>
    <w:rsid w:val="00A26176"/>
    <w:rsid w:val="00A313DB"/>
    <w:rsid w:val="00A32465"/>
    <w:rsid w:val="00A34558"/>
    <w:rsid w:val="00A3689D"/>
    <w:rsid w:val="00A4127A"/>
    <w:rsid w:val="00A417D6"/>
    <w:rsid w:val="00A501F6"/>
    <w:rsid w:val="00A52ADC"/>
    <w:rsid w:val="00A53CB5"/>
    <w:rsid w:val="00A57ABA"/>
    <w:rsid w:val="00A61CDB"/>
    <w:rsid w:val="00A80821"/>
    <w:rsid w:val="00A8105A"/>
    <w:rsid w:val="00A82221"/>
    <w:rsid w:val="00A82675"/>
    <w:rsid w:val="00A869CD"/>
    <w:rsid w:val="00A93CDE"/>
    <w:rsid w:val="00A94127"/>
    <w:rsid w:val="00A96021"/>
    <w:rsid w:val="00AA0E8F"/>
    <w:rsid w:val="00AA5FF8"/>
    <w:rsid w:val="00AA613F"/>
    <w:rsid w:val="00AA6506"/>
    <w:rsid w:val="00AB2F76"/>
    <w:rsid w:val="00AD25B5"/>
    <w:rsid w:val="00AD3FE9"/>
    <w:rsid w:val="00AD7C67"/>
    <w:rsid w:val="00AD7D46"/>
    <w:rsid w:val="00AE5C72"/>
    <w:rsid w:val="00AE6219"/>
    <w:rsid w:val="00AF1C23"/>
    <w:rsid w:val="00AF45DD"/>
    <w:rsid w:val="00B03C88"/>
    <w:rsid w:val="00B04D46"/>
    <w:rsid w:val="00B10454"/>
    <w:rsid w:val="00B13341"/>
    <w:rsid w:val="00B1728D"/>
    <w:rsid w:val="00B25B0C"/>
    <w:rsid w:val="00B277EE"/>
    <w:rsid w:val="00B31D3E"/>
    <w:rsid w:val="00B3228C"/>
    <w:rsid w:val="00B438FA"/>
    <w:rsid w:val="00B57A4A"/>
    <w:rsid w:val="00B664D7"/>
    <w:rsid w:val="00B66713"/>
    <w:rsid w:val="00B705C6"/>
    <w:rsid w:val="00B70BAC"/>
    <w:rsid w:val="00B743C8"/>
    <w:rsid w:val="00B752E4"/>
    <w:rsid w:val="00B8003B"/>
    <w:rsid w:val="00B81159"/>
    <w:rsid w:val="00B8183F"/>
    <w:rsid w:val="00B84046"/>
    <w:rsid w:val="00B939B7"/>
    <w:rsid w:val="00B94104"/>
    <w:rsid w:val="00BA2BCD"/>
    <w:rsid w:val="00BA72E5"/>
    <w:rsid w:val="00BB0BDE"/>
    <w:rsid w:val="00BB2B1A"/>
    <w:rsid w:val="00BB51E4"/>
    <w:rsid w:val="00BC4C10"/>
    <w:rsid w:val="00BD0D21"/>
    <w:rsid w:val="00BD1C2E"/>
    <w:rsid w:val="00BD5BC9"/>
    <w:rsid w:val="00BD65A1"/>
    <w:rsid w:val="00BE15EE"/>
    <w:rsid w:val="00BE7029"/>
    <w:rsid w:val="00BF0878"/>
    <w:rsid w:val="00BF2818"/>
    <w:rsid w:val="00BF2BC8"/>
    <w:rsid w:val="00BF32AA"/>
    <w:rsid w:val="00BF6D18"/>
    <w:rsid w:val="00BF7291"/>
    <w:rsid w:val="00C02A40"/>
    <w:rsid w:val="00C27A3E"/>
    <w:rsid w:val="00C310D1"/>
    <w:rsid w:val="00C325CB"/>
    <w:rsid w:val="00C33C9E"/>
    <w:rsid w:val="00C35A26"/>
    <w:rsid w:val="00C43B12"/>
    <w:rsid w:val="00C519C0"/>
    <w:rsid w:val="00C52422"/>
    <w:rsid w:val="00C71598"/>
    <w:rsid w:val="00C72412"/>
    <w:rsid w:val="00C75350"/>
    <w:rsid w:val="00C76845"/>
    <w:rsid w:val="00C821B5"/>
    <w:rsid w:val="00C83E95"/>
    <w:rsid w:val="00CA40C1"/>
    <w:rsid w:val="00CA4C46"/>
    <w:rsid w:val="00CA5782"/>
    <w:rsid w:val="00CA6D3E"/>
    <w:rsid w:val="00CB07E0"/>
    <w:rsid w:val="00CB56DB"/>
    <w:rsid w:val="00CC1BB1"/>
    <w:rsid w:val="00CC61E7"/>
    <w:rsid w:val="00CE462F"/>
    <w:rsid w:val="00CE57ED"/>
    <w:rsid w:val="00CE61BD"/>
    <w:rsid w:val="00CF1766"/>
    <w:rsid w:val="00CF1985"/>
    <w:rsid w:val="00CF6A48"/>
    <w:rsid w:val="00D11BDA"/>
    <w:rsid w:val="00D12A43"/>
    <w:rsid w:val="00D14AAF"/>
    <w:rsid w:val="00D2708A"/>
    <w:rsid w:val="00D27BC3"/>
    <w:rsid w:val="00D32037"/>
    <w:rsid w:val="00D3320F"/>
    <w:rsid w:val="00D34D4C"/>
    <w:rsid w:val="00D4235E"/>
    <w:rsid w:val="00D50267"/>
    <w:rsid w:val="00D516FD"/>
    <w:rsid w:val="00D522E0"/>
    <w:rsid w:val="00D56FB9"/>
    <w:rsid w:val="00D67787"/>
    <w:rsid w:val="00D722B5"/>
    <w:rsid w:val="00D733B4"/>
    <w:rsid w:val="00D73675"/>
    <w:rsid w:val="00D73A57"/>
    <w:rsid w:val="00D747CF"/>
    <w:rsid w:val="00D84F4E"/>
    <w:rsid w:val="00D85166"/>
    <w:rsid w:val="00D854E1"/>
    <w:rsid w:val="00D9027C"/>
    <w:rsid w:val="00D91F49"/>
    <w:rsid w:val="00D9421D"/>
    <w:rsid w:val="00D95430"/>
    <w:rsid w:val="00D96D90"/>
    <w:rsid w:val="00DA292A"/>
    <w:rsid w:val="00DB078A"/>
    <w:rsid w:val="00DB3181"/>
    <w:rsid w:val="00DB5585"/>
    <w:rsid w:val="00DC410A"/>
    <w:rsid w:val="00DC6DC2"/>
    <w:rsid w:val="00DD54C0"/>
    <w:rsid w:val="00DD7CC3"/>
    <w:rsid w:val="00DE4750"/>
    <w:rsid w:val="00DE57AC"/>
    <w:rsid w:val="00DF06CF"/>
    <w:rsid w:val="00DF1680"/>
    <w:rsid w:val="00DF493F"/>
    <w:rsid w:val="00DF6598"/>
    <w:rsid w:val="00E02CDE"/>
    <w:rsid w:val="00E043B7"/>
    <w:rsid w:val="00E051F7"/>
    <w:rsid w:val="00E07C8E"/>
    <w:rsid w:val="00E148E3"/>
    <w:rsid w:val="00E14E7D"/>
    <w:rsid w:val="00E24811"/>
    <w:rsid w:val="00E24CA3"/>
    <w:rsid w:val="00E25863"/>
    <w:rsid w:val="00E31627"/>
    <w:rsid w:val="00E34473"/>
    <w:rsid w:val="00E3459E"/>
    <w:rsid w:val="00E346FA"/>
    <w:rsid w:val="00E365C1"/>
    <w:rsid w:val="00E403F5"/>
    <w:rsid w:val="00E43588"/>
    <w:rsid w:val="00E506E6"/>
    <w:rsid w:val="00E57259"/>
    <w:rsid w:val="00E6180B"/>
    <w:rsid w:val="00E621FD"/>
    <w:rsid w:val="00E63230"/>
    <w:rsid w:val="00E71517"/>
    <w:rsid w:val="00E7748D"/>
    <w:rsid w:val="00E85B74"/>
    <w:rsid w:val="00E90468"/>
    <w:rsid w:val="00E93CE9"/>
    <w:rsid w:val="00E941EF"/>
    <w:rsid w:val="00E94F3C"/>
    <w:rsid w:val="00EA3512"/>
    <w:rsid w:val="00EA3D99"/>
    <w:rsid w:val="00EA747C"/>
    <w:rsid w:val="00EB2EC7"/>
    <w:rsid w:val="00EB4794"/>
    <w:rsid w:val="00EB55E1"/>
    <w:rsid w:val="00EB7698"/>
    <w:rsid w:val="00EB7E47"/>
    <w:rsid w:val="00EC3A81"/>
    <w:rsid w:val="00ED663A"/>
    <w:rsid w:val="00ED7C55"/>
    <w:rsid w:val="00EE1C26"/>
    <w:rsid w:val="00EE5675"/>
    <w:rsid w:val="00EF7812"/>
    <w:rsid w:val="00F00CFF"/>
    <w:rsid w:val="00F0322D"/>
    <w:rsid w:val="00F03BB2"/>
    <w:rsid w:val="00F04BCB"/>
    <w:rsid w:val="00F16AB2"/>
    <w:rsid w:val="00F42493"/>
    <w:rsid w:val="00F6406E"/>
    <w:rsid w:val="00F6574D"/>
    <w:rsid w:val="00F65C29"/>
    <w:rsid w:val="00F750BE"/>
    <w:rsid w:val="00F818F4"/>
    <w:rsid w:val="00F934D5"/>
    <w:rsid w:val="00F95576"/>
    <w:rsid w:val="00FA5EC0"/>
    <w:rsid w:val="00FB2CC5"/>
    <w:rsid w:val="00FB647B"/>
    <w:rsid w:val="00FC057F"/>
    <w:rsid w:val="00FC15A9"/>
    <w:rsid w:val="00FC3372"/>
    <w:rsid w:val="00FC44AA"/>
    <w:rsid w:val="00FC4627"/>
    <w:rsid w:val="00FC5C3D"/>
    <w:rsid w:val="00FD04EA"/>
    <w:rsid w:val="00FD39DB"/>
    <w:rsid w:val="00FD3EC3"/>
    <w:rsid w:val="00FD75D9"/>
    <w:rsid w:val="00FE1AF9"/>
    <w:rsid w:val="00FE3BA5"/>
    <w:rsid w:val="00FF1EC5"/>
    <w:rsid w:val="00FF311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58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10A"/>
  </w:style>
  <w:style w:type="paragraph" w:styleId="Heading1">
    <w:name w:val="heading 1"/>
    <w:basedOn w:val="Normal"/>
    <w:next w:val="Normal"/>
    <w:link w:val="Heading1Char"/>
    <w:uiPriority w:val="9"/>
    <w:qFormat/>
    <w:rsid w:val="00D270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D25B5"/>
    <w:pPr>
      <w:keepNext/>
      <w:keepLines/>
      <w:spacing w:before="200" w:after="0"/>
      <w:ind w:left="2138" w:right="1417"/>
      <w:outlineLvl w:val="1"/>
    </w:pPr>
    <w:rPr>
      <w:rFonts w:ascii="Arial" w:eastAsiaTheme="majorEastAsia" w:hAnsi="Arial" w:cs="Arial"/>
      <w:b/>
      <w:bCs/>
      <w:color w:val="002060"/>
      <w:sz w:val="24"/>
      <w:szCs w:val="24"/>
    </w:rPr>
  </w:style>
  <w:style w:type="paragraph" w:styleId="Heading3">
    <w:name w:val="heading 3"/>
    <w:basedOn w:val="Normal"/>
    <w:next w:val="Normal"/>
    <w:link w:val="Heading3Char"/>
    <w:uiPriority w:val="9"/>
    <w:unhideWhenUsed/>
    <w:qFormat/>
    <w:rsid w:val="000C61A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37AA"/>
    <w:pPr>
      <w:ind w:left="720"/>
      <w:contextualSpacing/>
    </w:pPr>
  </w:style>
  <w:style w:type="paragraph" w:styleId="BalloonText">
    <w:name w:val="Balloon Text"/>
    <w:basedOn w:val="Normal"/>
    <w:link w:val="BalloonTextChar"/>
    <w:uiPriority w:val="99"/>
    <w:semiHidden/>
    <w:unhideWhenUsed/>
    <w:rsid w:val="00AD3F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FE9"/>
    <w:rPr>
      <w:rFonts w:ascii="Tahoma" w:hAnsi="Tahoma" w:cs="Tahoma"/>
      <w:sz w:val="16"/>
      <w:szCs w:val="16"/>
    </w:rPr>
  </w:style>
  <w:style w:type="character" w:customStyle="1" w:styleId="Heading1Char">
    <w:name w:val="Heading 1 Char"/>
    <w:basedOn w:val="DefaultParagraphFont"/>
    <w:link w:val="Heading1"/>
    <w:uiPriority w:val="9"/>
    <w:rsid w:val="00D270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D25B5"/>
    <w:rPr>
      <w:rFonts w:ascii="Arial" w:eastAsiaTheme="majorEastAsia" w:hAnsi="Arial" w:cs="Arial"/>
      <w:b/>
      <w:bCs/>
      <w:color w:val="002060"/>
      <w:sz w:val="24"/>
      <w:szCs w:val="24"/>
    </w:rPr>
  </w:style>
  <w:style w:type="character" w:customStyle="1" w:styleId="Heading3Char">
    <w:name w:val="Heading 3 Char"/>
    <w:basedOn w:val="DefaultParagraphFont"/>
    <w:link w:val="Heading3"/>
    <w:uiPriority w:val="9"/>
    <w:rsid w:val="000C61A6"/>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5B1762"/>
    <w:pPr>
      <w:tabs>
        <w:tab w:val="left" w:pos="440"/>
        <w:tab w:val="right" w:leader="dot" w:pos="9350"/>
      </w:tabs>
      <w:spacing w:before="200" w:after="100"/>
    </w:pPr>
    <w:rPr>
      <w:rFonts w:eastAsiaTheme="minorEastAsia"/>
      <w:sz w:val="20"/>
      <w:szCs w:val="20"/>
      <w:lang w:val="en-ZA" w:eastAsia="en-ZA"/>
    </w:rPr>
  </w:style>
  <w:style w:type="paragraph" w:styleId="TOC2">
    <w:name w:val="toc 2"/>
    <w:basedOn w:val="Normal"/>
    <w:next w:val="Normal"/>
    <w:autoRedefine/>
    <w:uiPriority w:val="39"/>
    <w:unhideWhenUsed/>
    <w:rsid w:val="0062504F"/>
    <w:pPr>
      <w:spacing w:before="200" w:after="100"/>
      <w:ind w:left="220"/>
    </w:pPr>
    <w:rPr>
      <w:rFonts w:eastAsiaTheme="minorEastAsia"/>
      <w:sz w:val="20"/>
      <w:szCs w:val="20"/>
      <w:lang w:val="en-ZA" w:eastAsia="en-ZA"/>
    </w:rPr>
  </w:style>
  <w:style w:type="character" w:styleId="Hyperlink">
    <w:name w:val="Hyperlink"/>
    <w:basedOn w:val="DefaultParagraphFont"/>
    <w:uiPriority w:val="99"/>
    <w:unhideWhenUsed/>
    <w:rsid w:val="0062504F"/>
    <w:rPr>
      <w:color w:val="0000FF" w:themeColor="hyperlink"/>
      <w:u w:val="single"/>
    </w:rPr>
  </w:style>
  <w:style w:type="paragraph" w:styleId="TOCHeading">
    <w:name w:val="TOC Heading"/>
    <w:basedOn w:val="Heading1"/>
    <w:next w:val="Normal"/>
    <w:uiPriority w:val="39"/>
    <w:semiHidden/>
    <w:unhideWhenUsed/>
    <w:qFormat/>
    <w:rsid w:val="0062504F"/>
    <w:pPr>
      <w:keepNext w:val="0"/>
      <w:keepLines w:val="0"/>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before="200"/>
      <w:outlineLvl w:val="9"/>
    </w:pPr>
    <w:rPr>
      <w:rFonts w:asciiTheme="minorHAnsi" w:eastAsiaTheme="minorEastAsia" w:hAnsiTheme="minorHAnsi" w:cstheme="minorBidi"/>
      <w:caps/>
      <w:color w:val="FFFFFF" w:themeColor="background1"/>
      <w:spacing w:val="15"/>
      <w:sz w:val="22"/>
      <w:szCs w:val="22"/>
      <w:lang w:val="en-ZA" w:eastAsia="en-ZA" w:bidi="en-US"/>
    </w:rPr>
  </w:style>
  <w:style w:type="paragraph" w:styleId="TOC3">
    <w:name w:val="toc 3"/>
    <w:basedOn w:val="Normal"/>
    <w:next w:val="Normal"/>
    <w:autoRedefine/>
    <w:uiPriority w:val="39"/>
    <w:unhideWhenUsed/>
    <w:rsid w:val="0062504F"/>
    <w:pPr>
      <w:spacing w:before="200" w:after="100"/>
      <w:ind w:left="440"/>
    </w:pPr>
    <w:rPr>
      <w:rFonts w:eastAsiaTheme="minorEastAsia"/>
      <w:sz w:val="20"/>
      <w:szCs w:val="20"/>
      <w:lang w:val="en-ZA" w:eastAsia="en-ZA"/>
    </w:rPr>
  </w:style>
  <w:style w:type="paragraph" w:styleId="Header">
    <w:name w:val="header"/>
    <w:basedOn w:val="Normal"/>
    <w:link w:val="HeaderChar"/>
    <w:uiPriority w:val="99"/>
    <w:semiHidden/>
    <w:unhideWhenUsed/>
    <w:rsid w:val="0062504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2504F"/>
  </w:style>
  <w:style w:type="paragraph" w:styleId="Footer">
    <w:name w:val="footer"/>
    <w:basedOn w:val="Normal"/>
    <w:link w:val="FooterChar"/>
    <w:uiPriority w:val="99"/>
    <w:semiHidden/>
    <w:unhideWhenUsed/>
    <w:rsid w:val="0062504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2504F"/>
  </w:style>
  <w:style w:type="paragraph" w:customStyle="1" w:styleId="lead">
    <w:name w:val="lead"/>
    <w:basedOn w:val="Normal"/>
    <w:rsid w:val="00A13921"/>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9C0F5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F2234"/>
    <w:rPr>
      <w:i/>
      <w:iCs/>
    </w:rPr>
  </w:style>
  <w:style w:type="table" w:styleId="TableGrid">
    <w:name w:val="Table Grid"/>
    <w:basedOn w:val="TableNormal"/>
    <w:uiPriority w:val="59"/>
    <w:rsid w:val="000F746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reference-text">
    <w:name w:val="reference-text"/>
    <w:basedOn w:val="DefaultParagraphFont"/>
    <w:rsid w:val="00B25B0C"/>
  </w:style>
  <w:style w:type="character" w:customStyle="1" w:styleId="mw-cite-backlink">
    <w:name w:val="mw-cite-backlink"/>
    <w:basedOn w:val="DefaultParagraphFont"/>
    <w:rsid w:val="00B25B0C"/>
  </w:style>
  <w:style w:type="character" w:customStyle="1" w:styleId="cite-accessibility-label">
    <w:name w:val="cite-accessibility-label"/>
    <w:basedOn w:val="DefaultParagraphFont"/>
    <w:rsid w:val="00B25B0C"/>
  </w:style>
  <w:style w:type="paragraph" w:styleId="NoSpacing">
    <w:name w:val="No Spacing"/>
    <w:uiPriority w:val="1"/>
    <w:qFormat/>
    <w:rsid w:val="00807D79"/>
    <w:pPr>
      <w:spacing w:after="0" w:line="240" w:lineRule="auto"/>
    </w:pPr>
    <w:rPr>
      <w:lang w:val="en-GB"/>
    </w:rPr>
  </w:style>
  <w:style w:type="character" w:customStyle="1" w:styleId="authors">
    <w:name w:val="authors"/>
    <w:basedOn w:val="DefaultParagraphFont"/>
    <w:rsid w:val="0046288D"/>
  </w:style>
  <w:style w:type="character" w:customStyle="1" w:styleId="date">
    <w:name w:val="date"/>
    <w:basedOn w:val="DefaultParagraphFont"/>
    <w:rsid w:val="0046288D"/>
  </w:style>
  <w:style w:type="character" w:customStyle="1" w:styleId="arttitle">
    <w:name w:val="art_title"/>
    <w:basedOn w:val="DefaultParagraphFont"/>
    <w:rsid w:val="0046288D"/>
  </w:style>
  <w:style w:type="character" w:customStyle="1" w:styleId="serialtitle">
    <w:name w:val="serial_title"/>
    <w:basedOn w:val="DefaultParagraphFont"/>
    <w:rsid w:val="0046288D"/>
  </w:style>
  <w:style w:type="character" w:customStyle="1" w:styleId="volumeissue">
    <w:name w:val="volume_issue"/>
    <w:basedOn w:val="DefaultParagraphFont"/>
    <w:rsid w:val="0046288D"/>
  </w:style>
  <w:style w:type="character" w:customStyle="1" w:styleId="pagerange">
    <w:name w:val="page_range"/>
    <w:basedOn w:val="DefaultParagraphFont"/>
    <w:rsid w:val="0046288D"/>
  </w:style>
  <w:style w:type="character" w:customStyle="1" w:styleId="doilink">
    <w:name w:val="doi_link"/>
    <w:basedOn w:val="DefaultParagraphFont"/>
    <w:rsid w:val="0046288D"/>
  </w:style>
  <w:style w:type="character" w:customStyle="1" w:styleId="label">
    <w:name w:val="label"/>
    <w:basedOn w:val="DefaultParagraphFont"/>
    <w:rsid w:val="00F0322D"/>
  </w:style>
  <w:style w:type="character" w:customStyle="1" w:styleId="referencesauthors">
    <w:name w:val="references__authors"/>
    <w:basedOn w:val="DefaultParagraphFont"/>
    <w:rsid w:val="00F0322D"/>
  </w:style>
  <w:style w:type="character" w:customStyle="1" w:styleId="referencesyear">
    <w:name w:val="references__year"/>
    <w:basedOn w:val="DefaultParagraphFont"/>
    <w:rsid w:val="00F0322D"/>
  </w:style>
  <w:style w:type="character" w:styleId="Strong">
    <w:name w:val="Strong"/>
    <w:basedOn w:val="DefaultParagraphFont"/>
    <w:uiPriority w:val="22"/>
    <w:qFormat/>
    <w:rsid w:val="00F0322D"/>
    <w:rPr>
      <w:b/>
      <w:bCs/>
    </w:rPr>
  </w:style>
  <w:style w:type="character" w:customStyle="1" w:styleId="nlmyear">
    <w:name w:val="nlm_year"/>
    <w:basedOn w:val="DefaultParagraphFont"/>
    <w:rsid w:val="00F04BCB"/>
  </w:style>
  <w:style w:type="character" w:customStyle="1" w:styleId="nlmpublisher-name">
    <w:name w:val="nlm_publisher-name"/>
    <w:basedOn w:val="DefaultParagraphFont"/>
    <w:rsid w:val="00F04BCB"/>
  </w:style>
  <w:style w:type="character" w:customStyle="1" w:styleId="harvardtitle">
    <w:name w:val="harvard_title"/>
    <w:basedOn w:val="DefaultParagraphFont"/>
    <w:rsid w:val="004D1268"/>
  </w:style>
  <w:style w:type="character" w:customStyle="1" w:styleId="page-header-date">
    <w:name w:val="page-header-date"/>
    <w:basedOn w:val="DefaultParagraphFont"/>
    <w:rsid w:val="007B50ED"/>
  </w:style>
</w:styles>
</file>

<file path=word/webSettings.xml><?xml version="1.0" encoding="utf-8"?>
<w:webSettings xmlns:r="http://schemas.openxmlformats.org/officeDocument/2006/relationships" xmlns:w="http://schemas.openxmlformats.org/wordprocessingml/2006/main">
  <w:divs>
    <w:div w:id="9189427">
      <w:bodyDiv w:val="1"/>
      <w:marLeft w:val="0"/>
      <w:marRight w:val="0"/>
      <w:marTop w:val="0"/>
      <w:marBottom w:val="0"/>
      <w:divBdr>
        <w:top w:val="none" w:sz="0" w:space="0" w:color="auto"/>
        <w:left w:val="none" w:sz="0" w:space="0" w:color="auto"/>
        <w:bottom w:val="none" w:sz="0" w:space="0" w:color="auto"/>
        <w:right w:val="none" w:sz="0" w:space="0" w:color="auto"/>
      </w:divBdr>
    </w:div>
    <w:div w:id="192112216">
      <w:bodyDiv w:val="1"/>
      <w:marLeft w:val="0"/>
      <w:marRight w:val="0"/>
      <w:marTop w:val="0"/>
      <w:marBottom w:val="0"/>
      <w:divBdr>
        <w:top w:val="none" w:sz="0" w:space="0" w:color="auto"/>
        <w:left w:val="none" w:sz="0" w:space="0" w:color="auto"/>
        <w:bottom w:val="none" w:sz="0" w:space="0" w:color="auto"/>
        <w:right w:val="none" w:sz="0" w:space="0" w:color="auto"/>
      </w:divBdr>
    </w:div>
    <w:div w:id="274799304">
      <w:bodyDiv w:val="1"/>
      <w:marLeft w:val="0"/>
      <w:marRight w:val="0"/>
      <w:marTop w:val="0"/>
      <w:marBottom w:val="0"/>
      <w:divBdr>
        <w:top w:val="none" w:sz="0" w:space="0" w:color="auto"/>
        <w:left w:val="none" w:sz="0" w:space="0" w:color="auto"/>
        <w:bottom w:val="none" w:sz="0" w:space="0" w:color="auto"/>
        <w:right w:val="none" w:sz="0" w:space="0" w:color="auto"/>
      </w:divBdr>
    </w:div>
    <w:div w:id="359749200">
      <w:bodyDiv w:val="1"/>
      <w:marLeft w:val="0"/>
      <w:marRight w:val="0"/>
      <w:marTop w:val="0"/>
      <w:marBottom w:val="0"/>
      <w:divBdr>
        <w:top w:val="none" w:sz="0" w:space="0" w:color="auto"/>
        <w:left w:val="none" w:sz="0" w:space="0" w:color="auto"/>
        <w:bottom w:val="none" w:sz="0" w:space="0" w:color="auto"/>
        <w:right w:val="none" w:sz="0" w:space="0" w:color="auto"/>
      </w:divBdr>
    </w:div>
    <w:div w:id="369116581">
      <w:bodyDiv w:val="1"/>
      <w:marLeft w:val="0"/>
      <w:marRight w:val="0"/>
      <w:marTop w:val="0"/>
      <w:marBottom w:val="0"/>
      <w:divBdr>
        <w:top w:val="none" w:sz="0" w:space="0" w:color="auto"/>
        <w:left w:val="none" w:sz="0" w:space="0" w:color="auto"/>
        <w:bottom w:val="none" w:sz="0" w:space="0" w:color="auto"/>
        <w:right w:val="none" w:sz="0" w:space="0" w:color="auto"/>
      </w:divBdr>
    </w:div>
    <w:div w:id="416371044">
      <w:bodyDiv w:val="1"/>
      <w:marLeft w:val="0"/>
      <w:marRight w:val="0"/>
      <w:marTop w:val="0"/>
      <w:marBottom w:val="0"/>
      <w:divBdr>
        <w:top w:val="none" w:sz="0" w:space="0" w:color="auto"/>
        <w:left w:val="none" w:sz="0" w:space="0" w:color="auto"/>
        <w:bottom w:val="none" w:sz="0" w:space="0" w:color="auto"/>
        <w:right w:val="none" w:sz="0" w:space="0" w:color="auto"/>
      </w:divBdr>
    </w:div>
    <w:div w:id="459691650">
      <w:bodyDiv w:val="1"/>
      <w:marLeft w:val="0"/>
      <w:marRight w:val="0"/>
      <w:marTop w:val="0"/>
      <w:marBottom w:val="0"/>
      <w:divBdr>
        <w:top w:val="none" w:sz="0" w:space="0" w:color="auto"/>
        <w:left w:val="none" w:sz="0" w:space="0" w:color="auto"/>
        <w:bottom w:val="none" w:sz="0" w:space="0" w:color="auto"/>
        <w:right w:val="none" w:sz="0" w:space="0" w:color="auto"/>
      </w:divBdr>
    </w:div>
    <w:div w:id="512108082">
      <w:bodyDiv w:val="1"/>
      <w:marLeft w:val="0"/>
      <w:marRight w:val="0"/>
      <w:marTop w:val="0"/>
      <w:marBottom w:val="0"/>
      <w:divBdr>
        <w:top w:val="none" w:sz="0" w:space="0" w:color="auto"/>
        <w:left w:val="none" w:sz="0" w:space="0" w:color="auto"/>
        <w:bottom w:val="none" w:sz="0" w:space="0" w:color="auto"/>
        <w:right w:val="none" w:sz="0" w:space="0" w:color="auto"/>
      </w:divBdr>
    </w:div>
    <w:div w:id="540828583">
      <w:bodyDiv w:val="1"/>
      <w:marLeft w:val="0"/>
      <w:marRight w:val="0"/>
      <w:marTop w:val="0"/>
      <w:marBottom w:val="0"/>
      <w:divBdr>
        <w:top w:val="none" w:sz="0" w:space="0" w:color="auto"/>
        <w:left w:val="none" w:sz="0" w:space="0" w:color="auto"/>
        <w:bottom w:val="none" w:sz="0" w:space="0" w:color="auto"/>
        <w:right w:val="none" w:sz="0" w:space="0" w:color="auto"/>
      </w:divBdr>
    </w:div>
    <w:div w:id="694380226">
      <w:bodyDiv w:val="1"/>
      <w:marLeft w:val="0"/>
      <w:marRight w:val="0"/>
      <w:marTop w:val="0"/>
      <w:marBottom w:val="0"/>
      <w:divBdr>
        <w:top w:val="none" w:sz="0" w:space="0" w:color="auto"/>
        <w:left w:val="none" w:sz="0" w:space="0" w:color="auto"/>
        <w:bottom w:val="none" w:sz="0" w:space="0" w:color="auto"/>
        <w:right w:val="none" w:sz="0" w:space="0" w:color="auto"/>
      </w:divBdr>
    </w:div>
    <w:div w:id="757482491">
      <w:bodyDiv w:val="1"/>
      <w:marLeft w:val="0"/>
      <w:marRight w:val="0"/>
      <w:marTop w:val="0"/>
      <w:marBottom w:val="0"/>
      <w:divBdr>
        <w:top w:val="none" w:sz="0" w:space="0" w:color="auto"/>
        <w:left w:val="none" w:sz="0" w:space="0" w:color="auto"/>
        <w:bottom w:val="none" w:sz="0" w:space="0" w:color="auto"/>
        <w:right w:val="none" w:sz="0" w:space="0" w:color="auto"/>
      </w:divBdr>
    </w:div>
    <w:div w:id="762068326">
      <w:bodyDiv w:val="1"/>
      <w:marLeft w:val="0"/>
      <w:marRight w:val="0"/>
      <w:marTop w:val="0"/>
      <w:marBottom w:val="0"/>
      <w:divBdr>
        <w:top w:val="none" w:sz="0" w:space="0" w:color="auto"/>
        <w:left w:val="none" w:sz="0" w:space="0" w:color="auto"/>
        <w:bottom w:val="none" w:sz="0" w:space="0" w:color="auto"/>
        <w:right w:val="none" w:sz="0" w:space="0" w:color="auto"/>
      </w:divBdr>
    </w:div>
    <w:div w:id="1128544323">
      <w:bodyDiv w:val="1"/>
      <w:marLeft w:val="0"/>
      <w:marRight w:val="0"/>
      <w:marTop w:val="0"/>
      <w:marBottom w:val="0"/>
      <w:divBdr>
        <w:top w:val="none" w:sz="0" w:space="0" w:color="auto"/>
        <w:left w:val="none" w:sz="0" w:space="0" w:color="auto"/>
        <w:bottom w:val="none" w:sz="0" w:space="0" w:color="auto"/>
        <w:right w:val="none" w:sz="0" w:space="0" w:color="auto"/>
      </w:divBdr>
    </w:div>
    <w:div w:id="1577668556">
      <w:bodyDiv w:val="1"/>
      <w:marLeft w:val="0"/>
      <w:marRight w:val="0"/>
      <w:marTop w:val="0"/>
      <w:marBottom w:val="0"/>
      <w:divBdr>
        <w:top w:val="none" w:sz="0" w:space="0" w:color="auto"/>
        <w:left w:val="none" w:sz="0" w:space="0" w:color="auto"/>
        <w:bottom w:val="none" w:sz="0" w:space="0" w:color="auto"/>
        <w:right w:val="none" w:sz="0" w:space="0" w:color="auto"/>
      </w:divBdr>
    </w:div>
    <w:div w:id="1730491088">
      <w:bodyDiv w:val="1"/>
      <w:marLeft w:val="0"/>
      <w:marRight w:val="0"/>
      <w:marTop w:val="0"/>
      <w:marBottom w:val="0"/>
      <w:divBdr>
        <w:top w:val="none" w:sz="0" w:space="0" w:color="auto"/>
        <w:left w:val="none" w:sz="0" w:space="0" w:color="auto"/>
        <w:bottom w:val="none" w:sz="0" w:space="0" w:color="auto"/>
        <w:right w:val="none" w:sz="0" w:space="0" w:color="auto"/>
      </w:divBdr>
      <w:divsChild>
        <w:div w:id="1727995895">
          <w:marLeft w:val="0"/>
          <w:marRight w:val="0"/>
          <w:marTop w:val="0"/>
          <w:marBottom w:val="0"/>
          <w:divBdr>
            <w:top w:val="none" w:sz="0" w:space="0" w:color="auto"/>
            <w:left w:val="none" w:sz="0" w:space="0" w:color="auto"/>
            <w:bottom w:val="none" w:sz="0" w:space="0" w:color="auto"/>
            <w:right w:val="none" w:sz="0" w:space="0" w:color="auto"/>
          </w:divBdr>
        </w:div>
      </w:divsChild>
    </w:div>
    <w:div w:id="1853957692">
      <w:bodyDiv w:val="1"/>
      <w:marLeft w:val="0"/>
      <w:marRight w:val="0"/>
      <w:marTop w:val="0"/>
      <w:marBottom w:val="0"/>
      <w:divBdr>
        <w:top w:val="none" w:sz="0" w:space="0" w:color="auto"/>
        <w:left w:val="none" w:sz="0" w:space="0" w:color="auto"/>
        <w:bottom w:val="none" w:sz="0" w:space="0" w:color="auto"/>
        <w:right w:val="none" w:sz="0" w:space="0" w:color="auto"/>
      </w:divBdr>
    </w:div>
    <w:div w:id="1864516537">
      <w:bodyDiv w:val="1"/>
      <w:marLeft w:val="0"/>
      <w:marRight w:val="0"/>
      <w:marTop w:val="0"/>
      <w:marBottom w:val="0"/>
      <w:divBdr>
        <w:top w:val="none" w:sz="0" w:space="0" w:color="auto"/>
        <w:left w:val="none" w:sz="0" w:space="0" w:color="auto"/>
        <w:bottom w:val="none" w:sz="0" w:space="0" w:color="auto"/>
        <w:right w:val="none" w:sz="0" w:space="0" w:color="auto"/>
      </w:divBdr>
      <w:divsChild>
        <w:div w:id="219749979">
          <w:marLeft w:val="870"/>
          <w:marRight w:val="0"/>
          <w:marTop w:val="300"/>
          <w:marBottom w:val="0"/>
          <w:divBdr>
            <w:top w:val="none" w:sz="0" w:space="0" w:color="auto"/>
            <w:left w:val="none" w:sz="0" w:space="0" w:color="auto"/>
            <w:bottom w:val="none" w:sz="0" w:space="0" w:color="auto"/>
            <w:right w:val="none" w:sz="0" w:space="0" w:color="auto"/>
          </w:divBdr>
        </w:div>
      </w:divsChild>
    </w:div>
    <w:div w:id="210561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14015-F0E4-4690-B4CB-E30E9CA1A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3820</Words>
  <Characters>21778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25547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Valued2</dc:creator>
  <cp:lastModifiedBy>Valued2</cp:lastModifiedBy>
  <cp:revision>2</cp:revision>
  <cp:lastPrinted>2018-01-05T13:14:00Z</cp:lastPrinted>
  <dcterms:created xsi:type="dcterms:W3CDTF">2018-09-13T11:19:00Z</dcterms:created>
  <dcterms:modified xsi:type="dcterms:W3CDTF">2018-09-13T11:19:00Z</dcterms:modified>
</cp:coreProperties>
</file>