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A77E38">
        <w:t xml:space="preserve"> Sophie Ward</w:t>
      </w:r>
    </w:p>
    <w:p w:rsidR="007E4409" w:rsidRDefault="00A77E38">
      <w:r>
        <w:t>PC 6610</w:t>
      </w:r>
      <w:r w:rsidR="007E4409">
        <w:t xml:space="preserve"> South Wales Police</w:t>
      </w:r>
    </w:p>
    <w:p w:rsidR="0051104A" w:rsidRDefault="007E4409">
      <w:r>
        <w:t xml:space="preserve">Student Number: </w:t>
      </w:r>
      <w:r w:rsidR="00A77E38">
        <w:t xml:space="preserve"> </w:t>
      </w:r>
      <w:r w:rsidR="00A77E38" w:rsidRPr="00A77E38">
        <w:rPr>
          <w:rFonts w:ascii="Calibri" w:eastAsia="Calibri" w:hAnsi="Calibri" w:cs="Calibri"/>
          <w:color w:val="000000"/>
        </w:rPr>
        <w:t>1920692</w:t>
      </w:r>
    </w:p>
    <w:p w:rsidR="007E4409" w:rsidRDefault="00A77E38">
      <w:r>
        <w:t>Exam 2 – 17/08</w:t>
      </w:r>
      <w:r w:rsidR="007E4409">
        <w:t>/2020</w:t>
      </w:r>
    </w:p>
    <w:p w:rsidR="00682F3B" w:rsidRDefault="00682F3B"/>
    <w:p w:rsidR="00682F3B" w:rsidRDefault="00682F3B">
      <w:pPr>
        <w:rPr>
          <w:b/>
        </w:rPr>
      </w:pPr>
      <w:r w:rsidRPr="0051104A">
        <w:rPr>
          <w:b/>
        </w:rPr>
        <w:t>Question 1</w:t>
      </w:r>
    </w:p>
    <w:p w:rsidR="00301791" w:rsidRDefault="0051104A">
      <w:r w:rsidRPr="0051104A">
        <w:t xml:space="preserve">Any vehicle must stop for a constable </w:t>
      </w:r>
      <w:r>
        <w:t>when signalled to do so on a road or any other public place</w:t>
      </w:r>
      <w:r w:rsidR="00572AD1">
        <w:t xml:space="preserve"> failing to do so is an offence under section 163 of the road traffic act 1988</w:t>
      </w:r>
      <w:r w:rsidR="00301791">
        <w:t xml:space="preserve">. </w:t>
      </w:r>
    </w:p>
    <w:p w:rsidR="00682F3B" w:rsidRPr="0051104A" w:rsidRDefault="00301791">
      <w:r>
        <w:t>They may stop a vehicle if they have reasonable suspicion they are over the prescribed limit, or if they have committed a moving traffic offence.</w:t>
      </w:r>
    </w:p>
    <w:p w:rsidR="00682F3B" w:rsidRPr="0051104A" w:rsidRDefault="00682F3B">
      <w:pPr>
        <w:rPr>
          <w:b/>
        </w:rPr>
      </w:pPr>
    </w:p>
    <w:p w:rsidR="00682F3B" w:rsidRPr="0051104A" w:rsidRDefault="00682F3B">
      <w:pPr>
        <w:rPr>
          <w:b/>
        </w:rPr>
      </w:pPr>
      <w:r w:rsidRPr="0051104A">
        <w:rPr>
          <w:b/>
        </w:rPr>
        <w:t>Question 2</w:t>
      </w:r>
    </w:p>
    <w:p w:rsidR="0051104A" w:rsidRDefault="0051104A">
      <w:r>
        <w:t>section 6(4</w:t>
      </w:r>
      <w:r w:rsidR="00572AD1">
        <w:t xml:space="preserve">) of the traffic act 1998 gives the officer who reasonably suspects a person having committed an offence whilst in motion to stop that vehicle to either notify the driver with a TOR,FPN or NIP. Or depending on </w:t>
      </w:r>
      <w:r w:rsidR="00301791">
        <w:t xml:space="preserve">the offence and </w:t>
      </w:r>
      <w:r w:rsidR="00572AD1">
        <w:t>circumstances the officer may use their discretion and give them a verbal warning.</w:t>
      </w:r>
    </w:p>
    <w:p w:rsidR="00682F3B" w:rsidRPr="0051104A" w:rsidRDefault="00682F3B">
      <w:pPr>
        <w:rPr>
          <w:b/>
        </w:rPr>
      </w:pPr>
    </w:p>
    <w:p w:rsidR="00682F3B" w:rsidRPr="0051104A" w:rsidRDefault="00682F3B" w:rsidP="00682F3B">
      <w:pPr>
        <w:rPr>
          <w:b/>
        </w:rPr>
      </w:pPr>
      <w:r w:rsidRPr="0051104A">
        <w:rPr>
          <w:b/>
        </w:rPr>
        <w:t>Question 3</w:t>
      </w:r>
    </w:p>
    <w:p w:rsidR="00682F3B" w:rsidRDefault="00682F3B"/>
    <w:p w:rsidR="0051104A" w:rsidRDefault="0051104A">
      <w:r>
        <w:t xml:space="preserve">A person who drives or is in charge of a mechanically propelled vehicle on a road or any public place who drives without due care </w:t>
      </w:r>
      <w:r w:rsidR="007900FF">
        <w:t xml:space="preserve">and attention </w:t>
      </w:r>
      <w:r>
        <w:t xml:space="preserve">or reasonable consideration commits an offence </w:t>
      </w:r>
    </w:p>
    <w:p w:rsidR="0051104A" w:rsidRPr="0051104A" w:rsidRDefault="00301791">
      <w:r>
        <w:t>Section 2a</w:t>
      </w:r>
      <w:r w:rsidR="0051104A">
        <w:t xml:space="preserve"> Road Traffic act 1988</w:t>
      </w:r>
    </w:p>
    <w:p w:rsidR="00682F3B" w:rsidRPr="0051104A" w:rsidRDefault="00682F3B">
      <w:pPr>
        <w:rPr>
          <w:b/>
        </w:rPr>
      </w:pPr>
    </w:p>
    <w:p w:rsidR="00682F3B" w:rsidRPr="0051104A" w:rsidRDefault="00682F3B" w:rsidP="00682F3B">
      <w:pPr>
        <w:rPr>
          <w:b/>
        </w:rPr>
      </w:pPr>
      <w:r w:rsidRPr="0051104A">
        <w:rPr>
          <w:b/>
        </w:rPr>
        <w:t>Question 4</w:t>
      </w:r>
    </w:p>
    <w:p w:rsidR="00682F3B" w:rsidRPr="0051104A" w:rsidRDefault="0051104A">
      <w:r>
        <w:t xml:space="preserve">Roads policing can help in reducing crime by catching those who are </w:t>
      </w:r>
      <w:r w:rsidR="007900FF">
        <w:t>using the roads to commit</w:t>
      </w:r>
      <w:r>
        <w:t xml:space="preserve"> crimes or about to commit crimes</w:t>
      </w:r>
      <w:r w:rsidR="007900FF">
        <w:t>. For example those who are potentially trafficking drugs through vehicles through county lines, may be stopped and seized, this would have an impact on those who were waiting for those drugs in order to sell them.</w:t>
      </w:r>
      <w:r w:rsidR="005D7FDB">
        <w:t xml:space="preserve"> Therefor reducing the greater purpose of the drugs were intended for.</w:t>
      </w:r>
    </w:p>
    <w:p w:rsidR="00682F3B" w:rsidRPr="0051104A" w:rsidRDefault="00682F3B">
      <w:pPr>
        <w:rPr>
          <w:b/>
        </w:rPr>
      </w:pPr>
    </w:p>
    <w:p w:rsidR="00682F3B" w:rsidRPr="0051104A" w:rsidRDefault="00682F3B" w:rsidP="00682F3B">
      <w:pPr>
        <w:rPr>
          <w:b/>
        </w:rPr>
      </w:pPr>
      <w:r w:rsidRPr="0051104A">
        <w:rPr>
          <w:b/>
        </w:rPr>
        <w:t>Question 5</w:t>
      </w:r>
    </w:p>
    <w:p w:rsidR="005D7FDB" w:rsidRDefault="007900FF">
      <w:r>
        <w:t xml:space="preserve">Section 165A of the road traffic act 1988 allows a constable to </w:t>
      </w:r>
      <w:r w:rsidR="00B85019">
        <w:t xml:space="preserve">stop any person driving or in charge of a motorcycle and thereby </w:t>
      </w:r>
      <w:r>
        <w:t xml:space="preserve">seize a motorcycle if deemed necessary for the safety of the driver or other road users. </w:t>
      </w:r>
    </w:p>
    <w:p w:rsidR="005D7FDB" w:rsidRDefault="005D7FDB"/>
    <w:p w:rsidR="005D7FDB" w:rsidRDefault="005D7FDB"/>
    <w:p w:rsidR="00682F3B" w:rsidRDefault="005D7FDB">
      <w:r>
        <w:t>Section 165A Road Traffic Act 1988</w:t>
      </w:r>
    </w:p>
    <w:p w:rsidR="00682F3B" w:rsidRPr="0051104A" w:rsidRDefault="00682F3B">
      <w:pPr>
        <w:rPr>
          <w:b/>
        </w:rPr>
      </w:pPr>
    </w:p>
    <w:p w:rsidR="00682F3B" w:rsidRPr="0051104A" w:rsidRDefault="00682F3B" w:rsidP="00682F3B">
      <w:pPr>
        <w:rPr>
          <w:b/>
        </w:rPr>
      </w:pPr>
      <w:r w:rsidRPr="0051104A">
        <w:rPr>
          <w:b/>
        </w:rPr>
        <w:t>Question 6</w:t>
      </w:r>
    </w:p>
    <w:p w:rsidR="00682F3B" w:rsidRDefault="00682F3B">
      <w:pPr>
        <w:rPr>
          <w:b/>
        </w:rPr>
      </w:pPr>
    </w:p>
    <w:p w:rsidR="0051104A" w:rsidRDefault="0051104A">
      <w:r>
        <w:t>Any person whist driv</w:t>
      </w:r>
      <w:r w:rsidR="00301791">
        <w:t xml:space="preserve">ing </w:t>
      </w:r>
      <w:r w:rsidR="00995FB1">
        <w:t xml:space="preserve">or in charge of </w:t>
      </w:r>
      <w:r w:rsidR="00301791">
        <w:t>a mechanically propelled ve</w:t>
      </w:r>
      <w:r>
        <w:t xml:space="preserve">hicle on a road or any public place causes an incident whereby personal injury has been caused to another person </w:t>
      </w:r>
      <w:r w:rsidR="00D35D1F">
        <w:t>(other than the person who was actually driving)</w:t>
      </w:r>
      <w:r>
        <w:t xml:space="preserve"> </w:t>
      </w:r>
    </w:p>
    <w:p w:rsidR="00D35D1F" w:rsidRDefault="00D35D1F">
      <w:r>
        <w:t>Too another vehicle (other than the vehicle of the person who caused the incident)</w:t>
      </w:r>
    </w:p>
    <w:p w:rsidR="00D35D1F" w:rsidRPr="0051104A" w:rsidRDefault="00D35D1F">
      <w:r>
        <w:t>Too an animal,</w:t>
      </w:r>
      <w:r w:rsidR="007900FF">
        <w:t xml:space="preserve"> (cat, dog, horse, sheep, pig, cow)</w:t>
      </w:r>
      <w:r>
        <w:t xml:space="preserve"> or too any property on or fixed too any land </w:t>
      </w:r>
      <w:r w:rsidR="00301791">
        <w:t xml:space="preserve">or land </w:t>
      </w:r>
      <w:r>
        <w:t>adjacent too.</w:t>
      </w:r>
    </w:p>
    <w:p w:rsidR="00682F3B" w:rsidRPr="00301791" w:rsidRDefault="00301791">
      <w:r w:rsidRPr="00301791">
        <w:t>170(1) Road Traffic Act 1988</w:t>
      </w:r>
    </w:p>
    <w:p w:rsidR="00301791" w:rsidRDefault="00301791" w:rsidP="00682F3B">
      <w:pPr>
        <w:rPr>
          <w:b/>
        </w:rPr>
      </w:pPr>
    </w:p>
    <w:p w:rsidR="00682F3B" w:rsidRPr="0051104A" w:rsidRDefault="00682F3B" w:rsidP="00682F3B">
      <w:pPr>
        <w:rPr>
          <w:b/>
        </w:rPr>
      </w:pPr>
      <w:r w:rsidRPr="0051104A">
        <w:rPr>
          <w:b/>
        </w:rPr>
        <w:t>Question 7</w:t>
      </w:r>
    </w:p>
    <w:p w:rsidR="00682F3B" w:rsidRDefault="00682F3B"/>
    <w:p w:rsidR="00D35D1F" w:rsidRPr="00D35D1F" w:rsidRDefault="00D35D1F">
      <w:r>
        <w:t>A family lia</w:t>
      </w:r>
      <w:r w:rsidR="00301791">
        <w:t>i</w:t>
      </w:r>
      <w:r>
        <w:t xml:space="preserve">son officer is an officer who is specifically / specially trained in dealing with victims of fatalities of road traffic offences they offer support to the victims and family members. They help them deal with the trauma and effects it may have on them. They also guide them through the </w:t>
      </w:r>
      <w:r w:rsidR="005D7FDB">
        <w:t xml:space="preserve">criminal </w:t>
      </w:r>
      <w:r>
        <w:t>justice system process and explain everything to them so they understand what</w:t>
      </w:r>
      <w:r w:rsidR="005D7FDB">
        <w:t xml:space="preserve"> i</w:t>
      </w:r>
      <w:r>
        <w:t>s happening and what the next steps are.</w:t>
      </w:r>
      <w:r w:rsidR="007900FF">
        <w:t xml:space="preserve"> The Family lia</w:t>
      </w:r>
      <w:r w:rsidR="005D7FDB">
        <w:t>i</w:t>
      </w:r>
      <w:r w:rsidR="007900FF">
        <w:t>son officer will be the family</w:t>
      </w:r>
      <w:r w:rsidR="005D7FDB">
        <w:t>’</w:t>
      </w:r>
      <w:r w:rsidR="007900FF">
        <w:t>s point of contact and will keep them updated in the case, and is always a phone call away if they need anything.</w:t>
      </w:r>
      <w:r w:rsidR="005D7FDB">
        <w:t xml:space="preserve"> They can also refer them to victim support if they need someone to talk too.</w:t>
      </w:r>
    </w:p>
    <w:p w:rsidR="00682F3B" w:rsidRPr="0051104A" w:rsidRDefault="00682F3B">
      <w:pPr>
        <w:rPr>
          <w:b/>
        </w:rPr>
      </w:pPr>
    </w:p>
    <w:p w:rsidR="00682F3B" w:rsidRPr="0051104A" w:rsidRDefault="00682F3B" w:rsidP="00682F3B">
      <w:pPr>
        <w:rPr>
          <w:b/>
        </w:rPr>
      </w:pPr>
      <w:r w:rsidRPr="0051104A">
        <w:rPr>
          <w:b/>
        </w:rPr>
        <w:t>Question 8</w:t>
      </w:r>
    </w:p>
    <w:p w:rsidR="00682F3B" w:rsidRDefault="00682F3B">
      <w:pPr>
        <w:rPr>
          <w:b/>
        </w:rPr>
      </w:pPr>
    </w:p>
    <w:p w:rsidR="00D35D1F" w:rsidRDefault="00D35D1F">
      <w:r>
        <w:t>A drivers responsibility when involved in a RTC</w:t>
      </w:r>
      <w:r w:rsidR="007900FF">
        <w:t xml:space="preserve"> is they must stop,</w:t>
      </w:r>
      <w:r>
        <w:t xml:space="preserve"> </w:t>
      </w:r>
      <w:r w:rsidR="007900FF">
        <w:t>they must</w:t>
      </w:r>
      <w:r>
        <w:t xml:space="preserve"> stay at the scene long enough to pass over their details </w:t>
      </w:r>
      <w:r w:rsidR="00301791">
        <w:t xml:space="preserve">to the other vehicles involved </w:t>
      </w:r>
      <w:r>
        <w:t xml:space="preserve">such as name, dob, address, insurance details, vehicle registration. They should also inform the police, and their vehicle insurance company. </w:t>
      </w:r>
      <w:r w:rsidR="007900FF">
        <w:t xml:space="preserve"> Ideally they need to try get their vehicle to a safe place as to not obstruct other road users and cause any more incidents.</w:t>
      </w:r>
      <w:r w:rsidR="00301791">
        <w:t xml:space="preserve"> They should also check for casualty’s and call for an ambulance if it possible to do so.</w:t>
      </w:r>
    </w:p>
    <w:p w:rsidR="00916D94" w:rsidRPr="00D35D1F" w:rsidRDefault="00916D94">
      <w:r>
        <w:t xml:space="preserve">A C E C A R D </w:t>
      </w:r>
    </w:p>
    <w:p w:rsidR="00682F3B" w:rsidRPr="0051104A" w:rsidRDefault="00682F3B">
      <w:pPr>
        <w:rPr>
          <w:b/>
        </w:rPr>
      </w:pPr>
    </w:p>
    <w:p w:rsidR="00682F3B" w:rsidRPr="0051104A" w:rsidRDefault="00682F3B" w:rsidP="00682F3B">
      <w:pPr>
        <w:rPr>
          <w:b/>
        </w:rPr>
      </w:pPr>
      <w:r w:rsidRPr="0051104A">
        <w:rPr>
          <w:b/>
        </w:rPr>
        <w:t>Question 9</w:t>
      </w:r>
    </w:p>
    <w:p w:rsidR="00D55882" w:rsidRDefault="00D35D1F">
      <w:r>
        <w:t xml:space="preserve">Under </w:t>
      </w:r>
      <w:r w:rsidR="00301791">
        <w:t>section,</w:t>
      </w:r>
      <w:r>
        <w:t xml:space="preserve"> 6E of the r</w:t>
      </w:r>
      <w:r w:rsidR="007900FF">
        <w:t xml:space="preserve">oad traffic offence act 1988 a constable has </w:t>
      </w:r>
      <w:r>
        <w:t>the powe</w:t>
      </w:r>
      <w:r w:rsidR="007900FF">
        <w:t>r to enter a house and arrest the</w:t>
      </w:r>
      <w:r>
        <w:t xml:space="preserve"> driver for the offence of driving w</w:t>
      </w:r>
      <w:r w:rsidR="00D55882">
        <w:t>hilst over the prescribed limit. F</w:t>
      </w:r>
      <w:r>
        <w:t xml:space="preserve">or example you may </w:t>
      </w:r>
      <w:r>
        <w:lastRenderedPageBreak/>
        <w:t>have reasonable grounds to believe</w:t>
      </w:r>
      <w:r w:rsidR="007900FF">
        <w:t xml:space="preserve"> the</w:t>
      </w:r>
      <w:r>
        <w:t xml:space="preserve"> dri</w:t>
      </w:r>
      <w:r w:rsidR="007900FF">
        <w:t xml:space="preserve">ver is in the premises, </w:t>
      </w:r>
      <w:r>
        <w:t>this allows you power under this section to enter th</w:t>
      </w:r>
      <w:r w:rsidR="007900FF">
        <w:t>e house and arrest the suspect, in order to save life or limb, or preserve evidence.</w:t>
      </w:r>
    </w:p>
    <w:p w:rsidR="00D55882" w:rsidRDefault="00D55882">
      <w:r>
        <w:t>Over the prescribed limit could mean alcohol, drugs or prescribed medication.</w:t>
      </w:r>
      <w:r w:rsidR="007900FF">
        <w:t xml:space="preserve"> </w:t>
      </w:r>
    </w:p>
    <w:p w:rsidR="00682F3B" w:rsidRPr="00D35D1F" w:rsidRDefault="007900FF">
      <w:r>
        <w:t xml:space="preserve">This would then allow you to take the driver down to custody to be tested to see the score of alcohol </w:t>
      </w:r>
      <w:r w:rsidR="00D55882">
        <w:t xml:space="preserve">or drugs </w:t>
      </w:r>
      <w:r w:rsidR="006C1E69">
        <w:t>in their</w:t>
      </w:r>
      <w:r>
        <w:t xml:space="preserve"> breath, blood or urine.</w:t>
      </w:r>
      <w:r w:rsidR="005D7FDB">
        <w:t xml:space="preserve"> Usually to enter a dwelling you need to use either section 24 of PACE or</w:t>
      </w:r>
      <w:r w:rsidR="006C1E69">
        <w:t xml:space="preserve"> could sider Section 17 of PACE however section 6E of the Road Traffic Offence gives you this power and the offence itself also gives you the necessity needed.</w:t>
      </w:r>
    </w:p>
    <w:p w:rsidR="00682F3B" w:rsidRPr="0051104A" w:rsidRDefault="00682F3B">
      <w:pPr>
        <w:rPr>
          <w:b/>
        </w:rPr>
      </w:pPr>
    </w:p>
    <w:p w:rsidR="00682F3B" w:rsidRPr="0051104A" w:rsidRDefault="00682F3B" w:rsidP="00682F3B">
      <w:pPr>
        <w:rPr>
          <w:b/>
        </w:rPr>
      </w:pPr>
      <w:r w:rsidRPr="0051104A">
        <w:rPr>
          <w:b/>
        </w:rPr>
        <w:t>Question 10</w:t>
      </w:r>
    </w:p>
    <w:p w:rsidR="00682F3B" w:rsidRDefault="00682F3B"/>
    <w:p w:rsidR="00D35D1F" w:rsidRPr="00D35D1F" w:rsidRDefault="00D35D1F">
      <w:r>
        <w:t>Any person who drives or is charge</w:t>
      </w:r>
      <w:r w:rsidR="0003052E">
        <w:t xml:space="preserve"> of a mechanically propelled</w:t>
      </w:r>
      <w:r>
        <w:t xml:space="preserve"> vehicle whilst driving on a road or any other public place who causes death by dangerous driving commits an offence under Section 1 Road traffic act 1988</w:t>
      </w:r>
    </w:p>
    <w:p w:rsidR="00682F3B" w:rsidRPr="0051104A" w:rsidRDefault="00682F3B">
      <w:pPr>
        <w:rPr>
          <w:b/>
        </w:rPr>
      </w:pPr>
    </w:p>
    <w:p w:rsidR="00682F3B" w:rsidRPr="0051104A" w:rsidRDefault="00682F3B" w:rsidP="00682F3B">
      <w:pPr>
        <w:rPr>
          <w:b/>
        </w:rPr>
      </w:pPr>
      <w:r w:rsidRPr="0051104A">
        <w:rPr>
          <w:b/>
        </w:rPr>
        <w:t>Question 11</w:t>
      </w:r>
    </w:p>
    <w:p w:rsidR="00682F3B" w:rsidRDefault="003308B2">
      <w:r>
        <w:t xml:space="preserve">For the prescribe limit of alcohol the Breath limit is </w:t>
      </w:r>
      <w:r w:rsidR="00D35D1F">
        <w:t>35</w:t>
      </w:r>
      <w:r>
        <w:t>mm</w:t>
      </w:r>
    </w:p>
    <w:p w:rsidR="00D35D1F" w:rsidRDefault="003308B2">
      <w:r>
        <w:t xml:space="preserve">For the prescribed limit of alcohol in the </w:t>
      </w:r>
      <w:r w:rsidR="00301791">
        <w:t>blood,</w:t>
      </w:r>
      <w:r>
        <w:t xml:space="preserve"> it is </w:t>
      </w:r>
      <w:r w:rsidR="00D35D1F">
        <w:t>80</w:t>
      </w:r>
      <w:r>
        <w:t xml:space="preserve"> mm </w:t>
      </w:r>
    </w:p>
    <w:p w:rsidR="00D35D1F" w:rsidRDefault="003308B2">
      <w:r>
        <w:t xml:space="preserve">For the prescribed limit of alcohol in </w:t>
      </w:r>
      <w:r w:rsidR="00301791">
        <w:t>urine,</w:t>
      </w:r>
      <w:r>
        <w:t xml:space="preserve"> it </w:t>
      </w:r>
      <w:r w:rsidR="00301791">
        <w:t>is 107mm</w:t>
      </w:r>
    </w:p>
    <w:p w:rsidR="003308B2" w:rsidRDefault="003308B2"/>
    <w:p w:rsidR="003308B2" w:rsidRDefault="003308B2">
      <w:r>
        <w:t xml:space="preserve">For </w:t>
      </w:r>
      <w:r w:rsidR="00301791">
        <w:t>drugs,</w:t>
      </w:r>
      <w:r>
        <w:t xml:space="preserve"> the prescribed limit for Cocaine is 2</w:t>
      </w:r>
    </w:p>
    <w:p w:rsidR="003308B2" w:rsidRPr="00D35D1F" w:rsidRDefault="003308B2">
      <w:r>
        <w:t>For the prescribed limit of cannabis is 10</w:t>
      </w:r>
    </w:p>
    <w:p w:rsidR="00682F3B" w:rsidRPr="0051104A" w:rsidRDefault="00682F3B">
      <w:pPr>
        <w:rPr>
          <w:b/>
        </w:rPr>
      </w:pPr>
    </w:p>
    <w:p w:rsidR="00682F3B" w:rsidRPr="0051104A" w:rsidRDefault="00682F3B" w:rsidP="00682F3B">
      <w:pPr>
        <w:rPr>
          <w:b/>
        </w:rPr>
      </w:pPr>
      <w:r w:rsidRPr="0051104A">
        <w:rPr>
          <w:b/>
        </w:rPr>
        <w:t>Question 12</w:t>
      </w:r>
    </w:p>
    <w:p w:rsidR="00682F3B" w:rsidRDefault="00682F3B">
      <w:pPr>
        <w:rPr>
          <w:b/>
        </w:rPr>
      </w:pPr>
    </w:p>
    <w:p w:rsidR="003308B2" w:rsidRDefault="003308B2">
      <w:r>
        <w:t xml:space="preserve">Other relevant people who could be present during interviews could be a solicitor, their role is to provide their client (the suspect) with legal guidance prior to the interview as they will sit down and go over the offence. The solicitor will meet prior to the interview with the officer or officers conducting the interview for a brief to go over what will come up in the interview, an overview of what will be asked and if there any exhibits or special warnings. They have the right to appoint </w:t>
      </w:r>
      <w:r w:rsidR="006A5878">
        <w:t>himself or herself a solicitor</w:t>
      </w:r>
      <w:r>
        <w:t xml:space="preserve"> if they wish to do and are informed of this during the </w:t>
      </w:r>
      <w:r w:rsidR="00301791">
        <w:t>interview;</w:t>
      </w:r>
      <w:r>
        <w:t xml:space="preserve"> </w:t>
      </w:r>
      <w:r w:rsidR="00301791">
        <w:t>however,</w:t>
      </w:r>
      <w:r>
        <w:t xml:space="preserve"> some suspects choose not to have one present.</w:t>
      </w:r>
    </w:p>
    <w:p w:rsidR="003308B2" w:rsidRDefault="003308B2">
      <w:r>
        <w:t xml:space="preserve">Or an appropriate adult </w:t>
      </w:r>
      <w:r w:rsidR="006A5878">
        <w:t xml:space="preserve">which </w:t>
      </w:r>
      <w:r>
        <w:t>is someone who is there to support a suspect who may be under the age of 18 or may suffer from a mental impairment or is vulnerable. They could be a family member or friend as long as they were not there at the time of the suspected crime or offence. In some cases they can be a social worker or someone appointed for them by the justice system is there is no one available that they have chosen for themselves.</w:t>
      </w:r>
    </w:p>
    <w:p w:rsidR="00D55882" w:rsidRDefault="00D55882"/>
    <w:p w:rsidR="00D55882" w:rsidRDefault="00D55882">
      <w:r>
        <w:lastRenderedPageBreak/>
        <w:t>Police officer (leading investigation officer)</w:t>
      </w:r>
    </w:p>
    <w:p w:rsidR="00D55882" w:rsidRPr="003308B2" w:rsidRDefault="00D55882">
      <w:r>
        <w:t xml:space="preserve">Then sometimes but not always you may have a second officer, they are there to support you, when you need a moment to </w:t>
      </w:r>
      <w:r w:rsidR="006A5878">
        <w:t>summarise</w:t>
      </w:r>
      <w:r>
        <w:t xml:space="preserve"> you can ask them if they have any further questions to ask or probe and this gives you a few minutes to collect your thoughts.</w:t>
      </w:r>
    </w:p>
    <w:p w:rsidR="00682F3B" w:rsidRPr="0051104A" w:rsidRDefault="00682F3B">
      <w:pPr>
        <w:rPr>
          <w:b/>
        </w:rPr>
      </w:pPr>
    </w:p>
    <w:p w:rsidR="00682F3B" w:rsidRPr="0051104A" w:rsidRDefault="00682F3B" w:rsidP="00682F3B">
      <w:pPr>
        <w:rPr>
          <w:b/>
        </w:rPr>
      </w:pPr>
      <w:r w:rsidRPr="0051104A">
        <w:rPr>
          <w:b/>
        </w:rPr>
        <w:t>Question 13</w:t>
      </w:r>
    </w:p>
    <w:p w:rsidR="00682F3B" w:rsidRDefault="00682F3B">
      <w:pPr>
        <w:rPr>
          <w:b/>
        </w:rPr>
      </w:pPr>
    </w:p>
    <w:p w:rsidR="003308B2" w:rsidRDefault="003308B2">
      <w:r>
        <w:t xml:space="preserve">The PEACE model is the national </w:t>
      </w:r>
      <w:r w:rsidR="006A5878">
        <w:t>police-interviewing</w:t>
      </w:r>
      <w:r>
        <w:t xml:space="preserve"> model.</w:t>
      </w:r>
    </w:p>
    <w:p w:rsidR="003308B2" w:rsidRDefault="003308B2">
      <w:r>
        <w:t>The first stage of the interviewing process is the planning and preparation</w:t>
      </w:r>
      <w:r w:rsidR="00916D94">
        <w:t xml:space="preserve"> stage, you as the</w:t>
      </w:r>
      <w:r>
        <w:t xml:space="preserve"> officer </w:t>
      </w:r>
      <w:r w:rsidR="00916D94">
        <w:t xml:space="preserve">interviewing </w:t>
      </w:r>
      <w:r>
        <w:t>would pre prepare questions and relevant topics.</w:t>
      </w:r>
    </w:p>
    <w:p w:rsidR="003308B2" w:rsidRDefault="003308B2">
      <w:r>
        <w:t xml:space="preserve">The second part of </w:t>
      </w:r>
      <w:r w:rsidR="006A5878">
        <w:t>this</w:t>
      </w:r>
      <w:r>
        <w:t xml:space="preserve"> model is to Engage and explain, whereby you would build rapport with the suspect</w:t>
      </w:r>
      <w:r w:rsidR="00916D94">
        <w:t xml:space="preserve"> explain PACE procedures and </w:t>
      </w:r>
      <w:r w:rsidR="006A5878">
        <w:t>legality’s</w:t>
      </w:r>
      <w:r w:rsidR="00916D94">
        <w:t>.</w:t>
      </w:r>
    </w:p>
    <w:p w:rsidR="003308B2" w:rsidRDefault="003308B2">
      <w:r>
        <w:t>The third part is to get the suspects Account and clarify that account</w:t>
      </w:r>
      <w:r w:rsidR="00E772D4">
        <w:t xml:space="preserve">, you would ask for a first account, write out topics heard, then go back in and clarify and ask about your own topics. You would then challenge some of the answers and if there is any </w:t>
      </w:r>
      <w:r w:rsidR="006A5878">
        <w:t>inconsistencies</w:t>
      </w:r>
      <w:r w:rsidR="00E772D4">
        <w:t>.</w:t>
      </w:r>
    </w:p>
    <w:p w:rsidR="003308B2" w:rsidRPr="003308B2" w:rsidRDefault="006A5878">
      <w:r>
        <w:t>Next,</w:t>
      </w:r>
      <w:r w:rsidR="003308B2">
        <w:t xml:space="preserve"> the model would use Closure </w:t>
      </w:r>
      <w:r w:rsidR="00E772D4">
        <w:t xml:space="preserve">phase by confirming what has been said and asking the suspect if there is anything else they would like to add before </w:t>
      </w:r>
      <w:r w:rsidR="003308B2">
        <w:t>bring</w:t>
      </w:r>
      <w:r w:rsidR="00E772D4">
        <w:t xml:space="preserve">ing the interview to a close. Then you would </w:t>
      </w:r>
      <w:r w:rsidR="003308B2">
        <w:t>E</w:t>
      </w:r>
      <w:r w:rsidR="00E772D4">
        <w:t>valuate and investigate.</w:t>
      </w:r>
    </w:p>
    <w:p w:rsidR="003308B2" w:rsidRPr="003308B2" w:rsidRDefault="003308B2">
      <w:r>
        <w:t>The cone system would also be</w:t>
      </w:r>
      <w:r w:rsidR="00E772D4">
        <w:t xml:space="preserve"> used alongside the peace model,</w:t>
      </w:r>
      <w:r>
        <w:t xml:space="preserve"> asking open questions and then closed questions.</w:t>
      </w:r>
    </w:p>
    <w:p w:rsidR="00E772D4" w:rsidRDefault="00E772D4" w:rsidP="00682F3B">
      <w:pPr>
        <w:rPr>
          <w:b/>
        </w:rPr>
      </w:pPr>
    </w:p>
    <w:p w:rsidR="00682F3B" w:rsidRPr="0051104A" w:rsidRDefault="00682F3B" w:rsidP="00682F3B">
      <w:pPr>
        <w:rPr>
          <w:b/>
        </w:rPr>
      </w:pPr>
      <w:r w:rsidRPr="0051104A">
        <w:rPr>
          <w:b/>
        </w:rPr>
        <w:t>Question 14</w:t>
      </w:r>
    </w:p>
    <w:p w:rsidR="00682F3B" w:rsidRDefault="00682F3B"/>
    <w:p w:rsidR="00E772D4" w:rsidRDefault="00B82875">
      <w:r>
        <w:t>Coerciv</w:t>
      </w:r>
      <w:r w:rsidR="00E772D4">
        <w:t>e control is when a person consistently or repe</w:t>
      </w:r>
      <w:r>
        <w:t>atedly uses controlling or coerc</w:t>
      </w:r>
      <w:r w:rsidR="00E772D4">
        <w:t>ive behaviour</w:t>
      </w:r>
      <w:r w:rsidR="00916D94">
        <w:t>, or threating &amp; abusive behaviour</w:t>
      </w:r>
      <w:r w:rsidR="00E772D4">
        <w:t xml:space="preserve"> on a person aged over 16 who they at the time or had or previ</w:t>
      </w:r>
      <w:r>
        <w:t>ously were involved in an intim</w:t>
      </w:r>
      <w:r w:rsidR="00E772D4">
        <w:t>ate relationship, this can include family members, regardless of sexuality or Gender.</w:t>
      </w:r>
    </w:p>
    <w:p w:rsidR="009D74F8" w:rsidRDefault="009D74F8">
      <w:r>
        <w:t>Section 76 of the serious crime act 2015</w:t>
      </w:r>
    </w:p>
    <w:p w:rsidR="00E772D4" w:rsidRDefault="00E772D4"/>
    <w:p w:rsidR="00E772D4" w:rsidRDefault="00E772D4">
      <w:r>
        <w:t xml:space="preserve">A person (A) is guilty of an offence is he/she repeatedly acts towards another person (B) in a controlling or coercive manner, or threatening or abusive behaviour where by </w:t>
      </w:r>
    </w:p>
    <w:p w:rsidR="00E772D4" w:rsidRPr="00E772D4" w:rsidRDefault="00E772D4">
      <w:r>
        <w:t xml:space="preserve">the behaviour is having a serious effect on (B) and (A) knows or ought to know. </w:t>
      </w:r>
    </w:p>
    <w:p w:rsidR="00682F3B" w:rsidRPr="0051104A" w:rsidRDefault="00682F3B">
      <w:pPr>
        <w:rPr>
          <w:b/>
        </w:rPr>
      </w:pPr>
    </w:p>
    <w:p w:rsidR="00682F3B" w:rsidRPr="0051104A" w:rsidRDefault="00682F3B" w:rsidP="00682F3B">
      <w:pPr>
        <w:rPr>
          <w:b/>
        </w:rPr>
      </w:pPr>
      <w:r w:rsidRPr="0051104A">
        <w:rPr>
          <w:b/>
        </w:rPr>
        <w:t>Question 15</w:t>
      </w:r>
    </w:p>
    <w:p w:rsidR="00682F3B" w:rsidRDefault="00682F3B">
      <w:pPr>
        <w:rPr>
          <w:b/>
        </w:rPr>
      </w:pPr>
    </w:p>
    <w:p w:rsidR="00E772D4" w:rsidRPr="00E772D4" w:rsidRDefault="00E772D4">
      <w:r>
        <w:lastRenderedPageBreak/>
        <w:t xml:space="preserve">The new offence is SO </w:t>
      </w:r>
      <w:r w:rsidR="009D74F8">
        <w:t>important because previously if</w:t>
      </w:r>
      <w:r>
        <w:t xml:space="preserve"> </w:t>
      </w:r>
      <w:r w:rsidR="009D74F8">
        <w:t>someone reported this type of behaviour to</w:t>
      </w:r>
      <w:r>
        <w:t xml:space="preserve"> the police there would technically be no offence proven, and it was then that this would often </w:t>
      </w:r>
      <w:r w:rsidR="006A5878">
        <w:t>escalate</w:t>
      </w:r>
      <w:r>
        <w:t xml:space="preserve">, people have been known to of taken their own lives because of this. Many people were just living with this as they didn’t know it was an offence or that anything was able to be done for them.  </w:t>
      </w:r>
      <w:r w:rsidR="009D74F8">
        <w:t>Coerc</w:t>
      </w:r>
      <w:r>
        <w:t>ive control previously was not an offence able to be acted upon because sometimes there was no physical abuse it was all emotional or controlling, or for example someone taking control of their income, or freedom, the capacity to go out or have friends etc. Now this rule has come into effect those who behave like this toward their partner of family member can be brought to justice and the victim can be supported by the criminal justice system.</w:t>
      </w:r>
      <w:r w:rsidR="009D74F8">
        <w:t xml:space="preserve"> The victim would feel isolated and sometimes the perpetrator will pass the blame onto the victim.</w:t>
      </w:r>
      <w:r w:rsidR="000D6768">
        <w:t xml:space="preserve"> Previously only something could be done once it had led to something more sinister like domestic assault.</w:t>
      </w:r>
      <w:bookmarkStart w:id="0" w:name="_GoBack"/>
      <w:bookmarkEnd w:id="0"/>
    </w:p>
    <w:p w:rsidR="00682F3B" w:rsidRPr="0051104A" w:rsidRDefault="00682F3B">
      <w:pPr>
        <w:rPr>
          <w:b/>
        </w:rPr>
      </w:pPr>
    </w:p>
    <w:p w:rsidR="00682F3B" w:rsidRPr="0051104A" w:rsidRDefault="00682F3B" w:rsidP="00682F3B">
      <w:pPr>
        <w:rPr>
          <w:b/>
        </w:rPr>
      </w:pPr>
      <w:r w:rsidRPr="0051104A">
        <w:rPr>
          <w:b/>
        </w:rPr>
        <w:t>Question 16</w:t>
      </w:r>
    </w:p>
    <w:p w:rsidR="00682F3B" w:rsidRDefault="00682F3B">
      <w:pPr>
        <w:rPr>
          <w:b/>
        </w:rPr>
      </w:pPr>
    </w:p>
    <w:p w:rsidR="00916D94" w:rsidRDefault="00FF05F5">
      <w:r>
        <w:t xml:space="preserve">Section 46 of the </w:t>
      </w:r>
      <w:r w:rsidR="006A5878">
        <w:t>children’s</w:t>
      </w:r>
      <w:r>
        <w:t xml:space="preserve"> act 1989 provides constables with the power to remove a child to safety if the officer reasonably believes they are in immediate danger due to their circumstances.</w:t>
      </w:r>
    </w:p>
    <w:p w:rsidR="00E772D4" w:rsidRDefault="006A5878">
      <w:r>
        <w:t>However,</w:t>
      </w:r>
      <w:r w:rsidR="00FF05F5">
        <w:t xml:space="preserve"> no child should be kept in police custody for more than 72 hours. Usually social services would arrive within two hours or a family member could take them to a place of safety.</w:t>
      </w:r>
    </w:p>
    <w:p w:rsidR="00FF05F5" w:rsidRPr="00E772D4" w:rsidRDefault="00FF05F5">
      <w:r>
        <w:t>A PPO would also be put in place to notify the relevant agencies and the child will be put on a at risk list for local agencies to keep an eye on. A PPO is a risk management assessment</w:t>
      </w:r>
      <w:r w:rsidR="00916D94">
        <w:t xml:space="preserve"> </w:t>
      </w:r>
      <w:r w:rsidR="006A5878">
        <w:t>form, which</w:t>
      </w:r>
      <w:r w:rsidR="00916D94">
        <w:t xml:space="preserve"> assess if the </w:t>
      </w:r>
      <w:r w:rsidR="006A5878">
        <w:t>risk is</w:t>
      </w:r>
      <w:r w:rsidR="00916D94">
        <w:t xml:space="preserve"> low, medium or high. </w:t>
      </w:r>
    </w:p>
    <w:p w:rsidR="00682F3B" w:rsidRPr="0051104A" w:rsidRDefault="00682F3B">
      <w:pPr>
        <w:rPr>
          <w:b/>
        </w:rPr>
      </w:pPr>
    </w:p>
    <w:p w:rsidR="00682F3B" w:rsidRPr="0051104A" w:rsidRDefault="00682F3B" w:rsidP="00682F3B">
      <w:pPr>
        <w:rPr>
          <w:b/>
        </w:rPr>
      </w:pPr>
      <w:r w:rsidRPr="0051104A">
        <w:rPr>
          <w:b/>
        </w:rPr>
        <w:t>Question 17</w:t>
      </w:r>
    </w:p>
    <w:p w:rsidR="00682F3B" w:rsidRDefault="00682F3B"/>
    <w:p w:rsidR="00FF05F5" w:rsidRDefault="00FF05F5">
      <w:r>
        <w:t>A person who wilfully neglects a child</w:t>
      </w:r>
      <w:r w:rsidR="009D74F8">
        <w:t xml:space="preserve"> under the age of 16</w:t>
      </w:r>
      <w:r>
        <w:t xml:space="preserve"> putting them at risk whilst in their custody or control when they are aware of the circumstances</w:t>
      </w:r>
      <w:r w:rsidR="009D74F8">
        <w:t xml:space="preserve"> commits an offence of child cr</w:t>
      </w:r>
      <w:r>
        <w:t>u</w:t>
      </w:r>
      <w:r w:rsidR="009D74F8">
        <w:t>e</w:t>
      </w:r>
      <w:r>
        <w:t xml:space="preserve">lty. </w:t>
      </w:r>
    </w:p>
    <w:p w:rsidR="009D74F8" w:rsidRDefault="009D74F8">
      <w:r>
        <w:t xml:space="preserve">Section 1 children and young </w:t>
      </w:r>
      <w:r w:rsidR="006A5878">
        <w:t>person’s</w:t>
      </w:r>
      <w:r>
        <w:t xml:space="preserve"> act 1933</w:t>
      </w:r>
    </w:p>
    <w:p w:rsidR="009D74F8" w:rsidRDefault="009D74F8"/>
    <w:p w:rsidR="009D74F8" w:rsidRPr="00FF05F5" w:rsidRDefault="009D74F8">
      <w:r>
        <w:t xml:space="preserve">This could be when a child is left for long </w:t>
      </w:r>
      <w:r w:rsidR="006A5878">
        <w:t>periods</w:t>
      </w:r>
      <w:r>
        <w:t xml:space="preserve"> at home alone, or not properly looked after. For example coming to school or not coming to school, malnourished, not washed. Living in dire conditions, conditions that are not suitable for a person let alone child.</w:t>
      </w:r>
    </w:p>
    <w:p w:rsidR="00682F3B" w:rsidRPr="0051104A" w:rsidRDefault="00682F3B">
      <w:pPr>
        <w:rPr>
          <w:b/>
        </w:rPr>
      </w:pPr>
    </w:p>
    <w:p w:rsidR="00682F3B" w:rsidRPr="0051104A" w:rsidRDefault="00682F3B" w:rsidP="00682F3B">
      <w:pPr>
        <w:rPr>
          <w:b/>
        </w:rPr>
      </w:pPr>
      <w:r w:rsidRPr="0051104A">
        <w:rPr>
          <w:b/>
        </w:rPr>
        <w:t>Question 18</w:t>
      </w:r>
    </w:p>
    <w:p w:rsidR="00682F3B" w:rsidRDefault="00682F3B">
      <w:pPr>
        <w:rPr>
          <w:b/>
        </w:rPr>
      </w:pPr>
    </w:p>
    <w:p w:rsidR="00D55882" w:rsidRPr="00D55882" w:rsidRDefault="006008F3">
      <w:r>
        <w:t>Risk assessment management model to be given</w:t>
      </w:r>
      <w:r w:rsidR="00D55882">
        <w:t xml:space="preserve"> relevant agencies to assess whether the risk is low medium or high. This would be sent to CPS. Depending on the circumstances local authorities would be alerted, social services will be on contact or arrange a visit or it can also be </w:t>
      </w:r>
      <w:r w:rsidR="006A5878">
        <w:t>referred</w:t>
      </w:r>
      <w:r w:rsidR="00D55882">
        <w:t xml:space="preserve"> to local </w:t>
      </w:r>
      <w:r w:rsidR="00D55882">
        <w:lastRenderedPageBreak/>
        <w:t>PCSOS</w:t>
      </w:r>
      <w:r w:rsidR="00E2052E">
        <w:t xml:space="preserve"> or local neighbourhood policing team</w:t>
      </w:r>
      <w:r w:rsidR="00D55882">
        <w:t>.</w:t>
      </w:r>
      <w:r w:rsidR="009D74F8">
        <w:t xml:space="preserve"> If </w:t>
      </w:r>
      <w:r w:rsidR="006A5878">
        <w:t>necessary,</w:t>
      </w:r>
      <w:r w:rsidR="009D74F8">
        <w:t xml:space="preserve"> the child under section 46 could be removed from the care of the suspect immediately.</w:t>
      </w:r>
      <w:r w:rsidR="008659EB">
        <w:t xml:space="preserve"> One chance rule.</w:t>
      </w:r>
      <w:r>
        <w:t xml:space="preserve"> Use of a PPO.</w:t>
      </w:r>
    </w:p>
    <w:p w:rsidR="00682F3B" w:rsidRPr="0051104A" w:rsidRDefault="00682F3B">
      <w:pPr>
        <w:rPr>
          <w:b/>
        </w:rPr>
      </w:pPr>
    </w:p>
    <w:p w:rsidR="00682F3B" w:rsidRDefault="00682F3B">
      <w:pPr>
        <w:rPr>
          <w:b/>
        </w:rPr>
      </w:pPr>
      <w:r w:rsidRPr="0051104A">
        <w:rPr>
          <w:b/>
        </w:rPr>
        <w:t>Question 19</w:t>
      </w:r>
    </w:p>
    <w:p w:rsidR="00FF05F5" w:rsidRDefault="00FF05F5">
      <w:r>
        <w:t xml:space="preserve">A PPN is a public protection </w:t>
      </w:r>
      <w:r w:rsidR="006A5878">
        <w:t>notice, which</w:t>
      </w:r>
      <w:r>
        <w:t xml:space="preserve"> is a form that is put in place </w:t>
      </w:r>
      <w:r w:rsidR="006A5878">
        <w:t>to</w:t>
      </w:r>
      <w:r>
        <w:t xml:space="preserve"> protect those who are in immediate danger</w:t>
      </w:r>
      <w:r w:rsidR="00381954">
        <w:t xml:space="preserve"> or could be in at risk of significant harm</w:t>
      </w:r>
      <w:r>
        <w:t>. This</w:t>
      </w:r>
      <w:r w:rsidR="00381954">
        <w:t xml:space="preserve"> needs to be heard by the M</w:t>
      </w:r>
      <w:r>
        <w:t>agistrates court within 48 hours.</w:t>
      </w:r>
      <w:r w:rsidR="00572AD1">
        <w:t xml:space="preserve"> They</w:t>
      </w:r>
      <w:r w:rsidR="00381954">
        <w:t xml:space="preserve"> should always be used, they</w:t>
      </w:r>
      <w:r w:rsidR="00572AD1">
        <w:t xml:space="preserve"> are also there to notify relevant agencies as the police work closely</w:t>
      </w:r>
      <w:r w:rsidR="00381954">
        <w:t xml:space="preserve"> with them, I</w:t>
      </w:r>
      <w:r w:rsidR="00572AD1">
        <w:t>t is a risk management assessment form which can also be referred to MARAC.</w:t>
      </w:r>
    </w:p>
    <w:p w:rsidR="00682F3B" w:rsidRPr="0051104A" w:rsidRDefault="00682F3B">
      <w:pPr>
        <w:rPr>
          <w:b/>
        </w:rPr>
      </w:pPr>
    </w:p>
    <w:p w:rsidR="00682F3B" w:rsidRDefault="00682F3B" w:rsidP="00682F3B">
      <w:pPr>
        <w:rPr>
          <w:b/>
        </w:rPr>
      </w:pPr>
      <w:r w:rsidRPr="0051104A">
        <w:rPr>
          <w:b/>
        </w:rPr>
        <w:t>Question 20</w:t>
      </w:r>
    </w:p>
    <w:p w:rsidR="00FF05F5" w:rsidRDefault="00FF05F5" w:rsidP="00682F3B">
      <w:pPr>
        <w:rPr>
          <w:b/>
        </w:rPr>
      </w:pPr>
    </w:p>
    <w:p w:rsidR="005D7FDB" w:rsidRDefault="00FF05F5" w:rsidP="00682F3B">
      <w:r>
        <w:t>A DVPN is a domestic violence protection notice which is applied for via a constable to the courts or may in some circumstances be authorised by a super intendant (or any rank above) whereby they can apply restrictions on the perpetrator,</w:t>
      </w:r>
      <w:r w:rsidR="005D7FDB">
        <w:t xml:space="preserve"> as long as they are over the age of 18, the police constable reasonably believes the victim to me in threat of or in immediate danger from the suspect.</w:t>
      </w:r>
    </w:p>
    <w:p w:rsidR="008659EB" w:rsidRDefault="008659EB" w:rsidP="00682F3B">
      <w:r>
        <w:t>They MUST always be used.</w:t>
      </w:r>
    </w:p>
    <w:p w:rsidR="00FF05F5" w:rsidRDefault="00FF05F5" w:rsidP="00682F3B">
      <w:r>
        <w:t xml:space="preserve"> </w:t>
      </w:r>
      <w:r w:rsidR="005D7FDB">
        <w:t>The DVPN can allow a</w:t>
      </w:r>
      <w:r>
        <w:t xml:space="preserve"> restraining order, </w:t>
      </w:r>
      <w:r w:rsidR="005D7FDB">
        <w:t>whereby the suspect is banned from</w:t>
      </w:r>
      <w:r>
        <w:t xml:space="preserve"> contacting the victim </w:t>
      </w:r>
      <w:r w:rsidR="005D7FDB">
        <w:t xml:space="preserve">or visiting the victim </w:t>
      </w:r>
      <w:r>
        <w:t>for up to 28 days.</w:t>
      </w:r>
      <w:r w:rsidR="00D55882" w:rsidRPr="00D55882">
        <w:t xml:space="preserve"> </w:t>
      </w:r>
      <w:r w:rsidR="00D55882">
        <w:t>It is a risk management assessment form which can also be referred to MARAC.</w:t>
      </w:r>
    </w:p>
    <w:p w:rsidR="00D55882" w:rsidRPr="00FF05F5" w:rsidRDefault="00D55882" w:rsidP="00682F3B">
      <w:r>
        <w:t>The perpetrator does not have to live in the same house as the victim, and this</w:t>
      </w:r>
      <w:r w:rsidR="001D26E7">
        <w:t xml:space="preserve"> can be a victimless process</w:t>
      </w:r>
      <w:r>
        <w:t xml:space="preserve"> where the officer </w:t>
      </w:r>
      <w:r w:rsidR="00C7576F">
        <w:t>can apply for this without their consent, where they deem</w:t>
      </w:r>
      <w:r>
        <w:t xml:space="preserve"> it necessary for the immediate care and safety of the victim.</w:t>
      </w:r>
    </w:p>
    <w:p w:rsidR="00572AD1" w:rsidRDefault="00D55882" w:rsidP="00572AD1">
      <w:r>
        <w:t>This can stop the perp</w:t>
      </w:r>
      <w:r w:rsidR="00572AD1">
        <w:t>etrator from returning to the victims dwelling for a period of up to 28 days which allows the victim some ‘breathing space’ in order to assess their options.</w:t>
      </w:r>
    </w:p>
    <w:p w:rsidR="002B4F07" w:rsidRPr="00FF05F5" w:rsidRDefault="002B4F07" w:rsidP="00572AD1">
      <w:r>
        <w:t>As long as the constable reasonably believes the victim to be in imme</w:t>
      </w:r>
      <w:r w:rsidR="003D691C">
        <w:t>diate threat to violence or dan</w:t>
      </w:r>
      <w:r>
        <w:t>ger.</w:t>
      </w:r>
    </w:p>
    <w:p w:rsidR="00682F3B" w:rsidRPr="0051104A" w:rsidRDefault="00682F3B">
      <w:pPr>
        <w:rPr>
          <w:b/>
        </w:rPr>
      </w:pPr>
    </w:p>
    <w:p w:rsidR="00682F3B" w:rsidRPr="0051104A" w:rsidRDefault="00682F3B">
      <w:pPr>
        <w:rPr>
          <w:b/>
        </w:rPr>
      </w:pPr>
    </w:p>
    <w:p w:rsidR="00682F3B" w:rsidRPr="0051104A" w:rsidRDefault="00682F3B" w:rsidP="00682F3B">
      <w:pPr>
        <w:rPr>
          <w:b/>
        </w:rPr>
      </w:pPr>
      <w:r w:rsidRPr="0051104A">
        <w:rPr>
          <w:b/>
        </w:rPr>
        <w:t>Question 21</w:t>
      </w:r>
    </w:p>
    <w:p w:rsidR="00682F3B" w:rsidRDefault="00682F3B">
      <w:pPr>
        <w:rPr>
          <w:b/>
        </w:rPr>
      </w:pPr>
    </w:p>
    <w:p w:rsidR="00572AD1" w:rsidRDefault="00572AD1">
      <w:r>
        <w:t xml:space="preserve">Child exploitation is where a child is befriended or groomed with the intention of exploiting them for sexual pleasure or some other form of exploitation, whereby the perpetrator gains something from them by giving them something they could not usually afford. Examples of this would be those who are from a </w:t>
      </w:r>
      <w:r w:rsidR="006A5878">
        <w:t>low-income</w:t>
      </w:r>
      <w:r>
        <w:t xml:space="preserve"> background are plied with expensive gifts, like mobile phones, jewellery and money in exchange for sexual favours. </w:t>
      </w:r>
    </w:p>
    <w:p w:rsidR="00572AD1" w:rsidRDefault="00572AD1">
      <w:r>
        <w:t xml:space="preserve">This comes into the ‘fake boyfriend model’ whereby the perpetrator will befriend the child, bring them in and normalise what they are doing, sometimes the victims even develop feelings for the </w:t>
      </w:r>
      <w:r>
        <w:lastRenderedPageBreak/>
        <w:t>perpetrator.</w:t>
      </w:r>
      <w:r w:rsidR="00D55882">
        <w:t xml:space="preserve"> Exploiting a child, the perpetrator should know or ought to know that what they are doing is wrong. </w:t>
      </w:r>
      <w:r w:rsidR="009D74F8">
        <w:t xml:space="preserve">Often the perpetrator will </w:t>
      </w:r>
      <w:r w:rsidR="006A5878">
        <w:t>complement</w:t>
      </w:r>
      <w:r w:rsidR="009D74F8">
        <w:t xml:space="preserve"> the victim and treat them very well in order to gain their trust, this then usually changes. In cases of sexual </w:t>
      </w:r>
      <w:r w:rsidR="006A5878">
        <w:t>exploitation,</w:t>
      </w:r>
      <w:r w:rsidR="009D74F8">
        <w:t xml:space="preserve"> the victim can then be further exploited to the </w:t>
      </w:r>
      <w:r w:rsidR="006A5878">
        <w:t>suspect’s</w:t>
      </w:r>
      <w:r w:rsidR="009D74F8">
        <w:t xml:space="preserve"> friends or unknown men who have heard and want to also exploit the victim.</w:t>
      </w:r>
    </w:p>
    <w:p w:rsidR="009D74F8" w:rsidRDefault="009D74F8">
      <w:r>
        <w:t>The children often don’t understand what is happening, or are too scared to tell anyone, or become reliant on the materialistic things these people supply them, so even if they don’t want too, they still continue as they don’t really have any other choice.</w:t>
      </w:r>
      <w:r w:rsidR="006A5878">
        <w:t xml:space="preserve"> Child exploitation</w:t>
      </w:r>
      <w:r w:rsidR="008D36B3">
        <w:t xml:space="preserve"> is</w:t>
      </w:r>
      <w:r>
        <w:t xml:space="preserve"> a </w:t>
      </w:r>
      <w:r w:rsidR="008D36B3">
        <w:t>continuous</w:t>
      </w:r>
      <w:r>
        <w:t xml:space="preserve"> cycle, until the victim is offered help</w:t>
      </w:r>
      <w:r w:rsidR="008D36B3">
        <w:t>, some victims often also bring their friends into the same situation.</w:t>
      </w:r>
    </w:p>
    <w:p w:rsidR="00E2052E" w:rsidRPr="00572AD1" w:rsidRDefault="00E2052E">
      <w:r>
        <w:t>SARAF is a model often used.</w:t>
      </w:r>
    </w:p>
    <w:p w:rsidR="00682F3B" w:rsidRPr="0051104A" w:rsidRDefault="00682F3B">
      <w:pPr>
        <w:rPr>
          <w:b/>
        </w:rPr>
      </w:pPr>
    </w:p>
    <w:p w:rsidR="00682F3B" w:rsidRDefault="00682F3B" w:rsidP="00682F3B">
      <w:pPr>
        <w:rPr>
          <w:b/>
        </w:rPr>
      </w:pPr>
      <w:r w:rsidRPr="0051104A">
        <w:rPr>
          <w:b/>
        </w:rPr>
        <w:t>Question 22</w:t>
      </w:r>
    </w:p>
    <w:p w:rsidR="00572AD1" w:rsidRDefault="00572AD1" w:rsidP="00682F3B">
      <w:pPr>
        <w:rPr>
          <w:b/>
        </w:rPr>
      </w:pPr>
    </w:p>
    <w:p w:rsidR="00682F3B" w:rsidRPr="005D7FDB" w:rsidRDefault="00572AD1">
      <w:r>
        <w:t>The scheme allows</w:t>
      </w:r>
      <w:r w:rsidR="005D7FDB">
        <w:t xml:space="preserve"> parents or g</w:t>
      </w:r>
      <w:r>
        <w:t>u</w:t>
      </w:r>
      <w:r w:rsidR="005D7FDB">
        <w:t>a</w:t>
      </w:r>
      <w:r>
        <w:t>rdians or carers of children to apply for background information on a named person, in order to gain information to better safeguard and protect the welfare of their children. The scheme was brought in, in 2007 after what happened to S</w:t>
      </w:r>
      <w:r w:rsidR="005D7FDB">
        <w:t>arah, a child who was befriended by a school worker who had previous convictions of sexual offences on children how ever it wasn’t picked up via DBS check, which ultimately led to her death.</w:t>
      </w:r>
    </w:p>
    <w:p w:rsidR="00682F3B" w:rsidRPr="0051104A" w:rsidRDefault="00682F3B">
      <w:pPr>
        <w:rPr>
          <w:b/>
        </w:rPr>
      </w:pPr>
    </w:p>
    <w:p w:rsidR="00682F3B" w:rsidRPr="0051104A" w:rsidRDefault="00682F3B" w:rsidP="00682F3B">
      <w:pPr>
        <w:rPr>
          <w:b/>
        </w:rPr>
      </w:pPr>
      <w:r w:rsidRPr="0051104A">
        <w:rPr>
          <w:b/>
        </w:rPr>
        <w:t>Question 23</w:t>
      </w:r>
    </w:p>
    <w:p w:rsidR="00682F3B" w:rsidRPr="00381954" w:rsidRDefault="00381954">
      <w:r w:rsidRPr="00381954">
        <w:t xml:space="preserve">Evidential presumptions </w:t>
      </w:r>
    </w:p>
    <w:p w:rsidR="005D7FDB" w:rsidRDefault="00D55882" w:rsidP="005D7FDB">
      <w:pPr>
        <w:pStyle w:val="ListParagraph"/>
        <w:numPr>
          <w:ilvl w:val="0"/>
          <w:numId w:val="2"/>
        </w:numPr>
      </w:pPr>
      <w:r>
        <w:t>That the victim consented at the time of the act</w:t>
      </w:r>
    </w:p>
    <w:p w:rsidR="00D55882" w:rsidRDefault="00D55882" w:rsidP="005D7FDB">
      <w:pPr>
        <w:pStyle w:val="ListParagraph"/>
        <w:numPr>
          <w:ilvl w:val="0"/>
          <w:numId w:val="2"/>
        </w:numPr>
      </w:pPr>
      <w:r>
        <w:t>That they were unable to consent due to being over the prescribed limit</w:t>
      </w:r>
    </w:p>
    <w:p w:rsidR="005D7FDB" w:rsidRDefault="005D7FDB" w:rsidP="005D7FDB">
      <w:pPr>
        <w:pStyle w:val="ListParagraph"/>
        <w:numPr>
          <w:ilvl w:val="0"/>
          <w:numId w:val="2"/>
        </w:numPr>
      </w:pPr>
      <w:r>
        <w:t>That they didn’t say anything but that was thought to of meant it was ok</w:t>
      </w:r>
      <w:r w:rsidR="00916D94">
        <w:t xml:space="preserve"> consent could not be given </w:t>
      </w:r>
    </w:p>
    <w:p w:rsidR="00381954" w:rsidRDefault="00381954" w:rsidP="005D7FDB">
      <w:pPr>
        <w:pStyle w:val="ListParagraph"/>
        <w:numPr>
          <w:ilvl w:val="0"/>
          <w:numId w:val="2"/>
        </w:numPr>
      </w:pPr>
      <w:r>
        <w:t>Lack of evidence</w:t>
      </w:r>
      <w:r w:rsidR="00CA6247">
        <w:t xml:space="preserve"> to prove otherwise </w:t>
      </w:r>
      <w:r>
        <w:t xml:space="preserve"> </w:t>
      </w:r>
    </w:p>
    <w:p w:rsidR="00381954" w:rsidRDefault="00381954" w:rsidP="005D7FDB">
      <w:pPr>
        <w:pStyle w:val="ListParagraph"/>
        <w:numPr>
          <w:ilvl w:val="0"/>
          <w:numId w:val="2"/>
        </w:numPr>
      </w:pPr>
      <w:r>
        <w:t>Under</w:t>
      </w:r>
      <w:r w:rsidR="00CA6247">
        <w:t xml:space="preserve"> the influence of</w:t>
      </w:r>
      <w:r>
        <w:t xml:space="preserve"> substance </w:t>
      </w:r>
    </w:p>
    <w:p w:rsidR="00916D94" w:rsidRPr="00572AD1" w:rsidRDefault="00916D94" w:rsidP="00916D94">
      <w:pPr>
        <w:pStyle w:val="ListParagraph"/>
      </w:pPr>
    </w:p>
    <w:p w:rsidR="00682F3B" w:rsidRPr="0051104A" w:rsidRDefault="00682F3B">
      <w:pPr>
        <w:rPr>
          <w:b/>
        </w:rPr>
      </w:pPr>
    </w:p>
    <w:p w:rsidR="00682F3B" w:rsidRPr="0051104A" w:rsidRDefault="00682F3B" w:rsidP="00682F3B">
      <w:pPr>
        <w:rPr>
          <w:b/>
        </w:rPr>
      </w:pPr>
      <w:r w:rsidRPr="0051104A">
        <w:rPr>
          <w:b/>
        </w:rPr>
        <w:t>Question 24</w:t>
      </w:r>
    </w:p>
    <w:p w:rsidR="00682F3B" w:rsidRDefault="00682F3B">
      <w:pPr>
        <w:rPr>
          <w:b/>
        </w:rPr>
      </w:pPr>
    </w:p>
    <w:p w:rsidR="00D55882" w:rsidRDefault="00301791">
      <w:r>
        <w:t>In terms of Justice being done in court the ‘over</w:t>
      </w:r>
      <w:r w:rsidR="00B82875">
        <w:t>r</w:t>
      </w:r>
      <w:r>
        <w:t xml:space="preserve">iding objectives’ of the procedural code is that every piece of evidence is heard and accounted for. Then the jury or Judge will make their decision based on </w:t>
      </w:r>
      <w:r w:rsidR="00B82875">
        <w:t xml:space="preserve">a </w:t>
      </w:r>
      <w:r>
        <w:t>fair justice system.</w:t>
      </w:r>
      <w:r w:rsidR="00916D94">
        <w:t xml:space="preserve"> Everyone</w:t>
      </w:r>
      <w:r w:rsidR="00603184">
        <w:t xml:space="preserve"> is impartial, the evidence alongside the VPS should do what they are intended to do and get the best outcome.</w:t>
      </w:r>
    </w:p>
    <w:p w:rsidR="00916D94" w:rsidRPr="00301791" w:rsidRDefault="00916D94"/>
    <w:p w:rsidR="00572AD1" w:rsidRPr="00572AD1" w:rsidRDefault="00572AD1"/>
    <w:p w:rsidR="00682F3B" w:rsidRPr="0051104A" w:rsidRDefault="00682F3B">
      <w:pPr>
        <w:rPr>
          <w:b/>
        </w:rPr>
      </w:pPr>
    </w:p>
    <w:p w:rsidR="00682F3B" w:rsidRPr="0051104A" w:rsidRDefault="00682F3B" w:rsidP="00682F3B">
      <w:pPr>
        <w:rPr>
          <w:b/>
        </w:rPr>
      </w:pPr>
      <w:r w:rsidRPr="0051104A">
        <w:rPr>
          <w:b/>
        </w:rPr>
        <w:lastRenderedPageBreak/>
        <w:t>Question 25</w:t>
      </w:r>
    </w:p>
    <w:p w:rsidR="00682F3B" w:rsidRDefault="00682F3B" w:rsidP="00682F3B">
      <w:pPr>
        <w:rPr>
          <w:b/>
        </w:rPr>
      </w:pPr>
    </w:p>
    <w:p w:rsidR="00301791" w:rsidRPr="00301791" w:rsidRDefault="00301791" w:rsidP="00682F3B">
      <w:r>
        <w:t>This process simply means that it has gathered all necessary evidence in order to comply with the prosecution. So evidence from both the victim and the suspect, and any other parties involved. It has enough substancial evidence in order to continue to the next step.</w:t>
      </w:r>
    </w:p>
    <w:p w:rsidR="00682F3B" w:rsidRPr="0051104A" w:rsidRDefault="00682F3B" w:rsidP="00682F3B">
      <w:pPr>
        <w:rPr>
          <w:b/>
        </w:rPr>
      </w:pPr>
    </w:p>
    <w:sectPr w:rsidR="00682F3B" w:rsidRPr="0051104A" w:rsidSect="00B8287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26E7" w:rsidRDefault="001D26E7" w:rsidP="00B82875">
      <w:pPr>
        <w:spacing w:after="0" w:line="240" w:lineRule="auto"/>
      </w:pPr>
      <w:r>
        <w:separator/>
      </w:r>
    </w:p>
  </w:endnote>
  <w:endnote w:type="continuationSeparator" w:id="0">
    <w:p w:rsidR="001D26E7" w:rsidRDefault="001D26E7" w:rsidP="00B82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26E7" w:rsidRDefault="000D6768" w:rsidP="000D6768">
    <w:pPr>
      <w:pStyle w:val="Footer"/>
      <w:rPr>
        <w:color w:val="000000"/>
        <w:sz w:val="17"/>
      </w:rPr>
    </w:pPr>
    <w:bookmarkStart w:id="3" w:name="TITUS1FooterEvenPages"/>
    <w:r>
      <w:rPr>
        <w:color w:val="000000"/>
        <w:sz w:val="17"/>
      </w:rPr>
      <w:t> </w:t>
    </w:r>
  </w:p>
  <w:bookmarkEnd w:id="3"/>
  <w:p w:rsidR="001D26E7" w:rsidRDefault="001D26E7" w:rsidP="00381954">
    <w:pPr>
      <w:pStyle w:val="Footer"/>
    </w:pPr>
  </w:p>
  <w:p w:rsidR="001D26E7" w:rsidRDefault="001D26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26E7" w:rsidRDefault="000D6768" w:rsidP="000D6768">
    <w:pPr>
      <w:pStyle w:val="Footer"/>
      <w:rPr>
        <w:color w:val="000000"/>
        <w:sz w:val="17"/>
      </w:rPr>
    </w:pPr>
    <w:bookmarkStart w:id="4" w:name="TITUS1FooterPrimary"/>
    <w:r>
      <w:rPr>
        <w:color w:val="000000"/>
        <w:sz w:val="17"/>
      </w:rPr>
      <w:t> </w:t>
    </w:r>
  </w:p>
  <w:bookmarkEnd w:id="4"/>
  <w:p w:rsidR="001D26E7" w:rsidRDefault="001D26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26E7" w:rsidRDefault="000D6768" w:rsidP="000D6768">
    <w:pPr>
      <w:pStyle w:val="Footer"/>
      <w:rPr>
        <w:color w:val="000000"/>
        <w:sz w:val="17"/>
      </w:rPr>
    </w:pPr>
    <w:bookmarkStart w:id="6" w:name="TITUS1FooterFirstPage"/>
    <w:r>
      <w:rPr>
        <w:color w:val="000000"/>
        <w:sz w:val="17"/>
      </w:rPr>
      <w:t> </w:t>
    </w:r>
  </w:p>
  <w:bookmarkEnd w:id="6"/>
  <w:p w:rsidR="001D26E7" w:rsidRDefault="001D2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26E7" w:rsidRDefault="001D26E7" w:rsidP="00B82875">
      <w:pPr>
        <w:spacing w:after="0" w:line="240" w:lineRule="auto"/>
      </w:pPr>
      <w:r>
        <w:separator/>
      </w:r>
    </w:p>
  </w:footnote>
  <w:footnote w:type="continuationSeparator" w:id="0">
    <w:p w:rsidR="001D26E7" w:rsidRDefault="001D26E7" w:rsidP="00B828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26E7" w:rsidRDefault="000D6768" w:rsidP="000D6768">
    <w:pPr>
      <w:pStyle w:val="Header"/>
      <w:rPr>
        <w:color w:val="000000"/>
        <w:sz w:val="17"/>
      </w:rPr>
    </w:pPr>
    <w:bookmarkStart w:id="1" w:name="TITUS1HeaderEvenPages"/>
    <w:r>
      <w:rPr>
        <w:color w:val="000000"/>
        <w:sz w:val="17"/>
      </w:rPr>
      <w:t> </w:t>
    </w:r>
  </w:p>
  <w:bookmarkEnd w:id="1"/>
  <w:p w:rsidR="001D26E7" w:rsidRDefault="001D26E7" w:rsidP="00381954">
    <w:pPr>
      <w:pStyle w:val="Header"/>
    </w:pPr>
  </w:p>
  <w:p w:rsidR="001D26E7" w:rsidRDefault="001D26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26E7" w:rsidRDefault="000D6768" w:rsidP="000D6768">
    <w:pPr>
      <w:pStyle w:val="Header"/>
      <w:rPr>
        <w:color w:val="000000"/>
        <w:sz w:val="17"/>
      </w:rPr>
    </w:pPr>
    <w:bookmarkStart w:id="2" w:name="TITUS1HeaderPrimary"/>
    <w:r>
      <w:rPr>
        <w:color w:val="000000"/>
        <w:sz w:val="17"/>
      </w:rPr>
      <w:t> </w:t>
    </w:r>
  </w:p>
  <w:bookmarkEnd w:id="2"/>
  <w:p w:rsidR="001D26E7" w:rsidRDefault="001D26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26E7" w:rsidRDefault="000D6768" w:rsidP="000D6768">
    <w:pPr>
      <w:pStyle w:val="Header"/>
      <w:rPr>
        <w:color w:val="000000"/>
        <w:sz w:val="17"/>
      </w:rPr>
    </w:pPr>
    <w:bookmarkStart w:id="5" w:name="TITUS1HeaderFirstPage"/>
    <w:r>
      <w:rPr>
        <w:color w:val="000000"/>
        <w:sz w:val="17"/>
      </w:rPr>
      <w:t> </w:t>
    </w:r>
  </w:p>
  <w:bookmarkEnd w:id="5"/>
  <w:p w:rsidR="001D26E7" w:rsidRDefault="001D26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A33F3C"/>
    <w:multiLevelType w:val="hybridMultilevel"/>
    <w:tmpl w:val="5EEE6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643174"/>
    <w:multiLevelType w:val="hybridMultilevel"/>
    <w:tmpl w:val="DB42E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052E"/>
    <w:rsid w:val="000D6768"/>
    <w:rsid w:val="00121DF7"/>
    <w:rsid w:val="001D26E7"/>
    <w:rsid w:val="002B4F07"/>
    <w:rsid w:val="00301791"/>
    <w:rsid w:val="003308B2"/>
    <w:rsid w:val="00381954"/>
    <w:rsid w:val="003D691C"/>
    <w:rsid w:val="0051104A"/>
    <w:rsid w:val="00572AD1"/>
    <w:rsid w:val="00575AC9"/>
    <w:rsid w:val="005D7FDB"/>
    <w:rsid w:val="006008F3"/>
    <w:rsid w:val="00603184"/>
    <w:rsid w:val="00682F3B"/>
    <w:rsid w:val="006A5878"/>
    <w:rsid w:val="006C1E69"/>
    <w:rsid w:val="007900FF"/>
    <w:rsid w:val="007E4409"/>
    <w:rsid w:val="008659EB"/>
    <w:rsid w:val="00877432"/>
    <w:rsid w:val="008D36B3"/>
    <w:rsid w:val="00916D94"/>
    <w:rsid w:val="00995FB1"/>
    <w:rsid w:val="009D74F8"/>
    <w:rsid w:val="00A77E38"/>
    <w:rsid w:val="00B82875"/>
    <w:rsid w:val="00B85019"/>
    <w:rsid w:val="00C64CB4"/>
    <w:rsid w:val="00C7576F"/>
    <w:rsid w:val="00CA6247"/>
    <w:rsid w:val="00D35D1F"/>
    <w:rsid w:val="00D55882"/>
    <w:rsid w:val="00E2052E"/>
    <w:rsid w:val="00E772D4"/>
    <w:rsid w:val="00E82FB3"/>
    <w:rsid w:val="00FF0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B19DC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7FDB"/>
    <w:pPr>
      <w:ind w:left="720"/>
      <w:contextualSpacing/>
    </w:pPr>
  </w:style>
  <w:style w:type="paragraph" w:styleId="Header">
    <w:name w:val="header"/>
    <w:basedOn w:val="Normal"/>
    <w:link w:val="HeaderChar"/>
    <w:uiPriority w:val="99"/>
    <w:unhideWhenUsed/>
    <w:rsid w:val="00B82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875"/>
  </w:style>
  <w:style w:type="paragraph" w:styleId="Footer">
    <w:name w:val="footer"/>
    <w:basedOn w:val="Normal"/>
    <w:link w:val="FooterChar"/>
    <w:uiPriority w:val="99"/>
    <w:unhideWhenUsed/>
    <w:rsid w:val="00B82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8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8</Pages>
  <Words>2247</Words>
  <Characters>12810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Ward,Sophie swp6610</cp:lastModifiedBy>
  <cp:revision>20</cp:revision>
  <dcterms:created xsi:type="dcterms:W3CDTF">2020-08-17T13:55:00Z</dcterms:created>
  <dcterms:modified xsi:type="dcterms:W3CDTF">2020-08-17T14:30:00Z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