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13F066F8"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1E01FB">
        <w:rPr>
          <w:rFonts w:ascii="Arial" w:hAnsi="Arial" w:cs="Arial"/>
        </w:rPr>
        <w:t>E</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5367E4E4" w:rsidR="00DB116D" w:rsidRPr="00A406E5" w:rsidRDefault="008D4157" w:rsidP="00E51AAC">
            <w:pPr>
              <w:spacing w:before="120" w:after="120"/>
              <w:jc w:val="both"/>
              <w:rPr>
                <w:rFonts w:ascii="Arial" w:hAnsi="Arial" w:cs="Arial"/>
                <w:b/>
                <w:sz w:val="22"/>
                <w:szCs w:val="22"/>
              </w:rPr>
            </w:pPr>
            <w:r>
              <w:rPr>
                <w:rFonts w:ascii="Arial" w:hAnsi="Arial" w:cs="Arial"/>
                <w:b/>
                <w:sz w:val="22"/>
                <w:szCs w:val="22"/>
              </w:rPr>
              <w:t>Law and Legal Practice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5CD37574" w:rsidR="008F1308" w:rsidRPr="00A406E5" w:rsidRDefault="0081086D" w:rsidP="00E51AAC">
            <w:pPr>
              <w:spacing w:before="120" w:after="120"/>
              <w:jc w:val="both"/>
              <w:rPr>
                <w:rFonts w:ascii="Arial" w:hAnsi="Arial" w:cs="Arial"/>
                <w:b/>
                <w:sz w:val="22"/>
                <w:szCs w:val="22"/>
              </w:rPr>
            </w:pPr>
            <w:r>
              <w:rPr>
                <w:rFonts w:ascii="Arial" w:hAnsi="Arial" w:cs="Arial"/>
                <w:b/>
                <w:sz w:val="22"/>
                <w:szCs w:val="22"/>
              </w:rPr>
              <w:t>Criminal Litigation</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4C5C09FE" w:rsidR="00B84B5B" w:rsidRPr="00A406E5" w:rsidRDefault="00B74AFC" w:rsidP="00152E9D">
            <w:pPr>
              <w:spacing w:before="120" w:after="120"/>
              <w:jc w:val="both"/>
              <w:rPr>
                <w:rFonts w:ascii="Arial" w:hAnsi="Arial" w:cs="Arial"/>
                <w:b/>
                <w:sz w:val="22"/>
                <w:szCs w:val="22"/>
              </w:rPr>
            </w:pPr>
            <w:r>
              <w:rPr>
                <w:rFonts w:ascii="Arial" w:hAnsi="Arial" w:cs="Arial"/>
                <w:b/>
                <w:sz w:val="22"/>
                <w:szCs w:val="22"/>
              </w:rPr>
              <w:t>BMLC400</w:t>
            </w:r>
            <w:r w:rsidR="0081086D">
              <w:rPr>
                <w:rFonts w:ascii="Arial" w:hAnsi="Arial" w:cs="Arial"/>
                <w:b/>
                <w:sz w:val="22"/>
                <w:szCs w:val="22"/>
              </w:rPr>
              <w:t>2</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0F2F1C67" w:rsidR="00B84B5B" w:rsidRPr="00A406E5" w:rsidRDefault="00E03F89" w:rsidP="00E51AAC">
            <w:pPr>
              <w:spacing w:before="120" w:after="120"/>
              <w:jc w:val="both"/>
              <w:rPr>
                <w:rFonts w:ascii="Arial" w:hAnsi="Arial" w:cs="Arial"/>
                <w:b/>
                <w:sz w:val="22"/>
                <w:szCs w:val="22"/>
              </w:rPr>
            </w:pPr>
            <w:r>
              <w:rPr>
                <w:rFonts w:ascii="Arial" w:hAnsi="Arial" w:cs="Arial"/>
                <w:b/>
                <w:sz w:val="22"/>
                <w:szCs w:val="22"/>
              </w:rPr>
              <w:t>5</w:t>
            </w:r>
            <w:r w:rsidR="00B74AFC">
              <w:rPr>
                <w:rFonts w:ascii="Arial" w:hAnsi="Arial" w:cs="Arial"/>
                <w:b/>
                <w:sz w:val="22"/>
                <w:szCs w:val="22"/>
              </w:rPr>
              <w:t>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33794986" w:rsidR="00DB116D" w:rsidRPr="00A406E5" w:rsidRDefault="001E01FB" w:rsidP="00E51AAC">
            <w:pPr>
              <w:spacing w:before="120" w:after="120"/>
              <w:jc w:val="both"/>
              <w:rPr>
                <w:rFonts w:ascii="Arial" w:hAnsi="Arial" w:cs="Arial"/>
                <w:b/>
                <w:sz w:val="22"/>
                <w:szCs w:val="22"/>
              </w:rPr>
            </w:pPr>
            <w:r>
              <w:rPr>
                <w:rFonts w:ascii="Arial" w:hAnsi="Arial" w:cs="Arial"/>
                <w:b/>
                <w:sz w:val="22"/>
                <w:szCs w:val="22"/>
              </w:rPr>
              <w:t>Ellie Brown</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1C68787E" w:rsidR="00DB116D" w:rsidRPr="00A406E5" w:rsidRDefault="001E01FB" w:rsidP="00E51AAC">
            <w:pPr>
              <w:spacing w:before="120" w:after="120"/>
              <w:jc w:val="both"/>
              <w:rPr>
                <w:rFonts w:ascii="Arial" w:hAnsi="Arial" w:cs="Arial"/>
                <w:b/>
                <w:sz w:val="22"/>
                <w:szCs w:val="22"/>
              </w:rPr>
            </w:pPr>
            <w:r>
              <w:rPr>
                <w:rFonts w:ascii="Arial" w:hAnsi="Arial" w:cs="Arial"/>
                <w:b/>
                <w:sz w:val="22"/>
                <w:szCs w:val="22"/>
              </w:rPr>
              <w:t>Zita Draper</w:t>
            </w:r>
          </w:p>
        </w:tc>
      </w:tr>
      <w:tr w:rsidR="00D229E8" w:rsidRPr="00A406E5" w14:paraId="26C8A4AE" w14:textId="77777777" w:rsidTr="008F1308">
        <w:tc>
          <w:tcPr>
            <w:tcW w:w="2093" w:type="dxa"/>
            <w:shd w:val="pct15" w:color="auto" w:fill="auto"/>
          </w:tcPr>
          <w:p w14:paraId="20415B5C" w14:textId="77777777" w:rsidR="00D229E8" w:rsidRPr="00A406E5" w:rsidRDefault="00D229E8" w:rsidP="00D229E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6D70609" w14:textId="271CE7B0" w:rsidR="00016BFB" w:rsidRDefault="00016BFB" w:rsidP="00D229E8">
            <w:pPr>
              <w:spacing w:before="120" w:after="120"/>
              <w:jc w:val="both"/>
              <w:rPr>
                <w:rFonts w:ascii="Arial" w:hAnsi="Arial" w:cs="Arial"/>
                <w:b/>
                <w:sz w:val="22"/>
                <w:szCs w:val="22"/>
              </w:rPr>
            </w:pPr>
            <w:r>
              <w:rPr>
                <w:rFonts w:ascii="Arial" w:hAnsi="Arial" w:cs="Arial"/>
                <w:b/>
                <w:sz w:val="22"/>
                <w:szCs w:val="22"/>
              </w:rPr>
              <w:t xml:space="preserve">Component </w:t>
            </w:r>
          </w:p>
          <w:p w14:paraId="065A90EC" w14:textId="513D9A6C" w:rsidR="00631BF4" w:rsidRPr="00A406E5" w:rsidRDefault="008A0A56" w:rsidP="00D229E8">
            <w:pPr>
              <w:spacing w:before="120" w:after="120"/>
              <w:jc w:val="both"/>
              <w:rPr>
                <w:rFonts w:ascii="Arial" w:hAnsi="Arial" w:cs="Arial"/>
                <w:b/>
                <w:sz w:val="22"/>
                <w:szCs w:val="22"/>
              </w:rPr>
            </w:pPr>
            <w:r>
              <w:rPr>
                <w:rFonts w:ascii="Arial" w:hAnsi="Arial" w:cs="Arial"/>
                <w:b/>
                <w:sz w:val="22"/>
                <w:szCs w:val="22"/>
              </w:rPr>
              <w:t xml:space="preserve">Advocacy </w:t>
            </w:r>
          </w:p>
        </w:tc>
        <w:tc>
          <w:tcPr>
            <w:tcW w:w="2268" w:type="dxa"/>
            <w:shd w:val="pct15" w:color="auto" w:fill="auto"/>
          </w:tcPr>
          <w:p w14:paraId="5B765F8F" w14:textId="77777777" w:rsidR="00D229E8" w:rsidRPr="00A406E5" w:rsidRDefault="00D229E8" w:rsidP="00D229E8">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5453AACA" w:rsidR="00D229E8" w:rsidRPr="00A406E5" w:rsidRDefault="0084044B" w:rsidP="00916B40">
            <w:pPr>
              <w:spacing w:before="100" w:beforeAutospacing="1" w:after="120"/>
              <w:rPr>
                <w:rFonts w:ascii="Arial" w:hAnsi="Arial" w:cs="Arial"/>
                <w:b/>
                <w:sz w:val="22"/>
                <w:szCs w:val="22"/>
              </w:rPr>
            </w:pPr>
            <w:r>
              <w:rPr>
                <w:rFonts w:ascii="Arial" w:hAnsi="Arial" w:cs="Arial"/>
                <w:b/>
                <w:sz w:val="22"/>
                <w:szCs w:val="22"/>
              </w:rPr>
              <w:t>10-minute</w:t>
            </w:r>
            <w:r w:rsidR="008A0A56">
              <w:rPr>
                <w:rFonts w:ascii="Arial" w:hAnsi="Arial" w:cs="Arial"/>
                <w:b/>
                <w:sz w:val="22"/>
                <w:szCs w:val="22"/>
              </w:rPr>
              <w:t xml:space="preserve"> advocacy submission</w:t>
            </w:r>
            <w:r w:rsidR="00B76EC5">
              <w:rPr>
                <w:rFonts w:ascii="Arial" w:hAnsi="Arial" w:cs="Arial"/>
                <w:b/>
                <w:sz w:val="22"/>
                <w:szCs w:val="22"/>
              </w:rPr>
              <w:t xml:space="preserve"> equivalent to</w:t>
            </w:r>
            <w:r w:rsidR="00916B40">
              <w:rPr>
                <w:rFonts w:ascii="Arial" w:hAnsi="Arial" w:cs="Arial"/>
                <w:b/>
                <w:sz w:val="22"/>
                <w:szCs w:val="22"/>
              </w:rPr>
              <w:t xml:space="preserve"> </w:t>
            </w:r>
            <w:r w:rsidR="00D229E8">
              <w:rPr>
                <w:rFonts w:ascii="Arial" w:hAnsi="Arial" w:cs="Arial"/>
                <w:b/>
                <w:sz w:val="22"/>
                <w:szCs w:val="22"/>
              </w:rPr>
              <w:t>15</w:t>
            </w:r>
            <w:r w:rsidR="007300DF">
              <w:rPr>
                <w:rFonts w:ascii="Arial" w:hAnsi="Arial" w:cs="Arial"/>
                <w:b/>
                <w:sz w:val="22"/>
                <w:szCs w:val="22"/>
              </w:rPr>
              <w:t>00</w:t>
            </w:r>
            <w:r w:rsidR="00D229E8">
              <w:rPr>
                <w:rFonts w:ascii="Arial" w:hAnsi="Arial" w:cs="Arial"/>
                <w:b/>
                <w:sz w:val="22"/>
                <w:szCs w:val="22"/>
              </w:rPr>
              <w:t xml:space="preserve"> words</w:t>
            </w:r>
          </w:p>
        </w:tc>
      </w:tr>
      <w:tr w:rsidR="00D229E8" w:rsidRPr="00A406E5" w14:paraId="1E935E6C" w14:textId="77777777" w:rsidTr="008F1308">
        <w:tc>
          <w:tcPr>
            <w:tcW w:w="2093" w:type="dxa"/>
            <w:shd w:val="pct15" w:color="auto" w:fill="auto"/>
          </w:tcPr>
          <w:p w14:paraId="7A626D31" w14:textId="77777777" w:rsidR="00D229E8" w:rsidRPr="00A406E5" w:rsidRDefault="00D229E8" w:rsidP="00D229E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2F4D3C35" w:rsidR="00D229E8" w:rsidRPr="00A406E5" w:rsidRDefault="00C71117" w:rsidP="00D229E8">
            <w:pPr>
              <w:spacing w:before="120" w:after="120"/>
              <w:jc w:val="both"/>
              <w:rPr>
                <w:rFonts w:ascii="Arial" w:hAnsi="Arial" w:cs="Arial"/>
                <w:b/>
                <w:sz w:val="22"/>
                <w:szCs w:val="22"/>
              </w:rPr>
            </w:pPr>
            <w:r>
              <w:rPr>
                <w:rFonts w:ascii="Arial" w:hAnsi="Arial" w:cs="Arial"/>
                <w:b/>
                <w:sz w:val="22"/>
                <w:szCs w:val="22"/>
              </w:rPr>
              <w:t>1</w:t>
            </w:r>
            <w:r w:rsidRPr="00C71117">
              <w:rPr>
                <w:rFonts w:ascii="Arial" w:hAnsi="Arial" w:cs="Arial"/>
                <w:b/>
                <w:sz w:val="22"/>
                <w:szCs w:val="22"/>
                <w:vertAlign w:val="superscript"/>
              </w:rPr>
              <w:t>st</w:t>
            </w:r>
            <w:r>
              <w:rPr>
                <w:rFonts w:ascii="Arial" w:hAnsi="Arial" w:cs="Arial"/>
                <w:b/>
                <w:sz w:val="22"/>
                <w:szCs w:val="22"/>
              </w:rPr>
              <w:t xml:space="preserve"> May </w:t>
            </w:r>
            <w:r w:rsidR="00E35148">
              <w:rPr>
                <w:rFonts w:ascii="Arial" w:hAnsi="Arial" w:cs="Arial"/>
                <w:b/>
                <w:sz w:val="22"/>
                <w:szCs w:val="22"/>
              </w:rPr>
              <w:t>2026</w:t>
            </w:r>
            <w:r w:rsidR="001E629F">
              <w:rPr>
                <w:rFonts w:ascii="Arial" w:hAnsi="Arial" w:cs="Arial"/>
                <w:b/>
                <w:sz w:val="22"/>
                <w:szCs w:val="22"/>
              </w:rPr>
              <w:t xml:space="preserve"> by 11.59pm</w:t>
            </w:r>
          </w:p>
        </w:tc>
        <w:tc>
          <w:tcPr>
            <w:tcW w:w="2268" w:type="dxa"/>
            <w:shd w:val="pct15" w:color="auto" w:fill="auto"/>
          </w:tcPr>
          <w:p w14:paraId="0941DC22" w14:textId="77777777" w:rsidR="00D229E8" w:rsidRPr="00A406E5" w:rsidRDefault="00D229E8" w:rsidP="00D229E8">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6B87759A" w:rsidR="00D229E8" w:rsidRPr="00A406E5" w:rsidRDefault="0034540E" w:rsidP="00D229E8">
            <w:pPr>
              <w:spacing w:before="120" w:after="120"/>
              <w:jc w:val="both"/>
              <w:rPr>
                <w:rFonts w:ascii="Arial" w:hAnsi="Arial" w:cs="Arial"/>
                <w:b/>
                <w:sz w:val="22"/>
                <w:szCs w:val="22"/>
              </w:rPr>
            </w:pPr>
            <w:r>
              <w:rPr>
                <w:rFonts w:ascii="Arial" w:hAnsi="Arial" w:cs="Arial"/>
                <w:b/>
                <w:sz w:val="22"/>
                <w:szCs w:val="22"/>
              </w:rPr>
              <w:t>2</w:t>
            </w:r>
            <w:r w:rsidRPr="0034540E">
              <w:rPr>
                <w:rFonts w:ascii="Arial" w:hAnsi="Arial" w:cs="Arial"/>
                <w:b/>
                <w:sz w:val="22"/>
                <w:szCs w:val="22"/>
                <w:vertAlign w:val="superscript"/>
              </w:rPr>
              <w:t>nd</w:t>
            </w:r>
            <w:r>
              <w:rPr>
                <w:rFonts w:ascii="Arial" w:hAnsi="Arial" w:cs="Arial"/>
                <w:b/>
                <w:sz w:val="22"/>
                <w:szCs w:val="22"/>
              </w:rPr>
              <w:t xml:space="preserve"> June</w:t>
            </w:r>
            <w:r w:rsidR="000D3A4D">
              <w:rPr>
                <w:rFonts w:ascii="Arial" w:hAnsi="Arial" w:cs="Arial"/>
                <w:b/>
                <w:sz w:val="22"/>
                <w:szCs w:val="22"/>
              </w:rPr>
              <w:t xml:space="preserve"> </w:t>
            </w:r>
            <w:r w:rsidR="00E35148">
              <w:rPr>
                <w:rFonts w:ascii="Arial" w:hAnsi="Arial" w:cs="Arial"/>
                <w:b/>
                <w:sz w:val="22"/>
                <w:szCs w:val="22"/>
              </w:rPr>
              <w:t>2026</w:t>
            </w:r>
            <w:r w:rsidR="008A0A56">
              <w:rPr>
                <w:rFonts w:ascii="Arial" w:hAnsi="Arial" w:cs="Arial"/>
                <w:b/>
                <w:sz w:val="22"/>
                <w:szCs w:val="22"/>
              </w:rPr>
              <w:t xml:space="preserve">   </w:t>
            </w:r>
          </w:p>
        </w:tc>
      </w:tr>
      <w:tr w:rsidR="00D229E8" w:rsidRPr="00A406E5" w14:paraId="53AF1309" w14:textId="77777777" w:rsidTr="00A406E5">
        <w:tc>
          <w:tcPr>
            <w:tcW w:w="2093" w:type="dxa"/>
            <w:shd w:val="pct15" w:color="auto" w:fill="auto"/>
          </w:tcPr>
          <w:p w14:paraId="169A080A" w14:textId="77777777" w:rsidR="00D229E8" w:rsidRPr="00A406E5" w:rsidRDefault="00D229E8" w:rsidP="00D229E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D229E8" w:rsidRPr="00A406E5" w:rsidRDefault="00D229E8" w:rsidP="00D229E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D229E8" w:rsidRPr="00A406E5" w:rsidRDefault="00D229E8" w:rsidP="00D229E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D229E8" w:rsidRDefault="00D229E8" w:rsidP="00D229E8">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D229E8" w:rsidRDefault="00D229E8" w:rsidP="00D229E8">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D229E8" w:rsidRPr="00A406E5" w:rsidRDefault="00D229E8" w:rsidP="00D229E8">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D229E8" w:rsidRPr="00A406E5" w14:paraId="1E024A4F" w14:textId="77777777" w:rsidTr="00A406E5">
        <w:tc>
          <w:tcPr>
            <w:tcW w:w="2093" w:type="dxa"/>
            <w:shd w:val="pct15" w:color="auto" w:fill="auto"/>
          </w:tcPr>
          <w:p w14:paraId="7E7A3335" w14:textId="77777777" w:rsidR="00D229E8" w:rsidRPr="00A406E5" w:rsidRDefault="00D229E8" w:rsidP="00D229E8">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D229E8" w:rsidRPr="00A406E5" w:rsidRDefault="00D229E8" w:rsidP="00D229E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Default="00152E9D" w:rsidP="00DB116D">
      <w:pPr>
        <w:rPr>
          <w:rFonts w:ascii="Arial" w:hAnsi="Arial" w:cs="Arial"/>
          <w:sz w:val="32"/>
        </w:rPr>
      </w:pPr>
    </w:p>
    <w:p w14:paraId="5D7A7E0E" w14:textId="77777777" w:rsidR="00631BF4" w:rsidRPr="00A406E5" w:rsidRDefault="00631BF4" w:rsidP="00DB116D">
      <w:pPr>
        <w:rPr>
          <w:rFonts w:ascii="Arial" w:hAnsi="Arial" w:cs="Arial"/>
          <w:sz w:val="32"/>
        </w:rPr>
      </w:pPr>
    </w:p>
    <w:p w14:paraId="533E467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29D426E8"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Default="00C01A3F" w:rsidP="00273FEE">
            <w:pPr>
              <w:rPr>
                <w:rFonts w:ascii="Arial" w:hAnsi="Arial" w:cs="Arial"/>
                <w:sz w:val="22"/>
                <w:szCs w:val="22"/>
              </w:rPr>
            </w:pPr>
          </w:p>
          <w:p w14:paraId="003355CA" w14:textId="1610BE6D" w:rsidR="00A50CF0" w:rsidRPr="00A50CF0" w:rsidRDefault="00A50CF0" w:rsidP="00A50CF0">
            <w:pPr>
              <w:numPr>
                <w:ilvl w:val="0"/>
                <w:numId w:val="18"/>
              </w:numPr>
              <w:spacing w:after="14" w:line="248" w:lineRule="auto"/>
              <w:ind w:right="6"/>
              <w:rPr>
                <w:rFonts w:ascii="Arial" w:hAnsi="Arial" w:cs="Arial"/>
                <w:sz w:val="24"/>
                <w:szCs w:val="24"/>
              </w:rPr>
            </w:pPr>
            <w:r w:rsidRPr="00A50CF0">
              <w:rPr>
                <w:rFonts w:ascii="Arial" w:hAnsi="Arial" w:cs="Arial"/>
                <w:sz w:val="24"/>
                <w:szCs w:val="24"/>
              </w:rPr>
              <w:t xml:space="preserve">demonstrate knowledge and understanding of the key concepts of the structure of the courts, criminal jurisdiction, and the role of the police; </w:t>
            </w:r>
            <w:r>
              <w:rPr>
                <w:rFonts w:ascii="Arial" w:hAnsi="Arial" w:cs="Arial"/>
                <w:sz w:val="24"/>
                <w:szCs w:val="24"/>
              </w:rPr>
              <w:br/>
            </w:r>
          </w:p>
          <w:p w14:paraId="4C6ED36A" w14:textId="77777777" w:rsidR="00A50CF0" w:rsidRPr="00A50CF0" w:rsidRDefault="00A50CF0" w:rsidP="00A50CF0">
            <w:pPr>
              <w:numPr>
                <w:ilvl w:val="0"/>
                <w:numId w:val="18"/>
              </w:numPr>
              <w:spacing w:after="14" w:line="248" w:lineRule="auto"/>
              <w:ind w:right="6"/>
              <w:rPr>
                <w:rFonts w:ascii="Arial" w:hAnsi="Arial" w:cs="Arial"/>
                <w:sz w:val="24"/>
                <w:szCs w:val="24"/>
              </w:rPr>
            </w:pPr>
            <w:r w:rsidRPr="00A50CF0">
              <w:rPr>
                <w:rFonts w:ascii="Arial" w:hAnsi="Arial" w:cs="Arial"/>
                <w:sz w:val="24"/>
                <w:szCs w:val="24"/>
              </w:rPr>
              <w:t xml:space="preserve">apply the various stages of criminal proceedings, bail, and funding, to prepare for and to advise a client for criminal proceedings.   </w:t>
            </w:r>
          </w:p>
          <w:p w14:paraId="46D2DD33" w14:textId="72213D23" w:rsidR="00C01A3F" w:rsidRPr="00842602" w:rsidRDefault="00C01A3F" w:rsidP="00A50CF0">
            <w:pPr>
              <w:spacing w:after="160" w:line="278" w:lineRule="auto"/>
              <w:ind w:left="720"/>
              <w:rPr>
                <w:rFonts w:ascii="Arial" w:hAnsi="Arial" w:cs="Arial"/>
                <w:sz w:val="24"/>
                <w:szCs w:val="24"/>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Default="00EE6F25" w:rsidP="005969E2">
      <w:pPr>
        <w:jc w:val="both"/>
        <w:rPr>
          <w:rFonts w:ascii="Arial" w:hAnsi="Arial" w:cs="Arial"/>
          <w:sz w:val="22"/>
          <w:szCs w:val="22"/>
        </w:rPr>
      </w:pPr>
    </w:p>
    <w:p w14:paraId="50AD64F3" w14:textId="77777777" w:rsidR="00815FB9" w:rsidRDefault="00815FB9" w:rsidP="005969E2">
      <w:pPr>
        <w:jc w:val="both"/>
        <w:rPr>
          <w:rFonts w:ascii="Arial" w:hAnsi="Arial" w:cs="Arial"/>
          <w:sz w:val="22"/>
          <w:szCs w:val="22"/>
        </w:rPr>
      </w:pPr>
    </w:p>
    <w:p w14:paraId="0A2A3554" w14:textId="6D47696E" w:rsidR="002A0950" w:rsidRPr="00393824" w:rsidRDefault="000331E5" w:rsidP="00393824">
      <w:pPr>
        <w:ind w:left="567" w:right="567"/>
        <w:jc w:val="both"/>
        <w:rPr>
          <w:rFonts w:ascii="Arial" w:hAnsi="Arial" w:cs="Arial"/>
          <w:b/>
          <w:bCs/>
          <w:sz w:val="24"/>
          <w:szCs w:val="24"/>
        </w:rPr>
      </w:pPr>
      <w:r>
        <w:rPr>
          <w:rFonts w:ascii="Arial" w:hAnsi="Arial" w:cs="Arial"/>
          <w:b/>
          <w:bCs/>
          <w:sz w:val="24"/>
          <w:szCs w:val="24"/>
        </w:rPr>
        <w:t>Instructions:</w:t>
      </w:r>
    </w:p>
    <w:p w14:paraId="104C82AD" w14:textId="77777777" w:rsidR="002A0950" w:rsidRPr="00842602" w:rsidRDefault="0034540E" w:rsidP="00705E73">
      <w:pPr>
        <w:ind w:left="567" w:right="567"/>
        <w:jc w:val="both"/>
        <w:rPr>
          <w:rFonts w:ascii="Arial" w:hAnsi="Arial" w:cs="Arial"/>
          <w:sz w:val="24"/>
          <w:szCs w:val="24"/>
        </w:rPr>
      </w:pPr>
      <w:r>
        <w:rPr>
          <w:rFonts w:ascii="Arial" w:hAnsi="Arial" w:cs="Arial"/>
          <w:sz w:val="24"/>
          <w:szCs w:val="24"/>
        </w:rPr>
        <w:pict w14:anchorId="060ED962">
          <v:rect id="_x0000_i1025" style="width:232.5pt;height:0" o:hrpct="0" o:hralign="center" o:hrstd="t" o:hrnoshade="t" o:hr="t" fillcolor="#424242" stroked="f"/>
        </w:pict>
      </w:r>
    </w:p>
    <w:p w14:paraId="623DF24C" w14:textId="77777777" w:rsidR="002A0950" w:rsidRDefault="002A0950" w:rsidP="00705E73">
      <w:pPr>
        <w:ind w:left="567" w:right="567"/>
        <w:jc w:val="both"/>
        <w:rPr>
          <w:rFonts w:ascii="Arial" w:hAnsi="Arial" w:cs="Arial"/>
          <w:b/>
          <w:bCs/>
          <w:sz w:val="24"/>
          <w:szCs w:val="24"/>
        </w:rPr>
      </w:pPr>
      <w:r w:rsidRPr="00842602">
        <w:rPr>
          <w:rFonts w:ascii="Arial" w:hAnsi="Arial" w:cs="Arial"/>
          <w:b/>
          <w:bCs/>
          <w:sz w:val="24"/>
          <w:szCs w:val="24"/>
        </w:rPr>
        <w:t>Question</w:t>
      </w:r>
    </w:p>
    <w:p w14:paraId="1276C824" w14:textId="77777777" w:rsidR="00393824" w:rsidRDefault="00393824" w:rsidP="00705E73">
      <w:pPr>
        <w:ind w:left="567" w:right="567"/>
        <w:jc w:val="both"/>
        <w:rPr>
          <w:rFonts w:ascii="Arial" w:hAnsi="Arial" w:cs="Arial"/>
          <w:b/>
          <w:bCs/>
          <w:sz w:val="24"/>
          <w:szCs w:val="24"/>
        </w:rPr>
      </w:pPr>
    </w:p>
    <w:p w14:paraId="43074C35" w14:textId="76904475" w:rsidR="00393824" w:rsidRPr="00393824" w:rsidRDefault="00393824" w:rsidP="00393824">
      <w:pPr>
        <w:ind w:left="567"/>
        <w:rPr>
          <w:rFonts w:ascii="Arial" w:hAnsi="Arial" w:cs="Arial"/>
          <w:b/>
          <w:bCs/>
          <w:sz w:val="24"/>
          <w:szCs w:val="24"/>
        </w:rPr>
      </w:pPr>
      <w:r w:rsidRPr="00393824">
        <w:rPr>
          <w:rFonts w:ascii="Arial" w:hAnsi="Arial" w:cs="Arial"/>
          <w:b/>
          <w:bCs/>
          <w:sz w:val="24"/>
          <w:szCs w:val="24"/>
        </w:rPr>
        <w:t>Plea in Mitigation – Assessment Question – Consider using or referring to a Pre Sentencing Report</w:t>
      </w:r>
      <w:r>
        <w:rPr>
          <w:rFonts w:ascii="Arial" w:hAnsi="Arial" w:cs="Arial"/>
          <w:b/>
          <w:bCs/>
          <w:sz w:val="24"/>
          <w:szCs w:val="24"/>
        </w:rPr>
        <w:br/>
      </w:r>
    </w:p>
    <w:p w14:paraId="0A036F44" w14:textId="2AC460A7" w:rsidR="00393824" w:rsidRPr="00393824" w:rsidRDefault="00393824" w:rsidP="00393824">
      <w:pPr>
        <w:ind w:left="567"/>
        <w:rPr>
          <w:rFonts w:ascii="Arial" w:hAnsi="Arial" w:cs="Arial"/>
          <w:sz w:val="24"/>
          <w:szCs w:val="24"/>
        </w:rPr>
      </w:pPr>
      <w:r w:rsidRPr="00393824">
        <w:rPr>
          <w:rFonts w:ascii="Arial" w:hAnsi="Arial" w:cs="Arial"/>
          <w:b/>
          <w:bCs/>
          <w:sz w:val="24"/>
          <w:szCs w:val="24"/>
        </w:rPr>
        <w:t>Scenario:</w:t>
      </w:r>
      <w:r>
        <w:rPr>
          <w:rFonts w:ascii="Arial" w:hAnsi="Arial" w:cs="Arial"/>
          <w:b/>
          <w:bCs/>
          <w:sz w:val="24"/>
          <w:szCs w:val="24"/>
        </w:rPr>
        <w:br/>
      </w:r>
      <w:r w:rsidRPr="00393824">
        <w:rPr>
          <w:rFonts w:ascii="Arial" w:hAnsi="Arial" w:cs="Arial"/>
          <w:sz w:val="24"/>
          <w:szCs w:val="24"/>
        </w:rPr>
        <w:br/>
        <w:t xml:space="preserve">Your client, </w:t>
      </w:r>
      <w:r w:rsidRPr="00393824">
        <w:rPr>
          <w:rFonts w:ascii="Arial" w:hAnsi="Arial" w:cs="Arial"/>
          <w:b/>
          <w:bCs/>
          <w:sz w:val="24"/>
          <w:szCs w:val="24"/>
        </w:rPr>
        <w:t>Jordan Ellis</w:t>
      </w:r>
      <w:r w:rsidRPr="00393824">
        <w:rPr>
          <w:rFonts w:ascii="Arial" w:hAnsi="Arial" w:cs="Arial"/>
          <w:sz w:val="24"/>
          <w:szCs w:val="24"/>
        </w:rPr>
        <w:t xml:space="preserve">, aged 22, has pleaded </w:t>
      </w:r>
      <w:r w:rsidRPr="00393824">
        <w:rPr>
          <w:rFonts w:ascii="Arial" w:hAnsi="Arial" w:cs="Arial"/>
          <w:b/>
          <w:bCs/>
          <w:sz w:val="24"/>
          <w:szCs w:val="24"/>
        </w:rPr>
        <w:t>guilty at the first opportunity</w:t>
      </w:r>
      <w:r w:rsidRPr="00393824">
        <w:rPr>
          <w:rFonts w:ascii="Arial" w:hAnsi="Arial" w:cs="Arial"/>
          <w:sz w:val="24"/>
          <w:szCs w:val="24"/>
        </w:rPr>
        <w:t xml:space="preserve"> to a charge of </w:t>
      </w:r>
      <w:r w:rsidRPr="00393824">
        <w:rPr>
          <w:rFonts w:ascii="Arial" w:hAnsi="Arial" w:cs="Arial"/>
          <w:b/>
          <w:bCs/>
          <w:sz w:val="24"/>
          <w:szCs w:val="24"/>
        </w:rPr>
        <w:t>Theft contrary to section 1 of the Theft Act 1968</w:t>
      </w:r>
      <w:r w:rsidRPr="00393824">
        <w:rPr>
          <w:rFonts w:ascii="Arial" w:hAnsi="Arial" w:cs="Arial"/>
          <w:sz w:val="24"/>
          <w:szCs w:val="24"/>
        </w:rPr>
        <w:t>.</w:t>
      </w:r>
      <w:r>
        <w:rPr>
          <w:rFonts w:ascii="Arial" w:hAnsi="Arial" w:cs="Arial"/>
          <w:sz w:val="24"/>
          <w:szCs w:val="24"/>
        </w:rPr>
        <w:br/>
      </w:r>
    </w:p>
    <w:p w14:paraId="40D0274B" w14:textId="4ABCACBA" w:rsidR="00393824" w:rsidRPr="00393824" w:rsidRDefault="00393824" w:rsidP="00393824">
      <w:pPr>
        <w:ind w:left="567"/>
        <w:rPr>
          <w:rFonts w:ascii="Arial" w:hAnsi="Arial" w:cs="Arial"/>
          <w:sz w:val="24"/>
          <w:szCs w:val="24"/>
        </w:rPr>
      </w:pPr>
      <w:r w:rsidRPr="00393824">
        <w:rPr>
          <w:rFonts w:ascii="Arial" w:hAnsi="Arial" w:cs="Arial"/>
          <w:sz w:val="24"/>
          <w:szCs w:val="24"/>
        </w:rPr>
        <w:t>Jordan stole a pair of headphones worth £85 from a local electronics shop. When stopped by security, Jordan immediately returned the item and fully cooperated with the police. The offence was committed during a period of financial difficulty following the recent loss of part</w:t>
      </w:r>
      <w:r w:rsidRPr="00393824">
        <w:rPr>
          <w:rFonts w:ascii="Arial" w:hAnsi="Arial" w:cs="Arial"/>
          <w:sz w:val="24"/>
          <w:szCs w:val="24"/>
        </w:rPr>
        <w:noBreakHyphen/>
        <w:t>time employment. Jordan has no previous convictions, lives with their mother, and is actively seeking new work.</w:t>
      </w:r>
      <w:r>
        <w:rPr>
          <w:rFonts w:ascii="Arial" w:hAnsi="Arial" w:cs="Arial"/>
          <w:sz w:val="24"/>
          <w:szCs w:val="24"/>
        </w:rPr>
        <w:br/>
      </w:r>
    </w:p>
    <w:p w14:paraId="0C804CCE" w14:textId="36D51F04" w:rsidR="00393824" w:rsidRPr="00393824" w:rsidRDefault="00393824" w:rsidP="00393824">
      <w:pPr>
        <w:ind w:left="567"/>
        <w:rPr>
          <w:rFonts w:ascii="Arial" w:hAnsi="Arial" w:cs="Arial"/>
          <w:sz w:val="24"/>
          <w:szCs w:val="24"/>
        </w:rPr>
      </w:pPr>
      <w:r w:rsidRPr="00393824">
        <w:rPr>
          <w:rFonts w:ascii="Arial" w:hAnsi="Arial" w:cs="Arial"/>
          <w:sz w:val="24"/>
          <w:szCs w:val="24"/>
        </w:rPr>
        <w:t>Jordan deeply regrets the incident and has written a short letter of apology to the store manager. The prosecution confirm that no violence or threats were used and that the goods were recovered in full.</w:t>
      </w:r>
      <w:r>
        <w:rPr>
          <w:rFonts w:ascii="Arial" w:hAnsi="Arial" w:cs="Arial"/>
          <w:sz w:val="24"/>
          <w:szCs w:val="24"/>
        </w:rPr>
        <w:br/>
      </w:r>
    </w:p>
    <w:p w14:paraId="310F252C" w14:textId="7946C36F" w:rsidR="00393824" w:rsidRPr="00393824" w:rsidRDefault="00393824" w:rsidP="00393824">
      <w:pPr>
        <w:ind w:left="567"/>
        <w:rPr>
          <w:rFonts w:ascii="Arial" w:hAnsi="Arial" w:cs="Arial"/>
          <w:sz w:val="24"/>
          <w:szCs w:val="24"/>
        </w:rPr>
      </w:pPr>
      <w:r w:rsidRPr="00393824">
        <w:rPr>
          <w:rFonts w:ascii="Arial" w:hAnsi="Arial" w:cs="Arial"/>
          <w:b/>
          <w:bCs/>
          <w:sz w:val="24"/>
          <w:szCs w:val="24"/>
        </w:rPr>
        <w:t>Task:</w:t>
      </w:r>
      <w:r>
        <w:rPr>
          <w:rFonts w:ascii="Arial" w:hAnsi="Arial" w:cs="Arial"/>
          <w:b/>
          <w:bCs/>
          <w:sz w:val="24"/>
          <w:szCs w:val="24"/>
        </w:rPr>
        <w:br/>
      </w:r>
      <w:r w:rsidRPr="00393824">
        <w:rPr>
          <w:rFonts w:ascii="Arial" w:hAnsi="Arial" w:cs="Arial"/>
          <w:sz w:val="24"/>
          <w:szCs w:val="24"/>
        </w:rPr>
        <w:br/>
        <w:t xml:space="preserve">Prepare and deliver a </w:t>
      </w:r>
      <w:r w:rsidRPr="00393824">
        <w:rPr>
          <w:rFonts w:ascii="Arial" w:hAnsi="Arial" w:cs="Arial"/>
          <w:b/>
          <w:bCs/>
          <w:sz w:val="24"/>
          <w:szCs w:val="24"/>
        </w:rPr>
        <w:t>plea in mitigation</w:t>
      </w:r>
      <w:r w:rsidRPr="00393824">
        <w:rPr>
          <w:rFonts w:ascii="Arial" w:hAnsi="Arial" w:cs="Arial"/>
          <w:sz w:val="24"/>
          <w:szCs w:val="24"/>
        </w:rPr>
        <w:t xml:space="preserve"> on behalf of Jordan Ellis.</w:t>
      </w:r>
      <w:r>
        <w:rPr>
          <w:rFonts w:ascii="Arial" w:hAnsi="Arial" w:cs="Arial"/>
          <w:sz w:val="24"/>
          <w:szCs w:val="24"/>
        </w:rPr>
        <w:br/>
      </w:r>
      <w:r w:rsidRPr="00393824">
        <w:rPr>
          <w:rFonts w:ascii="Arial" w:hAnsi="Arial" w:cs="Arial"/>
          <w:sz w:val="24"/>
          <w:szCs w:val="24"/>
        </w:rPr>
        <w:br/>
        <w:t>Your submission should:</w:t>
      </w:r>
      <w:r>
        <w:rPr>
          <w:rFonts w:ascii="Arial" w:hAnsi="Arial" w:cs="Arial"/>
          <w:sz w:val="24"/>
          <w:szCs w:val="24"/>
        </w:rPr>
        <w:br/>
      </w:r>
    </w:p>
    <w:p w14:paraId="2D11D483" w14:textId="77777777" w:rsidR="00393824" w:rsidRPr="00393824" w:rsidRDefault="00393824" w:rsidP="00393824">
      <w:pPr>
        <w:numPr>
          <w:ilvl w:val="0"/>
          <w:numId w:val="19"/>
        </w:numPr>
        <w:tabs>
          <w:tab w:val="clear" w:pos="720"/>
          <w:tab w:val="num" w:pos="1287"/>
        </w:tabs>
        <w:spacing w:after="160" w:line="278" w:lineRule="auto"/>
        <w:ind w:left="1287"/>
        <w:rPr>
          <w:rFonts w:ascii="Arial" w:hAnsi="Arial" w:cs="Arial"/>
          <w:sz w:val="24"/>
          <w:szCs w:val="24"/>
        </w:rPr>
      </w:pPr>
      <w:r w:rsidRPr="00393824">
        <w:rPr>
          <w:rFonts w:ascii="Arial" w:hAnsi="Arial" w:cs="Arial"/>
          <w:b/>
          <w:bCs/>
          <w:sz w:val="24"/>
          <w:szCs w:val="24"/>
        </w:rPr>
        <w:t>Identify and apply relevant sentencing principles</w:t>
      </w:r>
      <w:r w:rsidRPr="00393824">
        <w:rPr>
          <w:rFonts w:ascii="Arial" w:hAnsi="Arial" w:cs="Arial"/>
          <w:sz w:val="24"/>
          <w:szCs w:val="24"/>
        </w:rPr>
        <w:t>, including credit for an early guilty plea.</w:t>
      </w:r>
    </w:p>
    <w:p w14:paraId="20128307" w14:textId="77777777" w:rsidR="00393824" w:rsidRPr="00393824" w:rsidRDefault="00393824" w:rsidP="00393824">
      <w:pPr>
        <w:numPr>
          <w:ilvl w:val="0"/>
          <w:numId w:val="19"/>
        </w:numPr>
        <w:tabs>
          <w:tab w:val="clear" w:pos="720"/>
          <w:tab w:val="num" w:pos="1287"/>
        </w:tabs>
        <w:spacing w:after="160" w:line="278" w:lineRule="auto"/>
        <w:ind w:left="1287"/>
        <w:rPr>
          <w:rFonts w:ascii="Arial" w:hAnsi="Arial" w:cs="Arial"/>
          <w:sz w:val="24"/>
          <w:szCs w:val="24"/>
        </w:rPr>
      </w:pPr>
      <w:r w:rsidRPr="00393824">
        <w:rPr>
          <w:rFonts w:ascii="Arial" w:hAnsi="Arial" w:cs="Arial"/>
          <w:b/>
          <w:bCs/>
          <w:sz w:val="24"/>
          <w:szCs w:val="24"/>
        </w:rPr>
        <w:t>Mitigate Jordan’s culpability</w:t>
      </w:r>
      <w:r w:rsidRPr="00393824">
        <w:rPr>
          <w:rFonts w:ascii="Arial" w:hAnsi="Arial" w:cs="Arial"/>
          <w:sz w:val="24"/>
          <w:szCs w:val="24"/>
        </w:rPr>
        <w:t>, drawing on personal circumstances and the factual context.</w:t>
      </w:r>
    </w:p>
    <w:p w14:paraId="01396A6E" w14:textId="77777777" w:rsidR="00393824" w:rsidRPr="00393824" w:rsidRDefault="00393824" w:rsidP="00393824">
      <w:pPr>
        <w:numPr>
          <w:ilvl w:val="0"/>
          <w:numId w:val="19"/>
        </w:numPr>
        <w:tabs>
          <w:tab w:val="clear" w:pos="720"/>
          <w:tab w:val="num" w:pos="1287"/>
        </w:tabs>
        <w:spacing w:after="160" w:line="278" w:lineRule="auto"/>
        <w:ind w:left="1287"/>
        <w:rPr>
          <w:rFonts w:ascii="Arial" w:hAnsi="Arial" w:cs="Arial"/>
          <w:sz w:val="24"/>
          <w:szCs w:val="24"/>
        </w:rPr>
      </w:pPr>
      <w:r w:rsidRPr="00393824">
        <w:rPr>
          <w:rFonts w:ascii="Arial" w:hAnsi="Arial" w:cs="Arial"/>
          <w:b/>
          <w:bCs/>
          <w:sz w:val="24"/>
          <w:szCs w:val="24"/>
        </w:rPr>
        <w:t>Address harm and culpability</w:t>
      </w:r>
      <w:r w:rsidRPr="00393824">
        <w:rPr>
          <w:rFonts w:ascii="Arial" w:hAnsi="Arial" w:cs="Arial"/>
          <w:sz w:val="24"/>
          <w:szCs w:val="24"/>
        </w:rPr>
        <w:t>, referring to appropriate sentencing guidelines.</w:t>
      </w:r>
    </w:p>
    <w:p w14:paraId="12B4AAFF" w14:textId="77777777" w:rsidR="00393824" w:rsidRPr="00393824" w:rsidRDefault="00393824" w:rsidP="00393824">
      <w:pPr>
        <w:numPr>
          <w:ilvl w:val="0"/>
          <w:numId w:val="19"/>
        </w:numPr>
        <w:tabs>
          <w:tab w:val="clear" w:pos="720"/>
          <w:tab w:val="num" w:pos="1287"/>
        </w:tabs>
        <w:spacing w:after="160" w:line="278" w:lineRule="auto"/>
        <w:ind w:left="1287"/>
        <w:rPr>
          <w:rFonts w:ascii="Arial" w:hAnsi="Arial" w:cs="Arial"/>
          <w:sz w:val="24"/>
          <w:szCs w:val="24"/>
        </w:rPr>
      </w:pPr>
      <w:r w:rsidRPr="00393824">
        <w:rPr>
          <w:rFonts w:ascii="Arial" w:hAnsi="Arial" w:cs="Arial"/>
          <w:b/>
          <w:bCs/>
          <w:sz w:val="24"/>
          <w:szCs w:val="24"/>
        </w:rPr>
        <w:t>Present a structured, persuasive oral submission</w:t>
      </w:r>
      <w:r w:rsidRPr="00393824">
        <w:rPr>
          <w:rFonts w:ascii="Arial" w:hAnsi="Arial" w:cs="Arial"/>
          <w:sz w:val="24"/>
          <w:szCs w:val="24"/>
        </w:rPr>
        <w:t xml:space="preserve"> suitable for a Magistrates’ Court.</w:t>
      </w:r>
    </w:p>
    <w:p w14:paraId="3810B27C" w14:textId="77777777" w:rsidR="00393824" w:rsidRPr="00393824" w:rsidRDefault="00393824" w:rsidP="00393824">
      <w:pPr>
        <w:numPr>
          <w:ilvl w:val="0"/>
          <w:numId w:val="19"/>
        </w:numPr>
        <w:tabs>
          <w:tab w:val="clear" w:pos="720"/>
          <w:tab w:val="num" w:pos="1287"/>
        </w:tabs>
        <w:spacing w:after="160" w:line="278" w:lineRule="auto"/>
        <w:ind w:left="1287"/>
        <w:rPr>
          <w:rFonts w:ascii="Arial" w:hAnsi="Arial" w:cs="Arial"/>
          <w:sz w:val="24"/>
          <w:szCs w:val="24"/>
        </w:rPr>
      </w:pPr>
      <w:r w:rsidRPr="00393824">
        <w:rPr>
          <w:rFonts w:ascii="Arial" w:hAnsi="Arial" w:cs="Arial"/>
          <w:sz w:val="24"/>
          <w:szCs w:val="24"/>
        </w:rPr>
        <w:lastRenderedPageBreak/>
        <w:t xml:space="preserve">Conclude with a </w:t>
      </w:r>
      <w:r w:rsidRPr="00393824">
        <w:rPr>
          <w:rFonts w:ascii="Arial" w:hAnsi="Arial" w:cs="Arial"/>
          <w:b/>
          <w:bCs/>
          <w:sz w:val="24"/>
          <w:szCs w:val="24"/>
        </w:rPr>
        <w:t>clear, reasonable sentencing proposal</w:t>
      </w:r>
      <w:r w:rsidRPr="00393824">
        <w:rPr>
          <w:rFonts w:ascii="Arial" w:hAnsi="Arial" w:cs="Arial"/>
          <w:sz w:val="24"/>
          <w:szCs w:val="24"/>
        </w:rPr>
        <w:t>.</w:t>
      </w:r>
    </w:p>
    <w:p w14:paraId="739C06B7" w14:textId="77777777" w:rsidR="00393824" w:rsidRPr="00393824" w:rsidRDefault="00393824" w:rsidP="00393824">
      <w:pPr>
        <w:ind w:left="567"/>
        <w:rPr>
          <w:rFonts w:ascii="Arial" w:hAnsi="Arial" w:cs="Arial"/>
          <w:sz w:val="24"/>
          <w:szCs w:val="24"/>
        </w:rPr>
      </w:pPr>
      <w:r w:rsidRPr="00393824">
        <w:rPr>
          <w:rFonts w:ascii="Arial" w:hAnsi="Arial" w:cs="Arial"/>
          <w:sz w:val="24"/>
          <w:szCs w:val="24"/>
        </w:rPr>
        <w:t xml:space="preserve">You are </w:t>
      </w:r>
      <w:r w:rsidRPr="00393824">
        <w:rPr>
          <w:rFonts w:ascii="Arial" w:hAnsi="Arial" w:cs="Arial"/>
          <w:b/>
          <w:bCs/>
          <w:sz w:val="24"/>
          <w:szCs w:val="24"/>
        </w:rPr>
        <w:t>not permitted</w:t>
      </w:r>
      <w:r w:rsidRPr="00393824">
        <w:rPr>
          <w:rFonts w:ascii="Arial" w:hAnsi="Arial" w:cs="Arial"/>
          <w:sz w:val="24"/>
          <w:szCs w:val="24"/>
        </w:rPr>
        <w:t xml:space="preserve"> to dispute the facts or undermine the guilty plea.</w:t>
      </w:r>
      <w:r w:rsidRPr="00393824">
        <w:rPr>
          <w:rFonts w:ascii="Arial" w:hAnsi="Arial" w:cs="Arial"/>
          <w:sz w:val="24"/>
          <w:szCs w:val="24"/>
        </w:rPr>
        <w:br/>
        <w:t>(Approx. 10</w:t>
      </w:r>
      <w:r w:rsidRPr="00393824">
        <w:rPr>
          <w:rFonts w:ascii="Arial" w:hAnsi="Arial" w:cs="Arial"/>
          <w:sz w:val="24"/>
          <w:szCs w:val="24"/>
        </w:rPr>
        <w:noBreakHyphen/>
        <w:t>minute oral submission / 1500</w:t>
      </w:r>
      <w:r w:rsidRPr="00393824">
        <w:rPr>
          <w:rFonts w:ascii="Arial" w:hAnsi="Arial" w:cs="Arial"/>
          <w:sz w:val="24"/>
          <w:szCs w:val="24"/>
        </w:rPr>
        <w:noBreakHyphen/>
        <w:t>word equivalent.)</w:t>
      </w:r>
    </w:p>
    <w:p w14:paraId="43BA7D89" w14:textId="77777777" w:rsidR="00393824" w:rsidRDefault="00393824" w:rsidP="00393824"/>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4BC780CE" w14:textId="77777777" w:rsidR="5E5E7AED" w:rsidRDefault="5E5E7AED" w:rsidP="5E5E7AED">
      <w:pPr>
        <w:rPr>
          <w:rFonts w:eastAsia="Calibri"/>
        </w:rPr>
      </w:pPr>
    </w:p>
    <w:p w14:paraId="3EFB0D3D" w14:textId="77777777" w:rsidR="00982DA7" w:rsidRPr="00A406E5" w:rsidRDefault="00982DA7" w:rsidP="00982DA7">
      <w:pPr>
        <w:ind w:left="720"/>
        <w:rPr>
          <w:rFonts w:ascii="Arial" w:hAnsi="Arial" w:cs="Arial"/>
          <w:sz w:val="24"/>
          <w:szCs w:val="24"/>
        </w:rPr>
      </w:pPr>
    </w:p>
    <w:p w14:paraId="37B43C36" w14:textId="1D341D59" w:rsidR="00A67FB1" w:rsidRPr="00A406E5" w:rsidRDefault="00A67FB1" w:rsidP="5E5E7AED">
      <w:pPr>
        <w:rPr>
          <w:color w:val="000000" w:themeColor="text1"/>
        </w:rPr>
      </w:pPr>
    </w:p>
    <w:tbl>
      <w:tblPr>
        <w:tblStyle w:val="TableGrid"/>
        <w:tblW w:w="0" w:type="auto"/>
        <w:tblInd w:w="60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550"/>
        <w:gridCol w:w="5670"/>
        <w:gridCol w:w="1710"/>
      </w:tblGrid>
      <w:tr w:rsidR="5E5E7AED" w14:paraId="5355158B" w14:textId="77777777" w:rsidTr="5E5E7AED">
        <w:trPr>
          <w:trHeight w:val="300"/>
        </w:trPr>
        <w:tc>
          <w:tcPr>
            <w:tcW w:w="2550" w:type="dxa"/>
            <w:tcBorders>
              <w:top w:val="single" w:sz="6" w:space="0" w:color="auto"/>
              <w:left w:val="single" w:sz="6" w:space="0" w:color="auto"/>
              <w:bottom w:val="single" w:sz="6" w:space="0" w:color="000000" w:themeColor="text1"/>
              <w:right w:val="single" w:sz="6" w:space="0" w:color="000000" w:themeColor="text1"/>
            </w:tcBorders>
            <w:tcMar>
              <w:left w:w="90" w:type="dxa"/>
              <w:right w:w="90" w:type="dxa"/>
            </w:tcMar>
          </w:tcPr>
          <w:p w14:paraId="5627F7E0" w14:textId="2F97F7D3"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RESEARCH</w:t>
            </w:r>
          </w:p>
        </w:tc>
        <w:tc>
          <w:tcPr>
            <w:tcW w:w="5670" w:type="dxa"/>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tcPr>
          <w:p w14:paraId="2EC3933C" w14:textId="4DCE0637"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For this assessment, you can use Generative AI to support you in research and data analysis.</w:t>
            </w:r>
          </w:p>
        </w:tc>
        <w:tc>
          <w:tcPr>
            <w:tcW w:w="1710" w:type="dxa"/>
            <w:tcBorders>
              <w:top w:val="single" w:sz="6" w:space="0" w:color="auto"/>
              <w:left w:val="single" w:sz="6" w:space="0" w:color="000000" w:themeColor="text1"/>
              <w:bottom w:val="single" w:sz="6" w:space="0" w:color="000000" w:themeColor="text1"/>
              <w:right w:val="single" w:sz="6" w:space="0" w:color="auto"/>
            </w:tcBorders>
            <w:tcMar>
              <w:left w:w="90" w:type="dxa"/>
              <w:right w:w="90" w:type="dxa"/>
            </w:tcMar>
          </w:tcPr>
          <w:p w14:paraId="19FB9F96" w14:textId="089F644A"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Yes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p w14:paraId="79325771" w14:textId="7E3BCC5F" w:rsidR="5E5E7AED" w:rsidRDefault="5E5E7AED" w:rsidP="5E5E7AED">
            <w:pPr>
              <w:rPr>
                <w:rFonts w:ascii="Arial" w:eastAsia="Arial" w:hAnsi="Arial" w:cs="Arial"/>
                <w:sz w:val="22"/>
                <w:szCs w:val="22"/>
              </w:rPr>
            </w:pPr>
          </w:p>
          <w:p w14:paraId="03DE070C" w14:textId="5BD2E9CC"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No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tc>
      </w:tr>
      <w:tr w:rsidR="5E5E7AED" w14:paraId="1D3176A7" w14:textId="77777777" w:rsidTr="5E5E7AED">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610ABA1B" w14:textId="69871BD5"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STRUCTURE</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6363DB57" w14:textId="53B22BE3"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For this assessment, you can use Generative AI to support you in structuring your submission, including creating a draft argument structure, identifying parts and headings, etc.</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4A726E82" w14:textId="347548C0"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Yes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p w14:paraId="01B923EB" w14:textId="116FDE98" w:rsidR="5E5E7AED" w:rsidRDefault="5E5E7AED" w:rsidP="5E5E7AED">
            <w:pPr>
              <w:rPr>
                <w:rFonts w:ascii="Arial" w:eastAsia="Arial" w:hAnsi="Arial" w:cs="Arial"/>
                <w:sz w:val="22"/>
                <w:szCs w:val="22"/>
              </w:rPr>
            </w:pPr>
          </w:p>
          <w:p w14:paraId="5227DFAC" w14:textId="70802024"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No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tc>
      </w:tr>
      <w:tr w:rsidR="5E5E7AED" w14:paraId="406FAD1C" w14:textId="77777777" w:rsidTr="5E5E7AED">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5EBB4135" w14:textId="3B92286C"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PROOFREADING</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0D20CD2D" w14:textId="4A9738CB"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For this assessment, you can use Generative AI to check your own text/creation for grammatical and syntactical mistakes, including getting suggestions to rephrase your work.</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2D550F3A" w14:textId="2E6CE820"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Yes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p w14:paraId="4559824D" w14:textId="78F26F7E" w:rsidR="5E5E7AED" w:rsidRDefault="5E5E7AED" w:rsidP="5E5E7AED">
            <w:pPr>
              <w:rPr>
                <w:rFonts w:ascii="Arial" w:eastAsia="Arial" w:hAnsi="Arial" w:cs="Arial"/>
                <w:sz w:val="22"/>
                <w:szCs w:val="22"/>
              </w:rPr>
            </w:pPr>
          </w:p>
          <w:p w14:paraId="4B0A6B89" w14:textId="1C89B2A0"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No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tc>
      </w:tr>
      <w:tr w:rsidR="5E5E7AED" w14:paraId="1EB31188" w14:textId="77777777" w:rsidTr="5E5E7AED">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6BADE861" w14:textId="08BF30C2"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WRITING</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320B1C4A" w14:textId="1EF7D099"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For this assessment, you can use Generative AI to create text for submission.</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2BDB6A32" w14:textId="1A1245FC"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Yes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p w14:paraId="553D5E6F" w14:textId="268D0E0D" w:rsidR="5E5E7AED" w:rsidRDefault="5E5E7AED" w:rsidP="5E5E7AED">
            <w:pPr>
              <w:rPr>
                <w:rFonts w:ascii="Arial" w:eastAsia="Arial" w:hAnsi="Arial" w:cs="Arial"/>
                <w:sz w:val="22"/>
                <w:szCs w:val="22"/>
              </w:rPr>
            </w:pPr>
          </w:p>
          <w:p w14:paraId="169948A1" w14:textId="6AF6EB3E"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No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tc>
      </w:tr>
      <w:tr w:rsidR="5E5E7AED" w14:paraId="39A800CF" w14:textId="77777777" w:rsidTr="5E5E7AED">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5CF8AE74" w14:textId="05C97F7D"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CREATIVE</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45223121" w14:textId="5F128D9F"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For this assessment, you can use Generative AI to create creative materials, such as images.</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1D6A2BF5" w14:textId="5D2E65FD"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Yes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p w14:paraId="69027D37" w14:textId="1D4F0328" w:rsidR="5E5E7AED" w:rsidRDefault="5E5E7AED" w:rsidP="5E5E7AED">
            <w:pPr>
              <w:rPr>
                <w:rFonts w:ascii="Arial" w:eastAsia="Arial" w:hAnsi="Arial" w:cs="Arial"/>
                <w:sz w:val="22"/>
                <w:szCs w:val="22"/>
              </w:rPr>
            </w:pPr>
          </w:p>
          <w:p w14:paraId="651F06E9" w14:textId="3DEC1397"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No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tc>
      </w:tr>
      <w:tr w:rsidR="5E5E7AED" w14:paraId="4ACEE7DC" w14:textId="77777777" w:rsidTr="5E5E7AED">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75457ACE" w14:textId="3DE33AEA"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PROGRAMING</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05EC4F9E" w14:textId="793CBEAD"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For this assessment, you can use Generative AI to create and check code.</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16685985" w14:textId="6F34A09C"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Yes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p w14:paraId="4DFDDADC" w14:textId="2E60516C" w:rsidR="5E5E7AED" w:rsidRDefault="5E5E7AED" w:rsidP="5E5E7AED">
            <w:pPr>
              <w:rPr>
                <w:rFonts w:ascii="Arial" w:eastAsia="Arial" w:hAnsi="Arial" w:cs="Arial"/>
                <w:sz w:val="22"/>
                <w:szCs w:val="22"/>
              </w:rPr>
            </w:pPr>
          </w:p>
          <w:p w14:paraId="717EBE4F" w14:textId="29446636"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No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tc>
      </w:tr>
      <w:tr w:rsidR="5E5E7AED" w14:paraId="518BB946" w14:textId="77777777" w:rsidTr="5E5E7AED">
        <w:trPr>
          <w:trHeight w:val="300"/>
        </w:trPr>
        <w:tc>
          <w:tcPr>
            <w:tcW w:w="2550" w:type="dxa"/>
            <w:tcBorders>
              <w:top w:val="single" w:sz="6" w:space="0" w:color="000000" w:themeColor="text1"/>
              <w:left w:val="single" w:sz="6" w:space="0" w:color="auto"/>
              <w:bottom w:val="single" w:sz="6" w:space="0" w:color="auto"/>
              <w:right w:val="single" w:sz="6" w:space="0" w:color="000000" w:themeColor="text1"/>
            </w:tcBorders>
            <w:tcMar>
              <w:left w:w="90" w:type="dxa"/>
              <w:right w:w="90" w:type="dxa"/>
            </w:tcMar>
          </w:tcPr>
          <w:p w14:paraId="6B9AB840" w14:textId="255261C6"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NONE</w:t>
            </w:r>
          </w:p>
        </w:tc>
        <w:tc>
          <w:tcPr>
            <w:tcW w:w="5670" w:type="dxa"/>
            <w:tcBorders>
              <w:top w:val="single" w:sz="6" w:space="0" w:color="000000" w:themeColor="text1"/>
              <w:left w:val="single" w:sz="6" w:space="0" w:color="000000" w:themeColor="text1"/>
              <w:bottom w:val="single" w:sz="6" w:space="0" w:color="auto"/>
              <w:right w:val="single" w:sz="6" w:space="0" w:color="000000" w:themeColor="text1"/>
            </w:tcBorders>
            <w:tcMar>
              <w:left w:w="90" w:type="dxa"/>
              <w:right w:w="90" w:type="dxa"/>
            </w:tcMar>
          </w:tcPr>
          <w:p w14:paraId="77AE2C20" w14:textId="5EE72758"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 xml:space="preserve">For this assessment, you are not allowed to use </w:t>
            </w:r>
            <w:r w:rsidRPr="5E5E7AED">
              <w:rPr>
                <w:rFonts w:ascii="Arial" w:eastAsia="Arial" w:hAnsi="Arial" w:cs="Arial"/>
                <w:b/>
                <w:bCs/>
                <w:sz w:val="22"/>
                <w:szCs w:val="22"/>
              </w:rPr>
              <w:t>any</w:t>
            </w:r>
            <w:r w:rsidRPr="5E5E7AED">
              <w:rPr>
                <w:rFonts w:ascii="Arial" w:eastAsia="Arial" w:hAnsi="Arial" w:cs="Arial"/>
                <w:sz w:val="22"/>
                <w:szCs w:val="22"/>
              </w:rPr>
              <w:t xml:space="preserve"> type of Generative AI support. This includes research support, structure support, writing/proofreading support and creative support.</w:t>
            </w:r>
          </w:p>
        </w:tc>
        <w:tc>
          <w:tcPr>
            <w:tcW w:w="1710" w:type="dxa"/>
            <w:tcBorders>
              <w:top w:val="single" w:sz="6" w:space="0" w:color="000000" w:themeColor="text1"/>
              <w:left w:val="single" w:sz="6" w:space="0" w:color="000000" w:themeColor="text1"/>
              <w:bottom w:val="single" w:sz="6" w:space="0" w:color="auto"/>
              <w:right w:val="single" w:sz="6" w:space="0" w:color="auto"/>
            </w:tcBorders>
            <w:tcMar>
              <w:left w:w="90" w:type="dxa"/>
              <w:right w:w="90" w:type="dxa"/>
            </w:tcMar>
          </w:tcPr>
          <w:p w14:paraId="2D7E6B19" w14:textId="14CA1E00" w:rsidR="5E5E7AED" w:rsidRDefault="5E5E7AED" w:rsidP="5E5E7AED">
            <w:pPr>
              <w:rPr>
                <w:rFonts w:ascii="MS Gothic" w:eastAsia="MS Gothic" w:hAnsi="MS Gothic" w:cs="MS Gothic"/>
                <w:sz w:val="22"/>
                <w:szCs w:val="22"/>
              </w:rPr>
            </w:pPr>
            <w:r w:rsidRPr="5E5E7AED">
              <w:rPr>
                <w:rFonts w:ascii="Arial" w:eastAsia="Arial" w:hAnsi="Arial" w:cs="Arial"/>
                <w:sz w:val="22"/>
                <w:szCs w:val="22"/>
              </w:rPr>
              <w:t xml:space="preserve">  </w:t>
            </w:r>
            <w:r w:rsidRPr="5E5E7AED">
              <w:rPr>
                <w:rFonts w:ascii="MS Gothic" w:eastAsia="MS Gothic" w:hAnsi="MS Gothic" w:cs="MS Gothic"/>
                <w:sz w:val="22"/>
                <w:szCs w:val="22"/>
              </w:rPr>
              <w:t>☐</w:t>
            </w:r>
          </w:p>
        </w:tc>
      </w:tr>
    </w:tbl>
    <w:p w14:paraId="13E1AB44" w14:textId="39AEDE96"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Default="00152E9D" w:rsidP="00A67FB1">
      <w:pPr>
        <w:ind w:left="720"/>
        <w:rPr>
          <w:rFonts w:ascii="Arial" w:hAnsi="Arial" w:cs="Arial"/>
          <w:sz w:val="24"/>
          <w:szCs w:val="24"/>
        </w:rPr>
      </w:pPr>
    </w:p>
    <w:p w14:paraId="28373C20" w14:textId="77777777" w:rsidR="00916B40" w:rsidRDefault="00916B40" w:rsidP="00A67FB1">
      <w:pPr>
        <w:ind w:left="720"/>
        <w:rPr>
          <w:rFonts w:ascii="Arial" w:hAnsi="Arial" w:cs="Arial"/>
          <w:sz w:val="24"/>
          <w:szCs w:val="24"/>
        </w:rPr>
      </w:pPr>
    </w:p>
    <w:p w14:paraId="2D005BCB" w14:textId="77777777" w:rsidR="00916B40" w:rsidRDefault="00916B40" w:rsidP="00A67FB1">
      <w:pPr>
        <w:ind w:left="720"/>
        <w:rPr>
          <w:rFonts w:ascii="Arial" w:hAnsi="Arial" w:cs="Arial"/>
          <w:sz w:val="24"/>
          <w:szCs w:val="24"/>
        </w:rPr>
      </w:pPr>
    </w:p>
    <w:p w14:paraId="60EC4E8E" w14:textId="77777777" w:rsidR="00916B40" w:rsidRDefault="00916B40" w:rsidP="00A67FB1">
      <w:pPr>
        <w:ind w:left="720"/>
        <w:rPr>
          <w:rFonts w:ascii="Arial" w:hAnsi="Arial" w:cs="Arial"/>
          <w:sz w:val="24"/>
          <w:szCs w:val="24"/>
        </w:rPr>
      </w:pPr>
    </w:p>
    <w:p w14:paraId="49DE89E2" w14:textId="77777777" w:rsidR="00916B40" w:rsidRDefault="00916B40" w:rsidP="00A67FB1">
      <w:pPr>
        <w:ind w:left="720"/>
        <w:rPr>
          <w:rFonts w:ascii="Arial" w:hAnsi="Arial" w:cs="Arial"/>
          <w:sz w:val="24"/>
          <w:szCs w:val="24"/>
        </w:rPr>
      </w:pPr>
    </w:p>
    <w:p w14:paraId="6C03FD4A" w14:textId="77777777" w:rsidR="00916B40" w:rsidRDefault="00916B40" w:rsidP="00A67FB1">
      <w:pPr>
        <w:ind w:left="720"/>
        <w:rPr>
          <w:rFonts w:ascii="Arial" w:hAnsi="Arial" w:cs="Arial"/>
          <w:sz w:val="24"/>
          <w:szCs w:val="24"/>
        </w:rPr>
      </w:pPr>
    </w:p>
    <w:p w14:paraId="087BB0E2" w14:textId="77777777" w:rsidR="00916B40" w:rsidRPr="00A406E5" w:rsidRDefault="00916B40"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76D7C81A" w14:textId="3360C47E"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5196A8B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00DB5">
        <w:rPr>
          <w:rFonts w:ascii="Arial" w:hAnsi="Arial" w:cs="Arial"/>
          <w:i/>
          <w:sz w:val="22"/>
          <w:szCs w:val="22"/>
        </w:rPr>
        <w:t>You will need to focus on cases and legislation to support</w:t>
      </w:r>
      <w:r w:rsidR="003D51A0">
        <w:rPr>
          <w:rFonts w:ascii="Arial" w:hAnsi="Arial" w:cs="Arial"/>
          <w:i/>
          <w:sz w:val="22"/>
          <w:szCs w:val="22"/>
        </w:rPr>
        <w:t xml:space="preserve"> your legal reasoning</w:t>
      </w:r>
      <w:r w:rsidR="00BB4F7F">
        <w:rPr>
          <w:rFonts w:ascii="Arial" w:hAnsi="Arial" w:cs="Arial"/>
          <w:i/>
          <w:sz w:val="22"/>
          <w:szCs w:val="22"/>
        </w:rPr>
        <w:t xml:space="preserve"> in this particular assessment. </w:t>
      </w:r>
      <w:r w:rsidR="003F7D71">
        <w:rPr>
          <w:rFonts w:ascii="Arial" w:hAnsi="Arial" w:cs="Arial"/>
          <w:i/>
          <w:sz w:val="22"/>
          <w:szCs w:val="22"/>
        </w:rPr>
        <w:t>Take note of the feedback provided on your formative assessment.</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4E390239"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D0128">
        <w:rPr>
          <w:rFonts w:ascii="Arial" w:hAnsi="Arial" w:cs="Arial"/>
          <w:i/>
          <w:sz w:val="22"/>
          <w:szCs w:val="22"/>
        </w:rPr>
        <w:t>Specifically you must demonstrate your knowledge of the rules of statutory interpretation</w:t>
      </w:r>
      <w:r w:rsidR="003F7D71">
        <w:rPr>
          <w:rFonts w:ascii="Arial" w:hAnsi="Arial" w:cs="Arial"/>
          <w:i/>
          <w:sz w:val="22"/>
          <w:szCs w:val="22"/>
        </w:rPr>
        <w:t xml:space="preserve"> and</w:t>
      </w:r>
      <w:r w:rsidR="00ED5ACC">
        <w:rPr>
          <w:rFonts w:ascii="Arial" w:hAnsi="Arial" w:cs="Arial"/>
          <w:i/>
          <w:sz w:val="22"/>
          <w:szCs w:val="22"/>
        </w:rPr>
        <w:t xml:space="preserve"> associated conventions.</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2A92598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33CEC">
        <w:rPr>
          <w:rFonts w:ascii="Arial" w:hAnsi="Arial" w:cs="Arial"/>
          <w:i/>
          <w:sz w:val="22"/>
          <w:szCs w:val="22"/>
        </w:rPr>
        <w:t>When applying the rules of statutory interpretation you should</w:t>
      </w:r>
      <w:r w:rsidR="00774CEF">
        <w:rPr>
          <w:rFonts w:ascii="Arial" w:hAnsi="Arial" w:cs="Arial"/>
          <w:i/>
          <w:sz w:val="22"/>
          <w:szCs w:val="22"/>
        </w:rPr>
        <w:t xml:space="preserve"> demonstrate a logical approach to the problem and the ability to ana</w:t>
      </w:r>
      <w:r w:rsidR="00ED5ACC">
        <w:rPr>
          <w:rFonts w:ascii="Arial" w:hAnsi="Arial" w:cs="Arial"/>
          <w:i/>
          <w:sz w:val="22"/>
          <w:szCs w:val="22"/>
        </w:rPr>
        <w:t xml:space="preserve">lyse the scenario for the key issues, </w:t>
      </w:r>
      <w:r w:rsidR="00CE4AF2">
        <w:rPr>
          <w:rFonts w:ascii="Arial" w:hAnsi="Arial" w:cs="Arial"/>
          <w:i/>
          <w:sz w:val="22"/>
          <w:szCs w:val="22"/>
        </w:rPr>
        <w:t>address each in turn, adopting a clear structure through your analysis to a conclusion.</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285E55D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93459">
        <w:rPr>
          <w:rFonts w:ascii="Arial" w:hAnsi="Arial" w:cs="Arial"/>
          <w:i/>
          <w:sz w:val="22"/>
          <w:szCs w:val="22"/>
        </w:rPr>
        <w:t xml:space="preserve"> Adopting </w:t>
      </w:r>
      <w:r w:rsidR="001C5DC5">
        <w:rPr>
          <w:rFonts w:ascii="Arial" w:hAnsi="Arial" w:cs="Arial"/>
          <w:i/>
          <w:sz w:val="22"/>
          <w:szCs w:val="22"/>
        </w:rPr>
        <w:t xml:space="preserve">a sensible and logical approach, using tools such as IRAC to assist you  and reflecting on feedback on your formative assessment </w:t>
      </w:r>
      <w:r w:rsidR="007C12AB">
        <w:rPr>
          <w:rFonts w:ascii="Arial" w:hAnsi="Arial" w:cs="Arial"/>
          <w:i/>
          <w:sz w:val="22"/>
          <w:szCs w:val="22"/>
        </w:rPr>
        <w:t xml:space="preserve">will demonstrate and provide a good foundation for tackling different types of problem solving and so you should pay special attention to </w:t>
      </w:r>
      <w:r w:rsidR="00D061F8">
        <w:rPr>
          <w:rFonts w:ascii="Arial" w:hAnsi="Arial" w:cs="Arial"/>
          <w:i/>
          <w:sz w:val="22"/>
          <w:szCs w:val="22"/>
        </w:rPr>
        <w:t xml:space="preserve">all advice and guidance provided.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2B25C05A" w:rsidR="00152E9D" w:rsidRPr="00A406E5" w:rsidRDefault="006B3E64"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59CD1E78" w:rsidR="00152E9D" w:rsidRPr="00A406E5" w:rsidRDefault="00BA1307"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5DF02E2C" w:rsidR="00152E9D" w:rsidRPr="00A406E5" w:rsidRDefault="00BA130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80F06FD" w:rsidR="00152E9D" w:rsidRPr="00A406E5" w:rsidRDefault="00494350"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181B0E3B" w:rsidR="00152E9D" w:rsidRPr="00A406E5" w:rsidRDefault="00F27E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4DD46FBA" w:rsidR="00152E9D" w:rsidRPr="00A406E5" w:rsidRDefault="00BA1307"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D3A07" w14:textId="77777777" w:rsidR="007D5D8E" w:rsidRDefault="007D5D8E">
      <w:r>
        <w:separator/>
      </w:r>
    </w:p>
  </w:endnote>
  <w:endnote w:type="continuationSeparator" w:id="0">
    <w:p w14:paraId="023319A0" w14:textId="77777777" w:rsidR="007D5D8E" w:rsidRDefault="007D5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AFE46" w14:textId="77777777" w:rsidR="007D5D8E" w:rsidRDefault="007D5D8E">
      <w:r>
        <w:separator/>
      </w:r>
    </w:p>
  </w:footnote>
  <w:footnote w:type="continuationSeparator" w:id="0">
    <w:p w14:paraId="3FFFC4EF" w14:textId="77777777" w:rsidR="007D5D8E" w:rsidRDefault="007D5D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112028"/>
    <w:multiLevelType w:val="hybridMultilevel"/>
    <w:tmpl w:val="A0D4639E"/>
    <w:lvl w:ilvl="0" w:tplc="0D76C2C8">
      <w:start w:val="1"/>
      <w:numFmt w:val="bullet"/>
      <w:lvlText w:val="•"/>
      <w:lvlJc w:val="left"/>
      <w:pPr>
        <w:ind w:left="8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4E0B900">
      <w:start w:val="1"/>
      <w:numFmt w:val="bullet"/>
      <w:lvlText w:val="o"/>
      <w:lvlJc w:val="left"/>
      <w:pPr>
        <w:ind w:left="1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122D506">
      <w:start w:val="1"/>
      <w:numFmt w:val="bullet"/>
      <w:lvlText w:val="▪"/>
      <w:lvlJc w:val="left"/>
      <w:pPr>
        <w:ind w:left="2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97A0D04">
      <w:start w:val="1"/>
      <w:numFmt w:val="bullet"/>
      <w:lvlText w:val="•"/>
      <w:lvlJc w:val="left"/>
      <w:pPr>
        <w:ind w:left="2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310C43C">
      <w:start w:val="1"/>
      <w:numFmt w:val="bullet"/>
      <w:lvlText w:val="o"/>
      <w:lvlJc w:val="left"/>
      <w:pPr>
        <w:ind w:left="35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56C1DA2">
      <w:start w:val="1"/>
      <w:numFmt w:val="bullet"/>
      <w:lvlText w:val="▪"/>
      <w:lvlJc w:val="left"/>
      <w:pPr>
        <w:ind w:left="42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C80B3C8">
      <w:start w:val="1"/>
      <w:numFmt w:val="bullet"/>
      <w:lvlText w:val="•"/>
      <w:lvlJc w:val="left"/>
      <w:pPr>
        <w:ind w:left="50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6B033CC">
      <w:start w:val="1"/>
      <w:numFmt w:val="bullet"/>
      <w:lvlText w:val="o"/>
      <w:lvlJc w:val="left"/>
      <w:pPr>
        <w:ind w:left="57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CFC8B4E">
      <w:start w:val="1"/>
      <w:numFmt w:val="bullet"/>
      <w:lvlText w:val="▪"/>
      <w:lvlJc w:val="left"/>
      <w:pPr>
        <w:ind w:left="6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110115"/>
    <w:multiLevelType w:val="multilevel"/>
    <w:tmpl w:val="80248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6C378A2"/>
    <w:multiLevelType w:val="multilevel"/>
    <w:tmpl w:val="3E3AC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59110">
    <w:abstractNumId w:val="1"/>
  </w:num>
  <w:num w:numId="2" w16cid:durableId="1189367096">
    <w:abstractNumId w:val="10"/>
  </w:num>
  <w:num w:numId="3" w16cid:durableId="522594147">
    <w:abstractNumId w:val="17"/>
  </w:num>
  <w:num w:numId="4" w16cid:durableId="1679189305">
    <w:abstractNumId w:val="12"/>
  </w:num>
  <w:num w:numId="5" w16cid:durableId="1356270182">
    <w:abstractNumId w:val="7"/>
  </w:num>
  <w:num w:numId="6" w16cid:durableId="493838803">
    <w:abstractNumId w:val="16"/>
  </w:num>
  <w:num w:numId="7" w16cid:durableId="1685862695">
    <w:abstractNumId w:val="2"/>
  </w:num>
  <w:num w:numId="8" w16cid:durableId="90704009">
    <w:abstractNumId w:val="15"/>
  </w:num>
  <w:num w:numId="9" w16cid:durableId="2097751403">
    <w:abstractNumId w:val="11"/>
  </w:num>
  <w:num w:numId="10" w16cid:durableId="214200195">
    <w:abstractNumId w:val="4"/>
  </w:num>
  <w:num w:numId="11" w16cid:durableId="307977519">
    <w:abstractNumId w:val="5"/>
  </w:num>
  <w:num w:numId="12" w16cid:durableId="1296906017">
    <w:abstractNumId w:val="8"/>
  </w:num>
  <w:num w:numId="13" w16cid:durableId="2059233432">
    <w:abstractNumId w:val="14"/>
  </w:num>
  <w:num w:numId="14" w16cid:durableId="354356693">
    <w:abstractNumId w:val="3"/>
  </w:num>
  <w:num w:numId="15" w16cid:durableId="871109064">
    <w:abstractNumId w:val="0"/>
  </w:num>
  <w:num w:numId="16" w16cid:durableId="1111121824">
    <w:abstractNumId w:val="6"/>
  </w:num>
  <w:num w:numId="17" w16cid:durableId="1627077867">
    <w:abstractNumId w:val="9"/>
  </w:num>
  <w:num w:numId="18" w16cid:durableId="1162813735">
    <w:abstractNumId w:val="13"/>
  </w:num>
  <w:num w:numId="19" w16cid:durableId="13019628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96F"/>
    <w:rsid w:val="00011666"/>
    <w:rsid w:val="00016BFB"/>
    <w:rsid w:val="00026B02"/>
    <w:rsid w:val="000331E5"/>
    <w:rsid w:val="00042854"/>
    <w:rsid w:val="0004795C"/>
    <w:rsid w:val="000822E5"/>
    <w:rsid w:val="000971FC"/>
    <w:rsid w:val="000A2A3A"/>
    <w:rsid w:val="000A492A"/>
    <w:rsid w:val="000D2F80"/>
    <w:rsid w:val="000D3A4D"/>
    <w:rsid w:val="000D789C"/>
    <w:rsid w:val="000E413A"/>
    <w:rsid w:val="000F5AA3"/>
    <w:rsid w:val="00100396"/>
    <w:rsid w:val="00100B5C"/>
    <w:rsid w:val="001106E9"/>
    <w:rsid w:val="00120ED8"/>
    <w:rsid w:val="00121448"/>
    <w:rsid w:val="00124CA5"/>
    <w:rsid w:val="00134F77"/>
    <w:rsid w:val="001363A5"/>
    <w:rsid w:val="00151046"/>
    <w:rsid w:val="00152E9D"/>
    <w:rsid w:val="00154487"/>
    <w:rsid w:val="0017512A"/>
    <w:rsid w:val="00196958"/>
    <w:rsid w:val="001A1E39"/>
    <w:rsid w:val="001A24F3"/>
    <w:rsid w:val="001B405C"/>
    <w:rsid w:val="001B5820"/>
    <w:rsid w:val="001B5F45"/>
    <w:rsid w:val="001C5DC5"/>
    <w:rsid w:val="001E01FB"/>
    <w:rsid w:val="001E1050"/>
    <w:rsid w:val="001E1E1F"/>
    <w:rsid w:val="001E2007"/>
    <w:rsid w:val="001E57C1"/>
    <w:rsid w:val="001E629F"/>
    <w:rsid w:val="001F07EF"/>
    <w:rsid w:val="001F50B6"/>
    <w:rsid w:val="001F6D7A"/>
    <w:rsid w:val="00224849"/>
    <w:rsid w:val="0022746E"/>
    <w:rsid w:val="00235F71"/>
    <w:rsid w:val="002444CA"/>
    <w:rsid w:val="00245C0C"/>
    <w:rsid w:val="00260DE6"/>
    <w:rsid w:val="00273FEE"/>
    <w:rsid w:val="0028204E"/>
    <w:rsid w:val="0028591B"/>
    <w:rsid w:val="002878BF"/>
    <w:rsid w:val="00290092"/>
    <w:rsid w:val="00291841"/>
    <w:rsid w:val="002A0950"/>
    <w:rsid w:val="002A2D70"/>
    <w:rsid w:val="002A6AD7"/>
    <w:rsid w:val="002B2B3C"/>
    <w:rsid w:val="002C449B"/>
    <w:rsid w:val="002C6040"/>
    <w:rsid w:val="002D5B3F"/>
    <w:rsid w:val="002E272E"/>
    <w:rsid w:val="002F5778"/>
    <w:rsid w:val="003156CB"/>
    <w:rsid w:val="003223E0"/>
    <w:rsid w:val="0034540E"/>
    <w:rsid w:val="00352C4A"/>
    <w:rsid w:val="00362560"/>
    <w:rsid w:val="003732FD"/>
    <w:rsid w:val="003753B2"/>
    <w:rsid w:val="00376559"/>
    <w:rsid w:val="00377C6C"/>
    <w:rsid w:val="00382BAA"/>
    <w:rsid w:val="00384D73"/>
    <w:rsid w:val="003934E0"/>
    <w:rsid w:val="00393824"/>
    <w:rsid w:val="00393EB6"/>
    <w:rsid w:val="003A3CE5"/>
    <w:rsid w:val="003B366F"/>
    <w:rsid w:val="003B3F9D"/>
    <w:rsid w:val="003B6C95"/>
    <w:rsid w:val="003D51A0"/>
    <w:rsid w:val="003D63E9"/>
    <w:rsid w:val="003E5751"/>
    <w:rsid w:val="003F7D71"/>
    <w:rsid w:val="004046A9"/>
    <w:rsid w:val="00404C50"/>
    <w:rsid w:val="004118DC"/>
    <w:rsid w:val="00423934"/>
    <w:rsid w:val="00426244"/>
    <w:rsid w:val="00451810"/>
    <w:rsid w:val="004670C8"/>
    <w:rsid w:val="00467FA7"/>
    <w:rsid w:val="00470A38"/>
    <w:rsid w:val="00477880"/>
    <w:rsid w:val="004874DE"/>
    <w:rsid w:val="00494350"/>
    <w:rsid w:val="004B5334"/>
    <w:rsid w:val="004B6C14"/>
    <w:rsid w:val="004D5E9B"/>
    <w:rsid w:val="004D63D9"/>
    <w:rsid w:val="004E6585"/>
    <w:rsid w:val="004F38B4"/>
    <w:rsid w:val="004F5257"/>
    <w:rsid w:val="0050249F"/>
    <w:rsid w:val="00524566"/>
    <w:rsid w:val="00527E60"/>
    <w:rsid w:val="00530BEF"/>
    <w:rsid w:val="00533CEC"/>
    <w:rsid w:val="00552351"/>
    <w:rsid w:val="00561F00"/>
    <w:rsid w:val="00562C4E"/>
    <w:rsid w:val="00562DEC"/>
    <w:rsid w:val="00576AB4"/>
    <w:rsid w:val="00577917"/>
    <w:rsid w:val="0058048A"/>
    <w:rsid w:val="00590667"/>
    <w:rsid w:val="00593459"/>
    <w:rsid w:val="005969E2"/>
    <w:rsid w:val="005A1689"/>
    <w:rsid w:val="005B61CD"/>
    <w:rsid w:val="005D1D58"/>
    <w:rsid w:val="005D432C"/>
    <w:rsid w:val="005E0861"/>
    <w:rsid w:val="005E285E"/>
    <w:rsid w:val="005E72F8"/>
    <w:rsid w:val="005F0579"/>
    <w:rsid w:val="005F3A53"/>
    <w:rsid w:val="00600A0D"/>
    <w:rsid w:val="006062A3"/>
    <w:rsid w:val="00610E08"/>
    <w:rsid w:val="006140BF"/>
    <w:rsid w:val="006161BE"/>
    <w:rsid w:val="00620787"/>
    <w:rsid w:val="00631BF4"/>
    <w:rsid w:val="00632434"/>
    <w:rsid w:val="0063478F"/>
    <w:rsid w:val="00644256"/>
    <w:rsid w:val="006553FC"/>
    <w:rsid w:val="00661D6F"/>
    <w:rsid w:val="006628E9"/>
    <w:rsid w:val="0066725E"/>
    <w:rsid w:val="006716C7"/>
    <w:rsid w:val="00681208"/>
    <w:rsid w:val="00681FA9"/>
    <w:rsid w:val="00691EA9"/>
    <w:rsid w:val="006934D4"/>
    <w:rsid w:val="006A6DC3"/>
    <w:rsid w:val="006B3E64"/>
    <w:rsid w:val="006B6BF5"/>
    <w:rsid w:val="006D49ED"/>
    <w:rsid w:val="006D55CE"/>
    <w:rsid w:val="006D637A"/>
    <w:rsid w:val="006D6F24"/>
    <w:rsid w:val="006F0F95"/>
    <w:rsid w:val="006F45BF"/>
    <w:rsid w:val="006F60E0"/>
    <w:rsid w:val="00702F71"/>
    <w:rsid w:val="00705E73"/>
    <w:rsid w:val="007300DF"/>
    <w:rsid w:val="007366DF"/>
    <w:rsid w:val="00757839"/>
    <w:rsid w:val="00770C81"/>
    <w:rsid w:val="00774CEF"/>
    <w:rsid w:val="00787416"/>
    <w:rsid w:val="00791024"/>
    <w:rsid w:val="00793F0A"/>
    <w:rsid w:val="007A2657"/>
    <w:rsid w:val="007B68E5"/>
    <w:rsid w:val="007C12AB"/>
    <w:rsid w:val="007C682C"/>
    <w:rsid w:val="007C6C6F"/>
    <w:rsid w:val="007D2385"/>
    <w:rsid w:val="007D5D8E"/>
    <w:rsid w:val="007D5DE2"/>
    <w:rsid w:val="007F214F"/>
    <w:rsid w:val="007F400E"/>
    <w:rsid w:val="00800069"/>
    <w:rsid w:val="008042F0"/>
    <w:rsid w:val="0081086D"/>
    <w:rsid w:val="00815FB9"/>
    <w:rsid w:val="008310A0"/>
    <w:rsid w:val="00835D29"/>
    <w:rsid w:val="0084044B"/>
    <w:rsid w:val="00842602"/>
    <w:rsid w:val="00842E7F"/>
    <w:rsid w:val="00852933"/>
    <w:rsid w:val="008566E5"/>
    <w:rsid w:val="008566FE"/>
    <w:rsid w:val="00865B46"/>
    <w:rsid w:val="00875095"/>
    <w:rsid w:val="00896134"/>
    <w:rsid w:val="008A0A56"/>
    <w:rsid w:val="008A62BC"/>
    <w:rsid w:val="008B43E7"/>
    <w:rsid w:val="008D4157"/>
    <w:rsid w:val="008D763F"/>
    <w:rsid w:val="008F036F"/>
    <w:rsid w:val="008F1308"/>
    <w:rsid w:val="008F78C2"/>
    <w:rsid w:val="00900DB5"/>
    <w:rsid w:val="00904568"/>
    <w:rsid w:val="00911394"/>
    <w:rsid w:val="00916B40"/>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9F7EE5"/>
    <w:rsid w:val="00A03BB8"/>
    <w:rsid w:val="00A16E98"/>
    <w:rsid w:val="00A342A4"/>
    <w:rsid w:val="00A3505D"/>
    <w:rsid w:val="00A4036F"/>
    <w:rsid w:val="00A406E5"/>
    <w:rsid w:val="00A423D0"/>
    <w:rsid w:val="00A4641C"/>
    <w:rsid w:val="00A50CF0"/>
    <w:rsid w:val="00A529B4"/>
    <w:rsid w:val="00A55876"/>
    <w:rsid w:val="00A67FB1"/>
    <w:rsid w:val="00A70D38"/>
    <w:rsid w:val="00A85BFE"/>
    <w:rsid w:val="00A93F0A"/>
    <w:rsid w:val="00AB6FE7"/>
    <w:rsid w:val="00AB7AD7"/>
    <w:rsid w:val="00AD2430"/>
    <w:rsid w:val="00AE41A6"/>
    <w:rsid w:val="00AF0E34"/>
    <w:rsid w:val="00AF271D"/>
    <w:rsid w:val="00AF56C2"/>
    <w:rsid w:val="00B004E6"/>
    <w:rsid w:val="00B0744D"/>
    <w:rsid w:val="00B36D8F"/>
    <w:rsid w:val="00B469FF"/>
    <w:rsid w:val="00B50EA8"/>
    <w:rsid w:val="00B61137"/>
    <w:rsid w:val="00B64082"/>
    <w:rsid w:val="00B72325"/>
    <w:rsid w:val="00B74AFC"/>
    <w:rsid w:val="00B76EC5"/>
    <w:rsid w:val="00B81AD3"/>
    <w:rsid w:val="00B829D8"/>
    <w:rsid w:val="00B84B5B"/>
    <w:rsid w:val="00B86446"/>
    <w:rsid w:val="00BA1176"/>
    <w:rsid w:val="00BA1307"/>
    <w:rsid w:val="00BB4F7F"/>
    <w:rsid w:val="00BE0B01"/>
    <w:rsid w:val="00BE79C7"/>
    <w:rsid w:val="00BF3CB5"/>
    <w:rsid w:val="00BF6373"/>
    <w:rsid w:val="00C01A3F"/>
    <w:rsid w:val="00C073F1"/>
    <w:rsid w:val="00C1285B"/>
    <w:rsid w:val="00C1361B"/>
    <w:rsid w:val="00C14E1F"/>
    <w:rsid w:val="00C315AF"/>
    <w:rsid w:val="00C36D9A"/>
    <w:rsid w:val="00C44A72"/>
    <w:rsid w:val="00C61FC2"/>
    <w:rsid w:val="00C65367"/>
    <w:rsid w:val="00C705F9"/>
    <w:rsid w:val="00C71117"/>
    <w:rsid w:val="00C80F0F"/>
    <w:rsid w:val="00C8667A"/>
    <w:rsid w:val="00C93BCB"/>
    <w:rsid w:val="00CC241A"/>
    <w:rsid w:val="00CC4CAB"/>
    <w:rsid w:val="00CE1602"/>
    <w:rsid w:val="00CE36F5"/>
    <w:rsid w:val="00CE4035"/>
    <w:rsid w:val="00CE4AF2"/>
    <w:rsid w:val="00CE65AB"/>
    <w:rsid w:val="00CF4266"/>
    <w:rsid w:val="00D061F8"/>
    <w:rsid w:val="00D229E8"/>
    <w:rsid w:val="00D22D9C"/>
    <w:rsid w:val="00D241F1"/>
    <w:rsid w:val="00D275CB"/>
    <w:rsid w:val="00D30DFA"/>
    <w:rsid w:val="00D463A5"/>
    <w:rsid w:val="00D4710D"/>
    <w:rsid w:val="00D47D25"/>
    <w:rsid w:val="00D62ACD"/>
    <w:rsid w:val="00DA36EE"/>
    <w:rsid w:val="00DA3B0C"/>
    <w:rsid w:val="00DB116D"/>
    <w:rsid w:val="00DD17CC"/>
    <w:rsid w:val="00DD2640"/>
    <w:rsid w:val="00DE217A"/>
    <w:rsid w:val="00DE67C2"/>
    <w:rsid w:val="00DF321B"/>
    <w:rsid w:val="00E03F89"/>
    <w:rsid w:val="00E230E0"/>
    <w:rsid w:val="00E27F15"/>
    <w:rsid w:val="00E35148"/>
    <w:rsid w:val="00E43245"/>
    <w:rsid w:val="00E43E5E"/>
    <w:rsid w:val="00E51AAC"/>
    <w:rsid w:val="00E550D1"/>
    <w:rsid w:val="00E66CC0"/>
    <w:rsid w:val="00E728A9"/>
    <w:rsid w:val="00E807D9"/>
    <w:rsid w:val="00EA0F4E"/>
    <w:rsid w:val="00EA295B"/>
    <w:rsid w:val="00EA3B9B"/>
    <w:rsid w:val="00EA6801"/>
    <w:rsid w:val="00EB4F96"/>
    <w:rsid w:val="00ED0128"/>
    <w:rsid w:val="00ED5ACC"/>
    <w:rsid w:val="00ED7072"/>
    <w:rsid w:val="00EE3132"/>
    <w:rsid w:val="00EE3D9D"/>
    <w:rsid w:val="00EE6F25"/>
    <w:rsid w:val="00F02126"/>
    <w:rsid w:val="00F03D85"/>
    <w:rsid w:val="00F07C8C"/>
    <w:rsid w:val="00F11973"/>
    <w:rsid w:val="00F249F1"/>
    <w:rsid w:val="00F25B9D"/>
    <w:rsid w:val="00F2664E"/>
    <w:rsid w:val="00F27E27"/>
    <w:rsid w:val="00F31163"/>
    <w:rsid w:val="00F311D9"/>
    <w:rsid w:val="00F31C04"/>
    <w:rsid w:val="00F356B5"/>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D5887"/>
    <w:rsid w:val="00FE6333"/>
    <w:rsid w:val="00FF273B"/>
    <w:rsid w:val="00FF564C"/>
    <w:rsid w:val="00FF5AAD"/>
    <w:rsid w:val="12D4CE70"/>
    <w:rsid w:val="5DDC95D1"/>
    <w:rsid w:val="5E5E7AE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FB0578F415ACF4C85FA40830180FBBA" ma:contentTypeVersion="3" ma:contentTypeDescription="Create a new document." ma:contentTypeScope="" ma:versionID="803cda408a02df8db9b8f8b1cc2a19c3">
  <xsd:schema xmlns:xsd="http://www.w3.org/2001/XMLSchema" xmlns:xs="http://www.w3.org/2001/XMLSchema" xmlns:p="http://schemas.microsoft.com/office/2006/metadata/properties" xmlns:ns2="8328cd71-1bad-4f0b-ad18-deafa42aa993" targetNamespace="http://schemas.microsoft.com/office/2006/metadata/properties" ma:root="true" ma:fieldsID="ef40676fadb7a28a39d9106eb1de821c" ns2:_="">
    <xsd:import namespace="8328cd71-1bad-4f0b-ad18-deafa42aa993"/>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28cd71-1bad-4f0b-ad18-deafa42aa9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F90A90-6FF6-4479-97B4-DEE1C885C34E}">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customXml/itemProps2.xml><?xml version="1.0" encoding="utf-8"?>
<ds:datastoreItem xmlns:ds="http://schemas.openxmlformats.org/officeDocument/2006/customXml" ds:itemID="{28973DC7-4E7D-447D-96C2-857553F38828}">
  <ds:schemaRefs>
    <ds:schemaRef ds:uri="http://schemas.microsoft.com/sharepoint/v3/contenttype/forms"/>
  </ds:schemaRefs>
</ds:datastoreItem>
</file>

<file path=customXml/itemProps3.xml><?xml version="1.0" encoding="utf-8"?>
<ds:datastoreItem xmlns:ds="http://schemas.openxmlformats.org/officeDocument/2006/customXml" ds:itemID="{104E014E-68F5-4565-AC62-92AC0EE27D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28cd71-1bad-4f0b-ad18-deafa42aa9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3258</Words>
  <Characters>18572</Characters>
  <Application>Microsoft Office Word</Application>
  <DocSecurity>4</DocSecurity>
  <Lines>154</Lines>
  <Paragraphs>43</Paragraphs>
  <ScaleCrop>false</ScaleCrop>
  <Company>S.I.H.E.</Company>
  <LinksUpToDate>false</LinksUpToDate>
  <CharactersWithSpaces>21787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Ellie Brown</cp:lastModifiedBy>
  <cp:revision>2</cp:revision>
  <cp:lastPrinted>2014-10-10T07:42:00Z</cp:lastPrinted>
  <dcterms:created xsi:type="dcterms:W3CDTF">2026-01-22T14:32:00Z</dcterms:created>
  <dcterms:modified xsi:type="dcterms:W3CDTF">2026-01-22T14:32:00Z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0x0101006FB0578F415ACF4C85FA40830180FBBA</vt:lpwstr>
  </property>
  <property fmtid="{D5CDD505-2E9C-101B-9397-08002B2CF9AE}" pid="6" name="MediaServiceImageTags">
    <vt:lpwstr/>
  </property>
</Properties>
</file>