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5F2D3" w14:textId="0204E136" w:rsidR="00FF71D2" w:rsidRDefault="003F2E32">
      <w:r>
        <w:t>Ryan BLAIR-BAGGS – Student ID 2125110</w:t>
      </w:r>
      <w:r w:rsidR="00863F01">
        <w:t xml:space="preserve"> – Cohort 1/22</w:t>
      </w:r>
    </w:p>
    <w:p w14:paraId="030B8812" w14:textId="5BF28403" w:rsidR="003F2E32" w:rsidRDefault="003F2E32">
      <w:r>
        <w:t>Assignment 1 – Year 2</w:t>
      </w:r>
    </w:p>
    <w:p w14:paraId="373D0567" w14:textId="22077348" w:rsidR="003F2E32" w:rsidRPr="00254D37" w:rsidRDefault="00254D37">
      <w:pPr>
        <w:rPr>
          <w:u w:val="single"/>
        </w:rPr>
      </w:pPr>
      <w:r w:rsidRPr="00254D37">
        <w:rPr>
          <w:u w:val="single"/>
        </w:rPr>
        <w:t>Essay One</w:t>
      </w:r>
    </w:p>
    <w:p w14:paraId="7EF864DD" w14:textId="7205A8D5" w:rsidR="008648BC" w:rsidRDefault="003F2E32" w:rsidP="008754E0">
      <w:pPr>
        <w:spacing w:line="480" w:lineRule="auto"/>
      </w:pPr>
      <w:r>
        <w:t xml:space="preserve">This essay will seek to explore how past instances of police malpractice and misconduct have influenced modern professional policing using examples of perceived or actual police malpractice and misconduct. The examples that will be explored </w:t>
      </w:r>
      <w:r w:rsidR="00DD0CDB">
        <w:t>are</w:t>
      </w:r>
      <w:r>
        <w:t xml:space="preserve"> the events leading up to the Brixton Riots, the investigation into the death of Stephen La</w:t>
      </w:r>
      <w:r w:rsidR="008648BC">
        <w:t>wrence and the murder of Sarah Everard by serving Metropolitan police officer Wayne Couzens.</w:t>
      </w:r>
    </w:p>
    <w:p w14:paraId="0162FD15" w14:textId="24C3730E" w:rsidR="00CE3347" w:rsidRDefault="00B526E3" w:rsidP="008754E0">
      <w:pPr>
        <w:spacing w:line="480" w:lineRule="auto"/>
      </w:pPr>
      <w:r>
        <w:t xml:space="preserve">The </w:t>
      </w:r>
      <w:r w:rsidR="00613023">
        <w:t xml:space="preserve">cause of the </w:t>
      </w:r>
      <w:r>
        <w:t xml:space="preserve">Brixton Riots of 1981 </w:t>
      </w:r>
      <w:r w:rsidR="00613023">
        <w:t>is held to be the result of widespread police misuse of stop and search powers in place at the time</w:t>
      </w:r>
      <w:r w:rsidR="00042873">
        <w:t xml:space="preserve">, and the disproportionate and aggressive use of those powers upon young black youth in the Lambeth area of London throughout the 1970’s and early 1980’s </w:t>
      </w:r>
      <w:sdt>
        <w:sdtPr>
          <w:id w:val="399481684"/>
          <w:citation/>
        </w:sdtPr>
        <w:sdtEndPr/>
        <w:sdtContent>
          <w:r w:rsidR="00042873">
            <w:fldChar w:fldCharType="begin"/>
          </w:r>
          <w:r w:rsidR="00042873">
            <w:instrText xml:space="preserve"> CITATION Jef12 \l 2057 </w:instrText>
          </w:r>
          <w:r w:rsidR="00042873">
            <w:fldChar w:fldCharType="separate"/>
          </w:r>
          <w:r w:rsidR="00C4402C" w:rsidRPr="00C4402C">
            <w:rPr>
              <w:noProof/>
            </w:rPr>
            <w:t>(Jefferson, 2012)</w:t>
          </w:r>
          <w:r w:rsidR="00042873">
            <w:fldChar w:fldCharType="end"/>
          </w:r>
        </w:sdtContent>
      </w:sdt>
      <w:r w:rsidR="00512DD2">
        <w:t>.</w:t>
      </w:r>
      <w:r w:rsidR="00464175">
        <w:t xml:space="preserve"> The powers the police used at the time were dubbed ‘Sus Law’ </w:t>
      </w:r>
      <w:sdt>
        <w:sdtPr>
          <w:id w:val="448136397"/>
          <w:citation/>
        </w:sdtPr>
        <w:sdtEndPr/>
        <w:sdtContent>
          <w:r w:rsidR="00464175">
            <w:fldChar w:fldCharType="begin"/>
          </w:r>
          <w:r w:rsidR="00464175">
            <w:instrText xml:space="preserve"> CITATION The121 \l 2057 </w:instrText>
          </w:r>
          <w:r w:rsidR="00464175">
            <w:fldChar w:fldCharType="separate"/>
          </w:r>
          <w:r w:rsidR="00C4402C" w:rsidRPr="00C4402C">
            <w:rPr>
              <w:noProof/>
            </w:rPr>
            <w:t>(The Police Foundation, 2012)</w:t>
          </w:r>
          <w:r w:rsidR="00464175">
            <w:fldChar w:fldCharType="end"/>
          </w:r>
        </w:sdtContent>
      </w:sdt>
      <w:r w:rsidR="00464175">
        <w:t xml:space="preserve">, the police were using “Section 4 of the Vagrancy Act” </w:t>
      </w:r>
      <w:sdt>
        <w:sdtPr>
          <w:id w:val="1302348684"/>
          <w:citation/>
        </w:sdtPr>
        <w:sdtEndPr/>
        <w:sdtContent>
          <w:r w:rsidR="00464175">
            <w:fldChar w:fldCharType="begin"/>
          </w:r>
          <w:r w:rsidR="00464175">
            <w:instrText xml:space="preserve"> CITATION The11 \l 2057 </w:instrText>
          </w:r>
          <w:r w:rsidR="00464175">
            <w:fldChar w:fldCharType="separate"/>
          </w:r>
          <w:r w:rsidR="00C4402C" w:rsidRPr="00C4402C">
            <w:rPr>
              <w:noProof/>
            </w:rPr>
            <w:t>(The National Archives, 2011)</w:t>
          </w:r>
          <w:r w:rsidR="00464175">
            <w:fldChar w:fldCharType="end"/>
          </w:r>
        </w:sdtContent>
      </w:sdt>
      <w:r w:rsidR="00464175">
        <w:t xml:space="preserve"> </w:t>
      </w:r>
      <w:r w:rsidR="00512DD2">
        <w:t xml:space="preserve"> </w:t>
      </w:r>
      <w:r w:rsidR="001C4775">
        <w:t>P</w:t>
      </w:r>
      <w:r w:rsidR="00512DD2">
        <w:t xml:space="preserve">rior to the riots </w:t>
      </w:r>
      <w:r w:rsidR="001C4775">
        <w:t xml:space="preserve">police </w:t>
      </w:r>
      <w:r w:rsidR="00512DD2">
        <w:t>had flooded the area with 150 undercover officers</w:t>
      </w:r>
      <w:r w:rsidR="00AC0F21">
        <w:t xml:space="preserve"> in ‘Operation Swamp’ </w:t>
      </w:r>
      <w:sdt>
        <w:sdtPr>
          <w:id w:val="-1597164640"/>
          <w:citation/>
        </w:sdtPr>
        <w:sdtEndPr/>
        <w:sdtContent>
          <w:r w:rsidR="00AC0F21">
            <w:fldChar w:fldCharType="begin"/>
          </w:r>
          <w:r w:rsidR="00AC0F21">
            <w:instrText xml:space="preserve"> CITATION Kal21 \l 2057 </w:instrText>
          </w:r>
          <w:r w:rsidR="00AC0F21">
            <w:fldChar w:fldCharType="separate"/>
          </w:r>
          <w:r w:rsidR="00C4402C" w:rsidRPr="00C4402C">
            <w:rPr>
              <w:noProof/>
            </w:rPr>
            <w:t>(Fraga, 2021)</w:t>
          </w:r>
          <w:r w:rsidR="00AC0F21">
            <w:fldChar w:fldCharType="end"/>
          </w:r>
        </w:sdtContent>
      </w:sdt>
      <w:r w:rsidR="00512DD2">
        <w:t xml:space="preserve">, and carried out more than 1000 stops and 150 arrests, as a response to community concerns over violent street crime. </w:t>
      </w:r>
      <w:sdt>
        <w:sdtPr>
          <w:id w:val="1444413312"/>
          <w:citation/>
        </w:sdtPr>
        <w:sdtEndPr/>
        <w:sdtContent>
          <w:r w:rsidR="00FA3D23">
            <w:fldChar w:fldCharType="begin"/>
          </w:r>
          <w:r w:rsidR="00FA3D23">
            <w:instrText xml:space="preserve"> CITATION Jef12 \l 2057 </w:instrText>
          </w:r>
          <w:r w:rsidR="00FA3D23">
            <w:fldChar w:fldCharType="separate"/>
          </w:r>
          <w:r w:rsidR="00C4402C" w:rsidRPr="00C4402C">
            <w:rPr>
              <w:noProof/>
            </w:rPr>
            <w:t>(Jefferson, 2012)</w:t>
          </w:r>
          <w:r w:rsidR="00FA3D23">
            <w:fldChar w:fldCharType="end"/>
          </w:r>
        </w:sdtContent>
      </w:sdt>
      <w:r w:rsidR="00FA3D23">
        <w:t xml:space="preserve">. The result was a tinderbox of resentment and emotion among the mainly black youth of Brixton. Eventually on the </w:t>
      </w:r>
      <w:r w:rsidR="00DD0CDB">
        <w:t>10</w:t>
      </w:r>
      <w:r w:rsidR="00DD0CDB" w:rsidRPr="00FA3D23">
        <w:rPr>
          <w:vertAlign w:val="superscript"/>
        </w:rPr>
        <w:t>th of</w:t>
      </w:r>
      <w:r w:rsidR="00FA3D23">
        <w:t xml:space="preserve"> April 1981 following</w:t>
      </w:r>
      <w:r w:rsidR="00363694">
        <w:t xml:space="preserve"> attempts by police to help an</w:t>
      </w:r>
      <w:r w:rsidR="00FA3D23">
        <w:t xml:space="preserve"> injured black male, onlookers misconstrued the police attempts to </w:t>
      </w:r>
      <w:r w:rsidR="00A93D1E">
        <w:t>aid the individual as harassment and the spark was struck that escalated into two nights of rioting</w:t>
      </w:r>
      <w:r w:rsidR="001D62CD">
        <w:t>. Th</w:t>
      </w:r>
      <w:r w:rsidR="00EB7FBC">
        <w:t>at resulted</w:t>
      </w:r>
      <w:r w:rsidR="001D62CD">
        <w:t xml:space="preserve"> </w:t>
      </w:r>
      <w:r w:rsidR="00EB7FBC">
        <w:t>in</w:t>
      </w:r>
      <w:r w:rsidR="00E7305D">
        <w:t xml:space="preserve"> over 300 people</w:t>
      </w:r>
      <w:r w:rsidR="00EB7FBC">
        <w:t xml:space="preserve"> being</w:t>
      </w:r>
      <w:r w:rsidR="00E7305D">
        <w:t xml:space="preserve"> injured, and 28 buildings suffering extensive fire damage </w:t>
      </w:r>
      <w:sdt>
        <w:sdtPr>
          <w:id w:val="782228881"/>
          <w:citation/>
        </w:sdtPr>
        <w:sdtEndPr/>
        <w:sdtContent>
          <w:r w:rsidR="00E7305D">
            <w:fldChar w:fldCharType="begin"/>
          </w:r>
          <w:r w:rsidR="00E7305D">
            <w:instrText xml:space="preserve"> CITATION Ebk16 \l 2057 </w:instrText>
          </w:r>
          <w:r w:rsidR="00E7305D">
            <w:fldChar w:fldCharType="separate"/>
          </w:r>
          <w:r w:rsidR="00C4402C" w:rsidRPr="00C4402C">
            <w:rPr>
              <w:noProof/>
            </w:rPr>
            <w:t>(Ebke, 2016)</w:t>
          </w:r>
          <w:r w:rsidR="00E7305D">
            <w:fldChar w:fldCharType="end"/>
          </w:r>
        </w:sdtContent>
      </w:sdt>
      <w:r w:rsidR="00E7305D">
        <w:t>.</w:t>
      </w:r>
    </w:p>
    <w:p w14:paraId="3420DA10" w14:textId="3E52EC45" w:rsidR="00B526E3" w:rsidRDefault="00CE3347" w:rsidP="008754E0">
      <w:pPr>
        <w:spacing w:line="480" w:lineRule="auto"/>
      </w:pPr>
      <w:r>
        <w:t>A</w:t>
      </w:r>
      <w:r w:rsidR="007F71E9">
        <w:t xml:space="preserve">s the dust settled over Brixton, the Home Secretary William Whitelaw on the </w:t>
      </w:r>
      <w:r w:rsidR="00DD0CDB">
        <w:t>14</w:t>
      </w:r>
      <w:r w:rsidR="00DD0CDB" w:rsidRPr="007F71E9">
        <w:rPr>
          <w:vertAlign w:val="superscript"/>
        </w:rPr>
        <w:t>th of</w:t>
      </w:r>
      <w:r w:rsidR="007F71E9">
        <w:t xml:space="preserve"> April 1981 commissioned high court judge Lord Scarman to carry out an inq</w:t>
      </w:r>
      <w:r w:rsidR="0096112F">
        <w:t>uiry</w:t>
      </w:r>
      <w:r w:rsidR="007F71E9">
        <w:t xml:space="preserve"> and into the events surrounding the riots </w:t>
      </w:r>
      <w:sdt>
        <w:sdtPr>
          <w:id w:val="-645210287"/>
          <w:citation/>
        </w:sdtPr>
        <w:sdtEndPr/>
        <w:sdtContent>
          <w:r w:rsidR="00F02E5F">
            <w:fldChar w:fldCharType="begin"/>
          </w:r>
          <w:r w:rsidR="00F02E5F">
            <w:instrText xml:space="preserve"> CITATION Law15 \l 2057 </w:instrText>
          </w:r>
          <w:r w:rsidR="00F02E5F">
            <w:fldChar w:fldCharType="separate"/>
          </w:r>
          <w:r w:rsidR="00C4402C" w:rsidRPr="00C4402C">
            <w:rPr>
              <w:noProof/>
            </w:rPr>
            <w:t>(Law, 2015)</w:t>
          </w:r>
          <w:r w:rsidR="00F02E5F">
            <w:fldChar w:fldCharType="end"/>
          </w:r>
        </w:sdtContent>
      </w:sdt>
      <w:r w:rsidR="007F71E9">
        <w:t>. Published in November 1981</w:t>
      </w:r>
      <w:r w:rsidR="00F02E5F">
        <w:t xml:space="preserve">, </w:t>
      </w:r>
      <w:r w:rsidR="00FE0A72">
        <w:t>Scarman</w:t>
      </w:r>
      <w:r w:rsidR="00602862">
        <w:t xml:space="preserve"> did not find the police to be institutionally racist</w:t>
      </w:r>
      <w:r w:rsidR="00B75C1A">
        <w:t xml:space="preserve">, however </w:t>
      </w:r>
      <w:r w:rsidR="00742407">
        <w:t xml:space="preserve">did suggest that the police response and </w:t>
      </w:r>
      <w:r w:rsidR="00AF05E5">
        <w:t xml:space="preserve">‘Operation Swamp’ had been </w:t>
      </w:r>
      <w:r w:rsidR="00A349CC">
        <w:t>“</w:t>
      </w:r>
      <w:r w:rsidR="00AF05E5">
        <w:t xml:space="preserve">disproportionate </w:t>
      </w:r>
      <w:r w:rsidR="00A349CC">
        <w:t xml:space="preserve">and discriminatory” </w:t>
      </w:r>
      <w:sdt>
        <w:sdtPr>
          <w:id w:val="2083948479"/>
          <w:citation/>
        </w:sdtPr>
        <w:sdtEndPr/>
        <w:sdtContent>
          <w:r w:rsidR="0018177C">
            <w:fldChar w:fldCharType="begin"/>
          </w:r>
          <w:r w:rsidR="0018177C">
            <w:instrText xml:space="preserve"> CITATION Sca81 \l 2057 </w:instrText>
          </w:r>
          <w:r w:rsidR="0018177C">
            <w:fldChar w:fldCharType="separate"/>
          </w:r>
          <w:r w:rsidR="00C4402C" w:rsidRPr="00C4402C">
            <w:rPr>
              <w:noProof/>
            </w:rPr>
            <w:t>(Scarman, 1981)</w:t>
          </w:r>
          <w:r w:rsidR="0018177C">
            <w:fldChar w:fldCharType="end"/>
          </w:r>
        </w:sdtContent>
      </w:sdt>
      <w:r w:rsidR="00572CCD">
        <w:t xml:space="preserve">. To combat this Scarman went on to </w:t>
      </w:r>
      <w:r w:rsidR="00572CCD">
        <w:lastRenderedPageBreak/>
        <w:t xml:space="preserve">suggest </w:t>
      </w:r>
      <w:r w:rsidR="0010195D">
        <w:t>new</w:t>
      </w:r>
      <w:r w:rsidR="005E5FEA">
        <w:t xml:space="preserve">, regulated </w:t>
      </w:r>
      <w:r w:rsidR="0010195D">
        <w:t>legislation to powers afforded to police</w:t>
      </w:r>
      <w:r w:rsidR="005E5FEA">
        <w:t>. As such in 1984</w:t>
      </w:r>
      <w:r w:rsidR="00245AD7">
        <w:t xml:space="preserve">, the </w:t>
      </w:r>
      <w:r w:rsidR="00A7744C">
        <w:t>Police and Criminal Evidence Act was enacted</w:t>
      </w:r>
      <w:r w:rsidR="005C1F9E">
        <w:t xml:space="preserve"> (PACE). </w:t>
      </w:r>
      <w:r w:rsidR="006F0851">
        <w:t>PACE</w:t>
      </w:r>
      <w:r w:rsidR="00766E8F">
        <w:t xml:space="preserve"> </w:t>
      </w:r>
      <w:r w:rsidR="006F0851">
        <w:t>sets o</w:t>
      </w:r>
      <w:r w:rsidR="0066398C">
        <w:t xml:space="preserve">ut </w:t>
      </w:r>
      <w:r w:rsidR="00E70B01">
        <w:t>most</w:t>
      </w:r>
      <w:r w:rsidR="0066398C">
        <w:t xml:space="preserve"> police powers and </w:t>
      </w:r>
      <w:r w:rsidR="00E70B01">
        <w:t xml:space="preserve">how these powers are </w:t>
      </w:r>
      <w:r w:rsidR="007F41DD">
        <w:t>used</w:t>
      </w:r>
      <w:r w:rsidR="00543AC5">
        <w:t xml:space="preserve"> </w:t>
      </w:r>
      <w:r w:rsidR="007F41DD">
        <w:t>in the eight codes of practice contained within</w:t>
      </w:r>
      <w:r w:rsidR="00766E8F">
        <w:t xml:space="preserve"> </w:t>
      </w:r>
      <w:sdt>
        <w:sdtPr>
          <w:id w:val="1826932718"/>
          <w:citation/>
        </w:sdtPr>
        <w:sdtEndPr/>
        <w:sdtContent>
          <w:r w:rsidR="00543AC5">
            <w:fldChar w:fldCharType="begin"/>
          </w:r>
          <w:r w:rsidR="00543AC5">
            <w:instrText xml:space="preserve"> CITATION Hom13 \l 2057 </w:instrText>
          </w:r>
          <w:r w:rsidR="00543AC5">
            <w:fldChar w:fldCharType="separate"/>
          </w:r>
          <w:r w:rsidR="00C4402C" w:rsidRPr="00C4402C">
            <w:rPr>
              <w:noProof/>
            </w:rPr>
            <w:t>(Home Office, 2013)</w:t>
          </w:r>
          <w:r w:rsidR="00543AC5">
            <w:fldChar w:fldCharType="end"/>
          </w:r>
        </w:sdtContent>
      </w:sdt>
      <w:r w:rsidR="00543AC5">
        <w:t>.</w:t>
      </w:r>
    </w:p>
    <w:p w14:paraId="1224948D" w14:textId="0C85D2D4" w:rsidR="00F55708" w:rsidRDefault="008E4C06" w:rsidP="008754E0">
      <w:pPr>
        <w:spacing w:line="480" w:lineRule="auto"/>
      </w:pPr>
      <w:r>
        <w:t xml:space="preserve">On </w:t>
      </w:r>
      <w:r w:rsidR="007F75A5">
        <w:t>the 22</w:t>
      </w:r>
      <w:r w:rsidR="007F75A5" w:rsidRPr="007F75A5">
        <w:rPr>
          <w:vertAlign w:val="superscript"/>
        </w:rPr>
        <w:t>nd</w:t>
      </w:r>
      <w:r w:rsidR="007F75A5">
        <w:t xml:space="preserve"> of April 1993, a young black teenager</w:t>
      </w:r>
      <w:r w:rsidR="0045578F">
        <w:t>,</w:t>
      </w:r>
      <w:r w:rsidR="00225842">
        <w:t xml:space="preserve"> Stephen Lawrence, is brutally </w:t>
      </w:r>
      <w:r w:rsidR="00F81A56">
        <w:t xml:space="preserve">stabbed to death in what was later found to be a racist </w:t>
      </w:r>
      <w:r w:rsidR="00A20699">
        <w:t xml:space="preserve">attack. </w:t>
      </w:r>
      <w:r w:rsidR="006D522B">
        <w:t xml:space="preserve">The police investigated Stephens murder however despite five individuals being arrested </w:t>
      </w:r>
      <w:r w:rsidR="0097786E">
        <w:t>the Crown Prosecution Service (CPS) refused to charge due to lack of evidence</w:t>
      </w:r>
      <w:r w:rsidR="006D522B">
        <w:t xml:space="preserve"> </w:t>
      </w:r>
      <w:sdt>
        <w:sdtPr>
          <w:id w:val="1113171418"/>
          <w:citation/>
        </w:sdtPr>
        <w:sdtEndPr/>
        <w:sdtContent>
          <w:r w:rsidR="006D522B">
            <w:fldChar w:fldCharType="begin"/>
          </w:r>
          <w:r w:rsidR="006D522B">
            <w:instrText xml:space="preserve"> CITATION Ste23 \l 2057 </w:instrText>
          </w:r>
          <w:r w:rsidR="006D522B">
            <w:fldChar w:fldCharType="separate"/>
          </w:r>
          <w:r w:rsidR="00C4402C" w:rsidRPr="00C4402C">
            <w:rPr>
              <w:noProof/>
            </w:rPr>
            <w:t>(Stephen Lawrence Day, 2023)</w:t>
          </w:r>
          <w:r w:rsidR="006D522B">
            <w:fldChar w:fldCharType="end"/>
          </w:r>
        </w:sdtContent>
      </w:sdt>
      <w:r w:rsidR="006D522B">
        <w:t xml:space="preserve">. </w:t>
      </w:r>
      <w:r w:rsidR="00E34F1A">
        <w:t>This was a huge b</w:t>
      </w:r>
      <w:r w:rsidR="00D42EFD">
        <w:t xml:space="preserve">low to Stephens family who launched their own </w:t>
      </w:r>
      <w:r w:rsidR="00375F65">
        <w:t>private prosecution against three of the suspects,</w:t>
      </w:r>
      <w:r w:rsidR="00BD0EAB">
        <w:t xml:space="preserve"> </w:t>
      </w:r>
      <w:r w:rsidR="008963CB">
        <w:t xml:space="preserve">which also ultimately floundered </w:t>
      </w:r>
      <w:r w:rsidR="00D3750E">
        <w:t xml:space="preserve">with the judge instructing the </w:t>
      </w:r>
      <w:r w:rsidR="00617E73">
        <w:t xml:space="preserve">jury to find the defendants not guilty </w:t>
      </w:r>
      <w:sdt>
        <w:sdtPr>
          <w:id w:val="-8142334"/>
          <w:citation/>
        </w:sdtPr>
        <w:sdtEndPr/>
        <w:sdtContent>
          <w:r w:rsidR="00617E73">
            <w:fldChar w:fldCharType="begin"/>
          </w:r>
          <w:r w:rsidR="00617E73">
            <w:instrText xml:space="preserve"> CITATION DeM23 \l 2057 </w:instrText>
          </w:r>
          <w:r w:rsidR="00617E73">
            <w:fldChar w:fldCharType="separate"/>
          </w:r>
          <w:r w:rsidR="00C4402C" w:rsidRPr="00C4402C">
            <w:rPr>
              <w:noProof/>
            </w:rPr>
            <w:t>(De Montfort University, 2023)</w:t>
          </w:r>
          <w:r w:rsidR="00617E73">
            <w:fldChar w:fldCharType="end"/>
          </w:r>
        </w:sdtContent>
      </w:sdt>
      <w:r w:rsidR="00617E73">
        <w:t xml:space="preserve">. </w:t>
      </w:r>
    </w:p>
    <w:p w14:paraId="7D5BC705" w14:textId="0D6D0144" w:rsidR="00B04E6C" w:rsidRDefault="00A838B1" w:rsidP="008754E0">
      <w:pPr>
        <w:spacing w:line="480" w:lineRule="auto"/>
      </w:pPr>
      <w:r>
        <w:t xml:space="preserve">In 1998, a public inquiry into </w:t>
      </w:r>
      <w:r w:rsidR="008C4856">
        <w:t xml:space="preserve">Stephens death was launched by home secretary Jack Straw, who would later call it the </w:t>
      </w:r>
      <w:r w:rsidR="00495AA8">
        <w:t xml:space="preserve">“single most important thing I did in politics” </w:t>
      </w:r>
      <w:sdt>
        <w:sdtPr>
          <w:id w:val="1916125601"/>
          <w:citation/>
        </w:sdtPr>
        <w:sdtEndPr/>
        <w:sdtContent>
          <w:r w:rsidR="00495AA8">
            <w:fldChar w:fldCharType="begin"/>
          </w:r>
          <w:r w:rsidR="00495AA8">
            <w:instrText xml:space="preserve"> CITATION Dav12 \l 2057 </w:instrText>
          </w:r>
          <w:r w:rsidR="00495AA8">
            <w:fldChar w:fldCharType="separate"/>
          </w:r>
          <w:r w:rsidR="00C4402C" w:rsidRPr="00C4402C">
            <w:rPr>
              <w:noProof/>
            </w:rPr>
            <w:t>(David Brown, 2012)</w:t>
          </w:r>
          <w:r w:rsidR="00495AA8">
            <w:fldChar w:fldCharType="end"/>
          </w:r>
        </w:sdtContent>
      </w:sdt>
      <w:r w:rsidR="00734FB3">
        <w:t>.</w:t>
      </w:r>
      <w:r w:rsidR="006D05C0">
        <w:t xml:space="preserve"> </w:t>
      </w:r>
      <w:r w:rsidR="005015EB">
        <w:t>Straw appointed high court judge</w:t>
      </w:r>
      <w:r w:rsidR="00B60E40">
        <w:t>,</w:t>
      </w:r>
      <w:r w:rsidR="005015EB">
        <w:t xml:space="preserve"> </w:t>
      </w:r>
      <w:r w:rsidR="00564BAE">
        <w:t>Sir William Mac</w:t>
      </w:r>
      <w:r w:rsidR="00B60E40">
        <w:t xml:space="preserve">pherson, to head the </w:t>
      </w:r>
      <w:r w:rsidR="00CC5BAC">
        <w:t>i</w:t>
      </w:r>
      <w:r w:rsidR="00B60E40">
        <w:t xml:space="preserve">nquiry. </w:t>
      </w:r>
      <w:r w:rsidR="00DB0EE0">
        <w:t>Macpherson found that</w:t>
      </w:r>
      <w:r w:rsidR="00CE2210">
        <w:t xml:space="preserve"> institutional racism within the Metropolitan police</w:t>
      </w:r>
      <w:r w:rsidR="00C42CB7">
        <w:t xml:space="preserve">, played a </w:t>
      </w:r>
      <w:r w:rsidR="00414804">
        <w:t xml:space="preserve">key </w:t>
      </w:r>
      <w:r w:rsidR="008E6C11">
        <w:t>role in the mishandling of the investigation</w:t>
      </w:r>
      <w:r w:rsidR="00C629F7">
        <w:t xml:space="preserve">, and </w:t>
      </w:r>
      <w:r w:rsidR="00DB0A08">
        <w:t xml:space="preserve">makes specific examples of officers </w:t>
      </w:r>
      <w:r w:rsidR="00781F16">
        <w:t>involved in the investigation</w:t>
      </w:r>
      <w:r w:rsidR="008E6C11">
        <w:t xml:space="preserve"> </w:t>
      </w:r>
      <w:sdt>
        <w:sdtPr>
          <w:id w:val="-809710460"/>
          <w:citation/>
        </w:sdtPr>
        <w:sdtEndPr/>
        <w:sdtContent>
          <w:r w:rsidR="008E6C11">
            <w:fldChar w:fldCharType="begin"/>
          </w:r>
          <w:r w:rsidR="008E6C11">
            <w:instrText xml:space="preserve"> CITATION Wil99 \l 2057 </w:instrText>
          </w:r>
          <w:r w:rsidR="008E6C11">
            <w:fldChar w:fldCharType="separate"/>
          </w:r>
          <w:r w:rsidR="00C4402C" w:rsidRPr="00C4402C">
            <w:rPr>
              <w:noProof/>
            </w:rPr>
            <w:t>(Macpherson, 1999)</w:t>
          </w:r>
          <w:r w:rsidR="008E6C11">
            <w:fldChar w:fldCharType="end"/>
          </w:r>
        </w:sdtContent>
      </w:sdt>
      <w:r w:rsidR="008E6C11">
        <w:t xml:space="preserve">. </w:t>
      </w:r>
    </w:p>
    <w:p w14:paraId="713CB744" w14:textId="32998F1E" w:rsidR="008E6C11" w:rsidRDefault="00CC5BAC" w:rsidP="008754E0">
      <w:pPr>
        <w:spacing w:line="480" w:lineRule="auto"/>
      </w:pPr>
      <w:r>
        <w:t>There are</w:t>
      </w:r>
      <w:r w:rsidR="007936B5">
        <w:t xml:space="preserve"> </w:t>
      </w:r>
      <w:r w:rsidR="00B33D65">
        <w:t>70 recommendations</w:t>
      </w:r>
      <w:r w:rsidR="0015781F">
        <w:t xml:space="preserve"> within </w:t>
      </w:r>
      <w:r>
        <w:t>Macphersons</w:t>
      </w:r>
      <w:r w:rsidR="0015781F">
        <w:t xml:space="preserve"> report. </w:t>
      </w:r>
      <w:r w:rsidR="000A6EF5">
        <w:t>One of these was to</w:t>
      </w:r>
      <w:r w:rsidR="006E44EB">
        <w:t xml:space="preserve"> </w:t>
      </w:r>
      <w:r w:rsidR="0061754D">
        <w:t>address the lack of a definition for a racist incident</w:t>
      </w:r>
      <w:r w:rsidR="00C824AD">
        <w:t xml:space="preserve">. </w:t>
      </w:r>
      <w:r w:rsidR="00E109DF">
        <w:t>E</w:t>
      </w:r>
      <w:r w:rsidR="00C824AD">
        <w:t>nabling police services to recognise racist incidents</w:t>
      </w:r>
      <w:r w:rsidR="00F811B2">
        <w:t xml:space="preserve">, record them appropriately and investigate them with the sensitivity and </w:t>
      </w:r>
      <w:r w:rsidR="000D79C9">
        <w:t xml:space="preserve">commitment necessary. </w:t>
      </w:r>
      <w:r w:rsidR="0057704C">
        <w:t xml:space="preserve">Macpherson also </w:t>
      </w:r>
      <w:r w:rsidR="00BF1A5E">
        <w:t xml:space="preserve">recommends that complaints </w:t>
      </w:r>
      <w:r w:rsidR="00922C57">
        <w:t xml:space="preserve">against police officers should be investigated by an independent body, due to the perception of the public that internal </w:t>
      </w:r>
      <w:r w:rsidR="0017579E">
        <w:t xml:space="preserve">investigation of officers is </w:t>
      </w:r>
      <w:r w:rsidR="00C10890">
        <w:t xml:space="preserve">biased </w:t>
      </w:r>
      <w:sdt>
        <w:sdtPr>
          <w:id w:val="-1602863831"/>
          <w:citation/>
        </w:sdtPr>
        <w:sdtEndPr/>
        <w:sdtContent>
          <w:r w:rsidR="00C10890">
            <w:fldChar w:fldCharType="begin"/>
          </w:r>
          <w:r w:rsidR="00C10890">
            <w:instrText xml:space="preserve"> CITATION Wil99 \l 2057 </w:instrText>
          </w:r>
          <w:r w:rsidR="00C10890">
            <w:fldChar w:fldCharType="separate"/>
          </w:r>
          <w:r w:rsidR="00C4402C" w:rsidRPr="00C4402C">
            <w:rPr>
              <w:noProof/>
            </w:rPr>
            <w:t>(Macpherson, 1999)</w:t>
          </w:r>
          <w:r w:rsidR="00C10890">
            <w:fldChar w:fldCharType="end"/>
          </w:r>
        </w:sdtContent>
      </w:sdt>
      <w:r w:rsidR="00C10890">
        <w:t>.</w:t>
      </w:r>
      <w:r w:rsidR="0055636B">
        <w:t xml:space="preserve"> </w:t>
      </w:r>
      <w:r w:rsidR="00A52302">
        <w:t>As a result of these recommendations, o</w:t>
      </w:r>
      <w:r w:rsidR="003A5658">
        <w:t>n the 1</w:t>
      </w:r>
      <w:r w:rsidR="003A5658" w:rsidRPr="003A5658">
        <w:rPr>
          <w:vertAlign w:val="superscript"/>
        </w:rPr>
        <w:t>st</w:t>
      </w:r>
      <w:r w:rsidR="003A5658">
        <w:t xml:space="preserve"> of April</w:t>
      </w:r>
      <w:r w:rsidR="00022194">
        <w:t xml:space="preserve"> 2004 the Independent Police </w:t>
      </w:r>
      <w:r w:rsidR="00F6651B">
        <w:t xml:space="preserve">Complaints Commission (IPCC) was launched </w:t>
      </w:r>
      <w:r w:rsidR="00A14954">
        <w:t xml:space="preserve">as </w:t>
      </w:r>
      <w:r w:rsidR="00223288">
        <w:t>part of th</w:t>
      </w:r>
      <w:r w:rsidR="008E18E4">
        <w:t>e Police reform Act 2002 to replace the Police Complaints Authority</w:t>
      </w:r>
      <w:r w:rsidR="00604418">
        <w:t xml:space="preserve"> </w:t>
      </w:r>
      <w:sdt>
        <w:sdtPr>
          <w:id w:val="2123878250"/>
          <w:citation/>
        </w:sdtPr>
        <w:sdtEndPr/>
        <w:sdtContent>
          <w:r w:rsidR="00604418">
            <w:fldChar w:fldCharType="begin"/>
          </w:r>
          <w:r w:rsidR="00604418">
            <w:instrText xml:space="preserve"> CITATION Nic06 \l 2057 </w:instrText>
          </w:r>
          <w:r w:rsidR="00604418">
            <w:fldChar w:fldCharType="separate"/>
          </w:r>
          <w:r w:rsidR="00C4402C" w:rsidRPr="00C4402C">
            <w:rPr>
              <w:noProof/>
            </w:rPr>
            <w:t>(Hardwick, 2006)</w:t>
          </w:r>
          <w:r w:rsidR="00604418">
            <w:fldChar w:fldCharType="end"/>
          </w:r>
        </w:sdtContent>
      </w:sdt>
      <w:r w:rsidR="00A52302">
        <w:t xml:space="preserve">. </w:t>
      </w:r>
    </w:p>
    <w:p w14:paraId="38B1F772" w14:textId="2A909C3D" w:rsidR="0001198E" w:rsidRDefault="00A84637" w:rsidP="008754E0">
      <w:pPr>
        <w:spacing w:line="480" w:lineRule="auto"/>
      </w:pPr>
      <w:r>
        <w:t xml:space="preserve">On the </w:t>
      </w:r>
      <w:r w:rsidR="00327FB3">
        <w:t>3rd</w:t>
      </w:r>
      <w:r>
        <w:t xml:space="preserve"> of </w:t>
      </w:r>
      <w:r w:rsidR="00327FB3">
        <w:t>March</w:t>
      </w:r>
      <w:r>
        <w:t xml:space="preserve"> </w:t>
      </w:r>
      <w:r w:rsidR="0030564D">
        <w:t xml:space="preserve">2021, Sarah Everard was kidnapped, </w:t>
      </w:r>
      <w:r w:rsidR="008A23C1">
        <w:t>raped,</w:t>
      </w:r>
      <w:r w:rsidR="0030564D">
        <w:t xml:space="preserve"> and murdered by Metropolitan police officer Wayne Couzens. Couzens used his police warrant card whilst off duty to </w:t>
      </w:r>
      <w:r w:rsidR="00502C47">
        <w:t xml:space="preserve">‘arrest’ </w:t>
      </w:r>
      <w:r w:rsidR="00502C47">
        <w:lastRenderedPageBreak/>
        <w:t xml:space="preserve">Everard </w:t>
      </w:r>
      <w:r w:rsidR="008A23C1">
        <w:t>to</w:t>
      </w:r>
      <w:r w:rsidR="00502C47">
        <w:t xml:space="preserve"> get her into his car</w:t>
      </w:r>
      <w:r w:rsidR="00663A71">
        <w:t xml:space="preserve"> </w:t>
      </w:r>
      <w:sdt>
        <w:sdtPr>
          <w:id w:val="389540554"/>
          <w:citation/>
        </w:sdtPr>
        <w:sdtEndPr/>
        <w:sdtContent>
          <w:r w:rsidR="005249E5">
            <w:fldChar w:fldCharType="begin"/>
          </w:r>
          <w:r w:rsidR="005249E5">
            <w:instrText xml:space="preserve"> CITATION Kat21 \l 2057 </w:instrText>
          </w:r>
          <w:r w:rsidR="005249E5">
            <w:fldChar w:fldCharType="separate"/>
          </w:r>
          <w:r w:rsidR="00C4402C" w:rsidRPr="00C4402C">
            <w:rPr>
              <w:noProof/>
            </w:rPr>
            <w:t>(Kate Ng, 2021)</w:t>
          </w:r>
          <w:r w:rsidR="005249E5">
            <w:fldChar w:fldCharType="end"/>
          </w:r>
        </w:sdtContent>
      </w:sdt>
      <w:r w:rsidR="001C2D70">
        <w:t xml:space="preserve">. </w:t>
      </w:r>
      <w:r w:rsidR="00124FBE">
        <w:t xml:space="preserve">An outpouring of anger, </w:t>
      </w:r>
      <w:r w:rsidR="004B3563">
        <w:t>mistrust,</w:t>
      </w:r>
      <w:r w:rsidR="00124FBE">
        <w:t xml:space="preserve"> and betrayal by the public towards </w:t>
      </w:r>
      <w:r w:rsidR="00455AB8">
        <w:t>Couzens abuse of his position as a police officer</w:t>
      </w:r>
      <w:r w:rsidR="002A6FA7">
        <w:t xml:space="preserve">, not only </w:t>
      </w:r>
      <w:r w:rsidR="00C1635B">
        <w:t>tarnishes his reputation but also that of the organisation to which he belonged</w:t>
      </w:r>
      <w:r w:rsidR="008C2375">
        <w:t xml:space="preserve"> </w:t>
      </w:r>
      <w:sdt>
        <w:sdtPr>
          <w:id w:val="344900887"/>
          <w:citation/>
        </w:sdtPr>
        <w:sdtEndPr/>
        <w:sdtContent>
          <w:r w:rsidR="008C2375">
            <w:fldChar w:fldCharType="begin"/>
          </w:r>
          <w:r w:rsidR="008C2375">
            <w:instrText xml:space="preserve"> CITATION Jen21 \l 2057 </w:instrText>
          </w:r>
          <w:r w:rsidR="008C2375">
            <w:fldChar w:fldCharType="separate"/>
          </w:r>
          <w:r w:rsidR="00C4402C" w:rsidRPr="00C4402C">
            <w:rPr>
              <w:noProof/>
            </w:rPr>
            <w:t>(Jennifer Brown, 2021)</w:t>
          </w:r>
          <w:r w:rsidR="008C2375">
            <w:fldChar w:fldCharType="end"/>
          </w:r>
        </w:sdtContent>
      </w:sdt>
      <w:r w:rsidR="008C2375">
        <w:t xml:space="preserve">. </w:t>
      </w:r>
    </w:p>
    <w:p w14:paraId="3E2EDBF9" w14:textId="2A14A5AD" w:rsidR="00B65C4D" w:rsidRDefault="0022216C" w:rsidP="008754E0">
      <w:pPr>
        <w:spacing w:line="480" w:lineRule="auto"/>
      </w:pPr>
      <w:r>
        <w:t>Couzens actions effectively dissolved a huge amount of t</w:t>
      </w:r>
      <w:r w:rsidR="005B5A25">
        <w:t>he trust that remained in the already plagued Metropolitan police</w:t>
      </w:r>
      <w:r w:rsidR="0038114B">
        <w:t xml:space="preserve">, as such the Met have appointed Baroness </w:t>
      </w:r>
      <w:r w:rsidR="00B7325E">
        <w:t>Casey to undertake a review of professional standards and the culture among Metropolitan police staff</w:t>
      </w:r>
      <w:r w:rsidR="00D93BF7">
        <w:t xml:space="preserve">. They are also undertaking </w:t>
      </w:r>
      <w:r w:rsidR="00D72D4C">
        <w:t xml:space="preserve">more </w:t>
      </w:r>
      <w:r w:rsidR="00831537">
        <w:t xml:space="preserve">vetting reviews and are publishing new policy </w:t>
      </w:r>
      <w:r w:rsidR="00602AE4">
        <w:t>in respect to violent crime against women and girls</w:t>
      </w:r>
      <w:r w:rsidR="00B65C4D">
        <w:t xml:space="preserve"> </w:t>
      </w:r>
      <w:sdt>
        <w:sdtPr>
          <w:id w:val="2103378485"/>
          <w:citation/>
        </w:sdtPr>
        <w:sdtEndPr/>
        <w:sdtContent>
          <w:r w:rsidR="00B65C4D">
            <w:fldChar w:fldCharType="begin"/>
          </w:r>
          <w:r w:rsidR="00B65C4D">
            <w:instrText xml:space="preserve"> CITATION The23 \l 2057 </w:instrText>
          </w:r>
          <w:r w:rsidR="00B65C4D">
            <w:fldChar w:fldCharType="separate"/>
          </w:r>
          <w:r w:rsidR="00C4402C" w:rsidRPr="00C4402C">
            <w:rPr>
              <w:noProof/>
            </w:rPr>
            <w:t>(The Metropolitan Police, 2023)</w:t>
          </w:r>
          <w:r w:rsidR="00B65C4D">
            <w:fldChar w:fldCharType="end"/>
          </w:r>
        </w:sdtContent>
      </w:sdt>
      <w:r w:rsidR="00B65C4D">
        <w:t xml:space="preserve">. </w:t>
      </w:r>
    </w:p>
    <w:p w14:paraId="4D60696A" w14:textId="43D26029" w:rsidR="00B526E3" w:rsidRDefault="00B65C4D" w:rsidP="008754E0">
      <w:pPr>
        <w:spacing w:line="480" w:lineRule="auto"/>
      </w:pPr>
      <w:r>
        <w:t xml:space="preserve">Further to this the home office has launched its own inquiry headed by </w:t>
      </w:r>
      <w:r w:rsidR="00FF2763">
        <w:t xml:space="preserve">Lady Elish Angiolini. The scope of which is to investigate how Couzens </w:t>
      </w:r>
      <w:r w:rsidR="00D81D42">
        <w:t>was able to commit the crimes he did against Everard</w:t>
      </w:r>
      <w:r w:rsidR="006F353C">
        <w:t xml:space="preserve"> </w:t>
      </w:r>
      <w:sdt>
        <w:sdtPr>
          <w:id w:val="1271748266"/>
          <w:citation/>
        </w:sdtPr>
        <w:sdtEndPr/>
        <w:sdtContent>
          <w:r w:rsidR="006F353C">
            <w:fldChar w:fldCharType="begin"/>
          </w:r>
          <w:r w:rsidR="006F353C">
            <w:instrText xml:space="preserve"> CITATION The221 \l 2057 </w:instrText>
          </w:r>
          <w:r w:rsidR="006F353C">
            <w:fldChar w:fldCharType="separate"/>
          </w:r>
          <w:r w:rsidR="00C4402C" w:rsidRPr="00C4402C">
            <w:rPr>
              <w:noProof/>
            </w:rPr>
            <w:t>(The Angiolini Inquiry, 2022)</w:t>
          </w:r>
          <w:r w:rsidR="006F353C">
            <w:fldChar w:fldCharType="end"/>
          </w:r>
        </w:sdtContent>
      </w:sdt>
      <w:r w:rsidR="00D81D42">
        <w:t xml:space="preserve">. At the time of writing the Angiolini Inquiry is still ongoing and as such the results are not </w:t>
      </w:r>
      <w:r w:rsidR="00A968DD">
        <w:t>published</w:t>
      </w:r>
      <w:r w:rsidR="006B72D5">
        <w:t>.</w:t>
      </w:r>
      <w:r w:rsidR="00A968DD">
        <w:t xml:space="preserve"> </w:t>
      </w:r>
    </w:p>
    <w:p w14:paraId="447B7C0A" w14:textId="090C0B59" w:rsidR="00BE169A" w:rsidRDefault="00BE169A" w:rsidP="008754E0">
      <w:pPr>
        <w:spacing w:line="480" w:lineRule="auto"/>
      </w:pPr>
      <w:r>
        <w:t xml:space="preserve">In summary, the Scarman inquiry brought about what can be </w:t>
      </w:r>
      <w:r w:rsidR="0088744D">
        <w:t>considered</w:t>
      </w:r>
      <w:r>
        <w:t xml:space="preserve"> as the single biggest legislative change in modern policing</w:t>
      </w:r>
      <w:r w:rsidR="0088744D">
        <w:t xml:space="preserve"> in PACE.</w:t>
      </w:r>
      <w:r w:rsidR="00765728">
        <w:t xml:space="preserve"> PACE </w:t>
      </w:r>
      <w:r w:rsidR="00C9057B">
        <w:t>can</w:t>
      </w:r>
      <w:r w:rsidR="00765728">
        <w:t xml:space="preserve"> be </w:t>
      </w:r>
      <w:r w:rsidR="00EB6E6C">
        <w:t>modernized and adapted</w:t>
      </w:r>
      <w:r w:rsidR="00765728">
        <w:t xml:space="preserve"> </w:t>
      </w:r>
      <w:r w:rsidR="00C9057B">
        <w:t xml:space="preserve">where </w:t>
      </w:r>
      <w:r w:rsidR="00EB7E62">
        <w:t>necessary so that it can remain up to date</w:t>
      </w:r>
      <w:r w:rsidR="00AF544C">
        <w:t xml:space="preserve">. It should not go unnoticed that Section 1 </w:t>
      </w:r>
      <w:r w:rsidR="00EB7E62">
        <w:t xml:space="preserve">of PACE relates to Stop and Search of individuals, perhaps highlighting the importance of the correct use of these powers to those entrusted with its application. </w:t>
      </w:r>
    </w:p>
    <w:p w14:paraId="062B8C1F" w14:textId="130B8167" w:rsidR="00EB7E62" w:rsidRDefault="00EB7E62" w:rsidP="008754E0">
      <w:pPr>
        <w:spacing w:line="480" w:lineRule="auto"/>
      </w:pPr>
      <w:r>
        <w:t xml:space="preserve">The Macpherson inquiry, lead to vast changes within the Metropolitan police, however </w:t>
      </w:r>
      <w:r w:rsidR="00D31271">
        <w:t>its hand in the creation of the IPCC allowed for trust to be rebuilt in the police service through</w:t>
      </w:r>
      <w:r w:rsidR="00DC1ABE">
        <w:t xml:space="preserve"> an</w:t>
      </w:r>
      <w:r w:rsidR="0011096D">
        <w:t xml:space="preserve"> independent and transparent</w:t>
      </w:r>
      <w:r w:rsidR="00DA4FA5">
        <w:t xml:space="preserve"> </w:t>
      </w:r>
      <w:r w:rsidR="00DC1ABE">
        <w:t>police complaints body</w:t>
      </w:r>
      <w:r w:rsidR="00297D07">
        <w:t>.</w:t>
      </w:r>
      <w:r w:rsidR="00DC1ABE">
        <w:t xml:space="preserve"> At a national level</w:t>
      </w:r>
      <w:r w:rsidR="00297D07">
        <w:t xml:space="preserve"> </w:t>
      </w:r>
      <w:r w:rsidR="00DC1ABE">
        <w:t>T</w:t>
      </w:r>
      <w:r w:rsidR="00297D07">
        <w:t xml:space="preserve">he IPCC continues to hold police officers and forces to account to this day under the new name, The Independent Office for Police Complaints (IOPC). </w:t>
      </w:r>
    </w:p>
    <w:p w14:paraId="066DA544" w14:textId="722187C8" w:rsidR="00CE296F" w:rsidRDefault="00F41F23" w:rsidP="008754E0">
      <w:pPr>
        <w:spacing w:line="480" w:lineRule="auto"/>
      </w:pPr>
      <w:r>
        <w:t>The Mets response to the murder of Sarah Everard by a serving police officer will affect how officers do their jobs at a local level with changes to policy being brought about</w:t>
      </w:r>
      <w:r w:rsidR="00B17920">
        <w:t>.</w:t>
      </w:r>
      <w:r w:rsidR="00956233">
        <w:t xml:space="preserve"> </w:t>
      </w:r>
      <w:r w:rsidR="00CE296F">
        <w:t>The results of the A</w:t>
      </w:r>
      <w:r w:rsidR="00597B1C">
        <w:t xml:space="preserve">ngiolini </w:t>
      </w:r>
      <w:r w:rsidR="00597B1C">
        <w:lastRenderedPageBreak/>
        <w:t>Inquiry are not yet published</w:t>
      </w:r>
      <w:r w:rsidR="00956233">
        <w:t>, but like</w:t>
      </w:r>
      <w:r w:rsidR="00597B1C">
        <w:t xml:space="preserve"> the other peer lead inquiries mentioned in this essay, it is </w:t>
      </w:r>
      <w:r w:rsidR="00392D1C">
        <w:t>likely</w:t>
      </w:r>
      <w:r w:rsidR="00597B1C">
        <w:t xml:space="preserve"> to come with a set of recommendations that </w:t>
      </w:r>
      <w:r w:rsidR="00884E4D">
        <w:t>affect policing at a national level, that will ena</w:t>
      </w:r>
      <w:r w:rsidR="0092056D">
        <w:t>ct</w:t>
      </w:r>
      <w:r w:rsidR="00884E4D">
        <w:t xml:space="preserve"> change and evolution to modern professional policing. </w:t>
      </w:r>
    </w:p>
    <w:p w14:paraId="54380066" w14:textId="5BB55E07" w:rsidR="00473464" w:rsidRDefault="00682CA3">
      <w:r>
        <w:t>(Word Count 107</w:t>
      </w:r>
      <w:r w:rsidR="00EF2C5C">
        <w:t>8</w:t>
      </w:r>
      <w:r>
        <w:t>)</w:t>
      </w:r>
    </w:p>
    <w:p w14:paraId="43684DC5" w14:textId="1F7A35EB" w:rsidR="00254D37" w:rsidRDefault="00254D37">
      <w:pPr>
        <w:rPr>
          <w:u w:val="single"/>
        </w:rPr>
      </w:pPr>
      <w:r w:rsidRPr="00254D37">
        <w:rPr>
          <w:u w:val="single"/>
        </w:rPr>
        <w:t>Essay Two</w:t>
      </w:r>
    </w:p>
    <w:p w14:paraId="20DA5140" w14:textId="510887E7" w:rsidR="00E12E73" w:rsidRDefault="004C38C1" w:rsidP="008754E0">
      <w:pPr>
        <w:spacing w:line="480" w:lineRule="auto"/>
      </w:pPr>
      <w:r>
        <w:t xml:space="preserve">This essay will look at the </w:t>
      </w:r>
      <w:r w:rsidR="003D0659">
        <w:t>impact the media</w:t>
      </w:r>
      <w:r w:rsidR="00BA1FF2">
        <w:t xml:space="preserve"> coverage</w:t>
      </w:r>
      <w:r w:rsidR="003D0659">
        <w:t xml:space="preserve"> has on the </w:t>
      </w:r>
      <w:r w:rsidR="00320DCE">
        <w:t>strategies employed by police services</w:t>
      </w:r>
      <w:r w:rsidR="003D0659">
        <w:t xml:space="preserve"> in relation to public protection incidents</w:t>
      </w:r>
      <w:r w:rsidR="000A2E1D">
        <w:t>.</w:t>
      </w:r>
      <w:r w:rsidR="00E21FED">
        <w:t xml:space="preserve"> </w:t>
      </w:r>
      <w:r w:rsidR="00E12E73">
        <w:t>To</w:t>
      </w:r>
      <w:r w:rsidR="00E21FED">
        <w:t xml:space="preserve"> do so, this essay will look at high profile cases </w:t>
      </w:r>
      <w:r w:rsidR="00814A52">
        <w:t>such as that of</w:t>
      </w:r>
      <w:r w:rsidR="007B46F4">
        <w:t xml:space="preserve"> Victoria Climbi</w:t>
      </w:r>
      <w:r w:rsidR="00BC5850">
        <w:t>e</w:t>
      </w:r>
      <w:r w:rsidR="00213ACA">
        <w:t xml:space="preserve"> and</w:t>
      </w:r>
      <w:r w:rsidR="00814A52">
        <w:t xml:space="preserve"> Peter Connelly </w:t>
      </w:r>
      <w:r w:rsidR="00880D1B">
        <w:t>(</w:t>
      </w:r>
      <w:r w:rsidR="00814A52">
        <w:t>known as</w:t>
      </w:r>
      <w:r w:rsidR="0099138B">
        <w:t xml:space="preserve"> and referred to in this text as</w:t>
      </w:r>
      <w:r w:rsidR="00814A52">
        <w:t xml:space="preserve"> ‘Baby P’</w:t>
      </w:r>
      <w:r w:rsidR="00DD0CDB">
        <w:t>) and</w:t>
      </w:r>
      <w:r w:rsidR="004259FE">
        <w:t xml:space="preserve"> explore how media reporting in these cases impacted professionals</w:t>
      </w:r>
      <w:r w:rsidR="00E12E73">
        <w:t xml:space="preserve"> and organisations involved.</w:t>
      </w:r>
    </w:p>
    <w:p w14:paraId="2B257095" w14:textId="2F66AE04" w:rsidR="00D038DD" w:rsidRDefault="00D038DD" w:rsidP="008754E0">
      <w:pPr>
        <w:spacing w:line="480" w:lineRule="auto"/>
      </w:pPr>
      <w:r>
        <w:t>Public protection i</w:t>
      </w:r>
      <w:r w:rsidR="004F28D1">
        <w:t>n a policing context i</w:t>
      </w:r>
      <w:r w:rsidR="00270AB8">
        <w:t>nvolves</w:t>
      </w:r>
      <w:r w:rsidR="00A45666">
        <w:t xml:space="preserve"> safeguarding vulnerable victims and witnesses</w:t>
      </w:r>
      <w:r w:rsidR="00903D2A">
        <w:t>, such as children and the elderly or infirm. Public protection als</w:t>
      </w:r>
      <w:r w:rsidR="003A7D02">
        <w:t>o encompasses the management of dangerous offenders</w:t>
      </w:r>
      <w:r w:rsidR="00C24E53">
        <w:t xml:space="preserve"> </w:t>
      </w:r>
      <w:sdt>
        <w:sdtPr>
          <w:id w:val="-1798749985"/>
          <w:citation/>
        </w:sdtPr>
        <w:sdtEndPr/>
        <w:sdtContent>
          <w:r w:rsidR="00C24E53">
            <w:fldChar w:fldCharType="begin"/>
          </w:r>
          <w:r w:rsidR="00C24E53">
            <w:instrText xml:space="preserve"> CITATION Pol23 \l 2057 </w:instrText>
          </w:r>
          <w:r w:rsidR="00C24E53">
            <w:fldChar w:fldCharType="separate"/>
          </w:r>
          <w:r w:rsidR="00C4402C" w:rsidRPr="00C4402C">
            <w:rPr>
              <w:noProof/>
            </w:rPr>
            <w:t>(Police Superintendents' Assosciation, 2023)</w:t>
          </w:r>
          <w:r w:rsidR="00C24E53">
            <w:fldChar w:fldCharType="end"/>
          </w:r>
        </w:sdtContent>
      </w:sdt>
      <w:r w:rsidR="00817252">
        <w:t xml:space="preserve">. </w:t>
      </w:r>
      <w:r w:rsidR="00C9793B">
        <w:t>I</w:t>
      </w:r>
      <w:r w:rsidR="000149FE">
        <w:t xml:space="preserve">t is important to consider in this context that it is a </w:t>
      </w:r>
      <w:r w:rsidR="0099138B">
        <w:t>person’s</w:t>
      </w:r>
      <w:r w:rsidR="000149FE">
        <w:t xml:space="preserve"> inability to</w:t>
      </w:r>
      <w:r w:rsidR="001834F4">
        <w:t xml:space="preserve"> </w:t>
      </w:r>
      <w:r w:rsidR="001128BC">
        <w:t>“</w:t>
      </w:r>
      <w:r w:rsidR="00104923">
        <w:t>protect themsel</w:t>
      </w:r>
      <w:r w:rsidR="001128BC">
        <w:t>ves or others from harm or exploitation” which makes them vulnerable</w:t>
      </w:r>
      <w:r w:rsidR="00FC0F2E">
        <w:t xml:space="preserve"> </w:t>
      </w:r>
      <w:sdt>
        <w:sdtPr>
          <w:id w:val="-177738304"/>
          <w:citation/>
        </w:sdtPr>
        <w:sdtEndPr/>
        <w:sdtContent>
          <w:r w:rsidR="00FC0F2E">
            <w:fldChar w:fldCharType="begin"/>
          </w:r>
          <w:r w:rsidR="00FC0F2E">
            <w:instrText xml:space="preserve"> CITATION Col211 \l 2057 </w:instrText>
          </w:r>
          <w:r w:rsidR="00FC0F2E">
            <w:fldChar w:fldCharType="separate"/>
          </w:r>
          <w:r w:rsidR="00C4402C" w:rsidRPr="00C4402C">
            <w:rPr>
              <w:noProof/>
            </w:rPr>
            <w:t>(College of Policing, 2021)</w:t>
          </w:r>
          <w:r w:rsidR="00FC0F2E">
            <w:fldChar w:fldCharType="end"/>
          </w:r>
        </w:sdtContent>
      </w:sdt>
      <w:r w:rsidR="00FC0F2E">
        <w:t>.</w:t>
      </w:r>
      <w:r w:rsidR="000149FE">
        <w:t xml:space="preserve"> </w:t>
      </w:r>
      <w:r w:rsidR="00817252">
        <w:t xml:space="preserve">The Media refers to </w:t>
      </w:r>
      <w:r w:rsidR="00DE6395">
        <w:t>combined</w:t>
      </w:r>
      <w:r w:rsidR="00817252">
        <w:t xml:space="preserve"> sources of mass </w:t>
      </w:r>
      <w:r w:rsidR="00DE6395">
        <w:t xml:space="preserve">communication, </w:t>
      </w:r>
      <w:r w:rsidR="0099138B">
        <w:t>i.e.</w:t>
      </w:r>
      <w:r w:rsidR="00DE6395">
        <w:t xml:space="preserve"> print media, </w:t>
      </w:r>
      <w:r w:rsidR="00B121C9">
        <w:t xml:space="preserve">broadcast media and digital media </w:t>
      </w:r>
      <w:sdt>
        <w:sdtPr>
          <w:id w:val="-627935518"/>
          <w:citation/>
        </w:sdtPr>
        <w:sdtEndPr/>
        <w:sdtContent>
          <w:r w:rsidR="00F85C3D">
            <w:fldChar w:fldCharType="begin"/>
          </w:r>
          <w:r w:rsidR="00F85C3D">
            <w:instrText xml:space="preserve"> CITATION Dic23 \l 2057 </w:instrText>
          </w:r>
          <w:r w:rsidR="00F85C3D">
            <w:fldChar w:fldCharType="separate"/>
          </w:r>
          <w:r w:rsidR="00C4402C" w:rsidRPr="00C4402C">
            <w:rPr>
              <w:noProof/>
            </w:rPr>
            <w:t>(Dictionary.com, 2023)</w:t>
          </w:r>
          <w:r w:rsidR="00F85C3D">
            <w:fldChar w:fldCharType="end"/>
          </w:r>
        </w:sdtContent>
      </w:sdt>
      <w:r w:rsidR="00597F89">
        <w:t xml:space="preserve">. </w:t>
      </w:r>
    </w:p>
    <w:p w14:paraId="530963D5" w14:textId="5EDDA4D8" w:rsidR="00BC5850" w:rsidRDefault="00BC5850" w:rsidP="008754E0">
      <w:pPr>
        <w:spacing w:line="480" w:lineRule="auto"/>
      </w:pPr>
      <w:r>
        <w:t xml:space="preserve">Victoria Climbie </w:t>
      </w:r>
      <w:r w:rsidR="00472049">
        <w:t>died</w:t>
      </w:r>
      <w:r w:rsidR="007713FF">
        <w:t xml:space="preserve"> at eight years old</w:t>
      </w:r>
      <w:r w:rsidR="00472049">
        <w:t xml:space="preserve"> on the 25</w:t>
      </w:r>
      <w:r w:rsidR="00472049" w:rsidRPr="00472049">
        <w:rPr>
          <w:vertAlign w:val="superscript"/>
        </w:rPr>
        <w:t>th</w:t>
      </w:r>
      <w:r w:rsidR="00472049">
        <w:t xml:space="preserve"> of February 2000 after enduring </w:t>
      </w:r>
      <w:r w:rsidR="008F7EE1">
        <w:t>months</w:t>
      </w:r>
      <w:r w:rsidR="00472049">
        <w:t xml:space="preserve"> of serious abuse </w:t>
      </w:r>
      <w:r w:rsidR="00D02FB2">
        <w:t>by</w:t>
      </w:r>
      <w:r w:rsidR="00472049">
        <w:t xml:space="preserve"> her </w:t>
      </w:r>
      <w:r w:rsidR="007713FF">
        <w:t>A</w:t>
      </w:r>
      <w:r w:rsidR="00472049">
        <w:t xml:space="preserve">unt </w:t>
      </w:r>
      <w:r w:rsidR="00414681">
        <w:t>Marie-Therese Kouao</w:t>
      </w:r>
      <w:r w:rsidR="007713FF">
        <w:t xml:space="preserve">, and her </w:t>
      </w:r>
      <w:r w:rsidR="00F83456">
        <w:t>aunts</w:t>
      </w:r>
      <w:r w:rsidR="007713FF">
        <w:t xml:space="preserve"> boyfriend Carl Manning</w:t>
      </w:r>
      <w:r w:rsidR="00CF480B">
        <w:t>.</w:t>
      </w:r>
      <w:r w:rsidR="008F7EE1">
        <w:t xml:space="preserve"> </w:t>
      </w:r>
      <w:r w:rsidR="00F27EF5">
        <w:t>Victoria’s</w:t>
      </w:r>
      <w:r w:rsidR="008F7EE1">
        <w:t xml:space="preserve"> parents had sent her to live with her aunt </w:t>
      </w:r>
      <w:r w:rsidR="00B35738">
        <w:t xml:space="preserve">in Europe after Kouao promised them she would </w:t>
      </w:r>
      <w:r w:rsidR="00F27EF5">
        <w:t xml:space="preserve">have a better life and receive an education </w:t>
      </w:r>
      <w:sdt>
        <w:sdtPr>
          <w:id w:val="2090570560"/>
          <w:citation/>
        </w:sdtPr>
        <w:sdtContent>
          <w:r w:rsidR="008D6EC3">
            <w:fldChar w:fldCharType="begin"/>
          </w:r>
          <w:r w:rsidR="008D6EC3">
            <w:instrText xml:space="preserve"> CITATION Lam03 \l 2057 </w:instrText>
          </w:r>
          <w:r w:rsidR="008D6EC3">
            <w:fldChar w:fldCharType="separate"/>
          </w:r>
          <w:r w:rsidR="00C4402C" w:rsidRPr="00C4402C">
            <w:rPr>
              <w:noProof/>
            </w:rPr>
            <w:t>(Laming, 2003)</w:t>
          </w:r>
          <w:r w:rsidR="008D6EC3">
            <w:fldChar w:fldCharType="end"/>
          </w:r>
        </w:sdtContent>
      </w:sdt>
      <w:r w:rsidR="00FF6728">
        <w:t xml:space="preserve">. </w:t>
      </w:r>
    </w:p>
    <w:p w14:paraId="6BEB7BF8" w14:textId="5F398BA7" w:rsidR="000A31F0" w:rsidRDefault="00572752" w:rsidP="008754E0">
      <w:pPr>
        <w:spacing w:line="480" w:lineRule="auto"/>
      </w:pPr>
      <w:r>
        <w:t>Climbie</w:t>
      </w:r>
      <w:r w:rsidR="001E2E6A">
        <w:t>’s death garnered a huge amount of media coverage</w:t>
      </w:r>
      <w:r w:rsidR="00A8657B">
        <w:t xml:space="preserve">, </w:t>
      </w:r>
      <w:r w:rsidR="00086823">
        <w:t>over 3000 news stories and articles.</w:t>
      </w:r>
      <w:r w:rsidR="008202CC">
        <w:t xml:space="preserve"> </w:t>
      </w:r>
      <w:r w:rsidR="001D4DF1">
        <w:t>The majority of which criticised t</w:t>
      </w:r>
      <w:r w:rsidR="008202CC">
        <w:t>he agencies responsible for child protection</w:t>
      </w:r>
      <w:r w:rsidR="008F28FD">
        <w:t xml:space="preserve">. The outcome of this </w:t>
      </w:r>
      <w:r w:rsidR="00F765DF">
        <w:t>was anger among the public</w:t>
      </w:r>
      <w:r w:rsidR="00CC205B">
        <w:t xml:space="preserve"> to a greater extent than had been seen before. </w:t>
      </w:r>
      <w:r w:rsidR="00423CD5">
        <w:t>In response to this media generated public outcry, the government initiated an inquiry headed up by Lord Laming</w:t>
      </w:r>
      <w:r w:rsidR="00B578DC">
        <w:t xml:space="preserve"> </w:t>
      </w:r>
      <w:sdt>
        <w:sdtPr>
          <w:id w:val="-743486456"/>
          <w:citation/>
        </w:sdtPr>
        <w:sdtContent>
          <w:r w:rsidR="003F2B31">
            <w:fldChar w:fldCharType="begin"/>
          </w:r>
          <w:r w:rsidR="003F2B31">
            <w:instrText xml:space="preserve"> CITATION Ash23 \l 2057 </w:instrText>
          </w:r>
          <w:r w:rsidR="003F2B31">
            <w:fldChar w:fldCharType="separate"/>
          </w:r>
          <w:r w:rsidR="00C4402C" w:rsidRPr="00C4402C">
            <w:rPr>
              <w:noProof/>
            </w:rPr>
            <w:t>(Chiento, 2023)</w:t>
          </w:r>
          <w:r w:rsidR="003F2B31">
            <w:fldChar w:fldCharType="end"/>
          </w:r>
        </w:sdtContent>
      </w:sdt>
      <w:r w:rsidR="00BD199E">
        <w:t>.</w:t>
      </w:r>
      <w:r w:rsidR="000A31F0">
        <w:t xml:space="preserve"> Laming’s appointment was significant in that he had</w:t>
      </w:r>
      <w:r w:rsidR="001C0986">
        <w:t xml:space="preserve"> himself been a social worker </w:t>
      </w:r>
      <w:r w:rsidR="001C0986">
        <w:lastRenderedPageBreak/>
        <w:t>and was previously the chief i</w:t>
      </w:r>
      <w:r w:rsidR="000F3466">
        <w:t xml:space="preserve">nspector of the Social Services Inspectorate </w:t>
      </w:r>
      <w:sdt>
        <w:sdtPr>
          <w:id w:val="-728611458"/>
          <w:citation/>
        </w:sdtPr>
        <w:sdtContent>
          <w:r w:rsidR="0085716B">
            <w:fldChar w:fldCharType="begin"/>
          </w:r>
          <w:r w:rsidR="0085716B">
            <w:instrText xml:space="preserve"> CITATION Pro20 \l 2057 </w:instrText>
          </w:r>
          <w:r w:rsidR="0085716B">
            <w:fldChar w:fldCharType="separate"/>
          </w:r>
          <w:r w:rsidR="00C4402C" w:rsidRPr="00C4402C">
            <w:rPr>
              <w:noProof/>
            </w:rPr>
            <w:t>(Protecting children and uniting families across borders, 2020)</w:t>
          </w:r>
          <w:r w:rsidR="0085716B">
            <w:fldChar w:fldCharType="end"/>
          </w:r>
        </w:sdtContent>
      </w:sdt>
      <w:r w:rsidR="001B226D">
        <w:t>.</w:t>
      </w:r>
    </w:p>
    <w:p w14:paraId="5A3BF4D5" w14:textId="788E53A7" w:rsidR="00556224" w:rsidRDefault="00556224" w:rsidP="008754E0">
      <w:pPr>
        <w:spacing w:line="480" w:lineRule="auto"/>
      </w:pPr>
      <w:r>
        <w:t>Lamin</w:t>
      </w:r>
      <w:r w:rsidR="00A45AA9">
        <w:t>g</w:t>
      </w:r>
      <w:r>
        <w:t xml:space="preserve"> published the findings of his inquiry </w:t>
      </w:r>
      <w:r w:rsidR="00816608">
        <w:t xml:space="preserve">in 2003. The inquiry found that there had been at least 12 </w:t>
      </w:r>
      <w:r w:rsidR="001B226D">
        <w:t>occasions</w:t>
      </w:r>
      <w:r w:rsidR="00816608">
        <w:t xml:space="preserve"> where professionals involved in Climbie’s care could have intervened and </w:t>
      </w:r>
      <w:r w:rsidR="001B226D">
        <w:t>prevented her death</w:t>
      </w:r>
      <w:r w:rsidR="004F7A6E">
        <w:t xml:space="preserve"> </w:t>
      </w:r>
      <w:sdt>
        <w:sdtPr>
          <w:id w:val="1239210407"/>
          <w:citation/>
        </w:sdtPr>
        <w:sdtContent>
          <w:r w:rsidR="00031CE6">
            <w:fldChar w:fldCharType="begin"/>
          </w:r>
          <w:r w:rsidR="00031CE6">
            <w:instrText xml:space="preserve"> CITATION Lau02 \l 2057 </w:instrText>
          </w:r>
          <w:r w:rsidR="00031CE6">
            <w:fldChar w:fldCharType="separate"/>
          </w:r>
          <w:r w:rsidR="00C4402C" w:rsidRPr="00C4402C">
            <w:rPr>
              <w:noProof/>
            </w:rPr>
            <w:t>(Lauren Revans, 2002)</w:t>
          </w:r>
          <w:r w:rsidR="00031CE6">
            <w:fldChar w:fldCharType="end"/>
          </w:r>
        </w:sdtContent>
      </w:sdt>
      <w:r w:rsidR="002C4DA9">
        <w:t xml:space="preserve">. </w:t>
      </w:r>
      <w:r w:rsidR="00E11A49">
        <w:t xml:space="preserve">Laming goes on to suggest </w:t>
      </w:r>
      <w:r w:rsidR="00E83648">
        <w:t>that despite Climbie being known to multiple agencies</w:t>
      </w:r>
      <w:r w:rsidR="00366548">
        <w:t xml:space="preserve"> in their own capacities,</w:t>
      </w:r>
      <w:r w:rsidR="00E83648">
        <w:t xml:space="preserve"> </w:t>
      </w:r>
      <w:r w:rsidR="00084A81">
        <w:t xml:space="preserve">there appears to have been little to no sharing of </w:t>
      </w:r>
      <w:r w:rsidR="00366548">
        <w:t>information between these agenc</w:t>
      </w:r>
      <w:r w:rsidR="001B17A6">
        <w:t>ies</w:t>
      </w:r>
      <w:r w:rsidR="00950411">
        <w:t xml:space="preserve"> </w:t>
      </w:r>
      <w:sdt>
        <w:sdtPr>
          <w:id w:val="1705518937"/>
          <w:citation/>
        </w:sdtPr>
        <w:sdtContent>
          <w:r w:rsidR="00950411">
            <w:fldChar w:fldCharType="begin"/>
          </w:r>
          <w:r w:rsidR="00950411">
            <w:instrText xml:space="preserve"> CITATION Lam031 \l 2057 </w:instrText>
          </w:r>
          <w:r w:rsidR="00950411">
            <w:fldChar w:fldCharType="separate"/>
          </w:r>
          <w:r w:rsidR="00C4402C" w:rsidRPr="00C4402C">
            <w:rPr>
              <w:noProof/>
            </w:rPr>
            <w:t>(Laming, 2003)</w:t>
          </w:r>
          <w:r w:rsidR="00950411">
            <w:fldChar w:fldCharType="end"/>
          </w:r>
        </w:sdtContent>
      </w:sdt>
      <w:r w:rsidR="00950411">
        <w:t xml:space="preserve">. </w:t>
      </w:r>
    </w:p>
    <w:p w14:paraId="611B3E2E" w14:textId="4161FE2C" w:rsidR="0001210F" w:rsidRDefault="0001210F" w:rsidP="008754E0">
      <w:pPr>
        <w:spacing w:line="480" w:lineRule="auto"/>
      </w:pPr>
      <w:r>
        <w:t xml:space="preserve">Laming in his report makes 108 individual recommendations for the improvement of child protection services. </w:t>
      </w:r>
      <w:r w:rsidR="004F3774">
        <w:t xml:space="preserve">17 of these recommendations relate directly to the police. </w:t>
      </w:r>
      <w:r w:rsidR="00074EA5">
        <w:t xml:space="preserve">These recommendations range from </w:t>
      </w:r>
      <w:r w:rsidR="00A65FB9">
        <w:t>highlighting instances where those in management roles should take oversight of investigations to multiple suggestions that training needs to be imp</w:t>
      </w:r>
      <w:r w:rsidR="00E16B57">
        <w:t xml:space="preserve">roved at a national level for those officers of all ranks working within child protection teams </w:t>
      </w:r>
      <w:sdt>
        <w:sdtPr>
          <w:id w:val="-535893802"/>
          <w:citation/>
        </w:sdtPr>
        <w:sdtContent>
          <w:r w:rsidR="00E16B57">
            <w:fldChar w:fldCharType="begin"/>
          </w:r>
          <w:r w:rsidR="00E16B57">
            <w:instrText xml:space="preserve"> CITATION Lam032 \l 2057 </w:instrText>
          </w:r>
          <w:r w:rsidR="00E16B57">
            <w:fldChar w:fldCharType="separate"/>
          </w:r>
          <w:r w:rsidR="00C4402C" w:rsidRPr="00C4402C">
            <w:rPr>
              <w:noProof/>
            </w:rPr>
            <w:t>(Laming, 2003)</w:t>
          </w:r>
          <w:r w:rsidR="00E16B57">
            <w:fldChar w:fldCharType="end"/>
          </w:r>
        </w:sdtContent>
      </w:sdt>
      <w:r w:rsidR="00E16B57">
        <w:t>.</w:t>
      </w:r>
      <w:r w:rsidR="00B51E6C">
        <w:t xml:space="preserve"> </w:t>
      </w:r>
    </w:p>
    <w:p w14:paraId="6E25EEAB" w14:textId="4C56A9AA" w:rsidR="00867C65" w:rsidRDefault="00CC7BA7" w:rsidP="008754E0">
      <w:pPr>
        <w:spacing w:line="480" w:lineRule="auto"/>
      </w:pPr>
      <w:r>
        <w:t xml:space="preserve">As a result of the recommendations set out by the Laming report </w:t>
      </w:r>
      <w:r w:rsidR="00014A00">
        <w:t>Climbie’s death</w:t>
      </w:r>
      <w:r w:rsidR="001F5E4C">
        <w:t xml:space="preserve"> has </w:t>
      </w:r>
      <w:r w:rsidR="00471F6B">
        <w:t>prompted the introduction of several important policy changes. Including the ‘Every Child Matters’ initiative a</w:t>
      </w:r>
      <w:r w:rsidR="00656D5F">
        <w:t xml:space="preserve">s well as the replacement of the Children </w:t>
      </w:r>
      <w:r w:rsidR="00CE6190">
        <w:t>A</w:t>
      </w:r>
      <w:r w:rsidR="00656D5F">
        <w:t xml:space="preserve">ct 1989 </w:t>
      </w:r>
      <w:r w:rsidR="00CE6190">
        <w:t xml:space="preserve">with the Children Act 2004 </w:t>
      </w:r>
      <w:sdt>
        <w:sdtPr>
          <w:id w:val="-1865971336"/>
          <w:citation/>
        </w:sdtPr>
        <w:sdtContent>
          <w:r w:rsidR="00C36123">
            <w:fldChar w:fldCharType="begin"/>
          </w:r>
          <w:r w:rsidR="00C36123">
            <w:instrText xml:space="preserve"> CITATION Chi15 \l 2057 </w:instrText>
          </w:r>
          <w:r w:rsidR="00C36123">
            <w:fldChar w:fldCharType="separate"/>
          </w:r>
          <w:r w:rsidR="00C4402C" w:rsidRPr="00C4402C">
            <w:rPr>
              <w:noProof/>
            </w:rPr>
            <w:t>(Child Protection Resource, 2015)</w:t>
          </w:r>
          <w:r w:rsidR="00C36123">
            <w:fldChar w:fldCharType="end"/>
          </w:r>
        </w:sdtContent>
      </w:sdt>
      <w:r w:rsidR="00097BD1">
        <w:t xml:space="preserve">. </w:t>
      </w:r>
      <w:r w:rsidR="0034669C">
        <w:t xml:space="preserve">Every Child Matters is </w:t>
      </w:r>
      <w:r w:rsidR="00A62905">
        <w:t xml:space="preserve">the </w:t>
      </w:r>
      <w:r w:rsidR="00DD0CDB">
        <w:t>government’s</w:t>
      </w:r>
      <w:r w:rsidR="00A62905">
        <w:t xml:space="preserve"> response to the laming report and within it sets out</w:t>
      </w:r>
      <w:r w:rsidR="007F4515">
        <w:t xml:space="preserve"> </w:t>
      </w:r>
      <w:r w:rsidR="00A62905">
        <w:t xml:space="preserve">various </w:t>
      </w:r>
      <w:r w:rsidR="006D4E52">
        <w:t>reforms</w:t>
      </w:r>
      <w:r w:rsidR="00596969">
        <w:t xml:space="preserve">, many of these involve the police and the inclusion of police on </w:t>
      </w:r>
      <w:r w:rsidR="00F67FC5">
        <w:t>certain child protection boards on a local or national basis</w:t>
      </w:r>
      <w:r w:rsidR="00AD7FD9">
        <w:t xml:space="preserve">, as well as standards for information sharing where a child </w:t>
      </w:r>
      <w:proofErr w:type="gramStart"/>
      <w:r w:rsidR="00EB6AF8">
        <w:t>comes into contact with</w:t>
      </w:r>
      <w:proofErr w:type="gramEnd"/>
      <w:r w:rsidR="00EB6AF8">
        <w:t xml:space="preserve"> </w:t>
      </w:r>
      <w:r w:rsidR="00AD7FD9">
        <w:t>the police</w:t>
      </w:r>
      <w:r w:rsidR="00ED160F">
        <w:t>. The document places a duty on</w:t>
      </w:r>
      <w:r w:rsidR="00EB6AF8">
        <w:t xml:space="preserve"> the</w:t>
      </w:r>
      <w:r w:rsidR="00ED160F">
        <w:t xml:space="preserve"> police to </w:t>
      </w:r>
      <w:r w:rsidR="00EB6AF8">
        <w:t xml:space="preserve">safeguard children and work with other partner agencies to ensure that </w:t>
      </w:r>
      <w:r w:rsidR="00A91FD9">
        <w:t xml:space="preserve">nothing is missed and all opportunities to </w:t>
      </w:r>
      <w:r w:rsidR="00B138A7">
        <w:t xml:space="preserve">safeguard children are identified and explored </w:t>
      </w:r>
      <w:sdt>
        <w:sdtPr>
          <w:id w:val="1929849435"/>
          <w:citation/>
        </w:sdtPr>
        <w:sdtContent>
          <w:r w:rsidR="00B138A7">
            <w:fldChar w:fldCharType="begin"/>
          </w:r>
          <w:r w:rsidR="00B138A7">
            <w:instrText xml:space="preserve"> CITATION HMG03 \l 2057 </w:instrText>
          </w:r>
          <w:r w:rsidR="00B138A7">
            <w:fldChar w:fldCharType="separate"/>
          </w:r>
          <w:r w:rsidR="00C4402C" w:rsidRPr="00C4402C">
            <w:rPr>
              <w:noProof/>
            </w:rPr>
            <w:t>(HM Government, 2003)</w:t>
          </w:r>
          <w:r w:rsidR="00B138A7">
            <w:fldChar w:fldCharType="end"/>
          </w:r>
        </w:sdtContent>
      </w:sdt>
    </w:p>
    <w:p w14:paraId="303EC714" w14:textId="15508690" w:rsidR="003052EC" w:rsidRDefault="00565F1A" w:rsidP="008754E0">
      <w:pPr>
        <w:spacing w:line="480" w:lineRule="auto"/>
      </w:pPr>
      <w:r>
        <w:t>Baby P was</w:t>
      </w:r>
      <w:r w:rsidR="00B935BE">
        <w:t xml:space="preserve"> also a</w:t>
      </w:r>
      <w:r w:rsidR="00613617">
        <w:t xml:space="preserve"> victim of </w:t>
      </w:r>
      <w:r w:rsidR="00C947E3">
        <w:t>extensive</w:t>
      </w:r>
      <w:r w:rsidR="002C2820">
        <w:t xml:space="preserve"> child abuse, </w:t>
      </w:r>
      <w:r w:rsidR="00B63285">
        <w:t xml:space="preserve">at the hands of his mother, her </w:t>
      </w:r>
      <w:r w:rsidR="00484C06">
        <w:t>partner,</w:t>
      </w:r>
      <w:r w:rsidR="00B63285">
        <w:t xml:space="preserve"> and h</w:t>
      </w:r>
      <w:r w:rsidR="00C947E3">
        <w:t>is</w:t>
      </w:r>
      <w:r w:rsidR="00B63285">
        <w:t xml:space="preserve"> brother</w:t>
      </w:r>
      <w:r w:rsidR="003D0E0F">
        <w:t xml:space="preserve"> which ultimately, in 2007 </w:t>
      </w:r>
      <w:r w:rsidR="009975E0">
        <w:t>lead to his death at the age of only 17 months</w:t>
      </w:r>
      <w:r w:rsidR="00A910AF">
        <w:t xml:space="preserve">. </w:t>
      </w:r>
      <w:r w:rsidR="003D0C5E">
        <w:t>The investigations arising from Baby P’s death, discovered tha</w:t>
      </w:r>
      <w:r w:rsidR="00C57853">
        <w:t xml:space="preserve">t he had </w:t>
      </w:r>
      <w:r w:rsidR="00410FC4">
        <w:t xml:space="preserve">60 encounters with </w:t>
      </w:r>
      <w:r w:rsidR="002F15D8">
        <w:t xml:space="preserve">social workers, doctors and police over an </w:t>
      </w:r>
      <w:r w:rsidR="0018071F">
        <w:t>eight-month</w:t>
      </w:r>
      <w:r w:rsidR="002F15D8">
        <w:t xml:space="preserve"> period</w:t>
      </w:r>
      <w:r w:rsidR="0018071F">
        <w:t xml:space="preserve"> </w:t>
      </w:r>
      <w:sdt>
        <w:sdtPr>
          <w:id w:val="-1958872481"/>
          <w:citation/>
        </w:sdtPr>
        <w:sdtEndPr/>
        <w:sdtContent>
          <w:r w:rsidR="0018071F">
            <w:fldChar w:fldCharType="begin"/>
          </w:r>
          <w:r w:rsidR="0018071F">
            <w:instrText xml:space="preserve"> CITATION And17 \l 2057 </w:instrText>
          </w:r>
          <w:r w:rsidR="0018071F">
            <w:fldChar w:fldCharType="separate"/>
          </w:r>
          <w:r w:rsidR="00C4402C" w:rsidRPr="00C4402C">
            <w:rPr>
              <w:noProof/>
            </w:rPr>
            <w:t>(McNicoll, 2017)</w:t>
          </w:r>
          <w:r w:rsidR="0018071F">
            <w:fldChar w:fldCharType="end"/>
          </w:r>
        </w:sdtContent>
      </w:sdt>
      <w:r w:rsidR="0018071F">
        <w:t xml:space="preserve">. </w:t>
      </w:r>
      <w:r w:rsidR="00664D95">
        <w:t xml:space="preserve">His death was reported widely in the national </w:t>
      </w:r>
      <w:r w:rsidR="00664D95">
        <w:lastRenderedPageBreak/>
        <w:t>media and caused significant public outrage</w:t>
      </w:r>
      <w:r w:rsidR="00DF77AF">
        <w:t xml:space="preserve">, </w:t>
      </w:r>
      <w:r w:rsidR="003761A1">
        <w:t xml:space="preserve">in contrast to the 50 – 70 children whose deaths are linked to abuse and neglect each year </w:t>
      </w:r>
      <w:r w:rsidR="009553D1">
        <w:t>and that are never rep</w:t>
      </w:r>
      <w:r w:rsidR="00A01990">
        <w:t xml:space="preserve">orted in the media </w:t>
      </w:r>
      <w:sdt>
        <w:sdtPr>
          <w:id w:val="-1560466027"/>
          <w:citation/>
        </w:sdtPr>
        <w:sdtEndPr/>
        <w:sdtContent>
          <w:r w:rsidR="00A01990">
            <w:fldChar w:fldCharType="begin"/>
          </w:r>
          <w:r w:rsidR="00A01990">
            <w:instrText xml:space="preserve"> CITATION Jon14 \l 2057 </w:instrText>
          </w:r>
          <w:r w:rsidR="00A01990">
            <w:fldChar w:fldCharType="separate"/>
          </w:r>
          <w:r w:rsidR="00C4402C" w:rsidRPr="00C4402C">
            <w:rPr>
              <w:noProof/>
            </w:rPr>
            <w:t>(Jones, 2014)</w:t>
          </w:r>
          <w:r w:rsidR="00A01990">
            <w:fldChar w:fldCharType="end"/>
          </w:r>
        </w:sdtContent>
      </w:sdt>
      <w:r w:rsidR="00791E92">
        <w:t xml:space="preserve">. </w:t>
      </w:r>
    </w:p>
    <w:p w14:paraId="581DDFC2" w14:textId="7E42F862" w:rsidR="00791E92" w:rsidRDefault="00791E92" w:rsidP="008754E0">
      <w:pPr>
        <w:spacing w:line="480" w:lineRule="auto"/>
      </w:pPr>
      <w:r>
        <w:t xml:space="preserve">The media campaign surrounding the death of Baby P and the 2008 trial of his </w:t>
      </w:r>
      <w:r w:rsidR="002621AB">
        <w:t>abusers</w:t>
      </w:r>
      <w:r w:rsidR="00FA6DCC">
        <w:t>, was extensive</w:t>
      </w:r>
      <w:r w:rsidR="00C921FB">
        <w:t xml:space="preserve"> and hostile</w:t>
      </w:r>
      <w:r w:rsidR="00FA6DCC">
        <w:t xml:space="preserve">, with many </w:t>
      </w:r>
      <w:r w:rsidR="00C95232">
        <w:t xml:space="preserve">red top newspapers </w:t>
      </w:r>
      <w:r w:rsidR="00FA6DCC">
        <w:t xml:space="preserve">lambasting the social workers involved in his case </w:t>
      </w:r>
      <w:r w:rsidR="00FC1F42">
        <w:t xml:space="preserve">to the extent that </w:t>
      </w:r>
      <w:r w:rsidR="00C153AF">
        <w:t xml:space="preserve">Director of </w:t>
      </w:r>
      <w:r w:rsidR="00C95232">
        <w:t>Children’s</w:t>
      </w:r>
      <w:r w:rsidR="00C153AF">
        <w:t xml:space="preserve"> Services at Haringey </w:t>
      </w:r>
      <w:r w:rsidR="0030525D">
        <w:t>Council amongst others were publicly dismissed</w:t>
      </w:r>
      <w:r w:rsidR="00C95232">
        <w:t xml:space="preserve"> </w:t>
      </w:r>
      <w:sdt>
        <w:sdtPr>
          <w:id w:val="-1834132155"/>
          <w:citation/>
        </w:sdtPr>
        <w:sdtEndPr/>
        <w:sdtContent>
          <w:r w:rsidR="00C95232">
            <w:fldChar w:fldCharType="begin"/>
          </w:r>
          <w:r w:rsidR="00C95232">
            <w:instrText xml:space="preserve"> CITATION War13 \l 2057 </w:instrText>
          </w:r>
          <w:r w:rsidR="00C95232">
            <w:fldChar w:fldCharType="separate"/>
          </w:r>
          <w:r w:rsidR="00C4402C" w:rsidRPr="00C4402C">
            <w:rPr>
              <w:noProof/>
            </w:rPr>
            <w:t>(Warner, 2013)</w:t>
          </w:r>
          <w:r w:rsidR="00C95232">
            <w:fldChar w:fldCharType="end"/>
          </w:r>
        </w:sdtContent>
      </w:sdt>
      <w:r w:rsidR="00123810">
        <w:t xml:space="preserve">. </w:t>
      </w:r>
      <w:r w:rsidR="00C95232">
        <w:t xml:space="preserve"> </w:t>
      </w:r>
    </w:p>
    <w:p w14:paraId="23243266" w14:textId="0E059B5D" w:rsidR="00984C90" w:rsidRDefault="009B65DE" w:rsidP="008754E0">
      <w:pPr>
        <w:spacing w:line="480" w:lineRule="auto"/>
      </w:pPr>
      <w:r>
        <w:t>As a result</w:t>
      </w:r>
      <w:r w:rsidR="00141437">
        <w:t xml:space="preserve"> of the case surrounding the death of Baby P, Lord Laming was</w:t>
      </w:r>
      <w:r w:rsidR="006C3287">
        <w:t xml:space="preserve"> </w:t>
      </w:r>
      <w:r w:rsidR="00233FD9">
        <w:t xml:space="preserve">charged with </w:t>
      </w:r>
      <w:r w:rsidR="00F766C1">
        <w:t xml:space="preserve">revisiting his 2003 inquiry and delivering a progress report, </w:t>
      </w:r>
      <w:r w:rsidR="009202D8">
        <w:t xml:space="preserve">into the state </w:t>
      </w:r>
      <w:r w:rsidR="008C3510">
        <w:t>of child protection within England</w:t>
      </w:r>
      <w:r w:rsidR="00545D4A">
        <w:t xml:space="preserve"> </w:t>
      </w:r>
      <w:sdt>
        <w:sdtPr>
          <w:id w:val="489290452"/>
          <w:citation/>
        </w:sdtPr>
        <w:sdtEndPr/>
        <w:sdtContent>
          <w:r w:rsidR="002A0950">
            <w:fldChar w:fldCharType="begin"/>
          </w:r>
          <w:r w:rsidR="002A0950">
            <w:instrText xml:space="preserve"> CITATION Lor09 \l 2057 </w:instrText>
          </w:r>
          <w:r w:rsidR="002A0950">
            <w:fldChar w:fldCharType="separate"/>
          </w:r>
          <w:r w:rsidR="00C4402C" w:rsidRPr="00C4402C">
            <w:rPr>
              <w:noProof/>
            </w:rPr>
            <w:t>(Laming, 2009)</w:t>
          </w:r>
          <w:r w:rsidR="002A0950">
            <w:fldChar w:fldCharType="end"/>
          </w:r>
        </w:sdtContent>
      </w:sdt>
      <w:r w:rsidR="00BC7303">
        <w:t xml:space="preserve">. Laming found that </w:t>
      </w:r>
      <w:r w:rsidR="00C26003">
        <w:t xml:space="preserve">many police forces </w:t>
      </w:r>
      <w:r w:rsidR="008A050E">
        <w:t>public protection teams were under resourced and under</w:t>
      </w:r>
      <w:r w:rsidR="00095890">
        <w:t>-staffed, he made recommendations that the Home Office resolve this</w:t>
      </w:r>
      <w:r w:rsidR="00770213">
        <w:t xml:space="preserve"> issue </w:t>
      </w:r>
      <w:sdt>
        <w:sdtPr>
          <w:id w:val="1980189158"/>
          <w:citation/>
        </w:sdtPr>
        <w:sdtEndPr/>
        <w:sdtContent>
          <w:r w:rsidR="00770213">
            <w:fldChar w:fldCharType="begin"/>
          </w:r>
          <w:r w:rsidR="00770213">
            <w:instrText xml:space="preserve"> CITATION Lor09 \l 2057 </w:instrText>
          </w:r>
          <w:r w:rsidR="00770213">
            <w:fldChar w:fldCharType="separate"/>
          </w:r>
          <w:r w:rsidR="00C4402C" w:rsidRPr="00C4402C">
            <w:rPr>
              <w:noProof/>
            </w:rPr>
            <w:t>(Laming, 2009)</w:t>
          </w:r>
          <w:r w:rsidR="00770213">
            <w:fldChar w:fldCharType="end"/>
          </w:r>
        </w:sdtContent>
      </w:sdt>
      <w:r w:rsidR="00087B3E">
        <w:t xml:space="preserve">. The government accepted these recommendations and in its action plan pledged to </w:t>
      </w:r>
      <w:r w:rsidR="002E325F">
        <w:t xml:space="preserve">develop a new </w:t>
      </w:r>
      <w:r w:rsidR="00CF0B51">
        <w:t>“</w:t>
      </w:r>
      <w:r w:rsidR="002E325F">
        <w:t>Strategic Framework</w:t>
      </w:r>
      <w:r w:rsidR="00CF0B51">
        <w:t xml:space="preserve"> for delivering Protective Services”, with the goal being </w:t>
      </w:r>
      <w:r w:rsidR="003510E0">
        <w:t>to p</w:t>
      </w:r>
      <w:r w:rsidR="00125F15">
        <w:t>rioritise child protection within thi</w:t>
      </w:r>
      <w:r w:rsidR="00F37194">
        <w:t>s new programme</w:t>
      </w:r>
      <w:r w:rsidR="00A50A24">
        <w:t xml:space="preserve"> and enable a </w:t>
      </w:r>
      <w:r w:rsidR="002D2F54">
        <w:t>structured path to its delivery to be recognised at a national level</w:t>
      </w:r>
      <w:r w:rsidR="00AC07BD">
        <w:t xml:space="preserve">, with </w:t>
      </w:r>
      <w:r w:rsidR="00891635">
        <w:t xml:space="preserve">new specialist training </w:t>
      </w:r>
      <w:r w:rsidR="00806D05">
        <w:t>available to officers by December 2009</w:t>
      </w:r>
      <w:r w:rsidR="002D2F54">
        <w:t xml:space="preserve"> </w:t>
      </w:r>
      <w:sdt>
        <w:sdtPr>
          <w:id w:val="-2015217595"/>
          <w:citation/>
        </w:sdtPr>
        <w:sdtEndPr/>
        <w:sdtContent>
          <w:r w:rsidR="007665C0">
            <w:fldChar w:fldCharType="begin"/>
          </w:r>
          <w:r w:rsidR="007665C0">
            <w:instrText xml:space="preserve"> CITATION Dep09 \l 2057 </w:instrText>
          </w:r>
          <w:r w:rsidR="007665C0">
            <w:fldChar w:fldCharType="separate"/>
          </w:r>
          <w:r w:rsidR="00C4402C" w:rsidRPr="00C4402C">
            <w:rPr>
              <w:noProof/>
            </w:rPr>
            <w:t>(Department for Children, Schools and Families, 2009)</w:t>
          </w:r>
          <w:r w:rsidR="007665C0">
            <w:fldChar w:fldCharType="end"/>
          </w:r>
        </w:sdtContent>
      </w:sdt>
      <w:r w:rsidR="007A2C87">
        <w:t>.</w:t>
      </w:r>
    </w:p>
    <w:p w14:paraId="120DE0F2" w14:textId="06C2BC23" w:rsidR="00D5647D" w:rsidRDefault="00D5647D" w:rsidP="008754E0">
      <w:pPr>
        <w:spacing w:line="480" w:lineRule="auto"/>
      </w:pPr>
      <w:r>
        <w:t xml:space="preserve">In the case of Victoria Climbie, we can see how </w:t>
      </w:r>
      <w:r w:rsidR="002D5F14">
        <w:t>the recommendation</w:t>
      </w:r>
      <w:r w:rsidR="00E82410">
        <w:t xml:space="preserve"> to tr</w:t>
      </w:r>
      <w:r w:rsidR="002D5F14">
        <w:t>a</w:t>
      </w:r>
      <w:r w:rsidR="00E82410">
        <w:t>in officers to a higher standard will</w:t>
      </w:r>
      <w:r w:rsidR="002D5F14">
        <w:t xml:space="preserve"> positively</w:t>
      </w:r>
      <w:r w:rsidR="00E82410">
        <w:t xml:space="preserve"> </w:t>
      </w:r>
      <w:r w:rsidR="00401358">
        <w:t>affect</w:t>
      </w:r>
      <w:r w:rsidR="00E82410">
        <w:t xml:space="preserve"> their ability to help those in need of safeguarding</w:t>
      </w:r>
      <w:r w:rsidR="0036689A">
        <w:t xml:space="preserve">. The </w:t>
      </w:r>
      <w:r w:rsidR="009B215D">
        <w:t>‘</w:t>
      </w:r>
      <w:r w:rsidR="0036689A">
        <w:t xml:space="preserve">Every child </w:t>
      </w:r>
      <w:proofErr w:type="gramStart"/>
      <w:r w:rsidR="0036689A">
        <w:t>matters</w:t>
      </w:r>
      <w:r w:rsidR="009B215D">
        <w:t>’</w:t>
      </w:r>
      <w:proofErr w:type="gramEnd"/>
      <w:r w:rsidR="0036689A">
        <w:t xml:space="preserve"> </w:t>
      </w:r>
      <w:r w:rsidR="00401358">
        <w:t xml:space="preserve">initiative </w:t>
      </w:r>
      <w:r w:rsidR="00A63122">
        <w:t>places a duty on all involved in child protection to share relevant information, thi</w:t>
      </w:r>
      <w:r w:rsidR="002E35BD">
        <w:t xml:space="preserve">s means that the police should therefore have access to information from other agencies which will </w:t>
      </w:r>
      <w:r w:rsidR="00FB04DD">
        <w:t>allow for better judgement when enacting strategies in relation to individual incidents.</w:t>
      </w:r>
    </w:p>
    <w:p w14:paraId="7028A723" w14:textId="465D281A" w:rsidR="00FB04DD" w:rsidRDefault="00FB04DD" w:rsidP="008754E0">
      <w:pPr>
        <w:spacing w:line="480" w:lineRule="auto"/>
      </w:pPr>
      <w:r>
        <w:t xml:space="preserve">The Baby P case was perhaps one of the most </w:t>
      </w:r>
      <w:r w:rsidR="001D77C2">
        <w:t>high-profile</w:t>
      </w:r>
      <w:r>
        <w:t xml:space="preserve"> child protection cases reported by the media</w:t>
      </w:r>
      <w:r w:rsidR="00104319">
        <w:t xml:space="preserve">. </w:t>
      </w:r>
      <w:r w:rsidR="00525A83">
        <w:t>The review of child protection by Lord Laming in</w:t>
      </w:r>
      <w:r w:rsidR="00B707A8">
        <w:t xml:space="preserve"> relation to the police shows that </w:t>
      </w:r>
      <w:r w:rsidR="001D77C2">
        <w:t>the police</w:t>
      </w:r>
      <w:r w:rsidR="00752149">
        <w:t xml:space="preserve"> at the time</w:t>
      </w:r>
      <w:r w:rsidR="001D77C2">
        <w:t xml:space="preserve"> were under resourced and underfunded</w:t>
      </w:r>
      <w:r w:rsidR="00752149">
        <w:t xml:space="preserve">, prompting the government to address </w:t>
      </w:r>
      <w:r w:rsidR="005D14B1">
        <w:t xml:space="preserve">the issue. </w:t>
      </w:r>
      <w:r w:rsidR="00104319">
        <w:t xml:space="preserve">Having </w:t>
      </w:r>
      <w:r w:rsidR="0082124E">
        <w:t xml:space="preserve">better trained officers will directly affect strategy as those involved will be more efficient in carrying out their </w:t>
      </w:r>
      <w:r w:rsidR="00104319">
        <w:t>roles, providing a better service to the public.</w:t>
      </w:r>
    </w:p>
    <w:p w14:paraId="2623095E" w14:textId="1ED9DEDD" w:rsidR="00EB2137" w:rsidRDefault="00104319" w:rsidP="008754E0">
      <w:pPr>
        <w:spacing w:line="480" w:lineRule="auto"/>
      </w:pPr>
      <w:r>
        <w:lastRenderedPageBreak/>
        <w:t xml:space="preserve">Through these examples </w:t>
      </w:r>
      <w:proofErr w:type="gramStart"/>
      <w:r>
        <w:t>it would appear that it</w:t>
      </w:r>
      <w:proofErr w:type="gramEnd"/>
      <w:r>
        <w:t xml:space="preserve"> is the medias ability to create a public outcry that prompts those in government to respond, in these cases that is in the form of public inquiries. The results of such inquiries are that the government then enacts new policies and legislative changes. These policy changes in turn will directly </w:t>
      </w:r>
      <w:r>
        <w:t>affect</w:t>
      </w:r>
      <w:r>
        <w:t xml:space="preserve"> how the police respond to public protection incidents. </w:t>
      </w:r>
    </w:p>
    <w:p w14:paraId="4BFD5778" w14:textId="2D0B5E1B" w:rsidR="000567BB" w:rsidRDefault="000567BB">
      <w:r>
        <w:t>(Word Count 1081)</w:t>
      </w:r>
    </w:p>
    <w:p w14:paraId="12C30ACD" w14:textId="2CB034B2" w:rsidR="00316426" w:rsidRPr="00C4402C" w:rsidRDefault="00C4402C" w:rsidP="001739C8">
      <w:pPr>
        <w:pStyle w:val="Default"/>
        <w:rPr>
          <w:rFonts w:asciiTheme="minorHAnsi" w:hAnsiTheme="minorHAnsi" w:cstheme="minorHAnsi"/>
          <w:color w:val="auto"/>
          <w:sz w:val="22"/>
          <w:szCs w:val="22"/>
          <w:u w:val="single"/>
        </w:rPr>
      </w:pPr>
      <w:r w:rsidRPr="00C4402C">
        <w:rPr>
          <w:rFonts w:asciiTheme="minorHAnsi" w:hAnsiTheme="minorHAnsi" w:cstheme="minorHAnsi"/>
          <w:color w:val="auto"/>
          <w:sz w:val="22"/>
          <w:szCs w:val="22"/>
          <w:u w:val="single"/>
        </w:rPr>
        <w:t>Essay Three</w:t>
      </w:r>
    </w:p>
    <w:p w14:paraId="7EE25F7C" w14:textId="77777777" w:rsidR="00C4402C" w:rsidRDefault="00C4402C" w:rsidP="008754E0">
      <w:pPr>
        <w:pStyle w:val="Default"/>
        <w:spacing w:line="480" w:lineRule="auto"/>
        <w:rPr>
          <w:rFonts w:asciiTheme="minorHAnsi" w:hAnsiTheme="minorHAnsi" w:cstheme="minorHAnsi"/>
          <w:color w:val="FF0000"/>
          <w:sz w:val="22"/>
          <w:szCs w:val="22"/>
        </w:rPr>
      </w:pPr>
    </w:p>
    <w:p w14:paraId="5ACEA5EC" w14:textId="78347455" w:rsidR="005E78CE" w:rsidRDefault="00BF6FCE"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This essay will seek to examine the effe</w:t>
      </w:r>
      <w:r w:rsidR="007F3B11">
        <w:rPr>
          <w:rFonts w:asciiTheme="minorHAnsi" w:hAnsiTheme="minorHAnsi" w:cstheme="minorHAnsi"/>
          <w:color w:val="auto"/>
          <w:sz w:val="22"/>
          <w:szCs w:val="22"/>
        </w:rPr>
        <w:t xml:space="preserve">ctiveness of early intervention in preventing young people from offending or </w:t>
      </w:r>
      <w:r w:rsidR="004A1651">
        <w:rPr>
          <w:rFonts w:asciiTheme="minorHAnsi" w:hAnsiTheme="minorHAnsi" w:cstheme="minorHAnsi"/>
          <w:color w:val="auto"/>
          <w:sz w:val="22"/>
          <w:szCs w:val="22"/>
        </w:rPr>
        <w:t>re-offending.</w:t>
      </w:r>
      <w:r w:rsidR="00CA63FC">
        <w:rPr>
          <w:rFonts w:asciiTheme="minorHAnsi" w:hAnsiTheme="minorHAnsi" w:cstheme="minorHAnsi"/>
          <w:color w:val="auto"/>
          <w:sz w:val="22"/>
          <w:szCs w:val="22"/>
        </w:rPr>
        <w:t xml:space="preserve"> </w:t>
      </w:r>
      <w:r w:rsidR="009E1500">
        <w:rPr>
          <w:rFonts w:asciiTheme="minorHAnsi" w:hAnsiTheme="minorHAnsi" w:cstheme="minorHAnsi"/>
          <w:color w:val="auto"/>
          <w:sz w:val="22"/>
          <w:szCs w:val="22"/>
        </w:rPr>
        <w:t>This will be done by</w:t>
      </w:r>
      <w:r w:rsidR="00ED36BF">
        <w:rPr>
          <w:rFonts w:asciiTheme="minorHAnsi" w:hAnsiTheme="minorHAnsi" w:cstheme="minorHAnsi"/>
          <w:color w:val="auto"/>
          <w:sz w:val="22"/>
          <w:szCs w:val="22"/>
        </w:rPr>
        <w:t xml:space="preserve"> assessing</w:t>
      </w:r>
      <w:r w:rsidR="009E1500">
        <w:rPr>
          <w:rFonts w:asciiTheme="minorHAnsi" w:hAnsiTheme="minorHAnsi" w:cstheme="minorHAnsi"/>
          <w:color w:val="auto"/>
          <w:sz w:val="22"/>
          <w:szCs w:val="22"/>
        </w:rPr>
        <w:t xml:space="preserve"> examples of early intervention</w:t>
      </w:r>
      <w:r w:rsidR="004E5EF5">
        <w:rPr>
          <w:rFonts w:asciiTheme="minorHAnsi" w:hAnsiTheme="minorHAnsi" w:cstheme="minorHAnsi"/>
          <w:color w:val="auto"/>
          <w:sz w:val="22"/>
          <w:szCs w:val="22"/>
        </w:rPr>
        <w:t xml:space="preserve"> and analysing the extent of their effectiveness. </w:t>
      </w:r>
      <w:r w:rsidR="00856C87">
        <w:rPr>
          <w:rFonts w:asciiTheme="minorHAnsi" w:hAnsiTheme="minorHAnsi" w:cstheme="minorHAnsi"/>
          <w:color w:val="auto"/>
          <w:sz w:val="22"/>
          <w:szCs w:val="22"/>
        </w:rPr>
        <w:t xml:space="preserve">Early intervention is important within society as </w:t>
      </w:r>
      <w:r w:rsidR="00EA07F0">
        <w:rPr>
          <w:rFonts w:asciiTheme="minorHAnsi" w:hAnsiTheme="minorHAnsi" w:cstheme="minorHAnsi"/>
          <w:color w:val="auto"/>
          <w:sz w:val="22"/>
          <w:szCs w:val="22"/>
        </w:rPr>
        <w:t>effective application can save the society in which it takes place a considerable amount of money</w:t>
      </w:r>
      <w:r w:rsidR="0046373E">
        <w:rPr>
          <w:rFonts w:asciiTheme="minorHAnsi" w:hAnsiTheme="minorHAnsi" w:cstheme="minorHAnsi"/>
          <w:color w:val="auto"/>
          <w:sz w:val="22"/>
          <w:szCs w:val="22"/>
        </w:rPr>
        <w:t xml:space="preserve">, the Ministry of Justice estimated that cost </w:t>
      </w:r>
      <w:r w:rsidR="00232F6F">
        <w:rPr>
          <w:rFonts w:asciiTheme="minorHAnsi" w:hAnsiTheme="minorHAnsi" w:cstheme="minorHAnsi"/>
          <w:color w:val="auto"/>
          <w:sz w:val="22"/>
          <w:szCs w:val="22"/>
        </w:rPr>
        <w:t xml:space="preserve">per </w:t>
      </w:r>
      <w:r w:rsidR="00E05927">
        <w:rPr>
          <w:rFonts w:asciiTheme="minorHAnsi" w:hAnsiTheme="minorHAnsi" w:cstheme="minorHAnsi"/>
          <w:color w:val="auto"/>
          <w:sz w:val="22"/>
          <w:szCs w:val="22"/>
        </w:rPr>
        <w:t xml:space="preserve">year to be in the region of £1.5 billion </w:t>
      </w:r>
      <w:sdt>
        <w:sdtPr>
          <w:rPr>
            <w:rFonts w:asciiTheme="minorHAnsi" w:hAnsiTheme="minorHAnsi" w:cstheme="minorHAnsi"/>
            <w:color w:val="auto"/>
            <w:sz w:val="22"/>
            <w:szCs w:val="22"/>
          </w:rPr>
          <w:id w:val="-1094013982"/>
          <w:citation/>
        </w:sdtPr>
        <w:sdtContent>
          <w:r w:rsidR="0056470C">
            <w:rPr>
              <w:rFonts w:asciiTheme="minorHAnsi" w:hAnsiTheme="minorHAnsi" w:cstheme="minorHAnsi"/>
              <w:color w:val="auto"/>
              <w:sz w:val="22"/>
              <w:szCs w:val="22"/>
            </w:rPr>
            <w:fldChar w:fldCharType="begin"/>
          </w:r>
          <w:r w:rsidR="0056470C">
            <w:rPr>
              <w:rFonts w:asciiTheme="minorHAnsi" w:hAnsiTheme="minorHAnsi" w:cstheme="minorHAnsi"/>
              <w:color w:val="auto"/>
              <w:sz w:val="22"/>
              <w:szCs w:val="22"/>
            </w:rPr>
            <w:instrText xml:space="preserve"> CITATION Sus23 \l 2057 </w:instrText>
          </w:r>
          <w:r w:rsidR="0056470C">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(Hancock, 2023)</w:t>
          </w:r>
          <w:r w:rsidR="0056470C">
            <w:rPr>
              <w:rFonts w:asciiTheme="minorHAnsi" w:hAnsiTheme="minorHAnsi" w:cstheme="minorHAnsi"/>
              <w:color w:val="auto"/>
              <w:sz w:val="22"/>
              <w:szCs w:val="22"/>
            </w:rPr>
            <w:fldChar w:fldCharType="end"/>
          </w:r>
        </w:sdtContent>
      </w:sdt>
      <w:r w:rsidR="0056470C">
        <w:rPr>
          <w:rFonts w:asciiTheme="minorHAnsi" w:hAnsiTheme="minorHAnsi" w:cstheme="minorHAnsi"/>
          <w:color w:val="auto"/>
          <w:sz w:val="22"/>
          <w:szCs w:val="22"/>
        </w:rPr>
        <w:t xml:space="preserve">. </w:t>
      </w:r>
    </w:p>
    <w:p w14:paraId="5D14A247" w14:textId="77777777" w:rsidR="00804BEB" w:rsidRDefault="00804BEB" w:rsidP="008754E0">
      <w:pPr>
        <w:pStyle w:val="Default"/>
        <w:spacing w:line="480" w:lineRule="auto"/>
        <w:rPr>
          <w:rFonts w:asciiTheme="minorHAnsi" w:hAnsiTheme="minorHAnsi" w:cstheme="minorHAnsi"/>
          <w:color w:val="auto"/>
          <w:sz w:val="22"/>
          <w:szCs w:val="22"/>
        </w:rPr>
      </w:pPr>
    </w:p>
    <w:p w14:paraId="1006BA6D" w14:textId="2B10AB88" w:rsidR="00EF4D15" w:rsidRDefault="00804BEB"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Early intervention is the term used to describe the process of </w:t>
      </w:r>
      <w:r w:rsidR="00C8515B">
        <w:rPr>
          <w:rFonts w:asciiTheme="minorHAnsi" w:hAnsiTheme="minorHAnsi" w:cstheme="minorHAnsi"/>
          <w:color w:val="auto"/>
          <w:sz w:val="22"/>
          <w:szCs w:val="22"/>
        </w:rPr>
        <w:t xml:space="preserve">supporting </w:t>
      </w:r>
      <w:r w:rsidR="0019486D">
        <w:rPr>
          <w:rFonts w:asciiTheme="minorHAnsi" w:hAnsiTheme="minorHAnsi" w:cstheme="minorHAnsi"/>
          <w:color w:val="auto"/>
          <w:sz w:val="22"/>
          <w:szCs w:val="22"/>
        </w:rPr>
        <w:t xml:space="preserve">young </w:t>
      </w:r>
      <w:r w:rsidR="00C8515B">
        <w:rPr>
          <w:rFonts w:asciiTheme="minorHAnsi" w:hAnsiTheme="minorHAnsi" w:cstheme="minorHAnsi"/>
          <w:color w:val="auto"/>
          <w:sz w:val="22"/>
          <w:szCs w:val="22"/>
        </w:rPr>
        <w:t>individuals to whom certain</w:t>
      </w:r>
      <w:r w:rsidR="00C36760">
        <w:rPr>
          <w:rFonts w:asciiTheme="minorHAnsi" w:hAnsiTheme="minorHAnsi" w:cstheme="minorHAnsi"/>
          <w:color w:val="auto"/>
          <w:sz w:val="22"/>
          <w:szCs w:val="22"/>
        </w:rPr>
        <w:t xml:space="preserve"> detrimental</w:t>
      </w:r>
      <w:r w:rsidR="00C8515B">
        <w:rPr>
          <w:rFonts w:asciiTheme="minorHAnsi" w:hAnsiTheme="minorHAnsi" w:cstheme="minorHAnsi"/>
          <w:color w:val="auto"/>
          <w:sz w:val="22"/>
          <w:szCs w:val="22"/>
        </w:rPr>
        <w:t xml:space="preserve"> criteria appl</w:t>
      </w:r>
      <w:r w:rsidR="0019486D">
        <w:rPr>
          <w:rFonts w:asciiTheme="minorHAnsi" w:hAnsiTheme="minorHAnsi" w:cstheme="minorHAnsi"/>
          <w:color w:val="auto"/>
          <w:sz w:val="22"/>
          <w:szCs w:val="22"/>
        </w:rPr>
        <w:t>y</w:t>
      </w:r>
      <w:r w:rsidR="00730ECA">
        <w:rPr>
          <w:rFonts w:asciiTheme="minorHAnsi" w:hAnsiTheme="minorHAnsi" w:cstheme="minorHAnsi"/>
          <w:color w:val="auto"/>
          <w:sz w:val="22"/>
          <w:szCs w:val="22"/>
        </w:rPr>
        <w:t>,</w:t>
      </w:r>
      <w:r w:rsidR="0019486D">
        <w:rPr>
          <w:rFonts w:asciiTheme="minorHAnsi" w:hAnsiTheme="minorHAnsi" w:cstheme="minorHAnsi"/>
          <w:color w:val="auto"/>
          <w:sz w:val="22"/>
          <w:szCs w:val="22"/>
        </w:rPr>
        <w:t xml:space="preserve"> </w:t>
      </w:r>
      <w:r w:rsidR="00891269">
        <w:rPr>
          <w:rFonts w:asciiTheme="minorHAnsi" w:hAnsiTheme="minorHAnsi" w:cstheme="minorHAnsi"/>
          <w:color w:val="auto"/>
          <w:sz w:val="22"/>
          <w:szCs w:val="22"/>
        </w:rPr>
        <w:t xml:space="preserve">with </w:t>
      </w:r>
      <w:r w:rsidR="00730ECA">
        <w:rPr>
          <w:rFonts w:asciiTheme="minorHAnsi" w:hAnsiTheme="minorHAnsi" w:cstheme="minorHAnsi"/>
          <w:color w:val="auto"/>
          <w:sz w:val="22"/>
          <w:szCs w:val="22"/>
        </w:rPr>
        <w:t>the</w:t>
      </w:r>
      <w:r w:rsidR="00891269">
        <w:rPr>
          <w:rFonts w:asciiTheme="minorHAnsi" w:hAnsiTheme="minorHAnsi" w:cstheme="minorHAnsi"/>
          <w:color w:val="auto"/>
          <w:sz w:val="22"/>
          <w:szCs w:val="22"/>
        </w:rPr>
        <w:t xml:space="preserve"> aim of preventing them from becoming involved in criminality or continuing to be </w:t>
      </w:r>
      <w:r w:rsidR="0084194E">
        <w:rPr>
          <w:rFonts w:asciiTheme="minorHAnsi" w:hAnsiTheme="minorHAnsi" w:cstheme="minorHAnsi"/>
          <w:color w:val="auto"/>
          <w:sz w:val="22"/>
          <w:szCs w:val="22"/>
        </w:rPr>
        <w:t xml:space="preserve">involved in criminality </w:t>
      </w:r>
      <w:sdt>
        <w:sdtPr>
          <w:rPr>
            <w:rFonts w:asciiTheme="minorHAnsi" w:hAnsiTheme="minorHAnsi" w:cstheme="minorHAnsi"/>
            <w:color w:val="auto"/>
            <w:sz w:val="22"/>
            <w:szCs w:val="22"/>
          </w:rPr>
          <w:id w:val="578185193"/>
          <w:citation/>
        </w:sdtPr>
        <w:sdtContent>
          <w:r w:rsidR="003838EE">
            <w:rPr>
              <w:rFonts w:asciiTheme="minorHAnsi" w:hAnsiTheme="minorHAnsi" w:cstheme="minorHAnsi"/>
              <w:color w:val="auto"/>
              <w:sz w:val="22"/>
              <w:szCs w:val="22"/>
            </w:rPr>
            <w:fldChar w:fldCharType="begin"/>
          </w:r>
          <w:r w:rsidR="003838EE">
            <w:rPr>
              <w:rFonts w:asciiTheme="minorHAnsi" w:hAnsiTheme="minorHAnsi" w:cstheme="minorHAnsi"/>
              <w:color w:val="auto"/>
              <w:sz w:val="22"/>
              <w:szCs w:val="22"/>
            </w:rPr>
            <w:instrText xml:space="preserve"> CITATION Pow21 \l 2057 </w:instrText>
          </w:r>
          <w:r w:rsidR="003838EE">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(Powell, et al., 2021)</w:t>
          </w:r>
          <w:r w:rsidR="003838EE">
            <w:rPr>
              <w:rFonts w:asciiTheme="minorHAnsi" w:hAnsiTheme="minorHAnsi" w:cstheme="minorHAnsi"/>
              <w:color w:val="auto"/>
              <w:sz w:val="22"/>
              <w:szCs w:val="22"/>
            </w:rPr>
            <w:fldChar w:fldCharType="end"/>
          </w:r>
        </w:sdtContent>
      </w:sdt>
      <w:r w:rsidR="00CF179E">
        <w:rPr>
          <w:rFonts w:asciiTheme="minorHAnsi" w:hAnsiTheme="minorHAnsi" w:cstheme="minorHAnsi"/>
          <w:color w:val="auto"/>
          <w:sz w:val="22"/>
          <w:szCs w:val="22"/>
        </w:rPr>
        <w:t>. It is broadly split into t</w:t>
      </w:r>
      <w:r w:rsidR="00385CFA">
        <w:rPr>
          <w:rFonts w:asciiTheme="minorHAnsi" w:hAnsiTheme="minorHAnsi" w:cstheme="minorHAnsi"/>
          <w:color w:val="auto"/>
          <w:sz w:val="22"/>
          <w:szCs w:val="22"/>
        </w:rPr>
        <w:t>w</w:t>
      </w:r>
      <w:r w:rsidR="00CF179E">
        <w:rPr>
          <w:rFonts w:asciiTheme="minorHAnsi" w:hAnsiTheme="minorHAnsi" w:cstheme="minorHAnsi"/>
          <w:color w:val="auto"/>
          <w:sz w:val="22"/>
          <w:szCs w:val="22"/>
        </w:rPr>
        <w:t>o main areas, these are: diversion and prevention</w:t>
      </w:r>
      <w:r w:rsidR="0094600B">
        <w:rPr>
          <w:rFonts w:asciiTheme="minorHAnsi" w:hAnsiTheme="minorHAnsi" w:cstheme="minorHAnsi"/>
          <w:color w:val="auto"/>
          <w:sz w:val="22"/>
          <w:szCs w:val="22"/>
        </w:rPr>
        <w:t xml:space="preserve">. </w:t>
      </w:r>
      <w:r w:rsidR="00DF42D4">
        <w:rPr>
          <w:rFonts w:asciiTheme="minorHAnsi" w:hAnsiTheme="minorHAnsi" w:cstheme="minorHAnsi"/>
          <w:color w:val="auto"/>
          <w:sz w:val="22"/>
          <w:szCs w:val="22"/>
        </w:rPr>
        <w:t xml:space="preserve">Prevention addresses the </w:t>
      </w:r>
      <w:r w:rsidR="008A05E0">
        <w:rPr>
          <w:rFonts w:asciiTheme="minorHAnsi" w:hAnsiTheme="minorHAnsi" w:cstheme="minorHAnsi"/>
          <w:color w:val="auto"/>
          <w:sz w:val="22"/>
          <w:szCs w:val="22"/>
        </w:rPr>
        <w:t xml:space="preserve">detrimental factors at an early stage </w:t>
      </w:r>
      <w:r w:rsidR="00CF335D">
        <w:rPr>
          <w:rFonts w:asciiTheme="minorHAnsi" w:hAnsiTheme="minorHAnsi" w:cstheme="minorHAnsi"/>
          <w:color w:val="auto"/>
          <w:sz w:val="22"/>
          <w:szCs w:val="22"/>
        </w:rPr>
        <w:t>to</w:t>
      </w:r>
      <w:r w:rsidR="008A05E0">
        <w:rPr>
          <w:rFonts w:asciiTheme="minorHAnsi" w:hAnsiTheme="minorHAnsi" w:cstheme="minorHAnsi"/>
          <w:color w:val="auto"/>
          <w:sz w:val="22"/>
          <w:szCs w:val="22"/>
        </w:rPr>
        <w:t xml:space="preserve"> prevent the child </w:t>
      </w:r>
      <w:r w:rsidR="00183231">
        <w:rPr>
          <w:rFonts w:asciiTheme="minorHAnsi" w:hAnsiTheme="minorHAnsi" w:cstheme="minorHAnsi"/>
          <w:color w:val="auto"/>
          <w:sz w:val="22"/>
          <w:szCs w:val="22"/>
        </w:rPr>
        <w:t>from</w:t>
      </w:r>
      <w:r w:rsidR="009671C8">
        <w:rPr>
          <w:rFonts w:asciiTheme="minorHAnsi" w:hAnsiTheme="minorHAnsi" w:cstheme="minorHAnsi"/>
          <w:color w:val="auto"/>
          <w:sz w:val="22"/>
          <w:szCs w:val="22"/>
        </w:rPr>
        <w:t xml:space="preserve"> </w:t>
      </w:r>
      <w:r w:rsidR="00CF335D">
        <w:rPr>
          <w:rFonts w:asciiTheme="minorHAnsi" w:hAnsiTheme="minorHAnsi" w:cstheme="minorHAnsi"/>
          <w:color w:val="auto"/>
          <w:sz w:val="22"/>
          <w:szCs w:val="22"/>
        </w:rPr>
        <w:t>becoming involved in crime in the first place. Diversion is</w:t>
      </w:r>
      <w:r w:rsidR="00412F4C">
        <w:rPr>
          <w:rFonts w:asciiTheme="minorHAnsi" w:hAnsiTheme="minorHAnsi" w:cstheme="minorHAnsi"/>
          <w:color w:val="auto"/>
          <w:sz w:val="22"/>
          <w:szCs w:val="22"/>
        </w:rPr>
        <w:t xml:space="preserve"> </w:t>
      </w:r>
      <w:r w:rsidR="00C75F55">
        <w:rPr>
          <w:rFonts w:asciiTheme="minorHAnsi" w:hAnsiTheme="minorHAnsi" w:cstheme="minorHAnsi"/>
          <w:color w:val="auto"/>
          <w:sz w:val="22"/>
          <w:szCs w:val="22"/>
        </w:rPr>
        <w:t xml:space="preserve">used where a child has become involved in crime already </w:t>
      </w:r>
      <w:r w:rsidR="00962BA7">
        <w:rPr>
          <w:rFonts w:asciiTheme="minorHAnsi" w:hAnsiTheme="minorHAnsi" w:cstheme="minorHAnsi"/>
          <w:color w:val="auto"/>
          <w:sz w:val="22"/>
          <w:szCs w:val="22"/>
        </w:rPr>
        <w:t>to</w:t>
      </w:r>
      <w:r w:rsidR="00C75F55">
        <w:rPr>
          <w:rFonts w:asciiTheme="minorHAnsi" w:hAnsiTheme="minorHAnsi" w:cstheme="minorHAnsi"/>
          <w:color w:val="auto"/>
          <w:sz w:val="22"/>
          <w:szCs w:val="22"/>
        </w:rPr>
        <w:t xml:space="preserve"> intervene and address the </w:t>
      </w:r>
      <w:r w:rsidR="00D00B6C">
        <w:rPr>
          <w:rFonts w:asciiTheme="minorHAnsi" w:hAnsiTheme="minorHAnsi" w:cstheme="minorHAnsi"/>
          <w:color w:val="auto"/>
          <w:sz w:val="22"/>
          <w:szCs w:val="22"/>
        </w:rPr>
        <w:t xml:space="preserve">causes of their behaviour </w:t>
      </w:r>
      <w:sdt>
        <w:sdtPr>
          <w:rPr>
            <w:rFonts w:asciiTheme="minorHAnsi" w:hAnsiTheme="minorHAnsi" w:cstheme="minorHAnsi"/>
            <w:color w:val="auto"/>
            <w:sz w:val="22"/>
            <w:szCs w:val="22"/>
          </w:rPr>
          <w:id w:val="-236871719"/>
          <w:citation/>
        </w:sdtPr>
        <w:sdtContent>
          <w:r w:rsidR="00441A60">
            <w:rPr>
              <w:rFonts w:asciiTheme="minorHAnsi" w:hAnsiTheme="minorHAnsi" w:cstheme="minorHAnsi"/>
              <w:color w:val="auto"/>
              <w:sz w:val="22"/>
              <w:szCs w:val="22"/>
            </w:rPr>
            <w:fldChar w:fldCharType="begin"/>
          </w:r>
          <w:r w:rsidR="00441A60">
            <w:rPr>
              <w:rFonts w:asciiTheme="minorHAnsi" w:hAnsiTheme="minorHAnsi" w:cstheme="minorHAnsi"/>
              <w:color w:val="auto"/>
              <w:sz w:val="22"/>
              <w:szCs w:val="22"/>
            </w:rPr>
            <w:instrText xml:space="preserve"> CITATION Sus23 \l 2057 </w:instrText>
          </w:r>
          <w:r w:rsidR="00441A60">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(Hancock, 2023)</w:t>
          </w:r>
          <w:r w:rsidR="00441A60">
            <w:rPr>
              <w:rFonts w:asciiTheme="minorHAnsi" w:hAnsiTheme="minorHAnsi" w:cstheme="minorHAnsi"/>
              <w:color w:val="auto"/>
              <w:sz w:val="22"/>
              <w:szCs w:val="22"/>
            </w:rPr>
            <w:fldChar w:fldCharType="end"/>
          </w:r>
        </w:sdtContent>
      </w:sdt>
      <w:r w:rsidR="00441A60">
        <w:rPr>
          <w:rFonts w:asciiTheme="minorHAnsi" w:hAnsiTheme="minorHAnsi" w:cstheme="minorHAnsi"/>
          <w:color w:val="auto"/>
          <w:sz w:val="22"/>
          <w:szCs w:val="22"/>
        </w:rPr>
        <w:t xml:space="preserve">. </w:t>
      </w:r>
    </w:p>
    <w:p w14:paraId="415A9F71" w14:textId="77777777" w:rsidR="00F5333D" w:rsidRDefault="00F5333D" w:rsidP="008754E0">
      <w:pPr>
        <w:pStyle w:val="Default"/>
        <w:spacing w:line="480" w:lineRule="auto"/>
        <w:rPr>
          <w:rFonts w:asciiTheme="minorHAnsi" w:hAnsiTheme="minorHAnsi" w:cstheme="minorHAnsi"/>
          <w:color w:val="auto"/>
          <w:sz w:val="22"/>
          <w:szCs w:val="22"/>
        </w:rPr>
      </w:pPr>
    </w:p>
    <w:p w14:paraId="2CCAA0C0" w14:textId="15D1EC03" w:rsidR="00F5333D" w:rsidRDefault="00A32FD2"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Within the above definition, ‘Restorative Justice’</w:t>
      </w:r>
      <w:r w:rsidR="00F41D11">
        <w:rPr>
          <w:rFonts w:asciiTheme="minorHAnsi" w:hAnsiTheme="minorHAnsi" w:cstheme="minorHAnsi"/>
          <w:color w:val="auto"/>
          <w:sz w:val="22"/>
          <w:szCs w:val="22"/>
        </w:rPr>
        <w:t xml:space="preserve"> (RJ)</w:t>
      </w:r>
      <w:r>
        <w:rPr>
          <w:rFonts w:asciiTheme="minorHAnsi" w:hAnsiTheme="minorHAnsi" w:cstheme="minorHAnsi"/>
          <w:color w:val="auto"/>
          <w:sz w:val="22"/>
          <w:szCs w:val="22"/>
        </w:rPr>
        <w:t xml:space="preserve"> would </w:t>
      </w:r>
      <w:r w:rsidR="00C14C2B">
        <w:rPr>
          <w:rFonts w:asciiTheme="minorHAnsi" w:hAnsiTheme="minorHAnsi" w:cstheme="minorHAnsi"/>
          <w:color w:val="auto"/>
          <w:sz w:val="22"/>
          <w:szCs w:val="22"/>
        </w:rPr>
        <w:t>be classed as a form of diversion</w:t>
      </w:r>
      <w:r w:rsidR="00F611D3">
        <w:rPr>
          <w:rFonts w:asciiTheme="minorHAnsi" w:hAnsiTheme="minorHAnsi" w:cstheme="minorHAnsi"/>
          <w:color w:val="auto"/>
          <w:sz w:val="22"/>
          <w:szCs w:val="22"/>
        </w:rPr>
        <w:t xml:space="preserve">. One form of restorative justice is </w:t>
      </w:r>
      <w:r w:rsidR="007842F4">
        <w:rPr>
          <w:rFonts w:asciiTheme="minorHAnsi" w:hAnsiTheme="minorHAnsi" w:cstheme="minorHAnsi"/>
          <w:color w:val="auto"/>
          <w:sz w:val="22"/>
          <w:szCs w:val="22"/>
        </w:rPr>
        <w:t>known as Victim Offender Mediation</w:t>
      </w:r>
      <w:r w:rsidR="00195821">
        <w:rPr>
          <w:rFonts w:asciiTheme="minorHAnsi" w:hAnsiTheme="minorHAnsi" w:cstheme="minorHAnsi"/>
          <w:color w:val="auto"/>
          <w:sz w:val="22"/>
          <w:szCs w:val="22"/>
        </w:rPr>
        <w:t xml:space="preserve"> (VOM), is where a</w:t>
      </w:r>
      <w:r w:rsidR="00276C9A">
        <w:rPr>
          <w:rFonts w:asciiTheme="minorHAnsi" w:hAnsiTheme="minorHAnsi" w:cstheme="minorHAnsi"/>
          <w:color w:val="auto"/>
          <w:sz w:val="22"/>
          <w:szCs w:val="22"/>
        </w:rPr>
        <w:t>t least one</w:t>
      </w:r>
      <w:r w:rsidR="00195821">
        <w:rPr>
          <w:rFonts w:asciiTheme="minorHAnsi" w:hAnsiTheme="minorHAnsi" w:cstheme="minorHAnsi"/>
          <w:color w:val="auto"/>
          <w:sz w:val="22"/>
          <w:szCs w:val="22"/>
        </w:rPr>
        <w:t xml:space="preserve"> meeting between the offender, the victim and </w:t>
      </w:r>
      <w:r w:rsidR="00F41D11">
        <w:rPr>
          <w:rFonts w:asciiTheme="minorHAnsi" w:hAnsiTheme="minorHAnsi" w:cstheme="minorHAnsi"/>
          <w:color w:val="auto"/>
          <w:sz w:val="22"/>
          <w:szCs w:val="22"/>
        </w:rPr>
        <w:t xml:space="preserve">a mediator occurs, the aim being to humanise the harm caused by the offender and cause them to make amends for that harm. Another form of RJ </w:t>
      </w:r>
      <w:r w:rsidR="00F41D11">
        <w:rPr>
          <w:rFonts w:asciiTheme="minorHAnsi" w:hAnsiTheme="minorHAnsi" w:cstheme="minorHAnsi"/>
          <w:color w:val="auto"/>
          <w:sz w:val="22"/>
          <w:szCs w:val="22"/>
        </w:rPr>
        <w:lastRenderedPageBreak/>
        <w:t xml:space="preserve">would be </w:t>
      </w:r>
      <w:r w:rsidR="00CD1A08">
        <w:rPr>
          <w:rFonts w:asciiTheme="minorHAnsi" w:hAnsiTheme="minorHAnsi" w:cstheme="minorHAnsi"/>
          <w:color w:val="auto"/>
          <w:sz w:val="22"/>
          <w:szCs w:val="22"/>
        </w:rPr>
        <w:t>Family Group Conferences (FGC),</w:t>
      </w:r>
      <w:r w:rsidR="00EE4EB0">
        <w:rPr>
          <w:rFonts w:asciiTheme="minorHAnsi" w:hAnsiTheme="minorHAnsi" w:cstheme="minorHAnsi"/>
          <w:color w:val="auto"/>
          <w:sz w:val="22"/>
          <w:szCs w:val="22"/>
        </w:rPr>
        <w:t xml:space="preserve"> these are </w:t>
      </w:r>
      <w:r w:rsidR="002A7C47">
        <w:rPr>
          <w:rFonts w:asciiTheme="minorHAnsi" w:hAnsiTheme="minorHAnsi" w:cstheme="minorHAnsi"/>
          <w:color w:val="auto"/>
          <w:sz w:val="22"/>
          <w:szCs w:val="22"/>
        </w:rPr>
        <w:t>like</w:t>
      </w:r>
      <w:r w:rsidR="00EE4EB0">
        <w:rPr>
          <w:rFonts w:asciiTheme="minorHAnsi" w:hAnsiTheme="minorHAnsi" w:cstheme="minorHAnsi"/>
          <w:color w:val="auto"/>
          <w:sz w:val="22"/>
          <w:szCs w:val="22"/>
        </w:rPr>
        <w:t xml:space="preserve"> VOM’s but with the added inclusion of the </w:t>
      </w:r>
      <w:r w:rsidR="003E1D9C">
        <w:rPr>
          <w:rFonts w:asciiTheme="minorHAnsi" w:hAnsiTheme="minorHAnsi" w:cstheme="minorHAnsi"/>
          <w:color w:val="auto"/>
          <w:sz w:val="22"/>
          <w:szCs w:val="22"/>
        </w:rPr>
        <w:t xml:space="preserve">offender and </w:t>
      </w:r>
      <w:proofErr w:type="spellStart"/>
      <w:r w:rsidR="003E1D9C">
        <w:rPr>
          <w:rFonts w:asciiTheme="minorHAnsi" w:hAnsiTheme="minorHAnsi" w:cstheme="minorHAnsi"/>
          <w:color w:val="auto"/>
          <w:sz w:val="22"/>
          <w:szCs w:val="22"/>
        </w:rPr>
        <w:t>victims</w:t>
      </w:r>
      <w:proofErr w:type="spellEnd"/>
      <w:r w:rsidR="003E1D9C">
        <w:rPr>
          <w:rFonts w:asciiTheme="minorHAnsi" w:hAnsiTheme="minorHAnsi" w:cstheme="minorHAnsi"/>
          <w:color w:val="auto"/>
          <w:sz w:val="22"/>
          <w:szCs w:val="22"/>
        </w:rPr>
        <w:t xml:space="preserve"> families as well as the presence of other agencies</w:t>
      </w:r>
      <w:r w:rsidR="00B664A1">
        <w:rPr>
          <w:rFonts w:asciiTheme="minorHAnsi" w:hAnsiTheme="minorHAnsi" w:cstheme="minorHAnsi"/>
          <w:color w:val="auto"/>
          <w:sz w:val="22"/>
          <w:szCs w:val="22"/>
        </w:rPr>
        <w:t>, the aim of FGC is the same as the aim of a VOM</w:t>
      </w:r>
      <w:r w:rsidR="00B50FF2">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179739604"/>
          <w:citation/>
        </w:sdtPr>
        <w:sdtContent>
          <w:r w:rsidR="00142A07">
            <w:rPr>
              <w:rFonts w:asciiTheme="minorHAnsi" w:hAnsiTheme="minorHAnsi" w:cstheme="minorHAnsi"/>
              <w:color w:val="auto"/>
              <w:sz w:val="22"/>
              <w:szCs w:val="22"/>
            </w:rPr>
            <w:fldChar w:fldCharType="begin"/>
          </w:r>
          <w:r w:rsidR="00142A07">
            <w:rPr>
              <w:rFonts w:asciiTheme="minorHAnsi" w:hAnsiTheme="minorHAnsi" w:cstheme="minorHAnsi"/>
              <w:color w:val="auto"/>
              <w:sz w:val="22"/>
              <w:szCs w:val="22"/>
            </w:rPr>
            <w:instrText xml:space="preserve"> CITATION Adl16 \l 2057 </w:instrText>
          </w:r>
          <w:r w:rsidR="00142A07">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(Adler, et al., 2016)</w:t>
          </w:r>
          <w:r w:rsidR="00142A07">
            <w:rPr>
              <w:rFonts w:asciiTheme="minorHAnsi" w:hAnsiTheme="minorHAnsi" w:cstheme="minorHAnsi"/>
              <w:color w:val="auto"/>
              <w:sz w:val="22"/>
              <w:szCs w:val="22"/>
            </w:rPr>
            <w:fldChar w:fldCharType="end"/>
          </w:r>
        </w:sdtContent>
      </w:sdt>
      <w:r w:rsidR="00B664A1">
        <w:rPr>
          <w:rFonts w:asciiTheme="minorHAnsi" w:hAnsiTheme="minorHAnsi" w:cstheme="minorHAnsi"/>
          <w:color w:val="auto"/>
          <w:sz w:val="22"/>
          <w:szCs w:val="22"/>
        </w:rPr>
        <w:t xml:space="preserve">. </w:t>
      </w:r>
      <w:r w:rsidR="0012167B">
        <w:rPr>
          <w:rFonts w:asciiTheme="minorHAnsi" w:hAnsiTheme="minorHAnsi" w:cstheme="minorHAnsi"/>
          <w:color w:val="auto"/>
          <w:sz w:val="22"/>
          <w:szCs w:val="22"/>
        </w:rPr>
        <w:t>A</w:t>
      </w:r>
      <w:r w:rsidR="00827564">
        <w:rPr>
          <w:rFonts w:asciiTheme="minorHAnsi" w:hAnsiTheme="minorHAnsi" w:cstheme="minorHAnsi"/>
          <w:color w:val="auto"/>
          <w:sz w:val="22"/>
          <w:szCs w:val="22"/>
        </w:rPr>
        <w:t xml:space="preserve">n international study of these methods </w:t>
      </w:r>
      <w:r w:rsidR="002B5F05">
        <w:rPr>
          <w:rFonts w:asciiTheme="minorHAnsi" w:hAnsiTheme="minorHAnsi" w:cstheme="minorHAnsi"/>
          <w:color w:val="auto"/>
          <w:sz w:val="22"/>
          <w:szCs w:val="22"/>
        </w:rPr>
        <w:t xml:space="preserve">discovered their effectiveness may produce </w:t>
      </w:r>
      <w:r w:rsidR="00485655">
        <w:rPr>
          <w:rFonts w:asciiTheme="minorHAnsi" w:hAnsiTheme="minorHAnsi" w:cstheme="minorHAnsi"/>
          <w:color w:val="auto"/>
          <w:sz w:val="22"/>
          <w:szCs w:val="22"/>
        </w:rPr>
        <w:t xml:space="preserve">positive results at twice the rate </w:t>
      </w:r>
      <w:r w:rsidR="004F4844">
        <w:rPr>
          <w:rFonts w:asciiTheme="minorHAnsi" w:hAnsiTheme="minorHAnsi" w:cstheme="minorHAnsi"/>
          <w:color w:val="auto"/>
          <w:sz w:val="22"/>
          <w:szCs w:val="22"/>
        </w:rPr>
        <w:t xml:space="preserve">of </w:t>
      </w:r>
      <w:r w:rsidR="00485655">
        <w:rPr>
          <w:rFonts w:asciiTheme="minorHAnsi" w:hAnsiTheme="minorHAnsi" w:cstheme="minorHAnsi"/>
          <w:color w:val="auto"/>
          <w:sz w:val="22"/>
          <w:szCs w:val="22"/>
        </w:rPr>
        <w:t xml:space="preserve">other methods of </w:t>
      </w:r>
      <w:r w:rsidR="004F4844">
        <w:rPr>
          <w:rFonts w:asciiTheme="minorHAnsi" w:hAnsiTheme="minorHAnsi" w:cstheme="minorHAnsi"/>
          <w:color w:val="auto"/>
          <w:sz w:val="22"/>
          <w:szCs w:val="22"/>
        </w:rPr>
        <w:t xml:space="preserve">early intervention </w:t>
      </w:r>
      <w:sdt>
        <w:sdtPr>
          <w:rPr>
            <w:rFonts w:asciiTheme="minorHAnsi" w:hAnsiTheme="minorHAnsi" w:cstheme="minorHAnsi"/>
            <w:color w:val="auto"/>
            <w:sz w:val="22"/>
            <w:szCs w:val="22"/>
          </w:rPr>
          <w:id w:val="-1788265585"/>
          <w:citation/>
        </w:sdtPr>
        <w:sdtContent>
          <w:r w:rsidR="00C94D6D">
            <w:rPr>
              <w:rFonts w:asciiTheme="minorHAnsi" w:hAnsiTheme="minorHAnsi" w:cstheme="minorHAnsi"/>
              <w:color w:val="auto"/>
              <w:sz w:val="22"/>
              <w:szCs w:val="22"/>
            </w:rPr>
            <w:fldChar w:fldCharType="begin"/>
          </w:r>
          <w:r w:rsidR="00C94D6D">
            <w:rPr>
              <w:rFonts w:asciiTheme="minorHAnsi" w:hAnsiTheme="minorHAnsi" w:cstheme="minorHAnsi"/>
              <w:color w:val="auto"/>
              <w:sz w:val="22"/>
              <w:szCs w:val="22"/>
            </w:rPr>
            <w:instrText xml:space="preserve"> CITATION Mar09 \l 2057 </w:instrText>
          </w:r>
          <w:r w:rsidR="00C94D6D">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(Lipsey, 2009)</w:t>
          </w:r>
          <w:r w:rsidR="00C94D6D">
            <w:rPr>
              <w:rFonts w:asciiTheme="minorHAnsi" w:hAnsiTheme="minorHAnsi" w:cstheme="minorHAnsi"/>
              <w:color w:val="auto"/>
              <w:sz w:val="22"/>
              <w:szCs w:val="22"/>
            </w:rPr>
            <w:fldChar w:fldCharType="end"/>
          </w:r>
        </w:sdtContent>
      </w:sdt>
      <w:r w:rsidR="00C4383C">
        <w:rPr>
          <w:rFonts w:asciiTheme="minorHAnsi" w:hAnsiTheme="minorHAnsi" w:cstheme="minorHAnsi"/>
          <w:color w:val="auto"/>
          <w:sz w:val="22"/>
          <w:szCs w:val="22"/>
        </w:rPr>
        <w:t xml:space="preserve">. </w:t>
      </w:r>
    </w:p>
    <w:p w14:paraId="3FA66D73" w14:textId="77777777" w:rsidR="00C4383C" w:rsidRDefault="00C4383C" w:rsidP="008754E0">
      <w:pPr>
        <w:pStyle w:val="Default"/>
        <w:spacing w:line="480" w:lineRule="auto"/>
        <w:rPr>
          <w:rFonts w:asciiTheme="minorHAnsi" w:hAnsiTheme="minorHAnsi" w:cstheme="minorHAnsi"/>
          <w:color w:val="auto"/>
          <w:sz w:val="22"/>
          <w:szCs w:val="22"/>
        </w:rPr>
      </w:pPr>
    </w:p>
    <w:p w14:paraId="0137CCC8" w14:textId="32577EFA" w:rsidR="00DB2446" w:rsidRDefault="00DA26D1"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Mentoring can also be </w:t>
      </w:r>
      <w:r w:rsidR="00F33075">
        <w:rPr>
          <w:rFonts w:asciiTheme="minorHAnsi" w:hAnsiTheme="minorHAnsi" w:cstheme="minorHAnsi"/>
          <w:color w:val="auto"/>
          <w:sz w:val="22"/>
          <w:szCs w:val="22"/>
        </w:rPr>
        <w:t>a form of early intervention</w:t>
      </w:r>
      <w:r w:rsidR="009E22FD">
        <w:rPr>
          <w:rFonts w:asciiTheme="minorHAnsi" w:hAnsiTheme="minorHAnsi" w:cstheme="minorHAnsi"/>
          <w:color w:val="auto"/>
          <w:sz w:val="22"/>
          <w:szCs w:val="22"/>
        </w:rPr>
        <w:t>, again coming under the diversion category.</w:t>
      </w:r>
      <w:r w:rsidR="00F33075">
        <w:rPr>
          <w:rFonts w:asciiTheme="minorHAnsi" w:hAnsiTheme="minorHAnsi" w:cstheme="minorHAnsi"/>
          <w:color w:val="auto"/>
          <w:sz w:val="22"/>
          <w:szCs w:val="22"/>
        </w:rPr>
        <w:t xml:space="preserve"> In this context the </w:t>
      </w:r>
      <w:r w:rsidR="008222E6">
        <w:rPr>
          <w:rFonts w:asciiTheme="minorHAnsi" w:hAnsiTheme="minorHAnsi" w:cstheme="minorHAnsi"/>
          <w:color w:val="auto"/>
          <w:sz w:val="22"/>
          <w:szCs w:val="22"/>
        </w:rPr>
        <w:t xml:space="preserve">young person would be paired with </w:t>
      </w:r>
      <w:r w:rsidR="002109B2">
        <w:rPr>
          <w:rFonts w:asciiTheme="minorHAnsi" w:hAnsiTheme="minorHAnsi" w:cstheme="minorHAnsi"/>
          <w:color w:val="auto"/>
          <w:sz w:val="22"/>
          <w:szCs w:val="22"/>
        </w:rPr>
        <w:t xml:space="preserve">a </w:t>
      </w:r>
      <w:r w:rsidR="00214460">
        <w:rPr>
          <w:rFonts w:asciiTheme="minorHAnsi" w:hAnsiTheme="minorHAnsi" w:cstheme="minorHAnsi"/>
          <w:color w:val="auto"/>
          <w:sz w:val="22"/>
          <w:szCs w:val="22"/>
        </w:rPr>
        <w:t xml:space="preserve">person who supports </w:t>
      </w:r>
      <w:r w:rsidR="00F311DA">
        <w:rPr>
          <w:rFonts w:asciiTheme="minorHAnsi" w:hAnsiTheme="minorHAnsi" w:cstheme="minorHAnsi"/>
          <w:color w:val="auto"/>
          <w:sz w:val="22"/>
          <w:szCs w:val="22"/>
        </w:rPr>
        <w:t>them and is a positive influence</w:t>
      </w:r>
      <w:r w:rsidR="002109B2">
        <w:rPr>
          <w:rFonts w:asciiTheme="minorHAnsi" w:hAnsiTheme="minorHAnsi" w:cstheme="minorHAnsi"/>
          <w:color w:val="auto"/>
          <w:sz w:val="22"/>
          <w:szCs w:val="22"/>
        </w:rPr>
        <w:t xml:space="preserve">, perhaps someone that they feel an affiliation to </w:t>
      </w:r>
      <w:r w:rsidR="00F12B34">
        <w:rPr>
          <w:rFonts w:asciiTheme="minorHAnsi" w:hAnsiTheme="minorHAnsi" w:cstheme="minorHAnsi"/>
          <w:color w:val="auto"/>
          <w:sz w:val="22"/>
          <w:szCs w:val="22"/>
        </w:rPr>
        <w:t xml:space="preserve">and can form some sort of emotional bond with. </w:t>
      </w:r>
      <w:r w:rsidR="000D4365">
        <w:rPr>
          <w:rFonts w:asciiTheme="minorHAnsi" w:hAnsiTheme="minorHAnsi" w:cstheme="minorHAnsi"/>
          <w:color w:val="auto"/>
          <w:sz w:val="22"/>
          <w:szCs w:val="22"/>
        </w:rPr>
        <w:t>The person acting as the mentor would provide support to the m</w:t>
      </w:r>
      <w:r w:rsidR="000B179C">
        <w:rPr>
          <w:rFonts w:asciiTheme="minorHAnsi" w:hAnsiTheme="minorHAnsi" w:cstheme="minorHAnsi"/>
          <w:color w:val="auto"/>
          <w:sz w:val="22"/>
          <w:szCs w:val="22"/>
        </w:rPr>
        <w:t>entee that they may lack due to their individual factors</w:t>
      </w:r>
      <w:r w:rsidR="00214460">
        <w:rPr>
          <w:rFonts w:asciiTheme="minorHAnsi" w:hAnsiTheme="minorHAnsi" w:cstheme="minorHAnsi"/>
          <w:color w:val="auto"/>
          <w:sz w:val="22"/>
          <w:szCs w:val="22"/>
        </w:rPr>
        <w:t>, for example the lack of a positive role model</w:t>
      </w:r>
      <w:r w:rsidR="00F311DA">
        <w:rPr>
          <w:rFonts w:asciiTheme="minorHAnsi" w:hAnsiTheme="minorHAnsi" w:cstheme="minorHAnsi"/>
          <w:color w:val="auto"/>
          <w:sz w:val="22"/>
          <w:szCs w:val="22"/>
        </w:rPr>
        <w:t>.</w:t>
      </w:r>
      <w:r w:rsidR="00426EFC">
        <w:rPr>
          <w:rFonts w:asciiTheme="minorHAnsi" w:hAnsiTheme="minorHAnsi" w:cstheme="minorHAnsi"/>
          <w:color w:val="auto"/>
          <w:sz w:val="22"/>
          <w:szCs w:val="22"/>
        </w:rPr>
        <w:t xml:space="preserve"> </w:t>
      </w:r>
      <w:r w:rsidR="00F12B34">
        <w:rPr>
          <w:rFonts w:asciiTheme="minorHAnsi" w:hAnsiTheme="minorHAnsi" w:cstheme="minorHAnsi"/>
          <w:color w:val="auto"/>
          <w:sz w:val="22"/>
          <w:szCs w:val="22"/>
        </w:rPr>
        <w:t xml:space="preserve">This works in the sense that </w:t>
      </w:r>
      <w:r w:rsidR="00D618F2">
        <w:rPr>
          <w:rFonts w:asciiTheme="minorHAnsi" w:hAnsiTheme="minorHAnsi" w:cstheme="minorHAnsi"/>
          <w:color w:val="auto"/>
          <w:sz w:val="22"/>
          <w:szCs w:val="22"/>
        </w:rPr>
        <w:t xml:space="preserve">the </w:t>
      </w:r>
      <w:r w:rsidR="00F311DA">
        <w:rPr>
          <w:rFonts w:asciiTheme="minorHAnsi" w:hAnsiTheme="minorHAnsi" w:cstheme="minorHAnsi"/>
          <w:color w:val="auto"/>
          <w:sz w:val="22"/>
          <w:szCs w:val="22"/>
        </w:rPr>
        <w:t xml:space="preserve">mentee may </w:t>
      </w:r>
      <w:r w:rsidR="008414E0">
        <w:rPr>
          <w:rFonts w:asciiTheme="minorHAnsi" w:hAnsiTheme="minorHAnsi" w:cstheme="minorHAnsi"/>
          <w:color w:val="auto"/>
          <w:sz w:val="22"/>
          <w:szCs w:val="22"/>
        </w:rPr>
        <w:t xml:space="preserve">reconsider re-offending </w:t>
      </w:r>
      <w:r w:rsidR="001B16ED">
        <w:rPr>
          <w:rFonts w:asciiTheme="minorHAnsi" w:hAnsiTheme="minorHAnsi" w:cstheme="minorHAnsi"/>
          <w:color w:val="auto"/>
          <w:sz w:val="22"/>
          <w:szCs w:val="22"/>
        </w:rPr>
        <w:t>since</w:t>
      </w:r>
      <w:r w:rsidR="00EB1A98">
        <w:rPr>
          <w:rFonts w:asciiTheme="minorHAnsi" w:hAnsiTheme="minorHAnsi" w:cstheme="minorHAnsi"/>
          <w:color w:val="auto"/>
          <w:sz w:val="22"/>
          <w:szCs w:val="22"/>
        </w:rPr>
        <w:t xml:space="preserve"> doing so may cause them to lose the approval or even the </w:t>
      </w:r>
      <w:r w:rsidR="00B10EE1">
        <w:rPr>
          <w:rFonts w:asciiTheme="minorHAnsi" w:hAnsiTheme="minorHAnsi" w:cstheme="minorHAnsi"/>
          <w:color w:val="auto"/>
          <w:sz w:val="22"/>
          <w:szCs w:val="22"/>
        </w:rPr>
        <w:t>services of the mentor</w:t>
      </w:r>
      <w:r w:rsidR="00C1687A">
        <w:rPr>
          <w:rFonts w:asciiTheme="minorHAnsi" w:hAnsiTheme="minorHAnsi" w:cstheme="minorHAnsi"/>
          <w:color w:val="auto"/>
          <w:sz w:val="22"/>
          <w:szCs w:val="22"/>
        </w:rPr>
        <w:t xml:space="preserve">. </w:t>
      </w:r>
      <w:r w:rsidR="001B16ED">
        <w:rPr>
          <w:rFonts w:asciiTheme="minorHAnsi" w:hAnsiTheme="minorHAnsi" w:cstheme="minorHAnsi"/>
          <w:color w:val="auto"/>
          <w:sz w:val="22"/>
          <w:szCs w:val="22"/>
        </w:rPr>
        <w:t>The mentee/mentor relation</w:t>
      </w:r>
      <w:r w:rsidR="00F41A27">
        <w:rPr>
          <w:rFonts w:asciiTheme="minorHAnsi" w:hAnsiTheme="minorHAnsi" w:cstheme="minorHAnsi"/>
          <w:color w:val="auto"/>
          <w:sz w:val="22"/>
          <w:szCs w:val="22"/>
        </w:rPr>
        <w:t xml:space="preserve">ship also fills time that might otherwise be spent </w:t>
      </w:r>
      <w:r w:rsidR="00FE60E6">
        <w:rPr>
          <w:rFonts w:asciiTheme="minorHAnsi" w:hAnsiTheme="minorHAnsi" w:cstheme="minorHAnsi"/>
          <w:color w:val="auto"/>
          <w:sz w:val="22"/>
          <w:szCs w:val="22"/>
        </w:rPr>
        <w:t xml:space="preserve">involved in criminality </w:t>
      </w:r>
      <w:sdt>
        <w:sdtPr>
          <w:rPr>
            <w:rFonts w:asciiTheme="minorHAnsi" w:hAnsiTheme="minorHAnsi" w:cstheme="minorHAnsi"/>
            <w:color w:val="auto"/>
            <w:sz w:val="22"/>
            <w:szCs w:val="22"/>
          </w:rPr>
          <w:id w:val="734356493"/>
          <w:citation/>
        </w:sdtPr>
        <w:sdtContent>
          <w:r w:rsidR="00FE60E6">
            <w:rPr>
              <w:rFonts w:asciiTheme="minorHAnsi" w:hAnsiTheme="minorHAnsi" w:cstheme="minorHAnsi"/>
              <w:color w:val="auto"/>
              <w:sz w:val="22"/>
              <w:szCs w:val="22"/>
            </w:rPr>
            <w:fldChar w:fldCharType="begin"/>
          </w:r>
          <w:r w:rsidR="00FE60E6">
            <w:rPr>
              <w:rFonts w:asciiTheme="minorHAnsi" w:hAnsiTheme="minorHAnsi" w:cstheme="minorHAnsi"/>
              <w:color w:val="auto"/>
              <w:sz w:val="22"/>
              <w:szCs w:val="22"/>
            </w:rPr>
            <w:instrText xml:space="preserve"> CITATION Bra14 \l 2057 </w:instrText>
          </w:r>
          <w:r w:rsidR="00FE60E6">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(Welsh &amp; Farrington, 2014)</w:t>
          </w:r>
          <w:r w:rsidR="00FE60E6">
            <w:rPr>
              <w:rFonts w:asciiTheme="minorHAnsi" w:hAnsiTheme="minorHAnsi" w:cstheme="minorHAnsi"/>
              <w:color w:val="auto"/>
              <w:sz w:val="22"/>
              <w:szCs w:val="22"/>
            </w:rPr>
            <w:fldChar w:fldCharType="end"/>
          </w:r>
        </w:sdtContent>
      </w:sdt>
      <w:r w:rsidR="00155FDD">
        <w:rPr>
          <w:rFonts w:asciiTheme="minorHAnsi" w:hAnsiTheme="minorHAnsi" w:cstheme="minorHAnsi"/>
          <w:color w:val="auto"/>
          <w:sz w:val="22"/>
          <w:szCs w:val="22"/>
        </w:rPr>
        <w:t xml:space="preserve">. </w:t>
      </w:r>
      <w:r w:rsidR="00A14A65">
        <w:rPr>
          <w:rFonts w:asciiTheme="minorHAnsi" w:hAnsiTheme="minorHAnsi" w:cstheme="minorHAnsi"/>
          <w:color w:val="auto"/>
          <w:sz w:val="22"/>
          <w:szCs w:val="22"/>
        </w:rPr>
        <w:t xml:space="preserve">The extent to which mentoring is effective </w:t>
      </w:r>
      <w:r w:rsidR="004D7E22">
        <w:rPr>
          <w:rFonts w:asciiTheme="minorHAnsi" w:hAnsiTheme="minorHAnsi" w:cstheme="minorHAnsi"/>
          <w:color w:val="auto"/>
          <w:sz w:val="22"/>
          <w:szCs w:val="22"/>
        </w:rPr>
        <w:t>is a reported reduced recidivism rate of</w:t>
      </w:r>
      <w:r w:rsidR="009C07D3">
        <w:rPr>
          <w:rFonts w:asciiTheme="minorHAnsi" w:hAnsiTheme="minorHAnsi" w:cstheme="minorHAnsi"/>
          <w:color w:val="auto"/>
          <w:sz w:val="22"/>
          <w:szCs w:val="22"/>
        </w:rPr>
        <w:t xml:space="preserve"> up to 21%, although </w:t>
      </w:r>
      <w:r w:rsidR="006362E7">
        <w:rPr>
          <w:rFonts w:asciiTheme="minorHAnsi" w:hAnsiTheme="minorHAnsi" w:cstheme="minorHAnsi"/>
          <w:color w:val="auto"/>
          <w:sz w:val="22"/>
          <w:szCs w:val="22"/>
        </w:rPr>
        <w:t xml:space="preserve">there is evidence to suggest that the </w:t>
      </w:r>
      <w:r w:rsidR="00845EA3">
        <w:rPr>
          <w:rFonts w:asciiTheme="minorHAnsi" w:hAnsiTheme="minorHAnsi" w:cstheme="minorHAnsi"/>
          <w:color w:val="auto"/>
          <w:sz w:val="22"/>
          <w:szCs w:val="22"/>
        </w:rPr>
        <w:t xml:space="preserve">results do not persist past the end of the period of intervention </w:t>
      </w:r>
      <w:sdt>
        <w:sdtPr>
          <w:rPr>
            <w:rFonts w:asciiTheme="minorHAnsi" w:hAnsiTheme="minorHAnsi" w:cstheme="minorHAnsi"/>
            <w:color w:val="auto"/>
            <w:sz w:val="22"/>
            <w:szCs w:val="22"/>
          </w:rPr>
          <w:id w:val="-819577871"/>
          <w:citation/>
        </w:sdtPr>
        <w:sdtContent>
          <w:r w:rsidR="00876B70">
            <w:rPr>
              <w:rFonts w:asciiTheme="minorHAnsi" w:hAnsiTheme="minorHAnsi" w:cstheme="minorHAnsi"/>
              <w:color w:val="auto"/>
              <w:sz w:val="22"/>
              <w:szCs w:val="22"/>
            </w:rPr>
            <w:fldChar w:fldCharType="begin"/>
          </w:r>
          <w:r w:rsidR="00876B70">
            <w:rPr>
              <w:rFonts w:asciiTheme="minorHAnsi" w:hAnsiTheme="minorHAnsi" w:cstheme="minorHAnsi"/>
              <w:color w:val="auto"/>
              <w:sz w:val="22"/>
              <w:szCs w:val="22"/>
            </w:rPr>
            <w:instrText xml:space="preserve"> CITATION OCo15 \l 2057 </w:instrText>
          </w:r>
          <w:r w:rsidR="00876B70">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(O'Connor &amp; Waddell, 2015)</w:t>
          </w:r>
          <w:r w:rsidR="00876B70">
            <w:rPr>
              <w:rFonts w:asciiTheme="minorHAnsi" w:hAnsiTheme="minorHAnsi" w:cstheme="minorHAnsi"/>
              <w:color w:val="auto"/>
              <w:sz w:val="22"/>
              <w:szCs w:val="22"/>
            </w:rPr>
            <w:fldChar w:fldCharType="end"/>
          </w:r>
        </w:sdtContent>
      </w:sdt>
      <w:r w:rsidR="00876B70">
        <w:rPr>
          <w:rFonts w:asciiTheme="minorHAnsi" w:hAnsiTheme="minorHAnsi" w:cstheme="minorHAnsi"/>
          <w:color w:val="auto"/>
          <w:sz w:val="22"/>
          <w:szCs w:val="22"/>
        </w:rPr>
        <w:t xml:space="preserve">. </w:t>
      </w:r>
    </w:p>
    <w:p w14:paraId="5CD71723" w14:textId="77777777" w:rsidR="009E22FD" w:rsidRDefault="009E22FD" w:rsidP="008754E0">
      <w:pPr>
        <w:pStyle w:val="Default"/>
        <w:spacing w:line="480" w:lineRule="auto"/>
        <w:rPr>
          <w:rFonts w:asciiTheme="minorHAnsi" w:hAnsiTheme="minorHAnsi" w:cstheme="minorHAnsi"/>
          <w:color w:val="auto"/>
          <w:sz w:val="22"/>
          <w:szCs w:val="22"/>
        </w:rPr>
      </w:pPr>
    </w:p>
    <w:p w14:paraId="01EE242C" w14:textId="1593562C" w:rsidR="00250D13" w:rsidRDefault="00250D13"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Cognitive Behavioural </w:t>
      </w:r>
      <w:r w:rsidR="00583AE1">
        <w:rPr>
          <w:rFonts w:asciiTheme="minorHAnsi" w:hAnsiTheme="minorHAnsi" w:cstheme="minorHAnsi"/>
          <w:color w:val="auto"/>
          <w:sz w:val="22"/>
          <w:szCs w:val="22"/>
        </w:rPr>
        <w:t xml:space="preserve">Therapy (CBT) is a method of early intervention that can fall into either </w:t>
      </w:r>
      <w:r w:rsidR="000C4AC1">
        <w:rPr>
          <w:rFonts w:asciiTheme="minorHAnsi" w:hAnsiTheme="minorHAnsi" w:cstheme="minorHAnsi"/>
          <w:color w:val="auto"/>
          <w:sz w:val="22"/>
          <w:szCs w:val="22"/>
        </w:rPr>
        <w:t xml:space="preserve">the prevention or diversion category. CBT is a guided </w:t>
      </w:r>
      <w:r w:rsidR="00E6115D">
        <w:rPr>
          <w:rFonts w:asciiTheme="minorHAnsi" w:hAnsiTheme="minorHAnsi" w:cstheme="minorHAnsi"/>
          <w:color w:val="auto"/>
          <w:sz w:val="22"/>
          <w:szCs w:val="22"/>
        </w:rPr>
        <w:t>talking therapy</w:t>
      </w:r>
      <w:r w:rsidR="00DB0C7F">
        <w:rPr>
          <w:rFonts w:asciiTheme="minorHAnsi" w:hAnsiTheme="minorHAnsi" w:cstheme="minorHAnsi"/>
          <w:color w:val="auto"/>
          <w:sz w:val="22"/>
          <w:szCs w:val="22"/>
        </w:rPr>
        <w:t xml:space="preserve">, it </w:t>
      </w:r>
      <w:r w:rsidR="00356684">
        <w:rPr>
          <w:rFonts w:asciiTheme="minorHAnsi" w:hAnsiTheme="minorHAnsi" w:cstheme="minorHAnsi"/>
          <w:color w:val="auto"/>
          <w:sz w:val="22"/>
          <w:szCs w:val="22"/>
        </w:rPr>
        <w:t>aims to alter the way the subject thinks about a situation and as such alter the</w:t>
      </w:r>
      <w:r w:rsidR="002555BB">
        <w:rPr>
          <w:rFonts w:asciiTheme="minorHAnsi" w:hAnsiTheme="minorHAnsi" w:cstheme="minorHAnsi"/>
          <w:color w:val="auto"/>
          <w:sz w:val="22"/>
          <w:szCs w:val="22"/>
        </w:rPr>
        <w:t xml:space="preserve">ir response to </w:t>
      </w:r>
      <w:r w:rsidR="008B4791">
        <w:rPr>
          <w:rFonts w:asciiTheme="minorHAnsi" w:hAnsiTheme="minorHAnsi" w:cstheme="minorHAnsi"/>
          <w:color w:val="auto"/>
          <w:sz w:val="22"/>
          <w:szCs w:val="22"/>
        </w:rPr>
        <w:t>situations. CBT is commonly used to treat depression and anxiety, however it is also effective against anger management</w:t>
      </w:r>
      <w:r w:rsidR="001F17E5">
        <w:rPr>
          <w:rFonts w:asciiTheme="minorHAnsi" w:hAnsiTheme="minorHAnsi" w:cstheme="minorHAnsi"/>
          <w:color w:val="auto"/>
          <w:sz w:val="22"/>
          <w:szCs w:val="22"/>
        </w:rPr>
        <w:t xml:space="preserve"> and drug and alcohol problems</w:t>
      </w:r>
      <w:r w:rsidR="0028181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068774173"/>
          <w:citation/>
        </w:sdtPr>
        <w:sdtContent>
          <w:r w:rsidR="00281811">
            <w:rPr>
              <w:rFonts w:asciiTheme="minorHAnsi" w:hAnsiTheme="minorHAnsi" w:cstheme="minorHAnsi"/>
              <w:color w:val="auto"/>
              <w:sz w:val="22"/>
              <w:szCs w:val="22"/>
            </w:rPr>
            <w:fldChar w:fldCharType="begin"/>
          </w:r>
          <w:r w:rsidR="00281811">
            <w:rPr>
              <w:rFonts w:asciiTheme="minorHAnsi" w:hAnsiTheme="minorHAnsi" w:cstheme="minorHAnsi"/>
              <w:color w:val="auto"/>
              <w:sz w:val="22"/>
              <w:szCs w:val="22"/>
            </w:rPr>
            <w:instrText xml:space="preserve"> CITATION Min211 \l 2057 </w:instrText>
          </w:r>
          <w:r w:rsidR="00281811">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(Mind, 2021)</w:t>
          </w:r>
          <w:r w:rsidR="00281811">
            <w:rPr>
              <w:rFonts w:asciiTheme="minorHAnsi" w:hAnsiTheme="minorHAnsi" w:cstheme="minorHAnsi"/>
              <w:color w:val="auto"/>
              <w:sz w:val="22"/>
              <w:szCs w:val="22"/>
            </w:rPr>
            <w:fldChar w:fldCharType="end"/>
          </w:r>
        </w:sdtContent>
      </w:sdt>
      <w:r w:rsidR="002A6536">
        <w:rPr>
          <w:rFonts w:asciiTheme="minorHAnsi" w:hAnsiTheme="minorHAnsi" w:cstheme="minorHAnsi"/>
          <w:color w:val="auto"/>
          <w:sz w:val="22"/>
          <w:szCs w:val="22"/>
        </w:rPr>
        <w:t xml:space="preserve">, </w:t>
      </w:r>
      <w:r w:rsidR="00E270F5">
        <w:rPr>
          <w:rFonts w:asciiTheme="minorHAnsi" w:hAnsiTheme="minorHAnsi" w:cstheme="minorHAnsi"/>
          <w:color w:val="auto"/>
          <w:sz w:val="22"/>
          <w:szCs w:val="22"/>
        </w:rPr>
        <w:t>both of which feature in the factors that cause offending behaviour.</w:t>
      </w:r>
      <w:r w:rsidR="00281811">
        <w:rPr>
          <w:rFonts w:asciiTheme="minorHAnsi" w:hAnsiTheme="minorHAnsi" w:cstheme="minorHAnsi"/>
          <w:color w:val="auto"/>
          <w:sz w:val="22"/>
          <w:szCs w:val="22"/>
        </w:rPr>
        <w:t xml:space="preserve"> </w:t>
      </w:r>
      <w:r w:rsidR="00A72CF5">
        <w:rPr>
          <w:rFonts w:asciiTheme="minorHAnsi" w:hAnsiTheme="minorHAnsi" w:cstheme="minorHAnsi"/>
          <w:color w:val="auto"/>
          <w:sz w:val="22"/>
          <w:szCs w:val="22"/>
        </w:rPr>
        <w:t>Analysis of studies i</w:t>
      </w:r>
      <w:r w:rsidR="00BF3760">
        <w:rPr>
          <w:rFonts w:asciiTheme="minorHAnsi" w:hAnsiTheme="minorHAnsi" w:cstheme="minorHAnsi"/>
          <w:color w:val="auto"/>
          <w:sz w:val="22"/>
          <w:szCs w:val="22"/>
        </w:rPr>
        <w:t>nto the effectiveness of CBT</w:t>
      </w:r>
      <w:r w:rsidR="00DB382E">
        <w:rPr>
          <w:rFonts w:asciiTheme="minorHAnsi" w:hAnsiTheme="minorHAnsi" w:cstheme="minorHAnsi"/>
          <w:color w:val="auto"/>
          <w:sz w:val="22"/>
          <w:szCs w:val="22"/>
        </w:rPr>
        <w:t xml:space="preserve"> on crime reduction</w:t>
      </w:r>
      <w:r w:rsidR="00BF3760">
        <w:rPr>
          <w:rFonts w:asciiTheme="minorHAnsi" w:hAnsiTheme="minorHAnsi" w:cstheme="minorHAnsi"/>
          <w:color w:val="auto"/>
          <w:sz w:val="22"/>
          <w:szCs w:val="22"/>
        </w:rPr>
        <w:t xml:space="preserve"> have shown </w:t>
      </w:r>
      <w:r w:rsidR="00505882">
        <w:rPr>
          <w:rFonts w:asciiTheme="minorHAnsi" w:hAnsiTheme="minorHAnsi" w:cstheme="minorHAnsi"/>
          <w:color w:val="auto"/>
          <w:sz w:val="22"/>
          <w:szCs w:val="22"/>
        </w:rPr>
        <w:t>significant rates of reduction between 25</w:t>
      </w:r>
      <w:r w:rsidR="008D46CB">
        <w:rPr>
          <w:rFonts w:asciiTheme="minorHAnsi" w:hAnsiTheme="minorHAnsi" w:cstheme="minorHAnsi"/>
          <w:color w:val="auto"/>
          <w:sz w:val="22"/>
          <w:szCs w:val="22"/>
        </w:rPr>
        <w:t>% and 28%</w:t>
      </w:r>
      <w:r w:rsidR="007A13C1" w:rsidRPr="007A13C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672908281"/>
          <w:citation/>
        </w:sdtPr>
        <w:sdtContent>
          <w:r w:rsidR="007A13C1">
            <w:rPr>
              <w:rFonts w:asciiTheme="minorHAnsi" w:hAnsiTheme="minorHAnsi" w:cstheme="minorHAnsi"/>
              <w:color w:val="auto"/>
              <w:sz w:val="22"/>
              <w:szCs w:val="22"/>
            </w:rPr>
            <w:fldChar w:fldCharType="begin"/>
          </w:r>
          <w:r w:rsidR="007A13C1">
            <w:rPr>
              <w:rFonts w:asciiTheme="minorHAnsi" w:hAnsiTheme="minorHAnsi" w:cstheme="minorHAnsi"/>
              <w:color w:val="auto"/>
              <w:sz w:val="22"/>
              <w:szCs w:val="22"/>
            </w:rPr>
            <w:instrText xml:space="preserve"> CITATION The181 \l 2057 </w:instrText>
          </w:r>
          <w:r w:rsidR="007A13C1">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(The College of Policing, 2018)</w:t>
          </w:r>
          <w:r w:rsidR="007A13C1">
            <w:rPr>
              <w:rFonts w:asciiTheme="minorHAnsi" w:hAnsiTheme="minorHAnsi" w:cstheme="minorHAnsi"/>
              <w:color w:val="auto"/>
              <w:sz w:val="22"/>
              <w:szCs w:val="22"/>
            </w:rPr>
            <w:fldChar w:fldCharType="end"/>
          </w:r>
        </w:sdtContent>
      </w:sdt>
      <w:r w:rsidR="000F0BBC">
        <w:rPr>
          <w:rFonts w:asciiTheme="minorHAnsi" w:hAnsiTheme="minorHAnsi" w:cstheme="minorHAnsi"/>
          <w:color w:val="auto"/>
          <w:sz w:val="22"/>
          <w:szCs w:val="22"/>
        </w:rPr>
        <w:t>.</w:t>
      </w:r>
    </w:p>
    <w:p w14:paraId="6CF9F295" w14:textId="77777777" w:rsidR="00B75609" w:rsidRDefault="00B75609" w:rsidP="008754E0">
      <w:pPr>
        <w:pStyle w:val="Default"/>
        <w:spacing w:line="480" w:lineRule="auto"/>
        <w:rPr>
          <w:rFonts w:asciiTheme="minorHAnsi" w:hAnsiTheme="minorHAnsi" w:cstheme="minorHAnsi"/>
          <w:color w:val="auto"/>
          <w:sz w:val="22"/>
          <w:szCs w:val="22"/>
        </w:rPr>
      </w:pPr>
    </w:p>
    <w:p w14:paraId="57A41ED7" w14:textId="2DA88424" w:rsidR="00B75609" w:rsidRDefault="004D1CF5"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lastRenderedPageBreak/>
        <w:t>Ano</w:t>
      </w:r>
      <w:r w:rsidR="00E47A3A">
        <w:rPr>
          <w:rFonts w:asciiTheme="minorHAnsi" w:hAnsiTheme="minorHAnsi" w:cstheme="minorHAnsi"/>
          <w:color w:val="auto"/>
          <w:sz w:val="22"/>
          <w:szCs w:val="22"/>
        </w:rPr>
        <w:t>ther form of early intervention that</w:t>
      </w:r>
      <w:r w:rsidR="000035D7">
        <w:rPr>
          <w:rFonts w:asciiTheme="minorHAnsi" w:hAnsiTheme="minorHAnsi" w:cstheme="minorHAnsi"/>
          <w:color w:val="auto"/>
          <w:sz w:val="22"/>
          <w:szCs w:val="22"/>
        </w:rPr>
        <w:t xml:space="preserve"> has shown positive results is </w:t>
      </w:r>
      <w:r w:rsidR="00D40651">
        <w:rPr>
          <w:rFonts w:asciiTheme="minorHAnsi" w:hAnsiTheme="minorHAnsi" w:cstheme="minorHAnsi"/>
          <w:color w:val="auto"/>
          <w:sz w:val="22"/>
          <w:szCs w:val="22"/>
        </w:rPr>
        <w:t>Functional Family Therapy (FFT)</w:t>
      </w:r>
      <w:r w:rsidR="005E6DD2">
        <w:rPr>
          <w:rFonts w:asciiTheme="minorHAnsi" w:hAnsiTheme="minorHAnsi" w:cstheme="minorHAnsi"/>
          <w:color w:val="auto"/>
          <w:sz w:val="22"/>
          <w:szCs w:val="22"/>
        </w:rPr>
        <w:t>. This</w:t>
      </w:r>
      <w:r w:rsidR="00DD228F">
        <w:rPr>
          <w:rFonts w:asciiTheme="minorHAnsi" w:hAnsiTheme="minorHAnsi" w:cstheme="minorHAnsi"/>
          <w:color w:val="auto"/>
          <w:sz w:val="22"/>
          <w:szCs w:val="22"/>
        </w:rPr>
        <w:t xml:space="preserve"> again could fall into either the prevention or diversion categories</w:t>
      </w:r>
      <w:r w:rsidR="00D40651">
        <w:rPr>
          <w:rFonts w:asciiTheme="minorHAnsi" w:hAnsiTheme="minorHAnsi" w:cstheme="minorHAnsi"/>
          <w:color w:val="auto"/>
          <w:sz w:val="22"/>
          <w:szCs w:val="22"/>
        </w:rPr>
        <w:t xml:space="preserve">. </w:t>
      </w:r>
      <w:r w:rsidR="00E6140D">
        <w:rPr>
          <w:rFonts w:asciiTheme="minorHAnsi" w:hAnsiTheme="minorHAnsi" w:cstheme="minorHAnsi"/>
          <w:color w:val="auto"/>
          <w:sz w:val="22"/>
          <w:szCs w:val="22"/>
        </w:rPr>
        <w:t>A</w:t>
      </w:r>
      <w:r w:rsidR="002276B2">
        <w:rPr>
          <w:rFonts w:asciiTheme="minorHAnsi" w:hAnsiTheme="minorHAnsi" w:cstheme="minorHAnsi"/>
          <w:color w:val="auto"/>
          <w:sz w:val="22"/>
          <w:szCs w:val="22"/>
        </w:rPr>
        <w:t xml:space="preserve"> qualified</w:t>
      </w:r>
      <w:r w:rsidR="00E6140D">
        <w:rPr>
          <w:rFonts w:asciiTheme="minorHAnsi" w:hAnsiTheme="minorHAnsi" w:cstheme="minorHAnsi"/>
          <w:color w:val="auto"/>
          <w:sz w:val="22"/>
          <w:szCs w:val="22"/>
        </w:rPr>
        <w:t xml:space="preserve"> therapist will work with a young person and their family</w:t>
      </w:r>
      <w:r w:rsidR="00DF7E5F">
        <w:rPr>
          <w:rFonts w:asciiTheme="minorHAnsi" w:hAnsiTheme="minorHAnsi" w:cstheme="minorHAnsi"/>
          <w:color w:val="auto"/>
          <w:sz w:val="22"/>
          <w:szCs w:val="22"/>
        </w:rPr>
        <w:t xml:space="preserve"> </w:t>
      </w:r>
      <w:proofErr w:type="gramStart"/>
      <w:r w:rsidR="00E23C4A">
        <w:rPr>
          <w:rFonts w:asciiTheme="minorHAnsi" w:hAnsiTheme="minorHAnsi" w:cstheme="minorHAnsi"/>
          <w:color w:val="auto"/>
          <w:sz w:val="22"/>
          <w:szCs w:val="22"/>
        </w:rPr>
        <w:t>in order to</w:t>
      </w:r>
      <w:proofErr w:type="gramEnd"/>
      <w:r w:rsidR="00E23C4A">
        <w:rPr>
          <w:rFonts w:asciiTheme="minorHAnsi" w:hAnsiTheme="minorHAnsi" w:cstheme="minorHAnsi"/>
          <w:color w:val="auto"/>
          <w:sz w:val="22"/>
          <w:szCs w:val="22"/>
        </w:rPr>
        <w:t xml:space="preserve"> address issues within the </w:t>
      </w:r>
      <w:r w:rsidR="009E01F3">
        <w:rPr>
          <w:rFonts w:asciiTheme="minorHAnsi" w:hAnsiTheme="minorHAnsi" w:cstheme="minorHAnsi"/>
          <w:color w:val="auto"/>
          <w:sz w:val="22"/>
          <w:szCs w:val="22"/>
        </w:rPr>
        <w:t xml:space="preserve">family network </w:t>
      </w:r>
      <w:sdt>
        <w:sdtPr>
          <w:rPr>
            <w:rFonts w:asciiTheme="minorHAnsi" w:hAnsiTheme="minorHAnsi" w:cstheme="minorHAnsi"/>
            <w:color w:val="auto"/>
            <w:sz w:val="22"/>
            <w:szCs w:val="22"/>
          </w:rPr>
          <w:id w:val="1823306050"/>
          <w:citation/>
        </w:sdtPr>
        <w:sdtContent>
          <w:r w:rsidR="009E01F3">
            <w:rPr>
              <w:rFonts w:asciiTheme="minorHAnsi" w:hAnsiTheme="minorHAnsi" w:cstheme="minorHAnsi"/>
              <w:color w:val="auto"/>
              <w:sz w:val="22"/>
              <w:szCs w:val="22"/>
            </w:rPr>
            <w:fldChar w:fldCharType="begin"/>
          </w:r>
          <w:r w:rsidR="009E01F3">
            <w:rPr>
              <w:rFonts w:asciiTheme="minorHAnsi" w:hAnsiTheme="minorHAnsi" w:cstheme="minorHAnsi"/>
              <w:color w:val="auto"/>
              <w:sz w:val="22"/>
              <w:szCs w:val="22"/>
            </w:rPr>
            <w:instrText xml:space="preserve"> CITATION Act23 \l 2057 </w:instrText>
          </w:r>
          <w:r w:rsidR="009E01F3">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(Action for Children, 2023)</w:t>
          </w:r>
          <w:r w:rsidR="009E01F3">
            <w:rPr>
              <w:rFonts w:asciiTheme="minorHAnsi" w:hAnsiTheme="minorHAnsi" w:cstheme="minorHAnsi"/>
              <w:color w:val="auto"/>
              <w:sz w:val="22"/>
              <w:szCs w:val="22"/>
            </w:rPr>
            <w:fldChar w:fldCharType="end"/>
          </w:r>
        </w:sdtContent>
      </w:sdt>
      <w:r w:rsidR="009E01F3">
        <w:rPr>
          <w:rFonts w:asciiTheme="minorHAnsi" w:hAnsiTheme="minorHAnsi" w:cstheme="minorHAnsi"/>
          <w:color w:val="auto"/>
          <w:sz w:val="22"/>
          <w:szCs w:val="22"/>
        </w:rPr>
        <w:t>.</w:t>
      </w:r>
      <w:r w:rsidR="00DA65F1">
        <w:rPr>
          <w:rFonts w:asciiTheme="minorHAnsi" w:hAnsiTheme="minorHAnsi" w:cstheme="minorHAnsi"/>
          <w:color w:val="auto"/>
          <w:sz w:val="22"/>
          <w:szCs w:val="22"/>
        </w:rPr>
        <w:t xml:space="preserve"> There are 5 phases to FFT</w:t>
      </w:r>
      <w:r w:rsidR="009707AF">
        <w:rPr>
          <w:rFonts w:asciiTheme="minorHAnsi" w:hAnsiTheme="minorHAnsi" w:cstheme="minorHAnsi"/>
          <w:color w:val="auto"/>
          <w:sz w:val="22"/>
          <w:szCs w:val="22"/>
        </w:rPr>
        <w:t>: engagement, motivation, relation</w:t>
      </w:r>
      <w:r w:rsidR="00E41FCE">
        <w:rPr>
          <w:rFonts w:asciiTheme="minorHAnsi" w:hAnsiTheme="minorHAnsi" w:cstheme="minorHAnsi"/>
          <w:color w:val="auto"/>
          <w:sz w:val="22"/>
          <w:szCs w:val="22"/>
        </w:rPr>
        <w:t>al assessment, behaviour change and generalisatio</w:t>
      </w:r>
      <w:r w:rsidR="00B92832">
        <w:rPr>
          <w:rFonts w:asciiTheme="minorHAnsi" w:hAnsiTheme="minorHAnsi" w:cstheme="minorHAnsi"/>
          <w:color w:val="auto"/>
          <w:sz w:val="22"/>
          <w:szCs w:val="22"/>
        </w:rPr>
        <w:t xml:space="preserve">n. </w:t>
      </w:r>
      <w:r w:rsidR="00D13143">
        <w:rPr>
          <w:rFonts w:asciiTheme="minorHAnsi" w:hAnsiTheme="minorHAnsi" w:cstheme="minorHAnsi"/>
          <w:color w:val="auto"/>
          <w:sz w:val="22"/>
          <w:szCs w:val="22"/>
        </w:rPr>
        <w:t xml:space="preserve">These phases are designed </w:t>
      </w:r>
      <w:r w:rsidR="00360D60">
        <w:rPr>
          <w:rFonts w:asciiTheme="minorHAnsi" w:hAnsiTheme="minorHAnsi" w:cstheme="minorHAnsi"/>
          <w:color w:val="auto"/>
          <w:sz w:val="22"/>
          <w:szCs w:val="22"/>
        </w:rPr>
        <w:t xml:space="preserve">to develop boundaries within the family setting as well as </w:t>
      </w:r>
      <w:r w:rsidR="000A3840">
        <w:rPr>
          <w:rFonts w:asciiTheme="minorHAnsi" w:hAnsiTheme="minorHAnsi" w:cstheme="minorHAnsi"/>
          <w:color w:val="auto"/>
          <w:sz w:val="22"/>
          <w:szCs w:val="22"/>
        </w:rPr>
        <w:t>to pr</w:t>
      </w:r>
      <w:r w:rsidR="00064442">
        <w:rPr>
          <w:rFonts w:asciiTheme="minorHAnsi" w:hAnsiTheme="minorHAnsi" w:cstheme="minorHAnsi"/>
          <w:color w:val="auto"/>
          <w:sz w:val="22"/>
          <w:szCs w:val="22"/>
        </w:rPr>
        <w:t>omote better communication between family members</w:t>
      </w:r>
      <w:r w:rsidR="00EE22A8">
        <w:rPr>
          <w:rFonts w:asciiTheme="minorHAnsi" w:hAnsiTheme="minorHAnsi" w:cstheme="minorHAnsi"/>
          <w:color w:val="auto"/>
          <w:sz w:val="22"/>
          <w:szCs w:val="22"/>
        </w:rPr>
        <w:t>. The</w:t>
      </w:r>
      <w:r w:rsidR="00011296">
        <w:rPr>
          <w:rFonts w:asciiTheme="minorHAnsi" w:hAnsiTheme="minorHAnsi" w:cstheme="minorHAnsi"/>
          <w:color w:val="auto"/>
          <w:sz w:val="22"/>
          <w:szCs w:val="22"/>
        </w:rPr>
        <w:t xml:space="preserve">reby </w:t>
      </w:r>
      <w:r w:rsidR="002922E1">
        <w:rPr>
          <w:rFonts w:asciiTheme="minorHAnsi" w:hAnsiTheme="minorHAnsi" w:cstheme="minorHAnsi"/>
          <w:color w:val="auto"/>
          <w:sz w:val="22"/>
          <w:szCs w:val="22"/>
        </w:rPr>
        <w:t xml:space="preserve">minimising risk factors that occur within the </w:t>
      </w:r>
      <w:r w:rsidR="00DB3768">
        <w:rPr>
          <w:rFonts w:asciiTheme="minorHAnsi" w:hAnsiTheme="minorHAnsi" w:cstheme="minorHAnsi"/>
          <w:color w:val="auto"/>
          <w:sz w:val="22"/>
          <w:szCs w:val="22"/>
        </w:rPr>
        <w:t xml:space="preserve">family environment </w:t>
      </w:r>
      <w:sdt>
        <w:sdtPr>
          <w:rPr>
            <w:rFonts w:asciiTheme="minorHAnsi" w:hAnsiTheme="minorHAnsi" w:cstheme="minorHAnsi"/>
            <w:color w:val="auto"/>
            <w:sz w:val="22"/>
            <w:szCs w:val="22"/>
          </w:rPr>
          <w:id w:val="-861508715"/>
          <w:citation/>
        </w:sdtPr>
        <w:sdtContent>
          <w:r w:rsidR="00CE647B">
            <w:rPr>
              <w:rFonts w:asciiTheme="minorHAnsi" w:hAnsiTheme="minorHAnsi" w:cstheme="minorHAnsi"/>
              <w:color w:val="auto"/>
              <w:sz w:val="22"/>
              <w:szCs w:val="22"/>
            </w:rPr>
            <w:fldChar w:fldCharType="begin"/>
          </w:r>
          <w:r w:rsidR="00CE647B">
            <w:rPr>
              <w:rFonts w:asciiTheme="minorHAnsi" w:hAnsiTheme="minorHAnsi" w:cstheme="minorHAnsi"/>
              <w:color w:val="auto"/>
              <w:sz w:val="22"/>
              <w:szCs w:val="22"/>
            </w:rPr>
            <w:instrText xml:space="preserve"> CITATION Adl16 \l 2057 </w:instrText>
          </w:r>
          <w:r w:rsidR="00CE647B">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(Adler, et al., 2016)</w:t>
          </w:r>
          <w:r w:rsidR="00CE647B">
            <w:rPr>
              <w:rFonts w:asciiTheme="minorHAnsi" w:hAnsiTheme="minorHAnsi" w:cstheme="minorHAnsi"/>
              <w:color w:val="auto"/>
              <w:sz w:val="22"/>
              <w:szCs w:val="22"/>
            </w:rPr>
            <w:fldChar w:fldCharType="end"/>
          </w:r>
        </w:sdtContent>
      </w:sdt>
      <w:r w:rsidR="00CE647B">
        <w:rPr>
          <w:rFonts w:asciiTheme="minorHAnsi" w:hAnsiTheme="minorHAnsi" w:cstheme="minorHAnsi"/>
          <w:color w:val="auto"/>
          <w:sz w:val="22"/>
          <w:szCs w:val="22"/>
        </w:rPr>
        <w:t xml:space="preserve">. </w:t>
      </w:r>
      <w:r w:rsidR="005456F5">
        <w:rPr>
          <w:rFonts w:asciiTheme="minorHAnsi" w:hAnsiTheme="minorHAnsi" w:cstheme="minorHAnsi"/>
          <w:color w:val="auto"/>
          <w:sz w:val="22"/>
          <w:szCs w:val="22"/>
        </w:rPr>
        <w:t xml:space="preserve">FFT has been deemed to be one of the more effective forms of </w:t>
      </w:r>
      <w:r w:rsidR="00EC3AC7">
        <w:rPr>
          <w:rFonts w:asciiTheme="minorHAnsi" w:hAnsiTheme="minorHAnsi" w:cstheme="minorHAnsi"/>
          <w:color w:val="auto"/>
          <w:sz w:val="22"/>
          <w:szCs w:val="22"/>
        </w:rPr>
        <w:t xml:space="preserve">reducing </w:t>
      </w:r>
      <w:r w:rsidR="003D2772">
        <w:rPr>
          <w:rFonts w:asciiTheme="minorHAnsi" w:hAnsiTheme="minorHAnsi" w:cstheme="minorHAnsi"/>
          <w:color w:val="auto"/>
          <w:sz w:val="22"/>
          <w:szCs w:val="22"/>
        </w:rPr>
        <w:t>behavioural and substance misuse</w:t>
      </w:r>
      <w:r w:rsidR="00EC3AC7">
        <w:rPr>
          <w:rFonts w:asciiTheme="minorHAnsi" w:hAnsiTheme="minorHAnsi" w:cstheme="minorHAnsi"/>
          <w:color w:val="auto"/>
          <w:sz w:val="22"/>
          <w:szCs w:val="22"/>
        </w:rPr>
        <w:t xml:space="preserve"> within young people </w:t>
      </w:r>
      <w:sdt>
        <w:sdtPr>
          <w:rPr>
            <w:rFonts w:asciiTheme="minorHAnsi" w:hAnsiTheme="minorHAnsi" w:cstheme="minorHAnsi"/>
            <w:color w:val="auto"/>
            <w:sz w:val="22"/>
            <w:szCs w:val="22"/>
          </w:rPr>
          <w:id w:val="-1009828269"/>
          <w:citation/>
        </w:sdtPr>
        <w:sdtContent>
          <w:r w:rsidR="00DD0E33">
            <w:rPr>
              <w:rFonts w:asciiTheme="minorHAnsi" w:hAnsiTheme="minorHAnsi" w:cstheme="minorHAnsi"/>
              <w:color w:val="auto"/>
              <w:sz w:val="22"/>
              <w:szCs w:val="22"/>
            </w:rPr>
            <w:fldChar w:fldCharType="begin"/>
          </w:r>
          <w:r w:rsidR="00DD0E33">
            <w:rPr>
              <w:rFonts w:asciiTheme="minorHAnsi" w:hAnsiTheme="minorHAnsi" w:cstheme="minorHAnsi"/>
              <w:color w:val="auto"/>
              <w:sz w:val="22"/>
              <w:szCs w:val="22"/>
            </w:rPr>
            <w:instrText xml:space="preserve"> CITATION Ala16 \l 2057 </w:instrText>
          </w:r>
          <w:r w:rsidR="00DD0E33">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(Carr &amp; Elena Hamilton, 2016)</w:t>
          </w:r>
          <w:r w:rsidR="00DD0E33">
            <w:rPr>
              <w:rFonts w:asciiTheme="minorHAnsi" w:hAnsiTheme="minorHAnsi" w:cstheme="minorHAnsi"/>
              <w:color w:val="auto"/>
              <w:sz w:val="22"/>
              <w:szCs w:val="22"/>
            </w:rPr>
            <w:fldChar w:fldCharType="end"/>
          </w:r>
        </w:sdtContent>
      </w:sdt>
      <w:r w:rsidR="003D2772">
        <w:rPr>
          <w:rFonts w:asciiTheme="minorHAnsi" w:hAnsiTheme="minorHAnsi" w:cstheme="minorHAnsi"/>
          <w:color w:val="auto"/>
          <w:sz w:val="22"/>
          <w:szCs w:val="22"/>
        </w:rPr>
        <w:t>.</w:t>
      </w:r>
    </w:p>
    <w:p w14:paraId="005F074C" w14:textId="77777777" w:rsidR="003D2772" w:rsidRDefault="003D2772" w:rsidP="008754E0">
      <w:pPr>
        <w:pStyle w:val="Default"/>
        <w:spacing w:line="480" w:lineRule="auto"/>
        <w:rPr>
          <w:rFonts w:asciiTheme="minorHAnsi" w:hAnsiTheme="minorHAnsi" w:cstheme="minorHAnsi"/>
          <w:color w:val="auto"/>
          <w:sz w:val="22"/>
          <w:szCs w:val="22"/>
        </w:rPr>
      </w:pPr>
    </w:p>
    <w:p w14:paraId="436B4FDE" w14:textId="6CC2CA1F" w:rsidR="000F1A12" w:rsidRDefault="008A1C8A"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Another form of intervention which sits firmly within the diversion aspect </w:t>
      </w:r>
      <w:r w:rsidR="0088698B">
        <w:rPr>
          <w:rFonts w:asciiTheme="minorHAnsi" w:hAnsiTheme="minorHAnsi" w:cstheme="minorHAnsi"/>
          <w:color w:val="auto"/>
          <w:sz w:val="22"/>
          <w:szCs w:val="22"/>
        </w:rPr>
        <w:t xml:space="preserve">would be </w:t>
      </w:r>
      <w:r w:rsidR="009621B1">
        <w:rPr>
          <w:rFonts w:asciiTheme="minorHAnsi" w:hAnsiTheme="minorHAnsi" w:cstheme="minorHAnsi"/>
          <w:color w:val="auto"/>
          <w:sz w:val="22"/>
          <w:szCs w:val="22"/>
        </w:rPr>
        <w:t>p</w:t>
      </w:r>
      <w:r w:rsidR="0088698B">
        <w:rPr>
          <w:rFonts w:asciiTheme="minorHAnsi" w:hAnsiTheme="minorHAnsi" w:cstheme="minorHAnsi"/>
          <w:color w:val="auto"/>
          <w:sz w:val="22"/>
          <w:szCs w:val="22"/>
        </w:rPr>
        <w:t>rison visits</w:t>
      </w:r>
      <w:r w:rsidR="009621B1">
        <w:rPr>
          <w:rFonts w:asciiTheme="minorHAnsi" w:hAnsiTheme="minorHAnsi" w:cstheme="minorHAnsi"/>
          <w:color w:val="auto"/>
          <w:sz w:val="22"/>
          <w:szCs w:val="22"/>
        </w:rPr>
        <w:t xml:space="preserve"> or ‘Scared Straight’ programmes</w:t>
      </w:r>
      <w:r w:rsidR="0088698B">
        <w:rPr>
          <w:rFonts w:asciiTheme="minorHAnsi" w:hAnsiTheme="minorHAnsi" w:cstheme="minorHAnsi"/>
          <w:color w:val="auto"/>
          <w:sz w:val="22"/>
          <w:szCs w:val="22"/>
        </w:rPr>
        <w:t>. The aim of these visits is to reduce the willingness of young people to offend by exposing them to the harsh realities of life in prison</w:t>
      </w:r>
      <w:r w:rsidR="001F07EC">
        <w:rPr>
          <w:rFonts w:asciiTheme="minorHAnsi" w:hAnsiTheme="minorHAnsi" w:cstheme="minorHAnsi"/>
          <w:color w:val="auto"/>
          <w:sz w:val="22"/>
          <w:szCs w:val="22"/>
        </w:rPr>
        <w:t xml:space="preserve">, often including </w:t>
      </w:r>
      <w:r w:rsidR="009621B1">
        <w:rPr>
          <w:rFonts w:asciiTheme="minorHAnsi" w:hAnsiTheme="minorHAnsi" w:cstheme="minorHAnsi"/>
          <w:color w:val="auto"/>
          <w:sz w:val="22"/>
          <w:szCs w:val="22"/>
        </w:rPr>
        <w:t>berating</w:t>
      </w:r>
      <w:r w:rsidR="001F07EC">
        <w:rPr>
          <w:rFonts w:asciiTheme="minorHAnsi" w:hAnsiTheme="minorHAnsi" w:cstheme="minorHAnsi"/>
          <w:color w:val="auto"/>
          <w:sz w:val="22"/>
          <w:szCs w:val="22"/>
        </w:rPr>
        <w:t xml:space="preserve"> from the </w:t>
      </w:r>
      <w:r w:rsidR="00506C20">
        <w:rPr>
          <w:rFonts w:asciiTheme="minorHAnsi" w:hAnsiTheme="minorHAnsi" w:cstheme="minorHAnsi"/>
          <w:color w:val="auto"/>
          <w:sz w:val="22"/>
          <w:szCs w:val="22"/>
        </w:rPr>
        <w:t>inmates</w:t>
      </w:r>
      <w:r w:rsidR="00F67E60">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856116517"/>
          <w:citation/>
        </w:sdtPr>
        <w:sdtContent>
          <w:r w:rsidR="009621B1">
            <w:rPr>
              <w:rFonts w:asciiTheme="minorHAnsi" w:hAnsiTheme="minorHAnsi" w:cstheme="minorHAnsi"/>
              <w:color w:val="auto"/>
              <w:sz w:val="22"/>
              <w:szCs w:val="22"/>
            </w:rPr>
            <w:fldChar w:fldCharType="begin"/>
          </w:r>
          <w:r w:rsidR="009621B1">
            <w:rPr>
              <w:rFonts w:asciiTheme="minorHAnsi" w:hAnsiTheme="minorHAnsi" w:cstheme="minorHAnsi"/>
              <w:color w:val="auto"/>
              <w:sz w:val="22"/>
              <w:szCs w:val="22"/>
            </w:rPr>
            <w:instrText xml:space="preserve"> CITATION Jam10 \l 2057 </w:instrText>
          </w:r>
          <w:r w:rsidR="009621B1">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(Hale, 2010)</w:t>
          </w:r>
          <w:r w:rsidR="009621B1">
            <w:rPr>
              <w:rFonts w:asciiTheme="minorHAnsi" w:hAnsiTheme="minorHAnsi" w:cstheme="minorHAnsi"/>
              <w:color w:val="auto"/>
              <w:sz w:val="22"/>
              <w:szCs w:val="22"/>
            </w:rPr>
            <w:fldChar w:fldCharType="end"/>
          </w:r>
        </w:sdtContent>
      </w:sdt>
      <w:r w:rsidR="00506C20">
        <w:rPr>
          <w:rFonts w:asciiTheme="minorHAnsi" w:hAnsiTheme="minorHAnsi" w:cstheme="minorHAnsi"/>
          <w:color w:val="auto"/>
          <w:sz w:val="22"/>
          <w:szCs w:val="22"/>
        </w:rPr>
        <w:t xml:space="preserve">. </w:t>
      </w:r>
      <w:r w:rsidR="00C8092F">
        <w:rPr>
          <w:rFonts w:asciiTheme="minorHAnsi" w:hAnsiTheme="minorHAnsi" w:cstheme="minorHAnsi"/>
          <w:color w:val="auto"/>
          <w:sz w:val="22"/>
          <w:szCs w:val="22"/>
        </w:rPr>
        <w:t>This method has even inspired a documentary style television series which follows groups of ‘troubled youths’ through a programme</w:t>
      </w:r>
      <w:r w:rsidR="0052735C">
        <w:rPr>
          <w:rFonts w:asciiTheme="minorHAnsi" w:hAnsiTheme="minorHAnsi" w:cstheme="minorHAnsi"/>
          <w:color w:val="auto"/>
          <w:sz w:val="22"/>
          <w:szCs w:val="22"/>
        </w:rPr>
        <w:t xml:space="preserve">. Research into the ‘scared straight’ method shows that not only is it ineffective in preventing re-offending among young people, </w:t>
      </w:r>
      <w:r w:rsidR="009210EF">
        <w:rPr>
          <w:rFonts w:asciiTheme="minorHAnsi" w:hAnsiTheme="minorHAnsi" w:cstheme="minorHAnsi"/>
          <w:color w:val="auto"/>
          <w:sz w:val="22"/>
          <w:szCs w:val="22"/>
        </w:rPr>
        <w:t>but it may also</w:t>
      </w:r>
      <w:r w:rsidR="0052735C">
        <w:rPr>
          <w:rFonts w:asciiTheme="minorHAnsi" w:hAnsiTheme="minorHAnsi" w:cstheme="minorHAnsi"/>
          <w:color w:val="auto"/>
          <w:sz w:val="22"/>
          <w:szCs w:val="22"/>
        </w:rPr>
        <w:t xml:space="preserve"> actually cause more </w:t>
      </w:r>
      <w:r w:rsidR="0012362F">
        <w:rPr>
          <w:rFonts w:asciiTheme="minorHAnsi" w:hAnsiTheme="minorHAnsi" w:cstheme="minorHAnsi"/>
          <w:color w:val="auto"/>
          <w:sz w:val="22"/>
          <w:szCs w:val="22"/>
        </w:rPr>
        <w:t>harm.</w:t>
      </w:r>
      <w:r w:rsidR="009210EF">
        <w:rPr>
          <w:rFonts w:asciiTheme="minorHAnsi" w:hAnsiTheme="minorHAnsi" w:cstheme="minorHAnsi"/>
          <w:color w:val="auto"/>
          <w:sz w:val="22"/>
          <w:szCs w:val="22"/>
        </w:rPr>
        <w:t xml:space="preserve"> One</w:t>
      </w:r>
      <w:r w:rsidR="0012362F">
        <w:rPr>
          <w:rFonts w:asciiTheme="minorHAnsi" w:hAnsiTheme="minorHAnsi" w:cstheme="minorHAnsi"/>
          <w:color w:val="auto"/>
          <w:sz w:val="22"/>
          <w:szCs w:val="22"/>
        </w:rPr>
        <w:t xml:space="preserve"> </w:t>
      </w:r>
      <w:r w:rsidR="009210EF">
        <w:rPr>
          <w:rFonts w:asciiTheme="minorHAnsi" w:hAnsiTheme="minorHAnsi" w:cstheme="minorHAnsi"/>
          <w:color w:val="auto"/>
          <w:sz w:val="22"/>
          <w:szCs w:val="22"/>
        </w:rPr>
        <w:t xml:space="preserve">review into 9 studies </w:t>
      </w:r>
      <w:r w:rsidR="008465FE">
        <w:rPr>
          <w:rFonts w:asciiTheme="minorHAnsi" w:hAnsiTheme="minorHAnsi" w:cstheme="minorHAnsi"/>
          <w:color w:val="auto"/>
          <w:sz w:val="22"/>
          <w:szCs w:val="22"/>
        </w:rPr>
        <w:t xml:space="preserve">suggests that re-offending rates </w:t>
      </w:r>
      <w:proofErr w:type="gramStart"/>
      <w:r w:rsidR="008465FE">
        <w:rPr>
          <w:rFonts w:asciiTheme="minorHAnsi" w:hAnsiTheme="minorHAnsi" w:cstheme="minorHAnsi"/>
          <w:color w:val="auto"/>
          <w:sz w:val="22"/>
          <w:szCs w:val="22"/>
        </w:rPr>
        <w:t>actually increased</w:t>
      </w:r>
      <w:proofErr w:type="gramEnd"/>
      <w:r w:rsidR="008465FE">
        <w:rPr>
          <w:rFonts w:asciiTheme="minorHAnsi" w:hAnsiTheme="minorHAnsi" w:cstheme="minorHAnsi"/>
          <w:color w:val="auto"/>
          <w:sz w:val="22"/>
          <w:szCs w:val="22"/>
        </w:rPr>
        <w:t xml:space="preserve"> up to 68%</w:t>
      </w:r>
      <w:r w:rsidR="00D42AFC">
        <w:rPr>
          <w:rFonts w:asciiTheme="minorHAnsi" w:hAnsiTheme="minorHAnsi" w:cstheme="minorHAnsi"/>
          <w:color w:val="auto"/>
          <w:sz w:val="22"/>
          <w:szCs w:val="22"/>
        </w:rPr>
        <w:t xml:space="preserve"> among young people that participated when compared to those that did not </w:t>
      </w:r>
      <w:sdt>
        <w:sdtPr>
          <w:rPr>
            <w:rFonts w:asciiTheme="minorHAnsi" w:hAnsiTheme="minorHAnsi" w:cstheme="minorHAnsi"/>
            <w:color w:val="auto"/>
            <w:sz w:val="22"/>
            <w:szCs w:val="22"/>
          </w:rPr>
          <w:id w:val="-976912734"/>
          <w:citation/>
        </w:sdtPr>
        <w:sdtContent>
          <w:r w:rsidR="00D42AFC">
            <w:rPr>
              <w:rFonts w:asciiTheme="minorHAnsi" w:hAnsiTheme="minorHAnsi" w:cstheme="minorHAnsi"/>
              <w:color w:val="auto"/>
              <w:sz w:val="22"/>
              <w:szCs w:val="22"/>
            </w:rPr>
            <w:fldChar w:fldCharType="begin"/>
          </w:r>
          <w:r w:rsidR="00D42AFC">
            <w:rPr>
              <w:rFonts w:asciiTheme="minorHAnsi" w:hAnsiTheme="minorHAnsi" w:cstheme="minorHAnsi"/>
              <w:color w:val="auto"/>
              <w:sz w:val="22"/>
              <w:szCs w:val="22"/>
            </w:rPr>
            <w:instrText xml:space="preserve"> CITATION The15 \l 2057 </w:instrText>
          </w:r>
          <w:r w:rsidR="00D42AFC">
            <w:rPr>
              <w:rFonts w:asciiTheme="minorHAnsi" w:hAnsiTheme="minorHAnsi" w:cstheme="minorHAnsi"/>
              <w:color w:val="auto"/>
              <w:sz w:val="22"/>
              <w:szCs w:val="22"/>
            </w:rPr>
            <w:fldChar w:fldCharType="separate"/>
          </w:r>
          <w:r w:rsidR="00C4402C" w:rsidRPr="00C4402C">
            <w:rPr>
              <w:rFonts w:asciiTheme="minorHAnsi" w:hAnsiTheme="minorHAnsi" w:cstheme="minorHAnsi"/>
              <w:noProof/>
              <w:color w:val="auto"/>
              <w:sz w:val="22"/>
              <w:szCs w:val="22"/>
            </w:rPr>
            <w:t>(The College of Policing, 2015)</w:t>
          </w:r>
          <w:r w:rsidR="00D42AFC">
            <w:rPr>
              <w:rFonts w:asciiTheme="minorHAnsi" w:hAnsiTheme="minorHAnsi" w:cstheme="minorHAnsi"/>
              <w:color w:val="auto"/>
              <w:sz w:val="22"/>
              <w:szCs w:val="22"/>
            </w:rPr>
            <w:fldChar w:fldCharType="end"/>
          </w:r>
        </w:sdtContent>
      </w:sdt>
      <w:r w:rsidR="00D42AFC">
        <w:rPr>
          <w:rFonts w:asciiTheme="minorHAnsi" w:hAnsiTheme="minorHAnsi" w:cstheme="minorHAnsi"/>
          <w:color w:val="auto"/>
          <w:sz w:val="22"/>
          <w:szCs w:val="22"/>
        </w:rPr>
        <w:t>.</w:t>
      </w:r>
    </w:p>
    <w:p w14:paraId="593DDD60" w14:textId="77777777" w:rsidR="00D42AFC" w:rsidRDefault="00D42AFC" w:rsidP="008754E0">
      <w:pPr>
        <w:pStyle w:val="Default"/>
        <w:spacing w:line="480" w:lineRule="auto"/>
        <w:rPr>
          <w:rFonts w:asciiTheme="minorHAnsi" w:hAnsiTheme="minorHAnsi" w:cstheme="minorHAnsi"/>
          <w:color w:val="auto"/>
          <w:sz w:val="22"/>
          <w:szCs w:val="22"/>
        </w:rPr>
      </w:pPr>
    </w:p>
    <w:p w14:paraId="173DB20A" w14:textId="01B70053" w:rsidR="0072744C" w:rsidRDefault="00B02F72"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The studies listed within this essay are not exhaustive, there are many more that display varying degrees of effectiveness. </w:t>
      </w:r>
    </w:p>
    <w:p w14:paraId="204D08C6" w14:textId="5097FF0F" w:rsidR="00A43EA5" w:rsidRDefault="00A43EA5" w:rsidP="008754E0">
      <w:pPr>
        <w:pStyle w:val="Default"/>
        <w:spacing w:line="480" w:lineRule="auto"/>
        <w:rPr>
          <w:rFonts w:asciiTheme="minorHAnsi" w:hAnsiTheme="minorHAnsi" w:cstheme="minorHAnsi"/>
          <w:color w:val="auto"/>
          <w:sz w:val="22"/>
          <w:szCs w:val="22"/>
        </w:rPr>
      </w:pPr>
    </w:p>
    <w:p w14:paraId="6F4E38BF" w14:textId="24C3F351" w:rsidR="00A43EA5" w:rsidRDefault="00A43EA5"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It can be seen in the examples given here that t</w:t>
      </w:r>
      <w:r w:rsidR="002E4DF7">
        <w:rPr>
          <w:rFonts w:asciiTheme="minorHAnsi" w:hAnsiTheme="minorHAnsi" w:cstheme="minorHAnsi"/>
          <w:color w:val="auto"/>
          <w:sz w:val="22"/>
          <w:szCs w:val="22"/>
        </w:rPr>
        <w:t xml:space="preserve">here are methods of </w:t>
      </w:r>
      <w:r w:rsidR="00C326C8">
        <w:rPr>
          <w:rFonts w:asciiTheme="minorHAnsi" w:hAnsiTheme="minorHAnsi" w:cstheme="minorHAnsi"/>
          <w:color w:val="auto"/>
          <w:sz w:val="22"/>
          <w:szCs w:val="22"/>
        </w:rPr>
        <w:t xml:space="preserve">early intervention that provide good positive outcomes. </w:t>
      </w:r>
      <w:r w:rsidR="008667E2">
        <w:rPr>
          <w:rFonts w:asciiTheme="minorHAnsi" w:hAnsiTheme="minorHAnsi" w:cstheme="minorHAnsi"/>
          <w:color w:val="auto"/>
          <w:sz w:val="22"/>
          <w:szCs w:val="22"/>
        </w:rPr>
        <w:t>Some of the longevity of these outcomes is variable, as in the case of mentoring</w:t>
      </w:r>
      <w:r w:rsidR="00665B62">
        <w:rPr>
          <w:rFonts w:asciiTheme="minorHAnsi" w:hAnsiTheme="minorHAnsi" w:cstheme="minorHAnsi"/>
          <w:color w:val="auto"/>
          <w:sz w:val="22"/>
          <w:szCs w:val="22"/>
        </w:rPr>
        <w:t xml:space="preserve"> w</w:t>
      </w:r>
      <w:r w:rsidR="006006C9">
        <w:rPr>
          <w:rFonts w:asciiTheme="minorHAnsi" w:hAnsiTheme="minorHAnsi" w:cstheme="minorHAnsi"/>
          <w:color w:val="auto"/>
          <w:sz w:val="22"/>
          <w:szCs w:val="22"/>
        </w:rPr>
        <w:t xml:space="preserve">ith which there is a suggestion that the effects tend not to extend past the term of the </w:t>
      </w:r>
      <w:r w:rsidR="006006C9">
        <w:rPr>
          <w:rFonts w:asciiTheme="minorHAnsi" w:hAnsiTheme="minorHAnsi" w:cstheme="minorHAnsi"/>
          <w:color w:val="auto"/>
          <w:sz w:val="22"/>
          <w:szCs w:val="22"/>
        </w:rPr>
        <w:lastRenderedPageBreak/>
        <w:t xml:space="preserve">intervention. </w:t>
      </w:r>
      <w:r w:rsidR="001E58B1">
        <w:rPr>
          <w:rFonts w:asciiTheme="minorHAnsi" w:hAnsiTheme="minorHAnsi" w:cstheme="minorHAnsi"/>
          <w:color w:val="auto"/>
          <w:sz w:val="22"/>
          <w:szCs w:val="22"/>
        </w:rPr>
        <w:t xml:space="preserve">In this essay RJ provides the highest </w:t>
      </w:r>
      <w:r w:rsidR="00174AE6">
        <w:rPr>
          <w:rFonts w:asciiTheme="minorHAnsi" w:hAnsiTheme="minorHAnsi" w:cstheme="minorHAnsi"/>
          <w:color w:val="auto"/>
          <w:sz w:val="22"/>
          <w:szCs w:val="22"/>
        </w:rPr>
        <w:t>noted</w:t>
      </w:r>
      <w:r w:rsidR="001C53F5">
        <w:rPr>
          <w:rFonts w:asciiTheme="minorHAnsi" w:hAnsiTheme="minorHAnsi" w:cstheme="minorHAnsi"/>
          <w:color w:val="auto"/>
          <w:sz w:val="22"/>
          <w:szCs w:val="22"/>
        </w:rPr>
        <w:t xml:space="preserve"> level of</w:t>
      </w:r>
      <w:r w:rsidR="00174AE6">
        <w:rPr>
          <w:rFonts w:asciiTheme="minorHAnsi" w:hAnsiTheme="minorHAnsi" w:cstheme="minorHAnsi"/>
          <w:color w:val="auto"/>
          <w:sz w:val="22"/>
          <w:szCs w:val="22"/>
        </w:rPr>
        <w:t xml:space="preserve"> eff</w:t>
      </w:r>
      <w:r w:rsidR="001C53F5">
        <w:rPr>
          <w:rFonts w:asciiTheme="minorHAnsi" w:hAnsiTheme="minorHAnsi" w:cstheme="minorHAnsi"/>
          <w:color w:val="auto"/>
          <w:sz w:val="22"/>
          <w:szCs w:val="22"/>
        </w:rPr>
        <w:t>icacy rate</w:t>
      </w:r>
      <w:r w:rsidR="003C26DD">
        <w:rPr>
          <w:rFonts w:asciiTheme="minorHAnsi" w:hAnsiTheme="minorHAnsi" w:cstheme="minorHAnsi"/>
          <w:color w:val="auto"/>
          <w:sz w:val="22"/>
          <w:szCs w:val="22"/>
        </w:rPr>
        <w:t>,</w:t>
      </w:r>
      <w:r w:rsidR="001C53F5">
        <w:rPr>
          <w:rFonts w:asciiTheme="minorHAnsi" w:hAnsiTheme="minorHAnsi" w:cstheme="minorHAnsi"/>
          <w:color w:val="auto"/>
          <w:sz w:val="22"/>
          <w:szCs w:val="22"/>
        </w:rPr>
        <w:t xml:space="preserve"> reported to be double that of other methods. </w:t>
      </w:r>
      <w:r w:rsidR="004A4976">
        <w:rPr>
          <w:rFonts w:asciiTheme="minorHAnsi" w:hAnsiTheme="minorHAnsi" w:cstheme="minorHAnsi"/>
          <w:color w:val="auto"/>
          <w:sz w:val="22"/>
          <w:szCs w:val="22"/>
        </w:rPr>
        <w:t>The lowest efficacy level shown here is that of prison visits or ‘scared straight</w:t>
      </w:r>
      <w:r w:rsidR="00642C2C">
        <w:rPr>
          <w:rFonts w:asciiTheme="minorHAnsi" w:hAnsiTheme="minorHAnsi" w:cstheme="minorHAnsi"/>
          <w:color w:val="auto"/>
          <w:sz w:val="22"/>
          <w:szCs w:val="22"/>
        </w:rPr>
        <w:t>’</w:t>
      </w:r>
      <w:r w:rsidR="004A4976">
        <w:rPr>
          <w:rFonts w:asciiTheme="minorHAnsi" w:hAnsiTheme="minorHAnsi" w:cstheme="minorHAnsi"/>
          <w:color w:val="auto"/>
          <w:sz w:val="22"/>
          <w:szCs w:val="22"/>
        </w:rPr>
        <w:t xml:space="preserve"> programs</w:t>
      </w:r>
      <w:r w:rsidR="00642C2C">
        <w:rPr>
          <w:rFonts w:asciiTheme="minorHAnsi" w:hAnsiTheme="minorHAnsi" w:cstheme="minorHAnsi"/>
          <w:color w:val="auto"/>
          <w:sz w:val="22"/>
          <w:szCs w:val="22"/>
        </w:rPr>
        <w:t xml:space="preserve">. This method </w:t>
      </w:r>
      <w:proofErr w:type="gramStart"/>
      <w:r w:rsidR="00642C2C">
        <w:rPr>
          <w:rFonts w:asciiTheme="minorHAnsi" w:hAnsiTheme="minorHAnsi" w:cstheme="minorHAnsi"/>
          <w:color w:val="auto"/>
          <w:sz w:val="22"/>
          <w:szCs w:val="22"/>
        </w:rPr>
        <w:t>actually increases</w:t>
      </w:r>
      <w:proofErr w:type="gramEnd"/>
      <w:r w:rsidR="00642C2C">
        <w:rPr>
          <w:rFonts w:asciiTheme="minorHAnsi" w:hAnsiTheme="minorHAnsi" w:cstheme="minorHAnsi"/>
          <w:color w:val="auto"/>
          <w:sz w:val="22"/>
          <w:szCs w:val="22"/>
        </w:rPr>
        <w:t xml:space="preserve"> the level </w:t>
      </w:r>
      <w:r w:rsidR="008479C3">
        <w:rPr>
          <w:rFonts w:asciiTheme="minorHAnsi" w:hAnsiTheme="minorHAnsi" w:cstheme="minorHAnsi"/>
          <w:color w:val="auto"/>
          <w:sz w:val="22"/>
          <w:szCs w:val="22"/>
        </w:rPr>
        <w:t>of re-offending among its participants</w:t>
      </w:r>
      <w:r w:rsidR="00A26B0C">
        <w:rPr>
          <w:rFonts w:asciiTheme="minorHAnsi" w:hAnsiTheme="minorHAnsi" w:cstheme="minorHAnsi"/>
          <w:color w:val="auto"/>
          <w:sz w:val="22"/>
          <w:szCs w:val="22"/>
        </w:rPr>
        <w:t xml:space="preserve">, yet it continues to be a method practiced. </w:t>
      </w:r>
    </w:p>
    <w:p w14:paraId="158DAB28" w14:textId="7C5A3EE9" w:rsidR="00A26B0C" w:rsidRDefault="00A26B0C" w:rsidP="008754E0">
      <w:pPr>
        <w:pStyle w:val="Default"/>
        <w:spacing w:line="480" w:lineRule="auto"/>
        <w:rPr>
          <w:rFonts w:asciiTheme="minorHAnsi" w:hAnsiTheme="minorHAnsi" w:cstheme="minorHAnsi"/>
          <w:color w:val="auto"/>
          <w:sz w:val="22"/>
          <w:szCs w:val="22"/>
        </w:rPr>
      </w:pPr>
    </w:p>
    <w:p w14:paraId="1EF76F4D" w14:textId="51868BD0" w:rsidR="00A26B0C" w:rsidRDefault="00A26B0C" w:rsidP="008754E0">
      <w:pPr>
        <w:pStyle w:val="Default"/>
        <w:spacing w:line="480" w:lineRule="auto"/>
        <w:rPr>
          <w:rFonts w:asciiTheme="minorHAnsi" w:hAnsiTheme="minorHAnsi" w:cstheme="minorHAnsi"/>
          <w:color w:val="auto"/>
          <w:sz w:val="22"/>
          <w:szCs w:val="22"/>
        </w:rPr>
      </w:pPr>
      <w:r>
        <w:rPr>
          <w:rFonts w:asciiTheme="minorHAnsi" w:hAnsiTheme="minorHAnsi" w:cstheme="minorHAnsi"/>
          <w:color w:val="auto"/>
          <w:sz w:val="22"/>
          <w:szCs w:val="22"/>
        </w:rPr>
        <w:t xml:space="preserve">This essay shows that the use of </w:t>
      </w:r>
      <w:r w:rsidR="00712B08">
        <w:rPr>
          <w:rFonts w:asciiTheme="minorHAnsi" w:hAnsiTheme="minorHAnsi" w:cstheme="minorHAnsi"/>
          <w:color w:val="auto"/>
          <w:sz w:val="22"/>
          <w:szCs w:val="22"/>
        </w:rPr>
        <w:t>early intervention needs to be a carefully considered one. It may in some cases be necessary for the application of more than one method</w:t>
      </w:r>
      <w:r w:rsidR="00F71EE8">
        <w:rPr>
          <w:rFonts w:asciiTheme="minorHAnsi" w:hAnsiTheme="minorHAnsi" w:cstheme="minorHAnsi"/>
          <w:color w:val="auto"/>
          <w:sz w:val="22"/>
          <w:szCs w:val="22"/>
        </w:rPr>
        <w:t xml:space="preserve"> of early intervention to produce a reduction in re-offending. Some young people will simply not be receptive to any of the methods and as such they will not be an effective tool in managing th</w:t>
      </w:r>
      <w:r w:rsidR="00EF5D55">
        <w:rPr>
          <w:rFonts w:asciiTheme="minorHAnsi" w:hAnsiTheme="minorHAnsi" w:cstheme="minorHAnsi"/>
          <w:color w:val="auto"/>
          <w:sz w:val="22"/>
          <w:szCs w:val="22"/>
        </w:rPr>
        <w:t>em</w:t>
      </w:r>
      <w:r w:rsidR="00877133">
        <w:rPr>
          <w:rFonts w:asciiTheme="minorHAnsi" w:hAnsiTheme="minorHAnsi" w:cstheme="minorHAnsi"/>
          <w:color w:val="auto"/>
          <w:sz w:val="22"/>
          <w:szCs w:val="22"/>
        </w:rPr>
        <w:t>. Where they do work however, the practice of early intervention is a vital one in preventing and reducing the criminalisation of young people and allowing them every opportunity to thrive.</w:t>
      </w:r>
    </w:p>
    <w:p w14:paraId="584D4593" w14:textId="77777777" w:rsidR="003D2772" w:rsidRDefault="003D2772" w:rsidP="001739C8">
      <w:pPr>
        <w:pStyle w:val="Default"/>
        <w:rPr>
          <w:rFonts w:asciiTheme="minorHAnsi" w:hAnsiTheme="minorHAnsi" w:cstheme="minorHAnsi"/>
          <w:color w:val="auto"/>
          <w:sz w:val="22"/>
          <w:szCs w:val="22"/>
        </w:rPr>
      </w:pPr>
    </w:p>
    <w:p w14:paraId="7FC9C5EF" w14:textId="6FEC964C" w:rsidR="003D2772" w:rsidRDefault="00EF5D55" w:rsidP="001739C8">
      <w:pPr>
        <w:pStyle w:val="Default"/>
        <w:rPr>
          <w:rFonts w:asciiTheme="minorHAnsi" w:hAnsiTheme="minorHAnsi" w:cstheme="minorHAnsi"/>
          <w:color w:val="auto"/>
          <w:sz w:val="22"/>
          <w:szCs w:val="22"/>
        </w:rPr>
      </w:pPr>
      <w:r>
        <w:rPr>
          <w:rFonts w:asciiTheme="minorHAnsi" w:hAnsiTheme="minorHAnsi" w:cstheme="minorHAnsi"/>
          <w:color w:val="auto"/>
          <w:sz w:val="22"/>
          <w:szCs w:val="22"/>
        </w:rPr>
        <w:t>(Word Count 1071)</w:t>
      </w:r>
    </w:p>
    <w:p w14:paraId="78D9B331" w14:textId="77777777" w:rsidR="00691BF9" w:rsidRDefault="00691BF9" w:rsidP="001739C8">
      <w:pPr>
        <w:pStyle w:val="Default"/>
        <w:rPr>
          <w:rFonts w:asciiTheme="minorHAnsi" w:hAnsiTheme="minorHAnsi" w:cstheme="minorHAnsi"/>
          <w:color w:val="auto"/>
          <w:sz w:val="22"/>
          <w:szCs w:val="22"/>
        </w:rPr>
      </w:pPr>
    </w:p>
    <w:p w14:paraId="4A152A85" w14:textId="5DCA02DA" w:rsidR="00A56F20" w:rsidRPr="00C4402C" w:rsidRDefault="00C4402C" w:rsidP="001739C8">
      <w:pPr>
        <w:rPr>
          <w:u w:val="single"/>
        </w:rPr>
      </w:pPr>
      <w:r w:rsidRPr="00C4402C">
        <w:rPr>
          <w:u w:val="single"/>
        </w:rPr>
        <w:t>Essay Four</w:t>
      </w:r>
    </w:p>
    <w:p w14:paraId="61106DF5" w14:textId="07FDAC1C" w:rsidR="00084E50" w:rsidRDefault="00084E50" w:rsidP="008754E0">
      <w:pPr>
        <w:spacing w:line="480" w:lineRule="auto"/>
      </w:pPr>
      <w:r>
        <w:t xml:space="preserve">This essay will explore the effectiveness of partnership approaches in the rehabilitation of offenders and </w:t>
      </w:r>
      <w:r w:rsidR="00714526">
        <w:t>w</w:t>
      </w:r>
      <w:r w:rsidR="00E95119">
        <w:t xml:space="preserve">hether these are the most effective means of doing so. </w:t>
      </w:r>
      <w:r w:rsidR="006B2599">
        <w:t>The essay will cover what constitutes a partnership and</w:t>
      </w:r>
      <w:r w:rsidR="00222B66">
        <w:t xml:space="preserve"> their suitability in this context, </w:t>
      </w:r>
      <w:r w:rsidR="006A0737">
        <w:t xml:space="preserve">it will </w:t>
      </w:r>
      <w:r w:rsidR="00475E36">
        <w:t>compare partne</w:t>
      </w:r>
      <w:r w:rsidR="007704B0">
        <w:t xml:space="preserve">rship </w:t>
      </w:r>
      <w:r w:rsidR="008E01AB">
        <w:t>projects</w:t>
      </w:r>
      <w:r w:rsidR="007704B0">
        <w:t xml:space="preserve"> and their effectiveness </w:t>
      </w:r>
      <w:r w:rsidR="00E10F79">
        <w:t xml:space="preserve">in the rehabilitation of offenders. </w:t>
      </w:r>
    </w:p>
    <w:p w14:paraId="78D751E3" w14:textId="1AA085F8" w:rsidR="00E524AC" w:rsidRDefault="00F23A8F" w:rsidP="008754E0">
      <w:pPr>
        <w:spacing w:line="480" w:lineRule="auto"/>
      </w:pPr>
      <w:r>
        <w:t xml:space="preserve">As of March 2022 the estimated socio-economic cost of re-offending within Wales and England </w:t>
      </w:r>
      <w:r w:rsidR="000C0CC3">
        <w:t>is £18 billion</w:t>
      </w:r>
      <w:r w:rsidR="00300A0A">
        <w:t xml:space="preserve"> </w:t>
      </w:r>
      <w:sdt>
        <w:sdtPr>
          <w:id w:val="1446126091"/>
          <w:citation/>
        </w:sdtPr>
        <w:sdtContent>
          <w:r w:rsidR="00300A0A">
            <w:fldChar w:fldCharType="begin"/>
          </w:r>
          <w:r w:rsidR="00300A0A">
            <w:instrText xml:space="preserve"> CITATION Kit22 \l 2057 </w:instrText>
          </w:r>
          <w:r w:rsidR="00300A0A">
            <w:fldChar w:fldCharType="separate"/>
          </w:r>
          <w:r w:rsidR="00C4402C" w:rsidRPr="00C4402C">
            <w:rPr>
              <w:noProof/>
            </w:rPr>
            <w:t>(Malthouse, 2022)</w:t>
          </w:r>
          <w:r w:rsidR="00300A0A">
            <w:fldChar w:fldCharType="end"/>
          </w:r>
        </w:sdtContent>
      </w:sdt>
      <w:r w:rsidR="006016E8">
        <w:t>, it is therefore easy to see why effective rehabilitation is important</w:t>
      </w:r>
      <w:r w:rsidR="00672952">
        <w:t>.</w:t>
      </w:r>
    </w:p>
    <w:p w14:paraId="3D0D81EC" w14:textId="4FF2924F" w:rsidR="00E10F79" w:rsidRDefault="00E10F79" w:rsidP="008754E0">
      <w:pPr>
        <w:spacing w:line="480" w:lineRule="auto"/>
      </w:pPr>
      <w:r>
        <w:t>A partnership is wher</w:t>
      </w:r>
      <w:r w:rsidR="006B5DBC">
        <w:t>e two or more interested parties come together</w:t>
      </w:r>
      <w:r w:rsidR="003F43EA">
        <w:t xml:space="preserve"> in cooperation</w:t>
      </w:r>
      <w:r w:rsidR="006B5DBC">
        <w:t xml:space="preserve"> to further their common interests</w:t>
      </w:r>
      <w:r w:rsidR="00F4537E">
        <w:t xml:space="preserve">. </w:t>
      </w:r>
      <w:r w:rsidR="00727427">
        <w:t xml:space="preserve">In the context of crime management </w:t>
      </w:r>
      <w:r w:rsidR="00FB4B00">
        <w:t>this works</w:t>
      </w:r>
      <w:r w:rsidR="00727427">
        <w:t xml:space="preserve"> </w:t>
      </w:r>
      <w:r w:rsidR="00D40544">
        <w:t xml:space="preserve">where the range of issues may be so complex that they are beyond the </w:t>
      </w:r>
      <w:r w:rsidR="00DD54DB">
        <w:t>ability</w:t>
      </w:r>
      <w:r w:rsidR="00D40544">
        <w:t xml:space="preserve"> of any one </w:t>
      </w:r>
      <w:r w:rsidR="00DD54DB">
        <w:t xml:space="preserve">single agency to deal with alone </w:t>
      </w:r>
      <w:sdt>
        <w:sdtPr>
          <w:id w:val="543646832"/>
          <w:citation/>
        </w:sdtPr>
        <w:sdtContent>
          <w:r w:rsidR="00FB4B00">
            <w:fldChar w:fldCharType="begin"/>
          </w:r>
          <w:r w:rsidR="00FB4B00">
            <w:instrText xml:space="preserve"> CITATION Ber11 \l 2057 </w:instrText>
          </w:r>
          <w:r w:rsidR="00FB4B00">
            <w:fldChar w:fldCharType="separate"/>
          </w:r>
          <w:r w:rsidR="00C4402C" w:rsidRPr="00C4402C">
            <w:rPr>
              <w:noProof/>
            </w:rPr>
            <w:t>(Berry, et al., 2011)</w:t>
          </w:r>
          <w:r w:rsidR="00FB4B00">
            <w:fldChar w:fldCharType="end"/>
          </w:r>
        </w:sdtContent>
      </w:sdt>
      <w:r w:rsidR="001A77E0">
        <w:t xml:space="preserve">. </w:t>
      </w:r>
      <w:r w:rsidR="00A13EB6">
        <w:t xml:space="preserve">Working </w:t>
      </w:r>
      <w:r w:rsidR="006718C5">
        <w:t xml:space="preserve">effectively as a partnership </w:t>
      </w:r>
      <w:r w:rsidR="003A331D">
        <w:t>enables the agencies involved to deliver a better service, share</w:t>
      </w:r>
      <w:r w:rsidR="0016523C">
        <w:t>d</w:t>
      </w:r>
      <w:r w:rsidR="003A331D">
        <w:t xml:space="preserve"> resource</w:t>
      </w:r>
      <w:r w:rsidR="005B455F">
        <w:t xml:space="preserve"> and avoid </w:t>
      </w:r>
      <w:r w:rsidR="002E1F12">
        <w:t xml:space="preserve">duplication, which wastes time and resources </w:t>
      </w:r>
      <w:sdt>
        <w:sdtPr>
          <w:id w:val="-331690131"/>
          <w:citation/>
        </w:sdtPr>
        <w:sdtContent>
          <w:r w:rsidR="002E1F12">
            <w:fldChar w:fldCharType="begin"/>
          </w:r>
          <w:r w:rsidR="002E1F12">
            <w:instrText xml:space="preserve"> CITATION Ros16 \l 2057 </w:instrText>
          </w:r>
          <w:r w:rsidR="002E1F12">
            <w:fldChar w:fldCharType="separate"/>
          </w:r>
          <w:r w:rsidR="00C4402C" w:rsidRPr="00C4402C">
            <w:rPr>
              <w:noProof/>
            </w:rPr>
            <w:t>(Olliver, 2016)</w:t>
          </w:r>
          <w:r w:rsidR="002E1F12">
            <w:fldChar w:fldCharType="end"/>
          </w:r>
        </w:sdtContent>
      </w:sdt>
      <w:r w:rsidR="008751F1">
        <w:t xml:space="preserve">. </w:t>
      </w:r>
      <w:r w:rsidR="0049222D">
        <w:t xml:space="preserve">In this </w:t>
      </w:r>
      <w:r w:rsidR="0049222D">
        <w:lastRenderedPageBreak/>
        <w:t xml:space="preserve">context involved agencies might include the police, </w:t>
      </w:r>
      <w:r w:rsidR="00681E8C">
        <w:t xml:space="preserve">the National Probation Service, Young offender teams, </w:t>
      </w:r>
      <w:r w:rsidR="007F1D9C">
        <w:t xml:space="preserve">and custodial establishments. </w:t>
      </w:r>
    </w:p>
    <w:p w14:paraId="3ADD9A49" w14:textId="3E6CE4A3" w:rsidR="007F1D9C" w:rsidRDefault="00230128" w:rsidP="008754E0">
      <w:pPr>
        <w:spacing w:line="480" w:lineRule="auto"/>
      </w:pPr>
      <w:r>
        <w:t xml:space="preserve">An example of a partnership approach to </w:t>
      </w:r>
      <w:r w:rsidR="00A57458">
        <w:t xml:space="preserve">the rehabilitation of offenders in the UK is the joint </w:t>
      </w:r>
      <w:r w:rsidR="00D23421">
        <w:t>Ministry of Justice (</w:t>
      </w:r>
      <w:proofErr w:type="spellStart"/>
      <w:r w:rsidR="00D23421">
        <w:t>MoJ</w:t>
      </w:r>
      <w:proofErr w:type="spellEnd"/>
      <w:r w:rsidR="00D23421">
        <w:t>)</w:t>
      </w:r>
      <w:r w:rsidR="006417F4">
        <w:t>, HM Prison and Probation Service (HMPPS) and Department for Work and Pensions (DWP)</w:t>
      </w:r>
      <w:r w:rsidR="00867EF8">
        <w:t xml:space="preserve"> National Partnership Agreement. The aim of this </w:t>
      </w:r>
      <w:r w:rsidR="0034454B">
        <w:t xml:space="preserve">initiative is that the three agencies will collaborate </w:t>
      </w:r>
      <w:r w:rsidR="009A697B">
        <w:t xml:space="preserve">to work with adult prisoners pre and post release </w:t>
      </w:r>
      <w:proofErr w:type="gramStart"/>
      <w:r w:rsidR="009A697B">
        <w:t>in order to</w:t>
      </w:r>
      <w:proofErr w:type="gramEnd"/>
      <w:r w:rsidR="009A697B">
        <w:t xml:space="preserve"> </w:t>
      </w:r>
      <w:r w:rsidR="00E9407C">
        <w:t xml:space="preserve">support them into gainful employment and reduce recidivism </w:t>
      </w:r>
      <w:sdt>
        <w:sdtPr>
          <w:id w:val="470024708"/>
          <w:citation/>
        </w:sdtPr>
        <w:sdtContent>
          <w:r w:rsidR="00E4653E">
            <w:fldChar w:fldCharType="begin"/>
          </w:r>
          <w:r w:rsidR="00E4653E">
            <w:instrText xml:space="preserve"> CITATION HMG23 \l 2057 </w:instrText>
          </w:r>
          <w:r w:rsidR="00E4653E">
            <w:fldChar w:fldCharType="separate"/>
          </w:r>
          <w:r w:rsidR="00C4402C" w:rsidRPr="00C4402C">
            <w:rPr>
              <w:noProof/>
            </w:rPr>
            <w:t>(HM Government, 2023)</w:t>
          </w:r>
          <w:r w:rsidR="00E4653E">
            <w:fldChar w:fldCharType="end"/>
          </w:r>
        </w:sdtContent>
      </w:sdt>
      <w:r w:rsidR="00E4653E">
        <w:t xml:space="preserve">. </w:t>
      </w:r>
      <w:r w:rsidR="00A8643A">
        <w:t xml:space="preserve">This is achieved in a staged process that is </w:t>
      </w:r>
      <w:r w:rsidR="00F94B8F">
        <w:t xml:space="preserve">commenced upon sentencing and provides </w:t>
      </w:r>
      <w:r w:rsidR="005422C4">
        <w:t xml:space="preserve">training, </w:t>
      </w:r>
      <w:r w:rsidR="00F9028F">
        <w:t>education,</w:t>
      </w:r>
      <w:r w:rsidR="005422C4">
        <w:t xml:space="preserve"> and support </w:t>
      </w:r>
      <w:r w:rsidR="00A877CD">
        <w:t xml:space="preserve">from all three agencies </w:t>
      </w:r>
      <w:r w:rsidR="005422C4">
        <w:t xml:space="preserve">throughout the period </w:t>
      </w:r>
      <w:r w:rsidR="00494CD3">
        <w:t>of incarceration</w:t>
      </w:r>
      <w:r w:rsidR="004D0F56">
        <w:t xml:space="preserve">. </w:t>
      </w:r>
      <w:r w:rsidR="00A877CD">
        <w:t>Continuing</w:t>
      </w:r>
      <w:r w:rsidR="00494CD3">
        <w:t xml:space="preserve"> upon release whereby the DWP </w:t>
      </w:r>
      <w:r w:rsidR="00A877CD">
        <w:t xml:space="preserve">and HMPPS </w:t>
      </w:r>
      <w:r w:rsidR="00494CD3">
        <w:t xml:space="preserve">support the </w:t>
      </w:r>
      <w:r w:rsidR="004D0F56">
        <w:t xml:space="preserve">individual </w:t>
      </w:r>
      <w:r w:rsidR="00A877CD">
        <w:t>to re</w:t>
      </w:r>
      <w:r w:rsidR="00B32813">
        <w:t xml:space="preserve">-integrate them into the community by providing resources and opportunities that would otherwise be unavailable </w:t>
      </w:r>
      <w:sdt>
        <w:sdtPr>
          <w:id w:val="-1297138930"/>
          <w:citation/>
        </w:sdtPr>
        <w:sdtContent>
          <w:r w:rsidR="00B32813">
            <w:fldChar w:fldCharType="begin"/>
          </w:r>
          <w:r w:rsidR="00B32813">
            <w:instrText xml:space="preserve"> CITATION HMG23 \l 2057 </w:instrText>
          </w:r>
          <w:r w:rsidR="00B32813">
            <w:fldChar w:fldCharType="separate"/>
          </w:r>
          <w:r w:rsidR="00C4402C" w:rsidRPr="00C4402C">
            <w:rPr>
              <w:noProof/>
            </w:rPr>
            <w:t>(HM Government, 2023)</w:t>
          </w:r>
          <w:r w:rsidR="00B32813">
            <w:fldChar w:fldCharType="end"/>
          </w:r>
        </w:sdtContent>
      </w:sdt>
      <w:r w:rsidR="00B32813">
        <w:t xml:space="preserve">. </w:t>
      </w:r>
      <w:r w:rsidR="00375E4A">
        <w:t xml:space="preserve">Prior to this partnerships </w:t>
      </w:r>
      <w:r w:rsidR="00B57513">
        <w:t>conception</w:t>
      </w:r>
      <w:r w:rsidR="00375E4A">
        <w:t xml:space="preserve"> in July 2019</w:t>
      </w:r>
      <w:r w:rsidR="00614E1F">
        <w:t xml:space="preserve">, re-offending rates were </w:t>
      </w:r>
      <w:r w:rsidR="00463EDB">
        <w:t xml:space="preserve">at 26.3%, as of </w:t>
      </w:r>
      <w:r w:rsidR="006D70DB">
        <w:t xml:space="preserve">March 2021 re-offending rates were at 24.3% </w:t>
      </w:r>
      <w:sdt>
        <w:sdtPr>
          <w:id w:val="819087126"/>
          <w:citation/>
        </w:sdtPr>
        <w:sdtContent>
          <w:r w:rsidR="001E16BB">
            <w:fldChar w:fldCharType="begin"/>
          </w:r>
          <w:r w:rsidR="001E16BB">
            <w:instrText xml:space="preserve"> CITATION GOV23 \l 2057 </w:instrText>
          </w:r>
          <w:r w:rsidR="001E16BB">
            <w:fldChar w:fldCharType="separate"/>
          </w:r>
          <w:r w:rsidR="00C4402C" w:rsidRPr="00C4402C">
            <w:rPr>
              <w:noProof/>
            </w:rPr>
            <w:t>(GOV.UK, 2023)</w:t>
          </w:r>
          <w:r w:rsidR="001E16BB">
            <w:fldChar w:fldCharType="end"/>
          </w:r>
        </w:sdtContent>
      </w:sdt>
      <w:r w:rsidR="00520126">
        <w:t>. This</w:t>
      </w:r>
      <w:r w:rsidR="0083738C">
        <w:t xml:space="preserve"> appears to</w:t>
      </w:r>
      <w:r w:rsidR="00520126">
        <w:t xml:space="preserve"> show a reduction of 2%</w:t>
      </w:r>
      <w:r w:rsidR="00B109AF">
        <w:t>.</w:t>
      </w:r>
      <w:r w:rsidR="00520126">
        <w:t xml:space="preserve"> </w:t>
      </w:r>
      <w:r w:rsidR="00B109AF">
        <w:t>I</w:t>
      </w:r>
      <w:r w:rsidR="00520126">
        <w:t>t should be noted that these figures are applicable to all p</w:t>
      </w:r>
      <w:r w:rsidR="007E7C04">
        <w:t>rison releasees</w:t>
      </w:r>
      <w:r w:rsidR="00B109AF">
        <w:t xml:space="preserve"> and covers the period that included the Covid-19 lockdowns in the UK. This makes it difficult to quantify the effectiveness of this </w:t>
      </w:r>
      <w:r w:rsidR="00217854">
        <w:t>partnership</w:t>
      </w:r>
      <w:r w:rsidR="00B109AF">
        <w:t xml:space="preserve">. </w:t>
      </w:r>
    </w:p>
    <w:p w14:paraId="60510313" w14:textId="75D9C986" w:rsidR="009B433E" w:rsidRDefault="00AA447B" w:rsidP="008754E0">
      <w:pPr>
        <w:spacing w:line="480" w:lineRule="auto"/>
      </w:pPr>
      <w:r>
        <w:t>Another example of a</w:t>
      </w:r>
      <w:r w:rsidR="001345C1">
        <w:t xml:space="preserve"> partnership approach to offender rehabilitation would be </w:t>
      </w:r>
      <w:r w:rsidR="001E07E9">
        <w:t>Integrated Offender Management Cymru (IOM</w:t>
      </w:r>
      <w:r w:rsidR="008B5AA1">
        <w:t>C</w:t>
      </w:r>
      <w:r w:rsidR="001E07E9">
        <w:t>). IOM</w:t>
      </w:r>
      <w:r w:rsidR="008B5AA1">
        <w:t>C</w:t>
      </w:r>
      <w:r w:rsidR="001E07E9">
        <w:t xml:space="preserve"> </w:t>
      </w:r>
      <w:r w:rsidR="00A77612">
        <w:t>is a Wales specific collaborative p</w:t>
      </w:r>
      <w:r w:rsidR="00771203">
        <w:t>artnership</w:t>
      </w:r>
      <w:r w:rsidR="00BD7BB3">
        <w:t xml:space="preserve"> with involvement from agencies across the offender management spectrum. Including HMPPS, all four Welsh police forces</w:t>
      </w:r>
      <w:r w:rsidR="008B5AA1">
        <w:t xml:space="preserve"> and </w:t>
      </w:r>
      <w:r w:rsidR="00994F46">
        <w:t xml:space="preserve">their respective police and crime commissioners, </w:t>
      </w:r>
      <w:r w:rsidR="00676AF5">
        <w:t xml:space="preserve">DWP, </w:t>
      </w:r>
      <w:r w:rsidR="00A23B52">
        <w:t xml:space="preserve">Public Health Wales, DWP, </w:t>
      </w:r>
      <w:r w:rsidR="00437E61">
        <w:t>and the Crown Prosecution Service (CPS)</w:t>
      </w:r>
      <w:r w:rsidR="00DF132A">
        <w:t xml:space="preserve">, </w:t>
      </w:r>
      <w:r w:rsidR="00374B77">
        <w:t>T</w:t>
      </w:r>
      <w:r w:rsidR="00DF132A">
        <w:t>he</w:t>
      </w:r>
      <w:r w:rsidR="00AF26C5">
        <w:t xml:space="preserve"> goal</w:t>
      </w:r>
      <w:r w:rsidR="00374B77">
        <w:t xml:space="preserve"> of this partnership</w:t>
      </w:r>
      <w:r w:rsidR="00AF26C5">
        <w:t xml:space="preserve"> being to utilise the combined resources and </w:t>
      </w:r>
      <w:r w:rsidR="00374B77">
        <w:t>knowledge</w:t>
      </w:r>
      <w:r w:rsidR="00AF26C5">
        <w:t xml:space="preserve"> of these</w:t>
      </w:r>
      <w:r w:rsidR="00C333A4">
        <w:t xml:space="preserve"> </w:t>
      </w:r>
      <w:r w:rsidR="00374B77">
        <w:t xml:space="preserve">agencies </w:t>
      </w:r>
      <w:proofErr w:type="gramStart"/>
      <w:r w:rsidR="003154E2">
        <w:t>in order to</w:t>
      </w:r>
      <w:proofErr w:type="gramEnd"/>
      <w:r w:rsidR="003154E2">
        <w:t xml:space="preserve"> </w:t>
      </w:r>
      <w:r w:rsidR="005A79AA">
        <w:t xml:space="preserve">prevent offending and reoffending and reduce the number of people becoming victims </w:t>
      </w:r>
      <w:sdt>
        <w:sdtPr>
          <w:id w:val="1588497326"/>
          <w:citation/>
        </w:sdtPr>
        <w:sdtContent>
          <w:r w:rsidR="005A79AA">
            <w:fldChar w:fldCharType="begin"/>
          </w:r>
          <w:r w:rsidR="005A79AA">
            <w:instrText xml:space="preserve"> CITATION IOM23 \l 2057 </w:instrText>
          </w:r>
          <w:r w:rsidR="005A79AA">
            <w:fldChar w:fldCharType="separate"/>
          </w:r>
          <w:r w:rsidR="00C4402C" w:rsidRPr="00C4402C">
            <w:rPr>
              <w:noProof/>
            </w:rPr>
            <w:t>(IOM Cymru, 2023)</w:t>
          </w:r>
          <w:r w:rsidR="005A79AA">
            <w:fldChar w:fldCharType="end"/>
          </w:r>
        </w:sdtContent>
      </w:sdt>
      <w:r w:rsidR="005A79AA">
        <w:t>.</w:t>
      </w:r>
      <w:r w:rsidR="000B4B26">
        <w:t xml:space="preserve"> </w:t>
      </w:r>
    </w:p>
    <w:p w14:paraId="2E2DA439" w14:textId="6C5640BE" w:rsidR="000316AA" w:rsidRDefault="000316AA" w:rsidP="008754E0">
      <w:pPr>
        <w:spacing w:line="480" w:lineRule="auto"/>
      </w:pPr>
      <w:r>
        <w:t xml:space="preserve">The basis for IOMC’s priority groups is the ‘Framework to support positive change for those at risk of offending in </w:t>
      </w:r>
      <w:proofErr w:type="spellStart"/>
      <w:r>
        <w:t>Wales’</w:t>
      </w:r>
      <w:proofErr w:type="spellEnd"/>
      <w:r>
        <w:t xml:space="preserve"> which highlights areas that are most at need of support in Wales. Those areas </w:t>
      </w:r>
      <w:r>
        <w:lastRenderedPageBreak/>
        <w:t xml:space="preserve">include women in the justice system, ex armed service personnel, support for offenders families and black, Asian and minority ethnic (BAME) groups </w:t>
      </w:r>
      <w:sdt>
        <w:sdtPr>
          <w:id w:val="1280829561"/>
          <w:citation/>
        </w:sdtPr>
        <w:sdtContent>
          <w:r>
            <w:fldChar w:fldCharType="begin"/>
          </w:r>
          <w:r>
            <w:instrText xml:space="preserve"> CITATION Wel17 \l 2057 </w:instrText>
          </w:r>
          <w:r>
            <w:fldChar w:fldCharType="separate"/>
          </w:r>
          <w:r w:rsidR="00C4402C" w:rsidRPr="00C4402C">
            <w:rPr>
              <w:noProof/>
            </w:rPr>
            <w:t>(Welsh Government, 2017)</w:t>
          </w:r>
          <w:r>
            <w:fldChar w:fldCharType="end"/>
          </w:r>
        </w:sdtContent>
      </w:sdt>
      <w:r>
        <w:t>.</w:t>
      </w:r>
    </w:p>
    <w:p w14:paraId="49B6A7F0" w14:textId="578B61CF" w:rsidR="00E10F79" w:rsidRDefault="002134EC" w:rsidP="008754E0">
      <w:pPr>
        <w:spacing w:line="480" w:lineRule="auto"/>
      </w:pPr>
      <w:r>
        <w:t xml:space="preserve">One </w:t>
      </w:r>
      <w:r w:rsidR="00603990">
        <w:t xml:space="preserve">initiative established by IOMC member agencies </w:t>
      </w:r>
      <w:r w:rsidR="00581AD5">
        <w:t>that has show</w:t>
      </w:r>
      <w:r w:rsidR="00060A62">
        <w:t>n measurable positive results is ‘</w:t>
      </w:r>
      <w:r w:rsidR="00E476EF">
        <w:t>Women’s</w:t>
      </w:r>
      <w:r w:rsidR="00060A62">
        <w:t xml:space="preserve"> Pathfinder’. This</w:t>
      </w:r>
      <w:r w:rsidR="00C8153C">
        <w:t xml:space="preserve"> Wales wide</w:t>
      </w:r>
      <w:r w:rsidR="00060A62">
        <w:t xml:space="preserve"> p</w:t>
      </w:r>
      <w:r w:rsidR="00160019">
        <w:t xml:space="preserve">roject was </w:t>
      </w:r>
      <w:r w:rsidR="005D2780">
        <w:t>established in 2013</w:t>
      </w:r>
      <w:r w:rsidR="002E7A38">
        <w:t xml:space="preserve"> and led by </w:t>
      </w:r>
      <w:r w:rsidR="009435CC">
        <w:t>the four police and crime commissioners and police forces in Wales as well as HMPPS</w:t>
      </w:r>
      <w:r w:rsidR="00E9289D">
        <w:t xml:space="preserve">, with </w:t>
      </w:r>
      <w:r w:rsidR="00B57211">
        <w:t xml:space="preserve">insight and support from </w:t>
      </w:r>
      <w:r w:rsidR="00F13218">
        <w:t xml:space="preserve">female centric third sector partners </w:t>
      </w:r>
      <w:sdt>
        <w:sdtPr>
          <w:id w:val="-279194792"/>
          <w:citation/>
        </w:sdtPr>
        <w:sdtContent>
          <w:r w:rsidR="00F13218">
            <w:fldChar w:fldCharType="begin"/>
          </w:r>
          <w:r w:rsidR="00F13218">
            <w:instrText xml:space="preserve"> CITATION IOM231 \l 2057 </w:instrText>
          </w:r>
          <w:r w:rsidR="00F13218">
            <w:fldChar w:fldCharType="separate"/>
          </w:r>
          <w:r w:rsidR="00C4402C" w:rsidRPr="00C4402C">
            <w:rPr>
              <w:noProof/>
            </w:rPr>
            <w:t>(IOM Cymru, 2023)</w:t>
          </w:r>
          <w:r w:rsidR="00F13218">
            <w:fldChar w:fldCharType="end"/>
          </w:r>
        </w:sdtContent>
      </w:sdt>
      <w:r w:rsidR="00F13218">
        <w:t>. The aim of this partnership is to</w:t>
      </w:r>
      <w:r w:rsidR="00FA343E">
        <w:t xml:space="preserve"> address the complex needs of women in Wales and</w:t>
      </w:r>
      <w:r w:rsidR="00F13218">
        <w:t xml:space="preserve"> provide diversionary support to women </w:t>
      </w:r>
      <w:r w:rsidR="00880FD3">
        <w:t xml:space="preserve">and girls who </w:t>
      </w:r>
      <w:proofErr w:type="gramStart"/>
      <w:r w:rsidR="00880FD3">
        <w:t>come into contact with</w:t>
      </w:r>
      <w:proofErr w:type="gramEnd"/>
      <w:r w:rsidR="00880FD3">
        <w:t xml:space="preserve"> the criminal justice sector to prevent criminalisation and reoffending</w:t>
      </w:r>
      <w:r w:rsidR="00926434">
        <w:t xml:space="preserve">. </w:t>
      </w:r>
      <w:r w:rsidR="00A15DB6">
        <w:t xml:space="preserve">Between 2014 and 2023 </w:t>
      </w:r>
      <w:r w:rsidR="00444121">
        <w:t>over 1400 women have</w:t>
      </w:r>
      <w:r w:rsidR="009704F9">
        <w:t xml:space="preserve"> been involved with the </w:t>
      </w:r>
      <w:r w:rsidR="00E476EF">
        <w:t>Women’s</w:t>
      </w:r>
      <w:r w:rsidR="009704F9">
        <w:t xml:space="preserve"> Pathfinder networ</w:t>
      </w:r>
      <w:r w:rsidR="00EB5FCB">
        <w:t xml:space="preserve">k with a reported recidivism rate of 26% </w:t>
      </w:r>
      <w:sdt>
        <w:sdtPr>
          <w:id w:val="-2105877561"/>
          <w:citation/>
        </w:sdtPr>
        <w:sdtContent>
          <w:r w:rsidR="00BE0289">
            <w:fldChar w:fldCharType="begin"/>
          </w:r>
          <w:r w:rsidR="00BE0289">
            <w:instrText xml:space="preserve"> CITATION IOM231 \l 2057 </w:instrText>
          </w:r>
          <w:r w:rsidR="00BE0289">
            <w:fldChar w:fldCharType="separate"/>
          </w:r>
          <w:r w:rsidR="00C4402C" w:rsidRPr="00C4402C">
            <w:rPr>
              <w:noProof/>
            </w:rPr>
            <w:t>(IOM Cymru, 2023)</w:t>
          </w:r>
          <w:r w:rsidR="00BE0289">
            <w:fldChar w:fldCharType="end"/>
          </w:r>
        </w:sdtContent>
      </w:sdt>
      <w:r w:rsidR="00BE0289">
        <w:t xml:space="preserve">. </w:t>
      </w:r>
      <w:r w:rsidR="009C6D56">
        <w:t>A</w:t>
      </w:r>
      <w:r w:rsidR="00E14C04">
        <w:t>dditionally, a</w:t>
      </w:r>
      <w:r w:rsidR="009C6D56">
        <w:t xml:space="preserve"> case study review by the Ace Hub Wales has </w:t>
      </w:r>
      <w:r w:rsidR="00AE7CF8">
        <w:t xml:space="preserve">shown that whole system approaches such as </w:t>
      </w:r>
      <w:r w:rsidR="00E476EF">
        <w:t>Women’s</w:t>
      </w:r>
      <w:r w:rsidR="00AE7CF8">
        <w:t xml:space="preserve"> Pathfinder</w:t>
      </w:r>
      <w:r w:rsidR="00E14C04">
        <w:t xml:space="preserve">, are successful in providing sustainable </w:t>
      </w:r>
      <w:r w:rsidR="00EF07D8">
        <w:t>diversion</w:t>
      </w:r>
      <w:r w:rsidR="00044FE6">
        <w:t xml:space="preserve"> that prevent recidivism among women in Wales </w:t>
      </w:r>
      <w:sdt>
        <w:sdtPr>
          <w:id w:val="-571971996"/>
          <w:citation/>
        </w:sdtPr>
        <w:sdtContent>
          <w:r w:rsidR="00044FE6">
            <w:fldChar w:fldCharType="begin"/>
          </w:r>
          <w:r w:rsidR="00044FE6">
            <w:instrText xml:space="preserve"> CITATION She22 \l 2057 </w:instrText>
          </w:r>
          <w:r w:rsidR="00044FE6">
            <w:fldChar w:fldCharType="separate"/>
          </w:r>
          <w:r w:rsidR="00C4402C" w:rsidRPr="00C4402C">
            <w:rPr>
              <w:noProof/>
            </w:rPr>
            <w:t>(Sheeran, 2022)</w:t>
          </w:r>
          <w:r w:rsidR="00044FE6">
            <w:fldChar w:fldCharType="end"/>
          </w:r>
        </w:sdtContent>
      </w:sdt>
      <w:r w:rsidR="001A77E0">
        <w:t>.</w:t>
      </w:r>
    </w:p>
    <w:p w14:paraId="223BE6E4" w14:textId="3EC3D2F1" w:rsidR="001A77E0" w:rsidRDefault="00306670" w:rsidP="008754E0">
      <w:pPr>
        <w:spacing w:line="480" w:lineRule="auto"/>
      </w:pPr>
      <w:r>
        <w:t>IOM</w:t>
      </w:r>
      <w:r w:rsidR="00083DE9">
        <w:t>C</w:t>
      </w:r>
      <w:r>
        <w:t xml:space="preserve"> are also </w:t>
      </w:r>
      <w:r w:rsidR="00083DE9">
        <w:t xml:space="preserve">responsible for </w:t>
      </w:r>
      <w:r w:rsidR="00636560">
        <w:t xml:space="preserve">the </w:t>
      </w:r>
      <w:r w:rsidR="00DC4B00">
        <w:t xml:space="preserve">Supporting Transition of Military </w:t>
      </w:r>
      <w:r w:rsidR="006E4A9B">
        <w:t>Personnel (SToMP) project which after four years concluded in March 2021.</w:t>
      </w:r>
      <w:r w:rsidR="00513E6A">
        <w:t xml:space="preserve"> SToMP was a</w:t>
      </w:r>
      <w:r w:rsidR="00C90534">
        <w:t xml:space="preserve"> whole system approach designed to support </w:t>
      </w:r>
      <w:r w:rsidR="00F2299B">
        <w:t xml:space="preserve">ex-service personnel within the </w:t>
      </w:r>
      <w:r w:rsidR="006C0DCB">
        <w:t xml:space="preserve">criminal justice system, working from the point of arrest, through incarceration and </w:t>
      </w:r>
      <w:r w:rsidR="00333FF4">
        <w:t xml:space="preserve">release. </w:t>
      </w:r>
      <w:r w:rsidR="00353F25">
        <w:t xml:space="preserve">Agencies involved included service charities, </w:t>
      </w:r>
      <w:r w:rsidR="002022C2">
        <w:t>police,</w:t>
      </w:r>
      <w:r w:rsidR="00353F25">
        <w:t xml:space="preserve"> </w:t>
      </w:r>
      <w:r w:rsidR="002F5607">
        <w:t>and other criminal justice services</w:t>
      </w:r>
      <w:r w:rsidR="00155F20">
        <w:t xml:space="preserve"> </w:t>
      </w:r>
      <w:sdt>
        <w:sdtPr>
          <w:id w:val="1845589183"/>
          <w:citation/>
        </w:sdtPr>
        <w:sdtContent>
          <w:r w:rsidR="00155F20">
            <w:fldChar w:fldCharType="begin"/>
          </w:r>
          <w:r w:rsidR="00155F20">
            <w:instrText xml:space="preserve"> CITATION IOM21 \l 2057 </w:instrText>
          </w:r>
          <w:r w:rsidR="00155F20">
            <w:fldChar w:fldCharType="separate"/>
          </w:r>
          <w:r w:rsidR="00C4402C" w:rsidRPr="00C4402C">
            <w:rPr>
              <w:noProof/>
            </w:rPr>
            <w:t>(IOM Cymru, 2021)</w:t>
          </w:r>
          <w:r w:rsidR="00155F20">
            <w:fldChar w:fldCharType="end"/>
          </w:r>
        </w:sdtContent>
      </w:sdt>
      <w:r w:rsidR="00155F20">
        <w:t>.</w:t>
      </w:r>
      <w:r w:rsidR="00A415F7">
        <w:t xml:space="preserve"> </w:t>
      </w:r>
      <w:r w:rsidR="00BE3E10">
        <w:t xml:space="preserve">A report </w:t>
      </w:r>
      <w:r w:rsidR="00440499">
        <w:t xml:space="preserve">published in </w:t>
      </w:r>
      <w:r w:rsidR="001B0BAD">
        <w:t>2021 suggests that the SToMP project was successful</w:t>
      </w:r>
      <w:r w:rsidR="00AD3700">
        <w:t xml:space="preserve"> in its provision of support to ex-service personnel</w:t>
      </w:r>
      <w:r w:rsidR="002022C2">
        <w:t>.</w:t>
      </w:r>
      <w:r w:rsidR="00AD3700">
        <w:t xml:space="preserve"> </w:t>
      </w:r>
      <w:r w:rsidR="002022C2">
        <w:t>H</w:t>
      </w:r>
      <w:r w:rsidR="00AD3700">
        <w:t>owever</w:t>
      </w:r>
      <w:r w:rsidR="002022C2">
        <w:t>,</w:t>
      </w:r>
      <w:r w:rsidR="00AD3700">
        <w:t xml:space="preserve"> found that a lack of data</w:t>
      </w:r>
      <w:r w:rsidR="00E24EA5">
        <w:t xml:space="preserve"> </w:t>
      </w:r>
      <w:r w:rsidR="002022C2">
        <w:t xml:space="preserve">recording </w:t>
      </w:r>
      <w:r w:rsidR="00766169">
        <w:t xml:space="preserve">adversely affected the ability of the report to quantify the effectiveness </w:t>
      </w:r>
      <w:r w:rsidR="00BB2411">
        <w:t xml:space="preserve">of the project in relation to reoffending and </w:t>
      </w:r>
      <w:r w:rsidR="00A36D32">
        <w:t xml:space="preserve">wellbeing </w:t>
      </w:r>
      <w:sdt>
        <w:sdtPr>
          <w:id w:val="-1372762468"/>
          <w:citation/>
        </w:sdtPr>
        <w:sdtContent>
          <w:r w:rsidR="00A36D32">
            <w:fldChar w:fldCharType="begin"/>
          </w:r>
          <w:r w:rsidR="00A36D32">
            <w:instrText xml:space="preserve"> CITATION Dav21 \l 2057 </w:instrText>
          </w:r>
          <w:r w:rsidR="00A36D32">
            <w:fldChar w:fldCharType="separate"/>
          </w:r>
          <w:r w:rsidR="00C4402C" w:rsidRPr="00C4402C">
            <w:rPr>
              <w:noProof/>
            </w:rPr>
            <w:t>(Davies &amp; Davies, 2021)</w:t>
          </w:r>
          <w:r w:rsidR="00A36D32">
            <w:fldChar w:fldCharType="end"/>
          </w:r>
        </w:sdtContent>
      </w:sdt>
      <w:r w:rsidR="00A36D32">
        <w:t>.</w:t>
      </w:r>
    </w:p>
    <w:p w14:paraId="63A1CC30" w14:textId="692467E2" w:rsidR="00BC5162" w:rsidRDefault="00BC5162" w:rsidP="008754E0">
      <w:pPr>
        <w:spacing w:line="480" w:lineRule="auto"/>
      </w:pPr>
      <w:r>
        <w:t xml:space="preserve">The Welsh Government </w:t>
      </w:r>
      <w:sdt>
        <w:sdtPr>
          <w:id w:val="-436446175"/>
          <w:citation/>
        </w:sdtPr>
        <w:sdtContent>
          <w:r>
            <w:fldChar w:fldCharType="begin"/>
          </w:r>
          <w:r>
            <w:instrText xml:space="preserve">CITATION Wel17 \n  \l 2057 </w:instrText>
          </w:r>
          <w:r>
            <w:fldChar w:fldCharType="separate"/>
          </w:r>
          <w:r w:rsidR="00C4402C" w:rsidRPr="00C4402C">
            <w:rPr>
              <w:noProof/>
            </w:rPr>
            <w:t>(2017)</w:t>
          </w:r>
          <w:r>
            <w:fldChar w:fldCharType="end"/>
          </w:r>
        </w:sdtContent>
      </w:sdt>
      <w:r>
        <w:t xml:space="preserve">, </w:t>
      </w:r>
      <w:r w:rsidR="00FD04EC">
        <w:t>framewor</w:t>
      </w:r>
      <w:r w:rsidR="007E007B">
        <w:t xml:space="preserve">k </w:t>
      </w:r>
      <w:r w:rsidR="006C4309">
        <w:t>suggests that by ensuring strong working partnerships between agencies</w:t>
      </w:r>
      <w:r w:rsidR="000F15A0">
        <w:t xml:space="preserve"> involved in the provision of support service</w:t>
      </w:r>
      <w:r w:rsidR="0038155F">
        <w:t>s</w:t>
      </w:r>
      <w:r w:rsidR="000F15A0">
        <w:t>, th</w:t>
      </w:r>
      <w:r w:rsidR="007F4C0C">
        <w:t>ose agencies will be able to provide a higher le</w:t>
      </w:r>
      <w:r w:rsidR="00DE3579">
        <w:t xml:space="preserve">vel </w:t>
      </w:r>
      <w:r w:rsidR="007D4ED7">
        <w:t>of service</w:t>
      </w:r>
      <w:r w:rsidR="00DE3579">
        <w:t xml:space="preserve"> which </w:t>
      </w:r>
      <w:r w:rsidR="0038155F">
        <w:t>is evidence based</w:t>
      </w:r>
      <w:r w:rsidR="007D4ED7">
        <w:t>,</w:t>
      </w:r>
      <w:r w:rsidR="00C06C72">
        <w:t xml:space="preserve"> holistic, targets shared priorities and avoids duplication. </w:t>
      </w:r>
    </w:p>
    <w:p w14:paraId="7621B41F" w14:textId="1039B278" w:rsidR="00C06C72" w:rsidRDefault="00C06C72" w:rsidP="008754E0">
      <w:pPr>
        <w:spacing w:line="480" w:lineRule="auto"/>
      </w:pPr>
      <w:r>
        <w:lastRenderedPageBreak/>
        <w:t>We can see from the examples provided that the importance of effective offender rehabilitation shouldn’t be overlooked</w:t>
      </w:r>
      <w:r w:rsidR="00A752AE">
        <w:t xml:space="preserve">, the human and financial cost is too great to do so. </w:t>
      </w:r>
    </w:p>
    <w:p w14:paraId="180563DB" w14:textId="2E28DFDD" w:rsidR="00D671DE" w:rsidRDefault="00A752AE" w:rsidP="008754E0">
      <w:pPr>
        <w:spacing w:line="480" w:lineRule="auto"/>
      </w:pPr>
      <w:r>
        <w:t>There is evidence that whole system approaches are the best way of going about offender rehabilitation. For example the Women’s Pathfinder project highlighted here</w:t>
      </w:r>
      <w:r w:rsidR="00E35FF9">
        <w:t>,</w:t>
      </w:r>
      <w:r>
        <w:t xml:space="preserve"> shows a </w:t>
      </w:r>
      <w:r w:rsidR="00E24EA5">
        <w:t xml:space="preserve">relatively high reduction in recidivism. </w:t>
      </w:r>
      <w:r w:rsidR="00C97BF4">
        <w:t>This project i</w:t>
      </w:r>
      <w:r w:rsidR="006C3CFB">
        <w:t>s measurably effective in that it</w:t>
      </w:r>
      <w:r w:rsidR="00D5539E">
        <w:t xml:space="preserve"> covers a specific area of the re-offending populace and</w:t>
      </w:r>
      <w:r w:rsidR="006C3CFB">
        <w:t xml:space="preserve"> produces quantifiable dat</w:t>
      </w:r>
      <w:r w:rsidR="0071677E">
        <w:t>a. Other projects such as the Governments</w:t>
      </w:r>
      <w:r w:rsidR="00191B6D">
        <w:t xml:space="preserve"> National Partnership Agreement cover</w:t>
      </w:r>
      <w:r w:rsidR="003263C7">
        <w:t xml:space="preserve">s such a wide range of projects and the populace, that although data is available it is hard to isolate and measure the projects effectiveness. </w:t>
      </w:r>
    </w:p>
    <w:p w14:paraId="108068E2" w14:textId="59BF882E" w:rsidR="00A752AE" w:rsidRDefault="00D671DE" w:rsidP="008754E0">
      <w:pPr>
        <w:spacing w:line="480" w:lineRule="auto"/>
      </w:pPr>
      <w:r>
        <w:t>Overall the prominent form of rehabilitation project discovered during the res</w:t>
      </w:r>
      <w:r w:rsidR="007C29A0">
        <w:t xml:space="preserve">earch for this essay has been partnership approaches which </w:t>
      </w:r>
      <w:proofErr w:type="gramStart"/>
      <w:r w:rsidR="007C29A0">
        <w:t>in itself suggests</w:t>
      </w:r>
      <w:proofErr w:type="gramEnd"/>
      <w:r w:rsidR="007C29A0">
        <w:t xml:space="preserve"> that single agency approaches </w:t>
      </w:r>
      <w:r w:rsidR="00BD4DEC">
        <w:t xml:space="preserve">are at least less common if not less effective than </w:t>
      </w:r>
      <w:r w:rsidR="00582E53">
        <w:t>partnership approaches.</w:t>
      </w:r>
      <w:r w:rsidR="0071677E">
        <w:t xml:space="preserve"> </w:t>
      </w:r>
    </w:p>
    <w:p w14:paraId="23D83CE1" w14:textId="33B7CD21" w:rsidR="00D118A6" w:rsidRDefault="00D118A6" w:rsidP="001739C8">
      <w:r>
        <w:t>(Word Count 989)</w:t>
      </w:r>
    </w:p>
    <w:p w14:paraId="2D4533D2" w14:textId="77777777" w:rsidR="00DD0CDB" w:rsidRDefault="00DD0CDB" w:rsidP="001739C8"/>
    <w:sdt>
      <w:sdtPr>
        <w:rPr>
          <w:rFonts w:asciiTheme="minorHAnsi" w:eastAsiaTheme="minorHAnsi" w:hAnsiTheme="minorHAnsi" w:cstheme="minorBidi"/>
          <w:color w:val="auto"/>
          <w:sz w:val="22"/>
          <w:szCs w:val="22"/>
          <w:lang w:val="en-GB"/>
        </w:rPr>
        <w:id w:val="-874765647"/>
        <w:docPartObj>
          <w:docPartGallery w:val="Bibliographies"/>
          <w:docPartUnique/>
        </w:docPartObj>
      </w:sdtPr>
      <w:sdtEndPr/>
      <w:sdtContent>
        <w:p w14:paraId="04A0685D" w14:textId="41B20821" w:rsidR="004A74A5" w:rsidRDefault="004A74A5">
          <w:pPr>
            <w:pStyle w:val="Heading1"/>
          </w:pPr>
          <w:r>
            <w:t>Bibliography</w:t>
          </w:r>
        </w:p>
        <w:sdt>
          <w:sdtPr>
            <w:id w:val="111145805"/>
            <w:bibliography/>
          </w:sdtPr>
          <w:sdtEndPr/>
          <w:sdtContent>
            <w:p w14:paraId="3D0875FA" w14:textId="77777777" w:rsidR="00C4402C" w:rsidRDefault="004A74A5" w:rsidP="00C4402C">
              <w:pPr>
                <w:pStyle w:val="Bibliography"/>
                <w:rPr>
                  <w:noProof/>
                  <w:sz w:val="24"/>
                  <w:szCs w:val="24"/>
                  <w:lang w:val="en-US"/>
                </w:rPr>
              </w:pPr>
              <w:r>
                <w:fldChar w:fldCharType="begin"/>
              </w:r>
              <w:r>
                <w:instrText xml:space="preserve"> BIBLIOGRAPHY </w:instrText>
              </w:r>
              <w:r>
                <w:fldChar w:fldCharType="separate"/>
              </w:r>
              <w:r w:rsidR="00C4402C">
                <w:rPr>
                  <w:noProof/>
                  <w:lang w:val="en-US"/>
                </w:rPr>
                <w:t xml:space="preserve">Action for Children, 2023. </w:t>
              </w:r>
              <w:r w:rsidR="00C4402C">
                <w:rPr>
                  <w:i/>
                  <w:iCs/>
                  <w:noProof/>
                  <w:lang w:val="en-US"/>
                </w:rPr>
                <w:t xml:space="preserve">Functional Family Therapy. </w:t>
              </w:r>
              <w:r w:rsidR="00C4402C">
                <w:rPr>
                  <w:noProof/>
                  <w:lang w:val="en-US"/>
                </w:rPr>
                <w:t xml:space="preserve">[Online] </w:t>
              </w:r>
              <w:r w:rsidR="00C4402C">
                <w:rPr>
                  <w:noProof/>
                  <w:lang w:val="en-US"/>
                </w:rPr>
                <w:br/>
                <w:t xml:space="preserve">Available at: </w:t>
              </w:r>
              <w:r w:rsidR="00C4402C">
                <w:rPr>
                  <w:noProof/>
                  <w:u w:val="single"/>
                  <w:lang w:val="en-US"/>
                </w:rPr>
                <w:t>https://www.actionforchildren.org.uk/how-we-can-help/our-local-services/find-our-services-near-you/functional-family-therapy/</w:t>
              </w:r>
              <w:r w:rsidR="00C4402C">
                <w:rPr>
                  <w:noProof/>
                  <w:lang w:val="en-US"/>
                </w:rPr>
                <w:br/>
                <w:t>[Accessed 06 05 2023].</w:t>
              </w:r>
            </w:p>
            <w:p w14:paraId="08A2C84C" w14:textId="77777777" w:rsidR="00C4402C" w:rsidRDefault="00C4402C" w:rsidP="00C4402C">
              <w:pPr>
                <w:pStyle w:val="Bibliography"/>
                <w:rPr>
                  <w:noProof/>
                  <w:lang w:val="en-US"/>
                </w:rPr>
              </w:pPr>
              <w:r>
                <w:rPr>
                  <w:noProof/>
                  <w:lang w:val="en-US"/>
                </w:rPr>
                <w:t xml:space="preserve">Adler, J. R. et al., 2016. </w:t>
              </w:r>
              <w:r>
                <w:rPr>
                  <w:i/>
                  <w:iCs/>
                  <w:noProof/>
                  <w:lang w:val="en-US"/>
                </w:rPr>
                <w:t xml:space="preserve">What Works in Managing Young People Who Offend? A Summary of the international Evidence, </w:t>
              </w:r>
              <w:r>
                <w:rPr>
                  <w:noProof/>
                  <w:lang w:val="en-US"/>
                </w:rPr>
                <w:t>Middlesex: Ministry of Justice.</w:t>
              </w:r>
            </w:p>
            <w:p w14:paraId="67EAC23B" w14:textId="77777777" w:rsidR="00C4402C" w:rsidRDefault="00C4402C" w:rsidP="00C4402C">
              <w:pPr>
                <w:pStyle w:val="Bibliography"/>
                <w:rPr>
                  <w:noProof/>
                  <w:lang w:val="en-US"/>
                </w:rPr>
              </w:pPr>
              <w:r>
                <w:rPr>
                  <w:noProof/>
                  <w:lang w:val="en-US"/>
                </w:rPr>
                <w:t xml:space="preserve">Berry, G., Briggs, P., Erol, R. &amp; Standen, L. v., 2011. </w:t>
              </w:r>
              <w:r>
                <w:rPr>
                  <w:i/>
                  <w:iCs/>
                  <w:noProof/>
                  <w:lang w:val="en-US"/>
                </w:rPr>
                <w:t xml:space="preserve">The effectiveness of partnership working in a crime and disorder context, </w:t>
              </w:r>
              <w:r>
                <w:rPr>
                  <w:noProof/>
                  <w:lang w:val="en-US"/>
                </w:rPr>
                <w:t>London: Home office.</w:t>
              </w:r>
            </w:p>
            <w:p w14:paraId="342A3B3C" w14:textId="77777777" w:rsidR="00C4402C" w:rsidRDefault="00C4402C" w:rsidP="00C4402C">
              <w:pPr>
                <w:pStyle w:val="Bibliography"/>
                <w:rPr>
                  <w:noProof/>
                  <w:lang w:val="en-US"/>
                </w:rPr>
              </w:pPr>
              <w:r>
                <w:rPr>
                  <w:noProof/>
                  <w:lang w:val="en-US"/>
                </w:rPr>
                <w:t xml:space="preserve">Cambridge University Press, 2023. </w:t>
              </w:r>
              <w:r>
                <w:rPr>
                  <w:i/>
                  <w:iCs/>
                  <w:noProof/>
                  <w:lang w:val="en-US"/>
                </w:rPr>
                <w:t xml:space="preserve">malpractice. </w:t>
              </w:r>
              <w:r>
                <w:rPr>
                  <w:noProof/>
                  <w:lang w:val="en-US"/>
                </w:rPr>
                <w:t xml:space="preserve">[Online] </w:t>
              </w:r>
              <w:r>
                <w:rPr>
                  <w:noProof/>
                  <w:lang w:val="en-US"/>
                </w:rPr>
                <w:br/>
                <w:t xml:space="preserve">Available at: </w:t>
              </w:r>
              <w:r>
                <w:rPr>
                  <w:noProof/>
                  <w:u w:val="single"/>
                  <w:lang w:val="en-US"/>
                </w:rPr>
                <w:t>https://dictionary.cambridge.org/dictionary/english/malpractice</w:t>
              </w:r>
              <w:r>
                <w:rPr>
                  <w:noProof/>
                  <w:lang w:val="en-US"/>
                </w:rPr>
                <w:br/>
                <w:t>[Accessed 02 05 2023].</w:t>
              </w:r>
            </w:p>
            <w:p w14:paraId="532F328E" w14:textId="77777777" w:rsidR="00C4402C" w:rsidRDefault="00C4402C" w:rsidP="00C4402C">
              <w:pPr>
                <w:pStyle w:val="Bibliography"/>
                <w:rPr>
                  <w:noProof/>
                  <w:lang w:val="en-US"/>
                </w:rPr>
              </w:pPr>
              <w:r>
                <w:rPr>
                  <w:noProof/>
                  <w:lang w:val="en-US"/>
                </w:rPr>
                <w:t xml:space="preserve">Carr, A. &amp; Elena Hamilton, G. O., 2016. The Effectiveness of Functional Family Therapy for Adolescent Behavioral and Substance Misuse Problems: A Meta-Analysis. </w:t>
              </w:r>
              <w:r>
                <w:rPr>
                  <w:i/>
                  <w:iCs/>
                  <w:noProof/>
                  <w:lang w:val="en-US"/>
                </w:rPr>
                <w:t xml:space="preserve">Family Process, </w:t>
              </w:r>
              <w:r>
                <w:rPr>
                  <w:noProof/>
                  <w:lang w:val="en-US"/>
                </w:rPr>
                <w:t>56(3), pp. 607-619.</w:t>
              </w:r>
            </w:p>
            <w:p w14:paraId="54B34F8C" w14:textId="77777777" w:rsidR="00C4402C" w:rsidRDefault="00C4402C" w:rsidP="00C4402C">
              <w:pPr>
                <w:pStyle w:val="Bibliography"/>
                <w:rPr>
                  <w:noProof/>
                  <w:lang w:val="en-US"/>
                </w:rPr>
              </w:pPr>
              <w:r>
                <w:rPr>
                  <w:noProof/>
                  <w:lang w:val="en-US"/>
                </w:rPr>
                <w:t xml:space="preserve">Catch-22, 2021. </w:t>
              </w:r>
              <w:r>
                <w:rPr>
                  <w:i/>
                  <w:iCs/>
                  <w:noProof/>
                  <w:lang w:val="en-US"/>
                </w:rPr>
                <w:t xml:space="preserve">Code4000. </w:t>
              </w:r>
              <w:r>
                <w:rPr>
                  <w:noProof/>
                  <w:lang w:val="en-US"/>
                </w:rPr>
                <w:t xml:space="preserve">[Online] </w:t>
              </w:r>
              <w:r>
                <w:rPr>
                  <w:noProof/>
                  <w:lang w:val="en-US"/>
                </w:rPr>
                <w:br/>
                <w:t xml:space="preserve">Available at: </w:t>
              </w:r>
              <w:r>
                <w:rPr>
                  <w:noProof/>
                  <w:u w:val="single"/>
                  <w:lang w:val="en-US"/>
                </w:rPr>
                <w:t>https://www.catch-22.org.uk/services/code4000/</w:t>
              </w:r>
              <w:r>
                <w:rPr>
                  <w:noProof/>
                  <w:lang w:val="en-US"/>
                </w:rPr>
                <w:br/>
                <w:t>[Accessed 08 05 2023].</w:t>
              </w:r>
            </w:p>
            <w:p w14:paraId="7DFF7F27" w14:textId="77777777" w:rsidR="00C4402C" w:rsidRDefault="00C4402C" w:rsidP="00C4402C">
              <w:pPr>
                <w:pStyle w:val="Bibliography"/>
                <w:rPr>
                  <w:noProof/>
                  <w:lang w:val="en-US"/>
                </w:rPr>
              </w:pPr>
              <w:r>
                <w:rPr>
                  <w:noProof/>
                  <w:lang w:val="en-US"/>
                </w:rPr>
                <w:t xml:space="preserve">Catch-22, 2021. </w:t>
              </w:r>
              <w:r>
                <w:rPr>
                  <w:i/>
                  <w:iCs/>
                  <w:noProof/>
                  <w:lang w:val="en-US"/>
                </w:rPr>
                <w:t xml:space="preserve">Code4000 and Catch22 announce merger to further reduce reoffending rates. </w:t>
              </w:r>
              <w:r>
                <w:rPr>
                  <w:noProof/>
                  <w:lang w:val="en-US"/>
                </w:rPr>
                <w:t xml:space="preserve">[Online] </w:t>
              </w:r>
              <w:r>
                <w:rPr>
                  <w:noProof/>
                  <w:lang w:val="en-US"/>
                </w:rPr>
                <w:br/>
              </w:r>
              <w:r>
                <w:rPr>
                  <w:noProof/>
                  <w:lang w:val="en-US"/>
                </w:rPr>
                <w:lastRenderedPageBreak/>
                <w:t xml:space="preserve">Available at: </w:t>
              </w:r>
              <w:r>
                <w:rPr>
                  <w:noProof/>
                  <w:u w:val="single"/>
                  <w:lang w:val="en-US"/>
                </w:rPr>
                <w:t>https://www.catch-22.org.uk/news/code4000-and-catch22-announce-merger/</w:t>
              </w:r>
              <w:r>
                <w:rPr>
                  <w:noProof/>
                  <w:lang w:val="en-US"/>
                </w:rPr>
                <w:br/>
                <w:t>[Accessed 08 05 2023].</w:t>
              </w:r>
            </w:p>
            <w:p w14:paraId="4DBDFE71" w14:textId="77777777" w:rsidR="00C4402C" w:rsidRDefault="00C4402C" w:rsidP="00C4402C">
              <w:pPr>
                <w:pStyle w:val="Bibliography"/>
                <w:rPr>
                  <w:noProof/>
                  <w:lang w:val="en-US"/>
                </w:rPr>
              </w:pPr>
              <w:r>
                <w:rPr>
                  <w:noProof/>
                  <w:lang w:val="en-US"/>
                </w:rPr>
                <w:t xml:space="preserve">Chiento, A. V., 2023. </w:t>
              </w:r>
              <w:r>
                <w:rPr>
                  <w:i/>
                  <w:iCs/>
                  <w:noProof/>
                  <w:lang w:val="en-US"/>
                </w:rPr>
                <w:t xml:space="preserve">The role of the media in challenging the misuse of power in social work and promoting good practice in social work. </w:t>
              </w:r>
              <w:r>
                <w:rPr>
                  <w:noProof/>
                  <w:lang w:val="en-US"/>
                </w:rPr>
                <w:t xml:space="preserve">[Online] </w:t>
              </w:r>
              <w:r>
                <w:rPr>
                  <w:noProof/>
                  <w:lang w:val="en-US"/>
                </w:rPr>
                <w:br/>
                <w:t xml:space="preserve">Available at: </w:t>
              </w:r>
              <w:r>
                <w:rPr>
                  <w:noProof/>
                  <w:u w:val="single"/>
                  <w:lang w:val="en-US"/>
                </w:rPr>
                <w:t>https://www.academia.edu/33756660/The_role_of_the_media_in_challenging_the_misuse_of_power_in_social_work_and_promoting_good_practice_in_social_work</w:t>
              </w:r>
              <w:r>
                <w:rPr>
                  <w:noProof/>
                  <w:lang w:val="en-US"/>
                </w:rPr>
                <w:br/>
                <w:t>[Accessed 06 05 2023].</w:t>
              </w:r>
            </w:p>
            <w:p w14:paraId="0CD717E2" w14:textId="77777777" w:rsidR="00C4402C" w:rsidRDefault="00C4402C" w:rsidP="00C4402C">
              <w:pPr>
                <w:pStyle w:val="Bibliography"/>
                <w:rPr>
                  <w:noProof/>
                  <w:lang w:val="en-US"/>
                </w:rPr>
              </w:pPr>
              <w:r>
                <w:rPr>
                  <w:noProof/>
                  <w:lang w:val="en-US"/>
                </w:rPr>
                <w:t xml:space="preserve">Child Protection Resource, 2015. </w:t>
              </w:r>
              <w:r>
                <w:rPr>
                  <w:i/>
                  <w:iCs/>
                  <w:noProof/>
                  <w:lang w:val="en-US"/>
                </w:rPr>
                <w:t xml:space="preserve">A System In Continual Crisis - What happens when all you do is try to thift the blame. </w:t>
              </w:r>
              <w:r>
                <w:rPr>
                  <w:noProof/>
                  <w:lang w:val="en-US"/>
                </w:rPr>
                <w:t xml:space="preserve">[Online] </w:t>
              </w:r>
              <w:r>
                <w:rPr>
                  <w:noProof/>
                  <w:lang w:val="en-US"/>
                </w:rPr>
                <w:br/>
                <w:t xml:space="preserve">Available at: </w:t>
              </w:r>
              <w:r>
                <w:rPr>
                  <w:noProof/>
                  <w:u w:val="single"/>
                  <w:lang w:val="en-US"/>
                </w:rPr>
                <w:t>https://childprotectionresource.online/tag/victoria-climbie/#:~:text=Climbi%C3%A9%27s%20death%20was%20largely%20responsible,the%20government%20of%202010)%2C%20and</w:t>
              </w:r>
              <w:r>
                <w:rPr>
                  <w:noProof/>
                  <w:lang w:val="en-US"/>
                </w:rPr>
                <w:br/>
                <w:t>[Accessed 06 05 2023].</w:t>
              </w:r>
            </w:p>
            <w:p w14:paraId="32BC02FB" w14:textId="77777777" w:rsidR="00C4402C" w:rsidRDefault="00C4402C" w:rsidP="00C4402C">
              <w:pPr>
                <w:pStyle w:val="Bibliography"/>
                <w:rPr>
                  <w:noProof/>
                  <w:lang w:val="en-US"/>
                </w:rPr>
              </w:pPr>
              <w:r>
                <w:rPr>
                  <w:noProof/>
                  <w:lang w:val="en-US"/>
                </w:rPr>
                <w:t xml:space="preserve">College of Policing, 2021. </w:t>
              </w:r>
              <w:r>
                <w:rPr>
                  <w:i/>
                  <w:iCs/>
                  <w:noProof/>
                  <w:lang w:val="en-US"/>
                </w:rPr>
                <w:t xml:space="preserve">Introduction to vulnerability-related 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03 05 2021].</w:t>
              </w:r>
            </w:p>
            <w:p w14:paraId="71CB34C4" w14:textId="77777777" w:rsidR="00C4402C" w:rsidRDefault="00C4402C" w:rsidP="00C4402C">
              <w:pPr>
                <w:pStyle w:val="Bibliography"/>
                <w:rPr>
                  <w:noProof/>
                  <w:lang w:val="en-US"/>
                </w:rPr>
              </w:pPr>
              <w:r>
                <w:rPr>
                  <w:noProof/>
                  <w:lang w:val="en-US"/>
                </w:rPr>
                <w:t xml:space="preserve">David Brown, F. H. a. D. S., 2012. Justice at last for Stephen Lawrence. </w:t>
              </w:r>
              <w:r>
                <w:rPr>
                  <w:i/>
                  <w:iCs/>
                  <w:noProof/>
                  <w:lang w:val="en-US"/>
                </w:rPr>
                <w:t>The Times</w:t>
              </w:r>
              <w:r>
                <w:rPr>
                  <w:noProof/>
                  <w:lang w:val="en-US"/>
                </w:rPr>
                <w:t xml:space="preserve">, 04 01. </w:t>
              </w:r>
            </w:p>
            <w:p w14:paraId="1BB43E63" w14:textId="77777777" w:rsidR="00C4402C" w:rsidRDefault="00C4402C" w:rsidP="00C4402C">
              <w:pPr>
                <w:pStyle w:val="Bibliography"/>
                <w:rPr>
                  <w:noProof/>
                  <w:lang w:val="en-US"/>
                </w:rPr>
              </w:pPr>
              <w:r>
                <w:rPr>
                  <w:noProof/>
                  <w:lang w:val="en-US"/>
                </w:rPr>
                <w:t xml:space="preserve">Davies, G. &amp; Davies, J., 2021. </w:t>
              </w:r>
              <w:r>
                <w:rPr>
                  <w:i/>
                  <w:iCs/>
                  <w:noProof/>
                  <w:lang w:val="en-US"/>
                </w:rPr>
                <w:t xml:space="preserve">An Independent Evaluation of the SToMP (Supporting Transition of Military Personnel) Project: Phase Two, </w:t>
              </w:r>
              <w:r>
                <w:rPr>
                  <w:noProof/>
                  <w:lang w:val="en-US"/>
                </w:rPr>
                <w:t>Swansea: Swansea University.</w:t>
              </w:r>
            </w:p>
            <w:p w14:paraId="6CCA271E" w14:textId="77777777" w:rsidR="00C4402C" w:rsidRDefault="00C4402C" w:rsidP="00C4402C">
              <w:pPr>
                <w:pStyle w:val="Bibliography"/>
                <w:rPr>
                  <w:noProof/>
                  <w:lang w:val="en-US"/>
                </w:rPr>
              </w:pPr>
              <w:r>
                <w:rPr>
                  <w:noProof/>
                  <w:lang w:val="en-US"/>
                </w:rPr>
                <w:t xml:space="preserve">De Montfort University, 2023. </w:t>
              </w:r>
              <w:r>
                <w:rPr>
                  <w:i/>
                  <w:iCs/>
                  <w:noProof/>
                  <w:lang w:val="en-US"/>
                </w:rPr>
                <w:t xml:space="preserve">Stephen Lawrence: A legacy of Hope. </w:t>
              </w:r>
              <w:r>
                <w:rPr>
                  <w:noProof/>
                  <w:lang w:val="en-US"/>
                </w:rPr>
                <w:t xml:space="preserve">[Online] </w:t>
              </w:r>
              <w:r>
                <w:rPr>
                  <w:noProof/>
                  <w:lang w:val="en-US"/>
                </w:rPr>
                <w:br/>
                <w:t xml:space="preserve">Available at: </w:t>
              </w:r>
              <w:r>
                <w:rPr>
                  <w:noProof/>
                  <w:u w:val="single"/>
                  <w:lang w:val="en-US"/>
                </w:rPr>
                <w:t>https://www.dmu.ac.uk/research/centres-institutes/stephen-lawrence-research-centre/a-challenge-to-conscience-a-legacy-of-hope.aspx</w:t>
              </w:r>
              <w:r>
                <w:rPr>
                  <w:noProof/>
                  <w:lang w:val="en-US"/>
                </w:rPr>
                <w:br/>
                <w:t>[Accessed 02 05 2023].</w:t>
              </w:r>
            </w:p>
            <w:p w14:paraId="224B8ADC" w14:textId="77777777" w:rsidR="00C4402C" w:rsidRDefault="00C4402C" w:rsidP="00C4402C">
              <w:pPr>
                <w:pStyle w:val="Bibliography"/>
                <w:rPr>
                  <w:noProof/>
                  <w:lang w:val="en-US"/>
                </w:rPr>
              </w:pPr>
              <w:r>
                <w:rPr>
                  <w:noProof/>
                  <w:lang w:val="en-US"/>
                </w:rPr>
                <w:t xml:space="preserve">Department for Children, Schools and Families, 2009. </w:t>
              </w:r>
              <w:r>
                <w:rPr>
                  <w:i/>
                  <w:iCs/>
                  <w:noProof/>
                  <w:lang w:val="en-US"/>
                </w:rPr>
                <w:t xml:space="preserve">The Protection of Children in England: action plan. The Government's response to Lord Laming, </w:t>
              </w:r>
              <w:r>
                <w:rPr>
                  <w:noProof/>
                  <w:lang w:val="en-US"/>
                </w:rPr>
                <w:t>London: The Stationary Office.</w:t>
              </w:r>
            </w:p>
            <w:p w14:paraId="471ACF32" w14:textId="77777777" w:rsidR="00C4402C" w:rsidRDefault="00C4402C" w:rsidP="00C4402C">
              <w:pPr>
                <w:pStyle w:val="Bibliography"/>
                <w:rPr>
                  <w:noProof/>
                  <w:lang w:val="en-US"/>
                </w:rPr>
              </w:pPr>
              <w:r>
                <w:rPr>
                  <w:noProof/>
                  <w:lang w:val="en-US"/>
                </w:rPr>
                <w:t xml:space="preserve">Dictionary.com, 2023. </w:t>
              </w:r>
              <w:r>
                <w:rPr>
                  <w:i/>
                  <w:iCs/>
                  <w:noProof/>
                  <w:lang w:val="en-US"/>
                </w:rPr>
                <w:t xml:space="preserve">media. </w:t>
              </w:r>
              <w:r>
                <w:rPr>
                  <w:noProof/>
                  <w:lang w:val="en-US"/>
                </w:rPr>
                <w:t xml:space="preserve">[Online] </w:t>
              </w:r>
              <w:r>
                <w:rPr>
                  <w:noProof/>
                  <w:lang w:val="en-US"/>
                </w:rPr>
                <w:br/>
                <w:t xml:space="preserve">Available at: </w:t>
              </w:r>
              <w:r>
                <w:rPr>
                  <w:noProof/>
                  <w:u w:val="single"/>
                  <w:lang w:val="en-US"/>
                </w:rPr>
                <w:t>https://www.dictionary.com/browse/media#:~:text=noun,are%20covering%20the%20speech%20tonight.</w:t>
              </w:r>
              <w:r>
                <w:rPr>
                  <w:noProof/>
                  <w:lang w:val="en-US"/>
                </w:rPr>
                <w:br/>
                <w:t>[Accessed 03 05 2023].</w:t>
              </w:r>
            </w:p>
            <w:p w14:paraId="6A8B909F" w14:textId="77777777" w:rsidR="00C4402C" w:rsidRDefault="00C4402C" w:rsidP="00C4402C">
              <w:pPr>
                <w:pStyle w:val="Bibliography"/>
                <w:rPr>
                  <w:noProof/>
                  <w:lang w:val="en-US"/>
                </w:rPr>
              </w:pPr>
              <w:r>
                <w:rPr>
                  <w:noProof/>
                  <w:lang w:val="en-US"/>
                </w:rPr>
                <w:t xml:space="preserve">Ebke, A., 2016. From ‘Bloody Brixton’ to ‘Burning Britain’: Placing the Riots of 1981 in British Post-Imperial History. In: B. v. d. S. Knut Andresen, ed. </w:t>
              </w:r>
              <w:r>
                <w:rPr>
                  <w:i/>
                  <w:iCs/>
                  <w:noProof/>
                  <w:lang w:val="en-US"/>
                </w:rPr>
                <w:t xml:space="preserve">A European Youth Revolt. Palgrave Studies in the History of Social Movements.. </w:t>
              </w:r>
              <w:r>
                <w:rPr>
                  <w:noProof/>
                  <w:lang w:val="en-US"/>
                </w:rPr>
                <w:t>London: Palgrave Macmillan, pp. 258-259.</w:t>
              </w:r>
            </w:p>
            <w:p w14:paraId="07380D57" w14:textId="77777777" w:rsidR="00C4402C" w:rsidRDefault="00C4402C" w:rsidP="00C4402C">
              <w:pPr>
                <w:pStyle w:val="Bibliography"/>
                <w:rPr>
                  <w:noProof/>
                  <w:lang w:val="en-US"/>
                </w:rPr>
              </w:pPr>
              <w:r>
                <w:rPr>
                  <w:noProof/>
                  <w:lang w:val="en-US"/>
                </w:rPr>
                <w:t xml:space="preserve">Fraga, K., 2021. </w:t>
              </w:r>
              <w:r>
                <w:rPr>
                  <w:i/>
                  <w:iCs/>
                  <w:noProof/>
                  <w:lang w:val="en-US"/>
                </w:rPr>
                <w:t xml:space="preserve">How The Brixton Riots Exploded In London — And Forced A National Reckoning On Race. </w:t>
              </w:r>
              <w:r>
                <w:rPr>
                  <w:noProof/>
                  <w:lang w:val="en-US"/>
                </w:rPr>
                <w:t xml:space="preserve">[Online] </w:t>
              </w:r>
              <w:r>
                <w:rPr>
                  <w:noProof/>
                  <w:lang w:val="en-US"/>
                </w:rPr>
                <w:br/>
                <w:t xml:space="preserve">Available at: </w:t>
              </w:r>
              <w:r>
                <w:rPr>
                  <w:noProof/>
                  <w:u w:val="single"/>
                  <w:lang w:val="en-US"/>
                </w:rPr>
                <w:t>https://allthatsinteresting.com/brixton-riots</w:t>
              </w:r>
              <w:r>
                <w:rPr>
                  <w:noProof/>
                  <w:lang w:val="en-US"/>
                </w:rPr>
                <w:br/>
                <w:t>[Accessed 02 05 2023].</w:t>
              </w:r>
            </w:p>
            <w:p w14:paraId="0C647376" w14:textId="77777777" w:rsidR="00C4402C" w:rsidRDefault="00C4402C" w:rsidP="00C4402C">
              <w:pPr>
                <w:pStyle w:val="Bibliography"/>
                <w:rPr>
                  <w:noProof/>
                  <w:lang w:val="en-US"/>
                </w:rPr>
              </w:pPr>
              <w:r>
                <w:rPr>
                  <w:noProof/>
                  <w:lang w:val="en-US"/>
                </w:rPr>
                <w:t xml:space="preserve">GOV.UK, 2023. </w:t>
              </w:r>
              <w:r>
                <w:rPr>
                  <w:i/>
                  <w:iCs/>
                  <w:noProof/>
                  <w:lang w:val="en-US"/>
                </w:rPr>
                <w:t xml:space="preserve">Reduce reoffending. </w:t>
              </w:r>
              <w:r>
                <w:rPr>
                  <w:noProof/>
                  <w:lang w:val="en-US"/>
                </w:rPr>
                <w:t xml:space="preserve">[Online] </w:t>
              </w:r>
              <w:r>
                <w:rPr>
                  <w:noProof/>
                  <w:lang w:val="en-US"/>
                </w:rPr>
                <w:br/>
                <w:t xml:space="preserve">Available at: </w:t>
              </w:r>
              <w:r>
                <w:rPr>
                  <w:noProof/>
                  <w:u w:val="single"/>
                  <w:lang w:val="en-US"/>
                </w:rPr>
                <w:t>https://data.justice.gov.uk/justice-in-numbers/jin-reduce-reoffending</w:t>
              </w:r>
              <w:r>
                <w:rPr>
                  <w:noProof/>
                  <w:lang w:val="en-US"/>
                </w:rPr>
                <w:br/>
                <w:t>[Accessed 07 05 2023].</w:t>
              </w:r>
            </w:p>
            <w:p w14:paraId="04AE39D5" w14:textId="77777777" w:rsidR="00C4402C" w:rsidRDefault="00C4402C" w:rsidP="00C4402C">
              <w:pPr>
                <w:pStyle w:val="Bibliography"/>
                <w:rPr>
                  <w:noProof/>
                  <w:lang w:val="en-US"/>
                </w:rPr>
              </w:pPr>
              <w:r>
                <w:rPr>
                  <w:noProof/>
                  <w:lang w:val="en-US"/>
                </w:rPr>
                <w:lastRenderedPageBreak/>
                <w:t xml:space="preserve">Hale, J., 2010. </w:t>
              </w:r>
              <w:r>
                <w:rPr>
                  <w:i/>
                  <w:iCs/>
                  <w:noProof/>
                  <w:lang w:val="en-US"/>
                </w:rPr>
                <w:t xml:space="preserve">Scared Straight? Not Really. </w:t>
              </w:r>
              <w:r>
                <w:rPr>
                  <w:noProof/>
                  <w:lang w:val="en-US"/>
                </w:rPr>
                <w:t xml:space="preserve">[Online] </w:t>
              </w:r>
              <w:r>
                <w:rPr>
                  <w:noProof/>
                  <w:lang w:val="en-US"/>
                </w:rPr>
                <w:br/>
                <w:t xml:space="preserve">Available at: </w:t>
              </w:r>
              <w:r>
                <w:rPr>
                  <w:noProof/>
                  <w:u w:val="single"/>
                  <w:lang w:val="en-US"/>
                </w:rPr>
                <w:t>https://psychcentral.com/blog/scared-straight-not-really#1</w:t>
              </w:r>
              <w:r>
                <w:rPr>
                  <w:noProof/>
                  <w:lang w:val="en-US"/>
                </w:rPr>
                <w:br/>
                <w:t>[Accessed 06 05 2023].</w:t>
              </w:r>
            </w:p>
            <w:p w14:paraId="2AED4A31" w14:textId="77777777" w:rsidR="00C4402C" w:rsidRDefault="00C4402C" w:rsidP="00C4402C">
              <w:pPr>
                <w:pStyle w:val="Bibliography"/>
                <w:rPr>
                  <w:noProof/>
                  <w:lang w:val="en-US"/>
                </w:rPr>
              </w:pPr>
              <w:r>
                <w:rPr>
                  <w:noProof/>
                  <w:lang w:val="en-US"/>
                </w:rPr>
                <w:t xml:space="preserve">Hancock, S., 2023. </w:t>
              </w:r>
              <w:r>
                <w:rPr>
                  <w:i/>
                  <w:iCs/>
                  <w:noProof/>
                  <w:lang w:val="en-US"/>
                </w:rPr>
                <w:t xml:space="preserve">Early Intervention for Lifelong Benefits. </w:t>
              </w:r>
              <w:r>
                <w:rPr>
                  <w:noProof/>
                  <w:lang w:val="en-US"/>
                </w:rPr>
                <w:t xml:space="preserve">[Online] </w:t>
              </w:r>
              <w:r>
                <w:rPr>
                  <w:noProof/>
                  <w:lang w:val="en-US"/>
                </w:rPr>
                <w:br/>
                <w:t xml:space="preserve">Available at: </w:t>
              </w:r>
              <w:r>
                <w:rPr>
                  <w:noProof/>
                  <w:u w:val="single"/>
                  <w:lang w:val="en-US"/>
                </w:rPr>
                <w:t>https://www.gov.uk/government/news/early-intervention-for-lifelong-benefits</w:t>
              </w:r>
              <w:r>
                <w:rPr>
                  <w:noProof/>
                  <w:lang w:val="en-US"/>
                </w:rPr>
                <w:br/>
                <w:t>[Accessed 06 05 2023].</w:t>
              </w:r>
            </w:p>
            <w:p w14:paraId="6C43FAE9" w14:textId="77777777" w:rsidR="00C4402C" w:rsidRDefault="00C4402C" w:rsidP="00C4402C">
              <w:pPr>
                <w:pStyle w:val="Bibliography"/>
                <w:rPr>
                  <w:noProof/>
                  <w:lang w:val="en-US"/>
                </w:rPr>
              </w:pPr>
              <w:r>
                <w:rPr>
                  <w:noProof/>
                  <w:lang w:val="en-US"/>
                </w:rPr>
                <w:t xml:space="preserve">Hardwick, N., 2006. The Independant Police Complaints Comission. </w:t>
              </w:r>
              <w:r>
                <w:rPr>
                  <w:i/>
                  <w:iCs/>
                  <w:noProof/>
                  <w:lang w:val="en-US"/>
                </w:rPr>
                <w:t xml:space="preserve">Criminal Justice Matters, </w:t>
              </w:r>
              <w:r>
                <w:rPr>
                  <w:noProof/>
                  <w:lang w:val="en-US"/>
                </w:rPr>
                <w:t>63(1), pp. 28-29.</w:t>
              </w:r>
            </w:p>
            <w:p w14:paraId="06FDB6EE" w14:textId="77777777" w:rsidR="00C4402C" w:rsidRDefault="00C4402C" w:rsidP="00C4402C">
              <w:pPr>
                <w:pStyle w:val="Bibliography"/>
                <w:rPr>
                  <w:noProof/>
                  <w:lang w:val="en-US"/>
                </w:rPr>
              </w:pPr>
              <w:r>
                <w:rPr>
                  <w:noProof/>
                  <w:lang w:val="en-US"/>
                </w:rPr>
                <w:t xml:space="preserve">HM Government, 2003. </w:t>
              </w:r>
              <w:r>
                <w:rPr>
                  <w:i/>
                  <w:iCs/>
                  <w:noProof/>
                  <w:lang w:val="en-US"/>
                </w:rPr>
                <w:t xml:space="preserve">Every child matters, </w:t>
              </w:r>
              <w:r>
                <w:rPr>
                  <w:noProof/>
                  <w:lang w:val="en-US"/>
                </w:rPr>
                <w:t>London: The Stationary Office.</w:t>
              </w:r>
            </w:p>
            <w:p w14:paraId="4E5F8CB8" w14:textId="77777777" w:rsidR="00C4402C" w:rsidRDefault="00C4402C" w:rsidP="00C4402C">
              <w:pPr>
                <w:pStyle w:val="Bibliography"/>
                <w:rPr>
                  <w:noProof/>
                  <w:lang w:val="en-US"/>
                </w:rPr>
              </w:pPr>
              <w:r>
                <w:rPr>
                  <w:noProof/>
                  <w:lang w:val="en-US"/>
                </w:rPr>
                <w:t xml:space="preserve">HM Government, 2023. </w:t>
              </w:r>
              <w:r>
                <w:rPr>
                  <w:i/>
                  <w:iCs/>
                  <w:noProof/>
                  <w:lang w:val="en-US"/>
                </w:rPr>
                <w:t xml:space="preserve">National Partnership Agreement for supporting prisoners access to employment and welfare support in custody and the community.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https://assets.publishing.service.gov.uk/government/uploads/system/uploads/attachment_data/file/1137984/national-partnership-agreement-2023-2026.pdf</w:t>
              </w:r>
              <w:r>
                <w:rPr>
                  <w:noProof/>
                  <w:lang w:val="en-US"/>
                </w:rPr>
                <w:br/>
                <w:t>[Accessed 07 05 2023].</w:t>
              </w:r>
            </w:p>
            <w:p w14:paraId="42A65AE4" w14:textId="77777777" w:rsidR="00C4402C" w:rsidRDefault="00C4402C" w:rsidP="00C4402C">
              <w:pPr>
                <w:pStyle w:val="Bibliography"/>
                <w:rPr>
                  <w:noProof/>
                  <w:lang w:val="en-US"/>
                </w:rPr>
              </w:pPr>
              <w:r>
                <w:rPr>
                  <w:noProof/>
                  <w:lang w:val="en-US"/>
                </w:rPr>
                <w:t xml:space="preserve">Home Office,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https://www.gov.uk/guidance/police-and-criminal-evidence-act-1984-pace-codes-of-practice#:~:text=and%20crime%20prevention-,Police%20and%20Criminal%20Evidence%20Act%201984%20(PACE)%20codes%20of%20practice,powers%20and%20protect%20public%20rights.</w:t>
              </w:r>
              <w:r>
                <w:rPr>
                  <w:noProof/>
                  <w:lang w:val="en-US"/>
                </w:rPr>
                <w:br/>
                <w:t>[Accessed 02 05 2023].</w:t>
              </w:r>
            </w:p>
            <w:p w14:paraId="02F9B3D3" w14:textId="77777777" w:rsidR="00C4402C" w:rsidRDefault="00C4402C" w:rsidP="00C4402C">
              <w:pPr>
                <w:pStyle w:val="Bibliography"/>
                <w:rPr>
                  <w:noProof/>
                  <w:lang w:val="en-US"/>
                </w:rPr>
              </w:pPr>
              <w:r>
                <w:rPr>
                  <w:noProof/>
                  <w:lang w:val="en-US"/>
                </w:rPr>
                <w:t xml:space="preserve">IOM Cymru, 2021. </w:t>
              </w:r>
              <w:r>
                <w:rPr>
                  <w:i/>
                  <w:iCs/>
                  <w:noProof/>
                  <w:lang w:val="en-US"/>
                </w:rPr>
                <w:t xml:space="preserve">Ex-Armed Service Personnel. </w:t>
              </w:r>
              <w:r>
                <w:rPr>
                  <w:noProof/>
                  <w:lang w:val="en-US"/>
                </w:rPr>
                <w:t xml:space="preserve">[Online] </w:t>
              </w:r>
              <w:r>
                <w:rPr>
                  <w:noProof/>
                  <w:lang w:val="en-US"/>
                </w:rPr>
                <w:br/>
                <w:t xml:space="preserve">Available at: </w:t>
              </w:r>
              <w:r>
                <w:rPr>
                  <w:noProof/>
                  <w:u w:val="single"/>
                  <w:lang w:val="en-US"/>
                </w:rPr>
                <w:t>https://www.iomcymru.org.uk/ExArmed-Service-Personnel/</w:t>
              </w:r>
              <w:r>
                <w:rPr>
                  <w:noProof/>
                  <w:lang w:val="en-US"/>
                </w:rPr>
                <w:br/>
                <w:t>[Accessed 08 05 2023].</w:t>
              </w:r>
            </w:p>
            <w:p w14:paraId="407454B5" w14:textId="77777777" w:rsidR="00C4402C" w:rsidRDefault="00C4402C" w:rsidP="00C4402C">
              <w:pPr>
                <w:pStyle w:val="Bibliography"/>
                <w:rPr>
                  <w:noProof/>
                  <w:lang w:val="en-US"/>
                </w:rPr>
              </w:pPr>
              <w:r>
                <w:rPr>
                  <w:noProof/>
                  <w:lang w:val="en-US"/>
                </w:rPr>
                <w:t xml:space="preserve">IOM Cymru, 2023. </w:t>
              </w:r>
              <w:r>
                <w:rPr>
                  <w:i/>
                  <w:iCs/>
                  <w:noProof/>
                  <w:lang w:val="en-US"/>
                </w:rPr>
                <w:t xml:space="preserve">Overview. </w:t>
              </w:r>
              <w:r>
                <w:rPr>
                  <w:noProof/>
                  <w:lang w:val="en-US"/>
                </w:rPr>
                <w:t xml:space="preserve">[Online] </w:t>
              </w:r>
              <w:r>
                <w:rPr>
                  <w:noProof/>
                  <w:lang w:val="en-US"/>
                </w:rPr>
                <w:br/>
                <w:t xml:space="preserve">Available at: </w:t>
              </w:r>
              <w:r>
                <w:rPr>
                  <w:noProof/>
                  <w:u w:val="single"/>
                  <w:lang w:val="en-US"/>
                </w:rPr>
                <w:t>https://www.iomcymru.org.uk/Overview/</w:t>
              </w:r>
              <w:r>
                <w:rPr>
                  <w:noProof/>
                  <w:lang w:val="en-US"/>
                </w:rPr>
                <w:br/>
                <w:t>[Accessed 08 05 2023].</w:t>
              </w:r>
            </w:p>
            <w:p w14:paraId="49E2804B" w14:textId="77777777" w:rsidR="00C4402C" w:rsidRDefault="00C4402C" w:rsidP="00C4402C">
              <w:pPr>
                <w:pStyle w:val="Bibliography"/>
                <w:rPr>
                  <w:noProof/>
                  <w:lang w:val="en-US"/>
                </w:rPr>
              </w:pPr>
              <w:r>
                <w:rPr>
                  <w:noProof/>
                  <w:lang w:val="en-US"/>
                </w:rPr>
                <w:t xml:space="preserve">IOM Cymru, 2023. </w:t>
              </w:r>
              <w:r>
                <w:rPr>
                  <w:i/>
                  <w:iCs/>
                  <w:noProof/>
                  <w:lang w:val="en-US"/>
                </w:rPr>
                <w:t xml:space="preserve">Womens Pathfinder. </w:t>
              </w:r>
              <w:r>
                <w:rPr>
                  <w:noProof/>
                  <w:lang w:val="en-US"/>
                </w:rPr>
                <w:t xml:space="preserve">[Online] </w:t>
              </w:r>
              <w:r>
                <w:rPr>
                  <w:noProof/>
                  <w:lang w:val="en-US"/>
                </w:rPr>
                <w:br/>
                <w:t xml:space="preserve">Available at: </w:t>
              </w:r>
              <w:r>
                <w:rPr>
                  <w:noProof/>
                  <w:u w:val="single"/>
                  <w:lang w:val="en-US"/>
                </w:rPr>
                <w:t>https://www.iomcymru.org.uk/Women%E2%80%99s-Pathfinder/</w:t>
              </w:r>
              <w:r>
                <w:rPr>
                  <w:noProof/>
                  <w:lang w:val="en-US"/>
                </w:rPr>
                <w:br/>
                <w:t>[Accessed 08 05 2023].</w:t>
              </w:r>
            </w:p>
            <w:p w14:paraId="1160943E" w14:textId="77777777" w:rsidR="00C4402C" w:rsidRDefault="00C4402C" w:rsidP="00C4402C">
              <w:pPr>
                <w:pStyle w:val="Bibliography"/>
                <w:rPr>
                  <w:noProof/>
                  <w:lang w:val="en-US"/>
                </w:rPr>
              </w:pPr>
              <w:r>
                <w:rPr>
                  <w:noProof/>
                  <w:lang w:val="en-US"/>
                </w:rPr>
                <w:t xml:space="preserve">Jefferson, T., 2012. Policing the riots: from Bristol and Brixton to Tottenham, via Toxteth, Handsworth, etc.. </w:t>
              </w:r>
              <w:r>
                <w:rPr>
                  <w:i/>
                  <w:iCs/>
                  <w:noProof/>
                  <w:lang w:val="en-US"/>
                </w:rPr>
                <w:t>The August 2011 Riots</w:t>
              </w:r>
              <w:r>
                <w:rPr>
                  <w:noProof/>
                  <w:lang w:val="en-US"/>
                </w:rPr>
                <w:t>, March, p. 8.</w:t>
              </w:r>
            </w:p>
            <w:p w14:paraId="4123BD94" w14:textId="77777777" w:rsidR="00C4402C" w:rsidRDefault="00C4402C" w:rsidP="00C4402C">
              <w:pPr>
                <w:pStyle w:val="Bibliography"/>
                <w:rPr>
                  <w:noProof/>
                  <w:lang w:val="en-US"/>
                </w:rPr>
              </w:pPr>
              <w:r>
                <w:rPr>
                  <w:noProof/>
                  <w:lang w:val="en-US"/>
                </w:rPr>
                <w:t xml:space="preserve">Jennifer Brown, M. H., 2021. </w:t>
              </w:r>
              <w:r>
                <w:rPr>
                  <w:i/>
                  <w:iCs/>
                  <w:noProof/>
                  <w:lang w:val="en-US"/>
                </w:rPr>
                <w:t xml:space="preserve">British Politics and Policy at LSE: Sarah Everard: The tipping point to take violence against women and girls seriously?. </w:t>
              </w:r>
              <w:r>
                <w:rPr>
                  <w:noProof/>
                  <w:lang w:val="en-US"/>
                </w:rPr>
                <w:t xml:space="preserve">[Online] </w:t>
              </w:r>
              <w:r>
                <w:rPr>
                  <w:noProof/>
                  <w:lang w:val="en-US"/>
                </w:rPr>
                <w:br/>
                <w:t xml:space="preserve">Available at: </w:t>
              </w:r>
              <w:r>
                <w:rPr>
                  <w:noProof/>
                  <w:u w:val="single"/>
                  <w:lang w:val="en-US"/>
                </w:rPr>
                <w:t>https://eprints.lse.ac.uk/112889/1/politicsandpolicy_sarah_everard.pdf</w:t>
              </w:r>
              <w:r>
                <w:rPr>
                  <w:noProof/>
                  <w:lang w:val="en-US"/>
                </w:rPr>
                <w:br/>
                <w:t>[Accessed 03 05 2023].</w:t>
              </w:r>
            </w:p>
            <w:p w14:paraId="132CB34E" w14:textId="77777777" w:rsidR="00C4402C" w:rsidRDefault="00C4402C" w:rsidP="00C4402C">
              <w:pPr>
                <w:pStyle w:val="Bibliography"/>
                <w:rPr>
                  <w:noProof/>
                  <w:lang w:val="en-US"/>
                </w:rPr>
              </w:pPr>
              <w:r>
                <w:rPr>
                  <w:noProof/>
                  <w:lang w:val="en-US"/>
                </w:rPr>
                <w:t xml:space="preserve">Jones, R., 2014. In: </w:t>
              </w:r>
              <w:r>
                <w:rPr>
                  <w:i/>
                  <w:iCs/>
                  <w:noProof/>
                  <w:lang w:val="en-US"/>
                </w:rPr>
                <w:t xml:space="preserve">The Story of Baby P: Setting the record straight. </w:t>
              </w:r>
              <w:r>
                <w:rPr>
                  <w:noProof/>
                  <w:lang w:val="en-US"/>
                </w:rPr>
                <w:t>illustrated ed. s.l.:Policy Press, p. 1.</w:t>
              </w:r>
            </w:p>
            <w:p w14:paraId="34E77753" w14:textId="77777777" w:rsidR="00C4402C" w:rsidRDefault="00C4402C" w:rsidP="00C4402C">
              <w:pPr>
                <w:pStyle w:val="Bibliography"/>
                <w:rPr>
                  <w:noProof/>
                  <w:lang w:val="en-US"/>
                </w:rPr>
              </w:pPr>
              <w:r>
                <w:rPr>
                  <w:noProof/>
                  <w:lang w:val="en-US"/>
                </w:rPr>
                <w:t xml:space="preserve">Kate Ng, S. H. S. O., 2021. </w:t>
              </w:r>
              <w:r>
                <w:rPr>
                  <w:i/>
                  <w:iCs/>
                  <w:noProof/>
                  <w:lang w:val="en-US"/>
                </w:rPr>
                <w:t xml:space="preserve">What happened to Sarah Everard? Timeline of key events in 33-year-old’s disappearance. </w:t>
              </w:r>
              <w:r>
                <w:rPr>
                  <w:noProof/>
                  <w:lang w:val="en-US"/>
                </w:rPr>
                <w:t xml:space="preserve">[Online] </w:t>
              </w:r>
              <w:r>
                <w:rPr>
                  <w:noProof/>
                  <w:lang w:val="en-US"/>
                </w:rPr>
                <w:br/>
                <w:t xml:space="preserve">Available at: </w:t>
              </w:r>
              <w:r>
                <w:rPr>
                  <w:noProof/>
                  <w:u w:val="single"/>
                  <w:lang w:val="en-US"/>
                </w:rPr>
                <w:t>https://www.independent.co.uk/news/uk/crime/sarah-everard-what-happened-</w:t>
              </w:r>
              <w:r>
                <w:rPr>
                  <w:noProof/>
                  <w:u w:val="single"/>
                  <w:lang w:val="en-US"/>
                </w:rPr>
                <w:lastRenderedPageBreak/>
                <w:t>wayne-couzens-b1929010.html</w:t>
              </w:r>
              <w:r>
                <w:rPr>
                  <w:noProof/>
                  <w:lang w:val="en-US"/>
                </w:rPr>
                <w:br/>
                <w:t>[Accessed 03 05 2023].</w:t>
              </w:r>
            </w:p>
            <w:p w14:paraId="2ED989A3" w14:textId="77777777" w:rsidR="00C4402C" w:rsidRDefault="00C4402C" w:rsidP="00C4402C">
              <w:pPr>
                <w:pStyle w:val="Bibliography"/>
                <w:rPr>
                  <w:noProof/>
                  <w:lang w:val="en-US"/>
                </w:rPr>
              </w:pPr>
              <w:r>
                <w:rPr>
                  <w:noProof/>
                  <w:lang w:val="en-US"/>
                </w:rPr>
                <w:t xml:space="preserve">Laming, L., 2003. </w:t>
              </w:r>
              <w:r>
                <w:rPr>
                  <w:i/>
                  <w:iCs/>
                  <w:noProof/>
                  <w:lang w:val="en-US"/>
                </w:rPr>
                <w:t xml:space="preserve">The Victoria Climbie Inquiry, </w:t>
              </w:r>
              <w:r>
                <w:rPr>
                  <w:noProof/>
                  <w:lang w:val="en-US"/>
                </w:rPr>
                <w:t>London: The Stationary Office.</w:t>
              </w:r>
            </w:p>
            <w:p w14:paraId="6A820DED" w14:textId="77777777" w:rsidR="00C4402C" w:rsidRDefault="00C4402C" w:rsidP="00C4402C">
              <w:pPr>
                <w:pStyle w:val="Bibliography"/>
                <w:rPr>
                  <w:noProof/>
                  <w:lang w:val="en-US"/>
                </w:rPr>
              </w:pPr>
              <w:r>
                <w:rPr>
                  <w:noProof/>
                  <w:lang w:val="en-US"/>
                </w:rPr>
                <w:t xml:space="preserve">Laming, L., 2003. </w:t>
              </w:r>
              <w:r>
                <w:rPr>
                  <w:i/>
                  <w:iCs/>
                  <w:noProof/>
                  <w:lang w:val="en-US"/>
                </w:rPr>
                <w:t xml:space="preserve">The Victoria Climbie Inquiry, </w:t>
              </w:r>
              <w:r>
                <w:rPr>
                  <w:noProof/>
                  <w:lang w:val="en-US"/>
                </w:rPr>
                <w:t>London: The Stationary Company.</w:t>
              </w:r>
            </w:p>
            <w:p w14:paraId="1A5D2387" w14:textId="77777777" w:rsidR="00C4402C" w:rsidRDefault="00C4402C" w:rsidP="00C4402C">
              <w:pPr>
                <w:pStyle w:val="Bibliography"/>
                <w:rPr>
                  <w:noProof/>
                  <w:lang w:val="en-US"/>
                </w:rPr>
              </w:pPr>
              <w:r>
                <w:rPr>
                  <w:noProof/>
                  <w:lang w:val="en-US"/>
                </w:rPr>
                <w:t xml:space="preserve">Laming, L., 2003. </w:t>
              </w:r>
              <w:r>
                <w:rPr>
                  <w:i/>
                  <w:iCs/>
                  <w:noProof/>
                  <w:lang w:val="en-US"/>
                </w:rPr>
                <w:t xml:space="preserve">THE VICTORIA CLIMBIÉ INQUIRY, </w:t>
              </w:r>
              <w:r>
                <w:rPr>
                  <w:noProof/>
                  <w:lang w:val="en-US"/>
                </w:rPr>
                <w:t>London: The Stationary Company.</w:t>
              </w:r>
            </w:p>
            <w:p w14:paraId="0228B123" w14:textId="77777777" w:rsidR="00C4402C" w:rsidRDefault="00C4402C" w:rsidP="00C4402C">
              <w:pPr>
                <w:pStyle w:val="Bibliography"/>
                <w:rPr>
                  <w:noProof/>
                  <w:lang w:val="en-US"/>
                </w:rPr>
              </w:pPr>
              <w:r>
                <w:rPr>
                  <w:noProof/>
                  <w:lang w:val="en-US"/>
                </w:rPr>
                <w:t xml:space="preserve">Laming, L., 2009. </w:t>
              </w:r>
              <w:r>
                <w:rPr>
                  <w:i/>
                  <w:iCs/>
                  <w:noProof/>
                  <w:lang w:val="en-US"/>
                </w:rPr>
                <w:t xml:space="preserve">The Protection of Children in England: A Progress Report, </w:t>
              </w:r>
              <w:r>
                <w:rPr>
                  <w:noProof/>
                  <w:lang w:val="en-US"/>
                </w:rPr>
                <w:t>London: The Stationary Office.</w:t>
              </w:r>
            </w:p>
            <w:p w14:paraId="6E203CF1" w14:textId="77777777" w:rsidR="00C4402C" w:rsidRDefault="00C4402C" w:rsidP="00C4402C">
              <w:pPr>
                <w:pStyle w:val="Bibliography"/>
                <w:rPr>
                  <w:noProof/>
                  <w:lang w:val="en-US"/>
                </w:rPr>
              </w:pPr>
              <w:r>
                <w:rPr>
                  <w:noProof/>
                  <w:lang w:val="en-US"/>
                </w:rPr>
                <w:t xml:space="preserve">Lauren Revans, S. G. R. D., 2002. </w:t>
              </w:r>
              <w:r>
                <w:rPr>
                  <w:i/>
                  <w:iCs/>
                  <w:noProof/>
                  <w:lang w:val="en-US"/>
                </w:rPr>
                <w:t xml:space="preserve">analysis of the 12 missed opportunities in Victoria Climbie’s case. </w:t>
              </w:r>
              <w:r>
                <w:rPr>
                  <w:noProof/>
                  <w:lang w:val="en-US"/>
                </w:rPr>
                <w:t xml:space="preserve">[Online] </w:t>
              </w:r>
              <w:r>
                <w:rPr>
                  <w:noProof/>
                  <w:lang w:val="en-US"/>
                </w:rPr>
                <w:br/>
                <w:t xml:space="preserve">Available at: </w:t>
              </w:r>
              <w:r>
                <w:rPr>
                  <w:noProof/>
                  <w:u w:val="single"/>
                  <w:lang w:val="en-US"/>
                </w:rPr>
                <w:t>https://www.communitycare.co.uk/2002/02/21/analysis-of-the-12-missed-opportunities-in-victoria-climbies-case/</w:t>
              </w:r>
              <w:r>
                <w:rPr>
                  <w:noProof/>
                  <w:lang w:val="en-US"/>
                </w:rPr>
                <w:br/>
                <w:t>[Accessed 06 05 2023].</w:t>
              </w:r>
            </w:p>
            <w:p w14:paraId="65CED05A" w14:textId="77777777" w:rsidR="00C4402C" w:rsidRDefault="00C4402C" w:rsidP="00C4402C">
              <w:pPr>
                <w:pStyle w:val="Bibliography"/>
                <w:rPr>
                  <w:noProof/>
                  <w:lang w:val="en-US"/>
                </w:rPr>
              </w:pPr>
              <w:r>
                <w:rPr>
                  <w:noProof/>
                  <w:lang w:val="en-US"/>
                </w:rPr>
                <w:t xml:space="preserve">Law, I., 2015. The Scarman Report. In: D. M. R. A. D. S. P. S. R. X. H. J. M. R. John Stone, ed. </w:t>
              </w:r>
              <w:r>
                <w:rPr>
                  <w:i/>
                  <w:iCs/>
                  <w:noProof/>
                  <w:lang w:val="en-US"/>
                </w:rPr>
                <w:t xml:space="preserve">The Wiley Blackwell Encyclopedia of Race, Ethnicity, and Nationalism. </w:t>
              </w:r>
              <w:r>
                <w:rPr>
                  <w:noProof/>
                  <w:lang w:val="en-US"/>
                </w:rPr>
                <w:t>s.l.:Wiley Online Library.</w:t>
              </w:r>
            </w:p>
            <w:p w14:paraId="4A1C05B4" w14:textId="77777777" w:rsidR="00C4402C" w:rsidRDefault="00C4402C" w:rsidP="00C4402C">
              <w:pPr>
                <w:pStyle w:val="Bibliography"/>
                <w:rPr>
                  <w:noProof/>
                  <w:lang w:val="en-US"/>
                </w:rPr>
              </w:pPr>
              <w:r>
                <w:rPr>
                  <w:noProof/>
                  <w:lang w:val="en-US"/>
                </w:rPr>
                <w:t xml:space="preserve">Lipsey, M., 2009. The Primary Factors that Characterize Effective Interventions with Juvenile Offenders: A Meta-Analytic Overview. </w:t>
              </w:r>
              <w:r>
                <w:rPr>
                  <w:i/>
                  <w:iCs/>
                  <w:noProof/>
                  <w:lang w:val="en-US"/>
                </w:rPr>
                <w:t xml:space="preserve">Victims &amp; Offenders, </w:t>
              </w:r>
              <w:r>
                <w:rPr>
                  <w:noProof/>
                  <w:lang w:val="en-US"/>
                </w:rPr>
                <w:t>Volume 4, pp. 124-147.</w:t>
              </w:r>
            </w:p>
            <w:p w14:paraId="3013B1A5" w14:textId="77777777" w:rsidR="00C4402C" w:rsidRDefault="00C4402C" w:rsidP="00C4402C">
              <w:pPr>
                <w:pStyle w:val="Bibliography"/>
                <w:rPr>
                  <w:noProof/>
                  <w:lang w:val="en-US"/>
                </w:rPr>
              </w:pPr>
              <w:r>
                <w:rPr>
                  <w:noProof/>
                  <w:lang w:val="en-US"/>
                </w:rPr>
                <w:t xml:space="preserve">Macpherson, W., 1999. </w:t>
              </w:r>
              <w:r>
                <w:rPr>
                  <w:i/>
                  <w:iCs/>
                  <w:noProof/>
                  <w:lang w:val="en-US"/>
                </w:rPr>
                <w:t xml:space="preserve">The Stephen Lawrence Inquiry.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https://assets.publishing.service.gov.uk/government/uploads/system/uploads/attachment_data/file/277111/4262.pdf</w:t>
              </w:r>
              <w:r>
                <w:rPr>
                  <w:noProof/>
                  <w:lang w:val="en-US"/>
                </w:rPr>
                <w:br/>
                <w:t>[Accessed 03 05 2023].</w:t>
              </w:r>
            </w:p>
            <w:p w14:paraId="7E92C5F4" w14:textId="77777777" w:rsidR="00C4402C" w:rsidRDefault="00C4402C" w:rsidP="00C4402C">
              <w:pPr>
                <w:pStyle w:val="Bibliography"/>
                <w:rPr>
                  <w:noProof/>
                  <w:lang w:val="en-US"/>
                </w:rPr>
              </w:pPr>
              <w:r>
                <w:rPr>
                  <w:noProof/>
                  <w:lang w:val="en-US"/>
                </w:rPr>
                <w:t xml:space="preserve">Maguire, M., 2016. Third Tier in the Supply Chain? Voluntary Agencies and the Commissioning of Offender Rehabilitation Services. In: A. Hucklesby &amp; A. Corcoran, eds. </w:t>
              </w:r>
              <w:r>
                <w:rPr>
                  <w:i/>
                  <w:iCs/>
                  <w:noProof/>
                  <w:lang w:val="en-US"/>
                </w:rPr>
                <w:t xml:space="preserve">The Voluntary Sector and Criminal Justice. </w:t>
              </w:r>
              <w:r>
                <w:rPr>
                  <w:noProof/>
                  <w:lang w:val="en-US"/>
                </w:rPr>
                <w:t>London: Palgrave Macmillan, pp. 43-44.</w:t>
              </w:r>
            </w:p>
            <w:p w14:paraId="5FC118A0" w14:textId="77777777" w:rsidR="00C4402C" w:rsidRDefault="00C4402C" w:rsidP="00C4402C">
              <w:pPr>
                <w:pStyle w:val="Bibliography"/>
                <w:rPr>
                  <w:noProof/>
                  <w:lang w:val="en-US"/>
                </w:rPr>
              </w:pPr>
              <w:r>
                <w:rPr>
                  <w:noProof/>
                  <w:lang w:val="en-US"/>
                </w:rPr>
                <w:t xml:space="preserve">Malthouse, K., 2022. </w:t>
              </w:r>
              <w:r>
                <w:rPr>
                  <w:i/>
                  <w:iCs/>
                  <w:noProof/>
                  <w:lang w:val="en-US"/>
                </w:rPr>
                <w:t xml:space="preserve">Re-offenders: Costs. </w:t>
              </w:r>
              <w:r>
                <w:rPr>
                  <w:noProof/>
                  <w:lang w:val="en-US"/>
                </w:rPr>
                <w:t xml:space="preserve">[Online] </w:t>
              </w:r>
              <w:r>
                <w:rPr>
                  <w:noProof/>
                  <w:lang w:val="en-US"/>
                </w:rPr>
                <w:br/>
                <w:t xml:space="preserve">Available at: </w:t>
              </w:r>
              <w:r>
                <w:rPr>
                  <w:noProof/>
                  <w:u w:val="single"/>
                  <w:lang w:val="en-US"/>
                </w:rPr>
                <w:t>https://questions-statements.parliament.uk/written-questions/detail/2022-03-09/137323#:~:text=Answered%20on&amp;text=The%20economic%20and%20social%20cost,ambitious%20plans%20to%20reduce%20reoffending.</w:t>
              </w:r>
              <w:r>
                <w:rPr>
                  <w:noProof/>
                  <w:lang w:val="en-US"/>
                </w:rPr>
                <w:br/>
                <w:t>[Accessed 07 05 2023].</w:t>
              </w:r>
            </w:p>
            <w:p w14:paraId="0DDA9D0D" w14:textId="77777777" w:rsidR="00C4402C" w:rsidRDefault="00C4402C" w:rsidP="00C4402C">
              <w:pPr>
                <w:pStyle w:val="Bibliography"/>
                <w:rPr>
                  <w:noProof/>
                  <w:lang w:val="en-US"/>
                </w:rPr>
              </w:pPr>
              <w:r>
                <w:rPr>
                  <w:noProof/>
                  <w:lang w:val="en-US"/>
                </w:rPr>
                <w:t xml:space="preserve">McNicoll, A., 2017. </w:t>
              </w:r>
              <w:r>
                <w:rPr>
                  <w:i/>
                  <w:iCs/>
                  <w:noProof/>
                  <w:lang w:val="en-US"/>
                </w:rPr>
                <w:t xml:space="preserve">Baby P: Social Work's Story. </w:t>
              </w:r>
              <w:r>
                <w:rPr>
                  <w:noProof/>
                  <w:lang w:val="en-US"/>
                </w:rPr>
                <w:t xml:space="preserve">[Online] </w:t>
              </w:r>
              <w:r>
                <w:rPr>
                  <w:noProof/>
                  <w:lang w:val="en-US"/>
                </w:rPr>
                <w:br/>
                <w:t xml:space="preserve">Available at: </w:t>
              </w:r>
              <w:r>
                <w:rPr>
                  <w:noProof/>
                  <w:u w:val="single"/>
                  <w:lang w:val="en-US"/>
                </w:rPr>
                <w:t>https://www.communitycare.co.uk/2017/08/03/ten-years-baby-p-social-works-story/</w:t>
              </w:r>
              <w:r>
                <w:rPr>
                  <w:noProof/>
                  <w:lang w:val="en-US"/>
                </w:rPr>
                <w:br/>
                <w:t>[Accessed 03 05 2023].</w:t>
              </w:r>
            </w:p>
            <w:p w14:paraId="16C7B6EB" w14:textId="77777777" w:rsidR="00C4402C" w:rsidRDefault="00C4402C" w:rsidP="00C4402C">
              <w:pPr>
                <w:pStyle w:val="Bibliography"/>
                <w:rPr>
                  <w:noProof/>
                  <w:lang w:val="en-US"/>
                </w:rPr>
              </w:pPr>
              <w:r>
                <w:rPr>
                  <w:noProof/>
                  <w:lang w:val="en-US"/>
                </w:rPr>
                <w:t xml:space="preserve">Mind, 2021. </w:t>
              </w:r>
              <w:r>
                <w:rPr>
                  <w:i/>
                  <w:iCs/>
                  <w:noProof/>
                  <w:lang w:val="en-US"/>
                </w:rPr>
                <w:t xml:space="preserve">Cognitive behavioural therapy. </w:t>
              </w:r>
              <w:r>
                <w:rPr>
                  <w:noProof/>
                  <w:lang w:val="en-US"/>
                </w:rPr>
                <w:t xml:space="preserve">[Online] </w:t>
              </w:r>
              <w:r>
                <w:rPr>
                  <w:noProof/>
                  <w:lang w:val="en-US"/>
                </w:rPr>
                <w:br/>
                <w:t xml:space="preserve">Available at: </w:t>
              </w:r>
              <w:r>
                <w:rPr>
                  <w:noProof/>
                  <w:u w:val="single"/>
                  <w:lang w:val="en-US"/>
                </w:rPr>
                <w:t>https://www.mind.org.uk/information-support/drugs-and-treatments/talking-therapy-and-counselling/cognitive-behavioural-therapy-cbt/</w:t>
              </w:r>
              <w:r>
                <w:rPr>
                  <w:noProof/>
                  <w:lang w:val="en-US"/>
                </w:rPr>
                <w:br/>
                <w:t>[Accessed 06 05 2023].</w:t>
              </w:r>
            </w:p>
            <w:p w14:paraId="06C11BE2" w14:textId="77777777" w:rsidR="00C4402C" w:rsidRDefault="00C4402C" w:rsidP="00C4402C">
              <w:pPr>
                <w:pStyle w:val="Bibliography"/>
                <w:rPr>
                  <w:noProof/>
                  <w:lang w:val="en-US"/>
                </w:rPr>
              </w:pPr>
              <w:r>
                <w:rPr>
                  <w:noProof/>
                  <w:lang w:val="en-US"/>
                </w:rPr>
                <w:t xml:space="preserve">O'Connor, R. M. &amp; Waddell, S., 2015. </w:t>
              </w:r>
              <w:r>
                <w:rPr>
                  <w:i/>
                  <w:iCs/>
                  <w:noProof/>
                  <w:lang w:val="en-US"/>
                </w:rPr>
                <w:t xml:space="preserve">What works to prevent gang involvement, youth violence and crime, </w:t>
              </w:r>
              <w:r>
                <w:rPr>
                  <w:noProof/>
                  <w:lang w:val="en-US"/>
                </w:rPr>
                <w:t>London: The Home Office.</w:t>
              </w:r>
            </w:p>
            <w:p w14:paraId="39575DA8" w14:textId="77777777" w:rsidR="00C4402C" w:rsidRDefault="00C4402C" w:rsidP="00C4402C">
              <w:pPr>
                <w:pStyle w:val="Bibliography"/>
                <w:rPr>
                  <w:noProof/>
                  <w:lang w:val="en-US"/>
                </w:rPr>
              </w:pPr>
              <w:r>
                <w:rPr>
                  <w:noProof/>
                  <w:lang w:val="en-US"/>
                </w:rPr>
                <w:t xml:space="preserve">Olliver, R., 2016. </w:t>
              </w:r>
              <w:r>
                <w:rPr>
                  <w:i/>
                  <w:iCs/>
                  <w:noProof/>
                  <w:lang w:val="en-US"/>
                </w:rPr>
                <w:t xml:space="preserve">Restorative Justice Council. </w:t>
              </w:r>
              <w:r>
                <w:rPr>
                  <w:noProof/>
                  <w:lang w:val="en-US"/>
                </w:rPr>
                <w:t xml:space="preserve">[Online] </w:t>
              </w:r>
              <w:r>
                <w:rPr>
                  <w:noProof/>
                  <w:lang w:val="en-US"/>
                </w:rPr>
                <w:br/>
                <w:t xml:space="preserve">Available at: </w:t>
              </w:r>
              <w:r>
                <w:rPr>
                  <w:noProof/>
                  <w:u w:val="single"/>
                  <w:lang w:val="en-US"/>
                </w:rPr>
                <w:lastRenderedPageBreak/>
                <w:t>https://restorativejustice.org.uk/sites/default/files/news/files/Multiagency%20Partnerships.pdf</w:t>
              </w:r>
              <w:r>
                <w:rPr>
                  <w:noProof/>
                  <w:lang w:val="en-US"/>
                </w:rPr>
                <w:br/>
                <w:t>[Accessed 07 05 2023].</w:t>
              </w:r>
            </w:p>
            <w:p w14:paraId="67B0C47B" w14:textId="77777777" w:rsidR="00C4402C" w:rsidRDefault="00C4402C" w:rsidP="00C4402C">
              <w:pPr>
                <w:pStyle w:val="Bibliography"/>
                <w:rPr>
                  <w:noProof/>
                  <w:lang w:val="en-US"/>
                </w:rPr>
              </w:pPr>
              <w:r>
                <w:rPr>
                  <w:noProof/>
                  <w:lang w:val="en-US"/>
                </w:rPr>
                <w:t xml:space="preserve">Police Superintendents' Assosciation, 2023. </w:t>
              </w:r>
              <w:r>
                <w:rPr>
                  <w:i/>
                  <w:iCs/>
                  <w:noProof/>
                  <w:lang w:val="en-US"/>
                </w:rPr>
                <w:t xml:space="preserve">PSA &amp; College of Policing launch bespoke development programme for Police Public Protection &amp; Safeguarding leads. </w:t>
              </w:r>
              <w:r>
                <w:rPr>
                  <w:noProof/>
                  <w:lang w:val="en-US"/>
                </w:rPr>
                <w:t xml:space="preserve">[Online] </w:t>
              </w:r>
              <w:r>
                <w:rPr>
                  <w:noProof/>
                  <w:lang w:val="en-US"/>
                </w:rPr>
                <w:br/>
                <w:t xml:space="preserve">Available at: </w:t>
              </w:r>
              <w:r>
                <w:rPr>
                  <w:noProof/>
                  <w:u w:val="single"/>
                  <w:lang w:val="en-US"/>
                </w:rPr>
                <w:t>https://www.policesupers.com/news/police-superintendents-association-and-college-of-policing-launch-bespoke-development-programme-for-police-public-protection-safeguarding-leads</w:t>
              </w:r>
              <w:r>
                <w:rPr>
                  <w:noProof/>
                  <w:lang w:val="en-US"/>
                </w:rPr>
                <w:br/>
                <w:t>[Accessed 03 05 2023].</w:t>
              </w:r>
            </w:p>
            <w:p w14:paraId="036E8358" w14:textId="77777777" w:rsidR="00C4402C" w:rsidRDefault="00C4402C" w:rsidP="00C4402C">
              <w:pPr>
                <w:pStyle w:val="Bibliography"/>
                <w:rPr>
                  <w:noProof/>
                  <w:lang w:val="en-US"/>
                </w:rPr>
              </w:pPr>
              <w:r>
                <w:rPr>
                  <w:noProof/>
                  <w:lang w:val="en-US"/>
                </w:rPr>
                <w:t xml:space="preserve">Powell, T. et al., 2021. </w:t>
              </w:r>
              <w:r>
                <w:rPr>
                  <w:i/>
                  <w:iCs/>
                  <w:noProof/>
                  <w:lang w:val="en-US"/>
                </w:rPr>
                <w:t xml:space="preserve">Early Intervention: Policy and Provision, </w:t>
              </w:r>
              <w:r>
                <w:rPr>
                  <w:noProof/>
                  <w:lang w:val="en-US"/>
                </w:rPr>
                <w:t>London: Commons Library.</w:t>
              </w:r>
            </w:p>
            <w:p w14:paraId="41B18695" w14:textId="77777777" w:rsidR="00C4402C" w:rsidRDefault="00C4402C" w:rsidP="00C4402C">
              <w:pPr>
                <w:pStyle w:val="Bibliography"/>
                <w:rPr>
                  <w:noProof/>
                  <w:lang w:val="en-US"/>
                </w:rPr>
              </w:pPr>
              <w:r>
                <w:rPr>
                  <w:noProof/>
                  <w:lang w:val="en-US"/>
                </w:rPr>
                <w:t xml:space="preserve">Protecting children and uniting families across borders, 2020. </w:t>
              </w:r>
              <w:r>
                <w:rPr>
                  <w:i/>
                  <w:iCs/>
                  <w:noProof/>
                  <w:lang w:val="en-US"/>
                </w:rPr>
                <w:t xml:space="preserve">Lord Laming supports our Safe, Secure, and Thriving Campaign. </w:t>
              </w:r>
              <w:r>
                <w:rPr>
                  <w:noProof/>
                  <w:lang w:val="en-US"/>
                </w:rPr>
                <w:t xml:space="preserve">[Online] </w:t>
              </w:r>
              <w:r>
                <w:rPr>
                  <w:noProof/>
                  <w:lang w:val="en-US"/>
                </w:rPr>
                <w:br/>
                <w:t xml:space="preserve">Available at: </w:t>
              </w:r>
              <w:r>
                <w:rPr>
                  <w:noProof/>
                  <w:u w:val="single"/>
                  <w:lang w:val="en-US"/>
                </w:rPr>
                <w:t>https://www.cfab.org.uk/post/lord-laming-supports-safe-secure-and-thriving-campaign</w:t>
              </w:r>
              <w:r>
                <w:rPr>
                  <w:noProof/>
                  <w:lang w:val="en-US"/>
                </w:rPr>
                <w:br/>
                <w:t>[Accessed 06 05 2023].</w:t>
              </w:r>
            </w:p>
            <w:p w14:paraId="5284E422" w14:textId="77777777" w:rsidR="00C4402C" w:rsidRDefault="00C4402C" w:rsidP="00C4402C">
              <w:pPr>
                <w:pStyle w:val="Bibliography"/>
                <w:rPr>
                  <w:noProof/>
                  <w:lang w:val="en-US"/>
                </w:rPr>
              </w:pPr>
              <w:r>
                <w:rPr>
                  <w:noProof/>
                  <w:lang w:val="en-US"/>
                </w:rPr>
                <w:t xml:space="preserve">Scarman, L., 1981. </w:t>
              </w:r>
              <w:r>
                <w:rPr>
                  <w:i/>
                  <w:iCs/>
                  <w:noProof/>
                  <w:lang w:val="en-US"/>
                </w:rPr>
                <w:t xml:space="preserve">The Scarman Report: The Brixton Disorders 10-12 April 1981. </w:t>
              </w:r>
              <w:r>
                <w:rPr>
                  <w:noProof/>
                  <w:lang w:val="en-US"/>
                </w:rPr>
                <w:t>London: Penguin.</w:t>
              </w:r>
            </w:p>
            <w:p w14:paraId="4F30DCAB" w14:textId="77777777" w:rsidR="00C4402C" w:rsidRDefault="00C4402C" w:rsidP="00C4402C">
              <w:pPr>
                <w:pStyle w:val="Bibliography"/>
                <w:rPr>
                  <w:noProof/>
                  <w:lang w:val="en-US"/>
                </w:rPr>
              </w:pPr>
              <w:r>
                <w:rPr>
                  <w:noProof/>
                  <w:lang w:val="en-US"/>
                </w:rPr>
                <w:t xml:space="preserve">Sheeran, E., 2022. </w:t>
              </w:r>
              <w:r>
                <w:rPr>
                  <w:i/>
                  <w:iCs/>
                  <w:noProof/>
                  <w:lang w:val="en-US"/>
                </w:rPr>
                <w:t xml:space="preserve">Identifying Women’s Pathways to Offending and the Primary Prevention and Early Intervention Opportunities for Women at Risk of Offending in Wales, </w:t>
              </w:r>
              <w:r>
                <w:rPr>
                  <w:noProof/>
                  <w:lang w:val="en-US"/>
                </w:rPr>
                <w:t>Cardiff: Public Health Wales NHS Trust.</w:t>
              </w:r>
            </w:p>
            <w:p w14:paraId="208E70AD" w14:textId="77777777" w:rsidR="00C4402C" w:rsidRDefault="00C4402C" w:rsidP="00C4402C">
              <w:pPr>
                <w:pStyle w:val="Bibliography"/>
                <w:rPr>
                  <w:noProof/>
                  <w:lang w:val="en-US"/>
                </w:rPr>
              </w:pPr>
              <w:r>
                <w:rPr>
                  <w:noProof/>
                  <w:lang w:val="en-US"/>
                </w:rPr>
                <w:t xml:space="preserve">Stephen Lawrence Day, 2023. </w:t>
              </w:r>
              <w:r>
                <w:rPr>
                  <w:i/>
                  <w:iCs/>
                  <w:noProof/>
                  <w:lang w:val="en-US"/>
                </w:rPr>
                <w:t xml:space="preserve">Stephen's Story. </w:t>
              </w:r>
              <w:r>
                <w:rPr>
                  <w:noProof/>
                  <w:lang w:val="en-US"/>
                </w:rPr>
                <w:t xml:space="preserve">[Online] </w:t>
              </w:r>
              <w:r>
                <w:rPr>
                  <w:noProof/>
                  <w:lang w:val="en-US"/>
                </w:rPr>
                <w:br/>
                <w:t xml:space="preserve">Available at: </w:t>
              </w:r>
              <w:r>
                <w:rPr>
                  <w:noProof/>
                  <w:u w:val="single"/>
                  <w:lang w:val="en-US"/>
                </w:rPr>
                <w:t>https://stephenlawrenceday.org/stephens-story/</w:t>
              </w:r>
              <w:r>
                <w:rPr>
                  <w:noProof/>
                  <w:lang w:val="en-US"/>
                </w:rPr>
                <w:br/>
                <w:t>[Accessed 02 05 2023].</w:t>
              </w:r>
            </w:p>
            <w:p w14:paraId="13856D8C" w14:textId="77777777" w:rsidR="00C4402C" w:rsidRDefault="00C4402C" w:rsidP="00C4402C">
              <w:pPr>
                <w:pStyle w:val="Bibliography"/>
                <w:rPr>
                  <w:noProof/>
                  <w:lang w:val="en-US"/>
                </w:rPr>
              </w:pPr>
              <w:r>
                <w:rPr>
                  <w:noProof/>
                  <w:lang w:val="en-US"/>
                </w:rPr>
                <w:t xml:space="preserve">The Angiolini Inquiry, 2022. </w:t>
              </w:r>
              <w:r>
                <w:rPr>
                  <w:i/>
                  <w:iCs/>
                  <w:noProof/>
                  <w:lang w:val="en-US"/>
                </w:rPr>
                <w:t xml:space="preserve">The Angiolini Inquiry. </w:t>
              </w:r>
              <w:r>
                <w:rPr>
                  <w:noProof/>
                  <w:lang w:val="en-US"/>
                </w:rPr>
                <w:t xml:space="preserve">[Online] </w:t>
              </w:r>
              <w:r>
                <w:rPr>
                  <w:noProof/>
                  <w:lang w:val="en-US"/>
                </w:rPr>
                <w:br/>
                <w:t xml:space="preserve">Available at: </w:t>
              </w:r>
              <w:r>
                <w:rPr>
                  <w:noProof/>
                  <w:u w:val="single"/>
                  <w:lang w:val="en-US"/>
                </w:rPr>
                <w:t>https://www.angiolini.independent-inquiry.uk/</w:t>
              </w:r>
              <w:r>
                <w:rPr>
                  <w:noProof/>
                  <w:lang w:val="en-US"/>
                </w:rPr>
                <w:br/>
                <w:t>[Accessed 03 05 2023].</w:t>
              </w:r>
            </w:p>
            <w:p w14:paraId="00C85F64" w14:textId="77777777" w:rsidR="00C4402C" w:rsidRDefault="00C4402C" w:rsidP="00C4402C">
              <w:pPr>
                <w:pStyle w:val="Bibliography"/>
                <w:rPr>
                  <w:noProof/>
                  <w:lang w:val="en-US"/>
                </w:rPr>
              </w:pPr>
              <w:r>
                <w:rPr>
                  <w:noProof/>
                  <w:lang w:val="en-US"/>
                </w:rPr>
                <w:t xml:space="preserve">The College of Policing, 2015. </w:t>
              </w:r>
              <w:r>
                <w:rPr>
                  <w:i/>
                  <w:iCs/>
                  <w:noProof/>
                  <w:lang w:val="en-US"/>
                </w:rPr>
                <w:t xml:space="preserve">Scared Straight programmes. </w:t>
              </w:r>
              <w:r>
                <w:rPr>
                  <w:noProof/>
                  <w:lang w:val="en-US"/>
                </w:rPr>
                <w:t xml:space="preserve">[Online] </w:t>
              </w:r>
              <w:r>
                <w:rPr>
                  <w:noProof/>
                  <w:lang w:val="en-US"/>
                </w:rPr>
                <w:br/>
                <w:t xml:space="preserve">Available at: </w:t>
              </w:r>
              <w:r>
                <w:rPr>
                  <w:noProof/>
                  <w:u w:val="single"/>
                  <w:lang w:val="en-US"/>
                </w:rPr>
                <w:t>https://www.college.police.uk/research/crime-reduction-toolkit/scared-straight#:~:text=10%20studies).%E2%80%8B-,Effect%20%E2%80%93%20how%20effective%20is%20it%3F,to%20those%20who%20did%20not.</w:t>
              </w:r>
              <w:r>
                <w:rPr>
                  <w:noProof/>
                  <w:lang w:val="en-US"/>
                </w:rPr>
                <w:br/>
                <w:t>[Accessed 06 05 2023].</w:t>
              </w:r>
            </w:p>
            <w:p w14:paraId="22003667" w14:textId="77777777" w:rsidR="00C4402C" w:rsidRDefault="00C4402C" w:rsidP="00C4402C">
              <w:pPr>
                <w:pStyle w:val="Bibliography"/>
                <w:rPr>
                  <w:noProof/>
                  <w:lang w:val="en-US"/>
                </w:rPr>
              </w:pPr>
              <w:r>
                <w:rPr>
                  <w:noProof/>
                  <w:lang w:val="en-US"/>
                </w:rPr>
                <w:t xml:space="preserve">The College of Policing, 2018. </w:t>
              </w:r>
              <w:r>
                <w:rPr>
                  <w:i/>
                  <w:iCs/>
                  <w:noProof/>
                  <w:lang w:val="en-US"/>
                </w:rPr>
                <w:t xml:space="preserve">Cognitive Behavioural Therapy (CBT). </w:t>
              </w:r>
              <w:r>
                <w:rPr>
                  <w:noProof/>
                  <w:lang w:val="en-US"/>
                </w:rPr>
                <w:t xml:space="preserve">[Online] </w:t>
              </w:r>
              <w:r>
                <w:rPr>
                  <w:noProof/>
                  <w:lang w:val="en-US"/>
                </w:rPr>
                <w:br/>
                <w:t xml:space="preserve">Available at: </w:t>
              </w:r>
              <w:r>
                <w:rPr>
                  <w:noProof/>
                  <w:u w:val="single"/>
                  <w:lang w:val="en-US"/>
                </w:rPr>
                <w:t>https://www.college.police.uk/research/crime-reduction-toolkit/cbt#:~:text=and%20the%20USA.-,Effect%20%E2%80%93%20how%20effective%20is%20it%3F,to%20those%20who%20did%20not.</w:t>
              </w:r>
              <w:r>
                <w:rPr>
                  <w:noProof/>
                  <w:lang w:val="en-US"/>
                </w:rPr>
                <w:br/>
                <w:t>[Accessed 05 06 2023].</w:t>
              </w:r>
            </w:p>
            <w:p w14:paraId="7D33D44C" w14:textId="77777777" w:rsidR="00C4402C" w:rsidRDefault="00C4402C" w:rsidP="00C4402C">
              <w:pPr>
                <w:pStyle w:val="Bibliography"/>
                <w:rPr>
                  <w:noProof/>
                  <w:lang w:val="en-US"/>
                </w:rPr>
              </w:pPr>
              <w:r>
                <w:rPr>
                  <w:noProof/>
                  <w:lang w:val="en-US"/>
                </w:rPr>
                <w:t xml:space="preserve">The Metropolitan Police, 2023. </w:t>
              </w:r>
              <w:r>
                <w:rPr>
                  <w:i/>
                  <w:iCs/>
                  <w:noProof/>
                  <w:lang w:val="en-US"/>
                </w:rPr>
                <w:t xml:space="preserve">Our response to issues raised by the crimes of Wayne Couzens. </w:t>
              </w:r>
              <w:r>
                <w:rPr>
                  <w:noProof/>
                  <w:lang w:val="en-US"/>
                </w:rPr>
                <w:t xml:space="preserve">[Online] </w:t>
              </w:r>
              <w:r>
                <w:rPr>
                  <w:noProof/>
                  <w:lang w:val="en-US"/>
                </w:rPr>
                <w:br/>
                <w:t xml:space="preserve">Available at: </w:t>
              </w:r>
              <w:r>
                <w:rPr>
                  <w:noProof/>
                  <w:u w:val="single"/>
                  <w:lang w:val="en-US"/>
                </w:rPr>
                <w:t>https://www.met.police.uk/notices/met/our-response-to-issues-raised-by-the-crimes-of-wayne-couzens/</w:t>
              </w:r>
              <w:r>
                <w:rPr>
                  <w:noProof/>
                  <w:lang w:val="en-US"/>
                </w:rPr>
                <w:br/>
                <w:t>[Accessed 03 05 2023].</w:t>
              </w:r>
            </w:p>
            <w:p w14:paraId="48646CDF" w14:textId="77777777" w:rsidR="00C4402C" w:rsidRDefault="00C4402C" w:rsidP="00C4402C">
              <w:pPr>
                <w:pStyle w:val="Bibliography"/>
                <w:rPr>
                  <w:noProof/>
                  <w:lang w:val="en-US"/>
                </w:rPr>
              </w:pPr>
              <w:r>
                <w:rPr>
                  <w:noProof/>
                  <w:lang w:val="en-US"/>
                </w:rPr>
                <w:t xml:space="preserve">The National Archives, 2011. </w:t>
              </w:r>
              <w:r>
                <w:rPr>
                  <w:i/>
                  <w:iCs/>
                  <w:noProof/>
                  <w:lang w:val="en-US"/>
                </w:rPr>
                <w:t xml:space="preserve">Vagrancy Act 1824. </w:t>
              </w:r>
              <w:r>
                <w:rPr>
                  <w:noProof/>
                  <w:lang w:val="en-US"/>
                </w:rPr>
                <w:t xml:space="preserve">[Online] </w:t>
              </w:r>
              <w:r>
                <w:rPr>
                  <w:noProof/>
                  <w:lang w:val="en-US"/>
                </w:rPr>
                <w:br/>
                <w:t xml:space="preserve">Available at: </w:t>
              </w:r>
              <w:r>
                <w:rPr>
                  <w:noProof/>
                  <w:u w:val="single"/>
                  <w:lang w:val="en-US"/>
                </w:rPr>
                <w:t>https://www.legislation.gov.uk/ukpga/Geo4/5/83/section/4</w:t>
              </w:r>
              <w:r>
                <w:rPr>
                  <w:noProof/>
                  <w:lang w:val="en-US"/>
                </w:rPr>
                <w:br/>
                <w:t>[Accessed 02 05 2023].</w:t>
              </w:r>
            </w:p>
            <w:p w14:paraId="4FB16F9E" w14:textId="77777777" w:rsidR="00C4402C" w:rsidRDefault="00C4402C" w:rsidP="00C4402C">
              <w:pPr>
                <w:pStyle w:val="Bibliography"/>
                <w:rPr>
                  <w:noProof/>
                  <w:lang w:val="en-US"/>
                </w:rPr>
              </w:pPr>
              <w:r>
                <w:rPr>
                  <w:noProof/>
                  <w:lang w:val="en-US"/>
                </w:rPr>
                <w:lastRenderedPageBreak/>
                <w:t xml:space="preserve">The National Archives, 2020. </w:t>
              </w:r>
              <w:r>
                <w:rPr>
                  <w:i/>
                  <w:iCs/>
                  <w:noProof/>
                  <w:lang w:val="en-US"/>
                </w:rPr>
                <w:t xml:space="preserve">The Police (Conduct) Regulations 2020. </w:t>
              </w:r>
              <w:r>
                <w:rPr>
                  <w:noProof/>
                  <w:lang w:val="en-US"/>
                </w:rPr>
                <w:t xml:space="preserve">[Online] </w:t>
              </w:r>
              <w:r>
                <w:rPr>
                  <w:noProof/>
                  <w:lang w:val="en-US"/>
                </w:rPr>
                <w:br/>
                <w:t xml:space="preserve">Available at: </w:t>
              </w:r>
              <w:r>
                <w:rPr>
                  <w:noProof/>
                  <w:u w:val="single"/>
                  <w:lang w:val="en-US"/>
                </w:rPr>
                <w:t>https://www.legislation.gov.uk/uksi/2020/4/schedule/2/made</w:t>
              </w:r>
              <w:r>
                <w:rPr>
                  <w:noProof/>
                  <w:lang w:val="en-US"/>
                </w:rPr>
                <w:br/>
                <w:t>[Accessed 02 05 2023].</w:t>
              </w:r>
            </w:p>
            <w:p w14:paraId="6513DA9C" w14:textId="77777777" w:rsidR="00C4402C" w:rsidRDefault="00C4402C" w:rsidP="00C4402C">
              <w:pPr>
                <w:pStyle w:val="Bibliography"/>
                <w:rPr>
                  <w:noProof/>
                  <w:lang w:val="en-US"/>
                </w:rPr>
              </w:pPr>
              <w:r>
                <w:rPr>
                  <w:noProof/>
                  <w:lang w:val="en-US"/>
                </w:rPr>
                <w:t xml:space="preserve">The National Archives, 2020. </w:t>
              </w:r>
              <w:r>
                <w:rPr>
                  <w:i/>
                  <w:iCs/>
                  <w:noProof/>
                  <w:lang w:val="en-US"/>
                </w:rPr>
                <w:t xml:space="preserve">The Police (Conduct) Regulations 2020 - Application. </w:t>
              </w:r>
              <w:r>
                <w:rPr>
                  <w:noProof/>
                  <w:lang w:val="en-US"/>
                </w:rPr>
                <w:t xml:space="preserve">[Online] </w:t>
              </w:r>
              <w:r>
                <w:rPr>
                  <w:noProof/>
                  <w:lang w:val="en-US"/>
                </w:rPr>
                <w:br/>
                <w:t xml:space="preserve">Available at: </w:t>
              </w:r>
              <w:r>
                <w:rPr>
                  <w:noProof/>
                  <w:u w:val="single"/>
                  <w:lang w:val="en-US"/>
                </w:rPr>
                <w:t>https://www.legislation.gov.uk/uksi/2020/4/regulation/4/made</w:t>
              </w:r>
              <w:r>
                <w:rPr>
                  <w:noProof/>
                  <w:lang w:val="en-US"/>
                </w:rPr>
                <w:br/>
                <w:t>[Accessed 02 05 2023].</w:t>
              </w:r>
            </w:p>
            <w:p w14:paraId="45B6872F" w14:textId="77777777" w:rsidR="00C4402C" w:rsidRDefault="00C4402C" w:rsidP="00C4402C">
              <w:pPr>
                <w:pStyle w:val="Bibliography"/>
                <w:rPr>
                  <w:noProof/>
                  <w:lang w:val="en-US"/>
                </w:rPr>
              </w:pPr>
              <w:r>
                <w:rPr>
                  <w:noProof/>
                  <w:lang w:val="en-US"/>
                </w:rPr>
                <w:t xml:space="preserve">The Police Foundation, 2012. </w:t>
              </w:r>
              <w:r>
                <w:rPr>
                  <w:i/>
                  <w:iCs/>
                  <w:noProof/>
                  <w:lang w:val="en-US"/>
                </w:rPr>
                <w:t xml:space="preserve">The Briefing - Stop and Search. </w:t>
              </w:r>
              <w:r>
                <w:rPr>
                  <w:noProof/>
                  <w:lang w:val="en-US"/>
                </w:rPr>
                <w:t xml:space="preserve">[Online] </w:t>
              </w:r>
              <w:r>
                <w:rPr>
                  <w:noProof/>
                  <w:lang w:val="en-US"/>
                </w:rPr>
                <w:br/>
                <w:t xml:space="preserve">Available at: </w:t>
              </w:r>
              <w:r>
                <w:rPr>
                  <w:noProof/>
                  <w:u w:val="single"/>
                  <w:lang w:val="en-US"/>
                </w:rPr>
                <w:t>https://www.police-foundation.org.uk/2017/wp-content/uploads/2017/08/stop_and_search_briefing.pdf</w:t>
              </w:r>
              <w:r>
                <w:rPr>
                  <w:noProof/>
                  <w:lang w:val="en-US"/>
                </w:rPr>
                <w:br/>
                <w:t>[Accessed 02 05 2023].</w:t>
              </w:r>
            </w:p>
            <w:p w14:paraId="066D013A" w14:textId="77777777" w:rsidR="00C4402C" w:rsidRDefault="00C4402C" w:rsidP="00C4402C">
              <w:pPr>
                <w:pStyle w:val="Bibliography"/>
                <w:rPr>
                  <w:noProof/>
                  <w:lang w:val="en-US"/>
                </w:rPr>
              </w:pPr>
              <w:r>
                <w:rPr>
                  <w:noProof/>
                  <w:lang w:val="en-US"/>
                </w:rPr>
                <w:t xml:space="preserve">Warner, J., 2013. ‘Heads Must Roll’? Emotional Politics, the Press and the Death of Baby P. </w:t>
              </w:r>
              <w:r>
                <w:rPr>
                  <w:i/>
                  <w:iCs/>
                  <w:noProof/>
                  <w:lang w:val="en-US"/>
                </w:rPr>
                <w:t xml:space="preserve">The British Journal of Social Work, </w:t>
              </w:r>
              <w:r>
                <w:rPr>
                  <w:noProof/>
                  <w:lang w:val="en-US"/>
                </w:rPr>
                <w:t>04 03, 44(6), pp. 1637-1635.</w:t>
              </w:r>
            </w:p>
            <w:p w14:paraId="1ED4B7CF" w14:textId="77777777" w:rsidR="00C4402C" w:rsidRDefault="00C4402C" w:rsidP="00C4402C">
              <w:pPr>
                <w:pStyle w:val="Bibliography"/>
                <w:rPr>
                  <w:noProof/>
                  <w:lang w:val="en-US"/>
                </w:rPr>
              </w:pPr>
              <w:r>
                <w:rPr>
                  <w:noProof/>
                  <w:lang w:val="en-US"/>
                </w:rPr>
                <w:t xml:space="preserve">Welsh Government, 2017. </w:t>
              </w:r>
              <w:r>
                <w:rPr>
                  <w:i/>
                  <w:iCs/>
                  <w:noProof/>
                  <w:lang w:val="en-US"/>
                </w:rPr>
                <w:t xml:space="preserve">Framework to support positive change for those at risk of offending in Wales. </w:t>
              </w:r>
              <w:r>
                <w:rPr>
                  <w:noProof/>
                  <w:lang w:val="en-US"/>
                </w:rPr>
                <w:t xml:space="preserve">[Online] </w:t>
              </w:r>
              <w:r>
                <w:rPr>
                  <w:noProof/>
                  <w:lang w:val="en-US"/>
                </w:rPr>
                <w:br/>
                <w:t xml:space="preserve">Available at: </w:t>
              </w:r>
              <w:r>
                <w:rPr>
                  <w:noProof/>
                  <w:u w:val="single"/>
                  <w:lang w:val="en-US"/>
                </w:rPr>
                <w:t>https://www.gov.wales/sites/default/files/publications/2019-03/framework-to-support-positive-change-for-those-at-risk-of-offending.pdf</w:t>
              </w:r>
              <w:r>
                <w:rPr>
                  <w:noProof/>
                  <w:lang w:val="en-US"/>
                </w:rPr>
                <w:br/>
                <w:t>[Accessed 08 05 2023].</w:t>
              </w:r>
            </w:p>
            <w:p w14:paraId="619C3A58" w14:textId="77777777" w:rsidR="00C4402C" w:rsidRDefault="00C4402C" w:rsidP="00C4402C">
              <w:pPr>
                <w:pStyle w:val="Bibliography"/>
                <w:rPr>
                  <w:noProof/>
                  <w:lang w:val="en-US"/>
                </w:rPr>
              </w:pPr>
              <w:r>
                <w:rPr>
                  <w:noProof/>
                  <w:lang w:val="en-US"/>
                </w:rPr>
                <w:t xml:space="preserve">Welsh, B. C. &amp; Farrington, D. P., 2014. Community Crime Prevention. In: </w:t>
              </w:r>
              <w:r>
                <w:rPr>
                  <w:i/>
                  <w:iCs/>
                  <w:noProof/>
                  <w:lang w:val="en-US"/>
                </w:rPr>
                <w:t xml:space="preserve">The Oxford Handbrook of Crime Prevention. </w:t>
              </w:r>
              <w:r>
                <w:rPr>
                  <w:noProof/>
                  <w:lang w:val="en-US"/>
                </w:rPr>
                <w:t>Oxford: Oxford University Press, pp. 209-212.</w:t>
              </w:r>
            </w:p>
            <w:p w14:paraId="18D06053" w14:textId="491C9FD6" w:rsidR="004A74A5" w:rsidRDefault="004A74A5" w:rsidP="00C4402C">
              <w:r>
                <w:rPr>
                  <w:b/>
                  <w:bCs/>
                  <w:noProof/>
                </w:rPr>
                <w:fldChar w:fldCharType="end"/>
              </w:r>
            </w:p>
          </w:sdtContent>
        </w:sdt>
      </w:sdtContent>
    </w:sdt>
    <w:p w14:paraId="05E4D818" w14:textId="77777777" w:rsidR="004A74A5" w:rsidRDefault="004A74A5"/>
    <w:sectPr w:rsidR="004A74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301E8" w14:textId="77777777" w:rsidR="00C6207C" w:rsidRDefault="00C6207C" w:rsidP="00F02E5F">
      <w:pPr>
        <w:spacing w:after="0" w:line="240" w:lineRule="auto"/>
      </w:pPr>
      <w:r>
        <w:separator/>
      </w:r>
    </w:p>
  </w:endnote>
  <w:endnote w:type="continuationSeparator" w:id="0">
    <w:p w14:paraId="72E2FF14" w14:textId="77777777" w:rsidR="00C6207C" w:rsidRDefault="00C6207C" w:rsidP="00F0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1ABF3" w14:textId="77777777" w:rsidR="00C6207C" w:rsidRDefault="00C6207C" w:rsidP="00F02E5F">
      <w:pPr>
        <w:spacing w:after="0" w:line="240" w:lineRule="auto"/>
      </w:pPr>
      <w:r>
        <w:separator/>
      </w:r>
    </w:p>
  </w:footnote>
  <w:footnote w:type="continuationSeparator" w:id="0">
    <w:p w14:paraId="4DEBA0D9" w14:textId="77777777" w:rsidR="00C6207C" w:rsidRDefault="00C6207C" w:rsidP="00F02E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E32"/>
    <w:rsid w:val="000035D7"/>
    <w:rsid w:val="00004B1A"/>
    <w:rsid w:val="00010513"/>
    <w:rsid w:val="000108FF"/>
    <w:rsid w:val="00011296"/>
    <w:rsid w:val="0001198E"/>
    <w:rsid w:val="0001210F"/>
    <w:rsid w:val="000149FE"/>
    <w:rsid w:val="00014A00"/>
    <w:rsid w:val="00020966"/>
    <w:rsid w:val="00022194"/>
    <w:rsid w:val="00025D42"/>
    <w:rsid w:val="000316AA"/>
    <w:rsid w:val="00031979"/>
    <w:rsid w:val="00031CE6"/>
    <w:rsid w:val="00032EAC"/>
    <w:rsid w:val="000334D9"/>
    <w:rsid w:val="00042873"/>
    <w:rsid w:val="00044FE6"/>
    <w:rsid w:val="00046E96"/>
    <w:rsid w:val="00052F5B"/>
    <w:rsid w:val="000567BB"/>
    <w:rsid w:val="00060A62"/>
    <w:rsid w:val="00063218"/>
    <w:rsid w:val="00064442"/>
    <w:rsid w:val="00074EA5"/>
    <w:rsid w:val="00083DE9"/>
    <w:rsid w:val="00084A81"/>
    <w:rsid w:val="00084E50"/>
    <w:rsid w:val="00085131"/>
    <w:rsid w:val="00086823"/>
    <w:rsid w:val="00087B3E"/>
    <w:rsid w:val="00093A6D"/>
    <w:rsid w:val="00095890"/>
    <w:rsid w:val="00096C7B"/>
    <w:rsid w:val="00097BD1"/>
    <w:rsid w:val="000A2E1D"/>
    <w:rsid w:val="000A31F0"/>
    <w:rsid w:val="000A3840"/>
    <w:rsid w:val="000A5788"/>
    <w:rsid w:val="000A6EF5"/>
    <w:rsid w:val="000B179C"/>
    <w:rsid w:val="000B4B26"/>
    <w:rsid w:val="000B64FE"/>
    <w:rsid w:val="000C0CC3"/>
    <w:rsid w:val="000C2A1A"/>
    <w:rsid w:val="000C4AC1"/>
    <w:rsid w:val="000C7BAA"/>
    <w:rsid w:val="000D4365"/>
    <w:rsid w:val="000D509B"/>
    <w:rsid w:val="000D79C9"/>
    <w:rsid w:val="000F0BBC"/>
    <w:rsid w:val="000F15A0"/>
    <w:rsid w:val="000F15FD"/>
    <w:rsid w:val="000F1A12"/>
    <w:rsid w:val="000F3466"/>
    <w:rsid w:val="000F4BC9"/>
    <w:rsid w:val="0010195D"/>
    <w:rsid w:val="00101E70"/>
    <w:rsid w:val="00104319"/>
    <w:rsid w:val="00104609"/>
    <w:rsid w:val="00104923"/>
    <w:rsid w:val="0011096D"/>
    <w:rsid w:val="00111B19"/>
    <w:rsid w:val="00111CF6"/>
    <w:rsid w:val="001128BC"/>
    <w:rsid w:val="00117764"/>
    <w:rsid w:val="0012167B"/>
    <w:rsid w:val="0012362F"/>
    <w:rsid w:val="00123810"/>
    <w:rsid w:val="00124FBE"/>
    <w:rsid w:val="00125F15"/>
    <w:rsid w:val="00131FAE"/>
    <w:rsid w:val="00133422"/>
    <w:rsid w:val="001345C1"/>
    <w:rsid w:val="00141437"/>
    <w:rsid w:val="00142A07"/>
    <w:rsid w:val="00143EF6"/>
    <w:rsid w:val="00144350"/>
    <w:rsid w:val="00146DFE"/>
    <w:rsid w:val="00147DF2"/>
    <w:rsid w:val="00155F20"/>
    <w:rsid w:val="00155FDD"/>
    <w:rsid w:val="0015781F"/>
    <w:rsid w:val="00160019"/>
    <w:rsid w:val="0016523C"/>
    <w:rsid w:val="001739C8"/>
    <w:rsid w:val="00173F89"/>
    <w:rsid w:val="00174AE6"/>
    <w:rsid w:val="0017579E"/>
    <w:rsid w:val="0018071F"/>
    <w:rsid w:val="0018177C"/>
    <w:rsid w:val="00182A7C"/>
    <w:rsid w:val="00183231"/>
    <w:rsid w:val="001834F4"/>
    <w:rsid w:val="00184A9B"/>
    <w:rsid w:val="001860F1"/>
    <w:rsid w:val="00191B6D"/>
    <w:rsid w:val="0019486D"/>
    <w:rsid w:val="00195821"/>
    <w:rsid w:val="001963C7"/>
    <w:rsid w:val="001963CE"/>
    <w:rsid w:val="001A1344"/>
    <w:rsid w:val="001A5ABC"/>
    <w:rsid w:val="001A6F08"/>
    <w:rsid w:val="001A77E0"/>
    <w:rsid w:val="001B0BAD"/>
    <w:rsid w:val="001B16ED"/>
    <w:rsid w:val="001B17A6"/>
    <w:rsid w:val="001B226D"/>
    <w:rsid w:val="001C0986"/>
    <w:rsid w:val="001C2D70"/>
    <w:rsid w:val="001C4775"/>
    <w:rsid w:val="001C4BA1"/>
    <w:rsid w:val="001C53F5"/>
    <w:rsid w:val="001D39FD"/>
    <w:rsid w:val="001D49DD"/>
    <w:rsid w:val="001D4DF1"/>
    <w:rsid w:val="001D62CD"/>
    <w:rsid w:val="001D77C2"/>
    <w:rsid w:val="001E07E9"/>
    <w:rsid w:val="001E16BB"/>
    <w:rsid w:val="001E2E6A"/>
    <w:rsid w:val="001E3014"/>
    <w:rsid w:val="001E4BCE"/>
    <w:rsid w:val="001E58B1"/>
    <w:rsid w:val="001F07EC"/>
    <w:rsid w:val="001F0D3B"/>
    <w:rsid w:val="001F17E5"/>
    <w:rsid w:val="001F5E4C"/>
    <w:rsid w:val="001F7552"/>
    <w:rsid w:val="002022C2"/>
    <w:rsid w:val="002044D7"/>
    <w:rsid w:val="0020589B"/>
    <w:rsid w:val="00206D48"/>
    <w:rsid w:val="002109B2"/>
    <w:rsid w:val="00211111"/>
    <w:rsid w:val="002134EC"/>
    <w:rsid w:val="00213ACA"/>
    <w:rsid w:val="00214460"/>
    <w:rsid w:val="002156EA"/>
    <w:rsid w:val="00217854"/>
    <w:rsid w:val="0022216C"/>
    <w:rsid w:val="00222B66"/>
    <w:rsid w:val="00223288"/>
    <w:rsid w:val="00225842"/>
    <w:rsid w:val="0022712A"/>
    <w:rsid w:val="002272CC"/>
    <w:rsid w:val="002276B2"/>
    <w:rsid w:val="00230128"/>
    <w:rsid w:val="002314A7"/>
    <w:rsid w:val="00232315"/>
    <w:rsid w:val="00232F6F"/>
    <w:rsid w:val="002337B8"/>
    <w:rsid w:val="00233FD9"/>
    <w:rsid w:val="00245AD7"/>
    <w:rsid w:val="00250D13"/>
    <w:rsid w:val="00254D37"/>
    <w:rsid w:val="002555BB"/>
    <w:rsid w:val="002569FF"/>
    <w:rsid w:val="002621AB"/>
    <w:rsid w:val="00267289"/>
    <w:rsid w:val="00270AB8"/>
    <w:rsid w:val="00276C9A"/>
    <w:rsid w:val="00281811"/>
    <w:rsid w:val="0028551B"/>
    <w:rsid w:val="00287866"/>
    <w:rsid w:val="002922E1"/>
    <w:rsid w:val="00297D07"/>
    <w:rsid w:val="002A0638"/>
    <w:rsid w:val="002A0795"/>
    <w:rsid w:val="002A0950"/>
    <w:rsid w:val="002A6536"/>
    <w:rsid w:val="002A6FA7"/>
    <w:rsid w:val="002A7C47"/>
    <w:rsid w:val="002B0369"/>
    <w:rsid w:val="002B5F05"/>
    <w:rsid w:val="002C2820"/>
    <w:rsid w:val="002C4DA9"/>
    <w:rsid w:val="002D2F54"/>
    <w:rsid w:val="002D5F14"/>
    <w:rsid w:val="002D73B2"/>
    <w:rsid w:val="002E1F12"/>
    <w:rsid w:val="002E325F"/>
    <w:rsid w:val="002E3334"/>
    <w:rsid w:val="002E35BD"/>
    <w:rsid w:val="002E4DF7"/>
    <w:rsid w:val="002E7361"/>
    <w:rsid w:val="002E7A38"/>
    <w:rsid w:val="002F003A"/>
    <w:rsid w:val="002F15D8"/>
    <w:rsid w:val="002F5607"/>
    <w:rsid w:val="0030023F"/>
    <w:rsid w:val="00300A0A"/>
    <w:rsid w:val="00302D22"/>
    <w:rsid w:val="0030525D"/>
    <w:rsid w:val="003052EC"/>
    <w:rsid w:val="00305527"/>
    <w:rsid w:val="0030564D"/>
    <w:rsid w:val="00306670"/>
    <w:rsid w:val="003154E2"/>
    <w:rsid w:val="00316426"/>
    <w:rsid w:val="00320DCE"/>
    <w:rsid w:val="003263C7"/>
    <w:rsid w:val="00327FB3"/>
    <w:rsid w:val="00330DEE"/>
    <w:rsid w:val="00330FCF"/>
    <w:rsid w:val="00331BEA"/>
    <w:rsid w:val="00332C99"/>
    <w:rsid w:val="00333FF4"/>
    <w:rsid w:val="00334E31"/>
    <w:rsid w:val="0034013D"/>
    <w:rsid w:val="00341B58"/>
    <w:rsid w:val="0034454B"/>
    <w:rsid w:val="003458FC"/>
    <w:rsid w:val="0034669C"/>
    <w:rsid w:val="00350CA2"/>
    <w:rsid w:val="003510E0"/>
    <w:rsid w:val="00353F25"/>
    <w:rsid w:val="00356684"/>
    <w:rsid w:val="00356C3D"/>
    <w:rsid w:val="00360D60"/>
    <w:rsid w:val="00361455"/>
    <w:rsid w:val="00363694"/>
    <w:rsid w:val="00366548"/>
    <w:rsid w:val="0036689A"/>
    <w:rsid w:val="00371328"/>
    <w:rsid w:val="00374B77"/>
    <w:rsid w:val="00375E4A"/>
    <w:rsid w:val="00375F65"/>
    <w:rsid w:val="003761A1"/>
    <w:rsid w:val="0038114B"/>
    <w:rsid w:val="0038155F"/>
    <w:rsid w:val="00382292"/>
    <w:rsid w:val="003838EE"/>
    <w:rsid w:val="00383C62"/>
    <w:rsid w:val="00384999"/>
    <w:rsid w:val="00385CFA"/>
    <w:rsid w:val="00392D1C"/>
    <w:rsid w:val="003A331D"/>
    <w:rsid w:val="003A5658"/>
    <w:rsid w:val="003A602A"/>
    <w:rsid w:val="003A7D02"/>
    <w:rsid w:val="003C26DD"/>
    <w:rsid w:val="003C2C61"/>
    <w:rsid w:val="003D0659"/>
    <w:rsid w:val="003D0C5E"/>
    <w:rsid w:val="003D0D9F"/>
    <w:rsid w:val="003D0E0F"/>
    <w:rsid w:val="003D17AB"/>
    <w:rsid w:val="003D2772"/>
    <w:rsid w:val="003D6DC8"/>
    <w:rsid w:val="003E1397"/>
    <w:rsid w:val="003E1D9C"/>
    <w:rsid w:val="003E53B6"/>
    <w:rsid w:val="003E5BF6"/>
    <w:rsid w:val="003F2B31"/>
    <w:rsid w:val="003F2E32"/>
    <w:rsid w:val="003F43EA"/>
    <w:rsid w:val="00401358"/>
    <w:rsid w:val="00403529"/>
    <w:rsid w:val="00404D5B"/>
    <w:rsid w:val="00410FC4"/>
    <w:rsid w:val="00412F4C"/>
    <w:rsid w:val="00414681"/>
    <w:rsid w:val="00414804"/>
    <w:rsid w:val="00420E8D"/>
    <w:rsid w:val="00423CD5"/>
    <w:rsid w:val="004259FE"/>
    <w:rsid w:val="00426EFC"/>
    <w:rsid w:val="00437E61"/>
    <w:rsid w:val="00440499"/>
    <w:rsid w:val="00441A60"/>
    <w:rsid w:val="004437B2"/>
    <w:rsid w:val="00444121"/>
    <w:rsid w:val="0045578F"/>
    <w:rsid w:val="00455AB8"/>
    <w:rsid w:val="00460BEE"/>
    <w:rsid w:val="00460E40"/>
    <w:rsid w:val="0046373E"/>
    <w:rsid w:val="00463EDB"/>
    <w:rsid w:val="00464175"/>
    <w:rsid w:val="00465837"/>
    <w:rsid w:val="0046785F"/>
    <w:rsid w:val="00471F6B"/>
    <w:rsid w:val="00472049"/>
    <w:rsid w:val="00473464"/>
    <w:rsid w:val="00475249"/>
    <w:rsid w:val="00475E36"/>
    <w:rsid w:val="0048286E"/>
    <w:rsid w:val="00484C06"/>
    <w:rsid w:val="00485655"/>
    <w:rsid w:val="0049222D"/>
    <w:rsid w:val="00494CD3"/>
    <w:rsid w:val="00495AA8"/>
    <w:rsid w:val="00495BDE"/>
    <w:rsid w:val="004A1651"/>
    <w:rsid w:val="004A2AB4"/>
    <w:rsid w:val="004A4976"/>
    <w:rsid w:val="004A5DC0"/>
    <w:rsid w:val="004A6390"/>
    <w:rsid w:val="004A74A5"/>
    <w:rsid w:val="004A79D6"/>
    <w:rsid w:val="004B3563"/>
    <w:rsid w:val="004B47E9"/>
    <w:rsid w:val="004C38C1"/>
    <w:rsid w:val="004D0C7A"/>
    <w:rsid w:val="004D0F56"/>
    <w:rsid w:val="004D1CF5"/>
    <w:rsid w:val="004D6E5D"/>
    <w:rsid w:val="004D702D"/>
    <w:rsid w:val="004D7BC7"/>
    <w:rsid w:val="004D7E22"/>
    <w:rsid w:val="004E5EF5"/>
    <w:rsid w:val="004F28D1"/>
    <w:rsid w:val="004F3774"/>
    <w:rsid w:val="004F4113"/>
    <w:rsid w:val="004F4376"/>
    <w:rsid w:val="004F4844"/>
    <w:rsid w:val="004F4C42"/>
    <w:rsid w:val="004F7A6E"/>
    <w:rsid w:val="005015EB"/>
    <w:rsid w:val="00502C47"/>
    <w:rsid w:val="00505882"/>
    <w:rsid w:val="00506C20"/>
    <w:rsid w:val="00512DD2"/>
    <w:rsid w:val="00513E6A"/>
    <w:rsid w:val="00514836"/>
    <w:rsid w:val="00515082"/>
    <w:rsid w:val="0051580E"/>
    <w:rsid w:val="00520126"/>
    <w:rsid w:val="0052129C"/>
    <w:rsid w:val="0052477F"/>
    <w:rsid w:val="005249E5"/>
    <w:rsid w:val="00525A83"/>
    <w:rsid w:val="0052735C"/>
    <w:rsid w:val="00531162"/>
    <w:rsid w:val="00531651"/>
    <w:rsid w:val="0053420F"/>
    <w:rsid w:val="005422C4"/>
    <w:rsid w:val="00543AC5"/>
    <w:rsid w:val="00544D61"/>
    <w:rsid w:val="005456F5"/>
    <w:rsid w:val="00545D4A"/>
    <w:rsid w:val="00546948"/>
    <w:rsid w:val="0055503E"/>
    <w:rsid w:val="00556224"/>
    <w:rsid w:val="0055636B"/>
    <w:rsid w:val="0055726C"/>
    <w:rsid w:val="005612AB"/>
    <w:rsid w:val="0056470C"/>
    <w:rsid w:val="00564BAE"/>
    <w:rsid w:val="00565F1A"/>
    <w:rsid w:val="00572752"/>
    <w:rsid w:val="00572CCD"/>
    <w:rsid w:val="005742AE"/>
    <w:rsid w:val="0057704C"/>
    <w:rsid w:val="00577331"/>
    <w:rsid w:val="00581AD5"/>
    <w:rsid w:val="00582E53"/>
    <w:rsid w:val="00583AE1"/>
    <w:rsid w:val="005904AA"/>
    <w:rsid w:val="00590F4D"/>
    <w:rsid w:val="00596969"/>
    <w:rsid w:val="00597B1C"/>
    <w:rsid w:val="00597F89"/>
    <w:rsid w:val="005A79AA"/>
    <w:rsid w:val="005B16A0"/>
    <w:rsid w:val="005B1FD6"/>
    <w:rsid w:val="005B32AE"/>
    <w:rsid w:val="005B455F"/>
    <w:rsid w:val="005B5A25"/>
    <w:rsid w:val="005B5B8C"/>
    <w:rsid w:val="005C1F9E"/>
    <w:rsid w:val="005D0873"/>
    <w:rsid w:val="005D14B1"/>
    <w:rsid w:val="005D1B93"/>
    <w:rsid w:val="005D2780"/>
    <w:rsid w:val="005D79C7"/>
    <w:rsid w:val="005E1233"/>
    <w:rsid w:val="005E1D08"/>
    <w:rsid w:val="005E5FEA"/>
    <w:rsid w:val="005E6DD2"/>
    <w:rsid w:val="005E78CE"/>
    <w:rsid w:val="005F3CB4"/>
    <w:rsid w:val="006006C9"/>
    <w:rsid w:val="006016E8"/>
    <w:rsid w:val="00602862"/>
    <w:rsid w:val="00602AE4"/>
    <w:rsid w:val="00603990"/>
    <w:rsid w:val="00604418"/>
    <w:rsid w:val="00605DA2"/>
    <w:rsid w:val="00613023"/>
    <w:rsid w:val="00613617"/>
    <w:rsid w:val="00614E1F"/>
    <w:rsid w:val="0061754D"/>
    <w:rsid w:val="00617E73"/>
    <w:rsid w:val="00622678"/>
    <w:rsid w:val="00627A66"/>
    <w:rsid w:val="006362E7"/>
    <w:rsid w:val="00636560"/>
    <w:rsid w:val="006417F4"/>
    <w:rsid w:val="00642C2C"/>
    <w:rsid w:val="00643004"/>
    <w:rsid w:val="0064578E"/>
    <w:rsid w:val="00646125"/>
    <w:rsid w:val="00655E1D"/>
    <w:rsid w:val="00656834"/>
    <w:rsid w:val="00656D5F"/>
    <w:rsid w:val="006610BE"/>
    <w:rsid w:val="0066398C"/>
    <w:rsid w:val="00663A71"/>
    <w:rsid w:val="006643F9"/>
    <w:rsid w:val="00664D95"/>
    <w:rsid w:val="00665B62"/>
    <w:rsid w:val="006718C5"/>
    <w:rsid w:val="00672952"/>
    <w:rsid w:val="006743E0"/>
    <w:rsid w:val="00674588"/>
    <w:rsid w:val="00676AF5"/>
    <w:rsid w:val="00680FC5"/>
    <w:rsid w:val="00681E8C"/>
    <w:rsid w:val="00682CA3"/>
    <w:rsid w:val="006872F9"/>
    <w:rsid w:val="00690A17"/>
    <w:rsid w:val="00691BF9"/>
    <w:rsid w:val="006A0737"/>
    <w:rsid w:val="006A30C9"/>
    <w:rsid w:val="006A39EC"/>
    <w:rsid w:val="006A5B56"/>
    <w:rsid w:val="006B2599"/>
    <w:rsid w:val="006B43F6"/>
    <w:rsid w:val="006B4848"/>
    <w:rsid w:val="006B4C37"/>
    <w:rsid w:val="006B5DBC"/>
    <w:rsid w:val="006B72D5"/>
    <w:rsid w:val="006C0DCB"/>
    <w:rsid w:val="006C212A"/>
    <w:rsid w:val="006C3287"/>
    <w:rsid w:val="006C3CFB"/>
    <w:rsid w:val="006C4309"/>
    <w:rsid w:val="006C53C7"/>
    <w:rsid w:val="006C6389"/>
    <w:rsid w:val="006D05C0"/>
    <w:rsid w:val="006D4E52"/>
    <w:rsid w:val="006D522B"/>
    <w:rsid w:val="006D70DB"/>
    <w:rsid w:val="006E1949"/>
    <w:rsid w:val="006E402A"/>
    <w:rsid w:val="006E44EB"/>
    <w:rsid w:val="006E4A9B"/>
    <w:rsid w:val="006F0851"/>
    <w:rsid w:val="006F3263"/>
    <w:rsid w:val="006F353C"/>
    <w:rsid w:val="007066FF"/>
    <w:rsid w:val="00706816"/>
    <w:rsid w:val="0071102E"/>
    <w:rsid w:val="00712B08"/>
    <w:rsid w:val="00714526"/>
    <w:rsid w:val="0071677E"/>
    <w:rsid w:val="00727427"/>
    <w:rsid w:val="0072744C"/>
    <w:rsid w:val="00730ECA"/>
    <w:rsid w:val="00734FB3"/>
    <w:rsid w:val="007419FF"/>
    <w:rsid w:val="00742407"/>
    <w:rsid w:val="00746E1B"/>
    <w:rsid w:val="00752149"/>
    <w:rsid w:val="00756987"/>
    <w:rsid w:val="0076151A"/>
    <w:rsid w:val="00761AA3"/>
    <w:rsid w:val="00765728"/>
    <w:rsid w:val="00766169"/>
    <w:rsid w:val="007665C0"/>
    <w:rsid w:val="00766809"/>
    <w:rsid w:val="00766E8F"/>
    <w:rsid w:val="007670EA"/>
    <w:rsid w:val="00770213"/>
    <w:rsid w:val="007704B0"/>
    <w:rsid w:val="00771203"/>
    <w:rsid w:val="007713FF"/>
    <w:rsid w:val="00774EDF"/>
    <w:rsid w:val="00777F41"/>
    <w:rsid w:val="00781800"/>
    <w:rsid w:val="00781F16"/>
    <w:rsid w:val="007842F4"/>
    <w:rsid w:val="00784D68"/>
    <w:rsid w:val="0078704F"/>
    <w:rsid w:val="00791E92"/>
    <w:rsid w:val="0079265F"/>
    <w:rsid w:val="007936B5"/>
    <w:rsid w:val="007A13C1"/>
    <w:rsid w:val="007A2C87"/>
    <w:rsid w:val="007A7311"/>
    <w:rsid w:val="007B0EB5"/>
    <w:rsid w:val="007B362C"/>
    <w:rsid w:val="007B46F4"/>
    <w:rsid w:val="007C16B7"/>
    <w:rsid w:val="007C29A0"/>
    <w:rsid w:val="007D40DC"/>
    <w:rsid w:val="007D411E"/>
    <w:rsid w:val="007D4ED7"/>
    <w:rsid w:val="007D59CF"/>
    <w:rsid w:val="007E007B"/>
    <w:rsid w:val="007E4CAD"/>
    <w:rsid w:val="007E5F70"/>
    <w:rsid w:val="007E77D0"/>
    <w:rsid w:val="007E7C04"/>
    <w:rsid w:val="007F1D9C"/>
    <w:rsid w:val="007F3B11"/>
    <w:rsid w:val="007F41DD"/>
    <w:rsid w:val="007F444F"/>
    <w:rsid w:val="007F4515"/>
    <w:rsid w:val="007F4C0C"/>
    <w:rsid w:val="007F71E9"/>
    <w:rsid w:val="007F75A5"/>
    <w:rsid w:val="0080295A"/>
    <w:rsid w:val="00804BEB"/>
    <w:rsid w:val="00805C05"/>
    <w:rsid w:val="00806D05"/>
    <w:rsid w:val="00814A52"/>
    <w:rsid w:val="00816608"/>
    <w:rsid w:val="00817252"/>
    <w:rsid w:val="008202CC"/>
    <w:rsid w:val="0082124E"/>
    <w:rsid w:val="008222E6"/>
    <w:rsid w:val="00823FE4"/>
    <w:rsid w:val="00827564"/>
    <w:rsid w:val="00831231"/>
    <w:rsid w:val="00831537"/>
    <w:rsid w:val="00831A8A"/>
    <w:rsid w:val="0083738C"/>
    <w:rsid w:val="008414E0"/>
    <w:rsid w:val="0084194E"/>
    <w:rsid w:val="00843918"/>
    <w:rsid w:val="00845EA3"/>
    <w:rsid w:val="008465FE"/>
    <w:rsid w:val="00847102"/>
    <w:rsid w:val="008479C3"/>
    <w:rsid w:val="00856C87"/>
    <w:rsid w:val="00856DB4"/>
    <w:rsid w:val="0085716B"/>
    <w:rsid w:val="00863F01"/>
    <w:rsid w:val="008648BC"/>
    <w:rsid w:val="008655D3"/>
    <w:rsid w:val="008667E2"/>
    <w:rsid w:val="00867C65"/>
    <w:rsid w:val="00867EF8"/>
    <w:rsid w:val="00870710"/>
    <w:rsid w:val="008751F1"/>
    <w:rsid w:val="008754E0"/>
    <w:rsid w:val="00876B70"/>
    <w:rsid w:val="00877133"/>
    <w:rsid w:val="00880D1B"/>
    <w:rsid w:val="00880FD3"/>
    <w:rsid w:val="00883268"/>
    <w:rsid w:val="00884E4D"/>
    <w:rsid w:val="008854D8"/>
    <w:rsid w:val="0088698B"/>
    <w:rsid w:val="0088744D"/>
    <w:rsid w:val="00890718"/>
    <w:rsid w:val="00891269"/>
    <w:rsid w:val="00891635"/>
    <w:rsid w:val="008919B4"/>
    <w:rsid w:val="008963CB"/>
    <w:rsid w:val="008A050E"/>
    <w:rsid w:val="008A05E0"/>
    <w:rsid w:val="008A0CBD"/>
    <w:rsid w:val="008A1C8A"/>
    <w:rsid w:val="008A23C1"/>
    <w:rsid w:val="008B40B1"/>
    <w:rsid w:val="008B4791"/>
    <w:rsid w:val="008B5AA1"/>
    <w:rsid w:val="008B62AC"/>
    <w:rsid w:val="008C1A1A"/>
    <w:rsid w:val="008C2375"/>
    <w:rsid w:val="008C3510"/>
    <w:rsid w:val="008C4856"/>
    <w:rsid w:val="008D0390"/>
    <w:rsid w:val="008D46CB"/>
    <w:rsid w:val="008D6EC3"/>
    <w:rsid w:val="008E01AB"/>
    <w:rsid w:val="008E18E4"/>
    <w:rsid w:val="008E4C06"/>
    <w:rsid w:val="008E640C"/>
    <w:rsid w:val="008E6C11"/>
    <w:rsid w:val="008F28FD"/>
    <w:rsid w:val="008F4B1E"/>
    <w:rsid w:val="008F7EE1"/>
    <w:rsid w:val="00903D2A"/>
    <w:rsid w:val="009100F9"/>
    <w:rsid w:val="009128F1"/>
    <w:rsid w:val="009202D8"/>
    <w:rsid w:val="0092056D"/>
    <w:rsid w:val="009210EF"/>
    <w:rsid w:val="00922C57"/>
    <w:rsid w:val="00926434"/>
    <w:rsid w:val="00930481"/>
    <w:rsid w:val="009356F2"/>
    <w:rsid w:val="009435CC"/>
    <w:rsid w:val="00945380"/>
    <w:rsid w:val="0094600B"/>
    <w:rsid w:val="00947439"/>
    <w:rsid w:val="00950411"/>
    <w:rsid w:val="009518D7"/>
    <w:rsid w:val="009553D1"/>
    <w:rsid w:val="00956233"/>
    <w:rsid w:val="00957880"/>
    <w:rsid w:val="00957EC0"/>
    <w:rsid w:val="0096112F"/>
    <w:rsid w:val="009621B1"/>
    <w:rsid w:val="009624DA"/>
    <w:rsid w:val="00962BA7"/>
    <w:rsid w:val="009655E7"/>
    <w:rsid w:val="009671C8"/>
    <w:rsid w:val="009676F3"/>
    <w:rsid w:val="009704F9"/>
    <w:rsid w:val="009707AF"/>
    <w:rsid w:val="00972127"/>
    <w:rsid w:val="009724F1"/>
    <w:rsid w:val="00973F67"/>
    <w:rsid w:val="0097786E"/>
    <w:rsid w:val="00982849"/>
    <w:rsid w:val="00983466"/>
    <w:rsid w:val="00984C90"/>
    <w:rsid w:val="0099138B"/>
    <w:rsid w:val="00992363"/>
    <w:rsid w:val="00993B07"/>
    <w:rsid w:val="00994F46"/>
    <w:rsid w:val="009975E0"/>
    <w:rsid w:val="009A2EC7"/>
    <w:rsid w:val="009A697B"/>
    <w:rsid w:val="009B215D"/>
    <w:rsid w:val="009B3683"/>
    <w:rsid w:val="009B433E"/>
    <w:rsid w:val="009B65DE"/>
    <w:rsid w:val="009C07D3"/>
    <w:rsid w:val="009C6D56"/>
    <w:rsid w:val="009E01F3"/>
    <w:rsid w:val="009E0B8C"/>
    <w:rsid w:val="009E1500"/>
    <w:rsid w:val="009E1CC1"/>
    <w:rsid w:val="009E22FD"/>
    <w:rsid w:val="009F05ED"/>
    <w:rsid w:val="00A0103E"/>
    <w:rsid w:val="00A01990"/>
    <w:rsid w:val="00A11C3C"/>
    <w:rsid w:val="00A13EB6"/>
    <w:rsid w:val="00A14954"/>
    <w:rsid w:val="00A14A65"/>
    <w:rsid w:val="00A15DB6"/>
    <w:rsid w:val="00A20699"/>
    <w:rsid w:val="00A23B52"/>
    <w:rsid w:val="00A23F33"/>
    <w:rsid w:val="00A26B0C"/>
    <w:rsid w:val="00A26CEA"/>
    <w:rsid w:val="00A32FD2"/>
    <w:rsid w:val="00A349CC"/>
    <w:rsid w:val="00A36D32"/>
    <w:rsid w:val="00A415F7"/>
    <w:rsid w:val="00A42FB5"/>
    <w:rsid w:val="00A43EA5"/>
    <w:rsid w:val="00A440C5"/>
    <w:rsid w:val="00A45666"/>
    <w:rsid w:val="00A45AA9"/>
    <w:rsid w:val="00A5061E"/>
    <w:rsid w:val="00A50A24"/>
    <w:rsid w:val="00A52302"/>
    <w:rsid w:val="00A56F20"/>
    <w:rsid w:val="00A57458"/>
    <w:rsid w:val="00A60A7D"/>
    <w:rsid w:val="00A62905"/>
    <w:rsid w:val="00A63122"/>
    <w:rsid w:val="00A649DC"/>
    <w:rsid w:val="00A65FB9"/>
    <w:rsid w:val="00A66CCB"/>
    <w:rsid w:val="00A72CF5"/>
    <w:rsid w:val="00A752AE"/>
    <w:rsid w:val="00A7744C"/>
    <w:rsid w:val="00A77612"/>
    <w:rsid w:val="00A838B1"/>
    <w:rsid w:val="00A83C4D"/>
    <w:rsid w:val="00A84637"/>
    <w:rsid w:val="00A8643A"/>
    <w:rsid w:val="00A8657B"/>
    <w:rsid w:val="00A877CD"/>
    <w:rsid w:val="00A910AF"/>
    <w:rsid w:val="00A91FD9"/>
    <w:rsid w:val="00A93D1E"/>
    <w:rsid w:val="00A968DD"/>
    <w:rsid w:val="00AA3742"/>
    <w:rsid w:val="00AA447B"/>
    <w:rsid w:val="00AA7F0A"/>
    <w:rsid w:val="00AB149C"/>
    <w:rsid w:val="00AB44A3"/>
    <w:rsid w:val="00AC07BD"/>
    <w:rsid w:val="00AC0F21"/>
    <w:rsid w:val="00AD2A3F"/>
    <w:rsid w:val="00AD340B"/>
    <w:rsid w:val="00AD3548"/>
    <w:rsid w:val="00AD3700"/>
    <w:rsid w:val="00AD3EC6"/>
    <w:rsid w:val="00AD7FD9"/>
    <w:rsid w:val="00AE7CF8"/>
    <w:rsid w:val="00AF05E5"/>
    <w:rsid w:val="00AF0706"/>
    <w:rsid w:val="00AF26C5"/>
    <w:rsid w:val="00AF2FA2"/>
    <w:rsid w:val="00AF3FE4"/>
    <w:rsid w:val="00AF544C"/>
    <w:rsid w:val="00AF79F0"/>
    <w:rsid w:val="00B014F1"/>
    <w:rsid w:val="00B02F72"/>
    <w:rsid w:val="00B04E6C"/>
    <w:rsid w:val="00B07360"/>
    <w:rsid w:val="00B104AF"/>
    <w:rsid w:val="00B109AF"/>
    <w:rsid w:val="00B10EE1"/>
    <w:rsid w:val="00B121C9"/>
    <w:rsid w:val="00B138A7"/>
    <w:rsid w:val="00B15C25"/>
    <w:rsid w:val="00B15D38"/>
    <w:rsid w:val="00B1709E"/>
    <w:rsid w:val="00B178D4"/>
    <w:rsid w:val="00B17920"/>
    <w:rsid w:val="00B21F64"/>
    <w:rsid w:val="00B2432F"/>
    <w:rsid w:val="00B24573"/>
    <w:rsid w:val="00B2646B"/>
    <w:rsid w:val="00B3201B"/>
    <w:rsid w:val="00B32813"/>
    <w:rsid w:val="00B33D65"/>
    <w:rsid w:val="00B34AC6"/>
    <w:rsid w:val="00B34E3F"/>
    <w:rsid w:val="00B35738"/>
    <w:rsid w:val="00B3598B"/>
    <w:rsid w:val="00B37E12"/>
    <w:rsid w:val="00B50FF2"/>
    <w:rsid w:val="00B51E6C"/>
    <w:rsid w:val="00B526E3"/>
    <w:rsid w:val="00B57211"/>
    <w:rsid w:val="00B57513"/>
    <w:rsid w:val="00B578DC"/>
    <w:rsid w:val="00B60E40"/>
    <w:rsid w:val="00B63285"/>
    <w:rsid w:val="00B65C4D"/>
    <w:rsid w:val="00B664A1"/>
    <w:rsid w:val="00B707A8"/>
    <w:rsid w:val="00B72B59"/>
    <w:rsid w:val="00B7325E"/>
    <w:rsid w:val="00B75609"/>
    <w:rsid w:val="00B75C1A"/>
    <w:rsid w:val="00B77828"/>
    <w:rsid w:val="00B8771B"/>
    <w:rsid w:val="00B92832"/>
    <w:rsid w:val="00B935BE"/>
    <w:rsid w:val="00BA1FF2"/>
    <w:rsid w:val="00BA37C9"/>
    <w:rsid w:val="00BA68B7"/>
    <w:rsid w:val="00BB2411"/>
    <w:rsid w:val="00BB5766"/>
    <w:rsid w:val="00BC4654"/>
    <w:rsid w:val="00BC5162"/>
    <w:rsid w:val="00BC5850"/>
    <w:rsid w:val="00BC7303"/>
    <w:rsid w:val="00BD0EAB"/>
    <w:rsid w:val="00BD199E"/>
    <w:rsid w:val="00BD4DEC"/>
    <w:rsid w:val="00BD7A3A"/>
    <w:rsid w:val="00BD7BB3"/>
    <w:rsid w:val="00BE0289"/>
    <w:rsid w:val="00BE10AD"/>
    <w:rsid w:val="00BE1670"/>
    <w:rsid w:val="00BE169A"/>
    <w:rsid w:val="00BE3E10"/>
    <w:rsid w:val="00BF1A5E"/>
    <w:rsid w:val="00BF3760"/>
    <w:rsid w:val="00BF6FCE"/>
    <w:rsid w:val="00C00FF7"/>
    <w:rsid w:val="00C0483C"/>
    <w:rsid w:val="00C06C72"/>
    <w:rsid w:val="00C10890"/>
    <w:rsid w:val="00C14C2B"/>
    <w:rsid w:val="00C153AF"/>
    <w:rsid w:val="00C15796"/>
    <w:rsid w:val="00C1635B"/>
    <w:rsid w:val="00C1687A"/>
    <w:rsid w:val="00C17109"/>
    <w:rsid w:val="00C17648"/>
    <w:rsid w:val="00C22DC9"/>
    <w:rsid w:val="00C24E53"/>
    <w:rsid w:val="00C26003"/>
    <w:rsid w:val="00C326C8"/>
    <w:rsid w:val="00C33110"/>
    <w:rsid w:val="00C333A4"/>
    <w:rsid w:val="00C34403"/>
    <w:rsid w:val="00C36123"/>
    <w:rsid w:val="00C36760"/>
    <w:rsid w:val="00C42CB7"/>
    <w:rsid w:val="00C43744"/>
    <w:rsid w:val="00C4383C"/>
    <w:rsid w:val="00C4402C"/>
    <w:rsid w:val="00C47DB0"/>
    <w:rsid w:val="00C57853"/>
    <w:rsid w:val="00C60677"/>
    <w:rsid w:val="00C6207C"/>
    <w:rsid w:val="00C623AB"/>
    <w:rsid w:val="00C629F7"/>
    <w:rsid w:val="00C6511F"/>
    <w:rsid w:val="00C7100A"/>
    <w:rsid w:val="00C71552"/>
    <w:rsid w:val="00C75F55"/>
    <w:rsid w:val="00C8092F"/>
    <w:rsid w:val="00C8153C"/>
    <w:rsid w:val="00C824AD"/>
    <w:rsid w:val="00C8515B"/>
    <w:rsid w:val="00C90534"/>
    <w:rsid w:val="00C9057B"/>
    <w:rsid w:val="00C921FB"/>
    <w:rsid w:val="00C9355E"/>
    <w:rsid w:val="00C93E05"/>
    <w:rsid w:val="00C947E3"/>
    <w:rsid w:val="00C94D6D"/>
    <w:rsid w:val="00C95232"/>
    <w:rsid w:val="00C9793B"/>
    <w:rsid w:val="00C97BF4"/>
    <w:rsid w:val="00C97F52"/>
    <w:rsid w:val="00CA3393"/>
    <w:rsid w:val="00CA5451"/>
    <w:rsid w:val="00CA63FC"/>
    <w:rsid w:val="00CC205B"/>
    <w:rsid w:val="00CC5BAC"/>
    <w:rsid w:val="00CC7B05"/>
    <w:rsid w:val="00CC7B7D"/>
    <w:rsid w:val="00CC7BA7"/>
    <w:rsid w:val="00CC7D37"/>
    <w:rsid w:val="00CD1A08"/>
    <w:rsid w:val="00CE2210"/>
    <w:rsid w:val="00CE296F"/>
    <w:rsid w:val="00CE3347"/>
    <w:rsid w:val="00CE5398"/>
    <w:rsid w:val="00CE6190"/>
    <w:rsid w:val="00CE647B"/>
    <w:rsid w:val="00CE78E3"/>
    <w:rsid w:val="00CF01BC"/>
    <w:rsid w:val="00CF0B51"/>
    <w:rsid w:val="00CF179E"/>
    <w:rsid w:val="00CF1E55"/>
    <w:rsid w:val="00CF335D"/>
    <w:rsid w:val="00CF480B"/>
    <w:rsid w:val="00D00B6C"/>
    <w:rsid w:val="00D02FB2"/>
    <w:rsid w:val="00D038DD"/>
    <w:rsid w:val="00D10697"/>
    <w:rsid w:val="00D10AA2"/>
    <w:rsid w:val="00D118A6"/>
    <w:rsid w:val="00D13004"/>
    <w:rsid w:val="00D13143"/>
    <w:rsid w:val="00D23421"/>
    <w:rsid w:val="00D267A6"/>
    <w:rsid w:val="00D30004"/>
    <w:rsid w:val="00D31271"/>
    <w:rsid w:val="00D3750E"/>
    <w:rsid w:val="00D37634"/>
    <w:rsid w:val="00D40544"/>
    <w:rsid w:val="00D40651"/>
    <w:rsid w:val="00D4068A"/>
    <w:rsid w:val="00D40CB6"/>
    <w:rsid w:val="00D421FB"/>
    <w:rsid w:val="00D42AFC"/>
    <w:rsid w:val="00D42EFD"/>
    <w:rsid w:val="00D5301D"/>
    <w:rsid w:val="00D5539E"/>
    <w:rsid w:val="00D5647D"/>
    <w:rsid w:val="00D618F2"/>
    <w:rsid w:val="00D62D7D"/>
    <w:rsid w:val="00D651B5"/>
    <w:rsid w:val="00D671DE"/>
    <w:rsid w:val="00D7298C"/>
    <w:rsid w:val="00D72D4C"/>
    <w:rsid w:val="00D81D42"/>
    <w:rsid w:val="00D93BF7"/>
    <w:rsid w:val="00D97F36"/>
    <w:rsid w:val="00DA26D1"/>
    <w:rsid w:val="00DA4FA5"/>
    <w:rsid w:val="00DA65F1"/>
    <w:rsid w:val="00DB0A08"/>
    <w:rsid w:val="00DB0C7F"/>
    <w:rsid w:val="00DB0EE0"/>
    <w:rsid w:val="00DB2446"/>
    <w:rsid w:val="00DB3768"/>
    <w:rsid w:val="00DB382E"/>
    <w:rsid w:val="00DB53BB"/>
    <w:rsid w:val="00DB7D72"/>
    <w:rsid w:val="00DC1ABE"/>
    <w:rsid w:val="00DC2677"/>
    <w:rsid w:val="00DC498E"/>
    <w:rsid w:val="00DC4B00"/>
    <w:rsid w:val="00DC7D08"/>
    <w:rsid w:val="00DD0CDB"/>
    <w:rsid w:val="00DD0E33"/>
    <w:rsid w:val="00DD228F"/>
    <w:rsid w:val="00DD51D2"/>
    <w:rsid w:val="00DD52EC"/>
    <w:rsid w:val="00DD54DB"/>
    <w:rsid w:val="00DE3579"/>
    <w:rsid w:val="00DE6251"/>
    <w:rsid w:val="00DE6395"/>
    <w:rsid w:val="00DE6A4A"/>
    <w:rsid w:val="00DF132A"/>
    <w:rsid w:val="00DF42D4"/>
    <w:rsid w:val="00DF64F3"/>
    <w:rsid w:val="00DF77AF"/>
    <w:rsid w:val="00DF7E5F"/>
    <w:rsid w:val="00E032DB"/>
    <w:rsid w:val="00E05927"/>
    <w:rsid w:val="00E06744"/>
    <w:rsid w:val="00E109DF"/>
    <w:rsid w:val="00E10F79"/>
    <w:rsid w:val="00E11A49"/>
    <w:rsid w:val="00E12E73"/>
    <w:rsid w:val="00E14C04"/>
    <w:rsid w:val="00E16B57"/>
    <w:rsid w:val="00E17E5D"/>
    <w:rsid w:val="00E21FED"/>
    <w:rsid w:val="00E23C4A"/>
    <w:rsid w:val="00E24EA5"/>
    <w:rsid w:val="00E270F5"/>
    <w:rsid w:val="00E34F1A"/>
    <w:rsid w:val="00E351FB"/>
    <w:rsid w:val="00E35FF9"/>
    <w:rsid w:val="00E37ABE"/>
    <w:rsid w:val="00E41FCE"/>
    <w:rsid w:val="00E4653E"/>
    <w:rsid w:val="00E472AC"/>
    <w:rsid w:val="00E476EF"/>
    <w:rsid w:val="00E479BD"/>
    <w:rsid w:val="00E47A3A"/>
    <w:rsid w:val="00E50083"/>
    <w:rsid w:val="00E524AC"/>
    <w:rsid w:val="00E52685"/>
    <w:rsid w:val="00E53B77"/>
    <w:rsid w:val="00E5516F"/>
    <w:rsid w:val="00E56853"/>
    <w:rsid w:val="00E6115D"/>
    <w:rsid w:val="00E6140D"/>
    <w:rsid w:val="00E63F8E"/>
    <w:rsid w:val="00E70B01"/>
    <w:rsid w:val="00E7305D"/>
    <w:rsid w:val="00E82410"/>
    <w:rsid w:val="00E83648"/>
    <w:rsid w:val="00E8646F"/>
    <w:rsid w:val="00E90CF1"/>
    <w:rsid w:val="00E90F9C"/>
    <w:rsid w:val="00E9289D"/>
    <w:rsid w:val="00E93F5C"/>
    <w:rsid w:val="00E9407C"/>
    <w:rsid w:val="00E95119"/>
    <w:rsid w:val="00EA07F0"/>
    <w:rsid w:val="00EA1785"/>
    <w:rsid w:val="00EB1A98"/>
    <w:rsid w:val="00EB2137"/>
    <w:rsid w:val="00EB5FCB"/>
    <w:rsid w:val="00EB6AF8"/>
    <w:rsid w:val="00EB6E6C"/>
    <w:rsid w:val="00EB7E62"/>
    <w:rsid w:val="00EB7FBC"/>
    <w:rsid w:val="00EC363F"/>
    <w:rsid w:val="00EC3AC7"/>
    <w:rsid w:val="00EC5634"/>
    <w:rsid w:val="00ED160F"/>
    <w:rsid w:val="00ED36BF"/>
    <w:rsid w:val="00EE0F66"/>
    <w:rsid w:val="00EE146D"/>
    <w:rsid w:val="00EE20CB"/>
    <w:rsid w:val="00EE22A8"/>
    <w:rsid w:val="00EE4EB0"/>
    <w:rsid w:val="00EE6093"/>
    <w:rsid w:val="00EF07D8"/>
    <w:rsid w:val="00EF2C5C"/>
    <w:rsid w:val="00EF4D15"/>
    <w:rsid w:val="00EF5D55"/>
    <w:rsid w:val="00F02E5F"/>
    <w:rsid w:val="00F12B34"/>
    <w:rsid w:val="00F13218"/>
    <w:rsid w:val="00F151C7"/>
    <w:rsid w:val="00F2028B"/>
    <w:rsid w:val="00F20B1B"/>
    <w:rsid w:val="00F2299B"/>
    <w:rsid w:val="00F23A8F"/>
    <w:rsid w:val="00F277C2"/>
    <w:rsid w:val="00F27EF5"/>
    <w:rsid w:val="00F311DA"/>
    <w:rsid w:val="00F3142D"/>
    <w:rsid w:val="00F33075"/>
    <w:rsid w:val="00F37194"/>
    <w:rsid w:val="00F37D16"/>
    <w:rsid w:val="00F4023A"/>
    <w:rsid w:val="00F41A27"/>
    <w:rsid w:val="00F41D11"/>
    <w:rsid w:val="00F41F23"/>
    <w:rsid w:val="00F42195"/>
    <w:rsid w:val="00F4537E"/>
    <w:rsid w:val="00F50BCC"/>
    <w:rsid w:val="00F5333D"/>
    <w:rsid w:val="00F539EA"/>
    <w:rsid w:val="00F55708"/>
    <w:rsid w:val="00F5612E"/>
    <w:rsid w:val="00F611D3"/>
    <w:rsid w:val="00F6651B"/>
    <w:rsid w:val="00F67B9F"/>
    <w:rsid w:val="00F67E60"/>
    <w:rsid w:val="00F67FC5"/>
    <w:rsid w:val="00F71048"/>
    <w:rsid w:val="00F71EE8"/>
    <w:rsid w:val="00F765DF"/>
    <w:rsid w:val="00F766C1"/>
    <w:rsid w:val="00F811B2"/>
    <w:rsid w:val="00F81A56"/>
    <w:rsid w:val="00F81DF6"/>
    <w:rsid w:val="00F83456"/>
    <w:rsid w:val="00F85003"/>
    <w:rsid w:val="00F85C3D"/>
    <w:rsid w:val="00F86C09"/>
    <w:rsid w:val="00F87A95"/>
    <w:rsid w:val="00F9028F"/>
    <w:rsid w:val="00F94B8F"/>
    <w:rsid w:val="00F94FD8"/>
    <w:rsid w:val="00FA343E"/>
    <w:rsid w:val="00FA3D23"/>
    <w:rsid w:val="00FA6307"/>
    <w:rsid w:val="00FA671C"/>
    <w:rsid w:val="00FA6DCC"/>
    <w:rsid w:val="00FB04DD"/>
    <w:rsid w:val="00FB4B00"/>
    <w:rsid w:val="00FC0F2E"/>
    <w:rsid w:val="00FC1F42"/>
    <w:rsid w:val="00FC330F"/>
    <w:rsid w:val="00FC6857"/>
    <w:rsid w:val="00FC6A53"/>
    <w:rsid w:val="00FD04EC"/>
    <w:rsid w:val="00FD69E2"/>
    <w:rsid w:val="00FE0A72"/>
    <w:rsid w:val="00FE60E6"/>
    <w:rsid w:val="00FF2763"/>
    <w:rsid w:val="00FF6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A2A44"/>
  <w15:chartTrackingRefBased/>
  <w15:docId w15:val="{5BC4A4D1-FC05-44F3-91EE-C945185D4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4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4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A74A5"/>
  </w:style>
  <w:style w:type="paragraph" w:styleId="Header">
    <w:name w:val="header"/>
    <w:basedOn w:val="Normal"/>
    <w:link w:val="HeaderChar"/>
    <w:uiPriority w:val="99"/>
    <w:unhideWhenUsed/>
    <w:rsid w:val="00680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FC5"/>
  </w:style>
  <w:style w:type="paragraph" w:styleId="Footer">
    <w:name w:val="footer"/>
    <w:basedOn w:val="Normal"/>
    <w:link w:val="FooterChar"/>
    <w:uiPriority w:val="99"/>
    <w:unhideWhenUsed/>
    <w:rsid w:val="00680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FC5"/>
  </w:style>
  <w:style w:type="paragraph" w:customStyle="1" w:styleId="Default">
    <w:name w:val="Default"/>
    <w:rsid w:val="001739C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37">
      <w:bodyDiv w:val="1"/>
      <w:marLeft w:val="0"/>
      <w:marRight w:val="0"/>
      <w:marTop w:val="0"/>
      <w:marBottom w:val="0"/>
      <w:divBdr>
        <w:top w:val="none" w:sz="0" w:space="0" w:color="auto"/>
        <w:left w:val="none" w:sz="0" w:space="0" w:color="auto"/>
        <w:bottom w:val="none" w:sz="0" w:space="0" w:color="auto"/>
        <w:right w:val="none" w:sz="0" w:space="0" w:color="auto"/>
      </w:divBdr>
    </w:div>
    <w:div w:id="4213128">
      <w:bodyDiv w:val="1"/>
      <w:marLeft w:val="0"/>
      <w:marRight w:val="0"/>
      <w:marTop w:val="0"/>
      <w:marBottom w:val="0"/>
      <w:divBdr>
        <w:top w:val="none" w:sz="0" w:space="0" w:color="auto"/>
        <w:left w:val="none" w:sz="0" w:space="0" w:color="auto"/>
        <w:bottom w:val="none" w:sz="0" w:space="0" w:color="auto"/>
        <w:right w:val="none" w:sz="0" w:space="0" w:color="auto"/>
      </w:divBdr>
    </w:div>
    <w:div w:id="5250039">
      <w:bodyDiv w:val="1"/>
      <w:marLeft w:val="0"/>
      <w:marRight w:val="0"/>
      <w:marTop w:val="0"/>
      <w:marBottom w:val="0"/>
      <w:divBdr>
        <w:top w:val="none" w:sz="0" w:space="0" w:color="auto"/>
        <w:left w:val="none" w:sz="0" w:space="0" w:color="auto"/>
        <w:bottom w:val="none" w:sz="0" w:space="0" w:color="auto"/>
        <w:right w:val="none" w:sz="0" w:space="0" w:color="auto"/>
      </w:divBdr>
    </w:div>
    <w:div w:id="6949896">
      <w:bodyDiv w:val="1"/>
      <w:marLeft w:val="0"/>
      <w:marRight w:val="0"/>
      <w:marTop w:val="0"/>
      <w:marBottom w:val="0"/>
      <w:divBdr>
        <w:top w:val="none" w:sz="0" w:space="0" w:color="auto"/>
        <w:left w:val="none" w:sz="0" w:space="0" w:color="auto"/>
        <w:bottom w:val="none" w:sz="0" w:space="0" w:color="auto"/>
        <w:right w:val="none" w:sz="0" w:space="0" w:color="auto"/>
      </w:divBdr>
    </w:div>
    <w:div w:id="8796165">
      <w:bodyDiv w:val="1"/>
      <w:marLeft w:val="0"/>
      <w:marRight w:val="0"/>
      <w:marTop w:val="0"/>
      <w:marBottom w:val="0"/>
      <w:divBdr>
        <w:top w:val="none" w:sz="0" w:space="0" w:color="auto"/>
        <w:left w:val="none" w:sz="0" w:space="0" w:color="auto"/>
        <w:bottom w:val="none" w:sz="0" w:space="0" w:color="auto"/>
        <w:right w:val="none" w:sz="0" w:space="0" w:color="auto"/>
      </w:divBdr>
    </w:div>
    <w:div w:id="9533633">
      <w:bodyDiv w:val="1"/>
      <w:marLeft w:val="0"/>
      <w:marRight w:val="0"/>
      <w:marTop w:val="0"/>
      <w:marBottom w:val="0"/>
      <w:divBdr>
        <w:top w:val="none" w:sz="0" w:space="0" w:color="auto"/>
        <w:left w:val="none" w:sz="0" w:space="0" w:color="auto"/>
        <w:bottom w:val="none" w:sz="0" w:space="0" w:color="auto"/>
        <w:right w:val="none" w:sz="0" w:space="0" w:color="auto"/>
      </w:divBdr>
    </w:div>
    <w:div w:id="9644621">
      <w:bodyDiv w:val="1"/>
      <w:marLeft w:val="0"/>
      <w:marRight w:val="0"/>
      <w:marTop w:val="0"/>
      <w:marBottom w:val="0"/>
      <w:divBdr>
        <w:top w:val="none" w:sz="0" w:space="0" w:color="auto"/>
        <w:left w:val="none" w:sz="0" w:space="0" w:color="auto"/>
        <w:bottom w:val="none" w:sz="0" w:space="0" w:color="auto"/>
        <w:right w:val="none" w:sz="0" w:space="0" w:color="auto"/>
      </w:divBdr>
    </w:div>
    <w:div w:id="15350231">
      <w:bodyDiv w:val="1"/>
      <w:marLeft w:val="0"/>
      <w:marRight w:val="0"/>
      <w:marTop w:val="0"/>
      <w:marBottom w:val="0"/>
      <w:divBdr>
        <w:top w:val="none" w:sz="0" w:space="0" w:color="auto"/>
        <w:left w:val="none" w:sz="0" w:space="0" w:color="auto"/>
        <w:bottom w:val="none" w:sz="0" w:space="0" w:color="auto"/>
        <w:right w:val="none" w:sz="0" w:space="0" w:color="auto"/>
      </w:divBdr>
    </w:div>
    <w:div w:id="15666074">
      <w:bodyDiv w:val="1"/>
      <w:marLeft w:val="0"/>
      <w:marRight w:val="0"/>
      <w:marTop w:val="0"/>
      <w:marBottom w:val="0"/>
      <w:divBdr>
        <w:top w:val="none" w:sz="0" w:space="0" w:color="auto"/>
        <w:left w:val="none" w:sz="0" w:space="0" w:color="auto"/>
        <w:bottom w:val="none" w:sz="0" w:space="0" w:color="auto"/>
        <w:right w:val="none" w:sz="0" w:space="0" w:color="auto"/>
      </w:divBdr>
    </w:div>
    <w:div w:id="18047310">
      <w:bodyDiv w:val="1"/>
      <w:marLeft w:val="0"/>
      <w:marRight w:val="0"/>
      <w:marTop w:val="0"/>
      <w:marBottom w:val="0"/>
      <w:divBdr>
        <w:top w:val="none" w:sz="0" w:space="0" w:color="auto"/>
        <w:left w:val="none" w:sz="0" w:space="0" w:color="auto"/>
        <w:bottom w:val="none" w:sz="0" w:space="0" w:color="auto"/>
        <w:right w:val="none" w:sz="0" w:space="0" w:color="auto"/>
      </w:divBdr>
    </w:div>
    <w:div w:id="18315989">
      <w:bodyDiv w:val="1"/>
      <w:marLeft w:val="0"/>
      <w:marRight w:val="0"/>
      <w:marTop w:val="0"/>
      <w:marBottom w:val="0"/>
      <w:divBdr>
        <w:top w:val="none" w:sz="0" w:space="0" w:color="auto"/>
        <w:left w:val="none" w:sz="0" w:space="0" w:color="auto"/>
        <w:bottom w:val="none" w:sz="0" w:space="0" w:color="auto"/>
        <w:right w:val="none" w:sz="0" w:space="0" w:color="auto"/>
      </w:divBdr>
    </w:div>
    <w:div w:id="19162469">
      <w:bodyDiv w:val="1"/>
      <w:marLeft w:val="0"/>
      <w:marRight w:val="0"/>
      <w:marTop w:val="0"/>
      <w:marBottom w:val="0"/>
      <w:divBdr>
        <w:top w:val="none" w:sz="0" w:space="0" w:color="auto"/>
        <w:left w:val="none" w:sz="0" w:space="0" w:color="auto"/>
        <w:bottom w:val="none" w:sz="0" w:space="0" w:color="auto"/>
        <w:right w:val="none" w:sz="0" w:space="0" w:color="auto"/>
      </w:divBdr>
    </w:div>
    <w:div w:id="19595408">
      <w:bodyDiv w:val="1"/>
      <w:marLeft w:val="0"/>
      <w:marRight w:val="0"/>
      <w:marTop w:val="0"/>
      <w:marBottom w:val="0"/>
      <w:divBdr>
        <w:top w:val="none" w:sz="0" w:space="0" w:color="auto"/>
        <w:left w:val="none" w:sz="0" w:space="0" w:color="auto"/>
        <w:bottom w:val="none" w:sz="0" w:space="0" w:color="auto"/>
        <w:right w:val="none" w:sz="0" w:space="0" w:color="auto"/>
      </w:divBdr>
    </w:div>
    <w:div w:id="19667022">
      <w:bodyDiv w:val="1"/>
      <w:marLeft w:val="0"/>
      <w:marRight w:val="0"/>
      <w:marTop w:val="0"/>
      <w:marBottom w:val="0"/>
      <w:divBdr>
        <w:top w:val="none" w:sz="0" w:space="0" w:color="auto"/>
        <w:left w:val="none" w:sz="0" w:space="0" w:color="auto"/>
        <w:bottom w:val="none" w:sz="0" w:space="0" w:color="auto"/>
        <w:right w:val="none" w:sz="0" w:space="0" w:color="auto"/>
      </w:divBdr>
    </w:div>
    <w:div w:id="22295800">
      <w:bodyDiv w:val="1"/>
      <w:marLeft w:val="0"/>
      <w:marRight w:val="0"/>
      <w:marTop w:val="0"/>
      <w:marBottom w:val="0"/>
      <w:divBdr>
        <w:top w:val="none" w:sz="0" w:space="0" w:color="auto"/>
        <w:left w:val="none" w:sz="0" w:space="0" w:color="auto"/>
        <w:bottom w:val="none" w:sz="0" w:space="0" w:color="auto"/>
        <w:right w:val="none" w:sz="0" w:space="0" w:color="auto"/>
      </w:divBdr>
    </w:div>
    <w:div w:id="25453466">
      <w:bodyDiv w:val="1"/>
      <w:marLeft w:val="0"/>
      <w:marRight w:val="0"/>
      <w:marTop w:val="0"/>
      <w:marBottom w:val="0"/>
      <w:divBdr>
        <w:top w:val="none" w:sz="0" w:space="0" w:color="auto"/>
        <w:left w:val="none" w:sz="0" w:space="0" w:color="auto"/>
        <w:bottom w:val="none" w:sz="0" w:space="0" w:color="auto"/>
        <w:right w:val="none" w:sz="0" w:space="0" w:color="auto"/>
      </w:divBdr>
    </w:div>
    <w:div w:id="30226460">
      <w:bodyDiv w:val="1"/>
      <w:marLeft w:val="0"/>
      <w:marRight w:val="0"/>
      <w:marTop w:val="0"/>
      <w:marBottom w:val="0"/>
      <w:divBdr>
        <w:top w:val="none" w:sz="0" w:space="0" w:color="auto"/>
        <w:left w:val="none" w:sz="0" w:space="0" w:color="auto"/>
        <w:bottom w:val="none" w:sz="0" w:space="0" w:color="auto"/>
        <w:right w:val="none" w:sz="0" w:space="0" w:color="auto"/>
      </w:divBdr>
    </w:div>
    <w:div w:id="32854389">
      <w:bodyDiv w:val="1"/>
      <w:marLeft w:val="0"/>
      <w:marRight w:val="0"/>
      <w:marTop w:val="0"/>
      <w:marBottom w:val="0"/>
      <w:divBdr>
        <w:top w:val="none" w:sz="0" w:space="0" w:color="auto"/>
        <w:left w:val="none" w:sz="0" w:space="0" w:color="auto"/>
        <w:bottom w:val="none" w:sz="0" w:space="0" w:color="auto"/>
        <w:right w:val="none" w:sz="0" w:space="0" w:color="auto"/>
      </w:divBdr>
    </w:div>
    <w:div w:id="33237758">
      <w:bodyDiv w:val="1"/>
      <w:marLeft w:val="0"/>
      <w:marRight w:val="0"/>
      <w:marTop w:val="0"/>
      <w:marBottom w:val="0"/>
      <w:divBdr>
        <w:top w:val="none" w:sz="0" w:space="0" w:color="auto"/>
        <w:left w:val="none" w:sz="0" w:space="0" w:color="auto"/>
        <w:bottom w:val="none" w:sz="0" w:space="0" w:color="auto"/>
        <w:right w:val="none" w:sz="0" w:space="0" w:color="auto"/>
      </w:divBdr>
    </w:div>
    <w:div w:id="33429272">
      <w:bodyDiv w:val="1"/>
      <w:marLeft w:val="0"/>
      <w:marRight w:val="0"/>
      <w:marTop w:val="0"/>
      <w:marBottom w:val="0"/>
      <w:divBdr>
        <w:top w:val="none" w:sz="0" w:space="0" w:color="auto"/>
        <w:left w:val="none" w:sz="0" w:space="0" w:color="auto"/>
        <w:bottom w:val="none" w:sz="0" w:space="0" w:color="auto"/>
        <w:right w:val="none" w:sz="0" w:space="0" w:color="auto"/>
      </w:divBdr>
    </w:div>
    <w:div w:id="35396422">
      <w:bodyDiv w:val="1"/>
      <w:marLeft w:val="0"/>
      <w:marRight w:val="0"/>
      <w:marTop w:val="0"/>
      <w:marBottom w:val="0"/>
      <w:divBdr>
        <w:top w:val="none" w:sz="0" w:space="0" w:color="auto"/>
        <w:left w:val="none" w:sz="0" w:space="0" w:color="auto"/>
        <w:bottom w:val="none" w:sz="0" w:space="0" w:color="auto"/>
        <w:right w:val="none" w:sz="0" w:space="0" w:color="auto"/>
      </w:divBdr>
    </w:div>
    <w:div w:id="35736244">
      <w:bodyDiv w:val="1"/>
      <w:marLeft w:val="0"/>
      <w:marRight w:val="0"/>
      <w:marTop w:val="0"/>
      <w:marBottom w:val="0"/>
      <w:divBdr>
        <w:top w:val="none" w:sz="0" w:space="0" w:color="auto"/>
        <w:left w:val="none" w:sz="0" w:space="0" w:color="auto"/>
        <w:bottom w:val="none" w:sz="0" w:space="0" w:color="auto"/>
        <w:right w:val="none" w:sz="0" w:space="0" w:color="auto"/>
      </w:divBdr>
    </w:div>
    <w:div w:id="38283506">
      <w:bodyDiv w:val="1"/>
      <w:marLeft w:val="0"/>
      <w:marRight w:val="0"/>
      <w:marTop w:val="0"/>
      <w:marBottom w:val="0"/>
      <w:divBdr>
        <w:top w:val="none" w:sz="0" w:space="0" w:color="auto"/>
        <w:left w:val="none" w:sz="0" w:space="0" w:color="auto"/>
        <w:bottom w:val="none" w:sz="0" w:space="0" w:color="auto"/>
        <w:right w:val="none" w:sz="0" w:space="0" w:color="auto"/>
      </w:divBdr>
    </w:div>
    <w:div w:id="38285974">
      <w:bodyDiv w:val="1"/>
      <w:marLeft w:val="0"/>
      <w:marRight w:val="0"/>
      <w:marTop w:val="0"/>
      <w:marBottom w:val="0"/>
      <w:divBdr>
        <w:top w:val="none" w:sz="0" w:space="0" w:color="auto"/>
        <w:left w:val="none" w:sz="0" w:space="0" w:color="auto"/>
        <w:bottom w:val="none" w:sz="0" w:space="0" w:color="auto"/>
        <w:right w:val="none" w:sz="0" w:space="0" w:color="auto"/>
      </w:divBdr>
    </w:div>
    <w:div w:id="43062059">
      <w:bodyDiv w:val="1"/>
      <w:marLeft w:val="0"/>
      <w:marRight w:val="0"/>
      <w:marTop w:val="0"/>
      <w:marBottom w:val="0"/>
      <w:divBdr>
        <w:top w:val="none" w:sz="0" w:space="0" w:color="auto"/>
        <w:left w:val="none" w:sz="0" w:space="0" w:color="auto"/>
        <w:bottom w:val="none" w:sz="0" w:space="0" w:color="auto"/>
        <w:right w:val="none" w:sz="0" w:space="0" w:color="auto"/>
      </w:divBdr>
    </w:div>
    <w:div w:id="43607589">
      <w:bodyDiv w:val="1"/>
      <w:marLeft w:val="0"/>
      <w:marRight w:val="0"/>
      <w:marTop w:val="0"/>
      <w:marBottom w:val="0"/>
      <w:divBdr>
        <w:top w:val="none" w:sz="0" w:space="0" w:color="auto"/>
        <w:left w:val="none" w:sz="0" w:space="0" w:color="auto"/>
        <w:bottom w:val="none" w:sz="0" w:space="0" w:color="auto"/>
        <w:right w:val="none" w:sz="0" w:space="0" w:color="auto"/>
      </w:divBdr>
    </w:div>
    <w:div w:id="45640757">
      <w:bodyDiv w:val="1"/>
      <w:marLeft w:val="0"/>
      <w:marRight w:val="0"/>
      <w:marTop w:val="0"/>
      <w:marBottom w:val="0"/>
      <w:divBdr>
        <w:top w:val="none" w:sz="0" w:space="0" w:color="auto"/>
        <w:left w:val="none" w:sz="0" w:space="0" w:color="auto"/>
        <w:bottom w:val="none" w:sz="0" w:space="0" w:color="auto"/>
        <w:right w:val="none" w:sz="0" w:space="0" w:color="auto"/>
      </w:divBdr>
    </w:div>
    <w:div w:id="51999852">
      <w:bodyDiv w:val="1"/>
      <w:marLeft w:val="0"/>
      <w:marRight w:val="0"/>
      <w:marTop w:val="0"/>
      <w:marBottom w:val="0"/>
      <w:divBdr>
        <w:top w:val="none" w:sz="0" w:space="0" w:color="auto"/>
        <w:left w:val="none" w:sz="0" w:space="0" w:color="auto"/>
        <w:bottom w:val="none" w:sz="0" w:space="0" w:color="auto"/>
        <w:right w:val="none" w:sz="0" w:space="0" w:color="auto"/>
      </w:divBdr>
    </w:div>
    <w:div w:id="54469837">
      <w:bodyDiv w:val="1"/>
      <w:marLeft w:val="0"/>
      <w:marRight w:val="0"/>
      <w:marTop w:val="0"/>
      <w:marBottom w:val="0"/>
      <w:divBdr>
        <w:top w:val="none" w:sz="0" w:space="0" w:color="auto"/>
        <w:left w:val="none" w:sz="0" w:space="0" w:color="auto"/>
        <w:bottom w:val="none" w:sz="0" w:space="0" w:color="auto"/>
        <w:right w:val="none" w:sz="0" w:space="0" w:color="auto"/>
      </w:divBdr>
    </w:div>
    <w:div w:id="54940794">
      <w:bodyDiv w:val="1"/>
      <w:marLeft w:val="0"/>
      <w:marRight w:val="0"/>
      <w:marTop w:val="0"/>
      <w:marBottom w:val="0"/>
      <w:divBdr>
        <w:top w:val="none" w:sz="0" w:space="0" w:color="auto"/>
        <w:left w:val="none" w:sz="0" w:space="0" w:color="auto"/>
        <w:bottom w:val="none" w:sz="0" w:space="0" w:color="auto"/>
        <w:right w:val="none" w:sz="0" w:space="0" w:color="auto"/>
      </w:divBdr>
    </w:div>
    <w:div w:id="56362380">
      <w:bodyDiv w:val="1"/>
      <w:marLeft w:val="0"/>
      <w:marRight w:val="0"/>
      <w:marTop w:val="0"/>
      <w:marBottom w:val="0"/>
      <w:divBdr>
        <w:top w:val="none" w:sz="0" w:space="0" w:color="auto"/>
        <w:left w:val="none" w:sz="0" w:space="0" w:color="auto"/>
        <w:bottom w:val="none" w:sz="0" w:space="0" w:color="auto"/>
        <w:right w:val="none" w:sz="0" w:space="0" w:color="auto"/>
      </w:divBdr>
    </w:div>
    <w:div w:id="58139939">
      <w:bodyDiv w:val="1"/>
      <w:marLeft w:val="0"/>
      <w:marRight w:val="0"/>
      <w:marTop w:val="0"/>
      <w:marBottom w:val="0"/>
      <w:divBdr>
        <w:top w:val="none" w:sz="0" w:space="0" w:color="auto"/>
        <w:left w:val="none" w:sz="0" w:space="0" w:color="auto"/>
        <w:bottom w:val="none" w:sz="0" w:space="0" w:color="auto"/>
        <w:right w:val="none" w:sz="0" w:space="0" w:color="auto"/>
      </w:divBdr>
    </w:div>
    <w:div w:id="58720329">
      <w:bodyDiv w:val="1"/>
      <w:marLeft w:val="0"/>
      <w:marRight w:val="0"/>
      <w:marTop w:val="0"/>
      <w:marBottom w:val="0"/>
      <w:divBdr>
        <w:top w:val="none" w:sz="0" w:space="0" w:color="auto"/>
        <w:left w:val="none" w:sz="0" w:space="0" w:color="auto"/>
        <w:bottom w:val="none" w:sz="0" w:space="0" w:color="auto"/>
        <w:right w:val="none" w:sz="0" w:space="0" w:color="auto"/>
      </w:divBdr>
    </w:div>
    <w:div w:id="59866559">
      <w:bodyDiv w:val="1"/>
      <w:marLeft w:val="0"/>
      <w:marRight w:val="0"/>
      <w:marTop w:val="0"/>
      <w:marBottom w:val="0"/>
      <w:divBdr>
        <w:top w:val="none" w:sz="0" w:space="0" w:color="auto"/>
        <w:left w:val="none" w:sz="0" w:space="0" w:color="auto"/>
        <w:bottom w:val="none" w:sz="0" w:space="0" w:color="auto"/>
        <w:right w:val="none" w:sz="0" w:space="0" w:color="auto"/>
      </w:divBdr>
    </w:div>
    <w:div w:id="61418425">
      <w:bodyDiv w:val="1"/>
      <w:marLeft w:val="0"/>
      <w:marRight w:val="0"/>
      <w:marTop w:val="0"/>
      <w:marBottom w:val="0"/>
      <w:divBdr>
        <w:top w:val="none" w:sz="0" w:space="0" w:color="auto"/>
        <w:left w:val="none" w:sz="0" w:space="0" w:color="auto"/>
        <w:bottom w:val="none" w:sz="0" w:space="0" w:color="auto"/>
        <w:right w:val="none" w:sz="0" w:space="0" w:color="auto"/>
      </w:divBdr>
    </w:div>
    <w:div w:id="61492385">
      <w:bodyDiv w:val="1"/>
      <w:marLeft w:val="0"/>
      <w:marRight w:val="0"/>
      <w:marTop w:val="0"/>
      <w:marBottom w:val="0"/>
      <w:divBdr>
        <w:top w:val="none" w:sz="0" w:space="0" w:color="auto"/>
        <w:left w:val="none" w:sz="0" w:space="0" w:color="auto"/>
        <w:bottom w:val="none" w:sz="0" w:space="0" w:color="auto"/>
        <w:right w:val="none" w:sz="0" w:space="0" w:color="auto"/>
      </w:divBdr>
    </w:div>
    <w:div w:id="61685123">
      <w:bodyDiv w:val="1"/>
      <w:marLeft w:val="0"/>
      <w:marRight w:val="0"/>
      <w:marTop w:val="0"/>
      <w:marBottom w:val="0"/>
      <w:divBdr>
        <w:top w:val="none" w:sz="0" w:space="0" w:color="auto"/>
        <w:left w:val="none" w:sz="0" w:space="0" w:color="auto"/>
        <w:bottom w:val="none" w:sz="0" w:space="0" w:color="auto"/>
        <w:right w:val="none" w:sz="0" w:space="0" w:color="auto"/>
      </w:divBdr>
    </w:div>
    <w:div w:id="61998001">
      <w:bodyDiv w:val="1"/>
      <w:marLeft w:val="0"/>
      <w:marRight w:val="0"/>
      <w:marTop w:val="0"/>
      <w:marBottom w:val="0"/>
      <w:divBdr>
        <w:top w:val="none" w:sz="0" w:space="0" w:color="auto"/>
        <w:left w:val="none" w:sz="0" w:space="0" w:color="auto"/>
        <w:bottom w:val="none" w:sz="0" w:space="0" w:color="auto"/>
        <w:right w:val="none" w:sz="0" w:space="0" w:color="auto"/>
      </w:divBdr>
    </w:div>
    <w:div w:id="62264204">
      <w:bodyDiv w:val="1"/>
      <w:marLeft w:val="0"/>
      <w:marRight w:val="0"/>
      <w:marTop w:val="0"/>
      <w:marBottom w:val="0"/>
      <w:divBdr>
        <w:top w:val="none" w:sz="0" w:space="0" w:color="auto"/>
        <w:left w:val="none" w:sz="0" w:space="0" w:color="auto"/>
        <w:bottom w:val="none" w:sz="0" w:space="0" w:color="auto"/>
        <w:right w:val="none" w:sz="0" w:space="0" w:color="auto"/>
      </w:divBdr>
    </w:div>
    <w:div w:id="63184822">
      <w:bodyDiv w:val="1"/>
      <w:marLeft w:val="0"/>
      <w:marRight w:val="0"/>
      <w:marTop w:val="0"/>
      <w:marBottom w:val="0"/>
      <w:divBdr>
        <w:top w:val="none" w:sz="0" w:space="0" w:color="auto"/>
        <w:left w:val="none" w:sz="0" w:space="0" w:color="auto"/>
        <w:bottom w:val="none" w:sz="0" w:space="0" w:color="auto"/>
        <w:right w:val="none" w:sz="0" w:space="0" w:color="auto"/>
      </w:divBdr>
    </w:div>
    <w:div w:id="63726499">
      <w:bodyDiv w:val="1"/>
      <w:marLeft w:val="0"/>
      <w:marRight w:val="0"/>
      <w:marTop w:val="0"/>
      <w:marBottom w:val="0"/>
      <w:divBdr>
        <w:top w:val="none" w:sz="0" w:space="0" w:color="auto"/>
        <w:left w:val="none" w:sz="0" w:space="0" w:color="auto"/>
        <w:bottom w:val="none" w:sz="0" w:space="0" w:color="auto"/>
        <w:right w:val="none" w:sz="0" w:space="0" w:color="auto"/>
      </w:divBdr>
    </w:div>
    <w:div w:id="64381567">
      <w:bodyDiv w:val="1"/>
      <w:marLeft w:val="0"/>
      <w:marRight w:val="0"/>
      <w:marTop w:val="0"/>
      <w:marBottom w:val="0"/>
      <w:divBdr>
        <w:top w:val="none" w:sz="0" w:space="0" w:color="auto"/>
        <w:left w:val="none" w:sz="0" w:space="0" w:color="auto"/>
        <w:bottom w:val="none" w:sz="0" w:space="0" w:color="auto"/>
        <w:right w:val="none" w:sz="0" w:space="0" w:color="auto"/>
      </w:divBdr>
    </w:div>
    <w:div w:id="64450978">
      <w:bodyDiv w:val="1"/>
      <w:marLeft w:val="0"/>
      <w:marRight w:val="0"/>
      <w:marTop w:val="0"/>
      <w:marBottom w:val="0"/>
      <w:divBdr>
        <w:top w:val="none" w:sz="0" w:space="0" w:color="auto"/>
        <w:left w:val="none" w:sz="0" w:space="0" w:color="auto"/>
        <w:bottom w:val="none" w:sz="0" w:space="0" w:color="auto"/>
        <w:right w:val="none" w:sz="0" w:space="0" w:color="auto"/>
      </w:divBdr>
    </w:div>
    <w:div w:id="66155632">
      <w:bodyDiv w:val="1"/>
      <w:marLeft w:val="0"/>
      <w:marRight w:val="0"/>
      <w:marTop w:val="0"/>
      <w:marBottom w:val="0"/>
      <w:divBdr>
        <w:top w:val="none" w:sz="0" w:space="0" w:color="auto"/>
        <w:left w:val="none" w:sz="0" w:space="0" w:color="auto"/>
        <w:bottom w:val="none" w:sz="0" w:space="0" w:color="auto"/>
        <w:right w:val="none" w:sz="0" w:space="0" w:color="auto"/>
      </w:divBdr>
    </w:div>
    <w:div w:id="66460544">
      <w:bodyDiv w:val="1"/>
      <w:marLeft w:val="0"/>
      <w:marRight w:val="0"/>
      <w:marTop w:val="0"/>
      <w:marBottom w:val="0"/>
      <w:divBdr>
        <w:top w:val="none" w:sz="0" w:space="0" w:color="auto"/>
        <w:left w:val="none" w:sz="0" w:space="0" w:color="auto"/>
        <w:bottom w:val="none" w:sz="0" w:space="0" w:color="auto"/>
        <w:right w:val="none" w:sz="0" w:space="0" w:color="auto"/>
      </w:divBdr>
    </w:div>
    <w:div w:id="70738618">
      <w:bodyDiv w:val="1"/>
      <w:marLeft w:val="0"/>
      <w:marRight w:val="0"/>
      <w:marTop w:val="0"/>
      <w:marBottom w:val="0"/>
      <w:divBdr>
        <w:top w:val="none" w:sz="0" w:space="0" w:color="auto"/>
        <w:left w:val="none" w:sz="0" w:space="0" w:color="auto"/>
        <w:bottom w:val="none" w:sz="0" w:space="0" w:color="auto"/>
        <w:right w:val="none" w:sz="0" w:space="0" w:color="auto"/>
      </w:divBdr>
    </w:div>
    <w:div w:id="70928992">
      <w:bodyDiv w:val="1"/>
      <w:marLeft w:val="0"/>
      <w:marRight w:val="0"/>
      <w:marTop w:val="0"/>
      <w:marBottom w:val="0"/>
      <w:divBdr>
        <w:top w:val="none" w:sz="0" w:space="0" w:color="auto"/>
        <w:left w:val="none" w:sz="0" w:space="0" w:color="auto"/>
        <w:bottom w:val="none" w:sz="0" w:space="0" w:color="auto"/>
        <w:right w:val="none" w:sz="0" w:space="0" w:color="auto"/>
      </w:divBdr>
    </w:div>
    <w:div w:id="72171350">
      <w:bodyDiv w:val="1"/>
      <w:marLeft w:val="0"/>
      <w:marRight w:val="0"/>
      <w:marTop w:val="0"/>
      <w:marBottom w:val="0"/>
      <w:divBdr>
        <w:top w:val="none" w:sz="0" w:space="0" w:color="auto"/>
        <w:left w:val="none" w:sz="0" w:space="0" w:color="auto"/>
        <w:bottom w:val="none" w:sz="0" w:space="0" w:color="auto"/>
        <w:right w:val="none" w:sz="0" w:space="0" w:color="auto"/>
      </w:divBdr>
    </w:div>
    <w:div w:id="72548836">
      <w:bodyDiv w:val="1"/>
      <w:marLeft w:val="0"/>
      <w:marRight w:val="0"/>
      <w:marTop w:val="0"/>
      <w:marBottom w:val="0"/>
      <w:divBdr>
        <w:top w:val="none" w:sz="0" w:space="0" w:color="auto"/>
        <w:left w:val="none" w:sz="0" w:space="0" w:color="auto"/>
        <w:bottom w:val="none" w:sz="0" w:space="0" w:color="auto"/>
        <w:right w:val="none" w:sz="0" w:space="0" w:color="auto"/>
      </w:divBdr>
    </w:div>
    <w:div w:id="73279959">
      <w:bodyDiv w:val="1"/>
      <w:marLeft w:val="0"/>
      <w:marRight w:val="0"/>
      <w:marTop w:val="0"/>
      <w:marBottom w:val="0"/>
      <w:divBdr>
        <w:top w:val="none" w:sz="0" w:space="0" w:color="auto"/>
        <w:left w:val="none" w:sz="0" w:space="0" w:color="auto"/>
        <w:bottom w:val="none" w:sz="0" w:space="0" w:color="auto"/>
        <w:right w:val="none" w:sz="0" w:space="0" w:color="auto"/>
      </w:divBdr>
    </w:div>
    <w:div w:id="77602737">
      <w:bodyDiv w:val="1"/>
      <w:marLeft w:val="0"/>
      <w:marRight w:val="0"/>
      <w:marTop w:val="0"/>
      <w:marBottom w:val="0"/>
      <w:divBdr>
        <w:top w:val="none" w:sz="0" w:space="0" w:color="auto"/>
        <w:left w:val="none" w:sz="0" w:space="0" w:color="auto"/>
        <w:bottom w:val="none" w:sz="0" w:space="0" w:color="auto"/>
        <w:right w:val="none" w:sz="0" w:space="0" w:color="auto"/>
      </w:divBdr>
    </w:div>
    <w:div w:id="77606854">
      <w:bodyDiv w:val="1"/>
      <w:marLeft w:val="0"/>
      <w:marRight w:val="0"/>
      <w:marTop w:val="0"/>
      <w:marBottom w:val="0"/>
      <w:divBdr>
        <w:top w:val="none" w:sz="0" w:space="0" w:color="auto"/>
        <w:left w:val="none" w:sz="0" w:space="0" w:color="auto"/>
        <w:bottom w:val="none" w:sz="0" w:space="0" w:color="auto"/>
        <w:right w:val="none" w:sz="0" w:space="0" w:color="auto"/>
      </w:divBdr>
    </w:div>
    <w:div w:id="78797176">
      <w:bodyDiv w:val="1"/>
      <w:marLeft w:val="0"/>
      <w:marRight w:val="0"/>
      <w:marTop w:val="0"/>
      <w:marBottom w:val="0"/>
      <w:divBdr>
        <w:top w:val="none" w:sz="0" w:space="0" w:color="auto"/>
        <w:left w:val="none" w:sz="0" w:space="0" w:color="auto"/>
        <w:bottom w:val="none" w:sz="0" w:space="0" w:color="auto"/>
        <w:right w:val="none" w:sz="0" w:space="0" w:color="auto"/>
      </w:divBdr>
    </w:div>
    <w:div w:id="78983725">
      <w:bodyDiv w:val="1"/>
      <w:marLeft w:val="0"/>
      <w:marRight w:val="0"/>
      <w:marTop w:val="0"/>
      <w:marBottom w:val="0"/>
      <w:divBdr>
        <w:top w:val="none" w:sz="0" w:space="0" w:color="auto"/>
        <w:left w:val="none" w:sz="0" w:space="0" w:color="auto"/>
        <w:bottom w:val="none" w:sz="0" w:space="0" w:color="auto"/>
        <w:right w:val="none" w:sz="0" w:space="0" w:color="auto"/>
      </w:divBdr>
    </w:div>
    <w:div w:id="79496836">
      <w:bodyDiv w:val="1"/>
      <w:marLeft w:val="0"/>
      <w:marRight w:val="0"/>
      <w:marTop w:val="0"/>
      <w:marBottom w:val="0"/>
      <w:divBdr>
        <w:top w:val="none" w:sz="0" w:space="0" w:color="auto"/>
        <w:left w:val="none" w:sz="0" w:space="0" w:color="auto"/>
        <w:bottom w:val="none" w:sz="0" w:space="0" w:color="auto"/>
        <w:right w:val="none" w:sz="0" w:space="0" w:color="auto"/>
      </w:divBdr>
    </w:div>
    <w:div w:id="79522071">
      <w:bodyDiv w:val="1"/>
      <w:marLeft w:val="0"/>
      <w:marRight w:val="0"/>
      <w:marTop w:val="0"/>
      <w:marBottom w:val="0"/>
      <w:divBdr>
        <w:top w:val="none" w:sz="0" w:space="0" w:color="auto"/>
        <w:left w:val="none" w:sz="0" w:space="0" w:color="auto"/>
        <w:bottom w:val="none" w:sz="0" w:space="0" w:color="auto"/>
        <w:right w:val="none" w:sz="0" w:space="0" w:color="auto"/>
      </w:divBdr>
    </w:div>
    <w:div w:id="81922838">
      <w:bodyDiv w:val="1"/>
      <w:marLeft w:val="0"/>
      <w:marRight w:val="0"/>
      <w:marTop w:val="0"/>
      <w:marBottom w:val="0"/>
      <w:divBdr>
        <w:top w:val="none" w:sz="0" w:space="0" w:color="auto"/>
        <w:left w:val="none" w:sz="0" w:space="0" w:color="auto"/>
        <w:bottom w:val="none" w:sz="0" w:space="0" w:color="auto"/>
        <w:right w:val="none" w:sz="0" w:space="0" w:color="auto"/>
      </w:divBdr>
    </w:div>
    <w:div w:id="82073197">
      <w:bodyDiv w:val="1"/>
      <w:marLeft w:val="0"/>
      <w:marRight w:val="0"/>
      <w:marTop w:val="0"/>
      <w:marBottom w:val="0"/>
      <w:divBdr>
        <w:top w:val="none" w:sz="0" w:space="0" w:color="auto"/>
        <w:left w:val="none" w:sz="0" w:space="0" w:color="auto"/>
        <w:bottom w:val="none" w:sz="0" w:space="0" w:color="auto"/>
        <w:right w:val="none" w:sz="0" w:space="0" w:color="auto"/>
      </w:divBdr>
    </w:div>
    <w:div w:id="84156792">
      <w:bodyDiv w:val="1"/>
      <w:marLeft w:val="0"/>
      <w:marRight w:val="0"/>
      <w:marTop w:val="0"/>
      <w:marBottom w:val="0"/>
      <w:divBdr>
        <w:top w:val="none" w:sz="0" w:space="0" w:color="auto"/>
        <w:left w:val="none" w:sz="0" w:space="0" w:color="auto"/>
        <w:bottom w:val="none" w:sz="0" w:space="0" w:color="auto"/>
        <w:right w:val="none" w:sz="0" w:space="0" w:color="auto"/>
      </w:divBdr>
    </w:div>
    <w:div w:id="84956637">
      <w:bodyDiv w:val="1"/>
      <w:marLeft w:val="0"/>
      <w:marRight w:val="0"/>
      <w:marTop w:val="0"/>
      <w:marBottom w:val="0"/>
      <w:divBdr>
        <w:top w:val="none" w:sz="0" w:space="0" w:color="auto"/>
        <w:left w:val="none" w:sz="0" w:space="0" w:color="auto"/>
        <w:bottom w:val="none" w:sz="0" w:space="0" w:color="auto"/>
        <w:right w:val="none" w:sz="0" w:space="0" w:color="auto"/>
      </w:divBdr>
    </w:div>
    <w:div w:id="86315216">
      <w:bodyDiv w:val="1"/>
      <w:marLeft w:val="0"/>
      <w:marRight w:val="0"/>
      <w:marTop w:val="0"/>
      <w:marBottom w:val="0"/>
      <w:divBdr>
        <w:top w:val="none" w:sz="0" w:space="0" w:color="auto"/>
        <w:left w:val="none" w:sz="0" w:space="0" w:color="auto"/>
        <w:bottom w:val="none" w:sz="0" w:space="0" w:color="auto"/>
        <w:right w:val="none" w:sz="0" w:space="0" w:color="auto"/>
      </w:divBdr>
    </w:div>
    <w:div w:id="86850402">
      <w:bodyDiv w:val="1"/>
      <w:marLeft w:val="0"/>
      <w:marRight w:val="0"/>
      <w:marTop w:val="0"/>
      <w:marBottom w:val="0"/>
      <w:divBdr>
        <w:top w:val="none" w:sz="0" w:space="0" w:color="auto"/>
        <w:left w:val="none" w:sz="0" w:space="0" w:color="auto"/>
        <w:bottom w:val="none" w:sz="0" w:space="0" w:color="auto"/>
        <w:right w:val="none" w:sz="0" w:space="0" w:color="auto"/>
      </w:divBdr>
    </w:div>
    <w:div w:id="91167378">
      <w:bodyDiv w:val="1"/>
      <w:marLeft w:val="0"/>
      <w:marRight w:val="0"/>
      <w:marTop w:val="0"/>
      <w:marBottom w:val="0"/>
      <w:divBdr>
        <w:top w:val="none" w:sz="0" w:space="0" w:color="auto"/>
        <w:left w:val="none" w:sz="0" w:space="0" w:color="auto"/>
        <w:bottom w:val="none" w:sz="0" w:space="0" w:color="auto"/>
        <w:right w:val="none" w:sz="0" w:space="0" w:color="auto"/>
      </w:divBdr>
    </w:div>
    <w:div w:id="92670684">
      <w:bodyDiv w:val="1"/>
      <w:marLeft w:val="0"/>
      <w:marRight w:val="0"/>
      <w:marTop w:val="0"/>
      <w:marBottom w:val="0"/>
      <w:divBdr>
        <w:top w:val="none" w:sz="0" w:space="0" w:color="auto"/>
        <w:left w:val="none" w:sz="0" w:space="0" w:color="auto"/>
        <w:bottom w:val="none" w:sz="0" w:space="0" w:color="auto"/>
        <w:right w:val="none" w:sz="0" w:space="0" w:color="auto"/>
      </w:divBdr>
    </w:div>
    <w:div w:id="94710148">
      <w:bodyDiv w:val="1"/>
      <w:marLeft w:val="0"/>
      <w:marRight w:val="0"/>
      <w:marTop w:val="0"/>
      <w:marBottom w:val="0"/>
      <w:divBdr>
        <w:top w:val="none" w:sz="0" w:space="0" w:color="auto"/>
        <w:left w:val="none" w:sz="0" w:space="0" w:color="auto"/>
        <w:bottom w:val="none" w:sz="0" w:space="0" w:color="auto"/>
        <w:right w:val="none" w:sz="0" w:space="0" w:color="auto"/>
      </w:divBdr>
    </w:div>
    <w:div w:id="99420521">
      <w:bodyDiv w:val="1"/>
      <w:marLeft w:val="0"/>
      <w:marRight w:val="0"/>
      <w:marTop w:val="0"/>
      <w:marBottom w:val="0"/>
      <w:divBdr>
        <w:top w:val="none" w:sz="0" w:space="0" w:color="auto"/>
        <w:left w:val="none" w:sz="0" w:space="0" w:color="auto"/>
        <w:bottom w:val="none" w:sz="0" w:space="0" w:color="auto"/>
        <w:right w:val="none" w:sz="0" w:space="0" w:color="auto"/>
      </w:divBdr>
    </w:div>
    <w:div w:id="101344930">
      <w:bodyDiv w:val="1"/>
      <w:marLeft w:val="0"/>
      <w:marRight w:val="0"/>
      <w:marTop w:val="0"/>
      <w:marBottom w:val="0"/>
      <w:divBdr>
        <w:top w:val="none" w:sz="0" w:space="0" w:color="auto"/>
        <w:left w:val="none" w:sz="0" w:space="0" w:color="auto"/>
        <w:bottom w:val="none" w:sz="0" w:space="0" w:color="auto"/>
        <w:right w:val="none" w:sz="0" w:space="0" w:color="auto"/>
      </w:divBdr>
    </w:div>
    <w:div w:id="102237647">
      <w:bodyDiv w:val="1"/>
      <w:marLeft w:val="0"/>
      <w:marRight w:val="0"/>
      <w:marTop w:val="0"/>
      <w:marBottom w:val="0"/>
      <w:divBdr>
        <w:top w:val="none" w:sz="0" w:space="0" w:color="auto"/>
        <w:left w:val="none" w:sz="0" w:space="0" w:color="auto"/>
        <w:bottom w:val="none" w:sz="0" w:space="0" w:color="auto"/>
        <w:right w:val="none" w:sz="0" w:space="0" w:color="auto"/>
      </w:divBdr>
    </w:div>
    <w:div w:id="107817163">
      <w:bodyDiv w:val="1"/>
      <w:marLeft w:val="0"/>
      <w:marRight w:val="0"/>
      <w:marTop w:val="0"/>
      <w:marBottom w:val="0"/>
      <w:divBdr>
        <w:top w:val="none" w:sz="0" w:space="0" w:color="auto"/>
        <w:left w:val="none" w:sz="0" w:space="0" w:color="auto"/>
        <w:bottom w:val="none" w:sz="0" w:space="0" w:color="auto"/>
        <w:right w:val="none" w:sz="0" w:space="0" w:color="auto"/>
      </w:divBdr>
    </w:div>
    <w:div w:id="108281841">
      <w:bodyDiv w:val="1"/>
      <w:marLeft w:val="0"/>
      <w:marRight w:val="0"/>
      <w:marTop w:val="0"/>
      <w:marBottom w:val="0"/>
      <w:divBdr>
        <w:top w:val="none" w:sz="0" w:space="0" w:color="auto"/>
        <w:left w:val="none" w:sz="0" w:space="0" w:color="auto"/>
        <w:bottom w:val="none" w:sz="0" w:space="0" w:color="auto"/>
        <w:right w:val="none" w:sz="0" w:space="0" w:color="auto"/>
      </w:divBdr>
    </w:div>
    <w:div w:id="109328073">
      <w:bodyDiv w:val="1"/>
      <w:marLeft w:val="0"/>
      <w:marRight w:val="0"/>
      <w:marTop w:val="0"/>
      <w:marBottom w:val="0"/>
      <w:divBdr>
        <w:top w:val="none" w:sz="0" w:space="0" w:color="auto"/>
        <w:left w:val="none" w:sz="0" w:space="0" w:color="auto"/>
        <w:bottom w:val="none" w:sz="0" w:space="0" w:color="auto"/>
        <w:right w:val="none" w:sz="0" w:space="0" w:color="auto"/>
      </w:divBdr>
    </w:div>
    <w:div w:id="109710955">
      <w:bodyDiv w:val="1"/>
      <w:marLeft w:val="0"/>
      <w:marRight w:val="0"/>
      <w:marTop w:val="0"/>
      <w:marBottom w:val="0"/>
      <w:divBdr>
        <w:top w:val="none" w:sz="0" w:space="0" w:color="auto"/>
        <w:left w:val="none" w:sz="0" w:space="0" w:color="auto"/>
        <w:bottom w:val="none" w:sz="0" w:space="0" w:color="auto"/>
        <w:right w:val="none" w:sz="0" w:space="0" w:color="auto"/>
      </w:divBdr>
    </w:div>
    <w:div w:id="112556772">
      <w:bodyDiv w:val="1"/>
      <w:marLeft w:val="0"/>
      <w:marRight w:val="0"/>
      <w:marTop w:val="0"/>
      <w:marBottom w:val="0"/>
      <w:divBdr>
        <w:top w:val="none" w:sz="0" w:space="0" w:color="auto"/>
        <w:left w:val="none" w:sz="0" w:space="0" w:color="auto"/>
        <w:bottom w:val="none" w:sz="0" w:space="0" w:color="auto"/>
        <w:right w:val="none" w:sz="0" w:space="0" w:color="auto"/>
      </w:divBdr>
    </w:div>
    <w:div w:id="115031922">
      <w:bodyDiv w:val="1"/>
      <w:marLeft w:val="0"/>
      <w:marRight w:val="0"/>
      <w:marTop w:val="0"/>
      <w:marBottom w:val="0"/>
      <w:divBdr>
        <w:top w:val="none" w:sz="0" w:space="0" w:color="auto"/>
        <w:left w:val="none" w:sz="0" w:space="0" w:color="auto"/>
        <w:bottom w:val="none" w:sz="0" w:space="0" w:color="auto"/>
        <w:right w:val="none" w:sz="0" w:space="0" w:color="auto"/>
      </w:divBdr>
    </w:div>
    <w:div w:id="115416053">
      <w:bodyDiv w:val="1"/>
      <w:marLeft w:val="0"/>
      <w:marRight w:val="0"/>
      <w:marTop w:val="0"/>
      <w:marBottom w:val="0"/>
      <w:divBdr>
        <w:top w:val="none" w:sz="0" w:space="0" w:color="auto"/>
        <w:left w:val="none" w:sz="0" w:space="0" w:color="auto"/>
        <w:bottom w:val="none" w:sz="0" w:space="0" w:color="auto"/>
        <w:right w:val="none" w:sz="0" w:space="0" w:color="auto"/>
      </w:divBdr>
    </w:div>
    <w:div w:id="115563580">
      <w:bodyDiv w:val="1"/>
      <w:marLeft w:val="0"/>
      <w:marRight w:val="0"/>
      <w:marTop w:val="0"/>
      <w:marBottom w:val="0"/>
      <w:divBdr>
        <w:top w:val="none" w:sz="0" w:space="0" w:color="auto"/>
        <w:left w:val="none" w:sz="0" w:space="0" w:color="auto"/>
        <w:bottom w:val="none" w:sz="0" w:space="0" w:color="auto"/>
        <w:right w:val="none" w:sz="0" w:space="0" w:color="auto"/>
      </w:divBdr>
    </w:div>
    <w:div w:id="117845392">
      <w:bodyDiv w:val="1"/>
      <w:marLeft w:val="0"/>
      <w:marRight w:val="0"/>
      <w:marTop w:val="0"/>
      <w:marBottom w:val="0"/>
      <w:divBdr>
        <w:top w:val="none" w:sz="0" w:space="0" w:color="auto"/>
        <w:left w:val="none" w:sz="0" w:space="0" w:color="auto"/>
        <w:bottom w:val="none" w:sz="0" w:space="0" w:color="auto"/>
        <w:right w:val="none" w:sz="0" w:space="0" w:color="auto"/>
      </w:divBdr>
    </w:div>
    <w:div w:id="118647821">
      <w:bodyDiv w:val="1"/>
      <w:marLeft w:val="0"/>
      <w:marRight w:val="0"/>
      <w:marTop w:val="0"/>
      <w:marBottom w:val="0"/>
      <w:divBdr>
        <w:top w:val="none" w:sz="0" w:space="0" w:color="auto"/>
        <w:left w:val="none" w:sz="0" w:space="0" w:color="auto"/>
        <w:bottom w:val="none" w:sz="0" w:space="0" w:color="auto"/>
        <w:right w:val="none" w:sz="0" w:space="0" w:color="auto"/>
      </w:divBdr>
    </w:div>
    <w:div w:id="121195535">
      <w:bodyDiv w:val="1"/>
      <w:marLeft w:val="0"/>
      <w:marRight w:val="0"/>
      <w:marTop w:val="0"/>
      <w:marBottom w:val="0"/>
      <w:divBdr>
        <w:top w:val="none" w:sz="0" w:space="0" w:color="auto"/>
        <w:left w:val="none" w:sz="0" w:space="0" w:color="auto"/>
        <w:bottom w:val="none" w:sz="0" w:space="0" w:color="auto"/>
        <w:right w:val="none" w:sz="0" w:space="0" w:color="auto"/>
      </w:divBdr>
    </w:div>
    <w:div w:id="124542008">
      <w:bodyDiv w:val="1"/>
      <w:marLeft w:val="0"/>
      <w:marRight w:val="0"/>
      <w:marTop w:val="0"/>
      <w:marBottom w:val="0"/>
      <w:divBdr>
        <w:top w:val="none" w:sz="0" w:space="0" w:color="auto"/>
        <w:left w:val="none" w:sz="0" w:space="0" w:color="auto"/>
        <w:bottom w:val="none" w:sz="0" w:space="0" w:color="auto"/>
        <w:right w:val="none" w:sz="0" w:space="0" w:color="auto"/>
      </w:divBdr>
    </w:div>
    <w:div w:id="125896097">
      <w:bodyDiv w:val="1"/>
      <w:marLeft w:val="0"/>
      <w:marRight w:val="0"/>
      <w:marTop w:val="0"/>
      <w:marBottom w:val="0"/>
      <w:divBdr>
        <w:top w:val="none" w:sz="0" w:space="0" w:color="auto"/>
        <w:left w:val="none" w:sz="0" w:space="0" w:color="auto"/>
        <w:bottom w:val="none" w:sz="0" w:space="0" w:color="auto"/>
        <w:right w:val="none" w:sz="0" w:space="0" w:color="auto"/>
      </w:divBdr>
    </w:div>
    <w:div w:id="127016006">
      <w:bodyDiv w:val="1"/>
      <w:marLeft w:val="0"/>
      <w:marRight w:val="0"/>
      <w:marTop w:val="0"/>
      <w:marBottom w:val="0"/>
      <w:divBdr>
        <w:top w:val="none" w:sz="0" w:space="0" w:color="auto"/>
        <w:left w:val="none" w:sz="0" w:space="0" w:color="auto"/>
        <w:bottom w:val="none" w:sz="0" w:space="0" w:color="auto"/>
        <w:right w:val="none" w:sz="0" w:space="0" w:color="auto"/>
      </w:divBdr>
    </w:div>
    <w:div w:id="128208236">
      <w:bodyDiv w:val="1"/>
      <w:marLeft w:val="0"/>
      <w:marRight w:val="0"/>
      <w:marTop w:val="0"/>
      <w:marBottom w:val="0"/>
      <w:divBdr>
        <w:top w:val="none" w:sz="0" w:space="0" w:color="auto"/>
        <w:left w:val="none" w:sz="0" w:space="0" w:color="auto"/>
        <w:bottom w:val="none" w:sz="0" w:space="0" w:color="auto"/>
        <w:right w:val="none" w:sz="0" w:space="0" w:color="auto"/>
      </w:divBdr>
    </w:div>
    <w:div w:id="129254936">
      <w:bodyDiv w:val="1"/>
      <w:marLeft w:val="0"/>
      <w:marRight w:val="0"/>
      <w:marTop w:val="0"/>
      <w:marBottom w:val="0"/>
      <w:divBdr>
        <w:top w:val="none" w:sz="0" w:space="0" w:color="auto"/>
        <w:left w:val="none" w:sz="0" w:space="0" w:color="auto"/>
        <w:bottom w:val="none" w:sz="0" w:space="0" w:color="auto"/>
        <w:right w:val="none" w:sz="0" w:space="0" w:color="auto"/>
      </w:divBdr>
    </w:div>
    <w:div w:id="129326898">
      <w:bodyDiv w:val="1"/>
      <w:marLeft w:val="0"/>
      <w:marRight w:val="0"/>
      <w:marTop w:val="0"/>
      <w:marBottom w:val="0"/>
      <w:divBdr>
        <w:top w:val="none" w:sz="0" w:space="0" w:color="auto"/>
        <w:left w:val="none" w:sz="0" w:space="0" w:color="auto"/>
        <w:bottom w:val="none" w:sz="0" w:space="0" w:color="auto"/>
        <w:right w:val="none" w:sz="0" w:space="0" w:color="auto"/>
      </w:divBdr>
    </w:div>
    <w:div w:id="130179292">
      <w:bodyDiv w:val="1"/>
      <w:marLeft w:val="0"/>
      <w:marRight w:val="0"/>
      <w:marTop w:val="0"/>
      <w:marBottom w:val="0"/>
      <w:divBdr>
        <w:top w:val="none" w:sz="0" w:space="0" w:color="auto"/>
        <w:left w:val="none" w:sz="0" w:space="0" w:color="auto"/>
        <w:bottom w:val="none" w:sz="0" w:space="0" w:color="auto"/>
        <w:right w:val="none" w:sz="0" w:space="0" w:color="auto"/>
      </w:divBdr>
    </w:div>
    <w:div w:id="132138893">
      <w:bodyDiv w:val="1"/>
      <w:marLeft w:val="0"/>
      <w:marRight w:val="0"/>
      <w:marTop w:val="0"/>
      <w:marBottom w:val="0"/>
      <w:divBdr>
        <w:top w:val="none" w:sz="0" w:space="0" w:color="auto"/>
        <w:left w:val="none" w:sz="0" w:space="0" w:color="auto"/>
        <w:bottom w:val="none" w:sz="0" w:space="0" w:color="auto"/>
        <w:right w:val="none" w:sz="0" w:space="0" w:color="auto"/>
      </w:divBdr>
    </w:div>
    <w:div w:id="135414801">
      <w:bodyDiv w:val="1"/>
      <w:marLeft w:val="0"/>
      <w:marRight w:val="0"/>
      <w:marTop w:val="0"/>
      <w:marBottom w:val="0"/>
      <w:divBdr>
        <w:top w:val="none" w:sz="0" w:space="0" w:color="auto"/>
        <w:left w:val="none" w:sz="0" w:space="0" w:color="auto"/>
        <w:bottom w:val="none" w:sz="0" w:space="0" w:color="auto"/>
        <w:right w:val="none" w:sz="0" w:space="0" w:color="auto"/>
      </w:divBdr>
    </w:div>
    <w:div w:id="136608604">
      <w:bodyDiv w:val="1"/>
      <w:marLeft w:val="0"/>
      <w:marRight w:val="0"/>
      <w:marTop w:val="0"/>
      <w:marBottom w:val="0"/>
      <w:divBdr>
        <w:top w:val="none" w:sz="0" w:space="0" w:color="auto"/>
        <w:left w:val="none" w:sz="0" w:space="0" w:color="auto"/>
        <w:bottom w:val="none" w:sz="0" w:space="0" w:color="auto"/>
        <w:right w:val="none" w:sz="0" w:space="0" w:color="auto"/>
      </w:divBdr>
    </w:div>
    <w:div w:id="137036982">
      <w:bodyDiv w:val="1"/>
      <w:marLeft w:val="0"/>
      <w:marRight w:val="0"/>
      <w:marTop w:val="0"/>
      <w:marBottom w:val="0"/>
      <w:divBdr>
        <w:top w:val="none" w:sz="0" w:space="0" w:color="auto"/>
        <w:left w:val="none" w:sz="0" w:space="0" w:color="auto"/>
        <w:bottom w:val="none" w:sz="0" w:space="0" w:color="auto"/>
        <w:right w:val="none" w:sz="0" w:space="0" w:color="auto"/>
      </w:divBdr>
    </w:div>
    <w:div w:id="137263461">
      <w:bodyDiv w:val="1"/>
      <w:marLeft w:val="0"/>
      <w:marRight w:val="0"/>
      <w:marTop w:val="0"/>
      <w:marBottom w:val="0"/>
      <w:divBdr>
        <w:top w:val="none" w:sz="0" w:space="0" w:color="auto"/>
        <w:left w:val="none" w:sz="0" w:space="0" w:color="auto"/>
        <w:bottom w:val="none" w:sz="0" w:space="0" w:color="auto"/>
        <w:right w:val="none" w:sz="0" w:space="0" w:color="auto"/>
      </w:divBdr>
    </w:div>
    <w:div w:id="137764312">
      <w:bodyDiv w:val="1"/>
      <w:marLeft w:val="0"/>
      <w:marRight w:val="0"/>
      <w:marTop w:val="0"/>
      <w:marBottom w:val="0"/>
      <w:divBdr>
        <w:top w:val="none" w:sz="0" w:space="0" w:color="auto"/>
        <w:left w:val="none" w:sz="0" w:space="0" w:color="auto"/>
        <w:bottom w:val="none" w:sz="0" w:space="0" w:color="auto"/>
        <w:right w:val="none" w:sz="0" w:space="0" w:color="auto"/>
      </w:divBdr>
    </w:div>
    <w:div w:id="138500002">
      <w:bodyDiv w:val="1"/>
      <w:marLeft w:val="0"/>
      <w:marRight w:val="0"/>
      <w:marTop w:val="0"/>
      <w:marBottom w:val="0"/>
      <w:divBdr>
        <w:top w:val="none" w:sz="0" w:space="0" w:color="auto"/>
        <w:left w:val="none" w:sz="0" w:space="0" w:color="auto"/>
        <w:bottom w:val="none" w:sz="0" w:space="0" w:color="auto"/>
        <w:right w:val="none" w:sz="0" w:space="0" w:color="auto"/>
      </w:divBdr>
    </w:div>
    <w:div w:id="140582686">
      <w:bodyDiv w:val="1"/>
      <w:marLeft w:val="0"/>
      <w:marRight w:val="0"/>
      <w:marTop w:val="0"/>
      <w:marBottom w:val="0"/>
      <w:divBdr>
        <w:top w:val="none" w:sz="0" w:space="0" w:color="auto"/>
        <w:left w:val="none" w:sz="0" w:space="0" w:color="auto"/>
        <w:bottom w:val="none" w:sz="0" w:space="0" w:color="auto"/>
        <w:right w:val="none" w:sz="0" w:space="0" w:color="auto"/>
      </w:divBdr>
    </w:div>
    <w:div w:id="144051697">
      <w:bodyDiv w:val="1"/>
      <w:marLeft w:val="0"/>
      <w:marRight w:val="0"/>
      <w:marTop w:val="0"/>
      <w:marBottom w:val="0"/>
      <w:divBdr>
        <w:top w:val="none" w:sz="0" w:space="0" w:color="auto"/>
        <w:left w:val="none" w:sz="0" w:space="0" w:color="auto"/>
        <w:bottom w:val="none" w:sz="0" w:space="0" w:color="auto"/>
        <w:right w:val="none" w:sz="0" w:space="0" w:color="auto"/>
      </w:divBdr>
    </w:div>
    <w:div w:id="147861971">
      <w:bodyDiv w:val="1"/>
      <w:marLeft w:val="0"/>
      <w:marRight w:val="0"/>
      <w:marTop w:val="0"/>
      <w:marBottom w:val="0"/>
      <w:divBdr>
        <w:top w:val="none" w:sz="0" w:space="0" w:color="auto"/>
        <w:left w:val="none" w:sz="0" w:space="0" w:color="auto"/>
        <w:bottom w:val="none" w:sz="0" w:space="0" w:color="auto"/>
        <w:right w:val="none" w:sz="0" w:space="0" w:color="auto"/>
      </w:divBdr>
    </w:div>
    <w:div w:id="148593978">
      <w:bodyDiv w:val="1"/>
      <w:marLeft w:val="0"/>
      <w:marRight w:val="0"/>
      <w:marTop w:val="0"/>
      <w:marBottom w:val="0"/>
      <w:divBdr>
        <w:top w:val="none" w:sz="0" w:space="0" w:color="auto"/>
        <w:left w:val="none" w:sz="0" w:space="0" w:color="auto"/>
        <w:bottom w:val="none" w:sz="0" w:space="0" w:color="auto"/>
        <w:right w:val="none" w:sz="0" w:space="0" w:color="auto"/>
      </w:divBdr>
    </w:div>
    <w:div w:id="155073141">
      <w:bodyDiv w:val="1"/>
      <w:marLeft w:val="0"/>
      <w:marRight w:val="0"/>
      <w:marTop w:val="0"/>
      <w:marBottom w:val="0"/>
      <w:divBdr>
        <w:top w:val="none" w:sz="0" w:space="0" w:color="auto"/>
        <w:left w:val="none" w:sz="0" w:space="0" w:color="auto"/>
        <w:bottom w:val="none" w:sz="0" w:space="0" w:color="auto"/>
        <w:right w:val="none" w:sz="0" w:space="0" w:color="auto"/>
      </w:divBdr>
    </w:div>
    <w:div w:id="156385256">
      <w:bodyDiv w:val="1"/>
      <w:marLeft w:val="0"/>
      <w:marRight w:val="0"/>
      <w:marTop w:val="0"/>
      <w:marBottom w:val="0"/>
      <w:divBdr>
        <w:top w:val="none" w:sz="0" w:space="0" w:color="auto"/>
        <w:left w:val="none" w:sz="0" w:space="0" w:color="auto"/>
        <w:bottom w:val="none" w:sz="0" w:space="0" w:color="auto"/>
        <w:right w:val="none" w:sz="0" w:space="0" w:color="auto"/>
      </w:divBdr>
    </w:div>
    <w:div w:id="161358341">
      <w:bodyDiv w:val="1"/>
      <w:marLeft w:val="0"/>
      <w:marRight w:val="0"/>
      <w:marTop w:val="0"/>
      <w:marBottom w:val="0"/>
      <w:divBdr>
        <w:top w:val="none" w:sz="0" w:space="0" w:color="auto"/>
        <w:left w:val="none" w:sz="0" w:space="0" w:color="auto"/>
        <w:bottom w:val="none" w:sz="0" w:space="0" w:color="auto"/>
        <w:right w:val="none" w:sz="0" w:space="0" w:color="auto"/>
      </w:divBdr>
    </w:div>
    <w:div w:id="161699145">
      <w:bodyDiv w:val="1"/>
      <w:marLeft w:val="0"/>
      <w:marRight w:val="0"/>
      <w:marTop w:val="0"/>
      <w:marBottom w:val="0"/>
      <w:divBdr>
        <w:top w:val="none" w:sz="0" w:space="0" w:color="auto"/>
        <w:left w:val="none" w:sz="0" w:space="0" w:color="auto"/>
        <w:bottom w:val="none" w:sz="0" w:space="0" w:color="auto"/>
        <w:right w:val="none" w:sz="0" w:space="0" w:color="auto"/>
      </w:divBdr>
    </w:div>
    <w:div w:id="163866323">
      <w:bodyDiv w:val="1"/>
      <w:marLeft w:val="0"/>
      <w:marRight w:val="0"/>
      <w:marTop w:val="0"/>
      <w:marBottom w:val="0"/>
      <w:divBdr>
        <w:top w:val="none" w:sz="0" w:space="0" w:color="auto"/>
        <w:left w:val="none" w:sz="0" w:space="0" w:color="auto"/>
        <w:bottom w:val="none" w:sz="0" w:space="0" w:color="auto"/>
        <w:right w:val="none" w:sz="0" w:space="0" w:color="auto"/>
      </w:divBdr>
    </w:div>
    <w:div w:id="163975935">
      <w:bodyDiv w:val="1"/>
      <w:marLeft w:val="0"/>
      <w:marRight w:val="0"/>
      <w:marTop w:val="0"/>
      <w:marBottom w:val="0"/>
      <w:divBdr>
        <w:top w:val="none" w:sz="0" w:space="0" w:color="auto"/>
        <w:left w:val="none" w:sz="0" w:space="0" w:color="auto"/>
        <w:bottom w:val="none" w:sz="0" w:space="0" w:color="auto"/>
        <w:right w:val="none" w:sz="0" w:space="0" w:color="auto"/>
      </w:divBdr>
    </w:div>
    <w:div w:id="165946869">
      <w:bodyDiv w:val="1"/>
      <w:marLeft w:val="0"/>
      <w:marRight w:val="0"/>
      <w:marTop w:val="0"/>
      <w:marBottom w:val="0"/>
      <w:divBdr>
        <w:top w:val="none" w:sz="0" w:space="0" w:color="auto"/>
        <w:left w:val="none" w:sz="0" w:space="0" w:color="auto"/>
        <w:bottom w:val="none" w:sz="0" w:space="0" w:color="auto"/>
        <w:right w:val="none" w:sz="0" w:space="0" w:color="auto"/>
      </w:divBdr>
    </w:div>
    <w:div w:id="168449441">
      <w:bodyDiv w:val="1"/>
      <w:marLeft w:val="0"/>
      <w:marRight w:val="0"/>
      <w:marTop w:val="0"/>
      <w:marBottom w:val="0"/>
      <w:divBdr>
        <w:top w:val="none" w:sz="0" w:space="0" w:color="auto"/>
        <w:left w:val="none" w:sz="0" w:space="0" w:color="auto"/>
        <w:bottom w:val="none" w:sz="0" w:space="0" w:color="auto"/>
        <w:right w:val="none" w:sz="0" w:space="0" w:color="auto"/>
      </w:divBdr>
    </w:div>
    <w:div w:id="170032728">
      <w:bodyDiv w:val="1"/>
      <w:marLeft w:val="0"/>
      <w:marRight w:val="0"/>
      <w:marTop w:val="0"/>
      <w:marBottom w:val="0"/>
      <w:divBdr>
        <w:top w:val="none" w:sz="0" w:space="0" w:color="auto"/>
        <w:left w:val="none" w:sz="0" w:space="0" w:color="auto"/>
        <w:bottom w:val="none" w:sz="0" w:space="0" w:color="auto"/>
        <w:right w:val="none" w:sz="0" w:space="0" w:color="auto"/>
      </w:divBdr>
    </w:div>
    <w:div w:id="170293927">
      <w:bodyDiv w:val="1"/>
      <w:marLeft w:val="0"/>
      <w:marRight w:val="0"/>
      <w:marTop w:val="0"/>
      <w:marBottom w:val="0"/>
      <w:divBdr>
        <w:top w:val="none" w:sz="0" w:space="0" w:color="auto"/>
        <w:left w:val="none" w:sz="0" w:space="0" w:color="auto"/>
        <w:bottom w:val="none" w:sz="0" w:space="0" w:color="auto"/>
        <w:right w:val="none" w:sz="0" w:space="0" w:color="auto"/>
      </w:divBdr>
    </w:div>
    <w:div w:id="170531073">
      <w:bodyDiv w:val="1"/>
      <w:marLeft w:val="0"/>
      <w:marRight w:val="0"/>
      <w:marTop w:val="0"/>
      <w:marBottom w:val="0"/>
      <w:divBdr>
        <w:top w:val="none" w:sz="0" w:space="0" w:color="auto"/>
        <w:left w:val="none" w:sz="0" w:space="0" w:color="auto"/>
        <w:bottom w:val="none" w:sz="0" w:space="0" w:color="auto"/>
        <w:right w:val="none" w:sz="0" w:space="0" w:color="auto"/>
      </w:divBdr>
    </w:div>
    <w:div w:id="170611866">
      <w:bodyDiv w:val="1"/>
      <w:marLeft w:val="0"/>
      <w:marRight w:val="0"/>
      <w:marTop w:val="0"/>
      <w:marBottom w:val="0"/>
      <w:divBdr>
        <w:top w:val="none" w:sz="0" w:space="0" w:color="auto"/>
        <w:left w:val="none" w:sz="0" w:space="0" w:color="auto"/>
        <w:bottom w:val="none" w:sz="0" w:space="0" w:color="auto"/>
        <w:right w:val="none" w:sz="0" w:space="0" w:color="auto"/>
      </w:divBdr>
    </w:div>
    <w:div w:id="170802660">
      <w:bodyDiv w:val="1"/>
      <w:marLeft w:val="0"/>
      <w:marRight w:val="0"/>
      <w:marTop w:val="0"/>
      <w:marBottom w:val="0"/>
      <w:divBdr>
        <w:top w:val="none" w:sz="0" w:space="0" w:color="auto"/>
        <w:left w:val="none" w:sz="0" w:space="0" w:color="auto"/>
        <w:bottom w:val="none" w:sz="0" w:space="0" w:color="auto"/>
        <w:right w:val="none" w:sz="0" w:space="0" w:color="auto"/>
      </w:divBdr>
    </w:div>
    <w:div w:id="172498276">
      <w:bodyDiv w:val="1"/>
      <w:marLeft w:val="0"/>
      <w:marRight w:val="0"/>
      <w:marTop w:val="0"/>
      <w:marBottom w:val="0"/>
      <w:divBdr>
        <w:top w:val="none" w:sz="0" w:space="0" w:color="auto"/>
        <w:left w:val="none" w:sz="0" w:space="0" w:color="auto"/>
        <w:bottom w:val="none" w:sz="0" w:space="0" w:color="auto"/>
        <w:right w:val="none" w:sz="0" w:space="0" w:color="auto"/>
      </w:divBdr>
    </w:div>
    <w:div w:id="172571082">
      <w:bodyDiv w:val="1"/>
      <w:marLeft w:val="0"/>
      <w:marRight w:val="0"/>
      <w:marTop w:val="0"/>
      <w:marBottom w:val="0"/>
      <w:divBdr>
        <w:top w:val="none" w:sz="0" w:space="0" w:color="auto"/>
        <w:left w:val="none" w:sz="0" w:space="0" w:color="auto"/>
        <w:bottom w:val="none" w:sz="0" w:space="0" w:color="auto"/>
        <w:right w:val="none" w:sz="0" w:space="0" w:color="auto"/>
      </w:divBdr>
    </w:div>
    <w:div w:id="174852638">
      <w:bodyDiv w:val="1"/>
      <w:marLeft w:val="0"/>
      <w:marRight w:val="0"/>
      <w:marTop w:val="0"/>
      <w:marBottom w:val="0"/>
      <w:divBdr>
        <w:top w:val="none" w:sz="0" w:space="0" w:color="auto"/>
        <w:left w:val="none" w:sz="0" w:space="0" w:color="auto"/>
        <w:bottom w:val="none" w:sz="0" w:space="0" w:color="auto"/>
        <w:right w:val="none" w:sz="0" w:space="0" w:color="auto"/>
      </w:divBdr>
    </w:div>
    <w:div w:id="175463117">
      <w:bodyDiv w:val="1"/>
      <w:marLeft w:val="0"/>
      <w:marRight w:val="0"/>
      <w:marTop w:val="0"/>
      <w:marBottom w:val="0"/>
      <w:divBdr>
        <w:top w:val="none" w:sz="0" w:space="0" w:color="auto"/>
        <w:left w:val="none" w:sz="0" w:space="0" w:color="auto"/>
        <w:bottom w:val="none" w:sz="0" w:space="0" w:color="auto"/>
        <w:right w:val="none" w:sz="0" w:space="0" w:color="auto"/>
      </w:divBdr>
    </w:div>
    <w:div w:id="177014623">
      <w:bodyDiv w:val="1"/>
      <w:marLeft w:val="0"/>
      <w:marRight w:val="0"/>
      <w:marTop w:val="0"/>
      <w:marBottom w:val="0"/>
      <w:divBdr>
        <w:top w:val="none" w:sz="0" w:space="0" w:color="auto"/>
        <w:left w:val="none" w:sz="0" w:space="0" w:color="auto"/>
        <w:bottom w:val="none" w:sz="0" w:space="0" w:color="auto"/>
        <w:right w:val="none" w:sz="0" w:space="0" w:color="auto"/>
      </w:divBdr>
    </w:div>
    <w:div w:id="178008873">
      <w:bodyDiv w:val="1"/>
      <w:marLeft w:val="0"/>
      <w:marRight w:val="0"/>
      <w:marTop w:val="0"/>
      <w:marBottom w:val="0"/>
      <w:divBdr>
        <w:top w:val="none" w:sz="0" w:space="0" w:color="auto"/>
        <w:left w:val="none" w:sz="0" w:space="0" w:color="auto"/>
        <w:bottom w:val="none" w:sz="0" w:space="0" w:color="auto"/>
        <w:right w:val="none" w:sz="0" w:space="0" w:color="auto"/>
      </w:divBdr>
    </w:div>
    <w:div w:id="179860385">
      <w:bodyDiv w:val="1"/>
      <w:marLeft w:val="0"/>
      <w:marRight w:val="0"/>
      <w:marTop w:val="0"/>
      <w:marBottom w:val="0"/>
      <w:divBdr>
        <w:top w:val="none" w:sz="0" w:space="0" w:color="auto"/>
        <w:left w:val="none" w:sz="0" w:space="0" w:color="auto"/>
        <w:bottom w:val="none" w:sz="0" w:space="0" w:color="auto"/>
        <w:right w:val="none" w:sz="0" w:space="0" w:color="auto"/>
      </w:divBdr>
    </w:div>
    <w:div w:id="180365317">
      <w:bodyDiv w:val="1"/>
      <w:marLeft w:val="0"/>
      <w:marRight w:val="0"/>
      <w:marTop w:val="0"/>
      <w:marBottom w:val="0"/>
      <w:divBdr>
        <w:top w:val="none" w:sz="0" w:space="0" w:color="auto"/>
        <w:left w:val="none" w:sz="0" w:space="0" w:color="auto"/>
        <w:bottom w:val="none" w:sz="0" w:space="0" w:color="auto"/>
        <w:right w:val="none" w:sz="0" w:space="0" w:color="auto"/>
      </w:divBdr>
    </w:div>
    <w:div w:id="180441520">
      <w:bodyDiv w:val="1"/>
      <w:marLeft w:val="0"/>
      <w:marRight w:val="0"/>
      <w:marTop w:val="0"/>
      <w:marBottom w:val="0"/>
      <w:divBdr>
        <w:top w:val="none" w:sz="0" w:space="0" w:color="auto"/>
        <w:left w:val="none" w:sz="0" w:space="0" w:color="auto"/>
        <w:bottom w:val="none" w:sz="0" w:space="0" w:color="auto"/>
        <w:right w:val="none" w:sz="0" w:space="0" w:color="auto"/>
      </w:divBdr>
    </w:div>
    <w:div w:id="183251761">
      <w:bodyDiv w:val="1"/>
      <w:marLeft w:val="0"/>
      <w:marRight w:val="0"/>
      <w:marTop w:val="0"/>
      <w:marBottom w:val="0"/>
      <w:divBdr>
        <w:top w:val="none" w:sz="0" w:space="0" w:color="auto"/>
        <w:left w:val="none" w:sz="0" w:space="0" w:color="auto"/>
        <w:bottom w:val="none" w:sz="0" w:space="0" w:color="auto"/>
        <w:right w:val="none" w:sz="0" w:space="0" w:color="auto"/>
      </w:divBdr>
    </w:div>
    <w:div w:id="183327683">
      <w:bodyDiv w:val="1"/>
      <w:marLeft w:val="0"/>
      <w:marRight w:val="0"/>
      <w:marTop w:val="0"/>
      <w:marBottom w:val="0"/>
      <w:divBdr>
        <w:top w:val="none" w:sz="0" w:space="0" w:color="auto"/>
        <w:left w:val="none" w:sz="0" w:space="0" w:color="auto"/>
        <w:bottom w:val="none" w:sz="0" w:space="0" w:color="auto"/>
        <w:right w:val="none" w:sz="0" w:space="0" w:color="auto"/>
      </w:divBdr>
    </w:div>
    <w:div w:id="183787708">
      <w:bodyDiv w:val="1"/>
      <w:marLeft w:val="0"/>
      <w:marRight w:val="0"/>
      <w:marTop w:val="0"/>
      <w:marBottom w:val="0"/>
      <w:divBdr>
        <w:top w:val="none" w:sz="0" w:space="0" w:color="auto"/>
        <w:left w:val="none" w:sz="0" w:space="0" w:color="auto"/>
        <w:bottom w:val="none" w:sz="0" w:space="0" w:color="auto"/>
        <w:right w:val="none" w:sz="0" w:space="0" w:color="auto"/>
      </w:divBdr>
    </w:div>
    <w:div w:id="184251681">
      <w:bodyDiv w:val="1"/>
      <w:marLeft w:val="0"/>
      <w:marRight w:val="0"/>
      <w:marTop w:val="0"/>
      <w:marBottom w:val="0"/>
      <w:divBdr>
        <w:top w:val="none" w:sz="0" w:space="0" w:color="auto"/>
        <w:left w:val="none" w:sz="0" w:space="0" w:color="auto"/>
        <w:bottom w:val="none" w:sz="0" w:space="0" w:color="auto"/>
        <w:right w:val="none" w:sz="0" w:space="0" w:color="auto"/>
      </w:divBdr>
    </w:div>
    <w:div w:id="184486409">
      <w:bodyDiv w:val="1"/>
      <w:marLeft w:val="0"/>
      <w:marRight w:val="0"/>
      <w:marTop w:val="0"/>
      <w:marBottom w:val="0"/>
      <w:divBdr>
        <w:top w:val="none" w:sz="0" w:space="0" w:color="auto"/>
        <w:left w:val="none" w:sz="0" w:space="0" w:color="auto"/>
        <w:bottom w:val="none" w:sz="0" w:space="0" w:color="auto"/>
        <w:right w:val="none" w:sz="0" w:space="0" w:color="auto"/>
      </w:divBdr>
    </w:div>
    <w:div w:id="185336681">
      <w:bodyDiv w:val="1"/>
      <w:marLeft w:val="0"/>
      <w:marRight w:val="0"/>
      <w:marTop w:val="0"/>
      <w:marBottom w:val="0"/>
      <w:divBdr>
        <w:top w:val="none" w:sz="0" w:space="0" w:color="auto"/>
        <w:left w:val="none" w:sz="0" w:space="0" w:color="auto"/>
        <w:bottom w:val="none" w:sz="0" w:space="0" w:color="auto"/>
        <w:right w:val="none" w:sz="0" w:space="0" w:color="auto"/>
      </w:divBdr>
    </w:div>
    <w:div w:id="186792181">
      <w:bodyDiv w:val="1"/>
      <w:marLeft w:val="0"/>
      <w:marRight w:val="0"/>
      <w:marTop w:val="0"/>
      <w:marBottom w:val="0"/>
      <w:divBdr>
        <w:top w:val="none" w:sz="0" w:space="0" w:color="auto"/>
        <w:left w:val="none" w:sz="0" w:space="0" w:color="auto"/>
        <w:bottom w:val="none" w:sz="0" w:space="0" w:color="auto"/>
        <w:right w:val="none" w:sz="0" w:space="0" w:color="auto"/>
      </w:divBdr>
    </w:div>
    <w:div w:id="190462526">
      <w:bodyDiv w:val="1"/>
      <w:marLeft w:val="0"/>
      <w:marRight w:val="0"/>
      <w:marTop w:val="0"/>
      <w:marBottom w:val="0"/>
      <w:divBdr>
        <w:top w:val="none" w:sz="0" w:space="0" w:color="auto"/>
        <w:left w:val="none" w:sz="0" w:space="0" w:color="auto"/>
        <w:bottom w:val="none" w:sz="0" w:space="0" w:color="auto"/>
        <w:right w:val="none" w:sz="0" w:space="0" w:color="auto"/>
      </w:divBdr>
    </w:div>
    <w:div w:id="190652069">
      <w:bodyDiv w:val="1"/>
      <w:marLeft w:val="0"/>
      <w:marRight w:val="0"/>
      <w:marTop w:val="0"/>
      <w:marBottom w:val="0"/>
      <w:divBdr>
        <w:top w:val="none" w:sz="0" w:space="0" w:color="auto"/>
        <w:left w:val="none" w:sz="0" w:space="0" w:color="auto"/>
        <w:bottom w:val="none" w:sz="0" w:space="0" w:color="auto"/>
        <w:right w:val="none" w:sz="0" w:space="0" w:color="auto"/>
      </w:divBdr>
    </w:div>
    <w:div w:id="191190699">
      <w:bodyDiv w:val="1"/>
      <w:marLeft w:val="0"/>
      <w:marRight w:val="0"/>
      <w:marTop w:val="0"/>
      <w:marBottom w:val="0"/>
      <w:divBdr>
        <w:top w:val="none" w:sz="0" w:space="0" w:color="auto"/>
        <w:left w:val="none" w:sz="0" w:space="0" w:color="auto"/>
        <w:bottom w:val="none" w:sz="0" w:space="0" w:color="auto"/>
        <w:right w:val="none" w:sz="0" w:space="0" w:color="auto"/>
      </w:divBdr>
    </w:div>
    <w:div w:id="191501362">
      <w:bodyDiv w:val="1"/>
      <w:marLeft w:val="0"/>
      <w:marRight w:val="0"/>
      <w:marTop w:val="0"/>
      <w:marBottom w:val="0"/>
      <w:divBdr>
        <w:top w:val="none" w:sz="0" w:space="0" w:color="auto"/>
        <w:left w:val="none" w:sz="0" w:space="0" w:color="auto"/>
        <w:bottom w:val="none" w:sz="0" w:space="0" w:color="auto"/>
        <w:right w:val="none" w:sz="0" w:space="0" w:color="auto"/>
      </w:divBdr>
    </w:div>
    <w:div w:id="191768354">
      <w:bodyDiv w:val="1"/>
      <w:marLeft w:val="0"/>
      <w:marRight w:val="0"/>
      <w:marTop w:val="0"/>
      <w:marBottom w:val="0"/>
      <w:divBdr>
        <w:top w:val="none" w:sz="0" w:space="0" w:color="auto"/>
        <w:left w:val="none" w:sz="0" w:space="0" w:color="auto"/>
        <w:bottom w:val="none" w:sz="0" w:space="0" w:color="auto"/>
        <w:right w:val="none" w:sz="0" w:space="0" w:color="auto"/>
      </w:divBdr>
    </w:div>
    <w:div w:id="191918356">
      <w:bodyDiv w:val="1"/>
      <w:marLeft w:val="0"/>
      <w:marRight w:val="0"/>
      <w:marTop w:val="0"/>
      <w:marBottom w:val="0"/>
      <w:divBdr>
        <w:top w:val="none" w:sz="0" w:space="0" w:color="auto"/>
        <w:left w:val="none" w:sz="0" w:space="0" w:color="auto"/>
        <w:bottom w:val="none" w:sz="0" w:space="0" w:color="auto"/>
        <w:right w:val="none" w:sz="0" w:space="0" w:color="auto"/>
      </w:divBdr>
    </w:div>
    <w:div w:id="192155850">
      <w:bodyDiv w:val="1"/>
      <w:marLeft w:val="0"/>
      <w:marRight w:val="0"/>
      <w:marTop w:val="0"/>
      <w:marBottom w:val="0"/>
      <w:divBdr>
        <w:top w:val="none" w:sz="0" w:space="0" w:color="auto"/>
        <w:left w:val="none" w:sz="0" w:space="0" w:color="auto"/>
        <w:bottom w:val="none" w:sz="0" w:space="0" w:color="auto"/>
        <w:right w:val="none" w:sz="0" w:space="0" w:color="auto"/>
      </w:divBdr>
    </w:div>
    <w:div w:id="194663364">
      <w:bodyDiv w:val="1"/>
      <w:marLeft w:val="0"/>
      <w:marRight w:val="0"/>
      <w:marTop w:val="0"/>
      <w:marBottom w:val="0"/>
      <w:divBdr>
        <w:top w:val="none" w:sz="0" w:space="0" w:color="auto"/>
        <w:left w:val="none" w:sz="0" w:space="0" w:color="auto"/>
        <w:bottom w:val="none" w:sz="0" w:space="0" w:color="auto"/>
        <w:right w:val="none" w:sz="0" w:space="0" w:color="auto"/>
      </w:divBdr>
    </w:div>
    <w:div w:id="195894232">
      <w:bodyDiv w:val="1"/>
      <w:marLeft w:val="0"/>
      <w:marRight w:val="0"/>
      <w:marTop w:val="0"/>
      <w:marBottom w:val="0"/>
      <w:divBdr>
        <w:top w:val="none" w:sz="0" w:space="0" w:color="auto"/>
        <w:left w:val="none" w:sz="0" w:space="0" w:color="auto"/>
        <w:bottom w:val="none" w:sz="0" w:space="0" w:color="auto"/>
        <w:right w:val="none" w:sz="0" w:space="0" w:color="auto"/>
      </w:divBdr>
    </w:div>
    <w:div w:id="196629700">
      <w:bodyDiv w:val="1"/>
      <w:marLeft w:val="0"/>
      <w:marRight w:val="0"/>
      <w:marTop w:val="0"/>
      <w:marBottom w:val="0"/>
      <w:divBdr>
        <w:top w:val="none" w:sz="0" w:space="0" w:color="auto"/>
        <w:left w:val="none" w:sz="0" w:space="0" w:color="auto"/>
        <w:bottom w:val="none" w:sz="0" w:space="0" w:color="auto"/>
        <w:right w:val="none" w:sz="0" w:space="0" w:color="auto"/>
      </w:divBdr>
    </w:div>
    <w:div w:id="197161277">
      <w:bodyDiv w:val="1"/>
      <w:marLeft w:val="0"/>
      <w:marRight w:val="0"/>
      <w:marTop w:val="0"/>
      <w:marBottom w:val="0"/>
      <w:divBdr>
        <w:top w:val="none" w:sz="0" w:space="0" w:color="auto"/>
        <w:left w:val="none" w:sz="0" w:space="0" w:color="auto"/>
        <w:bottom w:val="none" w:sz="0" w:space="0" w:color="auto"/>
        <w:right w:val="none" w:sz="0" w:space="0" w:color="auto"/>
      </w:divBdr>
    </w:div>
    <w:div w:id="199130874">
      <w:bodyDiv w:val="1"/>
      <w:marLeft w:val="0"/>
      <w:marRight w:val="0"/>
      <w:marTop w:val="0"/>
      <w:marBottom w:val="0"/>
      <w:divBdr>
        <w:top w:val="none" w:sz="0" w:space="0" w:color="auto"/>
        <w:left w:val="none" w:sz="0" w:space="0" w:color="auto"/>
        <w:bottom w:val="none" w:sz="0" w:space="0" w:color="auto"/>
        <w:right w:val="none" w:sz="0" w:space="0" w:color="auto"/>
      </w:divBdr>
    </w:div>
    <w:div w:id="199632226">
      <w:bodyDiv w:val="1"/>
      <w:marLeft w:val="0"/>
      <w:marRight w:val="0"/>
      <w:marTop w:val="0"/>
      <w:marBottom w:val="0"/>
      <w:divBdr>
        <w:top w:val="none" w:sz="0" w:space="0" w:color="auto"/>
        <w:left w:val="none" w:sz="0" w:space="0" w:color="auto"/>
        <w:bottom w:val="none" w:sz="0" w:space="0" w:color="auto"/>
        <w:right w:val="none" w:sz="0" w:space="0" w:color="auto"/>
      </w:divBdr>
    </w:div>
    <w:div w:id="200946071">
      <w:bodyDiv w:val="1"/>
      <w:marLeft w:val="0"/>
      <w:marRight w:val="0"/>
      <w:marTop w:val="0"/>
      <w:marBottom w:val="0"/>
      <w:divBdr>
        <w:top w:val="none" w:sz="0" w:space="0" w:color="auto"/>
        <w:left w:val="none" w:sz="0" w:space="0" w:color="auto"/>
        <w:bottom w:val="none" w:sz="0" w:space="0" w:color="auto"/>
        <w:right w:val="none" w:sz="0" w:space="0" w:color="auto"/>
      </w:divBdr>
    </w:div>
    <w:div w:id="203520105">
      <w:bodyDiv w:val="1"/>
      <w:marLeft w:val="0"/>
      <w:marRight w:val="0"/>
      <w:marTop w:val="0"/>
      <w:marBottom w:val="0"/>
      <w:divBdr>
        <w:top w:val="none" w:sz="0" w:space="0" w:color="auto"/>
        <w:left w:val="none" w:sz="0" w:space="0" w:color="auto"/>
        <w:bottom w:val="none" w:sz="0" w:space="0" w:color="auto"/>
        <w:right w:val="none" w:sz="0" w:space="0" w:color="auto"/>
      </w:divBdr>
    </w:div>
    <w:div w:id="203639562">
      <w:bodyDiv w:val="1"/>
      <w:marLeft w:val="0"/>
      <w:marRight w:val="0"/>
      <w:marTop w:val="0"/>
      <w:marBottom w:val="0"/>
      <w:divBdr>
        <w:top w:val="none" w:sz="0" w:space="0" w:color="auto"/>
        <w:left w:val="none" w:sz="0" w:space="0" w:color="auto"/>
        <w:bottom w:val="none" w:sz="0" w:space="0" w:color="auto"/>
        <w:right w:val="none" w:sz="0" w:space="0" w:color="auto"/>
      </w:divBdr>
    </w:div>
    <w:div w:id="205535069">
      <w:bodyDiv w:val="1"/>
      <w:marLeft w:val="0"/>
      <w:marRight w:val="0"/>
      <w:marTop w:val="0"/>
      <w:marBottom w:val="0"/>
      <w:divBdr>
        <w:top w:val="none" w:sz="0" w:space="0" w:color="auto"/>
        <w:left w:val="none" w:sz="0" w:space="0" w:color="auto"/>
        <w:bottom w:val="none" w:sz="0" w:space="0" w:color="auto"/>
        <w:right w:val="none" w:sz="0" w:space="0" w:color="auto"/>
      </w:divBdr>
    </w:div>
    <w:div w:id="206182831">
      <w:bodyDiv w:val="1"/>
      <w:marLeft w:val="0"/>
      <w:marRight w:val="0"/>
      <w:marTop w:val="0"/>
      <w:marBottom w:val="0"/>
      <w:divBdr>
        <w:top w:val="none" w:sz="0" w:space="0" w:color="auto"/>
        <w:left w:val="none" w:sz="0" w:space="0" w:color="auto"/>
        <w:bottom w:val="none" w:sz="0" w:space="0" w:color="auto"/>
        <w:right w:val="none" w:sz="0" w:space="0" w:color="auto"/>
      </w:divBdr>
    </w:div>
    <w:div w:id="207182475">
      <w:bodyDiv w:val="1"/>
      <w:marLeft w:val="0"/>
      <w:marRight w:val="0"/>
      <w:marTop w:val="0"/>
      <w:marBottom w:val="0"/>
      <w:divBdr>
        <w:top w:val="none" w:sz="0" w:space="0" w:color="auto"/>
        <w:left w:val="none" w:sz="0" w:space="0" w:color="auto"/>
        <w:bottom w:val="none" w:sz="0" w:space="0" w:color="auto"/>
        <w:right w:val="none" w:sz="0" w:space="0" w:color="auto"/>
      </w:divBdr>
    </w:div>
    <w:div w:id="207452685">
      <w:bodyDiv w:val="1"/>
      <w:marLeft w:val="0"/>
      <w:marRight w:val="0"/>
      <w:marTop w:val="0"/>
      <w:marBottom w:val="0"/>
      <w:divBdr>
        <w:top w:val="none" w:sz="0" w:space="0" w:color="auto"/>
        <w:left w:val="none" w:sz="0" w:space="0" w:color="auto"/>
        <w:bottom w:val="none" w:sz="0" w:space="0" w:color="auto"/>
        <w:right w:val="none" w:sz="0" w:space="0" w:color="auto"/>
      </w:divBdr>
    </w:div>
    <w:div w:id="209339930">
      <w:bodyDiv w:val="1"/>
      <w:marLeft w:val="0"/>
      <w:marRight w:val="0"/>
      <w:marTop w:val="0"/>
      <w:marBottom w:val="0"/>
      <w:divBdr>
        <w:top w:val="none" w:sz="0" w:space="0" w:color="auto"/>
        <w:left w:val="none" w:sz="0" w:space="0" w:color="auto"/>
        <w:bottom w:val="none" w:sz="0" w:space="0" w:color="auto"/>
        <w:right w:val="none" w:sz="0" w:space="0" w:color="auto"/>
      </w:divBdr>
    </w:div>
    <w:div w:id="210503613">
      <w:bodyDiv w:val="1"/>
      <w:marLeft w:val="0"/>
      <w:marRight w:val="0"/>
      <w:marTop w:val="0"/>
      <w:marBottom w:val="0"/>
      <w:divBdr>
        <w:top w:val="none" w:sz="0" w:space="0" w:color="auto"/>
        <w:left w:val="none" w:sz="0" w:space="0" w:color="auto"/>
        <w:bottom w:val="none" w:sz="0" w:space="0" w:color="auto"/>
        <w:right w:val="none" w:sz="0" w:space="0" w:color="auto"/>
      </w:divBdr>
    </w:div>
    <w:div w:id="218176188">
      <w:bodyDiv w:val="1"/>
      <w:marLeft w:val="0"/>
      <w:marRight w:val="0"/>
      <w:marTop w:val="0"/>
      <w:marBottom w:val="0"/>
      <w:divBdr>
        <w:top w:val="none" w:sz="0" w:space="0" w:color="auto"/>
        <w:left w:val="none" w:sz="0" w:space="0" w:color="auto"/>
        <w:bottom w:val="none" w:sz="0" w:space="0" w:color="auto"/>
        <w:right w:val="none" w:sz="0" w:space="0" w:color="auto"/>
      </w:divBdr>
    </w:div>
    <w:div w:id="218632507">
      <w:bodyDiv w:val="1"/>
      <w:marLeft w:val="0"/>
      <w:marRight w:val="0"/>
      <w:marTop w:val="0"/>
      <w:marBottom w:val="0"/>
      <w:divBdr>
        <w:top w:val="none" w:sz="0" w:space="0" w:color="auto"/>
        <w:left w:val="none" w:sz="0" w:space="0" w:color="auto"/>
        <w:bottom w:val="none" w:sz="0" w:space="0" w:color="auto"/>
        <w:right w:val="none" w:sz="0" w:space="0" w:color="auto"/>
      </w:divBdr>
    </w:div>
    <w:div w:id="218833534">
      <w:bodyDiv w:val="1"/>
      <w:marLeft w:val="0"/>
      <w:marRight w:val="0"/>
      <w:marTop w:val="0"/>
      <w:marBottom w:val="0"/>
      <w:divBdr>
        <w:top w:val="none" w:sz="0" w:space="0" w:color="auto"/>
        <w:left w:val="none" w:sz="0" w:space="0" w:color="auto"/>
        <w:bottom w:val="none" w:sz="0" w:space="0" w:color="auto"/>
        <w:right w:val="none" w:sz="0" w:space="0" w:color="auto"/>
      </w:divBdr>
    </w:div>
    <w:div w:id="219636924">
      <w:bodyDiv w:val="1"/>
      <w:marLeft w:val="0"/>
      <w:marRight w:val="0"/>
      <w:marTop w:val="0"/>
      <w:marBottom w:val="0"/>
      <w:divBdr>
        <w:top w:val="none" w:sz="0" w:space="0" w:color="auto"/>
        <w:left w:val="none" w:sz="0" w:space="0" w:color="auto"/>
        <w:bottom w:val="none" w:sz="0" w:space="0" w:color="auto"/>
        <w:right w:val="none" w:sz="0" w:space="0" w:color="auto"/>
      </w:divBdr>
    </w:div>
    <w:div w:id="220017580">
      <w:bodyDiv w:val="1"/>
      <w:marLeft w:val="0"/>
      <w:marRight w:val="0"/>
      <w:marTop w:val="0"/>
      <w:marBottom w:val="0"/>
      <w:divBdr>
        <w:top w:val="none" w:sz="0" w:space="0" w:color="auto"/>
        <w:left w:val="none" w:sz="0" w:space="0" w:color="auto"/>
        <w:bottom w:val="none" w:sz="0" w:space="0" w:color="auto"/>
        <w:right w:val="none" w:sz="0" w:space="0" w:color="auto"/>
      </w:divBdr>
    </w:div>
    <w:div w:id="222184353">
      <w:bodyDiv w:val="1"/>
      <w:marLeft w:val="0"/>
      <w:marRight w:val="0"/>
      <w:marTop w:val="0"/>
      <w:marBottom w:val="0"/>
      <w:divBdr>
        <w:top w:val="none" w:sz="0" w:space="0" w:color="auto"/>
        <w:left w:val="none" w:sz="0" w:space="0" w:color="auto"/>
        <w:bottom w:val="none" w:sz="0" w:space="0" w:color="auto"/>
        <w:right w:val="none" w:sz="0" w:space="0" w:color="auto"/>
      </w:divBdr>
    </w:div>
    <w:div w:id="222955540">
      <w:bodyDiv w:val="1"/>
      <w:marLeft w:val="0"/>
      <w:marRight w:val="0"/>
      <w:marTop w:val="0"/>
      <w:marBottom w:val="0"/>
      <w:divBdr>
        <w:top w:val="none" w:sz="0" w:space="0" w:color="auto"/>
        <w:left w:val="none" w:sz="0" w:space="0" w:color="auto"/>
        <w:bottom w:val="none" w:sz="0" w:space="0" w:color="auto"/>
        <w:right w:val="none" w:sz="0" w:space="0" w:color="auto"/>
      </w:divBdr>
    </w:div>
    <w:div w:id="224030260">
      <w:bodyDiv w:val="1"/>
      <w:marLeft w:val="0"/>
      <w:marRight w:val="0"/>
      <w:marTop w:val="0"/>
      <w:marBottom w:val="0"/>
      <w:divBdr>
        <w:top w:val="none" w:sz="0" w:space="0" w:color="auto"/>
        <w:left w:val="none" w:sz="0" w:space="0" w:color="auto"/>
        <w:bottom w:val="none" w:sz="0" w:space="0" w:color="auto"/>
        <w:right w:val="none" w:sz="0" w:space="0" w:color="auto"/>
      </w:divBdr>
    </w:div>
    <w:div w:id="224685819">
      <w:bodyDiv w:val="1"/>
      <w:marLeft w:val="0"/>
      <w:marRight w:val="0"/>
      <w:marTop w:val="0"/>
      <w:marBottom w:val="0"/>
      <w:divBdr>
        <w:top w:val="none" w:sz="0" w:space="0" w:color="auto"/>
        <w:left w:val="none" w:sz="0" w:space="0" w:color="auto"/>
        <w:bottom w:val="none" w:sz="0" w:space="0" w:color="auto"/>
        <w:right w:val="none" w:sz="0" w:space="0" w:color="auto"/>
      </w:divBdr>
    </w:div>
    <w:div w:id="227691881">
      <w:bodyDiv w:val="1"/>
      <w:marLeft w:val="0"/>
      <w:marRight w:val="0"/>
      <w:marTop w:val="0"/>
      <w:marBottom w:val="0"/>
      <w:divBdr>
        <w:top w:val="none" w:sz="0" w:space="0" w:color="auto"/>
        <w:left w:val="none" w:sz="0" w:space="0" w:color="auto"/>
        <w:bottom w:val="none" w:sz="0" w:space="0" w:color="auto"/>
        <w:right w:val="none" w:sz="0" w:space="0" w:color="auto"/>
      </w:divBdr>
    </w:div>
    <w:div w:id="231888251">
      <w:bodyDiv w:val="1"/>
      <w:marLeft w:val="0"/>
      <w:marRight w:val="0"/>
      <w:marTop w:val="0"/>
      <w:marBottom w:val="0"/>
      <w:divBdr>
        <w:top w:val="none" w:sz="0" w:space="0" w:color="auto"/>
        <w:left w:val="none" w:sz="0" w:space="0" w:color="auto"/>
        <w:bottom w:val="none" w:sz="0" w:space="0" w:color="auto"/>
        <w:right w:val="none" w:sz="0" w:space="0" w:color="auto"/>
      </w:divBdr>
    </w:div>
    <w:div w:id="233400008">
      <w:bodyDiv w:val="1"/>
      <w:marLeft w:val="0"/>
      <w:marRight w:val="0"/>
      <w:marTop w:val="0"/>
      <w:marBottom w:val="0"/>
      <w:divBdr>
        <w:top w:val="none" w:sz="0" w:space="0" w:color="auto"/>
        <w:left w:val="none" w:sz="0" w:space="0" w:color="auto"/>
        <w:bottom w:val="none" w:sz="0" w:space="0" w:color="auto"/>
        <w:right w:val="none" w:sz="0" w:space="0" w:color="auto"/>
      </w:divBdr>
    </w:div>
    <w:div w:id="236668028">
      <w:bodyDiv w:val="1"/>
      <w:marLeft w:val="0"/>
      <w:marRight w:val="0"/>
      <w:marTop w:val="0"/>
      <w:marBottom w:val="0"/>
      <w:divBdr>
        <w:top w:val="none" w:sz="0" w:space="0" w:color="auto"/>
        <w:left w:val="none" w:sz="0" w:space="0" w:color="auto"/>
        <w:bottom w:val="none" w:sz="0" w:space="0" w:color="auto"/>
        <w:right w:val="none" w:sz="0" w:space="0" w:color="auto"/>
      </w:divBdr>
    </w:div>
    <w:div w:id="236866049">
      <w:bodyDiv w:val="1"/>
      <w:marLeft w:val="0"/>
      <w:marRight w:val="0"/>
      <w:marTop w:val="0"/>
      <w:marBottom w:val="0"/>
      <w:divBdr>
        <w:top w:val="none" w:sz="0" w:space="0" w:color="auto"/>
        <w:left w:val="none" w:sz="0" w:space="0" w:color="auto"/>
        <w:bottom w:val="none" w:sz="0" w:space="0" w:color="auto"/>
        <w:right w:val="none" w:sz="0" w:space="0" w:color="auto"/>
      </w:divBdr>
    </w:div>
    <w:div w:id="236937997">
      <w:bodyDiv w:val="1"/>
      <w:marLeft w:val="0"/>
      <w:marRight w:val="0"/>
      <w:marTop w:val="0"/>
      <w:marBottom w:val="0"/>
      <w:divBdr>
        <w:top w:val="none" w:sz="0" w:space="0" w:color="auto"/>
        <w:left w:val="none" w:sz="0" w:space="0" w:color="auto"/>
        <w:bottom w:val="none" w:sz="0" w:space="0" w:color="auto"/>
        <w:right w:val="none" w:sz="0" w:space="0" w:color="auto"/>
      </w:divBdr>
    </w:div>
    <w:div w:id="241914860">
      <w:bodyDiv w:val="1"/>
      <w:marLeft w:val="0"/>
      <w:marRight w:val="0"/>
      <w:marTop w:val="0"/>
      <w:marBottom w:val="0"/>
      <w:divBdr>
        <w:top w:val="none" w:sz="0" w:space="0" w:color="auto"/>
        <w:left w:val="none" w:sz="0" w:space="0" w:color="auto"/>
        <w:bottom w:val="none" w:sz="0" w:space="0" w:color="auto"/>
        <w:right w:val="none" w:sz="0" w:space="0" w:color="auto"/>
      </w:divBdr>
    </w:div>
    <w:div w:id="243691320">
      <w:bodyDiv w:val="1"/>
      <w:marLeft w:val="0"/>
      <w:marRight w:val="0"/>
      <w:marTop w:val="0"/>
      <w:marBottom w:val="0"/>
      <w:divBdr>
        <w:top w:val="none" w:sz="0" w:space="0" w:color="auto"/>
        <w:left w:val="none" w:sz="0" w:space="0" w:color="auto"/>
        <w:bottom w:val="none" w:sz="0" w:space="0" w:color="auto"/>
        <w:right w:val="none" w:sz="0" w:space="0" w:color="auto"/>
      </w:divBdr>
    </w:div>
    <w:div w:id="243802816">
      <w:bodyDiv w:val="1"/>
      <w:marLeft w:val="0"/>
      <w:marRight w:val="0"/>
      <w:marTop w:val="0"/>
      <w:marBottom w:val="0"/>
      <w:divBdr>
        <w:top w:val="none" w:sz="0" w:space="0" w:color="auto"/>
        <w:left w:val="none" w:sz="0" w:space="0" w:color="auto"/>
        <w:bottom w:val="none" w:sz="0" w:space="0" w:color="auto"/>
        <w:right w:val="none" w:sz="0" w:space="0" w:color="auto"/>
      </w:divBdr>
    </w:div>
    <w:div w:id="244725620">
      <w:bodyDiv w:val="1"/>
      <w:marLeft w:val="0"/>
      <w:marRight w:val="0"/>
      <w:marTop w:val="0"/>
      <w:marBottom w:val="0"/>
      <w:divBdr>
        <w:top w:val="none" w:sz="0" w:space="0" w:color="auto"/>
        <w:left w:val="none" w:sz="0" w:space="0" w:color="auto"/>
        <w:bottom w:val="none" w:sz="0" w:space="0" w:color="auto"/>
        <w:right w:val="none" w:sz="0" w:space="0" w:color="auto"/>
      </w:divBdr>
    </w:div>
    <w:div w:id="248200376">
      <w:bodyDiv w:val="1"/>
      <w:marLeft w:val="0"/>
      <w:marRight w:val="0"/>
      <w:marTop w:val="0"/>
      <w:marBottom w:val="0"/>
      <w:divBdr>
        <w:top w:val="none" w:sz="0" w:space="0" w:color="auto"/>
        <w:left w:val="none" w:sz="0" w:space="0" w:color="auto"/>
        <w:bottom w:val="none" w:sz="0" w:space="0" w:color="auto"/>
        <w:right w:val="none" w:sz="0" w:space="0" w:color="auto"/>
      </w:divBdr>
    </w:div>
    <w:div w:id="248200692">
      <w:bodyDiv w:val="1"/>
      <w:marLeft w:val="0"/>
      <w:marRight w:val="0"/>
      <w:marTop w:val="0"/>
      <w:marBottom w:val="0"/>
      <w:divBdr>
        <w:top w:val="none" w:sz="0" w:space="0" w:color="auto"/>
        <w:left w:val="none" w:sz="0" w:space="0" w:color="auto"/>
        <w:bottom w:val="none" w:sz="0" w:space="0" w:color="auto"/>
        <w:right w:val="none" w:sz="0" w:space="0" w:color="auto"/>
      </w:divBdr>
    </w:div>
    <w:div w:id="248849176">
      <w:bodyDiv w:val="1"/>
      <w:marLeft w:val="0"/>
      <w:marRight w:val="0"/>
      <w:marTop w:val="0"/>
      <w:marBottom w:val="0"/>
      <w:divBdr>
        <w:top w:val="none" w:sz="0" w:space="0" w:color="auto"/>
        <w:left w:val="none" w:sz="0" w:space="0" w:color="auto"/>
        <w:bottom w:val="none" w:sz="0" w:space="0" w:color="auto"/>
        <w:right w:val="none" w:sz="0" w:space="0" w:color="auto"/>
      </w:divBdr>
    </w:div>
    <w:div w:id="249655840">
      <w:bodyDiv w:val="1"/>
      <w:marLeft w:val="0"/>
      <w:marRight w:val="0"/>
      <w:marTop w:val="0"/>
      <w:marBottom w:val="0"/>
      <w:divBdr>
        <w:top w:val="none" w:sz="0" w:space="0" w:color="auto"/>
        <w:left w:val="none" w:sz="0" w:space="0" w:color="auto"/>
        <w:bottom w:val="none" w:sz="0" w:space="0" w:color="auto"/>
        <w:right w:val="none" w:sz="0" w:space="0" w:color="auto"/>
      </w:divBdr>
    </w:div>
    <w:div w:id="253511601">
      <w:bodyDiv w:val="1"/>
      <w:marLeft w:val="0"/>
      <w:marRight w:val="0"/>
      <w:marTop w:val="0"/>
      <w:marBottom w:val="0"/>
      <w:divBdr>
        <w:top w:val="none" w:sz="0" w:space="0" w:color="auto"/>
        <w:left w:val="none" w:sz="0" w:space="0" w:color="auto"/>
        <w:bottom w:val="none" w:sz="0" w:space="0" w:color="auto"/>
        <w:right w:val="none" w:sz="0" w:space="0" w:color="auto"/>
      </w:divBdr>
    </w:div>
    <w:div w:id="254901478">
      <w:bodyDiv w:val="1"/>
      <w:marLeft w:val="0"/>
      <w:marRight w:val="0"/>
      <w:marTop w:val="0"/>
      <w:marBottom w:val="0"/>
      <w:divBdr>
        <w:top w:val="none" w:sz="0" w:space="0" w:color="auto"/>
        <w:left w:val="none" w:sz="0" w:space="0" w:color="auto"/>
        <w:bottom w:val="none" w:sz="0" w:space="0" w:color="auto"/>
        <w:right w:val="none" w:sz="0" w:space="0" w:color="auto"/>
      </w:divBdr>
    </w:div>
    <w:div w:id="259795156">
      <w:bodyDiv w:val="1"/>
      <w:marLeft w:val="0"/>
      <w:marRight w:val="0"/>
      <w:marTop w:val="0"/>
      <w:marBottom w:val="0"/>
      <w:divBdr>
        <w:top w:val="none" w:sz="0" w:space="0" w:color="auto"/>
        <w:left w:val="none" w:sz="0" w:space="0" w:color="auto"/>
        <w:bottom w:val="none" w:sz="0" w:space="0" w:color="auto"/>
        <w:right w:val="none" w:sz="0" w:space="0" w:color="auto"/>
      </w:divBdr>
    </w:div>
    <w:div w:id="260770079">
      <w:bodyDiv w:val="1"/>
      <w:marLeft w:val="0"/>
      <w:marRight w:val="0"/>
      <w:marTop w:val="0"/>
      <w:marBottom w:val="0"/>
      <w:divBdr>
        <w:top w:val="none" w:sz="0" w:space="0" w:color="auto"/>
        <w:left w:val="none" w:sz="0" w:space="0" w:color="auto"/>
        <w:bottom w:val="none" w:sz="0" w:space="0" w:color="auto"/>
        <w:right w:val="none" w:sz="0" w:space="0" w:color="auto"/>
      </w:divBdr>
    </w:div>
    <w:div w:id="262540844">
      <w:bodyDiv w:val="1"/>
      <w:marLeft w:val="0"/>
      <w:marRight w:val="0"/>
      <w:marTop w:val="0"/>
      <w:marBottom w:val="0"/>
      <w:divBdr>
        <w:top w:val="none" w:sz="0" w:space="0" w:color="auto"/>
        <w:left w:val="none" w:sz="0" w:space="0" w:color="auto"/>
        <w:bottom w:val="none" w:sz="0" w:space="0" w:color="auto"/>
        <w:right w:val="none" w:sz="0" w:space="0" w:color="auto"/>
      </w:divBdr>
    </w:div>
    <w:div w:id="263344603">
      <w:bodyDiv w:val="1"/>
      <w:marLeft w:val="0"/>
      <w:marRight w:val="0"/>
      <w:marTop w:val="0"/>
      <w:marBottom w:val="0"/>
      <w:divBdr>
        <w:top w:val="none" w:sz="0" w:space="0" w:color="auto"/>
        <w:left w:val="none" w:sz="0" w:space="0" w:color="auto"/>
        <w:bottom w:val="none" w:sz="0" w:space="0" w:color="auto"/>
        <w:right w:val="none" w:sz="0" w:space="0" w:color="auto"/>
      </w:divBdr>
    </w:div>
    <w:div w:id="264701298">
      <w:bodyDiv w:val="1"/>
      <w:marLeft w:val="0"/>
      <w:marRight w:val="0"/>
      <w:marTop w:val="0"/>
      <w:marBottom w:val="0"/>
      <w:divBdr>
        <w:top w:val="none" w:sz="0" w:space="0" w:color="auto"/>
        <w:left w:val="none" w:sz="0" w:space="0" w:color="auto"/>
        <w:bottom w:val="none" w:sz="0" w:space="0" w:color="auto"/>
        <w:right w:val="none" w:sz="0" w:space="0" w:color="auto"/>
      </w:divBdr>
    </w:div>
    <w:div w:id="265508660">
      <w:bodyDiv w:val="1"/>
      <w:marLeft w:val="0"/>
      <w:marRight w:val="0"/>
      <w:marTop w:val="0"/>
      <w:marBottom w:val="0"/>
      <w:divBdr>
        <w:top w:val="none" w:sz="0" w:space="0" w:color="auto"/>
        <w:left w:val="none" w:sz="0" w:space="0" w:color="auto"/>
        <w:bottom w:val="none" w:sz="0" w:space="0" w:color="auto"/>
        <w:right w:val="none" w:sz="0" w:space="0" w:color="auto"/>
      </w:divBdr>
    </w:div>
    <w:div w:id="266498886">
      <w:bodyDiv w:val="1"/>
      <w:marLeft w:val="0"/>
      <w:marRight w:val="0"/>
      <w:marTop w:val="0"/>
      <w:marBottom w:val="0"/>
      <w:divBdr>
        <w:top w:val="none" w:sz="0" w:space="0" w:color="auto"/>
        <w:left w:val="none" w:sz="0" w:space="0" w:color="auto"/>
        <w:bottom w:val="none" w:sz="0" w:space="0" w:color="auto"/>
        <w:right w:val="none" w:sz="0" w:space="0" w:color="auto"/>
      </w:divBdr>
    </w:div>
    <w:div w:id="270820739">
      <w:bodyDiv w:val="1"/>
      <w:marLeft w:val="0"/>
      <w:marRight w:val="0"/>
      <w:marTop w:val="0"/>
      <w:marBottom w:val="0"/>
      <w:divBdr>
        <w:top w:val="none" w:sz="0" w:space="0" w:color="auto"/>
        <w:left w:val="none" w:sz="0" w:space="0" w:color="auto"/>
        <w:bottom w:val="none" w:sz="0" w:space="0" w:color="auto"/>
        <w:right w:val="none" w:sz="0" w:space="0" w:color="auto"/>
      </w:divBdr>
    </w:div>
    <w:div w:id="271403481">
      <w:bodyDiv w:val="1"/>
      <w:marLeft w:val="0"/>
      <w:marRight w:val="0"/>
      <w:marTop w:val="0"/>
      <w:marBottom w:val="0"/>
      <w:divBdr>
        <w:top w:val="none" w:sz="0" w:space="0" w:color="auto"/>
        <w:left w:val="none" w:sz="0" w:space="0" w:color="auto"/>
        <w:bottom w:val="none" w:sz="0" w:space="0" w:color="auto"/>
        <w:right w:val="none" w:sz="0" w:space="0" w:color="auto"/>
      </w:divBdr>
    </w:div>
    <w:div w:id="273171435">
      <w:bodyDiv w:val="1"/>
      <w:marLeft w:val="0"/>
      <w:marRight w:val="0"/>
      <w:marTop w:val="0"/>
      <w:marBottom w:val="0"/>
      <w:divBdr>
        <w:top w:val="none" w:sz="0" w:space="0" w:color="auto"/>
        <w:left w:val="none" w:sz="0" w:space="0" w:color="auto"/>
        <w:bottom w:val="none" w:sz="0" w:space="0" w:color="auto"/>
        <w:right w:val="none" w:sz="0" w:space="0" w:color="auto"/>
      </w:divBdr>
    </w:div>
    <w:div w:id="273709777">
      <w:bodyDiv w:val="1"/>
      <w:marLeft w:val="0"/>
      <w:marRight w:val="0"/>
      <w:marTop w:val="0"/>
      <w:marBottom w:val="0"/>
      <w:divBdr>
        <w:top w:val="none" w:sz="0" w:space="0" w:color="auto"/>
        <w:left w:val="none" w:sz="0" w:space="0" w:color="auto"/>
        <w:bottom w:val="none" w:sz="0" w:space="0" w:color="auto"/>
        <w:right w:val="none" w:sz="0" w:space="0" w:color="auto"/>
      </w:divBdr>
    </w:div>
    <w:div w:id="275333269">
      <w:bodyDiv w:val="1"/>
      <w:marLeft w:val="0"/>
      <w:marRight w:val="0"/>
      <w:marTop w:val="0"/>
      <w:marBottom w:val="0"/>
      <w:divBdr>
        <w:top w:val="none" w:sz="0" w:space="0" w:color="auto"/>
        <w:left w:val="none" w:sz="0" w:space="0" w:color="auto"/>
        <w:bottom w:val="none" w:sz="0" w:space="0" w:color="auto"/>
        <w:right w:val="none" w:sz="0" w:space="0" w:color="auto"/>
      </w:divBdr>
    </w:div>
    <w:div w:id="276571790">
      <w:bodyDiv w:val="1"/>
      <w:marLeft w:val="0"/>
      <w:marRight w:val="0"/>
      <w:marTop w:val="0"/>
      <w:marBottom w:val="0"/>
      <w:divBdr>
        <w:top w:val="none" w:sz="0" w:space="0" w:color="auto"/>
        <w:left w:val="none" w:sz="0" w:space="0" w:color="auto"/>
        <w:bottom w:val="none" w:sz="0" w:space="0" w:color="auto"/>
        <w:right w:val="none" w:sz="0" w:space="0" w:color="auto"/>
      </w:divBdr>
    </w:div>
    <w:div w:id="276714302">
      <w:bodyDiv w:val="1"/>
      <w:marLeft w:val="0"/>
      <w:marRight w:val="0"/>
      <w:marTop w:val="0"/>
      <w:marBottom w:val="0"/>
      <w:divBdr>
        <w:top w:val="none" w:sz="0" w:space="0" w:color="auto"/>
        <w:left w:val="none" w:sz="0" w:space="0" w:color="auto"/>
        <w:bottom w:val="none" w:sz="0" w:space="0" w:color="auto"/>
        <w:right w:val="none" w:sz="0" w:space="0" w:color="auto"/>
      </w:divBdr>
    </w:div>
    <w:div w:id="278032507">
      <w:bodyDiv w:val="1"/>
      <w:marLeft w:val="0"/>
      <w:marRight w:val="0"/>
      <w:marTop w:val="0"/>
      <w:marBottom w:val="0"/>
      <w:divBdr>
        <w:top w:val="none" w:sz="0" w:space="0" w:color="auto"/>
        <w:left w:val="none" w:sz="0" w:space="0" w:color="auto"/>
        <w:bottom w:val="none" w:sz="0" w:space="0" w:color="auto"/>
        <w:right w:val="none" w:sz="0" w:space="0" w:color="auto"/>
      </w:divBdr>
    </w:div>
    <w:div w:id="280499420">
      <w:bodyDiv w:val="1"/>
      <w:marLeft w:val="0"/>
      <w:marRight w:val="0"/>
      <w:marTop w:val="0"/>
      <w:marBottom w:val="0"/>
      <w:divBdr>
        <w:top w:val="none" w:sz="0" w:space="0" w:color="auto"/>
        <w:left w:val="none" w:sz="0" w:space="0" w:color="auto"/>
        <w:bottom w:val="none" w:sz="0" w:space="0" w:color="auto"/>
        <w:right w:val="none" w:sz="0" w:space="0" w:color="auto"/>
      </w:divBdr>
    </w:div>
    <w:div w:id="280649089">
      <w:bodyDiv w:val="1"/>
      <w:marLeft w:val="0"/>
      <w:marRight w:val="0"/>
      <w:marTop w:val="0"/>
      <w:marBottom w:val="0"/>
      <w:divBdr>
        <w:top w:val="none" w:sz="0" w:space="0" w:color="auto"/>
        <w:left w:val="none" w:sz="0" w:space="0" w:color="auto"/>
        <w:bottom w:val="none" w:sz="0" w:space="0" w:color="auto"/>
        <w:right w:val="none" w:sz="0" w:space="0" w:color="auto"/>
      </w:divBdr>
    </w:div>
    <w:div w:id="281109217">
      <w:bodyDiv w:val="1"/>
      <w:marLeft w:val="0"/>
      <w:marRight w:val="0"/>
      <w:marTop w:val="0"/>
      <w:marBottom w:val="0"/>
      <w:divBdr>
        <w:top w:val="none" w:sz="0" w:space="0" w:color="auto"/>
        <w:left w:val="none" w:sz="0" w:space="0" w:color="auto"/>
        <w:bottom w:val="none" w:sz="0" w:space="0" w:color="auto"/>
        <w:right w:val="none" w:sz="0" w:space="0" w:color="auto"/>
      </w:divBdr>
    </w:div>
    <w:div w:id="281572554">
      <w:bodyDiv w:val="1"/>
      <w:marLeft w:val="0"/>
      <w:marRight w:val="0"/>
      <w:marTop w:val="0"/>
      <w:marBottom w:val="0"/>
      <w:divBdr>
        <w:top w:val="none" w:sz="0" w:space="0" w:color="auto"/>
        <w:left w:val="none" w:sz="0" w:space="0" w:color="auto"/>
        <w:bottom w:val="none" w:sz="0" w:space="0" w:color="auto"/>
        <w:right w:val="none" w:sz="0" w:space="0" w:color="auto"/>
      </w:divBdr>
    </w:div>
    <w:div w:id="282617224">
      <w:bodyDiv w:val="1"/>
      <w:marLeft w:val="0"/>
      <w:marRight w:val="0"/>
      <w:marTop w:val="0"/>
      <w:marBottom w:val="0"/>
      <w:divBdr>
        <w:top w:val="none" w:sz="0" w:space="0" w:color="auto"/>
        <w:left w:val="none" w:sz="0" w:space="0" w:color="auto"/>
        <w:bottom w:val="none" w:sz="0" w:space="0" w:color="auto"/>
        <w:right w:val="none" w:sz="0" w:space="0" w:color="auto"/>
      </w:divBdr>
    </w:div>
    <w:div w:id="283462202">
      <w:bodyDiv w:val="1"/>
      <w:marLeft w:val="0"/>
      <w:marRight w:val="0"/>
      <w:marTop w:val="0"/>
      <w:marBottom w:val="0"/>
      <w:divBdr>
        <w:top w:val="none" w:sz="0" w:space="0" w:color="auto"/>
        <w:left w:val="none" w:sz="0" w:space="0" w:color="auto"/>
        <w:bottom w:val="none" w:sz="0" w:space="0" w:color="auto"/>
        <w:right w:val="none" w:sz="0" w:space="0" w:color="auto"/>
      </w:divBdr>
    </w:div>
    <w:div w:id="284774663">
      <w:bodyDiv w:val="1"/>
      <w:marLeft w:val="0"/>
      <w:marRight w:val="0"/>
      <w:marTop w:val="0"/>
      <w:marBottom w:val="0"/>
      <w:divBdr>
        <w:top w:val="none" w:sz="0" w:space="0" w:color="auto"/>
        <w:left w:val="none" w:sz="0" w:space="0" w:color="auto"/>
        <w:bottom w:val="none" w:sz="0" w:space="0" w:color="auto"/>
        <w:right w:val="none" w:sz="0" w:space="0" w:color="auto"/>
      </w:divBdr>
    </w:div>
    <w:div w:id="286473341">
      <w:bodyDiv w:val="1"/>
      <w:marLeft w:val="0"/>
      <w:marRight w:val="0"/>
      <w:marTop w:val="0"/>
      <w:marBottom w:val="0"/>
      <w:divBdr>
        <w:top w:val="none" w:sz="0" w:space="0" w:color="auto"/>
        <w:left w:val="none" w:sz="0" w:space="0" w:color="auto"/>
        <w:bottom w:val="none" w:sz="0" w:space="0" w:color="auto"/>
        <w:right w:val="none" w:sz="0" w:space="0" w:color="auto"/>
      </w:divBdr>
    </w:div>
    <w:div w:id="289096321">
      <w:bodyDiv w:val="1"/>
      <w:marLeft w:val="0"/>
      <w:marRight w:val="0"/>
      <w:marTop w:val="0"/>
      <w:marBottom w:val="0"/>
      <w:divBdr>
        <w:top w:val="none" w:sz="0" w:space="0" w:color="auto"/>
        <w:left w:val="none" w:sz="0" w:space="0" w:color="auto"/>
        <w:bottom w:val="none" w:sz="0" w:space="0" w:color="auto"/>
        <w:right w:val="none" w:sz="0" w:space="0" w:color="auto"/>
      </w:divBdr>
    </w:div>
    <w:div w:id="289358455">
      <w:bodyDiv w:val="1"/>
      <w:marLeft w:val="0"/>
      <w:marRight w:val="0"/>
      <w:marTop w:val="0"/>
      <w:marBottom w:val="0"/>
      <w:divBdr>
        <w:top w:val="none" w:sz="0" w:space="0" w:color="auto"/>
        <w:left w:val="none" w:sz="0" w:space="0" w:color="auto"/>
        <w:bottom w:val="none" w:sz="0" w:space="0" w:color="auto"/>
        <w:right w:val="none" w:sz="0" w:space="0" w:color="auto"/>
      </w:divBdr>
    </w:div>
    <w:div w:id="291792370">
      <w:bodyDiv w:val="1"/>
      <w:marLeft w:val="0"/>
      <w:marRight w:val="0"/>
      <w:marTop w:val="0"/>
      <w:marBottom w:val="0"/>
      <w:divBdr>
        <w:top w:val="none" w:sz="0" w:space="0" w:color="auto"/>
        <w:left w:val="none" w:sz="0" w:space="0" w:color="auto"/>
        <w:bottom w:val="none" w:sz="0" w:space="0" w:color="auto"/>
        <w:right w:val="none" w:sz="0" w:space="0" w:color="auto"/>
      </w:divBdr>
    </w:div>
    <w:div w:id="293020917">
      <w:bodyDiv w:val="1"/>
      <w:marLeft w:val="0"/>
      <w:marRight w:val="0"/>
      <w:marTop w:val="0"/>
      <w:marBottom w:val="0"/>
      <w:divBdr>
        <w:top w:val="none" w:sz="0" w:space="0" w:color="auto"/>
        <w:left w:val="none" w:sz="0" w:space="0" w:color="auto"/>
        <w:bottom w:val="none" w:sz="0" w:space="0" w:color="auto"/>
        <w:right w:val="none" w:sz="0" w:space="0" w:color="auto"/>
      </w:divBdr>
    </w:div>
    <w:div w:id="294916220">
      <w:bodyDiv w:val="1"/>
      <w:marLeft w:val="0"/>
      <w:marRight w:val="0"/>
      <w:marTop w:val="0"/>
      <w:marBottom w:val="0"/>
      <w:divBdr>
        <w:top w:val="none" w:sz="0" w:space="0" w:color="auto"/>
        <w:left w:val="none" w:sz="0" w:space="0" w:color="auto"/>
        <w:bottom w:val="none" w:sz="0" w:space="0" w:color="auto"/>
        <w:right w:val="none" w:sz="0" w:space="0" w:color="auto"/>
      </w:divBdr>
    </w:div>
    <w:div w:id="295065875">
      <w:bodyDiv w:val="1"/>
      <w:marLeft w:val="0"/>
      <w:marRight w:val="0"/>
      <w:marTop w:val="0"/>
      <w:marBottom w:val="0"/>
      <w:divBdr>
        <w:top w:val="none" w:sz="0" w:space="0" w:color="auto"/>
        <w:left w:val="none" w:sz="0" w:space="0" w:color="auto"/>
        <w:bottom w:val="none" w:sz="0" w:space="0" w:color="auto"/>
        <w:right w:val="none" w:sz="0" w:space="0" w:color="auto"/>
      </w:divBdr>
    </w:div>
    <w:div w:id="295961260">
      <w:bodyDiv w:val="1"/>
      <w:marLeft w:val="0"/>
      <w:marRight w:val="0"/>
      <w:marTop w:val="0"/>
      <w:marBottom w:val="0"/>
      <w:divBdr>
        <w:top w:val="none" w:sz="0" w:space="0" w:color="auto"/>
        <w:left w:val="none" w:sz="0" w:space="0" w:color="auto"/>
        <w:bottom w:val="none" w:sz="0" w:space="0" w:color="auto"/>
        <w:right w:val="none" w:sz="0" w:space="0" w:color="auto"/>
      </w:divBdr>
    </w:div>
    <w:div w:id="296380736">
      <w:bodyDiv w:val="1"/>
      <w:marLeft w:val="0"/>
      <w:marRight w:val="0"/>
      <w:marTop w:val="0"/>
      <w:marBottom w:val="0"/>
      <w:divBdr>
        <w:top w:val="none" w:sz="0" w:space="0" w:color="auto"/>
        <w:left w:val="none" w:sz="0" w:space="0" w:color="auto"/>
        <w:bottom w:val="none" w:sz="0" w:space="0" w:color="auto"/>
        <w:right w:val="none" w:sz="0" w:space="0" w:color="auto"/>
      </w:divBdr>
    </w:div>
    <w:div w:id="296567333">
      <w:bodyDiv w:val="1"/>
      <w:marLeft w:val="0"/>
      <w:marRight w:val="0"/>
      <w:marTop w:val="0"/>
      <w:marBottom w:val="0"/>
      <w:divBdr>
        <w:top w:val="none" w:sz="0" w:space="0" w:color="auto"/>
        <w:left w:val="none" w:sz="0" w:space="0" w:color="auto"/>
        <w:bottom w:val="none" w:sz="0" w:space="0" w:color="auto"/>
        <w:right w:val="none" w:sz="0" w:space="0" w:color="auto"/>
      </w:divBdr>
    </w:div>
    <w:div w:id="297028541">
      <w:bodyDiv w:val="1"/>
      <w:marLeft w:val="0"/>
      <w:marRight w:val="0"/>
      <w:marTop w:val="0"/>
      <w:marBottom w:val="0"/>
      <w:divBdr>
        <w:top w:val="none" w:sz="0" w:space="0" w:color="auto"/>
        <w:left w:val="none" w:sz="0" w:space="0" w:color="auto"/>
        <w:bottom w:val="none" w:sz="0" w:space="0" w:color="auto"/>
        <w:right w:val="none" w:sz="0" w:space="0" w:color="auto"/>
      </w:divBdr>
    </w:div>
    <w:div w:id="297807147">
      <w:bodyDiv w:val="1"/>
      <w:marLeft w:val="0"/>
      <w:marRight w:val="0"/>
      <w:marTop w:val="0"/>
      <w:marBottom w:val="0"/>
      <w:divBdr>
        <w:top w:val="none" w:sz="0" w:space="0" w:color="auto"/>
        <w:left w:val="none" w:sz="0" w:space="0" w:color="auto"/>
        <w:bottom w:val="none" w:sz="0" w:space="0" w:color="auto"/>
        <w:right w:val="none" w:sz="0" w:space="0" w:color="auto"/>
      </w:divBdr>
    </w:div>
    <w:div w:id="298192823">
      <w:bodyDiv w:val="1"/>
      <w:marLeft w:val="0"/>
      <w:marRight w:val="0"/>
      <w:marTop w:val="0"/>
      <w:marBottom w:val="0"/>
      <w:divBdr>
        <w:top w:val="none" w:sz="0" w:space="0" w:color="auto"/>
        <w:left w:val="none" w:sz="0" w:space="0" w:color="auto"/>
        <w:bottom w:val="none" w:sz="0" w:space="0" w:color="auto"/>
        <w:right w:val="none" w:sz="0" w:space="0" w:color="auto"/>
      </w:divBdr>
    </w:div>
    <w:div w:id="299650475">
      <w:bodyDiv w:val="1"/>
      <w:marLeft w:val="0"/>
      <w:marRight w:val="0"/>
      <w:marTop w:val="0"/>
      <w:marBottom w:val="0"/>
      <w:divBdr>
        <w:top w:val="none" w:sz="0" w:space="0" w:color="auto"/>
        <w:left w:val="none" w:sz="0" w:space="0" w:color="auto"/>
        <w:bottom w:val="none" w:sz="0" w:space="0" w:color="auto"/>
        <w:right w:val="none" w:sz="0" w:space="0" w:color="auto"/>
      </w:divBdr>
    </w:div>
    <w:div w:id="299657372">
      <w:bodyDiv w:val="1"/>
      <w:marLeft w:val="0"/>
      <w:marRight w:val="0"/>
      <w:marTop w:val="0"/>
      <w:marBottom w:val="0"/>
      <w:divBdr>
        <w:top w:val="none" w:sz="0" w:space="0" w:color="auto"/>
        <w:left w:val="none" w:sz="0" w:space="0" w:color="auto"/>
        <w:bottom w:val="none" w:sz="0" w:space="0" w:color="auto"/>
        <w:right w:val="none" w:sz="0" w:space="0" w:color="auto"/>
      </w:divBdr>
    </w:div>
    <w:div w:id="301467589">
      <w:bodyDiv w:val="1"/>
      <w:marLeft w:val="0"/>
      <w:marRight w:val="0"/>
      <w:marTop w:val="0"/>
      <w:marBottom w:val="0"/>
      <w:divBdr>
        <w:top w:val="none" w:sz="0" w:space="0" w:color="auto"/>
        <w:left w:val="none" w:sz="0" w:space="0" w:color="auto"/>
        <w:bottom w:val="none" w:sz="0" w:space="0" w:color="auto"/>
        <w:right w:val="none" w:sz="0" w:space="0" w:color="auto"/>
      </w:divBdr>
    </w:div>
    <w:div w:id="301546974">
      <w:bodyDiv w:val="1"/>
      <w:marLeft w:val="0"/>
      <w:marRight w:val="0"/>
      <w:marTop w:val="0"/>
      <w:marBottom w:val="0"/>
      <w:divBdr>
        <w:top w:val="none" w:sz="0" w:space="0" w:color="auto"/>
        <w:left w:val="none" w:sz="0" w:space="0" w:color="auto"/>
        <w:bottom w:val="none" w:sz="0" w:space="0" w:color="auto"/>
        <w:right w:val="none" w:sz="0" w:space="0" w:color="auto"/>
      </w:divBdr>
    </w:div>
    <w:div w:id="302394126">
      <w:bodyDiv w:val="1"/>
      <w:marLeft w:val="0"/>
      <w:marRight w:val="0"/>
      <w:marTop w:val="0"/>
      <w:marBottom w:val="0"/>
      <w:divBdr>
        <w:top w:val="none" w:sz="0" w:space="0" w:color="auto"/>
        <w:left w:val="none" w:sz="0" w:space="0" w:color="auto"/>
        <w:bottom w:val="none" w:sz="0" w:space="0" w:color="auto"/>
        <w:right w:val="none" w:sz="0" w:space="0" w:color="auto"/>
      </w:divBdr>
    </w:div>
    <w:div w:id="302656980">
      <w:bodyDiv w:val="1"/>
      <w:marLeft w:val="0"/>
      <w:marRight w:val="0"/>
      <w:marTop w:val="0"/>
      <w:marBottom w:val="0"/>
      <w:divBdr>
        <w:top w:val="none" w:sz="0" w:space="0" w:color="auto"/>
        <w:left w:val="none" w:sz="0" w:space="0" w:color="auto"/>
        <w:bottom w:val="none" w:sz="0" w:space="0" w:color="auto"/>
        <w:right w:val="none" w:sz="0" w:space="0" w:color="auto"/>
      </w:divBdr>
    </w:div>
    <w:div w:id="303780665">
      <w:bodyDiv w:val="1"/>
      <w:marLeft w:val="0"/>
      <w:marRight w:val="0"/>
      <w:marTop w:val="0"/>
      <w:marBottom w:val="0"/>
      <w:divBdr>
        <w:top w:val="none" w:sz="0" w:space="0" w:color="auto"/>
        <w:left w:val="none" w:sz="0" w:space="0" w:color="auto"/>
        <w:bottom w:val="none" w:sz="0" w:space="0" w:color="auto"/>
        <w:right w:val="none" w:sz="0" w:space="0" w:color="auto"/>
      </w:divBdr>
    </w:div>
    <w:div w:id="304702206">
      <w:bodyDiv w:val="1"/>
      <w:marLeft w:val="0"/>
      <w:marRight w:val="0"/>
      <w:marTop w:val="0"/>
      <w:marBottom w:val="0"/>
      <w:divBdr>
        <w:top w:val="none" w:sz="0" w:space="0" w:color="auto"/>
        <w:left w:val="none" w:sz="0" w:space="0" w:color="auto"/>
        <w:bottom w:val="none" w:sz="0" w:space="0" w:color="auto"/>
        <w:right w:val="none" w:sz="0" w:space="0" w:color="auto"/>
      </w:divBdr>
    </w:div>
    <w:div w:id="304744199">
      <w:bodyDiv w:val="1"/>
      <w:marLeft w:val="0"/>
      <w:marRight w:val="0"/>
      <w:marTop w:val="0"/>
      <w:marBottom w:val="0"/>
      <w:divBdr>
        <w:top w:val="none" w:sz="0" w:space="0" w:color="auto"/>
        <w:left w:val="none" w:sz="0" w:space="0" w:color="auto"/>
        <w:bottom w:val="none" w:sz="0" w:space="0" w:color="auto"/>
        <w:right w:val="none" w:sz="0" w:space="0" w:color="auto"/>
      </w:divBdr>
    </w:div>
    <w:div w:id="304774472">
      <w:bodyDiv w:val="1"/>
      <w:marLeft w:val="0"/>
      <w:marRight w:val="0"/>
      <w:marTop w:val="0"/>
      <w:marBottom w:val="0"/>
      <w:divBdr>
        <w:top w:val="none" w:sz="0" w:space="0" w:color="auto"/>
        <w:left w:val="none" w:sz="0" w:space="0" w:color="auto"/>
        <w:bottom w:val="none" w:sz="0" w:space="0" w:color="auto"/>
        <w:right w:val="none" w:sz="0" w:space="0" w:color="auto"/>
      </w:divBdr>
    </w:div>
    <w:div w:id="306249814">
      <w:bodyDiv w:val="1"/>
      <w:marLeft w:val="0"/>
      <w:marRight w:val="0"/>
      <w:marTop w:val="0"/>
      <w:marBottom w:val="0"/>
      <w:divBdr>
        <w:top w:val="none" w:sz="0" w:space="0" w:color="auto"/>
        <w:left w:val="none" w:sz="0" w:space="0" w:color="auto"/>
        <w:bottom w:val="none" w:sz="0" w:space="0" w:color="auto"/>
        <w:right w:val="none" w:sz="0" w:space="0" w:color="auto"/>
      </w:divBdr>
    </w:div>
    <w:div w:id="308294047">
      <w:bodyDiv w:val="1"/>
      <w:marLeft w:val="0"/>
      <w:marRight w:val="0"/>
      <w:marTop w:val="0"/>
      <w:marBottom w:val="0"/>
      <w:divBdr>
        <w:top w:val="none" w:sz="0" w:space="0" w:color="auto"/>
        <w:left w:val="none" w:sz="0" w:space="0" w:color="auto"/>
        <w:bottom w:val="none" w:sz="0" w:space="0" w:color="auto"/>
        <w:right w:val="none" w:sz="0" w:space="0" w:color="auto"/>
      </w:divBdr>
    </w:div>
    <w:div w:id="308871709">
      <w:bodyDiv w:val="1"/>
      <w:marLeft w:val="0"/>
      <w:marRight w:val="0"/>
      <w:marTop w:val="0"/>
      <w:marBottom w:val="0"/>
      <w:divBdr>
        <w:top w:val="none" w:sz="0" w:space="0" w:color="auto"/>
        <w:left w:val="none" w:sz="0" w:space="0" w:color="auto"/>
        <w:bottom w:val="none" w:sz="0" w:space="0" w:color="auto"/>
        <w:right w:val="none" w:sz="0" w:space="0" w:color="auto"/>
      </w:divBdr>
    </w:div>
    <w:div w:id="310866626">
      <w:bodyDiv w:val="1"/>
      <w:marLeft w:val="0"/>
      <w:marRight w:val="0"/>
      <w:marTop w:val="0"/>
      <w:marBottom w:val="0"/>
      <w:divBdr>
        <w:top w:val="none" w:sz="0" w:space="0" w:color="auto"/>
        <w:left w:val="none" w:sz="0" w:space="0" w:color="auto"/>
        <w:bottom w:val="none" w:sz="0" w:space="0" w:color="auto"/>
        <w:right w:val="none" w:sz="0" w:space="0" w:color="auto"/>
      </w:divBdr>
    </w:div>
    <w:div w:id="310908164">
      <w:bodyDiv w:val="1"/>
      <w:marLeft w:val="0"/>
      <w:marRight w:val="0"/>
      <w:marTop w:val="0"/>
      <w:marBottom w:val="0"/>
      <w:divBdr>
        <w:top w:val="none" w:sz="0" w:space="0" w:color="auto"/>
        <w:left w:val="none" w:sz="0" w:space="0" w:color="auto"/>
        <w:bottom w:val="none" w:sz="0" w:space="0" w:color="auto"/>
        <w:right w:val="none" w:sz="0" w:space="0" w:color="auto"/>
      </w:divBdr>
    </w:div>
    <w:div w:id="312489733">
      <w:bodyDiv w:val="1"/>
      <w:marLeft w:val="0"/>
      <w:marRight w:val="0"/>
      <w:marTop w:val="0"/>
      <w:marBottom w:val="0"/>
      <w:divBdr>
        <w:top w:val="none" w:sz="0" w:space="0" w:color="auto"/>
        <w:left w:val="none" w:sz="0" w:space="0" w:color="auto"/>
        <w:bottom w:val="none" w:sz="0" w:space="0" w:color="auto"/>
        <w:right w:val="none" w:sz="0" w:space="0" w:color="auto"/>
      </w:divBdr>
    </w:div>
    <w:div w:id="312830753">
      <w:bodyDiv w:val="1"/>
      <w:marLeft w:val="0"/>
      <w:marRight w:val="0"/>
      <w:marTop w:val="0"/>
      <w:marBottom w:val="0"/>
      <w:divBdr>
        <w:top w:val="none" w:sz="0" w:space="0" w:color="auto"/>
        <w:left w:val="none" w:sz="0" w:space="0" w:color="auto"/>
        <w:bottom w:val="none" w:sz="0" w:space="0" w:color="auto"/>
        <w:right w:val="none" w:sz="0" w:space="0" w:color="auto"/>
      </w:divBdr>
    </w:div>
    <w:div w:id="313224129">
      <w:bodyDiv w:val="1"/>
      <w:marLeft w:val="0"/>
      <w:marRight w:val="0"/>
      <w:marTop w:val="0"/>
      <w:marBottom w:val="0"/>
      <w:divBdr>
        <w:top w:val="none" w:sz="0" w:space="0" w:color="auto"/>
        <w:left w:val="none" w:sz="0" w:space="0" w:color="auto"/>
        <w:bottom w:val="none" w:sz="0" w:space="0" w:color="auto"/>
        <w:right w:val="none" w:sz="0" w:space="0" w:color="auto"/>
      </w:divBdr>
    </w:div>
    <w:div w:id="313798676">
      <w:bodyDiv w:val="1"/>
      <w:marLeft w:val="0"/>
      <w:marRight w:val="0"/>
      <w:marTop w:val="0"/>
      <w:marBottom w:val="0"/>
      <w:divBdr>
        <w:top w:val="none" w:sz="0" w:space="0" w:color="auto"/>
        <w:left w:val="none" w:sz="0" w:space="0" w:color="auto"/>
        <w:bottom w:val="none" w:sz="0" w:space="0" w:color="auto"/>
        <w:right w:val="none" w:sz="0" w:space="0" w:color="auto"/>
      </w:divBdr>
    </w:div>
    <w:div w:id="315186968">
      <w:bodyDiv w:val="1"/>
      <w:marLeft w:val="0"/>
      <w:marRight w:val="0"/>
      <w:marTop w:val="0"/>
      <w:marBottom w:val="0"/>
      <w:divBdr>
        <w:top w:val="none" w:sz="0" w:space="0" w:color="auto"/>
        <w:left w:val="none" w:sz="0" w:space="0" w:color="auto"/>
        <w:bottom w:val="none" w:sz="0" w:space="0" w:color="auto"/>
        <w:right w:val="none" w:sz="0" w:space="0" w:color="auto"/>
      </w:divBdr>
    </w:div>
    <w:div w:id="316150149">
      <w:bodyDiv w:val="1"/>
      <w:marLeft w:val="0"/>
      <w:marRight w:val="0"/>
      <w:marTop w:val="0"/>
      <w:marBottom w:val="0"/>
      <w:divBdr>
        <w:top w:val="none" w:sz="0" w:space="0" w:color="auto"/>
        <w:left w:val="none" w:sz="0" w:space="0" w:color="auto"/>
        <w:bottom w:val="none" w:sz="0" w:space="0" w:color="auto"/>
        <w:right w:val="none" w:sz="0" w:space="0" w:color="auto"/>
      </w:divBdr>
    </w:div>
    <w:div w:id="318728101">
      <w:bodyDiv w:val="1"/>
      <w:marLeft w:val="0"/>
      <w:marRight w:val="0"/>
      <w:marTop w:val="0"/>
      <w:marBottom w:val="0"/>
      <w:divBdr>
        <w:top w:val="none" w:sz="0" w:space="0" w:color="auto"/>
        <w:left w:val="none" w:sz="0" w:space="0" w:color="auto"/>
        <w:bottom w:val="none" w:sz="0" w:space="0" w:color="auto"/>
        <w:right w:val="none" w:sz="0" w:space="0" w:color="auto"/>
      </w:divBdr>
    </w:div>
    <w:div w:id="318852095">
      <w:bodyDiv w:val="1"/>
      <w:marLeft w:val="0"/>
      <w:marRight w:val="0"/>
      <w:marTop w:val="0"/>
      <w:marBottom w:val="0"/>
      <w:divBdr>
        <w:top w:val="none" w:sz="0" w:space="0" w:color="auto"/>
        <w:left w:val="none" w:sz="0" w:space="0" w:color="auto"/>
        <w:bottom w:val="none" w:sz="0" w:space="0" w:color="auto"/>
        <w:right w:val="none" w:sz="0" w:space="0" w:color="auto"/>
      </w:divBdr>
    </w:div>
    <w:div w:id="318852481">
      <w:bodyDiv w:val="1"/>
      <w:marLeft w:val="0"/>
      <w:marRight w:val="0"/>
      <w:marTop w:val="0"/>
      <w:marBottom w:val="0"/>
      <w:divBdr>
        <w:top w:val="none" w:sz="0" w:space="0" w:color="auto"/>
        <w:left w:val="none" w:sz="0" w:space="0" w:color="auto"/>
        <w:bottom w:val="none" w:sz="0" w:space="0" w:color="auto"/>
        <w:right w:val="none" w:sz="0" w:space="0" w:color="auto"/>
      </w:divBdr>
    </w:div>
    <w:div w:id="319113150">
      <w:bodyDiv w:val="1"/>
      <w:marLeft w:val="0"/>
      <w:marRight w:val="0"/>
      <w:marTop w:val="0"/>
      <w:marBottom w:val="0"/>
      <w:divBdr>
        <w:top w:val="none" w:sz="0" w:space="0" w:color="auto"/>
        <w:left w:val="none" w:sz="0" w:space="0" w:color="auto"/>
        <w:bottom w:val="none" w:sz="0" w:space="0" w:color="auto"/>
        <w:right w:val="none" w:sz="0" w:space="0" w:color="auto"/>
      </w:divBdr>
    </w:div>
    <w:div w:id="326792598">
      <w:bodyDiv w:val="1"/>
      <w:marLeft w:val="0"/>
      <w:marRight w:val="0"/>
      <w:marTop w:val="0"/>
      <w:marBottom w:val="0"/>
      <w:divBdr>
        <w:top w:val="none" w:sz="0" w:space="0" w:color="auto"/>
        <w:left w:val="none" w:sz="0" w:space="0" w:color="auto"/>
        <w:bottom w:val="none" w:sz="0" w:space="0" w:color="auto"/>
        <w:right w:val="none" w:sz="0" w:space="0" w:color="auto"/>
      </w:divBdr>
    </w:div>
    <w:div w:id="328752991">
      <w:bodyDiv w:val="1"/>
      <w:marLeft w:val="0"/>
      <w:marRight w:val="0"/>
      <w:marTop w:val="0"/>
      <w:marBottom w:val="0"/>
      <w:divBdr>
        <w:top w:val="none" w:sz="0" w:space="0" w:color="auto"/>
        <w:left w:val="none" w:sz="0" w:space="0" w:color="auto"/>
        <w:bottom w:val="none" w:sz="0" w:space="0" w:color="auto"/>
        <w:right w:val="none" w:sz="0" w:space="0" w:color="auto"/>
      </w:divBdr>
    </w:div>
    <w:div w:id="329716542">
      <w:bodyDiv w:val="1"/>
      <w:marLeft w:val="0"/>
      <w:marRight w:val="0"/>
      <w:marTop w:val="0"/>
      <w:marBottom w:val="0"/>
      <w:divBdr>
        <w:top w:val="none" w:sz="0" w:space="0" w:color="auto"/>
        <w:left w:val="none" w:sz="0" w:space="0" w:color="auto"/>
        <w:bottom w:val="none" w:sz="0" w:space="0" w:color="auto"/>
        <w:right w:val="none" w:sz="0" w:space="0" w:color="auto"/>
      </w:divBdr>
    </w:div>
    <w:div w:id="331495459">
      <w:bodyDiv w:val="1"/>
      <w:marLeft w:val="0"/>
      <w:marRight w:val="0"/>
      <w:marTop w:val="0"/>
      <w:marBottom w:val="0"/>
      <w:divBdr>
        <w:top w:val="none" w:sz="0" w:space="0" w:color="auto"/>
        <w:left w:val="none" w:sz="0" w:space="0" w:color="auto"/>
        <w:bottom w:val="none" w:sz="0" w:space="0" w:color="auto"/>
        <w:right w:val="none" w:sz="0" w:space="0" w:color="auto"/>
      </w:divBdr>
    </w:div>
    <w:div w:id="333191626">
      <w:bodyDiv w:val="1"/>
      <w:marLeft w:val="0"/>
      <w:marRight w:val="0"/>
      <w:marTop w:val="0"/>
      <w:marBottom w:val="0"/>
      <w:divBdr>
        <w:top w:val="none" w:sz="0" w:space="0" w:color="auto"/>
        <w:left w:val="none" w:sz="0" w:space="0" w:color="auto"/>
        <w:bottom w:val="none" w:sz="0" w:space="0" w:color="auto"/>
        <w:right w:val="none" w:sz="0" w:space="0" w:color="auto"/>
      </w:divBdr>
    </w:div>
    <w:div w:id="339236075">
      <w:bodyDiv w:val="1"/>
      <w:marLeft w:val="0"/>
      <w:marRight w:val="0"/>
      <w:marTop w:val="0"/>
      <w:marBottom w:val="0"/>
      <w:divBdr>
        <w:top w:val="none" w:sz="0" w:space="0" w:color="auto"/>
        <w:left w:val="none" w:sz="0" w:space="0" w:color="auto"/>
        <w:bottom w:val="none" w:sz="0" w:space="0" w:color="auto"/>
        <w:right w:val="none" w:sz="0" w:space="0" w:color="auto"/>
      </w:divBdr>
    </w:div>
    <w:div w:id="340208662">
      <w:bodyDiv w:val="1"/>
      <w:marLeft w:val="0"/>
      <w:marRight w:val="0"/>
      <w:marTop w:val="0"/>
      <w:marBottom w:val="0"/>
      <w:divBdr>
        <w:top w:val="none" w:sz="0" w:space="0" w:color="auto"/>
        <w:left w:val="none" w:sz="0" w:space="0" w:color="auto"/>
        <w:bottom w:val="none" w:sz="0" w:space="0" w:color="auto"/>
        <w:right w:val="none" w:sz="0" w:space="0" w:color="auto"/>
      </w:divBdr>
    </w:div>
    <w:div w:id="343555852">
      <w:bodyDiv w:val="1"/>
      <w:marLeft w:val="0"/>
      <w:marRight w:val="0"/>
      <w:marTop w:val="0"/>
      <w:marBottom w:val="0"/>
      <w:divBdr>
        <w:top w:val="none" w:sz="0" w:space="0" w:color="auto"/>
        <w:left w:val="none" w:sz="0" w:space="0" w:color="auto"/>
        <w:bottom w:val="none" w:sz="0" w:space="0" w:color="auto"/>
        <w:right w:val="none" w:sz="0" w:space="0" w:color="auto"/>
      </w:divBdr>
    </w:div>
    <w:div w:id="344404566">
      <w:bodyDiv w:val="1"/>
      <w:marLeft w:val="0"/>
      <w:marRight w:val="0"/>
      <w:marTop w:val="0"/>
      <w:marBottom w:val="0"/>
      <w:divBdr>
        <w:top w:val="none" w:sz="0" w:space="0" w:color="auto"/>
        <w:left w:val="none" w:sz="0" w:space="0" w:color="auto"/>
        <w:bottom w:val="none" w:sz="0" w:space="0" w:color="auto"/>
        <w:right w:val="none" w:sz="0" w:space="0" w:color="auto"/>
      </w:divBdr>
    </w:div>
    <w:div w:id="344526165">
      <w:bodyDiv w:val="1"/>
      <w:marLeft w:val="0"/>
      <w:marRight w:val="0"/>
      <w:marTop w:val="0"/>
      <w:marBottom w:val="0"/>
      <w:divBdr>
        <w:top w:val="none" w:sz="0" w:space="0" w:color="auto"/>
        <w:left w:val="none" w:sz="0" w:space="0" w:color="auto"/>
        <w:bottom w:val="none" w:sz="0" w:space="0" w:color="auto"/>
        <w:right w:val="none" w:sz="0" w:space="0" w:color="auto"/>
      </w:divBdr>
    </w:div>
    <w:div w:id="344792315">
      <w:bodyDiv w:val="1"/>
      <w:marLeft w:val="0"/>
      <w:marRight w:val="0"/>
      <w:marTop w:val="0"/>
      <w:marBottom w:val="0"/>
      <w:divBdr>
        <w:top w:val="none" w:sz="0" w:space="0" w:color="auto"/>
        <w:left w:val="none" w:sz="0" w:space="0" w:color="auto"/>
        <w:bottom w:val="none" w:sz="0" w:space="0" w:color="auto"/>
        <w:right w:val="none" w:sz="0" w:space="0" w:color="auto"/>
      </w:divBdr>
    </w:div>
    <w:div w:id="345329893">
      <w:bodyDiv w:val="1"/>
      <w:marLeft w:val="0"/>
      <w:marRight w:val="0"/>
      <w:marTop w:val="0"/>
      <w:marBottom w:val="0"/>
      <w:divBdr>
        <w:top w:val="none" w:sz="0" w:space="0" w:color="auto"/>
        <w:left w:val="none" w:sz="0" w:space="0" w:color="auto"/>
        <w:bottom w:val="none" w:sz="0" w:space="0" w:color="auto"/>
        <w:right w:val="none" w:sz="0" w:space="0" w:color="auto"/>
      </w:divBdr>
    </w:div>
    <w:div w:id="346251804">
      <w:bodyDiv w:val="1"/>
      <w:marLeft w:val="0"/>
      <w:marRight w:val="0"/>
      <w:marTop w:val="0"/>
      <w:marBottom w:val="0"/>
      <w:divBdr>
        <w:top w:val="none" w:sz="0" w:space="0" w:color="auto"/>
        <w:left w:val="none" w:sz="0" w:space="0" w:color="auto"/>
        <w:bottom w:val="none" w:sz="0" w:space="0" w:color="auto"/>
        <w:right w:val="none" w:sz="0" w:space="0" w:color="auto"/>
      </w:divBdr>
    </w:div>
    <w:div w:id="347558434">
      <w:bodyDiv w:val="1"/>
      <w:marLeft w:val="0"/>
      <w:marRight w:val="0"/>
      <w:marTop w:val="0"/>
      <w:marBottom w:val="0"/>
      <w:divBdr>
        <w:top w:val="none" w:sz="0" w:space="0" w:color="auto"/>
        <w:left w:val="none" w:sz="0" w:space="0" w:color="auto"/>
        <w:bottom w:val="none" w:sz="0" w:space="0" w:color="auto"/>
        <w:right w:val="none" w:sz="0" w:space="0" w:color="auto"/>
      </w:divBdr>
    </w:div>
    <w:div w:id="349264536">
      <w:bodyDiv w:val="1"/>
      <w:marLeft w:val="0"/>
      <w:marRight w:val="0"/>
      <w:marTop w:val="0"/>
      <w:marBottom w:val="0"/>
      <w:divBdr>
        <w:top w:val="none" w:sz="0" w:space="0" w:color="auto"/>
        <w:left w:val="none" w:sz="0" w:space="0" w:color="auto"/>
        <w:bottom w:val="none" w:sz="0" w:space="0" w:color="auto"/>
        <w:right w:val="none" w:sz="0" w:space="0" w:color="auto"/>
      </w:divBdr>
    </w:div>
    <w:div w:id="350648860">
      <w:bodyDiv w:val="1"/>
      <w:marLeft w:val="0"/>
      <w:marRight w:val="0"/>
      <w:marTop w:val="0"/>
      <w:marBottom w:val="0"/>
      <w:divBdr>
        <w:top w:val="none" w:sz="0" w:space="0" w:color="auto"/>
        <w:left w:val="none" w:sz="0" w:space="0" w:color="auto"/>
        <w:bottom w:val="none" w:sz="0" w:space="0" w:color="auto"/>
        <w:right w:val="none" w:sz="0" w:space="0" w:color="auto"/>
      </w:divBdr>
    </w:div>
    <w:div w:id="350841967">
      <w:bodyDiv w:val="1"/>
      <w:marLeft w:val="0"/>
      <w:marRight w:val="0"/>
      <w:marTop w:val="0"/>
      <w:marBottom w:val="0"/>
      <w:divBdr>
        <w:top w:val="none" w:sz="0" w:space="0" w:color="auto"/>
        <w:left w:val="none" w:sz="0" w:space="0" w:color="auto"/>
        <w:bottom w:val="none" w:sz="0" w:space="0" w:color="auto"/>
        <w:right w:val="none" w:sz="0" w:space="0" w:color="auto"/>
      </w:divBdr>
    </w:div>
    <w:div w:id="353074096">
      <w:bodyDiv w:val="1"/>
      <w:marLeft w:val="0"/>
      <w:marRight w:val="0"/>
      <w:marTop w:val="0"/>
      <w:marBottom w:val="0"/>
      <w:divBdr>
        <w:top w:val="none" w:sz="0" w:space="0" w:color="auto"/>
        <w:left w:val="none" w:sz="0" w:space="0" w:color="auto"/>
        <w:bottom w:val="none" w:sz="0" w:space="0" w:color="auto"/>
        <w:right w:val="none" w:sz="0" w:space="0" w:color="auto"/>
      </w:divBdr>
    </w:div>
    <w:div w:id="357975168">
      <w:bodyDiv w:val="1"/>
      <w:marLeft w:val="0"/>
      <w:marRight w:val="0"/>
      <w:marTop w:val="0"/>
      <w:marBottom w:val="0"/>
      <w:divBdr>
        <w:top w:val="none" w:sz="0" w:space="0" w:color="auto"/>
        <w:left w:val="none" w:sz="0" w:space="0" w:color="auto"/>
        <w:bottom w:val="none" w:sz="0" w:space="0" w:color="auto"/>
        <w:right w:val="none" w:sz="0" w:space="0" w:color="auto"/>
      </w:divBdr>
    </w:div>
    <w:div w:id="359818207">
      <w:bodyDiv w:val="1"/>
      <w:marLeft w:val="0"/>
      <w:marRight w:val="0"/>
      <w:marTop w:val="0"/>
      <w:marBottom w:val="0"/>
      <w:divBdr>
        <w:top w:val="none" w:sz="0" w:space="0" w:color="auto"/>
        <w:left w:val="none" w:sz="0" w:space="0" w:color="auto"/>
        <w:bottom w:val="none" w:sz="0" w:space="0" w:color="auto"/>
        <w:right w:val="none" w:sz="0" w:space="0" w:color="auto"/>
      </w:divBdr>
    </w:div>
    <w:div w:id="361128524">
      <w:bodyDiv w:val="1"/>
      <w:marLeft w:val="0"/>
      <w:marRight w:val="0"/>
      <w:marTop w:val="0"/>
      <w:marBottom w:val="0"/>
      <w:divBdr>
        <w:top w:val="none" w:sz="0" w:space="0" w:color="auto"/>
        <w:left w:val="none" w:sz="0" w:space="0" w:color="auto"/>
        <w:bottom w:val="none" w:sz="0" w:space="0" w:color="auto"/>
        <w:right w:val="none" w:sz="0" w:space="0" w:color="auto"/>
      </w:divBdr>
    </w:div>
    <w:div w:id="361171871">
      <w:bodyDiv w:val="1"/>
      <w:marLeft w:val="0"/>
      <w:marRight w:val="0"/>
      <w:marTop w:val="0"/>
      <w:marBottom w:val="0"/>
      <w:divBdr>
        <w:top w:val="none" w:sz="0" w:space="0" w:color="auto"/>
        <w:left w:val="none" w:sz="0" w:space="0" w:color="auto"/>
        <w:bottom w:val="none" w:sz="0" w:space="0" w:color="auto"/>
        <w:right w:val="none" w:sz="0" w:space="0" w:color="auto"/>
      </w:divBdr>
    </w:div>
    <w:div w:id="363410767">
      <w:bodyDiv w:val="1"/>
      <w:marLeft w:val="0"/>
      <w:marRight w:val="0"/>
      <w:marTop w:val="0"/>
      <w:marBottom w:val="0"/>
      <w:divBdr>
        <w:top w:val="none" w:sz="0" w:space="0" w:color="auto"/>
        <w:left w:val="none" w:sz="0" w:space="0" w:color="auto"/>
        <w:bottom w:val="none" w:sz="0" w:space="0" w:color="auto"/>
        <w:right w:val="none" w:sz="0" w:space="0" w:color="auto"/>
      </w:divBdr>
    </w:div>
    <w:div w:id="365057781">
      <w:bodyDiv w:val="1"/>
      <w:marLeft w:val="0"/>
      <w:marRight w:val="0"/>
      <w:marTop w:val="0"/>
      <w:marBottom w:val="0"/>
      <w:divBdr>
        <w:top w:val="none" w:sz="0" w:space="0" w:color="auto"/>
        <w:left w:val="none" w:sz="0" w:space="0" w:color="auto"/>
        <w:bottom w:val="none" w:sz="0" w:space="0" w:color="auto"/>
        <w:right w:val="none" w:sz="0" w:space="0" w:color="auto"/>
      </w:divBdr>
    </w:div>
    <w:div w:id="369837621">
      <w:bodyDiv w:val="1"/>
      <w:marLeft w:val="0"/>
      <w:marRight w:val="0"/>
      <w:marTop w:val="0"/>
      <w:marBottom w:val="0"/>
      <w:divBdr>
        <w:top w:val="none" w:sz="0" w:space="0" w:color="auto"/>
        <w:left w:val="none" w:sz="0" w:space="0" w:color="auto"/>
        <w:bottom w:val="none" w:sz="0" w:space="0" w:color="auto"/>
        <w:right w:val="none" w:sz="0" w:space="0" w:color="auto"/>
      </w:divBdr>
    </w:div>
    <w:div w:id="369913878">
      <w:bodyDiv w:val="1"/>
      <w:marLeft w:val="0"/>
      <w:marRight w:val="0"/>
      <w:marTop w:val="0"/>
      <w:marBottom w:val="0"/>
      <w:divBdr>
        <w:top w:val="none" w:sz="0" w:space="0" w:color="auto"/>
        <w:left w:val="none" w:sz="0" w:space="0" w:color="auto"/>
        <w:bottom w:val="none" w:sz="0" w:space="0" w:color="auto"/>
        <w:right w:val="none" w:sz="0" w:space="0" w:color="auto"/>
      </w:divBdr>
    </w:div>
    <w:div w:id="373240363">
      <w:bodyDiv w:val="1"/>
      <w:marLeft w:val="0"/>
      <w:marRight w:val="0"/>
      <w:marTop w:val="0"/>
      <w:marBottom w:val="0"/>
      <w:divBdr>
        <w:top w:val="none" w:sz="0" w:space="0" w:color="auto"/>
        <w:left w:val="none" w:sz="0" w:space="0" w:color="auto"/>
        <w:bottom w:val="none" w:sz="0" w:space="0" w:color="auto"/>
        <w:right w:val="none" w:sz="0" w:space="0" w:color="auto"/>
      </w:divBdr>
    </w:div>
    <w:div w:id="374545698">
      <w:bodyDiv w:val="1"/>
      <w:marLeft w:val="0"/>
      <w:marRight w:val="0"/>
      <w:marTop w:val="0"/>
      <w:marBottom w:val="0"/>
      <w:divBdr>
        <w:top w:val="none" w:sz="0" w:space="0" w:color="auto"/>
        <w:left w:val="none" w:sz="0" w:space="0" w:color="auto"/>
        <w:bottom w:val="none" w:sz="0" w:space="0" w:color="auto"/>
        <w:right w:val="none" w:sz="0" w:space="0" w:color="auto"/>
      </w:divBdr>
    </w:div>
    <w:div w:id="377167565">
      <w:bodyDiv w:val="1"/>
      <w:marLeft w:val="0"/>
      <w:marRight w:val="0"/>
      <w:marTop w:val="0"/>
      <w:marBottom w:val="0"/>
      <w:divBdr>
        <w:top w:val="none" w:sz="0" w:space="0" w:color="auto"/>
        <w:left w:val="none" w:sz="0" w:space="0" w:color="auto"/>
        <w:bottom w:val="none" w:sz="0" w:space="0" w:color="auto"/>
        <w:right w:val="none" w:sz="0" w:space="0" w:color="auto"/>
      </w:divBdr>
    </w:div>
    <w:div w:id="387269568">
      <w:bodyDiv w:val="1"/>
      <w:marLeft w:val="0"/>
      <w:marRight w:val="0"/>
      <w:marTop w:val="0"/>
      <w:marBottom w:val="0"/>
      <w:divBdr>
        <w:top w:val="none" w:sz="0" w:space="0" w:color="auto"/>
        <w:left w:val="none" w:sz="0" w:space="0" w:color="auto"/>
        <w:bottom w:val="none" w:sz="0" w:space="0" w:color="auto"/>
        <w:right w:val="none" w:sz="0" w:space="0" w:color="auto"/>
      </w:divBdr>
    </w:div>
    <w:div w:id="388500245">
      <w:bodyDiv w:val="1"/>
      <w:marLeft w:val="0"/>
      <w:marRight w:val="0"/>
      <w:marTop w:val="0"/>
      <w:marBottom w:val="0"/>
      <w:divBdr>
        <w:top w:val="none" w:sz="0" w:space="0" w:color="auto"/>
        <w:left w:val="none" w:sz="0" w:space="0" w:color="auto"/>
        <w:bottom w:val="none" w:sz="0" w:space="0" w:color="auto"/>
        <w:right w:val="none" w:sz="0" w:space="0" w:color="auto"/>
      </w:divBdr>
    </w:div>
    <w:div w:id="388502635">
      <w:bodyDiv w:val="1"/>
      <w:marLeft w:val="0"/>
      <w:marRight w:val="0"/>
      <w:marTop w:val="0"/>
      <w:marBottom w:val="0"/>
      <w:divBdr>
        <w:top w:val="none" w:sz="0" w:space="0" w:color="auto"/>
        <w:left w:val="none" w:sz="0" w:space="0" w:color="auto"/>
        <w:bottom w:val="none" w:sz="0" w:space="0" w:color="auto"/>
        <w:right w:val="none" w:sz="0" w:space="0" w:color="auto"/>
      </w:divBdr>
    </w:div>
    <w:div w:id="389233985">
      <w:bodyDiv w:val="1"/>
      <w:marLeft w:val="0"/>
      <w:marRight w:val="0"/>
      <w:marTop w:val="0"/>
      <w:marBottom w:val="0"/>
      <w:divBdr>
        <w:top w:val="none" w:sz="0" w:space="0" w:color="auto"/>
        <w:left w:val="none" w:sz="0" w:space="0" w:color="auto"/>
        <w:bottom w:val="none" w:sz="0" w:space="0" w:color="auto"/>
        <w:right w:val="none" w:sz="0" w:space="0" w:color="auto"/>
      </w:divBdr>
    </w:div>
    <w:div w:id="391733233">
      <w:bodyDiv w:val="1"/>
      <w:marLeft w:val="0"/>
      <w:marRight w:val="0"/>
      <w:marTop w:val="0"/>
      <w:marBottom w:val="0"/>
      <w:divBdr>
        <w:top w:val="none" w:sz="0" w:space="0" w:color="auto"/>
        <w:left w:val="none" w:sz="0" w:space="0" w:color="auto"/>
        <w:bottom w:val="none" w:sz="0" w:space="0" w:color="auto"/>
        <w:right w:val="none" w:sz="0" w:space="0" w:color="auto"/>
      </w:divBdr>
    </w:div>
    <w:div w:id="391734676">
      <w:bodyDiv w:val="1"/>
      <w:marLeft w:val="0"/>
      <w:marRight w:val="0"/>
      <w:marTop w:val="0"/>
      <w:marBottom w:val="0"/>
      <w:divBdr>
        <w:top w:val="none" w:sz="0" w:space="0" w:color="auto"/>
        <w:left w:val="none" w:sz="0" w:space="0" w:color="auto"/>
        <w:bottom w:val="none" w:sz="0" w:space="0" w:color="auto"/>
        <w:right w:val="none" w:sz="0" w:space="0" w:color="auto"/>
      </w:divBdr>
    </w:div>
    <w:div w:id="392000297">
      <w:bodyDiv w:val="1"/>
      <w:marLeft w:val="0"/>
      <w:marRight w:val="0"/>
      <w:marTop w:val="0"/>
      <w:marBottom w:val="0"/>
      <w:divBdr>
        <w:top w:val="none" w:sz="0" w:space="0" w:color="auto"/>
        <w:left w:val="none" w:sz="0" w:space="0" w:color="auto"/>
        <w:bottom w:val="none" w:sz="0" w:space="0" w:color="auto"/>
        <w:right w:val="none" w:sz="0" w:space="0" w:color="auto"/>
      </w:divBdr>
    </w:div>
    <w:div w:id="395708076">
      <w:bodyDiv w:val="1"/>
      <w:marLeft w:val="0"/>
      <w:marRight w:val="0"/>
      <w:marTop w:val="0"/>
      <w:marBottom w:val="0"/>
      <w:divBdr>
        <w:top w:val="none" w:sz="0" w:space="0" w:color="auto"/>
        <w:left w:val="none" w:sz="0" w:space="0" w:color="auto"/>
        <w:bottom w:val="none" w:sz="0" w:space="0" w:color="auto"/>
        <w:right w:val="none" w:sz="0" w:space="0" w:color="auto"/>
      </w:divBdr>
    </w:div>
    <w:div w:id="397243923">
      <w:bodyDiv w:val="1"/>
      <w:marLeft w:val="0"/>
      <w:marRight w:val="0"/>
      <w:marTop w:val="0"/>
      <w:marBottom w:val="0"/>
      <w:divBdr>
        <w:top w:val="none" w:sz="0" w:space="0" w:color="auto"/>
        <w:left w:val="none" w:sz="0" w:space="0" w:color="auto"/>
        <w:bottom w:val="none" w:sz="0" w:space="0" w:color="auto"/>
        <w:right w:val="none" w:sz="0" w:space="0" w:color="auto"/>
      </w:divBdr>
    </w:div>
    <w:div w:id="397750943">
      <w:bodyDiv w:val="1"/>
      <w:marLeft w:val="0"/>
      <w:marRight w:val="0"/>
      <w:marTop w:val="0"/>
      <w:marBottom w:val="0"/>
      <w:divBdr>
        <w:top w:val="none" w:sz="0" w:space="0" w:color="auto"/>
        <w:left w:val="none" w:sz="0" w:space="0" w:color="auto"/>
        <w:bottom w:val="none" w:sz="0" w:space="0" w:color="auto"/>
        <w:right w:val="none" w:sz="0" w:space="0" w:color="auto"/>
      </w:divBdr>
    </w:div>
    <w:div w:id="399211110">
      <w:bodyDiv w:val="1"/>
      <w:marLeft w:val="0"/>
      <w:marRight w:val="0"/>
      <w:marTop w:val="0"/>
      <w:marBottom w:val="0"/>
      <w:divBdr>
        <w:top w:val="none" w:sz="0" w:space="0" w:color="auto"/>
        <w:left w:val="none" w:sz="0" w:space="0" w:color="auto"/>
        <w:bottom w:val="none" w:sz="0" w:space="0" w:color="auto"/>
        <w:right w:val="none" w:sz="0" w:space="0" w:color="auto"/>
      </w:divBdr>
    </w:div>
    <w:div w:id="400758315">
      <w:bodyDiv w:val="1"/>
      <w:marLeft w:val="0"/>
      <w:marRight w:val="0"/>
      <w:marTop w:val="0"/>
      <w:marBottom w:val="0"/>
      <w:divBdr>
        <w:top w:val="none" w:sz="0" w:space="0" w:color="auto"/>
        <w:left w:val="none" w:sz="0" w:space="0" w:color="auto"/>
        <w:bottom w:val="none" w:sz="0" w:space="0" w:color="auto"/>
        <w:right w:val="none" w:sz="0" w:space="0" w:color="auto"/>
      </w:divBdr>
    </w:div>
    <w:div w:id="401678973">
      <w:bodyDiv w:val="1"/>
      <w:marLeft w:val="0"/>
      <w:marRight w:val="0"/>
      <w:marTop w:val="0"/>
      <w:marBottom w:val="0"/>
      <w:divBdr>
        <w:top w:val="none" w:sz="0" w:space="0" w:color="auto"/>
        <w:left w:val="none" w:sz="0" w:space="0" w:color="auto"/>
        <w:bottom w:val="none" w:sz="0" w:space="0" w:color="auto"/>
        <w:right w:val="none" w:sz="0" w:space="0" w:color="auto"/>
      </w:divBdr>
    </w:div>
    <w:div w:id="403919706">
      <w:bodyDiv w:val="1"/>
      <w:marLeft w:val="0"/>
      <w:marRight w:val="0"/>
      <w:marTop w:val="0"/>
      <w:marBottom w:val="0"/>
      <w:divBdr>
        <w:top w:val="none" w:sz="0" w:space="0" w:color="auto"/>
        <w:left w:val="none" w:sz="0" w:space="0" w:color="auto"/>
        <w:bottom w:val="none" w:sz="0" w:space="0" w:color="auto"/>
        <w:right w:val="none" w:sz="0" w:space="0" w:color="auto"/>
      </w:divBdr>
    </w:div>
    <w:div w:id="403989007">
      <w:bodyDiv w:val="1"/>
      <w:marLeft w:val="0"/>
      <w:marRight w:val="0"/>
      <w:marTop w:val="0"/>
      <w:marBottom w:val="0"/>
      <w:divBdr>
        <w:top w:val="none" w:sz="0" w:space="0" w:color="auto"/>
        <w:left w:val="none" w:sz="0" w:space="0" w:color="auto"/>
        <w:bottom w:val="none" w:sz="0" w:space="0" w:color="auto"/>
        <w:right w:val="none" w:sz="0" w:space="0" w:color="auto"/>
      </w:divBdr>
    </w:div>
    <w:div w:id="406921227">
      <w:bodyDiv w:val="1"/>
      <w:marLeft w:val="0"/>
      <w:marRight w:val="0"/>
      <w:marTop w:val="0"/>
      <w:marBottom w:val="0"/>
      <w:divBdr>
        <w:top w:val="none" w:sz="0" w:space="0" w:color="auto"/>
        <w:left w:val="none" w:sz="0" w:space="0" w:color="auto"/>
        <w:bottom w:val="none" w:sz="0" w:space="0" w:color="auto"/>
        <w:right w:val="none" w:sz="0" w:space="0" w:color="auto"/>
      </w:divBdr>
    </w:div>
    <w:div w:id="407578332">
      <w:bodyDiv w:val="1"/>
      <w:marLeft w:val="0"/>
      <w:marRight w:val="0"/>
      <w:marTop w:val="0"/>
      <w:marBottom w:val="0"/>
      <w:divBdr>
        <w:top w:val="none" w:sz="0" w:space="0" w:color="auto"/>
        <w:left w:val="none" w:sz="0" w:space="0" w:color="auto"/>
        <w:bottom w:val="none" w:sz="0" w:space="0" w:color="auto"/>
        <w:right w:val="none" w:sz="0" w:space="0" w:color="auto"/>
      </w:divBdr>
    </w:div>
    <w:div w:id="410274333">
      <w:bodyDiv w:val="1"/>
      <w:marLeft w:val="0"/>
      <w:marRight w:val="0"/>
      <w:marTop w:val="0"/>
      <w:marBottom w:val="0"/>
      <w:divBdr>
        <w:top w:val="none" w:sz="0" w:space="0" w:color="auto"/>
        <w:left w:val="none" w:sz="0" w:space="0" w:color="auto"/>
        <w:bottom w:val="none" w:sz="0" w:space="0" w:color="auto"/>
        <w:right w:val="none" w:sz="0" w:space="0" w:color="auto"/>
      </w:divBdr>
    </w:div>
    <w:div w:id="411201291">
      <w:bodyDiv w:val="1"/>
      <w:marLeft w:val="0"/>
      <w:marRight w:val="0"/>
      <w:marTop w:val="0"/>
      <w:marBottom w:val="0"/>
      <w:divBdr>
        <w:top w:val="none" w:sz="0" w:space="0" w:color="auto"/>
        <w:left w:val="none" w:sz="0" w:space="0" w:color="auto"/>
        <w:bottom w:val="none" w:sz="0" w:space="0" w:color="auto"/>
        <w:right w:val="none" w:sz="0" w:space="0" w:color="auto"/>
      </w:divBdr>
    </w:div>
    <w:div w:id="415521675">
      <w:bodyDiv w:val="1"/>
      <w:marLeft w:val="0"/>
      <w:marRight w:val="0"/>
      <w:marTop w:val="0"/>
      <w:marBottom w:val="0"/>
      <w:divBdr>
        <w:top w:val="none" w:sz="0" w:space="0" w:color="auto"/>
        <w:left w:val="none" w:sz="0" w:space="0" w:color="auto"/>
        <w:bottom w:val="none" w:sz="0" w:space="0" w:color="auto"/>
        <w:right w:val="none" w:sz="0" w:space="0" w:color="auto"/>
      </w:divBdr>
    </w:div>
    <w:div w:id="415638910">
      <w:bodyDiv w:val="1"/>
      <w:marLeft w:val="0"/>
      <w:marRight w:val="0"/>
      <w:marTop w:val="0"/>
      <w:marBottom w:val="0"/>
      <w:divBdr>
        <w:top w:val="none" w:sz="0" w:space="0" w:color="auto"/>
        <w:left w:val="none" w:sz="0" w:space="0" w:color="auto"/>
        <w:bottom w:val="none" w:sz="0" w:space="0" w:color="auto"/>
        <w:right w:val="none" w:sz="0" w:space="0" w:color="auto"/>
      </w:divBdr>
    </w:div>
    <w:div w:id="416481639">
      <w:bodyDiv w:val="1"/>
      <w:marLeft w:val="0"/>
      <w:marRight w:val="0"/>
      <w:marTop w:val="0"/>
      <w:marBottom w:val="0"/>
      <w:divBdr>
        <w:top w:val="none" w:sz="0" w:space="0" w:color="auto"/>
        <w:left w:val="none" w:sz="0" w:space="0" w:color="auto"/>
        <w:bottom w:val="none" w:sz="0" w:space="0" w:color="auto"/>
        <w:right w:val="none" w:sz="0" w:space="0" w:color="auto"/>
      </w:divBdr>
    </w:div>
    <w:div w:id="418674941">
      <w:bodyDiv w:val="1"/>
      <w:marLeft w:val="0"/>
      <w:marRight w:val="0"/>
      <w:marTop w:val="0"/>
      <w:marBottom w:val="0"/>
      <w:divBdr>
        <w:top w:val="none" w:sz="0" w:space="0" w:color="auto"/>
        <w:left w:val="none" w:sz="0" w:space="0" w:color="auto"/>
        <w:bottom w:val="none" w:sz="0" w:space="0" w:color="auto"/>
        <w:right w:val="none" w:sz="0" w:space="0" w:color="auto"/>
      </w:divBdr>
    </w:div>
    <w:div w:id="419177246">
      <w:bodyDiv w:val="1"/>
      <w:marLeft w:val="0"/>
      <w:marRight w:val="0"/>
      <w:marTop w:val="0"/>
      <w:marBottom w:val="0"/>
      <w:divBdr>
        <w:top w:val="none" w:sz="0" w:space="0" w:color="auto"/>
        <w:left w:val="none" w:sz="0" w:space="0" w:color="auto"/>
        <w:bottom w:val="none" w:sz="0" w:space="0" w:color="auto"/>
        <w:right w:val="none" w:sz="0" w:space="0" w:color="auto"/>
      </w:divBdr>
    </w:div>
    <w:div w:id="423690717">
      <w:bodyDiv w:val="1"/>
      <w:marLeft w:val="0"/>
      <w:marRight w:val="0"/>
      <w:marTop w:val="0"/>
      <w:marBottom w:val="0"/>
      <w:divBdr>
        <w:top w:val="none" w:sz="0" w:space="0" w:color="auto"/>
        <w:left w:val="none" w:sz="0" w:space="0" w:color="auto"/>
        <w:bottom w:val="none" w:sz="0" w:space="0" w:color="auto"/>
        <w:right w:val="none" w:sz="0" w:space="0" w:color="auto"/>
      </w:divBdr>
    </w:div>
    <w:div w:id="424544334">
      <w:bodyDiv w:val="1"/>
      <w:marLeft w:val="0"/>
      <w:marRight w:val="0"/>
      <w:marTop w:val="0"/>
      <w:marBottom w:val="0"/>
      <w:divBdr>
        <w:top w:val="none" w:sz="0" w:space="0" w:color="auto"/>
        <w:left w:val="none" w:sz="0" w:space="0" w:color="auto"/>
        <w:bottom w:val="none" w:sz="0" w:space="0" w:color="auto"/>
        <w:right w:val="none" w:sz="0" w:space="0" w:color="auto"/>
      </w:divBdr>
    </w:div>
    <w:div w:id="426848273">
      <w:bodyDiv w:val="1"/>
      <w:marLeft w:val="0"/>
      <w:marRight w:val="0"/>
      <w:marTop w:val="0"/>
      <w:marBottom w:val="0"/>
      <w:divBdr>
        <w:top w:val="none" w:sz="0" w:space="0" w:color="auto"/>
        <w:left w:val="none" w:sz="0" w:space="0" w:color="auto"/>
        <w:bottom w:val="none" w:sz="0" w:space="0" w:color="auto"/>
        <w:right w:val="none" w:sz="0" w:space="0" w:color="auto"/>
      </w:divBdr>
    </w:div>
    <w:div w:id="428236520">
      <w:bodyDiv w:val="1"/>
      <w:marLeft w:val="0"/>
      <w:marRight w:val="0"/>
      <w:marTop w:val="0"/>
      <w:marBottom w:val="0"/>
      <w:divBdr>
        <w:top w:val="none" w:sz="0" w:space="0" w:color="auto"/>
        <w:left w:val="none" w:sz="0" w:space="0" w:color="auto"/>
        <w:bottom w:val="none" w:sz="0" w:space="0" w:color="auto"/>
        <w:right w:val="none" w:sz="0" w:space="0" w:color="auto"/>
      </w:divBdr>
    </w:div>
    <w:div w:id="429545147">
      <w:bodyDiv w:val="1"/>
      <w:marLeft w:val="0"/>
      <w:marRight w:val="0"/>
      <w:marTop w:val="0"/>
      <w:marBottom w:val="0"/>
      <w:divBdr>
        <w:top w:val="none" w:sz="0" w:space="0" w:color="auto"/>
        <w:left w:val="none" w:sz="0" w:space="0" w:color="auto"/>
        <w:bottom w:val="none" w:sz="0" w:space="0" w:color="auto"/>
        <w:right w:val="none" w:sz="0" w:space="0" w:color="auto"/>
      </w:divBdr>
    </w:div>
    <w:div w:id="431978175">
      <w:bodyDiv w:val="1"/>
      <w:marLeft w:val="0"/>
      <w:marRight w:val="0"/>
      <w:marTop w:val="0"/>
      <w:marBottom w:val="0"/>
      <w:divBdr>
        <w:top w:val="none" w:sz="0" w:space="0" w:color="auto"/>
        <w:left w:val="none" w:sz="0" w:space="0" w:color="auto"/>
        <w:bottom w:val="none" w:sz="0" w:space="0" w:color="auto"/>
        <w:right w:val="none" w:sz="0" w:space="0" w:color="auto"/>
      </w:divBdr>
    </w:div>
    <w:div w:id="433135001">
      <w:bodyDiv w:val="1"/>
      <w:marLeft w:val="0"/>
      <w:marRight w:val="0"/>
      <w:marTop w:val="0"/>
      <w:marBottom w:val="0"/>
      <w:divBdr>
        <w:top w:val="none" w:sz="0" w:space="0" w:color="auto"/>
        <w:left w:val="none" w:sz="0" w:space="0" w:color="auto"/>
        <w:bottom w:val="none" w:sz="0" w:space="0" w:color="auto"/>
        <w:right w:val="none" w:sz="0" w:space="0" w:color="auto"/>
      </w:divBdr>
    </w:div>
    <w:div w:id="433283037">
      <w:bodyDiv w:val="1"/>
      <w:marLeft w:val="0"/>
      <w:marRight w:val="0"/>
      <w:marTop w:val="0"/>
      <w:marBottom w:val="0"/>
      <w:divBdr>
        <w:top w:val="none" w:sz="0" w:space="0" w:color="auto"/>
        <w:left w:val="none" w:sz="0" w:space="0" w:color="auto"/>
        <w:bottom w:val="none" w:sz="0" w:space="0" w:color="auto"/>
        <w:right w:val="none" w:sz="0" w:space="0" w:color="auto"/>
      </w:divBdr>
    </w:div>
    <w:div w:id="434323296">
      <w:bodyDiv w:val="1"/>
      <w:marLeft w:val="0"/>
      <w:marRight w:val="0"/>
      <w:marTop w:val="0"/>
      <w:marBottom w:val="0"/>
      <w:divBdr>
        <w:top w:val="none" w:sz="0" w:space="0" w:color="auto"/>
        <w:left w:val="none" w:sz="0" w:space="0" w:color="auto"/>
        <w:bottom w:val="none" w:sz="0" w:space="0" w:color="auto"/>
        <w:right w:val="none" w:sz="0" w:space="0" w:color="auto"/>
      </w:divBdr>
    </w:div>
    <w:div w:id="440301942">
      <w:bodyDiv w:val="1"/>
      <w:marLeft w:val="0"/>
      <w:marRight w:val="0"/>
      <w:marTop w:val="0"/>
      <w:marBottom w:val="0"/>
      <w:divBdr>
        <w:top w:val="none" w:sz="0" w:space="0" w:color="auto"/>
        <w:left w:val="none" w:sz="0" w:space="0" w:color="auto"/>
        <w:bottom w:val="none" w:sz="0" w:space="0" w:color="auto"/>
        <w:right w:val="none" w:sz="0" w:space="0" w:color="auto"/>
      </w:divBdr>
    </w:div>
    <w:div w:id="440882745">
      <w:bodyDiv w:val="1"/>
      <w:marLeft w:val="0"/>
      <w:marRight w:val="0"/>
      <w:marTop w:val="0"/>
      <w:marBottom w:val="0"/>
      <w:divBdr>
        <w:top w:val="none" w:sz="0" w:space="0" w:color="auto"/>
        <w:left w:val="none" w:sz="0" w:space="0" w:color="auto"/>
        <w:bottom w:val="none" w:sz="0" w:space="0" w:color="auto"/>
        <w:right w:val="none" w:sz="0" w:space="0" w:color="auto"/>
      </w:divBdr>
    </w:div>
    <w:div w:id="441267427">
      <w:bodyDiv w:val="1"/>
      <w:marLeft w:val="0"/>
      <w:marRight w:val="0"/>
      <w:marTop w:val="0"/>
      <w:marBottom w:val="0"/>
      <w:divBdr>
        <w:top w:val="none" w:sz="0" w:space="0" w:color="auto"/>
        <w:left w:val="none" w:sz="0" w:space="0" w:color="auto"/>
        <w:bottom w:val="none" w:sz="0" w:space="0" w:color="auto"/>
        <w:right w:val="none" w:sz="0" w:space="0" w:color="auto"/>
      </w:divBdr>
    </w:div>
    <w:div w:id="442921177">
      <w:bodyDiv w:val="1"/>
      <w:marLeft w:val="0"/>
      <w:marRight w:val="0"/>
      <w:marTop w:val="0"/>
      <w:marBottom w:val="0"/>
      <w:divBdr>
        <w:top w:val="none" w:sz="0" w:space="0" w:color="auto"/>
        <w:left w:val="none" w:sz="0" w:space="0" w:color="auto"/>
        <w:bottom w:val="none" w:sz="0" w:space="0" w:color="auto"/>
        <w:right w:val="none" w:sz="0" w:space="0" w:color="auto"/>
      </w:divBdr>
    </w:div>
    <w:div w:id="446001376">
      <w:bodyDiv w:val="1"/>
      <w:marLeft w:val="0"/>
      <w:marRight w:val="0"/>
      <w:marTop w:val="0"/>
      <w:marBottom w:val="0"/>
      <w:divBdr>
        <w:top w:val="none" w:sz="0" w:space="0" w:color="auto"/>
        <w:left w:val="none" w:sz="0" w:space="0" w:color="auto"/>
        <w:bottom w:val="none" w:sz="0" w:space="0" w:color="auto"/>
        <w:right w:val="none" w:sz="0" w:space="0" w:color="auto"/>
      </w:divBdr>
    </w:div>
    <w:div w:id="449863697">
      <w:bodyDiv w:val="1"/>
      <w:marLeft w:val="0"/>
      <w:marRight w:val="0"/>
      <w:marTop w:val="0"/>
      <w:marBottom w:val="0"/>
      <w:divBdr>
        <w:top w:val="none" w:sz="0" w:space="0" w:color="auto"/>
        <w:left w:val="none" w:sz="0" w:space="0" w:color="auto"/>
        <w:bottom w:val="none" w:sz="0" w:space="0" w:color="auto"/>
        <w:right w:val="none" w:sz="0" w:space="0" w:color="auto"/>
      </w:divBdr>
    </w:div>
    <w:div w:id="451367477">
      <w:bodyDiv w:val="1"/>
      <w:marLeft w:val="0"/>
      <w:marRight w:val="0"/>
      <w:marTop w:val="0"/>
      <w:marBottom w:val="0"/>
      <w:divBdr>
        <w:top w:val="none" w:sz="0" w:space="0" w:color="auto"/>
        <w:left w:val="none" w:sz="0" w:space="0" w:color="auto"/>
        <w:bottom w:val="none" w:sz="0" w:space="0" w:color="auto"/>
        <w:right w:val="none" w:sz="0" w:space="0" w:color="auto"/>
      </w:divBdr>
    </w:div>
    <w:div w:id="453869406">
      <w:bodyDiv w:val="1"/>
      <w:marLeft w:val="0"/>
      <w:marRight w:val="0"/>
      <w:marTop w:val="0"/>
      <w:marBottom w:val="0"/>
      <w:divBdr>
        <w:top w:val="none" w:sz="0" w:space="0" w:color="auto"/>
        <w:left w:val="none" w:sz="0" w:space="0" w:color="auto"/>
        <w:bottom w:val="none" w:sz="0" w:space="0" w:color="auto"/>
        <w:right w:val="none" w:sz="0" w:space="0" w:color="auto"/>
      </w:divBdr>
    </w:div>
    <w:div w:id="462769763">
      <w:bodyDiv w:val="1"/>
      <w:marLeft w:val="0"/>
      <w:marRight w:val="0"/>
      <w:marTop w:val="0"/>
      <w:marBottom w:val="0"/>
      <w:divBdr>
        <w:top w:val="none" w:sz="0" w:space="0" w:color="auto"/>
        <w:left w:val="none" w:sz="0" w:space="0" w:color="auto"/>
        <w:bottom w:val="none" w:sz="0" w:space="0" w:color="auto"/>
        <w:right w:val="none" w:sz="0" w:space="0" w:color="auto"/>
      </w:divBdr>
    </w:div>
    <w:div w:id="463737116">
      <w:bodyDiv w:val="1"/>
      <w:marLeft w:val="0"/>
      <w:marRight w:val="0"/>
      <w:marTop w:val="0"/>
      <w:marBottom w:val="0"/>
      <w:divBdr>
        <w:top w:val="none" w:sz="0" w:space="0" w:color="auto"/>
        <w:left w:val="none" w:sz="0" w:space="0" w:color="auto"/>
        <w:bottom w:val="none" w:sz="0" w:space="0" w:color="auto"/>
        <w:right w:val="none" w:sz="0" w:space="0" w:color="auto"/>
      </w:divBdr>
    </w:div>
    <w:div w:id="467355108">
      <w:bodyDiv w:val="1"/>
      <w:marLeft w:val="0"/>
      <w:marRight w:val="0"/>
      <w:marTop w:val="0"/>
      <w:marBottom w:val="0"/>
      <w:divBdr>
        <w:top w:val="none" w:sz="0" w:space="0" w:color="auto"/>
        <w:left w:val="none" w:sz="0" w:space="0" w:color="auto"/>
        <w:bottom w:val="none" w:sz="0" w:space="0" w:color="auto"/>
        <w:right w:val="none" w:sz="0" w:space="0" w:color="auto"/>
      </w:divBdr>
    </w:div>
    <w:div w:id="471410498">
      <w:bodyDiv w:val="1"/>
      <w:marLeft w:val="0"/>
      <w:marRight w:val="0"/>
      <w:marTop w:val="0"/>
      <w:marBottom w:val="0"/>
      <w:divBdr>
        <w:top w:val="none" w:sz="0" w:space="0" w:color="auto"/>
        <w:left w:val="none" w:sz="0" w:space="0" w:color="auto"/>
        <w:bottom w:val="none" w:sz="0" w:space="0" w:color="auto"/>
        <w:right w:val="none" w:sz="0" w:space="0" w:color="auto"/>
      </w:divBdr>
    </w:div>
    <w:div w:id="471487042">
      <w:bodyDiv w:val="1"/>
      <w:marLeft w:val="0"/>
      <w:marRight w:val="0"/>
      <w:marTop w:val="0"/>
      <w:marBottom w:val="0"/>
      <w:divBdr>
        <w:top w:val="none" w:sz="0" w:space="0" w:color="auto"/>
        <w:left w:val="none" w:sz="0" w:space="0" w:color="auto"/>
        <w:bottom w:val="none" w:sz="0" w:space="0" w:color="auto"/>
        <w:right w:val="none" w:sz="0" w:space="0" w:color="auto"/>
      </w:divBdr>
    </w:div>
    <w:div w:id="471677349">
      <w:bodyDiv w:val="1"/>
      <w:marLeft w:val="0"/>
      <w:marRight w:val="0"/>
      <w:marTop w:val="0"/>
      <w:marBottom w:val="0"/>
      <w:divBdr>
        <w:top w:val="none" w:sz="0" w:space="0" w:color="auto"/>
        <w:left w:val="none" w:sz="0" w:space="0" w:color="auto"/>
        <w:bottom w:val="none" w:sz="0" w:space="0" w:color="auto"/>
        <w:right w:val="none" w:sz="0" w:space="0" w:color="auto"/>
      </w:divBdr>
    </w:div>
    <w:div w:id="471868601">
      <w:bodyDiv w:val="1"/>
      <w:marLeft w:val="0"/>
      <w:marRight w:val="0"/>
      <w:marTop w:val="0"/>
      <w:marBottom w:val="0"/>
      <w:divBdr>
        <w:top w:val="none" w:sz="0" w:space="0" w:color="auto"/>
        <w:left w:val="none" w:sz="0" w:space="0" w:color="auto"/>
        <w:bottom w:val="none" w:sz="0" w:space="0" w:color="auto"/>
        <w:right w:val="none" w:sz="0" w:space="0" w:color="auto"/>
      </w:divBdr>
    </w:div>
    <w:div w:id="474101119">
      <w:bodyDiv w:val="1"/>
      <w:marLeft w:val="0"/>
      <w:marRight w:val="0"/>
      <w:marTop w:val="0"/>
      <w:marBottom w:val="0"/>
      <w:divBdr>
        <w:top w:val="none" w:sz="0" w:space="0" w:color="auto"/>
        <w:left w:val="none" w:sz="0" w:space="0" w:color="auto"/>
        <w:bottom w:val="none" w:sz="0" w:space="0" w:color="auto"/>
        <w:right w:val="none" w:sz="0" w:space="0" w:color="auto"/>
      </w:divBdr>
    </w:div>
    <w:div w:id="475024834">
      <w:bodyDiv w:val="1"/>
      <w:marLeft w:val="0"/>
      <w:marRight w:val="0"/>
      <w:marTop w:val="0"/>
      <w:marBottom w:val="0"/>
      <w:divBdr>
        <w:top w:val="none" w:sz="0" w:space="0" w:color="auto"/>
        <w:left w:val="none" w:sz="0" w:space="0" w:color="auto"/>
        <w:bottom w:val="none" w:sz="0" w:space="0" w:color="auto"/>
        <w:right w:val="none" w:sz="0" w:space="0" w:color="auto"/>
      </w:divBdr>
    </w:div>
    <w:div w:id="479082285">
      <w:bodyDiv w:val="1"/>
      <w:marLeft w:val="0"/>
      <w:marRight w:val="0"/>
      <w:marTop w:val="0"/>
      <w:marBottom w:val="0"/>
      <w:divBdr>
        <w:top w:val="none" w:sz="0" w:space="0" w:color="auto"/>
        <w:left w:val="none" w:sz="0" w:space="0" w:color="auto"/>
        <w:bottom w:val="none" w:sz="0" w:space="0" w:color="auto"/>
        <w:right w:val="none" w:sz="0" w:space="0" w:color="auto"/>
      </w:divBdr>
    </w:div>
    <w:div w:id="480267769">
      <w:bodyDiv w:val="1"/>
      <w:marLeft w:val="0"/>
      <w:marRight w:val="0"/>
      <w:marTop w:val="0"/>
      <w:marBottom w:val="0"/>
      <w:divBdr>
        <w:top w:val="none" w:sz="0" w:space="0" w:color="auto"/>
        <w:left w:val="none" w:sz="0" w:space="0" w:color="auto"/>
        <w:bottom w:val="none" w:sz="0" w:space="0" w:color="auto"/>
        <w:right w:val="none" w:sz="0" w:space="0" w:color="auto"/>
      </w:divBdr>
    </w:div>
    <w:div w:id="482626718">
      <w:bodyDiv w:val="1"/>
      <w:marLeft w:val="0"/>
      <w:marRight w:val="0"/>
      <w:marTop w:val="0"/>
      <w:marBottom w:val="0"/>
      <w:divBdr>
        <w:top w:val="none" w:sz="0" w:space="0" w:color="auto"/>
        <w:left w:val="none" w:sz="0" w:space="0" w:color="auto"/>
        <w:bottom w:val="none" w:sz="0" w:space="0" w:color="auto"/>
        <w:right w:val="none" w:sz="0" w:space="0" w:color="auto"/>
      </w:divBdr>
    </w:div>
    <w:div w:id="483205340">
      <w:bodyDiv w:val="1"/>
      <w:marLeft w:val="0"/>
      <w:marRight w:val="0"/>
      <w:marTop w:val="0"/>
      <w:marBottom w:val="0"/>
      <w:divBdr>
        <w:top w:val="none" w:sz="0" w:space="0" w:color="auto"/>
        <w:left w:val="none" w:sz="0" w:space="0" w:color="auto"/>
        <w:bottom w:val="none" w:sz="0" w:space="0" w:color="auto"/>
        <w:right w:val="none" w:sz="0" w:space="0" w:color="auto"/>
      </w:divBdr>
    </w:div>
    <w:div w:id="489446038">
      <w:bodyDiv w:val="1"/>
      <w:marLeft w:val="0"/>
      <w:marRight w:val="0"/>
      <w:marTop w:val="0"/>
      <w:marBottom w:val="0"/>
      <w:divBdr>
        <w:top w:val="none" w:sz="0" w:space="0" w:color="auto"/>
        <w:left w:val="none" w:sz="0" w:space="0" w:color="auto"/>
        <w:bottom w:val="none" w:sz="0" w:space="0" w:color="auto"/>
        <w:right w:val="none" w:sz="0" w:space="0" w:color="auto"/>
      </w:divBdr>
    </w:div>
    <w:div w:id="489517207">
      <w:bodyDiv w:val="1"/>
      <w:marLeft w:val="0"/>
      <w:marRight w:val="0"/>
      <w:marTop w:val="0"/>
      <w:marBottom w:val="0"/>
      <w:divBdr>
        <w:top w:val="none" w:sz="0" w:space="0" w:color="auto"/>
        <w:left w:val="none" w:sz="0" w:space="0" w:color="auto"/>
        <w:bottom w:val="none" w:sz="0" w:space="0" w:color="auto"/>
        <w:right w:val="none" w:sz="0" w:space="0" w:color="auto"/>
      </w:divBdr>
    </w:div>
    <w:div w:id="490760717">
      <w:bodyDiv w:val="1"/>
      <w:marLeft w:val="0"/>
      <w:marRight w:val="0"/>
      <w:marTop w:val="0"/>
      <w:marBottom w:val="0"/>
      <w:divBdr>
        <w:top w:val="none" w:sz="0" w:space="0" w:color="auto"/>
        <w:left w:val="none" w:sz="0" w:space="0" w:color="auto"/>
        <w:bottom w:val="none" w:sz="0" w:space="0" w:color="auto"/>
        <w:right w:val="none" w:sz="0" w:space="0" w:color="auto"/>
      </w:divBdr>
    </w:div>
    <w:div w:id="491920505">
      <w:bodyDiv w:val="1"/>
      <w:marLeft w:val="0"/>
      <w:marRight w:val="0"/>
      <w:marTop w:val="0"/>
      <w:marBottom w:val="0"/>
      <w:divBdr>
        <w:top w:val="none" w:sz="0" w:space="0" w:color="auto"/>
        <w:left w:val="none" w:sz="0" w:space="0" w:color="auto"/>
        <w:bottom w:val="none" w:sz="0" w:space="0" w:color="auto"/>
        <w:right w:val="none" w:sz="0" w:space="0" w:color="auto"/>
      </w:divBdr>
    </w:div>
    <w:div w:id="496313036">
      <w:bodyDiv w:val="1"/>
      <w:marLeft w:val="0"/>
      <w:marRight w:val="0"/>
      <w:marTop w:val="0"/>
      <w:marBottom w:val="0"/>
      <w:divBdr>
        <w:top w:val="none" w:sz="0" w:space="0" w:color="auto"/>
        <w:left w:val="none" w:sz="0" w:space="0" w:color="auto"/>
        <w:bottom w:val="none" w:sz="0" w:space="0" w:color="auto"/>
        <w:right w:val="none" w:sz="0" w:space="0" w:color="auto"/>
      </w:divBdr>
    </w:div>
    <w:div w:id="496961706">
      <w:bodyDiv w:val="1"/>
      <w:marLeft w:val="0"/>
      <w:marRight w:val="0"/>
      <w:marTop w:val="0"/>
      <w:marBottom w:val="0"/>
      <w:divBdr>
        <w:top w:val="none" w:sz="0" w:space="0" w:color="auto"/>
        <w:left w:val="none" w:sz="0" w:space="0" w:color="auto"/>
        <w:bottom w:val="none" w:sz="0" w:space="0" w:color="auto"/>
        <w:right w:val="none" w:sz="0" w:space="0" w:color="auto"/>
      </w:divBdr>
    </w:div>
    <w:div w:id="497112787">
      <w:bodyDiv w:val="1"/>
      <w:marLeft w:val="0"/>
      <w:marRight w:val="0"/>
      <w:marTop w:val="0"/>
      <w:marBottom w:val="0"/>
      <w:divBdr>
        <w:top w:val="none" w:sz="0" w:space="0" w:color="auto"/>
        <w:left w:val="none" w:sz="0" w:space="0" w:color="auto"/>
        <w:bottom w:val="none" w:sz="0" w:space="0" w:color="auto"/>
        <w:right w:val="none" w:sz="0" w:space="0" w:color="auto"/>
      </w:divBdr>
    </w:div>
    <w:div w:id="500390862">
      <w:bodyDiv w:val="1"/>
      <w:marLeft w:val="0"/>
      <w:marRight w:val="0"/>
      <w:marTop w:val="0"/>
      <w:marBottom w:val="0"/>
      <w:divBdr>
        <w:top w:val="none" w:sz="0" w:space="0" w:color="auto"/>
        <w:left w:val="none" w:sz="0" w:space="0" w:color="auto"/>
        <w:bottom w:val="none" w:sz="0" w:space="0" w:color="auto"/>
        <w:right w:val="none" w:sz="0" w:space="0" w:color="auto"/>
      </w:divBdr>
    </w:div>
    <w:div w:id="501159949">
      <w:bodyDiv w:val="1"/>
      <w:marLeft w:val="0"/>
      <w:marRight w:val="0"/>
      <w:marTop w:val="0"/>
      <w:marBottom w:val="0"/>
      <w:divBdr>
        <w:top w:val="none" w:sz="0" w:space="0" w:color="auto"/>
        <w:left w:val="none" w:sz="0" w:space="0" w:color="auto"/>
        <w:bottom w:val="none" w:sz="0" w:space="0" w:color="auto"/>
        <w:right w:val="none" w:sz="0" w:space="0" w:color="auto"/>
      </w:divBdr>
    </w:div>
    <w:div w:id="502547882">
      <w:bodyDiv w:val="1"/>
      <w:marLeft w:val="0"/>
      <w:marRight w:val="0"/>
      <w:marTop w:val="0"/>
      <w:marBottom w:val="0"/>
      <w:divBdr>
        <w:top w:val="none" w:sz="0" w:space="0" w:color="auto"/>
        <w:left w:val="none" w:sz="0" w:space="0" w:color="auto"/>
        <w:bottom w:val="none" w:sz="0" w:space="0" w:color="auto"/>
        <w:right w:val="none" w:sz="0" w:space="0" w:color="auto"/>
      </w:divBdr>
    </w:div>
    <w:div w:id="505480738">
      <w:bodyDiv w:val="1"/>
      <w:marLeft w:val="0"/>
      <w:marRight w:val="0"/>
      <w:marTop w:val="0"/>
      <w:marBottom w:val="0"/>
      <w:divBdr>
        <w:top w:val="none" w:sz="0" w:space="0" w:color="auto"/>
        <w:left w:val="none" w:sz="0" w:space="0" w:color="auto"/>
        <w:bottom w:val="none" w:sz="0" w:space="0" w:color="auto"/>
        <w:right w:val="none" w:sz="0" w:space="0" w:color="auto"/>
      </w:divBdr>
    </w:div>
    <w:div w:id="505631821">
      <w:bodyDiv w:val="1"/>
      <w:marLeft w:val="0"/>
      <w:marRight w:val="0"/>
      <w:marTop w:val="0"/>
      <w:marBottom w:val="0"/>
      <w:divBdr>
        <w:top w:val="none" w:sz="0" w:space="0" w:color="auto"/>
        <w:left w:val="none" w:sz="0" w:space="0" w:color="auto"/>
        <w:bottom w:val="none" w:sz="0" w:space="0" w:color="auto"/>
        <w:right w:val="none" w:sz="0" w:space="0" w:color="auto"/>
      </w:divBdr>
    </w:div>
    <w:div w:id="511336934">
      <w:bodyDiv w:val="1"/>
      <w:marLeft w:val="0"/>
      <w:marRight w:val="0"/>
      <w:marTop w:val="0"/>
      <w:marBottom w:val="0"/>
      <w:divBdr>
        <w:top w:val="none" w:sz="0" w:space="0" w:color="auto"/>
        <w:left w:val="none" w:sz="0" w:space="0" w:color="auto"/>
        <w:bottom w:val="none" w:sz="0" w:space="0" w:color="auto"/>
        <w:right w:val="none" w:sz="0" w:space="0" w:color="auto"/>
      </w:divBdr>
    </w:div>
    <w:div w:id="514199635">
      <w:bodyDiv w:val="1"/>
      <w:marLeft w:val="0"/>
      <w:marRight w:val="0"/>
      <w:marTop w:val="0"/>
      <w:marBottom w:val="0"/>
      <w:divBdr>
        <w:top w:val="none" w:sz="0" w:space="0" w:color="auto"/>
        <w:left w:val="none" w:sz="0" w:space="0" w:color="auto"/>
        <w:bottom w:val="none" w:sz="0" w:space="0" w:color="auto"/>
        <w:right w:val="none" w:sz="0" w:space="0" w:color="auto"/>
      </w:divBdr>
    </w:div>
    <w:div w:id="519198452">
      <w:bodyDiv w:val="1"/>
      <w:marLeft w:val="0"/>
      <w:marRight w:val="0"/>
      <w:marTop w:val="0"/>
      <w:marBottom w:val="0"/>
      <w:divBdr>
        <w:top w:val="none" w:sz="0" w:space="0" w:color="auto"/>
        <w:left w:val="none" w:sz="0" w:space="0" w:color="auto"/>
        <w:bottom w:val="none" w:sz="0" w:space="0" w:color="auto"/>
        <w:right w:val="none" w:sz="0" w:space="0" w:color="auto"/>
      </w:divBdr>
    </w:div>
    <w:div w:id="521282002">
      <w:bodyDiv w:val="1"/>
      <w:marLeft w:val="0"/>
      <w:marRight w:val="0"/>
      <w:marTop w:val="0"/>
      <w:marBottom w:val="0"/>
      <w:divBdr>
        <w:top w:val="none" w:sz="0" w:space="0" w:color="auto"/>
        <w:left w:val="none" w:sz="0" w:space="0" w:color="auto"/>
        <w:bottom w:val="none" w:sz="0" w:space="0" w:color="auto"/>
        <w:right w:val="none" w:sz="0" w:space="0" w:color="auto"/>
      </w:divBdr>
    </w:div>
    <w:div w:id="522284452">
      <w:bodyDiv w:val="1"/>
      <w:marLeft w:val="0"/>
      <w:marRight w:val="0"/>
      <w:marTop w:val="0"/>
      <w:marBottom w:val="0"/>
      <w:divBdr>
        <w:top w:val="none" w:sz="0" w:space="0" w:color="auto"/>
        <w:left w:val="none" w:sz="0" w:space="0" w:color="auto"/>
        <w:bottom w:val="none" w:sz="0" w:space="0" w:color="auto"/>
        <w:right w:val="none" w:sz="0" w:space="0" w:color="auto"/>
      </w:divBdr>
    </w:div>
    <w:div w:id="523135441">
      <w:bodyDiv w:val="1"/>
      <w:marLeft w:val="0"/>
      <w:marRight w:val="0"/>
      <w:marTop w:val="0"/>
      <w:marBottom w:val="0"/>
      <w:divBdr>
        <w:top w:val="none" w:sz="0" w:space="0" w:color="auto"/>
        <w:left w:val="none" w:sz="0" w:space="0" w:color="auto"/>
        <w:bottom w:val="none" w:sz="0" w:space="0" w:color="auto"/>
        <w:right w:val="none" w:sz="0" w:space="0" w:color="auto"/>
      </w:divBdr>
    </w:div>
    <w:div w:id="524363735">
      <w:bodyDiv w:val="1"/>
      <w:marLeft w:val="0"/>
      <w:marRight w:val="0"/>
      <w:marTop w:val="0"/>
      <w:marBottom w:val="0"/>
      <w:divBdr>
        <w:top w:val="none" w:sz="0" w:space="0" w:color="auto"/>
        <w:left w:val="none" w:sz="0" w:space="0" w:color="auto"/>
        <w:bottom w:val="none" w:sz="0" w:space="0" w:color="auto"/>
        <w:right w:val="none" w:sz="0" w:space="0" w:color="auto"/>
      </w:divBdr>
    </w:div>
    <w:div w:id="532692680">
      <w:bodyDiv w:val="1"/>
      <w:marLeft w:val="0"/>
      <w:marRight w:val="0"/>
      <w:marTop w:val="0"/>
      <w:marBottom w:val="0"/>
      <w:divBdr>
        <w:top w:val="none" w:sz="0" w:space="0" w:color="auto"/>
        <w:left w:val="none" w:sz="0" w:space="0" w:color="auto"/>
        <w:bottom w:val="none" w:sz="0" w:space="0" w:color="auto"/>
        <w:right w:val="none" w:sz="0" w:space="0" w:color="auto"/>
      </w:divBdr>
    </w:div>
    <w:div w:id="534930278">
      <w:bodyDiv w:val="1"/>
      <w:marLeft w:val="0"/>
      <w:marRight w:val="0"/>
      <w:marTop w:val="0"/>
      <w:marBottom w:val="0"/>
      <w:divBdr>
        <w:top w:val="none" w:sz="0" w:space="0" w:color="auto"/>
        <w:left w:val="none" w:sz="0" w:space="0" w:color="auto"/>
        <w:bottom w:val="none" w:sz="0" w:space="0" w:color="auto"/>
        <w:right w:val="none" w:sz="0" w:space="0" w:color="auto"/>
      </w:divBdr>
    </w:div>
    <w:div w:id="536234728">
      <w:bodyDiv w:val="1"/>
      <w:marLeft w:val="0"/>
      <w:marRight w:val="0"/>
      <w:marTop w:val="0"/>
      <w:marBottom w:val="0"/>
      <w:divBdr>
        <w:top w:val="none" w:sz="0" w:space="0" w:color="auto"/>
        <w:left w:val="none" w:sz="0" w:space="0" w:color="auto"/>
        <w:bottom w:val="none" w:sz="0" w:space="0" w:color="auto"/>
        <w:right w:val="none" w:sz="0" w:space="0" w:color="auto"/>
      </w:divBdr>
    </w:div>
    <w:div w:id="536620480">
      <w:bodyDiv w:val="1"/>
      <w:marLeft w:val="0"/>
      <w:marRight w:val="0"/>
      <w:marTop w:val="0"/>
      <w:marBottom w:val="0"/>
      <w:divBdr>
        <w:top w:val="none" w:sz="0" w:space="0" w:color="auto"/>
        <w:left w:val="none" w:sz="0" w:space="0" w:color="auto"/>
        <w:bottom w:val="none" w:sz="0" w:space="0" w:color="auto"/>
        <w:right w:val="none" w:sz="0" w:space="0" w:color="auto"/>
      </w:divBdr>
    </w:div>
    <w:div w:id="537937291">
      <w:bodyDiv w:val="1"/>
      <w:marLeft w:val="0"/>
      <w:marRight w:val="0"/>
      <w:marTop w:val="0"/>
      <w:marBottom w:val="0"/>
      <w:divBdr>
        <w:top w:val="none" w:sz="0" w:space="0" w:color="auto"/>
        <w:left w:val="none" w:sz="0" w:space="0" w:color="auto"/>
        <w:bottom w:val="none" w:sz="0" w:space="0" w:color="auto"/>
        <w:right w:val="none" w:sz="0" w:space="0" w:color="auto"/>
      </w:divBdr>
    </w:div>
    <w:div w:id="538052810">
      <w:bodyDiv w:val="1"/>
      <w:marLeft w:val="0"/>
      <w:marRight w:val="0"/>
      <w:marTop w:val="0"/>
      <w:marBottom w:val="0"/>
      <w:divBdr>
        <w:top w:val="none" w:sz="0" w:space="0" w:color="auto"/>
        <w:left w:val="none" w:sz="0" w:space="0" w:color="auto"/>
        <w:bottom w:val="none" w:sz="0" w:space="0" w:color="auto"/>
        <w:right w:val="none" w:sz="0" w:space="0" w:color="auto"/>
      </w:divBdr>
    </w:div>
    <w:div w:id="538593863">
      <w:bodyDiv w:val="1"/>
      <w:marLeft w:val="0"/>
      <w:marRight w:val="0"/>
      <w:marTop w:val="0"/>
      <w:marBottom w:val="0"/>
      <w:divBdr>
        <w:top w:val="none" w:sz="0" w:space="0" w:color="auto"/>
        <w:left w:val="none" w:sz="0" w:space="0" w:color="auto"/>
        <w:bottom w:val="none" w:sz="0" w:space="0" w:color="auto"/>
        <w:right w:val="none" w:sz="0" w:space="0" w:color="auto"/>
      </w:divBdr>
    </w:div>
    <w:div w:id="538977343">
      <w:bodyDiv w:val="1"/>
      <w:marLeft w:val="0"/>
      <w:marRight w:val="0"/>
      <w:marTop w:val="0"/>
      <w:marBottom w:val="0"/>
      <w:divBdr>
        <w:top w:val="none" w:sz="0" w:space="0" w:color="auto"/>
        <w:left w:val="none" w:sz="0" w:space="0" w:color="auto"/>
        <w:bottom w:val="none" w:sz="0" w:space="0" w:color="auto"/>
        <w:right w:val="none" w:sz="0" w:space="0" w:color="auto"/>
      </w:divBdr>
    </w:div>
    <w:div w:id="539316872">
      <w:bodyDiv w:val="1"/>
      <w:marLeft w:val="0"/>
      <w:marRight w:val="0"/>
      <w:marTop w:val="0"/>
      <w:marBottom w:val="0"/>
      <w:divBdr>
        <w:top w:val="none" w:sz="0" w:space="0" w:color="auto"/>
        <w:left w:val="none" w:sz="0" w:space="0" w:color="auto"/>
        <w:bottom w:val="none" w:sz="0" w:space="0" w:color="auto"/>
        <w:right w:val="none" w:sz="0" w:space="0" w:color="auto"/>
      </w:divBdr>
    </w:div>
    <w:div w:id="539589718">
      <w:bodyDiv w:val="1"/>
      <w:marLeft w:val="0"/>
      <w:marRight w:val="0"/>
      <w:marTop w:val="0"/>
      <w:marBottom w:val="0"/>
      <w:divBdr>
        <w:top w:val="none" w:sz="0" w:space="0" w:color="auto"/>
        <w:left w:val="none" w:sz="0" w:space="0" w:color="auto"/>
        <w:bottom w:val="none" w:sz="0" w:space="0" w:color="auto"/>
        <w:right w:val="none" w:sz="0" w:space="0" w:color="auto"/>
      </w:divBdr>
    </w:div>
    <w:div w:id="540555900">
      <w:bodyDiv w:val="1"/>
      <w:marLeft w:val="0"/>
      <w:marRight w:val="0"/>
      <w:marTop w:val="0"/>
      <w:marBottom w:val="0"/>
      <w:divBdr>
        <w:top w:val="none" w:sz="0" w:space="0" w:color="auto"/>
        <w:left w:val="none" w:sz="0" w:space="0" w:color="auto"/>
        <w:bottom w:val="none" w:sz="0" w:space="0" w:color="auto"/>
        <w:right w:val="none" w:sz="0" w:space="0" w:color="auto"/>
      </w:divBdr>
    </w:div>
    <w:div w:id="541212488">
      <w:bodyDiv w:val="1"/>
      <w:marLeft w:val="0"/>
      <w:marRight w:val="0"/>
      <w:marTop w:val="0"/>
      <w:marBottom w:val="0"/>
      <w:divBdr>
        <w:top w:val="none" w:sz="0" w:space="0" w:color="auto"/>
        <w:left w:val="none" w:sz="0" w:space="0" w:color="auto"/>
        <w:bottom w:val="none" w:sz="0" w:space="0" w:color="auto"/>
        <w:right w:val="none" w:sz="0" w:space="0" w:color="auto"/>
      </w:divBdr>
    </w:div>
    <w:div w:id="541524292">
      <w:bodyDiv w:val="1"/>
      <w:marLeft w:val="0"/>
      <w:marRight w:val="0"/>
      <w:marTop w:val="0"/>
      <w:marBottom w:val="0"/>
      <w:divBdr>
        <w:top w:val="none" w:sz="0" w:space="0" w:color="auto"/>
        <w:left w:val="none" w:sz="0" w:space="0" w:color="auto"/>
        <w:bottom w:val="none" w:sz="0" w:space="0" w:color="auto"/>
        <w:right w:val="none" w:sz="0" w:space="0" w:color="auto"/>
      </w:divBdr>
    </w:div>
    <w:div w:id="542907060">
      <w:bodyDiv w:val="1"/>
      <w:marLeft w:val="0"/>
      <w:marRight w:val="0"/>
      <w:marTop w:val="0"/>
      <w:marBottom w:val="0"/>
      <w:divBdr>
        <w:top w:val="none" w:sz="0" w:space="0" w:color="auto"/>
        <w:left w:val="none" w:sz="0" w:space="0" w:color="auto"/>
        <w:bottom w:val="none" w:sz="0" w:space="0" w:color="auto"/>
        <w:right w:val="none" w:sz="0" w:space="0" w:color="auto"/>
      </w:divBdr>
    </w:div>
    <w:div w:id="543756538">
      <w:bodyDiv w:val="1"/>
      <w:marLeft w:val="0"/>
      <w:marRight w:val="0"/>
      <w:marTop w:val="0"/>
      <w:marBottom w:val="0"/>
      <w:divBdr>
        <w:top w:val="none" w:sz="0" w:space="0" w:color="auto"/>
        <w:left w:val="none" w:sz="0" w:space="0" w:color="auto"/>
        <w:bottom w:val="none" w:sz="0" w:space="0" w:color="auto"/>
        <w:right w:val="none" w:sz="0" w:space="0" w:color="auto"/>
      </w:divBdr>
    </w:div>
    <w:div w:id="544415422">
      <w:bodyDiv w:val="1"/>
      <w:marLeft w:val="0"/>
      <w:marRight w:val="0"/>
      <w:marTop w:val="0"/>
      <w:marBottom w:val="0"/>
      <w:divBdr>
        <w:top w:val="none" w:sz="0" w:space="0" w:color="auto"/>
        <w:left w:val="none" w:sz="0" w:space="0" w:color="auto"/>
        <w:bottom w:val="none" w:sz="0" w:space="0" w:color="auto"/>
        <w:right w:val="none" w:sz="0" w:space="0" w:color="auto"/>
      </w:divBdr>
    </w:div>
    <w:div w:id="546448892">
      <w:bodyDiv w:val="1"/>
      <w:marLeft w:val="0"/>
      <w:marRight w:val="0"/>
      <w:marTop w:val="0"/>
      <w:marBottom w:val="0"/>
      <w:divBdr>
        <w:top w:val="none" w:sz="0" w:space="0" w:color="auto"/>
        <w:left w:val="none" w:sz="0" w:space="0" w:color="auto"/>
        <w:bottom w:val="none" w:sz="0" w:space="0" w:color="auto"/>
        <w:right w:val="none" w:sz="0" w:space="0" w:color="auto"/>
      </w:divBdr>
    </w:div>
    <w:div w:id="546455724">
      <w:bodyDiv w:val="1"/>
      <w:marLeft w:val="0"/>
      <w:marRight w:val="0"/>
      <w:marTop w:val="0"/>
      <w:marBottom w:val="0"/>
      <w:divBdr>
        <w:top w:val="none" w:sz="0" w:space="0" w:color="auto"/>
        <w:left w:val="none" w:sz="0" w:space="0" w:color="auto"/>
        <w:bottom w:val="none" w:sz="0" w:space="0" w:color="auto"/>
        <w:right w:val="none" w:sz="0" w:space="0" w:color="auto"/>
      </w:divBdr>
    </w:div>
    <w:div w:id="547956971">
      <w:bodyDiv w:val="1"/>
      <w:marLeft w:val="0"/>
      <w:marRight w:val="0"/>
      <w:marTop w:val="0"/>
      <w:marBottom w:val="0"/>
      <w:divBdr>
        <w:top w:val="none" w:sz="0" w:space="0" w:color="auto"/>
        <w:left w:val="none" w:sz="0" w:space="0" w:color="auto"/>
        <w:bottom w:val="none" w:sz="0" w:space="0" w:color="auto"/>
        <w:right w:val="none" w:sz="0" w:space="0" w:color="auto"/>
      </w:divBdr>
    </w:div>
    <w:div w:id="548108110">
      <w:bodyDiv w:val="1"/>
      <w:marLeft w:val="0"/>
      <w:marRight w:val="0"/>
      <w:marTop w:val="0"/>
      <w:marBottom w:val="0"/>
      <w:divBdr>
        <w:top w:val="none" w:sz="0" w:space="0" w:color="auto"/>
        <w:left w:val="none" w:sz="0" w:space="0" w:color="auto"/>
        <w:bottom w:val="none" w:sz="0" w:space="0" w:color="auto"/>
        <w:right w:val="none" w:sz="0" w:space="0" w:color="auto"/>
      </w:divBdr>
    </w:div>
    <w:div w:id="548222566">
      <w:bodyDiv w:val="1"/>
      <w:marLeft w:val="0"/>
      <w:marRight w:val="0"/>
      <w:marTop w:val="0"/>
      <w:marBottom w:val="0"/>
      <w:divBdr>
        <w:top w:val="none" w:sz="0" w:space="0" w:color="auto"/>
        <w:left w:val="none" w:sz="0" w:space="0" w:color="auto"/>
        <w:bottom w:val="none" w:sz="0" w:space="0" w:color="auto"/>
        <w:right w:val="none" w:sz="0" w:space="0" w:color="auto"/>
      </w:divBdr>
    </w:div>
    <w:div w:id="548495942">
      <w:bodyDiv w:val="1"/>
      <w:marLeft w:val="0"/>
      <w:marRight w:val="0"/>
      <w:marTop w:val="0"/>
      <w:marBottom w:val="0"/>
      <w:divBdr>
        <w:top w:val="none" w:sz="0" w:space="0" w:color="auto"/>
        <w:left w:val="none" w:sz="0" w:space="0" w:color="auto"/>
        <w:bottom w:val="none" w:sz="0" w:space="0" w:color="auto"/>
        <w:right w:val="none" w:sz="0" w:space="0" w:color="auto"/>
      </w:divBdr>
    </w:div>
    <w:div w:id="549535244">
      <w:bodyDiv w:val="1"/>
      <w:marLeft w:val="0"/>
      <w:marRight w:val="0"/>
      <w:marTop w:val="0"/>
      <w:marBottom w:val="0"/>
      <w:divBdr>
        <w:top w:val="none" w:sz="0" w:space="0" w:color="auto"/>
        <w:left w:val="none" w:sz="0" w:space="0" w:color="auto"/>
        <w:bottom w:val="none" w:sz="0" w:space="0" w:color="auto"/>
        <w:right w:val="none" w:sz="0" w:space="0" w:color="auto"/>
      </w:divBdr>
    </w:div>
    <w:div w:id="553277662">
      <w:bodyDiv w:val="1"/>
      <w:marLeft w:val="0"/>
      <w:marRight w:val="0"/>
      <w:marTop w:val="0"/>
      <w:marBottom w:val="0"/>
      <w:divBdr>
        <w:top w:val="none" w:sz="0" w:space="0" w:color="auto"/>
        <w:left w:val="none" w:sz="0" w:space="0" w:color="auto"/>
        <w:bottom w:val="none" w:sz="0" w:space="0" w:color="auto"/>
        <w:right w:val="none" w:sz="0" w:space="0" w:color="auto"/>
      </w:divBdr>
    </w:div>
    <w:div w:id="553851447">
      <w:bodyDiv w:val="1"/>
      <w:marLeft w:val="0"/>
      <w:marRight w:val="0"/>
      <w:marTop w:val="0"/>
      <w:marBottom w:val="0"/>
      <w:divBdr>
        <w:top w:val="none" w:sz="0" w:space="0" w:color="auto"/>
        <w:left w:val="none" w:sz="0" w:space="0" w:color="auto"/>
        <w:bottom w:val="none" w:sz="0" w:space="0" w:color="auto"/>
        <w:right w:val="none" w:sz="0" w:space="0" w:color="auto"/>
      </w:divBdr>
    </w:div>
    <w:div w:id="554857977">
      <w:bodyDiv w:val="1"/>
      <w:marLeft w:val="0"/>
      <w:marRight w:val="0"/>
      <w:marTop w:val="0"/>
      <w:marBottom w:val="0"/>
      <w:divBdr>
        <w:top w:val="none" w:sz="0" w:space="0" w:color="auto"/>
        <w:left w:val="none" w:sz="0" w:space="0" w:color="auto"/>
        <w:bottom w:val="none" w:sz="0" w:space="0" w:color="auto"/>
        <w:right w:val="none" w:sz="0" w:space="0" w:color="auto"/>
      </w:divBdr>
    </w:div>
    <w:div w:id="555312312">
      <w:bodyDiv w:val="1"/>
      <w:marLeft w:val="0"/>
      <w:marRight w:val="0"/>
      <w:marTop w:val="0"/>
      <w:marBottom w:val="0"/>
      <w:divBdr>
        <w:top w:val="none" w:sz="0" w:space="0" w:color="auto"/>
        <w:left w:val="none" w:sz="0" w:space="0" w:color="auto"/>
        <w:bottom w:val="none" w:sz="0" w:space="0" w:color="auto"/>
        <w:right w:val="none" w:sz="0" w:space="0" w:color="auto"/>
      </w:divBdr>
    </w:div>
    <w:div w:id="557741586">
      <w:bodyDiv w:val="1"/>
      <w:marLeft w:val="0"/>
      <w:marRight w:val="0"/>
      <w:marTop w:val="0"/>
      <w:marBottom w:val="0"/>
      <w:divBdr>
        <w:top w:val="none" w:sz="0" w:space="0" w:color="auto"/>
        <w:left w:val="none" w:sz="0" w:space="0" w:color="auto"/>
        <w:bottom w:val="none" w:sz="0" w:space="0" w:color="auto"/>
        <w:right w:val="none" w:sz="0" w:space="0" w:color="auto"/>
      </w:divBdr>
    </w:div>
    <w:div w:id="562838925">
      <w:bodyDiv w:val="1"/>
      <w:marLeft w:val="0"/>
      <w:marRight w:val="0"/>
      <w:marTop w:val="0"/>
      <w:marBottom w:val="0"/>
      <w:divBdr>
        <w:top w:val="none" w:sz="0" w:space="0" w:color="auto"/>
        <w:left w:val="none" w:sz="0" w:space="0" w:color="auto"/>
        <w:bottom w:val="none" w:sz="0" w:space="0" w:color="auto"/>
        <w:right w:val="none" w:sz="0" w:space="0" w:color="auto"/>
      </w:divBdr>
    </w:div>
    <w:div w:id="562982833">
      <w:bodyDiv w:val="1"/>
      <w:marLeft w:val="0"/>
      <w:marRight w:val="0"/>
      <w:marTop w:val="0"/>
      <w:marBottom w:val="0"/>
      <w:divBdr>
        <w:top w:val="none" w:sz="0" w:space="0" w:color="auto"/>
        <w:left w:val="none" w:sz="0" w:space="0" w:color="auto"/>
        <w:bottom w:val="none" w:sz="0" w:space="0" w:color="auto"/>
        <w:right w:val="none" w:sz="0" w:space="0" w:color="auto"/>
      </w:divBdr>
    </w:div>
    <w:div w:id="563874264">
      <w:bodyDiv w:val="1"/>
      <w:marLeft w:val="0"/>
      <w:marRight w:val="0"/>
      <w:marTop w:val="0"/>
      <w:marBottom w:val="0"/>
      <w:divBdr>
        <w:top w:val="none" w:sz="0" w:space="0" w:color="auto"/>
        <w:left w:val="none" w:sz="0" w:space="0" w:color="auto"/>
        <w:bottom w:val="none" w:sz="0" w:space="0" w:color="auto"/>
        <w:right w:val="none" w:sz="0" w:space="0" w:color="auto"/>
      </w:divBdr>
    </w:div>
    <w:div w:id="570390664">
      <w:bodyDiv w:val="1"/>
      <w:marLeft w:val="0"/>
      <w:marRight w:val="0"/>
      <w:marTop w:val="0"/>
      <w:marBottom w:val="0"/>
      <w:divBdr>
        <w:top w:val="none" w:sz="0" w:space="0" w:color="auto"/>
        <w:left w:val="none" w:sz="0" w:space="0" w:color="auto"/>
        <w:bottom w:val="none" w:sz="0" w:space="0" w:color="auto"/>
        <w:right w:val="none" w:sz="0" w:space="0" w:color="auto"/>
      </w:divBdr>
    </w:div>
    <w:div w:id="572131489">
      <w:bodyDiv w:val="1"/>
      <w:marLeft w:val="0"/>
      <w:marRight w:val="0"/>
      <w:marTop w:val="0"/>
      <w:marBottom w:val="0"/>
      <w:divBdr>
        <w:top w:val="none" w:sz="0" w:space="0" w:color="auto"/>
        <w:left w:val="none" w:sz="0" w:space="0" w:color="auto"/>
        <w:bottom w:val="none" w:sz="0" w:space="0" w:color="auto"/>
        <w:right w:val="none" w:sz="0" w:space="0" w:color="auto"/>
      </w:divBdr>
    </w:div>
    <w:div w:id="573050692">
      <w:bodyDiv w:val="1"/>
      <w:marLeft w:val="0"/>
      <w:marRight w:val="0"/>
      <w:marTop w:val="0"/>
      <w:marBottom w:val="0"/>
      <w:divBdr>
        <w:top w:val="none" w:sz="0" w:space="0" w:color="auto"/>
        <w:left w:val="none" w:sz="0" w:space="0" w:color="auto"/>
        <w:bottom w:val="none" w:sz="0" w:space="0" w:color="auto"/>
        <w:right w:val="none" w:sz="0" w:space="0" w:color="auto"/>
      </w:divBdr>
    </w:div>
    <w:div w:id="574315390">
      <w:bodyDiv w:val="1"/>
      <w:marLeft w:val="0"/>
      <w:marRight w:val="0"/>
      <w:marTop w:val="0"/>
      <w:marBottom w:val="0"/>
      <w:divBdr>
        <w:top w:val="none" w:sz="0" w:space="0" w:color="auto"/>
        <w:left w:val="none" w:sz="0" w:space="0" w:color="auto"/>
        <w:bottom w:val="none" w:sz="0" w:space="0" w:color="auto"/>
        <w:right w:val="none" w:sz="0" w:space="0" w:color="auto"/>
      </w:divBdr>
    </w:div>
    <w:div w:id="579367444">
      <w:bodyDiv w:val="1"/>
      <w:marLeft w:val="0"/>
      <w:marRight w:val="0"/>
      <w:marTop w:val="0"/>
      <w:marBottom w:val="0"/>
      <w:divBdr>
        <w:top w:val="none" w:sz="0" w:space="0" w:color="auto"/>
        <w:left w:val="none" w:sz="0" w:space="0" w:color="auto"/>
        <w:bottom w:val="none" w:sz="0" w:space="0" w:color="auto"/>
        <w:right w:val="none" w:sz="0" w:space="0" w:color="auto"/>
      </w:divBdr>
    </w:div>
    <w:div w:id="579415363">
      <w:bodyDiv w:val="1"/>
      <w:marLeft w:val="0"/>
      <w:marRight w:val="0"/>
      <w:marTop w:val="0"/>
      <w:marBottom w:val="0"/>
      <w:divBdr>
        <w:top w:val="none" w:sz="0" w:space="0" w:color="auto"/>
        <w:left w:val="none" w:sz="0" w:space="0" w:color="auto"/>
        <w:bottom w:val="none" w:sz="0" w:space="0" w:color="auto"/>
        <w:right w:val="none" w:sz="0" w:space="0" w:color="auto"/>
      </w:divBdr>
    </w:div>
    <w:div w:id="580990269">
      <w:bodyDiv w:val="1"/>
      <w:marLeft w:val="0"/>
      <w:marRight w:val="0"/>
      <w:marTop w:val="0"/>
      <w:marBottom w:val="0"/>
      <w:divBdr>
        <w:top w:val="none" w:sz="0" w:space="0" w:color="auto"/>
        <w:left w:val="none" w:sz="0" w:space="0" w:color="auto"/>
        <w:bottom w:val="none" w:sz="0" w:space="0" w:color="auto"/>
        <w:right w:val="none" w:sz="0" w:space="0" w:color="auto"/>
      </w:divBdr>
    </w:div>
    <w:div w:id="581259675">
      <w:bodyDiv w:val="1"/>
      <w:marLeft w:val="0"/>
      <w:marRight w:val="0"/>
      <w:marTop w:val="0"/>
      <w:marBottom w:val="0"/>
      <w:divBdr>
        <w:top w:val="none" w:sz="0" w:space="0" w:color="auto"/>
        <w:left w:val="none" w:sz="0" w:space="0" w:color="auto"/>
        <w:bottom w:val="none" w:sz="0" w:space="0" w:color="auto"/>
        <w:right w:val="none" w:sz="0" w:space="0" w:color="auto"/>
      </w:divBdr>
    </w:div>
    <w:div w:id="582572742">
      <w:bodyDiv w:val="1"/>
      <w:marLeft w:val="0"/>
      <w:marRight w:val="0"/>
      <w:marTop w:val="0"/>
      <w:marBottom w:val="0"/>
      <w:divBdr>
        <w:top w:val="none" w:sz="0" w:space="0" w:color="auto"/>
        <w:left w:val="none" w:sz="0" w:space="0" w:color="auto"/>
        <w:bottom w:val="none" w:sz="0" w:space="0" w:color="auto"/>
        <w:right w:val="none" w:sz="0" w:space="0" w:color="auto"/>
      </w:divBdr>
    </w:div>
    <w:div w:id="582572872">
      <w:bodyDiv w:val="1"/>
      <w:marLeft w:val="0"/>
      <w:marRight w:val="0"/>
      <w:marTop w:val="0"/>
      <w:marBottom w:val="0"/>
      <w:divBdr>
        <w:top w:val="none" w:sz="0" w:space="0" w:color="auto"/>
        <w:left w:val="none" w:sz="0" w:space="0" w:color="auto"/>
        <w:bottom w:val="none" w:sz="0" w:space="0" w:color="auto"/>
        <w:right w:val="none" w:sz="0" w:space="0" w:color="auto"/>
      </w:divBdr>
    </w:div>
    <w:div w:id="588776126">
      <w:bodyDiv w:val="1"/>
      <w:marLeft w:val="0"/>
      <w:marRight w:val="0"/>
      <w:marTop w:val="0"/>
      <w:marBottom w:val="0"/>
      <w:divBdr>
        <w:top w:val="none" w:sz="0" w:space="0" w:color="auto"/>
        <w:left w:val="none" w:sz="0" w:space="0" w:color="auto"/>
        <w:bottom w:val="none" w:sz="0" w:space="0" w:color="auto"/>
        <w:right w:val="none" w:sz="0" w:space="0" w:color="auto"/>
      </w:divBdr>
    </w:div>
    <w:div w:id="590116962">
      <w:bodyDiv w:val="1"/>
      <w:marLeft w:val="0"/>
      <w:marRight w:val="0"/>
      <w:marTop w:val="0"/>
      <w:marBottom w:val="0"/>
      <w:divBdr>
        <w:top w:val="none" w:sz="0" w:space="0" w:color="auto"/>
        <w:left w:val="none" w:sz="0" w:space="0" w:color="auto"/>
        <w:bottom w:val="none" w:sz="0" w:space="0" w:color="auto"/>
        <w:right w:val="none" w:sz="0" w:space="0" w:color="auto"/>
      </w:divBdr>
    </w:div>
    <w:div w:id="591403413">
      <w:bodyDiv w:val="1"/>
      <w:marLeft w:val="0"/>
      <w:marRight w:val="0"/>
      <w:marTop w:val="0"/>
      <w:marBottom w:val="0"/>
      <w:divBdr>
        <w:top w:val="none" w:sz="0" w:space="0" w:color="auto"/>
        <w:left w:val="none" w:sz="0" w:space="0" w:color="auto"/>
        <w:bottom w:val="none" w:sz="0" w:space="0" w:color="auto"/>
        <w:right w:val="none" w:sz="0" w:space="0" w:color="auto"/>
      </w:divBdr>
    </w:div>
    <w:div w:id="592785156">
      <w:bodyDiv w:val="1"/>
      <w:marLeft w:val="0"/>
      <w:marRight w:val="0"/>
      <w:marTop w:val="0"/>
      <w:marBottom w:val="0"/>
      <w:divBdr>
        <w:top w:val="none" w:sz="0" w:space="0" w:color="auto"/>
        <w:left w:val="none" w:sz="0" w:space="0" w:color="auto"/>
        <w:bottom w:val="none" w:sz="0" w:space="0" w:color="auto"/>
        <w:right w:val="none" w:sz="0" w:space="0" w:color="auto"/>
      </w:divBdr>
    </w:div>
    <w:div w:id="594436867">
      <w:bodyDiv w:val="1"/>
      <w:marLeft w:val="0"/>
      <w:marRight w:val="0"/>
      <w:marTop w:val="0"/>
      <w:marBottom w:val="0"/>
      <w:divBdr>
        <w:top w:val="none" w:sz="0" w:space="0" w:color="auto"/>
        <w:left w:val="none" w:sz="0" w:space="0" w:color="auto"/>
        <w:bottom w:val="none" w:sz="0" w:space="0" w:color="auto"/>
        <w:right w:val="none" w:sz="0" w:space="0" w:color="auto"/>
      </w:divBdr>
    </w:div>
    <w:div w:id="595527737">
      <w:bodyDiv w:val="1"/>
      <w:marLeft w:val="0"/>
      <w:marRight w:val="0"/>
      <w:marTop w:val="0"/>
      <w:marBottom w:val="0"/>
      <w:divBdr>
        <w:top w:val="none" w:sz="0" w:space="0" w:color="auto"/>
        <w:left w:val="none" w:sz="0" w:space="0" w:color="auto"/>
        <w:bottom w:val="none" w:sz="0" w:space="0" w:color="auto"/>
        <w:right w:val="none" w:sz="0" w:space="0" w:color="auto"/>
      </w:divBdr>
    </w:div>
    <w:div w:id="597176081">
      <w:bodyDiv w:val="1"/>
      <w:marLeft w:val="0"/>
      <w:marRight w:val="0"/>
      <w:marTop w:val="0"/>
      <w:marBottom w:val="0"/>
      <w:divBdr>
        <w:top w:val="none" w:sz="0" w:space="0" w:color="auto"/>
        <w:left w:val="none" w:sz="0" w:space="0" w:color="auto"/>
        <w:bottom w:val="none" w:sz="0" w:space="0" w:color="auto"/>
        <w:right w:val="none" w:sz="0" w:space="0" w:color="auto"/>
      </w:divBdr>
    </w:div>
    <w:div w:id="597568633">
      <w:bodyDiv w:val="1"/>
      <w:marLeft w:val="0"/>
      <w:marRight w:val="0"/>
      <w:marTop w:val="0"/>
      <w:marBottom w:val="0"/>
      <w:divBdr>
        <w:top w:val="none" w:sz="0" w:space="0" w:color="auto"/>
        <w:left w:val="none" w:sz="0" w:space="0" w:color="auto"/>
        <w:bottom w:val="none" w:sz="0" w:space="0" w:color="auto"/>
        <w:right w:val="none" w:sz="0" w:space="0" w:color="auto"/>
      </w:divBdr>
    </w:div>
    <w:div w:id="602222866">
      <w:bodyDiv w:val="1"/>
      <w:marLeft w:val="0"/>
      <w:marRight w:val="0"/>
      <w:marTop w:val="0"/>
      <w:marBottom w:val="0"/>
      <w:divBdr>
        <w:top w:val="none" w:sz="0" w:space="0" w:color="auto"/>
        <w:left w:val="none" w:sz="0" w:space="0" w:color="auto"/>
        <w:bottom w:val="none" w:sz="0" w:space="0" w:color="auto"/>
        <w:right w:val="none" w:sz="0" w:space="0" w:color="auto"/>
      </w:divBdr>
    </w:div>
    <w:div w:id="604533492">
      <w:bodyDiv w:val="1"/>
      <w:marLeft w:val="0"/>
      <w:marRight w:val="0"/>
      <w:marTop w:val="0"/>
      <w:marBottom w:val="0"/>
      <w:divBdr>
        <w:top w:val="none" w:sz="0" w:space="0" w:color="auto"/>
        <w:left w:val="none" w:sz="0" w:space="0" w:color="auto"/>
        <w:bottom w:val="none" w:sz="0" w:space="0" w:color="auto"/>
        <w:right w:val="none" w:sz="0" w:space="0" w:color="auto"/>
      </w:divBdr>
    </w:div>
    <w:div w:id="605887119">
      <w:bodyDiv w:val="1"/>
      <w:marLeft w:val="0"/>
      <w:marRight w:val="0"/>
      <w:marTop w:val="0"/>
      <w:marBottom w:val="0"/>
      <w:divBdr>
        <w:top w:val="none" w:sz="0" w:space="0" w:color="auto"/>
        <w:left w:val="none" w:sz="0" w:space="0" w:color="auto"/>
        <w:bottom w:val="none" w:sz="0" w:space="0" w:color="auto"/>
        <w:right w:val="none" w:sz="0" w:space="0" w:color="auto"/>
      </w:divBdr>
    </w:div>
    <w:div w:id="607547240">
      <w:bodyDiv w:val="1"/>
      <w:marLeft w:val="0"/>
      <w:marRight w:val="0"/>
      <w:marTop w:val="0"/>
      <w:marBottom w:val="0"/>
      <w:divBdr>
        <w:top w:val="none" w:sz="0" w:space="0" w:color="auto"/>
        <w:left w:val="none" w:sz="0" w:space="0" w:color="auto"/>
        <w:bottom w:val="none" w:sz="0" w:space="0" w:color="auto"/>
        <w:right w:val="none" w:sz="0" w:space="0" w:color="auto"/>
      </w:divBdr>
    </w:div>
    <w:div w:id="611791744">
      <w:bodyDiv w:val="1"/>
      <w:marLeft w:val="0"/>
      <w:marRight w:val="0"/>
      <w:marTop w:val="0"/>
      <w:marBottom w:val="0"/>
      <w:divBdr>
        <w:top w:val="none" w:sz="0" w:space="0" w:color="auto"/>
        <w:left w:val="none" w:sz="0" w:space="0" w:color="auto"/>
        <w:bottom w:val="none" w:sz="0" w:space="0" w:color="auto"/>
        <w:right w:val="none" w:sz="0" w:space="0" w:color="auto"/>
      </w:divBdr>
    </w:div>
    <w:div w:id="612175301">
      <w:bodyDiv w:val="1"/>
      <w:marLeft w:val="0"/>
      <w:marRight w:val="0"/>
      <w:marTop w:val="0"/>
      <w:marBottom w:val="0"/>
      <w:divBdr>
        <w:top w:val="none" w:sz="0" w:space="0" w:color="auto"/>
        <w:left w:val="none" w:sz="0" w:space="0" w:color="auto"/>
        <w:bottom w:val="none" w:sz="0" w:space="0" w:color="auto"/>
        <w:right w:val="none" w:sz="0" w:space="0" w:color="auto"/>
      </w:divBdr>
    </w:div>
    <w:div w:id="613825948">
      <w:bodyDiv w:val="1"/>
      <w:marLeft w:val="0"/>
      <w:marRight w:val="0"/>
      <w:marTop w:val="0"/>
      <w:marBottom w:val="0"/>
      <w:divBdr>
        <w:top w:val="none" w:sz="0" w:space="0" w:color="auto"/>
        <w:left w:val="none" w:sz="0" w:space="0" w:color="auto"/>
        <w:bottom w:val="none" w:sz="0" w:space="0" w:color="auto"/>
        <w:right w:val="none" w:sz="0" w:space="0" w:color="auto"/>
      </w:divBdr>
    </w:div>
    <w:div w:id="615793073">
      <w:bodyDiv w:val="1"/>
      <w:marLeft w:val="0"/>
      <w:marRight w:val="0"/>
      <w:marTop w:val="0"/>
      <w:marBottom w:val="0"/>
      <w:divBdr>
        <w:top w:val="none" w:sz="0" w:space="0" w:color="auto"/>
        <w:left w:val="none" w:sz="0" w:space="0" w:color="auto"/>
        <w:bottom w:val="none" w:sz="0" w:space="0" w:color="auto"/>
        <w:right w:val="none" w:sz="0" w:space="0" w:color="auto"/>
      </w:divBdr>
    </w:div>
    <w:div w:id="616176292">
      <w:bodyDiv w:val="1"/>
      <w:marLeft w:val="0"/>
      <w:marRight w:val="0"/>
      <w:marTop w:val="0"/>
      <w:marBottom w:val="0"/>
      <w:divBdr>
        <w:top w:val="none" w:sz="0" w:space="0" w:color="auto"/>
        <w:left w:val="none" w:sz="0" w:space="0" w:color="auto"/>
        <w:bottom w:val="none" w:sz="0" w:space="0" w:color="auto"/>
        <w:right w:val="none" w:sz="0" w:space="0" w:color="auto"/>
      </w:divBdr>
    </w:div>
    <w:div w:id="617101154">
      <w:bodyDiv w:val="1"/>
      <w:marLeft w:val="0"/>
      <w:marRight w:val="0"/>
      <w:marTop w:val="0"/>
      <w:marBottom w:val="0"/>
      <w:divBdr>
        <w:top w:val="none" w:sz="0" w:space="0" w:color="auto"/>
        <w:left w:val="none" w:sz="0" w:space="0" w:color="auto"/>
        <w:bottom w:val="none" w:sz="0" w:space="0" w:color="auto"/>
        <w:right w:val="none" w:sz="0" w:space="0" w:color="auto"/>
      </w:divBdr>
    </w:div>
    <w:div w:id="618729529">
      <w:bodyDiv w:val="1"/>
      <w:marLeft w:val="0"/>
      <w:marRight w:val="0"/>
      <w:marTop w:val="0"/>
      <w:marBottom w:val="0"/>
      <w:divBdr>
        <w:top w:val="none" w:sz="0" w:space="0" w:color="auto"/>
        <w:left w:val="none" w:sz="0" w:space="0" w:color="auto"/>
        <w:bottom w:val="none" w:sz="0" w:space="0" w:color="auto"/>
        <w:right w:val="none" w:sz="0" w:space="0" w:color="auto"/>
      </w:divBdr>
    </w:div>
    <w:div w:id="620839833">
      <w:bodyDiv w:val="1"/>
      <w:marLeft w:val="0"/>
      <w:marRight w:val="0"/>
      <w:marTop w:val="0"/>
      <w:marBottom w:val="0"/>
      <w:divBdr>
        <w:top w:val="none" w:sz="0" w:space="0" w:color="auto"/>
        <w:left w:val="none" w:sz="0" w:space="0" w:color="auto"/>
        <w:bottom w:val="none" w:sz="0" w:space="0" w:color="auto"/>
        <w:right w:val="none" w:sz="0" w:space="0" w:color="auto"/>
      </w:divBdr>
    </w:div>
    <w:div w:id="622805445">
      <w:bodyDiv w:val="1"/>
      <w:marLeft w:val="0"/>
      <w:marRight w:val="0"/>
      <w:marTop w:val="0"/>
      <w:marBottom w:val="0"/>
      <w:divBdr>
        <w:top w:val="none" w:sz="0" w:space="0" w:color="auto"/>
        <w:left w:val="none" w:sz="0" w:space="0" w:color="auto"/>
        <w:bottom w:val="none" w:sz="0" w:space="0" w:color="auto"/>
        <w:right w:val="none" w:sz="0" w:space="0" w:color="auto"/>
      </w:divBdr>
    </w:div>
    <w:div w:id="626014417">
      <w:bodyDiv w:val="1"/>
      <w:marLeft w:val="0"/>
      <w:marRight w:val="0"/>
      <w:marTop w:val="0"/>
      <w:marBottom w:val="0"/>
      <w:divBdr>
        <w:top w:val="none" w:sz="0" w:space="0" w:color="auto"/>
        <w:left w:val="none" w:sz="0" w:space="0" w:color="auto"/>
        <w:bottom w:val="none" w:sz="0" w:space="0" w:color="auto"/>
        <w:right w:val="none" w:sz="0" w:space="0" w:color="auto"/>
      </w:divBdr>
    </w:div>
    <w:div w:id="627518670">
      <w:bodyDiv w:val="1"/>
      <w:marLeft w:val="0"/>
      <w:marRight w:val="0"/>
      <w:marTop w:val="0"/>
      <w:marBottom w:val="0"/>
      <w:divBdr>
        <w:top w:val="none" w:sz="0" w:space="0" w:color="auto"/>
        <w:left w:val="none" w:sz="0" w:space="0" w:color="auto"/>
        <w:bottom w:val="none" w:sz="0" w:space="0" w:color="auto"/>
        <w:right w:val="none" w:sz="0" w:space="0" w:color="auto"/>
      </w:divBdr>
    </w:div>
    <w:div w:id="632057777">
      <w:bodyDiv w:val="1"/>
      <w:marLeft w:val="0"/>
      <w:marRight w:val="0"/>
      <w:marTop w:val="0"/>
      <w:marBottom w:val="0"/>
      <w:divBdr>
        <w:top w:val="none" w:sz="0" w:space="0" w:color="auto"/>
        <w:left w:val="none" w:sz="0" w:space="0" w:color="auto"/>
        <w:bottom w:val="none" w:sz="0" w:space="0" w:color="auto"/>
        <w:right w:val="none" w:sz="0" w:space="0" w:color="auto"/>
      </w:divBdr>
    </w:div>
    <w:div w:id="634792462">
      <w:bodyDiv w:val="1"/>
      <w:marLeft w:val="0"/>
      <w:marRight w:val="0"/>
      <w:marTop w:val="0"/>
      <w:marBottom w:val="0"/>
      <w:divBdr>
        <w:top w:val="none" w:sz="0" w:space="0" w:color="auto"/>
        <w:left w:val="none" w:sz="0" w:space="0" w:color="auto"/>
        <w:bottom w:val="none" w:sz="0" w:space="0" w:color="auto"/>
        <w:right w:val="none" w:sz="0" w:space="0" w:color="auto"/>
      </w:divBdr>
    </w:div>
    <w:div w:id="641039792">
      <w:bodyDiv w:val="1"/>
      <w:marLeft w:val="0"/>
      <w:marRight w:val="0"/>
      <w:marTop w:val="0"/>
      <w:marBottom w:val="0"/>
      <w:divBdr>
        <w:top w:val="none" w:sz="0" w:space="0" w:color="auto"/>
        <w:left w:val="none" w:sz="0" w:space="0" w:color="auto"/>
        <w:bottom w:val="none" w:sz="0" w:space="0" w:color="auto"/>
        <w:right w:val="none" w:sz="0" w:space="0" w:color="auto"/>
      </w:divBdr>
    </w:div>
    <w:div w:id="642077275">
      <w:bodyDiv w:val="1"/>
      <w:marLeft w:val="0"/>
      <w:marRight w:val="0"/>
      <w:marTop w:val="0"/>
      <w:marBottom w:val="0"/>
      <w:divBdr>
        <w:top w:val="none" w:sz="0" w:space="0" w:color="auto"/>
        <w:left w:val="none" w:sz="0" w:space="0" w:color="auto"/>
        <w:bottom w:val="none" w:sz="0" w:space="0" w:color="auto"/>
        <w:right w:val="none" w:sz="0" w:space="0" w:color="auto"/>
      </w:divBdr>
    </w:div>
    <w:div w:id="642546228">
      <w:bodyDiv w:val="1"/>
      <w:marLeft w:val="0"/>
      <w:marRight w:val="0"/>
      <w:marTop w:val="0"/>
      <w:marBottom w:val="0"/>
      <w:divBdr>
        <w:top w:val="none" w:sz="0" w:space="0" w:color="auto"/>
        <w:left w:val="none" w:sz="0" w:space="0" w:color="auto"/>
        <w:bottom w:val="none" w:sz="0" w:space="0" w:color="auto"/>
        <w:right w:val="none" w:sz="0" w:space="0" w:color="auto"/>
      </w:divBdr>
    </w:div>
    <w:div w:id="643462671">
      <w:bodyDiv w:val="1"/>
      <w:marLeft w:val="0"/>
      <w:marRight w:val="0"/>
      <w:marTop w:val="0"/>
      <w:marBottom w:val="0"/>
      <w:divBdr>
        <w:top w:val="none" w:sz="0" w:space="0" w:color="auto"/>
        <w:left w:val="none" w:sz="0" w:space="0" w:color="auto"/>
        <w:bottom w:val="none" w:sz="0" w:space="0" w:color="auto"/>
        <w:right w:val="none" w:sz="0" w:space="0" w:color="auto"/>
      </w:divBdr>
    </w:div>
    <w:div w:id="643853717">
      <w:bodyDiv w:val="1"/>
      <w:marLeft w:val="0"/>
      <w:marRight w:val="0"/>
      <w:marTop w:val="0"/>
      <w:marBottom w:val="0"/>
      <w:divBdr>
        <w:top w:val="none" w:sz="0" w:space="0" w:color="auto"/>
        <w:left w:val="none" w:sz="0" w:space="0" w:color="auto"/>
        <w:bottom w:val="none" w:sz="0" w:space="0" w:color="auto"/>
        <w:right w:val="none" w:sz="0" w:space="0" w:color="auto"/>
      </w:divBdr>
    </w:div>
    <w:div w:id="644046830">
      <w:bodyDiv w:val="1"/>
      <w:marLeft w:val="0"/>
      <w:marRight w:val="0"/>
      <w:marTop w:val="0"/>
      <w:marBottom w:val="0"/>
      <w:divBdr>
        <w:top w:val="none" w:sz="0" w:space="0" w:color="auto"/>
        <w:left w:val="none" w:sz="0" w:space="0" w:color="auto"/>
        <w:bottom w:val="none" w:sz="0" w:space="0" w:color="auto"/>
        <w:right w:val="none" w:sz="0" w:space="0" w:color="auto"/>
      </w:divBdr>
    </w:div>
    <w:div w:id="645087009">
      <w:bodyDiv w:val="1"/>
      <w:marLeft w:val="0"/>
      <w:marRight w:val="0"/>
      <w:marTop w:val="0"/>
      <w:marBottom w:val="0"/>
      <w:divBdr>
        <w:top w:val="none" w:sz="0" w:space="0" w:color="auto"/>
        <w:left w:val="none" w:sz="0" w:space="0" w:color="auto"/>
        <w:bottom w:val="none" w:sz="0" w:space="0" w:color="auto"/>
        <w:right w:val="none" w:sz="0" w:space="0" w:color="auto"/>
      </w:divBdr>
    </w:div>
    <w:div w:id="649015282">
      <w:bodyDiv w:val="1"/>
      <w:marLeft w:val="0"/>
      <w:marRight w:val="0"/>
      <w:marTop w:val="0"/>
      <w:marBottom w:val="0"/>
      <w:divBdr>
        <w:top w:val="none" w:sz="0" w:space="0" w:color="auto"/>
        <w:left w:val="none" w:sz="0" w:space="0" w:color="auto"/>
        <w:bottom w:val="none" w:sz="0" w:space="0" w:color="auto"/>
        <w:right w:val="none" w:sz="0" w:space="0" w:color="auto"/>
      </w:divBdr>
    </w:div>
    <w:div w:id="649406608">
      <w:bodyDiv w:val="1"/>
      <w:marLeft w:val="0"/>
      <w:marRight w:val="0"/>
      <w:marTop w:val="0"/>
      <w:marBottom w:val="0"/>
      <w:divBdr>
        <w:top w:val="none" w:sz="0" w:space="0" w:color="auto"/>
        <w:left w:val="none" w:sz="0" w:space="0" w:color="auto"/>
        <w:bottom w:val="none" w:sz="0" w:space="0" w:color="auto"/>
        <w:right w:val="none" w:sz="0" w:space="0" w:color="auto"/>
      </w:divBdr>
    </w:div>
    <w:div w:id="649790387">
      <w:bodyDiv w:val="1"/>
      <w:marLeft w:val="0"/>
      <w:marRight w:val="0"/>
      <w:marTop w:val="0"/>
      <w:marBottom w:val="0"/>
      <w:divBdr>
        <w:top w:val="none" w:sz="0" w:space="0" w:color="auto"/>
        <w:left w:val="none" w:sz="0" w:space="0" w:color="auto"/>
        <w:bottom w:val="none" w:sz="0" w:space="0" w:color="auto"/>
        <w:right w:val="none" w:sz="0" w:space="0" w:color="auto"/>
      </w:divBdr>
    </w:div>
    <w:div w:id="650327040">
      <w:bodyDiv w:val="1"/>
      <w:marLeft w:val="0"/>
      <w:marRight w:val="0"/>
      <w:marTop w:val="0"/>
      <w:marBottom w:val="0"/>
      <w:divBdr>
        <w:top w:val="none" w:sz="0" w:space="0" w:color="auto"/>
        <w:left w:val="none" w:sz="0" w:space="0" w:color="auto"/>
        <w:bottom w:val="none" w:sz="0" w:space="0" w:color="auto"/>
        <w:right w:val="none" w:sz="0" w:space="0" w:color="auto"/>
      </w:divBdr>
    </w:div>
    <w:div w:id="652101360">
      <w:bodyDiv w:val="1"/>
      <w:marLeft w:val="0"/>
      <w:marRight w:val="0"/>
      <w:marTop w:val="0"/>
      <w:marBottom w:val="0"/>
      <w:divBdr>
        <w:top w:val="none" w:sz="0" w:space="0" w:color="auto"/>
        <w:left w:val="none" w:sz="0" w:space="0" w:color="auto"/>
        <w:bottom w:val="none" w:sz="0" w:space="0" w:color="auto"/>
        <w:right w:val="none" w:sz="0" w:space="0" w:color="auto"/>
      </w:divBdr>
    </w:div>
    <w:div w:id="654770718">
      <w:bodyDiv w:val="1"/>
      <w:marLeft w:val="0"/>
      <w:marRight w:val="0"/>
      <w:marTop w:val="0"/>
      <w:marBottom w:val="0"/>
      <w:divBdr>
        <w:top w:val="none" w:sz="0" w:space="0" w:color="auto"/>
        <w:left w:val="none" w:sz="0" w:space="0" w:color="auto"/>
        <w:bottom w:val="none" w:sz="0" w:space="0" w:color="auto"/>
        <w:right w:val="none" w:sz="0" w:space="0" w:color="auto"/>
      </w:divBdr>
    </w:div>
    <w:div w:id="657223087">
      <w:bodyDiv w:val="1"/>
      <w:marLeft w:val="0"/>
      <w:marRight w:val="0"/>
      <w:marTop w:val="0"/>
      <w:marBottom w:val="0"/>
      <w:divBdr>
        <w:top w:val="none" w:sz="0" w:space="0" w:color="auto"/>
        <w:left w:val="none" w:sz="0" w:space="0" w:color="auto"/>
        <w:bottom w:val="none" w:sz="0" w:space="0" w:color="auto"/>
        <w:right w:val="none" w:sz="0" w:space="0" w:color="auto"/>
      </w:divBdr>
    </w:div>
    <w:div w:id="657226798">
      <w:bodyDiv w:val="1"/>
      <w:marLeft w:val="0"/>
      <w:marRight w:val="0"/>
      <w:marTop w:val="0"/>
      <w:marBottom w:val="0"/>
      <w:divBdr>
        <w:top w:val="none" w:sz="0" w:space="0" w:color="auto"/>
        <w:left w:val="none" w:sz="0" w:space="0" w:color="auto"/>
        <w:bottom w:val="none" w:sz="0" w:space="0" w:color="auto"/>
        <w:right w:val="none" w:sz="0" w:space="0" w:color="auto"/>
      </w:divBdr>
    </w:div>
    <w:div w:id="657811468">
      <w:bodyDiv w:val="1"/>
      <w:marLeft w:val="0"/>
      <w:marRight w:val="0"/>
      <w:marTop w:val="0"/>
      <w:marBottom w:val="0"/>
      <w:divBdr>
        <w:top w:val="none" w:sz="0" w:space="0" w:color="auto"/>
        <w:left w:val="none" w:sz="0" w:space="0" w:color="auto"/>
        <w:bottom w:val="none" w:sz="0" w:space="0" w:color="auto"/>
        <w:right w:val="none" w:sz="0" w:space="0" w:color="auto"/>
      </w:divBdr>
    </w:div>
    <w:div w:id="658775736">
      <w:bodyDiv w:val="1"/>
      <w:marLeft w:val="0"/>
      <w:marRight w:val="0"/>
      <w:marTop w:val="0"/>
      <w:marBottom w:val="0"/>
      <w:divBdr>
        <w:top w:val="none" w:sz="0" w:space="0" w:color="auto"/>
        <w:left w:val="none" w:sz="0" w:space="0" w:color="auto"/>
        <w:bottom w:val="none" w:sz="0" w:space="0" w:color="auto"/>
        <w:right w:val="none" w:sz="0" w:space="0" w:color="auto"/>
      </w:divBdr>
    </w:div>
    <w:div w:id="659966844">
      <w:bodyDiv w:val="1"/>
      <w:marLeft w:val="0"/>
      <w:marRight w:val="0"/>
      <w:marTop w:val="0"/>
      <w:marBottom w:val="0"/>
      <w:divBdr>
        <w:top w:val="none" w:sz="0" w:space="0" w:color="auto"/>
        <w:left w:val="none" w:sz="0" w:space="0" w:color="auto"/>
        <w:bottom w:val="none" w:sz="0" w:space="0" w:color="auto"/>
        <w:right w:val="none" w:sz="0" w:space="0" w:color="auto"/>
      </w:divBdr>
    </w:div>
    <w:div w:id="660816056">
      <w:bodyDiv w:val="1"/>
      <w:marLeft w:val="0"/>
      <w:marRight w:val="0"/>
      <w:marTop w:val="0"/>
      <w:marBottom w:val="0"/>
      <w:divBdr>
        <w:top w:val="none" w:sz="0" w:space="0" w:color="auto"/>
        <w:left w:val="none" w:sz="0" w:space="0" w:color="auto"/>
        <w:bottom w:val="none" w:sz="0" w:space="0" w:color="auto"/>
        <w:right w:val="none" w:sz="0" w:space="0" w:color="auto"/>
      </w:divBdr>
    </w:div>
    <w:div w:id="660934206">
      <w:bodyDiv w:val="1"/>
      <w:marLeft w:val="0"/>
      <w:marRight w:val="0"/>
      <w:marTop w:val="0"/>
      <w:marBottom w:val="0"/>
      <w:divBdr>
        <w:top w:val="none" w:sz="0" w:space="0" w:color="auto"/>
        <w:left w:val="none" w:sz="0" w:space="0" w:color="auto"/>
        <w:bottom w:val="none" w:sz="0" w:space="0" w:color="auto"/>
        <w:right w:val="none" w:sz="0" w:space="0" w:color="auto"/>
      </w:divBdr>
    </w:div>
    <w:div w:id="661203069">
      <w:bodyDiv w:val="1"/>
      <w:marLeft w:val="0"/>
      <w:marRight w:val="0"/>
      <w:marTop w:val="0"/>
      <w:marBottom w:val="0"/>
      <w:divBdr>
        <w:top w:val="none" w:sz="0" w:space="0" w:color="auto"/>
        <w:left w:val="none" w:sz="0" w:space="0" w:color="auto"/>
        <w:bottom w:val="none" w:sz="0" w:space="0" w:color="auto"/>
        <w:right w:val="none" w:sz="0" w:space="0" w:color="auto"/>
      </w:divBdr>
    </w:div>
    <w:div w:id="662008665">
      <w:bodyDiv w:val="1"/>
      <w:marLeft w:val="0"/>
      <w:marRight w:val="0"/>
      <w:marTop w:val="0"/>
      <w:marBottom w:val="0"/>
      <w:divBdr>
        <w:top w:val="none" w:sz="0" w:space="0" w:color="auto"/>
        <w:left w:val="none" w:sz="0" w:space="0" w:color="auto"/>
        <w:bottom w:val="none" w:sz="0" w:space="0" w:color="auto"/>
        <w:right w:val="none" w:sz="0" w:space="0" w:color="auto"/>
      </w:divBdr>
    </w:div>
    <w:div w:id="663171656">
      <w:bodyDiv w:val="1"/>
      <w:marLeft w:val="0"/>
      <w:marRight w:val="0"/>
      <w:marTop w:val="0"/>
      <w:marBottom w:val="0"/>
      <w:divBdr>
        <w:top w:val="none" w:sz="0" w:space="0" w:color="auto"/>
        <w:left w:val="none" w:sz="0" w:space="0" w:color="auto"/>
        <w:bottom w:val="none" w:sz="0" w:space="0" w:color="auto"/>
        <w:right w:val="none" w:sz="0" w:space="0" w:color="auto"/>
      </w:divBdr>
    </w:div>
    <w:div w:id="664867534">
      <w:bodyDiv w:val="1"/>
      <w:marLeft w:val="0"/>
      <w:marRight w:val="0"/>
      <w:marTop w:val="0"/>
      <w:marBottom w:val="0"/>
      <w:divBdr>
        <w:top w:val="none" w:sz="0" w:space="0" w:color="auto"/>
        <w:left w:val="none" w:sz="0" w:space="0" w:color="auto"/>
        <w:bottom w:val="none" w:sz="0" w:space="0" w:color="auto"/>
        <w:right w:val="none" w:sz="0" w:space="0" w:color="auto"/>
      </w:divBdr>
    </w:div>
    <w:div w:id="664935579">
      <w:bodyDiv w:val="1"/>
      <w:marLeft w:val="0"/>
      <w:marRight w:val="0"/>
      <w:marTop w:val="0"/>
      <w:marBottom w:val="0"/>
      <w:divBdr>
        <w:top w:val="none" w:sz="0" w:space="0" w:color="auto"/>
        <w:left w:val="none" w:sz="0" w:space="0" w:color="auto"/>
        <w:bottom w:val="none" w:sz="0" w:space="0" w:color="auto"/>
        <w:right w:val="none" w:sz="0" w:space="0" w:color="auto"/>
      </w:divBdr>
    </w:div>
    <w:div w:id="666791739">
      <w:bodyDiv w:val="1"/>
      <w:marLeft w:val="0"/>
      <w:marRight w:val="0"/>
      <w:marTop w:val="0"/>
      <w:marBottom w:val="0"/>
      <w:divBdr>
        <w:top w:val="none" w:sz="0" w:space="0" w:color="auto"/>
        <w:left w:val="none" w:sz="0" w:space="0" w:color="auto"/>
        <w:bottom w:val="none" w:sz="0" w:space="0" w:color="auto"/>
        <w:right w:val="none" w:sz="0" w:space="0" w:color="auto"/>
      </w:divBdr>
    </w:div>
    <w:div w:id="666832805">
      <w:bodyDiv w:val="1"/>
      <w:marLeft w:val="0"/>
      <w:marRight w:val="0"/>
      <w:marTop w:val="0"/>
      <w:marBottom w:val="0"/>
      <w:divBdr>
        <w:top w:val="none" w:sz="0" w:space="0" w:color="auto"/>
        <w:left w:val="none" w:sz="0" w:space="0" w:color="auto"/>
        <w:bottom w:val="none" w:sz="0" w:space="0" w:color="auto"/>
        <w:right w:val="none" w:sz="0" w:space="0" w:color="auto"/>
      </w:divBdr>
    </w:div>
    <w:div w:id="666905876">
      <w:bodyDiv w:val="1"/>
      <w:marLeft w:val="0"/>
      <w:marRight w:val="0"/>
      <w:marTop w:val="0"/>
      <w:marBottom w:val="0"/>
      <w:divBdr>
        <w:top w:val="none" w:sz="0" w:space="0" w:color="auto"/>
        <w:left w:val="none" w:sz="0" w:space="0" w:color="auto"/>
        <w:bottom w:val="none" w:sz="0" w:space="0" w:color="auto"/>
        <w:right w:val="none" w:sz="0" w:space="0" w:color="auto"/>
      </w:divBdr>
    </w:div>
    <w:div w:id="668408761">
      <w:bodyDiv w:val="1"/>
      <w:marLeft w:val="0"/>
      <w:marRight w:val="0"/>
      <w:marTop w:val="0"/>
      <w:marBottom w:val="0"/>
      <w:divBdr>
        <w:top w:val="none" w:sz="0" w:space="0" w:color="auto"/>
        <w:left w:val="none" w:sz="0" w:space="0" w:color="auto"/>
        <w:bottom w:val="none" w:sz="0" w:space="0" w:color="auto"/>
        <w:right w:val="none" w:sz="0" w:space="0" w:color="auto"/>
      </w:divBdr>
    </w:div>
    <w:div w:id="668678781">
      <w:bodyDiv w:val="1"/>
      <w:marLeft w:val="0"/>
      <w:marRight w:val="0"/>
      <w:marTop w:val="0"/>
      <w:marBottom w:val="0"/>
      <w:divBdr>
        <w:top w:val="none" w:sz="0" w:space="0" w:color="auto"/>
        <w:left w:val="none" w:sz="0" w:space="0" w:color="auto"/>
        <w:bottom w:val="none" w:sz="0" w:space="0" w:color="auto"/>
        <w:right w:val="none" w:sz="0" w:space="0" w:color="auto"/>
      </w:divBdr>
    </w:div>
    <w:div w:id="669136516">
      <w:bodyDiv w:val="1"/>
      <w:marLeft w:val="0"/>
      <w:marRight w:val="0"/>
      <w:marTop w:val="0"/>
      <w:marBottom w:val="0"/>
      <w:divBdr>
        <w:top w:val="none" w:sz="0" w:space="0" w:color="auto"/>
        <w:left w:val="none" w:sz="0" w:space="0" w:color="auto"/>
        <w:bottom w:val="none" w:sz="0" w:space="0" w:color="auto"/>
        <w:right w:val="none" w:sz="0" w:space="0" w:color="auto"/>
      </w:divBdr>
    </w:div>
    <w:div w:id="671251637">
      <w:bodyDiv w:val="1"/>
      <w:marLeft w:val="0"/>
      <w:marRight w:val="0"/>
      <w:marTop w:val="0"/>
      <w:marBottom w:val="0"/>
      <w:divBdr>
        <w:top w:val="none" w:sz="0" w:space="0" w:color="auto"/>
        <w:left w:val="none" w:sz="0" w:space="0" w:color="auto"/>
        <w:bottom w:val="none" w:sz="0" w:space="0" w:color="auto"/>
        <w:right w:val="none" w:sz="0" w:space="0" w:color="auto"/>
      </w:divBdr>
    </w:div>
    <w:div w:id="671957683">
      <w:bodyDiv w:val="1"/>
      <w:marLeft w:val="0"/>
      <w:marRight w:val="0"/>
      <w:marTop w:val="0"/>
      <w:marBottom w:val="0"/>
      <w:divBdr>
        <w:top w:val="none" w:sz="0" w:space="0" w:color="auto"/>
        <w:left w:val="none" w:sz="0" w:space="0" w:color="auto"/>
        <w:bottom w:val="none" w:sz="0" w:space="0" w:color="auto"/>
        <w:right w:val="none" w:sz="0" w:space="0" w:color="auto"/>
      </w:divBdr>
    </w:div>
    <w:div w:id="672537898">
      <w:bodyDiv w:val="1"/>
      <w:marLeft w:val="0"/>
      <w:marRight w:val="0"/>
      <w:marTop w:val="0"/>
      <w:marBottom w:val="0"/>
      <w:divBdr>
        <w:top w:val="none" w:sz="0" w:space="0" w:color="auto"/>
        <w:left w:val="none" w:sz="0" w:space="0" w:color="auto"/>
        <w:bottom w:val="none" w:sz="0" w:space="0" w:color="auto"/>
        <w:right w:val="none" w:sz="0" w:space="0" w:color="auto"/>
      </w:divBdr>
    </w:div>
    <w:div w:id="673261742">
      <w:bodyDiv w:val="1"/>
      <w:marLeft w:val="0"/>
      <w:marRight w:val="0"/>
      <w:marTop w:val="0"/>
      <w:marBottom w:val="0"/>
      <w:divBdr>
        <w:top w:val="none" w:sz="0" w:space="0" w:color="auto"/>
        <w:left w:val="none" w:sz="0" w:space="0" w:color="auto"/>
        <w:bottom w:val="none" w:sz="0" w:space="0" w:color="auto"/>
        <w:right w:val="none" w:sz="0" w:space="0" w:color="auto"/>
      </w:divBdr>
    </w:div>
    <w:div w:id="676998180">
      <w:bodyDiv w:val="1"/>
      <w:marLeft w:val="0"/>
      <w:marRight w:val="0"/>
      <w:marTop w:val="0"/>
      <w:marBottom w:val="0"/>
      <w:divBdr>
        <w:top w:val="none" w:sz="0" w:space="0" w:color="auto"/>
        <w:left w:val="none" w:sz="0" w:space="0" w:color="auto"/>
        <w:bottom w:val="none" w:sz="0" w:space="0" w:color="auto"/>
        <w:right w:val="none" w:sz="0" w:space="0" w:color="auto"/>
      </w:divBdr>
    </w:div>
    <w:div w:id="677461291">
      <w:bodyDiv w:val="1"/>
      <w:marLeft w:val="0"/>
      <w:marRight w:val="0"/>
      <w:marTop w:val="0"/>
      <w:marBottom w:val="0"/>
      <w:divBdr>
        <w:top w:val="none" w:sz="0" w:space="0" w:color="auto"/>
        <w:left w:val="none" w:sz="0" w:space="0" w:color="auto"/>
        <w:bottom w:val="none" w:sz="0" w:space="0" w:color="auto"/>
        <w:right w:val="none" w:sz="0" w:space="0" w:color="auto"/>
      </w:divBdr>
    </w:div>
    <w:div w:id="677848142">
      <w:bodyDiv w:val="1"/>
      <w:marLeft w:val="0"/>
      <w:marRight w:val="0"/>
      <w:marTop w:val="0"/>
      <w:marBottom w:val="0"/>
      <w:divBdr>
        <w:top w:val="none" w:sz="0" w:space="0" w:color="auto"/>
        <w:left w:val="none" w:sz="0" w:space="0" w:color="auto"/>
        <w:bottom w:val="none" w:sz="0" w:space="0" w:color="auto"/>
        <w:right w:val="none" w:sz="0" w:space="0" w:color="auto"/>
      </w:divBdr>
    </w:div>
    <w:div w:id="680402120">
      <w:bodyDiv w:val="1"/>
      <w:marLeft w:val="0"/>
      <w:marRight w:val="0"/>
      <w:marTop w:val="0"/>
      <w:marBottom w:val="0"/>
      <w:divBdr>
        <w:top w:val="none" w:sz="0" w:space="0" w:color="auto"/>
        <w:left w:val="none" w:sz="0" w:space="0" w:color="auto"/>
        <w:bottom w:val="none" w:sz="0" w:space="0" w:color="auto"/>
        <w:right w:val="none" w:sz="0" w:space="0" w:color="auto"/>
      </w:divBdr>
    </w:div>
    <w:div w:id="683282716">
      <w:bodyDiv w:val="1"/>
      <w:marLeft w:val="0"/>
      <w:marRight w:val="0"/>
      <w:marTop w:val="0"/>
      <w:marBottom w:val="0"/>
      <w:divBdr>
        <w:top w:val="none" w:sz="0" w:space="0" w:color="auto"/>
        <w:left w:val="none" w:sz="0" w:space="0" w:color="auto"/>
        <w:bottom w:val="none" w:sz="0" w:space="0" w:color="auto"/>
        <w:right w:val="none" w:sz="0" w:space="0" w:color="auto"/>
      </w:divBdr>
    </w:div>
    <w:div w:id="685639905">
      <w:bodyDiv w:val="1"/>
      <w:marLeft w:val="0"/>
      <w:marRight w:val="0"/>
      <w:marTop w:val="0"/>
      <w:marBottom w:val="0"/>
      <w:divBdr>
        <w:top w:val="none" w:sz="0" w:space="0" w:color="auto"/>
        <w:left w:val="none" w:sz="0" w:space="0" w:color="auto"/>
        <w:bottom w:val="none" w:sz="0" w:space="0" w:color="auto"/>
        <w:right w:val="none" w:sz="0" w:space="0" w:color="auto"/>
      </w:divBdr>
    </w:div>
    <w:div w:id="685792016">
      <w:bodyDiv w:val="1"/>
      <w:marLeft w:val="0"/>
      <w:marRight w:val="0"/>
      <w:marTop w:val="0"/>
      <w:marBottom w:val="0"/>
      <w:divBdr>
        <w:top w:val="none" w:sz="0" w:space="0" w:color="auto"/>
        <w:left w:val="none" w:sz="0" w:space="0" w:color="auto"/>
        <w:bottom w:val="none" w:sz="0" w:space="0" w:color="auto"/>
        <w:right w:val="none" w:sz="0" w:space="0" w:color="auto"/>
      </w:divBdr>
    </w:div>
    <w:div w:id="686567440">
      <w:bodyDiv w:val="1"/>
      <w:marLeft w:val="0"/>
      <w:marRight w:val="0"/>
      <w:marTop w:val="0"/>
      <w:marBottom w:val="0"/>
      <w:divBdr>
        <w:top w:val="none" w:sz="0" w:space="0" w:color="auto"/>
        <w:left w:val="none" w:sz="0" w:space="0" w:color="auto"/>
        <w:bottom w:val="none" w:sz="0" w:space="0" w:color="auto"/>
        <w:right w:val="none" w:sz="0" w:space="0" w:color="auto"/>
      </w:divBdr>
    </w:div>
    <w:div w:id="688796666">
      <w:bodyDiv w:val="1"/>
      <w:marLeft w:val="0"/>
      <w:marRight w:val="0"/>
      <w:marTop w:val="0"/>
      <w:marBottom w:val="0"/>
      <w:divBdr>
        <w:top w:val="none" w:sz="0" w:space="0" w:color="auto"/>
        <w:left w:val="none" w:sz="0" w:space="0" w:color="auto"/>
        <w:bottom w:val="none" w:sz="0" w:space="0" w:color="auto"/>
        <w:right w:val="none" w:sz="0" w:space="0" w:color="auto"/>
      </w:divBdr>
    </w:div>
    <w:div w:id="689644474">
      <w:bodyDiv w:val="1"/>
      <w:marLeft w:val="0"/>
      <w:marRight w:val="0"/>
      <w:marTop w:val="0"/>
      <w:marBottom w:val="0"/>
      <w:divBdr>
        <w:top w:val="none" w:sz="0" w:space="0" w:color="auto"/>
        <w:left w:val="none" w:sz="0" w:space="0" w:color="auto"/>
        <w:bottom w:val="none" w:sz="0" w:space="0" w:color="auto"/>
        <w:right w:val="none" w:sz="0" w:space="0" w:color="auto"/>
      </w:divBdr>
    </w:div>
    <w:div w:id="689990794">
      <w:bodyDiv w:val="1"/>
      <w:marLeft w:val="0"/>
      <w:marRight w:val="0"/>
      <w:marTop w:val="0"/>
      <w:marBottom w:val="0"/>
      <w:divBdr>
        <w:top w:val="none" w:sz="0" w:space="0" w:color="auto"/>
        <w:left w:val="none" w:sz="0" w:space="0" w:color="auto"/>
        <w:bottom w:val="none" w:sz="0" w:space="0" w:color="auto"/>
        <w:right w:val="none" w:sz="0" w:space="0" w:color="auto"/>
      </w:divBdr>
    </w:div>
    <w:div w:id="690377879">
      <w:bodyDiv w:val="1"/>
      <w:marLeft w:val="0"/>
      <w:marRight w:val="0"/>
      <w:marTop w:val="0"/>
      <w:marBottom w:val="0"/>
      <w:divBdr>
        <w:top w:val="none" w:sz="0" w:space="0" w:color="auto"/>
        <w:left w:val="none" w:sz="0" w:space="0" w:color="auto"/>
        <w:bottom w:val="none" w:sz="0" w:space="0" w:color="auto"/>
        <w:right w:val="none" w:sz="0" w:space="0" w:color="auto"/>
      </w:divBdr>
    </w:div>
    <w:div w:id="693305720">
      <w:bodyDiv w:val="1"/>
      <w:marLeft w:val="0"/>
      <w:marRight w:val="0"/>
      <w:marTop w:val="0"/>
      <w:marBottom w:val="0"/>
      <w:divBdr>
        <w:top w:val="none" w:sz="0" w:space="0" w:color="auto"/>
        <w:left w:val="none" w:sz="0" w:space="0" w:color="auto"/>
        <w:bottom w:val="none" w:sz="0" w:space="0" w:color="auto"/>
        <w:right w:val="none" w:sz="0" w:space="0" w:color="auto"/>
      </w:divBdr>
    </w:div>
    <w:div w:id="693725286">
      <w:bodyDiv w:val="1"/>
      <w:marLeft w:val="0"/>
      <w:marRight w:val="0"/>
      <w:marTop w:val="0"/>
      <w:marBottom w:val="0"/>
      <w:divBdr>
        <w:top w:val="none" w:sz="0" w:space="0" w:color="auto"/>
        <w:left w:val="none" w:sz="0" w:space="0" w:color="auto"/>
        <w:bottom w:val="none" w:sz="0" w:space="0" w:color="auto"/>
        <w:right w:val="none" w:sz="0" w:space="0" w:color="auto"/>
      </w:divBdr>
    </w:div>
    <w:div w:id="695886198">
      <w:bodyDiv w:val="1"/>
      <w:marLeft w:val="0"/>
      <w:marRight w:val="0"/>
      <w:marTop w:val="0"/>
      <w:marBottom w:val="0"/>
      <w:divBdr>
        <w:top w:val="none" w:sz="0" w:space="0" w:color="auto"/>
        <w:left w:val="none" w:sz="0" w:space="0" w:color="auto"/>
        <w:bottom w:val="none" w:sz="0" w:space="0" w:color="auto"/>
        <w:right w:val="none" w:sz="0" w:space="0" w:color="auto"/>
      </w:divBdr>
    </w:div>
    <w:div w:id="696154538">
      <w:bodyDiv w:val="1"/>
      <w:marLeft w:val="0"/>
      <w:marRight w:val="0"/>
      <w:marTop w:val="0"/>
      <w:marBottom w:val="0"/>
      <w:divBdr>
        <w:top w:val="none" w:sz="0" w:space="0" w:color="auto"/>
        <w:left w:val="none" w:sz="0" w:space="0" w:color="auto"/>
        <w:bottom w:val="none" w:sz="0" w:space="0" w:color="auto"/>
        <w:right w:val="none" w:sz="0" w:space="0" w:color="auto"/>
      </w:divBdr>
    </w:div>
    <w:div w:id="697853588">
      <w:bodyDiv w:val="1"/>
      <w:marLeft w:val="0"/>
      <w:marRight w:val="0"/>
      <w:marTop w:val="0"/>
      <w:marBottom w:val="0"/>
      <w:divBdr>
        <w:top w:val="none" w:sz="0" w:space="0" w:color="auto"/>
        <w:left w:val="none" w:sz="0" w:space="0" w:color="auto"/>
        <w:bottom w:val="none" w:sz="0" w:space="0" w:color="auto"/>
        <w:right w:val="none" w:sz="0" w:space="0" w:color="auto"/>
      </w:divBdr>
    </w:div>
    <w:div w:id="701054966">
      <w:bodyDiv w:val="1"/>
      <w:marLeft w:val="0"/>
      <w:marRight w:val="0"/>
      <w:marTop w:val="0"/>
      <w:marBottom w:val="0"/>
      <w:divBdr>
        <w:top w:val="none" w:sz="0" w:space="0" w:color="auto"/>
        <w:left w:val="none" w:sz="0" w:space="0" w:color="auto"/>
        <w:bottom w:val="none" w:sz="0" w:space="0" w:color="auto"/>
        <w:right w:val="none" w:sz="0" w:space="0" w:color="auto"/>
      </w:divBdr>
    </w:div>
    <w:div w:id="702827541">
      <w:bodyDiv w:val="1"/>
      <w:marLeft w:val="0"/>
      <w:marRight w:val="0"/>
      <w:marTop w:val="0"/>
      <w:marBottom w:val="0"/>
      <w:divBdr>
        <w:top w:val="none" w:sz="0" w:space="0" w:color="auto"/>
        <w:left w:val="none" w:sz="0" w:space="0" w:color="auto"/>
        <w:bottom w:val="none" w:sz="0" w:space="0" w:color="auto"/>
        <w:right w:val="none" w:sz="0" w:space="0" w:color="auto"/>
      </w:divBdr>
    </w:div>
    <w:div w:id="706295548">
      <w:bodyDiv w:val="1"/>
      <w:marLeft w:val="0"/>
      <w:marRight w:val="0"/>
      <w:marTop w:val="0"/>
      <w:marBottom w:val="0"/>
      <w:divBdr>
        <w:top w:val="none" w:sz="0" w:space="0" w:color="auto"/>
        <w:left w:val="none" w:sz="0" w:space="0" w:color="auto"/>
        <w:bottom w:val="none" w:sz="0" w:space="0" w:color="auto"/>
        <w:right w:val="none" w:sz="0" w:space="0" w:color="auto"/>
      </w:divBdr>
    </w:div>
    <w:div w:id="706951095">
      <w:bodyDiv w:val="1"/>
      <w:marLeft w:val="0"/>
      <w:marRight w:val="0"/>
      <w:marTop w:val="0"/>
      <w:marBottom w:val="0"/>
      <w:divBdr>
        <w:top w:val="none" w:sz="0" w:space="0" w:color="auto"/>
        <w:left w:val="none" w:sz="0" w:space="0" w:color="auto"/>
        <w:bottom w:val="none" w:sz="0" w:space="0" w:color="auto"/>
        <w:right w:val="none" w:sz="0" w:space="0" w:color="auto"/>
      </w:divBdr>
    </w:div>
    <w:div w:id="707947200">
      <w:bodyDiv w:val="1"/>
      <w:marLeft w:val="0"/>
      <w:marRight w:val="0"/>
      <w:marTop w:val="0"/>
      <w:marBottom w:val="0"/>
      <w:divBdr>
        <w:top w:val="none" w:sz="0" w:space="0" w:color="auto"/>
        <w:left w:val="none" w:sz="0" w:space="0" w:color="auto"/>
        <w:bottom w:val="none" w:sz="0" w:space="0" w:color="auto"/>
        <w:right w:val="none" w:sz="0" w:space="0" w:color="auto"/>
      </w:divBdr>
    </w:div>
    <w:div w:id="708721956">
      <w:bodyDiv w:val="1"/>
      <w:marLeft w:val="0"/>
      <w:marRight w:val="0"/>
      <w:marTop w:val="0"/>
      <w:marBottom w:val="0"/>
      <w:divBdr>
        <w:top w:val="none" w:sz="0" w:space="0" w:color="auto"/>
        <w:left w:val="none" w:sz="0" w:space="0" w:color="auto"/>
        <w:bottom w:val="none" w:sz="0" w:space="0" w:color="auto"/>
        <w:right w:val="none" w:sz="0" w:space="0" w:color="auto"/>
      </w:divBdr>
    </w:div>
    <w:div w:id="709305861">
      <w:bodyDiv w:val="1"/>
      <w:marLeft w:val="0"/>
      <w:marRight w:val="0"/>
      <w:marTop w:val="0"/>
      <w:marBottom w:val="0"/>
      <w:divBdr>
        <w:top w:val="none" w:sz="0" w:space="0" w:color="auto"/>
        <w:left w:val="none" w:sz="0" w:space="0" w:color="auto"/>
        <w:bottom w:val="none" w:sz="0" w:space="0" w:color="auto"/>
        <w:right w:val="none" w:sz="0" w:space="0" w:color="auto"/>
      </w:divBdr>
    </w:div>
    <w:div w:id="710111261">
      <w:bodyDiv w:val="1"/>
      <w:marLeft w:val="0"/>
      <w:marRight w:val="0"/>
      <w:marTop w:val="0"/>
      <w:marBottom w:val="0"/>
      <w:divBdr>
        <w:top w:val="none" w:sz="0" w:space="0" w:color="auto"/>
        <w:left w:val="none" w:sz="0" w:space="0" w:color="auto"/>
        <w:bottom w:val="none" w:sz="0" w:space="0" w:color="auto"/>
        <w:right w:val="none" w:sz="0" w:space="0" w:color="auto"/>
      </w:divBdr>
    </w:div>
    <w:div w:id="711266825">
      <w:bodyDiv w:val="1"/>
      <w:marLeft w:val="0"/>
      <w:marRight w:val="0"/>
      <w:marTop w:val="0"/>
      <w:marBottom w:val="0"/>
      <w:divBdr>
        <w:top w:val="none" w:sz="0" w:space="0" w:color="auto"/>
        <w:left w:val="none" w:sz="0" w:space="0" w:color="auto"/>
        <w:bottom w:val="none" w:sz="0" w:space="0" w:color="auto"/>
        <w:right w:val="none" w:sz="0" w:space="0" w:color="auto"/>
      </w:divBdr>
    </w:div>
    <w:div w:id="712533653">
      <w:bodyDiv w:val="1"/>
      <w:marLeft w:val="0"/>
      <w:marRight w:val="0"/>
      <w:marTop w:val="0"/>
      <w:marBottom w:val="0"/>
      <w:divBdr>
        <w:top w:val="none" w:sz="0" w:space="0" w:color="auto"/>
        <w:left w:val="none" w:sz="0" w:space="0" w:color="auto"/>
        <w:bottom w:val="none" w:sz="0" w:space="0" w:color="auto"/>
        <w:right w:val="none" w:sz="0" w:space="0" w:color="auto"/>
      </w:divBdr>
    </w:div>
    <w:div w:id="713583799">
      <w:bodyDiv w:val="1"/>
      <w:marLeft w:val="0"/>
      <w:marRight w:val="0"/>
      <w:marTop w:val="0"/>
      <w:marBottom w:val="0"/>
      <w:divBdr>
        <w:top w:val="none" w:sz="0" w:space="0" w:color="auto"/>
        <w:left w:val="none" w:sz="0" w:space="0" w:color="auto"/>
        <w:bottom w:val="none" w:sz="0" w:space="0" w:color="auto"/>
        <w:right w:val="none" w:sz="0" w:space="0" w:color="auto"/>
      </w:divBdr>
    </w:div>
    <w:div w:id="715854230">
      <w:bodyDiv w:val="1"/>
      <w:marLeft w:val="0"/>
      <w:marRight w:val="0"/>
      <w:marTop w:val="0"/>
      <w:marBottom w:val="0"/>
      <w:divBdr>
        <w:top w:val="none" w:sz="0" w:space="0" w:color="auto"/>
        <w:left w:val="none" w:sz="0" w:space="0" w:color="auto"/>
        <w:bottom w:val="none" w:sz="0" w:space="0" w:color="auto"/>
        <w:right w:val="none" w:sz="0" w:space="0" w:color="auto"/>
      </w:divBdr>
    </w:div>
    <w:div w:id="716050324">
      <w:bodyDiv w:val="1"/>
      <w:marLeft w:val="0"/>
      <w:marRight w:val="0"/>
      <w:marTop w:val="0"/>
      <w:marBottom w:val="0"/>
      <w:divBdr>
        <w:top w:val="none" w:sz="0" w:space="0" w:color="auto"/>
        <w:left w:val="none" w:sz="0" w:space="0" w:color="auto"/>
        <w:bottom w:val="none" w:sz="0" w:space="0" w:color="auto"/>
        <w:right w:val="none" w:sz="0" w:space="0" w:color="auto"/>
      </w:divBdr>
    </w:div>
    <w:div w:id="719472905">
      <w:bodyDiv w:val="1"/>
      <w:marLeft w:val="0"/>
      <w:marRight w:val="0"/>
      <w:marTop w:val="0"/>
      <w:marBottom w:val="0"/>
      <w:divBdr>
        <w:top w:val="none" w:sz="0" w:space="0" w:color="auto"/>
        <w:left w:val="none" w:sz="0" w:space="0" w:color="auto"/>
        <w:bottom w:val="none" w:sz="0" w:space="0" w:color="auto"/>
        <w:right w:val="none" w:sz="0" w:space="0" w:color="auto"/>
      </w:divBdr>
    </w:div>
    <w:div w:id="719592129">
      <w:bodyDiv w:val="1"/>
      <w:marLeft w:val="0"/>
      <w:marRight w:val="0"/>
      <w:marTop w:val="0"/>
      <w:marBottom w:val="0"/>
      <w:divBdr>
        <w:top w:val="none" w:sz="0" w:space="0" w:color="auto"/>
        <w:left w:val="none" w:sz="0" w:space="0" w:color="auto"/>
        <w:bottom w:val="none" w:sz="0" w:space="0" w:color="auto"/>
        <w:right w:val="none" w:sz="0" w:space="0" w:color="auto"/>
      </w:divBdr>
    </w:div>
    <w:div w:id="721248514">
      <w:bodyDiv w:val="1"/>
      <w:marLeft w:val="0"/>
      <w:marRight w:val="0"/>
      <w:marTop w:val="0"/>
      <w:marBottom w:val="0"/>
      <w:divBdr>
        <w:top w:val="none" w:sz="0" w:space="0" w:color="auto"/>
        <w:left w:val="none" w:sz="0" w:space="0" w:color="auto"/>
        <w:bottom w:val="none" w:sz="0" w:space="0" w:color="auto"/>
        <w:right w:val="none" w:sz="0" w:space="0" w:color="auto"/>
      </w:divBdr>
    </w:div>
    <w:div w:id="722364726">
      <w:bodyDiv w:val="1"/>
      <w:marLeft w:val="0"/>
      <w:marRight w:val="0"/>
      <w:marTop w:val="0"/>
      <w:marBottom w:val="0"/>
      <w:divBdr>
        <w:top w:val="none" w:sz="0" w:space="0" w:color="auto"/>
        <w:left w:val="none" w:sz="0" w:space="0" w:color="auto"/>
        <w:bottom w:val="none" w:sz="0" w:space="0" w:color="auto"/>
        <w:right w:val="none" w:sz="0" w:space="0" w:color="auto"/>
      </w:divBdr>
    </w:div>
    <w:div w:id="722602396">
      <w:bodyDiv w:val="1"/>
      <w:marLeft w:val="0"/>
      <w:marRight w:val="0"/>
      <w:marTop w:val="0"/>
      <w:marBottom w:val="0"/>
      <w:divBdr>
        <w:top w:val="none" w:sz="0" w:space="0" w:color="auto"/>
        <w:left w:val="none" w:sz="0" w:space="0" w:color="auto"/>
        <w:bottom w:val="none" w:sz="0" w:space="0" w:color="auto"/>
        <w:right w:val="none" w:sz="0" w:space="0" w:color="auto"/>
      </w:divBdr>
    </w:div>
    <w:div w:id="724255260">
      <w:bodyDiv w:val="1"/>
      <w:marLeft w:val="0"/>
      <w:marRight w:val="0"/>
      <w:marTop w:val="0"/>
      <w:marBottom w:val="0"/>
      <w:divBdr>
        <w:top w:val="none" w:sz="0" w:space="0" w:color="auto"/>
        <w:left w:val="none" w:sz="0" w:space="0" w:color="auto"/>
        <w:bottom w:val="none" w:sz="0" w:space="0" w:color="auto"/>
        <w:right w:val="none" w:sz="0" w:space="0" w:color="auto"/>
      </w:divBdr>
    </w:div>
    <w:div w:id="727653367">
      <w:bodyDiv w:val="1"/>
      <w:marLeft w:val="0"/>
      <w:marRight w:val="0"/>
      <w:marTop w:val="0"/>
      <w:marBottom w:val="0"/>
      <w:divBdr>
        <w:top w:val="none" w:sz="0" w:space="0" w:color="auto"/>
        <w:left w:val="none" w:sz="0" w:space="0" w:color="auto"/>
        <w:bottom w:val="none" w:sz="0" w:space="0" w:color="auto"/>
        <w:right w:val="none" w:sz="0" w:space="0" w:color="auto"/>
      </w:divBdr>
    </w:div>
    <w:div w:id="729767083">
      <w:bodyDiv w:val="1"/>
      <w:marLeft w:val="0"/>
      <w:marRight w:val="0"/>
      <w:marTop w:val="0"/>
      <w:marBottom w:val="0"/>
      <w:divBdr>
        <w:top w:val="none" w:sz="0" w:space="0" w:color="auto"/>
        <w:left w:val="none" w:sz="0" w:space="0" w:color="auto"/>
        <w:bottom w:val="none" w:sz="0" w:space="0" w:color="auto"/>
        <w:right w:val="none" w:sz="0" w:space="0" w:color="auto"/>
      </w:divBdr>
    </w:div>
    <w:div w:id="731730492">
      <w:bodyDiv w:val="1"/>
      <w:marLeft w:val="0"/>
      <w:marRight w:val="0"/>
      <w:marTop w:val="0"/>
      <w:marBottom w:val="0"/>
      <w:divBdr>
        <w:top w:val="none" w:sz="0" w:space="0" w:color="auto"/>
        <w:left w:val="none" w:sz="0" w:space="0" w:color="auto"/>
        <w:bottom w:val="none" w:sz="0" w:space="0" w:color="auto"/>
        <w:right w:val="none" w:sz="0" w:space="0" w:color="auto"/>
      </w:divBdr>
    </w:div>
    <w:div w:id="732436305">
      <w:bodyDiv w:val="1"/>
      <w:marLeft w:val="0"/>
      <w:marRight w:val="0"/>
      <w:marTop w:val="0"/>
      <w:marBottom w:val="0"/>
      <w:divBdr>
        <w:top w:val="none" w:sz="0" w:space="0" w:color="auto"/>
        <w:left w:val="none" w:sz="0" w:space="0" w:color="auto"/>
        <w:bottom w:val="none" w:sz="0" w:space="0" w:color="auto"/>
        <w:right w:val="none" w:sz="0" w:space="0" w:color="auto"/>
      </w:divBdr>
    </w:div>
    <w:div w:id="732896720">
      <w:bodyDiv w:val="1"/>
      <w:marLeft w:val="0"/>
      <w:marRight w:val="0"/>
      <w:marTop w:val="0"/>
      <w:marBottom w:val="0"/>
      <w:divBdr>
        <w:top w:val="none" w:sz="0" w:space="0" w:color="auto"/>
        <w:left w:val="none" w:sz="0" w:space="0" w:color="auto"/>
        <w:bottom w:val="none" w:sz="0" w:space="0" w:color="auto"/>
        <w:right w:val="none" w:sz="0" w:space="0" w:color="auto"/>
      </w:divBdr>
    </w:div>
    <w:div w:id="733746942">
      <w:bodyDiv w:val="1"/>
      <w:marLeft w:val="0"/>
      <w:marRight w:val="0"/>
      <w:marTop w:val="0"/>
      <w:marBottom w:val="0"/>
      <w:divBdr>
        <w:top w:val="none" w:sz="0" w:space="0" w:color="auto"/>
        <w:left w:val="none" w:sz="0" w:space="0" w:color="auto"/>
        <w:bottom w:val="none" w:sz="0" w:space="0" w:color="auto"/>
        <w:right w:val="none" w:sz="0" w:space="0" w:color="auto"/>
      </w:divBdr>
    </w:div>
    <w:div w:id="736364650">
      <w:bodyDiv w:val="1"/>
      <w:marLeft w:val="0"/>
      <w:marRight w:val="0"/>
      <w:marTop w:val="0"/>
      <w:marBottom w:val="0"/>
      <w:divBdr>
        <w:top w:val="none" w:sz="0" w:space="0" w:color="auto"/>
        <w:left w:val="none" w:sz="0" w:space="0" w:color="auto"/>
        <w:bottom w:val="none" w:sz="0" w:space="0" w:color="auto"/>
        <w:right w:val="none" w:sz="0" w:space="0" w:color="auto"/>
      </w:divBdr>
    </w:div>
    <w:div w:id="736822792">
      <w:bodyDiv w:val="1"/>
      <w:marLeft w:val="0"/>
      <w:marRight w:val="0"/>
      <w:marTop w:val="0"/>
      <w:marBottom w:val="0"/>
      <w:divBdr>
        <w:top w:val="none" w:sz="0" w:space="0" w:color="auto"/>
        <w:left w:val="none" w:sz="0" w:space="0" w:color="auto"/>
        <w:bottom w:val="none" w:sz="0" w:space="0" w:color="auto"/>
        <w:right w:val="none" w:sz="0" w:space="0" w:color="auto"/>
      </w:divBdr>
    </w:div>
    <w:div w:id="737751998">
      <w:bodyDiv w:val="1"/>
      <w:marLeft w:val="0"/>
      <w:marRight w:val="0"/>
      <w:marTop w:val="0"/>
      <w:marBottom w:val="0"/>
      <w:divBdr>
        <w:top w:val="none" w:sz="0" w:space="0" w:color="auto"/>
        <w:left w:val="none" w:sz="0" w:space="0" w:color="auto"/>
        <w:bottom w:val="none" w:sz="0" w:space="0" w:color="auto"/>
        <w:right w:val="none" w:sz="0" w:space="0" w:color="auto"/>
      </w:divBdr>
    </w:div>
    <w:div w:id="739212244">
      <w:bodyDiv w:val="1"/>
      <w:marLeft w:val="0"/>
      <w:marRight w:val="0"/>
      <w:marTop w:val="0"/>
      <w:marBottom w:val="0"/>
      <w:divBdr>
        <w:top w:val="none" w:sz="0" w:space="0" w:color="auto"/>
        <w:left w:val="none" w:sz="0" w:space="0" w:color="auto"/>
        <w:bottom w:val="none" w:sz="0" w:space="0" w:color="auto"/>
        <w:right w:val="none" w:sz="0" w:space="0" w:color="auto"/>
      </w:divBdr>
    </w:div>
    <w:div w:id="741178248">
      <w:bodyDiv w:val="1"/>
      <w:marLeft w:val="0"/>
      <w:marRight w:val="0"/>
      <w:marTop w:val="0"/>
      <w:marBottom w:val="0"/>
      <w:divBdr>
        <w:top w:val="none" w:sz="0" w:space="0" w:color="auto"/>
        <w:left w:val="none" w:sz="0" w:space="0" w:color="auto"/>
        <w:bottom w:val="none" w:sz="0" w:space="0" w:color="auto"/>
        <w:right w:val="none" w:sz="0" w:space="0" w:color="auto"/>
      </w:divBdr>
    </w:div>
    <w:div w:id="742223146">
      <w:bodyDiv w:val="1"/>
      <w:marLeft w:val="0"/>
      <w:marRight w:val="0"/>
      <w:marTop w:val="0"/>
      <w:marBottom w:val="0"/>
      <w:divBdr>
        <w:top w:val="none" w:sz="0" w:space="0" w:color="auto"/>
        <w:left w:val="none" w:sz="0" w:space="0" w:color="auto"/>
        <w:bottom w:val="none" w:sz="0" w:space="0" w:color="auto"/>
        <w:right w:val="none" w:sz="0" w:space="0" w:color="auto"/>
      </w:divBdr>
    </w:div>
    <w:div w:id="742803114">
      <w:bodyDiv w:val="1"/>
      <w:marLeft w:val="0"/>
      <w:marRight w:val="0"/>
      <w:marTop w:val="0"/>
      <w:marBottom w:val="0"/>
      <w:divBdr>
        <w:top w:val="none" w:sz="0" w:space="0" w:color="auto"/>
        <w:left w:val="none" w:sz="0" w:space="0" w:color="auto"/>
        <w:bottom w:val="none" w:sz="0" w:space="0" w:color="auto"/>
        <w:right w:val="none" w:sz="0" w:space="0" w:color="auto"/>
      </w:divBdr>
    </w:div>
    <w:div w:id="745300615">
      <w:bodyDiv w:val="1"/>
      <w:marLeft w:val="0"/>
      <w:marRight w:val="0"/>
      <w:marTop w:val="0"/>
      <w:marBottom w:val="0"/>
      <w:divBdr>
        <w:top w:val="none" w:sz="0" w:space="0" w:color="auto"/>
        <w:left w:val="none" w:sz="0" w:space="0" w:color="auto"/>
        <w:bottom w:val="none" w:sz="0" w:space="0" w:color="auto"/>
        <w:right w:val="none" w:sz="0" w:space="0" w:color="auto"/>
      </w:divBdr>
    </w:div>
    <w:div w:id="745493593">
      <w:bodyDiv w:val="1"/>
      <w:marLeft w:val="0"/>
      <w:marRight w:val="0"/>
      <w:marTop w:val="0"/>
      <w:marBottom w:val="0"/>
      <w:divBdr>
        <w:top w:val="none" w:sz="0" w:space="0" w:color="auto"/>
        <w:left w:val="none" w:sz="0" w:space="0" w:color="auto"/>
        <w:bottom w:val="none" w:sz="0" w:space="0" w:color="auto"/>
        <w:right w:val="none" w:sz="0" w:space="0" w:color="auto"/>
      </w:divBdr>
    </w:div>
    <w:div w:id="746148167">
      <w:bodyDiv w:val="1"/>
      <w:marLeft w:val="0"/>
      <w:marRight w:val="0"/>
      <w:marTop w:val="0"/>
      <w:marBottom w:val="0"/>
      <w:divBdr>
        <w:top w:val="none" w:sz="0" w:space="0" w:color="auto"/>
        <w:left w:val="none" w:sz="0" w:space="0" w:color="auto"/>
        <w:bottom w:val="none" w:sz="0" w:space="0" w:color="auto"/>
        <w:right w:val="none" w:sz="0" w:space="0" w:color="auto"/>
      </w:divBdr>
    </w:div>
    <w:div w:id="746421050">
      <w:bodyDiv w:val="1"/>
      <w:marLeft w:val="0"/>
      <w:marRight w:val="0"/>
      <w:marTop w:val="0"/>
      <w:marBottom w:val="0"/>
      <w:divBdr>
        <w:top w:val="none" w:sz="0" w:space="0" w:color="auto"/>
        <w:left w:val="none" w:sz="0" w:space="0" w:color="auto"/>
        <w:bottom w:val="none" w:sz="0" w:space="0" w:color="auto"/>
        <w:right w:val="none" w:sz="0" w:space="0" w:color="auto"/>
      </w:divBdr>
    </w:div>
    <w:div w:id="747731745">
      <w:bodyDiv w:val="1"/>
      <w:marLeft w:val="0"/>
      <w:marRight w:val="0"/>
      <w:marTop w:val="0"/>
      <w:marBottom w:val="0"/>
      <w:divBdr>
        <w:top w:val="none" w:sz="0" w:space="0" w:color="auto"/>
        <w:left w:val="none" w:sz="0" w:space="0" w:color="auto"/>
        <w:bottom w:val="none" w:sz="0" w:space="0" w:color="auto"/>
        <w:right w:val="none" w:sz="0" w:space="0" w:color="auto"/>
      </w:divBdr>
    </w:div>
    <w:div w:id="748188481">
      <w:bodyDiv w:val="1"/>
      <w:marLeft w:val="0"/>
      <w:marRight w:val="0"/>
      <w:marTop w:val="0"/>
      <w:marBottom w:val="0"/>
      <w:divBdr>
        <w:top w:val="none" w:sz="0" w:space="0" w:color="auto"/>
        <w:left w:val="none" w:sz="0" w:space="0" w:color="auto"/>
        <w:bottom w:val="none" w:sz="0" w:space="0" w:color="auto"/>
        <w:right w:val="none" w:sz="0" w:space="0" w:color="auto"/>
      </w:divBdr>
    </w:div>
    <w:div w:id="748579195">
      <w:bodyDiv w:val="1"/>
      <w:marLeft w:val="0"/>
      <w:marRight w:val="0"/>
      <w:marTop w:val="0"/>
      <w:marBottom w:val="0"/>
      <w:divBdr>
        <w:top w:val="none" w:sz="0" w:space="0" w:color="auto"/>
        <w:left w:val="none" w:sz="0" w:space="0" w:color="auto"/>
        <w:bottom w:val="none" w:sz="0" w:space="0" w:color="auto"/>
        <w:right w:val="none" w:sz="0" w:space="0" w:color="auto"/>
      </w:divBdr>
    </w:div>
    <w:div w:id="750932114">
      <w:bodyDiv w:val="1"/>
      <w:marLeft w:val="0"/>
      <w:marRight w:val="0"/>
      <w:marTop w:val="0"/>
      <w:marBottom w:val="0"/>
      <w:divBdr>
        <w:top w:val="none" w:sz="0" w:space="0" w:color="auto"/>
        <w:left w:val="none" w:sz="0" w:space="0" w:color="auto"/>
        <w:bottom w:val="none" w:sz="0" w:space="0" w:color="auto"/>
        <w:right w:val="none" w:sz="0" w:space="0" w:color="auto"/>
      </w:divBdr>
    </w:div>
    <w:div w:id="756369355">
      <w:bodyDiv w:val="1"/>
      <w:marLeft w:val="0"/>
      <w:marRight w:val="0"/>
      <w:marTop w:val="0"/>
      <w:marBottom w:val="0"/>
      <w:divBdr>
        <w:top w:val="none" w:sz="0" w:space="0" w:color="auto"/>
        <w:left w:val="none" w:sz="0" w:space="0" w:color="auto"/>
        <w:bottom w:val="none" w:sz="0" w:space="0" w:color="auto"/>
        <w:right w:val="none" w:sz="0" w:space="0" w:color="auto"/>
      </w:divBdr>
    </w:div>
    <w:div w:id="756634932">
      <w:bodyDiv w:val="1"/>
      <w:marLeft w:val="0"/>
      <w:marRight w:val="0"/>
      <w:marTop w:val="0"/>
      <w:marBottom w:val="0"/>
      <w:divBdr>
        <w:top w:val="none" w:sz="0" w:space="0" w:color="auto"/>
        <w:left w:val="none" w:sz="0" w:space="0" w:color="auto"/>
        <w:bottom w:val="none" w:sz="0" w:space="0" w:color="auto"/>
        <w:right w:val="none" w:sz="0" w:space="0" w:color="auto"/>
      </w:divBdr>
    </w:div>
    <w:div w:id="756824186">
      <w:bodyDiv w:val="1"/>
      <w:marLeft w:val="0"/>
      <w:marRight w:val="0"/>
      <w:marTop w:val="0"/>
      <w:marBottom w:val="0"/>
      <w:divBdr>
        <w:top w:val="none" w:sz="0" w:space="0" w:color="auto"/>
        <w:left w:val="none" w:sz="0" w:space="0" w:color="auto"/>
        <w:bottom w:val="none" w:sz="0" w:space="0" w:color="auto"/>
        <w:right w:val="none" w:sz="0" w:space="0" w:color="auto"/>
      </w:divBdr>
    </w:div>
    <w:div w:id="758719803">
      <w:bodyDiv w:val="1"/>
      <w:marLeft w:val="0"/>
      <w:marRight w:val="0"/>
      <w:marTop w:val="0"/>
      <w:marBottom w:val="0"/>
      <w:divBdr>
        <w:top w:val="none" w:sz="0" w:space="0" w:color="auto"/>
        <w:left w:val="none" w:sz="0" w:space="0" w:color="auto"/>
        <w:bottom w:val="none" w:sz="0" w:space="0" w:color="auto"/>
        <w:right w:val="none" w:sz="0" w:space="0" w:color="auto"/>
      </w:divBdr>
    </w:div>
    <w:div w:id="758873609">
      <w:bodyDiv w:val="1"/>
      <w:marLeft w:val="0"/>
      <w:marRight w:val="0"/>
      <w:marTop w:val="0"/>
      <w:marBottom w:val="0"/>
      <w:divBdr>
        <w:top w:val="none" w:sz="0" w:space="0" w:color="auto"/>
        <w:left w:val="none" w:sz="0" w:space="0" w:color="auto"/>
        <w:bottom w:val="none" w:sz="0" w:space="0" w:color="auto"/>
        <w:right w:val="none" w:sz="0" w:space="0" w:color="auto"/>
      </w:divBdr>
    </w:div>
    <w:div w:id="760839674">
      <w:bodyDiv w:val="1"/>
      <w:marLeft w:val="0"/>
      <w:marRight w:val="0"/>
      <w:marTop w:val="0"/>
      <w:marBottom w:val="0"/>
      <w:divBdr>
        <w:top w:val="none" w:sz="0" w:space="0" w:color="auto"/>
        <w:left w:val="none" w:sz="0" w:space="0" w:color="auto"/>
        <w:bottom w:val="none" w:sz="0" w:space="0" w:color="auto"/>
        <w:right w:val="none" w:sz="0" w:space="0" w:color="auto"/>
      </w:divBdr>
    </w:div>
    <w:div w:id="761682222">
      <w:bodyDiv w:val="1"/>
      <w:marLeft w:val="0"/>
      <w:marRight w:val="0"/>
      <w:marTop w:val="0"/>
      <w:marBottom w:val="0"/>
      <w:divBdr>
        <w:top w:val="none" w:sz="0" w:space="0" w:color="auto"/>
        <w:left w:val="none" w:sz="0" w:space="0" w:color="auto"/>
        <w:bottom w:val="none" w:sz="0" w:space="0" w:color="auto"/>
        <w:right w:val="none" w:sz="0" w:space="0" w:color="auto"/>
      </w:divBdr>
    </w:div>
    <w:div w:id="763189738">
      <w:bodyDiv w:val="1"/>
      <w:marLeft w:val="0"/>
      <w:marRight w:val="0"/>
      <w:marTop w:val="0"/>
      <w:marBottom w:val="0"/>
      <w:divBdr>
        <w:top w:val="none" w:sz="0" w:space="0" w:color="auto"/>
        <w:left w:val="none" w:sz="0" w:space="0" w:color="auto"/>
        <w:bottom w:val="none" w:sz="0" w:space="0" w:color="auto"/>
        <w:right w:val="none" w:sz="0" w:space="0" w:color="auto"/>
      </w:divBdr>
    </w:div>
    <w:div w:id="765618772">
      <w:bodyDiv w:val="1"/>
      <w:marLeft w:val="0"/>
      <w:marRight w:val="0"/>
      <w:marTop w:val="0"/>
      <w:marBottom w:val="0"/>
      <w:divBdr>
        <w:top w:val="none" w:sz="0" w:space="0" w:color="auto"/>
        <w:left w:val="none" w:sz="0" w:space="0" w:color="auto"/>
        <w:bottom w:val="none" w:sz="0" w:space="0" w:color="auto"/>
        <w:right w:val="none" w:sz="0" w:space="0" w:color="auto"/>
      </w:divBdr>
    </w:div>
    <w:div w:id="766267674">
      <w:bodyDiv w:val="1"/>
      <w:marLeft w:val="0"/>
      <w:marRight w:val="0"/>
      <w:marTop w:val="0"/>
      <w:marBottom w:val="0"/>
      <w:divBdr>
        <w:top w:val="none" w:sz="0" w:space="0" w:color="auto"/>
        <w:left w:val="none" w:sz="0" w:space="0" w:color="auto"/>
        <w:bottom w:val="none" w:sz="0" w:space="0" w:color="auto"/>
        <w:right w:val="none" w:sz="0" w:space="0" w:color="auto"/>
      </w:divBdr>
    </w:div>
    <w:div w:id="766344581">
      <w:bodyDiv w:val="1"/>
      <w:marLeft w:val="0"/>
      <w:marRight w:val="0"/>
      <w:marTop w:val="0"/>
      <w:marBottom w:val="0"/>
      <w:divBdr>
        <w:top w:val="none" w:sz="0" w:space="0" w:color="auto"/>
        <w:left w:val="none" w:sz="0" w:space="0" w:color="auto"/>
        <w:bottom w:val="none" w:sz="0" w:space="0" w:color="auto"/>
        <w:right w:val="none" w:sz="0" w:space="0" w:color="auto"/>
      </w:divBdr>
    </w:div>
    <w:div w:id="767889546">
      <w:bodyDiv w:val="1"/>
      <w:marLeft w:val="0"/>
      <w:marRight w:val="0"/>
      <w:marTop w:val="0"/>
      <w:marBottom w:val="0"/>
      <w:divBdr>
        <w:top w:val="none" w:sz="0" w:space="0" w:color="auto"/>
        <w:left w:val="none" w:sz="0" w:space="0" w:color="auto"/>
        <w:bottom w:val="none" w:sz="0" w:space="0" w:color="auto"/>
        <w:right w:val="none" w:sz="0" w:space="0" w:color="auto"/>
      </w:divBdr>
    </w:div>
    <w:div w:id="769812083">
      <w:bodyDiv w:val="1"/>
      <w:marLeft w:val="0"/>
      <w:marRight w:val="0"/>
      <w:marTop w:val="0"/>
      <w:marBottom w:val="0"/>
      <w:divBdr>
        <w:top w:val="none" w:sz="0" w:space="0" w:color="auto"/>
        <w:left w:val="none" w:sz="0" w:space="0" w:color="auto"/>
        <w:bottom w:val="none" w:sz="0" w:space="0" w:color="auto"/>
        <w:right w:val="none" w:sz="0" w:space="0" w:color="auto"/>
      </w:divBdr>
    </w:div>
    <w:div w:id="769937579">
      <w:bodyDiv w:val="1"/>
      <w:marLeft w:val="0"/>
      <w:marRight w:val="0"/>
      <w:marTop w:val="0"/>
      <w:marBottom w:val="0"/>
      <w:divBdr>
        <w:top w:val="none" w:sz="0" w:space="0" w:color="auto"/>
        <w:left w:val="none" w:sz="0" w:space="0" w:color="auto"/>
        <w:bottom w:val="none" w:sz="0" w:space="0" w:color="auto"/>
        <w:right w:val="none" w:sz="0" w:space="0" w:color="auto"/>
      </w:divBdr>
    </w:div>
    <w:div w:id="773356881">
      <w:bodyDiv w:val="1"/>
      <w:marLeft w:val="0"/>
      <w:marRight w:val="0"/>
      <w:marTop w:val="0"/>
      <w:marBottom w:val="0"/>
      <w:divBdr>
        <w:top w:val="none" w:sz="0" w:space="0" w:color="auto"/>
        <w:left w:val="none" w:sz="0" w:space="0" w:color="auto"/>
        <w:bottom w:val="none" w:sz="0" w:space="0" w:color="auto"/>
        <w:right w:val="none" w:sz="0" w:space="0" w:color="auto"/>
      </w:divBdr>
    </w:div>
    <w:div w:id="775515775">
      <w:bodyDiv w:val="1"/>
      <w:marLeft w:val="0"/>
      <w:marRight w:val="0"/>
      <w:marTop w:val="0"/>
      <w:marBottom w:val="0"/>
      <w:divBdr>
        <w:top w:val="none" w:sz="0" w:space="0" w:color="auto"/>
        <w:left w:val="none" w:sz="0" w:space="0" w:color="auto"/>
        <w:bottom w:val="none" w:sz="0" w:space="0" w:color="auto"/>
        <w:right w:val="none" w:sz="0" w:space="0" w:color="auto"/>
      </w:divBdr>
    </w:div>
    <w:div w:id="776680355">
      <w:bodyDiv w:val="1"/>
      <w:marLeft w:val="0"/>
      <w:marRight w:val="0"/>
      <w:marTop w:val="0"/>
      <w:marBottom w:val="0"/>
      <w:divBdr>
        <w:top w:val="none" w:sz="0" w:space="0" w:color="auto"/>
        <w:left w:val="none" w:sz="0" w:space="0" w:color="auto"/>
        <w:bottom w:val="none" w:sz="0" w:space="0" w:color="auto"/>
        <w:right w:val="none" w:sz="0" w:space="0" w:color="auto"/>
      </w:divBdr>
    </w:div>
    <w:div w:id="778454384">
      <w:bodyDiv w:val="1"/>
      <w:marLeft w:val="0"/>
      <w:marRight w:val="0"/>
      <w:marTop w:val="0"/>
      <w:marBottom w:val="0"/>
      <w:divBdr>
        <w:top w:val="none" w:sz="0" w:space="0" w:color="auto"/>
        <w:left w:val="none" w:sz="0" w:space="0" w:color="auto"/>
        <w:bottom w:val="none" w:sz="0" w:space="0" w:color="auto"/>
        <w:right w:val="none" w:sz="0" w:space="0" w:color="auto"/>
      </w:divBdr>
    </w:div>
    <w:div w:id="778794543">
      <w:bodyDiv w:val="1"/>
      <w:marLeft w:val="0"/>
      <w:marRight w:val="0"/>
      <w:marTop w:val="0"/>
      <w:marBottom w:val="0"/>
      <w:divBdr>
        <w:top w:val="none" w:sz="0" w:space="0" w:color="auto"/>
        <w:left w:val="none" w:sz="0" w:space="0" w:color="auto"/>
        <w:bottom w:val="none" w:sz="0" w:space="0" w:color="auto"/>
        <w:right w:val="none" w:sz="0" w:space="0" w:color="auto"/>
      </w:divBdr>
    </w:div>
    <w:div w:id="780564198">
      <w:bodyDiv w:val="1"/>
      <w:marLeft w:val="0"/>
      <w:marRight w:val="0"/>
      <w:marTop w:val="0"/>
      <w:marBottom w:val="0"/>
      <w:divBdr>
        <w:top w:val="none" w:sz="0" w:space="0" w:color="auto"/>
        <w:left w:val="none" w:sz="0" w:space="0" w:color="auto"/>
        <w:bottom w:val="none" w:sz="0" w:space="0" w:color="auto"/>
        <w:right w:val="none" w:sz="0" w:space="0" w:color="auto"/>
      </w:divBdr>
    </w:div>
    <w:div w:id="781144568">
      <w:bodyDiv w:val="1"/>
      <w:marLeft w:val="0"/>
      <w:marRight w:val="0"/>
      <w:marTop w:val="0"/>
      <w:marBottom w:val="0"/>
      <w:divBdr>
        <w:top w:val="none" w:sz="0" w:space="0" w:color="auto"/>
        <w:left w:val="none" w:sz="0" w:space="0" w:color="auto"/>
        <w:bottom w:val="none" w:sz="0" w:space="0" w:color="auto"/>
        <w:right w:val="none" w:sz="0" w:space="0" w:color="auto"/>
      </w:divBdr>
    </w:div>
    <w:div w:id="782849742">
      <w:bodyDiv w:val="1"/>
      <w:marLeft w:val="0"/>
      <w:marRight w:val="0"/>
      <w:marTop w:val="0"/>
      <w:marBottom w:val="0"/>
      <w:divBdr>
        <w:top w:val="none" w:sz="0" w:space="0" w:color="auto"/>
        <w:left w:val="none" w:sz="0" w:space="0" w:color="auto"/>
        <w:bottom w:val="none" w:sz="0" w:space="0" w:color="auto"/>
        <w:right w:val="none" w:sz="0" w:space="0" w:color="auto"/>
      </w:divBdr>
    </w:div>
    <w:div w:id="782967330">
      <w:bodyDiv w:val="1"/>
      <w:marLeft w:val="0"/>
      <w:marRight w:val="0"/>
      <w:marTop w:val="0"/>
      <w:marBottom w:val="0"/>
      <w:divBdr>
        <w:top w:val="none" w:sz="0" w:space="0" w:color="auto"/>
        <w:left w:val="none" w:sz="0" w:space="0" w:color="auto"/>
        <w:bottom w:val="none" w:sz="0" w:space="0" w:color="auto"/>
        <w:right w:val="none" w:sz="0" w:space="0" w:color="auto"/>
      </w:divBdr>
    </w:div>
    <w:div w:id="787432091">
      <w:bodyDiv w:val="1"/>
      <w:marLeft w:val="0"/>
      <w:marRight w:val="0"/>
      <w:marTop w:val="0"/>
      <w:marBottom w:val="0"/>
      <w:divBdr>
        <w:top w:val="none" w:sz="0" w:space="0" w:color="auto"/>
        <w:left w:val="none" w:sz="0" w:space="0" w:color="auto"/>
        <w:bottom w:val="none" w:sz="0" w:space="0" w:color="auto"/>
        <w:right w:val="none" w:sz="0" w:space="0" w:color="auto"/>
      </w:divBdr>
    </w:div>
    <w:div w:id="788234089">
      <w:bodyDiv w:val="1"/>
      <w:marLeft w:val="0"/>
      <w:marRight w:val="0"/>
      <w:marTop w:val="0"/>
      <w:marBottom w:val="0"/>
      <w:divBdr>
        <w:top w:val="none" w:sz="0" w:space="0" w:color="auto"/>
        <w:left w:val="none" w:sz="0" w:space="0" w:color="auto"/>
        <w:bottom w:val="none" w:sz="0" w:space="0" w:color="auto"/>
        <w:right w:val="none" w:sz="0" w:space="0" w:color="auto"/>
      </w:divBdr>
    </w:div>
    <w:div w:id="789974448">
      <w:bodyDiv w:val="1"/>
      <w:marLeft w:val="0"/>
      <w:marRight w:val="0"/>
      <w:marTop w:val="0"/>
      <w:marBottom w:val="0"/>
      <w:divBdr>
        <w:top w:val="none" w:sz="0" w:space="0" w:color="auto"/>
        <w:left w:val="none" w:sz="0" w:space="0" w:color="auto"/>
        <w:bottom w:val="none" w:sz="0" w:space="0" w:color="auto"/>
        <w:right w:val="none" w:sz="0" w:space="0" w:color="auto"/>
      </w:divBdr>
    </w:div>
    <w:div w:id="792750962">
      <w:bodyDiv w:val="1"/>
      <w:marLeft w:val="0"/>
      <w:marRight w:val="0"/>
      <w:marTop w:val="0"/>
      <w:marBottom w:val="0"/>
      <w:divBdr>
        <w:top w:val="none" w:sz="0" w:space="0" w:color="auto"/>
        <w:left w:val="none" w:sz="0" w:space="0" w:color="auto"/>
        <w:bottom w:val="none" w:sz="0" w:space="0" w:color="auto"/>
        <w:right w:val="none" w:sz="0" w:space="0" w:color="auto"/>
      </w:divBdr>
    </w:div>
    <w:div w:id="792754302">
      <w:bodyDiv w:val="1"/>
      <w:marLeft w:val="0"/>
      <w:marRight w:val="0"/>
      <w:marTop w:val="0"/>
      <w:marBottom w:val="0"/>
      <w:divBdr>
        <w:top w:val="none" w:sz="0" w:space="0" w:color="auto"/>
        <w:left w:val="none" w:sz="0" w:space="0" w:color="auto"/>
        <w:bottom w:val="none" w:sz="0" w:space="0" w:color="auto"/>
        <w:right w:val="none" w:sz="0" w:space="0" w:color="auto"/>
      </w:divBdr>
    </w:div>
    <w:div w:id="794562624">
      <w:bodyDiv w:val="1"/>
      <w:marLeft w:val="0"/>
      <w:marRight w:val="0"/>
      <w:marTop w:val="0"/>
      <w:marBottom w:val="0"/>
      <w:divBdr>
        <w:top w:val="none" w:sz="0" w:space="0" w:color="auto"/>
        <w:left w:val="none" w:sz="0" w:space="0" w:color="auto"/>
        <w:bottom w:val="none" w:sz="0" w:space="0" w:color="auto"/>
        <w:right w:val="none" w:sz="0" w:space="0" w:color="auto"/>
      </w:divBdr>
    </w:div>
    <w:div w:id="794642751">
      <w:bodyDiv w:val="1"/>
      <w:marLeft w:val="0"/>
      <w:marRight w:val="0"/>
      <w:marTop w:val="0"/>
      <w:marBottom w:val="0"/>
      <w:divBdr>
        <w:top w:val="none" w:sz="0" w:space="0" w:color="auto"/>
        <w:left w:val="none" w:sz="0" w:space="0" w:color="auto"/>
        <w:bottom w:val="none" w:sz="0" w:space="0" w:color="auto"/>
        <w:right w:val="none" w:sz="0" w:space="0" w:color="auto"/>
      </w:divBdr>
    </w:div>
    <w:div w:id="797795431">
      <w:bodyDiv w:val="1"/>
      <w:marLeft w:val="0"/>
      <w:marRight w:val="0"/>
      <w:marTop w:val="0"/>
      <w:marBottom w:val="0"/>
      <w:divBdr>
        <w:top w:val="none" w:sz="0" w:space="0" w:color="auto"/>
        <w:left w:val="none" w:sz="0" w:space="0" w:color="auto"/>
        <w:bottom w:val="none" w:sz="0" w:space="0" w:color="auto"/>
        <w:right w:val="none" w:sz="0" w:space="0" w:color="auto"/>
      </w:divBdr>
    </w:div>
    <w:div w:id="798497329">
      <w:bodyDiv w:val="1"/>
      <w:marLeft w:val="0"/>
      <w:marRight w:val="0"/>
      <w:marTop w:val="0"/>
      <w:marBottom w:val="0"/>
      <w:divBdr>
        <w:top w:val="none" w:sz="0" w:space="0" w:color="auto"/>
        <w:left w:val="none" w:sz="0" w:space="0" w:color="auto"/>
        <w:bottom w:val="none" w:sz="0" w:space="0" w:color="auto"/>
        <w:right w:val="none" w:sz="0" w:space="0" w:color="auto"/>
      </w:divBdr>
    </w:div>
    <w:div w:id="802620726">
      <w:bodyDiv w:val="1"/>
      <w:marLeft w:val="0"/>
      <w:marRight w:val="0"/>
      <w:marTop w:val="0"/>
      <w:marBottom w:val="0"/>
      <w:divBdr>
        <w:top w:val="none" w:sz="0" w:space="0" w:color="auto"/>
        <w:left w:val="none" w:sz="0" w:space="0" w:color="auto"/>
        <w:bottom w:val="none" w:sz="0" w:space="0" w:color="auto"/>
        <w:right w:val="none" w:sz="0" w:space="0" w:color="auto"/>
      </w:divBdr>
    </w:div>
    <w:div w:id="806824794">
      <w:bodyDiv w:val="1"/>
      <w:marLeft w:val="0"/>
      <w:marRight w:val="0"/>
      <w:marTop w:val="0"/>
      <w:marBottom w:val="0"/>
      <w:divBdr>
        <w:top w:val="none" w:sz="0" w:space="0" w:color="auto"/>
        <w:left w:val="none" w:sz="0" w:space="0" w:color="auto"/>
        <w:bottom w:val="none" w:sz="0" w:space="0" w:color="auto"/>
        <w:right w:val="none" w:sz="0" w:space="0" w:color="auto"/>
      </w:divBdr>
    </w:div>
    <w:div w:id="807554817">
      <w:bodyDiv w:val="1"/>
      <w:marLeft w:val="0"/>
      <w:marRight w:val="0"/>
      <w:marTop w:val="0"/>
      <w:marBottom w:val="0"/>
      <w:divBdr>
        <w:top w:val="none" w:sz="0" w:space="0" w:color="auto"/>
        <w:left w:val="none" w:sz="0" w:space="0" w:color="auto"/>
        <w:bottom w:val="none" w:sz="0" w:space="0" w:color="auto"/>
        <w:right w:val="none" w:sz="0" w:space="0" w:color="auto"/>
      </w:divBdr>
    </w:div>
    <w:div w:id="811672763">
      <w:bodyDiv w:val="1"/>
      <w:marLeft w:val="0"/>
      <w:marRight w:val="0"/>
      <w:marTop w:val="0"/>
      <w:marBottom w:val="0"/>
      <w:divBdr>
        <w:top w:val="none" w:sz="0" w:space="0" w:color="auto"/>
        <w:left w:val="none" w:sz="0" w:space="0" w:color="auto"/>
        <w:bottom w:val="none" w:sz="0" w:space="0" w:color="auto"/>
        <w:right w:val="none" w:sz="0" w:space="0" w:color="auto"/>
      </w:divBdr>
    </w:div>
    <w:div w:id="816458751">
      <w:bodyDiv w:val="1"/>
      <w:marLeft w:val="0"/>
      <w:marRight w:val="0"/>
      <w:marTop w:val="0"/>
      <w:marBottom w:val="0"/>
      <w:divBdr>
        <w:top w:val="none" w:sz="0" w:space="0" w:color="auto"/>
        <w:left w:val="none" w:sz="0" w:space="0" w:color="auto"/>
        <w:bottom w:val="none" w:sz="0" w:space="0" w:color="auto"/>
        <w:right w:val="none" w:sz="0" w:space="0" w:color="auto"/>
      </w:divBdr>
    </w:div>
    <w:div w:id="818885689">
      <w:bodyDiv w:val="1"/>
      <w:marLeft w:val="0"/>
      <w:marRight w:val="0"/>
      <w:marTop w:val="0"/>
      <w:marBottom w:val="0"/>
      <w:divBdr>
        <w:top w:val="none" w:sz="0" w:space="0" w:color="auto"/>
        <w:left w:val="none" w:sz="0" w:space="0" w:color="auto"/>
        <w:bottom w:val="none" w:sz="0" w:space="0" w:color="auto"/>
        <w:right w:val="none" w:sz="0" w:space="0" w:color="auto"/>
      </w:divBdr>
    </w:div>
    <w:div w:id="819466332">
      <w:bodyDiv w:val="1"/>
      <w:marLeft w:val="0"/>
      <w:marRight w:val="0"/>
      <w:marTop w:val="0"/>
      <w:marBottom w:val="0"/>
      <w:divBdr>
        <w:top w:val="none" w:sz="0" w:space="0" w:color="auto"/>
        <w:left w:val="none" w:sz="0" w:space="0" w:color="auto"/>
        <w:bottom w:val="none" w:sz="0" w:space="0" w:color="auto"/>
        <w:right w:val="none" w:sz="0" w:space="0" w:color="auto"/>
      </w:divBdr>
    </w:div>
    <w:div w:id="824978894">
      <w:bodyDiv w:val="1"/>
      <w:marLeft w:val="0"/>
      <w:marRight w:val="0"/>
      <w:marTop w:val="0"/>
      <w:marBottom w:val="0"/>
      <w:divBdr>
        <w:top w:val="none" w:sz="0" w:space="0" w:color="auto"/>
        <w:left w:val="none" w:sz="0" w:space="0" w:color="auto"/>
        <w:bottom w:val="none" w:sz="0" w:space="0" w:color="auto"/>
        <w:right w:val="none" w:sz="0" w:space="0" w:color="auto"/>
      </w:divBdr>
    </w:div>
    <w:div w:id="825710237">
      <w:bodyDiv w:val="1"/>
      <w:marLeft w:val="0"/>
      <w:marRight w:val="0"/>
      <w:marTop w:val="0"/>
      <w:marBottom w:val="0"/>
      <w:divBdr>
        <w:top w:val="none" w:sz="0" w:space="0" w:color="auto"/>
        <w:left w:val="none" w:sz="0" w:space="0" w:color="auto"/>
        <w:bottom w:val="none" w:sz="0" w:space="0" w:color="auto"/>
        <w:right w:val="none" w:sz="0" w:space="0" w:color="auto"/>
      </w:divBdr>
    </w:div>
    <w:div w:id="826171210">
      <w:bodyDiv w:val="1"/>
      <w:marLeft w:val="0"/>
      <w:marRight w:val="0"/>
      <w:marTop w:val="0"/>
      <w:marBottom w:val="0"/>
      <w:divBdr>
        <w:top w:val="none" w:sz="0" w:space="0" w:color="auto"/>
        <w:left w:val="none" w:sz="0" w:space="0" w:color="auto"/>
        <w:bottom w:val="none" w:sz="0" w:space="0" w:color="auto"/>
        <w:right w:val="none" w:sz="0" w:space="0" w:color="auto"/>
      </w:divBdr>
    </w:div>
    <w:div w:id="827746004">
      <w:bodyDiv w:val="1"/>
      <w:marLeft w:val="0"/>
      <w:marRight w:val="0"/>
      <w:marTop w:val="0"/>
      <w:marBottom w:val="0"/>
      <w:divBdr>
        <w:top w:val="none" w:sz="0" w:space="0" w:color="auto"/>
        <w:left w:val="none" w:sz="0" w:space="0" w:color="auto"/>
        <w:bottom w:val="none" w:sz="0" w:space="0" w:color="auto"/>
        <w:right w:val="none" w:sz="0" w:space="0" w:color="auto"/>
      </w:divBdr>
    </w:div>
    <w:div w:id="829322939">
      <w:bodyDiv w:val="1"/>
      <w:marLeft w:val="0"/>
      <w:marRight w:val="0"/>
      <w:marTop w:val="0"/>
      <w:marBottom w:val="0"/>
      <w:divBdr>
        <w:top w:val="none" w:sz="0" w:space="0" w:color="auto"/>
        <w:left w:val="none" w:sz="0" w:space="0" w:color="auto"/>
        <w:bottom w:val="none" w:sz="0" w:space="0" w:color="auto"/>
        <w:right w:val="none" w:sz="0" w:space="0" w:color="auto"/>
      </w:divBdr>
    </w:div>
    <w:div w:id="831260462">
      <w:bodyDiv w:val="1"/>
      <w:marLeft w:val="0"/>
      <w:marRight w:val="0"/>
      <w:marTop w:val="0"/>
      <w:marBottom w:val="0"/>
      <w:divBdr>
        <w:top w:val="none" w:sz="0" w:space="0" w:color="auto"/>
        <w:left w:val="none" w:sz="0" w:space="0" w:color="auto"/>
        <w:bottom w:val="none" w:sz="0" w:space="0" w:color="auto"/>
        <w:right w:val="none" w:sz="0" w:space="0" w:color="auto"/>
      </w:divBdr>
    </w:div>
    <w:div w:id="837383338">
      <w:bodyDiv w:val="1"/>
      <w:marLeft w:val="0"/>
      <w:marRight w:val="0"/>
      <w:marTop w:val="0"/>
      <w:marBottom w:val="0"/>
      <w:divBdr>
        <w:top w:val="none" w:sz="0" w:space="0" w:color="auto"/>
        <w:left w:val="none" w:sz="0" w:space="0" w:color="auto"/>
        <w:bottom w:val="none" w:sz="0" w:space="0" w:color="auto"/>
        <w:right w:val="none" w:sz="0" w:space="0" w:color="auto"/>
      </w:divBdr>
    </w:div>
    <w:div w:id="837765153">
      <w:bodyDiv w:val="1"/>
      <w:marLeft w:val="0"/>
      <w:marRight w:val="0"/>
      <w:marTop w:val="0"/>
      <w:marBottom w:val="0"/>
      <w:divBdr>
        <w:top w:val="none" w:sz="0" w:space="0" w:color="auto"/>
        <w:left w:val="none" w:sz="0" w:space="0" w:color="auto"/>
        <w:bottom w:val="none" w:sz="0" w:space="0" w:color="auto"/>
        <w:right w:val="none" w:sz="0" w:space="0" w:color="auto"/>
      </w:divBdr>
    </w:div>
    <w:div w:id="839582893">
      <w:bodyDiv w:val="1"/>
      <w:marLeft w:val="0"/>
      <w:marRight w:val="0"/>
      <w:marTop w:val="0"/>
      <w:marBottom w:val="0"/>
      <w:divBdr>
        <w:top w:val="none" w:sz="0" w:space="0" w:color="auto"/>
        <w:left w:val="none" w:sz="0" w:space="0" w:color="auto"/>
        <w:bottom w:val="none" w:sz="0" w:space="0" w:color="auto"/>
        <w:right w:val="none" w:sz="0" w:space="0" w:color="auto"/>
      </w:divBdr>
    </w:div>
    <w:div w:id="840776229">
      <w:bodyDiv w:val="1"/>
      <w:marLeft w:val="0"/>
      <w:marRight w:val="0"/>
      <w:marTop w:val="0"/>
      <w:marBottom w:val="0"/>
      <w:divBdr>
        <w:top w:val="none" w:sz="0" w:space="0" w:color="auto"/>
        <w:left w:val="none" w:sz="0" w:space="0" w:color="auto"/>
        <w:bottom w:val="none" w:sz="0" w:space="0" w:color="auto"/>
        <w:right w:val="none" w:sz="0" w:space="0" w:color="auto"/>
      </w:divBdr>
    </w:div>
    <w:div w:id="846094836">
      <w:bodyDiv w:val="1"/>
      <w:marLeft w:val="0"/>
      <w:marRight w:val="0"/>
      <w:marTop w:val="0"/>
      <w:marBottom w:val="0"/>
      <w:divBdr>
        <w:top w:val="none" w:sz="0" w:space="0" w:color="auto"/>
        <w:left w:val="none" w:sz="0" w:space="0" w:color="auto"/>
        <w:bottom w:val="none" w:sz="0" w:space="0" w:color="auto"/>
        <w:right w:val="none" w:sz="0" w:space="0" w:color="auto"/>
      </w:divBdr>
    </w:div>
    <w:div w:id="847983845">
      <w:bodyDiv w:val="1"/>
      <w:marLeft w:val="0"/>
      <w:marRight w:val="0"/>
      <w:marTop w:val="0"/>
      <w:marBottom w:val="0"/>
      <w:divBdr>
        <w:top w:val="none" w:sz="0" w:space="0" w:color="auto"/>
        <w:left w:val="none" w:sz="0" w:space="0" w:color="auto"/>
        <w:bottom w:val="none" w:sz="0" w:space="0" w:color="auto"/>
        <w:right w:val="none" w:sz="0" w:space="0" w:color="auto"/>
      </w:divBdr>
    </w:div>
    <w:div w:id="851604352">
      <w:bodyDiv w:val="1"/>
      <w:marLeft w:val="0"/>
      <w:marRight w:val="0"/>
      <w:marTop w:val="0"/>
      <w:marBottom w:val="0"/>
      <w:divBdr>
        <w:top w:val="none" w:sz="0" w:space="0" w:color="auto"/>
        <w:left w:val="none" w:sz="0" w:space="0" w:color="auto"/>
        <w:bottom w:val="none" w:sz="0" w:space="0" w:color="auto"/>
        <w:right w:val="none" w:sz="0" w:space="0" w:color="auto"/>
      </w:divBdr>
    </w:div>
    <w:div w:id="853615508">
      <w:bodyDiv w:val="1"/>
      <w:marLeft w:val="0"/>
      <w:marRight w:val="0"/>
      <w:marTop w:val="0"/>
      <w:marBottom w:val="0"/>
      <w:divBdr>
        <w:top w:val="none" w:sz="0" w:space="0" w:color="auto"/>
        <w:left w:val="none" w:sz="0" w:space="0" w:color="auto"/>
        <w:bottom w:val="none" w:sz="0" w:space="0" w:color="auto"/>
        <w:right w:val="none" w:sz="0" w:space="0" w:color="auto"/>
      </w:divBdr>
    </w:div>
    <w:div w:id="854001953">
      <w:bodyDiv w:val="1"/>
      <w:marLeft w:val="0"/>
      <w:marRight w:val="0"/>
      <w:marTop w:val="0"/>
      <w:marBottom w:val="0"/>
      <w:divBdr>
        <w:top w:val="none" w:sz="0" w:space="0" w:color="auto"/>
        <w:left w:val="none" w:sz="0" w:space="0" w:color="auto"/>
        <w:bottom w:val="none" w:sz="0" w:space="0" w:color="auto"/>
        <w:right w:val="none" w:sz="0" w:space="0" w:color="auto"/>
      </w:divBdr>
    </w:div>
    <w:div w:id="854879847">
      <w:bodyDiv w:val="1"/>
      <w:marLeft w:val="0"/>
      <w:marRight w:val="0"/>
      <w:marTop w:val="0"/>
      <w:marBottom w:val="0"/>
      <w:divBdr>
        <w:top w:val="none" w:sz="0" w:space="0" w:color="auto"/>
        <w:left w:val="none" w:sz="0" w:space="0" w:color="auto"/>
        <w:bottom w:val="none" w:sz="0" w:space="0" w:color="auto"/>
        <w:right w:val="none" w:sz="0" w:space="0" w:color="auto"/>
      </w:divBdr>
    </w:div>
    <w:div w:id="855460644">
      <w:bodyDiv w:val="1"/>
      <w:marLeft w:val="0"/>
      <w:marRight w:val="0"/>
      <w:marTop w:val="0"/>
      <w:marBottom w:val="0"/>
      <w:divBdr>
        <w:top w:val="none" w:sz="0" w:space="0" w:color="auto"/>
        <w:left w:val="none" w:sz="0" w:space="0" w:color="auto"/>
        <w:bottom w:val="none" w:sz="0" w:space="0" w:color="auto"/>
        <w:right w:val="none" w:sz="0" w:space="0" w:color="auto"/>
      </w:divBdr>
    </w:div>
    <w:div w:id="858550125">
      <w:bodyDiv w:val="1"/>
      <w:marLeft w:val="0"/>
      <w:marRight w:val="0"/>
      <w:marTop w:val="0"/>
      <w:marBottom w:val="0"/>
      <w:divBdr>
        <w:top w:val="none" w:sz="0" w:space="0" w:color="auto"/>
        <w:left w:val="none" w:sz="0" w:space="0" w:color="auto"/>
        <w:bottom w:val="none" w:sz="0" w:space="0" w:color="auto"/>
        <w:right w:val="none" w:sz="0" w:space="0" w:color="auto"/>
      </w:divBdr>
    </w:div>
    <w:div w:id="859471696">
      <w:bodyDiv w:val="1"/>
      <w:marLeft w:val="0"/>
      <w:marRight w:val="0"/>
      <w:marTop w:val="0"/>
      <w:marBottom w:val="0"/>
      <w:divBdr>
        <w:top w:val="none" w:sz="0" w:space="0" w:color="auto"/>
        <w:left w:val="none" w:sz="0" w:space="0" w:color="auto"/>
        <w:bottom w:val="none" w:sz="0" w:space="0" w:color="auto"/>
        <w:right w:val="none" w:sz="0" w:space="0" w:color="auto"/>
      </w:divBdr>
    </w:div>
    <w:div w:id="860509782">
      <w:bodyDiv w:val="1"/>
      <w:marLeft w:val="0"/>
      <w:marRight w:val="0"/>
      <w:marTop w:val="0"/>
      <w:marBottom w:val="0"/>
      <w:divBdr>
        <w:top w:val="none" w:sz="0" w:space="0" w:color="auto"/>
        <w:left w:val="none" w:sz="0" w:space="0" w:color="auto"/>
        <w:bottom w:val="none" w:sz="0" w:space="0" w:color="auto"/>
        <w:right w:val="none" w:sz="0" w:space="0" w:color="auto"/>
      </w:divBdr>
    </w:div>
    <w:div w:id="863053119">
      <w:bodyDiv w:val="1"/>
      <w:marLeft w:val="0"/>
      <w:marRight w:val="0"/>
      <w:marTop w:val="0"/>
      <w:marBottom w:val="0"/>
      <w:divBdr>
        <w:top w:val="none" w:sz="0" w:space="0" w:color="auto"/>
        <w:left w:val="none" w:sz="0" w:space="0" w:color="auto"/>
        <w:bottom w:val="none" w:sz="0" w:space="0" w:color="auto"/>
        <w:right w:val="none" w:sz="0" w:space="0" w:color="auto"/>
      </w:divBdr>
    </w:div>
    <w:div w:id="864446870">
      <w:bodyDiv w:val="1"/>
      <w:marLeft w:val="0"/>
      <w:marRight w:val="0"/>
      <w:marTop w:val="0"/>
      <w:marBottom w:val="0"/>
      <w:divBdr>
        <w:top w:val="none" w:sz="0" w:space="0" w:color="auto"/>
        <w:left w:val="none" w:sz="0" w:space="0" w:color="auto"/>
        <w:bottom w:val="none" w:sz="0" w:space="0" w:color="auto"/>
        <w:right w:val="none" w:sz="0" w:space="0" w:color="auto"/>
      </w:divBdr>
    </w:div>
    <w:div w:id="865557850">
      <w:bodyDiv w:val="1"/>
      <w:marLeft w:val="0"/>
      <w:marRight w:val="0"/>
      <w:marTop w:val="0"/>
      <w:marBottom w:val="0"/>
      <w:divBdr>
        <w:top w:val="none" w:sz="0" w:space="0" w:color="auto"/>
        <w:left w:val="none" w:sz="0" w:space="0" w:color="auto"/>
        <w:bottom w:val="none" w:sz="0" w:space="0" w:color="auto"/>
        <w:right w:val="none" w:sz="0" w:space="0" w:color="auto"/>
      </w:divBdr>
    </w:div>
    <w:div w:id="866219274">
      <w:bodyDiv w:val="1"/>
      <w:marLeft w:val="0"/>
      <w:marRight w:val="0"/>
      <w:marTop w:val="0"/>
      <w:marBottom w:val="0"/>
      <w:divBdr>
        <w:top w:val="none" w:sz="0" w:space="0" w:color="auto"/>
        <w:left w:val="none" w:sz="0" w:space="0" w:color="auto"/>
        <w:bottom w:val="none" w:sz="0" w:space="0" w:color="auto"/>
        <w:right w:val="none" w:sz="0" w:space="0" w:color="auto"/>
      </w:divBdr>
    </w:div>
    <w:div w:id="866990153">
      <w:bodyDiv w:val="1"/>
      <w:marLeft w:val="0"/>
      <w:marRight w:val="0"/>
      <w:marTop w:val="0"/>
      <w:marBottom w:val="0"/>
      <w:divBdr>
        <w:top w:val="none" w:sz="0" w:space="0" w:color="auto"/>
        <w:left w:val="none" w:sz="0" w:space="0" w:color="auto"/>
        <w:bottom w:val="none" w:sz="0" w:space="0" w:color="auto"/>
        <w:right w:val="none" w:sz="0" w:space="0" w:color="auto"/>
      </w:divBdr>
    </w:div>
    <w:div w:id="867836562">
      <w:bodyDiv w:val="1"/>
      <w:marLeft w:val="0"/>
      <w:marRight w:val="0"/>
      <w:marTop w:val="0"/>
      <w:marBottom w:val="0"/>
      <w:divBdr>
        <w:top w:val="none" w:sz="0" w:space="0" w:color="auto"/>
        <w:left w:val="none" w:sz="0" w:space="0" w:color="auto"/>
        <w:bottom w:val="none" w:sz="0" w:space="0" w:color="auto"/>
        <w:right w:val="none" w:sz="0" w:space="0" w:color="auto"/>
      </w:divBdr>
    </w:div>
    <w:div w:id="868614729">
      <w:bodyDiv w:val="1"/>
      <w:marLeft w:val="0"/>
      <w:marRight w:val="0"/>
      <w:marTop w:val="0"/>
      <w:marBottom w:val="0"/>
      <w:divBdr>
        <w:top w:val="none" w:sz="0" w:space="0" w:color="auto"/>
        <w:left w:val="none" w:sz="0" w:space="0" w:color="auto"/>
        <w:bottom w:val="none" w:sz="0" w:space="0" w:color="auto"/>
        <w:right w:val="none" w:sz="0" w:space="0" w:color="auto"/>
      </w:divBdr>
    </w:div>
    <w:div w:id="873274559">
      <w:bodyDiv w:val="1"/>
      <w:marLeft w:val="0"/>
      <w:marRight w:val="0"/>
      <w:marTop w:val="0"/>
      <w:marBottom w:val="0"/>
      <w:divBdr>
        <w:top w:val="none" w:sz="0" w:space="0" w:color="auto"/>
        <w:left w:val="none" w:sz="0" w:space="0" w:color="auto"/>
        <w:bottom w:val="none" w:sz="0" w:space="0" w:color="auto"/>
        <w:right w:val="none" w:sz="0" w:space="0" w:color="auto"/>
      </w:divBdr>
    </w:div>
    <w:div w:id="876892184">
      <w:bodyDiv w:val="1"/>
      <w:marLeft w:val="0"/>
      <w:marRight w:val="0"/>
      <w:marTop w:val="0"/>
      <w:marBottom w:val="0"/>
      <w:divBdr>
        <w:top w:val="none" w:sz="0" w:space="0" w:color="auto"/>
        <w:left w:val="none" w:sz="0" w:space="0" w:color="auto"/>
        <w:bottom w:val="none" w:sz="0" w:space="0" w:color="auto"/>
        <w:right w:val="none" w:sz="0" w:space="0" w:color="auto"/>
      </w:divBdr>
    </w:div>
    <w:div w:id="877399641">
      <w:bodyDiv w:val="1"/>
      <w:marLeft w:val="0"/>
      <w:marRight w:val="0"/>
      <w:marTop w:val="0"/>
      <w:marBottom w:val="0"/>
      <w:divBdr>
        <w:top w:val="none" w:sz="0" w:space="0" w:color="auto"/>
        <w:left w:val="none" w:sz="0" w:space="0" w:color="auto"/>
        <w:bottom w:val="none" w:sz="0" w:space="0" w:color="auto"/>
        <w:right w:val="none" w:sz="0" w:space="0" w:color="auto"/>
      </w:divBdr>
    </w:div>
    <w:div w:id="882403607">
      <w:bodyDiv w:val="1"/>
      <w:marLeft w:val="0"/>
      <w:marRight w:val="0"/>
      <w:marTop w:val="0"/>
      <w:marBottom w:val="0"/>
      <w:divBdr>
        <w:top w:val="none" w:sz="0" w:space="0" w:color="auto"/>
        <w:left w:val="none" w:sz="0" w:space="0" w:color="auto"/>
        <w:bottom w:val="none" w:sz="0" w:space="0" w:color="auto"/>
        <w:right w:val="none" w:sz="0" w:space="0" w:color="auto"/>
      </w:divBdr>
    </w:div>
    <w:div w:id="882598006">
      <w:bodyDiv w:val="1"/>
      <w:marLeft w:val="0"/>
      <w:marRight w:val="0"/>
      <w:marTop w:val="0"/>
      <w:marBottom w:val="0"/>
      <w:divBdr>
        <w:top w:val="none" w:sz="0" w:space="0" w:color="auto"/>
        <w:left w:val="none" w:sz="0" w:space="0" w:color="auto"/>
        <w:bottom w:val="none" w:sz="0" w:space="0" w:color="auto"/>
        <w:right w:val="none" w:sz="0" w:space="0" w:color="auto"/>
      </w:divBdr>
    </w:div>
    <w:div w:id="882598930">
      <w:bodyDiv w:val="1"/>
      <w:marLeft w:val="0"/>
      <w:marRight w:val="0"/>
      <w:marTop w:val="0"/>
      <w:marBottom w:val="0"/>
      <w:divBdr>
        <w:top w:val="none" w:sz="0" w:space="0" w:color="auto"/>
        <w:left w:val="none" w:sz="0" w:space="0" w:color="auto"/>
        <w:bottom w:val="none" w:sz="0" w:space="0" w:color="auto"/>
        <w:right w:val="none" w:sz="0" w:space="0" w:color="auto"/>
      </w:divBdr>
    </w:div>
    <w:div w:id="882641586">
      <w:bodyDiv w:val="1"/>
      <w:marLeft w:val="0"/>
      <w:marRight w:val="0"/>
      <w:marTop w:val="0"/>
      <w:marBottom w:val="0"/>
      <w:divBdr>
        <w:top w:val="none" w:sz="0" w:space="0" w:color="auto"/>
        <w:left w:val="none" w:sz="0" w:space="0" w:color="auto"/>
        <w:bottom w:val="none" w:sz="0" w:space="0" w:color="auto"/>
        <w:right w:val="none" w:sz="0" w:space="0" w:color="auto"/>
      </w:divBdr>
    </w:div>
    <w:div w:id="883716790">
      <w:bodyDiv w:val="1"/>
      <w:marLeft w:val="0"/>
      <w:marRight w:val="0"/>
      <w:marTop w:val="0"/>
      <w:marBottom w:val="0"/>
      <w:divBdr>
        <w:top w:val="none" w:sz="0" w:space="0" w:color="auto"/>
        <w:left w:val="none" w:sz="0" w:space="0" w:color="auto"/>
        <w:bottom w:val="none" w:sz="0" w:space="0" w:color="auto"/>
        <w:right w:val="none" w:sz="0" w:space="0" w:color="auto"/>
      </w:divBdr>
    </w:div>
    <w:div w:id="886718225">
      <w:bodyDiv w:val="1"/>
      <w:marLeft w:val="0"/>
      <w:marRight w:val="0"/>
      <w:marTop w:val="0"/>
      <w:marBottom w:val="0"/>
      <w:divBdr>
        <w:top w:val="none" w:sz="0" w:space="0" w:color="auto"/>
        <w:left w:val="none" w:sz="0" w:space="0" w:color="auto"/>
        <w:bottom w:val="none" w:sz="0" w:space="0" w:color="auto"/>
        <w:right w:val="none" w:sz="0" w:space="0" w:color="auto"/>
      </w:divBdr>
    </w:div>
    <w:div w:id="887112257">
      <w:bodyDiv w:val="1"/>
      <w:marLeft w:val="0"/>
      <w:marRight w:val="0"/>
      <w:marTop w:val="0"/>
      <w:marBottom w:val="0"/>
      <w:divBdr>
        <w:top w:val="none" w:sz="0" w:space="0" w:color="auto"/>
        <w:left w:val="none" w:sz="0" w:space="0" w:color="auto"/>
        <w:bottom w:val="none" w:sz="0" w:space="0" w:color="auto"/>
        <w:right w:val="none" w:sz="0" w:space="0" w:color="auto"/>
      </w:divBdr>
    </w:div>
    <w:div w:id="887372802">
      <w:bodyDiv w:val="1"/>
      <w:marLeft w:val="0"/>
      <w:marRight w:val="0"/>
      <w:marTop w:val="0"/>
      <w:marBottom w:val="0"/>
      <w:divBdr>
        <w:top w:val="none" w:sz="0" w:space="0" w:color="auto"/>
        <w:left w:val="none" w:sz="0" w:space="0" w:color="auto"/>
        <w:bottom w:val="none" w:sz="0" w:space="0" w:color="auto"/>
        <w:right w:val="none" w:sz="0" w:space="0" w:color="auto"/>
      </w:divBdr>
    </w:div>
    <w:div w:id="887567304">
      <w:bodyDiv w:val="1"/>
      <w:marLeft w:val="0"/>
      <w:marRight w:val="0"/>
      <w:marTop w:val="0"/>
      <w:marBottom w:val="0"/>
      <w:divBdr>
        <w:top w:val="none" w:sz="0" w:space="0" w:color="auto"/>
        <w:left w:val="none" w:sz="0" w:space="0" w:color="auto"/>
        <w:bottom w:val="none" w:sz="0" w:space="0" w:color="auto"/>
        <w:right w:val="none" w:sz="0" w:space="0" w:color="auto"/>
      </w:divBdr>
    </w:div>
    <w:div w:id="892155389">
      <w:bodyDiv w:val="1"/>
      <w:marLeft w:val="0"/>
      <w:marRight w:val="0"/>
      <w:marTop w:val="0"/>
      <w:marBottom w:val="0"/>
      <w:divBdr>
        <w:top w:val="none" w:sz="0" w:space="0" w:color="auto"/>
        <w:left w:val="none" w:sz="0" w:space="0" w:color="auto"/>
        <w:bottom w:val="none" w:sz="0" w:space="0" w:color="auto"/>
        <w:right w:val="none" w:sz="0" w:space="0" w:color="auto"/>
      </w:divBdr>
    </w:div>
    <w:div w:id="893156783">
      <w:bodyDiv w:val="1"/>
      <w:marLeft w:val="0"/>
      <w:marRight w:val="0"/>
      <w:marTop w:val="0"/>
      <w:marBottom w:val="0"/>
      <w:divBdr>
        <w:top w:val="none" w:sz="0" w:space="0" w:color="auto"/>
        <w:left w:val="none" w:sz="0" w:space="0" w:color="auto"/>
        <w:bottom w:val="none" w:sz="0" w:space="0" w:color="auto"/>
        <w:right w:val="none" w:sz="0" w:space="0" w:color="auto"/>
      </w:divBdr>
    </w:div>
    <w:div w:id="893857291">
      <w:bodyDiv w:val="1"/>
      <w:marLeft w:val="0"/>
      <w:marRight w:val="0"/>
      <w:marTop w:val="0"/>
      <w:marBottom w:val="0"/>
      <w:divBdr>
        <w:top w:val="none" w:sz="0" w:space="0" w:color="auto"/>
        <w:left w:val="none" w:sz="0" w:space="0" w:color="auto"/>
        <w:bottom w:val="none" w:sz="0" w:space="0" w:color="auto"/>
        <w:right w:val="none" w:sz="0" w:space="0" w:color="auto"/>
      </w:divBdr>
    </w:div>
    <w:div w:id="894850816">
      <w:bodyDiv w:val="1"/>
      <w:marLeft w:val="0"/>
      <w:marRight w:val="0"/>
      <w:marTop w:val="0"/>
      <w:marBottom w:val="0"/>
      <w:divBdr>
        <w:top w:val="none" w:sz="0" w:space="0" w:color="auto"/>
        <w:left w:val="none" w:sz="0" w:space="0" w:color="auto"/>
        <w:bottom w:val="none" w:sz="0" w:space="0" w:color="auto"/>
        <w:right w:val="none" w:sz="0" w:space="0" w:color="auto"/>
      </w:divBdr>
    </w:div>
    <w:div w:id="895049454">
      <w:bodyDiv w:val="1"/>
      <w:marLeft w:val="0"/>
      <w:marRight w:val="0"/>
      <w:marTop w:val="0"/>
      <w:marBottom w:val="0"/>
      <w:divBdr>
        <w:top w:val="none" w:sz="0" w:space="0" w:color="auto"/>
        <w:left w:val="none" w:sz="0" w:space="0" w:color="auto"/>
        <w:bottom w:val="none" w:sz="0" w:space="0" w:color="auto"/>
        <w:right w:val="none" w:sz="0" w:space="0" w:color="auto"/>
      </w:divBdr>
    </w:div>
    <w:div w:id="896280559">
      <w:bodyDiv w:val="1"/>
      <w:marLeft w:val="0"/>
      <w:marRight w:val="0"/>
      <w:marTop w:val="0"/>
      <w:marBottom w:val="0"/>
      <w:divBdr>
        <w:top w:val="none" w:sz="0" w:space="0" w:color="auto"/>
        <w:left w:val="none" w:sz="0" w:space="0" w:color="auto"/>
        <w:bottom w:val="none" w:sz="0" w:space="0" w:color="auto"/>
        <w:right w:val="none" w:sz="0" w:space="0" w:color="auto"/>
      </w:divBdr>
    </w:div>
    <w:div w:id="896471339">
      <w:bodyDiv w:val="1"/>
      <w:marLeft w:val="0"/>
      <w:marRight w:val="0"/>
      <w:marTop w:val="0"/>
      <w:marBottom w:val="0"/>
      <w:divBdr>
        <w:top w:val="none" w:sz="0" w:space="0" w:color="auto"/>
        <w:left w:val="none" w:sz="0" w:space="0" w:color="auto"/>
        <w:bottom w:val="none" w:sz="0" w:space="0" w:color="auto"/>
        <w:right w:val="none" w:sz="0" w:space="0" w:color="auto"/>
      </w:divBdr>
    </w:div>
    <w:div w:id="897204930">
      <w:bodyDiv w:val="1"/>
      <w:marLeft w:val="0"/>
      <w:marRight w:val="0"/>
      <w:marTop w:val="0"/>
      <w:marBottom w:val="0"/>
      <w:divBdr>
        <w:top w:val="none" w:sz="0" w:space="0" w:color="auto"/>
        <w:left w:val="none" w:sz="0" w:space="0" w:color="auto"/>
        <w:bottom w:val="none" w:sz="0" w:space="0" w:color="auto"/>
        <w:right w:val="none" w:sz="0" w:space="0" w:color="auto"/>
      </w:divBdr>
    </w:div>
    <w:div w:id="897277344">
      <w:bodyDiv w:val="1"/>
      <w:marLeft w:val="0"/>
      <w:marRight w:val="0"/>
      <w:marTop w:val="0"/>
      <w:marBottom w:val="0"/>
      <w:divBdr>
        <w:top w:val="none" w:sz="0" w:space="0" w:color="auto"/>
        <w:left w:val="none" w:sz="0" w:space="0" w:color="auto"/>
        <w:bottom w:val="none" w:sz="0" w:space="0" w:color="auto"/>
        <w:right w:val="none" w:sz="0" w:space="0" w:color="auto"/>
      </w:divBdr>
    </w:div>
    <w:div w:id="897671567">
      <w:bodyDiv w:val="1"/>
      <w:marLeft w:val="0"/>
      <w:marRight w:val="0"/>
      <w:marTop w:val="0"/>
      <w:marBottom w:val="0"/>
      <w:divBdr>
        <w:top w:val="none" w:sz="0" w:space="0" w:color="auto"/>
        <w:left w:val="none" w:sz="0" w:space="0" w:color="auto"/>
        <w:bottom w:val="none" w:sz="0" w:space="0" w:color="auto"/>
        <w:right w:val="none" w:sz="0" w:space="0" w:color="auto"/>
      </w:divBdr>
    </w:div>
    <w:div w:id="898327441">
      <w:bodyDiv w:val="1"/>
      <w:marLeft w:val="0"/>
      <w:marRight w:val="0"/>
      <w:marTop w:val="0"/>
      <w:marBottom w:val="0"/>
      <w:divBdr>
        <w:top w:val="none" w:sz="0" w:space="0" w:color="auto"/>
        <w:left w:val="none" w:sz="0" w:space="0" w:color="auto"/>
        <w:bottom w:val="none" w:sz="0" w:space="0" w:color="auto"/>
        <w:right w:val="none" w:sz="0" w:space="0" w:color="auto"/>
      </w:divBdr>
    </w:div>
    <w:div w:id="898521580">
      <w:bodyDiv w:val="1"/>
      <w:marLeft w:val="0"/>
      <w:marRight w:val="0"/>
      <w:marTop w:val="0"/>
      <w:marBottom w:val="0"/>
      <w:divBdr>
        <w:top w:val="none" w:sz="0" w:space="0" w:color="auto"/>
        <w:left w:val="none" w:sz="0" w:space="0" w:color="auto"/>
        <w:bottom w:val="none" w:sz="0" w:space="0" w:color="auto"/>
        <w:right w:val="none" w:sz="0" w:space="0" w:color="auto"/>
      </w:divBdr>
    </w:div>
    <w:div w:id="898783858">
      <w:bodyDiv w:val="1"/>
      <w:marLeft w:val="0"/>
      <w:marRight w:val="0"/>
      <w:marTop w:val="0"/>
      <w:marBottom w:val="0"/>
      <w:divBdr>
        <w:top w:val="none" w:sz="0" w:space="0" w:color="auto"/>
        <w:left w:val="none" w:sz="0" w:space="0" w:color="auto"/>
        <w:bottom w:val="none" w:sz="0" w:space="0" w:color="auto"/>
        <w:right w:val="none" w:sz="0" w:space="0" w:color="auto"/>
      </w:divBdr>
    </w:div>
    <w:div w:id="899557608">
      <w:bodyDiv w:val="1"/>
      <w:marLeft w:val="0"/>
      <w:marRight w:val="0"/>
      <w:marTop w:val="0"/>
      <w:marBottom w:val="0"/>
      <w:divBdr>
        <w:top w:val="none" w:sz="0" w:space="0" w:color="auto"/>
        <w:left w:val="none" w:sz="0" w:space="0" w:color="auto"/>
        <w:bottom w:val="none" w:sz="0" w:space="0" w:color="auto"/>
        <w:right w:val="none" w:sz="0" w:space="0" w:color="auto"/>
      </w:divBdr>
    </w:div>
    <w:div w:id="901480075">
      <w:bodyDiv w:val="1"/>
      <w:marLeft w:val="0"/>
      <w:marRight w:val="0"/>
      <w:marTop w:val="0"/>
      <w:marBottom w:val="0"/>
      <w:divBdr>
        <w:top w:val="none" w:sz="0" w:space="0" w:color="auto"/>
        <w:left w:val="none" w:sz="0" w:space="0" w:color="auto"/>
        <w:bottom w:val="none" w:sz="0" w:space="0" w:color="auto"/>
        <w:right w:val="none" w:sz="0" w:space="0" w:color="auto"/>
      </w:divBdr>
    </w:div>
    <w:div w:id="901521998">
      <w:bodyDiv w:val="1"/>
      <w:marLeft w:val="0"/>
      <w:marRight w:val="0"/>
      <w:marTop w:val="0"/>
      <w:marBottom w:val="0"/>
      <w:divBdr>
        <w:top w:val="none" w:sz="0" w:space="0" w:color="auto"/>
        <w:left w:val="none" w:sz="0" w:space="0" w:color="auto"/>
        <w:bottom w:val="none" w:sz="0" w:space="0" w:color="auto"/>
        <w:right w:val="none" w:sz="0" w:space="0" w:color="auto"/>
      </w:divBdr>
    </w:div>
    <w:div w:id="901603296">
      <w:bodyDiv w:val="1"/>
      <w:marLeft w:val="0"/>
      <w:marRight w:val="0"/>
      <w:marTop w:val="0"/>
      <w:marBottom w:val="0"/>
      <w:divBdr>
        <w:top w:val="none" w:sz="0" w:space="0" w:color="auto"/>
        <w:left w:val="none" w:sz="0" w:space="0" w:color="auto"/>
        <w:bottom w:val="none" w:sz="0" w:space="0" w:color="auto"/>
        <w:right w:val="none" w:sz="0" w:space="0" w:color="auto"/>
      </w:divBdr>
    </w:div>
    <w:div w:id="904989388">
      <w:bodyDiv w:val="1"/>
      <w:marLeft w:val="0"/>
      <w:marRight w:val="0"/>
      <w:marTop w:val="0"/>
      <w:marBottom w:val="0"/>
      <w:divBdr>
        <w:top w:val="none" w:sz="0" w:space="0" w:color="auto"/>
        <w:left w:val="none" w:sz="0" w:space="0" w:color="auto"/>
        <w:bottom w:val="none" w:sz="0" w:space="0" w:color="auto"/>
        <w:right w:val="none" w:sz="0" w:space="0" w:color="auto"/>
      </w:divBdr>
    </w:div>
    <w:div w:id="909392358">
      <w:bodyDiv w:val="1"/>
      <w:marLeft w:val="0"/>
      <w:marRight w:val="0"/>
      <w:marTop w:val="0"/>
      <w:marBottom w:val="0"/>
      <w:divBdr>
        <w:top w:val="none" w:sz="0" w:space="0" w:color="auto"/>
        <w:left w:val="none" w:sz="0" w:space="0" w:color="auto"/>
        <w:bottom w:val="none" w:sz="0" w:space="0" w:color="auto"/>
        <w:right w:val="none" w:sz="0" w:space="0" w:color="auto"/>
      </w:divBdr>
    </w:div>
    <w:div w:id="912398312">
      <w:bodyDiv w:val="1"/>
      <w:marLeft w:val="0"/>
      <w:marRight w:val="0"/>
      <w:marTop w:val="0"/>
      <w:marBottom w:val="0"/>
      <w:divBdr>
        <w:top w:val="none" w:sz="0" w:space="0" w:color="auto"/>
        <w:left w:val="none" w:sz="0" w:space="0" w:color="auto"/>
        <w:bottom w:val="none" w:sz="0" w:space="0" w:color="auto"/>
        <w:right w:val="none" w:sz="0" w:space="0" w:color="auto"/>
      </w:divBdr>
    </w:div>
    <w:div w:id="913513003">
      <w:bodyDiv w:val="1"/>
      <w:marLeft w:val="0"/>
      <w:marRight w:val="0"/>
      <w:marTop w:val="0"/>
      <w:marBottom w:val="0"/>
      <w:divBdr>
        <w:top w:val="none" w:sz="0" w:space="0" w:color="auto"/>
        <w:left w:val="none" w:sz="0" w:space="0" w:color="auto"/>
        <w:bottom w:val="none" w:sz="0" w:space="0" w:color="auto"/>
        <w:right w:val="none" w:sz="0" w:space="0" w:color="auto"/>
      </w:divBdr>
    </w:div>
    <w:div w:id="917599613">
      <w:bodyDiv w:val="1"/>
      <w:marLeft w:val="0"/>
      <w:marRight w:val="0"/>
      <w:marTop w:val="0"/>
      <w:marBottom w:val="0"/>
      <w:divBdr>
        <w:top w:val="none" w:sz="0" w:space="0" w:color="auto"/>
        <w:left w:val="none" w:sz="0" w:space="0" w:color="auto"/>
        <w:bottom w:val="none" w:sz="0" w:space="0" w:color="auto"/>
        <w:right w:val="none" w:sz="0" w:space="0" w:color="auto"/>
      </w:divBdr>
    </w:div>
    <w:div w:id="918372862">
      <w:bodyDiv w:val="1"/>
      <w:marLeft w:val="0"/>
      <w:marRight w:val="0"/>
      <w:marTop w:val="0"/>
      <w:marBottom w:val="0"/>
      <w:divBdr>
        <w:top w:val="none" w:sz="0" w:space="0" w:color="auto"/>
        <w:left w:val="none" w:sz="0" w:space="0" w:color="auto"/>
        <w:bottom w:val="none" w:sz="0" w:space="0" w:color="auto"/>
        <w:right w:val="none" w:sz="0" w:space="0" w:color="auto"/>
      </w:divBdr>
    </w:div>
    <w:div w:id="920062013">
      <w:bodyDiv w:val="1"/>
      <w:marLeft w:val="0"/>
      <w:marRight w:val="0"/>
      <w:marTop w:val="0"/>
      <w:marBottom w:val="0"/>
      <w:divBdr>
        <w:top w:val="none" w:sz="0" w:space="0" w:color="auto"/>
        <w:left w:val="none" w:sz="0" w:space="0" w:color="auto"/>
        <w:bottom w:val="none" w:sz="0" w:space="0" w:color="auto"/>
        <w:right w:val="none" w:sz="0" w:space="0" w:color="auto"/>
      </w:divBdr>
    </w:div>
    <w:div w:id="920605090">
      <w:bodyDiv w:val="1"/>
      <w:marLeft w:val="0"/>
      <w:marRight w:val="0"/>
      <w:marTop w:val="0"/>
      <w:marBottom w:val="0"/>
      <w:divBdr>
        <w:top w:val="none" w:sz="0" w:space="0" w:color="auto"/>
        <w:left w:val="none" w:sz="0" w:space="0" w:color="auto"/>
        <w:bottom w:val="none" w:sz="0" w:space="0" w:color="auto"/>
        <w:right w:val="none" w:sz="0" w:space="0" w:color="auto"/>
      </w:divBdr>
    </w:div>
    <w:div w:id="920797257">
      <w:bodyDiv w:val="1"/>
      <w:marLeft w:val="0"/>
      <w:marRight w:val="0"/>
      <w:marTop w:val="0"/>
      <w:marBottom w:val="0"/>
      <w:divBdr>
        <w:top w:val="none" w:sz="0" w:space="0" w:color="auto"/>
        <w:left w:val="none" w:sz="0" w:space="0" w:color="auto"/>
        <w:bottom w:val="none" w:sz="0" w:space="0" w:color="auto"/>
        <w:right w:val="none" w:sz="0" w:space="0" w:color="auto"/>
      </w:divBdr>
    </w:div>
    <w:div w:id="921184207">
      <w:bodyDiv w:val="1"/>
      <w:marLeft w:val="0"/>
      <w:marRight w:val="0"/>
      <w:marTop w:val="0"/>
      <w:marBottom w:val="0"/>
      <w:divBdr>
        <w:top w:val="none" w:sz="0" w:space="0" w:color="auto"/>
        <w:left w:val="none" w:sz="0" w:space="0" w:color="auto"/>
        <w:bottom w:val="none" w:sz="0" w:space="0" w:color="auto"/>
        <w:right w:val="none" w:sz="0" w:space="0" w:color="auto"/>
      </w:divBdr>
    </w:div>
    <w:div w:id="922297924">
      <w:bodyDiv w:val="1"/>
      <w:marLeft w:val="0"/>
      <w:marRight w:val="0"/>
      <w:marTop w:val="0"/>
      <w:marBottom w:val="0"/>
      <w:divBdr>
        <w:top w:val="none" w:sz="0" w:space="0" w:color="auto"/>
        <w:left w:val="none" w:sz="0" w:space="0" w:color="auto"/>
        <w:bottom w:val="none" w:sz="0" w:space="0" w:color="auto"/>
        <w:right w:val="none" w:sz="0" w:space="0" w:color="auto"/>
      </w:divBdr>
    </w:div>
    <w:div w:id="924220006">
      <w:bodyDiv w:val="1"/>
      <w:marLeft w:val="0"/>
      <w:marRight w:val="0"/>
      <w:marTop w:val="0"/>
      <w:marBottom w:val="0"/>
      <w:divBdr>
        <w:top w:val="none" w:sz="0" w:space="0" w:color="auto"/>
        <w:left w:val="none" w:sz="0" w:space="0" w:color="auto"/>
        <w:bottom w:val="none" w:sz="0" w:space="0" w:color="auto"/>
        <w:right w:val="none" w:sz="0" w:space="0" w:color="auto"/>
      </w:divBdr>
    </w:div>
    <w:div w:id="927544963">
      <w:bodyDiv w:val="1"/>
      <w:marLeft w:val="0"/>
      <w:marRight w:val="0"/>
      <w:marTop w:val="0"/>
      <w:marBottom w:val="0"/>
      <w:divBdr>
        <w:top w:val="none" w:sz="0" w:space="0" w:color="auto"/>
        <w:left w:val="none" w:sz="0" w:space="0" w:color="auto"/>
        <w:bottom w:val="none" w:sz="0" w:space="0" w:color="auto"/>
        <w:right w:val="none" w:sz="0" w:space="0" w:color="auto"/>
      </w:divBdr>
    </w:div>
    <w:div w:id="929898997">
      <w:bodyDiv w:val="1"/>
      <w:marLeft w:val="0"/>
      <w:marRight w:val="0"/>
      <w:marTop w:val="0"/>
      <w:marBottom w:val="0"/>
      <w:divBdr>
        <w:top w:val="none" w:sz="0" w:space="0" w:color="auto"/>
        <w:left w:val="none" w:sz="0" w:space="0" w:color="auto"/>
        <w:bottom w:val="none" w:sz="0" w:space="0" w:color="auto"/>
        <w:right w:val="none" w:sz="0" w:space="0" w:color="auto"/>
      </w:divBdr>
    </w:div>
    <w:div w:id="932937148">
      <w:bodyDiv w:val="1"/>
      <w:marLeft w:val="0"/>
      <w:marRight w:val="0"/>
      <w:marTop w:val="0"/>
      <w:marBottom w:val="0"/>
      <w:divBdr>
        <w:top w:val="none" w:sz="0" w:space="0" w:color="auto"/>
        <w:left w:val="none" w:sz="0" w:space="0" w:color="auto"/>
        <w:bottom w:val="none" w:sz="0" w:space="0" w:color="auto"/>
        <w:right w:val="none" w:sz="0" w:space="0" w:color="auto"/>
      </w:divBdr>
    </w:div>
    <w:div w:id="934360184">
      <w:bodyDiv w:val="1"/>
      <w:marLeft w:val="0"/>
      <w:marRight w:val="0"/>
      <w:marTop w:val="0"/>
      <w:marBottom w:val="0"/>
      <w:divBdr>
        <w:top w:val="none" w:sz="0" w:space="0" w:color="auto"/>
        <w:left w:val="none" w:sz="0" w:space="0" w:color="auto"/>
        <w:bottom w:val="none" w:sz="0" w:space="0" w:color="auto"/>
        <w:right w:val="none" w:sz="0" w:space="0" w:color="auto"/>
      </w:divBdr>
    </w:div>
    <w:div w:id="936257334">
      <w:bodyDiv w:val="1"/>
      <w:marLeft w:val="0"/>
      <w:marRight w:val="0"/>
      <w:marTop w:val="0"/>
      <w:marBottom w:val="0"/>
      <w:divBdr>
        <w:top w:val="none" w:sz="0" w:space="0" w:color="auto"/>
        <w:left w:val="none" w:sz="0" w:space="0" w:color="auto"/>
        <w:bottom w:val="none" w:sz="0" w:space="0" w:color="auto"/>
        <w:right w:val="none" w:sz="0" w:space="0" w:color="auto"/>
      </w:divBdr>
    </w:div>
    <w:div w:id="937912692">
      <w:bodyDiv w:val="1"/>
      <w:marLeft w:val="0"/>
      <w:marRight w:val="0"/>
      <w:marTop w:val="0"/>
      <w:marBottom w:val="0"/>
      <w:divBdr>
        <w:top w:val="none" w:sz="0" w:space="0" w:color="auto"/>
        <w:left w:val="none" w:sz="0" w:space="0" w:color="auto"/>
        <w:bottom w:val="none" w:sz="0" w:space="0" w:color="auto"/>
        <w:right w:val="none" w:sz="0" w:space="0" w:color="auto"/>
      </w:divBdr>
    </w:div>
    <w:div w:id="938298695">
      <w:bodyDiv w:val="1"/>
      <w:marLeft w:val="0"/>
      <w:marRight w:val="0"/>
      <w:marTop w:val="0"/>
      <w:marBottom w:val="0"/>
      <w:divBdr>
        <w:top w:val="none" w:sz="0" w:space="0" w:color="auto"/>
        <w:left w:val="none" w:sz="0" w:space="0" w:color="auto"/>
        <w:bottom w:val="none" w:sz="0" w:space="0" w:color="auto"/>
        <w:right w:val="none" w:sz="0" w:space="0" w:color="auto"/>
      </w:divBdr>
    </w:div>
    <w:div w:id="945233684">
      <w:bodyDiv w:val="1"/>
      <w:marLeft w:val="0"/>
      <w:marRight w:val="0"/>
      <w:marTop w:val="0"/>
      <w:marBottom w:val="0"/>
      <w:divBdr>
        <w:top w:val="none" w:sz="0" w:space="0" w:color="auto"/>
        <w:left w:val="none" w:sz="0" w:space="0" w:color="auto"/>
        <w:bottom w:val="none" w:sz="0" w:space="0" w:color="auto"/>
        <w:right w:val="none" w:sz="0" w:space="0" w:color="auto"/>
      </w:divBdr>
    </w:div>
    <w:div w:id="946276323">
      <w:bodyDiv w:val="1"/>
      <w:marLeft w:val="0"/>
      <w:marRight w:val="0"/>
      <w:marTop w:val="0"/>
      <w:marBottom w:val="0"/>
      <w:divBdr>
        <w:top w:val="none" w:sz="0" w:space="0" w:color="auto"/>
        <w:left w:val="none" w:sz="0" w:space="0" w:color="auto"/>
        <w:bottom w:val="none" w:sz="0" w:space="0" w:color="auto"/>
        <w:right w:val="none" w:sz="0" w:space="0" w:color="auto"/>
      </w:divBdr>
    </w:div>
    <w:div w:id="947854052">
      <w:bodyDiv w:val="1"/>
      <w:marLeft w:val="0"/>
      <w:marRight w:val="0"/>
      <w:marTop w:val="0"/>
      <w:marBottom w:val="0"/>
      <w:divBdr>
        <w:top w:val="none" w:sz="0" w:space="0" w:color="auto"/>
        <w:left w:val="none" w:sz="0" w:space="0" w:color="auto"/>
        <w:bottom w:val="none" w:sz="0" w:space="0" w:color="auto"/>
        <w:right w:val="none" w:sz="0" w:space="0" w:color="auto"/>
      </w:divBdr>
    </w:div>
    <w:div w:id="948660210">
      <w:bodyDiv w:val="1"/>
      <w:marLeft w:val="0"/>
      <w:marRight w:val="0"/>
      <w:marTop w:val="0"/>
      <w:marBottom w:val="0"/>
      <w:divBdr>
        <w:top w:val="none" w:sz="0" w:space="0" w:color="auto"/>
        <w:left w:val="none" w:sz="0" w:space="0" w:color="auto"/>
        <w:bottom w:val="none" w:sz="0" w:space="0" w:color="auto"/>
        <w:right w:val="none" w:sz="0" w:space="0" w:color="auto"/>
      </w:divBdr>
    </w:div>
    <w:div w:id="949436764">
      <w:bodyDiv w:val="1"/>
      <w:marLeft w:val="0"/>
      <w:marRight w:val="0"/>
      <w:marTop w:val="0"/>
      <w:marBottom w:val="0"/>
      <w:divBdr>
        <w:top w:val="none" w:sz="0" w:space="0" w:color="auto"/>
        <w:left w:val="none" w:sz="0" w:space="0" w:color="auto"/>
        <w:bottom w:val="none" w:sz="0" w:space="0" w:color="auto"/>
        <w:right w:val="none" w:sz="0" w:space="0" w:color="auto"/>
      </w:divBdr>
    </w:div>
    <w:div w:id="951862516">
      <w:bodyDiv w:val="1"/>
      <w:marLeft w:val="0"/>
      <w:marRight w:val="0"/>
      <w:marTop w:val="0"/>
      <w:marBottom w:val="0"/>
      <w:divBdr>
        <w:top w:val="none" w:sz="0" w:space="0" w:color="auto"/>
        <w:left w:val="none" w:sz="0" w:space="0" w:color="auto"/>
        <w:bottom w:val="none" w:sz="0" w:space="0" w:color="auto"/>
        <w:right w:val="none" w:sz="0" w:space="0" w:color="auto"/>
      </w:divBdr>
    </w:div>
    <w:div w:id="954215472">
      <w:bodyDiv w:val="1"/>
      <w:marLeft w:val="0"/>
      <w:marRight w:val="0"/>
      <w:marTop w:val="0"/>
      <w:marBottom w:val="0"/>
      <w:divBdr>
        <w:top w:val="none" w:sz="0" w:space="0" w:color="auto"/>
        <w:left w:val="none" w:sz="0" w:space="0" w:color="auto"/>
        <w:bottom w:val="none" w:sz="0" w:space="0" w:color="auto"/>
        <w:right w:val="none" w:sz="0" w:space="0" w:color="auto"/>
      </w:divBdr>
    </w:div>
    <w:div w:id="954677867">
      <w:bodyDiv w:val="1"/>
      <w:marLeft w:val="0"/>
      <w:marRight w:val="0"/>
      <w:marTop w:val="0"/>
      <w:marBottom w:val="0"/>
      <w:divBdr>
        <w:top w:val="none" w:sz="0" w:space="0" w:color="auto"/>
        <w:left w:val="none" w:sz="0" w:space="0" w:color="auto"/>
        <w:bottom w:val="none" w:sz="0" w:space="0" w:color="auto"/>
        <w:right w:val="none" w:sz="0" w:space="0" w:color="auto"/>
      </w:divBdr>
    </w:div>
    <w:div w:id="955450377">
      <w:bodyDiv w:val="1"/>
      <w:marLeft w:val="0"/>
      <w:marRight w:val="0"/>
      <w:marTop w:val="0"/>
      <w:marBottom w:val="0"/>
      <w:divBdr>
        <w:top w:val="none" w:sz="0" w:space="0" w:color="auto"/>
        <w:left w:val="none" w:sz="0" w:space="0" w:color="auto"/>
        <w:bottom w:val="none" w:sz="0" w:space="0" w:color="auto"/>
        <w:right w:val="none" w:sz="0" w:space="0" w:color="auto"/>
      </w:divBdr>
    </w:div>
    <w:div w:id="959188339">
      <w:bodyDiv w:val="1"/>
      <w:marLeft w:val="0"/>
      <w:marRight w:val="0"/>
      <w:marTop w:val="0"/>
      <w:marBottom w:val="0"/>
      <w:divBdr>
        <w:top w:val="none" w:sz="0" w:space="0" w:color="auto"/>
        <w:left w:val="none" w:sz="0" w:space="0" w:color="auto"/>
        <w:bottom w:val="none" w:sz="0" w:space="0" w:color="auto"/>
        <w:right w:val="none" w:sz="0" w:space="0" w:color="auto"/>
      </w:divBdr>
    </w:div>
    <w:div w:id="959801551">
      <w:bodyDiv w:val="1"/>
      <w:marLeft w:val="0"/>
      <w:marRight w:val="0"/>
      <w:marTop w:val="0"/>
      <w:marBottom w:val="0"/>
      <w:divBdr>
        <w:top w:val="none" w:sz="0" w:space="0" w:color="auto"/>
        <w:left w:val="none" w:sz="0" w:space="0" w:color="auto"/>
        <w:bottom w:val="none" w:sz="0" w:space="0" w:color="auto"/>
        <w:right w:val="none" w:sz="0" w:space="0" w:color="auto"/>
      </w:divBdr>
    </w:div>
    <w:div w:id="965282764">
      <w:bodyDiv w:val="1"/>
      <w:marLeft w:val="0"/>
      <w:marRight w:val="0"/>
      <w:marTop w:val="0"/>
      <w:marBottom w:val="0"/>
      <w:divBdr>
        <w:top w:val="none" w:sz="0" w:space="0" w:color="auto"/>
        <w:left w:val="none" w:sz="0" w:space="0" w:color="auto"/>
        <w:bottom w:val="none" w:sz="0" w:space="0" w:color="auto"/>
        <w:right w:val="none" w:sz="0" w:space="0" w:color="auto"/>
      </w:divBdr>
    </w:div>
    <w:div w:id="967514160">
      <w:bodyDiv w:val="1"/>
      <w:marLeft w:val="0"/>
      <w:marRight w:val="0"/>
      <w:marTop w:val="0"/>
      <w:marBottom w:val="0"/>
      <w:divBdr>
        <w:top w:val="none" w:sz="0" w:space="0" w:color="auto"/>
        <w:left w:val="none" w:sz="0" w:space="0" w:color="auto"/>
        <w:bottom w:val="none" w:sz="0" w:space="0" w:color="auto"/>
        <w:right w:val="none" w:sz="0" w:space="0" w:color="auto"/>
      </w:divBdr>
    </w:div>
    <w:div w:id="970667189">
      <w:bodyDiv w:val="1"/>
      <w:marLeft w:val="0"/>
      <w:marRight w:val="0"/>
      <w:marTop w:val="0"/>
      <w:marBottom w:val="0"/>
      <w:divBdr>
        <w:top w:val="none" w:sz="0" w:space="0" w:color="auto"/>
        <w:left w:val="none" w:sz="0" w:space="0" w:color="auto"/>
        <w:bottom w:val="none" w:sz="0" w:space="0" w:color="auto"/>
        <w:right w:val="none" w:sz="0" w:space="0" w:color="auto"/>
      </w:divBdr>
    </w:div>
    <w:div w:id="970745667">
      <w:bodyDiv w:val="1"/>
      <w:marLeft w:val="0"/>
      <w:marRight w:val="0"/>
      <w:marTop w:val="0"/>
      <w:marBottom w:val="0"/>
      <w:divBdr>
        <w:top w:val="none" w:sz="0" w:space="0" w:color="auto"/>
        <w:left w:val="none" w:sz="0" w:space="0" w:color="auto"/>
        <w:bottom w:val="none" w:sz="0" w:space="0" w:color="auto"/>
        <w:right w:val="none" w:sz="0" w:space="0" w:color="auto"/>
      </w:divBdr>
    </w:div>
    <w:div w:id="973023251">
      <w:bodyDiv w:val="1"/>
      <w:marLeft w:val="0"/>
      <w:marRight w:val="0"/>
      <w:marTop w:val="0"/>
      <w:marBottom w:val="0"/>
      <w:divBdr>
        <w:top w:val="none" w:sz="0" w:space="0" w:color="auto"/>
        <w:left w:val="none" w:sz="0" w:space="0" w:color="auto"/>
        <w:bottom w:val="none" w:sz="0" w:space="0" w:color="auto"/>
        <w:right w:val="none" w:sz="0" w:space="0" w:color="auto"/>
      </w:divBdr>
    </w:div>
    <w:div w:id="974724513">
      <w:bodyDiv w:val="1"/>
      <w:marLeft w:val="0"/>
      <w:marRight w:val="0"/>
      <w:marTop w:val="0"/>
      <w:marBottom w:val="0"/>
      <w:divBdr>
        <w:top w:val="none" w:sz="0" w:space="0" w:color="auto"/>
        <w:left w:val="none" w:sz="0" w:space="0" w:color="auto"/>
        <w:bottom w:val="none" w:sz="0" w:space="0" w:color="auto"/>
        <w:right w:val="none" w:sz="0" w:space="0" w:color="auto"/>
      </w:divBdr>
    </w:div>
    <w:div w:id="975336461">
      <w:bodyDiv w:val="1"/>
      <w:marLeft w:val="0"/>
      <w:marRight w:val="0"/>
      <w:marTop w:val="0"/>
      <w:marBottom w:val="0"/>
      <w:divBdr>
        <w:top w:val="none" w:sz="0" w:space="0" w:color="auto"/>
        <w:left w:val="none" w:sz="0" w:space="0" w:color="auto"/>
        <w:bottom w:val="none" w:sz="0" w:space="0" w:color="auto"/>
        <w:right w:val="none" w:sz="0" w:space="0" w:color="auto"/>
      </w:divBdr>
    </w:div>
    <w:div w:id="975448230">
      <w:bodyDiv w:val="1"/>
      <w:marLeft w:val="0"/>
      <w:marRight w:val="0"/>
      <w:marTop w:val="0"/>
      <w:marBottom w:val="0"/>
      <w:divBdr>
        <w:top w:val="none" w:sz="0" w:space="0" w:color="auto"/>
        <w:left w:val="none" w:sz="0" w:space="0" w:color="auto"/>
        <w:bottom w:val="none" w:sz="0" w:space="0" w:color="auto"/>
        <w:right w:val="none" w:sz="0" w:space="0" w:color="auto"/>
      </w:divBdr>
    </w:div>
    <w:div w:id="975527471">
      <w:bodyDiv w:val="1"/>
      <w:marLeft w:val="0"/>
      <w:marRight w:val="0"/>
      <w:marTop w:val="0"/>
      <w:marBottom w:val="0"/>
      <w:divBdr>
        <w:top w:val="none" w:sz="0" w:space="0" w:color="auto"/>
        <w:left w:val="none" w:sz="0" w:space="0" w:color="auto"/>
        <w:bottom w:val="none" w:sz="0" w:space="0" w:color="auto"/>
        <w:right w:val="none" w:sz="0" w:space="0" w:color="auto"/>
      </w:divBdr>
    </w:div>
    <w:div w:id="977295804">
      <w:bodyDiv w:val="1"/>
      <w:marLeft w:val="0"/>
      <w:marRight w:val="0"/>
      <w:marTop w:val="0"/>
      <w:marBottom w:val="0"/>
      <w:divBdr>
        <w:top w:val="none" w:sz="0" w:space="0" w:color="auto"/>
        <w:left w:val="none" w:sz="0" w:space="0" w:color="auto"/>
        <w:bottom w:val="none" w:sz="0" w:space="0" w:color="auto"/>
        <w:right w:val="none" w:sz="0" w:space="0" w:color="auto"/>
      </w:divBdr>
    </w:div>
    <w:div w:id="978455104">
      <w:bodyDiv w:val="1"/>
      <w:marLeft w:val="0"/>
      <w:marRight w:val="0"/>
      <w:marTop w:val="0"/>
      <w:marBottom w:val="0"/>
      <w:divBdr>
        <w:top w:val="none" w:sz="0" w:space="0" w:color="auto"/>
        <w:left w:val="none" w:sz="0" w:space="0" w:color="auto"/>
        <w:bottom w:val="none" w:sz="0" w:space="0" w:color="auto"/>
        <w:right w:val="none" w:sz="0" w:space="0" w:color="auto"/>
      </w:divBdr>
    </w:div>
    <w:div w:id="978651557">
      <w:bodyDiv w:val="1"/>
      <w:marLeft w:val="0"/>
      <w:marRight w:val="0"/>
      <w:marTop w:val="0"/>
      <w:marBottom w:val="0"/>
      <w:divBdr>
        <w:top w:val="none" w:sz="0" w:space="0" w:color="auto"/>
        <w:left w:val="none" w:sz="0" w:space="0" w:color="auto"/>
        <w:bottom w:val="none" w:sz="0" w:space="0" w:color="auto"/>
        <w:right w:val="none" w:sz="0" w:space="0" w:color="auto"/>
      </w:divBdr>
    </w:div>
    <w:div w:id="980117737">
      <w:bodyDiv w:val="1"/>
      <w:marLeft w:val="0"/>
      <w:marRight w:val="0"/>
      <w:marTop w:val="0"/>
      <w:marBottom w:val="0"/>
      <w:divBdr>
        <w:top w:val="none" w:sz="0" w:space="0" w:color="auto"/>
        <w:left w:val="none" w:sz="0" w:space="0" w:color="auto"/>
        <w:bottom w:val="none" w:sz="0" w:space="0" w:color="auto"/>
        <w:right w:val="none" w:sz="0" w:space="0" w:color="auto"/>
      </w:divBdr>
    </w:div>
    <w:div w:id="981160784">
      <w:bodyDiv w:val="1"/>
      <w:marLeft w:val="0"/>
      <w:marRight w:val="0"/>
      <w:marTop w:val="0"/>
      <w:marBottom w:val="0"/>
      <w:divBdr>
        <w:top w:val="none" w:sz="0" w:space="0" w:color="auto"/>
        <w:left w:val="none" w:sz="0" w:space="0" w:color="auto"/>
        <w:bottom w:val="none" w:sz="0" w:space="0" w:color="auto"/>
        <w:right w:val="none" w:sz="0" w:space="0" w:color="auto"/>
      </w:divBdr>
    </w:div>
    <w:div w:id="982732177">
      <w:bodyDiv w:val="1"/>
      <w:marLeft w:val="0"/>
      <w:marRight w:val="0"/>
      <w:marTop w:val="0"/>
      <w:marBottom w:val="0"/>
      <w:divBdr>
        <w:top w:val="none" w:sz="0" w:space="0" w:color="auto"/>
        <w:left w:val="none" w:sz="0" w:space="0" w:color="auto"/>
        <w:bottom w:val="none" w:sz="0" w:space="0" w:color="auto"/>
        <w:right w:val="none" w:sz="0" w:space="0" w:color="auto"/>
      </w:divBdr>
    </w:div>
    <w:div w:id="983435623">
      <w:bodyDiv w:val="1"/>
      <w:marLeft w:val="0"/>
      <w:marRight w:val="0"/>
      <w:marTop w:val="0"/>
      <w:marBottom w:val="0"/>
      <w:divBdr>
        <w:top w:val="none" w:sz="0" w:space="0" w:color="auto"/>
        <w:left w:val="none" w:sz="0" w:space="0" w:color="auto"/>
        <w:bottom w:val="none" w:sz="0" w:space="0" w:color="auto"/>
        <w:right w:val="none" w:sz="0" w:space="0" w:color="auto"/>
      </w:divBdr>
    </w:div>
    <w:div w:id="984354868">
      <w:bodyDiv w:val="1"/>
      <w:marLeft w:val="0"/>
      <w:marRight w:val="0"/>
      <w:marTop w:val="0"/>
      <w:marBottom w:val="0"/>
      <w:divBdr>
        <w:top w:val="none" w:sz="0" w:space="0" w:color="auto"/>
        <w:left w:val="none" w:sz="0" w:space="0" w:color="auto"/>
        <w:bottom w:val="none" w:sz="0" w:space="0" w:color="auto"/>
        <w:right w:val="none" w:sz="0" w:space="0" w:color="auto"/>
      </w:divBdr>
    </w:div>
    <w:div w:id="985664186">
      <w:bodyDiv w:val="1"/>
      <w:marLeft w:val="0"/>
      <w:marRight w:val="0"/>
      <w:marTop w:val="0"/>
      <w:marBottom w:val="0"/>
      <w:divBdr>
        <w:top w:val="none" w:sz="0" w:space="0" w:color="auto"/>
        <w:left w:val="none" w:sz="0" w:space="0" w:color="auto"/>
        <w:bottom w:val="none" w:sz="0" w:space="0" w:color="auto"/>
        <w:right w:val="none" w:sz="0" w:space="0" w:color="auto"/>
      </w:divBdr>
    </w:div>
    <w:div w:id="986132934">
      <w:bodyDiv w:val="1"/>
      <w:marLeft w:val="0"/>
      <w:marRight w:val="0"/>
      <w:marTop w:val="0"/>
      <w:marBottom w:val="0"/>
      <w:divBdr>
        <w:top w:val="none" w:sz="0" w:space="0" w:color="auto"/>
        <w:left w:val="none" w:sz="0" w:space="0" w:color="auto"/>
        <w:bottom w:val="none" w:sz="0" w:space="0" w:color="auto"/>
        <w:right w:val="none" w:sz="0" w:space="0" w:color="auto"/>
      </w:divBdr>
    </w:div>
    <w:div w:id="987439714">
      <w:bodyDiv w:val="1"/>
      <w:marLeft w:val="0"/>
      <w:marRight w:val="0"/>
      <w:marTop w:val="0"/>
      <w:marBottom w:val="0"/>
      <w:divBdr>
        <w:top w:val="none" w:sz="0" w:space="0" w:color="auto"/>
        <w:left w:val="none" w:sz="0" w:space="0" w:color="auto"/>
        <w:bottom w:val="none" w:sz="0" w:space="0" w:color="auto"/>
        <w:right w:val="none" w:sz="0" w:space="0" w:color="auto"/>
      </w:divBdr>
    </w:div>
    <w:div w:id="988827142">
      <w:bodyDiv w:val="1"/>
      <w:marLeft w:val="0"/>
      <w:marRight w:val="0"/>
      <w:marTop w:val="0"/>
      <w:marBottom w:val="0"/>
      <w:divBdr>
        <w:top w:val="none" w:sz="0" w:space="0" w:color="auto"/>
        <w:left w:val="none" w:sz="0" w:space="0" w:color="auto"/>
        <w:bottom w:val="none" w:sz="0" w:space="0" w:color="auto"/>
        <w:right w:val="none" w:sz="0" w:space="0" w:color="auto"/>
      </w:divBdr>
    </w:div>
    <w:div w:id="991062138">
      <w:bodyDiv w:val="1"/>
      <w:marLeft w:val="0"/>
      <w:marRight w:val="0"/>
      <w:marTop w:val="0"/>
      <w:marBottom w:val="0"/>
      <w:divBdr>
        <w:top w:val="none" w:sz="0" w:space="0" w:color="auto"/>
        <w:left w:val="none" w:sz="0" w:space="0" w:color="auto"/>
        <w:bottom w:val="none" w:sz="0" w:space="0" w:color="auto"/>
        <w:right w:val="none" w:sz="0" w:space="0" w:color="auto"/>
      </w:divBdr>
    </w:div>
    <w:div w:id="991524915">
      <w:bodyDiv w:val="1"/>
      <w:marLeft w:val="0"/>
      <w:marRight w:val="0"/>
      <w:marTop w:val="0"/>
      <w:marBottom w:val="0"/>
      <w:divBdr>
        <w:top w:val="none" w:sz="0" w:space="0" w:color="auto"/>
        <w:left w:val="none" w:sz="0" w:space="0" w:color="auto"/>
        <w:bottom w:val="none" w:sz="0" w:space="0" w:color="auto"/>
        <w:right w:val="none" w:sz="0" w:space="0" w:color="auto"/>
      </w:divBdr>
    </w:div>
    <w:div w:id="993993511">
      <w:bodyDiv w:val="1"/>
      <w:marLeft w:val="0"/>
      <w:marRight w:val="0"/>
      <w:marTop w:val="0"/>
      <w:marBottom w:val="0"/>
      <w:divBdr>
        <w:top w:val="none" w:sz="0" w:space="0" w:color="auto"/>
        <w:left w:val="none" w:sz="0" w:space="0" w:color="auto"/>
        <w:bottom w:val="none" w:sz="0" w:space="0" w:color="auto"/>
        <w:right w:val="none" w:sz="0" w:space="0" w:color="auto"/>
      </w:divBdr>
    </w:div>
    <w:div w:id="994264754">
      <w:bodyDiv w:val="1"/>
      <w:marLeft w:val="0"/>
      <w:marRight w:val="0"/>
      <w:marTop w:val="0"/>
      <w:marBottom w:val="0"/>
      <w:divBdr>
        <w:top w:val="none" w:sz="0" w:space="0" w:color="auto"/>
        <w:left w:val="none" w:sz="0" w:space="0" w:color="auto"/>
        <w:bottom w:val="none" w:sz="0" w:space="0" w:color="auto"/>
        <w:right w:val="none" w:sz="0" w:space="0" w:color="auto"/>
      </w:divBdr>
    </w:div>
    <w:div w:id="997608791">
      <w:bodyDiv w:val="1"/>
      <w:marLeft w:val="0"/>
      <w:marRight w:val="0"/>
      <w:marTop w:val="0"/>
      <w:marBottom w:val="0"/>
      <w:divBdr>
        <w:top w:val="none" w:sz="0" w:space="0" w:color="auto"/>
        <w:left w:val="none" w:sz="0" w:space="0" w:color="auto"/>
        <w:bottom w:val="none" w:sz="0" w:space="0" w:color="auto"/>
        <w:right w:val="none" w:sz="0" w:space="0" w:color="auto"/>
      </w:divBdr>
    </w:div>
    <w:div w:id="997998068">
      <w:bodyDiv w:val="1"/>
      <w:marLeft w:val="0"/>
      <w:marRight w:val="0"/>
      <w:marTop w:val="0"/>
      <w:marBottom w:val="0"/>
      <w:divBdr>
        <w:top w:val="none" w:sz="0" w:space="0" w:color="auto"/>
        <w:left w:val="none" w:sz="0" w:space="0" w:color="auto"/>
        <w:bottom w:val="none" w:sz="0" w:space="0" w:color="auto"/>
        <w:right w:val="none" w:sz="0" w:space="0" w:color="auto"/>
      </w:divBdr>
    </w:div>
    <w:div w:id="998924611">
      <w:bodyDiv w:val="1"/>
      <w:marLeft w:val="0"/>
      <w:marRight w:val="0"/>
      <w:marTop w:val="0"/>
      <w:marBottom w:val="0"/>
      <w:divBdr>
        <w:top w:val="none" w:sz="0" w:space="0" w:color="auto"/>
        <w:left w:val="none" w:sz="0" w:space="0" w:color="auto"/>
        <w:bottom w:val="none" w:sz="0" w:space="0" w:color="auto"/>
        <w:right w:val="none" w:sz="0" w:space="0" w:color="auto"/>
      </w:divBdr>
    </w:div>
    <w:div w:id="999230101">
      <w:bodyDiv w:val="1"/>
      <w:marLeft w:val="0"/>
      <w:marRight w:val="0"/>
      <w:marTop w:val="0"/>
      <w:marBottom w:val="0"/>
      <w:divBdr>
        <w:top w:val="none" w:sz="0" w:space="0" w:color="auto"/>
        <w:left w:val="none" w:sz="0" w:space="0" w:color="auto"/>
        <w:bottom w:val="none" w:sz="0" w:space="0" w:color="auto"/>
        <w:right w:val="none" w:sz="0" w:space="0" w:color="auto"/>
      </w:divBdr>
    </w:div>
    <w:div w:id="1001815988">
      <w:bodyDiv w:val="1"/>
      <w:marLeft w:val="0"/>
      <w:marRight w:val="0"/>
      <w:marTop w:val="0"/>
      <w:marBottom w:val="0"/>
      <w:divBdr>
        <w:top w:val="none" w:sz="0" w:space="0" w:color="auto"/>
        <w:left w:val="none" w:sz="0" w:space="0" w:color="auto"/>
        <w:bottom w:val="none" w:sz="0" w:space="0" w:color="auto"/>
        <w:right w:val="none" w:sz="0" w:space="0" w:color="auto"/>
      </w:divBdr>
    </w:div>
    <w:div w:id="1002968226">
      <w:bodyDiv w:val="1"/>
      <w:marLeft w:val="0"/>
      <w:marRight w:val="0"/>
      <w:marTop w:val="0"/>
      <w:marBottom w:val="0"/>
      <w:divBdr>
        <w:top w:val="none" w:sz="0" w:space="0" w:color="auto"/>
        <w:left w:val="none" w:sz="0" w:space="0" w:color="auto"/>
        <w:bottom w:val="none" w:sz="0" w:space="0" w:color="auto"/>
        <w:right w:val="none" w:sz="0" w:space="0" w:color="auto"/>
      </w:divBdr>
    </w:div>
    <w:div w:id="1008100397">
      <w:bodyDiv w:val="1"/>
      <w:marLeft w:val="0"/>
      <w:marRight w:val="0"/>
      <w:marTop w:val="0"/>
      <w:marBottom w:val="0"/>
      <w:divBdr>
        <w:top w:val="none" w:sz="0" w:space="0" w:color="auto"/>
        <w:left w:val="none" w:sz="0" w:space="0" w:color="auto"/>
        <w:bottom w:val="none" w:sz="0" w:space="0" w:color="auto"/>
        <w:right w:val="none" w:sz="0" w:space="0" w:color="auto"/>
      </w:divBdr>
    </w:div>
    <w:div w:id="1010185467">
      <w:bodyDiv w:val="1"/>
      <w:marLeft w:val="0"/>
      <w:marRight w:val="0"/>
      <w:marTop w:val="0"/>
      <w:marBottom w:val="0"/>
      <w:divBdr>
        <w:top w:val="none" w:sz="0" w:space="0" w:color="auto"/>
        <w:left w:val="none" w:sz="0" w:space="0" w:color="auto"/>
        <w:bottom w:val="none" w:sz="0" w:space="0" w:color="auto"/>
        <w:right w:val="none" w:sz="0" w:space="0" w:color="auto"/>
      </w:divBdr>
    </w:div>
    <w:div w:id="1018695590">
      <w:bodyDiv w:val="1"/>
      <w:marLeft w:val="0"/>
      <w:marRight w:val="0"/>
      <w:marTop w:val="0"/>
      <w:marBottom w:val="0"/>
      <w:divBdr>
        <w:top w:val="none" w:sz="0" w:space="0" w:color="auto"/>
        <w:left w:val="none" w:sz="0" w:space="0" w:color="auto"/>
        <w:bottom w:val="none" w:sz="0" w:space="0" w:color="auto"/>
        <w:right w:val="none" w:sz="0" w:space="0" w:color="auto"/>
      </w:divBdr>
    </w:div>
    <w:div w:id="1020084530">
      <w:bodyDiv w:val="1"/>
      <w:marLeft w:val="0"/>
      <w:marRight w:val="0"/>
      <w:marTop w:val="0"/>
      <w:marBottom w:val="0"/>
      <w:divBdr>
        <w:top w:val="none" w:sz="0" w:space="0" w:color="auto"/>
        <w:left w:val="none" w:sz="0" w:space="0" w:color="auto"/>
        <w:bottom w:val="none" w:sz="0" w:space="0" w:color="auto"/>
        <w:right w:val="none" w:sz="0" w:space="0" w:color="auto"/>
      </w:divBdr>
    </w:div>
    <w:div w:id="1021475737">
      <w:bodyDiv w:val="1"/>
      <w:marLeft w:val="0"/>
      <w:marRight w:val="0"/>
      <w:marTop w:val="0"/>
      <w:marBottom w:val="0"/>
      <w:divBdr>
        <w:top w:val="none" w:sz="0" w:space="0" w:color="auto"/>
        <w:left w:val="none" w:sz="0" w:space="0" w:color="auto"/>
        <w:bottom w:val="none" w:sz="0" w:space="0" w:color="auto"/>
        <w:right w:val="none" w:sz="0" w:space="0" w:color="auto"/>
      </w:divBdr>
    </w:div>
    <w:div w:id="1024675791">
      <w:bodyDiv w:val="1"/>
      <w:marLeft w:val="0"/>
      <w:marRight w:val="0"/>
      <w:marTop w:val="0"/>
      <w:marBottom w:val="0"/>
      <w:divBdr>
        <w:top w:val="none" w:sz="0" w:space="0" w:color="auto"/>
        <w:left w:val="none" w:sz="0" w:space="0" w:color="auto"/>
        <w:bottom w:val="none" w:sz="0" w:space="0" w:color="auto"/>
        <w:right w:val="none" w:sz="0" w:space="0" w:color="auto"/>
      </w:divBdr>
    </w:div>
    <w:div w:id="1025906219">
      <w:bodyDiv w:val="1"/>
      <w:marLeft w:val="0"/>
      <w:marRight w:val="0"/>
      <w:marTop w:val="0"/>
      <w:marBottom w:val="0"/>
      <w:divBdr>
        <w:top w:val="none" w:sz="0" w:space="0" w:color="auto"/>
        <w:left w:val="none" w:sz="0" w:space="0" w:color="auto"/>
        <w:bottom w:val="none" w:sz="0" w:space="0" w:color="auto"/>
        <w:right w:val="none" w:sz="0" w:space="0" w:color="auto"/>
      </w:divBdr>
    </w:div>
    <w:div w:id="1025986192">
      <w:bodyDiv w:val="1"/>
      <w:marLeft w:val="0"/>
      <w:marRight w:val="0"/>
      <w:marTop w:val="0"/>
      <w:marBottom w:val="0"/>
      <w:divBdr>
        <w:top w:val="none" w:sz="0" w:space="0" w:color="auto"/>
        <w:left w:val="none" w:sz="0" w:space="0" w:color="auto"/>
        <w:bottom w:val="none" w:sz="0" w:space="0" w:color="auto"/>
        <w:right w:val="none" w:sz="0" w:space="0" w:color="auto"/>
      </w:divBdr>
    </w:div>
    <w:div w:id="1026950072">
      <w:bodyDiv w:val="1"/>
      <w:marLeft w:val="0"/>
      <w:marRight w:val="0"/>
      <w:marTop w:val="0"/>
      <w:marBottom w:val="0"/>
      <w:divBdr>
        <w:top w:val="none" w:sz="0" w:space="0" w:color="auto"/>
        <w:left w:val="none" w:sz="0" w:space="0" w:color="auto"/>
        <w:bottom w:val="none" w:sz="0" w:space="0" w:color="auto"/>
        <w:right w:val="none" w:sz="0" w:space="0" w:color="auto"/>
      </w:divBdr>
    </w:div>
    <w:div w:id="1027098721">
      <w:bodyDiv w:val="1"/>
      <w:marLeft w:val="0"/>
      <w:marRight w:val="0"/>
      <w:marTop w:val="0"/>
      <w:marBottom w:val="0"/>
      <w:divBdr>
        <w:top w:val="none" w:sz="0" w:space="0" w:color="auto"/>
        <w:left w:val="none" w:sz="0" w:space="0" w:color="auto"/>
        <w:bottom w:val="none" w:sz="0" w:space="0" w:color="auto"/>
        <w:right w:val="none" w:sz="0" w:space="0" w:color="auto"/>
      </w:divBdr>
    </w:div>
    <w:div w:id="1033724685">
      <w:bodyDiv w:val="1"/>
      <w:marLeft w:val="0"/>
      <w:marRight w:val="0"/>
      <w:marTop w:val="0"/>
      <w:marBottom w:val="0"/>
      <w:divBdr>
        <w:top w:val="none" w:sz="0" w:space="0" w:color="auto"/>
        <w:left w:val="none" w:sz="0" w:space="0" w:color="auto"/>
        <w:bottom w:val="none" w:sz="0" w:space="0" w:color="auto"/>
        <w:right w:val="none" w:sz="0" w:space="0" w:color="auto"/>
      </w:divBdr>
    </w:div>
    <w:div w:id="1034119411">
      <w:bodyDiv w:val="1"/>
      <w:marLeft w:val="0"/>
      <w:marRight w:val="0"/>
      <w:marTop w:val="0"/>
      <w:marBottom w:val="0"/>
      <w:divBdr>
        <w:top w:val="none" w:sz="0" w:space="0" w:color="auto"/>
        <w:left w:val="none" w:sz="0" w:space="0" w:color="auto"/>
        <w:bottom w:val="none" w:sz="0" w:space="0" w:color="auto"/>
        <w:right w:val="none" w:sz="0" w:space="0" w:color="auto"/>
      </w:divBdr>
    </w:div>
    <w:div w:id="1039740290">
      <w:bodyDiv w:val="1"/>
      <w:marLeft w:val="0"/>
      <w:marRight w:val="0"/>
      <w:marTop w:val="0"/>
      <w:marBottom w:val="0"/>
      <w:divBdr>
        <w:top w:val="none" w:sz="0" w:space="0" w:color="auto"/>
        <w:left w:val="none" w:sz="0" w:space="0" w:color="auto"/>
        <w:bottom w:val="none" w:sz="0" w:space="0" w:color="auto"/>
        <w:right w:val="none" w:sz="0" w:space="0" w:color="auto"/>
      </w:divBdr>
    </w:div>
    <w:div w:id="1042096579">
      <w:bodyDiv w:val="1"/>
      <w:marLeft w:val="0"/>
      <w:marRight w:val="0"/>
      <w:marTop w:val="0"/>
      <w:marBottom w:val="0"/>
      <w:divBdr>
        <w:top w:val="none" w:sz="0" w:space="0" w:color="auto"/>
        <w:left w:val="none" w:sz="0" w:space="0" w:color="auto"/>
        <w:bottom w:val="none" w:sz="0" w:space="0" w:color="auto"/>
        <w:right w:val="none" w:sz="0" w:space="0" w:color="auto"/>
      </w:divBdr>
    </w:div>
    <w:div w:id="1042632179">
      <w:bodyDiv w:val="1"/>
      <w:marLeft w:val="0"/>
      <w:marRight w:val="0"/>
      <w:marTop w:val="0"/>
      <w:marBottom w:val="0"/>
      <w:divBdr>
        <w:top w:val="none" w:sz="0" w:space="0" w:color="auto"/>
        <w:left w:val="none" w:sz="0" w:space="0" w:color="auto"/>
        <w:bottom w:val="none" w:sz="0" w:space="0" w:color="auto"/>
        <w:right w:val="none" w:sz="0" w:space="0" w:color="auto"/>
      </w:divBdr>
    </w:div>
    <w:div w:id="1043554196">
      <w:bodyDiv w:val="1"/>
      <w:marLeft w:val="0"/>
      <w:marRight w:val="0"/>
      <w:marTop w:val="0"/>
      <w:marBottom w:val="0"/>
      <w:divBdr>
        <w:top w:val="none" w:sz="0" w:space="0" w:color="auto"/>
        <w:left w:val="none" w:sz="0" w:space="0" w:color="auto"/>
        <w:bottom w:val="none" w:sz="0" w:space="0" w:color="auto"/>
        <w:right w:val="none" w:sz="0" w:space="0" w:color="auto"/>
      </w:divBdr>
    </w:div>
    <w:div w:id="1043865095">
      <w:bodyDiv w:val="1"/>
      <w:marLeft w:val="0"/>
      <w:marRight w:val="0"/>
      <w:marTop w:val="0"/>
      <w:marBottom w:val="0"/>
      <w:divBdr>
        <w:top w:val="none" w:sz="0" w:space="0" w:color="auto"/>
        <w:left w:val="none" w:sz="0" w:space="0" w:color="auto"/>
        <w:bottom w:val="none" w:sz="0" w:space="0" w:color="auto"/>
        <w:right w:val="none" w:sz="0" w:space="0" w:color="auto"/>
      </w:divBdr>
    </w:div>
    <w:div w:id="1045060353">
      <w:bodyDiv w:val="1"/>
      <w:marLeft w:val="0"/>
      <w:marRight w:val="0"/>
      <w:marTop w:val="0"/>
      <w:marBottom w:val="0"/>
      <w:divBdr>
        <w:top w:val="none" w:sz="0" w:space="0" w:color="auto"/>
        <w:left w:val="none" w:sz="0" w:space="0" w:color="auto"/>
        <w:bottom w:val="none" w:sz="0" w:space="0" w:color="auto"/>
        <w:right w:val="none" w:sz="0" w:space="0" w:color="auto"/>
      </w:divBdr>
    </w:div>
    <w:div w:id="1045325431">
      <w:bodyDiv w:val="1"/>
      <w:marLeft w:val="0"/>
      <w:marRight w:val="0"/>
      <w:marTop w:val="0"/>
      <w:marBottom w:val="0"/>
      <w:divBdr>
        <w:top w:val="none" w:sz="0" w:space="0" w:color="auto"/>
        <w:left w:val="none" w:sz="0" w:space="0" w:color="auto"/>
        <w:bottom w:val="none" w:sz="0" w:space="0" w:color="auto"/>
        <w:right w:val="none" w:sz="0" w:space="0" w:color="auto"/>
      </w:divBdr>
    </w:div>
    <w:div w:id="1046611154">
      <w:bodyDiv w:val="1"/>
      <w:marLeft w:val="0"/>
      <w:marRight w:val="0"/>
      <w:marTop w:val="0"/>
      <w:marBottom w:val="0"/>
      <w:divBdr>
        <w:top w:val="none" w:sz="0" w:space="0" w:color="auto"/>
        <w:left w:val="none" w:sz="0" w:space="0" w:color="auto"/>
        <w:bottom w:val="none" w:sz="0" w:space="0" w:color="auto"/>
        <w:right w:val="none" w:sz="0" w:space="0" w:color="auto"/>
      </w:divBdr>
    </w:div>
    <w:div w:id="1049963455">
      <w:bodyDiv w:val="1"/>
      <w:marLeft w:val="0"/>
      <w:marRight w:val="0"/>
      <w:marTop w:val="0"/>
      <w:marBottom w:val="0"/>
      <w:divBdr>
        <w:top w:val="none" w:sz="0" w:space="0" w:color="auto"/>
        <w:left w:val="none" w:sz="0" w:space="0" w:color="auto"/>
        <w:bottom w:val="none" w:sz="0" w:space="0" w:color="auto"/>
        <w:right w:val="none" w:sz="0" w:space="0" w:color="auto"/>
      </w:divBdr>
    </w:div>
    <w:div w:id="1051657175">
      <w:bodyDiv w:val="1"/>
      <w:marLeft w:val="0"/>
      <w:marRight w:val="0"/>
      <w:marTop w:val="0"/>
      <w:marBottom w:val="0"/>
      <w:divBdr>
        <w:top w:val="none" w:sz="0" w:space="0" w:color="auto"/>
        <w:left w:val="none" w:sz="0" w:space="0" w:color="auto"/>
        <w:bottom w:val="none" w:sz="0" w:space="0" w:color="auto"/>
        <w:right w:val="none" w:sz="0" w:space="0" w:color="auto"/>
      </w:divBdr>
    </w:div>
    <w:div w:id="1052386051">
      <w:bodyDiv w:val="1"/>
      <w:marLeft w:val="0"/>
      <w:marRight w:val="0"/>
      <w:marTop w:val="0"/>
      <w:marBottom w:val="0"/>
      <w:divBdr>
        <w:top w:val="none" w:sz="0" w:space="0" w:color="auto"/>
        <w:left w:val="none" w:sz="0" w:space="0" w:color="auto"/>
        <w:bottom w:val="none" w:sz="0" w:space="0" w:color="auto"/>
        <w:right w:val="none" w:sz="0" w:space="0" w:color="auto"/>
      </w:divBdr>
    </w:div>
    <w:div w:id="1053961722">
      <w:bodyDiv w:val="1"/>
      <w:marLeft w:val="0"/>
      <w:marRight w:val="0"/>
      <w:marTop w:val="0"/>
      <w:marBottom w:val="0"/>
      <w:divBdr>
        <w:top w:val="none" w:sz="0" w:space="0" w:color="auto"/>
        <w:left w:val="none" w:sz="0" w:space="0" w:color="auto"/>
        <w:bottom w:val="none" w:sz="0" w:space="0" w:color="auto"/>
        <w:right w:val="none" w:sz="0" w:space="0" w:color="auto"/>
      </w:divBdr>
    </w:div>
    <w:div w:id="1055083272">
      <w:bodyDiv w:val="1"/>
      <w:marLeft w:val="0"/>
      <w:marRight w:val="0"/>
      <w:marTop w:val="0"/>
      <w:marBottom w:val="0"/>
      <w:divBdr>
        <w:top w:val="none" w:sz="0" w:space="0" w:color="auto"/>
        <w:left w:val="none" w:sz="0" w:space="0" w:color="auto"/>
        <w:bottom w:val="none" w:sz="0" w:space="0" w:color="auto"/>
        <w:right w:val="none" w:sz="0" w:space="0" w:color="auto"/>
      </w:divBdr>
    </w:div>
    <w:div w:id="1055203925">
      <w:bodyDiv w:val="1"/>
      <w:marLeft w:val="0"/>
      <w:marRight w:val="0"/>
      <w:marTop w:val="0"/>
      <w:marBottom w:val="0"/>
      <w:divBdr>
        <w:top w:val="none" w:sz="0" w:space="0" w:color="auto"/>
        <w:left w:val="none" w:sz="0" w:space="0" w:color="auto"/>
        <w:bottom w:val="none" w:sz="0" w:space="0" w:color="auto"/>
        <w:right w:val="none" w:sz="0" w:space="0" w:color="auto"/>
      </w:divBdr>
    </w:div>
    <w:div w:id="1057052032">
      <w:bodyDiv w:val="1"/>
      <w:marLeft w:val="0"/>
      <w:marRight w:val="0"/>
      <w:marTop w:val="0"/>
      <w:marBottom w:val="0"/>
      <w:divBdr>
        <w:top w:val="none" w:sz="0" w:space="0" w:color="auto"/>
        <w:left w:val="none" w:sz="0" w:space="0" w:color="auto"/>
        <w:bottom w:val="none" w:sz="0" w:space="0" w:color="auto"/>
        <w:right w:val="none" w:sz="0" w:space="0" w:color="auto"/>
      </w:divBdr>
    </w:div>
    <w:div w:id="1057238036">
      <w:bodyDiv w:val="1"/>
      <w:marLeft w:val="0"/>
      <w:marRight w:val="0"/>
      <w:marTop w:val="0"/>
      <w:marBottom w:val="0"/>
      <w:divBdr>
        <w:top w:val="none" w:sz="0" w:space="0" w:color="auto"/>
        <w:left w:val="none" w:sz="0" w:space="0" w:color="auto"/>
        <w:bottom w:val="none" w:sz="0" w:space="0" w:color="auto"/>
        <w:right w:val="none" w:sz="0" w:space="0" w:color="auto"/>
      </w:divBdr>
    </w:div>
    <w:div w:id="1057583535">
      <w:bodyDiv w:val="1"/>
      <w:marLeft w:val="0"/>
      <w:marRight w:val="0"/>
      <w:marTop w:val="0"/>
      <w:marBottom w:val="0"/>
      <w:divBdr>
        <w:top w:val="none" w:sz="0" w:space="0" w:color="auto"/>
        <w:left w:val="none" w:sz="0" w:space="0" w:color="auto"/>
        <w:bottom w:val="none" w:sz="0" w:space="0" w:color="auto"/>
        <w:right w:val="none" w:sz="0" w:space="0" w:color="auto"/>
      </w:divBdr>
    </w:div>
    <w:div w:id="1059862882">
      <w:bodyDiv w:val="1"/>
      <w:marLeft w:val="0"/>
      <w:marRight w:val="0"/>
      <w:marTop w:val="0"/>
      <w:marBottom w:val="0"/>
      <w:divBdr>
        <w:top w:val="none" w:sz="0" w:space="0" w:color="auto"/>
        <w:left w:val="none" w:sz="0" w:space="0" w:color="auto"/>
        <w:bottom w:val="none" w:sz="0" w:space="0" w:color="auto"/>
        <w:right w:val="none" w:sz="0" w:space="0" w:color="auto"/>
      </w:divBdr>
    </w:div>
    <w:div w:id="1061294547">
      <w:bodyDiv w:val="1"/>
      <w:marLeft w:val="0"/>
      <w:marRight w:val="0"/>
      <w:marTop w:val="0"/>
      <w:marBottom w:val="0"/>
      <w:divBdr>
        <w:top w:val="none" w:sz="0" w:space="0" w:color="auto"/>
        <w:left w:val="none" w:sz="0" w:space="0" w:color="auto"/>
        <w:bottom w:val="none" w:sz="0" w:space="0" w:color="auto"/>
        <w:right w:val="none" w:sz="0" w:space="0" w:color="auto"/>
      </w:divBdr>
    </w:div>
    <w:div w:id="1065562821">
      <w:bodyDiv w:val="1"/>
      <w:marLeft w:val="0"/>
      <w:marRight w:val="0"/>
      <w:marTop w:val="0"/>
      <w:marBottom w:val="0"/>
      <w:divBdr>
        <w:top w:val="none" w:sz="0" w:space="0" w:color="auto"/>
        <w:left w:val="none" w:sz="0" w:space="0" w:color="auto"/>
        <w:bottom w:val="none" w:sz="0" w:space="0" w:color="auto"/>
        <w:right w:val="none" w:sz="0" w:space="0" w:color="auto"/>
      </w:divBdr>
    </w:div>
    <w:div w:id="1065571502">
      <w:bodyDiv w:val="1"/>
      <w:marLeft w:val="0"/>
      <w:marRight w:val="0"/>
      <w:marTop w:val="0"/>
      <w:marBottom w:val="0"/>
      <w:divBdr>
        <w:top w:val="none" w:sz="0" w:space="0" w:color="auto"/>
        <w:left w:val="none" w:sz="0" w:space="0" w:color="auto"/>
        <w:bottom w:val="none" w:sz="0" w:space="0" w:color="auto"/>
        <w:right w:val="none" w:sz="0" w:space="0" w:color="auto"/>
      </w:divBdr>
    </w:div>
    <w:div w:id="1069812218">
      <w:bodyDiv w:val="1"/>
      <w:marLeft w:val="0"/>
      <w:marRight w:val="0"/>
      <w:marTop w:val="0"/>
      <w:marBottom w:val="0"/>
      <w:divBdr>
        <w:top w:val="none" w:sz="0" w:space="0" w:color="auto"/>
        <w:left w:val="none" w:sz="0" w:space="0" w:color="auto"/>
        <w:bottom w:val="none" w:sz="0" w:space="0" w:color="auto"/>
        <w:right w:val="none" w:sz="0" w:space="0" w:color="auto"/>
      </w:divBdr>
    </w:div>
    <w:div w:id="1070813400">
      <w:bodyDiv w:val="1"/>
      <w:marLeft w:val="0"/>
      <w:marRight w:val="0"/>
      <w:marTop w:val="0"/>
      <w:marBottom w:val="0"/>
      <w:divBdr>
        <w:top w:val="none" w:sz="0" w:space="0" w:color="auto"/>
        <w:left w:val="none" w:sz="0" w:space="0" w:color="auto"/>
        <w:bottom w:val="none" w:sz="0" w:space="0" w:color="auto"/>
        <w:right w:val="none" w:sz="0" w:space="0" w:color="auto"/>
      </w:divBdr>
    </w:div>
    <w:div w:id="1071729663">
      <w:bodyDiv w:val="1"/>
      <w:marLeft w:val="0"/>
      <w:marRight w:val="0"/>
      <w:marTop w:val="0"/>
      <w:marBottom w:val="0"/>
      <w:divBdr>
        <w:top w:val="none" w:sz="0" w:space="0" w:color="auto"/>
        <w:left w:val="none" w:sz="0" w:space="0" w:color="auto"/>
        <w:bottom w:val="none" w:sz="0" w:space="0" w:color="auto"/>
        <w:right w:val="none" w:sz="0" w:space="0" w:color="auto"/>
      </w:divBdr>
    </w:div>
    <w:div w:id="1072235615">
      <w:bodyDiv w:val="1"/>
      <w:marLeft w:val="0"/>
      <w:marRight w:val="0"/>
      <w:marTop w:val="0"/>
      <w:marBottom w:val="0"/>
      <w:divBdr>
        <w:top w:val="none" w:sz="0" w:space="0" w:color="auto"/>
        <w:left w:val="none" w:sz="0" w:space="0" w:color="auto"/>
        <w:bottom w:val="none" w:sz="0" w:space="0" w:color="auto"/>
        <w:right w:val="none" w:sz="0" w:space="0" w:color="auto"/>
      </w:divBdr>
    </w:div>
    <w:div w:id="1073896982">
      <w:bodyDiv w:val="1"/>
      <w:marLeft w:val="0"/>
      <w:marRight w:val="0"/>
      <w:marTop w:val="0"/>
      <w:marBottom w:val="0"/>
      <w:divBdr>
        <w:top w:val="none" w:sz="0" w:space="0" w:color="auto"/>
        <w:left w:val="none" w:sz="0" w:space="0" w:color="auto"/>
        <w:bottom w:val="none" w:sz="0" w:space="0" w:color="auto"/>
        <w:right w:val="none" w:sz="0" w:space="0" w:color="auto"/>
      </w:divBdr>
    </w:div>
    <w:div w:id="1077089466">
      <w:bodyDiv w:val="1"/>
      <w:marLeft w:val="0"/>
      <w:marRight w:val="0"/>
      <w:marTop w:val="0"/>
      <w:marBottom w:val="0"/>
      <w:divBdr>
        <w:top w:val="none" w:sz="0" w:space="0" w:color="auto"/>
        <w:left w:val="none" w:sz="0" w:space="0" w:color="auto"/>
        <w:bottom w:val="none" w:sz="0" w:space="0" w:color="auto"/>
        <w:right w:val="none" w:sz="0" w:space="0" w:color="auto"/>
      </w:divBdr>
    </w:div>
    <w:div w:id="1078408864">
      <w:bodyDiv w:val="1"/>
      <w:marLeft w:val="0"/>
      <w:marRight w:val="0"/>
      <w:marTop w:val="0"/>
      <w:marBottom w:val="0"/>
      <w:divBdr>
        <w:top w:val="none" w:sz="0" w:space="0" w:color="auto"/>
        <w:left w:val="none" w:sz="0" w:space="0" w:color="auto"/>
        <w:bottom w:val="none" w:sz="0" w:space="0" w:color="auto"/>
        <w:right w:val="none" w:sz="0" w:space="0" w:color="auto"/>
      </w:divBdr>
    </w:div>
    <w:div w:id="1078869343">
      <w:bodyDiv w:val="1"/>
      <w:marLeft w:val="0"/>
      <w:marRight w:val="0"/>
      <w:marTop w:val="0"/>
      <w:marBottom w:val="0"/>
      <w:divBdr>
        <w:top w:val="none" w:sz="0" w:space="0" w:color="auto"/>
        <w:left w:val="none" w:sz="0" w:space="0" w:color="auto"/>
        <w:bottom w:val="none" w:sz="0" w:space="0" w:color="auto"/>
        <w:right w:val="none" w:sz="0" w:space="0" w:color="auto"/>
      </w:divBdr>
    </w:div>
    <w:div w:id="1079448733">
      <w:bodyDiv w:val="1"/>
      <w:marLeft w:val="0"/>
      <w:marRight w:val="0"/>
      <w:marTop w:val="0"/>
      <w:marBottom w:val="0"/>
      <w:divBdr>
        <w:top w:val="none" w:sz="0" w:space="0" w:color="auto"/>
        <w:left w:val="none" w:sz="0" w:space="0" w:color="auto"/>
        <w:bottom w:val="none" w:sz="0" w:space="0" w:color="auto"/>
        <w:right w:val="none" w:sz="0" w:space="0" w:color="auto"/>
      </w:divBdr>
    </w:div>
    <w:div w:id="1081103409">
      <w:bodyDiv w:val="1"/>
      <w:marLeft w:val="0"/>
      <w:marRight w:val="0"/>
      <w:marTop w:val="0"/>
      <w:marBottom w:val="0"/>
      <w:divBdr>
        <w:top w:val="none" w:sz="0" w:space="0" w:color="auto"/>
        <w:left w:val="none" w:sz="0" w:space="0" w:color="auto"/>
        <w:bottom w:val="none" w:sz="0" w:space="0" w:color="auto"/>
        <w:right w:val="none" w:sz="0" w:space="0" w:color="auto"/>
      </w:divBdr>
    </w:div>
    <w:div w:id="1081295351">
      <w:bodyDiv w:val="1"/>
      <w:marLeft w:val="0"/>
      <w:marRight w:val="0"/>
      <w:marTop w:val="0"/>
      <w:marBottom w:val="0"/>
      <w:divBdr>
        <w:top w:val="none" w:sz="0" w:space="0" w:color="auto"/>
        <w:left w:val="none" w:sz="0" w:space="0" w:color="auto"/>
        <w:bottom w:val="none" w:sz="0" w:space="0" w:color="auto"/>
        <w:right w:val="none" w:sz="0" w:space="0" w:color="auto"/>
      </w:divBdr>
    </w:div>
    <w:div w:id="1081296210">
      <w:bodyDiv w:val="1"/>
      <w:marLeft w:val="0"/>
      <w:marRight w:val="0"/>
      <w:marTop w:val="0"/>
      <w:marBottom w:val="0"/>
      <w:divBdr>
        <w:top w:val="none" w:sz="0" w:space="0" w:color="auto"/>
        <w:left w:val="none" w:sz="0" w:space="0" w:color="auto"/>
        <w:bottom w:val="none" w:sz="0" w:space="0" w:color="auto"/>
        <w:right w:val="none" w:sz="0" w:space="0" w:color="auto"/>
      </w:divBdr>
    </w:div>
    <w:div w:id="1081558039">
      <w:bodyDiv w:val="1"/>
      <w:marLeft w:val="0"/>
      <w:marRight w:val="0"/>
      <w:marTop w:val="0"/>
      <w:marBottom w:val="0"/>
      <w:divBdr>
        <w:top w:val="none" w:sz="0" w:space="0" w:color="auto"/>
        <w:left w:val="none" w:sz="0" w:space="0" w:color="auto"/>
        <w:bottom w:val="none" w:sz="0" w:space="0" w:color="auto"/>
        <w:right w:val="none" w:sz="0" w:space="0" w:color="auto"/>
      </w:divBdr>
    </w:div>
    <w:div w:id="1082415497">
      <w:bodyDiv w:val="1"/>
      <w:marLeft w:val="0"/>
      <w:marRight w:val="0"/>
      <w:marTop w:val="0"/>
      <w:marBottom w:val="0"/>
      <w:divBdr>
        <w:top w:val="none" w:sz="0" w:space="0" w:color="auto"/>
        <w:left w:val="none" w:sz="0" w:space="0" w:color="auto"/>
        <w:bottom w:val="none" w:sz="0" w:space="0" w:color="auto"/>
        <w:right w:val="none" w:sz="0" w:space="0" w:color="auto"/>
      </w:divBdr>
    </w:div>
    <w:div w:id="1088767350">
      <w:bodyDiv w:val="1"/>
      <w:marLeft w:val="0"/>
      <w:marRight w:val="0"/>
      <w:marTop w:val="0"/>
      <w:marBottom w:val="0"/>
      <w:divBdr>
        <w:top w:val="none" w:sz="0" w:space="0" w:color="auto"/>
        <w:left w:val="none" w:sz="0" w:space="0" w:color="auto"/>
        <w:bottom w:val="none" w:sz="0" w:space="0" w:color="auto"/>
        <w:right w:val="none" w:sz="0" w:space="0" w:color="auto"/>
      </w:divBdr>
    </w:div>
    <w:div w:id="1089813372">
      <w:bodyDiv w:val="1"/>
      <w:marLeft w:val="0"/>
      <w:marRight w:val="0"/>
      <w:marTop w:val="0"/>
      <w:marBottom w:val="0"/>
      <w:divBdr>
        <w:top w:val="none" w:sz="0" w:space="0" w:color="auto"/>
        <w:left w:val="none" w:sz="0" w:space="0" w:color="auto"/>
        <w:bottom w:val="none" w:sz="0" w:space="0" w:color="auto"/>
        <w:right w:val="none" w:sz="0" w:space="0" w:color="auto"/>
      </w:divBdr>
    </w:div>
    <w:div w:id="1089929462">
      <w:bodyDiv w:val="1"/>
      <w:marLeft w:val="0"/>
      <w:marRight w:val="0"/>
      <w:marTop w:val="0"/>
      <w:marBottom w:val="0"/>
      <w:divBdr>
        <w:top w:val="none" w:sz="0" w:space="0" w:color="auto"/>
        <w:left w:val="none" w:sz="0" w:space="0" w:color="auto"/>
        <w:bottom w:val="none" w:sz="0" w:space="0" w:color="auto"/>
        <w:right w:val="none" w:sz="0" w:space="0" w:color="auto"/>
      </w:divBdr>
    </w:div>
    <w:div w:id="1090083756">
      <w:bodyDiv w:val="1"/>
      <w:marLeft w:val="0"/>
      <w:marRight w:val="0"/>
      <w:marTop w:val="0"/>
      <w:marBottom w:val="0"/>
      <w:divBdr>
        <w:top w:val="none" w:sz="0" w:space="0" w:color="auto"/>
        <w:left w:val="none" w:sz="0" w:space="0" w:color="auto"/>
        <w:bottom w:val="none" w:sz="0" w:space="0" w:color="auto"/>
        <w:right w:val="none" w:sz="0" w:space="0" w:color="auto"/>
      </w:divBdr>
    </w:div>
    <w:div w:id="1090929765">
      <w:bodyDiv w:val="1"/>
      <w:marLeft w:val="0"/>
      <w:marRight w:val="0"/>
      <w:marTop w:val="0"/>
      <w:marBottom w:val="0"/>
      <w:divBdr>
        <w:top w:val="none" w:sz="0" w:space="0" w:color="auto"/>
        <w:left w:val="none" w:sz="0" w:space="0" w:color="auto"/>
        <w:bottom w:val="none" w:sz="0" w:space="0" w:color="auto"/>
        <w:right w:val="none" w:sz="0" w:space="0" w:color="auto"/>
      </w:divBdr>
    </w:div>
    <w:div w:id="1092581541">
      <w:bodyDiv w:val="1"/>
      <w:marLeft w:val="0"/>
      <w:marRight w:val="0"/>
      <w:marTop w:val="0"/>
      <w:marBottom w:val="0"/>
      <w:divBdr>
        <w:top w:val="none" w:sz="0" w:space="0" w:color="auto"/>
        <w:left w:val="none" w:sz="0" w:space="0" w:color="auto"/>
        <w:bottom w:val="none" w:sz="0" w:space="0" w:color="auto"/>
        <w:right w:val="none" w:sz="0" w:space="0" w:color="auto"/>
      </w:divBdr>
    </w:div>
    <w:div w:id="1095782991">
      <w:bodyDiv w:val="1"/>
      <w:marLeft w:val="0"/>
      <w:marRight w:val="0"/>
      <w:marTop w:val="0"/>
      <w:marBottom w:val="0"/>
      <w:divBdr>
        <w:top w:val="none" w:sz="0" w:space="0" w:color="auto"/>
        <w:left w:val="none" w:sz="0" w:space="0" w:color="auto"/>
        <w:bottom w:val="none" w:sz="0" w:space="0" w:color="auto"/>
        <w:right w:val="none" w:sz="0" w:space="0" w:color="auto"/>
      </w:divBdr>
    </w:div>
    <w:div w:id="1095906005">
      <w:bodyDiv w:val="1"/>
      <w:marLeft w:val="0"/>
      <w:marRight w:val="0"/>
      <w:marTop w:val="0"/>
      <w:marBottom w:val="0"/>
      <w:divBdr>
        <w:top w:val="none" w:sz="0" w:space="0" w:color="auto"/>
        <w:left w:val="none" w:sz="0" w:space="0" w:color="auto"/>
        <w:bottom w:val="none" w:sz="0" w:space="0" w:color="auto"/>
        <w:right w:val="none" w:sz="0" w:space="0" w:color="auto"/>
      </w:divBdr>
    </w:div>
    <w:div w:id="1096437926">
      <w:bodyDiv w:val="1"/>
      <w:marLeft w:val="0"/>
      <w:marRight w:val="0"/>
      <w:marTop w:val="0"/>
      <w:marBottom w:val="0"/>
      <w:divBdr>
        <w:top w:val="none" w:sz="0" w:space="0" w:color="auto"/>
        <w:left w:val="none" w:sz="0" w:space="0" w:color="auto"/>
        <w:bottom w:val="none" w:sz="0" w:space="0" w:color="auto"/>
        <w:right w:val="none" w:sz="0" w:space="0" w:color="auto"/>
      </w:divBdr>
    </w:div>
    <w:div w:id="1096947726">
      <w:bodyDiv w:val="1"/>
      <w:marLeft w:val="0"/>
      <w:marRight w:val="0"/>
      <w:marTop w:val="0"/>
      <w:marBottom w:val="0"/>
      <w:divBdr>
        <w:top w:val="none" w:sz="0" w:space="0" w:color="auto"/>
        <w:left w:val="none" w:sz="0" w:space="0" w:color="auto"/>
        <w:bottom w:val="none" w:sz="0" w:space="0" w:color="auto"/>
        <w:right w:val="none" w:sz="0" w:space="0" w:color="auto"/>
      </w:divBdr>
    </w:div>
    <w:div w:id="1098254735">
      <w:bodyDiv w:val="1"/>
      <w:marLeft w:val="0"/>
      <w:marRight w:val="0"/>
      <w:marTop w:val="0"/>
      <w:marBottom w:val="0"/>
      <w:divBdr>
        <w:top w:val="none" w:sz="0" w:space="0" w:color="auto"/>
        <w:left w:val="none" w:sz="0" w:space="0" w:color="auto"/>
        <w:bottom w:val="none" w:sz="0" w:space="0" w:color="auto"/>
        <w:right w:val="none" w:sz="0" w:space="0" w:color="auto"/>
      </w:divBdr>
    </w:div>
    <w:div w:id="1098646131">
      <w:bodyDiv w:val="1"/>
      <w:marLeft w:val="0"/>
      <w:marRight w:val="0"/>
      <w:marTop w:val="0"/>
      <w:marBottom w:val="0"/>
      <w:divBdr>
        <w:top w:val="none" w:sz="0" w:space="0" w:color="auto"/>
        <w:left w:val="none" w:sz="0" w:space="0" w:color="auto"/>
        <w:bottom w:val="none" w:sz="0" w:space="0" w:color="auto"/>
        <w:right w:val="none" w:sz="0" w:space="0" w:color="auto"/>
      </w:divBdr>
    </w:div>
    <w:div w:id="1101560483">
      <w:bodyDiv w:val="1"/>
      <w:marLeft w:val="0"/>
      <w:marRight w:val="0"/>
      <w:marTop w:val="0"/>
      <w:marBottom w:val="0"/>
      <w:divBdr>
        <w:top w:val="none" w:sz="0" w:space="0" w:color="auto"/>
        <w:left w:val="none" w:sz="0" w:space="0" w:color="auto"/>
        <w:bottom w:val="none" w:sz="0" w:space="0" w:color="auto"/>
        <w:right w:val="none" w:sz="0" w:space="0" w:color="auto"/>
      </w:divBdr>
    </w:div>
    <w:div w:id="1101877571">
      <w:bodyDiv w:val="1"/>
      <w:marLeft w:val="0"/>
      <w:marRight w:val="0"/>
      <w:marTop w:val="0"/>
      <w:marBottom w:val="0"/>
      <w:divBdr>
        <w:top w:val="none" w:sz="0" w:space="0" w:color="auto"/>
        <w:left w:val="none" w:sz="0" w:space="0" w:color="auto"/>
        <w:bottom w:val="none" w:sz="0" w:space="0" w:color="auto"/>
        <w:right w:val="none" w:sz="0" w:space="0" w:color="auto"/>
      </w:divBdr>
    </w:div>
    <w:div w:id="1102338671">
      <w:bodyDiv w:val="1"/>
      <w:marLeft w:val="0"/>
      <w:marRight w:val="0"/>
      <w:marTop w:val="0"/>
      <w:marBottom w:val="0"/>
      <w:divBdr>
        <w:top w:val="none" w:sz="0" w:space="0" w:color="auto"/>
        <w:left w:val="none" w:sz="0" w:space="0" w:color="auto"/>
        <w:bottom w:val="none" w:sz="0" w:space="0" w:color="auto"/>
        <w:right w:val="none" w:sz="0" w:space="0" w:color="auto"/>
      </w:divBdr>
    </w:div>
    <w:div w:id="1102650404">
      <w:bodyDiv w:val="1"/>
      <w:marLeft w:val="0"/>
      <w:marRight w:val="0"/>
      <w:marTop w:val="0"/>
      <w:marBottom w:val="0"/>
      <w:divBdr>
        <w:top w:val="none" w:sz="0" w:space="0" w:color="auto"/>
        <w:left w:val="none" w:sz="0" w:space="0" w:color="auto"/>
        <w:bottom w:val="none" w:sz="0" w:space="0" w:color="auto"/>
        <w:right w:val="none" w:sz="0" w:space="0" w:color="auto"/>
      </w:divBdr>
    </w:div>
    <w:div w:id="1103382351">
      <w:bodyDiv w:val="1"/>
      <w:marLeft w:val="0"/>
      <w:marRight w:val="0"/>
      <w:marTop w:val="0"/>
      <w:marBottom w:val="0"/>
      <w:divBdr>
        <w:top w:val="none" w:sz="0" w:space="0" w:color="auto"/>
        <w:left w:val="none" w:sz="0" w:space="0" w:color="auto"/>
        <w:bottom w:val="none" w:sz="0" w:space="0" w:color="auto"/>
        <w:right w:val="none" w:sz="0" w:space="0" w:color="auto"/>
      </w:divBdr>
    </w:div>
    <w:div w:id="1106466341">
      <w:bodyDiv w:val="1"/>
      <w:marLeft w:val="0"/>
      <w:marRight w:val="0"/>
      <w:marTop w:val="0"/>
      <w:marBottom w:val="0"/>
      <w:divBdr>
        <w:top w:val="none" w:sz="0" w:space="0" w:color="auto"/>
        <w:left w:val="none" w:sz="0" w:space="0" w:color="auto"/>
        <w:bottom w:val="none" w:sz="0" w:space="0" w:color="auto"/>
        <w:right w:val="none" w:sz="0" w:space="0" w:color="auto"/>
      </w:divBdr>
    </w:div>
    <w:div w:id="1108626315">
      <w:bodyDiv w:val="1"/>
      <w:marLeft w:val="0"/>
      <w:marRight w:val="0"/>
      <w:marTop w:val="0"/>
      <w:marBottom w:val="0"/>
      <w:divBdr>
        <w:top w:val="none" w:sz="0" w:space="0" w:color="auto"/>
        <w:left w:val="none" w:sz="0" w:space="0" w:color="auto"/>
        <w:bottom w:val="none" w:sz="0" w:space="0" w:color="auto"/>
        <w:right w:val="none" w:sz="0" w:space="0" w:color="auto"/>
      </w:divBdr>
    </w:div>
    <w:div w:id="1110664861">
      <w:bodyDiv w:val="1"/>
      <w:marLeft w:val="0"/>
      <w:marRight w:val="0"/>
      <w:marTop w:val="0"/>
      <w:marBottom w:val="0"/>
      <w:divBdr>
        <w:top w:val="none" w:sz="0" w:space="0" w:color="auto"/>
        <w:left w:val="none" w:sz="0" w:space="0" w:color="auto"/>
        <w:bottom w:val="none" w:sz="0" w:space="0" w:color="auto"/>
        <w:right w:val="none" w:sz="0" w:space="0" w:color="auto"/>
      </w:divBdr>
    </w:div>
    <w:div w:id="1111392152">
      <w:bodyDiv w:val="1"/>
      <w:marLeft w:val="0"/>
      <w:marRight w:val="0"/>
      <w:marTop w:val="0"/>
      <w:marBottom w:val="0"/>
      <w:divBdr>
        <w:top w:val="none" w:sz="0" w:space="0" w:color="auto"/>
        <w:left w:val="none" w:sz="0" w:space="0" w:color="auto"/>
        <w:bottom w:val="none" w:sz="0" w:space="0" w:color="auto"/>
        <w:right w:val="none" w:sz="0" w:space="0" w:color="auto"/>
      </w:divBdr>
    </w:div>
    <w:div w:id="1111818981">
      <w:bodyDiv w:val="1"/>
      <w:marLeft w:val="0"/>
      <w:marRight w:val="0"/>
      <w:marTop w:val="0"/>
      <w:marBottom w:val="0"/>
      <w:divBdr>
        <w:top w:val="none" w:sz="0" w:space="0" w:color="auto"/>
        <w:left w:val="none" w:sz="0" w:space="0" w:color="auto"/>
        <w:bottom w:val="none" w:sz="0" w:space="0" w:color="auto"/>
        <w:right w:val="none" w:sz="0" w:space="0" w:color="auto"/>
      </w:divBdr>
    </w:div>
    <w:div w:id="1113983607">
      <w:bodyDiv w:val="1"/>
      <w:marLeft w:val="0"/>
      <w:marRight w:val="0"/>
      <w:marTop w:val="0"/>
      <w:marBottom w:val="0"/>
      <w:divBdr>
        <w:top w:val="none" w:sz="0" w:space="0" w:color="auto"/>
        <w:left w:val="none" w:sz="0" w:space="0" w:color="auto"/>
        <w:bottom w:val="none" w:sz="0" w:space="0" w:color="auto"/>
        <w:right w:val="none" w:sz="0" w:space="0" w:color="auto"/>
      </w:divBdr>
    </w:div>
    <w:div w:id="1116678182">
      <w:bodyDiv w:val="1"/>
      <w:marLeft w:val="0"/>
      <w:marRight w:val="0"/>
      <w:marTop w:val="0"/>
      <w:marBottom w:val="0"/>
      <w:divBdr>
        <w:top w:val="none" w:sz="0" w:space="0" w:color="auto"/>
        <w:left w:val="none" w:sz="0" w:space="0" w:color="auto"/>
        <w:bottom w:val="none" w:sz="0" w:space="0" w:color="auto"/>
        <w:right w:val="none" w:sz="0" w:space="0" w:color="auto"/>
      </w:divBdr>
    </w:div>
    <w:div w:id="1118380211">
      <w:bodyDiv w:val="1"/>
      <w:marLeft w:val="0"/>
      <w:marRight w:val="0"/>
      <w:marTop w:val="0"/>
      <w:marBottom w:val="0"/>
      <w:divBdr>
        <w:top w:val="none" w:sz="0" w:space="0" w:color="auto"/>
        <w:left w:val="none" w:sz="0" w:space="0" w:color="auto"/>
        <w:bottom w:val="none" w:sz="0" w:space="0" w:color="auto"/>
        <w:right w:val="none" w:sz="0" w:space="0" w:color="auto"/>
      </w:divBdr>
    </w:div>
    <w:div w:id="1119179145">
      <w:bodyDiv w:val="1"/>
      <w:marLeft w:val="0"/>
      <w:marRight w:val="0"/>
      <w:marTop w:val="0"/>
      <w:marBottom w:val="0"/>
      <w:divBdr>
        <w:top w:val="none" w:sz="0" w:space="0" w:color="auto"/>
        <w:left w:val="none" w:sz="0" w:space="0" w:color="auto"/>
        <w:bottom w:val="none" w:sz="0" w:space="0" w:color="auto"/>
        <w:right w:val="none" w:sz="0" w:space="0" w:color="auto"/>
      </w:divBdr>
    </w:div>
    <w:div w:id="1125075402">
      <w:bodyDiv w:val="1"/>
      <w:marLeft w:val="0"/>
      <w:marRight w:val="0"/>
      <w:marTop w:val="0"/>
      <w:marBottom w:val="0"/>
      <w:divBdr>
        <w:top w:val="none" w:sz="0" w:space="0" w:color="auto"/>
        <w:left w:val="none" w:sz="0" w:space="0" w:color="auto"/>
        <w:bottom w:val="none" w:sz="0" w:space="0" w:color="auto"/>
        <w:right w:val="none" w:sz="0" w:space="0" w:color="auto"/>
      </w:divBdr>
    </w:div>
    <w:div w:id="1126971254">
      <w:bodyDiv w:val="1"/>
      <w:marLeft w:val="0"/>
      <w:marRight w:val="0"/>
      <w:marTop w:val="0"/>
      <w:marBottom w:val="0"/>
      <w:divBdr>
        <w:top w:val="none" w:sz="0" w:space="0" w:color="auto"/>
        <w:left w:val="none" w:sz="0" w:space="0" w:color="auto"/>
        <w:bottom w:val="none" w:sz="0" w:space="0" w:color="auto"/>
        <w:right w:val="none" w:sz="0" w:space="0" w:color="auto"/>
      </w:divBdr>
    </w:div>
    <w:div w:id="1128820247">
      <w:bodyDiv w:val="1"/>
      <w:marLeft w:val="0"/>
      <w:marRight w:val="0"/>
      <w:marTop w:val="0"/>
      <w:marBottom w:val="0"/>
      <w:divBdr>
        <w:top w:val="none" w:sz="0" w:space="0" w:color="auto"/>
        <w:left w:val="none" w:sz="0" w:space="0" w:color="auto"/>
        <w:bottom w:val="none" w:sz="0" w:space="0" w:color="auto"/>
        <w:right w:val="none" w:sz="0" w:space="0" w:color="auto"/>
      </w:divBdr>
    </w:div>
    <w:div w:id="1129737839">
      <w:bodyDiv w:val="1"/>
      <w:marLeft w:val="0"/>
      <w:marRight w:val="0"/>
      <w:marTop w:val="0"/>
      <w:marBottom w:val="0"/>
      <w:divBdr>
        <w:top w:val="none" w:sz="0" w:space="0" w:color="auto"/>
        <w:left w:val="none" w:sz="0" w:space="0" w:color="auto"/>
        <w:bottom w:val="none" w:sz="0" w:space="0" w:color="auto"/>
        <w:right w:val="none" w:sz="0" w:space="0" w:color="auto"/>
      </w:divBdr>
    </w:div>
    <w:div w:id="1130510968">
      <w:bodyDiv w:val="1"/>
      <w:marLeft w:val="0"/>
      <w:marRight w:val="0"/>
      <w:marTop w:val="0"/>
      <w:marBottom w:val="0"/>
      <w:divBdr>
        <w:top w:val="none" w:sz="0" w:space="0" w:color="auto"/>
        <w:left w:val="none" w:sz="0" w:space="0" w:color="auto"/>
        <w:bottom w:val="none" w:sz="0" w:space="0" w:color="auto"/>
        <w:right w:val="none" w:sz="0" w:space="0" w:color="auto"/>
      </w:divBdr>
    </w:div>
    <w:div w:id="1130519454">
      <w:bodyDiv w:val="1"/>
      <w:marLeft w:val="0"/>
      <w:marRight w:val="0"/>
      <w:marTop w:val="0"/>
      <w:marBottom w:val="0"/>
      <w:divBdr>
        <w:top w:val="none" w:sz="0" w:space="0" w:color="auto"/>
        <w:left w:val="none" w:sz="0" w:space="0" w:color="auto"/>
        <w:bottom w:val="none" w:sz="0" w:space="0" w:color="auto"/>
        <w:right w:val="none" w:sz="0" w:space="0" w:color="auto"/>
      </w:divBdr>
    </w:div>
    <w:div w:id="1131050909">
      <w:bodyDiv w:val="1"/>
      <w:marLeft w:val="0"/>
      <w:marRight w:val="0"/>
      <w:marTop w:val="0"/>
      <w:marBottom w:val="0"/>
      <w:divBdr>
        <w:top w:val="none" w:sz="0" w:space="0" w:color="auto"/>
        <w:left w:val="none" w:sz="0" w:space="0" w:color="auto"/>
        <w:bottom w:val="none" w:sz="0" w:space="0" w:color="auto"/>
        <w:right w:val="none" w:sz="0" w:space="0" w:color="auto"/>
      </w:divBdr>
    </w:div>
    <w:div w:id="1133790429">
      <w:bodyDiv w:val="1"/>
      <w:marLeft w:val="0"/>
      <w:marRight w:val="0"/>
      <w:marTop w:val="0"/>
      <w:marBottom w:val="0"/>
      <w:divBdr>
        <w:top w:val="none" w:sz="0" w:space="0" w:color="auto"/>
        <w:left w:val="none" w:sz="0" w:space="0" w:color="auto"/>
        <w:bottom w:val="none" w:sz="0" w:space="0" w:color="auto"/>
        <w:right w:val="none" w:sz="0" w:space="0" w:color="auto"/>
      </w:divBdr>
    </w:div>
    <w:div w:id="1133906876">
      <w:bodyDiv w:val="1"/>
      <w:marLeft w:val="0"/>
      <w:marRight w:val="0"/>
      <w:marTop w:val="0"/>
      <w:marBottom w:val="0"/>
      <w:divBdr>
        <w:top w:val="none" w:sz="0" w:space="0" w:color="auto"/>
        <w:left w:val="none" w:sz="0" w:space="0" w:color="auto"/>
        <w:bottom w:val="none" w:sz="0" w:space="0" w:color="auto"/>
        <w:right w:val="none" w:sz="0" w:space="0" w:color="auto"/>
      </w:divBdr>
    </w:div>
    <w:div w:id="1134641141">
      <w:bodyDiv w:val="1"/>
      <w:marLeft w:val="0"/>
      <w:marRight w:val="0"/>
      <w:marTop w:val="0"/>
      <w:marBottom w:val="0"/>
      <w:divBdr>
        <w:top w:val="none" w:sz="0" w:space="0" w:color="auto"/>
        <w:left w:val="none" w:sz="0" w:space="0" w:color="auto"/>
        <w:bottom w:val="none" w:sz="0" w:space="0" w:color="auto"/>
        <w:right w:val="none" w:sz="0" w:space="0" w:color="auto"/>
      </w:divBdr>
    </w:div>
    <w:div w:id="1136138588">
      <w:bodyDiv w:val="1"/>
      <w:marLeft w:val="0"/>
      <w:marRight w:val="0"/>
      <w:marTop w:val="0"/>
      <w:marBottom w:val="0"/>
      <w:divBdr>
        <w:top w:val="none" w:sz="0" w:space="0" w:color="auto"/>
        <w:left w:val="none" w:sz="0" w:space="0" w:color="auto"/>
        <w:bottom w:val="none" w:sz="0" w:space="0" w:color="auto"/>
        <w:right w:val="none" w:sz="0" w:space="0" w:color="auto"/>
      </w:divBdr>
    </w:div>
    <w:div w:id="1136265168">
      <w:bodyDiv w:val="1"/>
      <w:marLeft w:val="0"/>
      <w:marRight w:val="0"/>
      <w:marTop w:val="0"/>
      <w:marBottom w:val="0"/>
      <w:divBdr>
        <w:top w:val="none" w:sz="0" w:space="0" w:color="auto"/>
        <w:left w:val="none" w:sz="0" w:space="0" w:color="auto"/>
        <w:bottom w:val="none" w:sz="0" w:space="0" w:color="auto"/>
        <w:right w:val="none" w:sz="0" w:space="0" w:color="auto"/>
      </w:divBdr>
    </w:div>
    <w:div w:id="1137184026">
      <w:bodyDiv w:val="1"/>
      <w:marLeft w:val="0"/>
      <w:marRight w:val="0"/>
      <w:marTop w:val="0"/>
      <w:marBottom w:val="0"/>
      <w:divBdr>
        <w:top w:val="none" w:sz="0" w:space="0" w:color="auto"/>
        <w:left w:val="none" w:sz="0" w:space="0" w:color="auto"/>
        <w:bottom w:val="none" w:sz="0" w:space="0" w:color="auto"/>
        <w:right w:val="none" w:sz="0" w:space="0" w:color="auto"/>
      </w:divBdr>
    </w:div>
    <w:div w:id="1141464243">
      <w:bodyDiv w:val="1"/>
      <w:marLeft w:val="0"/>
      <w:marRight w:val="0"/>
      <w:marTop w:val="0"/>
      <w:marBottom w:val="0"/>
      <w:divBdr>
        <w:top w:val="none" w:sz="0" w:space="0" w:color="auto"/>
        <w:left w:val="none" w:sz="0" w:space="0" w:color="auto"/>
        <w:bottom w:val="none" w:sz="0" w:space="0" w:color="auto"/>
        <w:right w:val="none" w:sz="0" w:space="0" w:color="auto"/>
      </w:divBdr>
    </w:div>
    <w:div w:id="1143154414">
      <w:bodyDiv w:val="1"/>
      <w:marLeft w:val="0"/>
      <w:marRight w:val="0"/>
      <w:marTop w:val="0"/>
      <w:marBottom w:val="0"/>
      <w:divBdr>
        <w:top w:val="none" w:sz="0" w:space="0" w:color="auto"/>
        <w:left w:val="none" w:sz="0" w:space="0" w:color="auto"/>
        <w:bottom w:val="none" w:sz="0" w:space="0" w:color="auto"/>
        <w:right w:val="none" w:sz="0" w:space="0" w:color="auto"/>
      </w:divBdr>
    </w:div>
    <w:div w:id="1147363221">
      <w:bodyDiv w:val="1"/>
      <w:marLeft w:val="0"/>
      <w:marRight w:val="0"/>
      <w:marTop w:val="0"/>
      <w:marBottom w:val="0"/>
      <w:divBdr>
        <w:top w:val="none" w:sz="0" w:space="0" w:color="auto"/>
        <w:left w:val="none" w:sz="0" w:space="0" w:color="auto"/>
        <w:bottom w:val="none" w:sz="0" w:space="0" w:color="auto"/>
        <w:right w:val="none" w:sz="0" w:space="0" w:color="auto"/>
      </w:divBdr>
    </w:div>
    <w:div w:id="1152017729">
      <w:bodyDiv w:val="1"/>
      <w:marLeft w:val="0"/>
      <w:marRight w:val="0"/>
      <w:marTop w:val="0"/>
      <w:marBottom w:val="0"/>
      <w:divBdr>
        <w:top w:val="none" w:sz="0" w:space="0" w:color="auto"/>
        <w:left w:val="none" w:sz="0" w:space="0" w:color="auto"/>
        <w:bottom w:val="none" w:sz="0" w:space="0" w:color="auto"/>
        <w:right w:val="none" w:sz="0" w:space="0" w:color="auto"/>
      </w:divBdr>
    </w:div>
    <w:div w:id="1153255884">
      <w:bodyDiv w:val="1"/>
      <w:marLeft w:val="0"/>
      <w:marRight w:val="0"/>
      <w:marTop w:val="0"/>
      <w:marBottom w:val="0"/>
      <w:divBdr>
        <w:top w:val="none" w:sz="0" w:space="0" w:color="auto"/>
        <w:left w:val="none" w:sz="0" w:space="0" w:color="auto"/>
        <w:bottom w:val="none" w:sz="0" w:space="0" w:color="auto"/>
        <w:right w:val="none" w:sz="0" w:space="0" w:color="auto"/>
      </w:divBdr>
    </w:div>
    <w:div w:id="1154419630">
      <w:bodyDiv w:val="1"/>
      <w:marLeft w:val="0"/>
      <w:marRight w:val="0"/>
      <w:marTop w:val="0"/>
      <w:marBottom w:val="0"/>
      <w:divBdr>
        <w:top w:val="none" w:sz="0" w:space="0" w:color="auto"/>
        <w:left w:val="none" w:sz="0" w:space="0" w:color="auto"/>
        <w:bottom w:val="none" w:sz="0" w:space="0" w:color="auto"/>
        <w:right w:val="none" w:sz="0" w:space="0" w:color="auto"/>
      </w:divBdr>
    </w:div>
    <w:div w:id="1158040215">
      <w:bodyDiv w:val="1"/>
      <w:marLeft w:val="0"/>
      <w:marRight w:val="0"/>
      <w:marTop w:val="0"/>
      <w:marBottom w:val="0"/>
      <w:divBdr>
        <w:top w:val="none" w:sz="0" w:space="0" w:color="auto"/>
        <w:left w:val="none" w:sz="0" w:space="0" w:color="auto"/>
        <w:bottom w:val="none" w:sz="0" w:space="0" w:color="auto"/>
        <w:right w:val="none" w:sz="0" w:space="0" w:color="auto"/>
      </w:divBdr>
    </w:div>
    <w:div w:id="1159811580">
      <w:bodyDiv w:val="1"/>
      <w:marLeft w:val="0"/>
      <w:marRight w:val="0"/>
      <w:marTop w:val="0"/>
      <w:marBottom w:val="0"/>
      <w:divBdr>
        <w:top w:val="none" w:sz="0" w:space="0" w:color="auto"/>
        <w:left w:val="none" w:sz="0" w:space="0" w:color="auto"/>
        <w:bottom w:val="none" w:sz="0" w:space="0" w:color="auto"/>
        <w:right w:val="none" w:sz="0" w:space="0" w:color="auto"/>
      </w:divBdr>
    </w:div>
    <w:div w:id="1160543242">
      <w:bodyDiv w:val="1"/>
      <w:marLeft w:val="0"/>
      <w:marRight w:val="0"/>
      <w:marTop w:val="0"/>
      <w:marBottom w:val="0"/>
      <w:divBdr>
        <w:top w:val="none" w:sz="0" w:space="0" w:color="auto"/>
        <w:left w:val="none" w:sz="0" w:space="0" w:color="auto"/>
        <w:bottom w:val="none" w:sz="0" w:space="0" w:color="auto"/>
        <w:right w:val="none" w:sz="0" w:space="0" w:color="auto"/>
      </w:divBdr>
    </w:div>
    <w:div w:id="1162770672">
      <w:bodyDiv w:val="1"/>
      <w:marLeft w:val="0"/>
      <w:marRight w:val="0"/>
      <w:marTop w:val="0"/>
      <w:marBottom w:val="0"/>
      <w:divBdr>
        <w:top w:val="none" w:sz="0" w:space="0" w:color="auto"/>
        <w:left w:val="none" w:sz="0" w:space="0" w:color="auto"/>
        <w:bottom w:val="none" w:sz="0" w:space="0" w:color="auto"/>
        <w:right w:val="none" w:sz="0" w:space="0" w:color="auto"/>
      </w:divBdr>
    </w:div>
    <w:div w:id="1170948315">
      <w:bodyDiv w:val="1"/>
      <w:marLeft w:val="0"/>
      <w:marRight w:val="0"/>
      <w:marTop w:val="0"/>
      <w:marBottom w:val="0"/>
      <w:divBdr>
        <w:top w:val="none" w:sz="0" w:space="0" w:color="auto"/>
        <w:left w:val="none" w:sz="0" w:space="0" w:color="auto"/>
        <w:bottom w:val="none" w:sz="0" w:space="0" w:color="auto"/>
        <w:right w:val="none" w:sz="0" w:space="0" w:color="auto"/>
      </w:divBdr>
    </w:div>
    <w:div w:id="1173493137">
      <w:bodyDiv w:val="1"/>
      <w:marLeft w:val="0"/>
      <w:marRight w:val="0"/>
      <w:marTop w:val="0"/>
      <w:marBottom w:val="0"/>
      <w:divBdr>
        <w:top w:val="none" w:sz="0" w:space="0" w:color="auto"/>
        <w:left w:val="none" w:sz="0" w:space="0" w:color="auto"/>
        <w:bottom w:val="none" w:sz="0" w:space="0" w:color="auto"/>
        <w:right w:val="none" w:sz="0" w:space="0" w:color="auto"/>
      </w:divBdr>
    </w:div>
    <w:div w:id="1176308969">
      <w:bodyDiv w:val="1"/>
      <w:marLeft w:val="0"/>
      <w:marRight w:val="0"/>
      <w:marTop w:val="0"/>
      <w:marBottom w:val="0"/>
      <w:divBdr>
        <w:top w:val="none" w:sz="0" w:space="0" w:color="auto"/>
        <w:left w:val="none" w:sz="0" w:space="0" w:color="auto"/>
        <w:bottom w:val="none" w:sz="0" w:space="0" w:color="auto"/>
        <w:right w:val="none" w:sz="0" w:space="0" w:color="auto"/>
      </w:divBdr>
    </w:div>
    <w:div w:id="1176727100">
      <w:bodyDiv w:val="1"/>
      <w:marLeft w:val="0"/>
      <w:marRight w:val="0"/>
      <w:marTop w:val="0"/>
      <w:marBottom w:val="0"/>
      <w:divBdr>
        <w:top w:val="none" w:sz="0" w:space="0" w:color="auto"/>
        <w:left w:val="none" w:sz="0" w:space="0" w:color="auto"/>
        <w:bottom w:val="none" w:sz="0" w:space="0" w:color="auto"/>
        <w:right w:val="none" w:sz="0" w:space="0" w:color="auto"/>
      </w:divBdr>
    </w:div>
    <w:div w:id="1177497127">
      <w:bodyDiv w:val="1"/>
      <w:marLeft w:val="0"/>
      <w:marRight w:val="0"/>
      <w:marTop w:val="0"/>
      <w:marBottom w:val="0"/>
      <w:divBdr>
        <w:top w:val="none" w:sz="0" w:space="0" w:color="auto"/>
        <w:left w:val="none" w:sz="0" w:space="0" w:color="auto"/>
        <w:bottom w:val="none" w:sz="0" w:space="0" w:color="auto"/>
        <w:right w:val="none" w:sz="0" w:space="0" w:color="auto"/>
      </w:divBdr>
    </w:div>
    <w:div w:id="1177698230">
      <w:bodyDiv w:val="1"/>
      <w:marLeft w:val="0"/>
      <w:marRight w:val="0"/>
      <w:marTop w:val="0"/>
      <w:marBottom w:val="0"/>
      <w:divBdr>
        <w:top w:val="none" w:sz="0" w:space="0" w:color="auto"/>
        <w:left w:val="none" w:sz="0" w:space="0" w:color="auto"/>
        <w:bottom w:val="none" w:sz="0" w:space="0" w:color="auto"/>
        <w:right w:val="none" w:sz="0" w:space="0" w:color="auto"/>
      </w:divBdr>
    </w:div>
    <w:div w:id="1178420723">
      <w:bodyDiv w:val="1"/>
      <w:marLeft w:val="0"/>
      <w:marRight w:val="0"/>
      <w:marTop w:val="0"/>
      <w:marBottom w:val="0"/>
      <w:divBdr>
        <w:top w:val="none" w:sz="0" w:space="0" w:color="auto"/>
        <w:left w:val="none" w:sz="0" w:space="0" w:color="auto"/>
        <w:bottom w:val="none" w:sz="0" w:space="0" w:color="auto"/>
        <w:right w:val="none" w:sz="0" w:space="0" w:color="auto"/>
      </w:divBdr>
    </w:div>
    <w:div w:id="1182162356">
      <w:bodyDiv w:val="1"/>
      <w:marLeft w:val="0"/>
      <w:marRight w:val="0"/>
      <w:marTop w:val="0"/>
      <w:marBottom w:val="0"/>
      <w:divBdr>
        <w:top w:val="none" w:sz="0" w:space="0" w:color="auto"/>
        <w:left w:val="none" w:sz="0" w:space="0" w:color="auto"/>
        <w:bottom w:val="none" w:sz="0" w:space="0" w:color="auto"/>
        <w:right w:val="none" w:sz="0" w:space="0" w:color="auto"/>
      </w:divBdr>
    </w:div>
    <w:div w:id="1185947557">
      <w:bodyDiv w:val="1"/>
      <w:marLeft w:val="0"/>
      <w:marRight w:val="0"/>
      <w:marTop w:val="0"/>
      <w:marBottom w:val="0"/>
      <w:divBdr>
        <w:top w:val="none" w:sz="0" w:space="0" w:color="auto"/>
        <w:left w:val="none" w:sz="0" w:space="0" w:color="auto"/>
        <w:bottom w:val="none" w:sz="0" w:space="0" w:color="auto"/>
        <w:right w:val="none" w:sz="0" w:space="0" w:color="auto"/>
      </w:divBdr>
    </w:div>
    <w:div w:id="1191143249">
      <w:bodyDiv w:val="1"/>
      <w:marLeft w:val="0"/>
      <w:marRight w:val="0"/>
      <w:marTop w:val="0"/>
      <w:marBottom w:val="0"/>
      <w:divBdr>
        <w:top w:val="none" w:sz="0" w:space="0" w:color="auto"/>
        <w:left w:val="none" w:sz="0" w:space="0" w:color="auto"/>
        <w:bottom w:val="none" w:sz="0" w:space="0" w:color="auto"/>
        <w:right w:val="none" w:sz="0" w:space="0" w:color="auto"/>
      </w:divBdr>
    </w:div>
    <w:div w:id="1193567534">
      <w:bodyDiv w:val="1"/>
      <w:marLeft w:val="0"/>
      <w:marRight w:val="0"/>
      <w:marTop w:val="0"/>
      <w:marBottom w:val="0"/>
      <w:divBdr>
        <w:top w:val="none" w:sz="0" w:space="0" w:color="auto"/>
        <w:left w:val="none" w:sz="0" w:space="0" w:color="auto"/>
        <w:bottom w:val="none" w:sz="0" w:space="0" w:color="auto"/>
        <w:right w:val="none" w:sz="0" w:space="0" w:color="auto"/>
      </w:divBdr>
    </w:div>
    <w:div w:id="1194733544">
      <w:bodyDiv w:val="1"/>
      <w:marLeft w:val="0"/>
      <w:marRight w:val="0"/>
      <w:marTop w:val="0"/>
      <w:marBottom w:val="0"/>
      <w:divBdr>
        <w:top w:val="none" w:sz="0" w:space="0" w:color="auto"/>
        <w:left w:val="none" w:sz="0" w:space="0" w:color="auto"/>
        <w:bottom w:val="none" w:sz="0" w:space="0" w:color="auto"/>
        <w:right w:val="none" w:sz="0" w:space="0" w:color="auto"/>
      </w:divBdr>
    </w:div>
    <w:div w:id="1197043116">
      <w:bodyDiv w:val="1"/>
      <w:marLeft w:val="0"/>
      <w:marRight w:val="0"/>
      <w:marTop w:val="0"/>
      <w:marBottom w:val="0"/>
      <w:divBdr>
        <w:top w:val="none" w:sz="0" w:space="0" w:color="auto"/>
        <w:left w:val="none" w:sz="0" w:space="0" w:color="auto"/>
        <w:bottom w:val="none" w:sz="0" w:space="0" w:color="auto"/>
        <w:right w:val="none" w:sz="0" w:space="0" w:color="auto"/>
      </w:divBdr>
    </w:div>
    <w:div w:id="1197621616">
      <w:bodyDiv w:val="1"/>
      <w:marLeft w:val="0"/>
      <w:marRight w:val="0"/>
      <w:marTop w:val="0"/>
      <w:marBottom w:val="0"/>
      <w:divBdr>
        <w:top w:val="none" w:sz="0" w:space="0" w:color="auto"/>
        <w:left w:val="none" w:sz="0" w:space="0" w:color="auto"/>
        <w:bottom w:val="none" w:sz="0" w:space="0" w:color="auto"/>
        <w:right w:val="none" w:sz="0" w:space="0" w:color="auto"/>
      </w:divBdr>
    </w:div>
    <w:div w:id="1204176424">
      <w:bodyDiv w:val="1"/>
      <w:marLeft w:val="0"/>
      <w:marRight w:val="0"/>
      <w:marTop w:val="0"/>
      <w:marBottom w:val="0"/>
      <w:divBdr>
        <w:top w:val="none" w:sz="0" w:space="0" w:color="auto"/>
        <w:left w:val="none" w:sz="0" w:space="0" w:color="auto"/>
        <w:bottom w:val="none" w:sz="0" w:space="0" w:color="auto"/>
        <w:right w:val="none" w:sz="0" w:space="0" w:color="auto"/>
      </w:divBdr>
    </w:div>
    <w:div w:id="1206521996">
      <w:bodyDiv w:val="1"/>
      <w:marLeft w:val="0"/>
      <w:marRight w:val="0"/>
      <w:marTop w:val="0"/>
      <w:marBottom w:val="0"/>
      <w:divBdr>
        <w:top w:val="none" w:sz="0" w:space="0" w:color="auto"/>
        <w:left w:val="none" w:sz="0" w:space="0" w:color="auto"/>
        <w:bottom w:val="none" w:sz="0" w:space="0" w:color="auto"/>
        <w:right w:val="none" w:sz="0" w:space="0" w:color="auto"/>
      </w:divBdr>
    </w:div>
    <w:div w:id="1206790415">
      <w:bodyDiv w:val="1"/>
      <w:marLeft w:val="0"/>
      <w:marRight w:val="0"/>
      <w:marTop w:val="0"/>
      <w:marBottom w:val="0"/>
      <w:divBdr>
        <w:top w:val="none" w:sz="0" w:space="0" w:color="auto"/>
        <w:left w:val="none" w:sz="0" w:space="0" w:color="auto"/>
        <w:bottom w:val="none" w:sz="0" w:space="0" w:color="auto"/>
        <w:right w:val="none" w:sz="0" w:space="0" w:color="auto"/>
      </w:divBdr>
    </w:div>
    <w:div w:id="1207260210">
      <w:bodyDiv w:val="1"/>
      <w:marLeft w:val="0"/>
      <w:marRight w:val="0"/>
      <w:marTop w:val="0"/>
      <w:marBottom w:val="0"/>
      <w:divBdr>
        <w:top w:val="none" w:sz="0" w:space="0" w:color="auto"/>
        <w:left w:val="none" w:sz="0" w:space="0" w:color="auto"/>
        <w:bottom w:val="none" w:sz="0" w:space="0" w:color="auto"/>
        <w:right w:val="none" w:sz="0" w:space="0" w:color="auto"/>
      </w:divBdr>
    </w:div>
    <w:div w:id="1209612131">
      <w:bodyDiv w:val="1"/>
      <w:marLeft w:val="0"/>
      <w:marRight w:val="0"/>
      <w:marTop w:val="0"/>
      <w:marBottom w:val="0"/>
      <w:divBdr>
        <w:top w:val="none" w:sz="0" w:space="0" w:color="auto"/>
        <w:left w:val="none" w:sz="0" w:space="0" w:color="auto"/>
        <w:bottom w:val="none" w:sz="0" w:space="0" w:color="auto"/>
        <w:right w:val="none" w:sz="0" w:space="0" w:color="auto"/>
      </w:divBdr>
    </w:div>
    <w:div w:id="1213687108">
      <w:bodyDiv w:val="1"/>
      <w:marLeft w:val="0"/>
      <w:marRight w:val="0"/>
      <w:marTop w:val="0"/>
      <w:marBottom w:val="0"/>
      <w:divBdr>
        <w:top w:val="none" w:sz="0" w:space="0" w:color="auto"/>
        <w:left w:val="none" w:sz="0" w:space="0" w:color="auto"/>
        <w:bottom w:val="none" w:sz="0" w:space="0" w:color="auto"/>
        <w:right w:val="none" w:sz="0" w:space="0" w:color="auto"/>
      </w:divBdr>
    </w:div>
    <w:div w:id="1214346737">
      <w:bodyDiv w:val="1"/>
      <w:marLeft w:val="0"/>
      <w:marRight w:val="0"/>
      <w:marTop w:val="0"/>
      <w:marBottom w:val="0"/>
      <w:divBdr>
        <w:top w:val="none" w:sz="0" w:space="0" w:color="auto"/>
        <w:left w:val="none" w:sz="0" w:space="0" w:color="auto"/>
        <w:bottom w:val="none" w:sz="0" w:space="0" w:color="auto"/>
        <w:right w:val="none" w:sz="0" w:space="0" w:color="auto"/>
      </w:divBdr>
    </w:div>
    <w:div w:id="1215234606">
      <w:bodyDiv w:val="1"/>
      <w:marLeft w:val="0"/>
      <w:marRight w:val="0"/>
      <w:marTop w:val="0"/>
      <w:marBottom w:val="0"/>
      <w:divBdr>
        <w:top w:val="none" w:sz="0" w:space="0" w:color="auto"/>
        <w:left w:val="none" w:sz="0" w:space="0" w:color="auto"/>
        <w:bottom w:val="none" w:sz="0" w:space="0" w:color="auto"/>
        <w:right w:val="none" w:sz="0" w:space="0" w:color="auto"/>
      </w:divBdr>
    </w:div>
    <w:div w:id="1218542299">
      <w:bodyDiv w:val="1"/>
      <w:marLeft w:val="0"/>
      <w:marRight w:val="0"/>
      <w:marTop w:val="0"/>
      <w:marBottom w:val="0"/>
      <w:divBdr>
        <w:top w:val="none" w:sz="0" w:space="0" w:color="auto"/>
        <w:left w:val="none" w:sz="0" w:space="0" w:color="auto"/>
        <w:bottom w:val="none" w:sz="0" w:space="0" w:color="auto"/>
        <w:right w:val="none" w:sz="0" w:space="0" w:color="auto"/>
      </w:divBdr>
    </w:div>
    <w:div w:id="1218735813">
      <w:bodyDiv w:val="1"/>
      <w:marLeft w:val="0"/>
      <w:marRight w:val="0"/>
      <w:marTop w:val="0"/>
      <w:marBottom w:val="0"/>
      <w:divBdr>
        <w:top w:val="none" w:sz="0" w:space="0" w:color="auto"/>
        <w:left w:val="none" w:sz="0" w:space="0" w:color="auto"/>
        <w:bottom w:val="none" w:sz="0" w:space="0" w:color="auto"/>
        <w:right w:val="none" w:sz="0" w:space="0" w:color="auto"/>
      </w:divBdr>
    </w:div>
    <w:div w:id="1219198263">
      <w:bodyDiv w:val="1"/>
      <w:marLeft w:val="0"/>
      <w:marRight w:val="0"/>
      <w:marTop w:val="0"/>
      <w:marBottom w:val="0"/>
      <w:divBdr>
        <w:top w:val="none" w:sz="0" w:space="0" w:color="auto"/>
        <w:left w:val="none" w:sz="0" w:space="0" w:color="auto"/>
        <w:bottom w:val="none" w:sz="0" w:space="0" w:color="auto"/>
        <w:right w:val="none" w:sz="0" w:space="0" w:color="auto"/>
      </w:divBdr>
    </w:div>
    <w:div w:id="1220094247">
      <w:bodyDiv w:val="1"/>
      <w:marLeft w:val="0"/>
      <w:marRight w:val="0"/>
      <w:marTop w:val="0"/>
      <w:marBottom w:val="0"/>
      <w:divBdr>
        <w:top w:val="none" w:sz="0" w:space="0" w:color="auto"/>
        <w:left w:val="none" w:sz="0" w:space="0" w:color="auto"/>
        <w:bottom w:val="none" w:sz="0" w:space="0" w:color="auto"/>
        <w:right w:val="none" w:sz="0" w:space="0" w:color="auto"/>
      </w:divBdr>
    </w:div>
    <w:div w:id="1220358539">
      <w:bodyDiv w:val="1"/>
      <w:marLeft w:val="0"/>
      <w:marRight w:val="0"/>
      <w:marTop w:val="0"/>
      <w:marBottom w:val="0"/>
      <w:divBdr>
        <w:top w:val="none" w:sz="0" w:space="0" w:color="auto"/>
        <w:left w:val="none" w:sz="0" w:space="0" w:color="auto"/>
        <w:bottom w:val="none" w:sz="0" w:space="0" w:color="auto"/>
        <w:right w:val="none" w:sz="0" w:space="0" w:color="auto"/>
      </w:divBdr>
    </w:div>
    <w:div w:id="1222252199">
      <w:bodyDiv w:val="1"/>
      <w:marLeft w:val="0"/>
      <w:marRight w:val="0"/>
      <w:marTop w:val="0"/>
      <w:marBottom w:val="0"/>
      <w:divBdr>
        <w:top w:val="none" w:sz="0" w:space="0" w:color="auto"/>
        <w:left w:val="none" w:sz="0" w:space="0" w:color="auto"/>
        <w:bottom w:val="none" w:sz="0" w:space="0" w:color="auto"/>
        <w:right w:val="none" w:sz="0" w:space="0" w:color="auto"/>
      </w:divBdr>
    </w:div>
    <w:div w:id="1224174185">
      <w:bodyDiv w:val="1"/>
      <w:marLeft w:val="0"/>
      <w:marRight w:val="0"/>
      <w:marTop w:val="0"/>
      <w:marBottom w:val="0"/>
      <w:divBdr>
        <w:top w:val="none" w:sz="0" w:space="0" w:color="auto"/>
        <w:left w:val="none" w:sz="0" w:space="0" w:color="auto"/>
        <w:bottom w:val="none" w:sz="0" w:space="0" w:color="auto"/>
        <w:right w:val="none" w:sz="0" w:space="0" w:color="auto"/>
      </w:divBdr>
    </w:div>
    <w:div w:id="1227642629">
      <w:bodyDiv w:val="1"/>
      <w:marLeft w:val="0"/>
      <w:marRight w:val="0"/>
      <w:marTop w:val="0"/>
      <w:marBottom w:val="0"/>
      <w:divBdr>
        <w:top w:val="none" w:sz="0" w:space="0" w:color="auto"/>
        <w:left w:val="none" w:sz="0" w:space="0" w:color="auto"/>
        <w:bottom w:val="none" w:sz="0" w:space="0" w:color="auto"/>
        <w:right w:val="none" w:sz="0" w:space="0" w:color="auto"/>
      </w:divBdr>
    </w:div>
    <w:div w:id="1228763443">
      <w:bodyDiv w:val="1"/>
      <w:marLeft w:val="0"/>
      <w:marRight w:val="0"/>
      <w:marTop w:val="0"/>
      <w:marBottom w:val="0"/>
      <w:divBdr>
        <w:top w:val="none" w:sz="0" w:space="0" w:color="auto"/>
        <w:left w:val="none" w:sz="0" w:space="0" w:color="auto"/>
        <w:bottom w:val="none" w:sz="0" w:space="0" w:color="auto"/>
        <w:right w:val="none" w:sz="0" w:space="0" w:color="auto"/>
      </w:divBdr>
    </w:div>
    <w:div w:id="1230505381">
      <w:bodyDiv w:val="1"/>
      <w:marLeft w:val="0"/>
      <w:marRight w:val="0"/>
      <w:marTop w:val="0"/>
      <w:marBottom w:val="0"/>
      <w:divBdr>
        <w:top w:val="none" w:sz="0" w:space="0" w:color="auto"/>
        <w:left w:val="none" w:sz="0" w:space="0" w:color="auto"/>
        <w:bottom w:val="none" w:sz="0" w:space="0" w:color="auto"/>
        <w:right w:val="none" w:sz="0" w:space="0" w:color="auto"/>
      </w:divBdr>
    </w:div>
    <w:div w:id="1232042468">
      <w:bodyDiv w:val="1"/>
      <w:marLeft w:val="0"/>
      <w:marRight w:val="0"/>
      <w:marTop w:val="0"/>
      <w:marBottom w:val="0"/>
      <w:divBdr>
        <w:top w:val="none" w:sz="0" w:space="0" w:color="auto"/>
        <w:left w:val="none" w:sz="0" w:space="0" w:color="auto"/>
        <w:bottom w:val="none" w:sz="0" w:space="0" w:color="auto"/>
        <w:right w:val="none" w:sz="0" w:space="0" w:color="auto"/>
      </w:divBdr>
    </w:div>
    <w:div w:id="1233853935">
      <w:bodyDiv w:val="1"/>
      <w:marLeft w:val="0"/>
      <w:marRight w:val="0"/>
      <w:marTop w:val="0"/>
      <w:marBottom w:val="0"/>
      <w:divBdr>
        <w:top w:val="none" w:sz="0" w:space="0" w:color="auto"/>
        <w:left w:val="none" w:sz="0" w:space="0" w:color="auto"/>
        <w:bottom w:val="none" w:sz="0" w:space="0" w:color="auto"/>
        <w:right w:val="none" w:sz="0" w:space="0" w:color="auto"/>
      </w:divBdr>
    </w:div>
    <w:div w:id="1234312002">
      <w:bodyDiv w:val="1"/>
      <w:marLeft w:val="0"/>
      <w:marRight w:val="0"/>
      <w:marTop w:val="0"/>
      <w:marBottom w:val="0"/>
      <w:divBdr>
        <w:top w:val="none" w:sz="0" w:space="0" w:color="auto"/>
        <w:left w:val="none" w:sz="0" w:space="0" w:color="auto"/>
        <w:bottom w:val="none" w:sz="0" w:space="0" w:color="auto"/>
        <w:right w:val="none" w:sz="0" w:space="0" w:color="auto"/>
      </w:divBdr>
    </w:div>
    <w:div w:id="1237324707">
      <w:bodyDiv w:val="1"/>
      <w:marLeft w:val="0"/>
      <w:marRight w:val="0"/>
      <w:marTop w:val="0"/>
      <w:marBottom w:val="0"/>
      <w:divBdr>
        <w:top w:val="none" w:sz="0" w:space="0" w:color="auto"/>
        <w:left w:val="none" w:sz="0" w:space="0" w:color="auto"/>
        <w:bottom w:val="none" w:sz="0" w:space="0" w:color="auto"/>
        <w:right w:val="none" w:sz="0" w:space="0" w:color="auto"/>
      </w:divBdr>
    </w:div>
    <w:div w:id="1237781928">
      <w:bodyDiv w:val="1"/>
      <w:marLeft w:val="0"/>
      <w:marRight w:val="0"/>
      <w:marTop w:val="0"/>
      <w:marBottom w:val="0"/>
      <w:divBdr>
        <w:top w:val="none" w:sz="0" w:space="0" w:color="auto"/>
        <w:left w:val="none" w:sz="0" w:space="0" w:color="auto"/>
        <w:bottom w:val="none" w:sz="0" w:space="0" w:color="auto"/>
        <w:right w:val="none" w:sz="0" w:space="0" w:color="auto"/>
      </w:divBdr>
    </w:div>
    <w:div w:id="1239440170">
      <w:bodyDiv w:val="1"/>
      <w:marLeft w:val="0"/>
      <w:marRight w:val="0"/>
      <w:marTop w:val="0"/>
      <w:marBottom w:val="0"/>
      <w:divBdr>
        <w:top w:val="none" w:sz="0" w:space="0" w:color="auto"/>
        <w:left w:val="none" w:sz="0" w:space="0" w:color="auto"/>
        <w:bottom w:val="none" w:sz="0" w:space="0" w:color="auto"/>
        <w:right w:val="none" w:sz="0" w:space="0" w:color="auto"/>
      </w:divBdr>
    </w:div>
    <w:div w:id="1240016853">
      <w:bodyDiv w:val="1"/>
      <w:marLeft w:val="0"/>
      <w:marRight w:val="0"/>
      <w:marTop w:val="0"/>
      <w:marBottom w:val="0"/>
      <w:divBdr>
        <w:top w:val="none" w:sz="0" w:space="0" w:color="auto"/>
        <w:left w:val="none" w:sz="0" w:space="0" w:color="auto"/>
        <w:bottom w:val="none" w:sz="0" w:space="0" w:color="auto"/>
        <w:right w:val="none" w:sz="0" w:space="0" w:color="auto"/>
      </w:divBdr>
    </w:div>
    <w:div w:id="1240754829">
      <w:bodyDiv w:val="1"/>
      <w:marLeft w:val="0"/>
      <w:marRight w:val="0"/>
      <w:marTop w:val="0"/>
      <w:marBottom w:val="0"/>
      <w:divBdr>
        <w:top w:val="none" w:sz="0" w:space="0" w:color="auto"/>
        <w:left w:val="none" w:sz="0" w:space="0" w:color="auto"/>
        <w:bottom w:val="none" w:sz="0" w:space="0" w:color="auto"/>
        <w:right w:val="none" w:sz="0" w:space="0" w:color="auto"/>
      </w:divBdr>
    </w:div>
    <w:div w:id="1241020772">
      <w:bodyDiv w:val="1"/>
      <w:marLeft w:val="0"/>
      <w:marRight w:val="0"/>
      <w:marTop w:val="0"/>
      <w:marBottom w:val="0"/>
      <w:divBdr>
        <w:top w:val="none" w:sz="0" w:space="0" w:color="auto"/>
        <w:left w:val="none" w:sz="0" w:space="0" w:color="auto"/>
        <w:bottom w:val="none" w:sz="0" w:space="0" w:color="auto"/>
        <w:right w:val="none" w:sz="0" w:space="0" w:color="auto"/>
      </w:divBdr>
    </w:div>
    <w:div w:id="1241140456">
      <w:bodyDiv w:val="1"/>
      <w:marLeft w:val="0"/>
      <w:marRight w:val="0"/>
      <w:marTop w:val="0"/>
      <w:marBottom w:val="0"/>
      <w:divBdr>
        <w:top w:val="none" w:sz="0" w:space="0" w:color="auto"/>
        <w:left w:val="none" w:sz="0" w:space="0" w:color="auto"/>
        <w:bottom w:val="none" w:sz="0" w:space="0" w:color="auto"/>
        <w:right w:val="none" w:sz="0" w:space="0" w:color="auto"/>
      </w:divBdr>
    </w:div>
    <w:div w:id="1244296177">
      <w:bodyDiv w:val="1"/>
      <w:marLeft w:val="0"/>
      <w:marRight w:val="0"/>
      <w:marTop w:val="0"/>
      <w:marBottom w:val="0"/>
      <w:divBdr>
        <w:top w:val="none" w:sz="0" w:space="0" w:color="auto"/>
        <w:left w:val="none" w:sz="0" w:space="0" w:color="auto"/>
        <w:bottom w:val="none" w:sz="0" w:space="0" w:color="auto"/>
        <w:right w:val="none" w:sz="0" w:space="0" w:color="auto"/>
      </w:divBdr>
    </w:div>
    <w:div w:id="1246259884">
      <w:bodyDiv w:val="1"/>
      <w:marLeft w:val="0"/>
      <w:marRight w:val="0"/>
      <w:marTop w:val="0"/>
      <w:marBottom w:val="0"/>
      <w:divBdr>
        <w:top w:val="none" w:sz="0" w:space="0" w:color="auto"/>
        <w:left w:val="none" w:sz="0" w:space="0" w:color="auto"/>
        <w:bottom w:val="none" w:sz="0" w:space="0" w:color="auto"/>
        <w:right w:val="none" w:sz="0" w:space="0" w:color="auto"/>
      </w:divBdr>
    </w:div>
    <w:div w:id="1246452834">
      <w:bodyDiv w:val="1"/>
      <w:marLeft w:val="0"/>
      <w:marRight w:val="0"/>
      <w:marTop w:val="0"/>
      <w:marBottom w:val="0"/>
      <w:divBdr>
        <w:top w:val="none" w:sz="0" w:space="0" w:color="auto"/>
        <w:left w:val="none" w:sz="0" w:space="0" w:color="auto"/>
        <w:bottom w:val="none" w:sz="0" w:space="0" w:color="auto"/>
        <w:right w:val="none" w:sz="0" w:space="0" w:color="auto"/>
      </w:divBdr>
    </w:div>
    <w:div w:id="1247420050">
      <w:bodyDiv w:val="1"/>
      <w:marLeft w:val="0"/>
      <w:marRight w:val="0"/>
      <w:marTop w:val="0"/>
      <w:marBottom w:val="0"/>
      <w:divBdr>
        <w:top w:val="none" w:sz="0" w:space="0" w:color="auto"/>
        <w:left w:val="none" w:sz="0" w:space="0" w:color="auto"/>
        <w:bottom w:val="none" w:sz="0" w:space="0" w:color="auto"/>
        <w:right w:val="none" w:sz="0" w:space="0" w:color="auto"/>
      </w:divBdr>
    </w:div>
    <w:div w:id="1248617909">
      <w:bodyDiv w:val="1"/>
      <w:marLeft w:val="0"/>
      <w:marRight w:val="0"/>
      <w:marTop w:val="0"/>
      <w:marBottom w:val="0"/>
      <w:divBdr>
        <w:top w:val="none" w:sz="0" w:space="0" w:color="auto"/>
        <w:left w:val="none" w:sz="0" w:space="0" w:color="auto"/>
        <w:bottom w:val="none" w:sz="0" w:space="0" w:color="auto"/>
        <w:right w:val="none" w:sz="0" w:space="0" w:color="auto"/>
      </w:divBdr>
    </w:div>
    <w:div w:id="1252541153">
      <w:bodyDiv w:val="1"/>
      <w:marLeft w:val="0"/>
      <w:marRight w:val="0"/>
      <w:marTop w:val="0"/>
      <w:marBottom w:val="0"/>
      <w:divBdr>
        <w:top w:val="none" w:sz="0" w:space="0" w:color="auto"/>
        <w:left w:val="none" w:sz="0" w:space="0" w:color="auto"/>
        <w:bottom w:val="none" w:sz="0" w:space="0" w:color="auto"/>
        <w:right w:val="none" w:sz="0" w:space="0" w:color="auto"/>
      </w:divBdr>
    </w:div>
    <w:div w:id="1252542968">
      <w:bodyDiv w:val="1"/>
      <w:marLeft w:val="0"/>
      <w:marRight w:val="0"/>
      <w:marTop w:val="0"/>
      <w:marBottom w:val="0"/>
      <w:divBdr>
        <w:top w:val="none" w:sz="0" w:space="0" w:color="auto"/>
        <w:left w:val="none" w:sz="0" w:space="0" w:color="auto"/>
        <w:bottom w:val="none" w:sz="0" w:space="0" w:color="auto"/>
        <w:right w:val="none" w:sz="0" w:space="0" w:color="auto"/>
      </w:divBdr>
    </w:div>
    <w:div w:id="1256089125">
      <w:bodyDiv w:val="1"/>
      <w:marLeft w:val="0"/>
      <w:marRight w:val="0"/>
      <w:marTop w:val="0"/>
      <w:marBottom w:val="0"/>
      <w:divBdr>
        <w:top w:val="none" w:sz="0" w:space="0" w:color="auto"/>
        <w:left w:val="none" w:sz="0" w:space="0" w:color="auto"/>
        <w:bottom w:val="none" w:sz="0" w:space="0" w:color="auto"/>
        <w:right w:val="none" w:sz="0" w:space="0" w:color="auto"/>
      </w:divBdr>
    </w:div>
    <w:div w:id="1256355310">
      <w:bodyDiv w:val="1"/>
      <w:marLeft w:val="0"/>
      <w:marRight w:val="0"/>
      <w:marTop w:val="0"/>
      <w:marBottom w:val="0"/>
      <w:divBdr>
        <w:top w:val="none" w:sz="0" w:space="0" w:color="auto"/>
        <w:left w:val="none" w:sz="0" w:space="0" w:color="auto"/>
        <w:bottom w:val="none" w:sz="0" w:space="0" w:color="auto"/>
        <w:right w:val="none" w:sz="0" w:space="0" w:color="auto"/>
      </w:divBdr>
    </w:div>
    <w:div w:id="1256598171">
      <w:bodyDiv w:val="1"/>
      <w:marLeft w:val="0"/>
      <w:marRight w:val="0"/>
      <w:marTop w:val="0"/>
      <w:marBottom w:val="0"/>
      <w:divBdr>
        <w:top w:val="none" w:sz="0" w:space="0" w:color="auto"/>
        <w:left w:val="none" w:sz="0" w:space="0" w:color="auto"/>
        <w:bottom w:val="none" w:sz="0" w:space="0" w:color="auto"/>
        <w:right w:val="none" w:sz="0" w:space="0" w:color="auto"/>
      </w:divBdr>
    </w:div>
    <w:div w:id="1260479786">
      <w:bodyDiv w:val="1"/>
      <w:marLeft w:val="0"/>
      <w:marRight w:val="0"/>
      <w:marTop w:val="0"/>
      <w:marBottom w:val="0"/>
      <w:divBdr>
        <w:top w:val="none" w:sz="0" w:space="0" w:color="auto"/>
        <w:left w:val="none" w:sz="0" w:space="0" w:color="auto"/>
        <w:bottom w:val="none" w:sz="0" w:space="0" w:color="auto"/>
        <w:right w:val="none" w:sz="0" w:space="0" w:color="auto"/>
      </w:divBdr>
    </w:div>
    <w:div w:id="1261571349">
      <w:bodyDiv w:val="1"/>
      <w:marLeft w:val="0"/>
      <w:marRight w:val="0"/>
      <w:marTop w:val="0"/>
      <w:marBottom w:val="0"/>
      <w:divBdr>
        <w:top w:val="none" w:sz="0" w:space="0" w:color="auto"/>
        <w:left w:val="none" w:sz="0" w:space="0" w:color="auto"/>
        <w:bottom w:val="none" w:sz="0" w:space="0" w:color="auto"/>
        <w:right w:val="none" w:sz="0" w:space="0" w:color="auto"/>
      </w:divBdr>
    </w:div>
    <w:div w:id="1263682173">
      <w:bodyDiv w:val="1"/>
      <w:marLeft w:val="0"/>
      <w:marRight w:val="0"/>
      <w:marTop w:val="0"/>
      <w:marBottom w:val="0"/>
      <w:divBdr>
        <w:top w:val="none" w:sz="0" w:space="0" w:color="auto"/>
        <w:left w:val="none" w:sz="0" w:space="0" w:color="auto"/>
        <w:bottom w:val="none" w:sz="0" w:space="0" w:color="auto"/>
        <w:right w:val="none" w:sz="0" w:space="0" w:color="auto"/>
      </w:divBdr>
    </w:div>
    <w:div w:id="1264722784">
      <w:bodyDiv w:val="1"/>
      <w:marLeft w:val="0"/>
      <w:marRight w:val="0"/>
      <w:marTop w:val="0"/>
      <w:marBottom w:val="0"/>
      <w:divBdr>
        <w:top w:val="none" w:sz="0" w:space="0" w:color="auto"/>
        <w:left w:val="none" w:sz="0" w:space="0" w:color="auto"/>
        <w:bottom w:val="none" w:sz="0" w:space="0" w:color="auto"/>
        <w:right w:val="none" w:sz="0" w:space="0" w:color="auto"/>
      </w:divBdr>
    </w:div>
    <w:div w:id="1267226932">
      <w:bodyDiv w:val="1"/>
      <w:marLeft w:val="0"/>
      <w:marRight w:val="0"/>
      <w:marTop w:val="0"/>
      <w:marBottom w:val="0"/>
      <w:divBdr>
        <w:top w:val="none" w:sz="0" w:space="0" w:color="auto"/>
        <w:left w:val="none" w:sz="0" w:space="0" w:color="auto"/>
        <w:bottom w:val="none" w:sz="0" w:space="0" w:color="auto"/>
        <w:right w:val="none" w:sz="0" w:space="0" w:color="auto"/>
      </w:divBdr>
    </w:div>
    <w:div w:id="1269117575">
      <w:bodyDiv w:val="1"/>
      <w:marLeft w:val="0"/>
      <w:marRight w:val="0"/>
      <w:marTop w:val="0"/>
      <w:marBottom w:val="0"/>
      <w:divBdr>
        <w:top w:val="none" w:sz="0" w:space="0" w:color="auto"/>
        <w:left w:val="none" w:sz="0" w:space="0" w:color="auto"/>
        <w:bottom w:val="none" w:sz="0" w:space="0" w:color="auto"/>
        <w:right w:val="none" w:sz="0" w:space="0" w:color="auto"/>
      </w:divBdr>
    </w:div>
    <w:div w:id="1271547791">
      <w:bodyDiv w:val="1"/>
      <w:marLeft w:val="0"/>
      <w:marRight w:val="0"/>
      <w:marTop w:val="0"/>
      <w:marBottom w:val="0"/>
      <w:divBdr>
        <w:top w:val="none" w:sz="0" w:space="0" w:color="auto"/>
        <w:left w:val="none" w:sz="0" w:space="0" w:color="auto"/>
        <w:bottom w:val="none" w:sz="0" w:space="0" w:color="auto"/>
        <w:right w:val="none" w:sz="0" w:space="0" w:color="auto"/>
      </w:divBdr>
    </w:div>
    <w:div w:id="1272325192">
      <w:bodyDiv w:val="1"/>
      <w:marLeft w:val="0"/>
      <w:marRight w:val="0"/>
      <w:marTop w:val="0"/>
      <w:marBottom w:val="0"/>
      <w:divBdr>
        <w:top w:val="none" w:sz="0" w:space="0" w:color="auto"/>
        <w:left w:val="none" w:sz="0" w:space="0" w:color="auto"/>
        <w:bottom w:val="none" w:sz="0" w:space="0" w:color="auto"/>
        <w:right w:val="none" w:sz="0" w:space="0" w:color="auto"/>
      </w:divBdr>
    </w:div>
    <w:div w:id="1275089568">
      <w:bodyDiv w:val="1"/>
      <w:marLeft w:val="0"/>
      <w:marRight w:val="0"/>
      <w:marTop w:val="0"/>
      <w:marBottom w:val="0"/>
      <w:divBdr>
        <w:top w:val="none" w:sz="0" w:space="0" w:color="auto"/>
        <w:left w:val="none" w:sz="0" w:space="0" w:color="auto"/>
        <w:bottom w:val="none" w:sz="0" w:space="0" w:color="auto"/>
        <w:right w:val="none" w:sz="0" w:space="0" w:color="auto"/>
      </w:divBdr>
    </w:div>
    <w:div w:id="1278607513">
      <w:bodyDiv w:val="1"/>
      <w:marLeft w:val="0"/>
      <w:marRight w:val="0"/>
      <w:marTop w:val="0"/>
      <w:marBottom w:val="0"/>
      <w:divBdr>
        <w:top w:val="none" w:sz="0" w:space="0" w:color="auto"/>
        <w:left w:val="none" w:sz="0" w:space="0" w:color="auto"/>
        <w:bottom w:val="none" w:sz="0" w:space="0" w:color="auto"/>
        <w:right w:val="none" w:sz="0" w:space="0" w:color="auto"/>
      </w:divBdr>
    </w:div>
    <w:div w:id="1278753123">
      <w:bodyDiv w:val="1"/>
      <w:marLeft w:val="0"/>
      <w:marRight w:val="0"/>
      <w:marTop w:val="0"/>
      <w:marBottom w:val="0"/>
      <w:divBdr>
        <w:top w:val="none" w:sz="0" w:space="0" w:color="auto"/>
        <w:left w:val="none" w:sz="0" w:space="0" w:color="auto"/>
        <w:bottom w:val="none" w:sz="0" w:space="0" w:color="auto"/>
        <w:right w:val="none" w:sz="0" w:space="0" w:color="auto"/>
      </w:divBdr>
    </w:div>
    <w:div w:id="1279726127">
      <w:bodyDiv w:val="1"/>
      <w:marLeft w:val="0"/>
      <w:marRight w:val="0"/>
      <w:marTop w:val="0"/>
      <w:marBottom w:val="0"/>
      <w:divBdr>
        <w:top w:val="none" w:sz="0" w:space="0" w:color="auto"/>
        <w:left w:val="none" w:sz="0" w:space="0" w:color="auto"/>
        <w:bottom w:val="none" w:sz="0" w:space="0" w:color="auto"/>
        <w:right w:val="none" w:sz="0" w:space="0" w:color="auto"/>
      </w:divBdr>
    </w:div>
    <w:div w:id="1280798408">
      <w:bodyDiv w:val="1"/>
      <w:marLeft w:val="0"/>
      <w:marRight w:val="0"/>
      <w:marTop w:val="0"/>
      <w:marBottom w:val="0"/>
      <w:divBdr>
        <w:top w:val="none" w:sz="0" w:space="0" w:color="auto"/>
        <w:left w:val="none" w:sz="0" w:space="0" w:color="auto"/>
        <w:bottom w:val="none" w:sz="0" w:space="0" w:color="auto"/>
        <w:right w:val="none" w:sz="0" w:space="0" w:color="auto"/>
      </w:divBdr>
    </w:div>
    <w:div w:id="1282112352">
      <w:bodyDiv w:val="1"/>
      <w:marLeft w:val="0"/>
      <w:marRight w:val="0"/>
      <w:marTop w:val="0"/>
      <w:marBottom w:val="0"/>
      <w:divBdr>
        <w:top w:val="none" w:sz="0" w:space="0" w:color="auto"/>
        <w:left w:val="none" w:sz="0" w:space="0" w:color="auto"/>
        <w:bottom w:val="none" w:sz="0" w:space="0" w:color="auto"/>
        <w:right w:val="none" w:sz="0" w:space="0" w:color="auto"/>
      </w:divBdr>
    </w:div>
    <w:div w:id="1283800289">
      <w:bodyDiv w:val="1"/>
      <w:marLeft w:val="0"/>
      <w:marRight w:val="0"/>
      <w:marTop w:val="0"/>
      <w:marBottom w:val="0"/>
      <w:divBdr>
        <w:top w:val="none" w:sz="0" w:space="0" w:color="auto"/>
        <w:left w:val="none" w:sz="0" w:space="0" w:color="auto"/>
        <w:bottom w:val="none" w:sz="0" w:space="0" w:color="auto"/>
        <w:right w:val="none" w:sz="0" w:space="0" w:color="auto"/>
      </w:divBdr>
    </w:div>
    <w:div w:id="1287658532">
      <w:bodyDiv w:val="1"/>
      <w:marLeft w:val="0"/>
      <w:marRight w:val="0"/>
      <w:marTop w:val="0"/>
      <w:marBottom w:val="0"/>
      <w:divBdr>
        <w:top w:val="none" w:sz="0" w:space="0" w:color="auto"/>
        <w:left w:val="none" w:sz="0" w:space="0" w:color="auto"/>
        <w:bottom w:val="none" w:sz="0" w:space="0" w:color="auto"/>
        <w:right w:val="none" w:sz="0" w:space="0" w:color="auto"/>
      </w:divBdr>
    </w:div>
    <w:div w:id="1288974237">
      <w:bodyDiv w:val="1"/>
      <w:marLeft w:val="0"/>
      <w:marRight w:val="0"/>
      <w:marTop w:val="0"/>
      <w:marBottom w:val="0"/>
      <w:divBdr>
        <w:top w:val="none" w:sz="0" w:space="0" w:color="auto"/>
        <w:left w:val="none" w:sz="0" w:space="0" w:color="auto"/>
        <w:bottom w:val="none" w:sz="0" w:space="0" w:color="auto"/>
        <w:right w:val="none" w:sz="0" w:space="0" w:color="auto"/>
      </w:divBdr>
    </w:div>
    <w:div w:id="1289705905">
      <w:bodyDiv w:val="1"/>
      <w:marLeft w:val="0"/>
      <w:marRight w:val="0"/>
      <w:marTop w:val="0"/>
      <w:marBottom w:val="0"/>
      <w:divBdr>
        <w:top w:val="none" w:sz="0" w:space="0" w:color="auto"/>
        <w:left w:val="none" w:sz="0" w:space="0" w:color="auto"/>
        <w:bottom w:val="none" w:sz="0" w:space="0" w:color="auto"/>
        <w:right w:val="none" w:sz="0" w:space="0" w:color="auto"/>
      </w:divBdr>
    </w:div>
    <w:div w:id="1290938817">
      <w:bodyDiv w:val="1"/>
      <w:marLeft w:val="0"/>
      <w:marRight w:val="0"/>
      <w:marTop w:val="0"/>
      <w:marBottom w:val="0"/>
      <w:divBdr>
        <w:top w:val="none" w:sz="0" w:space="0" w:color="auto"/>
        <w:left w:val="none" w:sz="0" w:space="0" w:color="auto"/>
        <w:bottom w:val="none" w:sz="0" w:space="0" w:color="auto"/>
        <w:right w:val="none" w:sz="0" w:space="0" w:color="auto"/>
      </w:divBdr>
    </w:div>
    <w:div w:id="1291016818">
      <w:bodyDiv w:val="1"/>
      <w:marLeft w:val="0"/>
      <w:marRight w:val="0"/>
      <w:marTop w:val="0"/>
      <w:marBottom w:val="0"/>
      <w:divBdr>
        <w:top w:val="none" w:sz="0" w:space="0" w:color="auto"/>
        <w:left w:val="none" w:sz="0" w:space="0" w:color="auto"/>
        <w:bottom w:val="none" w:sz="0" w:space="0" w:color="auto"/>
        <w:right w:val="none" w:sz="0" w:space="0" w:color="auto"/>
      </w:divBdr>
    </w:div>
    <w:div w:id="1291395312">
      <w:bodyDiv w:val="1"/>
      <w:marLeft w:val="0"/>
      <w:marRight w:val="0"/>
      <w:marTop w:val="0"/>
      <w:marBottom w:val="0"/>
      <w:divBdr>
        <w:top w:val="none" w:sz="0" w:space="0" w:color="auto"/>
        <w:left w:val="none" w:sz="0" w:space="0" w:color="auto"/>
        <w:bottom w:val="none" w:sz="0" w:space="0" w:color="auto"/>
        <w:right w:val="none" w:sz="0" w:space="0" w:color="auto"/>
      </w:divBdr>
    </w:div>
    <w:div w:id="1292052240">
      <w:bodyDiv w:val="1"/>
      <w:marLeft w:val="0"/>
      <w:marRight w:val="0"/>
      <w:marTop w:val="0"/>
      <w:marBottom w:val="0"/>
      <w:divBdr>
        <w:top w:val="none" w:sz="0" w:space="0" w:color="auto"/>
        <w:left w:val="none" w:sz="0" w:space="0" w:color="auto"/>
        <w:bottom w:val="none" w:sz="0" w:space="0" w:color="auto"/>
        <w:right w:val="none" w:sz="0" w:space="0" w:color="auto"/>
      </w:divBdr>
    </w:div>
    <w:div w:id="1293973601">
      <w:bodyDiv w:val="1"/>
      <w:marLeft w:val="0"/>
      <w:marRight w:val="0"/>
      <w:marTop w:val="0"/>
      <w:marBottom w:val="0"/>
      <w:divBdr>
        <w:top w:val="none" w:sz="0" w:space="0" w:color="auto"/>
        <w:left w:val="none" w:sz="0" w:space="0" w:color="auto"/>
        <w:bottom w:val="none" w:sz="0" w:space="0" w:color="auto"/>
        <w:right w:val="none" w:sz="0" w:space="0" w:color="auto"/>
      </w:divBdr>
    </w:div>
    <w:div w:id="1297102674">
      <w:bodyDiv w:val="1"/>
      <w:marLeft w:val="0"/>
      <w:marRight w:val="0"/>
      <w:marTop w:val="0"/>
      <w:marBottom w:val="0"/>
      <w:divBdr>
        <w:top w:val="none" w:sz="0" w:space="0" w:color="auto"/>
        <w:left w:val="none" w:sz="0" w:space="0" w:color="auto"/>
        <w:bottom w:val="none" w:sz="0" w:space="0" w:color="auto"/>
        <w:right w:val="none" w:sz="0" w:space="0" w:color="auto"/>
      </w:divBdr>
    </w:div>
    <w:div w:id="1297176803">
      <w:bodyDiv w:val="1"/>
      <w:marLeft w:val="0"/>
      <w:marRight w:val="0"/>
      <w:marTop w:val="0"/>
      <w:marBottom w:val="0"/>
      <w:divBdr>
        <w:top w:val="none" w:sz="0" w:space="0" w:color="auto"/>
        <w:left w:val="none" w:sz="0" w:space="0" w:color="auto"/>
        <w:bottom w:val="none" w:sz="0" w:space="0" w:color="auto"/>
        <w:right w:val="none" w:sz="0" w:space="0" w:color="auto"/>
      </w:divBdr>
    </w:div>
    <w:div w:id="1298492454">
      <w:bodyDiv w:val="1"/>
      <w:marLeft w:val="0"/>
      <w:marRight w:val="0"/>
      <w:marTop w:val="0"/>
      <w:marBottom w:val="0"/>
      <w:divBdr>
        <w:top w:val="none" w:sz="0" w:space="0" w:color="auto"/>
        <w:left w:val="none" w:sz="0" w:space="0" w:color="auto"/>
        <w:bottom w:val="none" w:sz="0" w:space="0" w:color="auto"/>
        <w:right w:val="none" w:sz="0" w:space="0" w:color="auto"/>
      </w:divBdr>
    </w:div>
    <w:div w:id="1299921403">
      <w:bodyDiv w:val="1"/>
      <w:marLeft w:val="0"/>
      <w:marRight w:val="0"/>
      <w:marTop w:val="0"/>
      <w:marBottom w:val="0"/>
      <w:divBdr>
        <w:top w:val="none" w:sz="0" w:space="0" w:color="auto"/>
        <w:left w:val="none" w:sz="0" w:space="0" w:color="auto"/>
        <w:bottom w:val="none" w:sz="0" w:space="0" w:color="auto"/>
        <w:right w:val="none" w:sz="0" w:space="0" w:color="auto"/>
      </w:divBdr>
    </w:div>
    <w:div w:id="1300459293">
      <w:bodyDiv w:val="1"/>
      <w:marLeft w:val="0"/>
      <w:marRight w:val="0"/>
      <w:marTop w:val="0"/>
      <w:marBottom w:val="0"/>
      <w:divBdr>
        <w:top w:val="none" w:sz="0" w:space="0" w:color="auto"/>
        <w:left w:val="none" w:sz="0" w:space="0" w:color="auto"/>
        <w:bottom w:val="none" w:sz="0" w:space="0" w:color="auto"/>
        <w:right w:val="none" w:sz="0" w:space="0" w:color="auto"/>
      </w:divBdr>
    </w:div>
    <w:div w:id="1300964332">
      <w:bodyDiv w:val="1"/>
      <w:marLeft w:val="0"/>
      <w:marRight w:val="0"/>
      <w:marTop w:val="0"/>
      <w:marBottom w:val="0"/>
      <w:divBdr>
        <w:top w:val="none" w:sz="0" w:space="0" w:color="auto"/>
        <w:left w:val="none" w:sz="0" w:space="0" w:color="auto"/>
        <w:bottom w:val="none" w:sz="0" w:space="0" w:color="auto"/>
        <w:right w:val="none" w:sz="0" w:space="0" w:color="auto"/>
      </w:divBdr>
    </w:div>
    <w:div w:id="1302615612">
      <w:bodyDiv w:val="1"/>
      <w:marLeft w:val="0"/>
      <w:marRight w:val="0"/>
      <w:marTop w:val="0"/>
      <w:marBottom w:val="0"/>
      <w:divBdr>
        <w:top w:val="none" w:sz="0" w:space="0" w:color="auto"/>
        <w:left w:val="none" w:sz="0" w:space="0" w:color="auto"/>
        <w:bottom w:val="none" w:sz="0" w:space="0" w:color="auto"/>
        <w:right w:val="none" w:sz="0" w:space="0" w:color="auto"/>
      </w:divBdr>
    </w:div>
    <w:div w:id="1306743299">
      <w:bodyDiv w:val="1"/>
      <w:marLeft w:val="0"/>
      <w:marRight w:val="0"/>
      <w:marTop w:val="0"/>
      <w:marBottom w:val="0"/>
      <w:divBdr>
        <w:top w:val="none" w:sz="0" w:space="0" w:color="auto"/>
        <w:left w:val="none" w:sz="0" w:space="0" w:color="auto"/>
        <w:bottom w:val="none" w:sz="0" w:space="0" w:color="auto"/>
        <w:right w:val="none" w:sz="0" w:space="0" w:color="auto"/>
      </w:divBdr>
    </w:div>
    <w:div w:id="1309818375">
      <w:bodyDiv w:val="1"/>
      <w:marLeft w:val="0"/>
      <w:marRight w:val="0"/>
      <w:marTop w:val="0"/>
      <w:marBottom w:val="0"/>
      <w:divBdr>
        <w:top w:val="none" w:sz="0" w:space="0" w:color="auto"/>
        <w:left w:val="none" w:sz="0" w:space="0" w:color="auto"/>
        <w:bottom w:val="none" w:sz="0" w:space="0" w:color="auto"/>
        <w:right w:val="none" w:sz="0" w:space="0" w:color="auto"/>
      </w:divBdr>
    </w:div>
    <w:div w:id="1310206727">
      <w:bodyDiv w:val="1"/>
      <w:marLeft w:val="0"/>
      <w:marRight w:val="0"/>
      <w:marTop w:val="0"/>
      <w:marBottom w:val="0"/>
      <w:divBdr>
        <w:top w:val="none" w:sz="0" w:space="0" w:color="auto"/>
        <w:left w:val="none" w:sz="0" w:space="0" w:color="auto"/>
        <w:bottom w:val="none" w:sz="0" w:space="0" w:color="auto"/>
        <w:right w:val="none" w:sz="0" w:space="0" w:color="auto"/>
      </w:divBdr>
    </w:div>
    <w:div w:id="1311596851">
      <w:bodyDiv w:val="1"/>
      <w:marLeft w:val="0"/>
      <w:marRight w:val="0"/>
      <w:marTop w:val="0"/>
      <w:marBottom w:val="0"/>
      <w:divBdr>
        <w:top w:val="none" w:sz="0" w:space="0" w:color="auto"/>
        <w:left w:val="none" w:sz="0" w:space="0" w:color="auto"/>
        <w:bottom w:val="none" w:sz="0" w:space="0" w:color="auto"/>
        <w:right w:val="none" w:sz="0" w:space="0" w:color="auto"/>
      </w:divBdr>
    </w:div>
    <w:div w:id="1312638254">
      <w:bodyDiv w:val="1"/>
      <w:marLeft w:val="0"/>
      <w:marRight w:val="0"/>
      <w:marTop w:val="0"/>
      <w:marBottom w:val="0"/>
      <w:divBdr>
        <w:top w:val="none" w:sz="0" w:space="0" w:color="auto"/>
        <w:left w:val="none" w:sz="0" w:space="0" w:color="auto"/>
        <w:bottom w:val="none" w:sz="0" w:space="0" w:color="auto"/>
        <w:right w:val="none" w:sz="0" w:space="0" w:color="auto"/>
      </w:divBdr>
    </w:div>
    <w:div w:id="1313100466">
      <w:bodyDiv w:val="1"/>
      <w:marLeft w:val="0"/>
      <w:marRight w:val="0"/>
      <w:marTop w:val="0"/>
      <w:marBottom w:val="0"/>
      <w:divBdr>
        <w:top w:val="none" w:sz="0" w:space="0" w:color="auto"/>
        <w:left w:val="none" w:sz="0" w:space="0" w:color="auto"/>
        <w:bottom w:val="none" w:sz="0" w:space="0" w:color="auto"/>
        <w:right w:val="none" w:sz="0" w:space="0" w:color="auto"/>
      </w:divBdr>
    </w:div>
    <w:div w:id="1316491886">
      <w:bodyDiv w:val="1"/>
      <w:marLeft w:val="0"/>
      <w:marRight w:val="0"/>
      <w:marTop w:val="0"/>
      <w:marBottom w:val="0"/>
      <w:divBdr>
        <w:top w:val="none" w:sz="0" w:space="0" w:color="auto"/>
        <w:left w:val="none" w:sz="0" w:space="0" w:color="auto"/>
        <w:bottom w:val="none" w:sz="0" w:space="0" w:color="auto"/>
        <w:right w:val="none" w:sz="0" w:space="0" w:color="auto"/>
      </w:divBdr>
    </w:div>
    <w:div w:id="1320110123">
      <w:bodyDiv w:val="1"/>
      <w:marLeft w:val="0"/>
      <w:marRight w:val="0"/>
      <w:marTop w:val="0"/>
      <w:marBottom w:val="0"/>
      <w:divBdr>
        <w:top w:val="none" w:sz="0" w:space="0" w:color="auto"/>
        <w:left w:val="none" w:sz="0" w:space="0" w:color="auto"/>
        <w:bottom w:val="none" w:sz="0" w:space="0" w:color="auto"/>
        <w:right w:val="none" w:sz="0" w:space="0" w:color="auto"/>
      </w:divBdr>
    </w:div>
    <w:div w:id="1324041485">
      <w:bodyDiv w:val="1"/>
      <w:marLeft w:val="0"/>
      <w:marRight w:val="0"/>
      <w:marTop w:val="0"/>
      <w:marBottom w:val="0"/>
      <w:divBdr>
        <w:top w:val="none" w:sz="0" w:space="0" w:color="auto"/>
        <w:left w:val="none" w:sz="0" w:space="0" w:color="auto"/>
        <w:bottom w:val="none" w:sz="0" w:space="0" w:color="auto"/>
        <w:right w:val="none" w:sz="0" w:space="0" w:color="auto"/>
      </w:divBdr>
    </w:div>
    <w:div w:id="1326935218">
      <w:bodyDiv w:val="1"/>
      <w:marLeft w:val="0"/>
      <w:marRight w:val="0"/>
      <w:marTop w:val="0"/>
      <w:marBottom w:val="0"/>
      <w:divBdr>
        <w:top w:val="none" w:sz="0" w:space="0" w:color="auto"/>
        <w:left w:val="none" w:sz="0" w:space="0" w:color="auto"/>
        <w:bottom w:val="none" w:sz="0" w:space="0" w:color="auto"/>
        <w:right w:val="none" w:sz="0" w:space="0" w:color="auto"/>
      </w:divBdr>
    </w:div>
    <w:div w:id="1328364877">
      <w:bodyDiv w:val="1"/>
      <w:marLeft w:val="0"/>
      <w:marRight w:val="0"/>
      <w:marTop w:val="0"/>
      <w:marBottom w:val="0"/>
      <w:divBdr>
        <w:top w:val="none" w:sz="0" w:space="0" w:color="auto"/>
        <w:left w:val="none" w:sz="0" w:space="0" w:color="auto"/>
        <w:bottom w:val="none" w:sz="0" w:space="0" w:color="auto"/>
        <w:right w:val="none" w:sz="0" w:space="0" w:color="auto"/>
      </w:divBdr>
    </w:div>
    <w:div w:id="1330060327">
      <w:bodyDiv w:val="1"/>
      <w:marLeft w:val="0"/>
      <w:marRight w:val="0"/>
      <w:marTop w:val="0"/>
      <w:marBottom w:val="0"/>
      <w:divBdr>
        <w:top w:val="none" w:sz="0" w:space="0" w:color="auto"/>
        <w:left w:val="none" w:sz="0" w:space="0" w:color="auto"/>
        <w:bottom w:val="none" w:sz="0" w:space="0" w:color="auto"/>
        <w:right w:val="none" w:sz="0" w:space="0" w:color="auto"/>
      </w:divBdr>
    </w:div>
    <w:div w:id="1330404868">
      <w:bodyDiv w:val="1"/>
      <w:marLeft w:val="0"/>
      <w:marRight w:val="0"/>
      <w:marTop w:val="0"/>
      <w:marBottom w:val="0"/>
      <w:divBdr>
        <w:top w:val="none" w:sz="0" w:space="0" w:color="auto"/>
        <w:left w:val="none" w:sz="0" w:space="0" w:color="auto"/>
        <w:bottom w:val="none" w:sz="0" w:space="0" w:color="auto"/>
        <w:right w:val="none" w:sz="0" w:space="0" w:color="auto"/>
      </w:divBdr>
    </w:div>
    <w:div w:id="1330521942">
      <w:bodyDiv w:val="1"/>
      <w:marLeft w:val="0"/>
      <w:marRight w:val="0"/>
      <w:marTop w:val="0"/>
      <w:marBottom w:val="0"/>
      <w:divBdr>
        <w:top w:val="none" w:sz="0" w:space="0" w:color="auto"/>
        <w:left w:val="none" w:sz="0" w:space="0" w:color="auto"/>
        <w:bottom w:val="none" w:sz="0" w:space="0" w:color="auto"/>
        <w:right w:val="none" w:sz="0" w:space="0" w:color="auto"/>
      </w:divBdr>
    </w:div>
    <w:div w:id="1331179721">
      <w:bodyDiv w:val="1"/>
      <w:marLeft w:val="0"/>
      <w:marRight w:val="0"/>
      <w:marTop w:val="0"/>
      <w:marBottom w:val="0"/>
      <w:divBdr>
        <w:top w:val="none" w:sz="0" w:space="0" w:color="auto"/>
        <w:left w:val="none" w:sz="0" w:space="0" w:color="auto"/>
        <w:bottom w:val="none" w:sz="0" w:space="0" w:color="auto"/>
        <w:right w:val="none" w:sz="0" w:space="0" w:color="auto"/>
      </w:divBdr>
    </w:div>
    <w:div w:id="1334794196">
      <w:bodyDiv w:val="1"/>
      <w:marLeft w:val="0"/>
      <w:marRight w:val="0"/>
      <w:marTop w:val="0"/>
      <w:marBottom w:val="0"/>
      <w:divBdr>
        <w:top w:val="none" w:sz="0" w:space="0" w:color="auto"/>
        <w:left w:val="none" w:sz="0" w:space="0" w:color="auto"/>
        <w:bottom w:val="none" w:sz="0" w:space="0" w:color="auto"/>
        <w:right w:val="none" w:sz="0" w:space="0" w:color="auto"/>
      </w:divBdr>
    </w:div>
    <w:div w:id="1335917433">
      <w:bodyDiv w:val="1"/>
      <w:marLeft w:val="0"/>
      <w:marRight w:val="0"/>
      <w:marTop w:val="0"/>
      <w:marBottom w:val="0"/>
      <w:divBdr>
        <w:top w:val="none" w:sz="0" w:space="0" w:color="auto"/>
        <w:left w:val="none" w:sz="0" w:space="0" w:color="auto"/>
        <w:bottom w:val="none" w:sz="0" w:space="0" w:color="auto"/>
        <w:right w:val="none" w:sz="0" w:space="0" w:color="auto"/>
      </w:divBdr>
    </w:div>
    <w:div w:id="1336834671">
      <w:bodyDiv w:val="1"/>
      <w:marLeft w:val="0"/>
      <w:marRight w:val="0"/>
      <w:marTop w:val="0"/>
      <w:marBottom w:val="0"/>
      <w:divBdr>
        <w:top w:val="none" w:sz="0" w:space="0" w:color="auto"/>
        <w:left w:val="none" w:sz="0" w:space="0" w:color="auto"/>
        <w:bottom w:val="none" w:sz="0" w:space="0" w:color="auto"/>
        <w:right w:val="none" w:sz="0" w:space="0" w:color="auto"/>
      </w:divBdr>
    </w:div>
    <w:div w:id="1337001057">
      <w:bodyDiv w:val="1"/>
      <w:marLeft w:val="0"/>
      <w:marRight w:val="0"/>
      <w:marTop w:val="0"/>
      <w:marBottom w:val="0"/>
      <w:divBdr>
        <w:top w:val="none" w:sz="0" w:space="0" w:color="auto"/>
        <w:left w:val="none" w:sz="0" w:space="0" w:color="auto"/>
        <w:bottom w:val="none" w:sz="0" w:space="0" w:color="auto"/>
        <w:right w:val="none" w:sz="0" w:space="0" w:color="auto"/>
      </w:divBdr>
    </w:div>
    <w:div w:id="1337728888">
      <w:bodyDiv w:val="1"/>
      <w:marLeft w:val="0"/>
      <w:marRight w:val="0"/>
      <w:marTop w:val="0"/>
      <w:marBottom w:val="0"/>
      <w:divBdr>
        <w:top w:val="none" w:sz="0" w:space="0" w:color="auto"/>
        <w:left w:val="none" w:sz="0" w:space="0" w:color="auto"/>
        <w:bottom w:val="none" w:sz="0" w:space="0" w:color="auto"/>
        <w:right w:val="none" w:sz="0" w:space="0" w:color="auto"/>
      </w:divBdr>
    </w:div>
    <w:div w:id="1337880666">
      <w:bodyDiv w:val="1"/>
      <w:marLeft w:val="0"/>
      <w:marRight w:val="0"/>
      <w:marTop w:val="0"/>
      <w:marBottom w:val="0"/>
      <w:divBdr>
        <w:top w:val="none" w:sz="0" w:space="0" w:color="auto"/>
        <w:left w:val="none" w:sz="0" w:space="0" w:color="auto"/>
        <w:bottom w:val="none" w:sz="0" w:space="0" w:color="auto"/>
        <w:right w:val="none" w:sz="0" w:space="0" w:color="auto"/>
      </w:divBdr>
    </w:div>
    <w:div w:id="1341354675">
      <w:bodyDiv w:val="1"/>
      <w:marLeft w:val="0"/>
      <w:marRight w:val="0"/>
      <w:marTop w:val="0"/>
      <w:marBottom w:val="0"/>
      <w:divBdr>
        <w:top w:val="none" w:sz="0" w:space="0" w:color="auto"/>
        <w:left w:val="none" w:sz="0" w:space="0" w:color="auto"/>
        <w:bottom w:val="none" w:sz="0" w:space="0" w:color="auto"/>
        <w:right w:val="none" w:sz="0" w:space="0" w:color="auto"/>
      </w:divBdr>
    </w:div>
    <w:div w:id="1345326083">
      <w:bodyDiv w:val="1"/>
      <w:marLeft w:val="0"/>
      <w:marRight w:val="0"/>
      <w:marTop w:val="0"/>
      <w:marBottom w:val="0"/>
      <w:divBdr>
        <w:top w:val="none" w:sz="0" w:space="0" w:color="auto"/>
        <w:left w:val="none" w:sz="0" w:space="0" w:color="auto"/>
        <w:bottom w:val="none" w:sz="0" w:space="0" w:color="auto"/>
        <w:right w:val="none" w:sz="0" w:space="0" w:color="auto"/>
      </w:divBdr>
    </w:div>
    <w:div w:id="1346522478">
      <w:bodyDiv w:val="1"/>
      <w:marLeft w:val="0"/>
      <w:marRight w:val="0"/>
      <w:marTop w:val="0"/>
      <w:marBottom w:val="0"/>
      <w:divBdr>
        <w:top w:val="none" w:sz="0" w:space="0" w:color="auto"/>
        <w:left w:val="none" w:sz="0" w:space="0" w:color="auto"/>
        <w:bottom w:val="none" w:sz="0" w:space="0" w:color="auto"/>
        <w:right w:val="none" w:sz="0" w:space="0" w:color="auto"/>
      </w:divBdr>
    </w:div>
    <w:div w:id="1347443425">
      <w:bodyDiv w:val="1"/>
      <w:marLeft w:val="0"/>
      <w:marRight w:val="0"/>
      <w:marTop w:val="0"/>
      <w:marBottom w:val="0"/>
      <w:divBdr>
        <w:top w:val="none" w:sz="0" w:space="0" w:color="auto"/>
        <w:left w:val="none" w:sz="0" w:space="0" w:color="auto"/>
        <w:bottom w:val="none" w:sz="0" w:space="0" w:color="auto"/>
        <w:right w:val="none" w:sz="0" w:space="0" w:color="auto"/>
      </w:divBdr>
    </w:div>
    <w:div w:id="1350061123">
      <w:bodyDiv w:val="1"/>
      <w:marLeft w:val="0"/>
      <w:marRight w:val="0"/>
      <w:marTop w:val="0"/>
      <w:marBottom w:val="0"/>
      <w:divBdr>
        <w:top w:val="none" w:sz="0" w:space="0" w:color="auto"/>
        <w:left w:val="none" w:sz="0" w:space="0" w:color="auto"/>
        <w:bottom w:val="none" w:sz="0" w:space="0" w:color="auto"/>
        <w:right w:val="none" w:sz="0" w:space="0" w:color="auto"/>
      </w:divBdr>
    </w:div>
    <w:div w:id="1350062032">
      <w:bodyDiv w:val="1"/>
      <w:marLeft w:val="0"/>
      <w:marRight w:val="0"/>
      <w:marTop w:val="0"/>
      <w:marBottom w:val="0"/>
      <w:divBdr>
        <w:top w:val="none" w:sz="0" w:space="0" w:color="auto"/>
        <w:left w:val="none" w:sz="0" w:space="0" w:color="auto"/>
        <w:bottom w:val="none" w:sz="0" w:space="0" w:color="auto"/>
        <w:right w:val="none" w:sz="0" w:space="0" w:color="auto"/>
      </w:divBdr>
    </w:div>
    <w:div w:id="1351449072">
      <w:bodyDiv w:val="1"/>
      <w:marLeft w:val="0"/>
      <w:marRight w:val="0"/>
      <w:marTop w:val="0"/>
      <w:marBottom w:val="0"/>
      <w:divBdr>
        <w:top w:val="none" w:sz="0" w:space="0" w:color="auto"/>
        <w:left w:val="none" w:sz="0" w:space="0" w:color="auto"/>
        <w:bottom w:val="none" w:sz="0" w:space="0" w:color="auto"/>
        <w:right w:val="none" w:sz="0" w:space="0" w:color="auto"/>
      </w:divBdr>
    </w:div>
    <w:div w:id="1351951561">
      <w:bodyDiv w:val="1"/>
      <w:marLeft w:val="0"/>
      <w:marRight w:val="0"/>
      <w:marTop w:val="0"/>
      <w:marBottom w:val="0"/>
      <w:divBdr>
        <w:top w:val="none" w:sz="0" w:space="0" w:color="auto"/>
        <w:left w:val="none" w:sz="0" w:space="0" w:color="auto"/>
        <w:bottom w:val="none" w:sz="0" w:space="0" w:color="auto"/>
        <w:right w:val="none" w:sz="0" w:space="0" w:color="auto"/>
      </w:divBdr>
    </w:div>
    <w:div w:id="1357346639">
      <w:bodyDiv w:val="1"/>
      <w:marLeft w:val="0"/>
      <w:marRight w:val="0"/>
      <w:marTop w:val="0"/>
      <w:marBottom w:val="0"/>
      <w:divBdr>
        <w:top w:val="none" w:sz="0" w:space="0" w:color="auto"/>
        <w:left w:val="none" w:sz="0" w:space="0" w:color="auto"/>
        <w:bottom w:val="none" w:sz="0" w:space="0" w:color="auto"/>
        <w:right w:val="none" w:sz="0" w:space="0" w:color="auto"/>
      </w:divBdr>
    </w:div>
    <w:div w:id="1361052731">
      <w:bodyDiv w:val="1"/>
      <w:marLeft w:val="0"/>
      <w:marRight w:val="0"/>
      <w:marTop w:val="0"/>
      <w:marBottom w:val="0"/>
      <w:divBdr>
        <w:top w:val="none" w:sz="0" w:space="0" w:color="auto"/>
        <w:left w:val="none" w:sz="0" w:space="0" w:color="auto"/>
        <w:bottom w:val="none" w:sz="0" w:space="0" w:color="auto"/>
        <w:right w:val="none" w:sz="0" w:space="0" w:color="auto"/>
      </w:divBdr>
    </w:div>
    <w:div w:id="1363628578">
      <w:bodyDiv w:val="1"/>
      <w:marLeft w:val="0"/>
      <w:marRight w:val="0"/>
      <w:marTop w:val="0"/>
      <w:marBottom w:val="0"/>
      <w:divBdr>
        <w:top w:val="none" w:sz="0" w:space="0" w:color="auto"/>
        <w:left w:val="none" w:sz="0" w:space="0" w:color="auto"/>
        <w:bottom w:val="none" w:sz="0" w:space="0" w:color="auto"/>
        <w:right w:val="none" w:sz="0" w:space="0" w:color="auto"/>
      </w:divBdr>
    </w:div>
    <w:div w:id="1366440219">
      <w:bodyDiv w:val="1"/>
      <w:marLeft w:val="0"/>
      <w:marRight w:val="0"/>
      <w:marTop w:val="0"/>
      <w:marBottom w:val="0"/>
      <w:divBdr>
        <w:top w:val="none" w:sz="0" w:space="0" w:color="auto"/>
        <w:left w:val="none" w:sz="0" w:space="0" w:color="auto"/>
        <w:bottom w:val="none" w:sz="0" w:space="0" w:color="auto"/>
        <w:right w:val="none" w:sz="0" w:space="0" w:color="auto"/>
      </w:divBdr>
    </w:div>
    <w:div w:id="1367176614">
      <w:bodyDiv w:val="1"/>
      <w:marLeft w:val="0"/>
      <w:marRight w:val="0"/>
      <w:marTop w:val="0"/>
      <w:marBottom w:val="0"/>
      <w:divBdr>
        <w:top w:val="none" w:sz="0" w:space="0" w:color="auto"/>
        <w:left w:val="none" w:sz="0" w:space="0" w:color="auto"/>
        <w:bottom w:val="none" w:sz="0" w:space="0" w:color="auto"/>
        <w:right w:val="none" w:sz="0" w:space="0" w:color="auto"/>
      </w:divBdr>
    </w:div>
    <w:div w:id="1367485097">
      <w:bodyDiv w:val="1"/>
      <w:marLeft w:val="0"/>
      <w:marRight w:val="0"/>
      <w:marTop w:val="0"/>
      <w:marBottom w:val="0"/>
      <w:divBdr>
        <w:top w:val="none" w:sz="0" w:space="0" w:color="auto"/>
        <w:left w:val="none" w:sz="0" w:space="0" w:color="auto"/>
        <w:bottom w:val="none" w:sz="0" w:space="0" w:color="auto"/>
        <w:right w:val="none" w:sz="0" w:space="0" w:color="auto"/>
      </w:divBdr>
    </w:div>
    <w:div w:id="1368339582">
      <w:bodyDiv w:val="1"/>
      <w:marLeft w:val="0"/>
      <w:marRight w:val="0"/>
      <w:marTop w:val="0"/>
      <w:marBottom w:val="0"/>
      <w:divBdr>
        <w:top w:val="none" w:sz="0" w:space="0" w:color="auto"/>
        <w:left w:val="none" w:sz="0" w:space="0" w:color="auto"/>
        <w:bottom w:val="none" w:sz="0" w:space="0" w:color="auto"/>
        <w:right w:val="none" w:sz="0" w:space="0" w:color="auto"/>
      </w:divBdr>
    </w:div>
    <w:div w:id="1374236768">
      <w:bodyDiv w:val="1"/>
      <w:marLeft w:val="0"/>
      <w:marRight w:val="0"/>
      <w:marTop w:val="0"/>
      <w:marBottom w:val="0"/>
      <w:divBdr>
        <w:top w:val="none" w:sz="0" w:space="0" w:color="auto"/>
        <w:left w:val="none" w:sz="0" w:space="0" w:color="auto"/>
        <w:bottom w:val="none" w:sz="0" w:space="0" w:color="auto"/>
        <w:right w:val="none" w:sz="0" w:space="0" w:color="auto"/>
      </w:divBdr>
    </w:div>
    <w:div w:id="1375734355">
      <w:bodyDiv w:val="1"/>
      <w:marLeft w:val="0"/>
      <w:marRight w:val="0"/>
      <w:marTop w:val="0"/>
      <w:marBottom w:val="0"/>
      <w:divBdr>
        <w:top w:val="none" w:sz="0" w:space="0" w:color="auto"/>
        <w:left w:val="none" w:sz="0" w:space="0" w:color="auto"/>
        <w:bottom w:val="none" w:sz="0" w:space="0" w:color="auto"/>
        <w:right w:val="none" w:sz="0" w:space="0" w:color="auto"/>
      </w:divBdr>
    </w:div>
    <w:div w:id="1377465508">
      <w:bodyDiv w:val="1"/>
      <w:marLeft w:val="0"/>
      <w:marRight w:val="0"/>
      <w:marTop w:val="0"/>
      <w:marBottom w:val="0"/>
      <w:divBdr>
        <w:top w:val="none" w:sz="0" w:space="0" w:color="auto"/>
        <w:left w:val="none" w:sz="0" w:space="0" w:color="auto"/>
        <w:bottom w:val="none" w:sz="0" w:space="0" w:color="auto"/>
        <w:right w:val="none" w:sz="0" w:space="0" w:color="auto"/>
      </w:divBdr>
    </w:div>
    <w:div w:id="1377974115">
      <w:bodyDiv w:val="1"/>
      <w:marLeft w:val="0"/>
      <w:marRight w:val="0"/>
      <w:marTop w:val="0"/>
      <w:marBottom w:val="0"/>
      <w:divBdr>
        <w:top w:val="none" w:sz="0" w:space="0" w:color="auto"/>
        <w:left w:val="none" w:sz="0" w:space="0" w:color="auto"/>
        <w:bottom w:val="none" w:sz="0" w:space="0" w:color="auto"/>
        <w:right w:val="none" w:sz="0" w:space="0" w:color="auto"/>
      </w:divBdr>
    </w:div>
    <w:div w:id="1383015192">
      <w:bodyDiv w:val="1"/>
      <w:marLeft w:val="0"/>
      <w:marRight w:val="0"/>
      <w:marTop w:val="0"/>
      <w:marBottom w:val="0"/>
      <w:divBdr>
        <w:top w:val="none" w:sz="0" w:space="0" w:color="auto"/>
        <w:left w:val="none" w:sz="0" w:space="0" w:color="auto"/>
        <w:bottom w:val="none" w:sz="0" w:space="0" w:color="auto"/>
        <w:right w:val="none" w:sz="0" w:space="0" w:color="auto"/>
      </w:divBdr>
    </w:div>
    <w:div w:id="1383560814">
      <w:bodyDiv w:val="1"/>
      <w:marLeft w:val="0"/>
      <w:marRight w:val="0"/>
      <w:marTop w:val="0"/>
      <w:marBottom w:val="0"/>
      <w:divBdr>
        <w:top w:val="none" w:sz="0" w:space="0" w:color="auto"/>
        <w:left w:val="none" w:sz="0" w:space="0" w:color="auto"/>
        <w:bottom w:val="none" w:sz="0" w:space="0" w:color="auto"/>
        <w:right w:val="none" w:sz="0" w:space="0" w:color="auto"/>
      </w:divBdr>
    </w:div>
    <w:div w:id="1386102258">
      <w:bodyDiv w:val="1"/>
      <w:marLeft w:val="0"/>
      <w:marRight w:val="0"/>
      <w:marTop w:val="0"/>
      <w:marBottom w:val="0"/>
      <w:divBdr>
        <w:top w:val="none" w:sz="0" w:space="0" w:color="auto"/>
        <w:left w:val="none" w:sz="0" w:space="0" w:color="auto"/>
        <w:bottom w:val="none" w:sz="0" w:space="0" w:color="auto"/>
        <w:right w:val="none" w:sz="0" w:space="0" w:color="auto"/>
      </w:divBdr>
    </w:div>
    <w:div w:id="1387027221">
      <w:bodyDiv w:val="1"/>
      <w:marLeft w:val="0"/>
      <w:marRight w:val="0"/>
      <w:marTop w:val="0"/>
      <w:marBottom w:val="0"/>
      <w:divBdr>
        <w:top w:val="none" w:sz="0" w:space="0" w:color="auto"/>
        <w:left w:val="none" w:sz="0" w:space="0" w:color="auto"/>
        <w:bottom w:val="none" w:sz="0" w:space="0" w:color="auto"/>
        <w:right w:val="none" w:sz="0" w:space="0" w:color="auto"/>
      </w:divBdr>
    </w:div>
    <w:div w:id="1388530321">
      <w:bodyDiv w:val="1"/>
      <w:marLeft w:val="0"/>
      <w:marRight w:val="0"/>
      <w:marTop w:val="0"/>
      <w:marBottom w:val="0"/>
      <w:divBdr>
        <w:top w:val="none" w:sz="0" w:space="0" w:color="auto"/>
        <w:left w:val="none" w:sz="0" w:space="0" w:color="auto"/>
        <w:bottom w:val="none" w:sz="0" w:space="0" w:color="auto"/>
        <w:right w:val="none" w:sz="0" w:space="0" w:color="auto"/>
      </w:divBdr>
    </w:div>
    <w:div w:id="1388920709">
      <w:bodyDiv w:val="1"/>
      <w:marLeft w:val="0"/>
      <w:marRight w:val="0"/>
      <w:marTop w:val="0"/>
      <w:marBottom w:val="0"/>
      <w:divBdr>
        <w:top w:val="none" w:sz="0" w:space="0" w:color="auto"/>
        <w:left w:val="none" w:sz="0" w:space="0" w:color="auto"/>
        <w:bottom w:val="none" w:sz="0" w:space="0" w:color="auto"/>
        <w:right w:val="none" w:sz="0" w:space="0" w:color="auto"/>
      </w:divBdr>
    </w:div>
    <w:div w:id="1389958490">
      <w:bodyDiv w:val="1"/>
      <w:marLeft w:val="0"/>
      <w:marRight w:val="0"/>
      <w:marTop w:val="0"/>
      <w:marBottom w:val="0"/>
      <w:divBdr>
        <w:top w:val="none" w:sz="0" w:space="0" w:color="auto"/>
        <w:left w:val="none" w:sz="0" w:space="0" w:color="auto"/>
        <w:bottom w:val="none" w:sz="0" w:space="0" w:color="auto"/>
        <w:right w:val="none" w:sz="0" w:space="0" w:color="auto"/>
      </w:divBdr>
    </w:div>
    <w:div w:id="1392922763">
      <w:bodyDiv w:val="1"/>
      <w:marLeft w:val="0"/>
      <w:marRight w:val="0"/>
      <w:marTop w:val="0"/>
      <w:marBottom w:val="0"/>
      <w:divBdr>
        <w:top w:val="none" w:sz="0" w:space="0" w:color="auto"/>
        <w:left w:val="none" w:sz="0" w:space="0" w:color="auto"/>
        <w:bottom w:val="none" w:sz="0" w:space="0" w:color="auto"/>
        <w:right w:val="none" w:sz="0" w:space="0" w:color="auto"/>
      </w:divBdr>
    </w:div>
    <w:div w:id="1394280835">
      <w:bodyDiv w:val="1"/>
      <w:marLeft w:val="0"/>
      <w:marRight w:val="0"/>
      <w:marTop w:val="0"/>
      <w:marBottom w:val="0"/>
      <w:divBdr>
        <w:top w:val="none" w:sz="0" w:space="0" w:color="auto"/>
        <w:left w:val="none" w:sz="0" w:space="0" w:color="auto"/>
        <w:bottom w:val="none" w:sz="0" w:space="0" w:color="auto"/>
        <w:right w:val="none" w:sz="0" w:space="0" w:color="auto"/>
      </w:divBdr>
    </w:div>
    <w:div w:id="1395737567">
      <w:bodyDiv w:val="1"/>
      <w:marLeft w:val="0"/>
      <w:marRight w:val="0"/>
      <w:marTop w:val="0"/>
      <w:marBottom w:val="0"/>
      <w:divBdr>
        <w:top w:val="none" w:sz="0" w:space="0" w:color="auto"/>
        <w:left w:val="none" w:sz="0" w:space="0" w:color="auto"/>
        <w:bottom w:val="none" w:sz="0" w:space="0" w:color="auto"/>
        <w:right w:val="none" w:sz="0" w:space="0" w:color="auto"/>
      </w:divBdr>
    </w:div>
    <w:div w:id="1397362960">
      <w:bodyDiv w:val="1"/>
      <w:marLeft w:val="0"/>
      <w:marRight w:val="0"/>
      <w:marTop w:val="0"/>
      <w:marBottom w:val="0"/>
      <w:divBdr>
        <w:top w:val="none" w:sz="0" w:space="0" w:color="auto"/>
        <w:left w:val="none" w:sz="0" w:space="0" w:color="auto"/>
        <w:bottom w:val="none" w:sz="0" w:space="0" w:color="auto"/>
        <w:right w:val="none" w:sz="0" w:space="0" w:color="auto"/>
      </w:divBdr>
    </w:div>
    <w:div w:id="1397700313">
      <w:bodyDiv w:val="1"/>
      <w:marLeft w:val="0"/>
      <w:marRight w:val="0"/>
      <w:marTop w:val="0"/>
      <w:marBottom w:val="0"/>
      <w:divBdr>
        <w:top w:val="none" w:sz="0" w:space="0" w:color="auto"/>
        <w:left w:val="none" w:sz="0" w:space="0" w:color="auto"/>
        <w:bottom w:val="none" w:sz="0" w:space="0" w:color="auto"/>
        <w:right w:val="none" w:sz="0" w:space="0" w:color="auto"/>
      </w:divBdr>
    </w:div>
    <w:div w:id="1399476630">
      <w:bodyDiv w:val="1"/>
      <w:marLeft w:val="0"/>
      <w:marRight w:val="0"/>
      <w:marTop w:val="0"/>
      <w:marBottom w:val="0"/>
      <w:divBdr>
        <w:top w:val="none" w:sz="0" w:space="0" w:color="auto"/>
        <w:left w:val="none" w:sz="0" w:space="0" w:color="auto"/>
        <w:bottom w:val="none" w:sz="0" w:space="0" w:color="auto"/>
        <w:right w:val="none" w:sz="0" w:space="0" w:color="auto"/>
      </w:divBdr>
    </w:div>
    <w:div w:id="1399787680">
      <w:bodyDiv w:val="1"/>
      <w:marLeft w:val="0"/>
      <w:marRight w:val="0"/>
      <w:marTop w:val="0"/>
      <w:marBottom w:val="0"/>
      <w:divBdr>
        <w:top w:val="none" w:sz="0" w:space="0" w:color="auto"/>
        <w:left w:val="none" w:sz="0" w:space="0" w:color="auto"/>
        <w:bottom w:val="none" w:sz="0" w:space="0" w:color="auto"/>
        <w:right w:val="none" w:sz="0" w:space="0" w:color="auto"/>
      </w:divBdr>
    </w:div>
    <w:div w:id="1403480124">
      <w:bodyDiv w:val="1"/>
      <w:marLeft w:val="0"/>
      <w:marRight w:val="0"/>
      <w:marTop w:val="0"/>
      <w:marBottom w:val="0"/>
      <w:divBdr>
        <w:top w:val="none" w:sz="0" w:space="0" w:color="auto"/>
        <w:left w:val="none" w:sz="0" w:space="0" w:color="auto"/>
        <w:bottom w:val="none" w:sz="0" w:space="0" w:color="auto"/>
        <w:right w:val="none" w:sz="0" w:space="0" w:color="auto"/>
      </w:divBdr>
    </w:div>
    <w:div w:id="1403596535">
      <w:bodyDiv w:val="1"/>
      <w:marLeft w:val="0"/>
      <w:marRight w:val="0"/>
      <w:marTop w:val="0"/>
      <w:marBottom w:val="0"/>
      <w:divBdr>
        <w:top w:val="none" w:sz="0" w:space="0" w:color="auto"/>
        <w:left w:val="none" w:sz="0" w:space="0" w:color="auto"/>
        <w:bottom w:val="none" w:sz="0" w:space="0" w:color="auto"/>
        <w:right w:val="none" w:sz="0" w:space="0" w:color="auto"/>
      </w:divBdr>
    </w:div>
    <w:div w:id="1406225234">
      <w:bodyDiv w:val="1"/>
      <w:marLeft w:val="0"/>
      <w:marRight w:val="0"/>
      <w:marTop w:val="0"/>
      <w:marBottom w:val="0"/>
      <w:divBdr>
        <w:top w:val="none" w:sz="0" w:space="0" w:color="auto"/>
        <w:left w:val="none" w:sz="0" w:space="0" w:color="auto"/>
        <w:bottom w:val="none" w:sz="0" w:space="0" w:color="auto"/>
        <w:right w:val="none" w:sz="0" w:space="0" w:color="auto"/>
      </w:divBdr>
    </w:div>
    <w:div w:id="1407806137">
      <w:bodyDiv w:val="1"/>
      <w:marLeft w:val="0"/>
      <w:marRight w:val="0"/>
      <w:marTop w:val="0"/>
      <w:marBottom w:val="0"/>
      <w:divBdr>
        <w:top w:val="none" w:sz="0" w:space="0" w:color="auto"/>
        <w:left w:val="none" w:sz="0" w:space="0" w:color="auto"/>
        <w:bottom w:val="none" w:sz="0" w:space="0" w:color="auto"/>
        <w:right w:val="none" w:sz="0" w:space="0" w:color="auto"/>
      </w:divBdr>
    </w:div>
    <w:div w:id="1407848490">
      <w:bodyDiv w:val="1"/>
      <w:marLeft w:val="0"/>
      <w:marRight w:val="0"/>
      <w:marTop w:val="0"/>
      <w:marBottom w:val="0"/>
      <w:divBdr>
        <w:top w:val="none" w:sz="0" w:space="0" w:color="auto"/>
        <w:left w:val="none" w:sz="0" w:space="0" w:color="auto"/>
        <w:bottom w:val="none" w:sz="0" w:space="0" w:color="auto"/>
        <w:right w:val="none" w:sz="0" w:space="0" w:color="auto"/>
      </w:divBdr>
    </w:div>
    <w:div w:id="1409305079">
      <w:bodyDiv w:val="1"/>
      <w:marLeft w:val="0"/>
      <w:marRight w:val="0"/>
      <w:marTop w:val="0"/>
      <w:marBottom w:val="0"/>
      <w:divBdr>
        <w:top w:val="none" w:sz="0" w:space="0" w:color="auto"/>
        <w:left w:val="none" w:sz="0" w:space="0" w:color="auto"/>
        <w:bottom w:val="none" w:sz="0" w:space="0" w:color="auto"/>
        <w:right w:val="none" w:sz="0" w:space="0" w:color="auto"/>
      </w:divBdr>
    </w:div>
    <w:div w:id="1409501612">
      <w:bodyDiv w:val="1"/>
      <w:marLeft w:val="0"/>
      <w:marRight w:val="0"/>
      <w:marTop w:val="0"/>
      <w:marBottom w:val="0"/>
      <w:divBdr>
        <w:top w:val="none" w:sz="0" w:space="0" w:color="auto"/>
        <w:left w:val="none" w:sz="0" w:space="0" w:color="auto"/>
        <w:bottom w:val="none" w:sz="0" w:space="0" w:color="auto"/>
        <w:right w:val="none" w:sz="0" w:space="0" w:color="auto"/>
      </w:divBdr>
    </w:div>
    <w:div w:id="1412434870">
      <w:bodyDiv w:val="1"/>
      <w:marLeft w:val="0"/>
      <w:marRight w:val="0"/>
      <w:marTop w:val="0"/>
      <w:marBottom w:val="0"/>
      <w:divBdr>
        <w:top w:val="none" w:sz="0" w:space="0" w:color="auto"/>
        <w:left w:val="none" w:sz="0" w:space="0" w:color="auto"/>
        <w:bottom w:val="none" w:sz="0" w:space="0" w:color="auto"/>
        <w:right w:val="none" w:sz="0" w:space="0" w:color="auto"/>
      </w:divBdr>
    </w:div>
    <w:div w:id="1416631349">
      <w:bodyDiv w:val="1"/>
      <w:marLeft w:val="0"/>
      <w:marRight w:val="0"/>
      <w:marTop w:val="0"/>
      <w:marBottom w:val="0"/>
      <w:divBdr>
        <w:top w:val="none" w:sz="0" w:space="0" w:color="auto"/>
        <w:left w:val="none" w:sz="0" w:space="0" w:color="auto"/>
        <w:bottom w:val="none" w:sz="0" w:space="0" w:color="auto"/>
        <w:right w:val="none" w:sz="0" w:space="0" w:color="auto"/>
      </w:divBdr>
    </w:div>
    <w:div w:id="1417239436">
      <w:bodyDiv w:val="1"/>
      <w:marLeft w:val="0"/>
      <w:marRight w:val="0"/>
      <w:marTop w:val="0"/>
      <w:marBottom w:val="0"/>
      <w:divBdr>
        <w:top w:val="none" w:sz="0" w:space="0" w:color="auto"/>
        <w:left w:val="none" w:sz="0" w:space="0" w:color="auto"/>
        <w:bottom w:val="none" w:sz="0" w:space="0" w:color="auto"/>
        <w:right w:val="none" w:sz="0" w:space="0" w:color="auto"/>
      </w:divBdr>
    </w:div>
    <w:div w:id="1417358459">
      <w:bodyDiv w:val="1"/>
      <w:marLeft w:val="0"/>
      <w:marRight w:val="0"/>
      <w:marTop w:val="0"/>
      <w:marBottom w:val="0"/>
      <w:divBdr>
        <w:top w:val="none" w:sz="0" w:space="0" w:color="auto"/>
        <w:left w:val="none" w:sz="0" w:space="0" w:color="auto"/>
        <w:bottom w:val="none" w:sz="0" w:space="0" w:color="auto"/>
        <w:right w:val="none" w:sz="0" w:space="0" w:color="auto"/>
      </w:divBdr>
    </w:div>
    <w:div w:id="1418357544">
      <w:bodyDiv w:val="1"/>
      <w:marLeft w:val="0"/>
      <w:marRight w:val="0"/>
      <w:marTop w:val="0"/>
      <w:marBottom w:val="0"/>
      <w:divBdr>
        <w:top w:val="none" w:sz="0" w:space="0" w:color="auto"/>
        <w:left w:val="none" w:sz="0" w:space="0" w:color="auto"/>
        <w:bottom w:val="none" w:sz="0" w:space="0" w:color="auto"/>
        <w:right w:val="none" w:sz="0" w:space="0" w:color="auto"/>
      </w:divBdr>
    </w:div>
    <w:div w:id="1421027223">
      <w:bodyDiv w:val="1"/>
      <w:marLeft w:val="0"/>
      <w:marRight w:val="0"/>
      <w:marTop w:val="0"/>
      <w:marBottom w:val="0"/>
      <w:divBdr>
        <w:top w:val="none" w:sz="0" w:space="0" w:color="auto"/>
        <w:left w:val="none" w:sz="0" w:space="0" w:color="auto"/>
        <w:bottom w:val="none" w:sz="0" w:space="0" w:color="auto"/>
        <w:right w:val="none" w:sz="0" w:space="0" w:color="auto"/>
      </w:divBdr>
    </w:div>
    <w:div w:id="1423599884">
      <w:bodyDiv w:val="1"/>
      <w:marLeft w:val="0"/>
      <w:marRight w:val="0"/>
      <w:marTop w:val="0"/>
      <w:marBottom w:val="0"/>
      <w:divBdr>
        <w:top w:val="none" w:sz="0" w:space="0" w:color="auto"/>
        <w:left w:val="none" w:sz="0" w:space="0" w:color="auto"/>
        <w:bottom w:val="none" w:sz="0" w:space="0" w:color="auto"/>
        <w:right w:val="none" w:sz="0" w:space="0" w:color="auto"/>
      </w:divBdr>
    </w:div>
    <w:div w:id="1425033988">
      <w:bodyDiv w:val="1"/>
      <w:marLeft w:val="0"/>
      <w:marRight w:val="0"/>
      <w:marTop w:val="0"/>
      <w:marBottom w:val="0"/>
      <w:divBdr>
        <w:top w:val="none" w:sz="0" w:space="0" w:color="auto"/>
        <w:left w:val="none" w:sz="0" w:space="0" w:color="auto"/>
        <w:bottom w:val="none" w:sz="0" w:space="0" w:color="auto"/>
        <w:right w:val="none" w:sz="0" w:space="0" w:color="auto"/>
      </w:divBdr>
    </w:div>
    <w:div w:id="1426030123">
      <w:bodyDiv w:val="1"/>
      <w:marLeft w:val="0"/>
      <w:marRight w:val="0"/>
      <w:marTop w:val="0"/>
      <w:marBottom w:val="0"/>
      <w:divBdr>
        <w:top w:val="none" w:sz="0" w:space="0" w:color="auto"/>
        <w:left w:val="none" w:sz="0" w:space="0" w:color="auto"/>
        <w:bottom w:val="none" w:sz="0" w:space="0" w:color="auto"/>
        <w:right w:val="none" w:sz="0" w:space="0" w:color="auto"/>
      </w:divBdr>
    </w:div>
    <w:div w:id="1426807987">
      <w:bodyDiv w:val="1"/>
      <w:marLeft w:val="0"/>
      <w:marRight w:val="0"/>
      <w:marTop w:val="0"/>
      <w:marBottom w:val="0"/>
      <w:divBdr>
        <w:top w:val="none" w:sz="0" w:space="0" w:color="auto"/>
        <w:left w:val="none" w:sz="0" w:space="0" w:color="auto"/>
        <w:bottom w:val="none" w:sz="0" w:space="0" w:color="auto"/>
        <w:right w:val="none" w:sz="0" w:space="0" w:color="auto"/>
      </w:divBdr>
    </w:div>
    <w:div w:id="1430156569">
      <w:bodyDiv w:val="1"/>
      <w:marLeft w:val="0"/>
      <w:marRight w:val="0"/>
      <w:marTop w:val="0"/>
      <w:marBottom w:val="0"/>
      <w:divBdr>
        <w:top w:val="none" w:sz="0" w:space="0" w:color="auto"/>
        <w:left w:val="none" w:sz="0" w:space="0" w:color="auto"/>
        <w:bottom w:val="none" w:sz="0" w:space="0" w:color="auto"/>
        <w:right w:val="none" w:sz="0" w:space="0" w:color="auto"/>
      </w:divBdr>
    </w:div>
    <w:div w:id="1433938606">
      <w:bodyDiv w:val="1"/>
      <w:marLeft w:val="0"/>
      <w:marRight w:val="0"/>
      <w:marTop w:val="0"/>
      <w:marBottom w:val="0"/>
      <w:divBdr>
        <w:top w:val="none" w:sz="0" w:space="0" w:color="auto"/>
        <w:left w:val="none" w:sz="0" w:space="0" w:color="auto"/>
        <w:bottom w:val="none" w:sz="0" w:space="0" w:color="auto"/>
        <w:right w:val="none" w:sz="0" w:space="0" w:color="auto"/>
      </w:divBdr>
    </w:div>
    <w:div w:id="1436680808">
      <w:bodyDiv w:val="1"/>
      <w:marLeft w:val="0"/>
      <w:marRight w:val="0"/>
      <w:marTop w:val="0"/>
      <w:marBottom w:val="0"/>
      <w:divBdr>
        <w:top w:val="none" w:sz="0" w:space="0" w:color="auto"/>
        <w:left w:val="none" w:sz="0" w:space="0" w:color="auto"/>
        <w:bottom w:val="none" w:sz="0" w:space="0" w:color="auto"/>
        <w:right w:val="none" w:sz="0" w:space="0" w:color="auto"/>
      </w:divBdr>
    </w:div>
    <w:div w:id="1437292141">
      <w:bodyDiv w:val="1"/>
      <w:marLeft w:val="0"/>
      <w:marRight w:val="0"/>
      <w:marTop w:val="0"/>
      <w:marBottom w:val="0"/>
      <w:divBdr>
        <w:top w:val="none" w:sz="0" w:space="0" w:color="auto"/>
        <w:left w:val="none" w:sz="0" w:space="0" w:color="auto"/>
        <w:bottom w:val="none" w:sz="0" w:space="0" w:color="auto"/>
        <w:right w:val="none" w:sz="0" w:space="0" w:color="auto"/>
      </w:divBdr>
    </w:div>
    <w:div w:id="1437552886">
      <w:bodyDiv w:val="1"/>
      <w:marLeft w:val="0"/>
      <w:marRight w:val="0"/>
      <w:marTop w:val="0"/>
      <w:marBottom w:val="0"/>
      <w:divBdr>
        <w:top w:val="none" w:sz="0" w:space="0" w:color="auto"/>
        <w:left w:val="none" w:sz="0" w:space="0" w:color="auto"/>
        <w:bottom w:val="none" w:sz="0" w:space="0" w:color="auto"/>
        <w:right w:val="none" w:sz="0" w:space="0" w:color="auto"/>
      </w:divBdr>
    </w:div>
    <w:div w:id="1437825452">
      <w:bodyDiv w:val="1"/>
      <w:marLeft w:val="0"/>
      <w:marRight w:val="0"/>
      <w:marTop w:val="0"/>
      <w:marBottom w:val="0"/>
      <w:divBdr>
        <w:top w:val="none" w:sz="0" w:space="0" w:color="auto"/>
        <w:left w:val="none" w:sz="0" w:space="0" w:color="auto"/>
        <w:bottom w:val="none" w:sz="0" w:space="0" w:color="auto"/>
        <w:right w:val="none" w:sz="0" w:space="0" w:color="auto"/>
      </w:divBdr>
    </w:div>
    <w:div w:id="1439452195">
      <w:bodyDiv w:val="1"/>
      <w:marLeft w:val="0"/>
      <w:marRight w:val="0"/>
      <w:marTop w:val="0"/>
      <w:marBottom w:val="0"/>
      <w:divBdr>
        <w:top w:val="none" w:sz="0" w:space="0" w:color="auto"/>
        <w:left w:val="none" w:sz="0" w:space="0" w:color="auto"/>
        <w:bottom w:val="none" w:sz="0" w:space="0" w:color="auto"/>
        <w:right w:val="none" w:sz="0" w:space="0" w:color="auto"/>
      </w:divBdr>
    </w:div>
    <w:div w:id="1443303948">
      <w:bodyDiv w:val="1"/>
      <w:marLeft w:val="0"/>
      <w:marRight w:val="0"/>
      <w:marTop w:val="0"/>
      <w:marBottom w:val="0"/>
      <w:divBdr>
        <w:top w:val="none" w:sz="0" w:space="0" w:color="auto"/>
        <w:left w:val="none" w:sz="0" w:space="0" w:color="auto"/>
        <w:bottom w:val="none" w:sz="0" w:space="0" w:color="auto"/>
        <w:right w:val="none" w:sz="0" w:space="0" w:color="auto"/>
      </w:divBdr>
    </w:div>
    <w:div w:id="1444811246">
      <w:bodyDiv w:val="1"/>
      <w:marLeft w:val="0"/>
      <w:marRight w:val="0"/>
      <w:marTop w:val="0"/>
      <w:marBottom w:val="0"/>
      <w:divBdr>
        <w:top w:val="none" w:sz="0" w:space="0" w:color="auto"/>
        <w:left w:val="none" w:sz="0" w:space="0" w:color="auto"/>
        <w:bottom w:val="none" w:sz="0" w:space="0" w:color="auto"/>
        <w:right w:val="none" w:sz="0" w:space="0" w:color="auto"/>
      </w:divBdr>
    </w:div>
    <w:div w:id="1445464923">
      <w:bodyDiv w:val="1"/>
      <w:marLeft w:val="0"/>
      <w:marRight w:val="0"/>
      <w:marTop w:val="0"/>
      <w:marBottom w:val="0"/>
      <w:divBdr>
        <w:top w:val="none" w:sz="0" w:space="0" w:color="auto"/>
        <w:left w:val="none" w:sz="0" w:space="0" w:color="auto"/>
        <w:bottom w:val="none" w:sz="0" w:space="0" w:color="auto"/>
        <w:right w:val="none" w:sz="0" w:space="0" w:color="auto"/>
      </w:divBdr>
    </w:div>
    <w:div w:id="1452548955">
      <w:bodyDiv w:val="1"/>
      <w:marLeft w:val="0"/>
      <w:marRight w:val="0"/>
      <w:marTop w:val="0"/>
      <w:marBottom w:val="0"/>
      <w:divBdr>
        <w:top w:val="none" w:sz="0" w:space="0" w:color="auto"/>
        <w:left w:val="none" w:sz="0" w:space="0" w:color="auto"/>
        <w:bottom w:val="none" w:sz="0" w:space="0" w:color="auto"/>
        <w:right w:val="none" w:sz="0" w:space="0" w:color="auto"/>
      </w:divBdr>
    </w:div>
    <w:div w:id="1453017103">
      <w:bodyDiv w:val="1"/>
      <w:marLeft w:val="0"/>
      <w:marRight w:val="0"/>
      <w:marTop w:val="0"/>
      <w:marBottom w:val="0"/>
      <w:divBdr>
        <w:top w:val="none" w:sz="0" w:space="0" w:color="auto"/>
        <w:left w:val="none" w:sz="0" w:space="0" w:color="auto"/>
        <w:bottom w:val="none" w:sz="0" w:space="0" w:color="auto"/>
        <w:right w:val="none" w:sz="0" w:space="0" w:color="auto"/>
      </w:divBdr>
    </w:div>
    <w:div w:id="1453327410">
      <w:bodyDiv w:val="1"/>
      <w:marLeft w:val="0"/>
      <w:marRight w:val="0"/>
      <w:marTop w:val="0"/>
      <w:marBottom w:val="0"/>
      <w:divBdr>
        <w:top w:val="none" w:sz="0" w:space="0" w:color="auto"/>
        <w:left w:val="none" w:sz="0" w:space="0" w:color="auto"/>
        <w:bottom w:val="none" w:sz="0" w:space="0" w:color="auto"/>
        <w:right w:val="none" w:sz="0" w:space="0" w:color="auto"/>
      </w:divBdr>
    </w:div>
    <w:div w:id="1453479053">
      <w:bodyDiv w:val="1"/>
      <w:marLeft w:val="0"/>
      <w:marRight w:val="0"/>
      <w:marTop w:val="0"/>
      <w:marBottom w:val="0"/>
      <w:divBdr>
        <w:top w:val="none" w:sz="0" w:space="0" w:color="auto"/>
        <w:left w:val="none" w:sz="0" w:space="0" w:color="auto"/>
        <w:bottom w:val="none" w:sz="0" w:space="0" w:color="auto"/>
        <w:right w:val="none" w:sz="0" w:space="0" w:color="auto"/>
      </w:divBdr>
    </w:div>
    <w:div w:id="1454595135">
      <w:bodyDiv w:val="1"/>
      <w:marLeft w:val="0"/>
      <w:marRight w:val="0"/>
      <w:marTop w:val="0"/>
      <w:marBottom w:val="0"/>
      <w:divBdr>
        <w:top w:val="none" w:sz="0" w:space="0" w:color="auto"/>
        <w:left w:val="none" w:sz="0" w:space="0" w:color="auto"/>
        <w:bottom w:val="none" w:sz="0" w:space="0" w:color="auto"/>
        <w:right w:val="none" w:sz="0" w:space="0" w:color="auto"/>
      </w:divBdr>
    </w:div>
    <w:div w:id="1455054430">
      <w:bodyDiv w:val="1"/>
      <w:marLeft w:val="0"/>
      <w:marRight w:val="0"/>
      <w:marTop w:val="0"/>
      <w:marBottom w:val="0"/>
      <w:divBdr>
        <w:top w:val="none" w:sz="0" w:space="0" w:color="auto"/>
        <w:left w:val="none" w:sz="0" w:space="0" w:color="auto"/>
        <w:bottom w:val="none" w:sz="0" w:space="0" w:color="auto"/>
        <w:right w:val="none" w:sz="0" w:space="0" w:color="auto"/>
      </w:divBdr>
    </w:div>
    <w:div w:id="1455631595">
      <w:bodyDiv w:val="1"/>
      <w:marLeft w:val="0"/>
      <w:marRight w:val="0"/>
      <w:marTop w:val="0"/>
      <w:marBottom w:val="0"/>
      <w:divBdr>
        <w:top w:val="none" w:sz="0" w:space="0" w:color="auto"/>
        <w:left w:val="none" w:sz="0" w:space="0" w:color="auto"/>
        <w:bottom w:val="none" w:sz="0" w:space="0" w:color="auto"/>
        <w:right w:val="none" w:sz="0" w:space="0" w:color="auto"/>
      </w:divBdr>
    </w:div>
    <w:div w:id="1460414787">
      <w:bodyDiv w:val="1"/>
      <w:marLeft w:val="0"/>
      <w:marRight w:val="0"/>
      <w:marTop w:val="0"/>
      <w:marBottom w:val="0"/>
      <w:divBdr>
        <w:top w:val="none" w:sz="0" w:space="0" w:color="auto"/>
        <w:left w:val="none" w:sz="0" w:space="0" w:color="auto"/>
        <w:bottom w:val="none" w:sz="0" w:space="0" w:color="auto"/>
        <w:right w:val="none" w:sz="0" w:space="0" w:color="auto"/>
      </w:divBdr>
    </w:div>
    <w:div w:id="1460952967">
      <w:bodyDiv w:val="1"/>
      <w:marLeft w:val="0"/>
      <w:marRight w:val="0"/>
      <w:marTop w:val="0"/>
      <w:marBottom w:val="0"/>
      <w:divBdr>
        <w:top w:val="none" w:sz="0" w:space="0" w:color="auto"/>
        <w:left w:val="none" w:sz="0" w:space="0" w:color="auto"/>
        <w:bottom w:val="none" w:sz="0" w:space="0" w:color="auto"/>
        <w:right w:val="none" w:sz="0" w:space="0" w:color="auto"/>
      </w:divBdr>
    </w:div>
    <w:div w:id="1462649408">
      <w:bodyDiv w:val="1"/>
      <w:marLeft w:val="0"/>
      <w:marRight w:val="0"/>
      <w:marTop w:val="0"/>
      <w:marBottom w:val="0"/>
      <w:divBdr>
        <w:top w:val="none" w:sz="0" w:space="0" w:color="auto"/>
        <w:left w:val="none" w:sz="0" w:space="0" w:color="auto"/>
        <w:bottom w:val="none" w:sz="0" w:space="0" w:color="auto"/>
        <w:right w:val="none" w:sz="0" w:space="0" w:color="auto"/>
      </w:divBdr>
    </w:div>
    <w:div w:id="1462960887">
      <w:bodyDiv w:val="1"/>
      <w:marLeft w:val="0"/>
      <w:marRight w:val="0"/>
      <w:marTop w:val="0"/>
      <w:marBottom w:val="0"/>
      <w:divBdr>
        <w:top w:val="none" w:sz="0" w:space="0" w:color="auto"/>
        <w:left w:val="none" w:sz="0" w:space="0" w:color="auto"/>
        <w:bottom w:val="none" w:sz="0" w:space="0" w:color="auto"/>
        <w:right w:val="none" w:sz="0" w:space="0" w:color="auto"/>
      </w:divBdr>
    </w:div>
    <w:div w:id="1464273457">
      <w:bodyDiv w:val="1"/>
      <w:marLeft w:val="0"/>
      <w:marRight w:val="0"/>
      <w:marTop w:val="0"/>
      <w:marBottom w:val="0"/>
      <w:divBdr>
        <w:top w:val="none" w:sz="0" w:space="0" w:color="auto"/>
        <w:left w:val="none" w:sz="0" w:space="0" w:color="auto"/>
        <w:bottom w:val="none" w:sz="0" w:space="0" w:color="auto"/>
        <w:right w:val="none" w:sz="0" w:space="0" w:color="auto"/>
      </w:divBdr>
    </w:div>
    <w:div w:id="1465467602">
      <w:bodyDiv w:val="1"/>
      <w:marLeft w:val="0"/>
      <w:marRight w:val="0"/>
      <w:marTop w:val="0"/>
      <w:marBottom w:val="0"/>
      <w:divBdr>
        <w:top w:val="none" w:sz="0" w:space="0" w:color="auto"/>
        <w:left w:val="none" w:sz="0" w:space="0" w:color="auto"/>
        <w:bottom w:val="none" w:sz="0" w:space="0" w:color="auto"/>
        <w:right w:val="none" w:sz="0" w:space="0" w:color="auto"/>
      </w:divBdr>
    </w:div>
    <w:div w:id="1466049594">
      <w:bodyDiv w:val="1"/>
      <w:marLeft w:val="0"/>
      <w:marRight w:val="0"/>
      <w:marTop w:val="0"/>
      <w:marBottom w:val="0"/>
      <w:divBdr>
        <w:top w:val="none" w:sz="0" w:space="0" w:color="auto"/>
        <w:left w:val="none" w:sz="0" w:space="0" w:color="auto"/>
        <w:bottom w:val="none" w:sz="0" w:space="0" w:color="auto"/>
        <w:right w:val="none" w:sz="0" w:space="0" w:color="auto"/>
      </w:divBdr>
    </w:div>
    <w:div w:id="1466199165">
      <w:bodyDiv w:val="1"/>
      <w:marLeft w:val="0"/>
      <w:marRight w:val="0"/>
      <w:marTop w:val="0"/>
      <w:marBottom w:val="0"/>
      <w:divBdr>
        <w:top w:val="none" w:sz="0" w:space="0" w:color="auto"/>
        <w:left w:val="none" w:sz="0" w:space="0" w:color="auto"/>
        <w:bottom w:val="none" w:sz="0" w:space="0" w:color="auto"/>
        <w:right w:val="none" w:sz="0" w:space="0" w:color="auto"/>
      </w:divBdr>
    </w:div>
    <w:div w:id="1467239843">
      <w:bodyDiv w:val="1"/>
      <w:marLeft w:val="0"/>
      <w:marRight w:val="0"/>
      <w:marTop w:val="0"/>
      <w:marBottom w:val="0"/>
      <w:divBdr>
        <w:top w:val="none" w:sz="0" w:space="0" w:color="auto"/>
        <w:left w:val="none" w:sz="0" w:space="0" w:color="auto"/>
        <w:bottom w:val="none" w:sz="0" w:space="0" w:color="auto"/>
        <w:right w:val="none" w:sz="0" w:space="0" w:color="auto"/>
      </w:divBdr>
    </w:div>
    <w:div w:id="1468276834">
      <w:bodyDiv w:val="1"/>
      <w:marLeft w:val="0"/>
      <w:marRight w:val="0"/>
      <w:marTop w:val="0"/>
      <w:marBottom w:val="0"/>
      <w:divBdr>
        <w:top w:val="none" w:sz="0" w:space="0" w:color="auto"/>
        <w:left w:val="none" w:sz="0" w:space="0" w:color="auto"/>
        <w:bottom w:val="none" w:sz="0" w:space="0" w:color="auto"/>
        <w:right w:val="none" w:sz="0" w:space="0" w:color="auto"/>
      </w:divBdr>
    </w:div>
    <w:div w:id="1469279043">
      <w:bodyDiv w:val="1"/>
      <w:marLeft w:val="0"/>
      <w:marRight w:val="0"/>
      <w:marTop w:val="0"/>
      <w:marBottom w:val="0"/>
      <w:divBdr>
        <w:top w:val="none" w:sz="0" w:space="0" w:color="auto"/>
        <w:left w:val="none" w:sz="0" w:space="0" w:color="auto"/>
        <w:bottom w:val="none" w:sz="0" w:space="0" w:color="auto"/>
        <w:right w:val="none" w:sz="0" w:space="0" w:color="auto"/>
      </w:divBdr>
    </w:div>
    <w:div w:id="1469937848">
      <w:bodyDiv w:val="1"/>
      <w:marLeft w:val="0"/>
      <w:marRight w:val="0"/>
      <w:marTop w:val="0"/>
      <w:marBottom w:val="0"/>
      <w:divBdr>
        <w:top w:val="none" w:sz="0" w:space="0" w:color="auto"/>
        <w:left w:val="none" w:sz="0" w:space="0" w:color="auto"/>
        <w:bottom w:val="none" w:sz="0" w:space="0" w:color="auto"/>
        <w:right w:val="none" w:sz="0" w:space="0" w:color="auto"/>
      </w:divBdr>
    </w:div>
    <w:div w:id="1471899752">
      <w:bodyDiv w:val="1"/>
      <w:marLeft w:val="0"/>
      <w:marRight w:val="0"/>
      <w:marTop w:val="0"/>
      <w:marBottom w:val="0"/>
      <w:divBdr>
        <w:top w:val="none" w:sz="0" w:space="0" w:color="auto"/>
        <w:left w:val="none" w:sz="0" w:space="0" w:color="auto"/>
        <w:bottom w:val="none" w:sz="0" w:space="0" w:color="auto"/>
        <w:right w:val="none" w:sz="0" w:space="0" w:color="auto"/>
      </w:divBdr>
    </w:div>
    <w:div w:id="1472868391">
      <w:bodyDiv w:val="1"/>
      <w:marLeft w:val="0"/>
      <w:marRight w:val="0"/>
      <w:marTop w:val="0"/>
      <w:marBottom w:val="0"/>
      <w:divBdr>
        <w:top w:val="none" w:sz="0" w:space="0" w:color="auto"/>
        <w:left w:val="none" w:sz="0" w:space="0" w:color="auto"/>
        <w:bottom w:val="none" w:sz="0" w:space="0" w:color="auto"/>
        <w:right w:val="none" w:sz="0" w:space="0" w:color="auto"/>
      </w:divBdr>
    </w:div>
    <w:div w:id="1478186180">
      <w:bodyDiv w:val="1"/>
      <w:marLeft w:val="0"/>
      <w:marRight w:val="0"/>
      <w:marTop w:val="0"/>
      <w:marBottom w:val="0"/>
      <w:divBdr>
        <w:top w:val="none" w:sz="0" w:space="0" w:color="auto"/>
        <w:left w:val="none" w:sz="0" w:space="0" w:color="auto"/>
        <w:bottom w:val="none" w:sz="0" w:space="0" w:color="auto"/>
        <w:right w:val="none" w:sz="0" w:space="0" w:color="auto"/>
      </w:divBdr>
    </w:div>
    <w:div w:id="1482382282">
      <w:bodyDiv w:val="1"/>
      <w:marLeft w:val="0"/>
      <w:marRight w:val="0"/>
      <w:marTop w:val="0"/>
      <w:marBottom w:val="0"/>
      <w:divBdr>
        <w:top w:val="none" w:sz="0" w:space="0" w:color="auto"/>
        <w:left w:val="none" w:sz="0" w:space="0" w:color="auto"/>
        <w:bottom w:val="none" w:sz="0" w:space="0" w:color="auto"/>
        <w:right w:val="none" w:sz="0" w:space="0" w:color="auto"/>
      </w:divBdr>
    </w:div>
    <w:div w:id="1484005573">
      <w:bodyDiv w:val="1"/>
      <w:marLeft w:val="0"/>
      <w:marRight w:val="0"/>
      <w:marTop w:val="0"/>
      <w:marBottom w:val="0"/>
      <w:divBdr>
        <w:top w:val="none" w:sz="0" w:space="0" w:color="auto"/>
        <w:left w:val="none" w:sz="0" w:space="0" w:color="auto"/>
        <w:bottom w:val="none" w:sz="0" w:space="0" w:color="auto"/>
        <w:right w:val="none" w:sz="0" w:space="0" w:color="auto"/>
      </w:divBdr>
    </w:div>
    <w:div w:id="1485395575">
      <w:bodyDiv w:val="1"/>
      <w:marLeft w:val="0"/>
      <w:marRight w:val="0"/>
      <w:marTop w:val="0"/>
      <w:marBottom w:val="0"/>
      <w:divBdr>
        <w:top w:val="none" w:sz="0" w:space="0" w:color="auto"/>
        <w:left w:val="none" w:sz="0" w:space="0" w:color="auto"/>
        <w:bottom w:val="none" w:sz="0" w:space="0" w:color="auto"/>
        <w:right w:val="none" w:sz="0" w:space="0" w:color="auto"/>
      </w:divBdr>
    </w:div>
    <w:div w:id="1486507709">
      <w:bodyDiv w:val="1"/>
      <w:marLeft w:val="0"/>
      <w:marRight w:val="0"/>
      <w:marTop w:val="0"/>
      <w:marBottom w:val="0"/>
      <w:divBdr>
        <w:top w:val="none" w:sz="0" w:space="0" w:color="auto"/>
        <w:left w:val="none" w:sz="0" w:space="0" w:color="auto"/>
        <w:bottom w:val="none" w:sz="0" w:space="0" w:color="auto"/>
        <w:right w:val="none" w:sz="0" w:space="0" w:color="auto"/>
      </w:divBdr>
    </w:div>
    <w:div w:id="1489246420">
      <w:bodyDiv w:val="1"/>
      <w:marLeft w:val="0"/>
      <w:marRight w:val="0"/>
      <w:marTop w:val="0"/>
      <w:marBottom w:val="0"/>
      <w:divBdr>
        <w:top w:val="none" w:sz="0" w:space="0" w:color="auto"/>
        <w:left w:val="none" w:sz="0" w:space="0" w:color="auto"/>
        <w:bottom w:val="none" w:sz="0" w:space="0" w:color="auto"/>
        <w:right w:val="none" w:sz="0" w:space="0" w:color="auto"/>
      </w:divBdr>
    </w:div>
    <w:div w:id="1490167692">
      <w:bodyDiv w:val="1"/>
      <w:marLeft w:val="0"/>
      <w:marRight w:val="0"/>
      <w:marTop w:val="0"/>
      <w:marBottom w:val="0"/>
      <w:divBdr>
        <w:top w:val="none" w:sz="0" w:space="0" w:color="auto"/>
        <w:left w:val="none" w:sz="0" w:space="0" w:color="auto"/>
        <w:bottom w:val="none" w:sz="0" w:space="0" w:color="auto"/>
        <w:right w:val="none" w:sz="0" w:space="0" w:color="auto"/>
      </w:divBdr>
    </w:div>
    <w:div w:id="1490633818">
      <w:bodyDiv w:val="1"/>
      <w:marLeft w:val="0"/>
      <w:marRight w:val="0"/>
      <w:marTop w:val="0"/>
      <w:marBottom w:val="0"/>
      <w:divBdr>
        <w:top w:val="none" w:sz="0" w:space="0" w:color="auto"/>
        <w:left w:val="none" w:sz="0" w:space="0" w:color="auto"/>
        <w:bottom w:val="none" w:sz="0" w:space="0" w:color="auto"/>
        <w:right w:val="none" w:sz="0" w:space="0" w:color="auto"/>
      </w:divBdr>
    </w:div>
    <w:div w:id="1491017048">
      <w:bodyDiv w:val="1"/>
      <w:marLeft w:val="0"/>
      <w:marRight w:val="0"/>
      <w:marTop w:val="0"/>
      <w:marBottom w:val="0"/>
      <w:divBdr>
        <w:top w:val="none" w:sz="0" w:space="0" w:color="auto"/>
        <w:left w:val="none" w:sz="0" w:space="0" w:color="auto"/>
        <w:bottom w:val="none" w:sz="0" w:space="0" w:color="auto"/>
        <w:right w:val="none" w:sz="0" w:space="0" w:color="auto"/>
      </w:divBdr>
    </w:div>
    <w:div w:id="1494029805">
      <w:bodyDiv w:val="1"/>
      <w:marLeft w:val="0"/>
      <w:marRight w:val="0"/>
      <w:marTop w:val="0"/>
      <w:marBottom w:val="0"/>
      <w:divBdr>
        <w:top w:val="none" w:sz="0" w:space="0" w:color="auto"/>
        <w:left w:val="none" w:sz="0" w:space="0" w:color="auto"/>
        <w:bottom w:val="none" w:sz="0" w:space="0" w:color="auto"/>
        <w:right w:val="none" w:sz="0" w:space="0" w:color="auto"/>
      </w:divBdr>
    </w:div>
    <w:div w:id="1495605642">
      <w:bodyDiv w:val="1"/>
      <w:marLeft w:val="0"/>
      <w:marRight w:val="0"/>
      <w:marTop w:val="0"/>
      <w:marBottom w:val="0"/>
      <w:divBdr>
        <w:top w:val="none" w:sz="0" w:space="0" w:color="auto"/>
        <w:left w:val="none" w:sz="0" w:space="0" w:color="auto"/>
        <w:bottom w:val="none" w:sz="0" w:space="0" w:color="auto"/>
        <w:right w:val="none" w:sz="0" w:space="0" w:color="auto"/>
      </w:divBdr>
    </w:div>
    <w:div w:id="1495953254">
      <w:bodyDiv w:val="1"/>
      <w:marLeft w:val="0"/>
      <w:marRight w:val="0"/>
      <w:marTop w:val="0"/>
      <w:marBottom w:val="0"/>
      <w:divBdr>
        <w:top w:val="none" w:sz="0" w:space="0" w:color="auto"/>
        <w:left w:val="none" w:sz="0" w:space="0" w:color="auto"/>
        <w:bottom w:val="none" w:sz="0" w:space="0" w:color="auto"/>
        <w:right w:val="none" w:sz="0" w:space="0" w:color="auto"/>
      </w:divBdr>
    </w:div>
    <w:div w:id="1497260733">
      <w:bodyDiv w:val="1"/>
      <w:marLeft w:val="0"/>
      <w:marRight w:val="0"/>
      <w:marTop w:val="0"/>
      <w:marBottom w:val="0"/>
      <w:divBdr>
        <w:top w:val="none" w:sz="0" w:space="0" w:color="auto"/>
        <w:left w:val="none" w:sz="0" w:space="0" w:color="auto"/>
        <w:bottom w:val="none" w:sz="0" w:space="0" w:color="auto"/>
        <w:right w:val="none" w:sz="0" w:space="0" w:color="auto"/>
      </w:divBdr>
    </w:div>
    <w:div w:id="1498811537">
      <w:bodyDiv w:val="1"/>
      <w:marLeft w:val="0"/>
      <w:marRight w:val="0"/>
      <w:marTop w:val="0"/>
      <w:marBottom w:val="0"/>
      <w:divBdr>
        <w:top w:val="none" w:sz="0" w:space="0" w:color="auto"/>
        <w:left w:val="none" w:sz="0" w:space="0" w:color="auto"/>
        <w:bottom w:val="none" w:sz="0" w:space="0" w:color="auto"/>
        <w:right w:val="none" w:sz="0" w:space="0" w:color="auto"/>
      </w:divBdr>
    </w:div>
    <w:div w:id="1500729445">
      <w:bodyDiv w:val="1"/>
      <w:marLeft w:val="0"/>
      <w:marRight w:val="0"/>
      <w:marTop w:val="0"/>
      <w:marBottom w:val="0"/>
      <w:divBdr>
        <w:top w:val="none" w:sz="0" w:space="0" w:color="auto"/>
        <w:left w:val="none" w:sz="0" w:space="0" w:color="auto"/>
        <w:bottom w:val="none" w:sz="0" w:space="0" w:color="auto"/>
        <w:right w:val="none" w:sz="0" w:space="0" w:color="auto"/>
      </w:divBdr>
    </w:div>
    <w:div w:id="1501506638">
      <w:bodyDiv w:val="1"/>
      <w:marLeft w:val="0"/>
      <w:marRight w:val="0"/>
      <w:marTop w:val="0"/>
      <w:marBottom w:val="0"/>
      <w:divBdr>
        <w:top w:val="none" w:sz="0" w:space="0" w:color="auto"/>
        <w:left w:val="none" w:sz="0" w:space="0" w:color="auto"/>
        <w:bottom w:val="none" w:sz="0" w:space="0" w:color="auto"/>
        <w:right w:val="none" w:sz="0" w:space="0" w:color="auto"/>
      </w:divBdr>
    </w:div>
    <w:div w:id="1506482644">
      <w:bodyDiv w:val="1"/>
      <w:marLeft w:val="0"/>
      <w:marRight w:val="0"/>
      <w:marTop w:val="0"/>
      <w:marBottom w:val="0"/>
      <w:divBdr>
        <w:top w:val="none" w:sz="0" w:space="0" w:color="auto"/>
        <w:left w:val="none" w:sz="0" w:space="0" w:color="auto"/>
        <w:bottom w:val="none" w:sz="0" w:space="0" w:color="auto"/>
        <w:right w:val="none" w:sz="0" w:space="0" w:color="auto"/>
      </w:divBdr>
    </w:div>
    <w:div w:id="1507746662">
      <w:bodyDiv w:val="1"/>
      <w:marLeft w:val="0"/>
      <w:marRight w:val="0"/>
      <w:marTop w:val="0"/>
      <w:marBottom w:val="0"/>
      <w:divBdr>
        <w:top w:val="none" w:sz="0" w:space="0" w:color="auto"/>
        <w:left w:val="none" w:sz="0" w:space="0" w:color="auto"/>
        <w:bottom w:val="none" w:sz="0" w:space="0" w:color="auto"/>
        <w:right w:val="none" w:sz="0" w:space="0" w:color="auto"/>
      </w:divBdr>
    </w:div>
    <w:div w:id="1510944951">
      <w:bodyDiv w:val="1"/>
      <w:marLeft w:val="0"/>
      <w:marRight w:val="0"/>
      <w:marTop w:val="0"/>
      <w:marBottom w:val="0"/>
      <w:divBdr>
        <w:top w:val="none" w:sz="0" w:space="0" w:color="auto"/>
        <w:left w:val="none" w:sz="0" w:space="0" w:color="auto"/>
        <w:bottom w:val="none" w:sz="0" w:space="0" w:color="auto"/>
        <w:right w:val="none" w:sz="0" w:space="0" w:color="auto"/>
      </w:divBdr>
    </w:div>
    <w:div w:id="1511796269">
      <w:bodyDiv w:val="1"/>
      <w:marLeft w:val="0"/>
      <w:marRight w:val="0"/>
      <w:marTop w:val="0"/>
      <w:marBottom w:val="0"/>
      <w:divBdr>
        <w:top w:val="none" w:sz="0" w:space="0" w:color="auto"/>
        <w:left w:val="none" w:sz="0" w:space="0" w:color="auto"/>
        <w:bottom w:val="none" w:sz="0" w:space="0" w:color="auto"/>
        <w:right w:val="none" w:sz="0" w:space="0" w:color="auto"/>
      </w:divBdr>
    </w:div>
    <w:div w:id="1514491650">
      <w:bodyDiv w:val="1"/>
      <w:marLeft w:val="0"/>
      <w:marRight w:val="0"/>
      <w:marTop w:val="0"/>
      <w:marBottom w:val="0"/>
      <w:divBdr>
        <w:top w:val="none" w:sz="0" w:space="0" w:color="auto"/>
        <w:left w:val="none" w:sz="0" w:space="0" w:color="auto"/>
        <w:bottom w:val="none" w:sz="0" w:space="0" w:color="auto"/>
        <w:right w:val="none" w:sz="0" w:space="0" w:color="auto"/>
      </w:divBdr>
    </w:div>
    <w:div w:id="1514564636">
      <w:bodyDiv w:val="1"/>
      <w:marLeft w:val="0"/>
      <w:marRight w:val="0"/>
      <w:marTop w:val="0"/>
      <w:marBottom w:val="0"/>
      <w:divBdr>
        <w:top w:val="none" w:sz="0" w:space="0" w:color="auto"/>
        <w:left w:val="none" w:sz="0" w:space="0" w:color="auto"/>
        <w:bottom w:val="none" w:sz="0" w:space="0" w:color="auto"/>
        <w:right w:val="none" w:sz="0" w:space="0" w:color="auto"/>
      </w:divBdr>
    </w:div>
    <w:div w:id="1515925631">
      <w:bodyDiv w:val="1"/>
      <w:marLeft w:val="0"/>
      <w:marRight w:val="0"/>
      <w:marTop w:val="0"/>
      <w:marBottom w:val="0"/>
      <w:divBdr>
        <w:top w:val="none" w:sz="0" w:space="0" w:color="auto"/>
        <w:left w:val="none" w:sz="0" w:space="0" w:color="auto"/>
        <w:bottom w:val="none" w:sz="0" w:space="0" w:color="auto"/>
        <w:right w:val="none" w:sz="0" w:space="0" w:color="auto"/>
      </w:divBdr>
    </w:div>
    <w:div w:id="1517377829">
      <w:bodyDiv w:val="1"/>
      <w:marLeft w:val="0"/>
      <w:marRight w:val="0"/>
      <w:marTop w:val="0"/>
      <w:marBottom w:val="0"/>
      <w:divBdr>
        <w:top w:val="none" w:sz="0" w:space="0" w:color="auto"/>
        <w:left w:val="none" w:sz="0" w:space="0" w:color="auto"/>
        <w:bottom w:val="none" w:sz="0" w:space="0" w:color="auto"/>
        <w:right w:val="none" w:sz="0" w:space="0" w:color="auto"/>
      </w:divBdr>
    </w:div>
    <w:div w:id="1521967229">
      <w:bodyDiv w:val="1"/>
      <w:marLeft w:val="0"/>
      <w:marRight w:val="0"/>
      <w:marTop w:val="0"/>
      <w:marBottom w:val="0"/>
      <w:divBdr>
        <w:top w:val="none" w:sz="0" w:space="0" w:color="auto"/>
        <w:left w:val="none" w:sz="0" w:space="0" w:color="auto"/>
        <w:bottom w:val="none" w:sz="0" w:space="0" w:color="auto"/>
        <w:right w:val="none" w:sz="0" w:space="0" w:color="auto"/>
      </w:divBdr>
    </w:div>
    <w:div w:id="1522864978">
      <w:bodyDiv w:val="1"/>
      <w:marLeft w:val="0"/>
      <w:marRight w:val="0"/>
      <w:marTop w:val="0"/>
      <w:marBottom w:val="0"/>
      <w:divBdr>
        <w:top w:val="none" w:sz="0" w:space="0" w:color="auto"/>
        <w:left w:val="none" w:sz="0" w:space="0" w:color="auto"/>
        <w:bottom w:val="none" w:sz="0" w:space="0" w:color="auto"/>
        <w:right w:val="none" w:sz="0" w:space="0" w:color="auto"/>
      </w:divBdr>
    </w:div>
    <w:div w:id="1523547696">
      <w:bodyDiv w:val="1"/>
      <w:marLeft w:val="0"/>
      <w:marRight w:val="0"/>
      <w:marTop w:val="0"/>
      <w:marBottom w:val="0"/>
      <w:divBdr>
        <w:top w:val="none" w:sz="0" w:space="0" w:color="auto"/>
        <w:left w:val="none" w:sz="0" w:space="0" w:color="auto"/>
        <w:bottom w:val="none" w:sz="0" w:space="0" w:color="auto"/>
        <w:right w:val="none" w:sz="0" w:space="0" w:color="auto"/>
      </w:divBdr>
    </w:div>
    <w:div w:id="1523592093">
      <w:bodyDiv w:val="1"/>
      <w:marLeft w:val="0"/>
      <w:marRight w:val="0"/>
      <w:marTop w:val="0"/>
      <w:marBottom w:val="0"/>
      <w:divBdr>
        <w:top w:val="none" w:sz="0" w:space="0" w:color="auto"/>
        <w:left w:val="none" w:sz="0" w:space="0" w:color="auto"/>
        <w:bottom w:val="none" w:sz="0" w:space="0" w:color="auto"/>
        <w:right w:val="none" w:sz="0" w:space="0" w:color="auto"/>
      </w:divBdr>
    </w:div>
    <w:div w:id="1527407100">
      <w:bodyDiv w:val="1"/>
      <w:marLeft w:val="0"/>
      <w:marRight w:val="0"/>
      <w:marTop w:val="0"/>
      <w:marBottom w:val="0"/>
      <w:divBdr>
        <w:top w:val="none" w:sz="0" w:space="0" w:color="auto"/>
        <w:left w:val="none" w:sz="0" w:space="0" w:color="auto"/>
        <w:bottom w:val="none" w:sz="0" w:space="0" w:color="auto"/>
        <w:right w:val="none" w:sz="0" w:space="0" w:color="auto"/>
      </w:divBdr>
    </w:div>
    <w:div w:id="1527865521">
      <w:bodyDiv w:val="1"/>
      <w:marLeft w:val="0"/>
      <w:marRight w:val="0"/>
      <w:marTop w:val="0"/>
      <w:marBottom w:val="0"/>
      <w:divBdr>
        <w:top w:val="none" w:sz="0" w:space="0" w:color="auto"/>
        <w:left w:val="none" w:sz="0" w:space="0" w:color="auto"/>
        <w:bottom w:val="none" w:sz="0" w:space="0" w:color="auto"/>
        <w:right w:val="none" w:sz="0" w:space="0" w:color="auto"/>
      </w:divBdr>
    </w:div>
    <w:div w:id="1530333049">
      <w:bodyDiv w:val="1"/>
      <w:marLeft w:val="0"/>
      <w:marRight w:val="0"/>
      <w:marTop w:val="0"/>
      <w:marBottom w:val="0"/>
      <w:divBdr>
        <w:top w:val="none" w:sz="0" w:space="0" w:color="auto"/>
        <w:left w:val="none" w:sz="0" w:space="0" w:color="auto"/>
        <w:bottom w:val="none" w:sz="0" w:space="0" w:color="auto"/>
        <w:right w:val="none" w:sz="0" w:space="0" w:color="auto"/>
      </w:divBdr>
    </w:div>
    <w:div w:id="1533377061">
      <w:bodyDiv w:val="1"/>
      <w:marLeft w:val="0"/>
      <w:marRight w:val="0"/>
      <w:marTop w:val="0"/>
      <w:marBottom w:val="0"/>
      <w:divBdr>
        <w:top w:val="none" w:sz="0" w:space="0" w:color="auto"/>
        <w:left w:val="none" w:sz="0" w:space="0" w:color="auto"/>
        <w:bottom w:val="none" w:sz="0" w:space="0" w:color="auto"/>
        <w:right w:val="none" w:sz="0" w:space="0" w:color="auto"/>
      </w:divBdr>
    </w:div>
    <w:div w:id="1541089726">
      <w:bodyDiv w:val="1"/>
      <w:marLeft w:val="0"/>
      <w:marRight w:val="0"/>
      <w:marTop w:val="0"/>
      <w:marBottom w:val="0"/>
      <w:divBdr>
        <w:top w:val="none" w:sz="0" w:space="0" w:color="auto"/>
        <w:left w:val="none" w:sz="0" w:space="0" w:color="auto"/>
        <w:bottom w:val="none" w:sz="0" w:space="0" w:color="auto"/>
        <w:right w:val="none" w:sz="0" w:space="0" w:color="auto"/>
      </w:divBdr>
    </w:div>
    <w:div w:id="1542787897">
      <w:bodyDiv w:val="1"/>
      <w:marLeft w:val="0"/>
      <w:marRight w:val="0"/>
      <w:marTop w:val="0"/>
      <w:marBottom w:val="0"/>
      <w:divBdr>
        <w:top w:val="none" w:sz="0" w:space="0" w:color="auto"/>
        <w:left w:val="none" w:sz="0" w:space="0" w:color="auto"/>
        <w:bottom w:val="none" w:sz="0" w:space="0" w:color="auto"/>
        <w:right w:val="none" w:sz="0" w:space="0" w:color="auto"/>
      </w:divBdr>
    </w:div>
    <w:div w:id="1543134867">
      <w:bodyDiv w:val="1"/>
      <w:marLeft w:val="0"/>
      <w:marRight w:val="0"/>
      <w:marTop w:val="0"/>
      <w:marBottom w:val="0"/>
      <w:divBdr>
        <w:top w:val="none" w:sz="0" w:space="0" w:color="auto"/>
        <w:left w:val="none" w:sz="0" w:space="0" w:color="auto"/>
        <w:bottom w:val="none" w:sz="0" w:space="0" w:color="auto"/>
        <w:right w:val="none" w:sz="0" w:space="0" w:color="auto"/>
      </w:divBdr>
    </w:div>
    <w:div w:id="1543976418">
      <w:bodyDiv w:val="1"/>
      <w:marLeft w:val="0"/>
      <w:marRight w:val="0"/>
      <w:marTop w:val="0"/>
      <w:marBottom w:val="0"/>
      <w:divBdr>
        <w:top w:val="none" w:sz="0" w:space="0" w:color="auto"/>
        <w:left w:val="none" w:sz="0" w:space="0" w:color="auto"/>
        <w:bottom w:val="none" w:sz="0" w:space="0" w:color="auto"/>
        <w:right w:val="none" w:sz="0" w:space="0" w:color="auto"/>
      </w:divBdr>
    </w:div>
    <w:div w:id="1548570866">
      <w:bodyDiv w:val="1"/>
      <w:marLeft w:val="0"/>
      <w:marRight w:val="0"/>
      <w:marTop w:val="0"/>
      <w:marBottom w:val="0"/>
      <w:divBdr>
        <w:top w:val="none" w:sz="0" w:space="0" w:color="auto"/>
        <w:left w:val="none" w:sz="0" w:space="0" w:color="auto"/>
        <w:bottom w:val="none" w:sz="0" w:space="0" w:color="auto"/>
        <w:right w:val="none" w:sz="0" w:space="0" w:color="auto"/>
      </w:divBdr>
    </w:div>
    <w:div w:id="1549299641">
      <w:bodyDiv w:val="1"/>
      <w:marLeft w:val="0"/>
      <w:marRight w:val="0"/>
      <w:marTop w:val="0"/>
      <w:marBottom w:val="0"/>
      <w:divBdr>
        <w:top w:val="none" w:sz="0" w:space="0" w:color="auto"/>
        <w:left w:val="none" w:sz="0" w:space="0" w:color="auto"/>
        <w:bottom w:val="none" w:sz="0" w:space="0" w:color="auto"/>
        <w:right w:val="none" w:sz="0" w:space="0" w:color="auto"/>
      </w:divBdr>
    </w:div>
    <w:div w:id="1554807061">
      <w:bodyDiv w:val="1"/>
      <w:marLeft w:val="0"/>
      <w:marRight w:val="0"/>
      <w:marTop w:val="0"/>
      <w:marBottom w:val="0"/>
      <w:divBdr>
        <w:top w:val="none" w:sz="0" w:space="0" w:color="auto"/>
        <w:left w:val="none" w:sz="0" w:space="0" w:color="auto"/>
        <w:bottom w:val="none" w:sz="0" w:space="0" w:color="auto"/>
        <w:right w:val="none" w:sz="0" w:space="0" w:color="auto"/>
      </w:divBdr>
    </w:div>
    <w:div w:id="1556742489">
      <w:bodyDiv w:val="1"/>
      <w:marLeft w:val="0"/>
      <w:marRight w:val="0"/>
      <w:marTop w:val="0"/>
      <w:marBottom w:val="0"/>
      <w:divBdr>
        <w:top w:val="none" w:sz="0" w:space="0" w:color="auto"/>
        <w:left w:val="none" w:sz="0" w:space="0" w:color="auto"/>
        <w:bottom w:val="none" w:sz="0" w:space="0" w:color="auto"/>
        <w:right w:val="none" w:sz="0" w:space="0" w:color="auto"/>
      </w:divBdr>
    </w:div>
    <w:div w:id="1557081523">
      <w:bodyDiv w:val="1"/>
      <w:marLeft w:val="0"/>
      <w:marRight w:val="0"/>
      <w:marTop w:val="0"/>
      <w:marBottom w:val="0"/>
      <w:divBdr>
        <w:top w:val="none" w:sz="0" w:space="0" w:color="auto"/>
        <w:left w:val="none" w:sz="0" w:space="0" w:color="auto"/>
        <w:bottom w:val="none" w:sz="0" w:space="0" w:color="auto"/>
        <w:right w:val="none" w:sz="0" w:space="0" w:color="auto"/>
      </w:divBdr>
    </w:div>
    <w:div w:id="1557887784">
      <w:bodyDiv w:val="1"/>
      <w:marLeft w:val="0"/>
      <w:marRight w:val="0"/>
      <w:marTop w:val="0"/>
      <w:marBottom w:val="0"/>
      <w:divBdr>
        <w:top w:val="none" w:sz="0" w:space="0" w:color="auto"/>
        <w:left w:val="none" w:sz="0" w:space="0" w:color="auto"/>
        <w:bottom w:val="none" w:sz="0" w:space="0" w:color="auto"/>
        <w:right w:val="none" w:sz="0" w:space="0" w:color="auto"/>
      </w:divBdr>
    </w:div>
    <w:div w:id="1558937452">
      <w:bodyDiv w:val="1"/>
      <w:marLeft w:val="0"/>
      <w:marRight w:val="0"/>
      <w:marTop w:val="0"/>
      <w:marBottom w:val="0"/>
      <w:divBdr>
        <w:top w:val="none" w:sz="0" w:space="0" w:color="auto"/>
        <w:left w:val="none" w:sz="0" w:space="0" w:color="auto"/>
        <w:bottom w:val="none" w:sz="0" w:space="0" w:color="auto"/>
        <w:right w:val="none" w:sz="0" w:space="0" w:color="auto"/>
      </w:divBdr>
    </w:div>
    <w:div w:id="1559586144">
      <w:bodyDiv w:val="1"/>
      <w:marLeft w:val="0"/>
      <w:marRight w:val="0"/>
      <w:marTop w:val="0"/>
      <w:marBottom w:val="0"/>
      <w:divBdr>
        <w:top w:val="none" w:sz="0" w:space="0" w:color="auto"/>
        <w:left w:val="none" w:sz="0" w:space="0" w:color="auto"/>
        <w:bottom w:val="none" w:sz="0" w:space="0" w:color="auto"/>
        <w:right w:val="none" w:sz="0" w:space="0" w:color="auto"/>
      </w:divBdr>
    </w:div>
    <w:div w:id="1559972228">
      <w:bodyDiv w:val="1"/>
      <w:marLeft w:val="0"/>
      <w:marRight w:val="0"/>
      <w:marTop w:val="0"/>
      <w:marBottom w:val="0"/>
      <w:divBdr>
        <w:top w:val="none" w:sz="0" w:space="0" w:color="auto"/>
        <w:left w:val="none" w:sz="0" w:space="0" w:color="auto"/>
        <w:bottom w:val="none" w:sz="0" w:space="0" w:color="auto"/>
        <w:right w:val="none" w:sz="0" w:space="0" w:color="auto"/>
      </w:divBdr>
    </w:div>
    <w:div w:id="1560633817">
      <w:bodyDiv w:val="1"/>
      <w:marLeft w:val="0"/>
      <w:marRight w:val="0"/>
      <w:marTop w:val="0"/>
      <w:marBottom w:val="0"/>
      <w:divBdr>
        <w:top w:val="none" w:sz="0" w:space="0" w:color="auto"/>
        <w:left w:val="none" w:sz="0" w:space="0" w:color="auto"/>
        <w:bottom w:val="none" w:sz="0" w:space="0" w:color="auto"/>
        <w:right w:val="none" w:sz="0" w:space="0" w:color="auto"/>
      </w:divBdr>
    </w:div>
    <w:div w:id="1561165055">
      <w:bodyDiv w:val="1"/>
      <w:marLeft w:val="0"/>
      <w:marRight w:val="0"/>
      <w:marTop w:val="0"/>
      <w:marBottom w:val="0"/>
      <w:divBdr>
        <w:top w:val="none" w:sz="0" w:space="0" w:color="auto"/>
        <w:left w:val="none" w:sz="0" w:space="0" w:color="auto"/>
        <w:bottom w:val="none" w:sz="0" w:space="0" w:color="auto"/>
        <w:right w:val="none" w:sz="0" w:space="0" w:color="auto"/>
      </w:divBdr>
    </w:div>
    <w:div w:id="1561790443">
      <w:bodyDiv w:val="1"/>
      <w:marLeft w:val="0"/>
      <w:marRight w:val="0"/>
      <w:marTop w:val="0"/>
      <w:marBottom w:val="0"/>
      <w:divBdr>
        <w:top w:val="none" w:sz="0" w:space="0" w:color="auto"/>
        <w:left w:val="none" w:sz="0" w:space="0" w:color="auto"/>
        <w:bottom w:val="none" w:sz="0" w:space="0" w:color="auto"/>
        <w:right w:val="none" w:sz="0" w:space="0" w:color="auto"/>
      </w:divBdr>
    </w:div>
    <w:div w:id="1562596607">
      <w:bodyDiv w:val="1"/>
      <w:marLeft w:val="0"/>
      <w:marRight w:val="0"/>
      <w:marTop w:val="0"/>
      <w:marBottom w:val="0"/>
      <w:divBdr>
        <w:top w:val="none" w:sz="0" w:space="0" w:color="auto"/>
        <w:left w:val="none" w:sz="0" w:space="0" w:color="auto"/>
        <w:bottom w:val="none" w:sz="0" w:space="0" w:color="auto"/>
        <w:right w:val="none" w:sz="0" w:space="0" w:color="auto"/>
      </w:divBdr>
    </w:div>
    <w:div w:id="1564677200">
      <w:bodyDiv w:val="1"/>
      <w:marLeft w:val="0"/>
      <w:marRight w:val="0"/>
      <w:marTop w:val="0"/>
      <w:marBottom w:val="0"/>
      <w:divBdr>
        <w:top w:val="none" w:sz="0" w:space="0" w:color="auto"/>
        <w:left w:val="none" w:sz="0" w:space="0" w:color="auto"/>
        <w:bottom w:val="none" w:sz="0" w:space="0" w:color="auto"/>
        <w:right w:val="none" w:sz="0" w:space="0" w:color="auto"/>
      </w:divBdr>
    </w:div>
    <w:div w:id="1565801435">
      <w:bodyDiv w:val="1"/>
      <w:marLeft w:val="0"/>
      <w:marRight w:val="0"/>
      <w:marTop w:val="0"/>
      <w:marBottom w:val="0"/>
      <w:divBdr>
        <w:top w:val="none" w:sz="0" w:space="0" w:color="auto"/>
        <w:left w:val="none" w:sz="0" w:space="0" w:color="auto"/>
        <w:bottom w:val="none" w:sz="0" w:space="0" w:color="auto"/>
        <w:right w:val="none" w:sz="0" w:space="0" w:color="auto"/>
      </w:divBdr>
    </w:div>
    <w:div w:id="1567104598">
      <w:bodyDiv w:val="1"/>
      <w:marLeft w:val="0"/>
      <w:marRight w:val="0"/>
      <w:marTop w:val="0"/>
      <w:marBottom w:val="0"/>
      <w:divBdr>
        <w:top w:val="none" w:sz="0" w:space="0" w:color="auto"/>
        <w:left w:val="none" w:sz="0" w:space="0" w:color="auto"/>
        <w:bottom w:val="none" w:sz="0" w:space="0" w:color="auto"/>
        <w:right w:val="none" w:sz="0" w:space="0" w:color="auto"/>
      </w:divBdr>
    </w:div>
    <w:div w:id="1570841622">
      <w:bodyDiv w:val="1"/>
      <w:marLeft w:val="0"/>
      <w:marRight w:val="0"/>
      <w:marTop w:val="0"/>
      <w:marBottom w:val="0"/>
      <w:divBdr>
        <w:top w:val="none" w:sz="0" w:space="0" w:color="auto"/>
        <w:left w:val="none" w:sz="0" w:space="0" w:color="auto"/>
        <w:bottom w:val="none" w:sz="0" w:space="0" w:color="auto"/>
        <w:right w:val="none" w:sz="0" w:space="0" w:color="auto"/>
      </w:divBdr>
    </w:div>
    <w:div w:id="1572082872">
      <w:bodyDiv w:val="1"/>
      <w:marLeft w:val="0"/>
      <w:marRight w:val="0"/>
      <w:marTop w:val="0"/>
      <w:marBottom w:val="0"/>
      <w:divBdr>
        <w:top w:val="none" w:sz="0" w:space="0" w:color="auto"/>
        <w:left w:val="none" w:sz="0" w:space="0" w:color="auto"/>
        <w:bottom w:val="none" w:sz="0" w:space="0" w:color="auto"/>
        <w:right w:val="none" w:sz="0" w:space="0" w:color="auto"/>
      </w:divBdr>
    </w:div>
    <w:div w:id="1572808645">
      <w:bodyDiv w:val="1"/>
      <w:marLeft w:val="0"/>
      <w:marRight w:val="0"/>
      <w:marTop w:val="0"/>
      <w:marBottom w:val="0"/>
      <w:divBdr>
        <w:top w:val="none" w:sz="0" w:space="0" w:color="auto"/>
        <w:left w:val="none" w:sz="0" w:space="0" w:color="auto"/>
        <w:bottom w:val="none" w:sz="0" w:space="0" w:color="auto"/>
        <w:right w:val="none" w:sz="0" w:space="0" w:color="auto"/>
      </w:divBdr>
    </w:div>
    <w:div w:id="1572930102">
      <w:bodyDiv w:val="1"/>
      <w:marLeft w:val="0"/>
      <w:marRight w:val="0"/>
      <w:marTop w:val="0"/>
      <w:marBottom w:val="0"/>
      <w:divBdr>
        <w:top w:val="none" w:sz="0" w:space="0" w:color="auto"/>
        <w:left w:val="none" w:sz="0" w:space="0" w:color="auto"/>
        <w:bottom w:val="none" w:sz="0" w:space="0" w:color="auto"/>
        <w:right w:val="none" w:sz="0" w:space="0" w:color="auto"/>
      </w:divBdr>
    </w:div>
    <w:div w:id="1573663433">
      <w:bodyDiv w:val="1"/>
      <w:marLeft w:val="0"/>
      <w:marRight w:val="0"/>
      <w:marTop w:val="0"/>
      <w:marBottom w:val="0"/>
      <w:divBdr>
        <w:top w:val="none" w:sz="0" w:space="0" w:color="auto"/>
        <w:left w:val="none" w:sz="0" w:space="0" w:color="auto"/>
        <w:bottom w:val="none" w:sz="0" w:space="0" w:color="auto"/>
        <w:right w:val="none" w:sz="0" w:space="0" w:color="auto"/>
      </w:divBdr>
    </w:div>
    <w:div w:id="1575582821">
      <w:bodyDiv w:val="1"/>
      <w:marLeft w:val="0"/>
      <w:marRight w:val="0"/>
      <w:marTop w:val="0"/>
      <w:marBottom w:val="0"/>
      <w:divBdr>
        <w:top w:val="none" w:sz="0" w:space="0" w:color="auto"/>
        <w:left w:val="none" w:sz="0" w:space="0" w:color="auto"/>
        <w:bottom w:val="none" w:sz="0" w:space="0" w:color="auto"/>
        <w:right w:val="none" w:sz="0" w:space="0" w:color="auto"/>
      </w:divBdr>
    </w:div>
    <w:div w:id="1575626081">
      <w:bodyDiv w:val="1"/>
      <w:marLeft w:val="0"/>
      <w:marRight w:val="0"/>
      <w:marTop w:val="0"/>
      <w:marBottom w:val="0"/>
      <w:divBdr>
        <w:top w:val="none" w:sz="0" w:space="0" w:color="auto"/>
        <w:left w:val="none" w:sz="0" w:space="0" w:color="auto"/>
        <w:bottom w:val="none" w:sz="0" w:space="0" w:color="auto"/>
        <w:right w:val="none" w:sz="0" w:space="0" w:color="auto"/>
      </w:divBdr>
    </w:div>
    <w:div w:id="1576015992">
      <w:bodyDiv w:val="1"/>
      <w:marLeft w:val="0"/>
      <w:marRight w:val="0"/>
      <w:marTop w:val="0"/>
      <w:marBottom w:val="0"/>
      <w:divBdr>
        <w:top w:val="none" w:sz="0" w:space="0" w:color="auto"/>
        <w:left w:val="none" w:sz="0" w:space="0" w:color="auto"/>
        <w:bottom w:val="none" w:sz="0" w:space="0" w:color="auto"/>
        <w:right w:val="none" w:sz="0" w:space="0" w:color="auto"/>
      </w:divBdr>
    </w:div>
    <w:div w:id="1582712515">
      <w:bodyDiv w:val="1"/>
      <w:marLeft w:val="0"/>
      <w:marRight w:val="0"/>
      <w:marTop w:val="0"/>
      <w:marBottom w:val="0"/>
      <w:divBdr>
        <w:top w:val="none" w:sz="0" w:space="0" w:color="auto"/>
        <w:left w:val="none" w:sz="0" w:space="0" w:color="auto"/>
        <w:bottom w:val="none" w:sz="0" w:space="0" w:color="auto"/>
        <w:right w:val="none" w:sz="0" w:space="0" w:color="auto"/>
      </w:divBdr>
    </w:div>
    <w:div w:id="1585072143">
      <w:bodyDiv w:val="1"/>
      <w:marLeft w:val="0"/>
      <w:marRight w:val="0"/>
      <w:marTop w:val="0"/>
      <w:marBottom w:val="0"/>
      <w:divBdr>
        <w:top w:val="none" w:sz="0" w:space="0" w:color="auto"/>
        <w:left w:val="none" w:sz="0" w:space="0" w:color="auto"/>
        <w:bottom w:val="none" w:sz="0" w:space="0" w:color="auto"/>
        <w:right w:val="none" w:sz="0" w:space="0" w:color="auto"/>
      </w:divBdr>
    </w:div>
    <w:div w:id="1585993145">
      <w:bodyDiv w:val="1"/>
      <w:marLeft w:val="0"/>
      <w:marRight w:val="0"/>
      <w:marTop w:val="0"/>
      <w:marBottom w:val="0"/>
      <w:divBdr>
        <w:top w:val="none" w:sz="0" w:space="0" w:color="auto"/>
        <w:left w:val="none" w:sz="0" w:space="0" w:color="auto"/>
        <w:bottom w:val="none" w:sz="0" w:space="0" w:color="auto"/>
        <w:right w:val="none" w:sz="0" w:space="0" w:color="auto"/>
      </w:divBdr>
    </w:div>
    <w:div w:id="1588270536">
      <w:bodyDiv w:val="1"/>
      <w:marLeft w:val="0"/>
      <w:marRight w:val="0"/>
      <w:marTop w:val="0"/>
      <w:marBottom w:val="0"/>
      <w:divBdr>
        <w:top w:val="none" w:sz="0" w:space="0" w:color="auto"/>
        <w:left w:val="none" w:sz="0" w:space="0" w:color="auto"/>
        <w:bottom w:val="none" w:sz="0" w:space="0" w:color="auto"/>
        <w:right w:val="none" w:sz="0" w:space="0" w:color="auto"/>
      </w:divBdr>
    </w:div>
    <w:div w:id="1591351045">
      <w:bodyDiv w:val="1"/>
      <w:marLeft w:val="0"/>
      <w:marRight w:val="0"/>
      <w:marTop w:val="0"/>
      <w:marBottom w:val="0"/>
      <w:divBdr>
        <w:top w:val="none" w:sz="0" w:space="0" w:color="auto"/>
        <w:left w:val="none" w:sz="0" w:space="0" w:color="auto"/>
        <w:bottom w:val="none" w:sz="0" w:space="0" w:color="auto"/>
        <w:right w:val="none" w:sz="0" w:space="0" w:color="auto"/>
      </w:divBdr>
    </w:div>
    <w:div w:id="1591549624">
      <w:bodyDiv w:val="1"/>
      <w:marLeft w:val="0"/>
      <w:marRight w:val="0"/>
      <w:marTop w:val="0"/>
      <w:marBottom w:val="0"/>
      <w:divBdr>
        <w:top w:val="none" w:sz="0" w:space="0" w:color="auto"/>
        <w:left w:val="none" w:sz="0" w:space="0" w:color="auto"/>
        <w:bottom w:val="none" w:sz="0" w:space="0" w:color="auto"/>
        <w:right w:val="none" w:sz="0" w:space="0" w:color="auto"/>
      </w:divBdr>
    </w:div>
    <w:div w:id="1591811161">
      <w:bodyDiv w:val="1"/>
      <w:marLeft w:val="0"/>
      <w:marRight w:val="0"/>
      <w:marTop w:val="0"/>
      <w:marBottom w:val="0"/>
      <w:divBdr>
        <w:top w:val="none" w:sz="0" w:space="0" w:color="auto"/>
        <w:left w:val="none" w:sz="0" w:space="0" w:color="auto"/>
        <w:bottom w:val="none" w:sz="0" w:space="0" w:color="auto"/>
        <w:right w:val="none" w:sz="0" w:space="0" w:color="auto"/>
      </w:divBdr>
    </w:div>
    <w:div w:id="1595016591">
      <w:bodyDiv w:val="1"/>
      <w:marLeft w:val="0"/>
      <w:marRight w:val="0"/>
      <w:marTop w:val="0"/>
      <w:marBottom w:val="0"/>
      <w:divBdr>
        <w:top w:val="none" w:sz="0" w:space="0" w:color="auto"/>
        <w:left w:val="none" w:sz="0" w:space="0" w:color="auto"/>
        <w:bottom w:val="none" w:sz="0" w:space="0" w:color="auto"/>
        <w:right w:val="none" w:sz="0" w:space="0" w:color="auto"/>
      </w:divBdr>
    </w:div>
    <w:div w:id="1595087130">
      <w:bodyDiv w:val="1"/>
      <w:marLeft w:val="0"/>
      <w:marRight w:val="0"/>
      <w:marTop w:val="0"/>
      <w:marBottom w:val="0"/>
      <w:divBdr>
        <w:top w:val="none" w:sz="0" w:space="0" w:color="auto"/>
        <w:left w:val="none" w:sz="0" w:space="0" w:color="auto"/>
        <w:bottom w:val="none" w:sz="0" w:space="0" w:color="auto"/>
        <w:right w:val="none" w:sz="0" w:space="0" w:color="auto"/>
      </w:divBdr>
    </w:div>
    <w:div w:id="1596133333">
      <w:bodyDiv w:val="1"/>
      <w:marLeft w:val="0"/>
      <w:marRight w:val="0"/>
      <w:marTop w:val="0"/>
      <w:marBottom w:val="0"/>
      <w:divBdr>
        <w:top w:val="none" w:sz="0" w:space="0" w:color="auto"/>
        <w:left w:val="none" w:sz="0" w:space="0" w:color="auto"/>
        <w:bottom w:val="none" w:sz="0" w:space="0" w:color="auto"/>
        <w:right w:val="none" w:sz="0" w:space="0" w:color="auto"/>
      </w:divBdr>
    </w:div>
    <w:div w:id="1596983101">
      <w:bodyDiv w:val="1"/>
      <w:marLeft w:val="0"/>
      <w:marRight w:val="0"/>
      <w:marTop w:val="0"/>
      <w:marBottom w:val="0"/>
      <w:divBdr>
        <w:top w:val="none" w:sz="0" w:space="0" w:color="auto"/>
        <w:left w:val="none" w:sz="0" w:space="0" w:color="auto"/>
        <w:bottom w:val="none" w:sz="0" w:space="0" w:color="auto"/>
        <w:right w:val="none" w:sz="0" w:space="0" w:color="auto"/>
      </w:divBdr>
    </w:div>
    <w:div w:id="1597179113">
      <w:bodyDiv w:val="1"/>
      <w:marLeft w:val="0"/>
      <w:marRight w:val="0"/>
      <w:marTop w:val="0"/>
      <w:marBottom w:val="0"/>
      <w:divBdr>
        <w:top w:val="none" w:sz="0" w:space="0" w:color="auto"/>
        <w:left w:val="none" w:sz="0" w:space="0" w:color="auto"/>
        <w:bottom w:val="none" w:sz="0" w:space="0" w:color="auto"/>
        <w:right w:val="none" w:sz="0" w:space="0" w:color="auto"/>
      </w:divBdr>
    </w:div>
    <w:div w:id="1597440157">
      <w:bodyDiv w:val="1"/>
      <w:marLeft w:val="0"/>
      <w:marRight w:val="0"/>
      <w:marTop w:val="0"/>
      <w:marBottom w:val="0"/>
      <w:divBdr>
        <w:top w:val="none" w:sz="0" w:space="0" w:color="auto"/>
        <w:left w:val="none" w:sz="0" w:space="0" w:color="auto"/>
        <w:bottom w:val="none" w:sz="0" w:space="0" w:color="auto"/>
        <w:right w:val="none" w:sz="0" w:space="0" w:color="auto"/>
      </w:divBdr>
    </w:div>
    <w:div w:id="1606187810">
      <w:bodyDiv w:val="1"/>
      <w:marLeft w:val="0"/>
      <w:marRight w:val="0"/>
      <w:marTop w:val="0"/>
      <w:marBottom w:val="0"/>
      <w:divBdr>
        <w:top w:val="none" w:sz="0" w:space="0" w:color="auto"/>
        <w:left w:val="none" w:sz="0" w:space="0" w:color="auto"/>
        <w:bottom w:val="none" w:sz="0" w:space="0" w:color="auto"/>
        <w:right w:val="none" w:sz="0" w:space="0" w:color="auto"/>
      </w:divBdr>
    </w:div>
    <w:div w:id="1607611369">
      <w:bodyDiv w:val="1"/>
      <w:marLeft w:val="0"/>
      <w:marRight w:val="0"/>
      <w:marTop w:val="0"/>
      <w:marBottom w:val="0"/>
      <w:divBdr>
        <w:top w:val="none" w:sz="0" w:space="0" w:color="auto"/>
        <w:left w:val="none" w:sz="0" w:space="0" w:color="auto"/>
        <w:bottom w:val="none" w:sz="0" w:space="0" w:color="auto"/>
        <w:right w:val="none" w:sz="0" w:space="0" w:color="auto"/>
      </w:divBdr>
    </w:div>
    <w:div w:id="1608266871">
      <w:bodyDiv w:val="1"/>
      <w:marLeft w:val="0"/>
      <w:marRight w:val="0"/>
      <w:marTop w:val="0"/>
      <w:marBottom w:val="0"/>
      <w:divBdr>
        <w:top w:val="none" w:sz="0" w:space="0" w:color="auto"/>
        <w:left w:val="none" w:sz="0" w:space="0" w:color="auto"/>
        <w:bottom w:val="none" w:sz="0" w:space="0" w:color="auto"/>
        <w:right w:val="none" w:sz="0" w:space="0" w:color="auto"/>
      </w:divBdr>
    </w:div>
    <w:div w:id="1616790399">
      <w:bodyDiv w:val="1"/>
      <w:marLeft w:val="0"/>
      <w:marRight w:val="0"/>
      <w:marTop w:val="0"/>
      <w:marBottom w:val="0"/>
      <w:divBdr>
        <w:top w:val="none" w:sz="0" w:space="0" w:color="auto"/>
        <w:left w:val="none" w:sz="0" w:space="0" w:color="auto"/>
        <w:bottom w:val="none" w:sz="0" w:space="0" w:color="auto"/>
        <w:right w:val="none" w:sz="0" w:space="0" w:color="auto"/>
      </w:divBdr>
    </w:div>
    <w:div w:id="1617441864">
      <w:bodyDiv w:val="1"/>
      <w:marLeft w:val="0"/>
      <w:marRight w:val="0"/>
      <w:marTop w:val="0"/>
      <w:marBottom w:val="0"/>
      <w:divBdr>
        <w:top w:val="none" w:sz="0" w:space="0" w:color="auto"/>
        <w:left w:val="none" w:sz="0" w:space="0" w:color="auto"/>
        <w:bottom w:val="none" w:sz="0" w:space="0" w:color="auto"/>
        <w:right w:val="none" w:sz="0" w:space="0" w:color="auto"/>
      </w:divBdr>
    </w:div>
    <w:div w:id="1617758535">
      <w:bodyDiv w:val="1"/>
      <w:marLeft w:val="0"/>
      <w:marRight w:val="0"/>
      <w:marTop w:val="0"/>
      <w:marBottom w:val="0"/>
      <w:divBdr>
        <w:top w:val="none" w:sz="0" w:space="0" w:color="auto"/>
        <w:left w:val="none" w:sz="0" w:space="0" w:color="auto"/>
        <w:bottom w:val="none" w:sz="0" w:space="0" w:color="auto"/>
        <w:right w:val="none" w:sz="0" w:space="0" w:color="auto"/>
      </w:divBdr>
    </w:div>
    <w:div w:id="1619215917">
      <w:bodyDiv w:val="1"/>
      <w:marLeft w:val="0"/>
      <w:marRight w:val="0"/>
      <w:marTop w:val="0"/>
      <w:marBottom w:val="0"/>
      <w:divBdr>
        <w:top w:val="none" w:sz="0" w:space="0" w:color="auto"/>
        <w:left w:val="none" w:sz="0" w:space="0" w:color="auto"/>
        <w:bottom w:val="none" w:sz="0" w:space="0" w:color="auto"/>
        <w:right w:val="none" w:sz="0" w:space="0" w:color="auto"/>
      </w:divBdr>
    </w:div>
    <w:div w:id="1619290247">
      <w:bodyDiv w:val="1"/>
      <w:marLeft w:val="0"/>
      <w:marRight w:val="0"/>
      <w:marTop w:val="0"/>
      <w:marBottom w:val="0"/>
      <w:divBdr>
        <w:top w:val="none" w:sz="0" w:space="0" w:color="auto"/>
        <w:left w:val="none" w:sz="0" w:space="0" w:color="auto"/>
        <w:bottom w:val="none" w:sz="0" w:space="0" w:color="auto"/>
        <w:right w:val="none" w:sz="0" w:space="0" w:color="auto"/>
      </w:divBdr>
    </w:div>
    <w:div w:id="1620406918">
      <w:bodyDiv w:val="1"/>
      <w:marLeft w:val="0"/>
      <w:marRight w:val="0"/>
      <w:marTop w:val="0"/>
      <w:marBottom w:val="0"/>
      <w:divBdr>
        <w:top w:val="none" w:sz="0" w:space="0" w:color="auto"/>
        <w:left w:val="none" w:sz="0" w:space="0" w:color="auto"/>
        <w:bottom w:val="none" w:sz="0" w:space="0" w:color="auto"/>
        <w:right w:val="none" w:sz="0" w:space="0" w:color="auto"/>
      </w:divBdr>
    </w:div>
    <w:div w:id="1622565638">
      <w:bodyDiv w:val="1"/>
      <w:marLeft w:val="0"/>
      <w:marRight w:val="0"/>
      <w:marTop w:val="0"/>
      <w:marBottom w:val="0"/>
      <w:divBdr>
        <w:top w:val="none" w:sz="0" w:space="0" w:color="auto"/>
        <w:left w:val="none" w:sz="0" w:space="0" w:color="auto"/>
        <w:bottom w:val="none" w:sz="0" w:space="0" w:color="auto"/>
        <w:right w:val="none" w:sz="0" w:space="0" w:color="auto"/>
      </w:divBdr>
    </w:div>
    <w:div w:id="1622802834">
      <w:bodyDiv w:val="1"/>
      <w:marLeft w:val="0"/>
      <w:marRight w:val="0"/>
      <w:marTop w:val="0"/>
      <w:marBottom w:val="0"/>
      <w:divBdr>
        <w:top w:val="none" w:sz="0" w:space="0" w:color="auto"/>
        <w:left w:val="none" w:sz="0" w:space="0" w:color="auto"/>
        <w:bottom w:val="none" w:sz="0" w:space="0" w:color="auto"/>
        <w:right w:val="none" w:sz="0" w:space="0" w:color="auto"/>
      </w:divBdr>
    </w:div>
    <w:div w:id="1622809787">
      <w:bodyDiv w:val="1"/>
      <w:marLeft w:val="0"/>
      <w:marRight w:val="0"/>
      <w:marTop w:val="0"/>
      <w:marBottom w:val="0"/>
      <w:divBdr>
        <w:top w:val="none" w:sz="0" w:space="0" w:color="auto"/>
        <w:left w:val="none" w:sz="0" w:space="0" w:color="auto"/>
        <w:bottom w:val="none" w:sz="0" w:space="0" w:color="auto"/>
        <w:right w:val="none" w:sz="0" w:space="0" w:color="auto"/>
      </w:divBdr>
    </w:div>
    <w:div w:id="1625229880">
      <w:bodyDiv w:val="1"/>
      <w:marLeft w:val="0"/>
      <w:marRight w:val="0"/>
      <w:marTop w:val="0"/>
      <w:marBottom w:val="0"/>
      <w:divBdr>
        <w:top w:val="none" w:sz="0" w:space="0" w:color="auto"/>
        <w:left w:val="none" w:sz="0" w:space="0" w:color="auto"/>
        <w:bottom w:val="none" w:sz="0" w:space="0" w:color="auto"/>
        <w:right w:val="none" w:sz="0" w:space="0" w:color="auto"/>
      </w:divBdr>
    </w:div>
    <w:div w:id="1626738146">
      <w:bodyDiv w:val="1"/>
      <w:marLeft w:val="0"/>
      <w:marRight w:val="0"/>
      <w:marTop w:val="0"/>
      <w:marBottom w:val="0"/>
      <w:divBdr>
        <w:top w:val="none" w:sz="0" w:space="0" w:color="auto"/>
        <w:left w:val="none" w:sz="0" w:space="0" w:color="auto"/>
        <w:bottom w:val="none" w:sz="0" w:space="0" w:color="auto"/>
        <w:right w:val="none" w:sz="0" w:space="0" w:color="auto"/>
      </w:divBdr>
    </w:div>
    <w:div w:id="1628196863">
      <w:bodyDiv w:val="1"/>
      <w:marLeft w:val="0"/>
      <w:marRight w:val="0"/>
      <w:marTop w:val="0"/>
      <w:marBottom w:val="0"/>
      <w:divBdr>
        <w:top w:val="none" w:sz="0" w:space="0" w:color="auto"/>
        <w:left w:val="none" w:sz="0" w:space="0" w:color="auto"/>
        <w:bottom w:val="none" w:sz="0" w:space="0" w:color="auto"/>
        <w:right w:val="none" w:sz="0" w:space="0" w:color="auto"/>
      </w:divBdr>
    </w:div>
    <w:div w:id="1628655985">
      <w:bodyDiv w:val="1"/>
      <w:marLeft w:val="0"/>
      <w:marRight w:val="0"/>
      <w:marTop w:val="0"/>
      <w:marBottom w:val="0"/>
      <w:divBdr>
        <w:top w:val="none" w:sz="0" w:space="0" w:color="auto"/>
        <w:left w:val="none" w:sz="0" w:space="0" w:color="auto"/>
        <w:bottom w:val="none" w:sz="0" w:space="0" w:color="auto"/>
        <w:right w:val="none" w:sz="0" w:space="0" w:color="auto"/>
      </w:divBdr>
    </w:div>
    <w:div w:id="1631090854">
      <w:bodyDiv w:val="1"/>
      <w:marLeft w:val="0"/>
      <w:marRight w:val="0"/>
      <w:marTop w:val="0"/>
      <w:marBottom w:val="0"/>
      <w:divBdr>
        <w:top w:val="none" w:sz="0" w:space="0" w:color="auto"/>
        <w:left w:val="none" w:sz="0" w:space="0" w:color="auto"/>
        <w:bottom w:val="none" w:sz="0" w:space="0" w:color="auto"/>
        <w:right w:val="none" w:sz="0" w:space="0" w:color="auto"/>
      </w:divBdr>
    </w:div>
    <w:div w:id="1632324544">
      <w:bodyDiv w:val="1"/>
      <w:marLeft w:val="0"/>
      <w:marRight w:val="0"/>
      <w:marTop w:val="0"/>
      <w:marBottom w:val="0"/>
      <w:divBdr>
        <w:top w:val="none" w:sz="0" w:space="0" w:color="auto"/>
        <w:left w:val="none" w:sz="0" w:space="0" w:color="auto"/>
        <w:bottom w:val="none" w:sz="0" w:space="0" w:color="auto"/>
        <w:right w:val="none" w:sz="0" w:space="0" w:color="auto"/>
      </w:divBdr>
    </w:div>
    <w:div w:id="1634629911">
      <w:bodyDiv w:val="1"/>
      <w:marLeft w:val="0"/>
      <w:marRight w:val="0"/>
      <w:marTop w:val="0"/>
      <w:marBottom w:val="0"/>
      <w:divBdr>
        <w:top w:val="none" w:sz="0" w:space="0" w:color="auto"/>
        <w:left w:val="none" w:sz="0" w:space="0" w:color="auto"/>
        <w:bottom w:val="none" w:sz="0" w:space="0" w:color="auto"/>
        <w:right w:val="none" w:sz="0" w:space="0" w:color="auto"/>
      </w:divBdr>
    </w:div>
    <w:div w:id="1638144283">
      <w:bodyDiv w:val="1"/>
      <w:marLeft w:val="0"/>
      <w:marRight w:val="0"/>
      <w:marTop w:val="0"/>
      <w:marBottom w:val="0"/>
      <w:divBdr>
        <w:top w:val="none" w:sz="0" w:space="0" w:color="auto"/>
        <w:left w:val="none" w:sz="0" w:space="0" w:color="auto"/>
        <w:bottom w:val="none" w:sz="0" w:space="0" w:color="auto"/>
        <w:right w:val="none" w:sz="0" w:space="0" w:color="auto"/>
      </w:divBdr>
    </w:div>
    <w:div w:id="1638298895">
      <w:bodyDiv w:val="1"/>
      <w:marLeft w:val="0"/>
      <w:marRight w:val="0"/>
      <w:marTop w:val="0"/>
      <w:marBottom w:val="0"/>
      <w:divBdr>
        <w:top w:val="none" w:sz="0" w:space="0" w:color="auto"/>
        <w:left w:val="none" w:sz="0" w:space="0" w:color="auto"/>
        <w:bottom w:val="none" w:sz="0" w:space="0" w:color="auto"/>
        <w:right w:val="none" w:sz="0" w:space="0" w:color="auto"/>
      </w:divBdr>
    </w:div>
    <w:div w:id="1640106794">
      <w:bodyDiv w:val="1"/>
      <w:marLeft w:val="0"/>
      <w:marRight w:val="0"/>
      <w:marTop w:val="0"/>
      <w:marBottom w:val="0"/>
      <w:divBdr>
        <w:top w:val="none" w:sz="0" w:space="0" w:color="auto"/>
        <w:left w:val="none" w:sz="0" w:space="0" w:color="auto"/>
        <w:bottom w:val="none" w:sz="0" w:space="0" w:color="auto"/>
        <w:right w:val="none" w:sz="0" w:space="0" w:color="auto"/>
      </w:divBdr>
    </w:div>
    <w:div w:id="1640111691">
      <w:bodyDiv w:val="1"/>
      <w:marLeft w:val="0"/>
      <w:marRight w:val="0"/>
      <w:marTop w:val="0"/>
      <w:marBottom w:val="0"/>
      <w:divBdr>
        <w:top w:val="none" w:sz="0" w:space="0" w:color="auto"/>
        <w:left w:val="none" w:sz="0" w:space="0" w:color="auto"/>
        <w:bottom w:val="none" w:sz="0" w:space="0" w:color="auto"/>
        <w:right w:val="none" w:sz="0" w:space="0" w:color="auto"/>
      </w:divBdr>
    </w:div>
    <w:div w:id="1643578561">
      <w:bodyDiv w:val="1"/>
      <w:marLeft w:val="0"/>
      <w:marRight w:val="0"/>
      <w:marTop w:val="0"/>
      <w:marBottom w:val="0"/>
      <w:divBdr>
        <w:top w:val="none" w:sz="0" w:space="0" w:color="auto"/>
        <w:left w:val="none" w:sz="0" w:space="0" w:color="auto"/>
        <w:bottom w:val="none" w:sz="0" w:space="0" w:color="auto"/>
        <w:right w:val="none" w:sz="0" w:space="0" w:color="auto"/>
      </w:divBdr>
    </w:div>
    <w:div w:id="1643658088">
      <w:bodyDiv w:val="1"/>
      <w:marLeft w:val="0"/>
      <w:marRight w:val="0"/>
      <w:marTop w:val="0"/>
      <w:marBottom w:val="0"/>
      <w:divBdr>
        <w:top w:val="none" w:sz="0" w:space="0" w:color="auto"/>
        <w:left w:val="none" w:sz="0" w:space="0" w:color="auto"/>
        <w:bottom w:val="none" w:sz="0" w:space="0" w:color="auto"/>
        <w:right w:val="none" w:sz="0" w:space="0" w:color="auto"/>
      </w:divBdr>
    </w:div>
    <w:div w:id="1645771928">
      <w:bodyDiv w:val="1"/>
      <w:marLeft w:val="0"/>
      <w:marRight w:val="0"/>
      <w:marTop w:val="0"/>
      <w:marBottom w:val="0"/>
      <w:divBdr>
        <w:top w:val="none" w:sz="0" w:space="0" w:color="auto"/>
        <w:left w:val="none" w:sz="0" w:space="0" w:color="auto"/>
        <w:bottom w:val="none" w:sz="0" w:space="0" w:color="auto"/>
        <w:right w:val="none" w:sz="0" w:space="0" w:color="auto"/>
      </w:divBdr>
    </w:div>
    <w:div w:id="1645964945">
      <w:bodyDiv w:val="1"/>
      <w:marLeft w:val="0"/>
      <w:marRight w:val="0"/>
      <w:marTop w:val="0"/>
      <w:marBottom w:val="0"/>
      <w:divBdr>
        <w:top w:val="none" w:sz="0" w:space="0" w:color="auto"/>
        <w:left w:val="none" w:sz="0" w:space="0" w:color="auto"/>
        <w:bottom w:val="none" w:sz="0" w:space="0" w:color="auto"/>
        <w:right w:val="none" w:sz="0" w:space="0" w:color="auto"/>
      </w:divBdr>
    </w:div>
    <w:div w:id="1647592005">
      <w:bodyDiv w:val="1"/>
      <w:marLeft w:val="0"/>
      <w:marRight w:val="0"/>
      <w:marTop w:val="0"/>
      <w:marBottom w:val="0"/>
      <w:divBdr>
        <w:top w:val="none" w:sz="0" w:space="0" w:color="auto"/>
        <w:left w:val="none" w:sz="0" w:space="0" w:color="auto"/>
        <w:bottom w:val="none" w:sz="0" w:space="0" w:color="auto"/>
        <w:right w:val="none" w:sz="0" w:space="0" w:color="auto"/>
      </w:divBdr>
    </w:div>
    <w:div w:id="1649288698">
      <w:bodyDiv w:val="1"/>
      <w:marLeft w:val="0"/>
      <w:marRight w:val="0"/>
      <w:marTop w:val="0"/>
      <w:marBottom w:val="0"/>
      <w:divBdr>
        <w:top w:val="none" w:sz="0" w:space="0" w:color="auto"/>
        <w:left w:val="none" w:sz="0" w:space="0" w:color="auto"/>
        <w:bottom w:val="none" w:sz="0" w:space="0" w:color="auto"/>
        <w:right w:val="none" w:sz="0" w:space="0" w:color="auto"/>
      </w:divBdr>
    </w:div>
    <w:div w:id="1650359587">
      <w:bodyDiv w:val="1"/>
      <w:marLeft w:val="0"/>
      <w:marRight w:val="0"/>
      <w:marTop w:val="0"/>
      <w:marBottom w:val="0"/>
      <w:divBdr>
        <w:top w:val="none" w:sz="0" w:space="0" w:color="auto"/>
        <w:left w:val="none" w:sz="0" w:space="0" w:color="auto"/>
        <w:bottom w:val="none" w:sz="0" w:space="0" w:color="auto"/>
        <w:right w:val="none" w:sz="0" w:space="0" w:color="auto"/>
      </w:divBdr>
    </w:div>
    <w:div w:id="1651858853">
      <w:bodyDiv w:val="1"/>
      <w:marLeft w:val="0"/>
      <w:marRight w:val="0"/>
      <w:marTop w:val="0"/>
      <w:marBottom w:val="0"/>
      <w:divBdr>
        <w:top w:val="none" w:sz="0" w:space="0" w:color="auto"/>
        <w:left w:val="none" w:sz="0" w:space="0" w:color="auto"/>
        <w:bottom w:val="none" w:sz="0" w:space="0" w:color="auto"/>
        <w:right w:val="none" w:sz="0" w:space="0" w:color="auto"/>
      </w:divBdr>
    </w:div>
    <w:div w:id="1652102949">
      <w:bodyDiv w:val="1"/>
      <w:marLeft w:val="0"/>
      <w:marRight w:val="0"/>
      <w:marTop w:val="0"/>
      <w:marBottom w:val="0"/>
      <w:divBdr>
        <w:top w:val="none" w:sz="0" w:space="0" w:color="auto"/>
        <w:left w:val="none" w:sz="0" w:space="0" w:color="auto"/>
        <w:bottom w:val="none" w:sz="0" w:space="0" w:color="auto"/>
        <w:right w:val="none" w:sz="0" w:space="0" w:color="auto"/>
      </w:divBdr>
    </w:div>
    <w:div w:id="1652170860">
      <w:bodyDiv w:val="1"/>
      <w:marLeft w:val="0"/>
      <w:marRight w:val="0"/>
      <w:marTop w:val="0"/>
      <w:marBottom w:val="0"/>
      <w:divBdr>
        <w:top w:val="none" w:sz="0" w:space="0" w:color="auto"/>
        <w:left w:val="none" w:sz="0" w:space="0" w:color="auto"/>
        <w:bottom w:val="none" w:sz="0" w:space="0" w:color="auto"/>
        <w:right w:val="none" w:sz="0" w:space="0" w:color="auto"/>
      </w:divBdr>
    </w:div>
    <w:div w:id="1654142748">
      <w:bodyDiv w:val="1"/>
      <w:marLeft w:val="0"/>
      <w:marRight w:val="0"/>
      <w:marTop w:val="0"/>
      <w:marBottom w:val="0"/>
      <w:divBdr>
        <w:top w:val="none" w:sz="0" w:space="0" w:color="auto"/>
        <w:left w:val="none" w:sz="0" w:space="0" w:color="auto"/>
        <w:bottom w:val="none" w:sz="0" w:space="0" w:color="auto"/>
        <w:right w:val="none" w:sz="0" w:space="0" w:color="auto"/>
      </w:divBdr>
    </w:div>
    <w:div w:id="1656569649">
      <w:bodyDiv w:val="1"/>
      <w:marLeft w:val="0"/>
      <w:marRight w:val="0"/>
      <w:marTop w:val="0"/>
      <w:marBottom w:val="0"/>
      <w:divBdr>
        <w:top w:val="none" w:sz="0" w:space="0" w:color="auto"/>
        <w:left w:val="none" w:sz="0" w:space="0" w:color="auto"/>
        <w:bottom w:val="none" w:sz="0" w:space="0" w:color="auto"/>
        <w:right w:val="none" w:sz="0" w:space="0" w:color="auto"/>
      </w:divBdr>
    </w:div>
    <w:div w:id="1657419367">
      <w:bodyDiv w:val="1"/>
      <w:marLeft w:val="0"/>
      <w:marRight w:val="0"/>
      <w:marTop w:val="0"/>
      <w:marBottom w:val="0"/>
      <w:divBdr>
        <w:top w:val="none" w:sz="0" w:space="0" w:color="auto"/>
        <w:left w:val="none" w:sz="0" w:space="0" w:color="auto"/>
        <w:bottom w:val="none" w:sz="0" w:space="0" w:color="auto"/>
        <w:right w:val="none" w:sz="0" w:space="0" w:color="auto"/>
      </w:divBdr>
    </w:div>
    <w:div w:id="1657958626">
      <w:bodyDiv w:val="1"/>
      <w:marLeft w:val="0"/>
      <w:marRight w:val="0"/>
      <w:marTop w:val="0"/>
      <w:marBottom w:val="0"/>
      <w:divBdr>
        <w:top w:val="none" w:sz="0" w:space="0" w:color="auto"/>
        <w:left w:val="none" w:sz="0" w:space="0" w:color="auto"/>
        <w:bottom w:val="none" w:sz="0" w:space="0" w:color="auto"/>
        <w:right w:val="none" w:sz="0" w:space="0" w:color="auto"/>
      </w:divBdr>
    </w:div>
    <w:div w:id="1659186219">
      <w:bodyDiv w:val="1"/>
      <w:marLeft w:val="0"/>
      <w:marRight w:val="0"/>
      <w:marTop w:val="0"/>
      <w:marBottom w:val="0"/>
      <w:divBdr>
        <w:top w:val="none" w:sz="0" w:space="0" w:color="auto"/>
        <w:left w:val="none" w:sz="0" w:space="0" w:color="auto"/>
        <w:bottom w:val="none" w:sz="0" w:space="0" w:color="auto"/>
        <w:right w:val="none" w:sz="0" w:space="0" w:color="auto"/>
      </w:divBdr>
    </w:div>
    <w:div w:id="1659725866">
      <w:bodyDiv w:val="1"/>
      <w:marLeft w:val="0"/>
      <w:marRight w:val="0"/>
      <w:marTop w:val="0"/>
      <w:marBottom w:val="0"/>
      <w:divBdr>
        <w:top w:val="none" w:sz="0" w:space="0" w:color="auto"/>
        <w:left w:val="none" w:sz="0" w:space="0" w:color="auto"/>
        <w:bottom w:val="none" w:sz="0" w:space="0" w:color="auto"/>
        <w:right w:val="none" w:sz="0" w:space="0" w:color="auto"/>
      </w:divBdr>
    </w:div>
    <w:div w:id="1660844315">
      <w:bodyDiv w:val="1"/>
      <w:marLeft w:val="0"/>
      <w:marRight w:val="0"/>
      <w:marTop w:val="0"/>
      <w:marBottom w:val="0"/>
      <w:divBdr>
        <w:top w:val="none" w:sz="0" w:space="0" w:color="auto"/>
        <w:left w:val="none" w:sz="0" w:space="0" w:color="auto"/>
        <w:bottom w:val="none" w:sz="0" w:space="0" w:color="auto"/>
        <w:right w:val="none" w:sz="0" w:space="0" w:color="auto"/>
      </w:divBdr>
    </w:div>
    <w:div w:id="1662537890">
      <w:bodyDiv w:val="1"/>
      <w:marLeft w:val="0"/>
      <w:marRight w:val="0"/>
      <w:marTop w:val="0"/>
      <w:marBottom w:val="0"/>
      <w:divBdr>
        <w:top w:val="none" w:sz="0" w:space="0" w:color="auto"/>
        <w:left w:val="none" w:sz="0" w:space="0" w:color="auto"/>
        <w:bottom w:val="none" w:sz="0" w:space="0" w:color="auto"/>
        <w:right w:val="none" w:sz="0" w:space="0" w:color="auto"/>
      </w:divBdr>
    </w:div>
    <w:div w:id="1663384576">
      <w:bodyDiv w:val="1"/>
      <w:marLeft w:val="0"/>
      <w:marRight w:val="0"/>
      <w:marTop w:val="0"/>
      <w:marBottom w:val="0"/>
      <w:divBdr>
        <w:top w:val="none" w:sz="0" w:space="0" w:color="auto"/>
        <w:left w:val="none" w:sz="0" w:space="0" w:color="auto"/>
        <w:bottom w:val="none" w:sz="0" w:space="0" w:color="auto"/>
        <w:right w:val="none" w:sz="0" w:space="0" w:color="auto"/>
      </w:divBdr>
    </w:div>
    <w:div w:id="1663851916">
      <w:bodyDiv w:val="1"/>
      <w:marLeft w:val="0"/>
      <w:marRight w:val="0"/>
      <w:marTop w:val="0"/>
      <w:marBottom w:val="0"/>
      <w:divBdr>
        <w:top w:val="none" w:sz="0" w:space="0" w:color="auto"/>
        <w:left w:val="none" w:sz="0" w:space="0" w:color="auto"/>
        <w:bottom w:val="none" w:sz="0" w:space="0" w:color="auto"/>
        <w:right w:val="none" w:sz="0" w:space="0" w:color="auto"/>
      </w:divBdr>
    </w:div>
    <w:div w:id="1665091122">
      <w:bodyDiv w:val="1"/>
      <w:marLeft w:val="0"/>
      <w:marRight w:val="0"/>
      <w:marTop w:val="0"/>
      <w:marBottom w:val="0"/>
      <w:divBdr>
        <w:top w:val="none" w:sz="0" w:space="0" w:color="auto"/>
        <w:left w:val="none" w:sz="0" w:space="0" w:color="auto"/>
        <w:bottom w:val="none" w:sz="0" w:space="0" w:color="auto"/>
        <w:right w:val="none" w:sz="0" w:space="0" w:color="auto"/>
      </w:divBdr>
    </w:div>
    <w:div w:id="1666785525">
      <w:bodyDiv w:val="1"/>
      <w:marLeft w:val="0"/>
      <w:marRight w:val="0"/>
      <w:marTop w:val="0"/>
      <w:marBottom w:val="0"/>
      <w:divBdr>
        <w:top w:val="none" w:sz="0" w:space="0" w:color="auto"/>
        <w:left w:val="none" w:sz="0" w:space="0" w:color="auto"/>
        <w:bottom w:val="none" w:sz="0" w:space="0" w:color="auto"/>
        <w:right w:val="none" w:sz="0" w:space="0" w:color="auto"/>
      </w:divBdr>
    </w:div>
    <w:div w:id="1668361197">
      <w:bodyDiv w:val="1"/>
      <w:marLeft w:val="0"/>
      <w:marRight w:val="0"/>
      <w:marTop w:val="0"/>
      <w:marBottom w:val="0"/>
      <w:divBdr>
        <w:top w:val="none" w:sz="0" w:space="0" w:color="auto"/>
        <w:left w:val="none" w:sz="0" w:space="0" w:color="auto"/>
        <w:bottom w:val="none" w:sz="0" w:space="0" w:color="auto"/>
        <w:right w:val="none" w:sz="0" w:space="0" w:color="auto"/>
      </w:divBdr>
    </w:div>
    <w:div w:id="1669557964">
      <w:bodyDiv w:val="1"/>
      <w:marLeft w:val="0"/>
      <w:marRight w:val="0"/>
      <w:marTop w:val="0"/>
      <w:marBottom w:val="0"/>
      <w:divBdr>
        <w:top w:val="none" w:sz="0" w:space="0" w:color="auto"/>
        <w:left w:val="none" w:sz="0" w:space="0" w:color="auto"/>
        <w:bottom w:val="none" w:sz="0" w:space="0" w:color="auto"/>
        <w:right w:val="none" w:sz="0" w:space="0" w:color="auto"/>
      </w:divBdr>
    </w:div>
    <w:div w:id="1669862761">
      <w:bodyDiv w:val="1"/>
      <w:marLeft w:val="0"/>
      <w:marRight w:val="0"/>
      <w:marTop w:val="0"/>
      <w:marBottom w:val="0"/>
      <w:divBdr>
        <w:top w:val="none" w:sz="0" w:space="0" w:color="auto"/>
        <w:left w:val="none" w:sz="0" w:space="0" w:color="auto"/>
        <w:bottom w:val="none" w:sz="0" w:space="0" w:color="auto"/>
        <w:right w:val="none" w:sz="0" w:space="0" w:color="auto"/>
      </w:divBdr>
    </w:div>
    <w:div w:id="1671790113">
      <w:bodyDiv w:val="1"/>
      <w:marLeft w:val="0"/>
      <w:marRight w:val="0"/>
      <w:marTop w:val="0"/>
      <w:marBottom w:val="0"/>
      <w:divBdr>
        <w:top w:val="none" w:sz="0" w:space="0" w:color="auto"/>
        <w:left w:val="none" w:sz="0" w:space="0" w:color="auto"/>
        <w:bottom w:val="none" w:sz="0" w:space="0" w:color="auto"/>
        <w:right w:val="none" w:sz="0" w:space="0" w:color="auto"/>
      </w:divBdr>
    </w:div>
    <w:div w:id="1671830043">
      <w:bodyDiv w:val="1"/>
      <w:marLeft w:val="0"/>
      <w:marRight w:val="0"/>
      <w:marTop w:val="0"/>
      <w:marBottom w:val="0"/>
      <w:divBdr>
        <w:top w:val="none" w:sz="0" w:space="0" w:color="auto"/>
        <w:left w:val="none" w:sz="0" w:space="0" w:color="auto"/>
        <w:bottom w:val="none" w:sz="0" w:space="0" w:color="auto"/>
        <w:right w:val="none" w:sz="0" w:space="0" w:color="auto"/>
      </w:divBdr>
    </w:div>
    <w:div w:id="1671980549">
      <w:bodyDiv w:val="1"/>
      <w:marLeft w:val="0"/>
      <w:marRight w:val="0"/>
      <w:marTop w:val="0"/>
      <w:marBottom w:val="0"/>
      <w:divBdr>
        <w:top w:val="none" w:sz="0" w:space="0" w:color="auto"/>
        <w:left w:val="none" w:sz="0" w:space="0" w:color="auto"/>
        <w:bottom w:val="none" w:sz="0" w:space="0" w:color="auto"/>
        <w:right w:val="none" w:sz="0" w:space="0" w:color="auto"/>
      </w:divBdr>
    </w:div>
    <w:div w:id="1681810730">
      <w:bodyDiv w:val="1"/>
      <w:marLeft w:val="0"/>
      <w:marRight w:val="0"/>
      <w:marTop w:val="0"/>
      <w:marBottom w:val="0"/>
      <w:divBdr>
        <w:top w:val="none" w:sz="0" w:space="0" w:color="auto"/>
        <w:left w:val="none" w:sz="0" w:space="0" w:color="auto"/>
        <w:bottom w:val="none" w:sz="0" w:space="0" w:color="auto"/>
        <w:right w:val="none" w:sz="0" w:space="0" w:color="auto"/>
      </w:divBdr>
    </w:div>
    <w:div w:id="1683583599">
      <w:bodyDiv w:val="1"/>
      <w:marLeft w:val="0"/>
      <w:marRight w:val="0"/>
      <w:marTop w:val="0"/>
      <w:marBottom w:val="0"/>
      <w:divBdr>
        <w:top w:val="none" w:sz="0" w:space="0" w:color="auto"/>
        <w:left w:val="none" w:sz="0" w:space="0" w:color="auto"/>
        <w:bottom w:val="none" w:sz="0" w:space="0" w:color="auto"/>
        <w:right w:val="none" w:sz="0" w:space="0" w:color="auto"/>
      </w:divBdr>
    </w:div>
    <w:div w:id="1684429662">
      <w:bodyDiv w:val="1"/>
      <w:marLeft w:val="0"/>
      <w:marRight w:val="0"/>
      <w:marTop w:val="0"/>
      <w:marBottom w:val="0"/>
      <w:divBdr>
        <w:top w:val="none" w:sz="0" w:space="0" w:color="auto"/>
        <w:left w:val="none" w:sz="0" w:space="0" w:color="auto"/>
        <w:bottom w:val="none" w:sz="0" w:space="0" w:color="auto"/>
        <w:right w:val="none" w:sz="0" w:space="0" w:color="auto"/>
      </w:divBdr>
    </w:div>
    <w:div w:id="1684628015">
      <w:bodyDiv w:val="1"/>
      <w:marLeft w:val="0"/>
      <w:marRight w:val="0"/>
      <w:marTop w:val="0"/>
      <w:marBottom w:val="0"/>
      <w:divBdr>
        <w:top w:val="none" w:sz="0" w:space="0" w:color="auto"/>
        <w:left w:val="none" w:sz="0" w:space="0" w:color="auto"/>
        <w:bottom w:val="none" w:sz="0" w:space="0" w:color="auto"/>
        <w:right w:val="none" w:sz="0" w:space="0" w:color="auto"/>
      </w:divBdr>
    </w:div>
    <w:div w:id="1686516675">
      <w:bodyDiv w:val="1"/>
      <w:marLeft w:val="0"/>
      <w:marRight w:val="0"/>
      <w:marTop w:val="0"/>
      <w:marBottom w:val="0"/>
      <w:divBdr>
        <w:top w:val="none" w:sz="0" w:space="0" w:color="auto"/>
        <w:left w:val="none" w:sz="0" w:space="0" w:color="auto"/>
        <w:bottom w:val="none" w:sz="0" w:space="0" w:color="auto"/>
        <w:right w:val="none" w:sz="0" w:space="0" w:color="auto"/>
      </w:divBdr>
    </w:div>
    <w:div w:id="1688017684">
      <w:bodyDiv w:val="1"/>
      <w:marLeft w:val="0"/>
      <w:marRight w:val="0"/>
      <w:marTop w:val="0"/>
      <w:marBottom w:val="0"/>
      <w:divBdr>
        <w:top w:val="none" w:sz="0" w:space="0" w:color="auto"/>
        <w:left w:val="none" w:sz="0" w:space="0" w:color="auto"/>
        <w:bottom w:val="none" w:sz="0" w:space="0" w:color="auto"/>
        <w:right w:val="none" w:sz="0" w:space="0" w:color="auto"/>
      </w:divBdr>
    </w:div>
    <w:div w:id="1689061302">
      <w:bodyDiv w:val="1"/>
      <w:marLeft w:val="0"/>
      <w:marRight w:val="0"/>
      <w:marTop w:val="0"/>
      <w:marBottom w:val="0"/>
      <w:divBdr>
        <w:top w:val="none" w:sz="0" w:space="0" w:color="auto"/>
        <w:left w:val="none" w:sz="0" w:space="0" w:color="auto"/>
        <w:bottom w:val="none" w:sz="0" w:space="0" w:color="auto"/>
        <w:right w:val="none" w:sz="0" w:space="0" w:color="auto"/>
      </w:divBdr>
    </w:div>
    <w:div w:id="1689483415">
      <w:bodyDiv w:val="1"/>
      <w:marLeft w:val="0"/>
      <w:marRight w:val="0"/>
      <w:marTop w:val="0"/>
      <w:marBottom w:val="0"/>
      <w:divBdr>
        <w:top w:val="none" w:sz="0" w:space="0" w:color="auto"/>
        <w:left w:val="none" w:sz="0" w:space="0" w:color="auto"/>
        <w:bottom w:val="none" w:sz="0" w:space="0" w:color="auto"/>
        <w:right w:val="none" w:sz="0" w:space="0" w:color="auto"/>
      </w:divBdr>
    </w:div>
    <w:div w:id="1689526698">
      <w:bodyDiv w:val="1"/>
      <w:marLeft w:val="0"/>
      <w:marRight w:val="0"/>
      <w:marTop w:val="0"/>
      <w:marBottom w:val="0"/>
      <w:divBdr>
        <w:top w:val="none" w:sz="0" w:space="0" w:color="auto"/>
        <w:left w:val="none" w:sz="0" w:space="0" w:color="auto"/>
        <w:bottom w:val="none" w:sz="0" w:space="0" w:color="auto"/>
        <w:right w:val="none" w:sz="0" w:space="0" w:color="auto"/>
      </w:divBdr>
    </w:div>
    <w:div w:id="1690178138">
      <w:bodyDiv w:val="1"/>
      <w:marLeft w:val="0"/>
      <w:marRight w:val="0"/>
      <w:marTop w:val="0"/>
      <w:marBottom w:val="0"/>
      <w:divBdr>
        <w:top w:val="none" w:sz="0" w:space="0" w:color="auto"/>
        <w:left w:val="none" w:sz="0" w:space="0" w:color="auto"/>
        <w:bottom w:val="none" w:sz="0" w:space="0" w:color="auto"/>
        <w:right w:val="none" w:sz="0" w:space="0" w:color="auto"/>
      </w:divBdr>
    </w:div>
    <w:div w:id="1692296761">
      <w:bodyDiv w:val="1"/>
      <w:marLeft w:val="0"/>
      <w:marRight w:val="0"/>
      <w:marTop w:val="0"/>
      <w:marBottom w:val="0"/>
      <w:divBdr>
        <w:top w:val="none" w:sz="0" w:space="0" w:color="auto"/>
        <w:left w:val="none" w:sz="0" w:space="0" w:color="auto"/>
        <w:bottom w:val="none" w:sz="0" w:space="0" w:color="auto"/>
        <w:right w:val="none" w:sz="0" w:space="0" w:color="auto"/>
      </w:divBdr>
    </w:div>
    <w:div w:id="1692532832">
      <w:bodyDiv w:val="1"/>
      <w:marLeft w:val="0"/>
      <w:marRight w:val="0"/>
      <w:marTop w:val="0"/>
      <w:marBottom w:val="0"/>
      <w:divBdr>
        <w:top w:val="none" w:sz="0" w:space="0" w:color="auto"/>
        <w:left w:val="none" w:sz="0" w:space="0" w:color="auto"/>
        <w:bottom w:val="none" w:sz="0" w:space="0" w:color="auto"/>
        <w:right w:val="none" w:sz="0" w:space="0" w:color="auto"/>
      </w:divBdr>
    </w:div>
    <w:div w:id="1693220592">
      <w:bodyDiv w:val="1"/>
      <w:marLeft w:val="0"/>
      <w:marRight w:val="0"/>
      <w:marTop w:val="0"/>
      <w:marBottom w:val="0"/>
      <w:divBdr>
        <w:top w:val="none" w:sz="0" w:space="0" w:color="auto"/>
        <w:left w:val="none" w:sz="0" w:space="0" w:color="auto"/>
        <w:bottom w:val="none" w:sz="0" w:space="0" w:color="auto"/>
        <w:right w:val="none" w:sz="0" w:space="0" w:color="auto"/>
      </w:divBdr>
    </w:div>
    <w:div w:id="1694455245">
      <w:bodyDiv w:val="1"/>
      <w:marLeft w:val="0"/>
      <w:marRight w:val="0"/>
      <w:marTop w:val="0"/>
      <w:marBottom w:val="0"/>
      <w:divBdr>
        <w:top w:val="none" w:sz="0" w:space="0" w:color="auto"/>
        <w:left w:val="none" w:sz="0" w:space="0" w:color="auto"/>
        <w:bottom w:val="none" w:sz="0" w:space="0" w:color="auto"/>
        <w:right w:val="none" w:sz="0" w:space="0" w:color="auto"/>
      </w:divBdr>
    </w:div>
    <w:div w:id="1694723089">
      <w:bodyDiv w:val="1"/>
      <w:marLeft w:val="0"/>
      <w:marRight w:val="0"/>
      <w:marTop w:val="0"/>
      <w:marBottom w:val="0"/>
      <w:divBdr>
        <w:top w:val="none" w:sz="0" w:space="0" w:color="auto"/>
        <w:left w:val="none" w:sz="0" w:space="0" w:color="auto"/>
        <w:bottom w:val="none" w:sz="0" w:space="0" w:color="auto"/>
        <w:right w:val="none" w:sz="0" w:space="0" w:color="auto"/>
      </w:divBdr>
    </w:div>
    <w:div w:id="1695693108">
      <w:bodyDiv w:val="1"/>
      <w:marLeft w:val="0"/>
      <w:marRight w:val="0"/>
      <w:marTop w:val="0"/>
      <w:marBottom w:val="0"/>
      <w:divBdr>
        <w:top w:val="none" w:sz="0" w:space="0" w:color="auto"/>
        <w:left w:val="none" w:sz="0" w:space="0" w:color="auto"/>
        <w:bottom w:val="none" w:sz="0" w:space="0" w:color="auto"/>
        <w:right w:val="none" w:sz="0" w:space="0" w:color="auto"/>
      </w:divBdr>
    </w:div>
    <w:div w:id="1696686985">
      <w:bodyDiv w:val="1"/>
      <w:marLeft w:val="0"/>
      <w:marRight w:val="0"/>
      <w:marTop w:val="0"/>
      <w:marBottom w:val="0"/>
      <w:divBdr>
        <w:top w:val="none" w:sz="0" w:space="0" w:color="auto"/>
        <w:left w:val="none" w:sz="0" w:space="0" w:color="auto"/>
        <w:bottom w:val="none" w:sz="0" w:space="0" w:color="auto"/>
        <w:right w:val="none" w:sz="0" w:space="0" w:color="auto"/>
      </w:divBdr>
    </w:div>
    <w:div w:id="1701082007">
      <w:bodyDiv w:val="1"/>
      <w:marLeft w:val="0"/>
      <w:marRight w:val="0"/>
      <w:marTop w:val="0"/>
      <w:marBottom w:val="0"/>
      <w:divBdr>
        <w:top w:val="none" w:sz="0" w:space="0" w:color="auto"/>
        <w:left w:val="none" w:sz="0" w:space="0" w:color="auto"/>
        <w:bottom w:val="none" w:sz="0" w:space="0" w:color="auto"/>
        <w:right w:val="none" w:sz="0" w:space="0" w:color="auto"/>
      </w:divBdr>
    </w:div>
    <w:div w:id="1701128984">
      <w:bodyDiv w:val="1"/>
      <w:marLeft w:val="0"/>
      <w:marRight w:val="0"/>
      <w:marTop w:val="0"/>
      <w:marBottom w:val="0"/>
      <w:divBdr>
        <w:top w:val="none" w:sz="0" w:space="0" w:color="auto"/>
        <w:left w:val="none" w:sz="0" w:space="0" w:color="auto"/>
        <w:bottom w:val="none" w:sz="0" w:space="0" w:color="auto"/>
        <w:right w:val="none" w:sz="0" w:space="0" w:color="auto"/>
      </w:divBdr>
    </w:div>
    <w:div w:id="1701784273">
      <w:bodyDiv w:val="1"/>
      <w:marLeft w:val="0"/>
      <w:marRight w:val="0"/>
      <w:marTop w:val="0"/>
      <w:marBottom w:val="0"/>
      <w:divBdr>
        <w:top w:val="none" w:sz="0" w:space="0" w:color="auto"/>
        <w:left w:val="none" w:sz="0" w:space="0" w:color="auto"/>
        <w:bottom w:val="none" w:sz="0" w:space="0" w:color="auto"/>
        <w:right w:val="none" w:sz="0" w:space="0" w:color="auto"/>
      </w:divBdr>
    </w:div>
    <w:div w:id="1701861540">
      <w:bodyDiv w:val="1"/>
      <w:marLeft w:val="0"/>
      <w:marRight w:val="0"/>
      <w:marTop w:val="0"/>
      <w:marBottom w:val="0"/>
      <w:divBdr>
        <w:top w:val="none" w:sz="0" w:space="0" w:color="auto"/>
        <w:left w:val="none" w:sz="0" w:space="0" w:color="auto"/>
        <w:bottom w:val="none" w:sz="0" w:space="0" w:color="auto"/>
        <w:right w:val="none" w:sz="0" w:space="0" w:color="auto"/>
      </w:divBdr>
    </w:div>
    <w:div w:id="1701930222">
      <w:bodyDiv w:val="1"/>
      <w:marLeft w:val="0"/>
      <w:marRight w:val="0"/>
      <w:marTop w:val="0"/>
      <w:marBottom w:val="0"/>
      <w:divBdr>
        <w:top w:val="none" w:sz="0" w:space="0" w:color="auto"/>
        <w:left w:val="none" w:sz="0" w:space="0" w:color="auto"/>
        <w:bottom w:val="none" w:sz="0" w:space="0" w:color="auto"/>
        <w:right w:val="none" w:sz="0" w:space="0" w:color="auto"/>
      </w:divBdr>
    </w:div>
    <w:div w:id="1702197672">
      <w:bodyDiv w:val="1"/>
      <w:marLeft w:val="0"/>
      <w:marRight w:val="0"/>
      <w:marTop w:val="0"/>
      <w:marBottom w:val="0"/>
      <w:divBdr>
        <w:top w:val="none" w:sz="0" w:space="0" w:color="auto"/>
        <w:left w:val="none" w:sz="0" w:space="0" w:color="auto"/>
        <w:bottom w:val="none" w:sz="0" w:space="0" w:color="auto"/>
        <w:right w:val="none" w:sz="0" w:space="0" w:color="auto"/>
      </w:divBdr>
    </w:div>
    <w:div w:id="1702705592">
      <w:bodyDiv w:val="1"/>
      <w:marLeft w:val="0"/>
      <w:marRight w:val="0"/>
      <w:marTop w:val="0"/>
      <w:marBottom w:val="0"/>
      <w:divBdr>
        <w:top w:val="none" w:sz="0" w:space="0" w:color="auto"/>
        <w:left w:val="none" w:sz="0" w:space="0" w:color="auto"/>
        <w:bottom w:val="none" w:sz="0" w:space="0" w:color="auto"/>
        <w:right w:val="none" w:sz="0" w:space="0" w:color="auto"/>
      </w:divBdr>
    </w:div>
    <w:div w:id="1703896223">
      <w:bodyDiv w:val="1"/>
      <w:marLeft w:val="0"/>
      <w:marRight w:val="0"/>
      <w:marTop w:val="0"/>
      <w:marBottom w:val="0"/>
      <w:divBdr>
        <w:top w:val="none" w:sz="0" w:space="0" w:color="auto"/>
        <w:left w:val="none" w:sz="0" w:space="0" w:color="auto"/>
        <w:bottom w:val="none" w:sz="0" w:space="0" w:color="auto"/>
        <w:right w:val="none" w:sz="0" w:space="0" w:color="auto"/>
      </w:divBdr>
    </w:div>
    <w:div w:id="1705514978">
      <w:bodyDiv w:val="1"/>
      <w:marLeft w:val="0"/>
      <w:marRight w:val="0"/>
      <w:marTop w:val="0"/>
      <w:marBottom w:val="0"/>
      <w:divBdr>
        <w:top w:val="none" w:sz="0" w:space="0" w:color="auto"/>
        <w:left w:val="none" w:sz="0" w:space="0" w:color="auto"/>
        <w:bottom w:val="none" w:sz="0" w:space="0" w:color="auto"/>
        <w:right w:val="none" w:sz="0" w:space="0" w:color="auto"/>
      </w:divBdr>
    </w:div>
    <w:div w:id="1705908432">
      <w:bodyDiv w:val="1"/>
      <w:marLeft w:val="0"/>
      <w:marRight w:val="0"/>
      <w:marTop w:val="0"/>
      <w:marBottom w:val="0"/>
      <w:divBdr>
        <w:top w:val="none" w:sz="0" w:space="0" w:color="auto"/>
        <w:left w:val="none" w:sz="0" w:space="0" w:color="auto"/>
        <w:bottom w:val="none" w:sz="0" w:space="0" w:color="auto"/>
        <w:right w:val="none" w:sz="0" w:space="0" w:color="auto"/>
      </w:divBdr>
    </w:div>
    <w:div w:id="1706172572">
      <w:bodyDiv w:val="1"/>
      <w:marLeft w:val="0"/>
      <w:marRight w:val="0"/>
      <w:marTop w:val="0"/>
      <w:marBottom w:val="0"/>
      <w:divBdr>
        <w:top w:val="none" w:sz="0" w:space="0" w:color="auto"/>
        <w:left w:val="none" w:sz="0" w:space="0" w:color="auto"/>
        <w:bottom w:val="none" w:sz="0" w:space="0" w:color="auto"/>
        <w:right w:val="none" w:sz="0" w:space="0" w:color="auto"/>
      </w:divBdr>
    </w:div>
    <w:div w:id="1707635700">
      <w:bodyDiv w:val="1"/>
      <w:marLeft w:val="0"/>
      <w:marRight w:val="0"/>
      <w:marTop w:val="0"/>
      <w:marBottom w:val="0"/>
      <w:divBdr>
        <w:top w:val="none" w:sz="0" w:space="0" w:color="auto"/>
        <w:left w:val="none" w:sz="0" w:space="0" w:color="auto"/>
        <w:bottom w:val="none" w:sz="0" w:space="0" w:color="auto"/>
        <w:right w:val="none" w:sz="0" w:space="0" w:color="auto"/>
      </w:divBdr>
    </w:div>
    <w:div w:id="1708404676">
      <w:bodyDiv w:val="1"/>
      <w:marLeft w:val="0"/>
      <w:marRight w:val="0"/>
      <w:marTop w:val="0"/>
      <w:marBottom w:val="0"/>
      <w:divBdr>
        <w:top w:val="none" w:sz="0" w:space="0" w:color="auto"/>
        <w:left w:val="none" w:sz="0" w:space="0" w:color="auto"/>
        <w:bottom w:val="none" w:sz="0" w:space="0" w:color="auto"/>
        <w:right w:val="none" w:sz="0" w:space="0" w:color="auto"/>
      </w:divBdr>
    </w:div>
    <w:div w:id="1708528988">
      <w:bodyDiv w:val="1"/>
      <w:marLeft w:val="0"/>
      <w:marRight w:val="0"/>
      <w:marTop w:val="0"/>
      <w:marBottom w:val="0"/>
      <w:divBdr>
        <w:top w:val="none" w:sz="0" w:space="0" w:color="auto"/>
        <w:left w:val="none" w:sz="0" w:space="0" w:color="auto"/>
        <w:bottom w:val="none" w:sz="0" w:space="0" w:color="auto"/>
        <w:right w:val="none" w:sz="0" w:space="0" w:color="auto"/>
      </w:divBdr>
    </w:div>
    <w:div w:id="1710302292">
      <w:bodyDiv w:val="1"/>
      <w:marLeft w:val="0"/>
      <w:marRight w:val="0"/>
      <w:marTop w:val="0"/>
      <w:marBottom w:val="0"/>
      <w:divBdr>
        <w:top w:val="none" w:sz="0" w:space="0" w:color="auto"/>
        <w:left w:val="none" w:sz="0" w:space="0" w:color="auto"/>
        <w:bottom w:val="none" w:sz="0" w:space="0" w:color="auto"/>
        <w:right w:val="none" w:sz="0" w:space="0" w:color="auto"/>
      </w:divBdr>
    </w:div>
    <w:div w:id="1710951433">
      <w:bodyDiv w:val="1"/>
      <w:marLeft w:val="0"/>
      <w:marRight w:val="0"/>
      <w:marTop w:val="0"/>
      <w:marBottom w:val="0"/>
      <w:divBdr>
        <w:top w:val="none" w:sz="0" w:space="0" w:color="auto"/>
        <w:left w:val="none" w:sz="0" w:space="0" w:color="auto"/>
        <w:bottom w:val="none" w:sz="0" w:space="0" w:color="auto"/>
        <w:right w:val="none" w:sz="0" w:space="0" w:color="auto"/>
      </w:divBdr>
    </w:div>
    <w:div w:id="1712150356">
      <w:bodyDiv w:val="1"/>
      <w:marLeft w:val="0"/>
      <w:marRight w:val="0"/>
      <w:marTop w:val="0"/>
      <w:marBottom w:val="0"/>
      <w:divBdr>
        <w:top w:val="none" w:sz="0" w:space="0" w:color="auto"/>
        <w:left w:val="none" w:sz="0" w:space="0" w:color="auto"/>
        <w:bottom w:val="none" w:sz="0" w:space="0" w:color="auto"/>
        <w:right w:val="none" w:sz="0" w:space="0" w:color="auto"/>
      </w:divBdr>
    </w:div>
    <w:div w:id="1714891769">
      <w:bodyDiv w:val="1"/>
      <w:marLeft w:val="0"/>
      <w:marRight w:val="0"/>
      <w:marTop w:val="0"/>
      <w:marBottom w:val="0"/>
      <w:divBdr>
        <w:top w:val="none" w:sz="0" w:space="0" w:color="auto"/>
        <w:left w:val="none" w:sz="0" w:space="0" w:color="auto"/>
        <w:bottom w:val="none" w:sz="0" w:space="0" w:color="auto"/>
        <w:right w:val="none" w:sz="0" w:space="0" w:color="auto"/>
      </w:divBdr>
    </w:div>
    <w:div w:id="1717123165">
      <w:bodyDiv w:val="1"/>
      <w:marLeft w:val="0"/>
      <w:marRight w:val="0"/>
      <w:marTop w:val="0"/>
      <w:marBottom w:val="0"/>
      <w:divBdr>
        <w:top w:val="none" w:sz="0" w:space="0" w:color="auto"/>
        <w:left w:val="none" w:sz="0" w:space="0" w:color="auto"/>
        <w:bottom w:val="none" w:sz="0" w:space="0" w:color="auto"/>
        <w:right w:val="none" w:sz="0" w:space="0" w:color="auto"/>
      </w:divBdr>
    </w:div>
    <w:div w:id="1719431900">
      <w:bodyDiv w:val="1"/>
      <w:marLeft w:val="0"/>
      <w:marRight w:val="0"/>
      <w:marTop w:val="0"/>
      <w:marBottom w:val="0"/>
      <w:divBdr>
        <w:top w:val="none" w:sz="0" w:space="0" w:color="auto"/>
        <w:left w:val="none" w:sz="0" w:space="0" w:color="auto"/>
        <w:bottom w:val="none" w:sz="0" w:space="0" w:color="auto"/>
        <w:right w:val="none" w:sz="0" w:space="0" w:color="auto"/>
      </w:divBdr>
    </w:div>
    <w:div w:id="1719933291">
      <w:bodyDiv w:val="1"/>
      <w:marLeft w:val="0"/>
      <w:marRight w:val="0"/>
      <w:marTop w:val="0"/>
      <w:marBottom w:val="0"/>
      <w:divBdr>
        <w:top w:val="none" w:sz="0" w:space="0" w:color="auto"/>
        <w:left w:val="none" w:sz="0" w:space="0" w:color="auto"/>
        <w:bottom w:val="none" w:sz="0" w:space="0" w:color="auto"/>
        <w:right w:val="none" w:sz="0" w:space="0" w:color="auto"/>
      </w:divBdr>
    </w:div>
    <w:div w:id="1721516412">
      <w:bodyDiv w:val="1"/>
      <w:marLeft w:val="0"/>
      <w:marRight w:val="0"/>
      <w:marTop w:val="0"/>
      <w:marBottom w:val="0"/>
      <w:divBdr>
        <w:top w:val="none" w:sz="0" w:space="0" w:color="auto"/>
        <w:left w:val="none" w:sz="0" w:space="0" w:color="auto"/>
        <w:bottom w:val="none" w:sz="0" w:space="0" w:color="auto"/>
        <w:right w:val="none" w:sz="0" w:space="0" w:color="auto"/>
      </w:divBdr>
    </w:div>
    <w:div w:id="1724982073">
      <w:bodyDiv w:val="1"/>
      <w:marLeft w:val="0"/>
      <w:marRight w:val="0"/>
      <w:marTop w:val="0"/>
      <w:marBottom w:val="0"/>
      <w:divBdr>
        <w:top w:val="none" w:sz="0" w:space="0" w:color="auto"/>
        <w:left w:val="none" w:sz="0" w:space="0" w:color="auto"/>
        <w:bottom w:val="none" w:sz="0" w:space="0" w:color="auto"/>
        <w:right w:val="none" w:sz="0" w:space="0" w:color="auto"/>
      </w:divBdr>
    </w:div>
    <w:div w:id="1728533975">
      <w:bodyDiv w:val="1"/>
      <w:marLeft w:val="0"/>
      <w:marRight w:val="0"/>
      <w:marTop w:val="0"/>
      <w:marBottom w:val="0"/>
      <w:divBdr>
        <w:top w:val="none" w:sz="0" w:space="0" w:color="auto"/>
        <w:left w:val="none" w:sz="0" w:space="0" w:color="auto"/>
        <w:bottom w:val="none" w:sz="0" w:space="0" w:color="auto"/>
        <w:right w:val="none" w:sz="0" w:space="0" w:color="auto"/>
      </w:divBdr>
    </w:div>
    <w:div w:id="1729841468">
      <w:bodyDiv w:val="1"/>
      <w:marLeft w:val="0"/>
      <w:marRight w:val="0"/>
      <w:marTop w:val="0"/>
      <w:marBottom w:val="0"/>
      <w:divBdr>
        <w:top w:val="none" w:sz="0" w:space="0" w:color="auto"/>
        <w:left w:val="none" w:sz="0" w:space="0" w:color="auto"/>
        <w:bottom w:val="none" w:sz="0" w:space="0" w:color="auto"/>
        <w:right w:val="none" w:sz="0" w:space="0" w:color="auto"/>
      </w:divBdr>
    </w:div>
    <w:div w:id="1730641634">
      <w:bodyDiv w:val="1"/>
      <w:marLeft w:val="0"/>
      <w:marRight w:val="0"/>
      <w:marTop w:val="0"/>
      <w:marBottom w:val="0"/>
      <w:divBdr>
        <w:top w:val="none" w:sz="0" w:space="0" w:color="auto"/>
        <w:left w:val="none" w:sz="0" w:space="0" w:color="auto"/>
        <w:bottom w:val="none" w:sz="0" w:space="0" w:color="auto"/>
        <w:right w:val="none" w:sz="0" w:space="0" w:color="auto"/>
      </w:divBdr>
    </w:div>
    <w:div w:id="1731490275">
      <w:bodyDiv w:val="1"/>
      <w:marLeft w:val="0"/>
      <w:marRight w:val="0"/>
      <w:marTop w:val="0"/>
      <w:marBottom w:val="0"/>
      <w:divBdr>
        <w:top w:val="none" w:sz="0" w:space="0" w:color="auto"/>
        <w:left w:val="none" w:sz="0" w:space="0" w:color="auto"/>
        <w:bottom w:val="none" w:sz="0" w:space="0" w:color="auto"/>
        <w:right w:val="none" w:sz="0" w:space="0" w:color="auto"/>
      </w:divBdr>
    </w:div>
    <w:div w:id="1731928238">
      <w:bodyDiv w:val="1"/>
      <w:marLeft w:val="0"/>
      <w:marRight w:val="0"/>
      <w:marTop w:val="0"/>
      <w:marBottom w:val="0"/>
      <w:divBdr>
        <w:top w:val="none" w:sz="0" w:space="0" w:color="auto"/>
        <w:left w:val="none" w:sz="0" w:space="0" w:color="auto"/>
        <w:bottom w:val="none" w:sz="0" w:space="0" w:color="auto"/>
        <w:right w:val="none" w:sz="0" w:space="0" w:color="auto"/>
      </w:divBdr>
    </w:div>
    <w:div w:id="1731995980">
      <w:bodyDiv w:val="1"/>
      <w:marLeft w:val="0"/>
      <w:marRight w:val="0"/>
      <w:marTop w:val="0"/>
      <w:marBottom w:val="0"/>
      <w:divBdr>
        <w:top w:val="none" w:sz="0" w:space="0" w:color="auto"/>
        <w:left w:val="none" w:sz="0" w:space="0" w:color="auto"/>
        <w:bottom w:val="none" w:sz="0" w:space="0" w:color="auto"/>
        <w:right w:val="none" w:sz="0" w:space="0" w:color="auto"/>
      </w:divBdr>
    </w:div>
    <w:div w:id="1732272771">
      <w:bodyDiv w:val="1"/>
      <w:marLeft w:val="0"/>
      <w:marRight w:val="0"/>
      <w:marTop w:val="0"/>
      <w:marBottom w:val="0"/>
      <w:divBdr>
        <w:top w:val="none" w:sz="0" w:space="0" w:color="auto"/>
        <w:left w:val="none" w:sz="0" w:space="0" w:color="auto"/>
        <w:bottom w:val="none" w:sz="0" w:space="0" w:color="auto"/>
        <w:right w:val="none" w:sz="0" w:space="0" w:color="auto"/>
      </w:divBdr>
    </w:div>
    <w:div w:id="1732776862">
      <w:bodyDiv w:val="1"/>
      <w:marLeft w:val="0"/>
      <w:marRight w:val="0"/>
      <w:marTop w:val="0"/>
      <w:marBottom w:val="0"/>
      <w:divBdr>
        <w:top w:val="none" w:sz="0" w:space="0" w:color="auto"/>
        <w:left w:val="none" w:sz="0" w:space="0" w:color="auto"/>
        <w:bottom w:val="none" w:sz="0" w:space="0" w:color="auto"/>
        <w:right w:val="none" w:sz="0" w:space="0" w:color="auto"/>
      </w:divBdr>
    </w:div>
    <w:div w:id="1732847050">
      <w:bodyDiv w:val="1"/>
      <w:marLeft w:val="0"/>
      <w:marRight w:val="0"/>
      <w:marTop w:val="0"/>
      <w:marBottom w:val="0"/>
      <w:divBdr>
        <w:top w:val="none" w:sz="0" w:space="0" w:color="auto"/>
        <w:left w:val="none" w:sz="0" w:space="0" w:color="auto"/>
        <w:bottom w:val="none" w:sz="0" w:space="0" w:color="auto"/>
        <w:right w:val="none" w:sz="0" w:space="0" w:color="auto"/>
      </w:divBdr>
    </w:div>
    <w:div w:id="1735396579">
      <w:bodyDiv w:val="1"/>
      <w:marLeft w:val="0"/>
      <w:marRight w:val="0"/>
      <w:marTop w:val="0"/>
      <w:marBottom w:val="0"/>
      <w:divBdr>
        <w:top w:val="none" w:sz="0" w:space="0" w:color="auto"/>
        <w:left w:val="none" w:sz="0" w:space="0" w:color="auto"/>
        <w:bottom w:val="none" w:sz="0" w:space="0" w:color="auto"/>
        <w:right w:val="none" w:sz="0" w:space="0" w:color="auto"/>
      </w:divBdr>
    </w:div>
    <w:div w:id="1736203412">
      <w:bodyDiv w:val="1"/>
      <w:marLeft w:val="0"/>
      <w:marRight w:val="0"/>
      <w:marTop w:val="0"/>
      <w:marBottom w:val="0"/>
      <w:divBdr>
        <w:top w:val="none" w:sz="0" w:space="0" w:color="auto"/>
        <w:left w:val="none" w:sz="0" w:space="0" w:color="auto"/>
        <w:bottom w:val="none" w:sz="0" w:space="0" w:color="auto"/>
        <w:right w:val="none" w:sz="0" w:space="0" w:color="auto"/>
      </w:divBdr>
    </w:div>
    <w:div w:id="1737163797">
      <w:bodyDiv w:val="1"/>
      <w:marLeft w:val="0"/>
      <w:marRight w:val="0"/>
      <w:marTop w:val="0"/>
      <w:marBottom w:val="0"/>
      <w:divBdr>
        <w:top w:val="none" w:sz="0" w:space="0" w:color="auto"/>
        <w:left w:val="none" w:sz="0" w:space="0" w:color="auto"/>
        <w:bottom w:val="none" w:sz="0" w:space="0" w:color="auto"/>
        <w:right w:val="none" w:sz="0" w:space="0" w:color="auto"/>
      </w:divBdr>
    </w:div>
    <w:div w:id="1738895388">
      <w:bodyDiv w:val="1"/>
      <w:marLeft w:val="0"/>
      <w:marRight w:val="0"/>
      <w:marTop w:val="0"/>
      <w:marBottom w:val="0"/>
      <w:divBdr>
        <w:top w:val="none" w:sz="0" w:space="0" w:color="auto"/>
        <w:left w:val="none" w:sz="0" w:space="0" w:color="auto"/>
        <w:bottom w:val="none" w:sz="0" w:space="0" w:color="auto"/>
        <w:right w:val="none" w:sz="0" w:space="0" w:color="auto"/>
      </w:divBdr>
    </w:div>
    <w:div w:id="1739859923">
      <w:bodyDiv w:val="1"/>
      <w:marLeft w:val="0"/>
      <w:marRight w:val="0"/>
      <w:marTop w:val="0"/>
      <w:marBottom w:val="0"/>
      <w:divBdr>
        <w:top w:val="none" w:sz="0" w:space="0" w:color="auto"/>
        <w:left w:val="none" w:sz="0" w:space="0" w:color="auto"/>
        <w:bottom w:val="none" w:sz="0" w:space="0" w:color="auto"/>
        <w:right w:val="none" w:sz="0" w:space="0" w:color="auto"/>
      </w:divBdr>
    </w:div>
    <w:div w:id="1740520549">
      <w:bodyDiv w:val="1"/>
      <w:marLeft w:val="0"/>
      <w:marRight w:val="0"/>
      <w:marTop w:val="0"/>
      <w:marBottom w:val="0"/>
      <w:divBdr>
        <w:top w:val="none" w:sz="0" w:space="0" w:color="auto"/>
        <w:left w:val="none" w:sz="0" w:space="0" w:color="auto"/>
        <w:bottom w:val="none" w:sz="0" w:space="0" w:color="auto"/>
        <w:right w:val="none" w:sz="0" w:space="0" w:color="auto"/>
      </w:divBdr>
    </w:div>
    <w:div w:id="1740664293">
      <w:bodyDiv w:val="1"/>
      <w:marLeft w:val="0"/>
      <w:marRight w:val="0"/>
      <w:marTop w:val="0"/>
      <w:marBottom w:val="0"/>
      <w:divBdr>
        <w:top w:val="none" w:sz="0" w:space="0" w:color="auto"/>
        <w:left w:val="none" w:sz="0" w:space="0" w:color="auto"/>
        <w:bottom w:val="none" w:sz="0" w:space="0" w:color="auto"/>
        <w:right w:val="none" w:sz="0" w:space="0" w:color="auto"/>
      </w:divBdr>
    </w:div>
    <w:div w:id="1744644681">
      <w:bodyDiv w:val="1"/>
      <w:marLeft w:val="0"/>
      <w:marRight w:val="0"/>
      <w:marTop w:val="0"/>
      <w:marBottom w:val="0"/>
      <w:divBdr>
        <w:top w:val="none" w:sz="0" w:space="0" w:color="auto"/>
        <w:left w:val="none" w:sz="0" w:space="0" w:color="auto"/>
        <w:bottom w:val="none" w:sz="0" w:space="0" w:color="auto"/>
        <w:right w:val="none" w:sz="0" w:space="0" w:color="auto"/>
      </w:divBdr>
    </w:div>
    <w:div w:id="1744986683">
      <w:bodyDiv w:val="1"/>
      <w:marLeft w:val="0"/>
      <w:marRight w:val="0"/>
      <w:marTop w:val="0"/>
      <w:marBottom w:val="0"/>
      <w:divBdr>
        <w:top w:val="none" w:sz="0" w:space="0" w:color="auto"/>
        <w:left w:val="none" w:sz="0" w:space="0" w:color="auto"/>
        <w:bottom w:val="none" w:sz="0" w:space="0" w:color="auto"/>
        <w:right w:val="none" w:sz="0" w:space="0" w:color="auto"/>
      </w:divBdr>
    </w:div>
    <w:div w:id="1751198608">
      <w:bodyDiv w:val="1"/>
      <w:marLeft w:val="0"/>
      <w:marRight w:val="0"/>
      <w:marTop w:val="0"/>
      <w:marBottom w:val="0"/>
      <w:divBdr>
        <w:top w:val="none" w:sz="0" w:space="0" w:color="auto"/>
        <w:left w:val="none" w:sz="0" w:space="0" w:color="auto"/>
        <w:bottom w:val="none" w:sz="0" w:space="0" w:color="auto"/>
        <w:right w:val="none" w:sz="0" w:space="0" w:color="auto"/>
      </w:divBdr>
    </w:div>
    <w:div w:id="1759713632">
      <w:bodyDiv w:val="1"/>
      <w:marLeft w:val="0"/>
      <w:marRight w:val="0"/>
      <w:marTop w:val="0"/>
      <w:marBottom w:val="0"/>
      <w:divBdr>
        <w:top w:val="none" w:sz="0" w:space="0" w:color="auto"/>
        <w:left w:val="none" w:sz="0" w:space="0" w:color="auto"/>
        <w:bottom w:val="none" w:sz="0" w:space="0" w:color="auto"/>
        <w:right w:val="none" w:sz="0" w:space="0" w:color="auto"/>
      </w:divBdr>
    </w:div>
    <w:div w:id="1760516956">
      <w:bodyDiv w:val="1"/>
      <w:marLeft w:val="0"/>
      <w:marRight w:val="0"/>
      <w:marTop w:val="0"/>
      <w:marBottom w:val="0"/>
      <w:divBdr>
        <w:top w:val="none" w:sz="0" w:space="0" w:color="auto"/>
        <w:left w:val="none" w:sz="0" w:space="0" w:color="auto"/>
        <w:bottom w:val="none" w:sz="0" w:space="0" w:color="auto"/>
        <w:right w:val="none" w:sz="0" w:space="0" w:color="auto"/>
      </w:divBdr>
    </w:div>
    <w:div w:id="1763644609">
      <w:bodyDiv w:val="1"/>
      <w:marLeft w:val="0"/>
      <w:marRight w:val="0"/>
      <w:marTop w:val="0"/>
      <w:marBottom w:val="0"/>
      <w:divBdr>
        <w:top w:val="none" w:sz="0" w:space="0" w:color="auto"/>
        <w:left w:val="none" w:sz="0" w:space="0" w:color="auto"/>
        <w:bottom w:val="none" w:sz="0" w:space="0" w:color="auto"/>
        <w:right w:val="none" w:sz="0" w:space="0" w:color="auto"/>
      </w:divBdr>
    </w:div>
    <w:div w:id="1765419139">
      <w:bodyDiv w:val="1"/>
      <w:marLeft w:val="0"/>
      <w:marRight w:val="0"/>
      <w:marTop w:val="0"/>
      <w:marBottom w:val="0"/>
      <w:divBdr>
        <w:top w:val="none" w:sz="0" w:space="0" w:color="auto"/>
        <w:left w:val="none" w:sz="0" w:space="0" w:color="auto"/>
        <w:bottom w:val="none" w:sz="0" w:space="0" w:color="auto"/>
        <w:right w:val="none" w:sz="0" w:space="0" w:color="auto"/>
      </w:divBdr>
    </w:div>
    <w:div w:id="1767187934">
      <w:bodyDiv w:val="1"/>
      <w:marLeft w:val="0"/>
      <w:marRight w:val="0"/>
      <w:marTop w:val="0"/>
      <w:marBottom w:val="0"/>
      <w:divBdr>
        <w:top w:val="none" w:sz="0" w:space="0" w:color="auto"/>
        <w:left w:val="none" w:sz="0" w:space="0" w:color="auto"/>
        <w:bottom w:val="none" w:sz="0" w:space="0" w:color="auto"/>
        <w:right w:val="none" w:sz="0" w:space="0" w:color="auto"/>
      </w:divBdr>
    </w:div>
    <w:div w:id="1767845741">
      <w:bodyDiv w:val="1"/>
      <w:marLeft w:val="0"/>
      <w:marRight w:val="0"/>
      <w:marTop w:val="0"/>
      <w:marBottom w:val="0"/>
      <w:divBdr>
        <w:top w:val="none" w:sz="0" w:space="0" w:color="auto"/>
        <w:left w:val="none" w:sz="0" w:space="0" w:color="auto"/>
        <w:bottom w:val="none" w:sz="0" w:space="0" w:color="auto"/>
        <w:right w:val="none" w:sz="0" w:space="0" w:color="auto"/>
      </w:divBdr>
    </w:div>
    <w:div w:id="1769688868">
      <w:bodyDiv w:val="1"/>
      <w:marLeft w:val="0"/>
      <w:marRight w:val="0"/>
      <w:marTop w:val="0"/>
      <w:marBottom w:val="0"/>
      <w:divBdr>
        <w:top w:val="none" w:sz="0" w:space="0" w:color="auto"/>
        <w:left w:val="none" w:sz="0" w:space="0" w:color="auto"/>
        <w:bottom w:val="none" w:sz="0" w:space="0" w:color="auto"/>
        <w:right w:val="none" w:sz="0" w:space="0" w:color="auto"/>
      </w:divBdr>
    </w:div>
    <w:div w:id="1769889405">
      <w:bodyDiv w:val="1"/>
      <w:marLeft w:val="0"/>
      <w:marRight w:val="0"/>
      <w:marTop w:val="0"/>
      <w:marBottom w:val="0"/>
      <w:divBdr>
        <w:top w:val="none" w:sz="0" w:space="0" w:color="auto"/>
        <w:left w:val="none" w:sz="0" w:space="0" w:color="auto"/>
        <w:bottom w:val="none" w:sz="0" w:space="0" w:color="auto"/>
        <w:right w:val="none" w:sz="0" w:space="0" w:color="auto"/>
      </w:divBdr>
    </w:div>
    <w:div w:id="1771971936">
      <w:bodyDiv w:val="1"/>
      <w:marLeft w:val="0"/>
      <w:marRight w:val="0"/>
      <w:marTop w:val="0"/>
      <w:marBottom w:val="0"/>
      <w:divBdr>
        <w:top w:val="none" w:sz="0" w:space="0" w:color="auto"/>
        <w:left w:val="none" w:sz="0" w:space="0" w:color="auto"/>
        <w:bottom w:val="none" w:sz="0" w:space="0" w:color="auto"/>
        <w:right w:val="none" w:sz="0" w:space="0" w:color="auto"/>
      </w:divBdr>
    </w:div>
    <w:div w:id="1772780943">
      <w:bodyDiv w:val="1"/>
      <w:marLeft w:val="0"/>
      <w:marRight w:val="0"/>
      <w:marTop w:val="0"/>
      <w:marBottom w:val="0"/>
      <w:divBdr>
        <w:top w:val="none" w:sz="0" w:space="0" w:color="auto"/>
        <w:left w:val="none" w:sz="0" w:space="0" w:color="auto"/>
        <w:bottom w:val="none" w:sz="0" w:space="0" w:color="auto"/>
        <w:right w:val="none" w:sz="0" w:space="0" w:color="auto"/>
      </w:divBdr>
    </w:div>
    <w:div w:id="1772970767">
      <w:bodyDiv w:val="1"/>
      <w:marLeft w:val="0"/>
      <w:marRight w:val="0"/>
      <w:marTop w:val="0"/>
      <w:marBottom w:val="0"/>
      <w:divBdr>
        <w:top w:val="none" w:sz="0" w:space="0" w:color="auto"/>
        <w:left w:val="none" w:sz="0" w:space="0" w:color="auto"/>
        <w:bottom w:val="none" w:sz="0" w:space="0" w:color="auto"/>
        <w:right w:val="none" w:sz="0" w:space="0" w:color="auto"/>
      </w:divBdr>
    </w:div>
    <w:div w:id="1774476159">
      <w:bodyDiv w:val="1"/>
      <w:marLeft w:val="0"/>
      <w:marRight w:val="0"/>
      <w:marTop w:val="0"/>
      <w:marBottom w:val="0"/>
      <w:divBdr>
        <w:top w:val="none" w:sz="0" w:space="0" w:color="auto"/>
        <w:left w:val="none" w:sz="0" w:space="0" w:color="auto"/>
        <w:bottom w:val="none" w:sz="0" w:space="0" w:color="auto"/>
        <w:right w:val="none" w:sz="0" w:space="0" w:color="auto"/>
      </w:divBdr>
    </w:div>
    <w:div w:id="1775519137">
      <w:bodyDiv w:val="1"/>
      <w:marLeft w:val="0"/>
      <w:marRight w:val="0"/>
      <w:marTop w:val="0"/>
      <w:marBottom w:val="0"/>
      <w:divBdr>
        <w:top w:val="none" w:sz="0" w:space="0" w:color="auto"/>
        <w:left w:val="none" w:sz="0" w:space="0" w:color="auto"/>
        <w:bottom w:val="none" w:sz="0" w:space="0" w:color="auto"/>
        <w:right w:val="none" w:sz="0" w:space="0" w:color="auto"/>
      </w:divBdr>
    </w:div>
    <w:div w:id="1775860256">
      <w:bodyDiv w:val="1"/>
      <w:marLeft w:val="0"/>
      <w:marRight w:val="0"/>
      <w:marTop w:val="0"/>
      <w:marBottom w:val="0"/>
      <w:divBdr>
        <w:top w:val="none" w:sz="0" w:space="0" w:color="auto"/>
        <w:left w:val="none" w:sz="0" w:space="0" w:color="auto"/>
        <w:bottom w:val="none" w:sz="0" w:space="0" w:color="auto"/>
        <w:right w:val="none" w:sz="0" w:space="0" w:color="auto"/>
      </w:divBdr>
    </w:div>
    <w:div w:id="1779720766">
      <w:bodyDiv w:val="1"/>
      <w:marLeft w:val="0"/>
      <w:marRight w:val="0"/>
      <w:marTop w:val="0"/>
      <w:marBottom w:val="0"/>
      <w:divBdr>
        <w:top w:val="none" w:sz="0" w:space="0" w:color="auto"/>
        <w:left w:val="none" w:sz="0" w:space="0" w:color="auto"/>
        <w:bottom w:val="none" w:sz="0" w:space="0" w:color="auto"/>
        <w:right w:val="none" w:sz="0" w:space="0" w:color="auto"/>
      </w:divBdr>
    </w:div>
    <w:div w:id="1780055423">
      <w:bodyDiv w:val="1"/>
      <w:marLeft w:val="0"/>
      <w:marRight w:val="0"/>
      <w:marTop w:val="0"/>
      <w:marBottom w:val="0"/>
      <w:divBdr>
        <w:top w:val="none" w:sz="0" w:space="0" w:color="auto"/>
        <w:left w:val="none" w:sz="0" w:space="0" w:color="auto"/>
        <w:bottom w:val="none" w:sz="0" w:space="0" w:color="auto"/>
        <w:right w:val="none" w:sz="0" w:space="0" w:color="auto"/>
      </w:divBdr>
    </w:div>
    <w:div w:id="1780220579">
      <w:bodyDiv w:val="1"/>
      <w:marLeft w:val="0"/>
      <w:marRight w:val="0"/>
      <w:marTop w:val="0"/>
      <w:marBottom w:val="0"/>
      <w:divBdr>
        <w:top w:val="none" w:sz="0" w:space="0" w:color="auto"/>
        <w:left w:val="none" w:sz="0" w:space="0" w:color="auto"/>
        <w:bottom w:val="none" w:sz="0" w:space="0" w:color="auto"/>
        <w:right w:val="none" w:sz="0" w:space="0" w:color="auto"/>
      </w:divBdr>
    </w:div>
    <w:div w:id="1783569780">
      <w:bodyDiv w:val="1"/>
      <w:marLeft w:val="0"/>
      <w:marRight w:val="0"/>
      <w:marTop w:val="0"/>
      <w:marBottom w:val="0"/>
      <w:divBdr>
        <w:top w:val="none" w:sz="0" w:space="0" w:color="auto"/>
        <w:left w:val="none" w:sz="0" w:space="0" w:color="auto"/>
        <w:bottom w:val="none" w:sz="0" w:space="0" w:color="auto"/>
        <w:right w:val="none" w:sz="0" w:space="0" w:color="auto"/>
      </w:divBdr>
    </w:div>
    <w:div w:id="1787236873">
      <w:bodyDiv w:val="1"/>
      <w:marLeft w:val="0"/>
      <w:marRight w:val="0"/>
      <w:marTop w:val="0"/>
      <w:marBottom w:val="0"/>
      <w:divBdr>
        <w:top w:val="none" w:sz="0" w:space="0" w:color="auto"/>
        <w:left w:val="none" w:sz="0" w:space="0" w:color="auto"/>
        <w:bottom w:val="none" w:sz="0" w:space="0" w:color="auto"/>
        <w:right w:val="none" w:sz="0" w:space="0" w:color="auto"/>
      </w:divBdr>
    </w:div>
    <w:div w:id="1790737007">
      <w:bodyDiv w:val="1"/>
      <w:marLeft w:val="0"/>
      <w:marRight w:val="0"/>
      <w:marTop w:val="0"/>
      <w:marBottom w:val="0"/>
      <w:divBdr>
        <w:top w:val="none" w:sz="0" w:space="0" w:color="auto"/>
        <w:left w:val="none" w:sz="0" w:space="0" w:color="auto"/>
        <w:bottom w:val="none" w:sz="0" w:space="0" w:color="auto"/>
        <w:right w:val="none" w:sz="0" w:space="0" w:color="auto"/>
      </w:divBdr>
    </w:div>
    <w:div w:id="1792894999">
      <w:bodyDiv w:val="1"/>
      <w:marLeft w:val="0"/>
      <w:marRight w:val="0"/>
      <w:marTop w:val="0"/>
      <w:marBottom w:val="0"/>
      <w:divBdr>
        <w:top w:val="none" w:sz="0" w:space="0" w:color="auto"/>
        <w:left w:val="none" w:sz="0" w:space="0" w:color="auto"/>
        <w:bottom w:val="none" w:sz="0" w:space="0" w:color="auto"/>
        <w:right w:val="none" w:sz="0" w:space="0" w:color="auto"/>
      </w:divBdr>
    </w:div>
    <w:div w:id="1793787980">
      <w:bodyDiv w:val="1"/>
      <w:marLeft w:val="0"/>
      <w:marRight w:val="0"/>
      <w:marTop w:val="0"/>
      <w:marBottom w:val="0"/>
      <w:divBdr>
        <w:top w:val="none" w:sz="0" w:space="0" w:color="auto"/>
        <w:left w:val="none" w:sz="0" w:space="0" w:color="auto"/>
        <w:bottom w:val="none" w:sz="0" w:space="0" w:color="auto"/>
        <w:right w:val="none" w:sz="0" w:space="0" w:color="auto"/>
      </w:divBdr>
    </w:div>
    <w:div w:id="1795637363">
      <w:bodyDiv w:val="1"/>
      <w:marLeft w:val="0"/>
      <w:marRight w:val="0"/>
      <w:marTop w:val="0"/>
      <w:marBottom w:val="0"/>
      <w:divBdr>
        <w:top w:val="none" w:sz="0" w:space="0" w:color="auto"/>
        <w:left w:val="none" w:sz="0" w:space="0" w:color="auto"/>
        <w:bottom w:val="none" w:sz="0" w:space="0" w:color="auto"/>
        <w:right w:val="none" w:sz="0" w:space="0" w:color="auto"/>
      </w:divBdr>
    </w:div>
    <w:div w:id="1796871370">
      <w:bodyDiv w:val="1"/>
      <w:marLeft w:val="0"/>
      <w:marRight w:val="0"/>
      <w:marTop w:val="0"/>
      <w:marBottom w:val="0"/>
      <w:divBdr>
        <w:top w:val="none" w:sz="0" w:space="0" w:color="auto"/>
        <w:left w:val="none" w:sz="0" w:space="0" w:color="auto"/>
        <w:bottom w:val="none" w:sz="0" w:space="0" w:color="auto"/>
        <w:right w:val="none" w:sz="0" w:space="0" w:color="auto"/>
      </w:divBdr>
    </w:div>
    <w:div w:id="1798448023">
      <w:bodyDiv w:val="1"/>
      <w:marLeft w:val="0"/>
      <w:marRight w:val="0"/>
      <w:marTop w:val="0"/>
      <w:marBottom w:val="0"/>
      <w:divBdr>
        <w:top w:val="none" w:sz="0" w:space="0" w:color="auto"/>
        <w:left w:val="none" w:sz="0" w:space="0" w:color="auto"/>
        <w:bottom w:val="none" w:sz="0" w:space="0" w:color="auto"/>
        <w:right w:val="none" w:sz="0" w:space="0" w:color="auto"/>
      </w:divBdr>
    </w:div>
    <w:div w:id="1801071753">
      <w:bodyDiv w:val="1"/>
      <w:marLeft w:val="0"/>
      <w:marRight w:val="0"/>
      <w:marTop w:val="0"/>
      <w:marBottom w:val="0"/>
      <w:divBdr>
        <w:top w:val="none" w:sz="0" w:space="0" w:color="auto"/>
        <w:left w:val="none" w:sz="0" w:space="0" w:color="auto"/>
        <w:bottom w:val="none" w:sz="0" w:space="0" w:color="auto"/>
        <w:right w:val="none" w:sz="0" w:space="0" w:color="auto"/>
      </w:divBdr>
    </w:div>
    <w:div w:id="1801848549">
      <w:bodyDiv w:val="1"/>
      <w:marLeft w:val="0"/>
      <w:marRight w:val="0"/>
      <w:marTop w:val="0"/>
      <w:marBottom w:val="0"/>
      <w:divBdr>
        <w:top w:val="none" w:sz="0" w:space="0" w:color="auto"/>
        <w:left w:val="none" w:sz="0" w:space="0" w:color="auto"/>
        <w:bottom w:val="none" w:sz="0" w:space="0" w:color="auto"/>
        <w:right w:val="none" w:sz="0" w:space="0" w:color="auto"/>
      </w:divBdr>
    </w:div>
    <w:div w:id="1802069582">
      <w:bodyDiv w:val="1"/>
      <w:marLeft w:val="0"/>
      <w:marRight w:val="0"/>
      <w:marTop w:val="0"/>
      <w:marBottom w:val="0"/>
      <w:divBdr>
        <w:top w:val="none" w:sz="0" w:space="0" w:color="auto"/>
        <w:left w:val="none" w:sz="0" w:space="0" w:color="auto"/>
        <w:bottom w:val="none" w:sz="0" w:space="0" w:color="auto"/>
        <w:right w:val="none" w:sz="0" w:space="0" w:color="auto"/>
      </w:divBdr>
    </w:div>
    <w:div w:id="1804232229">
      <w:bodyDiv w:val="1"/>
      <w:marLeft w:val="0"/>
      <w:marRight w:val="0"/>
      <w:marTop w:val="0"/>
      <w:marBottom w:val="0"/>
      <w:divBdr>
        <w:top w:val="none" w:sz="0" w:space="0" w:color="auto"/>
        <w:left w:val="none" w:sz="0" w:space="0" w:color="auto"/>
        <w:bottom w:val="none" w:sz="0" w:space="0" w:color="auto"/>
        <w:right w:val="none" w:sz="0" w:space="0" w:color="auto"/>
      </w:divBdr>
    </w:div>
    <w:div w:id="1809785067">
      <w:bodyDiv w:val="1"/>
      <w:marLeft w:val="0"/>
      <w:marRight w:val="0"/>
      <w:marTop w:val="0"/>
      <w:marBottom w:val="0"/>
      <w:divBdr>
        <w:top w:val="none" w:sz="0" w:space="0" w:color="auto"/>
        <w:left w:val="none" w:sz="0" w:space="0" w:color="auto"/>
        <w:bottom w:val="none" w:sz="0" w:space="0" w:color="auto"/>
        <w:right w:val="none" w:sz="0" w:space="0" w:color="auto"/>
      </w:divBdr>
    </w:div>
    <w:div w:id="1813716781">
      <w:bodyDiv w:val="1"/>
      <w:marLeft w:val="0"/>
      <w:marRight w:val="0"/>
      <w:marTop w:val="0"/>
      <w:marBottom w:val="0"/>
      <w:divBdr>
        <w:top w:val="none" w:sz="0" w:space="0" w:color="auto"/>
        <w:left w:val="none" w:sz="0" w:space="0" w:color="auto"/>
        <w:bottom w:val="none" w:sz="0" w:space="0" w:color="auto"/>
        <w:right w:val="none" w:sz="0" w:space="0" w:color="auto"/>
      </w:divBdr>
    </w:div>
    <w:div w:id="1814448469">
      <w:bodyDiv w:val="1"/>
      <w:marLeft w:val="0"/>
      <w:marRight w:val="0"/>
      <w:marTop w:val="0"/>
      <w:marBottom w:val="0"/>
      <w:divBdr>
        <w:top w:val="none" w:sz="0" w:space="0" w:color="auto"/>
        <w:left w:val="none" w:sz="0" w:space="0" w:color="auto"/>
        <w:bottom w:val="none" w:sz="0" w:space="0" w:color="auto"/>
        <w:right w:val="none" w:sz="0" w:space="0" w:color="auto"/>
      </w:divBdr>
    </w:div>
    <w:div w:id="1815757282">
      <w:bodyDiv w:val="1"/>
      <w:marLeft w:val="0"/>
      <w:marRight w:val="0"/>
      <w:marTop w:val="0"/>
      <w:marBottom w:val="0"/>
      <w:divBdr>
        <w:top w:val="none" w:sz="0" w:space="0" w:color="auto"/>
        <w:left w:val="none" w:sz="0" w:space="0" w:color="auto"/>
        <w:bottom w:val="none" w:sz="0" w:space="0" w:color="auto"/>
        <w:right w:val="none" w:sz="0" w:space="0" w:color="auto"/>
      </w:divBdr>
    </w:div>
    <w:div w:id="1816797378">
      <w:bodyDiv w:val="1"/>
      <w:marLeft w:val="0"/>
      <w:marRight w:val="0"/>
      <w:marTop w:val="0"/>
      <w:marBottom w:val="0"/>
      <w:divBdr>
        <w:top w:val="none" w:sz="0" w:space="0" w:color="auto"/>
        <w:left w:val="none" w:sz="0" w:space="0" w:color="auto"/>
        <w:bottom w:val="none" w:sz="0" w:space="0" w:color="auto"/>
        <w:right w:val="none" w:sz="0" w:space="0" w:color="auto"/>
      </w:divBdr>
    </w:div>
    <w:div w:id="1817914237">
      <w:bodyDiv w:val="1"/>
      <w:marLeft w:val="0"/>
      <w:marRight w:val="0"/>
      <w:marTop w:val="0"/>
      <w:marBottom w:val="0"/>
      <w:divBdr>
        <w:top w:val="none" w:sz="0" w:space="0" w:color="auto"/>
        <w:left w:val="none" w:sz="0" w:space="0" w:color="auto"/>
        <w:bottom w:val="none" w:sz="0" w:space="0" w:color="auto"/>
        <w:right w:val="none" w:sz="0" w:space="0" w:color="auto"/>
      </w:divBdr>
    </w:div>
    <w:div w:id="1818378138">
      <w:bodyDiv w:val="1"/>
      <w:marLeft w:val="0"/>
      <w:marRight w:val="0"/>
      <w:marTop w:val="0"/>
      <w:marBottom w:val="0"/>
      <w:divBdr>
        <w:top w:val="none" w:sz="0" w:space="0" w:color="auto"/>
        <w:left w:val="none" w:sz="0" w:space="0" w:color="auto"/>
        <w:bottom w:val="none" w:sz="0" w:space="0" w:color="auto"/>
        <w:right w:val="none" w:sz="0" w:space="0" w:color="auto"/>
      </w:divBdr>
    </w:div>
    <w:div w:id="1818523537">
      <w:bodyDiv w:val="1"/>
      <w:marLeft w:val="0"/>
      <w:marRight w:val="0"/>
      <w:marTop w:val="0"/>
      <w:marBottom w:val="0"/>
      <w:divBdr>
        <w:top w:val="none" w:sz="0" w:space="0" w:color="auto"/>
        <w:left w:val="none" w:sz="0" w:space="0" w:color="auto"/>
        <w:bottom w:val="none" w:sz="0" w:space="0" w:color="auto"/>
        <w:right w:val="none" w:sz="0" w:space="0" w:color="auto"/>
      </w:divBdr>
    </w:div>
    <w:div w:id="1819420497">
      <w:bodyDiv w:val="1"/>
      <w:marLeft w:val="0"/>
      <w:marRight w:val="0"/>
      <w:marTop w:val="0"/>
      <w:marBottom w:val="0"/>
      <w:divBdr>
        <w:top w:val="none" w:sz="0" w:space="0" w:color="auto"/>
        <w:left w:val="none" w:sz="0" w:space="0" w:color="auto"/>
        <w:bottom w:val="none" w:sz="0" w:space="0" w:color="auto"/>
        <w:right w:val="none" w:sz="0" w:space="0" w:color="auto"/>
      </w:divBdr>
    </w:div>
    <w:div w:id="1820922617">
      <w:bodyDiv w:val="1"/>
      <w:marLeft w:val="0"/>
      <w:marRight w:val="0"/>
      <w:marTop w:val="0"/>
      <w:marBottom w:val="0"/>
      <w:divBdr>
        <w:top w:val="none" w:sz="0" w:space="0" w:color="auto"/>
        <w:left w:val="none" w:sz="0" w:space="0" w:color="auto"/>
        <w:bottom w:val="none" w:sz="0" w:space="0" w:color="auto"/>
        <w:right w:val="none" w:sz="0" w:space="0" w:color="auto"/>
      </w:divBdr>
    </w:div>
    <w:div w:id="1822884289">
      <w:bodyDiv w:val="1"/>
      <w:marLeft w:val="0"/>
      <w:marRight w:val="0"/>
      <w:marTop w:val="0"/>
      <w:marBottom w:val="0"/>
      <w:divBdr>
        <w:top w:val="none" w:sz="0" w:space="0" w:color="auto"/>
        <w:left w:val="none" w:sz="0" w:space="0" w:color="auto"/>
        <w:bottom w:val="none" w:sz="0" w:space="0" w:color="auto"/>
        <w:right w:val="none" w:sz="0" w:space="0" w:color="auto"/>
      </w:divBdr>
    </w:div>
    <w:div w:id="1825924603">
      <w:bodyDiv w:val="1"/>
      <w:marLeft w:val="0"/>
      <w:marRight w:val="0"/>
      <w:marTop w:val="0"/>
      <w:marBottom w:val="0"/>
      <w:divBdr>
        <w:top w:val="none" w:sz="0" w:space="0" w:color="auto"/>
        <w:left w:val="none" w:sz="0" w:space="0" w:color="auto"/>
        <w:bottom w:val="none" w:sz="0" w:space="0" w:color="auto"/>
        <w:right w:val="none" w:sz="0" w:space="0" w:color="auto"/>
      </w:divBdr>
    </w:div>
    <w:div w:id="1830946558">
      <w:bodyDiv w:val="1"/>
      <w:marLeft w:val="0"/>
      <w:marRight w:val="0"/>
      <w:marTop w:val="0"/>
      <w:marBottom w:val="0"/>
      <w:divBdr>
        <w:top w:val="none" w:sz="0" w:space="0" w:color="auto"/>
        <w:left w:val="none" w:sz="0" w:space="0" w:color="auto"/>
        <w:bottom w:val="none" w:sz="0" w:space="0" w:color="auto"/>
        <w:right w:val="none" w:sz="0" w:space="0" w:color="auto"/>
      </w:divBdr>
    </w:div>
    <w:div w:id="1831142651">
      <w:bodyDiv w:val="1"/>
      <w:marLeft w:val="0"/>
      <w:marRight w:val="0"/>
      <w:marTop w:val="0"/>
      <w:marBottom w:val="0"/>
      <w:divBdr>
        <w:top w:val="none" w:sz="0" w:space="0" w:color="auto"/>
        <w:left w:val="none" w:sz="0" w:space="0" w:color="auto"/>
        <w:bottom w:val="none" w:sz="0" w:space="0" w:color="auto"/>
        <w:right w:val="none" w:sz="0" w:space="0" w:color="auto"/>
      </w:divBdr>
    </w:div>
    <w:div w:id="1834224230">
      <w:bodyDiv w:val="1"/>
      <w:marLeft w:val="0"/>
      <w:marRight w:val="0"/>
      <w:marTop w:val="0"/>
      <w:marBottom w:val="0"/>
      <w:divBdr>
        <w:top w:val="none" w:sz="0" w:space="0" w:color="auto"/>
        <w:left w:val="none" w:sz="0" w:space="0" w:color="auto"/>
        <w:bottom w:val="none" w:sz="0" w:space="0" w:color="auto"/>
        <w:right w:val="none" w:sz="0" w:space="0" w:color="auto"/>
      </w:divBdr>
    </w:div>
    <w:div w:id="1834754076">
      <w:bodyDiv w:val="1"/>
      <w:marLeft w:val="0"/>
      <w:marRight w:val="0"/>
      <w:marTop w:val="0"/>
      <w:marBottom w:val="0"/>
      <w:divBdr>
        <w:top w:val="none" w:sz="0" w:space="0" w:color="auto"/>
        <w:left w:val="none" w:sz="0" w:space="0" w:color="auto"/>
        <w:bottom w:val="none" w:sz="0" w:space="0" w:color="auto"/>
        <w:right w:val="none" w:sz="0" w:space="0" w:color="auto"/>
      </w:divBdr>
    </w:div>
    <w:div w:id="1837727505">
      <w:bodyDiv w:val="1"/>
      <w:marLeft w:val="0"/>
      <w:marRight w:val="0"/>
      <w:marTop w:val="0"/>
      <w:marBottom w:val="0"/>
      <w:divBdr>
        <w:top w:val="none" w:sz="0" w:space="0" w:color="auto"/>
        <w:left w:val="none" w:sz="0" w:space="0" w:color="auto"/>
        <w:bottom w:val="none" w:sz="0" w:space="0" w:color="auto"/>
        <w:right w:val="none" w:sz="0" w:space="0" w:color="auto"/>
      </w:divBdr>
    </w:div>
    <w:div w:id="1838953950">
      <w:bodyDiv w:val="1"/>
      <w:marLeft w:val="0"/>
      <w:marRight w:val="0"/>
      <w:marTop w:val="0"/>
      <w:marBottom w:val="0"/>
      <w:divBdr>
        <w:top w:val="none" w:sz="0" w:space="0" w:color="auto"/>
        <w:left w:val="none" w:sz="0" w:space="0" w:color="auto"/>
        <w:bottom w:val="none" w:sz="0" w:space="0" w:color="auto"/>
        <w:right w:val="none" w:sz="0" w:space="0" w:color="auto"/>
      </w:divBdr>
    </w:div>
    <w:div w:id="1839419670">
      <w:bodyDiv w:val="1"/>
      <w:marLeft w:val="0"/>
      <w:marRight w:val="0"/>
      <w:marTop w:val="0"/>
      <w:marBottom w:val="0"/>
      <w:divBdr>
        <w:top w:val="none" w:sz="0" w:space="0" w:color="auto"/>
        <w:left w:val="none" w:sz="0" w:space="0" w:color="auto"/>
        <w:bottom w:val="none" w:sz="0" w:space="0" w:color="auto"/>
        <w:right w:val="none" w:sz="0" w:space="0" w:color="auto"/>
      </w:divBdr>
    </w:div>
    <w:div w:id="1841701619">
      <w:bodyDiv w:val="1"/>
      <w:marLeft w:val="0"/>
      <w:marRight w:val="0"/>
      <w:marTop w:val="0"/>
      <w:marBottom w:val="0"/>
      <w:divBdr>
        <w:top w:val="none" w:sz="0" w:space="0" w:color="auto"/>
        <w:left w:val="none" w:sz="0" w:space="0" w:color="auto"/>
        <w:bottom w:val="none" w:sz="0" w:space="0" w:color="auto"/>
        <w:right w:val="none" w:sz="0" w:space="0" w:color="auto"/>
      </w:divBdr>
    </w:div>
    <w:div w:id="1843426282">
      <w:bodyDiv w:val="1"/>
      <w:marLeft w:val="0"/>
      <w:marRight w:val="0"/>
      <w:marTop w:val="0"/>
      <w:marBottom w:val="0"/>
      <w:divBdr>
        <w:top w:val="none" w:sz="0" w:space="0" w:color="auto"/>
        <w:left w:val="none" w:sz="0" w:space="0" w:color="auto"/>
        <w:bottom w:val="none" w:sz="0" w:space="0" w:color="auto"/>
        <w:right w:val="none" w:sz="0" w:space="0" w:color="auto"/>
      </w:divBdr>
    </w:div>
    <w:div w:id="1844008446">
      <w:bodyDiv w:val="1"/>
      <w:marLeft w:val="0"/>
      <w:marRight w:val="0"/>
      <w:marTop w:val="0"/>
      <w:marBottom w:val="0"/>
      <w:divBdr>
        <w:top w:val="none" w:sz="0" w:space="0" w:color="auto"/>
        <w:left w:val="none" w:sz="0" w:space="0" w:color="auto"/>
        <w:bottom w:val="none" w:sz="0" w:space="0" w:color="auto"/>
        <w:right w:val="none" w:sz="0" w:space="0" w:color="auto"/>
      </w:divBdr>
    </w:div>
    <w:div w:id="1844469972">
      <w:bodyDiv w:val="1"/>
      <w:marLeft w:val="0"/>
      <w:marRight w:val="0"/>
      <w:marTop w:val="0"/>
      <w:marBottom w:val="0"/>
      <w:divBdr>
        <w:top w:val="none" w:sz="0" w:space="0" w:color="auto"/>
        <w:left w:val="none" w:sz="0" w:space="0" w:color="auto"/>
        <w:bottom w:val="none" w:sz="0" w:space="0" w:color="auto"/>
        <w:right w:val="none" w:sz="0" w:space="0" w:color="auto"/>
      </w:divBdr>
    </w:div>
    <w:div w:id="1845591631">
      <w:bodyDiv w:val="1"/>
      <w:marLeft w:val="0"/>
      <w:marRight w:val="0"/>
      <w:marTop w:val="0"/>
      <w:marBottom w:val="0"/>
      <w:divBdr>
        <w:top w:val="none" w:sz="0" w:space="0" w:color="auto"/>
        <w:left w:val="none" w:sz="0" w:space="0" w:color="auto"/>
        <w:bottom w:val="none" w:sz="0" w:space="0" w:color="auto"/>
        <w:right w:val="none" w:sz="0" w:space="0" w:color="auto"/>
      </w:divBdr>
    </w:div>
    <w:div w:id="1847284262">
      <w:bodyDiv w:val="1"/>
      <w:marLeft w:val="0"/>
      <w:marRight w:val="0"/>
      <w:marTop w:val="0"/>
      <w:marBottom w:val="0"/>
      <w:divBdr>
        <w:top w:val="none" w:sz="0" w:space="0" w:color="auto"/>
        <w:left w:val="none" w:sz="0" w:space="0" w:color="auto"/>
        <w:bottom w:val="none" w:sz="0" w:space="0" w:color="auto"/>
        <w:right w:val="none" w:sz="0" w:space="0" w:color="auto"/>
      </w:divBdr>
    </w:div>
    <w:div w:id="1849252988">
      <w:bodyDiv w:val="1"/>
      <w:marLeft w:val="0"/>
      <w:marRight w:val="0"/>
      <w:marTop w:val="0"/>
      <w:marBottom w:val="0"/>
      <w:divBdr>
        <w:top w:val="none" w:sz="0" w:space="0" w:color="auto"/>
        <w:left w:val="none" w:sz="0" w:space="0" w:color="auto"/>
        <w:bottom w:val="none" w:sz="0" w:space="0" w:color="auto"/>
        <w:right w:val="none" w:sz="0" w:space="0" w:color="auto"/>
      </w:divBdr>
    </w:div>
    <w:div w:id="1849711770">
      <w:bodyDiv w:val="1"/>
      <w:marLeft w:val="0"/>
      <w:marRight w:val="0"/>
      <w:marTop w:val="0"/>
      <w:marBottom w:val="0"/>
      <w:divBdr>
        <w:top w:val="none" w:sz="0" w:space="0" w:color="auto"/>
        <w:left w:val="none" w:sz="0" w:space="0" w:color="auto"/>
        <w:bottom w:val="none" w:sz="0" w:space="0" w:color="auto"/>
        <w:right w:val="none" w:sz="0" w:space="0" w:color="auto"/>
      </w:divBdr>
    </w:div>
    <w:div w:id="1850679187">
      <w:bodyDiv w:val="1"/>
      <w:marLeft w:val="0"/>
      <w:marRight w:val="0"/>
      <w:marTop w:val="0"/>
      <w:marBottom w:val="0"/>
      <w:divBdr>
        <w:top w:val="none" w:sz="0" w:space="0" w:color="auto"/>
        <w:left w:val="none" w:sz="0" w:space="0" w:color="auto"/>
        <w:bottom w:val="none" w:sz="0" w:space="0" w:color="auto"/>
        <w:right w:val="none" w:sz="0" w:space="0" w:color="auto"/>
      </w:divBdr>
    </w:div>
    <w:div w:id="1851408694">
      <w:bodyDiv w:val="1"/>
      <w:marLeft w:val="0"/>
      <w:marRight w:val="0"/>
      <w:marTop w:val="0"/>
      <w:marBottom w:val="0"/>
      <w:divBdr>
        <w:top w:val="none" w:sz="0" w:space="0" w:color="auto"/>
        <w:left w:val="none" w:sz="0" w:space="0" w:color="auto"/>
        <w:bottom w:val="none" w:sz="0" w:space="0" w:color="auto"/>
        <w:right w:val="none" w:sz="0" w:space="0" w:color="auto"/>
      </w:divBdr>
    </w:div>
    <w:div w:id="1852253358">
      <w:bodyDiv w:val="1"/>
      <w:marLeft w:val="0"/>
      <w:marRight w:val="0"/>
      <w:marTop w:val="0"/>
      <w:marBottom w:val="0"/>
      <w:divBdr>
        <w:top w:val="none" w:sz="0" w:space="0" w:color="auto"/>
        <w:left w:val="none" w:sz="0" w:space="0" w:color="auto"/>
        <w:bottom w:val="none" w:sz="0" w:space="0" w:color="auto"/>
        <w:right w:val="none" w:sz="0" w:space="0" w:color="auto"/>
      </w:divBdr>
    </w:div>
    <w:div w:id="1852837347">
      <w:bodyDiv w:val="1"/>
      <w:marLeft w:val="0"/>
      <w:marRight w:val="0"/>
      <w:marTop w:val="0"/>
      <w:marBottom w:val="0"/>
      <w:divBdr>
        <w:top w:val="none" w:sz="0" w:space="0" w:color="auto"/>
        <w:left w:val="none" w:sz="0" w:space="0" w:color="auto"/>
        <w:bottom w:val="none" w:sz="0" w:space="0" w:color="auto"/>
        <w:right w:val="none" w:sz="0" w:space="0" w:color="auto"/>
      </w:divBdr>
    </w:div>
    <w:div w:id="1854031232">
      <w:bodyDiv w:val="1"/>
      <w:marLeft w:val="0"/>
      <w:marRight w:val="0"/>
      <w:marTop w:val="0"/>
      <w:marBottom w:val="0"/>
      <w:divBdr>
        <w:top w:val="none" w:sz="0" w:space="0" w:color="auto"/>
        <w:left w:val="none" w:sz="0" w:space="0" w:color="auto"/>
        <w:bottom w:val="none" w:sz="0" w:space="0" w:color="auto"/>
        <w:right w:val="none" w:sz="0" w:space="0" w:color="auto"/>
      </w:divBdr>
    </w:div>
    <w:div w:id="1855194609">
      <w:bodyDiv w:val="1"/>
      <w:marLeft w:val="0"/>
      <w:marRight w:val="0"/>
      <w:marTop w:val="0"/>
      <w:marBottom w:val="0"/>
      <w:divBdr>
        <w:top w:val="none" w:sz="0" w:space="0" w:color="auto"/>
        <w:left w:val="none" w:sz="0" w:space="0" w:color="auto"/>
        <w:bottom w:val="none" w:sz="0" w:space="0" w:color="auto"/>
        <w:right w:val="none" w:sz="0" w:space="0" w:color="auto"/>
      </w:divBdr>
    </w:div>
    <w:div w:id="1858961136">
      <w:bodyDiv w:val="1"/>
      <w:marLeft w:val="0"/>
      <w:marRight w:val="0"/>
      <w:marTop w:val="0"/>
      <w:marBottom w:val="0"/>
      <w:divBdr>
        <w:top w:val="none" w:sz="0" w:space="0" w:color="auto"/>
        <w:left w:val="none" w:sz="0" w:space="0" w:color="auto"/>
        <w:bottom w:val="none" w:sz="0" w:space="0" w:color="auto"/>
        <w:right w:val="none" w:sz="0" w:space="0" w:color="auto"/>
      </w:divBdr>
    </w:div>
    <w:div w:id="1860970990">
      <w:bodyDiv w:val="1"/>
      <w:marLeft w:val="0"/>
      <w:marRight w:val="0"/>
      <w:marTop w:val="0"/>
      <w:marBottom w:val="0"/>
      <w:divBdr>
        <w:top w:val="none" w:sz="0" w:space="0" w:color="auto"/>
        <w:left w:val="none" w:sz="0" w:space="0" w:color="auto"/>
        <w:bottom w:val="none" w:sz="0" w:space="0" w:color="auto"/>
        <w:right w:val="none" w:sz="0" w:space="0" w:color="auto"/>
      </w:divBdr>
    </w:div>
    <w:div w:id="1862620016">
      <w:bodyDiv w:val="1"/>
      <w:marLeft w:val="0"/>
      <w:marRight w:val="0"/>
      <w:marTop w:val="0"/>
      <w:marBottom w:val="0"/>
      <w:divBdr>
        <w:top w:val="none" w:sz="0" w:space="0" w:color="auto"/>
        <w:left w:val="none" w:sz="0" w:space="0" w:color="auto"/>
        <w:bottom w:val="none" w:sz="0" w:space="0" w:color="auto"/>
        <w:right w:val="none" w:sz="0" w:space="0" w:color="auto"/>
      </w:divBdr>
    </w:div>
    <w:div w:id="1862695747">
      <w:bodyDiv w:val="1"/>
      <w:marLeft w:val="0"/>
      <w:marRight w:val="0"/>
      <w:marTop w:val="0"/>
      <w:marBottom w:val="0"/>
      <w:divBdr>
        <w:top w:val="none" w:sz="0" w:space="0" w:color="auto"/>
        <w:left w:val="none" w:sz="0" w:space="0" w:color="auto"/>
        <w:bottom w:val="none" w:sz="0" w:space="0" w:color="auto"/>
        <w:right w:val="none" w:sz="0" w:space="0" w:color="auto"/>
      </w:divBdr>
    </w:div>
    <w:div w:id="1866097284">
      <w:bodyDiv w:val="1"/>
      <w:marLeft w:val="0"/>
      <w:marRight w:val="0"/>
      <w:marTop w:val="0"/>
      <w:marBottom w:val="0"/>
      <w:divBdr>
        <w:top w:val="none" w:sz="0" w:space="0" w:color="auto"/>
        <w:left w:val="none" w:sz="0" w:space="0" w:color="auto"/>
        <w:bottom w:val="none" w:sz="0" w:space="0" w:color="auto"/>
        <w:right w:val="none" w:sz="0" w:space="0" w:color="auto"/>
      </w:divBdr>
    </w:div>
    <w:div w:id="1867985393">
      <w:bodyDiv w:val="1"/>
      <w:marLeft w:val="0"/>
      <w:marRight w:val="0"/>
      <w:marTop w:val="0"/>
      <w:marBottom w:val="0"/>
      <w:divBdr>
        <w:top w:val="none" w:sz="0" w:space="0" w:color="auto"/>
        <w:left w:val="none" w:sz="0" w:space="0" w:color="auto"/>
        <w:bottom w:val="none" w:sz="0" w:space="0" w:color="auto"/>
        <w:right w:val="none" w:sz="0" w:space="0" w:color="auto"/>
      </w:divBdr>
    </w:div>
    <w:div w:id="1869366515">
      <w:bodyDiv w:val="1"/>
      <w:marLeft w:val="0"/>
      <w:marRight w:val="0"/>
      <w:marTop w:val="0"/>
      <w:marBottom w:val="0"/>
      <w:divBdr>
        <w:top w:val="none" w:sz="0" w:space="0" w:color="auto"/>
        <w:left w:val="none" w:sz="0" w:space="0" w:color="auto"/>
        <w:bottom w:val="none" w:sz="0" w:space="0" w:color="auto"/>
        <w:right w:val="none" w:sz="0" w:space="0" w:color="auto"/>
      </w:divBdr>
    </w:div>
    <w:div w:id="1869373028">
      <w:bodyDiv w:val="1"/>
      <w:marLeft w:val="0"/>
      <w:marRight w:val="0"/>
      <w:marTop w:val="0"/>
      <w:marBottom w:val="0"/>
      <w:divBdr>
        <w:top w:val="none" w:sz="0" w:space="0" w:color="auto"/>
        <w:left w:val="none" w:sz="0" w:space="0" w:color="auto"/>
        <w:bottom w:val="none" w:sz="0" w:space="0" w:color="auto"/>
        <w:right w:val="none" w:sz="0" w:space="0" w:color="auto"/>
      </w:divBdr>
    </w:div>
    <w:div w:id="1872106783">
      <w:bodyDiv w:val="1"/>
      <w:marLeft w:val="0"/>
      <w:marRight w:val="0"/>
      <w:marTop w:val="0"/>
      <w:marBottom w:val="0"/>
      <w:divBdr>
        <w:top w:val="none" w:sz="0" w:space="0" w:color="auto"/>
        <w:left w:val="none" w:sz="0" w:space="0" w:color="auto"/>
        <w:bottom w:val="none" w:sz="0" w:space="0" w:color="auto"/>
        <w:right w:val="none" w:sz="0" w:space="0" w:color="auto"/>
      </w:divBdr>
    </w:div>
    <w:div w:id="1873490214">
      <w:bodyDiv w:val="1"/>
      <w:marLeft w:val="0"/>
      <w:marRight w:val="0"/>
      <w:marTop w:val="0"/>
      <w:marBottom w:val="0"/>
      <w:divBdr>
        <w:top w:val="none" w:sz="0" w:space="0" w:color="auto"/>
        <w:left w:val="none" w:sz="0" w:space="0" w:color="auto"/>
        <w:bottom w:val="none" w:sz="0" w:space="0" w:color="auto"/>
        <w:right w:val="none" w:sz="0" w:space="0" w:color="auto"/>
      </w:divBdr>
    </w:div>
    <w:div w:id="1876889457">
      <w:bodyDiv w:val="1"/>
      <w:marLeft w:val="0"/>
      <w:marRight w:val="0"/>
      <w:marTop w:val="0"/>
      <w:marBottom w:val="0"/>
      <w:divBdr>
        <w:top w:val="none" w:sz="0" w:space="0" w:color="auto"/>
        <w:left w:val="none" w:sz="0" w:space="0" w:color="auto"/>
        <w:bottom w:val="none" w:sz="0" w:space="0" w:color="auto"/>
        <w:right w:val="none" w:sz="0" w:space="0" w:color="auto"/>
      </w:divBdr>
    </w:div>
    <w:div w:id="1881093329">
      <w:bodyDiv w:val="1"/>
      <w:marLeft w:val="0"/>
      <w:marRight w:val="0"/>
      <w:marTop w:val="0"/>
      <w:marBottom w:val="0"/>
      <w:divBdr>
        <w:top w:val="none" w:sz="0" w:space="0" w:color="auto"/>
        <w:left w:val="none" w:sz="0" w:space="0" w:color="auto"/>
        <w:bottom w:val="none" w:sz="0" w:space="0" w:color="auto"/>
        <w:right w:val="none" w:sz="0" w:space="0" w:color="auto"/>
      </w:divBdr>
    </w:div>
    <w:div w:id="1881280129">
      <w:bodyDiv w:val="1"/>
      <w:marLeft w:val="0"/>
      <w:marRight w:val="0"/>
      <w:marTop w:val="0"/>
      <w:marBottom w:val="0"/>
      <w:divBdr>
        <w:top w:val="none" w:sz="0" w:space="0" w:color="auto"/>
        <w:left w:val="none" w:sz="0" w:space="0" w:color="auto"/>
        <w:bottom w:val="none" w:sz="0" w:space="0" w:color="auto"/>
        <w:right w:val="none" w:sz="0" w:space="0" w:color="auto"/>
      </w:divBdr>
    </w:div>
    <w:div w:id="1881281141">
      <w:bodyDiv w:val="1"/>
      <w:marLeft w:val="0"/>
      <w:marRight w:val="0"/>
      <w:marTop w:val="0"/>
      <w:marBottom w:val="0"/>
      <w:divBdr>
        <w:top w:val="none" w:sz="0" w:space="0" w:color="auto"/>
        <w:left w:val="none" w:sz="0" w:space="0" w:color="auto"/>
        <w:bottom w:val="none" w:sz="0" w:space="0" w:color="auto"/>
        <w:right w:val="none" w:sz="0" w:space="0" w:color="auto"/>
      </w:divBdr>
    </w:div>
    <w:div w:id="1889493190">
      <w:bodyDiv w:val="1"/>
      <w:marLeft w:val="0"/>
      <w:marRight w:val="0"/>
      <w:marTop w:val="0"/>
      <w:marBottom w:val="0"/>
      <w:divBdr>
        <w:top w:val="none" w:sz="0" w:space="0" w:color="auto"/>
        <w:left w:val="none" w:sz="0" w:space="0" w:color="auto"/>
        <w:bottom w:val="none" w:sz="0" w:space="0" w:color="auto"/>
        <w:right w:val="none" w:sz="0" w:space="0" w:color="auto"/>
      </w:divBdr>
    </w:div>
    <w:div w:id="1891115969">
      <w:bodyDiv w:val="1"/>
      <w:marLeft w:val="0"/>
      <w:marRight w:val="0"/>
      <w:marTop w:val="0"/>
      <w:marBottom w:val="0"/>
      <w:divBdr>
        <w:top w:val="none" w:sz="0" w:space="0" w:color="auto"/>
        <w:left w:val="none" w:sz="0" w:space="0" w:color="auto"/>
        <w:bottom w:val="none" w:sz="0" w:space="0" w:color="auto"/>
        <w:right w:val="none" w:sz="0" w:space="0" w:color="auto"/>
      </w:divBdr>
    </w:div>
    <w:div w:id="1892961817">
      <w:bodyDiv w:val="1"/>
      <w:marLeft w:val="0"/>
      <w:marRight w:val="0"/>
      <w:marTop w:val="0"/>
      <w:marBottom w:val="0"/>
      <w:divBdr>
        <w:top w:val="none" w:sz="0" w:space="0" w:color="auto"/>
        <w:left w:val="none" w:sz="0" w:space="0" w:color="auto"/>
        <w:bottom w:val="none" w:sz="0" w:space="0" w:color="auto"/>
        <w:right w:val="none" w:sz="0" w:space="0" w:color="auto"/>
      </w:divBdr>
    </w:div>
    <w:div w:id="1895311054">
      <w:bodyDiv w:val="1"/>
      <w:marLeft w:val="0"/>
      <w:marRight w:val="0"/>
      <w:marTop w:val="0"/>
      <w:marBottom w:val="0"/>
      <w:divBdr>
        <w:top w:val="none" w:sz="0" w:space="0" w:color="auto"/>
        <w:left w:val="none" w:sz="0" w:space="0" w:color="auto"/>
        <w:bottom w:val="none" w:sz="0" w:space="0" w:color="auto"/>
        <w:right w:val="none" w:sz="0" w:space="0" w:color="auto"/>
      </w:divBdr>
    </w:div>
    <w:div w:id="1895770847">
      <w:bodyDiv w:val="1"/>
      <w:marLeft w:val="0"/>
      <w:marRight w:val="0"/>
      <w:marTop w:val="0"/>
      <w:marBottom w:val="0"/>
      <w:divBdr>
        <w:top w:val="none" w:sz="0" w:space="0" w:color="auto"/>
        <w:left w:val="none" w:sz="0" w:space="0" w:color="auto"/>
        <w:bottom w:val="none" w:sz="0" w:space="0" w:color="auto"/>
        <w:right w:val="none" w:sz="0" w:space="0" w:color="auto"/>
      </w:divBdr>
    </w:div>
    <w:div w:id="1898276169">
      <w:bodyDiv w:val="1"/>
      <w:marLeft w:val="0"/>
      <w:marRight w:val="0"/>
      <w:marTop w:val="0"/>
      <w:marBottom w:val="0"/>
      <w:divBdr>
        <w:top w:val="none" w:sz="0" w:space="0" w:color="auto"/>
        <w:left w:val="none" w:sz="0" w:space="0" w:color="auto"/>
        <w:bottom w:val="none" w:sz="0" w:space="0" w:color="auto"/>
        <w:right w:val="none" w:sz="0" w:space="0" w:color="auto"/>
      </w:divBdr>
    </w:div>
    <w:div w:id="1900359435">
      <w:bodyDiv w:val="1"/>
      <w:marLeft w:val="0"/>
      <w:marRight w:val="0"/>
      <w:marTop w:val="0"/>
      <w:marBottom w:val="0"/>
      <w:divBdr>
        <w:top w:val="none" w:sz="0" w:space="0" w:color="auto"/>
        <w:left w:val="none" w:sz="0" w:space="0" w:color="auto"/>
        <w:bottom w:val="none" w:sz="0" w:space="0" w:color="auto"/>
        <w:right w:val="none" w:sz="0" w:space="0" w:color="auto"/>
      </w:divBdr>
    </w:div>
    <w:div w:id="1902521507">
      <w:bodyDiv w:val="1"/>
      <w:marLeft w:val="0"/>
      <w:marRight w:val="0"/>
      <w:marTop w:val="0"/>
      <w:marBottom w:val="0"/>
      <w:divBdr>
        <w:top w:val="none" w:sz="0" w:space="0" w:color="auto"/>
        <w:left w:val="none" w:sz="0" w:space="0" w:color="auto"/>
        <w:bottom w:val="none" w:sz="0" w:space="0" w:color="auto"/>
        <w:right w:val="none" w:sz="0" w:space="0" w:color="auto"/>
      </w:divBdr>
    </w:div>
    <w:div w:id="1903562535">
      <w:bodyDiv w:val="1"/>
      <w:marLeft w:val="0"/>
      <w:marRight w:val="0"/>
      <w:marTop w:val="0"/>
      <w:marBottom w:val="0"/>
      <w:divBdr>
        <w:top w:val="none" w:sz="0" w:space="0" w:color="auto"/>
        <w:left w:val="none" w:sz="0" w:space="0" w:color="auto"/>
        <w:bottom w:val="none" w:sz="0" w:space="0" w:color="auto"/>
        <w:right w:val="none" w:sz="0" w:space="0" w:color="auto"/>
      </w:divBdr>
    </w:div>
    <w:div w:id="1904025184">
      <w:bodyDiv w:val="1"/>
      <w:marLeft w:val="0"/>
      <w:marRight w:val="0"/>
      <w:marTop w:val="0"/>
      <w:marBottom w:val="0"/>
      <w:divBdr>
        <w:top w:val="none" w:sz="0" w:space="0" w:color="auto"/>
        <w:left w:val="none" w:sz="0" w:space="0" w:color="auto"/>
        <w:bottom w:val="none" w:sz="0" w:space="0" w:color="auto"/>
        <w:right w:val="none" w:sz="0" w:space="0" w:color="auto"/>
      </w:divBdr>
    </w:div>
    <w:div w:id="1905605515">
      <w:bodyDiv w:val="1"/>
      <w:marLeft w:val="0"/>
      <w:marRight w:val="0"/>
      <w:marTop w:val="0"/>
      <w:marBottom w:val="0"/>
      <w:divBdr>
        <w:top w:val="none" w:sz="0" w:space="0" w:color="auto"/>
        <w:left w:val="none" w:sz="0" w:space="0" w:color="auto"/>
        <w:bottom w:val="none" w:sz="0" w:space="0" w:color="auto"/>
        <w:right w:val="none" w:sz="0" w:space="0" w:color="auto"/>
      </w:divBdr>
    </w:div>
    <w:div w:id="1909263861">
      <w:bodyDiv w:val="1"/>
      <w:marLeft w:val="0"/>
      <w:marRight w:val="0"/>
      <w:marTop w:val="0"/>
      <w:marBottom w:val="0"/>
      <w:divBdr>
        <w:top w:val="none" w:sz="0" w:space="0" w:color="auto"/>
        <w:left w:val="none" w:sz="0" w:space="0" w:color="auto"/>
        <w:bottom w:val="none" w:sz="0" w:space="0" w:color="auto"/>
        <w:right w:val="none" w:sz="0" w:space="0" w:color="auto"/>
      </w:divBdr>
    </w:div>
    <w:div w:id="1910995544">
      <w:bodyDiv w:val="1"/>
      <w:marLeft w:val="0"/>
      <w:marRight w:val="0"/>
      <w:marTop w:val="0"/>
      <w:marBottom w:val="0"/>
      <w:divBdr>
        <w:top w:val="none" w:sz="0" w:space="0" w:color="auto"/>
        <w:left w:val="none" w:sz="0" w:space="0" w:color="auto"/>
        <w:bottom w:val="none" w:sz="0" w:space="0" w:color="auto"/>
        <w:right w:val="none" w:sz="0" w:space="0" w:color="auto"/>
      </w:divBdr>
    </w:div>
    <w:div w:id="1912159901">
      <w:bodyDiv w:val="1"/>
      <w:marLeft w:val="0"/>
      <w:marRight w:val="0"/>
      <w:marTop w:val="0"/>
      <w:marBottom w:val="0"/>
      <w:divBdr>
        <w:top w:val="none" w:sz="0" w:space="0" w:color="auto"/>
        <w:left w:val="none" w:sz="0" w:space="0" w:color="auto"/>
        <w:bottom w:val="none" w:sz="0" w:space="0" w:color="auto"/>
        <w:right w:val="none" w:sz="0" w:space="0" w:color="auto"/>
      </w:divBdr>
    </w:div>
    <w:div w:id="1913077715">
      <w:bodyDiv w:val="1"/>
      <w:marLeft w:val="0"/>
      <w:marRight w:val="0"/>
      <w:marTop w:val="0"/>
      <w:marBottom w:val="0"/>
      <w:divBdr>
        <w:top w:val="none" w:sz="0" w:space="0" w:color="auto"/>
        <w:left w:val="none" w:sz="0" w:space="0" w:color="auto"/>
        <w:bottom w:val="none" w:sz="0" w:space="0" w:color="auto"/>
        <w:right w:val="none" w:sz="0" w:space="0" w:color="auto"/>
      </w:divBdr>
    </w:div>
    <w:div w:id="1915047289">
      <w:bodyDiv w:val="1"/>
      <w:marLeft w:val="0"/>
      <w:marRight w:val="0"/>
      <w:marTop w:val="0"/>
      <w:marBottom w:val="0"/>
      <w:divBdr>
        <w:top w:val="none" w:sz="0" w:space="0" w:color="auto"/>
        <w:left w:val="none" w:sz="0" w:space="0" w:color="auto"/>
        <w:bottom w:val="none" w:sz="0" w:space="0" w:color="auto"/>
        <w:right w:val="none" w:sz="0" w:space="0" w:color="auto"/>
      </w:divBdr>
    </w:div>
    <w:div w:id="1915168195">
      <w:bodyDiv w:val="1"/>
      <w:marLeft w:val="0"/>
      <w:marRight w:val="0"/>
      <w:marTop w:val="0"/>
      <w:marBottom w:val="0"/>
      <w:divBdr>
        <w:top w:val="none" w:sz="0" w:space="0" w:color="auto"/>
        <w:left w:val="none" w:sz="0" w:space="0" w:color="auto"/>
        <w:bottom w:val="none" w:sz="0" w:space="0" w:color="auto"/>
        <w:right w:val="none" w:sz="0" w:space="0" w:color="auto"/>
      </w:divBdr>
    </w:div>
    <w:div w:id="1916237344">
      <w:bodyDiv w:val="1"/>
      <w:marLeft w:val="0"/>
      <w:marRight w:val="0"/>
      <w:marTop w:val="0"/>
      <w:marBottom w:val="0"/>
      <w:divBdr>
        <w:top w:val="none" w:sz="0" w:space="0" w:color="auto"/>
        <w:left w:val="none" w:sz="0" w:space="0" w:color="auto"/>
        <w:bottom w:val="none" w:sz="0" w:space="0" w:color="auto"/>
        <w:right w:val="none" w:sz="0" w:space="0" w:color="auto"/>
      </w:divBdr>
    </w:div>
    <w:div w:id="1919048236">
      <w:bodyDiv w:val="1"/>
      <w:marLeft w:val="0"/>
      <w:marRight w:val="0"/>
      <w:marTop w:val="0"/>
      <w:marBottom w:val="0"/>
      <w:divBdr>
        <w:top w:val="none" w:sz="0" w:space="0" w:color="auto"/>
        <w:left w:val="none" w:sz="0" w:space="0" w:color="auto"/>
        <w:bottom w:val="none" w:sz="0" w:space="0" w:color="auto"/>
        <w:right w:val="none" w:sz="0" w:space="0" w:color="auto"/>
      </w:divBdr>
    </w:div>
    <w:div w:id="1923830418">
      <w:bodyDiv w:val="1"/>
      <w:marLeft w:val="0"/>
      <w:marRight w:val="0"/>
      <w:marTop w:val="0"/>
      <w:marBottom w:val="0"/>
      <w:divBdr>
        <w:top w:val="none" w:sz="0" w:space="0" w:color="auto"/>
        <w:left w:val="none" w:sz="0" w:space="0" w:color="auto"/>
        <w:bottom w:val="none" w:sz="0" w:space="0" w:color="auto"/>
        <w:right w:val="none" w:sz="0" w:space="0" w:color="auto"/>
      </w:divBdr>
    </w:div>
    <w:div w:id="1924683904">
      <w:bodyDiv w:val="1"/>
      <w:marLeft w:val="0"/>
      <w:marRight w:val="0"/>
      <w:marTop w:val="0"/>
      <w:marBottom w:val="0"/>
      <w:divBdr>
        <w:top w:val="none" w:sz="0" w:space="0" w:color="auto"/>
        <w:left w:val="none" w:sz="0" w:space="0" w:color="auto"/>
        <w:bottom w:val="none" w:sz="0" w:space="0" w:color="auto"/>
        <w:right w:val="none" w:sz="0" w:space="0" w:color="auto"/>
      </w:divBdr>
    </w:div>
    <w:div w:id="1925726918">
      <w:bodyDiv w:val="1"/>
      <w:marLeft w:val="0"/>
      <w:marRight w:val="0"/>
      <w:marTop w:val="0"/>
      <w:marBottom w:val="0"/>
      <w:divBdr>
        <w:top w:val="none" w:sz="0" w:space="0" w:color="auto"/>
        <w:left w:val="none" w:sz="0" w:space="0" w:color="auto"/>
        <w:bottom w:val="none" w:sz="0" w:space="0" w:color="auto"/>
        <w:right w:val="none" w:sz="0" w:space="0" w:color="auto"/>
      </w:divBdr>
    </w:div>
    <w:div w:id="1925797023">
      <w:bodyDiv w:val="1"/>
      <w:marLeft w:val="0"/>
      <w:marRight w:val="0"/>
      <w:marTop w:val="0"/>
      <w:marBottom w:val="0"/>
      <w:divBdr>
        <w:top w:val="none" w:sz="0" w:space="0" w:color="auto"/>
        <w:left w:val="none" w:sz="0" w:space="0" w:color="auto"/>
        <w:bottom w:val="none" w:sz="0" w:space="0" w:color="auto"/>
        <w:right w:val="none" w:sz="0" w:space="0" w:color="auto"/>
      </w:divBdr>
    </w:div>
    <w:div w:id="1926379822">
      <w:bodyDiv w:val="1"/>
      <w:marLeft w:val="0"/>
      <w:marRight w:val="0"/>
      <w:marTop w:val="0"/>
      <w:marBottom w:val="0"/>
      <w:divBdr>
        <w:top w:val="none" w:sz="0" w:space="0" w:color="auto"/>
        <w:left w:val="none" w:sz="0" w:space="0" w:color="auto"/>
        <w:bottom w:val="none" w:sz="0" w:space="0" w:color="auto"/>
        <w:right w:val="none" w:sz="0" w:space="0" w:color="auto"/>
      </w:divBdr>
    </w:div>
    <w:div w:id="1926763379">
      <w:bodyDiv w:val="1"/>
      <w:marLeft w:val="0"/>
      <w:marRight w:val="0"/>
      <w:marTop w:val="0"/>
      <w:marBottom w:val="0"/>
      <w:divBdr>
        <w:top w:val="none" w:sz="0" w:space="0" w:color="auto"/>
        <w:left w:val="none" w:sz="0" w:space="0" w:color="auto"/>
        <w:bottom w:val="none" w:sz="0" w:space="0" w:color="auto"/>
        <w:right w:val="none" w:sz="0" w:space="0" w:color="auto"/>
      </w:divBdr>
    </w:div>
    <w:div w:id="1927689346">
      <w:bodyDiv w:val="1"/>
      <w:marLeft w:val="0"/>
      <w:marRight w:val="0"/>
      <w:marTop w:val="0"/>
      <w:marBottom w:val="0"/>
      <w:divBdr>
        <w:top w:val="none" w:sz="0" w:space="0" w:color="auto"/>
        <w:left w:val="none" w:sz="0" w:space="0" w:color="auto"/>
        <w:bottom w:val="none" w:sz="0" w:space="0" w:color="auto"/>
        <w:right w:val="none" w:sz="0" w:space="0" w:color="auto"/>
      </w:divBdr>
    </w:div>
    <w:div w:id="1929533325">
      <w:bodyDiv w:val="1"/>
      <w:marLeft w:val="0"/>
      <w:marRight w:val="0"/>
      <w:marTop w:val="0"/>
      <w:marBottom w:val="0"/>
      <w:divBdr>
        <w:top w:val="none" w:sz="0" w:space="0" w:color="auto"/>
        <w:left w:val="none" w:sz="0" w:space="0" w:color="auto"/>
        <w:bottom w:val="none" w:sz="0" w:space="0" w:color="auto"/>
        <w:right w:val="none" w:sz="0" w:space="0" w:color="auto"/>
      </w:divBdr>
    </w:div>
    <w:div w:id="1929535559">
      <w:bodyDiv w:val="1"/>
      <w:marLeft w:val="0"/>
      <w:marRight w:val="0"/>
      <w:marTop w:val="0"/>
      <w:marBottom w:val="0"/>
      <w:divBdr>
        <w:top w:val="none" w:sz="0" w:space="0" w:color="auto"/>
        <w:left w:val="none" w:sz="0" w:space="0" w:color="auto"/>
        <w:bottom w:val="none" w:sz="0" w:space="0" w:color="auto"/>
        <w:right w:val="none" w:sz="0" w:space="0" w:color="auto"/>
      </w:divBdr>
    </w:div>
    <w:div w:id="1933395756">
      <w:bodyDiv w:val="1"/>
      <w:marLeft w:val="0"/>
      <w:marRight w:val="0"/>
      <w:marTop w:val="0"/>
      <w:marBottom w:val="0"/>
      <w:divBdr>
        <w:top w:val="none" w:sz="0" w:space="0" w:color="auto"/>
        <w:left w:val="none" w:sz="0" w:space="0" w:color="auto"/>
        <w:bottom w:val="none" w:sz="0" w:space="0" w:color="auto"/>
        <w:right w:val="none" w:sz="0" w:space="0" w:color="auto"/>
      </w:divBdr>
    </w:div>
    <w:div w:id="1934586994">
      <w:bodyDiv w:val="1"/>
      <w:marLeft w:val="0"/>
      <w:marRight w:val="0"/>
      <w:marTop w:val="0"/>
      <w:marBottom w:val="0"/>
      <w:divBdr>
        <w:top w:val="none" w:sz="0" w:space="0" w:color="auto"/>
        <w:left w:val="none" w:sz="0" w:space="0" w:color="auto"/>
        <w:bottom w:val="none" w:sz="0" w:space="0" w:color="auto"/>
        <w:right w:val="none" w:sz="0" w:space="0" w:color="auto"/>
      </w:divBdr>
    </w:div>
    <w:div w:id="1935698890">
      <w:bodyDiv w:val="1"/>
      <w:marLeft w:val="0"/>
      <w:marRight w:val="0"/>
      <w:marTop w:val="0"/>
      <w:marBottom w:val="0"/>
      <w:divBdr>
        <w:top w:val="none" w:sz="0" w:space="0" w:color="auto"/>
        <w:left w:val="none" w:sz="0" w:space="0" w:color="auto"/>
        <w:bottom w:val="none" w:sz="0" w:space="0" w:color="auto"/>
        <w:right w:val="none" w:sz="0" w:space="0" w:color="auto"/>
      </w:divBdr>
    </w:div>
    <w:div w:id="1936399601">
      <w:bodyDiv w:val="1"/>
      <w:marLeft w:val="0"/>
      <w:marRight w:val="0"/>
      <w:marTop w:val="0"/>
      <w:marBottom w:val="0"/>
      <w:divBdr>
        <w:top w:val="none" w:sz="0" w:space="0" w:color="auto"/>
        <w:left w:val="none" w:sz="0" w:space="0" w:color="auto"/>
        <w:bottom w:val="none" w:sz="0" w:space="0" w:color="auto"/>
        <w:right w:val="none" w:sz="0" w:space="0" w:color="auto"/>
      </w:divBdr>
    </w:div>
    <w:div w:id="1936596125">
      <w:bodyDiv w:val="1"/>
      <w:marLeft w:val="0"/>
      <w:marRight w:val="0"/>
      <w:marTop w:val="0"/>
      <w:marBottom w:val="0"/>
      <w:divBdr>
        <w:top w:val="none" w:sz="0" w:space="0" w:color="auto"/>
        <w:left w:val="none" w:sz="0" w:space="0" w:color="auto"/>
        <w:bottom w:val="none" w:sz="0" w:space="0" w:color="auto"/>
        <w:right w:val="none" w:sz="0" w:space="0" w:color="auto"/>
      </w:divBdr>
    </w:div>
    <w:div w:id="1938752773">
      <w:bodyDiv w:val="1"/>
      <w:marLeft w:val="0"/>
      <w:marRight w:val="0"/>
      <w:marTop w:val="0"/>
      <w:marBottom w:val="0"/>
      <w:divBdr>
        <w:top w:val="none" w:sz="0" w:space="0" w:color="auto"/>
        <w:left w:val="none" w:sz="0" w:space="0" w:color="auto"/>
        <w:bottom w:val="none" w:sz="0" w:space="0" w:color="auto"/>
        <w:right w:val="none" w:sz="0" w:space="0" w:color="auto"/>
      </w:divBdr>
    </w:div>
    <w:div w:id="1938826595">
      <w:bodyDiv w:val="1"/>
      <w:marLeft w:val="0"/>
      <w:marRight w:val="0"/>
      <w:marTop w:val="0"/>
      <w:marBottom w:val="0"/>
      <w:divBdr>
        <w:top w:val="none" w:sz="0" w:space="0" w:color="auto"/>
        <w:left w:val="none" w:sz="0" w:space="0" w:color="auto"/>
        <w:bottom w:val="none" w:sz="0" w:space="0" w:color="auto"/>
        <w:right w:val="none" w:sz="0" w:space="0" w:color="auto"/>
      </w:divBdr>
    </w:div>
    <w:div w:id="1940988033">
      <w:bodyDiv w:val="1"/>
      <w:marLeft w:val="0"/>
      <w:marRight w:val="0"/>
      <w:marTop w:val="0"/>
      <w:marBottom w:val="0"/>
      <w:divBdr>
        <w:top w:val="none" w:sz="0" w:space="0" w:color="auto"/>
        <w:left w:val="none" w:sz="0" w:space="0" w:color="auto"/>
        <w:bottom w:val="none" w:sz="0" w:space="0" w:color="auto"/>
        <w:right w:val="none" w:sz="0" w:space="0" w:color="auto"/>
      </w:divBdr>
    </w:div>
    <w:div w:id="1941137655">
      <w:bodyDiv w:val="1"/>
      <w:marLeft w:val="0"/>
      <w:marRight w:val="0"/>
      <w:marTop w:val="0"/>
      <w:marBottom w:val="0"/>
      <w:divBdr>
        <w:top w:val="none" w:sz="0" w:space="0" w:color="auto"/>
        <w:left w:val="none" w:sz="0" w:space="0" w:color="auto"/>
        <w:bottom w:val="none" w:sz="0" w:space="0" w:color="auto"/>
        <w:right w:val="none" w:sz="0" w:space="0" w:color="auto"/>
      </w:divBdr>
    </w:div>
    <w:div w:id="1942562542">
      <w:bodyDiv w:val="1"/>
      <w:marLeft w:val="0"/>
      <w:marRight w:val="0"/>
      <w:marTop w:val="0"/>
      <w:marBottom w:val="0"/>
      <w:divBdr>
        <w:top w:val="none" w:sz="0" w:space="0" w:color="auto"/>
        <w:left w:val="none" w:sz="0" w:space="0" w:color="auto"/>
        <w:bottom w:val="none" w:sz="0" w:space="0" w:color="auto"/>
        <w:right w:val="none" w:sz="0" w:space="0" w:color="auto"/>
      </w:divBdr>
    </w:div>
    <w:div w:id="1948191330">
      <w:bodyDiv w:val="1"/>
      <w:marLeft w:val="0"/>
      <w:marRight w:val="0"/>
      <w:marTop w:val="0"/>
      <w:marBottom w:val="0"/>
      <w:divBdr>
        <w:top w:val="none" w:sz="0" w:space="0" w:color="auto"/>
        <w:left w:val="none" w:sz="0" w:space="0" w:color="auto"/>
        <w:bottom w:val="none" w:sz="0" w:space="0" w:color="auto"/>
        <w:right w:val="none" w:sz="0" w:space="0" w:color="auto"/>
      </w:divBdr>
    </w:div>
    <w:div w:id="1949123257">
      <w:bodyDiv w:val="1"/>
      <w:marLeft w:val="0"/>
      <w:marRight w:val="0"/>
      <w:marTop w:val="0"/>
      <w:marBottom w:val="0"/>
      <w:divBdr>
        <w:top w:val="none" w:sz="0" w:space="0" w:color="auto"/>
        <w:left w:val="none" w:sz="0" w:space="0" w:color="auto"/>
        <w:bottom w:val="none" w:sz="0" w:space="0" w:color="auto"/>
        <w:right w:val="none" w:sz="0" w:space="0" w:color="auto"/>
      </w:divBdr>
    </w:div>
    <w:div w:id="1949385765">
      <w:bodyDiv w:val="1"/>
      <w:marLeft w:val="0"/>
      <w:marRight w:val="0"/>
      <w:marTop w:val="0"/>
      <w:marBottom w:val="0"/>
      <w:divBdr>
        <w:top w:val="none" w:sz="0" w:space="0" w:color="auto"/>
        <w:left w:val="none" w:sz="0" w:space="0" w:color="auto"/>
        <w:bottom w:val="none" w:sz="0" w:space="0" w:color="auto"/>
        <w:right w:val="none" w:sz="0" w:space="0" w:color="auto"/>
      </w:divBdr>
    </w:div>
    <w:div w:id="1949658112">
      <w:bodyDiv w:val="1"/>
      <w:marLeft w:val="0"/>
      <w:marRight w:val="0"/>
      <w:marTop w:val="0"/>
      <w:marBottom w:val="0"/>
      <w:divBdr>
        <w:top w:val="none" w:sz="0" w:space="0" w:color="auto"/>
        <w:left w:val="none" w:sz="0" w:space="0" w:color="auto"/>
        <w:bottom w:val="none" w:sz="0" w:space="0" w:color="auto"/>
        <w:right w:val="none" w:sz="0" w:space="0" w:color="auto"/>
      </w:divBdr>
    </w:div>
    <w:div w:id="1952856979">
      <w:bodyDiv w:val="1"/>
      <w:marLeft w:val="0"/>
      <w:marRight w:val="0"/>
      <w:marTop w:val="0"/>
      <w:marBottom w:val="0"/>
      <w:divBdr>
        <w:top w:val="none" w:sz="0" w:space="0" w:color="auto"/>
        <w:left w:val="none" w:sz="0" w:space="0" w:color="auto"/>
        <w:bottom w:val="none" w:sz="0" w:space="0" w:color="auto"/>
        <w:right w:val="none" w:sz="0" w:space="0" w:color="auto"/>
      </w:divBdr>
    </w:div>
    <w:div w:id="1953316060">
      <w:bodyDiv w:val="1"/>
      <w:marLeft w:val="0"/>
      <w:marRight w:val="0"/>
      <w:marTop w:val="0"/>
      <w:marBottom w:val="0"/>
      <w:divBdr>
        <w:top w:val="none" w:sz="0" w:space="0" w:color="auto"/>
        <w:left w:val="none" w:sz="0" w:space="0" w:color="auto"/>
        <w:bottom w:val="none" w:sz="0" w:space="0" w:color="auto"/>
        <w:right w:val="none" w:sz="0" w:space="0" w:color="auto"/>
      </w:divBdr>
    </w:div>
    <w:div w:id="1956328577">
      <w:bodyDiv w:val="1"/>
      <w:marLeft w:val="0"/>
      <w:marRight w:val="0"/>
      <w:marTop w:val="0"/>
      <w:marBottom w:val="0"/>
      <w:divBdr>
        <w:top w:val="none" w:sz="0" w:space="0" w:color="auto"/>
        <w:left w:val="none" w:sz="0" w:space="0" w:color="auto"/>
        <w:bottom w:val="none" w:sz="0" w:space="0" w:color="auto"/>
        <w:right w:val="none" w:sz="0" w:space="0" w:color="auto"/>
      </w:divBdr>
    </w:div>
    <w:div w:id="1956592933">
      <w:bodyDiv w:val="1"/>
      <w:marLeft w:val="0"/>
      <w:marRight w:val="0"/>
      <w:marTop w:val="0"/>
      <w:marBottom w:val="0"/>
      <w:divBdr>
        <w:top w:val="none" w:sz="0" w:space="0" w:color="auto"/>
        <w:left w:val="none" w:sz="0" w:space="0" w:color="auto"/>
        <w:bottom w:val="none" w:sz="0" w:space="0" w:color="auto"/>
        <w:right w:val="none" w:sz="0" w:space="0" w:color="auto"/>
      </w:divBdr>
    </w:div>
    <w:div w:id="1958024986">
      <w:bodyDiv w:val="1"/>
      <w:marLeft w:val="0"/>
      <w:marRight w:val="0"/>
      <w:marTop w:val="0"/>
      <w:marBottom w:val="0"/>
      <w:divBdr>
        <w:top w:val="none" w:sz="0" w:space="0" w:color="auto"/>
        <w:left w:val="none" w:sz="0" w:space="0" w:color="auto"/>
        <w:bottom w:val="none" w:sz="0" w:space="0" w:color="auto"/>
        <w:right w:val="none" w:sz="0" w:space="0" w:color="auto"/>
      </w:divBdr>
    </w:div>
    <w:div w:id="1959296471">
      <w:bodyDiv w:val="1"/>
      <w:marLeft w:val="0"/>
      <w:marRight w:val="0"/>
      <w:marTop w:val="0"/>
      <w:marBottom w:val="0"/>
      <w:divBdr>
        <w:top w:val="none" w:sz="0" w:space="0" w:color="auto"/>
        <w:left w:val="none" w:sz="0" w:space="0" w:color="auto"/>
        <w:bottom w:val="none" w:sz="0" w:space="0" w:color="auto"/>
        <w:right w:val="none" w:sz="0" w:space="0" w:color="auto"/>
      </w:divBdr>
    </w:div>
    <w:div w:id="1959557066">
      <w:bodyDiv w:val="1"/>
      <w:marLeft w:val="0"/>
      <w:marRight w:val="0"/>
      <w:marTop w:val="0"/>
      <w:marBottom w:val="0"/>
      <w:divBdr>
        <w:top w:val="none" w:sz="0" w:space="0" w:color="auto"/>
        <w:left w:val="none" w:sz="0" w:space="0" w:color="auto"/>
        <w:bottom w:val="none" w:sz="0" w:space="0" w:color="auto"/>
        <w:right w:val="none" w:sz="0" w:space="0" w:color="auto"/>
      </w:divBdr>
    </w:div>
    <w:div w:id="1960140565">
      <w:bodyDiv w:val="1"/>
      <w:marLeft w:val="0"/>
      <w:marRight w:val="0"/>
      <w:marTop w:val="0"/>
      <w:marBottom w:val="0"/>
      <w:divBdr>
        <w:top w:val="none" w:sz="0" w:space="0" w:color="auto"/>
        <w:left w:val="none" w:sz="0" w:space="0" w:color="auto"/>
        <w:bottom w:val="none" w:sz="0" w:space="0" w:color="auto"/>
        <w:right w:val="none" w:sz="0" w:space="0" w:color="auto"/>
      </w:divBdr>
    </w:div>
    <w:div w:id="1963225853">
      <w:bodyDiv w:val="1"/>
      <w:marLeft w:val="0"/>
      <w:marRight w:val="0"/>
      <w:marTop w:val="0"/>
      <w:marBottom w:val="0"/>
      <w:divBdr>
        <w:top w:val="none" w:sz="0" w:space="0" w:color="auto"/>
        <w:left w:val="none" w:sz="0" w:space="0" w:color="auto"/>
        <w:bottom w:val="none" w:sz="0" w:space="0" w:color="auto"/>
        <w:right w:val="none" w:sz="0" w:space="0" w:color="auto"/>
      </w:divBdr>
    </w:div>
    <w:div w:id="1964461082">
      <w:bodyDiv w:val="1"/>
      <w:marLeft w:val="0"/>
      <w:marRight w:val="0"/>
      <w:marTop w:val="0"/>
      <w:marBottom w:val="0"/>
      <w:divBdr>
        <w:top w:val="none" w:sz="0" w:space="0" w:color="auto"/>
        <w:left w:val="none" w:sz="0" w:space="0" w:color="auto"/>
        <w:bottom w:val="none" w:sz="0" w:space="0" w:color="auto"/>
        <w:right w:val="none" w:sz="0" w:space="0" w:color="auto"/>
      </w:divBdr>
    </w:div>
    <w:div w:id="1964921384">
      <w:bodyDiv w:val="1"/>
      <w:marLeft w:val="0"/>
      <w:marRight w:val="0"/>
      <w:marTop w:val="0"/>
      <w:marBottom w:val="0"/>
      <w:divBdr>
        <w:top w:val="none" w:sz="0" w:space="0" w:color="auto"/>
        <w:left w:val="none" w:sz="0" w:space="0" w:color="auto"/>
        <w:bottom w:val="none" w:sz="0" w:space="0" w:color="auto"/>
        <w:right w:val="none" w:sz="0" w:space="0" w:color="auto"/>
      </w:divBdr>
    </w:div>
    <w:div w:id="1968194844">
      <w:bodyDiv w:val="1"/>
      <w:marLeft w:val="0"/>
      <w:marRight w:val="0"/>
      <w:marTop w:val="0"/>
      <w:marBottom w:val="0"/>
      <w:divBdr>
        <w:top w:val="none" w:sz="0" w:space="0" w:color="auto"/>
        <w:left w:val="none" w:sz="0" w:space="0" w:color="auto"/>
        <w:bottom w:val="none" w:sz="0" w:space="0" w:color="auto"/>
        <w:right w:val="none" w:sz="0" w:space="0" w:color="auto"/>
      </w:divBdr>
    </w:div>
    <w:div w:id="1969045442">
      <w:bodyDiv w:val="1"/>
      <w:marLeft w:val="0"/>
      <w:marRight w:val="0"/>
      <w:marTop w:val="0"/>
      <w:marBottom w:val="0"/>
      <w:divBdr>
        <w:top w:val="none" w:sz="0" w:space="0" w:color="auto"/>
        <w:left w:val="none" w:sz="0" w:space="0" w:color="auto"/>
        <w:bottom w:val="none" w:sz="0" w:space="0" w:color="auto"/>
        <w:right w:val="none" w:sz="0" w:space="0" w:color="auto"/>
      </w:divBdr>
    </w:div>
    <w:div w:id="1970626136">
      <w:bodyDiv w:val="1"/>
      <w:marLeft w:val="0"/>
      <w:marRight w:val="0"/>
      <w:marTop w:val="0"/>
      <w:marBottom w:val="0"/>
      <w:divBdr>
        <w:top w:val="none" w:sz="0" w:space="0" w:color="auto"/>
        <w:left w:val="none" w:sz="0" w:space="0" w:color="auto"/>
        <w:bottom w:val="none" w:sz="0" w:space="0" w:color="auto"/>
        <w:right w:val="none" w:sz="0" w:space="0" w:color="auto"/>
      </w:divBdr>
    </w:div>
    <w:div w:id="1971015579">
      <w:bodyDiv w:val="1"/>
      <w:marLeft w:val="0"/>
      <w:marRight w:val="0"/>
      <w:marTop w:val="0"/>
      <w:marBottom w:val="0"/>
      <w:divBdr>
        <w:top w:val="none" w:sz="0" w:space="0" w:color="auto"/>
        <w:left w:val="none" w:sz="0" w:space="0" w:color="auto"/>
        <w:bottom w:val="none" w:sz="0" w:space="0" w:color="auto"/>
        <w:right w:val="none" w:sz="0" w:space="0" w:color="auto"/>
      </w:divBdr>
    </w:div>
    <w:div w:id="1973780196">
      <w:bodyDiv w:val="1"/>
      <w:marLeft w:val="0"/>
      <w:marRight w:val="0"/>
      <w:marTop w:val="0"/>
      <w:marBottom w:val="0"/>
      <w:divBdr>
        <w:top w:val="none" w:sz="0" w:space="0" w:color="auto"/>
        <w:left w:val="none" w:sz="0" w:space="0" w:color="auto"/>
        <w:bottom w:val="none" w:sz="0" w:space="0" w:color="auto"/>
        <w:right w:val="none" w:sz="0" w:space="0" w:color="auto"/>
      </w:divBdr>
    </w:div>
    <w:div w:id="1975527123">
      <w:bodyDiv w:val="1"/>
      <w:marLeft w:val="0"/>
      <w:marRight w:val="0"/>
      <w:marTop w:val="0"/>
      <w:marBottom w:val="0"/>
      <w:divBdr>
        <w:top w:val="none" w:sz="0" w:space="0" w:color="auto"/>
        <w:left w:val="none" w:sz="0" w:space="0" w:color="auto"/>
        <w:bottom w:val="none" w:sz="0" w:space="0" w:color="auto"/>
        <w:right w:val="none" w:sz="0" w:space="0" w:color="auto"/>
      </w:divBdr>
    </w:div>
    <w:div w:id="1979651226">
      <w:bodyDiv w:val="1"/>
      <w:marLeft w:val="0"/>
      <w:marRight w:val="0"/>
      <w:marTop w:val="0"/>
      <w:marBottom w:val="0"/>
      <w:divBdr>
        <w:top w:val="none" w:sz="0" w:space="0" w:color="auto"/>
        <w:left w:val="none" w:sz="0" w:space="0" w:color="auto"/>
        <w:bottom w:val="none" w:sz="0" w:space="0" w:color="auto"/>
        <w:right w:val="none" w:sz="0" w:space="0" w:color="auto"/>
      </w:divBdr>
    </w:div>
    <w:div w:id="1980259287">
      <w:bodyDiv w:val="1"/>
      <w:marLeft w:val="0"/>
      <w:marRight w:val="0"/>
      <w:marTop w:val="0"/>
      <w:marBottom w:val="0"/>
      <w:divBdr>
        <w:top w:val="none" w:sz="0" w:space="0" w:color="auto"/>
        <w:left w:val="none" w:sz="0" w:space="0" w:color="auto"/>
        <w:bottom w:val="none" w:sz="0" w:space="0" w:color="auto"/>
        <w:right w:val="none" w:sz="0" w:space="0" w:color="auto"/>
      </w:divBdr>
    </w:div>
    <w:div w:id="1980766269">
      <w:bodyDiv w:val="1"/>
      <w:marLeft w:val="0"/>
      <w:marRight w:val="0"/>
      <w:marTop w:val="0"/>
      <w:marBottom w:val="0"/>
      <w:divBdr>
        <w:top w:val="none" w:sz="0" w:space="0" w:color="auto"/>
        <w:left w:val="none" w:sz="0" w:space="0" w:color="auto"/>
        <w:bottom w:val="none" w:sz="0" w:space="0" w:color="auto"/>
        <w:right w:val="none" w:sz="0" w:space="0" w:color="auto"/>
      </w:divBdr>
    </w:div>
    <w:div w:id="1986005750">
      <w:bodyDiv w:val="1"/>
      <w:marLeft w:val="0"/>
      <w:marRight w:val="0"/>
      <w:marTop w:val="0"/>
      <w:marBottom w:val="0"/>
      <w:divBdr>
        <w:top w:val="none" w:sz="0" w:space="0" w:color="auto"/>
        <w:left w:val="none" w:sz="0" w:space="0" w:color="auto"/>
        <w:bottom w:val="none" w:sz="0" w:space="0" w:color="auto"/>
        <w:right w:val="none" w:sz="0" w:space="0" w:color="auto"/>
      </w:divBdr>
    </w:div>
    <w:div w:id="1988625041">
      <w:bodyDiv w:val="1"/>
      <w:marLeft w:val="0"/>
      <w:marRight w:val="0"/>
      <w:marTop w:val="0"/>
      <w:marBottom w:val="0"/>
      <w:divBdr>
        <w:top w:val="none" w:sz="0" w:space="0" w:color="auto"/>
        <w:left w:val="none" w:sz="0" w:space="0" w:color="auto"/>
        <w:bottom w:val="none" w:sz="0" w:space="0" w:color="auto"/>
        <w:right w:val="none" w:sz="0" w:space="0" w:color="auto"/>
      </w:divBdr>
    </w:div>
    <w:div w:id="1989549639">
      <w:bodyDiv w:val="1"/>
      <w:marLeft w:val="0"/>
      <w:marRight w:val="0"/>
      <w:marTop w:val="0"/>
      <w:marBottom w:val="0"/>
      <w:divBdr>
        <w:top w:val="none" w:sz="0" w:space="0" w:color="auto"/>
        <w:left w:val="none" w:sz="0" w:space="0" w:color="auto"/>
        <w:bottom w:val="none" w:sz="0" w:space="0" w:color="auto"/>
        <w:right w:val="none" w:sz="0" w:space="0" w:color="auto"/>
      </w:divBdr>
    </w:div>
    <w:div w:id="1989701025">
      <w:bodyDiv w:val="1"/>
      <w:marLeft w:val="0"/>
      <w:marRight w:val="0"/>
      <w:marTop w:val="0"/>
      <w:marBottom w:val="0"/>
      <w:divBdr>
        <w:top w:val="none" w:sz="0" w:space="0" w:color="auto"/>
        <w:left w:val="none" w:sz="0" w:space="0" w:color="auto"/>
        <w:bottom w:val="none" w:sz="0" w:space="0" w:color="auto"/>
        <w:right w:val="none" w:sz="0" w:space="0" w:color="auto"/>
      </w:divBdr>
    </w:div>
    <w:div w:id="1991014854">
      <w:bodyDiv w:val="1"/>
      <w:marLeft w:val="0"/>
      <w:marRight w:val="0"/>
      <w:marTop w:val="0"/>
      <w:marBottom w:val="0"/>
      <w:divBdr>
        <w:top w:val="none" w:sz="0" w:space="0" w:color="auto"/>
        <w:left w:val="none" w:sz="0" w:space="0" w:color="auto"/>
        <w:bottom w:val="none" w:sz="0" w:space="0" w:color="auto"/>
        <w:right w:val="none" w:sz="0" w:space="0" w:color="auto"/>
      </w:divBdr>
    </w:div>
    <w:div w:id="1996764010">
      <w:bodyDiv w:val="1"/>
      <w:marLeft w:val="0"/>
      <w:marRight w:val="0"/>
      <w:marTop w:val="0"/>
      <w:marBottom w:val="0"/>
      <w:divBdr>
        <w:top w:val="none" w:sz="0" w:space="0" w:color="auto"/>
        <w:left w:val="none" w:sz="0" w:space="0" w:color="auto"/>
        <w:bottom w:val="none" w:sz="0" w:space="0" w:color="auto"/>
        <w:right w:val="none" w:sz="0" w:space="0" w:color="auto"/>
      </w:divBdr>
    </w:div>
    <w:div w:id="1997029006">
      <w:bodyDiv w:val="1"/>
      <w:marLeft w:val="0"/>
      <w:marRight w:val="0"/>
      <w:marTop w:val="0"/>
      <w:marBottom w:val="0"/>
      <w:divBdr>
        <w:top w:val="none" w:sz="0" w:space="0" w:color="auto"/>
        <w:left w:val="none" w:sz="0" w:space="0" w:color="auto"/>
        <w:bottom w:val="none" w:sz="0" w:space="0" w:color="auto"/>
        <w:right w:val="none" w:sz="0" w:space="0" w:color="auto"/>
      </w:divBdr>
    </w:div>
    <w:div w:id="1997949983">
      <w:bodyDiv w:val="1"/>
      <w:marLeft w:val="0"/>
      <w:marRight w:val="0"/>
      <w:marTop w:val="0"/>
      <w:marBottom w:val="0"/>
      <w:divBdr>
        <w:top w:val="none" w:sz="0" w:space="0" w:color="auto"/>
        <w:left w:val="none" w:sz="0" w:space="0" w:color="auto"/>
        <w:bottom w:val="none" w:sz="0" w:space="0" w:color="auto"/>
        <w:right w:val="none" w:sz="0" w:space="0" w:color="auto"/>
      </w:divBdr>
    </w:div>
    <w:div w:id="1997955959">
      <w:bodyDiv w:val="1"/>
      <w:marLeft w:val="0"/>
      <w:marRight w:val="0"/>
      <w:marTop w:val="0"/>
      <w:marBottom w:val="0"/>
      <w:divBdr>
        <w:top w:val="none" w:sz="0" w:space="0" w:color="auto"/>
        <w:left w:val="none" w:sz="0" w:space="0" w:color="auto"/>
        <w:bottom w:val="none" w:sz="0" w:space="0" w:color="auto"/>
        <w:right w:val="none" w:sz="0" w:space="0" w:color="auto"/>
      </w:divBdr>
    </w:div>
    <w:div w:id="1998072443">
      <w:bodyDiv w:val="1"/>
      <w:marLeft w:val="0"/>
      <w:marRight w:val="0"/>
      <w:marTop w:val="0"/>
      <w:marBottom w:val="0"/>
      <w:divBdr>
        <w:top w:val="none" w:sz="0" w:space="0" w:color="auto"/>
        <w:left w:val="none" w:sz="0" w:space="0" w:color="auto"/>
        <w:bottom w:val="none" w:sz="0" w:space="0" w:color="auto"/>
        <w:right w:val="none" w:sz="0" w:space="0" w:color="auto"/>
      </w:divBdr>
    </w:div>
    <w:div w:id="1998872694">
      <w:bodyDiv w:val="1"/>
      <w:marLeft w:val="0"/>
      <w:marRight w:val="0"/>
      <w:marTop w:val="0"/>
      <w:marBottom w:val="0"/>
      <w:divBdr>
        <w:top w:val="none" w:sz="0" w:space="0" w:color="auto"/>
        <w:left w:val="none" w:sz="0" w:space="0" w:color="auto"/>
        <w:bottom w:val="none" w:sz="0" w:space="0" w:color="auto"/>
        <w:right w:val="none" w:sz="0" w:space="0" w:color="auto"/>
      </w:divBdr>
    </w:div>
    <w:div w:id="2004774317">
      <w:bodyDiv w:val="1"/>
      <w:marLeft w:val="0"/>
      <w:marRight w:val="0"/>
      <w:marTop w:val="0"/>
      <w:marBottom w:val="0"/>
      <w:divBdr>
        <w:top w:val="none" w:sz="0" w:space="0" w:color="auto"/>
        <w:left w:val="none" w:sz="0" w:space="0" w:color="auto"/>
        <w:bottom w:val="none" w:sz="0" w:space="0" w:color="auto"/>
        <w:right w:val="none" w:sz="0" w:space="0" w:color="auto"/>
      </w:divBdr>
    </w:div>
    <w:div w:id="2004894444">
      <w:bodyDiv w:val="1"/>
      <w:marLeft w:val="0"/>
      <w:marRight w:val="0"/>
      <w:marTop w:val="0"/>
      <w:marBottom w:val="0"/>
      <w:divBdr>
        <w:top w:val="none" w:sz="0" w:space="0" w:color="auto"/>
        <w:left w:val="none" w:sz="0" w:space="0" w:color="auto"/>
        <w:bottom w:val="none" w:sz="0" w:space="0" w:color="auto"/>
        <w:right w:val="none" w:sz="0" w:space="0" w:color="auto"/>
      </w:divBdr>
    </w:div>
    <w:div w:id="2005353060">
      <w:bodyDiv w:val="1"/>
      <w:marLeft w:val="0"/>
      <w:marRight w:val="0"/>
      <w:marTop w:val="0"/>
      <w:marBottom w:val="0"/>
      <w:divBdr>
        <w:top w:val="none" w:sz="0" w:space="0" w:color="auto"/>
        <w:left w:val="none" w:sz="0" w:space="0" w:color="auto"/>
        <w:bottom w:val="none" w:sz="0" w:space="0" w:color="auto"/>
        <w:right w:val="none" w:sz="0" w:space="0" w:color="auto"/>
      </w:divBdr>
    </w:div>
    <w:div w:id="2007248270">
      <w:bodyDiv w:val="1"/>
      <w:marLeft w:val="0"/>
      <w:marRight w:val="0"/>
      <w:marTop w:val="0"/>
      <w:marBottom w:val="0"/>
      <w:divBdr>
        <w:top w:val="none" w:sz="0" w:space="0" w:color="auto"/>
        <w:left w:val="none" w:sz="0" w:space="0" w:color="auto"/>
        <w:bottom w:val="none" w:sz="0" w:space="0" w:color="auto"/>
        <w:right w:val="none" w:sz="0" w:space="0" w:color="auto"/>
      </w:divBdr>
    </w:div>
    <w:div w:id="2007636465">
      <w:bodyDiv w:val="1"/>
      <w:marLeft w:val="0"/>
      <w:marRight w:val="0"/>
      <w:marTop w:val="0"/>
      <w:marBottom w:val="0"/>
      <w:divBdr>
        <w:top w:val="none" w:sz="0" w:space="0" w:color="auto"/>
        <w:left w:val="none" w:sz="0" w:space="0" w:color="auto"/>
        <w:bottom w:val="none" w:sz="0" w:space="0" w:color="auto"/>
        <w:right w:val="none" w:sz="0" w:space="0" w:color="auto"/>
      </w:divBdr>
    </w:div>
    <w:div w:id="2008552177">
      <w:bodyDiv w:val="1"/>
      <w:marLeft w:val="0"/>
      <w:marRight w:val="0"/>
      <w:marTop w:val="0"/>
      <w:marBottom w:val="0"/>
      <w:divBdr>
        <w:top w:val="none" w:sz="0" w:space="0" w:color="auto"/>
        <w:left w:val="none" w:sz="0" w:space="0" w:color="auto"/>
        <w:bottom w:val="none" w:sz="0" w:space="0" w:color="auto"/>
        <w:right w:val="none" w:sz="0" w:space="0" w:color="auto"/>
      </w:divBdr>
    </w:div>
    <w:div w:id="2008633126">
      <w:bodyDiv w:val="1"/>
      <w:marLeft w:val="0"/>
      <w:marRight w:val="0"/>
      <w:marTop w:val="0"/>
      <w:marBottom w:val="0"/>
      <w:divBdr>
        <w:top w:val="none" w:sz="0" w:space="0" w:color="auto"/>
        <w:left w:val="none" w:sz="0" w:space="0" w:color="auto"/>
        <w:bottom w:val="none" w:sz="0" w:space="0" w:color="auto"/>
        <w:right w:val="none" w:sz="0" w:space="0" w:color="auto"/>
      </w:divBdr>
    </w:div>
    <w:div w:id="2008973157">
      <w:bodyDiv w:val="1"/>
      <w:marLeft w:val="0"/>
      <w:marRight w:val="0"/>
      <w:marTop w:val="0"/>
      <w:marBottom w:val="0"/>
      <w:divBdr>
        <w:top w:val="none" w:sz="0" w:space="0" w:color="auto"/>
        <w:left w:val="none" w:sz="0" w:space="0" w:color="auto"/>
        <w:bottom w:val="none" w:sz="0" w:space="0" w:color="auto"/>
        <w:right w:val="none" w:sz="0" w:space="0" w:color="auto"/>
      </w:divBdr>
    </w:div>
    <w:div w:id="2010525320">
      <w:bodyDiv w:val="1"/>
      <w:marLeft w:val="0"/>
      <w:marRight w:val="0"/>
      <w:marTop w:val="0"/>
      <w:marBottom w:val="0"/>
      <w:divBdr>
        <w:top w:val="none" w:sz="0" w:space="0" w:color="auto"/>
        <w:left w:val="none" w:sz="0" w:space="0" w:color="auto"/>
        <w:bottom w:val="none" w:sz="0" w:space="0" w:color="auto"/>
        <w:right w:val="none" w:sz="0" w:space="0" w:color="auto"/>
      </w:divBdr>
    </w:div>
    <w:div w:id="2011178368">
      <w:bodyDiv w:val="1"/>
      <w:marLeft w:val="0"/>
      <w:marRight w:val="0"/>
      <w:marTop w:val="0"/>
      <w:marBottom w:val="0"/>
      <w:divBdr>
        <w:top w:val="none" w:sz="0" w:space="0" w:color="auto"/>
        <w:left w:val="none" w:sz="0" w:space="0" w:color="auto"/>
        <w:bottom w:val="none" w:sz="0" w:space="0" w:color="auto"/>
        <w:right w:val="none" w:sz="0" w:space="0" w:color="auto"/>
      </w:divBdr>
    </w:div>
    <w:div w:id="2012028991">
      <w:bodyDiv w:val="1"/>
      <w:marLeft w:val="0"/>
      <w:marRight w:val="0"/>
      <w:marTop w:val="0"/>
      <w:marBottom w:val="0"/>
      <w:divBdr>
        <w:top w:val="none" w:sz="0" w:space="0" w:color="auto"/>
        <w:left w:val="none" w:sz="0" w:space="0" w:color="auto"/>
        <w:bottom w:val="none" w:sz="0" w:space="0" w:color="auto"/>
        <w:right w:val="none" w:sz="0" w:space="0" w:color="auto"/>
      </w:divBdr>
    </w:div>
    <w:div w:id="2013946333">
      <w:bodyDiv w:val="1"/>
      <w:marLeft w:val="0"/>
      <w:marRight w:val="0"/>
      <w:marTop w:val="0"/>
      <w:marBottom w:val="0"/>
      <w:divBdr>
        <w:top w:val="none" w:sz="0" w:space="0" w:color="auto"/>
        <w:left w:val="none" w:sz="0" w:space="0" w:color="auto"/>
        <w:bottom w:val="none" w:sz="0" w:space="0" w:color="auto"/>
        <w:right w:val="none" w:sz="0" w:space="0" w:color="auto"/>
      </w:divBdr>
    </w:div>
    <w:div w:id="2015495808">
      <w:bodyDiv w:val="1"/>
      <w:marLeft w:val="0"/>
      <w:marRight w:val="0"/>
      <w:marTop w:val="0"/>
      <w:marBottom w:val="0"/>
      <w:divBdr>
        <w:top w:val="none" w:sz="0" w:space="0" w:color="auto"/>
        <w:left w:val="none" w:sz="0" w:space="0" w:color="auto"/>
        <w:bottom w:val="none" w:sz="0" w:space="0" w:color="auto"/>
        <w:right w:val="none" w:sz="0" w:space="0" w:color="auto"/>
      </w:divBdr>
    </w:div>
    <w:div w:id="2015568060">
      <w:bodyDiv w:val="1"/>
      <w:marLeft w:val="0"/>
      <w:marRight w:val="0"/>
      <w:marTop w:val="0"/>
      <w:marBottom w:val="0"/>
      <w:divBdr>
        <w:top w:val="none" w:sz="0" w:space="0" w:color="auto"/>
        <w:left w:val="none" w:sz="0" w:space="0" w:color="auto"/>
        <w:bottom w:val="none" w:sz="0" w:space="0" w:color="auto"/>
        <w:right w:val="none" w:sz="0" w:space="0" w:color="auto"/>
      </w:divBdr>
    </w:div>
    <w:div w:id="2015954465">
      <w:bodyDiv w:val="1"/>
      <w:marLeft w:val="0"/>
      <w:marRight w:val="0"/>
      <w:marTop w:val="0"/>
      <w:marBottom w:val="0"/>
      <w:divBdr>
        <w:top w:val="none" w:sz="0" w:space="0" w:color="auto"/>
        <w:left w:val="none" w:sz="0" w:space="0" w:color="auto"/>
        <w:bottom w:val="none" w:sz="0" w:space="0" w:color="auto"/>
        <w:right w:val="none" w:sz="0" w:space="0" w:color="auto"/>
      </w:divBdr>
    </w:div>
    <w:div w:id="2016835384">
      <w:bodyDiv w:val="1"/>
      <w:marLeft w:val="0"/>
      <w:marRight w:val="0"/>
      <w:marTop w:val="0"/>
      <w:marBottom w:val="0"/>
      <w:divBdr>
        <w:top w:val="none" w:sz="0" w:space="0" w:color="auto"/>
        <w:left w:val="none" w:sz="0" w:space="0" w:color="auto"/>
        <w:bottom w:val="none" w:sz="0" w:space="0" w:color="auto"/>
        <w:right w:val="none" w:sz="0" w:space="0" w:color="auto"/>
      </w:divBdr>
    </w:div>
    <w:div w:id="2016959805">
      <w:bodyDiv w:val="1"/>
      <w:marLeft w:val="0"/>
      <w:marRight w:val="0"/>
      <w:marTop w:val="0"/>
      <w:marBottom w:val="0"/>
      <w:divBdr>
        <w:top w:val="none" w:sz="0" w:space="0" w:color="auto"/>
        <w:left w:val="none" w:sz="0" w:space="0" w:color="auto"/>
        <w:bottom w:val="none" w:sz="0" w:space="0" w:color="auto"/>
        <w:right w:val="none" w:sz="0" w:space="0" w:color="auto"/>
      </w:divBdr>
    </w:div>
    <w:div w:id="2018580629">
      <w:bodyDiv w:val="1"/>
      <w:marLeft w:val="0"/>
      <w:marRight w:val="0"/>
      <w:marTop w:val="0"/>
      <w:marBottom w:val="0"/>
      <w:divBdr>
        <w:top w:val="none" w:sz="0" w:space="0" w:color="auto"/>
        <w:left w:val="none" w:sz="0" w:space="0" w:color="auto"/>
        <w:bottom w:val="none" w:sz="0" w:space="0" w:color="auto"/>
        <w:right w:val="none" w:sz="0" w:space="0" w:color="auto"/>
      </w:divBdr>
    </w:div>
    <w:div w:id="2018771196">
      <w:bodyDiv w:val="1"/>
      <w:marLeft w:val="0"/>
      <w:marRight w:val="0"/>
      <w:marTop w:val="0"/>
      <w:marBottom w:val="0"/>
      <w:divBdr>
        <w:top w:val="none" w:sz="0" w:space="0" w:color="auto"/>
        <w:left w:val="none" w:sz="0" w:space="0" w:color="auto"/>
        <w:bottom w:val="none" w:sz="0" w:space="0" w:color="auto"/>
        <w:right w:val="none" w:sz="0" w:space="0" w:color="auto"/>
      </w:divBdr>
    </w:div>
    <w:div w:id="2020348314">
      <w:bodyDiv w:val="1"/>
      <w:marLeft w:val="0"/>
      <w:marRight w:val="0"/>
      <w:marTop w:val="0"/>
      <w:marBottom w:val="0"/>
      <w:divBdr>
        <w:top w:val="none" w:sz="0" w:space="0" w:color="auto"/>
        <w:left w:val="none" w:sz="0" w:space="0" w:color="auto"/>
        <w:bottom w:val="none" w:sz="0" w:space="0" w:color="auto"/>
        <w:right w:val="none" w:sz="0" w:space="0" w:color="auto"/>
      </w:divBdr>
    </w:div>
    <w:div w:id="2022124651">
      <w:bodyDiv w:val="1"/>
      <w:marLeft w:val="0"/>
      <w:marRight w:val="0"/>
      <w:marTop w:val="0"/>
      <w:marBottom w:val="0"/>
      <w:divBdr>
        <w:top w:val="none" w:sz="0" w:space="0" w:color="auto"/>
        <w:left w:val="none" w:sz="0" w:space="0" w:color="auto"/>
        <w:bottom w:val="none" w:sz="0" w:space="0" w:color="auto"/>
        <w:right w:val="none" w:sz="0" w:space="0" w:color="auto"/>
      </w:divBdr>
    </w:div>
    <w:div w:id="2023388338">
      <w:bodyDiv w:val="1"/>
      <w:marLeft w:val="0"/>
      <w:marRight w:val="0"/>
      <w:marTop w:val="0"/>
      <w:marBottom w:val="0"/>
      <w:divBdr>
        <w:top w:val="none" w:sz="0" w:space="0" w:color="auto"/>
        <w:left w:val="none" w:sz="0" w:space="0" w:color="auto"/>
        <w:bottom w:val="none" w:sz="0" w:space="0" w:color="auto"/>
        <w:right w:val="none" w:sz="0" w:space="0" w:color="auto"/>
      </w:divBdr>
    </w:div>
    <w:div w:id="2024159789">
      <w:bodyDiv w:val="1"/>
      <w:marLeft w:val="0"/>
      <w:marRight w:val="0"/>
      <w:marTop w:val="0"/>
      <w:marBottom w:val="0"/>
      <w:divBdr>
        <w:top w:val="none" w:sz="0" w:space="0" w:color="auto"/>
        <w:left w:val="none" w:sz="0" w:space="0" w:color="auto"/>
        <w:bottom w:val="none" w:sz="0" w:space="0" w:color="auto"/>
        <w:right w:val="none" w:sz="0" w:space="0" w:color="auto"/>
      </w:divBdr>
    </w:div>
    <w:div w:id="2025014102">
      <w:bodyDiv w:val="1"/>
      <w:marLeft w:val="0"/>
      <w:marRight w:val="0"/>
      <w:marTop w:val="0"/>
      <w:marBottom w:val="0"/>
      <w:divBdr>
        <w:top w:val="none" w:sz="0" w:space="0" w:color="auto"/>
        <w:left w:val="none" w:sz="0" w:space="0" w:color="auto"/>
        <w:bottom w:val="none" w:sz="0" w:space="0" w:color="auto"/>
        <w:right w:val="none" w:sz="0" w:space="0" w:color="auto"/>
      </w:divBdr>
    </w:div>
    <w:div w:id="2025587805">
      <w:bodyDiv w:val="1"/>
      <w:marLeft w:val="0"/>
      <w:marRight w:val="0"/>
      <w:marTop w:val="0"/>
      <w:marBottom w:val="0"/>
      <w:divBdr>
        <w:top w:val="none" w:sz="0" w:space="0" w:color="auto"/>
        <w:left w:val="none" w:sz="0" w:space="0" w:color="auto"/>
        <w:bottom w:val="none" w:sz="0" w:space="0" w:color="auto"/>
        <w:right w:val="none" w:sz="0" w:space="0" w:color="auto"/>
      </w:divBdr>
    </w:div>
    <w:div w:id="2027827379">
      <w:bodyDiv w:val="1"/>
      <w:marLeft w:val="0"/>
      <w:marRight w:val="0"/>
      <w:marTop w:val="0"/>
      <w:marBottom w:val="0"/>
      <w:divBdr>
        <w:top w:val="none" w:sz="0" w:space="0" w:color="auto"/>
        <w:left w:val="none" w:sz="0" w:space="0" w:color="auto"/>
        <w:bottom w:val="none" w:sz="0" w:space="0" w:color="auto"/>
        <w:right w:val="none" w:sz="0" w:space="0" w:color="auto"/>
      </w:divBdr>
    </w:div>
    <w:div w:id="2029334170">
      <w:bodyDiv w:val="1"/>
      <w:marLeft w:val="0"/>
      <w:marRight w:val="0"/>
      <w:marTop w:val="0"/>
      <w:marBottom w:val="0"/>
      <w:divBdr>
        <w:top w:val="none" w:sz="0" w:space="0" w:color="auto"/>
        <w:left w:val="none" w:sz="0" w:space="0" w:color="auto"/>
        <w:bottom w:val="none" w:sz="0" w:space="0" w:color="auto"/>
        <w:right w:val="none" w:sz="0" w:space="0" w:color="auto"/>
      </w:divBdr>
    </w:div>
    <w:div w:id="2029867806">
      <w:bodyDiv w:val="1"/>
      <w:marLeft w:val="0"/>
      <w:marRight w:val="0"/>
      <w:marTop w:val="0"/>
      <w:marBottom w:val="0"/>
      <w:divBdr>
        <w:top w:val="none" w:sz="0" w:space="0" w:color="auto"/>
        <w:left w:val="none" w:sz="0" w:space="0" w:color="auto"/>
        <w:bottom w:val="none" w:sz="0" w:space="0" w:color="auto"/>
        <w:right w:val="none" w:sz="0" w:space="0" w:color="auto"/>
      </w:divBdr>
    </w:div>
    <w:div w:id="2029868079">
      <w:bodyDiv w:val="1"/>
      <w:marLeft w:val="0"/>
      <w:marRight w:val="0"/>
      <w:marTop w:val="0"/>
      <w:marBottom w:val="0"/>
      <w:divBdr>
        <w:top w:val="none" w:sz="0" w:space="0" w:color="auto"/>
        <w:left w:val="none" w:sz="0" w:space="0" w:color="auto"/>
        <w:bottom w:val="none" w:sz="0" w:space="0" w:color="auto"/>
        <w:right w:val="none" w:sz="0" w:space="0" w:color="auto"/>
      </w:divBdr>
    </w:div>
    <w:div w:id="2031026861">
      <w:bodyDiv w:val="1"/>
      <w:marLeft w:val="0"/>
      <w:marRight w:val="0"/>
      <w:marTop w:val="0"/>
      <w:marBottom w:val="0"/>
      <w:divBdr>
        <w:top w:val="none" w:sz="0" w:space="0" w:color="auto"/>
        <w:left w:val="none" w:sz="0" w:space="0" w:color="auto"/>
        <w:bottom w:val="none" w:sz="0" w:space="0" w:color="auto"/>
        <w:right w:val="none" w:sz="0" w:space="0" w:color="auto"/>
      </w:divBdr>
    </w:div>
    <w:div w:id="2031492722">
      <w:bodyDiv w:val="1"/>
      <w:marLeft w:val="0"/>
      <w:marRight w:val="0"/>
      <w:marTop w:val="0"/>
      <w:marBottom w:val="0"/>
      <w:divBdr>
        <w:top w:val="none" w:sz="0" w:space="0" w:color="auto"/>
        <w:left w:val="none" w:sz="0" w:space="0" w:color="auto"/>
        <w:bottom w:val="none" w:sz="0" w:space="0" w:color="auto"/>
        <w:right w:val="none" w:sz="0" w:space="0" w:color="auto"/>
      </w:divBdr>
    </w:div>
    <w:div w:id="2032534085">
      <w:bodyDiv w:val="1"/>
      <w:marLeft w:val="0"/>
      <w:marRight w:val="0"/>
      <w:marTop w:val="0"/>
      <w:marBottom w:val="0"/>
      <w:divBdr>
        <w:top w:val="none" w:sz="0" w:space="0" w:color="auto"/>
        <w:left w:val="none" w:sz="0" w:space="0" w:color="auto"/>
        <w:bottom w:val="none" w:sz="0" w:space="0" w:color="auto"/>
        <w:right w:val="none" w:sz="0" w:space="0" w:color="auto"/>
      </w:divBdr>
    </w:div>
    <w:div w:id="2033532536">
      <w:bodyDiv w:val="1"/>
      <w:marLeft w:val="0"/>
      <w:marRight w:val="0"/>
      <w:marTop w:val="0"/>
      <w:marBottom w:val="0"/>
      <w:divBdr>
        <w:top w:val="none" w:sz="0" w:space="0" w:color="auto"/>
        <w:left w:val="none" w:sz="0" w:space="0" w:color="auto"/>
        <w:bottom w:val="none" w:sz="0" w:space="0" w:color="auto"/>
        <w:right w:val="none" w:sz="0" w:space="0" w:color="auto"/>
      </w:divBdr>
    </w:div>
    <w:div w:id="2033844762">
      <w:bodyDiv w:val="1"/>
      <w:marLeft w:val="0"/>
      <w:marRight w:val="0"/>
      <w:marTop w:val="0"/>
      <w:marBottom w:val="0"/>
      <w:divBdr>
        <w:top w:val="none" w:sz="0" w:space="0" w:color="auto"/>
        <w:left w:val="none" w:sz="0" w:space="0" w:color="auto"/>
        <w:bottom w:val="none" w:sz="0" w:space="0" w:color="auto"/>
        <w:right w:val="none" w:sz="0" w:space="0" w:color="auto"/>
      </w:divBdr>
    </w:div>
    <w:div w:id="2035307855">
      <w:bodyDiv w:val="1"/>
      <w:marLeft w:val="0"/>
      <w:marRight w:val="0"/>
      <w:marTop w:val="0"/>
      <w:marBottom w:val="0"/>
      <w:divBdr>
        <w:top w:val="none" w:sz="0" w:space="0" w:color="auto"/>
        <w:left w:val="none" w:sz="0" w:space="0" w:color="auto"/>
        <w:bottom w:val="none" w:sz="0" w:space="0" w:color="auto"/>
        <w:right w:val="none" w:sz="0" w:space="0" w:color="auto"/>
      </w:divBdr>
    </w:div>
    <w:div w:id="2035449821">
      <w:bodyDiv w:val="1"/>
      <w:marLeft w:val="0"/>
      <w:marRight w:val="0"/>
      <w:marTop w:val="0"/>
      <w:marBottom w:val="0"/>
      <w:divBdr>
        <w:top w:val="none" w:sz="0" w:space="0" w:color="auto"/>
        <w:left w:val="none" w:sz="0" w:space="0" w:color="auto"/>
        <w:bottom w:val="none" w:sz="0" w:space="0" w:color="auto"/>
        <w:right w:val="none" w:sz="0" w:space="0" w:color="auto"/>
      </w:divBdr>
    </w:div>
    <w:div w:id="2035693733">
      <w:bodyDiv w:val="1"/>
      <w:marLeft w:val="0"/>
      <w:marRight w:val="0"/>
      <w:marTop w:val="0"/>
      <w:marBottom w:val="0"/>
      <w:divBdr>
        <w:top w:val="none" w:sz="0" w:space="0" w:color="auto"/>
        <w:left w:val="none" w:sz="0" w:space="0" w:color="auto"/>
        <w:bottom w:val="none" w:sz="0" w:space="0" w:color="auto"/>
        <w:right w:val="none" w:sz="0" w:space="0" w:color="auto"/>
      </w:divBdr>
    </w:div>
    <w:div w:id="2048211998">
      <w:bodyDiv w:val="1"/>
      <w:marLeft w:val="0"/>
      <w:marRight w:val="0"/>
      <w:marTop w:val="0"/>
      <w:marBottom w:val="0"/>
      <w:divBdr>
        <w:top w:val="none" w:sz="0" w:space="0" w:color="auto"/>
        <w:left w:val="none" w:sz="0" w:space="0" w:color="auto"/>
        <w:bottom w:val="none" w:sz="0" w:space="0" w:color="auto"/>
        <w:right w:val="none" w:sz="0" w:space="0" w:color="auto"/>
      </w:divBdr>
    </w:div>
    <w:div w:id="2051344739">
      <w:bodyDiv w:val="1"/>
      <w:marLeft w:val="0"/>
      <w:marRight w:val="0"/>
      <w:marTop w:val="0"/>
      <w:marBottom w:val="0"/>
      <w:divBdr>
        <w:top w:val="none" w:sz="0" w:space="0" w:color="auto"/>
        <w:left w:val="none" w:sz="0" w:space="0" w:color="auto"/>
        <w:bottom w:val="none" w:sz="0" w:space="0" w:color="auto"/>
        <w:right w:val="none" w:sz="0" w:space="0" w:color="auto"/>
      </w:divBdr>
    </w:div>
    <w:div w:id="2053262136">
      <w:bodyDiv w:val="1"/>
      <w:marLeft w:val="0"/>
      <w:marRight w:val="0"/>
      <w:marTop w:val="0"/>
      <w:marBottom w:val="0"/>
      <w:divBdr>
        <w:top w:val="none" w:sz="0" w:space="0" w:color="auto"/>
        <w:left w:val="none" w:sz="0" w:space="0" w:color="auto"/>
        <w:bottom w:val="none" w:sz="0" w:space="0" w:color="auto"/>
        <w:right w:val="none" w:sz="0" w:space="0" w:color="auto"/>
      </w:divBdr>
    </w:div>
    <w:div w:id="2054228740">
      <w:bodyDiv w:val="1"/>
      <w:marLeft w:val="0"/>
      <w:marRight w:val="0"/>
      <w:marTop w:val="0"/>
      <w:marBottom w:val="0"/>
      <w:divBdr>
        <w:top w:val="none" w:sz="0" w:space="0" w:color="auto"/>
        <w:left w:val="none" w:sz="0" w:space="0" w:color="auto"/>
        <w:bottom w:val="none" w:sz="0" w:space="0" w:color="auto"/>
        <w:right w:val="none" w:sz="0" w:space="0" w:color="auto"/>
      </w:divBdr>
    </w:div>
    <w:div w:id="2055931705">
      <w:bodyDiv w:val="1"/>
      <w:marLeft w:val="0"/>
      <w:marRight w:val="0"/>
      <w:marTop w:val="0"/>
      <w:marBottom w:val="0"/>
      <w:divBdr>
        <w:top w:val="none" w:sz="0" w:space="0" w:color="auto"/>
        <w:left w:val="none" w:sz="0" w:space="0" w:color="auto"/>
        <w:bottom w:val="none" w:sz="0" w:space="0" w:color="auto"/>
        <w:right w:val="none" w:sz="0" w:space="0" w:color="auto"/>
      </w:divBdr>
    </w:div>
    <w:div w:id="2059695605">
      <w:bodyDiv w:val="1"/>
      <w:marLeft w:val="0"/>
      <w:marRight w:val="0"/>
      <w:marTop w:val="0"/>
      <w:marBottom w:val="0"/>
      <w:divBdr>
        <w:top w:val="none" w:sz="0" w:space="0" w:color="auto"/>
        <w:left w:val="none" w:sz="0" w:space="0" w:color="auto"/>
        <w:bottom w:val="none" w:sz="0" w:space="0" w:color="auto"/>
        <w:right w:val="none" w:sz="0" w:space="0" w:color="auto"/>
      </w:divBdr>
    </w:div>
    <w:div w:id="2063744947">
      <w:bodyDiv w:val="1"/>
      <w:marLeft w:val="0"/>
      <w:marRight w:val="0"/>
      <w:marTop w:val="0"/>
      <w:marBottom w:val="0"/>
      <w:divBdr>
        <w:top w:val="none" w:sz="0" w:space="0" w:color="auto"/>
        <w:left w:val="none" w:sz="0" w:space="0" w:color="auto"/>
        <w:bottom w:val="none" w:sz="0" w:space="0" w:color="auto"/>
        <w:right w:val="none" w:sz="0" w:space="0" w:color="auto"/>
      </w:divBdr>
    </w:div>
    <w:div w:id="2063870733">
      <w:bodyDiv w:val="1"/>
      <w:marLeft w:val="0"/>
      <w:marRight w:val="0"/>
      <w:marTop w:val="0"/>
      <w:marBottom w:val="0"/>
      <w:divBdr>
        <w:top w:val="none" w:sz="0" w:space="0" w:color="auto"/>
        <w:left w:val="none" w:sz="0" w:space="0" w:color="auto"/>
        <w:bottom w:val="none" w:sz="0" w:space="0" w:color="auto"/>
        <w:right w:val="none" w:sz="0" w:space="0" w:color="auto"/>
      </w:divBdr>
    </w:div>
    <w:div w:id="2064135831">
      <w:bodyDiv w:val="1"/>
      <w:marLeft w:val="0"/>
      <w:marRight w:val="0"/>
      <w:marTop w:val="0"/>
      <w:marBottom w:val="0"/>
      <w:divBdr>
        <w:top w:val="none" w:sz="0" w:space="0" w:color="auto"/>
        <w:left w:val="none" w:sz="0" w:space="0" w:color="auto"/>
        <w:bottom w:val="none" w:sz="0" w:space="0" w:color="auto"/>
        <w:right w:val="none" w:sz="0" w:space="0" w:color="auto"/>
      </w:divBdr>
    </w:div>
    <w:div w:id="2070379727">
      <w:bodyDiv w:val="1"/>
      <w:marLeft w:val="0"/>
      <w:marRight w:val="0"/>
      <w:marTop w:val="0"/>
      <w:marBottom w:val="0"/>
      <w:divBdr>
        <w:top w:val="none" w:sz="0" w:space="0" w:color="auto"/>
        <w:left w:val="none" w:sz="0" w:space="0" w:color="auto"/>
        <w:bottom w:val="none" w:sz="0" w:space="0" w:color="auto"/>
        <w:right w:val="none" w:sz="0" w:space="0" w:color="auto"/>
      </w:divBdr>
    </w:div>
    <w:div w:id="2070834377">
      <w:bodyDiv w:val="1"/>
      <w:marLeft w:val="0"/>
      <w:marRight w:val="0"/>
      <w:marTop w:val="0"/>
      <w:marBottom w:val="0"/>
      <w:divBdr>
        <w:top w:val="none" w:sz="0" w:space="0" w:color="auto"/>
        <w:left w:val="none" w:sz="0" w:space="0" w:color="auto"/>
        <w:bottom w:val="none" w:sz="0" w:space="0" w:color="auto"/>
        <w:right w:val="none" w:sz="0" w:space="0" w:color="auto"/>
      </w:divBdr>
    </w:div>
    <w:div w:id="2071725858">
      <w:bodyDiv w:val="1"/>
      <w:marLeft w:val="0"/>
      <w:marRight w:val="0"/>
      <w:marTop w:val="0"/>
      <w:marBottom w:val="0"/>
      <w:divBdr>
        <w:top w:val="none" w:sz="0" w:space="0" w:color="auto"/>
        <w:left w:val="none" w:sz="0" w:space="0" w:color="auto"/>
        <w:bottom w:val="none" w:sz="0" w:space="0" w:color="auto"/>
        <w:right w:val="none" w:sz="0" w:space="0" w:color="auto"/>
      </w:divBdr>
    </w:div>
    <w:div w:id="2072999528">
      <w:bodyDiv w:val="1"/>
      <w:marLeft w:val="0"/>
      <w:marRight w:val="0"/>
      <w:marTop w:val="0"/>
      <w:marBottom w:val="0"/>
      <w:divBdr>
        <w:top w:val="none" w:sz="0" w:space="0" w:color="auto"/>
        <w:left w:val="none" w:sz="0" w:space="0" w:color="auto"/>
        <w:bottom w:val="none" w:sz="0" w:space="0" w:color="auto"/>
        <w:right w:val="none" w:sz="0" w:space="0" w:color="auto"/>
      </w:divBdr>
    </w:div>
    <w:div w:id="2073041041">
      <w:bodyDiv w:val="1"/>
      <w:marLeft w:val="0"/>
      <w:marRight w:val="0"/>
      <w:marTop w:val="0"/>
      <w:marBottom w:val="0"/>
      <w:divBdr>
        <w:top w:val="none" w:sz="0" w:space="0" w:color="auto"/>
        <w:left w:val="none" w:sz="0" w:space="0" w:color="auto"/>
        <w:bottom w:val="none" w:sz="0" w:space="0" w:color="auto"/>
        <w:right w:val="none" w:sz="0" w:space="0" w:color="auto"/>
      </w:divBdr>
    </w:div>
    <w:div w:id="2073771825">
      <w:bodyDiv w:val="1"/>
      <w:marLeft w:val="0"/>
      <w:marRight w:val="0"/>
      <w:marTop w:val="0"/>
      <w:marBottom w:val="0"/>
      <w:divBdr>
        <w:top w:val="none" w:sz="0" w:space="0" w:color="auto"/>
        <w:left w:val="none" w:sz="0" w:space="0" w:color="auto"/>
        <w:bottom w:val="none" w:sz="0" w:space="0" w:color="auto"/>
        <w:right w:val="none" w:sz="0" w:space="0" w:color="auto"/>
      </w:divBdr>
    </w:div>
    <w:div w:id="2075663924">
      <w:bodyDiv w:val="1"/>
      <w:marLeft w:val="0"/>
      <w:marRight w:val="0"/>
      <w:marTop w:val="0"/>
      <w:marBottom w:val="0"/>
      <w:divBdr>
        <w:top w:val="none" w:sz="0" w:space="0" w:color="auto"/>
        <w:left w:val="none" w:sz="0" w:space="0" w:color="auto"/>
        <w:bottom w:val="none" w:sz="0" w:space="0" w:color="auto"/>
        <w:right w:val="none" w:sz="0" w:space="0" w:color="auto"/>
      </w:divBdr>
    </w:div>
    <w:div w:id="2076858023">
      <w:bodyDiv w:val="1"/>
      <w:marLeft w:val="0"/>
      <w:marRight w:val="0"/>
      <w:marTop w:val="0"/>
      <w:marBottom w:val="0"/>
      <w:divBdr>
        <w:top w:val="none" w:sz="0" w:space="0" w:color="auto"/>
        <w:left w:val="none" w:sz="0" w:space="0" w:color="auto"/>
        <w:bottom w:val="none" w:sz="0" w:space="0" w:color="auto"/>
        <w:right w:val="none" w:sz="0" w:space="0" w:color="auto"/>
      </w:divBdr>
    </w:div>
    <w:div w:id="2079399032">
      <w:bodyDiv w:val="1"/>
      <w:marLeft w:val="0"/>
      <w:marRight w:val="0"/>
      <w:marTop w:val="0"/>
      <w:marBottom w:val="0"/>
      <w:divBdr>
        <w:top w:val="none" w:sz="0" w:space="0" w:color="auto"/>
        <w:left w:val="none" w:sz="0" w:space="0" w:color="auto"/>
        <w:bottom w:val="none" w:sz="0" w:space="0" w:color="auto"/>
        <w:right w:val="none" w:sz="0" w:space="0" w:color="auto"/>
      </w:divBdr>
    </w:div>
    <w:div w:id="2081514242">
      <w:bodyDiv w:val="1"/>
      <w:marLeft w:val="0"/>
      <w:marRight w:val="0"/>
      <w:marTop w:val="0"/>
      <w:marBottom w:val="0"/>
      <w:divBdr>
        <w:top w:val="none" w:sz="0" w:space="0" w:color="auto"/>
        <w:left w:val="none" w:sz="0" w:space="0" w:color="auto"/>
        <w:bottom w:val="none" w:sz="0" w:space="0" w:color="auto"/>
        <w:right w:val="none" w:sz="0" w:space="0" w:color="auto"/>
      </w:divBdr>
    </w:div>
    <w:div w:id="2082478435">
      <w:bodyDiv w:val="1"/>
      <w:marLeft w:val="0"/>
      <w:marRight w:val="0"/>
      <w:marTop w:val="0"/>
      <w:marBottom w:val="0"/>
      <w:divBdr>
        <w:top w:val="none" w:sz="0" w:space="0" w:color="auto"/>
        <w:left w:val="none" w:sz="0" w:space="0" w:color="auto"/>
        <w:bottom w:val="none" w:sz="0" w:space="0" w:color="auto"/>
        <w:right w:val="none" w:sz="0" w:space="0" w:color="auto"/>
      </w:divBdr>
    </w:div>
    <w:div w:id="2086104003">
      <w:bodyDiv w:val="1"/>
      <w:marLeft w:val="0"/>
      <w:marRight w:val="0"/>
      <w:marTop w:val="0"/>
      <w:marBottom w:val="0"/>
      <w:divBdr>
        <w:top w:val="none" w:sz="0" w:space="0" w:color="auto"/>
        <w:left w:val="none" w:sz="0" w:space="0" w:color="auto"/>
        <w:bottom w:val="none" w:sz="0" w:space="0" w:color="auto"/>
        <w:right w:val="none" w:sz="0" w:space="0" w:color="auto"/>
      </w:divBdr>
    </w:div>
    <w:div w:id="2086805002">
      <w:bodyDiv w:val="1"/>
      <w:marLeft w:val="0"/>
      <w:marRight w:val="0"/>
      <w:marTop w:val="0"/>
      <w:marBottom w:val="0"/>
      <w:divBdr>
        <w:top w:val="none" w:sz="0" w:space="0" w:color="auto"/>
        <w:left w:val="none" w:sz="0" w:space="0" w:color="auto"/>
        <w:bottom w:val="none" w:sz="0" w:space="0" w:color="auto"/>
        <w:right w:val="none" w:sz="0" w:space="0" w:color="auto"/>
      </w:divBdr>
    </w:div>
    <w:div w:id="2087413775">
      <w:bodyDiv w:val="1"/>
      <w:marLeft w:val="0"/>
      <w:marRight w:val="0"/>
      <w:marTop w:val="0"/>
      <w:marBottom w:val="0"/>
      <w:divBdr>
        <w:top w:val="none" w:sz="0" w:space="0" w:color="auto"/>
        <w:left w:val="none" w:sz="0" w:space="0" w:color="auto"/>
        <w:bottom w:val="none" w:sz="0" w:space="0" w:color="auto"/>
        <w:right w:val="none" w:sz="0" w:space="0" w:color="auto"/>
      </w:divBdr>
    </w:div>
    <w:div w:id="2088308826">
      <w:bodyDiv w:val="1"/>
      <w:marLeft w:val="0"/>
      <w:marRight w:val="0"/>
      <w:marTop w:val="0"/>
      <w:marBottom w:val="0"/>
      <w:divBdr>
        <w:top w:val="none" w:sz="0" w:space="0" w:color="auto"/>
        <w:left w:val="none" w:sz="0" w:space="0" w:color="auto"/>
        <w:bottom w:val="none" w:sz="0" w:space="0" w:color="auto"/>
        <w:right w:val="none" w:sz="0" w:space="0" w:color="auto"/>
      </w:divBdr>
    </w:div>
    <w:div w:id="2092970517">
      <w:bodyDiv w:val="1"/>
      <w:marLeft w:val="0"/>
      <w:marRight w:val="0"/>
      <w:marTop w:val="0"/>
      <w:marBottom w:val="0"/>
      <w:divBdr>
        <w:top w:val="none" w:sz="0" w:space="0" w:color="auto"/>
        <w:left w:val="none" w:sz="0" w:space="0" w:color="auto"/>
        <w:bottom w:val="none" w:sz="0" w:space="0" w:color="auto"/>
        <w:right w:val="none" w:sz="0" w:space="0" w:color="auto"/>
      </w:divBdr>
    </w:div>
    <w:div w:id="2093121036">
      <w:bodyDiv w:val="1"/>
      <w:marLeft w:val="0"/>
      <w:marRight w:val="0"/>
      <w:marTop w:val="0"/>
      <w:marBottom w:val="0"/>
      <w:divBdr>
        <w:top w:val="none" w:sz="0" w:space="0" w:color="auto"/>
        <w:left w:val="none" w:sz="0" w:space="0" w:color="auto"/>
        <w:bottom w:val="none" w:sz="0" w:space="0" w:color="auto"/>
        <w:right w:val="none" w:sz="0" w:space="0" w:color="auto"/>
      </w:divBdr>
    </w:div>
    <w:div w:id="2095469835">
      <w:bodyDiv w:val="1"/>
      <w:marLeft w:val="0"/>
      <w:marRight w:val="0"/>
      <w:marTop w:val="0"/>
      <w:marBottom w:val="0"/>
      <w:divBdr>
        <w:top w:val="none" w:sz="0" w:space="0" w:color="auto"/>
        <w:left w:val="none" w:sz="0" w:space="0" w:color="auto"/>
        <w:bottom w:val="none" w:sz="0" w:space="0" w:color="auto"/>
        <w:right w:val="none" w:sz="0" w:space="0" w:color="auto"/>
      </w:divBdr>
    </w:div>
    <w:div w:id="2095668175">
      <w:bodyDiv w:val="1"/>
      <w:marLeft w:val="0"/>
      <w:marRight w:val="0"/>
      <w:marTop w:val="0"/>
      <w:marBottom w:val="0"/>
      <w:divBdr>
        <w:top w:val="none" w:sz="0" w:space="0" w:color="auto"/>
        <w:left w:val="none" w:sz="0" w:space="0" w:color="auto"/>
        <w:bottom w:val="none" w:sz="0" w:space="0" w:color="auto"/>
        <w:right w:val="none" w:sz="0" w:space="0" w:color="auto"/>
      </w:divBdr>
    </w:div>
    <w:div w:id="2096785007">
      <w:bodyDiv w:val="1"/>
      <w:marLeft w:val="0"/>
      <w:marRight w:val="0"/>
      <w:marTop w:val="0"/>
      <w:marBottom w:val="0"/>
      <w:divBdr>
        <w:top w:val="none" w:sz="0" w:space="0" w:color="auto"/>
        <w:left w:val="none" w:sz="0" w:space="0" w:color="auto"/>
        <w:bottom w:val="none" w:sz="0" w:space="0" w:color="auto"/>
        <w:right w:val="none" w:sz="0" w:space="0" w:color="auto"/>
      </w:divBdr>
    </w:div>
    <w:div w:id="2097020932">
      <w:bodyDiv w:val="1"/>
      <w:marLeft w:val="0"/>
      <w:marRight w:val="0"/>
      <w:marTop w:val="0"/>
      <w:marBottom w:val="0"/>
      <w:divBdr>
        <w:top w:val="none" w:sz="0" w:space="0" w:color="auto"/>
        <w:left w:val="none" w:sz="0" w:space="0" w:color="auto"/>
        <w:bottom w:val="none" w:sz="0" w:space="0" w:color="auto"/>
        <w:right w:val="none" w:sz="0" w:space="0" w:color="auto"/>
      </w:divBdr>
    </w:div>
    <w:div w:id="2100253852">
      <w:bodyDiv w:val="1"/>
      <w:marLeft w:val="0"/>
      <w:marRight w:val="0"/>
      <w:marTop w:val="0"/>
      <w:marBottom w:val="0"/>
      <w:divBdr>
        <w:top w:val="none" w:sz="0" w:space="0" w:color="auto"/>
        <w:left w:val="none" w:sz="0" w:space="0" w:color="auto"/>
        <w:bottom w:val="none" w:sz="0" w:space="0" w:color="auto"/>
        <w:right w:val="none" w:sz="0" w:space="0" w:color="auto"/>
      </w:divBdr>
    </w:div>
    <w:div w:id="2101021672">
      <w:bodyDiv w:val="1"/>
      <w:marLeft w:val="0"/>
      <w:marRight w:val="0"/>
      <w:marTop w:val="0"/>
      <w:marBottom w:val="0"/>
      <w:divBdr>
        <w:top w:val="none" w:sz="0" w:space="0" w:color="auto"/>
        <w:left w:val="none" w:sz="0" w:space="0" w:color="auto"/>
        <w:bottom w:val="none" w:sz="0" w:space="0" w:color="auto"/>
        <w:right w:val="none" w:sz="0" w:space="0" w:color="auto"/>
      </w:divBdr>
    </w:div>
    <w:div w:id="2103719849">
      <w:bodyDiv w:val="1"/>
      <w:marLeft w:val="0"/>
      <w:marRight w:val="0"/>
      <w:marTop w:val="0"/>
      <w:marBottom w:val="0"/>
      <w:divBdr>
        <w:top w:val="none" w:sz="0" w:space="0" w:color="auto"/>
        <w:left w:val="none" w:sz="0" w:space="0" w:color="auto"/>
        <w:bottom w:val="none" w:sz="0" w:space="0" w:color="auto"/>
        <w:right w:val="none" w:sz="0" w:space="0" w:color="auto"/>
      </w:divBdr>
    </w:div>
    <w:div w:id="2103793435">
      <w:bodyDiv w:val="1"/>
      <w:marLeft w:val="0"/>
      <w:marRight w:val="0"/>
      <w:marTop w:val="0"/>
      <w:marBottom w:val="0"/>
      <w:divBdr>
        <w:top w:val="none" w:sz="0" w:space="0" w:color="auto"/>
        <w:left w:val="none" w:sz="0" w:space="0" w:color="auto"/>
        <w:bottom w:val="none" w:sz="0" w:space="0" w:color="auto"/>
        <w:right w:val="none" w:sz="0" w:space="0" w:color="auto"/>
      </w:divBdr>
    </w:div>
    <w:div w:id="2105179814">
      <w:bodyDiv w:val="1"/>
      <w:marLeft w:val="0"/>
      <w:marRight w:val="0"/>
      <w:marTop w:val="0"/>
      <w:marBottom w:val="0"/>
      <w:divBdr>
        <w:top w:val="none" w:sz="0" w:space="0" w:color="auto"/>
        <w:left w:val="none" w:sz="0" w:space="0" w:color="auto"/>
        <w:bottom w:val="none" w:sz="0" w:space="0" w:color="auto"/>
        <w:right w:val="none" w:sz="0" w:space="0" w:color="auto"/>
      </w:divBdr>
    </w:div>
    <w:div w:id="2107572412">
      <w:bodyDiv w:val="1"/>
      <w:marLeft w:val="0"/>
      <w:marRight w:val="0"/>
      <w:marTop w:val="0"/>
      <w:marBottom w:val="0"/>
      <w:divBdr>
        <w:top w:val="none" w:sz="0" w:space="0" w:color="auto"/>
        <w:left w:val="none" w:sz="0" w:space="0" w:color="auto"/>
        <w:bottom w:val="none" w:sz="0" w:space="0" w:color="auto"/>
        <w:right w:val="none" w:sz="0" w:space="0" w:color="auto"/>
      </w:divBdr>
    </w:div>
    <w:div w:id="2108378615">
      <w:bodyDiv w:val="1"/>
      <w:marLeft w:val="0"/>
      <w:marRight w:val="0"/>
      <w:marTop w:val="0"/>
      <w:marBottom w:val="0"/>
      <w:divBdr>
        <w:top w:val="none" w:sz="0" w:space="0" w:color="auto"/>
        <w:left w:val="none" w:sz="0" w:space="0" w:color="auto"/>
        <w:bottom w:val="none" w:sz="0" w:space="0" w:color="auto"/>
        <w:right w:val="none" w:sz="0" w:space="0" w:color="auto"/>
      </w:divBdr>
    </w:div>
    <w:div w:id="2108890570">
      <w:bodyDiv w:val="1"/>
      <w:marLeft w:val="0"/>
      <w:marRight w:val="0"/>
      <w:marTop w:val="0"/>
      <w:marBottom w:val="0"/>
      <w:divBdr>
        <w:top w:val="none" w:sz="0" w:space="0" w:color="auto"/>
        <w:left w:val="none" w:sz="0" w:space="0" w:color="auto"/>
        <w:bottom w:val="none" w:sz="0" w:space="0" w:color="auto"/>
        <w:right w:val="none" w:sz="0" w:space="0" w:color="auto"/>
      </w:divBdr>
    </w:div>
    <w:div w:id="2109304224">
      <w:bodyDiv w:val="1"/>
      <w:marLeft w:val="0"/>
      <w:marRight w:val="0"/>
      <w:marTop w:val="0"/>
      <w:marBottom w:val="0"/>
      <w:divBdr>
        <w:top w:val="none" w:sz="0" w:space="0" w:color="auto"/>
        <w:left w:val="none" w:sz="0" w:space="0" w:color="auto"/>
        <w:bottom w:val="none" w:sz="0" w:space="0" w:color="auto"/>
        <w:right w:val="none" w:sz="0" w:space="0" w:color="auto"/>
      </w:divBdr>
    </w:div>
    <w:div w:id="2112386391">
      <w:bodyDiv w:val="1"/>
      <w:marLeft w:val="0"/>
      <w:marRight w:val="0"/>
      <w:marTop w:val="0"/>
      <w:marBottom w:val="0"/>
      <w:divBdr>
        <w:top w:val="none" w:sz="0" w:space="0" w:color="auto"/>
        <w:left w:val="none" w:sz="0" w:space="0" w:color="auto"/>
        <w:bottom w:val="none" w:sz="0" w:space="0" w:color="auto"/>
        <w:right w:val="none" w:sz="0" w:space="0" w:color="auto"/>
      </w:divBdr>
    </w:div>
    <w:div w:id="2113696103">
      <w:bodyDiv w:val="1"/>
      <w:marLeft w:val="0"/>
      <w:marRight w:val="0"/>
      <w:marTop w:val="0"/>
      <w:marBottom w:val="0"/>
      <w:divBdr>
        <w:top w:val="none" w:sz="0" w:space="0" w:color="auto"/>
        <w:left w:val="none" w:sz="0" w:space="0" w:color="auto"/>
        <w:bottom w:val="none" w:sz="0" w:space="0" w:color="auto"/>
        <w:right w:val="none" w:sz="0" w:space="0" w:color="auto"/>
      </w:divBdr>
    </w:div>
    <w:div w:id="2117629236">
      <w:bodyDiv w:val="1"/>
      <w:marLeft w:val="0"/>
      <w:marRight w:val="0"/>
      <w:marTop w:val="0"/>
      <w:marBottom w:val="0"/>
      <w:divBdr>
        <w:top w:val="none" w:sz="0" w:space="0" w:color="auto"/>
        <w:left w:val="none" w:sz="0" w:space="0" w:color="auto"/>
        <w:bottom w:val="none" w:sz="0" w:space="0" w:color="auto"/>
        <w:right w:val="none" w:sz="0" w:space="0" w:color="auto"/>
      </w:divBdr>
    </w:div>
    <w:div w:id="2118285617">
      <w:bodyDiv w:val="1"/>
      <w:marLeft w:val="0"/>
      <w:marRight w:val="0"/>
      <w:marTop w:val="0"/>
      <w:marBottom w:val="0"/>
      <w:divBdr>
        <w:top w:val="none" w:sz="0" w:space="0" w:color="auto"/>
        <w:left w:val="none" w:sz="0" w:space="0" w:color="auto"/>
        <w:bottom w:val="none" w:sz="0" w:space="0" w:color="auto"/>
        <w:right w:val="none" w:sz="0" w:space="0" w:color="auto"/>
      </w:divBdr>
    </w:div>
    <w:div w:id="2126919776">
      <w:bodyDiv w:val="1"/>
      <w:marLeft w:val="0"/>
      <w:marRight w:val="0"/>
      <w:marTop w:val="0"/>
      <w:marBottom w:val="0"/>
      <w:divBdr>
        <w:top w:val="none" w:sz="0" w:space="0" w:color="auto"/>
        <w:left w:val="none" w:sz="0" w:space="0" w:color="auto"/>
        <w:bottom w:val="none" w:sz="0" w:space="0" w:color="auto"/>
        <w:right w:val="none" w:sz="0" w:space="0" w:color="auto"/>
      </w:divBdr>
    </w:div>
    <w:div w:id="2126922386">
      <w:bodyDiv w:val="1"/>
      <w:marLeft w:val="0"/>
      <w:marRight w:val="0"/>
      <w:marTop w:val="0"/>
      <w:marBottom w:val="0"/>
      <w:divBdr>
        <w:top w:val="none" w:sz="0" w:space="0" w:color="auto"/>
        <w:left w:val="none" w:sz="0" w:space="0" w:color="auto"/>
        <w:bottom w:val="none" w:sz="0" w:space="0" w:color="auto"/>
        <w:right w:val="none" w:sz="0" w:space="0" w:color="auto"/>
      </w:divBdr>
    </w:div>
    <w:div w:id="2127582837">
      <w:bodyDiv w:val="1"/>
      <w:marLeft w:val="0"/>
      <w:marRight w:val="0"/>
      <w:marTop w:val="0"/>
      <w:marBottom w:val="0"/>
      <w:divBdr>
        <w:top w:val="none" w:sz="0" w:space="0" w:color="auto"/>
        <w:left w:val="none" w:sz="0" w:space="0" w:color="auto"/>
        <w:bottom w:val="none" w:sz="0" w:space="0" w:color="auto"/>
        <w:right w:val="none" w:sz="0" w:space="0" w:color="auto"/>
      </w:divBdr>
    </w:div>
    <w:div w:id="2128038627">
      <w:bodyDiv w:val="1"/>
      <w:marLeft w:val="0"/>
      <w:marRight w:val="0"/>
      <w:marTop w:val="0"/>
      <w:marBottom w:val="0"/>
      <w:divBdr>
        <w:top w:val="none" w:sz="0" w:space="0" w:color="auto"/>
        <w:left w:val="none" w:sz="0" w:space="0" w:color="auto"/>
        <w:bottom w:val="none" w:sz="0" w:space="0" w:color="auto"/>
        <w:right w:val="none" w:sz="0" w:space="0" w:color="auto"/>
      </w:divBdr>
    </w:div>
    <w:div w:id="2130588206">
      <w:bodyDiv w:val="1"/>
      <w:marLeft w:val="0"/>
      <w:marRight w:val="0"/>
      <w:marTop w:val="0"/>
      <w:marBottom w:val="0"/>
      <w:divBdr>
        <w:top w:val="none" w:sz="0" w:space="0" w:color="auto"/>
        <w:left w:val="none" w:sz="0" w:space="0" w:color="auto"/>
        <w:bottom w:val="none" w:sz="0" w:space="0" w:color="auto"/>
        <w:right w:val="none" w:sz="0" w:space="0" w:color="auto"/>
      </w:divBdr>
    </w:div>
    <w:div w:id="2135057876">
      <w:bodyDiv w:val="1"/>
      <w:marLeft w:val="0"/>
      <w:marRight w:val="0"/>
      <w:marTop w:val="0"/>
      <w:marBottom w:val="0"/>
      <w:divBdr>
        <w:top w:val="none" w:sz="0" w:space="0" w:color="auto"/>
        <w:left w:val="none" w:sz="0" w:space="0" w:color="auto"/>
        <w:bottom w:val="none" w:sz="0" w:space="0" w:color="auto"/>
        <w:right w:val="none" w:sz="0" w:space="0" w:color="auto"/>
      </w:divBdr>
    </w:div>
    <w:div w:id="2136171542">
      <w:bodyDiv w:val="1"/>
      <w:marLeft w:val="0"/>
      <w:marRight w:val="0"/>
      <w:marTop w:val="0"/>
      <w:marBottom w:val="0"/>
      <w:divBdr>
        <w:top w:val="none" w:sz="0" w:space="0" w:color="auto"/>
        <w:left w:val="none" w:sz="0" w:space="0" w:color="auto"/>
        <w:bottom w:val="none" w:sz="0" w:space="0" w:color="auto"/>
        <w:right w:val="none" w:sz="0" w:space="0" w:color="auto"/>
      </w:divBdr>
    </w:div>
    <w:div w:id="2137983641">
      <w:bodyDiv w:val="1"/>
      <w:marLeft w:val="0"/>
      <w:marRight w:val="0"/>
      <w:marTop w:val="0"/>
      <w:marBottom w:val="0"/>
      <w:divBdr>
        <w:top w:val="none" w:sz="0" w:space="0" w:color="auto"/>
        <w:left w:val="none" w:sz="0" w:space="0" w:color="auto"/>
        <w:bottom w:val="none" w:sz="0" w:space="0" w:color="auto"/>
        <w:right w:val="none" w:sz="0" w:space="0" w:color="auto"/>
      </w:divBdr>
    </w:div>
    <w:div w:id="2138596557">
      <w:bodyDiv w:val="1"/>
      <w:marLeft w:val="0"/>
      <w:marRight w:val="0"/>
      <w:marTop w:val="0"/>
      <w:marBottom w:val="0"/>
      <w:divBdr>
        <w:top w:val="none" w:sz="0" w:space="0" w:color="auto"/>
        <w:left w:val="none" w:sz="0" w:space="0" w:color="auto"/>
        <w:bottom w:val="none" w:sz="0" w:space="0" w:color="auto"/>
        <w:right w:val="none" w:sz="0" w:space="0" w:color="auto"/>
      </w:divBdr>
    </w:div>
    <w:div w:id="2139494761">
      <w:bodyDiv w:val="1"/>
      <w:marLeft w:val="0"/>
      <w:marRight w:val="0"/>
      <w:marTop w:val="0"/>
      <w:marBottom w:val="0"/>
      <w:divBdr>
        <w:top w:val="none" w:sz="0" w:space="0" w:color="auto"/>
        <w:left w:val="none" w:sz="0" w:space="0" w:color="auto"/>
        <w:bottom w:val="none" w:sz="0" w:space="0" w:color="auto"/>
        <w:right w:val="none" w:sz="0" w:space="0" w:color="auto"/>
      </w:divBdr>
    </w:div>
    <w:div w:id="2139951978">
      <w:bodyDiv w:val="1"/>
      <w:marLeft w:val="0"/>
      <w:marRight w:val="0"/>
      <w:marTop w:val="0"/>
      <w:marBottom w:val="0"/>
      <w:divBdr>
        <w:top w:val="none" w:sz="0" w:space="0" w:color="auto"/>
        <w:left w:val="none" w:sz="0" w:space="0" w:color="auto"/>
        <w:bottom w:val="none" w:sz="0" w:space="0" w:color="auto"/>
        <w:right w:val="none" w:sz="0" w:space="0" w:color="auto"/>
      </w:divBdr>
    </w:div>
    <w:div w:id="2141261658">
      <w:bodyDiv w:val="1"/>
      <w:marLeft w:val="0"/>
      <w:marRight w:val="0"/>
      <w:marTop w:val="0"/>
      <w:marBottom w:val="0"/>
      <w:divBdr>
        <w:top w:val="none" w:sz="0" w:space="0" w:color="auto"/>
        <w:left w:val="none" w:sz="0" w:space="0" w:color="auto"/>
        <w:bottom w:val="none" w:sz="0" w:space="0" w:color="auto"/>
        <w:right w:val="none" w:sz="0" w:space="0" w:color="auto"/>
      </w:divBdr>
    </w:div>
    <w:div w:id="2141530944">
      <w:bodyDiv w:val="1"/>
      <w:marLeft w:val="0"/>
      <w:marRight w:val="0"/>
      <w:marTop w:val="0"/>
      <w:marBottom w:val="0"/>
      <w:divBdr>
        <w:top w:val="none" w:sz="0" w:space="0" w:color="auto"/>
        <w:left w:val="none" w:sz="0" w:space="0" w:color="auto"/>
        <w:bottom w:val="none" w:sz="0" w:space="0" w:color="auto"/>
        <w:right w:val="none" w:sz="0" w:space="0" w:color="auto"/>
      </w:divBdr>
    </w:div>
    <w:div w:id="2142110079">
      <w:bodyDiv w:val="1"/>
      <w:marLeft w:val="0"/>
      <w:marRight w:val="0"/>
      <w:marTop w:val="0"/>
      <w:marBottom w:val="0"/>
      <w:divBdr>
        <w:top w:val="none" w:sz="0" w:space="0" w:color="auto"/>
        <w:left w:val="none" w:sz="0" w:space="0" w:color="auto"/>
        <w:bottom w:val="none" w:sz="0" w:space="0" w:color="auto"/>
        <w:right w:val="none" w:sz="0" w:space="0" w:color="auto"/>
      </w:divBdr>
    </w:div>
    <w:div w:id="2144619688">
      <w:bodyDiv w:val="1"/>
      <w:marLeft w:val="0"/>
      <w:marRight w:val="0"/>
      <w:marTop w:val="0"/>
      <w:marBottom w:val="0"/>
      <w:divBdr>
        <w:top w:val="none" w:sz="0" w:space="0" w:color="auto"/>
        <w:left w:val="none" w:sz="0" w:space="0" w:color="auto"/>
        <w:bottom w:val="none" w:sz="0" w:space="0" w:color="auto"/>
        <w:right w:val="none" w:sz="0" w:space="0" w:color="auto"/>
      </w:divBdr>
    </w:div>
    <w:div w:id="2146048198">
      <w:bodyDiv w:val="1"/>
      <w:marLeft w:val="0"/>
      <w:marRight w:val="0"/>
      <w:marTop w:val="0"/>
      <w:marBottom w:val="0"/>
      <w:divBdr>
        <w:top w:val="none" w:sz="0" w:space="0" w:color="auto"/>
        <w:left w:val="none" w:sz="0" w:space="0" w:color="auto"/>
        <w:bottom w:val="none" w:sz="0" w:space="0" w:color="auto"/>
        <w:right w:val="none" w:sz="0" w:space="0" w:color="auto"/>
      </w:divBdr>
    </w:div>
    <w:div w:id="2147310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The201</b:Tag>
    <b:SourceType>InternetSite</b:SourceType>
    <b:Guid>{2B547E7A-A7C9-4743-B7F9-20519D984DAA}</b:Guid>
    <b:Author>
      <b:Author>
        <b:Corporate>The National Archives</b:Corporate>
      </b:Author>
    </b:Author>
    <b:Title>The Police (Conduct) Regulations 2020</b:Title>
    <b:Year>2020</b:Year>
    <b:YearAccessed>2023</b:YearAccessed>
    <b:MonthAccessed>05</b:MonthAccessed>
    <b:DayAccessed>02</b:DayAccessed>
    <b:URL>https://www.legislation.gov.uk/uksi/2020/4/schedule/2/made</b:URL>
    <b:RefOrder>57</b:RefOrder>
  </b:Source>
  <b:Source>
    <b:Tag>The202</b:Tag>
    <b:SourceType>InternetSite</b:SourceType>
    <b:Guid>{0F67B7BB-5646-4A00-8172-C38586DE3B29}</b:Guid>
    <b:Author>
      <b:Author>
        <b:Corporate>The National Archives</b:Corporate>
      </b:Author>
    </b:Author>
    <b:Title>The Police (Conduct) Regulations 2020 - Application</b:Title>
    <b:Year>2020</b:Year>
    <b:YearAccessed>2023</b:YearAccessed>
    <b:MonthAccessed>05</b:MonthAccessed>
    <b:DayAccessed>02</b:DayAccessed>
    <b:URL>https://www.legislation.gov.uk/uksi/2020/4/regulation/4/made</b:URL>
    <b:RefOrder>58</b:RefOrder>
  </b:Source>
  <b:Source>
    <b:Tag>Cam23</b:Tag>
    <b:SourceType>InternetSite</b:SourceType>
    <b:Guid>{8514E0A8-DD13-45AC-8151-DF89CDE05B5C}</b:Guid>
    <b:Author>
      <b:Author>
        <b:Corporate>Cambridge University Press</b:Corporate>
      </b:Author>
    </b:Author>
    <b:Title>malpractice</b:Title>
    <b:Year>2023</b:Year>
    <b:YearAccessed>2023</b:YearAccessed>
    <b:MonthAccessed>05</b:MonthAccessed>
    <b:DayAccessed>02</b:DayAccessed>
    <b:URL>https://dictionary.cambridge.org/dictionary/english/malpractice</b:URL>
    <b:RefOrder>59</b:RefOrder>
  </b:Source>
  <b:Source>
    <b:Tag>Jef12</b:Tag>
    <b:SourceType>ArticleInAPeriodical</b:SourceType>
    <b:Guid>{02F0FE37-8DB0-492B-821C-0FA4AD0F2404}</b:Guid>
    <b:Title>Policing the riots: from Bristol and Brixton to Tottenham, via Toxteth, Handsworth, etc.</b:Title>
    <b:Year>2012</b:Year>
    <b:YearAccessed>2023</b:YearAccessed>
    <b:MonthAccessed>05</b:MonthAccessed>
    <b:DayAccessed>02</b:DayAccessed>
    <b:URL>https://www.crimeandjustice.org.uk/sites/crimeandjustice.org.uk/files/09627251.2012.670995_0.pdf</b:URL>
    <b:Author>
      <b:Author>
        <b:NameList>
          <b:Person>
            <b:Last>Jefferson</b:Last>
            <b:First>Tony</b:First>
          </b:Person>
        </b:NameList>
      </b:Author>
    </b:Author>
    <b:Month>March</b:Month>
    <b:PeriodicalTitle>The August 2011 Riots</b:PeriodicalTitle>
    <b:Pages>8</b:Pages>
    <b:RefOrder>1</b:RefOrder>
  </b:Source>
  <b:Source>
    <b:Tag>Kal21</b:Tag>
    <b:SourceType>InternetSite</b:SourceType>
    <b:Guid>{B1E9DBC5-0B88-4621-A990-5BBEB02EA4E8}</b:Guid>
    <b:Title>How The Brixton Riots Exploded In London — And Forced A National Reckoning On Race</b:Title>
    <b:Year>2021</b:Year>
    <b:Author>
      <b:Author>
        <b:NameList>
          <b:Person>
            <b:Last>Fraga</b:Last>
            <b:First>Kaleena</b:First>
          </b:Person>
        </b:NameList>
      </b:Author>
    </b:Author>
    <b:YearAccessed>2023</b:YearAccessed>
    <b:MonthAccessed>05</b:MonthAccessed>
    <b:DayAccessed>02</b:DayAccessed>
    <b:URL>https://allthatsinteresting.com/brixton-riots</b:URL>
    <b:RefOrder>4</b:RefOrder>
  </b:Source>
  <b:Source>
    <b:Tag>Ebk16</b:Tag>
    <b:SourceType>BookSection</b:SourceType>
    <b:Guid>{0B215CDC-F215-454C-8B5D-8B151C7C48A9}</b:Guid>
    <b:Author>
      <b:Author>
        <b:NameList>
          <b:Person>
            <b:Last>Ebke</b:Last>
            <b:First>Almuth</b:First>
          </b:Person>
        </b:NameList>
      </b:Author>
      <b:Editor>
        <b:NameList>
          <b:Person>
            <b:Last>Knut Andresen</b:Last>
            <b:First>Bart</b:First>
            <b:Middle>van der Steen</b:Middle>
          </b:Person>
        </b:NameList>
      </b:Editor>
      <b:BookAuthor>
        <b:NameList>
          <b:Person>
            <b:Last>Knut Andresen</b:Last>
            <b:First>Bart</b:First>
            <b:Middle>van der Steen</b:Middle>
          </b:Person>
        </b:NameList>
      </b:BookAuthor>
    </b:Author>
    <b:Title>From ‘Bloody Brixton’ to ‘Burning Britain’: Placing the Riots of 1981 in British Post-Imperial History</b:Title>
    <b:BookTitle>A European Youth Revolt. Palgrave Studies in the History of Social Movements.</b:BookTitle>
    <b:Year>2016</b:Year>
    <b:Pages>258-259</b:Pages>
    <b:City>London</b:City>
    <b:Publisher>Palgrave Macmillan</b:Publisher>
    <b:DOI>https://doi.org/10.1007/978-1-137-56570-9_18</b:DOI>
    <b:RefOrder>5</b:RefOrder>
  </b:Source>
  <b:Source>
    <b:Tag>The121</b:Tag>
    <b:SourceType>DocumentFromInternetSite</b:SourceType>
    <b:Guid>{AF975E5F-0F00-4CA1-A134-E8E11CB53AE4}</b:Guid>
    <b:Title>The Briefing - Stop and Search</b:Title>
    <b:Year>2012</b:Year>
    <b:Author>
      <b:Author>
        <b:Corporate>The Police Foundation</b:Corporate>
      </b:Author>
    </b:Author>
    <b:Month>03</b:Month>
    <b:YearAccessed>2023</b:YearAccessed>
    <b:MonthAccessed>05</b:MonthAccessed>
    <b:DayAccessed>02</b:DayAccessed>
    <b:URL>https://www.police-foundation.org.uk/2017/wp-content/uploads/2017/08/stop_and_search_briefing.pdf</b:URL>
    <b:RefOrder>2</b:RefOrder>
  </b:Source>
  <b:Source>
    <b:Tag>The11</b:Tag>
    <b:SourceType>InternetSite</b:SourceType>
    <b:Guid>{AD1B1118-2930-4F3D-822D-8F8E4D9EF46C}</b:Guid>
    <b:Title>Vagrancy Act 1824</b:Title>
    <b:Year>2011</b:Year>
    <b:YearAccessed>2023</b:YearAccessed>
    <b:MonthAccessed>05</b:MonthAccessed>
    <b:DayAccessed>02</b:DayAccessed>
    <b:URL>https://www.legislation.gov.uk/ukpga/Geo4/5/83/section/4</b:URL>
    <b:Author>
      <b:Author>
        <b:Corporate>The National Archives</b:Corporate>
      </b:Author>
    </b:Author>
    <b:RefOrder>3</b:RefOrder>
  </b:Source>
  <b:Source>
    <b:Tag>Law15</b:Tag>
    <b:SourceType>BookSection</b:SourceType>
    <b:Guid>{2F0E0ABE-68F8-4E8E-84F4-C633FFBD1D80}</b:Guid>
    <b:Title>The Scarman Report</b:Title>
    <b:Year>2015</b:Year>
    <b:YearAccessed>2023</b:YearAccessed>
    <b:MonthAccessed>05</b:MonthAccessed>
    <b:DayAccessed>02</b:DayAccessed>
    <b:Author>
      <b:Author>
        <b:NameList>
          <b:Person>
            <b:Last>Law</b:Last>
            <b:First>Ian</b:First>
          </b:Person>
        </b:NameList>
      </b:Author>
      <b:Editor>
        <b:NameList>
          <b:Person>
            <b:Last>John Stone</b:Last>
            <b:First>Dennis</b:First>
            <b:Middle>M. Rutledge, Anthony D. Smith, Polly S. Rizova, Xiaoshuo Hou, J. Michael Ryan</b:Middle>
          </b:Person>
        </b:NameList>
      </b:Editor>
    </b:Author>
    <b:BookTitle>The Wiley Blackwell Encyclopedia of Race, Ethnicity, and Nationalism</b:BookTitle>
    <b:Publisher>Wiley Online Library</b:Publisher>
    <b:DOI>https://doi.org/10.1002/9781118663202.wberen102</b:DOI>
    <b:RefOrder>6</b:RefOrder>
  </b:Source>
  <b:Source>
    <b:Tag>Sca81</b:Tag>
    <b:SourceType>Book</b:SourceType>
    <b:Guid>{5970E024-68D4-49D4-B60D-AEF8382C4CAE}</b:Guid>
    <b:Title>The Scarman Report: The Brixton Disorders 10-12 April 1981</b:Title>
    <b:Year>1981</b:Year>
    <b:City>London</b:City>
    <b:Publisher>Penguin</b:Publisher>
    <b:Author>
      <b:Author>
        <b:NameList>
          <b:Person>
            <b:Last>Scarman</b:Last>
            <b:First>Leslie</b:First>
          </b:Person>
        </b:NameList>
      </b:Author>
    </b:Author>
    <b:RefOrder>7</b:RefOrder>
  </b:Source>
  <b:Source>
    <b:Tag>Hom13</b:Tag>
    <b:SourceType>InternetSite</b:SourceType>
    <b:Guid>{A227D94D-CBA8-4942-9DA3-506305AECEFD}</b:Guid>
    <b:Title>Police and Criminal Evidence Act 1984 (PACE) codes of practice</b:Title>
    <b:Year>2013</b:Year>
    <b:Author>
      <b:Author>
        <b:Corporate>Home Office</b:Corporate>
      </b:Author>
    </b:Author>
    <b:YearAccessed>2023</b:YearAccessed>
    <b:MonthAccessed>05</b:MonthAccessed>
    <b:DayAccessed>02</b:DayAccessed>
    <b:URL>https://www.gov.uk/guidance/police-and-criminal-evidence-act-1984-pace-codes-of-practice#:~:text=and%20crime%20prevention-,Police%20and%20Criminal%20Evidence%20Act%201984%20(PACE)%20codes%20of%20practice,powers%20and%20protect%20public%20rights.</b:URL>
    <b:RefOrder>8</b:RefOrder>
  </b:Source>
  <b:Source>
    <b:Tag>Ste23</b:Tag>
    <b:SourceType>InternetSite</b:SourceType>
    <b:Guid>{0C82547B-BBBD-463F-883B-6C91E6AD40AB}</b:Guid>
    <b:Author>
      <b:Author>
        <b:Corporate>Stephen Lawrence Day</b:Corporate>
      </b:Author>
    </b:Author>
    <b:Title>Stephen's Story</b:Title>
    <b:Year>2023</b:Year>
    <b:YearAccessed>2023</b:YearAccessed>
    <b:MonthAccessed>05</b:MonthAccessed>
    <b:DayAccessed>02</b:DayAccessed>
    <b:URL>https://stephenlawrenceday.org/stephens-story/</b:URL>
    <b:RefOrder>9</b:RefOrder>
  </b:Source>
  <b:Source>
    <b:Tag>DeM23</b:Tag>
    <b:SourceType>InternetSite</b:SourceType>
    <b:Guid>{D9CF841C-B0F5-4A3F-A902-645909615CEE}</b:Guid>
    <b:Author>
      <b:Author>
        <b:Corporate>De Montfort University</b:Corporate>
      </b:Author>
    </b:Author>
    <b:Title>Stephen Lawrence: A legacy of Hope</b:Title>
    <b:Year>2023</b:Year>
    <b:YearAccessed>2023</b:YearAccessed>
    <b:MonthAccessed>05</b:MonthAccessed>
    <b:DayAccessed>02</b:DayAccessed>
    <b:URL>https://www.dmu.ac.uk/research/centres-institutes/stephen-lawrence-research-centre/a-challenge-to-conscience-a-legacy-of-hope.aspx</b:URL>
    <b:RefOrder>10</b:RefOrder>
  </b:Source>
  <b:Source>
    <b:Tag>Dav12</b:Tag>
    <b:SourceType>ArticleInAPeriodical</b:SourceType>
    <b:Guid>{5A75108E-15B3-4A4C-91C2-5A024E56FC9F}</b:Guid>
    <b:Title>Justice at last for Stephen Lawrence</b:Title>
    <b:Year>2012</b:Year>
    <b:YearAccessed>2023</b:YearAccessed>
    <b:MonthAccessed>05</b:MonthAccessed>
    <b:DayAccessed>02</b:DayAccessed>
    <b:URL>https://www.thetimes.co.uk/article/justice-at-last-for-stephen-lawrence-0ch6w5jqd73</b:URL>
    <b:Author>
      <b:Author>
        <b:NameList>
          <b:Person>
            <b:Last>David Brown</b:Last>
            <b:First>Fiona</b:First>
            <b:Middle>Hamilton and David Sanderson</b:Middle>
          </b:Person>
        </b:NameList>
      </b:Author>
    </b:Author>
    <b:PeriodicalTitle>The Times</b:PeriodicalTitle>
    <b:Month>01</b:Month>
    <b:Day>04</b:Day>
    <b:RefOrder>11</b:RefOrder>
  </b:Source>
  <b:Source>
    <b:Tag>Wil99</b:Tag>
    <b:SourceType>DocumentFromInternetSite</b:SourceType>
    <b:Guid>{F67C2F72-CDC5-4845-B1B5-2C48AE07CE56}</b:Guid>
    <b:Title>The Stephen Lawrence Inquiry</b:Title>
    <b:Year>1999</b:Year>
    <b:Month>02</b:Month>
    <b:Author>
      <b:Author>
        <b:NameList>
          <b:Person>
            <b:Last>Macpherson</b:Last>
            <b:First>William</b:First>
          </b:Person>
        </b:NameList>
      </b:Author>
    </b:Author>
    <b:YearAccessed>2023</b:YearAccessed>
    <b:MonthAccessed>05</b:MonthAccessed>
    <b:DayAccessed>03</b:DayAccessed>
    <b:URL>https://assets.publishing.service.gov.uk/government/uploads/system/uploads/attachment_data/file/277111/4262.pdf</b:URL>
    <b:RefOrder>12</b:RefOrder>
  </b:Source>
  <b:Source>
    <b:Tag>Nic06</b:Tag>
    <b:SourceType>JournalArticle</b:SourceType>
    <b:Guid>{0A36120D-5C48-4106-88D0-A237DB17C63B}</b:Guid>
    <b:Title>The Independant Police Complaints Comission</b:Title>
    <b:Year>2006</b:Year>
    <b:Author>
      <b:Author>
        <b:NameList>
          <b:Person>
            <b:Last>Hardwick</b:Last>
            <b:First>Nick</b:First>
          </b:Person>
        </b:NameList>
      </b:Author>
    </b:Author>
    <b:JournalName>Criminal Justice Matters</b:JournalName>
    <b:Pages>28-29</b:Pages>
    <b:Volume>63</b:Volume>
    <b:Issue>1</b:Issue>
    <b:RefOrder>13</b:RefOrder>
  </b:Source>
  <b:Source>
    <b:Tag>Kat21</b:Tag>
    <b:SourceType>InternetSite</b:SourceType>
    <b:Guid>{63D1AE4B-8D23-4C8A-81FC-A97150381A58}</b:Guid>
    <b:Title>What happened to Sarah Everard? Timeline of key events in 33-year-old’s disappearance</b:Title>
    <b:Year>2021</b:Year>
    <b:Author>
      <b:Author>
        <b:NameList>
          <b:Person>
            <b:Last>Kate Ng</b:Last>
            <b:First>Sam</b:First>
            <b:Middle>Hancock, Samuel Osborne</b:Middle>
          </b:Person>
        </b:NameList>
      </b:Author>
    </b:Author>
    <b:PeriodicalTitle>The Independant</b:PeriodicalTitle>
    <b:YearAccessed>2023</b:YearAccessed>
    <b:MonthAccessed>05</b:MonthAccessed>
    <b:DayAccessed>03</b:DayAccessed>
    <b:URL>https://www.independent.co.uk/news/uk/crime/sarah-everard-what-happened-wayne-couzens-b1929010.html</b:URL>
    <b:RefOrder>14</b:RefOrder>
  </b:Source>
  <b:Source>
    <b:Tag>Jen21</b:Tag>
    <b:SourceType>DocumentFromInternetSite</b:SourceType>
    <b:Guid>{33867EB9-E3A3-45F3-8F84-BE15A807A26E}</b:Guid>
    <b:Title>British Politics and Policy at LSE: Sarah Everard: The tipping point to take violence against women and girls seriously?</b:Title>
    <b:Year>2021</b:Year>
    <b:YearAccessed>2023</b:YearAccessed>
    <b:MonthAccessed>05</b:MonthAccessed>
    <b:DayAccessed>03</b:DayAccessed>
    <b:URL>https://eprints.lse.ac.uk/112889/1/politicsandpolicy_sarah_everard.pdf</b:URL>
    <b:Author>
      <b:Author>
        <b:NameList>
          <b:Person>
            <b:Last>Jennifer Brown</b:Last>
            <b:First>Miranda</b:First>
            <b:Middle>Horvath</b:Middle>
          </b:Person>
        </b:NameList>
      </b:Author>
    </b:Author>
    <b:Month>10</b:Month>
    <b:Day>06</b:Day>
    <b:RefOrder>15</b:RefOrder>
  </b:Source>
  <b:Source>
    <b:Tag>The23</b:Tag>
    <b:SourceType>InternetSite</b:SourceType>
    <b:Guid>{5F1D38F6-52F5-47DB-8BD8-028E5FE9D32E}</b:Guid>
    <b:Title>Our response to issues raised by the crimes of Wayne Couzens</b:Title>
    <b:Year>2023</b:Year>
    <b:YearAccessed>2023</b:YearAccessed>
    <b:MonthAccessed>05</b:MonthAccessed>
    <b:DayAccessed>03</b:DayAccessed>
    <b:URL>https://www.met.police.uk/notices/met/our-response-to-issues-raised-by-the-crimes-of-wayne-couzens/</b:URL>
    <b:Author>
      <b:Author>
        <b:Corporate>The Metropolitan Police</b:Corporate>
      </b:Author>
    </b:Author>
    <b:RefOrder>16</b:RefOrder>
  </b:Source>
  <b:Source>
    <b:Tag>The221</b:Tag>
    <b:SourceType>InternetSite</b:SourceType>
    <b:Guid>{C986E30E-6672-4934-9771-A60BF5638884}</b:Guid>
    <b:Author>
      <b:Author>
        <b:Corporate>The Angiolini Inquiry</b:Corporate>
      </b:Author>
    </b:Author>
    <b:Title>The Angiolini Inquiry</b:Title>
    <b:Year>2022</b:Year>
    <b:YearAccessed>2023</b:YearAccessed>
    <b:MonthAccessed>05</b:MonthAccessed>
    <b:DayAccessed>03</b:DayAccessed>
    <b:URL>https://www.angiolini.independent-inquiry.uk/</b:URL>
    <b:RefOrder>17</b:RefOrder>
  </b:Source>
  <b:Source>
    <b:Tag>Pol23</b:Tag>
    <b:SourceType>InternetSite</b:SourceType>
    <b:Guid>{FEC978BD-7EDD-491F-B9F8-788745D9E46D}</b:Guid>
    <b:Author>
      <b:Author>
        <b:Corporate>Police Superintendents' Assosciation</b:Corporate>
      </b:Author>
    </b:Author>
    <b:Title>PSA &amp; College of Policing launch bespoke development programme for Police Public Protection &amp; Safeguarding leads</b:Title>
    <b:Year>2023</b:Year>
    <b:YearAccessed>2023</b:YearAccessed>
    <b:MonthAccessed>05</b:MonthAccessed>
    <b:DayAccessed>03</b:DayAccessed>
    <b:URL>https://www.policesupers.com/news/police-superintendents-association-and-college-of-policing-launch-bespoke-development-programme-for-police-public-protection-safeguarding-leads</b:URL>
    <b:RefOrder>18</b:RefOrder>
  </b:Source>
  <b:Source>
    <b:Tag>Dic23</b:Tag>
    <b:SourceType>InternetSite</b:SourceType>
    <b:Guid>{37F5B798-1220-493E-8CAE-52E450B488DD}</b:Guid>
    <b:Author>
      <b:Author>
        <b:Corporate>Dictionary.com</b:Corporate>
      </b:Author>
    </b:Author>
    <b:Title>media</b:Title>
    <b:Year>2023</b:Year>
    <b:YearAccessed>2023</b:YearAccessed>
    <b:MonthAccessed>05</b:MonthAccessed>
    <b:DayAccessed>03</b:DayAccessed>
    <b:URL>https://www.dictionary.com/browse/media#:~:text=noun,are%20covering%20the%20speech%20tonight.</b:URL>
    <b:RefOrder>20</b:RefOrder>
  </b:Source>
  <b:Source>
    <b:Tag>Col211</b:Tag>
    <b:SourceType>InternetSite</b:SourceType>
    <b:Guid>{C4F5DF70-4DC8-41E6-ACD2-C6AFF42C3BDF}</b:Guid>
    <b:Author>
      <b:Author>
        <b:Corporate>College of Policing</b:Corporate>
      </b:Author>
    </b:Author>
    <b:Title>Introduction to vulnerability-related risk</b:Title>
    <b:Year>2021</b:Year>
    <b:YearAccessed>2021</b:YearAccessed>
    <b:MonthAccessed>05</b:MonthAccessed>
    <b:DayAccessed>03</b:DayAccessed>
    <b:URL>https://www.college.police.uk/guidance/vulnerability-related-risks/introduction-vulnerability-related-risk</b:URL>
    <b:RefOrder>19</b:RefOrder>
  </b:Source>
  <b:Source>
    <b:Tag>And17</b:Tag>
    <b:SourceType>InternetSite</b:SourceType>
    <b:Guid>{24032D1C-73F2-4C22-BC26-CE07FA254C9F}</b:Guid>
    <b:Author>
      <b:Author>
        <b:NameList>
          <b:Person>
            <b:Last>McNicoll</b:Last>
            <b:First>Andy</b:First>
          </b:Person>
        </b:NameList>
      </b:Author>
    </b:Author>
    <b:Title>Baby P: Social Work's Story</b:Title>
    <b:Year>2017</b:Year>
    <b:YearAccessed>2023</b:YearAccessed>
    <b:MonthAccessed>05</b:MonthAccessed>
    <b:DayAccessed>03</b:DayAccessed>
    <b:URL>https://www.communitycare.co.uk/2017/08/03/ten-years-baby-p-social-works-story/</b:URL>
    <b:RefOrder>29</b:RefOrder>
  </b:Source>
  <b:Source>
    <b:Tag>Jon14</b:Tag>
    <b:SourceType>BookSection</b:SourceType>
    <b:Guid>{9966FA51-BC64-4D6F-AC6F-0B96CD8A01B1}</b:Guid>
    <b:Year>2014</b:Year>
    <b:YearAccessed>2023</b:YearAccessed>
    <b:MonthAccessed>05</b:MonthAccessed>
    <b:DayAccessed>03</b:DayAccessed>
    <b:URL>https://books.google.co.uk/books?id=f2c5BAAAQBAJ&amp;dq=baby+p&amp;lr=&amp;source=gbs_navlinks_s</b:URL>
    <b:Author>
      <b:Author>
        <b:NameList>
          <b:Person>
            <b:Last>Jones</b:Last>
            <b:First>Ray</b:First>
          </b:Person>
        </b:NameList>
      </b:Author>
    </b:Author>
    <b:BookTitle>The Story of Baby P: Setting the record straight</b:BookTitle>
    <b:Pages>1</b:Pages>
    <b:Publisher>Policy Press</b:Publisher>
    <b:Edition>illustrated</b:Edition>
    <b:RefOrder>30</b:RefOrder>
  </b:Source>
  <b:Source>
    <b:Tag>War13</b:Tag>
    <b:SourceType>JournalArticle</b:SourceType>
    <b:Guid>{6FCC99EB-843F-4E13-A92F-9E4F87D6765A}</b:Guid>
    <b:Title>‘Heads Must Roll’? Emotional Politics, the Press and the Death of Baby P</b:Title>
    <b:Year>2013</b:Year>
    <b:Pages>1637-1635</b:Pages>
    <b:Author>
      <b:Author>
        <b:NameList>
          <b:Person>
            <b:Last>Warner</b:Last>
            <b:First>Joanne</b:First>
          </b:Person>
        </b:NameList>
      </b:Author>
    </b:Author>
    <b:JournalName>The British Journal of Social Work</b:JournalName>
    <b:Volume>44</b:Volume>
    <b:Issue>6</b:Issue>
    <b:Month>03</b:Month>
    <b:Day>04</b:Day>
    <b:YearAccessed>2023</b:YearAccessed>
    <b:MonthAccessed>05</b:MonthAccessed>
    <b:DayAccessed>03</b:DayAccessed>
    <b:URL>https://academic.oup.com/bjsw/article/44/6/1637/1739148</b:URL>
    <b:DOI>https://doi.org/10.1093/bjsw/bct039</b:DOI>
    <b:RefOrder>31</b:RefOrder>
  </b:Source>
  <b:Source>
    <b:Tag>Lor09</b:Tag>
    <b:SourceType>Report</b:SourceType>
    <b:Guid>{46F31A32-C1EF-4BC9-B2B0-0B40C2197157}</b:Guid>
    <b:Title>The Protection of Children in England: A Progress Report</b:Title>
    <b:Year>2009</b:Year>
    <b:Author>
      <b:Author>
        <b:NameList>
          <b:Person>
            <b:Last>Laming</b:Last>
            <b:First>Lord</b:First>
          </b:Person>
        </b:NameList>
      </b:Author>
    </b:Author>
    <b:Publisher>The Stationary Office</b:Publisher>
    <b:City>London</b:City>
    <b:RefOrder>32</b:RefOrder>
  </b:Source>
  <b:Source>
    <b:Tag>Dep09</b:Tag>
    <b:SourceType>Report</b:SourceType>
    <b:Guid>{800F8C0B-9899-40B9-82DD-91D98C5B8576}</b:Guid>
    <b:Author>
      <b:Author>
        <b:Corporate>Department for Children, Schools and Families</b:Corporate>
      </b:Author>
    </b:Author>
    <b:Title>The Protection of Children in England: action plan. The Government's response to Lord Laming</b:Title>
    <b:Year>2009</b:Year>
    <b:Publisher>The Stationary Office</b:Publisher>
    <b:City>London</b:City>
    <b:RefOrder>33</b:RefOrder>
  </b:Source>
  <b:Source>
    <b:Tag>Lam03</b:Tag>
    <b:SourceType>Report</b:SourceType>
    <b:Guid>{A3513FC8-7B6D-4267-9261-51917A2E2A20}</b:Guid>
    <b:Title>The Victoria Climbie Inquiry</b:Title>
    <b:Year>2003</b:Year>
    <b:YearAccessed>2023</b:YearAccessed>
    <b:MonthAccessed>05</b:MonthAccessed>
    <b:DayAccessed>06</b:DayAccessed>
    <b:URL>https://assets.publishing.service.gov.uk/government/uploads/system/uploads/attachment_data/file/273183/5730.pdf</b:URL>
    <b:Author>
      <b:Author>
        <b:NameList>
          <b:Person>
            <b:Last>Laming</b:Last>
            <b:First>Lord</b:First>
          </b:Person>
        </b:NameList>
      </b:Author>
    </b:Author>
    <b:Publisher>The Stationary Office</b:Publisher>
    <b:City>London</b:City>
    <b:Pages>25-26</b:Pages>
    <b:RefOrder>21</b:RefOrder>
  </b:Source>
  <b:Source>
    <b:Tag>Ash23</b:Tag>
    <b:SourceType>DocumentFromInternetSite</b:SourceType>
    <b:Guid>{75488DB8-483E-4579-AE35-0623BB06D791}</b:Guid>
    <b:Title>The role of the media in challenging the misuse of power in social work and promoting good practice in social work</b:Title>
    <b:Year>2023</b:Year>
    <b:Author>
      <b:Author>
        <b:NameList>
          <b:Person>
            <b:Last>Chiento</b:Last>
            <b:First>Ashley</b:First>
            <b:Middle>Vincent</b:Middle>
          </b:Person>
        </b:NameList>
      </b:Author>
    </b:Author>
    <b:YearAccessed>2023</b:YearAccessed>
    <b:MonthAccessed>05</b:MonthAccessed>
    <b:DayAccessed>06</b:DayAccessed>
    <b:URL>https://www.academia.edu/33756660/The_role_of_the_media_in_challenging_the_misuse_of_power_in_social_work_and_promoting_good_practice_in_social_work</b:URL>
    <b:RefOrder>22</b:RefOrder>
  </b:Source>
  <b:Source>
    <b:Tag>Pro20</b:Tag>
    <b:SourceType>InternetSite</b:SourceType>
    <b:Guid>{A1D74640-B504-40E9-A382-DF49E8FD6320}</b:Guid>
    <b:Title>Lord Laming supports our Safe, Secure, and Thriving Campaign</b:Title>
    <b:Year>2020</b:Year>
    <b:YearAccessed>2023</b:YearAccessed>
    <b:MonthAccessed>05</b:MonthAccessed>
    <b:DayAccessed>06</b:DayAccessed>
    <b:URL>https://www.cfab.org.uk/post/lord-laming-supports-safe-secure-and-thriving-campaign</b:URL>
    <b:Author>
      <b:Author>
        <b:Corporate>Protecting children and uniting families across borders</b:Corporate>
      </b:Author>
    </b:Author>
    <b:RefOrder>23</b:RefOrder>
  </b:Source>
  <b:Source>
    <b:Tag>Lau02</b:Tag>
    <b:SourceType>InternetSite</b:SourceType>
    <b:Guid>{550B6003-FD19-4C25-83DD-F342C4AF00FE}</b:Guid>
    <b:Author>
      <b:Author>
        <b:NameList>
          <b:Person>
            <b:Last>Lauren Revans</b:Last>
            <b:First>Sally</b:First>
            <b:Middle>Gillen, Rachel Downey</b:Middle>
          </b:Person>
        </b:NameList>
      </b:Author>
    </b:Author>
    <b:Title>analysis of the 12 missed opportunities in Victoria Climbie’s case</b:Title>
    <b:Year>2002</b:Year>
    <b:YearAccessed>2023</b:YearAccessed>
    <b:MonthAccessed>05</b:MonthAccessed>
    <b:DayAccessed>06</b:DayAccessed>
    <b:URL>https://www.communitycare.co.uk/2002/02/21/analysis-of-the-12-missed-opportunities-in-victoria-climbies-case/</b:URL>
    <b:RefOrder>24</b:RefOrder>
  </b:Source>
  <b:Source>
    <b:Tag>Lam031</b:Tag>
    <b:SourceType>Report</b:SourceType>
    <b:Guid>{CB5D15DC-8163-41F2-BCB6-6D483F3C24B6}</b:Guid>
    <b:Title>THE VICTORIA CLIMBIÉ INQUIRY</b:Title>
    <b:Year>2003</b:Year>
    <b:YearAccessed>2023</b:YearAccessed>
    <b:MonthAccessed>05</b:MonthAccessed>
    <b:DayAccessed>06</b:DayAccessed>
    <b:URL>https://assets.publishing.service.gov.uk/government/uploads/system/uploads/attachment_data/file/273183/5730.pdf</b:URL>
    <b:Author>
      <b:Author>
        <b:NameList>
          <b:Person>
            <b:Last>Laming</b:Last>
            <b:First>Lord</b:First>
          </b:Person>
        </b:NameList>
      </b:Author>
    </b:Author>
    <b:Publisher>The Stationary Company</b:Publisher>
    <b:City>London</b:City>
    <b:Pages>3</b:Pages>
    <b:RefOrder>25</b:RefOrder>
  </b:Source>
  <b:Source>
    <b:Tag>Lam032</b:Tag>
    <b:SourceType>Report</b:SourceType>
    <b:Guid>{493BFF37-7810-4A63-A47F-18D48AD6352B}</b:Guid>
    <b:Author>
      <b:Author>
        <b:NameList>
          <b:Person>
            <b:Last>Laming</b:Last>
            <b:First>Lord</b:First>
          </b:Person>
        </b:NameList>
      </b:Author>
    </b:Author>
    <b:Title>The Victoria Climbie Inquiry</b:Title>
    <b:Year>2003</b:Year>
    <b:Publisher>The Stationary Company</b:Publisher>
    <b:City>London</b:City>
    <b:Pages>381-383</b:Pages>
    <b:YearAccessed>2023</b:YearAccessed>
    <b:MonthAccessed>05</b:MonthAccessed>
    <b:DayAccessed>06</b:DayAccessed>
    <b:URL>https://assets.publishing.service.gov.uk/government/uploads/system/uploads/attachment_data/file/273183/5730.pdf</b:URL>
    <b:RefOrder>26</b:RefOrder>
  </b:Source>
  <b:Source>
    <b:Tag>Chi15</b:Tag>
    <b:SourceType>InternetSite</b:SourceType>
    <b:Guid>{7FE23413-BA16-4CBA-8B79-FF5B7CA6956A}</b:Guid>
    <b:Author>
      <b:Author>
        <b:Corporate>Child Protection Resource</b:Corporate>
      </b:Author>
    </b:Author>
    <b:Title>A System In Continual Crisis - What happens when all you do is try to thift the blame</b:Title>
    <b:Year>2015</b:Year>
    <b:YearAccessed>2023</b:YearAccessed>
    <b:MonthAccessed>05</b:MonthAccessed>
    <b:DayAccessed>06</b:DayAccessed>
    <b:URL>https://childprotectionresource.online/tag/victoria-climbie/#:~:text=Climbi%C3%A9%27s%20death%20was%20largely%20responsible,the%20government%20of%202010)%2C%20and</b:URL>
    <b:RefOrder>27</b:RefOrder>
  </b:Source>
  <b:Source>
    <b:Tag>HMG03</b:Tag>
    <b:SourceType>Report</b:SourceType>
    <b:Guid>{E5891FD0-3254-441B-9B8E-D0AFF2913B7D}</b:Guid>
    <b:Title>Every child matters</b:Title>
    <b:Year>2003</b:Year>
    <b:YearAccessed>2023</b:YearAccessed>
    <b:MonthAccessed>05</b:MonthAccessed>
    <b:DayAccessed>06</b:DayAccessed>
    <b:URL>https://assets.publishing.service.gov.uk/government/uploads/system/uploads/attachment_data/file/272064/5860.pdf</b:URL>
    <b:Author>
      <b:Author>
        <b:Corporate>HM Government</b:Corporate>
      </b:Author>
    </b:Author>
    <b:Publisher>The Stationary Office</b:Publisher>
    <b:City>London</b:City>
    <b:RefOrder>28</b:RefOrder>
  </b:Source>
  <b:Source>
    <b:Tag>Pow21</b:Tag>
    <b:SourceType>Report</b:SourceType>
    <b:Guid>{DFA03CBE-ABA8-41BF-9658-F9D606E8F1C3}</b:Guid>
    <b:Author>
      <b:Author>
        <b:NameList>
          <b:Person>
            <b:Last>Powell</b:Last>
            <b:First>Tom</b:First>
          </b:Person>
          <b:Person>
            <b:Last>Gheera</b:Last>
            <b:First>Manjit</b:First>
          </b:Person>
          <b:Person>
            <b:Last>Foster</b:Last>
            <b:First>David</b:First>
          </b:Person>
          <b:Person>
            <b:Last>Long</b:Last>
            <b:First>Robert</b:First>
          </b:Person>
          <b:Person>
            <b:Last>Kennedy</b:Last>
            <b:First>Steven</b:First>
          </b:Person>
        </b:NameList>
      </b:Author>
    </b:Author>
    <b:Title>Early Intervention: Policy and Provision</b:Title>
    <b:Year>2021</b:Year>
    <b:Publisher>Commons Library</b:Publisher>
    <b:City>London</b:City>
    <b:YearAccessed>2023</b:YearAccessed>
    <b:MonthAccessed>05</b:MonthAccessed>
    <b:DayAccessed>06</b:DayAccessed>
    <b:URL>https://researchbriefings.files.parliament.uk/documents/CBP-7647/CBP-7647.pdf</b:URL>
    <b:RefOrder>35</b:RefOrder>
  </b:Source>
  <b:Source>
    <b:Tag>Sus23</b:Tag>
    <b:SourceType>InternetSite</b:SourceType>
    <b:Guid>{06055CDC-AC2A-483F-9D2D-60C9EE4185AA}</b:Guid>
    <b:Title>Early Intervention for Lifelong Benefits</b:Title>
    <b:Year>2023</b:Year>
    <b:Author>
      <b:Author>
        <b:NameList>
          <b:Person>
            <b:Last>Hancock</b:Last>
            <b:First>Susannah</b:First>
          </b:Person>
        </b:NameList>
      </b:Author>
    </b:Author>
    <b:YearAccessed>2023</b:YearAccessed>
    <b:MonthAccessed>05</b:MonthAccessed>
    <b:DayAccessed>06</b:DayAccessed>
    <b:URL>https://www.gov.uk/government/news/early-intervention-for-lifelong-benefits</b:URL>
    <b:RefOrder>34</b:RefOrder>
  </b:Source>
  <b:Source>
    <b:Tag>Mar09</b:Tag>
    <b:SourceType>JournalArticle</b:SourceType>
    <b:Guid>{DC8AE56F-9E0C-4837-9ACC-1DAFA7C7F64B}</b:Guid>
    <b:Title>The Primary Factors that Characterize Effective Interventions with Juvenile Offenders: A Meta-Analytic Overview</b:Title>
    <b:Year>2009</b:Year>
    <b:Author>
      <b:Author>
        <b:NameList>
          <b:Person>
            <b:Last>Lipsey</b:Last>
            <b:First>Mark</b:First>
          </b:Person>
        </b:NameList>
      </b:Author>
    </b:Author>
    <b:JournalName>Victims &amp; Offenders</b:JournalName>
    <b:Pages>124-147</b:Pages>
    <b:Volume>4</b:Volume>
    <b:RefOrder>37</b:RefOrder>
  </b:Source>
  <b:Source>
    <b:Tag>Adl16</b:Tag>
    <b:SourceType>Report</b:SourceType>
    <b:Guid>{545A0BAE-151D-429F-8068-E08BC40F089C}</b:Guid>
    <b:Title>What Works in Managing Young People Who Offend? A Summary of the international Evidence</b:Title>
    <b:Year>2016</b:Year>
    <b:Author>
      <b:Author>
        <b:NameList>
          <b:Person>
            <b:Last>Adler</b:Last>
            <b:First>Joanna</b:First>
            <b:Middle>R</b:Middle>
          </b:Person>
          <b:Person>
            <b:Last>Edwards</b:Last>
            <b:First>Sarah</b:First>
            <b:Middle>K</b:Middle>
          </b:Person>
          <b:Person>
            <b:Last>Scully</b:Last>
            <b:First>Mia</b:First>
          </b:Person>
          <b:Person>
            <b:Last>Gill</b:Last>
            <b:First>Dorothy</b:First>
          </b:Person>
          <b:Person>
            <b:Last>Michael J Puniskis</b:Last>
            <b:First>Anna</b:First>
            <b:Middle>Gekoski</b:Middle>
          </b:Person>
          <b:Person>
            <b:Last>Horvath</b:Last>
            <b:First>Miranda</b:First>
          </b:Person>
        </b:NameList>
      </b:Author>
    </b:Author>
    <b:Publisher>Ministry of Justice</b:Publisher>
    <b:City>Middlesex</b:City>
    <b:YearAccessed>2023</b:YearAccessed>
    <b:MonthAccessed>05</b:MonthAccessed>
    <b:DayAccessed>06</b:DayAccessed>
    <b:URL>https://assets.publishing.service.gov.uk/government/uploads/system/uploads/attachment_data/file/498493/what-works-in-managing-young-people-who-offend.pdf</b:URL>
    <b:RefOrder>36</b:RefOrder>
  </b:Source>
  <b:Source>
    <b:Tag>Bra14</b:Tag>
    <b:SourceType>BookSection</b:SourceType>
    <b:Guid>{914323CA-E4C2-4FCB-B742-C6F1B23BC5D1}</b:Guid>
    <b:Title>Community Crime Prevention</b:Title>
    <b:Year>2014</b:Year>
    <b:Publisher>Oxford University Press</b:Publisher>
    <b:City>Oxford</b:City>
    <b:Author>
      <b:Author>
        <b:NameList>
          <b:Person>
            <b:Last>Welsh</b:Last>
            <b:First>Brandon</b:First>
            <b:Middle>C</b:Middle>
          </b:Person>
          <b:Person>
            <b:Last>Farrington</b:Last>
            <b:First>David</b:First>
            <b:Middle>P</b:Middle>
          </b:Person>
        </b:NameList>
      </b:Author>
    </b:Author>
    <b:BookTitle>The Oxford Handbrook of Crime Prevention</b:BookTitle>
    <b:Pages>209-212</b:Pages>
    <b:RefOrder>38</b:RefOrder>
  </b:Source>
  <b:Source>
    <b:Tag>OCo15</b:Tag>
    <b:SourceType>Report</b:SourceType>
    <b:Guid>{CD9370E6-8407-423D-B84B-D0B996CDE5C7}</b:Guid>
    <b:Title>What works to prevent gang involvement, youth violence and crime</b:Title>
    <b:Year>2015</b:Year>
    <b:Pages>19-20</b:Pages>
    <b:City>London</b:City>
    <b:Publisher>The Home Office</b:Publisher>
    <b:Author>
      <b:Author>
        <b:NameList>
          <b:Person>
            <b:Last>O'Connor</b:Last>
            <b:First>Robyn</b:First>
            <b:Middle>M</b:Middle>
          </b:Person>
          <b:Person>
            <b:Last>Waddell</b:Last>
            <b:First>Stephanie</b:First>
          </b:Person>
        </b:NameList>
      </b:Author>
    </b:Author>
    <b:YearAccessed>2023</b:YearAccessed>
    <b:MonthAccessed>05</b:MonthAccessed>
    <b:DayAccessed>06</b:DayAccessed>
    <b:URL>https://www.eif.org.uk/report/what-works-to-prevent-gang-involvement-youth-violence-and-crime-a-rapid-review-of-interventions-delivered-in-the-uk-and-abroad</b:URL>
    <b:RefOrder>39</b:RefOrder>
  </b:Source>
  <b:Source>
    <b:Tag>Min211</b:Tag>
    <b:SourceType>InternetSite</b:SourceType>
    <b:Guid>{3C738ADC-BBB2-468A-97CC-9E8CE177BE62}</b:Guid>
    <b:Title>Cognitive behavioural therapy</b:Title>
    <b:Year>2021</b:Year>
    <b:Author>
      <b:Author>
        <b:Corporate>Mind</b:Corporate>
      </b:Author>
    </b:Author>
    <b:YearAccessed>2023</b:YearAccessed>
    <b:MonthAccessed>05</b:MonthAccessed>
    <b:DayAccessed>06</b:DayAccessed>
    <b:URL>https://www.mind.org.uk/information-support/drugs-and-treatments/talking-therapy-and-counselling/cognitive-behavioural-therapy-cbt/</b:URL>
    <b:RefOrder>40</b:RefOrder>
  </b:Source>
  <b:Source>
    <b:Tag>The181</b:Tag>
    <b:SourceType>InternetSite</b:SourceType>
    <b:Guid>{11C4D737-E0B5-42FB-9E3D-4F2AB636A9EC}</b:Guid>
    <b:Title>Cognitive Behavioural Therapy (CBT)</b:Title>
    <b:Year>2018</b:Year>
    <b:Author>
      <b:Author>
        <b:Corporate>The College of Policing</b:Corporate>
      </b:Author>
    </b:Author>
    <b:YearAccessed>2023</b:YearAccessed>
    <b:MonthAccessed>06</b:MonthAccessed>
    <b:DayAccessed>05</b:DayAccessed>
    <b:URL>https://www.college.police.uk/research/crime-reduction-toolkit/cbt#:~:text=and%20the%20USA.-,Effect%20%E2%80%93%20how%20effective%20is%20it%3F,to%20those%20who%20did%20not.</b:URL>
    <b:RefOrder>41</b:RefOrder>
  </b:Source>
  <b:Source>
    <b:Tag>Act23</b:Tag>
    <b:SourceType>InternetSite</b:SourceType>
    <b:Guid>{6907CE1B-AE22-426A-A2BB-14C470474B8D}</b:Guid>
    <b:Author>
      <b:Author>
        <b:Corporate>Action for Children</b:Corporate>
      </b:Author>
    </b:Author>
    <b:Title>Functional Family Therapy</b:Title>
    <b:Year>2023</b:Year>
    <b:YearAccessed>2023</b:YearAccessed>
    <b:MonthAccessed>05</b:MonthAccessed>
    <b:DayAccessed>06</b:DayAccessed>
    <b:URL>https://www.actionforchildren.org.uk/how-we-can-help/our-local-services/find-our-services-near-you/functional-family-therapy/</b:URL>
    <b:RefOrder>42</b:RefOrder>
  </b:Source>
  <b:Source>
    <b:Tag>Ala16</b:Tag>
    <b:SourceType>JournalArticle</b:SourceType>
    <b:Guid>{070D413A-C295-4FE3-A175-CD15DB4BD316}</b:Guid>
    <b:Title>The Effectiveness of Functional Family Therapy for Adolescent Behavioral and Substance Misuse Problems: A Meta-Analysis</b:Title>
    <b:Year>2016</b:Year>
    <b:Author>
      <b:Author>
        <b:NameList>
          <b:Person>
            <b:Last>Carr</b:Last>
            <b:First>Alan</b:First>
          </b:Person>
          <b:Person>
            <b:Last>Elena Hamilton</b:Last>
            <b:First>Gary</b:First>
            <b:Middle>O'Reilly</b:Middle>
          </b:Person>
        </b:NameList>
      </b:Author>
    </b:Author>
    <b:JournalName>Family Process</b:JournalName>
    <b:Pages>607-619</b:Pages>
    <b:Volume>56</b:Volume>
    <b:Issue>3</b:Issue>
    <b:RefOrder>43</b:RefOrder>
  </b:Source>
  <b:Source>
    <b:Tag>Jam10</b:Tag>
    <b:SourceType>InternetSite</b:SourceType>
    <b:Guid>{7942FE32-FC5F-4336-B76D-1A7DABDDC0C8}</b:Guid>
    <b:Title>Scared Straight? Not Really</b:Title>
    <b:Year>2010</b:Year>
    <b:Author>
      <b:Author>
        <b:NameList>
          <b:Person>
            <b:Last>Hale</b:Last>
            <b:First>Jamie</b:First>
          </b:Person>
        </b:NameList>
      </b:Author>
    </b:Author>
    <b:YearAccessed>2023</b:YearAccessed>
    <b:MonthAccessed>05</b:MonthAccessed>
    <b:DayAccessed>06</b:DayAccessed>
    <b:URL>https://psychcentral.com/blog/scared-straight-not-really#1</b:URL>
    <b:RefOrder>44</b:RefOrder>
  </b:Source>
  <b:Source>
    <b:Tag>The15</b:Tag>
    <b:SourceType>InternetSite</b:SourceType>
    <b:Guid>{488B5B0C-F1FA-4CEE-8C02-1F32A0AEEBA0}</b:Guid>
    <b:Author>
      <b:Author>
        <b:Corporate>The College of Policing</b:Corporate>
      </b:Author>
    </b:Author>
    <b:Title>Scared Straight programmes</b:Title>
    <b:Year>2015</b:Year>
    <b:YearAccessed>2023</b:YearAccessed>
    <b:MonthAccessed>05</b:MonthAccessed>
    <b:DayAccessed>06</b:DayAccessed>
    <b:URL>https://www.college.police.uk/research/crime-reduction-toolkit/scared-straight#:~:text=10%20studies).%E2%80%8B-,Effect%20%E2%80%93%20how%20effective%20is%20it%3F,to%20those%20who%20did%20not.</b:URL>
    <b:RefOrder>45</b:RefOrder>
  </b:Source>
  <b:Source>
    <b:Tag>Ber11</b:Tag>
    <b:SourceType>Report</b:SourceType>
    <b:Guid>{A2E4ABBD-1B9E-413C-BE83-66174FFF5943}</b:Guid>
    <b:Title>The effectiveness of partnership working in a crime and disorder context</b:Title>
    <b:Year>2011</b:Year>
    <b:YearAccessed>2023</b:YearAccessed>
    <b:MonthAccessed>05</b:MonthAccessed>
    <b:DayAccessed>06</b:DayAccessed>
    <b:URL>https://assets.publishing.service.gov.uk/government/uploads/system/uploads/attachment_data/file/116549/horr52-report.pdf</b:URL>
    <b:Author>
      <b:Author>
        <b:NameList>
          <b:Person>
            <b:Last>Berry</b:Last>
            <b:First>Geoff</b:First>
          </b:Person>
          <b:Person>
            <b:Last>Briggs</b:Last>
            <b:First>Peter</b:First>
          </b:Person>
          <b:Person>
            <b:Last>Erol</b:Last>
            <b:First>Rosie</b:First>
          </b:Person>
          <b:Person>
            <b:Last>Standen</b:Last>
            <b:First>Lauren</b:First>
            <b:Middle>van</b:Middle>
          </b:Person>
        </b:NameList>
      </b:Author>
    </b:Author>
    <b:Publisher>Home office</b:Publisher>
    <b:City>London</b:City>
    <b:RefOrder>47</b:RefOrder>
  </b:Source>
  <b:Source>
    <b:Tag>Ros16</b:Tag>
    <b:SourceType>DocumentFromInternetSite</b:SourceType>
    <b:Guid>{839654EB-BE52-4BA9-B5D5-E6883AD6E85B}</b:Guid>
    <b:Title>Restorative Justice Council</b:Title>
    <b:Year>2016</b:Year>
    <b:Author>
      <b:Author>
        <b:NameList>
          <b:Person>
            <b:Last>Olliver</b:Last>
            <b:First>Rosie</b:First>
          </b:Person>
        </b:NameList>
      </b:Author>
    </b:Author>
    <b:Month>03</b:Month>
    <b:YearAccessed>2023</b:YearAccessed>
    <b:MonthAccessed>05</b:MonthAccessed>
    <b:DayAccessed>07</b:DayAccessed>
    <b:URL>https://restorativejustice.org.uk/sites/default/files/news/files/Multiagency%20Partnerships.pdf</b:URL>
    <b:RefOrder>48</b:RefOrder>
  </b:Source>
  <b:Source>
    <b:Tag>HMG23</b:Tag>
    <b:SourceType>DocumentFromInternetSite</b:SourceType>
    <b:Guid>{96527D09-2C37-464C-B710-9B8DDE3F51F4}</b:Guid>
    <b:Author>
      <b:Author>
        <b:Corporate>HM Government</b:Corporate>
      </b:Author>
    </b:Author>
    <b:Title>National Partnership Agreement for supporting prisoners access to employment and welfare support in custody and the community</b:Title>
    <b:Year>2023</b:Year>
    <b:YearAccessed>2023</b:YearAccessed>
    <b:MonthAccessed>05</b:MonthAccessed>
    <b:DayAccessed>07</b:DayAccessed>
    <b:URL>https://assets.publishing.service.gov.uk/government/uploads/system/uploads/attachment_data/file/1137984/national-partnership-agreement-2023-2026.pdf</b:URL>
    <b:RefOrder>49</b:RefOrder>
  </b:Source>
  <b:Source>
    <b:Tag>Kit22</b:Tag>
    <b:SourceType>InternetSite</b:SourceType>
    <b:Guid>{355AD89A-D626-4789-85DD-23C971B3D3F2}</b:Guid>
    <b:Title>Re-offenders: Costs</b:Title>
    <b:Year>2022</b:Year>
    <b:YearAccessed>2023</b:YearAccessed>
    <b:MonthAccessed>05</b:MonthAccessed>
    <b:DayAccessed>07</b:DayAccessed>
    <b:URL>https://questions-statements.parliament.uk/written-questions/detail/2022-03-09/137323#:~:text=Answered%20on&amp;text=The%20economic%20and%20social%20cost,ambitious%20plans%20to%20reduce%20reoffending.</b:URL>
    <b:Author>
      <b:Author>
        <b:NameList>
          <b:Person>
            <b:Last>Malthouse</b:Last>
            <b:First>Kit</b:First>
          </b:Person>
        </b:NameList>
      </b:Author>
    </b:Author>
    <b:RefOrder>46</b:RefOrder>
  </b:Source>
  <b:Source>
    <b:Tag>GOV23</b:Tag>
    <b:SourceType>InternetSite</b:SourceType>
    <b:Guid>{DBC899DE-05B7-4CE6-A752-7A84DFE8BFB8}</b:Guid>
    <b:Author>
      <b:Author>
        <b:Corporate>GOV.UK</b:Corporate>
      </b:Author>
    </b:Author>
    <b:Title>Reduce reoffending</b:Title>
    <b:Year>2023</b:Year>
    <b:YearAccessed>2023</b:YearAccessed>
    <b:MonthAccessed>05</b:MonthAccessed>
    <b:DayAccessed>07</b:DayAccessed>
    <b:URL>https://data.justice.gov.uk/justice-in-numbers/jin-reduce-reoffending</b:URL>
    <b:RefOrder>50</b:RefOrder>
  </b:Source>
  <b:Source>
    <b:Tag>Cat21</b:Tag>
    <b:SourceType>InternetSite</b:SourceType>
    <b:Guid>{5E71AF9B-5FE3-42DA-903F-ACF69A86854B}</b:Guid>
    <b:Author>
      <b:Author>
        <b:Corporate>Catch-22</b:Corporate>
      </b:Author>
    </b:Author>
    <b:Title>Code4000</b:Title>
    <b:Year>2021</b:Year>
    <b:YearAccessed>2023</b:YearAccessed>
    <b:MonthAccessed>05</b:MonthAccessed>
    <b:DayAccessed>08</b:DayAccessed>
    <b:URL>https://www.catch-22.org.uk/services/code4000/</b:URL>
    <b:RefOrder>60</b:RefOrder>
  </b:Source>
  <b:Source>
    <b:Tag>Cat211</b:Tag>
    <b:SourceType>InternetSite</b:SourceType>
    <b:Guid>{62848AA0-C886-4DE7-ABE1-99AE965E35AB}</b:Guid>
    <b:Author>
      <b:Author>
        <b:Corporate>Catch-22</b:Corporate>
      </b:Author>
    </b:Author>
    <b:Title>Code4000 and Catch22 announce merger to further reduce reoffending rates</b:Title>
    <b:Year>2021</b:Year>
    <b:YearAccessed>2023</b:YearAccessed>
    <b:MonthAccessed>05</b:MonthAccessed>
    <b:DayAccessed>08</b:DayAccessed>
    <b:URL>https://www.catch-22.org.uk/news/code4000-and-catch22-announce-merger/</b:URL>
    <b:RefOrder>61</b:RefOrder>
  </b:Source>
  <b:Source>
    <b:Tag>Mag16</b:Tag>
    <b:SourceType>BookSection</b:SourceType>
    <b:Guid>{DAC97059-150A-4128-8D75-F5B6E4EC31B1}</b:Guid>
    <b:Title>Third Tier in the Supply Chain? Voluntary Agencies and the Commissioning of Offender Rehabilitation Services</b:Title>
    <b:Year>2016</b:Year>
    <b:YearAccessed>2023</b:YearAccessed>
    <b:MonthAccessed>05</b:MonthAccessed>
    <b:DayAccessed>08</b:DayAccessed>
    <b:Pages>43-44</b:Pages>
    <b:Author>
      <b:Author>
        <b:NameList>
          <b:Person>
            <b:Last>Maguire</b:Last>
            <b:First>Mike</b:First>
          </b:Person>
        </b:NameList>
      </b:Author>
      <b:Editor>
        <b:NameList>
          <b:Person>
            <b:Last>Hucklesby</b:Last>
            <b:First>A</b:First>
          </b:Person>
          <b:Person>
            <b:Last>Corcoran</b:Last>
            <b:First>A</b:First>
          </b:Person>
        </b:NameList>
      </b:Editor>
    </b:Author>
    <b:BookTitle>The Voluntary Sector and Criminal Justice</b:BookTitle>
    <b:City>London</b:City>
    <b:Publisher>Palgrave Macmillan</b:Publisher>
    <b:DOI>https://doi.org/10.1057/9781137370679_3</b:DOI>
    <b:RefOrder>62</b:RefOrder>
  </b:Source>
  <b:Source>
    <b:Tag>IOM23</b:Tag>
    <b:SourceType>InternetSite</b:SourceType>
    <b:Guid>{6A2FEE2D-7BAF-472E-85C8-D2AE78B047F7}</b:Guid>
    <b:Title>Overview</b:Title>
    <b:Year>2023</b:Year>
    <b:Author>
      <b:Author>
        <b:Corporate>IOM Cymru</b:Corporate>
      </b:Author>
    </b:Author>
    <b:YearAccessed>2023</b:YearAccessed>
    <b:MonthAccessed>05</b:MonthAccessed>
    <b:DayAccessed>08</b:DayAccessed>
    <b:URL>https://www.iomcymru.org.uk/Overview/</b:URL>
    <b:RefOrder>51</b:RefOrder>
  </b:Source>
  <b:Source>
    <b:Tag>IOM231</b:Tag>
    <b:SourceType>InternetSite</b:SourceType>
    <b:Guid>{C8E8AF69-36B5-4FF9-A602-E3BDC8F0E58B}</b:Guid>
    <b:Author>
      <b:Author>
        <b:Corporate>IOM Cymru</b:Corporate>
      </b:Author>
    </b:Author>
    <b:Title>Womens Pathfinder</b:Title>
    <b:Year>2023</b:Year>
    <b:YearAccessed>2023</b:YearAccessed>
    <b:MonthAccessed>05</b:MonthAccessed>
    <b:DayAccessed>08</b:DayAccessed>
    <b:URL>https://www.iomcymru.org.uk/Women%E2%80%99s-Pathfinder/</b:URL>
    <b:RefOrder>53</b:RefOrder>
  </b:Source>
  <b:Source>
    <b:Tag>She22</b:Tag>
    <b:SourceType>Report</b:SourceType>
    <b:Guid>{54A5013E-CE48-4442-A412-0D82AB5CE84F}</b:Guid>
    <b:Title>Identifying Women’s Pathways to Offending and the Primary Prevention and Early Intervention Opportunities for Women at Risk of Offending in Wales</b:Title>
    <b:Year>2022</b:Year>
    <b:YearAccessed>2023</b:YearAccessed>
    <b:MonthAccessed>05</b:MonthAccessed>
    <b:DayAccessed>06</b:DayAccessed>
    <b:URL>https://acehubwales.com/wp-content/uploads/2022/11/Pathways-to-Offending-reports-E-final.pdf</b:URL>
    <b:Author>
      <b:Author>
        <b:NameList>
          <b:Person>
            <b:Last>Sheeran</b:Last>
            <b:First>Emma</b:First>
          </b:Person>
        </b:NameList>
      </b:Author>
    </b:Author>
    <b:Publisher>Public Health Wales NHS Trust</b:Publisher>
    <b:City>Cardiff</b:City>
    <b:RefOrder>54</b:RefOrder>
  </b:Source>
  <b:Source>
    <b:Tag>IOM21</b:Tag>
    <b:SourceType>InternetSite</b:SourceType>
    <b:Guid>{D3CBCE4F-1CFF-4163-9218-56BAC66357AB}</b:Guid>
    <b:Title>Ex-Armed Service Personnel</b:Title>
    <b:Year>2021</b:Year>
    <b:Author>
      <b:Author>
        <b:Corporate>IOM Cymru</b:Corporate>
      </b:Author>
    </b:Author>
    <b:YearAccessed>2023</b:YearAccessed>
    <b:MonthAccessed>05</b:MonthAccessed>
    <b:DayAccessed>08</b:DayAccessed>
    <b:URL>https://www.iomcymru.org.uk/ExArmed-Service-Personnel/</b:URL>
    <b:RefOrder>55</b:RefOrder>
  </b:Source>
  <b:Source>
    <b:Tag>Dav21</b:Tag>
    <b:SourceType>Report</b:SourceType>
    <b:Guid>{56C45F29-08BB-45A9-8663-B513CF9715C8}</b:Guid>
    <b:Title>An Independent Evaluation of the SToMP (Supporting Transition of Military Personnel) Project: Phase Two</b:Title>
    <b:Year>2021</b:Year>
    <b:YearAccessed>2023</b:YearAccessed>
    <b:MonthAccessed>05</b:MonthAccessed>
    <b:DayAccessed>08</b:DayAccessed>
    <b:URL>https://iomcymru.s3.amazonaws.com/documents/SToMPPhase2EvaluationFinal.pdf</b:URL>
    <b:Author>
      <b:Author>
        <b:NameList>
          <b:Person>
            <b:Last>Davies</b:Last>
            <b:First>Gabriel</b:First>
          </b:Person>
          <b:Person>
            <b:Last>Davies</b:Last>
            <b:First>Jason</b:First>
          </b:Person>
        </b:NameList>
      </b:Author>
    </b:Author>
    <b:Publisher>Swansea University</b:Publisher>
    <b:City>Swansea</b:City>
    <b:Pages>27</b:Pages>
    <b:RefOrder>56</b:RefOrder>
  </b:Source>
  <b:Source>
    <b:Tag>Wel17</b:Tag>
    <b:SourceType>DocumentFromInternetSite</b:SourceType>
    <b:Guid>{18C7BDAF-3A68-423F-99EF-5A213D57CD1A}</b:Guid>
    <b:Author>
      <b:Author>
        <b:Corporate>Welsh Government</b:Corporate>
      </b:Author>
    </b:Author>
    <b:Title>Framework to support positive change for those at risk of offending in Wales</b:Title>
    <b:Year>2017</b:Year>
    <b:Month>04</b:Month>
    <b:Day>28</b:Day>
    <b:YearAccessed>2023</b:YearAccessed>
    <b:MonthAccessed>05</b:MonthAccessed>
    <b:DayAccessed>08</b:DayAccessed>
    <b:URL>https://www.gov.wales/sites/default/files/publications/2019-03/framework-to-support-positive-change-for-those-at-risk-of-offending.pdf</b:URL>
    <b:RefOrder>52</b:RefOrder>
  </b:Source>
</b:Sources>
</file>

<file path=customXml/itemProps1.xml><?xml version="1.0" encoding="utf-8"?>
<ds:datastoreItem xmlns:ds="http://schemas.openxmlformats.org/officeDocument/2006/customXml" ds:itemID="{F66B6A4F-9B28-4DEF-BF52-2E3260824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3796</TotalTime>
  <Pages>18</Pages>
  <Words>5852</Words>
  <Characters>34703</Characters>
  <Application>Microsoft Office Word</Application>
  <DocSecurity>0</DocSecurity>
  <Lines>542</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Blair-Baggs</dc:creator>
  <cp:keywords/>
  <dc:description/>
  <cp:lastModifiedBy>Ryan Blair-Baggs</cp:lastModifiedBy>
  <cp:revision>1033</cp:revision>
  <dcterms:created xsi:type="dcterms:W3CDTF">2023-05-02T11:03:00Z</dcterms:created>
  <dcterms:modified xsi:type="dcterms:W3CDTF">2023-05-08T16:13:00Z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2023-05-02T11:03:05Z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2e96cff4-840d-4541-ba87-6f403762f514</vt:lpwstr>
  </property>
  <property fmtid="{D5CDD505-2E9C-101B-9397-08002B2CF9AE}" pid="8" name="MSIP_Label_f2acd28b-79a3-4a0f-b0ff-4b75658b1549_ContentBits">
    <vt:lpwstr>0</vt:lpwstr>
  </property>
</Properties>
</file>