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30611D" w14:textId="77777777" w:rsidR="00175117" w:rsidRDefault="00175117" w:rsidP="00175117">
      <w:pPr>
        <w:jc w:val="center"/>
        <w:rPr>
          <w:rFonts w:cs="Arial"/>
          <w:sz w:val="36"/>
          <w:szCs w:val="36"/>
        </w:rPr>
      </w:pPr>
      <w:r>
        <w:rPr>
          <w:rFonts w:cs="Arial"/>
          <w:b/>
          <w:sz w:val="36"/>
          <w:szCs w:val="36"/>
        </w:rPr>
        <w:t>Qualification:</w:t>
      </w:r>
      <w:r>
        <w:rPr>
          <w:rFonts w:cs="Arial"/>
          <w:sz w:val="36"/>
          <w:szCs w:val="36"/>
        </w:rPr>
        <w:t xml:space="preserve"> CIPD Diploma in Applied Human Resources</w:t>
      </w:r>
    </w:p>
    <w:p w14:paraId="590A4DF4" w14:textId="77777777" w:rsidR="00175117" w:rsidRDefault="00175117" w:rsidP="00175117">
      <w:pPr>
        <w:jc w:val="center"/>
        <w:rPr>
          <w:rFonts w:cs="Arial"/>
          <w:sz w:val="36"/>
          <w:szCs w:val="36"/>
        </w:rPr>
      </w:pPr>
    </w:p>
    <w:p w14:paraId="7B5D8139" w14:textId="7CFBDA2E" w:rsidR="00175117" w:rsidRDefault="00175117" w:rsidP="00175117">
      <w:pPr>
        <w:jc w:val="center"/>
        <w:rPr>
          <w:rFonts w:cs="Arial"/>
          <w:sz w:val="36"/>
          <w:szCs w:val="36"/>
        </w:rPr>
      </w:pPr>
      <w:r>
        <w:rPr>
          <w:rFonts w:cs="Arial"/>
          <w:b/>
          <w:sz w:val="36"/>
          <w:szCs w:val="36"/>
        </w:rPr>
        <w:t>Module Name:</w:t>
      </w:r>
      <w:r>
        <w:rPr>
          <w:rFonts w:cs="Arial"/>
          <w:sz w:val="36"/>
          <w:szCs w:val="36"/>
        </w:rPr>
        <w:t xml:space="preserve"> </w:t>
      </w:r>
      <w:r>
        <w:rPr>
          <w:rFonts w:cs="Arial"/>
          <w:sz w:val="36"/>
          <w:szCs w:val="36"/>
        </w:rPr>
        <w:t>Understanding the Management of Employment Relations</w:t>
      </w:r>
      <w:bookmarkStart w:id="0" w:name="_GoBack"/>
      <w:bookmarkEnd w:id="0"/>
    </w:p>
    <w:p w14:paraId="4D336403" w14:textId="77777777" w:rsidR="00175117" w:rsidRDefault="00175117" w:rsidP="00175117">
      <w:pPr>
        <w:jc w:val="center"/>
        <w:rPr>
          <w:rFonts w:cs="Arial"/>
          <w:sz w:val="36"/>
          <w:szCs w:val="36"/>
        </w:rPr>
      </w:pPr>
    </w:p>
    <w:p w14:paraId="4790AE1E" w14:textId="51BAC860" w:rsidR="00175117" w:rsidRDefault="00175117" w:rsidP="00175117">
      <w:pPr>
        <w:jc w:val="center"/>
        <w:rPr>
          <w:rFonts w:cs="Arial"/>
          <w:sz w:val="36"/>
          <w:szCs w:val="36"/>
        </w:rPr>
      </w:pPr>
      <w:r>
        <w:rPr>
          <w:rFonts w:cs="Arial"/>
          <w:b/>
          <w:sz w:val="36"/>
          <w:szCs w:val="36"/>
        </w:rPr>
        <w:t xml:space="preserve">Title: </w:t>
      </w:r>
      <w:r>
        <w:rPr>
          <w:rFonts w:cs="Arial"/>
          <w:sz w:val="36"/>
          <w:szCs w:val="36"/>
        </w:rPr>
        <w:t>Employ</w:t>
      </w:r>
      <w:r>
        <w:rPr>
          <w:rFonts w:cs="Arial"/>
          <w:sz w:val="36"/>
          <w:szCs w:val="36"/>
        </w:rPr>
        <w:t>ment Relations</w:t>
      </w:r>
    </w:p>
    <w:p w14:paraId="14748560" w14:textId="77777777" w:rsidR="00175117" w:rsidRDefault="00175117" w:rsidP="00175117">
      <w:pPr>
        <w:jc w:val="center"/>
        <w:rPr>
          <w:rFonts w:cs="Arial"/>
          <w:sz w:val="36"/>
          <w:szCs w:val="36"/>
        </w:rPr>
      </w:pPr>
    </w:p>
    <w:p w14:paraId="552D6A7F" w14:textId="33465A2C" w:rsidR="00175117" w:rsidRDefault="00175117" w:rsidP="00175117">
      <w:pPr>
        <w:jc w:val="center"/>
        <w:rPr>
          <w:rFonts w:cs="Arial"/>
          <w:sz w:val="36"/>
          <w:szCs w:val="36"/>
        </w:rPr>
      </w:pPr>
      <w:r>
        <w:rPr>
          <w:rFonts w:cs="Arial"/>
          <w:b/>
          <w:sz w:val="36"/>
          <w:szCs w:val="36"/>
        </w:rPr>
        <w:t>Word Count:</w:t>
      </w:r>
      <w:r>
        <w:rPr>
          <w:rFonts w:cs="Arial"/>
          <w:sz w:val="36"/>
          <w:szCs w:val="36"/>
        </w:rPr>
        <w:t xml:space="preserve">  </w:t>
      </w:r>
      <w:r>
        <w:rPr>
          <w:rFonts w:cs="Arial"/>
          <w:sz w:val="36"/>
          <w:szCs w:val="36"/>
        </w:rPr>
        <w:t>3069</w:t>
      </w:r>
      <w:r>
        <w:rPr>
          <w:rFonts w:cs="Arial"/>
          <w:sz w:val="36"/>
          <w:szCs w:val="36"/>
        </w:rPr>
        <w:t xml:space="preserve"> words</w:t>
      </w:r>
    </w:p>
    <w:p w14:paraId="4A5B73EF" w14:textId="77777777" w:rsidR="00175117" w:rsidRDefault="00175117" w:rsidP="00175117">
      <w:pPr>
        <w:jc w:val="center"/>
        <w:rPr>
          <w:rFonts w:cs="Arial"/>
          <w:sz w:val="36"/>
          <w:szCs w:val="36"/>
        </w:rPr>
      </w:pPr>
    </w:p>
    <w:p w14:paraId="317B83F2" w14:textId="77777777" w:rsidR="00175117" w:rsidRDefault="00175117" w:rsidP="00175117">
      <w:pPr>
        <w:jc w:val="center"/>
        <w:rPr>
          <w:rFonts w:cs="Arial"/>
          <w:sz w:val="36"/>
          <w:szCs w:val="36"/>
        </w:rPr>
      </w:pPr>
      <w:r>
        <w:rPr>
          <w:rFonts w:cs="Arial"/>
          <w:b/>
          <w:sz w:val="36"/>
          <w:szCs w:val="36"/>
        </w:rPr>
        <w:t>Student Name:</w:t>
      </w:r>
      <w:r>
        <w:rPr>
          <w:rFonts w:cs="Arial"/>
          <w:sz w:val="36"/>
          <w:szCs w:val="36"/>
        </w:rPr>
        <w:t xml:space="preserve"> Rachel Thomas</w:t>
      </w:r>
    </w:p>
    <w:p w14:paraId="6A81B8DF" w14:textId="77777777" w:rsidR="00175117" w:rsidRDefault="00175117" w:rsidP="00175117">
      <w:pPr>
        <w:jc w:val="center"/>
        <w:rPr>
          <w:rFonts w:cs="Arial"/>
          <w:sz w:val="36"/>
          <w:szCs w:val="36"/>
        </w:rPr>
      </w:pPr>
      <w:r>
        <w:rPr>
          <w:rFonts w:cs="Arial"/>
          <w:b/>
          <w:sz w:val="36"/>
          <w:szCs w:val="36"/>
        </w:rPr>
        <w:t>Student Number:</w:t>
      </w:r>
      <w:r>
        <w:rPr>
          <w:rFonts w:cs="Arial"/>
          <w:sz w:val="36"/>
          <w:szCs w:val="36"/>
        </w:rPr>
        <w:t xml:space="preserve"> 1201576</w:t>
      </w:r>
    </w:p>
    <w:p w14:paraId="0D9E3AAD" w14:textId="77777777" w:rsidR="00175117" w:rsidRDefault="00175117" w:rsidP="00175117">
      <w:pPr>
        <w:jc w:val="center"/>
        <w:rPr>
          <w:rFonts w:cs="Arial"/>
          <w:sz w:val="36"/>
          <w:szCs w:val="36"/>
        </w:rPr>
      </w:pPr>
      <w:r>
        <w:rPr>
          <w:rFonts w:cs="Arial"/>
          <w:b/>
          <w:sz w:val="36"/>
          <w:szCs w:val="36"/>
        </w:rPr>
        <w:t>CIPD Membership Number:</w:t>
      </w:r>
      <w:r>
        <w:rPr>
          <w:rFonts w:cs="Arial"/>
          <w:sz w:val="36"/>
          <w:szCs w:val="36"/>
        </w:rPr>
        <w:t xml:space="preserve"> 55478540</w:t>
      </w:r>
    </w:p>
    <w:p w14:paraId="0A3DB566" w14:textId="77777777" w:rsidR="00175117" w:rsidRDefault="00175117" w:rsidP="00175117">
      <w:pPr>
        <w:rPr>
          <w:rFonts w:cs="Arial"/>
          <w:sz w:val="36"/>
          <w:szCs w:val="36"/>
        </w:rPr>
      </w:pPr>
    </w:p>
    <w:p w14:paraId="7C64C685" w14:textId="77777777" w:rsidR="00175117" w:rsidRDefault="00175117" w:rsidP="00175117">
      <w:pPr>
        <w:rPr>
          <w:rFonts w:cs="Arial"/>
          <w:sz w:val="36"/>
          <w:szCs w:val="36"/>
        </w:rPr>
      </w:pPr>
    </w:p>
    <w:p w14:paraId="4120CC8F" w14:textId="77777777" w:rsidR="00175117" w:rsidRDefault="00175117" w:rsidP="00175117">
      <w:pPr>
        <w:rPr>
          <w:rFonts w:cs="Arial"/>
          <w:sz w:val="36"/>
          <w:szCs w:val="36"/>
        </w:rPr>
      </w:pPr>
    </w:p>
    <w:p w14:paraId="225467B0" w14:textId="77777777" w:rsidR="00175117" w:rsidRDefault="00175117" w:rsidP="00175117">
      <w:pPr>
        <w:rPr>
          <w:rFonts w:cs="Arial"/>
          <w:sz w:val="36"/>
          <w:szCs w:val="36"/>
        </w:rPr>
      </w:pPr>
      <w:r>
        <w:rPr>
          <w:rFonts w:cs="Arial"/>
          <w:sz w:val="36"/>
          <w:szCs w:val="36"/>
        </w:rPr>
        <w:t>By signing below, I confirm that the work/evidence presented is my own, unaided work. I understand the regulations pertaining to candidate malpractice and the action that may be taken as a result.</w:t>
      </w:r>
    </w:p>
    <w:p w14:paraId="1B1A8755" w14:textId="77777777" w:rsidR="00175117" w:rsidRDefault="00175117" w:rsidP="00175117">
      <w:pPr>
        <w:rPr>
          <w:rFonts w:cs="Arial"/>
          <w:sz w:val="36"/>
          <w:szCs w:val="36"/>
        </w:rPr>
      </w:pPr>
    </w:p>
    <w:p w14:paraId="63C68ACA" w14:textId="77777777" w:rsidR="00175117" w:rsidRDefault="00175117" w:rsidP="00175117">
      <w:pPr>
        <w:rPr>
          <w:rFonts w:cs="Arial"/>
          <w:sz w:val="36"/>
          <w:szCs w:val="36"/>
        </w:rPr>
      </w:pPr>
      <w:r>
        <w:rPr>
          <w:rFonts w:cs="Arial"/>
          <w:b/>
          <w:sz w:val="36"/>
          <w:szCs w:val="36"/>
        </w:rPr>
        <w:t>Signed:</w:t>
      </w:r>
      <w:r>
        <w:rPr>
          <w:rFonts w:cs="Arial"/>
          <w:sz w:val="36"/>
          <w:szCs w:val="36"/>
        </w:rPr>
        <w:t xml:space="preserve"> RMThomas</w:t>
      </w:r>
    </w:p>
    <w:p w14:paraId="52C74917" w14:textId="610673A3" w:rsidR="00175117" w:rsidRDefault="00175117" w:rsidP="00175117">
      <w:pPr>
        <w:rPr>
          <w:rFonts w:cs="Arial"/>
          <w:sz w:val="36"/>
          <w:szCs w:val="36"/>
        </w:rPr>
      </w:pPr>
      <w:r>
        <w:rPr>
          <w:rFonts w:cs="Arial"/>
          <w:b/>
          <w:sz w:val="36"/>
          <w:szCs w:val="36"/>
        </w:rPr>
        <w:t>Date:</w:t>
      </w:r>
      <w:r>
        <w:rPr>
          <w:rFonts w:cs="Arial"/>
          <w:sz w:val="36"/>
          <w:szCs w:val="36"/>
        </w:rPr>
        <w:t xml:space="preserve"> </w:t>
      </w:r>
      <w:r>
        <w:rPr>
          <w:rFonts w:cs="Arial"/>
          <w:sz w:val="36"/>
          <w:szCs w:val="36"/>
        </w:rPr>
        <w:t xml:space="preserve">25 May </w:t>
      </w:r>
      <w:r>
        <w:rPr>
          <w:rFonts w:cs="Arial"/>
          <w:sz w:val="36"/>
          <w:szCs w:val="36"/>
        </w:rPr>
        <w:t xml:space="preserve">2020 </w:t>
      </w:r>
    </w:p>
    <w:p w14:paraId="424BCBCD" w14:textId="77777777" w:rsidR="00175117" w:rsidRDefault="00175117" w:rsidP="00175117">
      <w:pPr>
        <w:spacing w:after="0"/>
        <w:rPr>
          <w:b/>
          <w:bCs/>
          <w:u w:val="single"/>
        </w:rPr>
      </w:pPr>
    </w:p>
    <w:p w14:paraId="536B83D2" w14:textId="77777777" w:rsidR="00175117" w:rsidRDefault="00175117" w:rsidP="00981EE9">
      <w:pPr>
        <w:spacing w:after="0"/>
        <w:jc w:val="center"/>
        <w:rPr>
          <w:b/>
          <w:bCs/>
          <w:u w:val="single"/>
        </w:rPr>
      </w:pPr>
    </w:p>
    <w:p w14:paraId="2BA35B36" w14:textId="77777777" w:rsidR="00175117" w:rsidRDefault="00175117" w:rsidP="00981EE9">
      <w:pPr>
        <w:spacing w:after="0"/>
        <w:jc w:val="center"/>
        <w:rPr>
          <w:b/>
          <w:bCs/>
          <w:u w:val="single"/>
        </w:rPr>
      </w:pPr>
    </w:p>
    <w:p w14:paraId="5CA073F7" w14:textId="5EACF0EB" w:rsidR="00325122" w:rsidRDefault="00981EE9" w:rsidP="00981EE9">
      <w:pPr>
        <w:spacing w:after="0"/>
        <w:jc w:val="center"/>
        <w:rPr>
          <w:b/>
          <w:bCs/>
          <w:u w:val="single"/>
        </w:rPr>
      </w:pPr>
      <w:r>
        <w:rPr>
          <w:b/>
          <w:bCs/>
          <w:u w:val="single"/>
        </w:rPr>
        <w:t>Employee Relations</w:t>
      </w:r>
    </w:p>
    <w:p w14:paraId="65D812FB" w14:textId="77777777" w:rsidR="00106F9F" w:rsidRDefault="00106F9F" w:rsidP="00981EE9">
      <w:pPr>
        <w:spacing w:after="0"/>
      </w:pPr>
    </w:p>
    <w:p w14:paraId="58D9EA9E" w14:textId="19CC3F27" w:rsidR="00981EE9" w:rsidRDefault="000A72FB" w:rsidP="00981EE9">
      <w:pPr>
        <w:spacing w:after="0"/>
      </w:pPr>
      <w:r>
        <w:t xml:space="preserve">Employee relations </w:t>
      </w:r>
      <w:r w:rsidR="00285895">
        <w:t>defines the relationship between employers</w:t>
      </w:r>
      <w:r w:rsidR="00F03587">
        <w:t xml:space="preserve">, </w:t>
      </w:r>
      <w:r w:rsidR="00285895">
        <w:t>employees</w:t>
      </w:r>
      <w:r w:rsidR="00F03587">
        <w:t xml:space="preserve"> and unions</w:t>
      </w:r>
      <w:r w:rsidR="00D178AB">
        <w:t xml:space="preserve"> (Craig, 2017)</w:t>
      </w:r>
      <w:r w:rsidR="00A2300B">
        <w:t xml:space="preserve">. </w:t>
      </w:r>
      <w:r w:rsidR="005A5DEA">
        <w:t>The</w:t>
      </w:r>
      <w:r w:rsidR="00EC12D5">
        <w:t>se</w:t>
      </w:r>
      <w:r w:rsidR="005A5DEA">
        <w:t xml:space="preserve"> relationship</w:t>
      </w:r>
      <w:r w:rsidR="00EC12D5">
        <w:t xml:space="preserve">s are </w:t>
      </w:r>
      <w:r w:rsidR="005A5DEA">
        <w:t>complex</w:t>
      </w:r>
      <w:r w:rsidR="003D3A0F">
        <w:t xml:space="preserve">, being shaped </w:t>
      </w:r>
      <w:r w:rsidR="004A1046">
        <w:t xml:space="preserve">by factors </w:t>
      </w:r>
      <w:r w:rsidR="00663CF6">
        <w:t>within and outside of</w:t>
      </w:r>
      <w:r w:rsidR="004A1046">
        <w:t xml:space="preserve"> the</w:t>
      </w:r>
      <w:r w:rsidR="00663CF6">
        <w:t xml:space="preserve"> </w:t>
      </w:r>
      <w:r w:rsidR="00E64609">
        <w:t>organisation</w:t>
      </w:r>
      <w:r w:rsidR="001D63A8">
        <w:t xml:space="preserve"> (Bennett, Saundry &amp; Fisher, 2020)</w:t>
      </w:r>
      <w:r w:rsidR="00E64609">
        <w:t>.</w:t>
      </w:r>
      <w:r w:rsidR="00D6276C">
        <w:t xml:space="preserve"> </w:t>
      </w:r>
      <w:r w:rsidR="00A405CC">
        <w:t xml:space="preserve">The management of </w:t>
      </w:r>
      <w:r w:rsidR="001B6AA8">
        <w:t xml:space="preserve">effective employee relationships is a challenge for HR professionals that </w:t>
      </w:r>
      <w:r w:rsidR="002C6312">
        <w:t xml:space="preserve">requires considerate attention (Ellis, 2016). </w:t>
      </w:r>
    </w:p>
    <w:p w14:paraId="105F9958" w14:textId="16F3CE71" w:rsidR="00AD104B" w:rsidRDefault="00AD104B" w:rsidP="00981EE9">
      <w:pPr>
        <w:spacing w:after="0"/>
      </w:pPr>
    </w:p>
    <w:p w14:paraId="62821C0C" w14:textId="77777777" w:rsidR="00D11CD8" w:rsidRDefault="00CF48F9" w:rsidP="00D11CD8">
      <w:pPr>
        <w:spacing w:after="0"/>
      </w:pPr>
      <w:r>
        <w:t xml:space="preserve">There are numerous definitions of ‘employee relations’ </w:t>
      </w:r>
      <w:r w:rsidR="0029509D">
        <w:t xml:space="preserve">and its nature and characteristics, </w:t>
      </w:r>
      <w:r w:rsidR="003373F9">
        <w:t>Gennard</w:t>
      </w:r>
      <w:r w:rsidR="00920FF3">
        <w:t xml:space="preserve"> </w:t>
      </w:r>
      <w:r w:rsidR="00920FF3" w:rsidRPr="00920FF3">
        <w:rPr>
          <w:i/>
          <w:iCs/>
        </w:rPr>
        <w:t>et al</w:t>
      </w:r>
      <w:r w:rsidR="00920FF3">
        <w:t xml:space="preserve">. </w:t>
      </w:r>
      <w:r w:rsidR="00822665">
        <w:t xml:space="preserve">(2016) </w:t>
      </w:r>
      <w:r w:rsidR="00DF5532">
        <w:t xml:space="preserve">exemplify </w:t>
      </w:r>
      <w:r w:rsidR="009916A3">
        <w:t>a regulatory-focused definition</w:t>
      </w:r>
      <w:r w:rsidR="009C47A1">
        <w:t xml:space="preserve"> where</w:t>
      </w:r>
      <w:r w:rsidR="009916A3">
        <w:t xml:space="preserve"> “the purpose of employment relations is to establish rules, regulations</w:t>
      </w:r>
      <w:r w:rsidR="009C47A1">
        <w:t xml:space="preserve"> and agreements to regulate the employment relationship”. </w:t>
      </w:r>
      <w:r w:rsidR="00320535">
        <w:t xml:space="preserve">This definition highlights the importance of </w:t>
      </w:r>
      <w:r w:rsidR="00AB16E4">
        <w:t>regulation within the relationship through staff handbooks, policies and agreements</w:t>
      </w:r>
      <w:r w:rsidR="0066284E">
        <w:t xml:space="preserve"> between parties. </w:t>
      </w:r>
    </w:p>
    <w:p w14:paraId="68267174" w14:textId="77777777" w:rsidR="00D11CD8" w:rsidRDefault="00D11CD8" w:rsidP="00D11CD8">
      <w:pPr>
        <w:spacing w:after="0"/>
      </w:pPr>
    </w:p>
    <w:p w14:paraId="2000156F" w14:textId="4BDC5D6C" w:rsidR="004D1389" w:rsidRDefault="00F00D34" w:rsidP="004D1389">
      <w:pPr>
        <w:spacing w:after="0"/>
      </w:pPr>
      <w:r>
        <w:t>Alternatively, CIPD (2019)</w:t>
      </w:r>
      <w:r w:rsidR="00086250">
        <w:t xml:space="preserve"> </w:t>
      </w:r>
      <w:r w:rsidR="00B51D4D">
        <w:t xml:space="preserve">suggest </w:t>
      </w:r>
      <w:r w:rsidR="00124CBB">
        <w:t>it is about</w:t>
      </w:r>
      <w:r w:rsidR="00D11CD8">
        <w:t xml:space="preserve"> “</w:t>
      </w:r>
      <w:r w:rsidR="00D11CD8" w:rsidRPr="00D11CD8">
        <w:t>focusing on both individual and collective relationships in the workplace, with an increasing emphasis on helping line managers establish trust-based relationships with employees</w:t>
      </w:r>
      <w:r w:rsidR="00124CBB">
        <w:t>”</w:t>
      </w:r>
      <w:r w:rsidR="00D11CD8" w:rsidRPr="00D11CD8">
        <w:t>.</w:t>
      </w:r>
    </w:p>
    <w:p w14:paraId="5FF8CEED" w14:textId="67273A01" w:rsidR="00C07903" w:rsidRDefault="00C07903" w:rsidP="004D1389">
      <w:pPr>
        <w:spacing w:after="0"/>
      </w:pPr>
    </w:p>
    <w:p w14:paraId="66E92562" w14:textId="2420D280" w:rsidR="00C07903" w:rsidRDefault="00B84807" w:rsidP="004D1389">
      <w:pPr>
        <w:spacing w:after="0"/>
      </w:pPr>
      <w:r>
        <w:t>The internal and external organisational environments can have a massive impact on employment relationships.</w:t>
      </w:r>
      <w:r w:rsidR="00197439">
        <w:t xml:space="preserve"> </w:t>
      </w:r>
      <w:r w:rsidR="00013A8A">
        <w:t>Political, economic, sociological, technological, legal and environmental factors</w:t>
      </w:r>
      <w:r w:rsidR="00541D4E">
        <w:t xml:space="preserve"> can have a dramatic impact on the way individuals work together</w:t>
      </w:r>
      <w:r w:rsidR="0042300F">
        <w:t xml:space="preserve"> (CIPD, 2020)</w:t>
      </w:r>
      <w:r w:rsidR="00541D4E">
        <w:t>, for example, new technologies eliminate the need for face to face interactions</w:t>
      </w:r>
      <w:r w:rsidR="00617199">
        <w:t>, highlighted by the global pandemic of COVID19</w:t>
      </w:r>
      <w:r w:rsidR="00013A8A">
        <w:t xml:space="preserve"> where</w:t>
      </w:r>
      <w:r w:rsidR="00931FC0">
        <w:t xml:space="preserve"> </w:t>
      </w:r>
      <w:r w:rsidR="00013A8A">
        <w:t>employees are continuing to work from home</w:t>
      </w:r>
      <w:r w:rsidR="009D0D36">
        <w:t xml:space="preserve"> </w:t>
      </w:r>
      <w:r w:rsidR="00931FC0">
        <w:t xml:space="preserve">and </w:t>
      </w:r>
      <w:r w:rsidR="009D0D36">
        <w:t xml:space="preserve">rely on technology to </w:t>
      </w:r>
      <w:r w:rsidR="00F02E8A">
        <w:t>proceed</w:t>
      </w:r>
      <w:r w:rsidR="00617199">
        <w:t>.</w:t>
      </w:r>
      <w:r w:rsidR="00F02E8A">
        <w:t xml:space="preserve"> For those organisations that have been forced to close, the employment relationship will have diminished and employee morale will be</w:t>
      </w:r>
      <w:r w:rsidR="00931FC0">
        <w:t xml:space="preserve"> low</w:t>
      </w:r>
      <w:r w:rsidR="00F02E8A">
        <w:t>, questioning whether their jobs are secure</w:t>
      </w:r>
      <w:r w:rsidR="00487D35">
        <w:t xml:space="preserve"> (Craven, Mysore &amp; Wilson, 2020)</w:t>
      </w:r>
      <w:r w:rsidR="00F02E8A">
        <w:t>.</w:t>
      </w:r>
      <w:r w:rsidR="00444F73">
        <w:t xml:space="preserve"> </w:t>
      </w:r>
      <w:r w:rsidR="005F7638">
        <w:t>Additionally, the complex e</w:t>
      </w:r>
      <w:r w:rsidR="004676D0">
        <w:t xml:space="preserve">xternal environment can be described as </w:t>
      </w:r>
      <w:r w:rsidR="00C75E71">
        <w:t>VUCA – volatile, uncertain, complex and ambigu</w:t>
      </w:r>
      <w:r w:rsidR="00F231C5">
        <w:t xml:space="preserve">ous (Giles, 2018). </w:t>
      </w:r>
      <w:r w:rsidR="00F02E8A">
        <w:t xml:space="preserve"> </w:t>
      </w:r>
      <w:r w:rsidR="00617199">
        <w:t xml:space="preserve"> </w:t>
      </w:r>
      <w:r w:rsidR="00541D4E">
        <w:t xml:space="preserve"> </w:t>
      </w:r>
      <w:r>
        <w:t xml:space="preserve"> </w:t>
      </w:r>
    </w:p>
    <w:p w14:paraId="2AA3E0E7" w14:textId="77777777" w:rsidR="004D1389" w:rsidRDefault="004D1389" w:rsidP="004D1389">
      <w:pPr>
        <w:spacing w:after="0"/>
      </w:pPr>
    </w:p>
    <w:p w14:paraId="3521E785" w14:textId="77777777" w:rsidR="00365D2D" w:rsidRDefault="00365D2D" w:rsidP="00365D2D">
      <w:pPr>
        <w:spacing w:after="0"/>
      </w:pPr>
      <w:r>
        <w:t xml:space="preserve">The traditional perspectives on employee relationships are derived from the work of Fox in the 1960’s. Fox (1966) suggested that there were two ways in which managers viewed relationships with their employees: unitarist and pluralist. </w:t>
      </w:r>
    </w:p>
    <w:p w14:paraId="70BBB553" w14:textId="77777777" w:rsidR="00365D2D" w:rsidRDefault="00365D2D" w:rsidP="00365D2D">
      <w:pPr>
        <w:spacing w:after="0"/>
      </w:pPr>
    </w:p>
    <w:p w14:paraId="6C283373" w14:textId="11F62634" w:rsidR="00365D2D" w:rsidRDefault="00365D2D" w:rsidP="00365D2D">
      <w:pPr>
        <w:spacing w:after="0"/>
      </w:pPr>
      <w:r>
        <w:t>Deb (2009) explains that managers who take a unitarist view believe that there is an identity of interest between employer and employees, pulling together in order to pursue the organisation’s goals. Unitarist perspectives suggest that the employee relationship is characterised by harmony, co-operation and a team ethic. In contrast, Gennard and Judge (2002) suggest that the pluralist approach recognises that different groups exist within an organisation, and that conflict</w:t>
      </w:r>
      <w:r w:rsidR="00FC6E16">
        <w:t>s</w:t>
      </w:r>
      <w:r>
        <w:t xml:space="preserve"> can, and do, exist between employer and employees. </w:t>
      </w:r>
    </w:p>
    <w:p w14:paraId="54A2E207" w14:textId="07C6022F" w:rsidR="00572A97" w:rsidRDefault="00572A97" w:rsidP="00365D2D">
      <w:pPr>
        <w:spacing w:after="0"/>
      </w:pPr>
    </w:p>
    <w:p w14:paraId="524E7E2B" w14:textId="69F36A0A" w:rsidR="00572A97" w:rsidRDefault="00756623" w:rsidP="00365D2D">
      <w:pPr>
        <w:spacing w:after="0"/>
      </w:pPr>
      <w:r>
        <w:t xml:space="preserve">Ellis (2016) </w:t>
      </w:r>
      <w:r w:rsidR="00F313E9">
        <w:t>proposes two alternative views on employee relationships</w:t>
      </w:r>
      <w:r w:rsidR="002C16A0">
        <w:t>, focusing on features other than conflict</w:t>
      </w:r>
      <w:r w:rsidR="004710B2">
        <w:t>:</w:t>
      </w:r>
      <w:r w:rsidR="002C16A0">
        <w:t xml:space="preserve"> </w:t>
      </w:r>
      <w:r w:rsidR="004710B2">
        <w:t>e</w:t>
      </w:r>
      <w:r w:rsidR="002C16A0">
        <w:t>conomic exchange</w:t>
      </w:r>
      <w:r w:rsidR="004710B2">
        <w:t xml:space="preserve"> where work is </w:t>
      </w:r>
      <w:r w:rsidR="007170F0">
        <w:t>provided in exchange for financial reward, and psychological contract</w:t>
      </w:r>
      <w:r w:rsidR="00F80DB6">
        <w:t xml:space="preserve"> </w:t>
      </w:r>
      <w:r w:rsidR="00AE33CB">
        <w:t>where “the perceptions of two parties, employee and employer, of what their m</w:t>
      </w:r>
      <w:r w:rsidR="001C7F69">
        <w:t>utual obligations are towards each other” (Guest &amp; Conway, 2002).</w:t>
      </w:r>
    </w:p>
    <w:p w14:paraId="176EF136" w14:textId="77777777" w:rsidR="00365D2D" w:rsidRDefault="00365D2D" w:rsidP="00365D2D">
      <w:pPr>
        <w:spacing w:after="0"/>
      </w:pPr>
    </w:p>
    <w:p w14:paraId="2823AD12" w14:textId="77777777" w:rsidR="003C7FD8" w:rsidRDefault="0084672E" w:rsidP="003E4803">
      <w:pPr>
        <w:spacing w:after="0"/>
      </w:pPr>
      <w:r>
        <w:t xml:space="preserve">Colling and Terry (2010) </w:t>
      </w:r>
      <w:r w:rsidR="0097183A">
        <w:t xml:space="preserve">explain the employment relationship to have three </w:t>
      </w:r>
      <w:r w:rsidR="003B734B">
        <w:t xml:space="preserve">aspects: </w:t>
      </w:r>
      <w:r w:rsidR="007554CD">
        <w:t xml:space="preserve">of which </w:t>
      </w:r>
      <w:r w:rsidR="003B734B">
        <w:t xml:space="preserve">the </w:t>
      </w:r>
      <w:r w:rsidR="004839EC">
        <w:t xml:space="preserve">indeterminacy derives from the fact that, </w:t>
      </w:r>
      <w:r w:rsidR="00FA1C25">
        <w:t>“</w:t>
      </w:r>
      <w:r w:rsidR="004839EC">
        <w:t xml:space="preserve">the labour contract involves the exchange of money not for actual goods or services but for the capacity to provide something </w:t>
      </w:r>
      <w:r w:rsidR="00075650">
        <w:t>desired by the purchaser</w:t>
      </w:r>
      <w:r w:rsidR="00FA1C25">
        <w:t>”</w:t>
      </w:r>
      <w:r w:rsidR="00075650">
        <w:t>.</w:t>
      </w:r>
      <w:r w:rsidR="004839EC">
        <w:t xml:space="preserve"> </w:t>
      </w:r>
      <w:r w:rsidR="00BA7A92">
        <w:t xml:space="preserve">Employers </w:t>
      </w:r>
      <w:r w:rsidR="000E4695">
        <w:t xml:space="preserve">looking to secure the full value of their purchased labour power, must ensure that </w:t>
      </w:r>
      <w:r w:rsidR="000E4695">
        <w:lastRenderedPageBreak/>
        <w:t xml:space="preserve">workers are willing or required to perform it. </w:t>
      </w:r>
      <w:r w:rsidR="004D1389" w:rsidRPr="004D1389">
        <w:t xml:space="preserve">In the labour contract, the worker sells an ability to work, which is translated into actual labour. Expectations about standards of performance </w:t>
      </w:r>
      <w:r w:rsidR="00FC6838" w:rsidRPr="004D1389">
        <w:t>must</w:t>
      </w:r>
      <w:r w:rsidR="004D1389" w:rsidRPr="004D1389">
        <w:t xml:space="preserve"> be built up during the process of production. </w:t>
      </w:r>
      <w:r w:rsidR="006E5FE6">
        <w:t xml:space="preserve">Dundon and Rollinson (2011) </w:t>
      </w:r>
      <w:r w:rsidR="009827D3">
        <w:t>imply th</w:t>
      </w:r>
      <w:r w:rsidR="00C2052F">
        <w:t>at in an employment relationship, employees seek to maximise pa</w:t>
      </w:r>
      <w:r w:rsidR="00F60701">
        <w:t>y, whereas employers seek to maximise profits</w:t>
      </w:r>
      <w:r w:rsidR="00F953EA">
        <w:t xml:space="preserve">. This can </w:t>
      </w:r>
      <w:r w:rsidR="003C7FD8">
        <w:t xml:space="preserve">often be the cause of conflict. </w:t>
      </w:r>
    </w:p>
    <w:p w14:paraId="2A50E26A" w14:textId="77777777" w:rsidR="003C7FD8" w:rsidRDefault="003C7FD8" w:rsidP="003E4803">
      <w:pPr>
        <w:spacing w:after="0"/>
      </w:pPr>
    </w:p>
    <w:p w14:paraId="28785082" w14:textId="5E992943" w:rsidR="00C32771" w:rsidRDefault="00523F8D" w:rsidP="00C32771">
      <w:pPr>
        <w:spacing w:after="0"/>
      </w:pPr>
      <w:r>
        <w:t xml:space="preserve">There are three main </w:t>
      </w:r>
      <w:r w:rsidR="00C32771">
        <w:t>parties involved in employee relationships</w:t>
      </w:r>
      <w:r w:rsidR="004159FC">
        <w:t>, each playing a different role in influencing employee relationships:</w:t>
      </w:r>
    </w:p>
    <w:p w14:paraId="5972D7D5" w14:textId="35A805D3" w:rsidR="00C32771" w:rsidRPr="00145E17" w:rsidRDefault="00C32771" w:rsidP="00C32771">
      <w:pPr>
        <w:pStyle w:val="ListParagraph"/>
        <w:numPr>
          <w:ilvl w:val="0"/>
          <w:numId w:val="4"/>
        </w:numPr>
        <w:rPr>
          <w:sz w:val="22"/>
          <w:szCs w:val="22"/>
        </w:rPr>
      </w:pPr>
      <w:r w:rsidRPr="00145E17">
        <w:rPr>
          <w:rFonts w:asciiTheme="minorHAnsi" w:hAnsiTheme="minorHAnsi" w:cstheme="minorHAnsi"/>
          <w:sz w:val="22"/>
          <w:szCs w:val="22"/>
        </w:rPr>
        <w:t>Management</w:t>
      </w:r>
    </w:p>
    <w:p w14:paraId="55E87C7B" w14:textId="30212D4B" w:rsidR="00C32771" w:rsidRPr="00145E17" w:rsidRDefault="00145E17" w:rsidP="00C32771">
      <w:pPr>
        <w:pStyle w:val="ListParagraph"/>
        <w:numPr>
          <w:ilvl w:val="0"/>
          <w:numId w:val="4"/>
        </w:numPr>
        <w:rPr>
          <w:sz w:val="22"/>
          <w:szCs w:val="22"/>
        </w:rPr>
      </w:pPr>
      <w:r w:rsidRPr="00145E17">
        <w:rPr>
          <w:rFonts w:asciiTheme="minorHAnsi" w:hAnsiTheme="minorHAnsi" w:cstheme="minorHAnsi"/>
          <w:sz w:val="22"/>
          <w:szCs w:val="22"/>
        </w:rPr>
        <w:t xml:space="preserve">Employees and their representatives (Trade Unions) </w:t>
      </w:r>
    </w:p>
    <w:p w14:paraId="03D371E3" w14:textId="6113E6BA" w:rsidR="00145E17" w:rsidRPr="00145E17" w:rsidRDefault="00145E17" w:rsidP="00C32771">
      <w:pPr>
        <w:pStyle w:val="ListParagraph"/>
        <w:numPr>
          <w:ilvl w:val="0"/>
          <w:numId w:val="4"/>
        </w:numPr>
        <w:rPr>
          <w:sz w:val="22"/>
          <w:szCs w:val="22"/>
        </w:rPr>
      </w:pPr>
      <w:r w:rsidRPr="00145E17">
        <w:rPr>
          <w:rFonts w:asciiTheme="minorHAnsi" w:hAnsiTheme="minorHAnsi" w:cstheme="minorHAnsi"/>
          <w:sz w:val="22"/>
          <w:szCs w:val="22"/>
        </w:rPr>
        <w:t>Government</w:t>
      </w:r>
      <w:r>
        <w:rPr>
          <w:rFonts w:asciiTheme="minorHAnsi" w:hAnsiTheme="minorHAnsi" w:cstheme="minorHAnsi"/>
          <w:sz w:val="22"/>
          <w:szCs w:val="22"/>
        </w:rPr>
        <w:t xml:space="preserve"> </w:t>
      </w:r>
      <w:r w:rsidR="00F943AB">
        <w:rPr>
          <w:rFonts w:asciiTheme="minorHAnsi" w:hAnsiTheme="minorHAnsi" w:cstheme="minorHAnsi"/>
          <w:sz w:val="22"/>
          <w:szCs w:val="22"/>
        </w:rPr>
        <w:t>(Williams, 2014).</w:t>
      </w:r>
    </w:p>
    <w:p w14:paraId="058403E4" w14:textId="352E89AD" w:rsidR="00D04CBD" w:rsidRDefault="00D04CBD" w:rsidP="003E4803">
      <w:pPr>
        <w:spacing w:after="0"/>
      </w:pPr>
    </w:p>
    <w:p w14:paraId="556479DA" w14:textId="6423325B" w:rsidR="000A094B" w:rsidRDefault="000A094B" w:rsidP="003E4803">
      <w:pPr>
        <w:spacing w:after="0"/>
      </w:pPr>
      <w:r>
        <w:t xml:space="preserve">‘Management’ refers to a </w:t>
      </w:r>
      <w:r w:rsidR="00B55A96">
        <w:t>“</w:t>
      </w:r>
      <w:r>
        <w:t xml:space="preserve">process, </w:t>
      </w:r>
      <w:r w:rsidR="00667229">
        <w:t>a system of authority and a group of people</w:t>
      </w:r>
      <w:r w:rsidR="00B55A96">
        <w:t>”</w:t>
      </w:r>
      <w:r w:rsidR="00667229">
        <w:t>, all relevant in influencing relationships</w:t>
      </w:r>
      <w:r w:rsidR="009D2398">
        <w:t xml:space="preserve"> (Ellis, 2016)</w:t>
      </w:r>
      <w:r w:rsidR="00667229">
        <w:t xml:space="preserve">. </w:t>
      </w:r>
      <w:r w:rsidR="00B479F8">
        <w:t>Management has a key impact on</w:t>
      </w:r>
      <w:r w:rsidR="003533A9">
        <w:t xml:space="preserve"> day-to-day characteristics of employees</w:t>
      </w:r>
      <w:r w:rsidR="000B1968">
        <w:t xml:space="preserve">, </w:t>
      </w:r>
      <w:r w:rsidR="009C444A">
        <w:t>where the style adopted can determine whether it creates or sustains effective employee relationships</w:t>
      </w:r>
      <w:r w:rsidR="00B6015D">
        <w:t xml:space="preserve"> (Page, 2020)</w:t>
      </w:r>
      <w:r w:rsidR="009C444A">
        <w:t xml:space="preserve">. </w:t>
      </w:r>
      <w:r w:rsidR="000F4A9E">
        <w:t xml:space="preserve">Sisson (2010) argues that </w:t>
      </w:r>
      <w:r w:rsidR="00A25743">
        <w:t>over recent years, management “had become the major force for change in the arrangements governing the employee relationship</w:t>
      </w:r>
      <w:r w:rsidR="00A066B6">
        <w:t xml:space="preserve">”. </w:t>
      </w:r>
      <w:r w:rsidR="00CB2662">
        <w:t xml:space="preserve">This implies the role of management </w:t>
      </w:r>
      <w:r w:rsidR="00CD4B5F">
        <w:t>has increased in employee relationships in comparison to government and trade unio</w:t>
      </w:r>
      <w:r w:rsidR="009244CF">
        <w:t xml:space="preserve">ns. </w:t>
      </w:r>
    </w:p>
    <w:p w14:paraId="354FB1B0" w14:textId="4D60849A" w:rsidR="00EF7218" w:rsidRDefault="00EF7218" w:rsidP="003E4803">
      <w:pPr>
        <w:spacing w:after="0"/>
      </w:pPr>
    </w:p>
    <w:p w14:paraId="7D4EB260" w14:textId="184273D8" w:rsidR="00B30751" w:rsidRDefault="0083515E" w:rsidP="003E4803">
      <w:pPr>
        <w:spacing w:after="0"/>
      </w:pPr>
      <w:r>
        <w:t xml:space="preserve">Kilroy and Dundon (2015) identify three </w:t>
      </w:r>
      <w:r w:rsidR="001B5640">
        <w:t xml:space="preserve">different types of front-line managers </w:t>
      </w:r>
      <w:r w:rsidR="00C93632">
        <w:t xml:space="preserve">that influence interactions with employees. </w:t>
      </w:r>
      <w:r w:rsidR="004300F9">
        <w:t xml:space="preserve">Their studies found a dominant </w:t>
      </w:r>
      <w:r w:rsidR="002C7C30">
        <w:t xml:space="preserve">type of leader identified to be an ‘organisational leader’ by employees. </w:t>
      </w:r>
      <w:r w:rsidR="00C45A0E">
        <w:t xml:space="preserve">They also found </w:t>
      </w:r>
      <w:r w:rsidR="007A662B">
        <w:t>that the type of management style had</w:t>
      </w:r>
      <w:r w:rsidR="004D281C">
        <w:t xml:space="preserve"> implications for employee outcomes, such as the ‘employee coach style’ impacting on employee commitment. </w:t>
      </w:r>
    </w:p>
    <w:p w14:paraId="25385B6E" w14:textId="4862DA38" w:rsidR="000074CC" w:rsidRDefault="000074CC" w:rsidP="003E4803">
      <w:pPr>
        <w:spacing w:after="0"/>
      </w:pPr>
      <w:r w:rsidRPr="00054CF6">
        <w:rPr>
          <w:noProof/>
        </w:rPr>
        <w:drawing>
          <wp:anchor distT="0" distB="0" distL="114300" distR="114300" simplePos="0" relativeHeight="251658240" behindDoc="1" locked="0" layoutInCell="1" allowOverlap="1" wp14:anchorId="3A1F5B38" wp14:editId="107DCEEE">
            <wp:simplePos x="0" y="0"/>
            <wp:positionH relativeFrom="column">
              <wp:posOffset>0</wp:posOffset>
            </wp:positionH>
            <wp:positionV relativeFrom="paragraph">
              <wp:posOffset>141605</wp:posOffset>
            </wp:positionV>
            <wp:extent cx="5731510" cy="1247775"/>
            <wp:effectExtent l="0" t="0" r="2540" b="0"/>
            <wp:wrapTight wrapText="bothSides">
              <wp:wrapPolygon edited="0">
                <wp:start x="0" y="0"/>
                <wp:lineTo x="0" y="10553"/>
                <wp:lineTo x="1149" y="10553"/>
                <wp:lineTo x="0" y="11872"/>
                <wp:lineTo x="0" y="20446"/>
                <wp:lineTo x="21538" y="20446"/>
                <wp:lineTo x="21538" y="11872"/>
                <wp:lineTo x="18235" y="10553"/>
                <wp:lineTo x="21538" y="8244"/>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4341"/>
                    <a:stretch/>
                  </pic:blipFill>
                  <pic:spPr bwMode="auto">
                    <a:xfrm>
                      <a:off x="0" y="0"/>
                      <a:ext cx="5731510" cy="1247775"/>
                    </a:xfrm>
                    <a:prstGeom prst="rect">
                      <a:avLst/>
                    </a:prstGeom>
                    <a:noFill/>
                    <a:ln>
                      <a:noFill/>
                    </a:ln>
                    <a:extLst>
                      <a:ext uri="{53640926-AAD7-44D8-BBD7-CCE9431645EC}">
                        <a14:shadowObscured xmlns:a14="http://schemas.microsoft.com/office/drawing/2010/main"/>
                      </a:ext>
                    </a:extLst>
                  </pic:spPr>
                </pic:pic>
              </a:graphicData>
            </a:graphic>
          </wp:anchor>
        </w:drawing>
      </w:r>
    </w:p>
    <w:p w14:paraId="756A6ADF" w14:textId="7127F6EA" w:rsidR="00990B19" w:rsidRDefault="00A3642C" w:rsidP="003E4803">
      <w:pPr>
        <w:spacing w:after="0"/>
      </w:pPr>
      <w:r>
        <w:t xml:space="preserve">Rosener (1997) </w:t>
      </w:r>
      <w:r w:rsidR="00784B70">
        <w:t xml:space="preserve">found that gender in management also had an impact on employee relationships. It was highlighted that male managers </w:t>
      </w:r>
      <w:r w:rsidR="00573946">
        <w:t xml:space="preserve">tended to adopt a ‘transactional’ style, giving reward for things done well and </w:t>
      </w:r>
      <w:r w:rsidR="0038394D">
        <w:t>punishing failure</w:t>
      </w:r>
      <w:r w:rsidR="00A233D4">
        <w:t>, using their authority where necessary</w:t>
      </w:r>
      <w:r w:rsidR="0038394D">
        <w:t>. Whereas, females tended to use a ‘relation</w:t>
      </w:r>
      <w:r w:rsidR="00370CB7">
        <w:t>al’ style, motivating staff by persuasion and encouragement</w:t>
      </w:r>
      <w:r w:rsidR="0080485E">
        <w:t xml:space="preserve"> rather than their position within the organisation</w:t>
      </w:r>
      <w:r w:rsidR="00370CB7">
        <w:t xml:space="preserve">. </w:t>
      </w:r>
    </w:p>
    <w:p w14:paraId="2C1B7F0C" w14:textId="2AB0A8EF" w:rsidR="003E4803" w:rsidRDefault="003E4803" w:rsidP="003E4803">
      <w:pPr>
        <w:spacing w:after="0"/>
      </w:pPr>
    </w:p>
    <w:p w14:paraId="564DACF8" w14:textId="18BE411E" w:rsidR="003E4803" w:rsidRDefault="001F4C45" w:rsidP="003E4803">
      <w:pPr>
        <w:spacing w:after="0"/>
      </w:pPr>
      <w:r>
        <w:t>The influence of trade unions is still a reali</w:t>
      </w:r>
      <w:r w:rsidR="002424DC">
        <w:t>ty for most organisations, especially those in the public sector</w:t>
      </w:r>
      <w:r w:rsidR="00792CCB">
        <w:t>, however this continues to decline across the wider economy</w:t>
      </w:r>
      <w:r w:rsidR="004A67B6">
        <w:t>, from 12 million</w:t>
      </w:r>
      <w:r w:rsidR="00A30596">
        <w:t xml:space="preserve"> members</w:t>
      </w:r>
      <w:r w:rsidR="009B147D">
        <w:t xml:space="preserve"> to around 7 million today</w:t>
      </w:r>
      <w:r w:rsidR="00792CCB">
        <w:t xml:space="preserve"> </w:t>
      </w:r>
      <w:r w:rsidR="00451311">
        <w:t>(CIPD, 2019</w:t>
      </w:r>
      <w:r w:rsidR="00C745EA">
        <w:t>a</w:t>
      </w:r>
      <w:r w:rsidR="00451311">
        <w:t xml:space="preserve">). </w:t>
      </w:r>
      <w:r w:rsidR="00736420">
        <w:t xml:space="preserve">Gov.uk (2019) </w:t>
      </w:r>
      <w:r w:rsidR="008D7167">
        <w:t xml:space="preserve">addresses this by confirming </w:t>
      </w:r>
      <w:r w:rsidR="002133EA">
        <w:t>3.7 million</w:t>
      </w:r>
      <w:r w:rsidR="004F24A2">
        <w:t xml:space="preserve"> public sector employees belong</w:t>
      </w:r>
      <w:r w:rsidR="00FC6E16">
        <w:t>esd</w:t>
      </w:r>
      <w:r w:rsidR="004F24A2">
        <w:t xml:space="preserve"> to a trade union</w:t>
      </w:r>
      <w:r w:rsidR="002133EA">
        <w:t xml:space="preserve"> in 2018, compared to 2.65 million private sector employees. </w:t>
      </w:r>
      <w:r w:rsidR="004F24A2">
        <w:t xml:space="preserve"> </w:t>
      </w:r>
    </w:p>
    <w:p w14:paraId="7EA12648" w14:textId="0746A147" w:rsidR="00D97AC9" w:rsidRDefault="00D97AC9" w:rsidP="003E4803">
      <w:pPr>
        <w:spacing w:after="0"/>
      </w:pPr>
    </w:p>
    <w:p w14:paraId="3BA5E3DB" w14:textId="273D05EE" w:rsidR="00D97AC9" w:rsidRDefault="00ED7CBF" w:rsidP="003E4803">
      <w:pPr>
        <w:spacing w:after="0"/>
      </w:pPr>
      <w:r>
        <w:t>According to the Trade Unions and Labour Regulations Act</w:t>
      </w:r>
      <w:r w:rsidR="00D161E6">
        <w:t xml:space="preserve"> 1992</w:t>
      </w:r>
      <w:r w:rsidR="00256DB8">
        <w:t xml:space="preserve"> (TULCRA)</w:t>
      </w:r>
      <w:r w:rsidR="00D161E6">
        <w:t xml:space="preserve">, a trade union is defined as an organisation which consists of “workers of one or more description and whose principle </w:t>
      </w:r>
      <w:r w:rsidR="00D161E6">
        <w:lastRenderedPageBreak/>
        <w:t>purpose</w:t>
      </w:r>
      <w:r w:rsidR="00256DB8">
        <w:t xml:space="preserve">s include the regulation and relations between workers and employers” (Legistlation.gov.uk, </w:t>
      </w:r>
      <w:r w:rsidR="00771F32">
        <w:t>2020).</w:t>
      </w:r>
      <w:r w:rsidR="004E44B6">
        <w:t xml:space="preserve"> </w:t>
      </w:r>
      <w:r w:rsidR="009C7F6F">
        <w:t xml:space="preserve">The role of a trade union is to represent the interests of their members </w:t>
      </w:r>
      <w:r w:rsidR="00042A94">
        <w:t>to maintain and improve conditions of employment (Unison, 2020)</w:t>
      </w:r>
      <w:r w:rsidR="009C7F6F">
        <w:t xml:space="preserve">. </w:t>
      </w:r>
      <w:r w:rsidR="00E24CBF">
        <w:t>Trade unions can represent their members on an individual or collective basis</w:t>
      </w:r>
      <w:r w:rsidR="00DE3F9B">
        <w:t xml:space="preserve">, </w:t>
      </w:r>
      <w:r w:rsidR="00CF0426">
        <w:t>however,</w:t>
      </w:r>
      <w:r w:rsidR="00DE3F9B">
        <w:t xml:space="preserve"> believe they can exert </w:t>
      </w:r>
      <w:r w:rsidR="00714ACA">
        <w:t xml:space="preserve">greater influence on management by operating collectively. </w:t>
      </w:r>
      <w:r w:rsidR="00D6748B">
        <w:t xml:space="preserve">Trade unions are said to have emerged </w:t>
      </w:r>
      <w:r w:rsidR="00C93727">
        <w:t xml:space="preserve">from a wish amongst working people, to </w:t>
      </w:r>
      <w:r w:rsidR="003F1853">
        <w:t>distribute the power equally in relationships between management and workers</w:t>
      </w:r>
      <w:r w:rsidR="00514AD9">
        <w:t xml:space="preserve"> (Ellis, 2016)</w:t>
      </w:r>
      <w:r w:rsidR="003F1853">
        <w:t xml:space="preserve">. </w:t>
      </w:r>
    </w:p>
    <w:p w14:paraId="6B1937B3" w14:textId="417ACFBA" w:rsidR="00112C85" w:rsidRDefault="00112C85" w:rsidP="003E4803">
      <w:pPr>
        <w:spacing w:after="0"/>
      </w:pPr>
    </w:p>
    <w:p w14:paraId="1F7FFC99" w14:textId="36100E99" w:rsidR="00112C85" w:rsidRDefault="00112C85" w:rsidP="003E4803">
      <w:pPr>
        <w:spacing w:after="0"/>
      </w:pPr>
      <w:r>
        <w:t>Globalisation has impacted on trade unions</w:t>
      </w:r>
      <w:r w:rsidR="00692024">
        <w:t xml:space="preserve"> in the UK</w:t>
      </w:r>
      <w:r>
        <w:t xml:space="preserve">, whereby </w:t>
      </w:r>
      <w:r w:rsidR="00692024">
        <w:t xml:space="preserve">requiring </w:t>
      </w:r>
      <w:r w:rsidR="006C31F7">
        <w:t>joining</w:t>
      </w:r>
      <w:r w:rsidR="00692024">
        <w:t xml:space="preserve"> forces with National Unions in the face of international conflicts</w:t>
      </w:r>
      <w:r w:rsidR="00313BB7">
        <w:t xml:space="preserve">. </w:t>
      </w:r>
      <w:r w:rsidR="00FC05B0">
        <w:t>They continue to campaign for levels of strong and effective regulations to protect fundamental human rights and to manage the negative aspects of globalisation such as financial volatility and the distribution of economic benefits (TUC</w:t>
      </w:r>
      <w:r w:rsidR="0044671A">
        <w:t>, 2001)</w:t>
      </w:r>
      <w:r w:rsidR="00FC05B0">
        <w:t xml:space="preserve">. </w:t>
      </w:r>
    </w:p>
    <w:p w14:paraId="2099C18A" w14:textId="35258545" w:rsidR="00A81743" w:rsidRDefault="00A81743" w:rsidP="003E4803">
      <w:pPr>
        <w:spacing w:after="0"/>
      </w:pPr>
    </w:p>
    <w:p w14:paraId="4C85BAC4" w14:textId="6F13112A" w:rsidR="00076495" w:rsidRDefault="00D05C84" w:rsidP="003E4803">
      <w:pPr>
        <w:spacing w:after="0"/>
      </w:pPr>
      <w:r>
        <w:t xml:space="preserve">The role of </w:t>
      </w:r>
      <w:r w:rsidR="00711828">
        <w:t>‘</w:t>
      </w:r>
      <w:r>
        <w:t>g</w:t>
      </w:r>
      <w:r w:rsidR="00711828">
        <w:t>overnment’ includes both the Conservative Government led by Boris Johns</w:t>
      </w:r>
      <w:r w:rsidR="00B63243">
        <w:t xml:space="preserve">on, and government agencies such as </w:t>
      </w:r>
      <w:r w:rsidR="00AD42EE">
        <w:t>the Advisory, Conciliation and Arbitration Service (</w:t>
      </w:r>
      <w:r w:rsidR="00B63243">
        <w:t>ACAS</w:t>
      </w:r>
      <w:r w:rsidR="00AD42EE">
        <w:t>)</w:t>
      </w:r>
      <w:r w:rsidR="00B63243">
        <w:t xml:space="preserve"> and the Equality and Human Rights Commission (EHRC)</w:t>
      </w:r>
      <w:r w:rsidR="00AD42EE">
        <w:t xml:space="preserve"> </w:t>
      </w:r>
      <w:r w:rsidR="00D56F16">
        <w:t xml:space="preserve">are crucial in influencing and </w:t>
      </w:r>
      <w:r w:rsidR="00AD42EE">
        <w:t>assisting in publishing government employee relations policies</w:t>
      </w:r>
      <w:r w:rsidR="00D56F16">
        <w:t xml:space="preserve"> (Farnham, 200</w:t>
      </w:r>
      <w:r w:rsidR="00613CCC">
        <w:t>0</w:t>
      </w:r>
      <w:r w:rsidR="00D56F16">
        <w:t>)</w:t>
      </w:r>
      <w:r w:rsidR="00AD42EE">
        <w:t xml:space="preserve">. </w:t>
      </w:r>
      <w:r w:rsidR="002F1CEA">
        <w:t>The government acts as an employer in the public sector, as a legislator, and</w:t>
      </w:r>
      <w:r w:rsidR="00EF531C">
        <w:t xml:space="preserve"> through its agencies, helps to i</w:t>
      </w:r>
      <w:r w:rsidR="00076495">
        <w:t xml:space="preserve">mplement </w:t>
      </w:r>
      <w:r w:rsidR="00666E4A">
        <w:t xml:space="preserve">and improve key employee relations policies. </w:t>
      </w:r>
    </w:p>
    <w:p w14:paraId="49866C06" w14:textId="44EAEE15" w:rsidR="00666E4A" w:rsidRDefault="00666E4A" w:rsidP="003E4803">
      <w:pPr>
        <w:spacing w:after="0"/>
      </w:pPr>
    </w:p>
    <w:p w14:paraId="03BC758C" w14:textId="61415E0C" w:rsidR="00666E4A" w:rsidRDefault="00D53219" w:rsidP="003E4803">
      <w:pPr>
        <w:spacing w:after="0"/>
      </w:pPr>
      <w:r>
        <w:t xml:space="preserve">The role of an employer, provided the government the opportunity </w:t>
      </w:r>
      <w:r w:rsidR="001D4E92">
        <w:t xml:space="preserve">to influence policy and practice elements set out in its policies, </w:t>
      </w:r>
      <w:r w:rsidR="00427DFD">
        <w:t xml:space="preserve">leading to it being regarded as a model employer. During which time, employee relationships were associated with </w:t>
      </w:r>
      <w:r w:rsidR="00AD05D8">
        <w:t xml:space="preserve">high levels of job security, pay levels and pension schemes. </w:t>
      </w:r>
      <w:r w:rsidR="009425D8">
        <w:t>In more recent years</w:t>
      </w:r>
      <w:r w:rsidR="008F3491">
        <w:t xml:space="preserve"> and with the challenges from changing government parties, </w:t>
      </w:r>
      <w:r w:rsidR="002F04B7">
        <w:t xml:space="preserve">there has been a shift from the traditional role as a model employer, </w:t>
      </w:r>
      <w:r w:rsidR="0012128A">
        <w:t xml:space="preserve">introducing alternative policies and practices associated with the private sector. </w:t>
      </w:r>
    </w:p>
    <w:p w14:paraId="23C1EAD9" w14:textId="615B3D4E" w:rsidR="000E0ED6" w:rsidRDefault="000E0ED6" w:rsidP="003E4803">
      <w:pPr>
        <w:spacing w:after="0"/>
      </w:pPr>
    </w:p>
    <w:p w14:paraId="044BB534" w14:textId="0F7103D4" w:rsidR="000E0ED6" w:rsidRDefault="002D0382" w:rsidP="003E4803">
      <w:pPr>
        <w:spacing w:after="0"/>
      </w:pPr>
      <w:r>
        <w:t>The government decides and implements employment laws that or</w:t>
      </w:r>
      <w:r w:rsidR="00B40950">
        <w:t>iginate both from the UK parliament and from the European Union</w:t>
      </w:r>
      <w:r w:rsidR="007D10DA">
        <w:t xml:space="preserve"> (Ellis, 2016)</w:t>
      </w:r>
      <w:r w:rsidR="00B40950">
        <w:t>.</w:t>
      </w:r>
      <w:r w:rsidR="00E917AD">
        <w:t xml:space="preserve"> Due to the increase in employment law, the UK will see a revision or new addition to legislation </w:t>
      </w:r>
      <w:r w:rsidR="00705943">
        <w:t xml:space="preserve">on 06 April or 01 October yearly. </w:t>
      </w:r>
      <w:r w:rsidR="006D2A44">
        <w:t xml:space="preserve">The impact of the UK leaving the EU through BREXIT, may now impact future legislation and agreements with </w:t>
      </w:r>
      <w:r w:rsidR="00671AFE">
        <w:t>EU</w:t>
      </w:r>
      <w:r w:rsidR="00E50637">
        <w:t xml:space="preserve"> countries</w:t>
      </w:r>
      <w:r w:rsidR="009A1054">
        <w:t xml:space="preserve"> in terms of </w:t>
      </w:r>
      <w:r w:rsidR="00512CB9">
        <w:t>immigration rules, free movement of labour</w:t>
      </w:r>
      <w:r w:rsidR="00F7381F">
        <w:t xml:space="preserve"> and the working time directive</w:t>
      </w:r>
      <w:r w:rsidR="00F129AC">
        <w:t xml:space="preserve"> (CIPD, 2020</w:t>
      </w:r>
      <w:r w:rsidR="003651E0">
        <w:t>b</w:t>
      </w:r>
      <w:r w:rsidR="00F129AC">
        <w:t>)</w:t>
      </w:r>
      <w:r w:rsidR="00F7381F">
        <w:t xml:space="preserve">. </w:t>
      </w:r>
    </w:p>
    <w:p w14:paraId="7DAC8E4A" w14:textId="5FDBA883" w:rsidR="00573CD2" w:rsidRDefault="00573CD2" w:rsidP="003E4803">
      <w:pPr>
        <w:spacing w:after="0"/>
      </w:pPr>
    </w:p>
    <w:p w14:paraId="08DC9EB5" w14:textId="10DC7BB4" w:rsidR="00573CD2" w:rsidRDefault="00573CD2" w:rsidP="003E4803">
      <w:pPr>
        <w:spacing w:after="0"/>
      </w:pPr>
      <w:r>
        <w:t>In 1997, the UK signed up to the Social Chapter of the Maastricht Treaty, committing t</w:t>
      </w:r>
      <w:r w:rsidR="00267FF7">
        <w:t xml:space="preserve">he UK to adopt a European dimension to </w:t>
      </w:r>
      <w:r w:rsidR="00F4777D">
        <w:t xml:space="preserve">its employee policies </w:t>
      </w:r>
      <w:r w:rsidR="00C37835">
        <w:t>and to implementing EU law</w:t>
      </w:r>
      <w:r w:rsidR="00A07C15">
        <w:t xml:space="preserve"> </w:t>
      </w:r>
      <w:r w:rsidR="00DE7536">
        <w:t>(European Commission,</w:t>
      </w:r>
      <w:r w:rsidR="00A07C15">
        <w:t xml:space="preserve"> 2020)</w:t>
      </w:r>
      <w:r w:rsidR="00C37835">
        <w:t xml:space="preserve">. </w:t>
      </w:r>
      <w:r w:rsidR="003F70D2">
        <w:t xml:space="preserve">This is evident </w:t>
      </w:r>
      <w:r w:rsidR="00F51D65">
        <w:t xml:space="preserve">in government policies promoting partnership and co-operation between management and trade unions, </w:t>
      </w:r>
      <w:r w:rsidR="008C61A2">
        <w:t>and</w:t>
      </w:r>
      <w:r w:rsidR="00BB5B98">
        <w:t xml:space="preserve"> in legislation relating to working hours, parental leave</w:t>
      </w:r>
      <w:r w:rsidR="000D054B">
        <w:t xml:space="preserve"> and National Minimum Wage which is currently £</w:t>
      </w:r>
      <w:r w:rsidR="008748A5">
        <w:t xml:space="preserve">8.72 per hour for over </w:t>
      </w:r>
      <w:r w:rsidR="009409BF">
        <w:t>25-year</w:t>
      </w:r>
      <w:r w:rsidR="008748A5">
        <w:t xml:space="preserve"> olds</w:t>
      </w:r>
      <w:r w:rsidR="009409BF">
        <w:t xml:space="preserve"> (Gov.uk, 2020a)</w:t>
      </w:r>
      <w:r w:rsidR="00BB5B98">
        <w:t xml:space="preserve">. </w:t>
      </w:r>
      <w:r w:rsidR="00EB68E4">
        <w:t xml:space="preserve">The flexibility and implications for reward </w:t>
      </w:r>
      <w:r w:rsidR="001650CD">
        <w:t xml:space="preserve">demonstrate the impact of EU law on </w:t>
      </w:r>
      <w:r w:rsidR="00B00A1B">
        <w:t>UK employee relations</w:t>
      </w:r>
      <w:r w:rsidR="001D6BA4">
        <w:t xml:space="preserve"> (IPA, 2020)</w:t>
      </w:r>
      <w:r w:rsidR="00B00A1B">
        <w:t xml:space="preserve">. </w:t>
      </w:r>
    </w:p>
    <w:p w14:paraId="70B6D8BB" w14:textId="72945D49" w:rsidR="003E4803" w:rsidRDefault="003E4803" w:rsidP="003E4803">
      <w:pPr>
        <w:spacing w:after="0"/>
      </w:pPr>
    </w:p>
    <w:p w14:paraId="40CB9B87" w14:textId="0AC5659B" w:rsidR="006D2339" w:rsidRDefault="00CC321D" w:rsidP="003E4803">
      <w:pPr>
        <w:spacing w:after="0"/>
      </w:pPr>
      <w:r>
        <w:t>ACAS</w:t>
      </w:r>
      <w:r w:rsidR="009F5E06">
        <w:t xml:space="preserve"> </w:t>
      </w:r>
      <w:r w:rsidR="00CD5E54">
        <w:t xml:space="preserve">is an independent body receiving government funding </w:t>
      </w:r>
      <w:r w:rsidR="00D672D3">
        <w:t>aim</w:t>
      </w:r>
      <w:r w:rsidR="00CD5E54">
        <w:t>ing</w:t>
      </w:r>
      <w:r w:rsidR="009F5E06">
        <w:t xml:space="preserve"> </w:t>
      </w:r>
      <w:r w:rsidR="00B66814">
        <w:t>“to improve workplace relationships</w:t>
      </w:r>
      <w:r w:rsidR="00CD5E54">
        <w:t>” (ACAS, 2020</w:t>
      </w:r>
      <w:r w:rsidR="00843BE7">
        <w:t>a</w:t>
      </w:r>
      <w:r w:rsidR="00CD5E54">
        <w:t xml:space="preserve">). </w:t>
      </w:r>
      <w:r w:rsidR="003736D6">
        <w:t xml:space="preserve">In order to achieve this, ACAS provides free and impartial advice to employers, employees and their representatives </w:t>
      </w:r>
      <w:r w:rsidR="00F97CE0">
        <w:t>on</w:t>
      </w:r>
      <w:r w:rsidR="003736D6">
        <w:t xml:space="preserve"> </w:t>
      </w:r>
      <w:r w:rsidR="00AD3E7C">
        <w:t xml:space="preserve">employment rights, best practices and policies, and when things go wrong, resolving workplace conflict and disputes. </w:t>
      </w:r>
      <w:r w:rsidR="00177524">
        <w:t xml:space="preserve">In 2014, the government </w:t>
      </w:r>
      <w:r w:rsidR="00094323">
        <w:t>made it compulsory</w:t>
      </w:r>
      <w:r w:rsidR="00177524">
        <w:t xml:space="preserve"> </w:t>
      </w:r>
      <w:r w:rsidR="00F97CE0">
        <w:t xml:space="preserve">for all Employment Tribunal </w:t>
      </w:r>
      <w:r w:rsidR="009C2D9C">
        <w:t>claims to</w:t>
      </w:r>
      <w:r w:rsidR="00F97CE0">
        <w:t xml:space="preserve"> be </w:t>
      </w:r>
      <w:r w:rsidR="00B57E9C">
        <w:t xml:space="preserve">passed through ACAS in the first instance, aiming to resolve disputes informally </w:t>
      </w:r>
      <w:r w:rsidR="00236E08">
        <w:t xml:space="preserve">and to reduce the number of </w:t>
      </w:r>
      <w:r w:rsidR="004E411E">
        <w:t>claims going to Employment Tribunals</w:t>
      </w:r>
      <w:r w:rsidR="00EE0F8B">
        <w:t xml:space="preserve"> (Employment Law Advice, 2017)</w:t>
      </w:r>
      <w:r w:rsidR="004E411E">
        <w:t xml:space="preserve">. </w:t>
      </w:r>
    </w:p>
    <w:p w14:paraId="45E9AABB" w14:textId="3047A2E6" w:rsidR="002E68DA" w:rsidRDefault="002E68DA" w:rsidP="003E4803">
      <w:pPr>
        <w:spacing w:after="0"/>
      </w:pPr>
    </w:p>
    <w:p w14:paraId="1589F628" w14:textId="684554F0" w:rsidR="00952BBC" w:rsidRDefault="002E68DA" w:rsidP="00952BBC">
      <w:pPr>
        <w:spacing w:after="0"/>
      </w:pPr>
      <w:r>
        <w:t xml:space="preserve">The EHRC </w:t>
      </w:r>
      <w:r w:rsidR="00191B8D">
        <w:t>was established as a statutory non-departmental body by the Equality Act 2006</w:t>
      </w:r>
      <w:r w:rsidR="00952BBC">
        <w:t>,</w:t>
      </w:r>
      <w:r w:rsidR="00150173">
        <w:t xml:space="preserve"> following the merger of the Commission for Racial Equality (CRE), the Disability Rights Commission (DRC) and the Equal Opportunities Commission (EOC),</w:t>
      </w:r>
      <w:r w:rsidR="00952BBC">
        <w:t xml:space="preserve"> aiming to enforce </w:t>
      </w:r>
      <w:r w:rsidR="00241C6E">
        <w:t>discrimination legislation and to promote equal opportunities in society</w:t>
      </w:r>
      <w:r w:rsidR="00150173">
        <w:t xml:space="preserve"> </w:t>
      </w:r>
      <w:r w:rsidR="00A0365B">
        <w:t>(EHRC, 2020)</w:t>
      </w:r>
      <w:r w:rsidR="00241C6E">
        <w:t xml:space="preserve">. </w:t>
      </w:r>
      <w:r w:rsidR="00095D32">
        <w:t xml:space="preserve">The government formed this organisation </w:t>
      </w:r>
      <w:r w:rsidR="00337C1A">
        <w:t xml:space="preserve">to deliver its equality agenda, endeavouring to </w:t>
      </w:r>
      <w:r w:rsidR="00431EE2">
        <w:t xml:space="preserve">eradicate discrimination from the workplace. </w:t>
      </w:r>
    </w:p>
    <w:p w14:paraId="46D87698" w14:textId="794A8546" w:rsidR="00A76A5C" w:rsidRDefault="00A76A5C" w:rsidP="00952BBC">
      <w:pPr>
        <w:spacing w:after="0"/>
      </w:pPr>
    </w:p>
    <w:p w14:paraId="3AE7C963" w14:textId="25CEAF81" w:rsidR="00A76A5C" w:rsidRDefault="00A76A5C" w:rsidP="00952BBC">
      <w:pPr>
        <w:spacing w:after="0"/>
      </w:pPr>
      <w:r>
        <w:t xml:space="preserve">In December 2018, the Government published a ‘Good Work’ plan, making a commitment to increase the penalties for employer that repeatedly breach their employment law obligations (Gov.uk, 2018). </w:t>
      </w:r>
      <w:r w:rsidR="00F615C0">
        <w:t xml:space="preserve"> Employment tribunals have the power to impose an ‘aggravated breach’ penalty of £5,000, on employers losing cases, with the maximum limit rising to £20,000 from 06 April 2019 (Ahmad, 2019). </w:t>
      </w:r>
    </w:p>
    <w:p w14:paraId="79D14E0A" w14:textId="6DABBD4B" w:rsidR="00A60122" w:rsidRDefault="00A60122" w:rsidP="00952BBC">
      <w:pPr>
        <w:spacing w:after="0"/>
      </w:pPr>
    </w:p>
    <w:p w14:paraId="7089DECE" w14:textId="18EF26B2" w:rsidR="00A60122" w:rsidRDefault="004E4B89" w:rsidP="00952BBC">
      <w:pPr>
        <w:spacing w:after="0"/>
      </w:pPr>
      <w:r>
        <w:t xml:space="preserve">Economics Online (2020) define ‘globalisation’ as “the integration of markets in the global economy, leading to increased interconnectedness of national </w:t>
      </w:r>
      <w:r w:rsidR="00D673D2">
        <w:t xml:space="preserve">economies”. </w:t>
      </w:r>
      <w:r w:rsidR="00E6768B">
        <w:t xml:space="preserve">They go onto highlight the </w:t>
      </w:r>
      <w:r w:rsidR="00614406">
        <w:t xml:space="preserve">significance of globalisation in </w:t>
      </w:r>
      <w:r w:rsidR="003E5902">
        <w:t>financial markets</w:t>
      </w:r>
      <w:r w:rsidR="00232B3C">
        <w:t xml:space="preserve">, and </w:t>
      </w:r>
      <w:r w:rsidR="00614406">
        <w:t xml:space="preserve">commodity markets </w:t>
      </w:r>
      <w:r w:rsidR="003E5902">
        <w:t>supplying goods such as oil, coffee, tin and gold</w:t>
      </w:r>
      <w:r w:rsidR="00232B3C">
        <w:t xml:space="preserve">. </w:t>
      </w:r>
      <w:r w:rsidR="00706476">
        <w:t xml:space="preserve">The emergence of multinationals and transnational companies, as well as the </w:t>
      </w:r>
      <w:r w:rsidR="00FE1740">
        <w:t xml:space="preserve">significance of Microsoft, Apple, Google and McDonalds has been central to the emergence of globalisation. </w:t>
      </w:r>
      <w:r w:rsidR="0097363B">
        <w:t xml:space="preserve">Even though globalisation </w:t>
      </w:r>
      <w:r w:rsidR="003B61BD">
        <w:t>brings</w:t>
      </w:r>
      <w:r w:rsidR="0080267A">
        <w:t xml:space="preserve"> </w:t>
      </w:r>
      <w:r w:rsidR="00DC6B47">
        <w:t>several</w:t>
      </w:r>
      <w:r w:rsidR="0080267A">
        <w:t xml:space="preserve"> potential benefits including comparative advantage, economies of scal</w:t>
      </w:r>
      <w:r w:rsidR="003B61BD">
        <w:t>e and cost competition, it does bring about implications for employment relations. Globalisation has often been used to support arguments for labour market</w:t>
      </w:r>
      <w:r w:rsidR="00E67FBC">
        <w:t xml:space="preserve"> </w:t>
      </w:r>
      <w:r w:rsidR="003B61BD">
        <w:t>de-regulation and flexibility</w:t>
      </w:r>
      <w:r w:rsidR="00063053">
        <w:t>, however t</w:t>
      </w:r>
      <w:r w:rsidR="00B4323C">
        <w:t xml:space="preserve">he more </w:t>
      </w:r>
      <w:r w:rsidR="00063053">
        <w:t xml:space="preserve">labour is de-regulated, the less it can be controlled through legislation and trade union influence. </w:t>
      </w:r>
    </w:p>
    <w:p w14:paraId="266DBC5A" w14:textId="5D9A1EF7" w:rsidR="00A81743" w:rsidRDefault="00A81743" w:rsidP="003E4803">
      <w:pPr>
        <w:spacing w:after="0"/>
      </w:pPr>
    </w:p>
    <w:p w14:paraId="7EAF09AA" w14:textId="1EB18942" w:rsidR="00323C54" w:rsidRDefault="008123E0" w:rsidP="003E4803">
      <w:pPr>
        <w:spacing w:after="0"/>
      </w:pPr>
      <w:r>
        <w:t xml:space="preserve">Benson and Brown (2010) </w:t>
      </w:r>
      <w:r w:rsidR="0035494B">
        <w:t xml:space="preserve">suggest that employee involvement and participation provide </w:t>
      </w:r>
      <w:r w:rsidR="00242400">
        <w:t>opportunities</w:t>
      </w:r>
      <w:r w:rsidR="0035494B">
        <w:t xml:space="preserve"> for employees to express their </w:t>
      </w:r>
      <w:r w:rsidR="00242400">
        <w:t xml:space="preserve">concerns and to influence the actions of management. </w:t>
      </w:r>
      <w:r w:rsidR="00323C54">
        <w:t>CIPD (20</w:t>
      </w:r>
      <w:r w:rsidR="00E10650">
        <w:t>20</w:t>
      </w:r>
      <w:r w:rsidR="003651E0">
        <w:t>c</w:t>
      </w:r>
      <w:r w:rsidR="00E10650">
        <w:t xml:space="preserve">) imply that employee voice “helps to build open and trusting relationships between employers and their employees which can contribute to organisational success”. </w:t>
      </w:r>
      <w:r w:rsidR="000B0307">
        <w:t xml:space="preserve">Sharp (2018) </w:t>
      </w:r>
      <w:r w:rsidR="00C66EEA">
        <w:t>highlights that “employees’ voices being listened to creates happier workers</w:t>
      </w:r>
      <w:r w:rsidR="007F77E3">
        <w:t xml:space="preserve">, and boosts productivity”. </w:t>
      </w:r>
    </w:p>
    <w:p w14:paraId="6D6F86C1" w14:textId="77777777" w:rsidR="00323C54" w:rsidRDefault="00323C54" w:rsidP="003E4803">
      <w:pPr>
        <w:spacing w:after="0"/>
      </w:pPr>
    </w:p>
    <w:p w14:paraId="7CA2D879" w14:textId="4A6EABEC" w:rsidR="003E4803" w:rsidRDefault="0055555F" w:rsidP="003E4803">
      <w:pPr>
        <w:spacing w:after="0"/>
      </w:pPr>
      <w:r>
        <w:t xml:space="preserve">Traditionally, employee voice </w:t>
      </w:r>
      <w:r w:rsidR="00D06388">
        <w:t xml:space="preserve">is associated with trade unions, whereby an </w:t>
      </w:r>
      <w:r w:rsidR="00E10650">
        <w:t>employee’s</w:t>
      </w:r>
      <w:r w:rsidR="00D06388">
        <w:t xml:space="preserve"> opinion needs to be channelled through</w:t>
      </w:r>
      <w:r w:rsidR="007B12F2">
        <w:t xml:space="preserve"> union representatives to have an impact. </w:t>
      </w:r>
      <w:r w:rsidR="00F57ED1">
        <w:t xml:space="preserve">Instead, </w:t>
      </w:r>
      <w:r w:rsidR="009C764E">
        <w:t>with a decline in trade union membership levels, there has been a growth in non-trade-union forms of employee voice where there is direct communication between management and employees on an individual and/or collective basis</w:t>
      </w:r>
      <w:r w:rsidR="00682E41">
        <w:t xml:space="preserve"> without any input from union representatives</w:t>
      </w:r>
      <w:r w:rsidR="00EC3CE0">
        <w:t xml:space="preserve"> (Marchington</w:t>
      </w:r>
      <w:r w:rsidR="004639E3">
        <w:t xml:space="preserve"> and Wilkinson, 2005)</w:t>
      </w:r>
      <w:r w:rsidR="00682E41">
        <w:t xml:space="preserve">. </w:t>
      </w:r>
    </w:p>
    <w:p w14:paraId="187D8E23" w14:textId="38207F13" w:rsidR="006452E7" w:rsidRDefault="006452E7" w:rsidP="003E4803">
      <w:pPr>
        <w:spacing w:after="0"/>
      </w:pPr>
    </w:p>
    <w:p w14:paraId="69A4E295" w14:textId="0B786768" w:rsidR="00D95E0A" w:rsidRDefault="00D95E0A" w:rsidP="00D95E0A">
      <w:pPr>
        <w:spacing w:after="0"/>
      </w:pPr>
      <w:r>
        <w:t xml:space="preserve">The Information and Consultation of Employees (ICE) Regulations 2004, was introduced on 06 April 2005, giving employees the right to request that their employer sets up, or changes arrangements to inform and consult them about issues in the organisation (ACAS, 2020b). This is an obligation for employers of more than 50 employees. The process is not automatic, and therefore required either a formal request from employees for an agreement, or by employers choosing to start the process. This is a crucial process to the relationship between the individual workers and their managers. </w:t>
      </w:r>
    </w:p>
    <w:p w14:paraId="2523B30F" w14:textId="65991BB7" w:rsidR="00A527F1" w:rsidRDefault="00A527F1" w:rsidP="00D95E0A">
      <w:pPr>
        <w:spacing w:after="0"/>
      </w:pPr>
    </w:p>
    <w:p w14:paraId="04ACEEEB" w14:textId="1B3D4F74" w:rsidR="00A76A5C" w:rsidRDefault="00A76A5C" w:rsidP="00D95E0A">
      <w:pPr>
        <w:spacing w:after="0"/>
      </w:pPr>
      <w:r>
        <w:t>Similarly,</w:t>
      </w:r>
      <w:r w:rsidR="00A527F1">
        <w:t xml:space="preserve"> to the ICE Regulations, the European Works Council (EWC) </w:t>
      </w:r>
      <w:r w:rsidR="001D1819">
        <w:t xml:space="preserve">brings together </w:t>
      </w:r>
      <w:r>
        <w:t xml:space="preserve">employee representatives from the different European countries to inform and consult on transnational issues of concern to the company’s employees (ETUI, 2016). </w:t>
      </w:r>
      <w:r w:rsidR="00A41A32">
        <w:t xml:space="preserve">The requirement is for a system to be set up </w:t>
      </w:r>
      <w:r w:rsidR="00A41A32">
        <w:lastRenderedPageBreak/>
        <w:t xml:space="preserve">for employers of more than 1000 employees in member states and employing more than 150 in each of two or more of these. </w:t>
      </w:r>
    </w:p>
    <w:p w14:paraId="061FACE7" w14:textId="0838C408" w:rsidR="00A41A32" w:rsidRDefault="00A41A32" w:rsidP="00D95E0A">
      <w:pPr>
        <w:spacing w:after="0"/>
      </w:pPr>
    </w:p>
    <w:p w14:paraId="190AADD8" w14:textId="77777777" w:rsidR="00A41A32" w:rsidRDefault="00A41A32" w:rsidP="00A41A32">
      <w:pPr>
        <w:spacing w:after="0"/>
      </w:pPr>
      <w:r>
        <w:t xml:space="preserve">Taylor and Woodhams (2016) identify two mains forms of employee voice: employee participation whereby the opportunity is given to employees to participate in the organisational decision-making process usually through trade union agreement, and in contrast, employee involvement, where management introduce practices directly with employees, gaining their ideas and co-operation. </w:t>
      </w:r>
    </w:p>
    <w:p w14:paraId="04C51D88" w14:textId="49BBFD3A" w:rsidR="00A41A32" w:rsidRDefault="00A41A32" w:rsidP="00D95E0A">
      <w:pPr>
        <w:spacing w:after="0"/>
      </w:pPr>
    </w:p>
    <w:p w14:paraId="4BEE7808" w14:textId="60EBF666" w:rsidR="00A41A32" w:rsidRDefault="00A41A32" w:rsidP="00D95E0A">
      <w:pPr>
        <w:spacing w:after="0"/>
      </w:pPr>
      <w:r>
        <w:t xml:space="preserve">“Representative participation refers to schemes in which employee representatives meet managers on a regular basis, whether in scheduled meetings, or through more ad hoc arrangements” (CIPD, 2020c). The key element of this, is that participation is fed through representatives. The CIPD go onto suggest that these approaches include: </w:t>
      </w:r>
    </w:p>
    <w:p w14:paraId="57589221" w14:textId="7BA7D030" w:rsidR="00A41A32" w:rsidRDefault="00BC74D1" w:rsidP="00D95E0A">
      <w:pPr>
        <w:spacing w:after="0"/>
      </w:pPr>
      <w:r w:rsidRPr="00BC74D1">
        <w:drawing>
          <wp:anchor distT="0" distB="0" distL="114300" distR="114300" simplePos="0" relativeHeight="251659264" behindDoc="1" locked="0" layoutInCell="1" allowOverlap="1" wp14:anchorId="641DBB3F" wp14:editId="08C3E2B9">
            <wp:simplePos x="0" y="0"/>
            <wp:positionH relativeFrom="column">
              <wp:posOffset>0</wp:posOffset>
            </wp:positionH>
            <wp:positionV relativeFrom="paragraph">
              <wp:posOffset>93345</wp:posOffset>
            </wp:positionV>
            <wp:extent cx="5731510" cy="3352800"/>
            <wp:effectExtent l="0" t="0" r="2540" b="0"/>
            <wp:wrapTight wrapText="bothSides">
              <wp:wrapPolygon edited="0">
                <wp:start x="10625" y="0"/>
                <wp:lineTo x="10625" y="1964"/>
                <wp:lineTo x="215" y="2086"/>
                <wp:lineTo x="215" y="2823"/>
                <wp:lineTo x="10625" y="3927"/>
                <wp:lineTo x="0" y="4786"/>
                <wp:lineTo x="0" y="8714"/>
                <wp:lineTo x="10625" y="9818"/>
                <wp:lineTo x="144" y="10677"/>
                <wp:lineTo x="144" y="11414"/>
                <wp:lineTo x="10625" y="11782"/>
                <wp:lineTo x="0" y="13377"/>
                <wp:lineTo x="0" y="18532"/>
                <wp:lineTo x="144" y="20127"/>
                <wp:lineTo x="6892" y="20864"/>
                <wp:lineTo x="10625" y="21109"/>
                <wp:lineTo x="21538" y="21109"/>
                <wp:lineTo x="21538" y="0"/>
                <wp:lineTo x="10625"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6100"/>
                    <a:stretch/>
                  </pic:blipFill>
                  <pic:spPr bwMode="auto">
                    <a:xfrm>
                      <a:off x="0" y="0"/>
                      <a:ext cx="5731510" cy="3352800"/>
                    </a:xfrm>
                    <a:prstGeom prst="rect">
                      <a:avLst/>
                    </a:prstGeom>
                    <a:noFill/>
                    <a:ln>
                      <a:noFill/>
                    </a:ln>
                    <a:extLst>
                      <a:ext uri="{53640926-AAD7-44D8-BBD7-CCE9431645EC}">
                        <a14:shadowObscured xmlns:a14="http://schemas.microsoft.com/office/drawing/2010/main"/>
                      </a:ext>
                    </a:extLst>
                  </pic:spPr>
                </pic:pic>
              </a:graphicData>
            </a:graphic>
          </wp:anchor>
        </w:drawing>
      </w:r>
    </w:p>
    <w:p w14:paraId="4C424BE0" w14:textId="4D539AA2" w:rsidR="00BC74D1" w:rsidRDefault="00BC74D1" w:rsidP="00D95E0A">
      <w:pPr>
        <w:spacing w:after="0"/>
      </w:pPr>
    </w:p>
    <w:p w14:paraId="7A50C0BD" w14:textId="14221C63" w:rsidR="00A41A32" w:rsidRDefault="00A41A32" w:rsidP="00D95E0A">
      <w:pPr>
        <w:spacing w:after="0"/>
      </w:pPr>
    </w:p>
    <w:p w14:paraId="7B457692" w14:textId="77777777" w:rsidR="006452E7" w:rsidRDefault="006452E7" w:rsidP="003E4803">
      <w:pPr>
        <w:spacing w:after="0"/>
      </w:pPr>
    </w:p>
    <w:p w14:paraId="19F71AA4" w14:textId="77777777" w:rsidR="00BC74D1" w:rsidRDefault="00BC74D1" w:rsidP="003E4803">
      <w:pPr>
        <w:spacing w:after="0"/>
        <w:rPr>
          <w:color w:val="FF0000"/>
        </w:rPr>
      </w:pPr>
    </w:p>
    <w:p w14:paraId="39758772" w14:textId="747BDB30" w:rsidR="00BC74D1" w:rsidRDefault="00BC74D1" w:rsidP="003E4803">
      <w:pPr>
        <w:spacing w:after="0"/>
      </w:pPr>
      <w:r>
        <w:t xml:space="preserve">Upward problem-solving techniques can be used by managers by tapping into employee ideas for work process improvements (Wilkinson </w:t>
      </w:r>
      <w:r>
        <w:rPr>
          <w:i/>
          <w:iCs/>
        </w:rPr>
        <w:t>et al</w:t>
      </w:r>
      <w:r>
        <w:t xml:space="preserve">. 2010).  CIPD (2001) </w:t>
      </w:r>
      <w:r w:rsidR="00F47905">
        <w:t xml:space="preserve">suggest techniques of this to include: </w:t>
      </w:r>
    </w:p>
    <w:p w14:paraId="23172C78" w14:textId="12508DD2" w:rsidR="00F47905" w:rsidRDefault="00F47905" w:rsidP="00F47905">
      <w:pPr>
        <w:pStyle w:val="ListParagraph"/>
        <w:numPr>
          <w:ilvl w:val="0"/>
          <w:numId w:val="6"/>
        </w:numPr>
        <w:rPr>
          <w:rFonts w:asciiTheme="minorHAnsi" w:hAnsiTheme="minorHAnsi" w:cstheme="minorHAnsi"/>
          <w:sz w:val="22"/>
          <w:szCs w:val="22"/>
        </w:rPr>
      </w:pPr>
      <w:r w:rsidRPr="00F47905">
        <w:rPr>
          <w:rFonts w:asciiTheme="minorHAnsi" w:hAnsiTheme="minorHAnsi" w:cstheme="minorHAnsi"/>
          <w:sz w:val="22"/>
          <w:szCs w:val="22"/>
        </w:rPr>
        <w:t xml:space="preserve">Digital media </w:t>
      </w:r>
      <w:r>
        <w:rPr>
          <w:rFonts w:asciiTheme="minorHAnsi" w:hAnsiTheme="minorHAnsi" w:cstheme="minorHAnsi"/>
          <w:sz w:val="22"/>
          <w:szCs w:val="22"/>
        </w:rPr>
        <w:t>–</w:t>
      </w:r>
      <w:r w:rsidRPr="00F47905">
        <w:rPr>
          <w:rFonts w:asciiTheme="minorHAnsi" w:hAnsiTheme="minorHAnsi" w:cstheme="minorHAnsi"/>
          <w:sz w:val="22"/>
          <w:szCs w:val="22"/>
        </w:rPr>
        <w:t xml:space="preserve"> </w:t>
      </w:r>
      <w:r>
        <w:rPr>
          <w:rFonts w:asciiTheme="minorHAnsi" w:hAnsiTheme="minorHAnsi" w:cstheme="minorHAnsi"/>
          <w:sz w:val="22"/>
          <w:szCs w:val="22"/>
        </w:rPr>
        <w:t xml:space="preserve">using electronic means for communication, i.e. via email. Increasingly, social media is being used in this way through enterprise social networks. </w:t>
      </w:r>
    </w:p>
    <w:p w14:paraId="375D6DAF" w14:textId="289FB834" w:rsidR="00F47905" w:rsidRDefault="00F47905" w:rsidP="00F47905">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Two-way discussions – face-to-face discussions between management and staff.</w:t>
      </w:r>
    </w:p>
    <w:p w14:paraId="66863A35" w14:textId="1343521F" w:rsidR="00F47905" w:rsidRDefault="00F47905" w:rsidP="00F47905">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Employee support networks – for example, Mid &amp; West Wales Fire and Rescue Service have a disability forum, and LGBT+ forum.</w:t>
      </w:r>
    </w:p>
    <w:p w14:paraId="18B235D9" w14:textId="78CF2C7D" w:rsidR="00F47905" w:rsidRDefault="00F47905" w:rsidP="00F47905">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Attitude surveys – questionnaire-based surveys targeted at gaining employee experiences and views.</w:t>
      </w:r>
    </w:p>
    <w:p w14:paraId="0B12D17C" w14:textId="72AD2199" w:rsidR="00F47905" w:rsidRPr="00F47905" w:rsidRDefault="00F47905" w:rsidP="00F47905">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Suggestion schemes – employees put ideas to management, rewarding those whose ideas are implemented.</w:t>
      </w:r>
    </w:p>
    <w:p w14:paraId="4B71CCBB" w14:textId="79D7D4F0" w:rsidR="00A81743" w:rsidRPr="00F47905" w:rsidRDefault="00F47905" w:rsidP="003E4803">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Working groups – employees brought together to discuss specific organisational issues.</w:t>
      </w:r>
      <w:r w:rsidRPr="00F47905">
        <w:rPr>
          <w:rFonts w:cstheme="minorHAnsi"/>
        </w:rPr>
        <w:t xml:space="preserve"> </w:t>
      </w:r>
    </w:p>
    <w:p w14:paraId="469BD675" w14:textId="2EF96299" w:rsidR="00A81743" w:rsidRDefault="00A81743" w:rsidP="003E4803">
      <w:pPr>
        <w:spacing w:after="0"/>
      </w:pPr>
    </w:p>
    <w:p w14:paraId="66A42786" w14:textId="428D3B50" w:rsidR="006B259E" w:rsidRDefault="00A04960" w:rsidP="003E4803">
      <w:pPr>
        <w:spacing w:after="0"/>
      </w:pPr>
      <w:r>
        <w:t xml:space="preserve">Conflict in the workplace is </w:t>
      </w:r>
      <w:r w:rsidR="00C701C4">
        <w:t>regarded as inevitable owing to the difference in interest of parties and the employee relationship</w:t>
      </w:r>
      <w:r w:rsidR="005F5F2A">
        <w:t xml:space="preserve"> under a pluralist approach</w:t>
      </w:r>
      <w:r w:rsidR="00B52555">
        <w:t xml:space="preserve"> (Holbeche</w:t>
      </w:r>
      <w:r w:rsidR="00DF76D6">
        <w:t>, 2016)</w:t>
      </w:r>
      <w:r w:rsidR="005F5F2A">
        <w:t xml:space="preserve">. In view of this, it is important that organisations have a robust system in place to deal with conflict should it arise. </w:t>
      </w:r>
      <w:r w:rsidR="00033F82">
        <w:t xml:space="preserve">In </w:t>
      </w:r>
      <w:r w:rsidR="00033F82">
        <w:lastRenderedPageBreak/>
        <w:t xml:space="preserve">contrast, a unitarist approach </w:t>
      </w:r>
      <w:r w:rsidR="00657929">
        <w:t xml:space="preserve">assumes that conflict not occur owing to the alignment of management and employee interests. </w:t>
      </w:r>
      <w:r w:rsidR="00922066">
        <w:t xml:space="preserve">Conflict is regarded as an exception, rather than a norm under this approach. </w:t>
      </w:r>
    </w:p>
    <w:p w14:paraId="28AD388C" w14:textId="185F2E46" w:rsidR="00922066" w:rsidRDefault="00922066" w:rsidP="003E4803">
      <w:pPr>
        <w:spacing w:after="0"/>
      </w:pPr>
    </w:p>
    <w:p w14:paraId="167EFDFC" w14:textId="65766F55" w:rsidR="00922066" w:rsidRDefault="00151759" w:rsidP="003E4803">
      <w:pPr>
        <w:spacing w:after="0"/>
      </w:pPr>
      <w:r>
        <w:t>ACAS (201</w:t>
      </w:r>
      <w:r w:rsidR="005A21F4">
        <w:t xml:space="preserve">4) identifies that conflict can take many forms: </w:t>
      </w:r>
      <w:r w:rsidR="00F333CF">
        <w:t>two colleagues not getting on, an individual has a grievance again</w:t>
      </w:r>
      <w:r w:rsidR="00F948B5">
        <w:t>st</w:t>
      </w:r>
      <w:r w:rsidR="00F333CF">
        <w:t xml:space="preserve"> their manager, </w:t>
      </w:r>
      <w:r w:rsidR="00DE70DE">
        <w:t xml:space="preserve">rivalry between teams, or the lack of trust and cooperation between large groups of employees and management. </w:t>
      </w:r>
    </w:p>
    <w:p w14:paraId="2BBC53FE" w14:textId="72EEEEA5" w:rsidR="006B259E" w:rsidRDefault="006B259E" w:rsidP="003E4803">
      <w:pPr>
        <w:spacing w:after="0"/>
      </w:pPr>
    </w:p>
    <w:p w14:paraId="534612B2" w14:textId="107408CA" w:rsidR="006B259E" w:rsidRDefault="006B259E" w:rsidP="003E4803">
      <w:pPr>
        <w:spacing w:after="0"/>
      </w:pPr>
      <w:r>
        <w:t xml:space="preserve">Pranit (2010) explains that workplace conflict can be prompted by organisational factors such as: competition over scarce resources, power differential and uncertainty over responsibility, or interpersonal factors prompted by errors, lack of communication or personality characteristics or traits. </w:t>
      </w:r>
      <w:r>
        <w:t xml:space="preserve">Purcell (2014) </w:t>
      </w:r>
      <w:r w:rsidR="00040600">
        <w:t>states</w:t>
      </w:r>
      <w:r>
        <w:t xml:space="preserve"> that “line managers are at the heart of most workplace conflict, whether causing it, experiencing it, dealing with it or coping with its consequences”.</w:t>
      </w:r>
    </w:p>
    <w:p w14:paraId="07C654E3" w14:textId="77777777" w:rsidR="00F61E7A" w:rsidRDefault="00F61E7A" w:rsidP="003E4803">
      <w:pPr>
        <w:spacing w:after="0"/>
      </w:pPr>
    </w:p>
    <w:p w14:paraId="11E231A4" w14:textId="43FEBDE2" w:rsidR="00914E3A" w:rsidRDefault="00CC5B10" w:rsidP="003E4803">
      <w:pPr>
        <w:spacing w:after="0"/>
      </w:pPr>
      <w:r>
        <w:t>Organised conflict</w:t>
      </w:r>
      <w:r w:rsidR="004A63A2">
        <w:t>, such as strikes, occurs on a collective basis</w:t>
      </w:r>
      <w:r w:rsidR="00111E34">
        <w:t>, for example</w:t>
      </w:r>
      <w:r w:rsidR="004B31D2">
        <w:t xml:space="preserve">, 2,500 employees </w:t>
      </w:r>
      <w:r w:rsidR="00871ECF">
        <w:t>at Heathrow airport scheduled</w:t>
      </w:r>
      <w:r w:rsidR="00FF5576">
        <w:t xml:space="preserve"> a two-day s</w:t>
      </w:r>
      <w:r w:rsidR="00871ECF">
        <w:t xml:space="preserve">trike in August 2019 </w:t>
      </w:r>
      <w:r w:rsidR="009A5BD8">
        <w:t xml:space="preserve">in a row over pay </w:t>
      </w:r>
      <w:r w:rsidR="00DD6628">
        <w:t xml:space="preserve">affecting around 177 flights </w:t>
      </w:r>
      <w:r w:rsidR="009A5BD8">
        <w:t xml:space="preserve">(BBC News, 2019). </w:t>
      </w:r>
      <w:r w:rsidR="00BA08A0">
        <w:t>Organis</w:t>
      </w:r>
      <w:r w:rsidR="002459C3">
        <w:t>ed</w:t>
      </w:r>
      <w:r w:rsidR="00BA08A0">
        <w:t xml:space="preserve"> conflict can be official </w:t>
      </w:r>
      <w:r w:rsidR="002459C3">
        <w:t>if it has been organised by a trade union, or unofficial if it has not been formally approved by trade unions</w:t>
      </w:r>
      <w:r w:rsidR="007F3047">
        <w:t xml:space="preserve"> (Gov.uk, 2020</w:t>
      </w:r>
      <w:r w:rsidR="009409BF">
        <w:t>b</w:t>
      </w:r>
      <w:r w:rsidR="007F3047">
        <w:t>)</w:t>
      </w:r>
      <w:r w:rsidR="002459C3">
        <w:t xml:space="preserve">. </w:t>
      </w:r>
      <w:r w:rsidR="00495774">
        <w:t xml:space="preserve">Conflict organised by trade unions will </w:t>
      </w:r>
      <w:r w:rsidR="007C5D84">
        <w:t>follow</w:t>
      </w:r>
      <w:r w:rsidR="00E7083A">
        <w:t xml:space="preserve"> the legal framework outlined in TULCRA (1992).</w:t>
      </w:r>
    </w:p>
    <w:p w14:paraId="1290F1D4" w14:textId="5B5D17C9" w:rsidR="003E4803" w:rsidRDefault="003E4803" w:rsidP="003E4803">
      <w:pPr>
        <w:spacing w:after="0"/>
      </w:pPr>
    </w:p>
    <w:p w14:paraId="1D665270" w14:textId="319E7AB8" w:rsidR="009F35DE" w:rsidRDefault="00427174" w:rsidP="003E4803">
      <w:pPr>
        <w:spacing w:after="0"/>
      </w:pPr>
      <w:r>
        <w:t xml:space="preserve">Ackroyd and Thompson (1999) explain how unorganised conflict is often distinguished by its spontaneous, individualistic character, and sometimes goes under the label of ‘organisational misbehaviour’. </w:t>
      </w:r>
      <w:r w:rsidR="009F35DE">
        <w:t>Uno</w:t>
      </w:r>
      <w:r w:rsidR="00E17502">
        <w:t>rganised</w:t>
      </w:r>
      <w:r w:rsidR="009F35DE">
        <w:t xml:space="preserve"> conflict </w:t>
      </w:r>
      <w:r w:rsidR="00D46723">
        <w:t>tends</w:t>
      </w:r>
      <w:r w:rsidR="00074571">
        <w:t xml:space="preserve"> to be unlawful and short-term, for example</w:t>
      </w:r>
      <w:r w:rsidR="00342AB1">
        <w:t xml:space="preserve">, </w:t>
      </w:r>
      <w:r w:rsidR="005745ED">
        <w:t xml:space="preserve">members of the Unite union protested outside of Sports Direct stores dressed as </w:t>
      </w:r>
      <w:r w:rsidR="00EA5200">
        <w:t xml:space="preserve">Dickensian workers </w:t>
      </w:r>
      <w:r w:rsidR="00FB0437">
        <w:t>with a giant inflatable rat to protest over zero hour contracts and ‘Victorian era’ conditions (Mi</w:t>
      </w:r>
      <w:r w:rsidR="00156C8E">
        <w:t>lligan</w:t>
      </w:r>
      <w:r w:rsidR="00FB0437">
        <w:t>,</w:t>
      </w:r>
      <w:r w:rsidR="00156C8E">
        <w:t xml:space="preserve"> 2015)</w:t>
      </w:r>
      <w:r w:rsidR="00515409">
        <w:t xml:space="preserve"> before returning to normal working practices</w:t>
      </w:r>
      <w:r w:rsidR="00156C8E">
        <w:t>.</w:t>
      </w:r>
      <w:r w:rsidR="00FB0437">
        <w:t xml:space="preserve"> </w:t>
      </w:r>
    </w:p>
    <w:p w14:paraId="16B5E69F" w14:textId="12C1EE04" w:rsidR="009F35DE" w:rsidRDefault="009F35DE" w:rsidP="003E4803">
      <w:pPr>
        <w:spacing w:after="0"/>
      </w:pPr>
    </w:p>
    <w:p w14:paraId="34D4BBA9" w14:textId="209AED61" w:rsidR="00DA0759" w:rsidRDefault="00DE7E42" w:rsidP="003E4803">
      <w:pPr>
        <w:spacing w:after="0"/>
      </w:pPr>
      <w:r>
        <w:t xml:space="preserve">The table below by Williams &amp; Adam-Smith (2010) </w:t>
      </w:r>
      <w:r w:rsidR="00F26C40">
        <w:t>distinguishes the differen</w:t>
      </w:r>
      <w:r w:rsidR="002C3354">
        <w:t xml:space="preserve">ce between organised and unorganised forms of conflict. </w:t>
      </w:r>
    </w:p>
    <w:p w14:paraId="2598BE9D" w14:textId="77777777" w:rsidR="00567EAE" w:rsidRDefault="00567EAE" w:rsidP="003E4803">
      <w:pPr>
        <w:spacing w:after="0"/>
      </w:pPr>
    </w:p>
    <w:p w14:paraId="213EE82A" w14:textId="5A58F075" w:rsidR="00A81743" w:rsidRPr="00837231" w:rsidRDefault="00567EAE" w:rsidP="003E4803">
      <w:pPr>
        <w:spacing w:after="0"/>
      </w:pPr>
      <w:r w:rsidRPr="00567EAE">
        <w:rPr>
          <w:noProof/>
        </w:rPr>
        <w:drawing>
          <wp:inline distT="0" distB="0" distL="0" distR="0" wp14:anchorId="3943017E" wp14:editId="5E0F3FE7">
            <wp:extent cx="5731510" cy="885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23098"/>
                    <a:stretch/>
                  </pic:blipFill>
                  <pic:spPr bwMode="auto">
                    <a:xfrm>
                      <a:off x="0" y="0"/>
                      <a:ext cx="5731510" cy="885825"/>
                    </a:xfrm>
                    <a:prstGeom prst="rect">
                      <a:avLst/>
                    </a:prstGeom>
                    <a:noFill/>
                    <a:ln>
                      <a:noFill/>
                    </a:ln>
                    <a:extLst>
                      <a:ext uri="{53640926-AAD7-44D8-BBD7-CCE9431645EC}">
                        <a14:shadowObscured xmlns:a14="http://schemas.microsoft.com/office/drawing/2010/main"/>
                      </a:ext>
                    </a:extLst>
                  </pic:spPr>
                </pic:pic>
              </a:graphicData>
            </a:graphic>
          </wp:inline>
        </w:drawing>
      </w:r>
    </w:p>
    <w:p w14:paraId="3E11FF77" w14:textId="2F9BB07C" w:rsidR="00A81743" w:rsidRDefault="00A81743" w:rsidP="003E4803">
      <w:pPr>
        <w:spacing w:after="0"/>
      </w:pPr>
    </w:p>
    <w:p w14:paraId="02CE5021" w14:textId="5B350485" w:rsidR="006B259E" w:rsidRDefault="006B259E" w:rsidP="003E4803">
      <w:pPr>
        <w:spacing w:after="0"/>
      </w:pPr>
      <w:r>
        <w:t xml:space="preserve">When trying to resolve conflict, business-people have found it to be more advantageous to reach practical and private agreements, than to fight for extensive periods with potential for employment tribunals. Alternative Dispute Resolution (ADR) refers to the wide spectrum of legal avenues that use means other than trial to settle disputes: arbitration, conciliation and meditation (Sgubini, Prieditis &amp; Marighetto, 2004).  </w:t>
      </w:r>
    </w:p>
    <w:p w14:paraId="1BFB4586" w14:textId="11A6EC0A" w:rsidR="00591CD1" w:rsidRDefault="00591CD1" w:rsidP="003E4803">
      <w:pPr>
        <w:spacing w:after="0"/>
      </w:pPr>
    </w:p>
    <w:p w14:paraId="4BBA049D" w14:textId="4C97673F" w:rsidR="00591CD1" w:rsidRDefault="00591CD1" w:rsidP="003E4803">
      <w:pPr>
        <w:spacing w:after="0"/>
      </w:pPr>
      <w:r>
        <w:t xml:space="preserve">Conciliation aims to resolve </w:t>
      </w:r>
      <w:r w:rsidR="00837231">
        <w:t xml:space="preserve">disputes before seeking legal action. Conciliation is offered to both parties who must voluntarily participate for the process to work. Conciliation involves an independent ACAS conciliator to discuss the issues arising to gain further understanding of each other’s position, encouraging an agreement between themselves (ACAS, 2018). </w:t>
      </w:r>
    </w:p>
    <w:p w14:paraId="2BD3FBAB" w14:textId="1C32DC82" w:rsidR="00591CD1" w:rsidRDefault="00591CD1" w:rsidP="003E4803">
      <w:pPr>
        <w:spacing w:after="0"/>
      </w:pPr>
    </w:p>
    <w:p w14:paraId="6642275D" w14:textId="21F3D059" w:rsidR="00591CD1" w:rsidRDefault="00591CD1" w:rsidP="003E4803">
      <w:pPr>
        <w:spacing w:after="0"/>
      </w:pPr>
      <w:r>
        <w:lastRenderedPageBreak/>
        <w:t>Arbitration is the process of settling disputes by getting a third party to review and discuss the negotiating stances of the disagreeing parties, making a recommendation on the terms of settlement which is binding on both parties (Armstrong, 2010). The role of the arbitrator is carried out by ACAS who will not continue until they receive consent from both parties. Arbitration is a last resort in terms of reaching a settlement</w:t>
      </w:r>
      <w:r w:rsidR="00837231">
        <w:t xml:space="preserve">. </w:t>
      </w:r>
    </w:p>
    <w:p w14:paraId="218C9A7C" w14:textId="2A0F4AB5" w:rsidR="00837231" w:rsidRDefault="00837231" w:rsidP="003E4803">
      <w:pPr>
        <w:spacing w:after="0"/>
      </w:pPr>
    </w:p>
    <w:p w14:paraId="27B1DC6B" w14:textId="54B495B2" w:rsidR="00837231" w:rsidRDefault="00837231" w:rsidP="003F2D7F">
      <w:pPr>
        <w:spacing w:after="0" w:line="276" w:lineRule="auto"/>
      </w:pPr>
      <w:r>
        <w:t>Mediation aims to provide a quick resolution to workplace conflict, taking place at any stage of a disagreement or dispute. Any agreements made via mediation are morally, rather than legally (CIPD, 2020</w:t>
      </w:r>
      <w:r w:rsidR="00C06999">
        <w:t xml:space="preserve">d). A mediator’s role is to act as am impartial third party who facilitates a meeting between two or more people in dispute to help reach an agreement. Any agreement comes from those in dispute (Workingrelations.co.uk, 2020). </w:t>
      </w:r>
    </w:p>
    <w:p w14:paraId="5D6D90B3" w14:textId="77777777" w:rsidR="00591CD1" w:rsidRDefault="00591CD1" w:rsidP="003F2D7F">
      <w:pPr>
        <w:spacing w:after="0" w:line="276" w:lineRule="auto"/>
      </w:pPr>
    </w:p>
    <w:p w14:paraId="66126E41" w14:textId="77777777" w:rsidR="003F2D7F" w:rsidRDefault="003F2D7F" w:rsidP="003F2D7F">
      <w:pPr>
        <w:spacing w:after="0" w:line="276" w:lineRule="auto"/>
      </w:pPr>
      <w:r>
        <w:t xml:space="preserve">The Thomas-Kilmann model, designed by two psychologists, illustrates the two dimensions of behaviour when choosing a course of action in a conflict situation, these are assertiveness and cooperativeness. They suggest that there are five options of conflict resolution: </w:t>
      </w:r>
    </w:p>
    <w:p w14:paraId="6C1CA65D" w14:textId="600C74F8" w:rsidR="003F2D7F" w:rsidRDefault="003F2D7F" w:rsidP="003F2D7F">
      <w:pPr>
        <w:spacing w:after="0"/>
      </w:pPr>
      <w:r>
        <w:rPr>
          <w:noProof/>
        </w:rPr>
        <mc:AlternateContent>
          <mc:Choice Requires="wpg">
            <w:drawing>
              <wp:anchor distT="0" distB="0" distL="114300" distR="114300" simplePos="0" relativeHeight="251661312" behindDoc="0" locked="0" layoutInCell="1" allowOverlap="1" wp14:anchorId="08A6380C" wp14:editId="0FD9F1C4">
                <wp:simplePos x="0" y="0"/>
                <wp:positionH relativeFrom="column">
                  <wp:posOffset>-9525</wp:posOffset>
                </wp:positionH>
                <wp:positionV relativeFrom="paragraph">
                  <wp:posOffset>195580</wp:posOffset>
                </wp:positionV>
                <wp:extent cx="3762375" cy="2517140"/>
                <wp:effectExtent l="0" t="0" r="9525" b="0"/>
                <wp:wrapNone/>
                <wp:docPr id="4" name="Group 4"/>
                <wp:cNvGraphicFramePr/>
                <a:graphic xmlns:a="http://schemas.openxmlformats.org/drawingml/2006/main">
                  <a:graphicData uri="http://schemas.microsoft.com/office/word/2010/wordprocessingGroup">
                    <wpg:wgp>
                      <wpg:cNvGrpSpPr/>
                      <wpg:grpSpPr>
                        <a:xfrm>
                          <a:off x="0" y="0"/>
                          <a:ext cx="3762375" cy="2517140"/>
                          <a:chOff x="0" y="0"/>
                          <a:chExt cx="4133850" cy="2762250"/>
                        </a:xfrm>
                      </wpg:grpSpPr>
                      <pic:pic xmlns:pic="http://schemas.openxmlformats.org/drawingml/2006/picture">
                        <pic:nvPicPr>
                          <pic:cNvPr id="5" name="Picture 5" descr="TKI Conflict Model">
                            <a:hlinkClick r:id="rId13" tgtFrame="&quot;_blank&quot;"/>
                          </pic:cNvPr>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14625" cy="2517140"/>
                          </a:xfrm>
                          <a:prstGeom prst="rect">
                            <a:avLst/>
                          </a:prstGeom>
                          <a:noFill/>
                          <a:ln>
                            <a:noFill/>
                          </a:ln>
                        </pic:spPr>
                      </pic:pic>
                      <wps:wsp>
                        <wps:cNvPr id="6" name="Text Box 6"/>
                        <wps:cNvSpPr txBox="1">
                          <a:spLocks noChangeArrowheads="1"/>
                        </wps:cNvSpPr>
                        <wps:spPr bwMode="auto">
                          <a:xfrm>
                            <a:off x="2295525" y="2495550"/>
                            <a:ext cx="1838325" cy="266700"/>
                          </a:xfrm>
                          <a:prstGeom prst="rect">
                            <a:avLst/>
                          </a:prstGeom>
                          <a:solidFill>
                            <a:srgbClr val="FFFFFF"/>
                          </a:solidFill>
                          <a:ln w="9525">
                            <a:noFill/>
                            <a:miter lim="800000"/>
                            <a:headEnd/>
                            <a:tailEnd/>
                          </a:ln>
                        </wps:spPr>
                        <wps:txbx>
                          <w:txbxContent>
                            <w:p w14:paraId="1FCCDE36" w14:textId="77777777" w:rsidR="003F2D7F" w:rsidRPr="00890C90" w:rsidRDefault="003F2D7F" w:rsidP="003F2D7F">
                              <w:pPr>
                                <w:rPr>
                                  <w:sz w:val="20"/>
                                </w:rPr>
                              </w:pPr>
                              <w:r w:rsidRPr="00890C90">
                                <w:rPr>
                                  <w:sz w:val="20"/>
                                </w:rPr>
                                <w:t>Kilmann Diagnostics (2020)</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8A6380C" id="Group 4" o:spid="_x0000_s1026" style="position:absolute;margin-left:-.75pt;margin-top:15.4pt;width:296.25pt;height:198.2pt;z-index:251661312;mso-width-relative:margin;mso-height-relative:margin" coordsize="41338,276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alt="TKI Conflict Model" href="https://kilmanndiagnostics.com/all-courses/basic-training-in-conflict-management-course/" target="&quot;_blank&quot;" style="position:absolute;width:27146;height:251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" o:button="t">
                  <v:fill o:detectmouseclick="t"/>
                  <v:imagedata r:id="rId15" o:title="TKI Conflict Model"/>
                </v:shape>
                <v:shapetype id="_x0000_t202" coordsize="21600,21600" o:spt="202" path="m,l,21600r21600,l21600,xe">
                  <v:stroke joinstyle="miter"/>
                  <v:path gradientshapeok="t" o:connecttype="rect"/>
                </v:shapetype>
                <v:shape id="Text Box 6" o:spid="_x0000_s1028" type="#_x0000_t202" style="position:absolute;left:22955;top:24955;width:1838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1FCCDE36" w14:textId="77777777" w:rsidR="003F2D7F" w:rsidRPr="00890C90" w:rsidRDefault="003F2D7F" w:rsidP="003F2D7F">
                        <w:pPr>
                          <w:rPr>
                            <w:sz w:val="20"/>
                          </w:rPr>
                        </w:pPr>
                        <w:r w:rsidRPr="00890C90">
                          <w:rPr>
                            <w:sz w:val="20"/>
                          </w:rPr>
                          <w:t>Kilmann Diagnostics (2020)</w:t>
                        </w:r>
                      </w:p>
                    </w:txbxContent>
                  </v:textbox>
                </v:shape>
              </v:group>
            </w:pict>
          </mc:Fallback>
        </mc:AlternateContent>
      </w:r>
    </w:p>
    <w:p w14:paraId="47440EAF" w14:textId="58F02575" w:rsidR="003F2D7F" w:rsidRDefault="00426404" w:rsidP="003F2D7F">
      <w:pPr>
        <w:spacing w:after="0"/>
      </w:pPr>
      <w:r w:rsidRPr="00426404">
        <w:drawing>
          <wp:anchor distT="0" distB="0" distL="114300" distR="114300" simplePos="0" relativeHeight="251662336" behindDoc="1" locked="0" layoutInCell="1" allowOverlap="1" wp14:anchorId="0D6C99F2" wp14:editId="1DA538AA">
            <wp:simplePos x="0" y="0"/>
            <wp:positionH relativeFrom="column">
              <wp:posOffset>123190</wp:posOffset>
            </wp:positionH>
            <wp:positionV relativeFrom="paragraph">
              <wp:posOffset>10160</wp:posOffset>
            </wp:positionV>
            <wp:extent cx="6171565" cy="2047875"/>
            <wp:effectExtent l="0" t="0" r="0" b="9525"/>
            <wp:wrapTight wrapText="bothSides">
              <wp:wrapPolygon edited="0">
                <wp:start x="9068" y="402"/>
                <wp:lineTo x="9068" y="21500"/>
                <wp:lineTo x="21202" y="21500"/>
                <wp:lineTo x="21202" y="402"/>
                <wp:lineTo x="9068" y="402"/>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171565" cy="2047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F4249F" w14:textId="77777777" w:rsidR="003F2D7F" w:rsidRDefault="003F2D7F" w:rsidP="003F2D7F">
      <w:pPr>
        <w:spacing w:after="0"/>
      </w:pPr>
    </w:p>
    <w:p w14:paraId="692DA174" w14:textId="77777777" w:rsidR="003F2D7F" w:rsidRDefault="003F2D7F" w:rsidP="003F2D7F">
      <w:pPr>
        <w:spacing w:after="0"/>
      </w:pPr>
    </w:p>
    <w:p w14:paraId="1697DA1A" w14:textId="77777777" w:rsidR="003F2D7F" w:rsidRDefault="003F2D7F" w:rsidP="003F2D7F">
      <w:pPr>
        <w:spacing w:after="0"/>
      </w:pPr>
    </w:p>
    <w:p w14:paraId="5A96CDB1" w14:textId="77777777" w:rsidR="003F2D7F" w:rsidRDefault="003F2D7F" w:rsidP="003F2D7F">
      <w:pPr>
        <w:spacing w:after="0"/>
      </w:pPr>
    </w:p>
    <w:p w14:paraId="665DEC9F" w14:textId="77777777" w:rsidR="003F2D7F" w:rsidRDefault="003F2D7F" w:rsidP="003F2D7F">
      <w:pPr>
        <w:spacing w:after="0"/>
      </w:pPr>
    </w:p>
    <w:p w14:paraId="3C4B6A20" w14:textId="77777777" w:rsidR="003F2D7F" w:rsidRDefault="003F2D7F" w:rsidP="003F2D7F">
      <w:pPr>
        <w:spacing w:after="0"/>
      </w:pPr>
    </w:p>
    <w:p w14:paraId="343329B7" w14:textId="77777777" w:rsidR="003F2D7F" w:rsidRDefault="003F2D7F" w:rsidP="003F2D7F">
      <w:pPr>
        <w:spacing w:after="0"/>
      </w:pPr>
    </w:p>
    <w:p w14:paraId="29D40E06" w14:textId="77777777" w:rsidR="003F2D7F" w:rsidRDefault="003F2D7F" w:rsidP="003F2D7F">
      <w:pPr>
        <w:spacing w:after="0"/>
      </w:pPr>
    </w:p>
    <w:p w14:paraId="472ACD07" w14:textId="77777777" w:rsidR="003F2D7F" w:rsidRDefault="003F2D7F" w:rsidP="003F2D7F">
      <w:pPr>
        <w:spacing w:after="0"/>
      </w:pPr>
    </w:p>
    <w:p w14:paraId="50085F02" w14:textId="77777777" w:rsidR="003F2D7F" w:rsidRDefault="003F2D7F" w:rsidP="003F2D7F">
      <w:pPr>
        <w:spacing w:after="0"/>
      </w:pPr>
    </w:p>
    <w:p w14:paraId="6C31A4EB" w14:textId="77777777" w:rsidR="003F2D7F" w:rsidRDefault="003F2D7F" w:rsidP="003F2D7F">
      <w:pPr>
        <w:spacing w:after="0"/>
      </w:pPr>
    </w:p>
    <w:p w14:paraId="4790B95E" w14:textId="77777777" w:rsidR="003F2D7F" w:rsidRDefault="003F2D7F" w:rsidP="003F2D7F">
      <w:pPr>
        <w:spacing w:after="0"/>
      </w:pPr>
    </w:p>
    <w:p w14:paraId="01A666DD" w14:textId="77777777" w:rsidR="003F2D7F" w:rsidRDefault="003F2D7F" w:rsidP="003F2D7F">
      <w:pPr>
        <w:spacing w:after="0"/>
      </w:pPr>
    </w:p>
    <w:p w14:paraId="60E25243" w14:textId="77777777" w:rsidR="00974A27" w:rsidRDefault="00974A27" w:rsidP="00974A27">
      <w:pPr>
        <w:spacing w:after="0"/>
      </w:pPr>
    </w:p>
    <w:p w14:paraId="0DCD9FD5" w14:textId="247969F3" w:rsidR="00974A27" w:rsidRDefault="00C745EA" w:rsidP="00974A27">
      <w:pPr>
        <w:spacing w:after="0"/>
      </w:pPr>
      <w:r>
        <w:t>“Disciplinary and grievance procedures provide clear structures for dealing with difficulties which may arise as part of the working relationship, from either the employer’s or employee’s perspective” (CIPD, 2019</w:t>
      </w:r>
      <w:r w:rsidR="00974A27">
        <w:t xml:space="preserve">b). These procedures are required to ensure equality in similar circumstance and to deal with issues fairly and consistently. </w:t>
      </w:r>
      <w:r w:rsidR="00974A27">
        <w:t xml:space="preserve">An important part of demonstrating that a dismissal has been reasonable, is demonstrating that the procedure for carrying out the dismissal has been fair (Daniels, 2019). The Employment Act 2002 introduced a statutory dismissal and disciplinary procedure and statutory grievance procedure, ACAS Code of Practice, to reduce the number of claims being brought to Employment Tribunal. </w:t>
      </w:r>
    </w:p>
    <w:p w14:paraId="1A223FE1" w14:textId="188DDAED" w:rsidR="003E4803" w:rsidRDefault="003E4803" w:rsidP="003E4803">
      <w:pPr>
        <w:spacing w:after="0"/>
      </w:pPr>
    </w:p>
    <w:p w14:paraId="471A5E31" w14:textId="77777777" w:rsidR="00974A27" w:rsidRPr="00974A27" w:rsidRDefault="00974A27" w:rsidP="00974A27">
      <w:pPr>
        <w:spacing w:after="0"/>
      </w:pPr>
      <w:r w:rsidRPr="00974A27">
        <w:t xml:space="preserve">Not all situations require dismissal of an employee, in these situations disciplinary warnings are given. The law does not set out what warnings are to be given; however, ACAS guidelines suggest the following levels of warnings: </w:t>
      </w:r>
    </w:p>
    <w:p w14:paraId="599C63C7" w14:textId="77777777" w:rsidR="00974A27" w:rsidRPr="00974A27" w:rsidRDefault="00974A27" w:rsidP="00974A27">
      <w:pPr>
        <w:numPr>
          <w:ilvl w:val="0"/>
          <w:numId w:val="7"/>
        </w:numPr>
        <w:spacing w:after="0"/>
        <w:contextualSpacing/>
      </w:pPr>
      <w:r w:rsidRPr="00974A27">
        <w:t>Formal written warning (remains on employee record for 6 months)</w:t>
      </w:r>
    </w:p>
    <w:p w14:paraId="5FACAB4C" w14:textId="77777777" w:rsidR="00974A27" w:rsidRPr="00974A27" w:rsidRDefault="00974A27" w:rsidP="00974A27">
      <w:pPr>
        <w:numPr>
          <w:ilvl w:val="0"/>
          <w:numId w:val="7"/>
        </w:numPr>
        <w:spacing w:after="0"/>
        <w:contextualSpacing/>
      </w:pPr>
      <w:r w:rsidRPr="00974A27">
        <w:t>Final written warning (remains on employee record for 12 months)</w:t>
      </w:r>
    </w:p>
    <w:p w14:paraId="7E3472EC" w14:textId="77777777" w:rsidR="00974A27" w:rsidRPr="00974A27" w:rsidRDefault="00974A27" w:rsidP="00974A27">
      <w:pPr>
        <w:numPr>
          <w:ilvl w:val="0"/>
          <w:numId w:val="7"/>
        </w:numPr>
        <w:spacing w:after="0"/>
        <w:contextualSpacing/>
      </w:pPr>
      <w:r w:rsidRPr="00974A27">
        <w:t>Dismissal</w:t>
      </w:r>
    </w:p>
    <w:p w14:paraId="15146754" w14:textId="77777777" w:rsidR="00974A27" w:rsidRDefault="00974A27" w:rsidP="003E4803">
      <w:pPr>
        <w:spacing w:after="0"/>
      </w:pPr>
    </w:p>
    <w:p w14:paraId="661FCB1C" w14:textId="38A8F318" w:rsidR="00C745EA" w:rsidRPr="002E0F52" w:rsidRDefault="002E0F52" w:rsidP="003E4803">
      <w:pPr>
        <w:spacing w:after="0"/>
        <w:rPr>
          <w:rFonts w:cstheme="minorHAnsi"/>
        </w:rPr>
      </w:pPr>
      <w:r>
        <w:lastRenderedPageBreak/>
        <w:t xml:space="preserve">As well as trying to resolve conflict, managers should try to prevent conflict arising in the first instance. ACAS (2014) identifies three action points that employers should address during or after </w:t>
      </w:r>
      <w:r w:rsidRPr="002E0F52">
        <w:rPr>
          <w:rFonts w:cstheme="minorHAnsi"/>
        </w:rPr>
        <w:t xml:space="preserve">period of conflict: </w:t>
      </w:r>
    </w:p>
    <w:p w14:paraId="6510FB92" w14:textId="7429B35D" w:rsidR="002E0F52" w:rsidRPr="002E0F52" w:rsidRDefault="002E0F52" w:rsidP="002E0F52">
      <w:pPr>
        <w:pStyle w:val="ListParagraph"/>
        <w:numPr>
          <w:ilvl w:val="0"/>
          <w:numId w:val="8"/>
        </w:numPr>
        <w:rPr>
          <w:rFonts w:asciiTheme="minorHAnsi" w:hAnsiTheme="minorHAnsi" w:cstheme="minorHAnsi"/>
          <w:sz w:val="22"/>
          <w:szCs w:val="22"/>
        </w:rPr>
      </w:pPr>
      <w:r w:rsidRPr="002E0F52">
        <w:rPr>
          <w:rFonts w:asciiTheme="minorHAnsi" w:hAnsiTheme="minorHAnsi" w:cstheme="minorHAnsi"/>
          <w:sz w:val="22"/>
          <w:szCs w:val="22"/>
        </w:rPr>
        <w:t>Put the systems and procedures in place</w:t>
      </w:r>
      <w:r>
        <w:rPr>
          <w:rFonts w:asciiTheme="minorHAnsi" w:hAnsiTheme="minorHAnsi" w:cstheme="minorHAnsi"/>
          <w:sz w:val="22"/>
          <w:szCs w:val="22"/>
        </w:rPr>
        <w:t xml:space="preserve"> – establish formal procedures, explain plans, listen, reward fairly and work safely</w:t>
      </w:r>
    </w:p>
    <w:p w14:paraId="603BBA35" w14:textId="57C90E7D" w:rsidR="002E0F52" w:rsidRPr="002E0F52" w:rsidRDefault="002E0F52" w:rsidP="002E0F52">
      <w:pPr>
        <w:pStyle w:val="ListParagraph"/>
        <w:numPr>
          <w:ilvl w:val="0"/>
          <w:numId w:val="8"/>
        </w:numPr>
        <w:rPr>
          <w:rFonts w:asciiTheme="minorHAnsi" w:hAnsiTheme="minorHAnsi" w:cstheme="minorHAnsi"/>
          <w:sz w:val="22"/>
          <w:szCs w:val="22"/>
        </w:rPr>
      </w:pPr>
      <w:r w:rsidRPr="002E0F52">
        <w:rPr>
          <w:rFonts w:asciiTheme="minorHAnsi" w:hAnsiTheme="minorHAnsi" w:cstheme="minorHAnsi"/>
          <w:sz w:val="22"/>
          <w:szCs w:val="22"/>
        </w:rPr>
        <w:t>Develop relationships</w:t>
      </w:r>
      <w:r>
        <w:rPr>
          <w:rFonts w:asciiTheme="minorHAnsi" w:hAnsiTheme="minorHAnsi" w:cstheme="minorHAnsi"/>
          <w:sz w:val="22"/>
          <w:szCs w:val="22"/>
        </w:rPr>
        <w:t xml:space="preserve"> – value employees, treat fairly, encourage initiative, balance personal and business needs, and develop new skills</w:t>
      </w:r>
    </w:p>
    <w:p w14:paraId="17DDCCB6" w14:textId="5D387A77" w:rsidR="002E0F52" w:rsidRPr="002E0F52" w:rsidRDefault="002E0F52" w:rsidP="002E0F52">
      <w:pPr>
        <w:pStyle w:val="ListParagraph"/>
        <w:numPr>
          <w:ilvl w:val="0"/>
          <w:numId w:val="8"/>
        </w:numPr>
        <w:rPr>
          <w:rFonts w:asciiTheme="minorHAnsi" w:hAnsiTheme="minorHAnsi" w:cstheme="minorHAnsi"/>
          <w:sz w:val="22"/>
          <w:szCs w:val="22"/>
        </w:rPr>
      </w:pPr>
      <w:r w:rsidRPr="002E0F52">
        <w:rPr>
          <w:rFonts w:asciiTheme="minorHAnsi" w:hAnsiTheme="minorHAnsi" w:cstheme="minorHAnsi"/>
          <w:sz w:val="22"/>
          <w:szCs w:val="22"/>
        </w:rPr>
        <w:t>Work together</w:t>
      </w:r>
      <w:r>
        <w:rPr>
          <w:rFonts w:asciiTheme="minorHAnsi" w:hAnsiTheme="minorHAnsi" w:cstheme="minorHAnsi"/>
          <w:sz w:val="22"/>
          <w:szCs w:val="22"/>
        </w:rPr>
        <w:t xml:space="preserve"> – build trust between employee representatives and management</w:t>
      </w:r>
    </w:p>
    <w:p w14:paraId="3B215745" w14:textId="598BD9F2" w:rsidR="005B36BE" w:rsidRDefault="005B36BE" w:rsidP="003E4803">
      <w:pPr>
        <w:spacing w:after="0"/>
      </w:pPr>
    </w:p>
    <w:p w14:paraId="65350B41" w14:textId="3EFD9D7F" w:rsidR="00F32ECB" w:rsidRDefault="00F32ECB" w:rsidP="003E4803">
      <w:pPr>
        <w:spacing w:after="0"/>
      </w:pPr>
    </w:p>
    <w:p w14:paraId="228FE5A8" w14:textId="056A33AE" w:rsidR="00F32ECB" w:rsidRDefault="00F32ECB" w:rsidP="003E4803">
      <w:pPr>
        <w:spacing w:after="0"/>
      </w:pPr>
    </w:p>
    <w:p w14:paraId="564D3EED" w14:textId="6C73E416" w:rsidR="00F32ECB" w:rsidRDefault="00F32ECB" w:rsidP="003E4803">
      <w:pPr>
        <w:spacing w:after="0"/>
      </w:pPr>
    </w:p>
    <w:p w14:paraId="3501FF9A" w14:textId="28B78818" w:rsidR="00F32ECB" w:rsidRDefault="00F32ECB" w:rsidP="003E4803">
      <w:pPr>
        <w:spacing w:after="0"/>
      </w:pPr>
    </w:p>
    <w:p w14:paraId="23ECCFB2" w14:textId="4EE8A45F" w:rsidR="00F32ECB" w:rsidRDefault="00F32ECB" w:rsidP="003E4803">
      <w:pPr>
        <w:spacing w:after="0"/>
      </w:pPr>
    </w:p>
    <w:p w14:paraId="4DF6C001" w14:textId="0E30CAFF" w:rsidR="00F32ECB" w:rsidRDefault="00F32ECB" w:rsidP="003E4803">
      <w:pPr>
        <w:spacing w:after="0"/>
      </w:pPr>
    </w:p>
    <w:p w14:paraId="00E849F2" w14:textId="6A6969F5" w:rsidR="00F32ECB" w:rsidRDefault="00F32ECB" w:rsidP="003E4803">
      <w:pPr>
        <w:spacing w:after="0"/>
      </w:pPr>
    </w:p>
    <w:p w14:paraId="6912B9D0" w14:textId="0E6F55C1" w:rsidR="00F32ECB" w:rsidRDefault="00F32ECB" w:rsidP="003E4803">
      <w:pPr>
        <w:spacing w:after="0"/>
      </w:pPr>
    </w:p>
    <w:p w14:paraId="603983E2" w14:textId="19856CD7" w:rsidR="00F32ECB" w:rsidRDefault="00F32ECB" w:rsidP="003E4803">
      <w:pPr>
        <w:spacing w:after="0"/>
      </w:pPr>
    </w:p>
    <w:p w14:paraId="2EAD319F" w14:textId="45557F79" w:rsidR="00F32ECB" w:rsidRDefault="00F32ECB" w:rsidP="003E4803">
      <w:pPr>
        <w:spacing w:after="0"/>
      </w:pPr>
    </w:p>
    <w:p w14:paraId="7C080F35" w14:textId="5C3C64AE" w:rsidR="00F32ECB" w:rsidRDefault="00F32ECB" w:rsidP="003E4803">
      <w:pPr>
        <w:spacing w:after="0"/>
      </w:pPr>
    </w:p>
    <w:p w14:paraId="13EF4DF1" w14:textId="5E8DCB26" w:rsidR="00F32ECB" w:rsidRDefault="00F32ECB" w:rsidP="003E4803">
      <w:pPr>
        <w:spacing w:after="0"/>
      </w:pPr>
    </w:p>
    <w:p w14:paraId="00B75E47" w14:textId="15A88BBC" w:rsidR="00F32ECB" w:rsidRDefault="00F32ECB" w:rsidP="003E4803">
      <w:pPr>
        <w:spacing w:after="0"/>
      </w:pPr>
    </w:p>
    <w:p w14:paraId="7E0558C7" w14:textId="2E2BB973" w:rsidR="00F32ECB" w:rsidRDefault="00F32ECB" w:rsidP="003E4803">
      <w:pPr>
        <w:spacing w:after="0"/>
      </w:pPr>
    </w:p>
    <w:p w14:paraId="5E764944" w14:textId="7AE5A365" w:rsidR="00F32ECB" w:rsidRDefault="00F32ECB" w:rsidP="003E4803">
      <w:pPr>
        <w:spacing w:after="0"/>
      </w:pPr>
    </w:p>
    <w:p w14:paraId="56BA56E5" w14:textId="45A47D1C" w:rsidR="00F32ECB" w:rsidRDefault="00F32ECB" w:rsidP="003E4803">
      <w:pPr>
        <w:spacing w:after="0"/>
      </w:pPr>
    </w:p>
    <w:p w14:paraId="526086EB" w14:textId="5C24C6DA" w:rsidR="00F32ECB" w:rsidRDefault="00F32ECB" w:rsidP="003E4803">
      <w:pPr>
        <w:spacing w:after="0"/>
      </w:pPr>
    </w:p>
    <w:p w14:paraId="09ED7F1A" w14:textId="7731BD1E" w:rsidR="00F32ECB" w:rsidRDefault="00F32ECB" w:rsidP="003E4803">
      <w:pPr>
        <w:spacing w:after="0"/>
      </w:pPr>
    </w:p>
    <w:p w14:paraId="4A311C56" w14:textId="5918F392" w:rsidR="00F32ECB" w:rsidRDefault="00F32ECB" w:rsidP="003E4803">
      <w:pPr>
        <w:spacing w:after="0"/>
      </w:pPr>
    </w:p>
    <w:p w14:paraId="2D450A32" w14:textId="4CA4F80E" w:rsidR="00F32ECB" w:rsidRDefault="00F32ECB" w:rsidP="003E4803">
      <w:pPr>
        <w:spacing w:after="0"/>
      </w:pPr>
    </w:p>
    <w:p w14:paraId="6FCD0D65" w14:textId="2887D381" w:rsidR="00F32ECB" w:rsidRDefault="00F32ECB" w:rsidP="003E4803">
      <w:pPr>
        <w:spacing w:after="0"/>
      </w:pPr>
    </w:p>
    <w:p w14:paraId="7DC9C06B" w14:textId="3FE7D0CB" w:rsidR="00F32ECB" w:rsidRDefault="00F32ECB" w:rsidP="003E4803">
      <w:pPr>
        <w:spacing w:after="0"/>
      </w:pPr>
    </w:p>
    <w:p w14:paraId="3B41C267" w14:textId="64CBCE45" w:rsidR="00F32ECB" w:rsidRDefault="00F32ECB" w:rsidP="003E4803">
      <w:pPr>
        <w:spacing w:after="0"/>
      </w:pPr>
    </w:p>
    <w:p w14:paraId="79B519A2" w14:textId="33A5639F" w:rsidR="00F32ECB" w:rsidRDefault="00F32ECB" w:rsidP="003E4803">
      <w:pPr>
        <w:spacing w:after="0"/>
      </w:pPr>
    </w:p>
    <w:p w14:paraId="6AEBA9B2" w14:textId="6DD9F0D2" w:rsidR="00F32ECB" w:rsidRDefault="00F32ECB" w:rsidP="003E4803">
      <w:pPr>
        <w:spacing w:after="0"/>
      </w:pPr>
    </w:p>
    <w:p w14:paraId="5CF89C80" w14:textId="4898D036" w:rsidR="00F32ECB" w:rsidRDefault="00F32ECB" w:rsidP="003E4803">
      <w:pPr>
        <w:spacing w:after="0"/>
      </w:pPr>
    </w:p>
    <w:p w14:paraId="29788F2B" w14:textId="11193F83" w:rsidR="00F32ECB" w:rsidRDefault="00F32ECB" w:rsidP="003E4803">
      <w:pPr>
        <w:spacing w:after="0"/>
      </w:pPr>
    </w:p>
    <w:p w14:paraId="10A644BB" w14:textId="55A77FFE" w:rsidR="00F32ECB" w:rsidRDefault="00F32ECB" w:rsidP="003E4803">
      <w:pPr>
        <w:spacing w:after="0"/>
      </w:pPr>
    </w:p>
    <w:p w14:paraId="15E606BF" w14:textId="349D8E33" w:rsidR="00F32ECB" w:rsidRDefault="00F32ECB" w:rsidP="003E4803">
      <w:pPr>
        <w:spacing w:after="0"/>
      </w:pPr>
    </w:p>
    <w:p w14:paraId="1B6518F1" w14:textId="107A83EF" w:rsidR="00F32ECB" w:rsidRDefault="00F32ECB" w:rsidP="003E4803">
      <w:pPr>
        <w:spacing w:after="0"/>
      </w:pPr>
    </w:p>
    <w:p w14:paraId="47242C02" w14:textId="51B92DCE" w:rsidR="00F32ECB" w:rsidRDefault="00F32ECB" w:rsidP="003E4803">
      <w:pPr>
        <w:spacing w:after="0"/>
      </w:pPr>
    </w:p>
    <w:p w14:paraId="481F12F3" w14:textId="6B26C952" w:rsidR="00F32ECB" w:rsidRDefault="00F32ECB" w:rsidP="003E4803">
      <w:pPr>
        <w:spacing w:after="0"/>
      </w:pPr>
    </w:p>
    <w:p w14:paraId="4A062ED9" w14:textId="6A400F93" w:rsidR="00F32ECB" w:rsidRDefault="00F32ECB" w:rsidP="003E4803">
      <w:pPr>
        <w:spacing w:after="0"/>
      </w:pPr>
    </w:p>
    <w:p w14:paraId="36A264F4" w14:textId="0F07A35C" w:rsidR="00F32ECB" w:rsidRDefault="00F32ECB" w:rsidP="003E4803">
      <w:pPr>
        <w:spacing w:after="0"/>
      </w:pPr>
    </w:p>
    <w:p w14:paraId="3312B52C" w14:textId="6FBD2E07" w:rsidR="00F32ECB" w:rsidRDefault="00F32ECB" w:rsidP="003E4803">
      <w:pPr>
        <w:spacing w:after="0"/>
      </w:pPr>
    </w:p>
    <w:p w14:paraId="479BA29A" w14:textId="38B9C2B1" w:rsidR="00F32ECB" w:rsidRDefault="00F32ECB" w:rsidP="003E4803">
      <w:pPr>
        <w:spacing w:after="0"/>
      </w:pPr>
    </w:p>
    <w:p w14:paraId="496EC47C" w14:textId="3974AE20" w:rsidR="00F32ECB" w:rsidRDefault="00F32ECB" w:rsidP="003E4803">
      <w:pPr>
        <w:spacing w:after="0"/>
      </w:pPr>
    </w:p>
    <w:p w14:paraId="4C48DCBD" w14:textId="224913B5" w:rsidR="00F32ECB" w:rsidRDefault="00F32ECB" w:rsidP="003E4803">
      <w:pPr>
        <w:spacing w:after="0"/>
      </w:pPr>
    </w:p>
    <w:p w14:paraId="7B2AA91F" w14:textId="77777777" w:rsidR="00F32ECB" w:rsidRDefault="00F32ECB" w:rsidP="003E4803">
      <w:pPr>
        <w:spacing w:after="0"/>
      </w:pPr>
    </w:p>
    <w:p w14:paraId="477406A7" w14:textId="700F96B9" w:rsidR="00A81743" w:rsidRDefault="003E4803" w:rsidP="003E4803">
      <w:pPr>
        <w:spacing w:after="0"/>
        <w:rPr>
          <w:b/>
          <w:bCs/>
          <w:u w:val="single"/>
        </w:rPr>
      </w:pPr>
      <w:r w:rsidRPr="003E4803">
        <w:rPr>
          <w:b/>
          <w:bCs/>
          <w:u w:val="single"/>
        </w:rPr>
        <w:lastRenderedPageBreak/>
        <w:t xml:space="preserve">Reference List </w:t>
      </w:r>
    </w:p>
    <w:p w14:paraId="211637DC" w14:textId="57147C71" w:rsidR="00873077" w:rsidRDefault="00873077" w:rsidP="003E4803">
      <w:pPr>
        <w:spacing w:after="0"/>
        <w:rPr>
          <w:b/>
          <w:bCs/>
          <w:u w:val="single"/>
        </w:rPr>
      </w:pPr>
    </w:p>
    <w:p w14:paraId="31C6B2C3" w14:textId="6760BFB0" w:rsidR="006E0153" w:rsidRDefault="006E0153" w:rsidP="003E4803">
      <w:pPr>
        <w:spacing w:after="0"/>
      </w:pPr>
      <w:r>
        <w:t xml:space="preserve">ACAS (2014) </w:t>
      </w:r>
      <w:r>
        <w:rPr>
          <w:i/>
          <w:iCs/>
        </w:rPr>
        <w:t xml:space="preserve">Managing Conflict at Work. </w:t>
      </w:r>
      <w:r>
        <w:t xml:space="preserve">Available at: </w:t>
      </w:r>
      <w:hyperlink r:id="rId17" w:history="1">
        <w:r w:rsidR="002C1E86" w:rsidRPr="00A91968">
          <w:rPr>
            <w:rStyle w:val="Hyperlink"/>
          </w:rPr>
          <w:t>https://archive.acas.org.uk/media/653/Advisory-booklet---Managing-conflict-at-work/pdf/Managing-conflict-at-work-advisory-booklet.pdf</w:t>
        </w:r>
      </w:hyperlink>
      <w:r w:rsidR="002C1E86">
        <w:t xml:space="preserve"> (Accessed: 20 May 2020)</w:t>
      </w:r>
    </w:p>
    <w:p w14:paraId="05A6C10C" w14:textId="6948915E" w:rsidR="00837231" w:rsidRDefault="00837231" w:rsidP="003E4803">
      <w:pPr>
        <w:spacing w:after="0"/>
      </w:pPr>
    </w:p>
    <w:p w14:paraId="1FFDC334" w14:textId="2C63E25F" w:rsidR="00837231" w:rsidRPr="00837231" w:rsidRDefault="00837231" w:rsidP="003E4803">
      <w:pPr>
        <w:spacing w:after="0"/>
      </w:pPr>
      <w:r>
        <w:t xml:space="preserve">ACAS. (2018) </w:t>
      </w:r>
      <w:r>
        <w:rPr>
          <w:i/>
          <w:iCs/>
        </w:rPr>
        <w:t xml:space="preserve">Conciliation Explained. </w:t>
      </w:r>
      <w:r>
        <w:t xml:space="preserve">Available at: </w:t>
      </w:r>
      <w:hyperlink r:id="rId18" w:history="1">
        <w:r w:rsidRPr="00680A50">
          <w:rPr>
            <w:rStyle w:val="Hyperlink"/>
          </w:rPr>
          <w:t>https://archive.acas.org.uk/media/3968/Conciliation-explained/pdf/Conciliation-Explained-Acas.pdf</w:t>
        </w:r>
      </w:hyperlink>
      <w:r>
        <w:t xml:space="preserve"> (Accessed: 25 May 2020) </w:t>
      </w:r>
    </w:p>
    <w:p w14:paraId="33943416" w14:textId="579EF453" w:rsidR="0091718D" w:rsidRDefault="0091718D" w:rsidP="003E4803">
      <w:pPr>
        <w:spacing w:after="0"/>
      </w:pPr>
    </w:p>
    <w:p w14:paraId="0810072C" w14:textId="6E32C9A3" w:rsidR="0091718D" w:rsidRDefault="0091718D" w:rsidP="003E4803">
      <w:pPr>
        <w:spacing w:after="0"/>
      </w:pPr>
      <w:r>
        <w:t>ACAS (2020</w:t>
      </w:r>
      <w:r w:rsidR="00642CC4">
        <w:t>a</w:t>
      </w:r>
      <w:r>
        <w:t xml:space="preserve">) </w:t>
      </w:r>
      <w:r>
        <w:rPr>
          <w:i/>
          <w:iCs/>
        </w:rPr>
        <w:t xml:space="preserve">About Us. </w:t>
      </w:r>
      <w:r>
        <w:t xml:space="preserve">Available at: </w:t>
      </w:r>
      <w:hyperlink r:id="rId19" w:history="1">
        <w:r w:rsidR="000E4C3D" w:rsidRPr="00A4700A">
          <w:rPr>
            <w:rStyle w:val="Hyperlink"/>
          </w:rPr>
          <w:t>https://www.acas.org.uk/about-us</w:t>
        </w:r>
      </w:hyperlink>
      <w:r w:rsidR="000E4C3D">
        <w:t xml:space="preserve"> (Accessed: 24 May 2020) </w:t>
      </w:r>
    </w:p>
    <w:p w14:paraId="2D6E56D8" w14:textId="7D067435" w:rsidR="00642CC4" w:rsidRDefault="00642CC4" w:rsidP="003E4803">
      <w:pPr>
        <w:spacing w:after="0"/>
      </w:pPr>
    </w:p>
    <w:p w14:paraId="7BA509FD" w14:textId="00DF8FE1" w:rsidR="00642CC4" w:rsidRPr="00642CC4" w:rsidRDefault="00642CC4" w:rsidP="003E4803">
      <w:pPr>
        <w:spacing w:after="0"/>
      </w:pPr>
      <w:r>
        <w:t xml:space="preserve">ACAS (2020b) </w:t>
      </w:r>
      <w:r>
        <w:rPr>
          <w:i/>
          <w:iCs/>
        </w:rPr>
        <w:t xml:space="preserve">Information and Consultation of Employees (ICE). </w:t>
      </w:r>
      <w:r>
        <w:t xml:space="preserve">Available at: </w:t>
      </w:r>
      <w:hyperlink r:id="rId20" w:history="1">
        <w:r w:rsidR="00843BE7" w:rsidRPr="007A77D9">
          <w:rPr>
            <w:rStyle w:val="Hyperlink"/>
          </w:rPr>
          <w:t>https://archive.acas.org.uk/index.aspx?articleid=1598</w:t>
        </w:r>
      </w:hyperlink>
      <w:r w:rsidR="00843BE7">
        <w:t xml:space="preserve"> (Accessed: 25 May 2020) </w:t>
      </w:r>
    </w:p>
    <w:p w14:paraId="076D0008" w14:textId="7BA6D538" w:rsidR="00FD7164" w:rsidRDefault="00FD7164" w:rsidP="003E4803">
      <w:pPr>
        <w:spacing w:after="0"/>
      </w:pPr>
    </w:p>
    <w:p w14:paraId="2BF16CF4" w14:textId="052F9C8B" w:rsidR="00FD7164" w:rsidRDefault="00FD7164" w:rsidP="003E4803">
      <w:pPr>
        <w:spacing w:after="0"/>
      </w:pPr>
      <w:r>
        <w:t xml:space="preserve">Ackroyd, </w:t>
      </w:r>
      <w:r w:rsidR="00F612CC">
        <w:t xml:space="preserve">S. and Thompson, P. (1999) </w:t>
      </w:r>
      <w:r w:rsidR="00F612CC">
        <w:rPr>
          <w:i/>
          <w:iCs/>
        </w:rPr>
        <w:t xml:space="preserve">Organisational Misbehaviour. </w:t>
      </w:r>
      <w:r w:rsidR="002C490C">
        <w:t xml:space="preserve">London: SAGE Publication Ltd. </w:t>
      </w:r>
    </w:p>
    <w:p w14:paraId="0E952836" w14:textId="0B345D70" w:rsidR="00F615C0" w:rsidRDefault="00F615C0" w:rsidP="003E4803">
      <w:pPr>
        <w:spacing w:after="0"/>
      </w:pPr>
    </w:p>
    <w:p w14:paraId="72F13F8A" w14:textId="1700D355" w:rsidR="00F615C0" w:rsidRDefault="00F615C0" w:rsidP="003E4803">
      <w:pPr>
        <w:spacing w:after="0"/>
      </w:pPr>
      <w:r>
        <w:t xml:space="preserve">Ahmad, R. (2019) ‘April 2019: Employment Law Changes’. </w:t>
      </w:r>
      <w:r>
        <w:rPr>
          <w:i/>
          <w:iCs/>
        </w:rPr>
        <w:t xml:space="preserve">ESPHR. </w:t>
      </w:r>
      <w:r>
        <w:t xml:space="preserve">02 April. [Online] Available at: </w:t>
      </w:r>
      <w:hyperlink r:id="rId21" w:history="1">
        <w:r w:rsidRPr="00680A50">
          <w:rPr>
            <w:rStyle w:val="Hyperlink"/>
          </w:rPr>
          <w:t>https://esphr.co.uk/news/april-2019-employment-law-changes</w:t>
        </w:r>
      </w:hyperlink>
      <w:r>
        <w:t xml:space="preserve"> (Accessed: 25 May 2020) </w:t>
      </w:r>
    </w:p>
    <w:p w14:paraId="15B8266B" w14:textId="54A695BC" w:rsidR="00591CD1" w:rsidRDefault="00591CD1" w:rsidP="003E4803">
      <w:pPr>
        <w:spacing w:after="0"/>
      </w:pPr>
    </w:p>
    <w:p w14:paraId="15CB3659" w14:textId="1A3D0B44" w:rsidR="00591CD1" w:rsidRPr="00591CD1" w:rsidRDefault="00591CD1" w:rsidP="003E4803">
      <w:pPr>
        <w:spacing w:after="0"/>
      </w:pPr>
      <w:r>
        <w:t xml:space="preserve">Armstrong, M. (2010) </w:t>
      </w:r>
      <w:r>
        <w:rPr>
          <w:i/>
          <w:iCs/>
        </w:rPr>
        <w:t xml:space="preserve">Armstrong’s Essential Human Resource Management Practice: A Guide to People Management. </w:t>
      </w:r>
      <w:r w:rsidRPr="00591CD1">
        <w:t>London: Kogan Page Ltd.</w:t>
      </w:r>
      <w:r>
        <w:t xml:space="preserve"> </w:t>
      </w:r>
    </w:p>
    <w:p w14:paraId="759BCF57" w14:textId="756E2594" w:rsidR="00FF5576" w:rsidRDefault="00FF5576" w:rsidP="003E4803">
      <w:pPr>
        <w:spacing w:after="0"/>
      </w:pPr>
    </w:p>
    <w:p w14:paraId="1DA48B0A" w14:textId="3380896B" w:rsidR="00FF5576" w:rsidRPr="006E0153" w:rsidRDefault="00FF5576" w:rsidP="003E4803">
      <w:pPr>
        <w:spacing w:after="0"/>
      </w:pPr>
      <w:r>
        <w:t xml:space="preserve">BBC News. (2019) </w:t>
      </w:r>
      <w:r w:rsidRPr="00AB3122">
        <w:rPr>
          <w:i/>
          <w:iCs/>
        </w:rPr>
        <w:t>Heathrow Strike Action Suspended on Monday – BA Reinstates Flights</w:t>
      </w:r>
      <w:r>
        <w:t>.</w:t>
      </w:r>
      <w:r w:rsidR="00EF5139">
        <w:t xml:space="preserve"> 05 August. [Online] Available at: </w:t>
      </w:r>
      <w:hyperlink r:id="rId22" w:history="1">
        <w:r w:rsidR="00AB3122" w:rsidRPr="00A91968">
          <w:rPr>
            <w:rStyle w:val="Hyperlink"/>
          </w:rPr>
          <w:t>https://www.bbc.co.uk/news/business-49225366</w:t>
        </w:r>
      </w:hyperlink>
      <w:r w:rsidR="00AB3122">
        <w:t xml:space="preserve"> (Accessed: 20 May 2020) </w:t>
      </w:r>
    </w:p>
    <w:p w14:paraId="47F99553" w14:textId="77777777" w:rsidR="006E0153" w:rsidRDefault="006E0153" w:rsidP="003E4803">
      <w:pPr>
        <w:spacing w:after="0"/>
      </w:pPr>
    </w:p>
    <w:p w14:paraId="47F6DB7C" w14:textId="5ECA681E" w:rsidR="004A714D" w:rsidRDefault="004A714D" w:rsidP="003E4803">
      <w:pPr>
        <w:spacing w:after="0"/>
      </w:pPr>
      <w:r w:rsidRPr="00FD5212">
        <w:t>Ben</w:t>
      </w:r>
      <w:r w:rsidR="00FD5212" w:rsidRPr="00FD5212">
        <w:t>n</w:t>
      </w:r>
      <w:r w:rsidRPr="00FD5212">
        <w:t>ett,</w:t>
      </w:r>
      <w:r w:rsidR="00FD5212" w:rsidRPr="00FD5212">
        <w:t xml:space="preserve"> T., Saundry, R. and Fisher, V. </w:t>
      </w:r>
      <w:r w:rsidR="00FD5212">
        <w:t xml:space="preserve">(2020) </w:t>
      </w:r>
      <w:r w:rsidR="00477C4D">
        <w:rPr>
          <w:i/>
          <w:iCs/>
        </w:rPr>
        <w:t xml:space="preserve">Managing Employment Relations. </w:t>
      </w:r>
      <w:r w:rsidR="001B56B0">
        <w:t>7</w:t>
      </w:r>
      <w:r w:rsidR="001B56B0" w:rsidRPr="001B56B0">
        <w:rPr>
          <w:vertAlign w:val="superscript"/>
        </w:rPr>
        <w:t>th</w:t>
      </w:r>
      <w:r w:rsidR="001B56B0">
        <w:t xml:space="preserve"> edn. </w:t>
      </w:r>
      <w:r w:rsidR="001B34A6">
        <w:t xml:space="preserve">London: Kogan Page Ltd. </w:t>
      </w:r>
    </w:p>
    <w:p w14:paraId="160931AD" w14:textId="79C3671A" w:rsidR="00242400" w:rsidRDefault="00242400" w:rsidP="003E4803">
      <w:pPr>
        <w:spacing w:after="0"/>
      </w:pPr>
    </w:p>
    <w:p w14:paraId="5857458F" w14:textId="38B5EFB7" w:rsidR="00242400" w:rsidRPr="002F2936" w:rsidRDefault="00242400" w:rsidP="003E4803">
      <w:pPr>
        <w:spacing w:after="0"/>
      </w:pPr>
      <w:r>
        <w:t xml:space="preserve">Benson, </w:t>
      </w:r>
      <w:r w:rsidR="00884DC5">
        <w:t xml:space="preserve">J. and Brown, M. (2010) ‘Employee Voice: Does Union Membership Matter?’. </w:t>
      </w:r>
      <w:r w:rsidR="002F2936">
        <w:rPr>
          <w:i/>
          <w:iCs/>
        </w:rPr>
        <w:t xml:space="preserve">Human Resources Management Journal. </w:t>
      </w:r>
      <w:r w:rsidR="002F2936">
        <w:t xml:space="preserve">Vol 20, No 1. </w:t>
      </w:r>
    </w:p>
    <w:p w14:paraId="674DBBAB" w14:textId="420FE670" w:rsidR="00312DDC" w:rsidRDefault="00312DDC" w:rsidP="003E4803">
      <w:pPr>
        <w:spacing w:after="0"/>
      </w:pPr>
    </w:p>
    <w:p w14:paraId="7708340C" w14:textId="7CB4B2B1" w:rsidR="00F47905" w:rsidRPr="00F47905" w:rsidRDefault="00F47905" w:rsidP="003E4803">
      <w:pPr>
        <w:spacing w:after="0"/>
      </w:pPr>
      <w:r>
        <w:t xml:space="preserve">CIPD. (2001) </w:t>
      </w:r>
      <w:r>
        <w:rPr>
          <w:i/>
          <w:iCs/>
        </w:rPr>
        <w:t xml:space="preserve">Management Choice and Employee Voice. </w:t>
      </w:r>
      <w:r>
        <w:t xml:space="preserve">London: Chartered Institute of Personnel Development. </w:t>
      </w:r>
    </w:p>
    <w:p w14:paraId="12D2F50E" w14:textId="77777777" w:rsidR="00F47905" w:rsidRPr="001B56B0" w:rsidRDefault="00F47905" w:rsidP="003E4803">
      <w:pPr>
        <w:spacing w:after="0"/>
      </w:pPr>
    </w:p>
    <w:p w14:paraId="537A03D6" w14:textId="4D150D4F" w:rsidR="002C6312" w:rsidRDefault="001A1B08" w:rsidP="003E4803">
      <w:pPr>
        <w:spacing w:after="0"/>
      </w:pPr>
      <w:r>
        <w:t>CIPD. (2019</w:t>
      </w:r>
      <w:r w:rsidR="00C745EA">
        <w:t>a</w:t>
      </w:r>
      <w:r>
        <w:t xml:space="preserve">) </w:t>
      </w:r>
      <w:r w:rsidR="00806C38">
        <w:rPr>
          <w:i/>
          <w:iCs/>
        </w:rPr>
        <w:t xml:space="preserve">Employee Relations: An Introduction. </w:t>
      </w:r>
      <w:r w:rsidR="00EC0C73">
        <w:t xml:space="preserve">16 May. [Online] </w:t>
      </w:r>
      <w:r w:rsidR="006D2BCD">
        <w:t xml:space="preserve">Available at: </w:t>
      </w:r>
      <w:hyperlink r:id="rId23" w:history="1">
        <w:r w:rsidR="006D2BCD" w:rsidRPr="00A00F9B">
          <w:rPr>
            <w:rStyle w:val="Hyperlink"/>
          </w:rPr>
          <w:t>https://www.cipd.co.uk/knowledge/fundamentals/relations/employees/factsheet</w:t>
        </w:r>
      </w:hyperlink>
      <w:r w:rsidR="006D2BCD">
        <w:t xml:space="preserve"> (Accessed: 19 May 2020)</w:t>
      </w:r>
    </w:p>
    <w:p w14:paraId="11AB4D55" w14:textId="17B2DAD9" w:rsidR="0042300F" w:rsidRDefault="0042300F" w:rsidP="003E4803">
      <w:pPr>
        <w:spacing w:after="0"/>
      </w:pPr>
    </w:p>
    <w:p w14:paraId="4382673C" w14:textId="30FBF5E5" w:rsidR="00C745EA" w:rsidRPr="00C745EA" w:rsidRDefault="00C745EA" w:rsidP="003E4803">
      <w:pPr>
        <w:spacing w:after="0"/>
      </w:pPr>
      <w:r>
        <w:t xml:space="preserve">CIPD. (2019b) </w:t>
      </w:r>
      <w:r>
        <w:rPr>
          <w:i/>
          <w:iCs/>
        </w:rPr>
        <w:t xml:space="preserve">Discipline and Grievance at Work. </w:t>
      </w:r>
      <w:r>
        <w:t xml:space="preserve">14 August. [Online] Available at: </w:t>
      </w:r>
      <w:hyperlink r:id="rId24" w:history="1">
        <w:r w:rsidRPr="00680A50">
          <w:rPr>
            <w:rStyle w:val="Hyperlink"/>
          </w:rPr>
          <w:t>https://www.cipd.co.uk/knowledge/fundamentals/emp-law/discipline/factsheet</w:t>
        </w:r>
      </w:hyperlink>
      <w:r>
        <w:t xml:space="preserve"> (Accessed: 25 May 2020) </w:t>
      </w:r>
    </w:p>
    <w:p w14:paraId="52606262" w14:textId="77777777" w:rsidR="00C745EA" w:rsidRDefault="00C745EA" w:rsidP="003E4803">
      <w:pPr>
        <w:spacing w:after="0"/>
      </w:pPr>
    </w:p>
    <w:p w14:paraId="02B58C3A" w14:textId="48F1CA40" w:rsidR="0042300F" w:rsidRPr="0042300F" w:rsidRDefault="0042300F" w:rsidP="003E4803">
      <w:pPr>
        <w:spacing w:after="0"/>
      </w:pPr>
      <w:r>
        <w:t xml:space="preserve">CIPD. (2020a) </w:t>
      </w:r>
      <w:r>
        <w:rPr>
          <w:i/>
          <w:iCs/>
        </w:rPr>
        <w:t xml:space="preserve">PESTLE Analysis. </w:t>
      </w:r>
      <w:r>
        <w:t xml:space="preserve">26 February. [Online] Available at: </w:t>
      </w:r>
      <w:hyperlink r:id="rId25" w:history="1">
        <w:r w:rsidR="003A594C" w:rsidRPr="006A01C2">
          <w:rPr>
            <w:rStyle w:val="Hyperlink"/>
          </w:rPr>
          <w:t>https://www.cipd.co.uk/knowledge/strategy/organisational-development/pestle-analysis-factsheet</w:t>
        </w:r>
      </w:hyperlink>
      <w:r w:rsidR="003A594C">
        <w:t xml:space="preserve"> (Accessed: 19 May 2020)</w:t>
      </w:r>
    </w:p>
    <w:p w14:paraId="75367277" w14:textId="168787BB" w:rsidR="00D178AB" w:rsidRDefault="00D178AB" w:rsidP="003E4803">
      <w:pPr>
        <w:spacing w:after="0"/>
      </w:pPr>
    </w:p>
    <w:p w14:paraId="686EE12E" w14:textId="663187C2" w:rsidR="003651E0" w:rsidRPr="004D6B03" w:rsidRDefault="003651E0" w:rsidP="003E4803">
      <w:pPr>
        <w:spacing w:after="0"/>
      </w:pPr>
      <w:r>
        <w:lastRenderedPageBreak/>
        <w:t xml:space="preserve">CIPD. (2020b) </w:t>
      </w:r>
      <w:r w:rsidR="004D6B03">
        <w:rPr>
          <w:i/>
          <w:iCs/>
        </w:rPr>
        <w:t xml:space="preserve">Brexit, Immigration and Employment Law. </w:t>
      </w:r>
      <w:r w:rsidR="004D6B03">
        <w:t>Available at:</w:t>
      </w:r>
      <w:r w:rsidR="004D6B03" w:rsidRPr="004D6B03">
        <w:t xml:space="preserve"> </w:t>
      </w:r>
      <w:hyperlink r:id="rId26" w:anchor="18163" w:history="1">
        <w:r w:rsidR="004D6B03" w:rsidRPr="0033367F">
          <w:rPr>
            <w:rStyle w:val="Hyperlink"/>
          </w:rPr>
          <w:t>https://www.cipd.co.uk/news-views/brexit-hub/emp-law-immigration-policy#18163</w:t>
        </w:r>
      </w:hyperlink>
      <w:r w:rsidR="004D6B03">
        <w:t xml:space="preserve"> (Accessed: 24 May 2020) </w:t>
      </w:r>
    </w:p>
    <w:p w14:paraId="1CC41E55" w14:textId="77777777" w:rsidR="003651E0" w:rsidRDefault="003651E0" w:rsidP="003E4803">
      <w:pPr>
        <w:spacing w:after="0"/>
      </w:pPr>
    </w:p>
    <w:p w14:paraId="50F3E7B5" w14:textId="4B964A66" w:rsidR="00E10650" w:rsidRDefault="00E10650" w:rsidP="003E4803">
      <w:pPr>
        <w:spacing w:after="0"/>
      </w:pPr>
      <w:r>
        <w:t>CIPD. (2020</w:t>
      </w:r>
      <w:r w:rsidR="003651E0">
        <w:t>c</w:t>
      </w:r>
      <w:r>
        <w:t xml:space="preserve">) </w:t>
      </w:r>
      <w:r>
        <w:rPr>
          <w:i/>
          <w:iCs/>
        </w:rPr>
        <w:t xml:space="preserve">Employee Voice. </w:t>
      </w:r>
      <w:r>
        <w:t xml:space="preserve">24 March. [Online[ Available at: </w:t>
      </w:r>
      <w:hyperlink r:id="rId27" w:history="1">
        <w:r w:rsidR="00D41648" w:rsidRPr="00CB72E0">
          <w:rPr>
            <w:rStyle w:val="Hyperlink"/>
          </w:rPr>
          <w:t>https://www.cipd.co.uk/knowledge/fundamentals/relations/communication/voice-factsheet</w:t>
        </w:r>
      </w:hyperlink>
      <w:r w:rsidR="00D41648">
        <w:t xml:space="preserve"> (Accessed: 20 May 2020) </w:t>
      </w:r>
    </w:p>
    <w:p w14:paraId="5FB10F75" w14:textId="26AAE4A1" w:rsidR="00837231" w:rsidRDefault="00837231" w:rsidP="003E4803">
      <w:pPr>
        <w:spacing w:after="0"/>
      </w:pPr>
    </w:p>
    <w:p w14:paraId="0511C843" w14:textId="143A99BD" w:rsidR="00837231" w:rsidRPr="00837231" w:rsidRDefault="00837231" w:rsidP="003E4803">
      <w:pPr>
        <w:spacing w:after="0"/>
      </w:pPr>
      <w:r>
        <w:t xml:space="preserve">CIPD. (2020d) </w:t>
      </w:r>
      <w:r>
        <w:rPr>
          <w:i/>
          <w:iCs/>
        </w:rPr>
        <w:t xml:space="preserve">Mediation at Work. </w:t>
      </w:r>
      <w:r>
        <w:t xml:space="preserve">Available at: </w:t>
      </w:r>
      <w:hyperlink r:id="rId28" w:history="1">
        <w:r w:rsidRPr="00680A50">
          <w:rPr>
            <w:rStyle w:val="Hyperlink"/>
          </w:rPr>
          <w:t>https://www.cipd.co.uk/knowledge/fundamentals/relations/disputes/mediation-factsheet</w:t>
        </w:r>
      </w:hyperlink>
      <w:r>
        <w:t xml:space="preserve"> (Accessed: 25 May 2020) </w:t>
      </w:r>
    </w:p>
    <w:p w14:paraId="02F75AAE" w14:textId="77777777" w:rsidR="00F129AC" w:rsidRDefault="00F129AC" w:rsidP="003E4803">
      <w:pPr>
        <w:spacing w:after="0"/>
      </w:pPr>
    </w:p>
    <w:p w14:paraId="2C0FE4C1" w14:textId="68265045" w:rsidR="00C0164D" w:rsidRPr="003E46D5" w:rsidRDefault="00C0164D" w:rsidP="003E4803">
      <w:pPr>
        <w:spacing w:after="0"/>
      </w:pPr>
      <w:r>
        <w:t xml:space="preserve">Colling, </w:t>
      </w:r>
      <w:r w:rsidR="00FA1C25">
        <w:t xml:space="preserve">T. and Terry, M. </w:t>
      </w:r>
      <w:r w:rsidR="00B37165">
        <w:t xml:space="preserve">(2011) </w:t>
      </w:r>
      <w:r w:rsidR="003E46D5">
        <w:rPr>
          <w:i/>
          <w:iCs/>
        </w:rPr>
        <w:t xml:space="preserve">Industrial Relations – Theory and Practice. </w:t>
      </w:r>
      <w:r w:rsidR="00A04673">
        <w:t>3</w:t>
      </w:r>
      <w:r w:rsidR="00A04673" w:rsidRPr="00A04673">
        <w:rPr>
          <w:vertAlign w:val="superscript"/>
        </w:rPr>
        <w:t>rd</w:t>
      </w:r>
      <w:r w:rsidR="00A04673">
        <w:t xml:space="preserve"> ed. </w:t>
      </w:r>
      <w:r w:rsidR="008A738C">
        <w:t xml:space="preserve">Chichester: John Wiley &amp; Sons, Ltd. </w:t>
      </w:r>
    </w:p>
    <w:p w14:paraId="1BC8FE8F" w14:textId="77777777" w:rsidR="00C0164D" w:rsidRDefault="00C0164D" w:rsidP="003E4803">
      <w:pPr>
        <w:spacing w:after="0"/>
      </w:pPr>
    </w:p>
    <w:p w14:paraId="50D85712" w14:textId="4423B17A" w:rsidR="00D178AB" w:rsidRDefault="00D178AB" w:rsidP="003E4803">
      <w:pPr>
        <w:spacing w:after="0"/>
      </w:pPr>
      <w:r>
        <w:t xml:space="preserve">Craig, W. (2017) </w:t>
      </w:r>
      <w:r w:rsidR="0080423D">
        <w:t>‘</w:t>
      </w:r>
      <w:r w:rsidR="004522E1">
        <w:t xml:space="preserve">Why a Strong Employee/Employer Relationship is Important’. </w:t>
      </w:r>
      <w:r w:rsidR="00CD2768">
        <w:rPr>
          <w:i/>
          <w:iCs/>
        </w:rPr>
        <w:t xml:space="preserve">Forbes. </w:t>
      </w:r>
      <w:r w:rsidR="00B1295D">
        <w:t xml:space="preserve">20 September. </w:t>
      </w:r>
      <w:r w:rsidR="0083755B">
        <w:t xml:space="preserve">[Online] Available at: </w:t>
      </w:r>
      <w:hyperlink r:id="rId29" w:anchor="36a2450964d9" w:history="1">
        <w:r w:rsidR="0083755B" w:rsidRPr="00BA47A9">
          <w:rPr>
            <w:rStyle w:val="Hyperlink"/>
          </w:rPr>
          <w:t>https://www.forbes.com/sites/williamcraig/2017/09/20/why-a-strong-employeeemployer-relationship-is-important/#36a2450964d9</w:t>
        </w:r>
      </w:hyperlink>
      <w:r w:rsidR="0083755B">
        <w:t xml:space="preserve"> (Accessed: 20 May 2020)</w:t>
      </w:r>
    </w:p>
    <w:p w14:paraId="285C6FD6" w14:textId="7D3B2866" w:rsidR="00487D35" w:rsidRDefault="00487D35" w:rsidP="003E4803">
      <w:pPr>
        <w:spacing w:after="0"/>
      </w:pPr>
    </w:p>
    <w:p w14:paraId="6189D214" w14:textId="4C3AD6CB" w:rsidR="00487D35" w:rsidRDefault="00487D35" w:rsidP="003E4803">
      <w:pPr>
        <w:spacing w:after="0"/>
      </w:pPr>
      <w:r>
        <w:t>Craven, M., Mysore, M. and Wilson, M. (2020) ‘Emerging evidence provides some tantalizing glimpses into the epidemiology of the global pandemic</w:t>
      </w:r>
      <w:r w:rsidR="00011B42">
        <w:t xml:space="preserve">’. </w:t>
      </w:r>
      <w:r w:rsidR="007C5032">
        <w:rPr>
          <w:i/>
          <w:iCs/>
        </w:rPr>
        <w:t xml:space="preserve">McKinsey &amp; Company. </w:t>
      </w:r>
      <w:r w:rsidR="00344C38">
        <w:t xml:space="preserve">13 May. [Online] Available at: </w:t>
      </w:r>
      <w:hyperlink r:id="rId30" w:history="1">
        <w:r w:rsidR="00344C38" w:rsidRPr="006A01C2">
          <w:rPr>
            <w:rStyle w:val="Hyperlink"/>
          </w:rPr>
          <w:t>https://www.mckinsey.com/business-functions/risk/our-insights/covid-19-implications-for-business</w:t>
        </w:r>
      </w:hyperlink>
      <w:r w:rsidR="00344C38">
        <w:t xml:space="preserve"> (Accessed: 19 May 2020) </w:t>
      </w:r>
    </w:p>
    <w:p w14:paraId="084F05D6" w14:textId="5A9F9F48" w:rsidR="00974A27" w:rsidRDefault="00974A27" w:rsidP="003E4803">
      <w:pPr>
        <w:spacing w:after="0"/>
      </w:pPr>
    </w:p>
    <w:p w14:paraId="38AE845E" w14:textId="47E0D33A" w:rsidR="00974A27" w:rsidRPr="00974A27" w:rsidRDefault="00974A27" w:rsidP="003E4803">
      <w:pPr>
        <w:spacing w:after="0"/>
        <w:rPr>
          <w:i/>
          <w:iCs/>
        </w:rPr>
      </w:pPr>
      <w:r>
        <w:t xml:space="preserve">Daniels, K. (2019) </w:t>
      </w:r>
      <w:r>
        <w:rPr>
          <w:i/>
          <w:iCs/>
        </w:rPr>
        <w:t xml:space="preserve">Induction to Employment Law – Fundamentals for HR and Business Students. </w:t>
      </w:r>
      <w:r w:rsidRPr="007A6910">
        <w:t>5</w:t>
      </w:r>
      <w:r w:rsidRPr="007A6910">
        <w:rPr>
          <w:vertAlign w:val="superscript"/>
        </w:rPr>
        <w:t>th</w:t>
      </w:r>
      <w:r w:rsidRPr="007A6910">
        <w:t xml:space="preserve"> edn. London: Kogan Page.</w:t>
      </w:r>
      <w:r>
        <w:rPr>
          <w:i/>
          <w:iCs/>
        </w:rPr>
        <w:t xml:space="preserve"> </w:t>
      </w:r>
    </w:p>
    <w:p w14:paraId="6A6E007A" w14:textId="1915260F" w:rsidR="00F60701" w:rsidRDefault="00F60701" w:rsidP="003E4803">
      <w:pPr>
        <w:spacing w:after="0"/>
      </w:pPr>
    </w:p>
    <w:p w14:paraId="5B61C9D7" w14:textId="03568F2F" w:rsidR="00F60701" w:rsidRDefault="00F60701" w:rsidP="003E4803">
      <w:pPr>
        <w:spacing w:after="0"/>
      </w:pPr>
      <w:r>
        <w:t xml:space="preserve">Dundon, </w:t>
      </w:r>
      <w:r w:rsidR="000C7932">
        <w:t xml:space="preserve">T. and Rollinson, D. (2011) </w:t>
      </w:r>
      <w:r w:rsidR="000C7932">
        <w:rPr>
          <w:i/>
          <w:iCs/>
        </w:rPr>
        <w:t xml:space="preserve">Understanding Employment Relations. </w:t>
      </w:r>
      <w:r w:rsidR="00036673">
        <w:t>2</w:t>
      </w:r>
      <w:r w:rsidR="00036673" w:rsidRPr="00036673">
        <w:rPr>
          <w:vertAlign w:val="superscript"/>
        </w:rPr>
        <w:t>nd</w:t>
      </w:r>
      <w:r w:rsidR="00036673">
        <w:t xml:space="preserve"> ed. London: McGraw-Hill.</w:t>
      </w:r>
    </w:p>
    <w:p w14:paraId="2ABFA6D6" w14:textId="15703264" w:rsidR="00285AFA" w:rsidRDefault="00285AFA" w:rsidP="003E4803">
      <w:pPr>
        <w:spacing w:after="0"/>
      </w:pPr>
    </w:p>
    <w:p w14:paraId="0C49E738" w14:textId="6A579510" w:rsidR="00285AFA" w:rsidRPr="00B45D45" w:rsidRDefault="00285AFA" w:rsidP="003E4803">
      <w:pPr>
        <w:spacing w:after="0"/>
      </w:pPr>
      <w:r>
        <w:t>Economics Online</w:t>
      </w:r>
      <w:r w:rsidR="00161876">
        <w:t xml:space="preserve">. (2020) </w:t>
      </w:r>
      <w:r w:rsidR="00B45D45">
        <w:rPr>
          <w:i/>
          <w:iCs/>
        </w:rPr>
        <w:t xml:space="preserve">Globalisation. </w:t>
      </w:r>
      <w:r w:rsidR="00B45D45">
        <w:t xml:space="preserve">Available at: </w:t>
      </w:r>
      <w:hyperlink r:id="rId31" w:history="1">
        <w:r w:rsidR="00F2735A" w:rsidRPr="007A77D9">
          <w:rPr>
            <w:rStyle w:val="Hyperlink"/>
          </w:rPr>
          <w:t>https://www.economicsonline.co.uk/Global_economics/Globalisation_introduction.html</w:t>
        </w:r>
      </w:hyperlink>
      <w:r w:rsidR="00F2735A">
        <w:t xml:space="preserve"> (Accessed: 25 May 2020) </w:t>
      </w:r>
    </w:p>
    <w:p w14:paraId="1051FC6C" w14:textId="344D632C" w:rsidR="00A0365B" w:rsidRDefault="00A0365B" w:rsidP="003E4803">
      <w:pPr>
        <w:spacing w:after="0"/>
      </w:pPr>
    </w:p>
    <w:p w14:paraId="17E261B5" w14:textId="3C7746DB" w:rsidR="00A0365B" w:rsidRPr="00A0365B" w:rsidRDefault="00A0365B" w:rsidP="003E4803">
      <w:pPr>
        <w:spacing w:after="0"/>
      </w:pPr>
      <w:r>
        <w:t xml:space="preserve">EHRC. (2002) </w:t>
      </w:r>
      <w:r>
        <w:rPr>
          <w:i/>
          <w:iCs/>
        </w:rPr>
        <w:t xml:space="preserve">Who We Are. </w:t>
      </w:r>
      <w:r>
        <w:t xml:space="preserve">Available at: </w:t>
      </w:r>
      <w:hyperlink r:id="rId32" w:history="1">
        <w:r w:rsidR="000C6F73" w:rsidRPr="00DB4BB8">
          <w:rPr>
            <w:rStyle w:val="Hyperlink"/>
          </w:rPr>
          <w:t>https://www.equalityhumanrights.com/en/about-us/who-we-are</w:t>
        </w:r>
      </w:hyperlink>
      <w:r w:rsidR="000C6F73">
        <w:t xml:space="preserve"> (Accessed: 24 May 2020) </w:t>
      </w:r>
    </w:p>
    <w:p w14:paraId="0F54912F" w14:textId="3A528015" w:rsidR="002C6312" w:rsidRDefault="002C6312" w:rsidP="003E4803">
      <w:pPr>
        <w:spacing w:after="0"/>
      </w:pPr>
    </w:p>
    <w:p w14:paraId="0A086E76" w14:textId="4DDB34B4" w:rsidR="002C6312" w:rsidRDefault="002C6312" w:rsidP="003E4803">
      <w:pPr>
        <w:spacing w:after="0"/>
      </w:pPr>
      <w:r>
        <w:t xml:space="preserve">Ellis, </w:t>
      </w:r>
      <w:r w:rsidR="00FA249C">
        <w:t xml:space="preserve">C. (2016) </w:t>
      </w:r>
      <w:r w:rsidR="00470060">
        <w:t>‘Contemporary Developments in Employee Relations’</w:t>
      </w:r>
      <w:r w:rsidR="00D23E0A">
        <w:t xml:space="preserve">, in Taylor, S. and Woodhams, C. (ed) </w:t>
      </w:r>
      <w:r w:rsidR="00D23E0A">
        <w:rPr>
          <w:i/>
          <w:iCs/>
        </w:rPr>
        <w:t xml:space="preserve">Human Resource Management: People and Organisation. </w:t>
      </w:r>
      <w:r w:rsidR="00D23E0A">
        <w:t>2</w:t>
      </w:r>
      <w:r w:rsidR="00D23E0A" w:rsidRPr="00CD2E3D">
        <w:rPr>
          <w:vertAlign w:val="superscript"/>
        </w:rPr>
        <w:t>nd</w:t>
      </w:r>
      <w:r w:rsidR="00D23E0A">
        <w:t xml:space="preserve"> ed. London: Chartered Institute of Personnel and Development.</w:t>
      </w:r>
    </w:p>
    <w:p w14:paraId="6D81B581" w14:textId="241D0715" w:rsidR="00B91741" w:rsidRDefault="00B91741" w:rsidP="003E4803">
      <w:pPr>
        <w:spacing w:after="0"/>
      </w:pPr>
    </w:p>
    <w:p w14:paraId="08A575CB" w14:textId="6D531835" w:rsidR="00B91741" w:rsidRDefault="00B91741" w:rsidP="003E4803">
      <w:pPr>
        <w:spacing w:after="0"/>
      </w:pPr>
      <w:r>
        <w:t xml:space="preserve">Employment Law Advice (2017) </w:t>
      </w:r>
      <w:r>
        <w:rPr>
          <w:i/>
          <w:iCs/>
        </w:rPr>
        <w:t xml:space="preserve">ACAS Early Conciliation Process. </w:t>
      </w:r>
      <w:r>
        <w:t xml:space="preserve">01 July. [Online] Available at: </w:t>
      </w:r>
      <w:hyperlink r:id="rId33" w:history="1">
        <w:r w:rsidR="00250E1E" w:rsidRPr="00DB4BB8">
          <w:rPr>
            <w:rStyle w:val="Hyperlink"/>
          </w:rPr>
          <w:t>https://www.employers-law.co.uk/latestnews/acas-early-conciliation-process/</w:t>
        </w:r>
      </w:hyperlink>
      <w:r w:rsidR="00250E1E">
        <w:t xml:space="preserve"> (Accessed: 24 May 2020) </w:t>
      </w:r>
    </w:p>
    <w:p w14:paraId="27D4A33D" w14:textId="238729E9" w:rsidR="00A76A5C" w:rsidRDefault="00A76A5C" w:rsidP="003E4803">
      <w:pPr>
        <w:spacing w:after="0"/>
      </w:pPr>
    </w:p>
    <w:p w14:paraId="135FA5D1" w14:textId="778C9BE3" w:rsidR="00A76A5C" w:rsidRPr="00A76A5C" w:rsidRDefault="00A76A5C" w:rsidP="003E4803">
      <w:pPr>
        <w:spacing w:after="0"/>
      </w:pPr>
      <w:r>
        <w:t xml:space="preserve">ETUI (2016) </w:t>
      </w:r>
      <w:r>
        <w:rPr>
          <w:i/>
          <w:iCs/>
        </w:rPr>
        <w:t xml:space="preserve">European Works Councils. </w:t>
      </w:r>
      <w:r>
        <w:t xml:space="preserve">Available at: </w:t>
      </w:r>
      <w:hyperlink r:id="rId34" w:history="1">
        <w:r w:rsidRPr="00680A50">
          <w:rPr>
            <w:rStyle w:val="Hyperlink"/>
          </w:rPr>
          <w:t>https://www.worker-participation.eu/European-Works-Councils</w:t>
        </w:r>
      </w:hyperlink>
      <w:r>
        <w:t xml:space="preserve"> (Accessed: 25 May 2020) </w:t>
      </w:r>
    </w:p>
    <w:p w14:paraId="3E5E8538" w14:textId="4B299481" w:rsidR="00A07C15" w:rsidRDefault="00A07C15" w:rsidP="003E4803">
      <w:pPr>
        <w:spacing w:after="0"/>
      </w:pPr>
    </w:p>
    <w:p w14:paraId="1532E691" w14:textId="48A4289A" w:rsidR="00A07C15" w:rsidRPr="00A07C15" w:rsidRDefault="00A07C15" w:rsidP="003E4803">
      <w:pPr>
        <w:spacing w:after="0"/>
      </w:pPr>
      <w:r>
        <w:lastRenderedPageBreak/>
        <w:t xml:space="preserve">European Commission (2020) </w:t>
      </w:r>
      <w:r>
        <w:rPr>
          <w:i/>
          <w:iCs/>
        </w:rPr>
        <w:t xml:space="preserve">Adopting EU Law. </w:t>
      </w:r>
      <w:r>
        <w:t xml:space="preserve">Available at: </w:t>
      </w:r>
      <w:hyperlink r:id="rId35" w:history="1">
        <w:r w:rsidR="00361C3E" w:rsidRPr="00A4700A">
          <w:rPr>
            <w:rStyle w:val="Hyperlink"/>
          </w:rPr>
          <w:t>https://ec.europa.eu/info/law/law-making-process/adopting-eu-law_en</w:t>
        </w:r>
      </w:hyperlink>
      <w:r w:rsidR="00361C3E">
        <w:t xml:space="preserve"> (Accessed: 24 May 2020)</w:t>
      </w:r>
    </w:p>
    <w:p w14:paraId="53619C1E" w14:textId="62AF1BAA" w:rsidR="00613CCC" w:rsidRDefault="00613CCC" w:rsidP="003E4803">
      <w:pPr>
        <w:spacing w:after="0"/>
      </w:pPr>
    </w:p>
    <w:p w14:paraId="72C530C1" w14:textId="6D0C2356" w:rsidR="00613CCC" w:rsidRPr="00BF0440" w:rsidRDefault="00613CCC" w:rsidP="003E4803">
      <w:pPr>
        <w:spacing w:after="0"/>
      </w:pPr>
      <w:r>
        <w:t xml:space="preserve">Farnham, D. (2000) </w:t>
      </w:r>
      <w:r w:rsidR="00BF0440">
        <w:rPr>
          <w:i/>
          <w:iCs/>
        </w:rPr>
        <w:t>Employee Relations in Context.</w:t>
      </w:r>
      <w:r w:rsidR="00BF0440">
        <w:t xml:space="preserve"> 2</w:t>
      </w:r>
      <w:r w:rsidR="00BF0440" w:rsidRPr="00BF0440">
        <w:rPr>
          <w:vertAlign w:val="superscript"/>
        </w:rPr>
        <w:t>nd</w:t>
      </w:r>
      <w:r w:rsidR="00BF0440">
        <w:t xml:space="preserve"> ed. </w:t>
      </w:r>
      <w:r w:rsidR="00BE75D2">
        <w:t>London: Chartered Institute of Personnel and Development.</w:t>
      </w:r>
    </w:p>
    <w:p w14:paraId="51BB96BA" w14:textId="24923DA1" w:rsidR="00D12C90" w:rsidRDefault="00D12C90" w:rsidP="003E4803">
      <w:pPr>
        <w:spacing w:after="0"/>
      </w:pPr>
    </w:p>
    <w:p w14:paraId="19531E16" w14:textId="72AE4713" w:rsidR="00D12C90" w:rsidRPr="001B72C2" w:rsidRDefault="00D12C90" w:rsidP="003E4803">
      <w:pPr>
        <w:spacing w:after="0"/>
      </w:pPr>
      <w:r>
        <w:t xml:space="preserve">Fox, </w:t>
      </w:r>
      <w:r w:rsidR="007D699F">
        <w:t xml:space="preserve">A. (1966) </w:t>
      </w:r>
      <w:r w:rsidR="007D699F">
        <w:rPr>
          <w:i/>
          <w:iCs/>
        </w:rPr>
        <w:t xml:space="preserve">Industrial </w:t>
      </w:r>
      <w:r w:rsidR="001B72C2">
        <w:rPr>
          <w:i/>
          <w:iCs/>
        </w:rPr>
        <w:t xml:space="preserve">Sociology and Industrial Relations. </w:t>
      </w:r>
      <w:r w:rsidR="001B72C2">
        <w:t xml:space="preserve">Donovan Commission Research Report. No.3. </w:t>
      </w:r>
      <w:r w:rsidR="007E2538">
        <w:t xml:space="preserve">London: HMSO. </w:t>
      </w:r>
    </w:p>
    <w:p w14:paraId="33AE263A" w14:textId="3AFD59CF" w:rsidR="00312DDC" w:rsidRDefault="00312DDC" w:rsidP="003E4803">
      <w:pPr>
        <w:spacing w:after="0"/>
      </w:pPr>
    </w:p>
    <w:p w14:paraId="246B32C4" w14:textId="37E467AE" w:rsidR="00312DDC" w:rsidRDefault="00312DDC" w:rsidP="003E4803">
      <w:pPr>
        <w:spacing w:after="0"/>
      </w:pPr>
      <w:r>
        <w:t>Gennard, J., Graham, J.</w:t>
      </w:r>
      <w:r w:rsidR="00920FF3">
        <w:t xml:space="preserve">, </w:t>
      </w:r>
      <w:r>
        <w:t>Bennett</w:t>
      </w:r>
      <w:r w:rsidR="004C29B8">
        <w:t>, T</w:t>
      </w:r>
      <w:r w:rsidR="00920FF3">
        <w:t xml:space="preserve">. &amp; Saundry, R. (2016) </w:t>
      </w:r>
      <w:r w:rsidR="00465958">
        <w:rPr>
          <w:i/>
          <w:iCs/>
        </w:rPr>
        <w:t xml:space="preserve">Managing Employment Relations. </w:t>
      </w:r>
      <w:r w:rsidR="00EF6C86">
        <w:t>6</w:t>
      </w:r>
      <w:r w:rsidR="00EF6C86" w:rsidRPr="00EF6C86">
        <w:rPr>
          <w:vertAlign w:val="superscript"/>
        </w:rPr>
        <w:t>th</w:t>
      </w:r>
      <w:r w:rsidR="00EF6C86">
        <w:t xml:space="preserve"> ed. London: Chartered Institute of Personnel and Development.</w:t>
      </w:r>
    </w:p>
    <w:p w14:paraId="506A5115" w14:textId="19B5686D" w:rsidR="00E74152" w:rsidRDefault="00E74152" w:rsidP="003E4803">
      <w:pPr>
        <w:spacing w:after="0"/>
      </w:pPr>
    </w:p>
    <w:p w14:paraId="3D950D1D" w14:textId="1A383352" w:rsidR="000C29E5" w:rsidRDefault="00E74152" w:rsidP="000C29E5">
      <w:pPr>
        <w:spacing w:after="0"/>
      </w:pPr>
      <w:r>
        <w:t xml:space="preserve">Gennard, J. and Judge, G. (2002) </w:t>
      </w:r>
      <w:r>
        <w:rPr>
          <w:i/>
          <w:iCs/>
        </w:rPr>
        <w:t xml:space="preserve">Employee Relations. </w:t>
      </w:r>
      <w:r w:rsidR="001A1A26">
        <w:t>3</w:t>
      </w:r>
      <w:r w:rsidR="001A1A26" w:rsidRPr="001A1A26">
        <w:rPr>
          <w:vertAlign w:val="superscript"/>
        </w:rPr>
        <w:t>rd</w:t>
      </w:r>
      <w:r w:rsidR="001A1A26">
        <w:t xml:space="preserve"> ed. </w:t>
      </w:r>
      <w:r w:rsidR="000C29E5">
        <w:t>London: Chartered Institute of Personnel and Development.</w:t>
      </w:r>
    </w:p>
    <w:p w14:paraId="79159AD1" w14:textId="4CE12F73" w:rsidR="00F231C5" w:rsidRDefault="00F231C5" w:rsidP="000C29E5">
      <w:pPr>
        <w:spacing w:after="0"/>
      </w:pPr>
    </w:p>
    <w:p w14:paraId="75E61B6D" w14:textId="2419A032" w:rsidR="00F231C5" w:rsidRDefault="00F231C5" w:rsidP="000C29E5">
      <w:pPr>
        <w:spacing w:after="0"/>
      </w:pPr>
      <w:r>
        <w:t xml:space="preserve">Giles, S. (2018) ‘How VUCA is Reshaping the Business Environment, and what it means for Innovation’. </w:t>
      </w:r>
      <w:r>
        <w:rPr>
          <w:i/>
          <w:iCs/>
        </w:rPr>
        <w:t xml:space="preserve">Forbes. </w:t>
      </w:r>
      <w:r w:rsidR="008020EB">
        <w:t xml:space="preserve">09 May. [Online] Available at: </w:t>
      </w:r>
      <w:hyperlink r:id="rId36" w:anchor="164da97eeb8d" w:history="1">
        <w:r w:rsidR="008020EB" w:rsidRPr="006A01C2">
          <w:rPr>
            <w:rStyle w:val="Hyperlink"/>
          </w:rPr>
          <w:t>https://www.forbes.com/sites/sunniegiles/2018/05/09/how-vuca-is-reshaping-the-business-environment-and-what-it-means-for-innovation/#164da97eeb8d</w:t>
        </w:r>
      </w:hyperlink>
      <w:r w:rsidR="008020EB">
        <w:t xml:space="preserve"> (Accessed: 19 May 2020) </w:t>
      </w:r>
    </w:p>
    <w:p w14:paraId="06236AAB" w14:textId="02F2E35E" w:rsidR="002133EA" w:rsidRDefault="002133EA" w:rsidP="000C29E5">
      <w:pPr>
        <w:spacing w:after="0"/>
      </w:pPr>
    </w:p>
    <w:p w14:paraId="3B093CF4" w14:textId="2BAAA952" w:rsidR="00A76A5C" w:rsidRPr="00A76A5C" w:rsidRDefault="00A76A5C" w:rsidP="000C29E5">
      <w:pPr>
        <w:spacing w:after="0"/>
      </w:pPr>
      <w:r>
        <w:t xml:space="preserve">Gov.uk (2018) </w:t>
      </w:r>
      <w:r>
        <w:rPr>
          <w:i/>
          <w:iCs/>
        </w:rPr>
        <w:t xml:space="preserve">Good Work Plan. </w:t>
      </w:r>
      <w:r>
        <w:t xml:space="preserve">17 December. [Online] Available at: </w:t>
      </w:r>
      <w:hyperlink r:id="rId37" w:history="1">
        <w:r w:rsidRPr="00680A50">
          <w:rPr>
            <w:rStyle w:val="Hyperlink"/>
          </w:rPr>
          <w:t>https://www.gov.uk/government/publications/good-work-plan/good-work-plan</w:t>
        </w:r>
      </w:hyperlink>
      <w:r>
        <w:t xml:space="preserve"> (Accessed: 25 May 2020) </w:t>
      </w:r>
    </w:p>
    <w:p w14:paraId="40B43CDC" w14:textId="77777777" w:rsidR="00A76A5C" w:rsidRDefault="00A76A5C" w:rsidP="000C29E5">
      <w:pPr>
        <w:spacing w:after="0"/>
      </w:pPr>
    </w:p>
    <w:p w14:paraId="380FE21F" w14:textId="3458B72E" w:rsidR="002133EA" w:rsidRPr="00EA4C29" w:rsidRDefault="002133EA" w:rsidP="000C29E5">
      <w:pPr>
        <w:spacing w:after="0"/>
      </w:pPr>
      <w:r>
        <w:t xml:space="preserve">Gov.uk (2019) </w:t>
      </w:r>
      <w:r w:rsidR="00EA4C29">
        <w:rPr>
          <w:i/>
          <w:iCs/>
        </w:rPr>
        <w:t xml:space="preserve">Trade Union Membership: Statistical Bulletin. </w:t>
      </w:r>
      <w:r w:rsidR="00EA4C29">
        <w:t xml:space="preserve">30 May. [Online] Available at: </w:t>
      </w:r>
      <w:hyperlink r:id="rId38" w:history="1">
        <w:r w:rsidR="00D97AC9" w:rsidRPr="0033367F">
          <w:rPr>
            <w:rStyle w:val="Hyperlink"/>
          </w:rPr>
          <w:t>https://assets.publishing.service.gov.uk/government/uploads/system/uploads/attachment_data/file/805268/trade-union-membership-2018-statistical-bulletin.pdf</w:t>
        </w:r>
      </w:hyperlink>
      <w:r w:rsidR="00D97AC9">
        <w:t xml:space="preserve"> (Accessed: 24 May 2020) </w:t>
      </w:r>
    </w:p>
    <w:p w14:paraId="654A5651" w14:textId="240E30B4" w:rsidR="007F3047" w:rsidRDefault="007F3047" w:rsidP="000C29E5">
      <w:pPr>
        <w:spacing w:after="0"/>
      </w:pPr>
    </w:p>
    <w:p w14:paraId="4F6F2DF3" w14:textId="3A042318" w:rsidR="009409BF" w:rsidRPr="003063B4" w:rsidRDefault="009409BF" w:rsidP="000C29E5">
      <w:pPr>
        <w:spacing w:after="0"/>
      </w:pPr>
      <w:r>
        <w:t xml:space="preserve">Gov.uk (2020a) </w:t>
      </w:r>
      <w:r w:rsidR="003063B4">
        <w:rPr>
          <w:i/>
          <w:iCs/>
        </w:rPr>
        <w:t xml:space="preserve">The National Minimum Wage in 2020. </w:t>
      </w:r>
      <w:r w:rsidR="003063B4">
        <w:t xml:space="preserve">Available at: </w:t>
      </w:r>
      <w:hyperlink r:id="rId39" w:history="1">
        <w:r w:rsidR="003063B4" w:rsidRPr="007A77D9">
          <w:rPr>
            <w:rStyle w:val="Hyperlink"/>
          </w:rPr>
          <w:t>https://assets.publishing.service.gov.uk/government/uploads/system/uploads/attachment_data/file/877174/LPC_2020_uprating_report.pdf</w:t>
        </w:r>
      </w:hyperlink>
      <w:r w:rsidR="003063B4">
        <w:t xml:space="preserve"> (Accessed: 25 May 2020) </w:t>
      </w:r>
    </w:p>
    <w:p w14:paraId="52BA6C40" w14:textId="77777777" w:rsidR="009409BF" w:rsidRDefault="009409BF" w:rsidP="000C29E5">
      <w:pPr>
        <w:spacing w:after="0"/>
      </w:pPr>
    </w:p>
    <w:p w14:paraId="40B33667" w14:textId="75825545" w:rsidR="007F3047" w:rsidRPr="00AF5345" w:rsidRDefault="007F3047" w:rsidP="000C29E5">
      <w:pPr>
        <w:spacing w:after="0"/>
      </w:pPr>
      <w:r>
        <w:t>Gov.uk (2020</w:t>
      </w:r>
      <w:r w:rsidR="009409BF">
        <w:t>b</w:t>
      </w:r>
      <w:r>
        <w:t xml:space="preserve">) </w:t>
      </w:r>
      <w:r w:rsidR="00AF5345">
        <w:rPr>
          <w:i/>
          <w:iCs/>
        </w:rPr>
        <w:t xml:space="preserve">Taking Part in Industrial Action and Strikes. </w:t>
      </w:r>
      <w:r w:rsidR="00AF5345">
        <w:t xml:space="preserve">Available at: </w:t>
      </w:r>
      <w:hyperlink r:id="rId40" w:history="1">
        <w:r w:rsidR="00AF5345" w:rsidRPr="00A91968">
          <w:rPr>
            <w:rStyle w:val="Hyperlink"/>
          </w:rPr>
          <w:t>https://www.gov.uk/industrial-action-strikes</w:t>
        </w:r>
      </w:hyperlink>
      <w:r w:rsidR="00AF5345">
        <w:t xml:space="preserve"> (Accessed: 20 May 2020) </w:t>
      </w:r>
    </w:p>
    <w:p w14:paraId="112564D1" w14:textId="3A37ED15" w:rsidR="00DF76D6" w:rsidRDefault="00DF76D6" w:rsidP="000C29E5">
      <w:pPr>
        <w:spacing w:after="0"/>
      </w:pPr>
    </w:p>
    <w:p w14:paraId="0E8F043E" w14:textId="741B5B94" w:rsidR="001C7F69" w:rsidRPr="002249FB" w:rsidRDefault="00826222" w:rsidP="000C29E5">
      <w:pPr>
        <w:spacing w:after="0"/>
      </w:pPr>
      <w:r>
        <w:t xml:space="preserve">Guest, D. and Conway, N. </w:t>
      </w:r>
      <w:r w:rsidR="002249FB">
        <w:t xml:space="preserve">(2002) ‘Communicating the Psychological Contract: An Employer Perspective’. </w:t>
      </w:r>
      <w:r w:rsidR="002249FB">
        <w:rPr>
          <w:i/>
          <w:iCs/>
        </w:rPr>
        <w:t xml:space="preserve">Human Resource Management Journal. </w:t>
      </w:r>
      <w:r w:rsidR="00523F8D">
        <w:t xml:space="preserve">12(2). </w:t>
      </w:r>
    </w:p>
    <w:p w14:paraId="3483AC9D" w14:textId="77777777" w:rsidR="001C7F69" w:rsidRDefault="001C7F69" w:rsidP="000C29E5">
      <w:pPr>
        <w:spacing w:after="0"/>
      </w:pPr>
    </w:p>
    <w:p w14:paraId="5EAE978C" w14:textId="4EF35896" w:rsidR="001D6BA4" w:rsidRDefault="00DF76D6" w:rsidP="000C29E5">
      <w:pPr>
        <w:spacing w:after="0"/>
      </w:pPr>
      <w:r>
        <w:t xml:space="preserve">Holbeche, L. (2016) </w:t>
      </w:r>
      <w:r>
        <w:rPr>
          <w:i/>
          <w:iCs/>
        </w:rPr>
        <w:t>Influencing Organisational Effectiveness</w:t>
      </w:r>
      <w:r w:rsidR="00E2578C">
        <w:rPr>
          <w:i/>
          <w:iCs/>
        </w:rPr>
        <w:t xml:space="preserve"> – A Critical Take on the HR Contribution. </w:t>
      </w:r>
      <w:r w:rsidR="00E2578C">
        <w:t>New York: Routledge</w:t>
      </w:r>
      <w:r w:rsidR="00CB6294">
        <w:t>.</w:t>
      </w:r>
      <w:r w:rsidR="00E2578C">
        <w:t xml:space="preserve"> </w:t>
      </w:r>
    </w:p>
    <w:p w14:paraId="689A5F5C" w14:textId="054949B5" w:rsidR="001D6BA4" w:rsidRDefault="001D6BA4" w:rsidP="000C29E5">
      <w:pPr>
        <w:spacing w:after="0"/>
      </w:pPr>
    </w:p>
    <w:p w14:paraId="679D4CD7" w14:textId="021D8D62" w:rsidR="001D6BA4" w:rsidRDefault="001D6BA4" w:rsidP="000C29E5">
      <w:pPr>
        <w:spacing w:after="0"/>
      </w:pPr>
      <w:r>
        <w:t xml:space="preserve">IPA (2020) </w:t>
      </w:r>
      <w:r w:rsidR="006D2339">
        <w:rPr>
          <w:i/>
          <w:iCs/>
        </w:rPr>
        <w:t xml:space="preserve">The Real Impact of the EU on UK Employment Law. </w:t>
      </w:r>
      <w:r w:rsidR="006D2339">
        <w:t xml:space="preserve">Available at: </w:t>
      </w:r>
      <w:hyperlink r:id="rId41" w:history="1">
        <w:r w:rsidR="006D2339" w:rsidRPr="00A4700A">
          <w:rPr>
            <w:rStyle w:val="Hyperlink"/>
          </w:rPr>
          <w:t>https://www.ipa-involve.com/news/the-real-impact-of-the-eu-on-uk-employment-law</w:t>
        </w:r>
      </w:hyperlink>
      <w:r w:rsidR="006D2339">
        <w:t xml:space="preserve"> (Accessed: 24 May 2020) </w:t>
      </w:r>
    </w:p>
    <w:p w14:paraId="42C599E8" w14:textId="31AE20B1" w:rsidR="003F2D7F" w:rsidRDefault="003F2D7F" w:rsidP="000C29E5">
      <w:pPr>
        <w:spacing w:after="0"/>
      </w:pPr>
    </w:p>
    <w:p w14:paraId="0028F4C1" w14:textId="3FD37BA6" w:rsidR="003F2D7F" w:rsidRPr="006D2339" w:rsidRDefault="003F2D7F" w:rsidP="000C29E5">
      <w:pPr>
        <w:spacing w:after="0"/>
      </w:pPr>
      <w:r>
        <w:t xml:space="preserve">Kilmann Diagnostics (2020) </w:t>
      </w:r>
      <w:r w:rsidRPr="001E3205">
        <w:rPr>
          <w:i/>
        </w:rPr>
        <w:t>‘An Overview of the Thomas-Kilmann Conflict Mode Instrument’</w:t>
      </w:r>
      <w:r>
        <w:rPr>
          <w:i/>
        </w:rPr>
        <w:t xml:space="preserve">. </w:t>
      </w:r>
      <w:r>
        <w:t xml:space="preserve">Available at: </w:t>
      </w:r>
      <w:hyperlink r:id="rId42" w:history="1">
        <w:r w:rsidRPr="00237E24">
          <w:rPr>
            <w:rStyle w:val="Hyperlink"/>
          </w:rPr>
          <w:t>https://kilmanndiagnostics.com/overview-thomas-kilmann-conflict-mode-instrument-tki/</w:t>
        </w:r>
      </w:hyperlink>
      <w:r>
        <w:t xml:space="preserve"> (Accessed: </w:t>
      </w:r>
      <w:r>
        <w:t>25 May</w:t>
      </w:r>
      <w:r>
        <w:t xml:space="preserve"> 2020) </w:t>
      </w:r>
    </w:p>
    <w:p w14:paraId="1EB43EAA" w14:textId="3F364259" w:rsidR="00156C8E" w:rsidRDefault="00156C8E" w:rsidP="000C29E5">
      <w:pPr>
        <w:spacing w:after="0"/>
      </w:pPr>
    </w:p>
    <w:p w14:paraId="1F9C1A37" w14:textId="625258A2" w:rsidR="00054CF6" w:rsidRDefault="00054CF6" w:rsidP="000C29E5">
      <w:pPr>
        <w:spacing w:after="0"/>
      </w:pPr>
      <w:r>
        <w:lastRenderedPageBreak/>
        <w:t xml:space="preserve">Kilroy, </w:t>
      </w:r>
      <w:r w:rsidR="00F03A84">
        <w:t xml:space="preserve">J. and Dundon, T. (2015) </w:t>
      </w:r>
      <w:r w:rsidR="00E94145">
        <w:rPr>
          <w:i/>
          <w:iCs/>
        </w:rPr>
        <w:t xml:space="preserve">The Multiple Faces of </w:t>
      </w:r>
      <w:r w:rsidR="00AE274E">
        <w:rPr>
          <w:i/>
          <w:iCs/>
        </w:rPr>
        <w:t>Front-Line</w:t>
      </w:r>
      <w:r w:rsidR="00E94145">
        <w:rPr>
          <w:i/>
          <w:iCs/>
        </w:rPr>
        <w:t xml:space="preserve"> Managers: A Preliminary Examination of FLM Styles and Reciprocated Employee Outcomes</w:t>
      </w:r>
      <w:r w:rsidR="00912D53">
        <w:rPr>
          <w:i/>
          <w:iCs/>
        </w:rPr>
        <w:t xml:space="preserve">. </w:t>
      </w:r>
      <w:r w:rsidR="00912D53">
        <w:t xml:space="preserve">Available at: </w:t>
      </w:r>
      <w:hyperlink r:id="rId43" w:history="1">
        <w:r w:rsidR="00AD0BEF" w:rsidRPr="0033367F">
          <w:rPr>
            <w:rStyle w:val="Hyperlink"/>
          </w:rPr>
          <w:t>www.emeraldinsight.com/doi/abs/10.1108/ER-06-2014-0071</w:t>
        </w:r>
      </w:hyperlink>
      <w:r w:rsidR="00AD0BEF">
        <w:t xml:space="preserve"> (Accessed: 24 May 2020)  </w:t>
      </w:r>
    </w:p>
    <w:p w14:paraId="0C1F16E5" w14:textId="1FBE1314" w:rsidR="00771F32" w:rsidRDefault="00771F32" w:rsidP="000C29E5">
      <w:pPr>
        <w:spacing w:after="0"/>
      </w:pPr>
    </w:p>
    <w:p w14:paraId="59EEAF78" w14:textId="584AA94A" w:rsidR="00771F32" w:rsidRPr="00771F32" w:rsidRDefault="00771F32" w:rsidP="000C29E5">
      <w:pPr>
        <w:spacing w:after="0"/>
      </w:pPr>
      <w:r>
        <w:t xml:space="preserve">Legislation.gov.uk (2020) </w:t>
      </w:r>
      <w:r>
        <w:rPr>
          <w:i/>
          <w:iCs/>
        </w:rPr>
        <w:t xml:space="preserve">Definition of ‘Trade Union’. </w:t>
      </w:r>
      <w:r>
        <w:t xml:space="preserve">Available at: </w:t>
      </w:r>
      <w:hyperlink r:id="rId44" w:history="1">
        <w:r w:rsidR="004E44B6" w:rsidRPr="0033367F">
          <w:rPr>
            <w:rStyle w:val="Hyperlink"/>
          </w:rPr>
          <w:t>http://www.legislation.gov.uk/ukpga/1992/52/section/1</w:t>
        </w:r>
      </w:hyperlink>
      <w:r w:rsidR="004E44B6">
        <w:t xml:space="preserve"> (Accessed: 24 May 2020) </w:t>
      </w:r>
    </w:p>
    <w:p w14:paraId="68B9A4AA" w14:textId="77777777" w:rsidR="00054CF6" w:rsidRDefault="00054CF6" w:rsidP="000C29E5">
      <w:pPr>
        <w:spacing w:after="0"/>
      </w:pPr>
    </w:p>
    <w:p w14:paraId="37163842" w14:textId="1E2DCB10" w:rsidR="004639E3" w:rsidRPr="00754826" w:rsidRDefault="004639E3" w:rsidP="000C29E5">
      <w:pPr>
        <w:spacing w:after="0"/>
      </w:pPr>
      <w:r>
        <w:t>Marchin</w:t>
      </w:r>
      <w:r w:rsidR="00754826">
        <w:t xml:space="preserve">gton, M. and Wilkinson, A. (2005) </w:t>
      </w:r>
      <w:r w:rsidR="00754826">
        <w:rPr>
          <w:i/>
          <w:iCs/>
        </w:rPr>
        <w:t xml:space="preserve">Human Resource Management at Work: People Management and Development. </w:t>
      </w:r>
      <w:r w:rsidR="00A047A2">
        <w:t>3</w:t>
      </w:r>
      <w:r w:rsidR="00A047A2" w:rsidRPr="00A047A2">
        <w:rPr>
          <w:vertAlign w:val="superscript"/>
        </w:rPr>
        <w:t>rd</w:t>
      </w:r>
      <w:r w:rsidR="00A047A2">
        <w:t xml:space="preserve"> ed. London: Chartered Institute of Personnel and Development.</w:t>
      </w:r>
    </w:p>
    <w:p w14:paraId="418BED01" w14:textId="77777777" w:rsidR="004639E3" w:rsidRDefault="004639E3" w:rsidP="000C29E5">
      <w:pPr>
        <w:spacing w:after="0"/>
      </w:pPr>
    </w:p>
    <w:p w14:paraId="1520119D" w14:textId="5DC59CB8" w:rsidR="00156C8E" w:rsidRPr="00FE01BA" w:rsidRDefault="00156C8E" w:rsidP="000C29E5">
      <w:pPr>
        <w:spacing w:after="0"/>
      </w:pPr>
      <w:r>
        <w:t>Milligan, D. (2015) ‘Protesters use giant rat to shame Sport’s Direct’s ‘Victorian era’ treatment of employees’.</w:t>
      </w:r>
      <w:r w:rsidR="00FE01BA">
        <w:t xml:space="preserve"> </w:t>
      </w:r>
      <w:r w:rsidR="00FE01BA">
        <w:rPr>
          <w:i/>
          <w:iCs/>
        </w:rPr>
        <w:t xml:space="preserve">Mirror. </w:t>
      </w:r>
      <w:r w:rsidR="00FE01BA">
        <w:t xml:space="preserve">09 September. [Online] Available at: </w:t>
      </w:r>
      <w:hyperlink r:id="rId45" w:history="1">
        <w:r w:rsidR="00D46723" w:rsidRPr="00A91968">
          <w:rPr>
            <w:rStyle w:val="Hyperlink"/>
          </w:rPr>
          <w:t>https://www.mirror.co.uk/news/uk-news/protesters-use-giant-rat-shame-6414536</w:t>
        </w:r>
      </w:hyperlink>
      <w:r w:rsidR="00D46723">
        <w:t xml:space="preserve"> (Accessed: 20 May 2020) </w:t>
      </w:r>
    </w:p>
    <w:p w14:paraId="315685DB" w14:textId="6227B6E5" w:rsidR="00B73BE5" w:rsidRDefault="00B73BE5" w:rsidP="000C29E5">
      <w:pPr>
        <w:spacing w:after="0"/>
      </w:pPr>
    </w:p>
    <w:p w14:paraId="28A0559F" w14:textId="29B9E4B7" w:rsidR="00B6015D" w:rsidRDefault="00B6015D" w:rsidP="000C29E5">
      <w:pPr>
        <w:spacing w:after="0"/>
      </w:pPr>
      <w:r>
        <w:t xml:space="preserve">Page, M. (2020) </w:t>
      </w:r>
      <w:r w:rsidR="00BB1EEB">
        <w:rPr>
          <w:i/>
          <w:iCs/>
        </w:rPr>
        <w:t xml:space="preserve">What Makes an Effective Manager?. </w:t>
      </w:r>
      <w:r w:rsidR="00BB1EEB">
        <w:t xml:space="preserve">Available at: </w:t>
      </w:r>
      <w:hyperlink r:id="rId46" w:history="1">
        <w:r w:rsidR="00BB1EEB" w:rsidRPr="0033367F">
          <w:rPr>
            <w:rStyle w:val="Hyperlink"/>
          </w:rPr>
          <w:t>https://www.michaelpage.co.uk/advice/management-advice/development-and-retention/what-makes-effective-manager</w:t>
        </w:r>
      </w:hyperlink>
      <w:r w:rsidR="00BB1EEB">
        <w:t xml:space="preserve"> (Accessed: 24 May 2020) </w:t>
      </w:r>
    </w:p>
    <w:p w14:paraId="5B880736" w14:textId="0C898E71" w:rsidR="006B259E" w:rsidRDefault="006B259E" w:rsidP="000C29E5">
      <w:pPr>
        <w:spacing w:after="0"/>
      </w:pPr>
    </w:p>
    <w:p w14:paraId="142A4724" w14:textId="47AF697A" w:rsidR="006B259E" w:rsidRPr="006B259E" w:rsidRDefault="006B259E" w:rsidP="000C29E5">
      <w:pPr>
        <w:spacing w:after="0"/>
      </w:pPr>
      <w:r>
        <w:t xml:space="preserve">Pranit, K. (2010) </w:t>
      </w:r>
      <w:r>
        <w:rPr>
          <w:i/>
          <w:iCs/>
        </w:rPr>
        <w:t xml:space="preserve">Organisational Behaviour. </w:t>
      </w:r>
      <w:r>
        <w:t xml:space="preserve">Delhi: Gennext Publication. </w:t>
      </w:r>
    </w:p>
    <w:p w14:paraId="14C649CA" w14:textId="77777777" w:rsidR="00B6015D" w:rsidRDefault="00B6015D" w:rsidP="000C29E5">
      <w:pPr>
        <w:spacing w:after="0"/>
      </w:pPr>
    </w:p>
    <w:p w14:paraId="1920B325" w14:textId="45473E9F" w:rsidR="00B73BE5" w:rsidRDefault="00B73BE5" w:rsidP="000C29E5">
      <w:pPr>
        <w:spacing w:after="0"/>
      </w:pPr>
      <w:r>
        <w:t xml:space="preserve">Purcell, </w:t>
      </w:r>
      <w:r w:rsidR="00EB1FE4">
        <w:t xml:space="preserve">J. (2014) ‘Disengaging </w:t>
      </w:r>
      <w:r w:rsidR="00106DBB">
        <w:t>from Engagement’. Human Resource Manager Journal.</w:t>
      </w:r>
      <w:r w:rsidR="00500F9F">
        <w:t xml:space="preserve"> 24:3. </w:t>
      </w:r>
    </w:p>
    <w:p w14:paraId="593A39E5" w14:textId="29CBE1C1" w:rsidR="00A27AF4" w:rsidRDefault="00A27AF4" w:rsidP="000C29E5">
      <w:pPr>
        <w:spacing w:after="0"/>
      </w:pPr>
    </w:p>
    <w:p w14:paraId="0DA0819B" w14:textId="7803EBC3" w:rsidR="00A27AF4" w:rsidRDefault="00A27AF4" w:rsidP="000C29E5">
      <w:pPr>
        <w:spacing w:after="0"/>
      </w:pPr>
      <w:r>
        <w:t>Rosener, J.B. (1997)</w:t>
      </w:r>
      <w:r w:rsidR="00D330A0">
        <w:t xml:space="preserve"> </w:t>
      </w:r>
      <w:r w:rsidR="00D330A0">
        <w:rPr>
          <w:i/>
          <w:iCs/>
        </w:rPr>
        <w:t>America’s Competitive Secret: Women Managers</w:t>
      </w:r>
      <w:r w:rsidR="00CD166E">
        <w:rPr>
          <w:i/>
          <w:iCs/>
        </w:rPr>
        <w:t xml:space="preserve">. </w:t>
      </w:r>
      <w:r w:rsidR="00CD166E">
        <w:t xml:space="preserve">Oxford: Oxford University Press. </w:t>
      </w:r>
      <w:r>
        <w:t xml:space="preserve"> </w:t>
      </w:r>
    </w:p>
    <w:p w14:paraId="036D7263" w14:textId="18C9EA61" w:rsidR="007F77E3" w:rsidRDefault="007F77E3" w:rsidP="000C29E5">
      <w:pPr>
        <w:spacing w:after="0"/>
      </w:pPr>
    </w:p>
    <w:p w14:paraId="298AAEC5" w14:textId="3893DF96" w:rsidR="006B259E" w:rsidRDefault="006B259E" w:rsidP="000C29E5">
      <w:pPr>
        <w:spacing w:after="0"/>
      </w:pPr>
      <w:r>
        <w:t xml:space="preserve">Sgubini, A., Prieditis, M. and Marighetto, A. (2004) </w:t>
      </w:r>
      <w:r>
        <w:rPr>
          <w:i/>
          <w:iCs/>
        </w:rPr>
        <w:t xml:space="preserve">Arbitration, Mediation and Conciliation: Differences and Similarities from an International and Italian Business Perspective. </w:t>
      </w:r>
      <w:r>
        <w:t xml:space="preserve">Available at: </w:t>
      </w:r>
      <w:hyperlink r:id="rId47" w:history="1">
        <w:r w:rsidRPr="00680A50">
          <w:rPr>
            <w:rStyle w:val="Hyperlink"/>
          </w:rPr>
          <w:t>https://www.mediate.com/articles/sgubiniA2.cfm</w:t>
        </w:r>
      </w:hyperlink>
      <w:r>
        <w:t xml:space="preserve"> (Accessed: 25 May 2020) </w:t>
      </w:r>
      <w:r>
        <w:rPr>
          <w:i/>
          <w:iCs/>
        </w:rPr>
        <w:t xml:space="preserve"> </w:t>
      </w:r>
      <w:r>
        <w:t xml:space="preserve"> </w:t>
      </w:r>
    </w:p>
    <w:p w14:paraId="145E3AB1" w14:textId="77777777" w:rsidR="006B259E" w:rsidRDefault="006B259E" w:rsidP="000C29E5">
      <w:pPr>
        <w:spacing w:after="0"/>
      </w:pPr>
    </w:p>
    <w:p w14:paraId="15313760" w14:textId="485F8AD7" w:rsidR="007F77E3" w:rsidRDefault="007F77E3" w:rsidP="000C29E5">
      <w:pPr>
        <w:spacing w:after="0"/>
      </w:pPr>
      <w:r>
        <w:t xml:space="preserve">Sharp, </w:t>
      </w:r>
      <w:r w:rsidR="004144DA">
        <w:t xml:space="preserve">R. (2018) ‘Breaking the Silence: Employee Voice’. </w:t>
      </w:r>
      <w:r w:rsidR="004144DA">
        <w:rPr>
          <w:i/>
          <w:iCs/>
        </w:rPr>
        <w:t xml:space="preserve">HR Magazine. </w:t>
      </w:r>
      <w:r w:rsidR="004144DA">
        <w:t>09 July. [Online] Available at:</w:t>
      </w:r>
      <w:r w:rsidR="00B803C5" w:rsidRPr="00B803C5">
        <w:t xml:space="preserve"> </w:t>
      </w:r>
      <w:hyperlink r:id="rId48" w:history="1">
        <w:r w:rsidR="00B803C5" w:rsidRPr="00AA6FBF">
          <w:rPr>
            <w:rStyle w:val="Hyperlink"/>
          </w:rPr>
          <w:t>https://www.hrmagazine.co.uk/article-details/breaking-the-silence-employee-voice</w:t>
        </w:r>
      </w:hyperlink>
      <w:r w:rsidR="00B803C5">
        <w:t xml:space="preserve"> (Accessed: 21 May 2020) </w:t>
      </w:r>
    </w:p>
    <w:p w14:paraId="0D8810EE" w14:textId="37FE20AD" w:rsidR="00A066B6" w:rsidRDefault="00A066B6" w:rsidP="000C29E5">
      <w:pPr>
        <w:spacing w:after="0"/>
      </w:pPr>
    </w:p>
    <w:p w14:paraId="2B3858C0" w14:textId="210CDD6C" w:rsidR="00A066B6" w:rsidRDefault="00A066B6" w:rsidP="000C29E5">
      <w:pPr>
        <w:spacing w:after="0"/>
      </w:pPr>
      <w:r>
        <w:t xml:space="preserve">Sisson, K. (2010) </w:t>
      </w:r>
      <w:r w:rsidR="00896121">
        <w:rPr>
          <w:i/>
          <w:iCs/>
        </w:rPr>
        <w:t xml:space="preserve">Employment Relations Matters. </w:t>
      </w:r>
      <w:r w:rsidR="00896121">
        <w:t xml:space="preserve">Available at: </w:t>
      </w:r>
      <w:hyperlink r:id="rId49" w:history="1">
        <w:r w:rsidR="001467A0" w:rsidRPr="0033367F">
          <w:rPr>
            <w:rStyle w:val="Hyperlink"/>
          </w:rPr>
          <w:t>https://warwick.ac.uk/fac/soc/wbs/research/irru/erm/</w:t>
        </w:r>
      </w:hyperlink>
      <w:r w:rsidR="001467A0">
        <w:t xml:space="preserve"> (Accessed: 24 May 2020) </w:t>
      </w:r>
    </w:p>
    <w:p w14:paraId="059749E9" w14:textId="17FB22AC" w:rsidR="0044671A" w:rsidRDefault="0044671A" w:rsidP="000C29E5">
      <w:pPr>
        <w:spacing w:after="0"/>
      </w:pPr>
    </w:p>
    <w:p w14:paraId="186DEEB6" w14:textId="18C434EE" w:rsidR="0044671A" w:rsidRPr="0044671A" w:rsidRDefault="0044671A" w:rsidP="000C29E5">
      <w:pPr>
        <w:spacing w:after="0"/>
      </w:pPr>
      <w:r>
        <w:t xml:space="preserve">TUC (2001) </w:t>
      </w:r>
      <w:r>
        <w:rPr>
          <w:i/>
          <w:iCs/>
        </w:rPr>
        <w:t xml:space="preserve">Trade Unions and Globalisation. </w:t>
      </w:r>
      <w:r w:rsidR="005D723F">
        <w:t xml:space="preserve">21 December. [Online] Available at: </w:t>
      </w:r>
      <w:hyperlink r:id="rId50" w:history="1">
        <w:r w:rsidR="005D723F" w:rsidRPr="0033367F">
          <w:rPr>
            <w:rStyle w:val="Hyperlink"/>
          </w:rPr>
          <w:t>https://www.tuc.org.uk/research-analysis/reports/trade-unions-and-globalisation</w:t>
        </w:r>
      </w:hyperlink>
      <w:r w:rsidR="005D723F">
        <w:t xml:space="preserve"> (Accessed: 24 May 2020) </w:t>
      </w:r>
    </w:p>
    <w:p w14:paraId="3E152732" w14:textId="4C8D8BD8" w:rsidR="00042A94" w:rsidRDefault="00042A94" w:rsidP="000C29E5">
      <w:pPr>
        <w:spacing w:after="0"/>
      </w:pPr>
    </w:p>
    <w:p w14:paraId="6D3ABFC6" w14:textId="4AB22917" w:rsidR="00042A94" w:rsidRDefault="00042A94" w:rsidP="000C29E5">
      <w:pPr>
        <w:spacing w:after="0"/>
      </w:pPr>
      <w:r>
        <w:t xml:space="preserve">Unison (2020) </w:t>
      </w:r>
      <w:r>
        <w:rPr>
          <w:i/>
          <w:iCs/>
        </w:rPr>
        <w:t xml:space="preserve">What is a Trade </w:t>
      </w:r>
      <w:r w:rsidR="00BC74D1">
        <w:rPr>
          <w:i/>
          <w:iCs/>
        </w:rPr>
        <w:t>Union?</w:t>
      </w:r>
      <w:r>
        <w:rPr>
          <w:i/>
          <w:iCs/>
        </w:rPr>
        <w:t xml:space="preserve"> </w:t>
      </w:r>
      <w:r>
        <w:t xml:space="preserve">Available at: </w:t>
      </w:r>
      <w:hyperlink r:id="rId51" w:history="1">
        <w:r w:rsidR="00392554" w:rsidRPr="0033367F">
          <w:rPr>
            <w:rStyle w:val="Hyperlink"/>
          </w:rPr>
          <w:t>https://www.unison.org.uk/about/what-we-do/about-trade-unions/</w:t>
        </w:r>
      </w:hyperlink>
      <w:r w:rsidR="00392554">
        <w:t xml:space="preserve"> (Accessed: 24 May 2020) </w:t>
      </w:r>
    </w:p>
    <w:p w14:paraId="2E210794" w14:textId="442C82DF" w:rsidR="00BC74D1" w:rsidRDefault="00BC74D1" w:rsidP="000C29E5">
      <w:pPr>
        <w:spacing w:after="0"/>
      </w:pPr>
    </w:p>
    <w:p w14:paraId="7AA57123" w14:textId="1E0F5680" w:rsidR="00BC74D1" w:rsidRPr="00BC74D1" w:rsidRDefault="00BC74D1" w:rsidP="000C29E5">
      <w:pPr>
        <w:spacing w:after="0"/>
      </w:pPr>
      <w:r>
        <w:t>Wilkinson, A., Gollan, PJ., Marchington, M. and Lewin, D. (2010) P</w:t>
      </w:r>
      <w:r>
        <w:rPr>
          <w:i/>
          <w:iCs/>
        </w:rPr>
        <w:t xml:space="preserve">articipation in Organisations. </w:t>
      </w:r>
      <w:r>
        <w:t xml:space="preserve">Oxford: Oxford University Press. </w:t>
      </w:r>
    </w:p>
    <w:p w14:paraId="5F73D03F" w14:textId="5F2B85BC" w:rsidR="00E74152" w:rsidRDefault="00E74152" w:rsidP="003E4803">
      <w:pPr>
        <w:spacing w:after="0"/>
      </w:pPr>
    </w:p>
    <w:p w14:paraId="23B675C9" w14:textId="538749A8" w:rsidR="002C05D2" w:rsidRDefault="002C05D2" w:rsidP="003E4803">
      <w:pPr>
        <w:spacing w:after="0"/>
      </w:pPr>
      <w:r>
        <w:t xml:space="preserve">Williams, S. and Adam-Smith, D. (2010) </w:t>
      </w:r>
      <w:r>
        <w:rPr>
          <w:i/>
          <w:iCs/>
        </w:rPr>
        <w:t xml:space="preserve">Contemporary Employment Relations: A Critical Introduction. </w:t>
      </w:r>
      <w:r w:rsidR="001C01D8">
        <w:t>2</w:t>
      </w:r>
      <w:r w:rsidR="001C01D8" w:rsidRPr="001C01D8">
        <w:rPr>
          <w:vertAlign w:val="superscript"/>
        </w:rPr>
        <w:t>nd</w:t>
      </w:r>
      <w:r w:rsidR="001C01D8">
        <w:t xml:space="preserve"> ed. New York: Oxford University Press. </w:t>
      </w:r>
    </w:p>
    <w:p w14:paraId="082194F1" w14:textId="0B5B8C0A" w:rsidR="00F943AB" w:rsidRDefault="00F943AB" w:rsidP="003E4803">
      <w:pPr>
        <w:spacing w:after="0"/>
      </w:pPr>
    </w:p>
    <w:p w14:paraId="52180EBC" w14:textId="2EDFBDC2" w:rsidR="00F943AB" w:rsidRDefault="00F943AB" w:rsidP="003E4803">
      <w:pPr>
        <w:spacing w:after="0"/>
      </w:pPr>
      <w:r>
        <w:t xml:space="preserve">Williams, S. (2014) </w:t>
      </w:r>
      <w:r>
        <w:rPr>
          <w:i/>
          <w:iCs/>
        </w:rPr>
        <w:t xml:space="preserve">Introducing Employment Relations: A Critical Approach. </w:t>
      </w:r>
      <w:r w:rsidR="000741AD">
        <w:t>3</w:t>
      </w:r>
      <w:r w:rsidR="000741AD" w:rsidRPr="000741AD">
        <w:rPr>
          <w:vertAlign w:val="superscript"/>
        </w:rPr>
        <w:t>rd</w:t>
      </w:r>
      <w:r w:rsidR="000741AD">
        <w:t xml:space="preserve"> ed. Oxford: Oxford University Press Ltd. </w:t>
      </w:r>
    </w:p>
    <w:p w14:paraId="587F8B20" w14:textId="300927B0" w:rsidR="00C06999" w:rsidRDefault="00C06999" w:rsidP="003E4803">
      <w:pPr>
        <w:spacing w:after="0"/>
      </w:pPr>
    </w:p>
    <w:p w14:paraId="6A445557" w14:textId="5CE695D9" w:rsidR="00C06999" w:rsidRPr="00C06999" w:rsidRDefault="00C06999" w:rsidP="003E4803">
      <w:pPr>
        <w:spacing w:after="0"/>
      </w:pPr>
      <w:r>
        <w:t xml:space="preserve">Workingrelations.co.uk (2020) </w:t>
      </w:r>
      <w:r>
        <w:rPr>
          <w:i/>
          <w:iCs/>
        </w:rPr>
        <w:t xml:space="preserve">Mediation Services – About Us. </w:t>
      </w:r>
      <w:r>
        <w:t xml:space="preserve">Available at: </w:t>
      </w:r>
      <w:hyperlink r:id="rId52" w:history="1">
        <w:r w:rsidRPr="00680A50">
          <w:rPr>
            <w:rStyle w:val="Hyperlink"/>
          </w:rPr>
          <w:t>https://workingrelations.co.uk/</w:t>
        </w:r>
      </w:hyperlink>
      <w:r>
        <w:t xml:space="preserve"> (Accessed: 25 May 2020) </w:t>
      </w:r>
    </w:p>
    <w:sectPr w:rsidR="00C06999" w:rsidRPr="00C06999" w:rsidSect="00312CC8">
      <w:headerReference w:type="default" r:id="rId53"/>
      <w:footerReference w:type="default" r:id="rId54"/>
      <w:pgSz w:w="11906" w:h="16838" w:code="9"/>
      <w:pgMar w:top="1440" w:right="1440" w:bottom="1440" w:left="1440" w:header="709" w:footer="709" w:gutter="0"/>
      <w:paperSrc w:first="259" w:other="259"/>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2F23CD" w14:textId="77777777" w:rsidR="00BC50CC" w:rsidRDefault="00BC50CC" w:rsidP="00F32ECB">
      <w:pPr>
        <w:spacing w:after="0" w:line="240" w:lineRule="auto"/>
      </w:pPr>
      <w:r>
        <w:separator/>
      </w:r>
    </w:p>
  </w:endnote>
  <w:endnote w:type="continuationSeparator" w:id="0">
    <w:p w14:paraId="2C57C6DC" w14:textId="77777777" w:rsidR="00BC50CC" w:rsidRDefault="00BC50CC" w:rsidP="00F32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9190516"/>
      <w:docPartObj>
        <w:docPartGallery w:val="Page Numbers (Bottom of Page)"/>
        <w:docPartUnique/>
      </w:docPartObj>
    </w:sdtPr>
    <w:sdtEndPr>
      <w:rPr>
        <w:noProof/>
      </w:rPr>
    </w:sdtEndPr>
    <w:sdtContent>
      <w:p w14:paraId="6B06BDD6" w14:textId="6F33867B" w:rsidR="00F32ECB" w:rsidRDefault="00F32ECB" w:rsidP="00F32ECB">
        <w:pPr>
          <w:pStyle w:val="Footer"/>
          <w:jc w:val="right"/>
        </w:pPr>
        <w:r w:rsidRPr="00F32ECB">
          <w:rPr>
            <w:sz w:val="16"/>
            <w:szCs w:val="16"/>
          </w:rPr>
          <w:t xml:space="preserve">Page </w:t>
        </w:r>
        <w:r w:rsidRPr="00F32ECB">
          <w:rPr>
            <w:sz w:val="16"/>
            <w:szCs w:val="16"/>
          </w:rPr>
          <w:fldChar w:fldCharType="begin"/>
        </w:r>
        <w:r w:rsidRPr="00F32ECB">
          <w:rPr>
            <w:sz w:val="16"/>
            <w:szCs w:val="16"/>
          </w:rPr>
          <w:instrText xml:space="preserve"> PAGE   \* MERGEFORMAT </w:instrText>
        </w:r>
        <w:r w:rsidRPr="00F32ECB">
          <w:rPr>
            <w:sz w:val="16"/>
            <w:szCs w:val="16"/>
          </w:rPr>
          <w:fldChar w:fldCharType="separate"/>
        </w:r>
        <w:r w:rsidRPr="00F32ECB">
          <w:rPr>
            <w:noProof/>
            <w:sz w:val="16"/>
            <w:szCs w:val="16"/>
          </w:rPr>
          <w:t>2</w:t>
        </w:r>
        <w:r w:rsidRPr="00F32ECB">
          <w:rPr>
            <w:noProof/>
            <w:sz w:val="16"/>
            <w:szCs w:val="16"/>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818567" w14:textId="77777777" w:rsidR="00BC50CC" w:rsidRDefault="00BC50CC" w:rsidP="00F32ECB">
      <w:pPr>
        <w:spacing w:after="0" w:line="240" w:lineRule="auto"/>
      </w:pPr>
      <w:r>
        <w:separator/>
      </w:r>
    </w:p>
  </w:footnote>
  <w:footnote w:type="continuationSeparator" w:id="0">
    <w:p w14:paraId="123D37E0" w14:textId="77777777" w:rsidR="00BC50CC" w:rsidRDefault="00BC50CC" w:rsidP="00F32E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0B622B" w14:textId="47C621B1" w:rsidR="00F32ECB" w:rsidRDefault="00F32ECB" w:rsidP="00F32ECB">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EF0B98"/>
    <w:multiLevelType w:val="hybridMultilevel"/>
    <w:tmpl w:val="1284A684"/>
    <w:lvl w:ilvl="0" w:tplc="B87C212E">
      <w:start w:val="1"/>
      <w:numFmt w:val="decimal"/>
      <w:lvlText w:val="%1."/>
      <w:lvlJc w:val="left"/>
      <w:pPr>
        <w:tabs>
          <w:tab w:val="num" w:pos="720"/>
        </w:tabs>
        <w:ind w:left="720" w:hanging="360"/>
      </w:pPr>
    </w:lvl>
    <w:lvl w:ilvl="1" w:tplc="5FD286A8">
      <w:start w:val="1"/>
      <w:numFmt w:val="decimal"/>
      <w:lvlText w:val="%2."/>
      <w:lvlJc w:val="left"/>
      <w:pPr>
        <w:tabs>
          <w:tab w:val="num" w:pos="1440"/>
        </w:tabs>
        <w:ind w:left="1440" w:hanging="360"/>
      </w:pPr>
    </w:lvl>
    <w:lvl w:ilvl="2" w:tplc="6CE03632" w:tentative="1">
      <w:start w:val="1"/>
      <w:numFmt w:val="decimal"/>
      <w:lvlText w:val="%3."/>
      <w:lvlJc w:val="left"/>
      <w:pPr>
        <w:tabs>
          <w:tab w:val="num" w:pos="2160"/>
        </w:tabs>
        <w:ind w:left="2160" w:hanging="360"/>
      </w:pPr>
    </w:lvl>
    <w:lvl w:ilvl="3" w:tplc="94261306" w:tentative="1">
      <w:start w:val="1"/>
      <w:numFmt w:val="decimal"/>
      <w:lvlText w:val="%4."/>
      <w:lvlJc w:val="left"/>
      <w:pPr>
        <w:tabs>
          <w:tab w:val="num" w:pos="2880"/>
        </w:tabs>
        <w:ind w:left="2880" w:hanging="360"/>
      </w:pPr>
    </w:lvl>
    <w:lvl w:ilvl="4" w:tplc="27B2349E" w:tentative="1">
      <w:start w:val="1"/>
      <w:numFmt w:val="decimal"/>
      <w:lvlText w:val="%5."/>
      <w:lvlJc w:val="left"/>
      <w:pPr>
        <w:tabs>
          <w:tab w:val="num" w:pos="3600"/>
        </w:tabs>
        <w:ind w:left="3600" w:hanging="360"/>
      </w:pPr>
    </w:lvl>
    <w:lvl w:ilvl="5" w:tplc="1DC8C4F6" w:tentative="1">
      <w:start w:val="1"/>
      <w:numFmt w:val="decimal"/>
      <w:lvlText w:val="%6."/>
      <w:lvlJc w:val="left"/>
      <w:pPr>
        <w:tabs>
          <w:tab w:val="num" w:pos="4320"/>
        </w:tabs>
        <w:ind w:left="4320" w:hanging="360"/>
      </w:pPr>
    </w:lvl>
    <w:lvl w:ilvl="6" w:tplc="B4ACA1BA" w:tentative="1">
      <w:start w:val="1"/>
      <w:numFmt w:val="decimal"/>
      <w:lvlText w:val="%7."/>
      <w:lvlJc w:val="left"/>
      <w:pPr>
        <w:tabs>
          <w:tab w:val="num" w:pos="5040"/>
        </w:tabs>
        <w:ind w:left="5040" w:hanging="360"/>
      </w:pPr>
    </w:lvl>
    <w:lvl w:ilvl="7" w:tplc="DA64B31A" w:tentative="1">
      <w:start w:val="1"/>
      <w:numFmt w:val="decimal"/>
      <w:lvlText w:val="%8."/>
      <w:lvlJc w:val="left"/>
      <w:pPr>
        <w:tabs>
          <w:tab w:val="num" w:pos="5760"/>
        </w:tabs>
        <w:ind w:left="5760" w:hanging="360"/>
      </w:pPr>
    </w:lvl>
    <w:lvl w:ilvl="8" w:tplc="58B6AD88" w:tentative="1">
      <w:start w:val="1"/>
      <w:numFmt w:val="decimal"/>
      <w:lvlText w:val="%9."/>
      <w:lvlJc w:val="left"/>
      <w:pPr>
        <w:tabs>
          <w:tab w:val="num" w:pos="6480"/>
        </w:tabs>
        <w:ind w:left="6480" w:hanging="360"/>
      </w:pPr>
    </w:lvl>
  </w:abstractNum>
  <w:abstractNum w:abstractNumId="1" w15:restartNumberingAfterBreak="0">
    <w:nsid w:val="25CE0EC6"/>
    <w:multiLevelType w:val="hybridMultilevel"/>
    <w:tmpl w:val="05608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B406F0"/>
    <w:multiLevelType w:val="hybridMultilevel"/>
    <w:tmpl w:val="CFC07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110485"/>
    <w:multiLevelType w:val="hybridMultilevel"/>
    <w:tmpl w:val="25269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233512"/>
    <w:multiLevelType w:val="hybridMultilevel"/>
    <w:tmpl w:val="6602C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8F48E3"/>
    <w:multiLevelType w:val="hybridMultilevel"/>
    <w:tmpl w:val="BCF0D0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B403E6"/>
    <w:multiLevelType w:val="hybridMultilevel"/>
    <w:tmpl w:val="78CA4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4266EB"/>
    <w:multiLevelType w:val="hybridMultilevel"/>
    <w:tmpl w:val="2D8A6196"/>
    <w:lvl w:ilvl="0" w:tplc="326CDCAE">
      <w:start w:val="1"/>
      <w:numFmt w:val="decimal"/>
      <w:lvlText w:val="%1."/>
      <w:lvlJc w:val="left"/>
      <w:pPr>
        <w:tabs>
          <w:tab w:val="num" w:pos="720"/>
        </w:tabs>
        <w:ind w:left="720" w:hanging="360"/>
      </w:pPr>
    </w:lvl>
    <w:lvl w:ilvl="1" w:tplc="A6C8EC80" w:tentative="1">
      <w:start w:val="1"/>
      <w:numFmt w:val="decimal"/>
      <w:lvlText w:val="%2."/>
      <w:lvlJc w:val="left"/>
      <w:pPr>
        <w:tabs>
          <w:tab w:val="num" w:pos="1440"/>
        </w:tabs>
        <w:ind w:left="1440" w:hanging="360"/>
      </w:pPr>
    </w:lvl>
    <w:lvl w:ilvl="2" w:tplc="7660D892" w:tentative="1">
      <w:start w:val="1"/>
      <w:numFmt w:val="decimal"/>
      <w:lvlText w:val="%3."/>
      <w:lvlJc w:val="left"/>
      <w:pPr>
        <w:tabs>
          <w:tab w:val="num" w:pos="2160"/>
        </w:tabs>
        <w:ind w:left="2160" w:hanging="360"/>
      </w:pPr>
    </w:lvl>
    <w:lvl w:ilvl="3" w:tplc="1C540FE2" w:tentative="1">
      <w:start w:val="1"/>
      <w:numFmt w:val="decimal"/>
      <w:lvlText w:val="%4."/>
      <w:lvlJc w:val="left"/>
      <w:pPr>
        <w:tabs>
          <w:tab w:val="num" w:pos="2880"/>
        </w:tabs>
        <w:ind w:left="2880" w:hanging="360"/>
      </w:pPr>
    </w:lvl>
    <w:lvl w:ilvl="4" w:tplc="AFAE3778" w:tentative="1">
      <w:start w:val="1"/>
      <w:numFmt w:val="decimal"/>
      <w:lvlText w:val="%5."/>
      <w:lvlJc w:val="left"/>
      <w:pPr>
        <w:tabs>
          <w:tab w:val="num" w:pos="3600"/>
        </w:tabs>
        <w:ind w:left="3600" w:hanging="360"/>
      </w:pPr>
    </w:lvl>
    <w:lvl w:ilvl="5" w:tplc="442222D8" w:tentative="1">
      <w:start w:val="1"/>
      <w:numFmt w:val="decimal"/>
      <w:lvlText w:val="%6."/>
      <w:lvlJc w:val="left"/>
      <w:pPr>
        <w:tabs>
          <w:tab w:val="num" w:pos="4320"/>
        </w:tabs>
        <w:ind w:left="4320" w:hanging="360"/>
      </w:pPr>
    </w:lvl>
    <w:lvl w:ilvl="6" w:tplc="29E45D14" w:tentative="1">
      <w:start w:val="1"/>
      <w:numFmt w:val="decimal"/>
      <w:lvlText w:val="%7."/>
      <w:lvlJc w:val="left"/>
      <w:pPr>
        <w:tabs>
          <w:tab w:val="num" w:pos="5040"/>
        </w:tabs>
        <w:ind w:left="5040" w:hanging="360"/>
      </w:pPr>
    </w:lvl>
    <w:lvl w:ilvl="7" w:tplc="5D145360" w:tentative="1">
      <w:start w:val="1"/>
      <w:numFmt w:val="decimal"/>
      <w:lvlText w:val="%8."/>
      <w:lvlJc w:val="left"/>
      <w:pPr>
        <w:tabs>
          <w:tab w:val="num" w:pos="5760"/>
        </w:tabs>
        <w:ind w:left="5760" w:hanging="360"/>
      </w:pPr>
    </w:lvl>
    <w:lvl w:ilvl="8" w:tplc="FFFAA5B0" w:tentative="1">
      <w:start w:val="1"/>
      <w:numFmt w:val="decimal"/>
      <w:lvlText w:val="%9."/>
      <w:lvlJc w:val="left"/>
      <w:pPr>
        <w:tabs>
          <w:tab w:val="num" w:pos="6480"/>
        </w:tabs>
        <w:ind w:left="6480" w:hanging="360"/>
      </w:pPr>
    </w:lvl>
  </w:abstractNum>
  <w:num w:numId="1">
    <w:abstractNumId w:val="0"/>
  </w:num>
  <w:num w:numId="2">
    <w:abstractNumId w:val="7"/>
  </w:num>
  <w:num w:numId="3">
    <w:abstractNumId w:val="2"/>
  </w:num>
  <w:num w:numId="4">
    <w:abstractNumId w:val="1"/>
  </w:num>
  <w:num w:numId="5">
    <w:abstractNumId w:val="6"/>
  </w:num>
  <w:num w:numId="6">
    <w:abstractNumId w:val="3"/>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743"/>
    <w:rsid w:val="000068AE"/>
    <w:rsid w:val="000074CC"/>
    <w:rsid w:val="00007C2F"/>
    <w:rsid w:val="00011B42"/>
    <w:rsid w:val="00013A8A"/>
    <w:rsid w:val="00030E7F"/>
    <w:rsid w:val="00032A91"/>
    <w:rsid w:val="00033F82"/>
    <w:rsid w:val="00036673"/>
    <w:rsid w:val="00040600"/>
    <w:rsid w:val="00042A94"/>
    <w:rsid w:val="00054CF6"/>
    <w:rsid w:val="00063053"/>
    <w:rsid w:val="000741AD"/>
    <w:rsid w:val="00074571"/>
    <w:rsid w:val="00075650"/>
    <w:rsid w:val="00076495"/>
    <w:rsid w:val="00086250"/>
    <w:rsid w:val="00094323"/>
    <w:rsid w:val="00095D32"/>
    <w:rsid w:val="00096ABF"/>
    <w:rsid w:val="00097129"/>
    <w:rsid w:val="000A094B"/>
    <w:rsid w:val="000A72FB"/>
    <w:rsid w:val="000B0307"/>
    <w:rsid w:val="000B08DD"/>
    <w:rsid w:val="000B1968"/>
    <w:rsid w:val="000C02EA"/>
    <w:rsid w:val="000C29E5"/>
    <w:rsid w:val="000C6F73"/>
    <w:rsid w:val="000C7932"/>
    <w:rsid w:val="000D054B"/>
    <w:rsid w:val="000D3CAE"/>
    <w:rsid w:val="000E0ED6"/>
    <w:rsid w:val="000E4695"/>
    <w:rsid w:val="000E4C3D"/>
    <w:rsid w:val="000F4925"/>
    <w:rsid w:val="000F4A9E"/>
    <w:rsid w:val="00106DBB"/>
    <w:rsid w:val="00106F9F"/>
    <w:rsid w:val="00111E34"/>
    <w:rsid w:val="00112C85"/>
    <w:rsid w:val="00117D7B"/>
    <w:rsid w:val="0012128A"/>
    <w:rsid w:val="00124CBB"/>
    <w:rsid w:val="00145E17"/>
    <w:rsid w:val="001467A0"/>
    <w:rsid w:val="00150173"/>
    <w:rsid w:val="00151759"/>
    <w:rsid w:val="00156C8E"/>
    <w:rsid w:val="00161876"/>
    <w:rsid w:val="001650CD"/>
    <w:rsid w:val="00175117"/>
    <w:rsid w:val="00177524"/>
    <w:rsid w:val="00191B8D"/>
    <w:rsid w:val="00197439"/>
    <w:rsid w:val="001A1A26"/>
    <w:rsid w:val="001A1B08"/>
    <w:rsid w:val="001B34A6"/>
    <w:rsid w:val="001B5640"/>
    <w:rsid w:val="001B56B0"/>
    <w:rsid w:val="001B6AA8"/>
    <w:rsid w:val="001B72C2"/>
    <w:rsid w:val="001C01D8"/>
    <w:rsid w:val="001C7F69"/>
    <w:rsid w:val="001D1819"/>
    <w:rsid w:val="001D4E92"/>
    <w:rsid w:val="001D63A8"/>
    <w:rsid w:val="001D6BA4"/>
    <w:rsid w:val="001D7F66"/>
    <w:rsid w:val="001E2462"/>
    <w:rsid w:val="001F4C45"/>
    <w:rsid w:val="001F513A"/>
    <w:rsid w:val="002133EA"/>
    <w:rsid w:val="002249FB"/>
    <w:rsid w:val="00232B3C"/>
    <w:rsid w:val="00236E08"/>
    <w:rsid w:val="00241914"/>
    <w:rsid w:val="00241C6E"/>
    <w:rsid w:val="00242400"/>
    <w:rsid w:val="002424DC"/>
    <w:rsid w:val="002459C3"/>
    <w:rsid w:val="00250E1E"/>
    <w:rsid w:val="00256DB8"/>
    <w:rsid w:val="002655E1"/>
    <w:rsid w:val="00267FF7"/>
    <w:rsid w:val="0028556E"/>
    <w:rsid w:val="00285895"/>
    <w:rsid w:val="00285AFA"/>
    <w:rsid w:val="0029074E"/>
    <w:rsid w:val="0029509D"/>
    <w:rsid w:val="002974E3"/>
    <w:rsid w:val="002C0062"/>
    <w:rsid w:val="002C05D2"/>
    <w:rsid w:val="002C16A0"/>
    <w:rsid w:val="002C1E86"/>
    <w:rsid w:val="002C3354"/>
    <w:rsid w:val="002C490C"/>
    <w:rsid w:val="002C6312"/>
    <w:rsid w:val="002C7C30"/>
    <w:rsid w:val="002D0382"/>
    <w:rsid w:val="002D7D8C"/>
    <w:rsid w:val="002E0F52"/>
    <w:rsid w:val="002E2630"/>
    <w:rsid w:val="002E68DA"/>
    <w:rsid w:val="002F04B7"/>
    <w:rsid w:val="002F1CEA"/>
    <w:rsid w:val="002F2936"/>
    <w:rsid w:val="0030471B"/>
    <w:rsid w:val="003063B4"/>
    <w:rsid w:val="00312CC8"/>
    <w:rsid w:val="00312DDC"/>
    <w:rsid w:val="00313BB7"/>
    <w:rsid w:val="00320535"/>
    <w:rsid w:val="00323C54"/>
    <w:rsid w:val="00325122"/>
    <w:rsid w:val="003373F9"/>
    <w:rsid w:val="00337C1A"/>
    <w:rsid w:val="00342AB1"/>
    <w:rsid w:val="00344C38"/>
    <w:rsid w:val="003533A9"/>
    <w:rsid w:val="0035494B"/>
    <w:rsid w:val="00361C3E"/>
    <w:rsid w:val="003651E0"/>
    <w:rsid w:val="00365D2D"/>
    <w:rsid w:val="00370CB7"/>
    <w:rsid w:val="003736D6"/>
    <w:rsid w:val="0038394D"/>
    <w:rsid w:val="00392554"/>
    <w:rsid w:val="003A594C"/>
    <w:rsid w:val="003B2C78"/>
    <w:rsid w:val="003B61BD"/>
    <w:rsid w:val="003B734B"/>
    <w:rsid w:val="003C447D"/>
    <w:rsid w:val="003C7FD8"/>
    <w:rsid w:val="003D3A0F"/>
    <w:rsid w:val="003E46D5"/>
    <w:rsid w:val="003E4803"/>
    <w:rsid w:val="003E5902"/>
    <w:rsid w:val="003F1853"/>
    <w:rsid w:val="003F2D7F"/>
    <w:rsid w:val="003F548D"/>
    <w:rsid w:val="003F5B07"/>
    <w:rsid w:val="003F70D2"/>
    <w:rsid w:val="00407591"/>
    <w:rsid w:val="004144DA"/>
    <w:rsid w:val="004159FC"/>
    <w:rsid w:val="004219D1"/>
    <w:rsid w:val="0042300F"/>
    <w:rsid w:val="00426404"/>
    <w:rsid w:val="00427174"/>
    <w:rsid w:val="00427DFD"/>
    <w:rsid w:val="004300F9"/>
    <w:rsid w:val="00431EE2"/>
    <w:rsid w:val="00444F73"/>
    <w:rsid w:val="0044671A"/>
    <w:rsid w:val="00451311"/>
    <w:rsid w:val="004522E1"/>
    <w:rsid w:val="00453657"/>
    <w:rsid w:val="004639E3"/>
    <w:rsid w:val="00465958"/>
    <w:rsid w:val="004676D0"/>
    <w:rsid w:val="00470060"/>
    <w:rsid w:val="004710B2"/>
    <w:rsid w:val="00477C4D"/>
    <w:rsid w:val="004839EC"/>
    <w:rsid w:val="00487D35"/>
    <w:rsid w:val="00495774"/>
    <w:rsid w:val="004A1046"/>
    <w:rsid w:val="004A63A2"/>
    <w:rsid w:val="004A67B6"/>
    <w:rsid w:val="004A714D"/>
    <w:rsid w:val="004B31D2"/>
    <w:rsid w:val="004C0CEA"/>
    <w:rsid w:val="004C29B8"/>
    <w:rsid w:val="004D1389"/>
    <w:rsid w:val="004D281C"/>
    <w:rsid w:val="004D6B03"/>
    <w:rsid w:val="004E411E"/>
    <w:rsid w:val="004E44B6"/>
    <w:rsid w:val="004E4B27"/>
    <w:rsid w:val="004E4B89"/>
    <w:rsid w:val="004F24A2"/>
    <w:rsid w:val="004F6F1B"/>
    <w:rsid w:val="00500F9F"/>
    <w:rsid w:val="00512CB9"/>
    <w:rsid w:val="00514AD9"/>
    <w:rsid w:val="00515409"/>
    <w:rsid w:val="0052076C"/>
    <w:rsid w:val="00523F8D"/>
    <w:rsid w:val="00526753"/>
    <w:rsid w:val="00540769"/>
    <w:rsid w:val="00541D4E"/>
    <w:rsid w:val="0055555F"/>
    <w:rsid w:val="00567EAE"/>
    <w:rsid w:val="00572A97"/>
    <w:rsid w:val="00573946"/>
    <w:rsid w:val="00573CD2"/>
    <w:rsid w:val="005745ED"/>
    <w:rsid w:val="00591CD1"/>
    <w:rsid w:val="005933D9"/>
    <w:rsid w:val="005A21F4"/>
    <w:rsid w:val="005A5DEA"/>
    <w:rsid w:val="005B36BE"/>
    <w:rsid w:val="005B5D0F"/>
    <w:rsid w:val="005D723F"/>
    <w:rsid w:val="005D7A15"/>
    <w:rsid w:val="005F5DD1"/>
    <w:rsid w:val="005F5F2A"/>
    <w:rsid w:val="005F7638"/>
    <w:rsid w:val="006130AA"/>
    <w:rsid w:val="00613CCC"/>
    <w:rsid w:val="00614406"/>
    <w:rsid w:val="00617199"/>
    <w:rsid w:val="0063569A"/>
    <w:rsid w:val="00642CC4"/>
    <w:rsid w:val="006452E7"/>
    <w:rsid w:val="00657929"/>
    <w:rsid w:val="0066284E"/>
    <w:rsid w:val="00663CF6"/>
    <w:rsid w:val="006653B6"/>
    <w:rsid w:val="00666E4A"/>
    <w:rsid w:val="00667229"/>
    <w:rsid w:val="00671AFE"/>
    <w:rsid w:val="00682E41"/>
    <w:rsid w:val="00692024"/>
    <w:rsid w:val="006B259E"/>
    <w:rsid w:val="006B7448"/>
    <w:rsid w:val="006C31F7"/>
    <w:rsid w:val="006D2339"/>
    <w:rsid w:val="006D2A44"/>
    <w:rsid w:val="006D2BCD"/>
    <w:rsid w:val="006E0153"/>
    <w:rsid w:val="006E5FE6"/>
    <w:rsid w:val="00705943"/>
    <w:rsid w:val="00706476"/>
    <w:rsid w:val="00711828"/>
    <w:rsid w:val="00714ACA"/>
    <w:rsid w:val="007170F0"/>
    <w:rsid w:val="00724158"/>
    <w:rsid w:val="00736420"/>
    <w:rsid w:val="00754826"/>
    <w:rsid w:val="007554CD"/>
    <w:rsid w:val="00756623"/>
    <w:rsid w:val="00764FE1"/>
    <w:rsid w:val="00771F32"/>
    <w:rsid w:val="00783E99"/>
    <w:rsid w:val="00784B70"/>
    <w:rsid w:val="00792CCB"/>
    <w:rsid w:val="007A03D2"/>
    <w:rsid w:val="007A662B"/>
    <w:rsid w:val="007B12F2"/>
    <w:rsid w:val="007B33CE"/>
    <w:rsid w:val="007C5032"/>
    <w:rsid w:val="007C5D84"/>
    <w:rsid w:val="007D10DA"/>
    <w:rsid w:val="007D34BF"/>
    <w:rsid w:val="007D699F"/>
    <w:rsid w:val="007D7E0A"/>
    <w:rsid w:val="007E2538"/>
    <w:rsid w:val="007F28D7"/>
    <w:rsid w:val="007F3047"/>
    <w:rsid w:val="007F77E3"/>
    <w:rsid w:val="008020EB"/>
    <w:rsid w:val="0080267A"/>
    <w:rsid w:val="0080423D"/>
    <w:rsid w:val="0080485E"/>
    <w:rsid w:val="00806C38"/>
    <w:rsid w:val="008123E0"/>
    <w:rsid w:val="00822665"/>
    <w:rsid w:val="00826222"/>
    <w:rsid w:val="0083515E"/>
    <w:rsid w:val="00837231"/>
    <w:rsid w:val="0083755B"/>
    <w:rsid w:val="00840AFC"/>
    <w:rsid w:val="00843BE7"/>
    <w:rsid w:val="0084672E"/>
    <w:rsid w:val="00871ECF"/>
    <w:rsid w:val="00873077"/>
    <w:rsid w:val="008748A5"/>
    <w:rsid w:val="00884DC5"/>
    <w:rsid w:val="00896121"/>
    <w:rsid w:val="008A738C"/>
    <w:rsid w:val="008C61A2"/>
    <w:rsid w:val="008D4D09"/>
    <w:rsid w:val="008D7167"/>
    <w:rsid w:val="008E1123"/>
    <w:rsid w:val="008E59D1"/>
    <w:rsid w:val="008F1332"/>
    <w:rsid w:val="008F3491"/>
    <w:rsid w:val="00901C11"/>
    <w:rsid w:val="00912D53"/>
    <w:rsid w:val="00914E3A"/>
    <w:rsid w:val="0091718D"/>
    <w:rsid w:val="00920FF3"/>
    <w:rsid w:val="00922066"/>
    <w:rsid w:val="009244CF"/>
    <w:rsid w:val="00931FC0"/>
    <w:rsid w:val="009334AB"/>
    <w:rsid w:val="0093761B"/>
    <w:rsid w:val="009409BF"/>
    <w:rsid w:val="009425D8"/>
    <w:rsid w:val="00952BBC"/>
    <w:rsid w:val="0097183A"/>
    <w:rsid w:val="0097363B"/>
    <w:rsid w:val="00974A27"/>
    <w:rsid w:val="00981B32"/>
    <w:rsid w:val="00981EE9"/>
    <w:rsid w:val="009827D3"/>
    <w:rsid w:val="00990B19"/>
    <w:rsid w:val="009916A3"/>
    <w:rsid w:val="009A1054"/>
    <w:rsid w:val="009A5BD8"/>
    <w:rsid w:val="009B147D"/>
    <w:rsid w:val="009B7A44"/>
    <w:rsid w:val="009C2D9C"/>
    <w:rsid w:val="009C444A"/>
    <w:rsid w:val="009C47A1"/>
    <w:rsid w:val="009C764E"/>
    <w:rsid w:val="009C7F6F"/>
    <w:rsid w:val="009D0D36"/>
    <w:rsid w:val="009D2398"/>
    <w:rsid w:val="009D6E35"/>
    <w:rsid w:val="009F35DE"/>
    <w:rsid w:val="009F5E06"/>
    <w:rsid w:val="00A0365B"/>
    <w:rsid w:val="00A04673"/>
    <w:rsid w:val="00A047A2"/>
    <w:rsid w:val="00A04960"/>
    <w:rsid w:val="00A066B6"/>
    <w:rsid w:val="00A07C15"/>
    <w:rsid w:val="00A10A4C"/>
    <w:rsid w:val="00A131DE"/>
    <w:rsid w:val="00A2300B"/>
    <w:rsid w:val="00A233D4"/>
    <w:rsid w:val="00A25743"/>
    <w:rsid w:val="00A27AF4"/>
    <w:rsid w:val="00A30596"/>
    <w:rsid w:val="00A346BE"/>
    <w:rsid w:val="00A34D2E"/>
    <w:rsid w:val="00A3642C"/>
    <w:rsid w:val="00A405CC"/>
    <w:rsid w:val="00A41A32"/>
    <w:rsid w:val="00A527F1"/>
    <w:rsid w:val="00A60122"/>
    <w:rsid w:val="00A61C87"/>
    <w:rsid w:val="00A755EA"/>
    <w:rsid w:val="00A76A5C"/>
    <w:rsid w:val="00A81743"/>
    <w:rsid w:val="00A81866"/>
    <w:rsid w:val="00A849E2"/>
    <w:rsid w:val="00AB16E4"/>
    <w:rsid w:val="00AB3122"/>
    <w:rsid w:val="00AC693D"/>
    <w:rsid w:val="00AD05D8"/>
    <w:rsid w:val="00AD0BEF"/>
    <w:rsid w:val="00AD104B"/>
    <w:rsid w:val="00AD1A24"/>
    <w:rsid w:val="00AD3E7C"/>
    <w:rsid w:val="00AD42EE"/>
    <w:rsid w:val="00AE274E"/>
    <w:rsid w:val="00AE33CB"/>
    <w:rsid w:val="00AF5345"/>
    <w:rsid w:val="00B00A1B"/>
    <w:rsid w:val="00B1295D"/>
    <w:rsid w:val="00B30751"/>
    <w:rsid w:val="00B37165"/>
    <w:rsid w:val="00B40950"/>
    <w:rsid w:val="00B4323C"/>
    <w:rsid w:val="00B45D45"/>
    <w:rsid w:val="00B479F8"/>
    <w:rsid w:val="00B51D4D"/>
    <w:rsid w:val="00B52555"/>
    <w:rsid w:val="00B53409"/>
    <w:rsid w:val="00B55A96"/>
    <w:rsid w:val="00B57E9C"/>
    <w:rsid w:val="00B6015D"/>
    <w:rsid w:val="00B63243"/>
    <w:rsid w:val="00B66814"/>
    <w:rsid w:val="00B73BE5"/>
    <w:rsid w:val="00B803C5"/>
    <w:rsid w:val="00B8350D"/>
    <w:rsid w:val="00B84807"/>
    <w:rsid w:val="00B91741"/>
    <w:rsid w:val="00B93FAE"/>
    <w:rsid w:val="00BA08A0"/>
    <w:rsid w:val="00BA7A92"/>
    <w:rsid w:val="00BB1EEB"/>
    <w:rsid w:val="00BB5B98"/>
    <w:rsid w:val="00BC50CC"/>
    <w:rsid w:val="00BC74D1"/>
    <w:rsid w:val="00BE75D2"/>
    <w:rsid w:val="00BF0440"/>
    <w:rsid w:val="00BF31D3"/>
    <w:rsid w:val="00C0164D"/>
    <w:rsid w:val="00C03F6A"/>
    <w:rsid w:val="00C06999"/>
    <w:rsid w:val="00C075B8"/>
    <w:rsid w:val="00C07903"/>
    <w:rsid w:val="00C15E0D"/>
    <w:rsid w:val="00C2052F"/>
    <w:rsid w:val="00C24CC0"/>
    <w:rsid w:val="00C32771"/>
    <w:rsid w:val="00C37835"/>
    <w:rsid w:val="00C45A0E"/>
    <w:rsid w:val="00C57E4E"/>
    <w:rsid w:val="00C6516C"/>
    <w:rsid w:val="00C66EEA"/>
    <w:rsid w:val="00C701C4"/>
    <w:rsid w:val="00C745EA"/>
    <w:rsid w:val="00C75E71"/>
    <w:rsid w:val="00C93632"/>
    <w:rsid w:val="00C93727"/>
    <w:rsid w:val="00CB2662"/>
    <w:rsid w:val="00CB6294"/>
    <w:rsid w:val="00CB75E6"/>
    <w:rsid w:val="00CB7E9D"/>
    <w:rsid w:val="00CC321D"/>
    <w:rsid w:val="00CC5B10"/>
    <w:rsid w:val="00CC727B"/>
    <w:rsid w:val="00CD166E"/>
    <w:rsid w:val="00CD2768"/>
    <w:rsid w:val="00CD4B5F"/>
    <w:rsid w:val="00CD5E54"/>
    <w:rsid w:val="00CF0426"/>
    <w:rsid w:val="00CF148B"/>
    <w:rsid w:val="00CF48F9"/>
    <w:rsid w:val="00D04CBD"/>
    <w:rsid w:val="00D05C84"/>
    <w:rsid w:val="00D06388"/>
    <w:rsid w:val="00D11CD8"/>
    <w:rsid w:val="00D12C90"/>
    <w:rsid w:val="00D161E6"/>
    <w:rsid w:val="00D16E0B"/>
    <w:rsid w:val="00D178AB"/>
    <w:rsid w:val="00D23E0A"/>
    <w:rsid w:val="00D26601"/>
    <w:rsid w:val="00D330A0"/>
    <w:rsid w:val="00D41648"/>
    <w:rsid w:val="00D46723"/>
    <w:rsid w:val="00D53219"/>
    <w:rsid w:val="00D55DFC"/>
    <w:rsid w:val="00D56F16"/>
    <w:rsid w:val="00D6276C"/>
    <w:rsid w:val="00D672D3"/>
    <w:rsid w:val="00D673D2"/>
    <w:rsid w:val="00D6748B"/>
    <w:rsid w:val="00D95E0A"/>
    <w:rsid w:val="00D97AC9"/>
    <w:rsid w:val="00D97BAF"/>
    <w:rsid w:val="00DA0759"/>
    <w:rsid w:val="00DC6B47"/>
    <w:rsid w:val="00DD47C6"/>
    <w:rsid w:val="00DD6628"/>
    <w:rsid w:val="00DE00F2"/>
    <w:rsid w:val="00DE3F9B"/>
    <w:rsid w:val="00DE70DE"/>
    <w:rsid w:val="00DE7536"/>
    <w:rsid w:val="00DE7E42"/>
    <w:rsid w:val="00DF5532"/>
    <w:rsid w:val="00DF76D6"/>
    <w:rsid w:val="00E10650"/>
    <w:rsid w:val="00E151F3"/>
    <w:rsid w:val="00E1730D"/>
    <w:rsid w:val="00E17455"/>
    <w:rsid w:val="00E17502"/>
    <w:rsid w:val="00E24CBF"/>
    <w:rsid w:val="00E251B1"/>
    <w:rsid w:val="00E2578C"/>
    <w:rsid w:val="00E50637"/>
    <w:rsid w:val="00E64609"/>
    <w:rsid w:val="00E6768B"/>
    <w:rsid w:val="00E67FBC"/>
    <w:rsid w:val="00E7083A"/>
    <w:rsid w:val="00E74152"/>
    <w:rsid w:val="00E745D1"/>
    <w:rsid w:val="00E83450"/>
    <w:rsid w:val="00E917AD"/>
    <w:rsid w:val="00E94145"/>
    <w:rsid w:val="00EA4C29"/>
    <w:rsid w:val="00EA5200"/>
    <w:rsid w:val="00EB1FE4"/>
    <w:rsid w:val="00EB30F2"/>
    <w:rsid w:val="00EB68E4"/>
    <w:rsid w:val="00EC0C73"/>
    <w:rsid w:val="00EC12D5"/>
    <w:rsid w:val="00EC36EA"/>
    <w:rsid w:val="00EC3CE0"/>
    <w:rsid w:val="00ED7CBF"/>
    <w:rsid w:val="00EE0F8B"/>
    <w:rsid w:val="00EE6B29"/>
    <w:rsid w:val="00EF0352"/>
    <w:rsid w:val="00EF5139"/>
    <w:rsid w:val="00EF531C"/>
    <w:rsid w:val="00EF6C86"/>
    <w:rsid w:val="00EF7218"/>
    <w:rsid w:val="00F00D34"/>
    <w:rsid w:val="00F02E8A"/>
    <w:rsid w:val="00F03587"/>
    <w:rsid w:val="00F03A84"/>
    <w:rsid w:val="00F11CF0"/>
    <w:rsid w:val="00F11CF8"/>
    <w:rsid w:val="00F129AC"/>
    <w:rsid w:val="00F231C5"/>
    <w:rsid w:val="00F26C40"/>
    <w:rsid w:val="00F2735A"/>
    <w:rsid w:val="00F313E9"/>
    <w:rsid w:val="00F3203B"/>
    <w:rsid w:val="00F32ECB"/>
    <w:rsid w:val="00F333CF"/>
    <w:rsid w:val="00F4777D"/>
    <w:rsid w:val="00F47905"/>
    <w:rsid w:val="00F51D65"/>
    <w:rsid w:val="00F57ED1"/>
    <w:rsid w:val="00F60701"/>
    <w:rsid w:val="00F612CC"/>
    <w:rsid w:val="00F615C0"/>
    <w:rsid w:val="00F61E7A"/>
    <w:rsid w:val="00F71067"/>
    <w:rsid w:val="00F7381F"/>
    <w:rsid w:val="00F80DB6"/>
    <w:rsid w:val="00F90196"/>
    <w:rsid w:val="00F943AB"/>
    <w:rsid w:val="00F948B5"/>
    <w:rsid w:val="00F953EA"/>
    <w:rsid w:val="00F966D9"/>
    <w:rsid w:val="00F97CE0"/>
    <w:rsid w:val="00FA1C25"/>
    <w:rsid w:val="00FA249C"/>
    <w:rsid w:val="00FB0437"/>
    <w:rsid w:val="00FC05B0"/>
    <w:rsid w:val="00FC2E13"/>
    <w:rsid w:val="00FC6838"/>
    <w:rsid w:val="00FC6E16"/>
    <w:rsid w:val="00FD5212"/>
    <w:rsid w:val="00FD7164"/>
    <w:rsid w:val="00FE01BA"/>
    <w:rsid w:val="00FE1740"/>
    <w:rsid w:val="00FF5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F5E84"/>
  <w15:chartTrackingRefBased/>
  <w15:docId w15:val="{138253A1-8BE6-4579-B19E-F026BA81D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2BCD"/>
    <w:rPr>
      <w:color w:val="0563C1" w:themeColor="hyperlink"/>
      <w:u w:val="single"/>
    </w:rPr>
  </w:style>
  <w:style w:type="character" w:styleId="UnresolvedMention">
    <w:name w:val="Unresolved Mention"/>
    <w:basedOn w:val="DefaultParagraphFont"/>
    <w:uiPriority w:val="99"/>
    <w:semiHidden/>
    <w:unhideWhenUsed/>
    <w:rsid w:val="006D2BCD"/>
    <w:rPr>
      <w:color w:val="605E5C"/>
      <w:shd w:val="clear" w:color="auto" w:fill="E1DFDD"/>
    </w:rPr>
  </w:style>
  <w:style w:type="paragraph" w:styleId="ListParagraph">
    <w:name w:val="List Paragraph"/>
    <w:basedOn w:val="Normal"/>
    <w:uiPriority w:val="34"/>
    <w:qFormat/>
    <w:rsid w:val="00D11CD8"/>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2C33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EC36E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6">
    <w:name w:val="Grid Table 2 Accent 6"/>
    <w:basedOn w:val="TableNormal"/>
    <w:uiPriority w:val="47"/>
    <w:rsid w:val="00054CF6"/>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6">
    <w:name w:val="Grid Table 6 Colorful Accent 6"/>
    <w:basedOn w:val="TableNormal"/>
    <w:uiPriority w:val="51"/>
    <w:rsid w:val="00BC74D1"/>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F32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ECB"/>
  </w:style>
  <w:style w:type="paragraph" w:styleId="Footer">
    <w:name w:val="footer"/>
    <w:basedOn w:val="Normal"/>
    <w:link w:val="FooterChar"/>
    <w:uiPriority w:val="99"/>
    <w:unhideWhenUsed/>
    <w:rsid w:val="00F32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662936">
      <w:bodyDiv w:val="1"/>
      <w:marLeft w:val="0"/>
      <w:marRight w:val="0"/>
      <w:marTop w:val="0"/>
      <w:marBottom w:val="0"/>
      <w:divBdr>
        <w:top w:val="none" w:sz="0" w:space="0" w:color="auto"/>
        <w:left w:val="none" w:sz="0" w:space="0" w:color="auto"/>
        <w:bottom w:val="none" w:sz="0" w:space="0" w:color="auto"/>
        <w:right w:val="none" w:sz="0" w:space="0" w:color="auto"/>
      </w:divBdr>
      <w:divsChild>
        <w:div w:id="1949387831">
          <w:marLeft w:val="806"/>
          <w:marRight w:val="0"/>
          <w:marTop w:val="0"/>
          <w:marBottom w:val="0"/>
          <w:divBdr>
            <w:top w:val="none" w:sz="0" w:space="0" w:color="auto"/>
            <w:left w:val="none" w:sz="0" w:space="0" w:color="auto"/>
            <w:bottom w:val="none" w:sz="0" w:space="0" w:color="auto"/>
            <w:right w:val="none" w:sz="0" w:space="0" w:color="auto"/>
          </w:divBdr>
        </w:div>
      </w:divsChild>
    </w:div>
    <w:div w:id="465633657">
      <w:bodyDiv w:val="1"/>
      <w:marLeft w:val="0"/>
      <w:marRight w:val="0"/>
      <w:marTop w:val="0"/>
      <w:marBottom w:val="0"/>
      <w:divBdr>
        <w:top w:val="none" w:sz="0" w:space="0" w:color="auto"/>
        <w:left w:val="none" w:sz="0" w:space="0" w:color="auto"/>
        <w:bottom w:val="none" w:sz="0" w:space="0" w:color="auto"/>
        <w:right w:val="none" w:sz="0" w:space="0" w:color="auto"/>
      </w:divBdr>
      <w:divsChild>
        <w:div w:id="786318692">
          <w:marLeft w:val="806"/>
          <w:marRight w:val="0"/>
          <w:marTop w:val="0"/>
          <w:marBottom w:val="0"/>
          <w:divBdr>
            <w:top w:val="none" w:sz="0" w:space="0" w:color="auto"/>
            <w:left w:val="none" w:sz="0" w:space="0" w:color="auto"/>
            <w:bottom w:val="none" w:sz="0" w:space="0" w:color="auto"/>
            <w:right w:val="none" w:sz="0" w:space="0" w:color="auto"/>
          </w:divBdr>
        </w:div>
      </w:divsChild>
    </w:div>
    <w:div w:id="489566958">
      <w:bodyDiv w:val="1"/>
      <w:marLeft w:val="0"/>
      <w:marRight w:val="0"/>
      <w:marTop w:val="0"/>
      <w:marBottom w:val="0"/>
      <w:divBdr>
        <w:top w:val="none" w:sz="0" w:space="0" w:color="auto"/>
        <w:left w:val="none" w:sz="0" w:space="0" w:color="auto"/>
        <w:bottom w:val="none" w:sz="0" w:space="0" w:color="auto"/>
        <w:right w:val="none" w:sz="0" w:space="0" w:color="auto"/>
      </w:divBdr>
      <w:divsChild>
        <w:div w:id="1404065875">
          <w:marLeft w:val="806"/>
          <w:marRight w:val="0"/>
          <w:marTop w:val="0"/>
          <w:marBottom w:val="0"/>
          <w:divBdr>
            <w:top w:val="none" w:sz="0" w:space="0" w:color="auto"/>
            <w:left w:val="none" w:sz="0" w:space="0" w:color="auto"/>
            <w:bottom w:val="none" w:sz="0" w:space="0" w:color="auto"/>
            <w:right w:val="none" w:sz="0" w:space="0" w:color="auto"/>
          </w:divBdr>
        </w:div>
      </w:divsChild>
    </w:div>
    <w:div w:id="1967076477">
      <w:bodyDiv w:val="1"/>
      <w:marLeft w:val="0"/>
      <w:marRight w:val="0"/>
      <w:marTop w:val="0"/>
      <w:marBottom w:val="0"/>
      <w:divBdr>
        <w:top w:val="none" w:sz="0" w:space="0" w:color="auto"/>
        <w:left w:val="none" w:sz="0" w:space="0" w:color="auto"/>
        <w:bottom w:val="none" w:sz="0" w:space="0" w:color="auto"/>
        <w:right w:val="none" w:sz="0" w:space="0" w:color="auto"/>
      </w:divBdr>
      <w:divsChild>
        <w:div w:id="1551989568">
          <w:marLeft w:val="1325"/>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kilmanndiagnostics.com/all-courses/basic-training-in-conflict-management-course/" TargetMode="External"/><Relationship Id="rId18" Type="http://schemas.openxmlformats.org/officeDocument/2006/relationships/hyperlink" Target="https://archive.acas.org.uk/media/3968/Conciliation-explained/pdf/Conciliation-Explained-Acas.pdf" TargetMode="External"/><Relationship Id="rId26" Type="http://schemas.openxmlformats.org/officeDocument/2006/relationships/hyperlink" Target="https://www.cipd.co.uk/news-views/brexit-hub/emp-law-immigration-policy" TargetMode="External"/><Relationship Id="rId39" Type="http://schemas.openxmlformats.org/officeDocument/2006/relationships/hyperlink" Target="https://assets.publishing.service.gov.uk/government/uploads/system/uploads/attachment_data/file/877174/LPC_2020_uprating_report.pdf" TargetMode="External"/><Relationship Id="rId21" Type="http://schemas.openxmlformats.org/officeDocument/2006/relationships/hyperlink" Target="https://esphr.co.uk/news/april-2019-employment-law-changes" TargetMode="External"/><Relationship Id="rId34" Type="http://schemas.openxmlformats.org/officeDocument/2006/relationships/hyperlink" Target="https://www.worker-participation.eu/European-Works-Councils" TargetMode="External"/><Relationship Id="rId42" Type="http://schemas.openxmlformats.org/officeDocument/2006/relationships/hyperlink" Target="https://kilmanndiagnostics.com/overview-thomas-kilmann-conflict-mode-instrument-tki/" TargetMode="External"/><Relationship Id="rId47" Type="http://schemas.openxmlformats.org/officeDocument/2006/relationships/hyperlink" Target="https://www.mediate.com/articles/sgubiniA2.cfm" TargetMode="External"/><Relationship Id="rId50" Type="http://schemas.openxmlformats.org/officeDocument/2006/relationships/hyperlink" Target="https://www.tuc.org.uk/research-analysis/reports/trade-unions-and-globalisation" TargetMode="External"/><Relationship Id="rId55"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emf"/><Relationship Id="rId17" Type="http://schemas.openxmlformats.org/officeDocument/2006/relationships/hyperlink" Target="https://archive.acas.org.uk/media/653/Advisory-booklet---Managing-conflict-at-work/pdf/Managing-conflict-at-work-advisory-booklet.pdf" TargetMode="External"/><Relationship Id="rId25" Type="http://schemas.openxmlformats.org/officeDocument/2006/relationships/hyperlink" Target="https://www.cipd.co.uk/knowledge/strategy/organisational-development/pestle-analysis-factsheet" TargetMode="External"/><Relationship Id="rId33" Type="http://schemas.openxmlformats.org/officeDocument/2006/relationships/hyperlink" Target="https://www.employers-law.co.uk/latestnews/acas-early-conciliation-process/" TargetMode="External"/><Relationship Id="rId38" Type="http://schemas.openxmlformats.org/officeDocument/2006/relationships/hyperlink" Target="https://assets.publishing.service.gov.uk/government/uploads/system/uploads/attachment_data/file/805268/trade-union-membership-2018-statistical-bulletin.pdf" TargetMode="External"/><Relationship Id="rId46" Type="http://schemas.openxmlformats.org/officeDocument/2006/relationships/hyperlink" Target="https://www.michaelpage.co.uk/advice/management-advice/development-and-retention/what-makes-effective-manager" TargetMode="Externa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hyperlink" Target="https://archive.acas.org.uk/index.aspx?articleid=1598" TargetMode="External"/><Relationship Id="rId29" Type="http://schemas.openxmlformats.org/officeDocument/2006/relationships/hyperlink" Target="https://www.forbes.com/sites/williamcraig/2017/09/20/why-a-strong-employeeemployer-relationship-is-important/" TargetMode="External"/><Relationship Id="rId41" Type="http://schemas.openxmlformats.org/officeDocument/2006/relationships/hyperlink" Target="https://www.ipa-involve.com/news/the-real-impact-of-the-eu-on-uk-employment-law"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24" Type="http://schemas.openxmlformats.org/officeDocument/2006/relationships/hyperlink" Target="https://www.cipd.co.uk/knowledge/fundamentals/emp-law/discipline/factsheet" TargetMode="External"/><Relationship Id="rId32" Type="http://schemas.openxmlformats.org/officeDocument/2006/relationships/hyperlink" Target="https://www.equalityhumanrights.com/en/about-us/who-we-are" TargetMode="External"/><Relationship Id="rId37" Type="http://schemas.openxmlformats.org/officeDocument/2006/relationships/hyperlink" Target="https://www.gov.uk/government/publications/good-work-plan/good-work-plan" TargetMode="External"/><Relationship Id="rId40" Type="http://schemas.openxmlformats.org/officeDocument/2006/relationships/hyperlink" Target="https://www.gov.uk/industrial-action-strikes" TargetMode="External"/><Relationship Id="rId45" Type="http://schemas.openxmlformats.org/officeDocument/2006/relationships/hyperlink" Target="https://www.mirror.co.uk/news/uk-news/protesters-use-giant-rat-shame-6414536" TargetMode="External"/><Relationship Id="rId53"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cipd.co.uk/knowledge/fundamentals/relations/employees/factsheet" TargetMode="External"/><Relationship Id="rId28" Type="http://schemas.openxmlformats.org/officeDocument/2006/relationships/hyperlink" Target="https://www.cipd.co.uk/knowledge/fundamentals/relations/disputes/mediation-factsheet" TargetMode="External"/><Relationship Id="rId36" Type="http://schemas.openxmlformats.org/officeDocument/2006/relationships/hyperlink" Target="https://www.forbes.com/sites/sunniegiles/2018/05/09/how-vuca-is-reshaping-the-business-environment-and-what-it-means-for-innovation/" TargetMode="External"/><Relationship Id="rId49" Type="http://schemas.openxmlformats.org/officeDocument/2006/relationships/hyperlink" Target="https://warwick.ac.uk/fac/soc/wbs/research/irru/erm/" TargetMode="External"/><Relationship Id="rId10" Type="http://schemas.openxmlformats.org/officeDocument/2006/relationships/image" Target="media/image1.emf"/><Relationship Id="rId19" Type="http://schemas.openxmlformats.org/officeDocument/2006/relationships/hyperlink" Target="https://www.acas.org.uk/about-us" TargetMode="External"/><Relationship Id="rId31" Type="http://schemas.openxmlformats.org/officeDocument/2006/relationships/hyperlink" Target="https://www.economicsonline.co.uk/Global_economics/Globalisation_introduction.html" TargetMode="External"/><Relationship Id="rId44" Type="http://schemas.openxmlformats.org/officeDocument/2006/relationships/hyperlink" Target="http://www.legislation.gov.uk/ukpga/1992/52/section/1" TargetMode="External"/><Relationship Id="rId52" Type="http://schemas.openxmlformats.org/officeDocument/2006/relationships/hyperlink" Target="https://workingrelations.co.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www.bbc.co.uk/news/business-49225366" TargetMode="External"/><Relationship Id="rId27" Type="http://schemas.openxmlformats.org/officeDocument/2006/relationships/hyperlink" Target="https://www.cipd.co.uk/knowledge/fundamentals/relations/communication/voice-factsheet" TargetMode="External"/><Relationship Id="rId30" Type="http://schemas.openxmlformats.org/officeDocument/2006/relationships/hyperlink" Target="https://www.mckinsey.com/business-functions/risk/our-insights/covid-19-implications-for-business" TargetMode="External"/><Relationship Id="rId35" Type="http://schemas.openxmlformats.org/officeDocument/2006/relationships/hyperlink" Target="https://ec.europa.eu/info/law/law-making-process/adopting-eu-law_en" TargetMode="External"/><Relationship Id="rId43" Type="http://schemas.openxmlformats.org/officeDocument/2006/relationships/hyperlink" Target="http://www.emeraldinsight.com/doi/abs/10.1108/ER-06-2014-0071" TargetMode="External"/><Relationship Id="rId48" Type="http://schemas.openxmlformats.org/officeDocument/2006/relationships/hyperlink" Target="https://www.hrmagazine.co.uk/article-details/breaking-the-silence-employee-voice" TargetMode="External"/><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unison.org.uk/about/what-we-do/about-trade-union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3481948662DCB488D58C503BE2FA78E" ma:contentTypeVersion="11" ma:contentTypeDescription="Create a new document." ma:contentTypeScope="" ma:versionID="2056b0ee3d397d9505515abc69ce009a">
  <xsd:schema xmlns:xsd="http://www.w3.org/2001/XMLSchema" xmlns:xs="http://www.w3.org/2001/XMLSchema" xmlns:p="http://schemas.microsoft.com/office/2006/metadata/properties" xmlns:ns3="4f0286f5-31d4-4a68-a9b9-c0a676d2d1c4" xmlns:ns4="7ea244af-8cc5-4706-a750-2ff1b5b5060b" targetNamespace="http://schemas.microsoft.com/office/2006/metadata/properties" ma:root="true" ma:fieldsID="5e9dc761506040fd4edcf1d48936e4db" ns3:_="" ns4:_="">
    <xsd:import namespace="4f0286f5-31d4-4a68-a9b9-c0a676d2d1c4"/>
    <xsd:import namespace="7ea244af-8cc5-4706-a750-2ff1b5b5060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0286f5-31d4-4a68-a9b9-c0a676d2d1c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a244af-8cc5-4706-a750-2ff1b5b5060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1C4A66-77E6-475E-BFC9-41D5813A9D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0286f5-31d4-4a68-a9b9-c0a676d2d1c4"/>
    <ds:schemaRef ds:uri="7ea244af-8cc5-4706-a750-2ff1b5b50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A70971-685C-471A-B031-0EA68AE05C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5486D4B-FE77-441A-9C91-2E47DCCF201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1166</TotalTime>
  <Pages>14</Pages>
  <Words>5186</Words>
  <Characters>29563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Rachel           H.Q.</dc:creator>
  <cp:keywords/>
  <dc:description/>
  <cp:lastModifiedBy>Thomas Rachel           H.Q.</cp:lastModifiedBy>
  <cp:revision>529</cp:revision>
  <dcterms:created xsi:type="dcterms:W3CDTF">2020-04-28T12:58:00Z</dcterms:created>
  <dcterms:modified xsi:type="dcterms:W3CDTF">2020-05-25T19:39:00Z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0x01010053481948662DCB488D58C503BE2FA78E</vt:lpwstr>
  </property>
</Properties>
</file>