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001682" w14:textId="77777777" w:rsidR="00CC2EC4" w:rsidRDefault="00CC2EC4" w:rsidP="00CC2EC4">
      <w:pPr>
        <w:pStyle w:val="Nornal"/>
        <w:numPr>
          <w:ilvl w:val="0"/>
          <w:numId w:val="2"/>
        </w:numPr>
        <w:rPr>
          <w:rStyle w:val="ui-provider"/>
          <w:rFonts w:ascii="Trebuchet MS" w:hAnsi="Trebuchet MS"/>
          <w:b/>
          <w:bCs/>
          <w:i/>
          <w:iCs/>
          <w:sz w:val="24"/>
          <w:szCs w:val="24"/>
          <w:u w:val="single"/>
          <w:lang w:val="en-GB"/>
        </w:rPr>
      </w:pPr>
      <w:r w:rsidRPr="00CC2EC4">
        <w:rPr>
          <w:rStyle w:val="ui-provider"/>
          <w:rFonts w:ascii="Trebuchet MS" w:hAnsi="Trebuchet MS"/>
          <w:b/>
          <w:bCs/>
          <w:i/>
          <w:iCs/>
          <w:sz w:val="24"/>
          <w:szCs w:val="24"/>
          <w:u w:val="single"/>
          <w:lang w:val="en-GB"/>
        </w:rPr>
        <w:t xml:space="preserve">New entrants to the parcel delivery market and other labour market competitors have adversely affected </w:t>
      </w:r>
      <w:proofErr w:type="spellStart"/>
      <w:r w:rsidRPr="00CC2EC4">
        <w:rPr>
          <w:rStyle w:val="ui-provider"/>
          <w:rFonts w:ascii="Trebuchet MS" w:hAnsi="Trebuchet MS"/>
          <w:b/>
          <w:bCs/>
          <w:i/>
          <w:iCs/>
          <w:sz w:val="24"/>
          <w:szCs w:val="24"/>
          <w:u w:val="single"/>
          <w:lang w:val="en-GB"/>
        </w:rPr>
        <w:t>ParcelCare’s</w:t>
      </w:r>
      <w:proofErr w:type="spellEnd"/>
      <w:r w:rsidRPr="00CC2EC4">
        <w:rPr>
          <w:rStyle w:val="ui-provider"/>
          <w:rFonts w:ascii="Trebuchet MS" w:hAnsi="Trebuchet MS"/>
          <w:b/>
          <w:bCs/>
          <w:i/>
          <w:iCs/>
          <w:sz w:val="24"/>
          <w:szCs w:val="24"/>
          <w:u w:val="single"/>
          <w:lang w:val="en-GB"/>
        </w:rPr>
        <w:t xml:space="preserve"> ability to compete in labour markets. </w:t>
      </w:r>
      <w:r w:rsidRPr="005D4F89">
        <w:rPr>
          <w:rStyle w:val="ui-provider"/>
          <w:rFonts w:ascii="Trebuchet MS" w:hAnsi="Trebuchet MS"/>
          <w:b/>
          <w:bCs/>
          <w:i/>
          <w:iCs/>
          <w:sz w:val="24"/>
          <w:szCs w:val="24"/>
          <w:u w:val="single"/>
          <w:lang w:val="en-GB"/>
        </w:rPr>
        <w:t>Explain</w:t>
      </w:r>
      <w:r w:rsidRPr="00CC2EC4">
        <w:rPr>
          <w:rStyle w:val="ui-provider"/>
          <w:rFonts w:ascii="Trebuchet MS" w:hAnsi="Trebuchet MS"/>
          <w:b/>
          <w:bCs/>
          <w:i/>
          <w:iCs/>
          <w:sz w:val="24"/>
          <w:szCs w:val="24"/>
          <w:u w:val="single"/>
          <w:lang w:val="en-GB"/>
        </w:rPr>
        <w:t xml:space="preserve"> how ParcelCare can strategically position themselves in competitive labour markets. (AC 1.1)</w:t>
      </w:r>
    </w:p>
    <w:p w14:paraId="2EC48A2B" w14:textId="77777777" w:rsidR="00FB6EE7" w:rsidRPr="00CC2EC4" w:rsidRDefault="00FB6EE7" w:rsidP="00FB6EE7">
      <w:pPr>
        <w:pStyle w:val="Nornal"/>
        <w:rPr>
          <w:rStyle w:val="ui-provider"/>
          <w:rFonts w:ascii="Trebuchet MS" w:hAnsi="Trebuchet MS"/>
          <w:b/>
          <w:bCs/>
          <w:i/>
          <w:iCs/>
          <w:sz w:val="24"/>
          <w:szCs w:val="24"/>
          <w:u w:val="single"/>
          <w:lang w:val="en-GB"/>
        </w:rPr>
      </w:pPr>
    </w:p>
    <w:p w14:paraId="59E1BCB7" w14:textId="77777777" w:rsidR="00CC2EC4" w:rsidRPr="007B20E8" w:rsidRDefault="00CC2EC4" w:rsidP="00CC2EC4">
      <w:pPr>
        <w:pStyle w:val="Nornal"/>
        <w:rPr>
          <w:rFonts w:ascii="Trebuchet MS" w:hAnsi="Trebuchet MS"/>
          <w:color w:val="auto"/>
          <w:lang w:val="en-GB"/>
        </w:rPr>
      </w:pPr>
      <w:r w:rsidRPr="007B20E8">
        <w:rPr>
          <w:rFonts w:ascii="Trebuchet MS" w:hAnsi="Trebuchet MS"/>
          <w:color w:val="auto"/>
          <w:lang w:val="en-GB"/>
        </w:rPr>
        <w:t>ParcelCare is struggling to compete in the labour market due to competition with existing and emerging delivery companies; as a result, we are struggling with recruitment and retention. Strategic planning can assist ParcelCare to become more competitive in the existing labour market by looking at the following:</w:t>
      </w:r>
    </w:p>
    <w:p w14:paraId="4411A175" w14:textId="77777777" w:rsidR="00CC2EC4" w:rsidRPr="007B20E8" w:rsidRDefault="00CC2EC4" w:rsidP="00CC2EC4">
      <w:pPr>
        <w:pStyle w:val="Nornal"/>
        <w:rPr>
          <w:rFonts w:ascii="Trebuchet MS" w:hAnsi="Trebuchet MS"/>
          <w:color w:val="auto"/>
          <w:u w:val="single"/>
          <w:lang w:val="en-GB"/>
        </w:rPr>
      </w:pPr>
      <w:r w:rsidRPr="007B20E8">
        <w:rPr>
          <w:rFonts w:ascii="Trebuchet MS" w:hAnsi="Trebuchet MS"/>
          <w:color w:val="auto"/>
          <w:u w:val="single"/>
          <w:lang w:val="en-GB"/>
        </w:rPr>
        <w:t>Labour market analysis</w:t>
      </w:r>
    </w:p>
    <w:p w14:paraId="736BCB56" w14:textId="2874E5A9" w:rsidR="00CC2EC4" w:rsidRPr="001613A9" w:rsidRDefault="00CC2EC4" w:rsidP="00CC2EC4">
      <w:pPr>
        <w:pStyle w:val="Nornal"/>
        <w:rPr>
          <w:rFonts w:ascii="Trebuchet MS" w:hAnsi="Trebuchet MS"/>
          <w:color w:val="auto"/>
          <w:lang w:val="en-GB"/>
        </w:rPr>
      </w:pPr>
      <w:r w:rsidRPr="007B20E8">
        <w:rPr>
          <w:rFonts w:ascii="Trebuchet MS" w:hAnsi="Trebuchet MS"/>
          <w:color w:val="auto"/>
          <w:lang w:val="en-GB"/>
        </w:rPr>
        <w:t xml:space="preserve">The </w:t>
      </w:r>
      <w:r w:rsidRPr="001613A9">
        <w:rPr>
          <w:rFonts w:ascii="Trebuchet MS" w:hAnsi="Trebuchet MS"/>
          <w:color w:val="auto"/>
          <w:lang w:val="en-GB"/>
        </w:rPr>
        <w:t>CIPD (2025</w:t>
      </w:r>
      <w:r w:rsidR="00A773B1" w:rsidRPr="001613A9">
        <w:rPr>
          <w:rFonts w:ascii="Trebuchet MS" w:hAnsi="Trebuchet MS"/>
          <w:color w:val="auto"/>
          <w:lang w:val="en-GB"/>
        </w:rPr>
        <w:t>a</w:t>
      </w:r>
      <w:r w:rsidRPr="001613A9">
        <w:rPr>
          <w:rFonts w:ascii="Trebuchet MS" w:hAnsi="Trebuchet MS"/>
          <w:color w:val="auto"/>
          <w:lang w:val="en-GB"/>
        </w:rPr>
        <w:t xml:space="preserve">) recommend strategic analysis of trends in the labour market. “They determine how many people organisations need to recruit, retain and develop to meet demand for their goods and services”. We can look to the Office for National Statistics (ONS) for an estimate on economic activity in their published Labour Force Survey (LFS), however response rates to their survey are declining. HMRC offer real time employee employment data so may assist in supporting predictions more accurately. </w:t>
      </w:r>
    </w:p>
    <w:p w14:paraId="0964872D" w14:textId="77777777" w:rsidR="00CC2EC4" w:rsidRPr="001613A9" w:rsidRDefault="00CC2EC4" w:rsidP="00CC2EC4">
      <w:pPr>
        <w:pStyle w:val="Nornal"/>
        <w:rPr>
          <w:rFonts w:ascii="Trebuchet MS" w:hAnsi="Trebuchet MS"/>
          <w:color w:val="A02B93" w:themeColor="accent5"/>
          <w:lang w:val="en-GB"/>
        </w:rPr>
      </w:pPr>
      <w:r w:rsidRPr="001613A9">
        <w:rPr>
          <w:rFonts w:ascii="Trebuchet MS" w:hAnsi="Trebuchet MS"/>
          <w:color w:val="auto"/>
          <w:lang w:val="en-GB"/>
        </w:rPr>
        <w:t>They also recommend constant examination of business procedures and investment into innovative practices, labour resourcing strategies, technology and equipment.</w:t>
      </w:r>
    </w:p>
    <w:p w14:paraId="1DC7D810" w14:textId="5B3403A0" w:rsidR="00CC2EC4" w:rsidRDefault="00CC2EC4" w:rsidP="00CC2EC4">
      <w:pPr>
        <w:pStyle w:val="Nornal"/>
        <w:rPr>
          <w:rFonts w:ascii="Trebuchet MS" w:hAnsi="Trebuchet MS"/>
          <w:color w:val="auto"/>
          <w:lang w:val="en-GB"/>
        </w:rPr>
      </w:pPr>
      <w:r w:rsidRPr="001613A9">
        <w:rPr>
          <w:rFonts w:ascii="Trebuchet MS" w:hAnsi="Trebuchet MS"/>
          <w:color w:val="auto"/>
          <w:lang w:val="en-GB"/>
        </w:rPr>
        <w:t>We must seek to maintain a productive and engaged existing workforce as this is proven to improve productivity (CIPD 2025</w:t>
      </w:r>
      <w:r w:rsidR="00A773B1" w:rsidRPr="001613A9">
        <w:rPr>
          <w:rFonts w:ascii="Trebuchet MS" w:hAnsi="Trebuchet MS"/>
          <w:color w:val="auto"/>
          <w:lang w:val="en-GB"/>
        </w:rPr>
        <w:t>a</w:t>
      </w:r>
      <w:r w:rsidRPr="001613A9">
        <w:rPr>
          <w:rFonts w:ascii="Trebuchet MS" w:hAnsi="Trebuchet MS"/>
          <w:color w:val="auto"/>
          <w:lang w:val="en-GB"/>
        </w:rPr>
        <w:t>).</w:t>
      </w:r>
      <w:r w:rsidRPr="007B20E8">
        <w:rPr>
          <w:rFonts w:ascii="Trebuchet MS" w:hAnsi="Trebuchet MS"/>
          <w:color w:val="auto"/>
          <w:lang w:val="en-GB"/>
        </w:rPr>
        <w:t xml:space="preserve"> Retention is key to reducing costs to the business. When labour market demand is high, earnings rise…</w:t>
      </w:r>
    </w:p>
    <w:p w14:paraId="2DF1D767" w14:textId="77777777" w:rsidR="00FB6EE7" w:rsidRPr="00FB6EE7" w:rsidRDefault="00FB6EE7" w:rsidP="00CC2EC4">
      <w:pPr>
        <w:pStyle w:val="Nornal"/>
        <w:rPr>
          <w:rFonts w:ascii="Trebuchet MS" w:hAnsi="Trebuchet MS"/>
          <w:color w:val="auto"/>
          <w:lang w:val="en-GB"/>
        </w:rPr>
      </w:pPr>
    </w:p>
    <w:p w14:paraId="16B8A167" w14:textId="77777777" w:rsidR="00CC2EC4" w:rsidRPr="007B20E8" w:rsidRDefault="00CC2EC4" w:rsidP="00CC2EC4">
      <w:pPr>
        <w:pStyle w:val="Nornal"/>
        <w:rPr>
          <w:rFonts w:ascii="Trebuchet MS" w:hAnsi="Trebuchet MS"/>
          <w:color w:val="auto"/>
          <w:u w:val="single"/>
          <w:lang w:val="en-GB"/>
        </w:rPr>
      </w:pPr>
      <w:r w:rsidRPr="007B20E8">
        <w:rPr>
          <w:rFonts w:ascii="Trebuchet MS" w:hAnsi="Trebuchet MS"/>
          <w:color w:val="auto"/>
          <w:u w:val="single"/>
          <w:lang w:val="en-GB"/>
        </w:rPr>
        <w:t>Employer Branding - Employee Value Proposition (EVP)</w:t>
      </w:r>
    </w:p>
    <w:p w14:paraId="441499C0" w14:textId="229BF026" w:rsidR="00CC2EC4" w:rsidRPr="007B20E8" w:rsidRDefault="00CC2EC4" w:rsidP="00CC2EC4">
      <w:pPr>
        <w:pStyle w:val="Nornal"/>
        <w:rPr>
          <w:rFonts w:ascii="Trebuchet MS" w:hAnsi="Trebuchet MS"/>
          <w:color w:val="auto"/>
          <w:lang w:val="en-GB"/>
        </w:rPr>
      </w:pPr>
      <w:r w:rsidRPr="007B20E8">
        <w:rPr>
          <w:rFonts w:ascii="Trebuchet MS" w:hAnsi="Trebuchet MS"/>
          <w:color w:val="auto"/>
          <w:lang w:val="en-GB"/>
        </w:rPr>
        <w:t xml:space="preserve">Research shows that jobs security, meaningful work, inclusivity in the workplace, a healthy work </w:t>
      </w:r>
      <w:r>
        <w:rPr>
          <w:rFonts w:ascii="Trebuchet MS" w:hAnsi="Trebuchet MS"/>
          <w:color w:val="auto"/>
          <w:lang w:val="en-GB"/>
        </w:rPr>
        <w:t>l</w:t>
      </w:r>
      <w:r w:rsidRPr="007B20E8">
        <w:rPr>
          <w:rFonts w:ascii="Trebuchet MS" w:hAnsi="Trebuchet MS"/>
          <w:color w:val="auto"/>
          <w:lang w:val="en-GB"/>
        </w:rPr>
        <w:t xml:space="preserve">ife balance and personal development are important to </w:t>
      </w:r>
      <w:proofErr w:type="gramStart"/>
      <w:r w:rsidRPr="007B20E8">
        <w:rPr>
          <w:rFonts w:ascii="Trebuchet MS" w:hAnsi="Trebuchet MS"/>
          <w:color w:val="auto"/>
          <w:lang w:val="en-GB"/>
        </w:rPr>
        <w:t>the majority of</w:t>
      </w:r>
      <w:proofErr w:type="gramEnd"/>
      <w:r w:rsidRPr="007B20E8">
        <w:rPr>
          <w:rFonts w:ascii="Trebuchet MS" w:hAnsi="Trebuchet MS"/>
          <w:color w:val="auto"/>
          <w:lang w:val="en-GB"/>
        </w:rPr>
        <w:t xml:space="preserve"> employees in </w:t>
      </w:r>
      <w:r w:rsidR="00C66732" w:rsidRPr="007B20E8">
        <w:rPr>
          <w:rFonts w:ascii="Trebuchet MS" w:hAnsi="Trebuchet MS"/>
          <w:color w:val="auto"/>
          <w:lang w:val="en-GB"/>
        </w:rPr>
        <w:t>today’s</w:t>
      </w:r>
      <w:r w:rsidRPr="007B20E8">
        <w:rPr>
          <w:rFonts w:ascii="Trebuchet MS" w:hAnsi="Trebuchet MS"/>
          <w:color w:val="auto"/>
          <w:lang w:val="en-GB"/>
        </w:rPr>
        <w:t xml:space="preserve"> labour market. </w:t>
      </w:r>
    </w:p>
    <w:p w14:paraId="765F3DA3" w14:textId="076AF6C9" w:rsidR="00CC2EC4" w:rsidRPr="00AD0778" w:rsidRDefault="00CC2EC4" w:rsidP="00CC2EC4">
      <w:pPr>
        <w:pStyle w:val="Nornal"/>
        <w:rPr>
          <w:rFonts w:ascii="Trebuchet MS" w:hAnsi="Trebuchet MS"/>
          <w:color w:val="auto"/>
          <w:lang w:val="en-GB"/>
        </w:rPr>
      </w:pPr>
      <w:proofErr w:type="gramStart"/>
      <w:r w:rsidRPr="00944101">
        <w:rPr>
          <w:rFonts w:ascii="Trebuchet MS" w:hAnsi="Trebuchet MS"/>
          <w:color w:val="auto"/>
          <w:lang w:val="en-GB"/>
        </w:rPr>
        <w:t>Royal Mail,</w:t>
      </w:r>
      <w:proofErr w:type="gramEnd"/>
      <w:r w:rsidRPr="00944101">
        <w:rPr>
          <w:rFonts w:ascii="Trebuchet MS" w:hAnsi="Trebuchet MS"/>
          <w:color w:val="auto"/>
          <w:lang w:val="en-GB"/>
        </w:rPr>
        <w:t xml:space="preserve"> </w:t>
      </w:r>
      <w:r w:rsidRPr="00AD0778">
        <w:rPr>
          <w:rFonts w:ascii="Trebuchet MS" w:hAnsi="Trebuchet MS"/>
          <w:color w:val="auto"/>
          <w:lang w:val="en-GB"/>
        </w:rPr>
        <w:t>undertook a successful employer branding exercise in response to the public image of a homogenous and aging workforce with outdated processes who were struggling to meet delivery targets amongst fierce emerging business competition. Public perception was in decline and Royal mail were struggling to attract new talent.</w:t>
      </w:r>
      <w:r w:rsidR="00D745C5">
        <w:rPr>
          <w:rFonts w:ascii="Trebuchet MS" w:hAnsi="Trebuchet MS"/>
          <w:color w:val="auto"/>
          <w:lang w:val="en-GB"/>
        </w:rPr>
        <w:t xml:space="preserve"> </w:t>
      </w:r>
      <w:r w:rsidRPr="00AD0778">
        <w:rPr>
          <w:rFonts w:ascii="Trebuchet MS" w:hAnsi="Trebuchet MS"/>
          <w:color w:val="auto"/>
          <w:lang w:val="en-GB"/>
        </w:rPr>
        <w:t>By aligning internal communication and collaboration with HR, marketing and recruitment processes and teams, the employee experience was refreshed. Collaborative feedback gained through existing staff and leadership formed a future vision. A focus on company culture, meaningful work, benefits and ways of working and ensuring collaborative working with a focus on wellbeing and diversity were part of the strategy. They made some simple fixes and invested in employee comfort and wearability of the uniform, tailored to the job role and focussed on feedback from employee satisfaction scores and exit interviewing methods</w:t>
      </w:r>
      <w:r w:rsidR="00D745C5">
        <w:rPr>
          <w:rFonts w:ascii="Trebuchet MS" w:hAnsi="Trebuchet MS"/>
          <w:color w:val="auto"/>
          <w:lang w:val="en-GB"/>
        </w:rPr>
        <w:t xml:space="preserve"> </w:t>
      </w:r>
      <w:r w:rsidR="00D745C5" w:rsidRPr="00B81B69">
        <w:rPr>
          <w:rFonts w:ascii="Trebuchet MS" w:hAnsi="Trebuchet MS"/>
          <w:color w:val="auto"/>
          <w:lang w:val="en-GB"/>
        </w:rPr>
        <w:t>(Watson 2024)</w:t>
      </w:r>
      <w:r w:rsidRPr="00B81B69">
        <w:rPr>
          <w:rFonts w:ascii="Trebuchet MS" w:hAnsi="Trebuchet MS"/>
          <w:color w:val="auto"/>
          <w:lang w:val="en-GB"/>
        </w:rPr>
        <w:t>.</w:t>
      </w:r>
      <w:r w:rsidRPr="00AD0778">
        <w:rPr>
          <w:rFonts w:ascii="Trebuchet MS" w:hAnsi="Trebuchet MS"/>
          <w:color w:val="auto"/>
          <w:lang w:val="en-GB"/>
        </w:rPr>
        <w:t xml:space="preserve"> </w:t>
      </w:r>
    </w:p>
    <w:p w14:paraId="0AF17E73" w14:textId="0383A0B6" w:rsidR="000E1BAE" w:rsidRPr="007B20E8" w:rsidRDefault="00CC2EC4" w:rsidP="000E1BAE">
      <w:pPr>
        <w:pStyle w:val="Nornal"/>
        <w:rPr>
          <w:rFonts w:ascii="Trebuchet MS" w:hAnsi="Trebuchet MS"/>
          <w:color w:val="auto"/>
          <w:lang w:val="en-GB"/>
        </w:rPr>
      </w:pPr>
      <w:r w:rsidRPr="00AD0778">
        <w:rPr>
          <w:rFonts w:ascii="Trebuchet MS" w:hAnsi="Trebuchet MS"/>
          <w:color w:val="auto"/>
          <w:lang w:val="en-GB"/>
        </w:rPr>
        <w:t>The new and more forward-looking EVP is a truer reflection of internal employee experience and therefore improves the external reputation of the business. Business alignment is key to a more satisfied workforce and therefore leads to talent attraction and public trust.</w:t>
      </w:r>
      <w:r w:rsidR="000A3128">
        <w:rPr>
          <w:rFonts w:ascii="Trebuchet MS" w:hAnsi="Trebuchet MS"/>
          <w:color w:val="auto"/>
          <w:lang w:val="en-GB"/>
        </w:rPr>
        <w:t xml:space="preserve"> </w:t>
      </w:r>
      <w:r w:rsidR="000E1BAE" w:rsidRPr="007B20E8">
        <w:rPr>
          <w:rFonts w:ascii="Trebuchet MS" w:hAnsi="Trebuchet MS"/>
          <w:color w:val="auto"/>
          <w:lang w:val="en-GB"/>
        </w:rPr>
        <w:t>We should therefore d</w:t>
      </w:r>
      <w:r w:rsidR="000E1BAE" w:rsidRPr="001643A7">
        <w:rPr>
          <w:rFonts w:ascii="Trebuchet MS" w:hAnsi="Trebuchet MS"/>
          <w:color w:val="auto"/>
          <w:lang w:val="en-GB"/>
        </w:rPr>
        <w:t>evelop a marketing strategy around stable</w:t>
      </w:r>
      <w:r w:rsidR="000E1BAE" w:rsidRPr="007B20E8">
        <w:rPr>
          <w:rFonts w:ascii="Trebuchet MS" w:hAnsi="Trebuchet MS"/>
          <w:color w:val="auto"/>
          <w:lang w:val="en-GB"/>
        </w:rPr>
        <w:t>, meaningful</w:t>
      </w:r>
      <w:r w:rsidR="000E1BAE" w:rsidRPr="001643A7">
        <w:rPr>
          <w:rFonts w:ascii="Trebuchet MS" w:hAnsi="Trebuchet MS"/>
          <w:color w:val="auto"/>
          <w:lang w:val="en-GB"/>
        </w:rPr>
        <w:t xml:space="preserve"> employment, inclusive</w:t>
      </w:r>
      <w:r w:rsidR="000E1BAE" w:rsidRPr="007B20E8">
        <w:rPr>
          <w:rFonts w:ascii="Trebuchet MS" w:hAnsi="Trebuchet MS"/>
          <w:color w:val="auto"/>
          <w:lang w:val="en-GB"/>
        </w:rPr>
        <w:t xml:space="preserve"> and healthy</w:t>
      </w:r>
      <w:r w:rsidR="000E1BAE" w:rsidRPr="001643A7">
        <w:rPr>
          <w:rFonts w:ascii="Trebuchet MS" w:hAnsi="Trebuchet MS"/>
          <w:color w:val="auto"/>
          <w:lang w:val="en-GB"/>
        </w:rPr>
        <w:t xml:space="preserve"> values, and career progression</w:t>
      </w:r>
      <w:r w:rsidR="000E1BAE" w:rsidRPr="007B20E8">
        <w:rPr>
          <w:rFonts w:ascii="Trebuchet MS" w:hAnsi="Trebuchet MS"/>
          <w:color w:val="auto"/>
          <w:lang w:val="en-GB"/>
        </w:rPr>
        <w:t xml:space="preserve"> and satisfaction</w:t>
      </w:r>
      <w:r w:rsidR="000E1BAE" w:rsidRPr="001643A7">
        <w:rPr>
          <w:rFonts w:ascii="Trebuchet MS" w:hAnsi="Trebuchet MS"/>
          <w:color w:val="auto"/>
          <w:lang w:val="en-GB"/>
        </w:rPr>
        <w:t>.</w:t>
      </w:r>
      <w:r w:rsidR="00F81E49">
        <w:rPr>
          <w:rFonts w:ascii="Trebuchet MS" w:hAnsi="Trebuchet MS"/>
          <w:color w:val="auto"/>
          <w:lang w:val="en-GB"/>
        </w:rPr>
        <w:t xml:space="preserve"> </w:t>
      </w:r>
    </w:p>
    <w:p w14:paraId="67ED4263" w14:textId="77777777" w:rsidR="009A51A3" w:rsidRDefault="009A51A3" w:rsidP="009A51A3">
      <w:pPr>
        <w:pStyle w:val="Nornal"/>
        <w:numPr>
          <w:ilvl w:val="0"/>
          <w:numId w:val="2"/>
        </w:numPr>
        <w:rPr>
          <w:rStyle w:val="ui-provider"/>
          <w:rFonts w:ascii="Trebuchet MS" w:hAnsi="Trebuchet MS"/>
          <w:b/>
          <w:bCs/>
          <w:i/>
          <w:iCs/>
          <w:sz w:val="24"/>
          <w:szCs w:val="24"/>
          <w:u w:val="single"/>
          <w:lang w:val="en-GB"/>
        </w:rPr>
      </w:pPr>
      <w:r w:rsidRPr="009A51A3">
        <w:rPr>
          <w:rStyle w:val="ui-provider"/>
          <w:rFonts w:ascii="Trebuchet MS" w:hAnsi="Trebuchet MS"/>
          <w:b/>
          <w:bCs/>
          <w:i/>
          <w:iCs/>
          <w:sz w:val="24"/>
          <w:szCs w:val="24"/>
          <w:u w:val="single"/>
          <w:lang w:val="en-GB"/>
        </w:rPr>
        <w:lastRenderedPageBreak/>
        <w:t>Explain the impact of changing labour market conditions on resourcing decisions at ParcelCare. (AC 1.2)</w:t>
      </w:r>
    </w:p>
    <w:p w14:paraId="74116AC5" w14:textId="77777777" w:rsidR="009A51A3" w:rsidRPr="009A51A3" w:rsidRDefault="009A51A3" w:rsidP="009A51A3">
      <w:pPr>
        <w:pStyle w:val="Nornal"/>
        <w:rPr>
          <w:rStyle w:val="ui-provider"/>
          <w:rFonts w:ascii="Trebuchet MS" w:hAnsi="Trebuchet MS"/>
          <w:b/>
          <w:bCs/>
          <w:i/>
          <w:iCs/>
          <w:sz w:val="24"/>
          <w:szCs w:val="24"/>
          <w:u w:val="single"/>
          <w:lang w:val="en-GB"/>
        </w:rPr>
      </w:pPr>
    </w:p>
    <w:p w14:paraId="166719C3" w14:textId="77777777" w:rsidR="009A51A3" w:rsidRPr="007B20E8" w:rsidRDefault="009A51A3" w:rsidP="009A51A3">
      <w:pPr>
        <w:pStyle w:val="Nornal"/>
        <w:rPr>
          <w:u w:val="single"/>
          <w:lang w:val="en-GB"/>
        </w:rPr>
      </w:pPr>
      <w:r w:rsidRPr="007B20E8">
        <w:rPr>
          <w:u w:val="single"/>
          <w:lang w:val="en-GB"/>
        </w:rPr>
        <w:t>Definitions:</w:t>
      </w:r>
    </w:p>
    <w:tbl>
      <w:tblPr>
        <w:tblStyle w:val="TableGrid"/>
        <w:tblW w:w="9634" w:type="dxa"/>
        <w:tblLook w:val="04A0" w:firstRow="1" w:lastRow="0" w:firstColumn="1" w:lastColumn="0" w:noHBand="0" w:noVBand="1"/>
      </w:tblPr>
      <w:tblGrid>
        <w:gridCol w:w="1879"/>
        <w:gridCol w:w="3786"/>
        <w:gridCol w:w="3969"/>
      </w:tblGrid>
      <w:tr w:rsidR="009A51A3" w:rsidRPr="007B20E8" w14:paraId="75752F7D" w14:textId="77777777" w:rsidTr="0006025E">
        <w:tc>
          <w:tcPr>
            <w:tcW w:w="1879" w:type="dxa"/>
            <w:shd w:val="clear" w:color="auto" w:fill="4C94D8" w:themeFill="text2" w:themeFillTint="80"/>
          </w:tcPr>
          <w:p w14:paraId="0C540F1B" w14:textId="77777777" w:rsidR="009A51A3" w:rsidRPr="007B20E8" w:rsidRDefault="009A51A3" w:rsidP="0006025E">
            <w:pPr>
              <w:pStyle w:val="Nornal"/>
              <w:pBdr>
                <w:top w:val="none" w:sz="0" w:space="0" w:color="auto"/>
                <w:left w:val="none" w:sz="0" w:space="0" w:color="auto"/>
                <w:bottom w:val="none" w:sz="0" w:space="0" w:color="auto"/>
                <w:right w:val="none" w:sz="0" w:space="0" w:color="auto"/>
                <w:between w:val="none" w:sz="0" w:space="0" w:color="auto"/>
                <w:bar w:val="none" w:sz="0" w:color="auto"/>
              </w:pBdr>
              <w:jc w:val="center"/>
              <w:rPr>
                <w:b/>
                <w:bCs/>
                <w:lang w:val="en-GB"/>
              </w:rPr>
            </w:pPr>
            <w:r w:rsidRPr="007B20E8">
              <w:rPr>
                <w:b/>
                <w:bCs/>
                <w:lang w:val="en-GB"/>
              </w:rPr>
              <w:t>Term:</w:t>
            </w:r>
          </w:p>
        </w:tc>
        <w:tc>
          <w:tcPr>
            <w:tcW w:w="3786" w:type="dxa"/>
            <w:shd w:val="clear" w:color="auto" w:fill="A5C9EB" w:themeFill="text2" w:themeFillTint="40"/>
          </w:tcPr>
          <w:p w14:paraId="0FD43A4E" w14:textId="77777777" w:rsidR="009A51A3" w:rsidRPr="007B20E8" w:rsidRDefault="009A51A3" w:rsidP="0006025E">
            <w:pPr>
              <w:pStyle w:val="Nornal"/>
              <w:pBdr>
                <w:top w:val="none" w:sz="0" w:space="0" w:color="auto"/>
                <w:left w:val="none" w:sz="0" w:space="0" w:color="auto"/>
                <w:bottom w:val="none" w:sz="0" w:space="0" w:color="auto"/>
                <w:right w:val="none" w:sz="0" w:space="0" w:color="auto"/>
                <w:between w:val="none" w:sz="0" w:space="0" w:color="auto"/>
                <w:bar w:val="none" w:sz="0" w:color="auto"/>
              </w:pBdr>
              <w:jc w:val="center"/>
              <w:rPr>
                <w:lang w:val="en-GB"/>
              </w:rPr>
            </w:pPr>
            <w:r w:rsidRPr="007B20E8">
              <w:rPr>
                <w:lang w:val="en-GB"/>
              </w:rPr>
              <w:t>Tight labour market</w:t>
            </w:r>
          </w:p>
        </w:tc>
        <w:tc>
          <w:tcPr>
            <w:tcW w:w="3969" w:type="dxa"/>
            <w:shd w:val="clear" w:color="auto" w:fill="A5C9EB" w:themeFill="text2" w:themeFillTint="40"/>
          </w:tcPr>
          <w:p w14:paraId="5BCD7E5A" w14:textId="77777777" w:rsidR="009A51A3" w:rsidRPr="007B20E8" w:rsidRDefault="009A51A3" w:rsidP="0006025E">
            <w:pPr>
              <w:pStyle w:val="Nornal"/>
              <w:pBdr>
                <w:top w:val="none" w:sz="0" w:space="0" w:color="auto"/>
                <w:left w:val="none" w:sz="0" w:space="0" w:color="auto"/>
                <w:bottom w:val="none" w:sz="0" w:space="0" w:color="auto"/>
                <w:right w:val="none" w:sz="0" w:space="0" w:color="auto"/>
                <w:between w:val="none" w:sz="0" w:space="0" w:color="auto"/>
                <w:bar w:val="none" w:sz="0" w:color="auto"/>
              </w:pBdr>
              <w:jc w:val="center"/>
              <w:rPr>
                <w:lang w:val="en-GB"/>
              </w:rPr>
            </w:pPr>
            <w:r w:rsidRPr="007B20E8">
              <w:rPr>
                <w:lang w:val="en-GB"/>
              </w:rPr>
              <w:t>Loose labour market</w:t>
            </w:r>
          </w:p>
        </w:tc>
      </w:tr>
      <w:tr w:rsidR="009A51A3" w:rsidRPr="007B20E8" w14:paraId="2EF08873" w14:textId="77777777" w:rsidTr="0006025E">
        <w:tc>
          <w:tcPr>
            <w:tcW w:w="1879" w:type="dxa"/>
            <w:shd w:val="clear" w:color="auto" w:fill="4C94D8" w:themeFill="text2" w:themeFillTint="80"/>
          </w:tcPr>
          <w:p w14:paraId="2BABC4B9" w14:textId="77777777" w:rsidR="009A51A3" w:rsidRPr="007B20E8" w:rsidRDefault="009A51A3" w:rsidP="0006025E">
            <w:pPr>
              <w:pStyle w:val="Nornal"/>
              <w:pBdr>
                <w:top w:val="none" w:sz="0" w:space="0" w:color="auto"/>
                <w:left w:val="none" w:sz="0" w:space="0" w:color="auto"/>
                <w:bottom w:val="none" w:sz="0" w:space="0" w:color="auto"/>
                <w:right w:val="none" w:sz="0" w:space="0" w:color="auto"/>
                <w:between w:val="none" w:sz="0" w:space="0" w:color="auto"/>
                <w:bar w:val="none" w:sz="0" w:color="auto"/>
              </w:pBdr>
              <w:jc w:val="center"/>
              <w:rPr>
                <w:b/>
                <w:bCs/>
                <w:lang w:val="en-GB"/>
              </w:rPr>
            </w:pPr>
            <w:r w:rsidRPr="007B20E8">
              <w:rPr>
                <w:b/>
                <w:bCs/>
                <w:lang w:val="en-GB"/>
              </w:rPr>
              <w:t>Characteristics:</w:t>
            </w:r>
          </w:p>
        </w:tc>
        <w:tc>
          <w:tcPr>
            <w:tcW w:w="3786" w:type="dxa"/>
          </w:tcPr>
          <w:p w14:paraId="77A6BFDA" w14:textId="77777777" w:rsidR="009A51A3" w:rsidRPr="007B20E8" w:rsidRDefault="009A51A3" w:rsidP="0006025E">
            <w:pPr>
              <w:pStyle w:val="Nornal"/>
              <w:pBdr>
                <w:top w:val="none" w:sz="0" w:space="0" w:color="auto"/>
                <w:left w:val="none" w:sz="0" w:space="0" w:color="auto"/>
                <w:bottom w:val="none" w:sz="0" w:space="0" w:color="auto"/>
                <w:right w:val="none" w:sz="0" w:space="0" w:color="auto"/>
                <w:between w:val="none" w:sz="0" w:space="0" w:color="auto"/>
                <w:bar w:val="none" w:sz="0" w:color="auto"/>
              </w:pBdr>
              <w:jc w:val="center"/>
              <w:rPr>
                <w:lang w:val="en-GB"/>
              </w:rPr>
            </w:pPr>
            <w:r w:rsidRPr="007B20E8">
              <w:rPr>
                <w:lang w:val="en-GB"/>
              </w:rPr>
              <w:t xml:space="preserve">More demand than people available to do those jobs (supply). </w:t>
            </w:r>
          </w:p>
          <w:p w14:paraId="531AF572" w14:textId="77777777" w:rsidR="009A51A3" w:rsidRPr="007B20E8" w:rsidRDefault="009A51A3" w:rsidP="0006025E">
            <w:pPr>
              <w:pStyle w:val="Nornal"/>
              <w:pBdr>
                <w:top w:val="none" w:sz="0" w:space="0" w:color="auto"/>
                <w:left w:val="none" w:sz="0" w:space="0" w:color="auto"/>
                <w:bottom w:val="none" w:sz="0" w:space="0" w:color="auto"/>
                <w:right w:val="none" w:sz="0" w:space="0" w:color="auto"/>
                <w:between w:val="none" w:sz="0" w:space="0" w:color="auto"/>
                <w:bar w:val="none" w:sz="0" w:color="auto"/>
              </w:pBdr>
              <w:jc w:val="center"/>
              <w:rPr>
                <w:lang w:val="en-GB"/>
              </w:rPr>
            </w:pPr>
          </w:p>
          <w:p w14:paraId="4C46FBF1" w14:textId="77777777" w:rsidR="009A51A3" w:rsidRPr="007B20E8" w:rsidRDefault="009A51A3" w:rsidP="0006025E">
            <w:pPr>
              <w:pStyle w:val="Nornal"/>
              <w:pBdr>
                <w:top w:val="none" w:sz="0" w:space="0" w:color="auto"/>
                <w:left w:val="none" w:sz="0" w:space="0" w:color="auto"/>
                <w:bottom w:val="none" w:sz="0" w:space="0" w:color="auto"/>
                <w:right w:val="none" w:sz="0" w:space="0" w:color="auto"/>
                <w:between w:val="none" w:sz="0" w:space="0" w:color="auto"/>
                <w:bar w:val="none" w:sz="0" w:color="auto"/>
              </w:pBdr>
              <w:jc w:val="center"/>
              <w:rPr>
                <w:lang w:val="en-GB"/>
              </w:rPr>
            </w:pPr>
            <w:r w:rsidRPr="007B20E8">
              <w:rPr>
                <w:lang w:val="en-GB"/>
              </w:rPr>
              <w:t>Unemployment levels are low.</w:t>
            </w:r>
          </w:p>
          <w:p w14:paraId="5A3C2B1C" w14:textId="77777777" w:rsidR="009A51A3" w:rsidRPr="007B20E8" w:rsidRDefault="009A51A3" w:rsidP="0006025E">
            <w:pPr>
              <w:pStyle w:val="Nornal"/>
              <w:pBdr>
                <w:top w:val="none" w:sz="0" w:space="0" w:color="auto"/>
                <w:left w:val="none" w:sz="0" w:space="0" w:color="auto"/>
                <w:bottom w:val="none" w:sz="0" w:space="0" w:color="auto"/>
                <w:right w:val="none" w:sz="0" w:space="0" w:color="auto"/>
                <w:between w:val="none" w:sz="0" w:space="0" w:color="auto"/>
                <w:bar w:val="none" w:sz="0" w:color="auto"/>
              </w:pBdr>
              <w:jc w:val="center"/>
              <w:rPr>
                <w:lang w:val="en-GB"/>
              </w:rPr>
            </w:pPr>
          </w:p>
          <w:p w14:paraId="514EB3DA" w14:textId="77777777" w:rsidR="009A51A3" w:rsidRPr="007B20E8" w:rsidRDefault="009A51A3" w:rsidP="0006025E">
            <w:pPr>
              <w:pStyle w:val="Nornal"/>
              <w:pBdr>
                <w:top w:val="none" w:sz="0" w:space="0" w:color="auto"/>
                <w:left w:val="none" w:sz="0" w:space="0" w:color="auto"/>
                <w:bottom w:val="none" w:sz="0" w:space="0" w:color="auto"/>
                <w:right w:val="none" w:sz="0" w:space="0" w:color="auto"/>
                <w:between w:val="none" w:sz="0" w:space="0" w:color="auto"/>
                <w:bar w:val="none" w:sz="0" w:color="auto"/>
              </w:pBdr>
              <w:jc w:val="center"/>
              <w:rPr>
                <w:rFonts w:ascii="Trebuchet MS" w:hAnsi="Trebuchet MS"/>
                <w:lang w:val="en-GB"/>
              </w:rPr>
            </w:pPr>
            <w:r w:rsidRPr="007B20E8">
              <w:rPr>
                <w:rFonts w:ascii="Trebuchet MS" w:hAnsi="Trebuchet MS"/>
                <w:lang w:val="en-GB"/>
              </w:rPr>
              <w:t>R</w:t>
            </w:r>
            <w:r w:rsidRPr="007846FC">
              <w:rPr>
                <w:rFonts w:ascii="Trebuchet MS" w:hAnsi="Trebuchet MS"/>
                <w:lang w:val="en-GB"/>
              </w:rPr>
              <w:t>ising wages</w:t>
            </w:r>
            <w:r w:rsidRPr="007B20E8">
              <w:rPr>
                <w:rFonts w:ascii="Trebuchet MS" w:hAnsi="Trebuchet MS"/>
                <w:lang w:val="en-GB"/>
              </w:rPr>
              <w:t>.</w:t>
            </w:r>
          </w:p>
          <w:p w14:paraId="53569480" w14:textId="77777777" w:rsidR="009A51A3" w:rsidRPr="007B20E8" w:rsidRDefault="009A51A3" w:rsidP="0006025E">
            <w:pPr>
              <w:pStyle w:val="Nornal"/>
              <w:pBdr>
                <w:top w:val="none" w:sz="0" w:space="0" w:color="auto"/>
                <w:left w:val="none" w:sz="0" w:space="0" w:color="auto"/>
                <w:bottom w:val="none" w:sz="0" w:space="0" w:color="auto"/>
                <w:right w:val="none" w:sz="0" w:space="0" w:color="auto"/>
                <w:between w:val="none" w:sz="0" w:space="0" w:color="auto"/>
                <w:bar w:val="none" w:sz="0" w:color="auto"/>
              </w:pBdr>
              <w:jc w:val="center"/>
              <w:rPr>
                <w:rFonts w:ascii="Trebuchet MS" w:hAnsi="Trebuchet MS"/>
                <w:lang w:val="en-GB"/>
              </w:rPr>
            </w:pPr>
          </w:p>
          <w:p w14:paraId="3B8BD854" w14:textId="77777777" w:rsidR="009A51A3" w:rsidRPr="007B20E8" w:rsidRDefault="009A51A3" w:rsidP="0006025E">
            <w:pPr>
              <w:pStyle w:val="Nornal"/>
              <w:pBdr>
                <w:top w:val="none" w:sz="0" w:space="0" w:color="auto"/>
                <w:left w:val="none" w:sz="0" w:space="0" w:color="auto"/>
                <w:bottom w:val="none" w:sz="0" w:space="0" w:color="auto"/>
                <w:right w:val="none" w:sz="0" w:space="0" w:color="auto"/>
                <w:between w:val="none" w:sz="0" w:space="0" w:color="auto"/>
                <w:bar w:val="none" w:sz="0" w:color="auto"/>
              </w:pBdr>
              <w:jc w:val="center"/>
              <w:rPr>
                <w:rFonts w:ascii="Trebuchet MS" w:hAnsi="Trebuchet MS"/>
                <w:lang w:val="en-GB"/>
              </w:rPr>
            </w:pPr>
            <w:r w:rsidRPr="007846FC">
              <w:rPr>
                <w:rFonts w:ascii="Trebuchet MS" w:hAnsi="Trebuchet MS"/>
                <w:lang w:val="en-GB"/>
              </w:rPr>
              <w:t xml:space="preserve"> </w:t>
            </w:r>
            <w:r w:rsidRPr="007B20E8">
              <w:rPr>
                <w:rFonts w:ascii="Trebuchet MS" w:hAnsi="Trebuchet MS"/>
                <w:lang w:val="en-GB"/>
              </w:rPr>
              <w:t xml:space="preserve">Harder to </w:t>
            </w:r>
            <w:r w:rsidRPr="007846FC">
              <w:rPr>
                <w:rFonts w:ascii="Trebuchet MS" w:hAnsi="Trebuchet MS"/>
                <w:lang w:val="en-GB"/>
              </w:rPr>
              <w:t>recruit</w:t>
            </w:r>
            <w:r w:rsidRPr="007B20E8">
              <w:rPr>
                <w:rFonts w:ascii="Trebuchet MS" w:hAnsi="Trebuchet MS"/>
                <w:lang w:val="en-GB"/>
              </w:rPr>
              <w:t xml:space="preserve"> employees.</w:t>
            </w:r>
          </w:p>
          <w:p w14:paraId="7EF6E295" w14:textId="77777777" w:rsidR="009A51A3" w:rsidRPr="007B20E8" w:rsidRDefault="009A51A3" w:rsidP="0006025E">
            <w:pPr>
              <w:pStyle w:val="Nornal"/>
              <w:pBdr>
                <w:top w:val="none" w:sz="0" w:space="0" w:color="auto"/>
                <w:left w:val="none" w:sz="0" w:space="0" w:color="auto"/>
                <w:bottom w:val="none" w:sz="0" w:space="0" w:color="auto"/>
                <w:right w:val="none" w:sz="0" w:space="0" w:color="auto"/>
                <w:between w:val="none" w:sz="0" w:space="0" w:color="auto"/>
                <w:bar w:val="none" w:sz="0" w:color="auto"/>
              </w:pBdr>
              <w:jc w:val="center"/>
              <w:rPr>
                <w:rFonts w:ascii="Trebuchet MS" w:hAnsi="Trebuchet MS"/>
                <w:lang w:val="en-GB"/>
              </w:rPr>
            </w:pPr>
          </w:p>
          <w:p w14:paraId="605F66B0" w14:textId="77777777" w:rsidR="009A51A3" w:rsidRPr="007B20E8" w:rsidRDefault="009A51A3" w:rsidP="0006025E">
            <w:pPr>
              <w:pStyle w:val="Nornal"/>
              <w:pBdr>
                <w:top w:val="none" w:sz="0" w:space="0" w:color="auto"/>
                <w:left w:val="none" w:sz="0" w:space="0" w:color="auto"/>
                <w:bottom w:val="none" w:sz="0" w:space="0" w:color="auto"/>
                <w:right w:val="none" w:sz="0" w:space="0" w:color="auto"/>
                <w:between w:val="none" w:sz="0" w:space="0" w:color="auto"/>
                <w:bar w:val="none" w:sz="0" w:color="auto"/>
              </w:pBdr>
              <w:jc w:val="center"/>
              <w:rPr>
                <w:lang w:val="en-GB"/>
              </w:rPr>
            </w:pPr>
            <w:r w:rsidRPr="007B20E8">
              <w:rPr>
                <w:rFonts w:ascii="Trebuchet MS" w:hAnsi="Trebuchet MS"/>
                <w:lang w:val="en-GB"/>
              </w:rPr>
              <w:t>Increase in employee</w:t>
            </w:r>
            <w:r w:rsidRPr="007846FC">
              <w:rPr>
                <w:rFonts w:ascii="Trebuchet MS" w:hAnsi="Trebuchet MS"/>
                <w:lang w:val="en-GB"/>
              </w:rPr>
              <w:t xml:space="preserve"> turnover.</w:t>
            </w:r>
          </w:p>
        </w:tc>
        <w:tc>
          <w:tcPr>
            <w:tcW w:w="3969" w:type="dxa"/>
          </w:tcPr>
          <w:p w14:paraId="46F351D1" w14:textId="77777777" w:rsidR="009A51A3" w:rsidRPr="009A51A3" w:rsidRDefault="009A51A3" w:rsidP="0006025E">
            <w:pPr>
              <w:pStyle w:val="Nornal"/>
              <w:pBdr>
                <w:top w:val="none" w:sz="0" w:space="0" w:color="auto"/>
                <w:left w:val="none" w:sz="0" w:space="0" w:color="auto"/>
                <w:bottom w:val="none" w:sz="0" w:space="0" w:color="auto"/>
                <w:right w:val="none" w:sz="0" w:space="0" w:color="auto"/>
                <w:between w:val="none" w:sz="0" w:space="0" w:color="auto"/>
                <w:bar w:val="none" w:sz="0" w:color="auto"/>
              </w:pBdr>
              <w:jc w:val="center"/>
              <w:rPr>
                <w:lang w:val="en-GB"/>
              </w:rPr>
            </w:pPr>
            <w:r w:rsidRPr="009A51A3">
              <w:rPr>
                <w:lang w:val="en-GB"/>
              </w:rPr>
              <w:t xml:space="preserve">More jobseekers than jobs available. </w:t>
            </w:r>
          </w:p>
          <w:p w14:paraId="7F969DA2" w14:textId="77777777" w:rsidR="009A51A3" w:rsidRPr="009A51A3" w:rsidRDefault="009A51A3" w:rsidP="0006025E">
            <w:pPr>
              <w:pStyle w:val="Nornal"/>
              <w:pBdr>
                <w:top w:val="none" w:sz="0" w:space="0" w:color="auto"/>
                <w:left w:val="none" w:sz="0" w:space="0" w:color="auto"/>
                <w:bottom w:val="none" w:sz="0" w:space="0" w:color="auto"/>
                <w:right w:val="none" w:sz="0" w:space="0" w:color="auto"/>
                <w:between w:val="none" w:sz="0" w:space="0" w:color="auto"/>
                <w:bar w:val="none" w:sz="0" w:color="auto"/>
              </w:pBdr>
              <w:jc w:val="center"/>
              <w:rPr>
                <w:lang w:val="en-GB"/>
              </w:rPr>
            </w:pPr>
          </w:p>
          <w:p w14:paraId="502A4078" w14:textId="77777777" w:rsidR="009A51A3" w:rsidRPr="009A51A3" w:rsidRDefault="009A51A3" w:rsidP="0006025E">
            <w:pPr>
              <w:pStyle w:val="Nornal"/>
              <w:pBdr>
                <w:top w:val="none" w:sz="0" w:space="0" w:color="auto"/>
                <w:left w:val="none" w:sz="0" w:space="0" w:color="auto"/>
                <w:bottom w:val="none" w:sz="0" w:space="0" w:color="auto"/>
                <w:right w:val="none" w:sz="0" w:space="0" w:color="auto"/>
                <w:between w:val="none" w:sz="0" w:space="0" w:color="auto"/>
                <w:bar w:val="none" w:sz="0" w:color="auto"/>
              </w:pBdr>
              <w:jc w:val="center"/>
              <w:rPr>
                <w:lang w:val="en-GB"/>
              </w:rPr>
            </w:pPr>
            <w:r w:rsidRPr="009A51A3">
              <w:rPr>
                <w:lang w:val="en-GB"/>
              </w:rPr>
              <w:t>Unemployment levels are high.</w:t>
            </w:r>
          </w:p>
          <w:p w14:paraId="7FF815BB" w14:textId="77777777" w:rsidR="009A51A3" w:rsidRPr="009A51A3" w:rsidRDefault="009A51A3" w:rsidP="0006025E">
            <w:pPr>
              <w:pStyle w:val="Nornal"/>
              <w:pBdr>
                <w:top w:val="none" w:sz="0" w:space="0" w:color="auto"/>
                <w:left w:val="none" w:sz="0" w:space="0" w:color="auto"/>
                <w:bottom w:val="none" w:sz="0" w:space="0" w:color="auto"/>
                <w:right w:val="none" w:sz="0" w:space="0" w:color="auto"/>
                <w:between w:val="none" w:sz="0" w:space="0" w:color="auto"/>
                <w:bar w:val="none" w:sz="0" w:color="auto"/>
              </w:pBdr>
              <w:jc w:val="center"/>
              <w:rPr>
                <w:lang w:val="en-GB"/>
              </w:rPr>
            </w:pPr>
          </w:p>
          <w:p w14:paraId="6B66947A" w14:textId="77777777" w:rsidR="009A51A3" w:rsidRPr="009A51A3" w:rsidRDefault="009A51A3" w:rsidP="0006025E">
            <w:pPr>
              <w:pStyle w:val="Nornal"/>
              <w:pBdr>
                <w:top w:val="none" w:sz="0" w:space="0" w:color="auto"/>
                <w:left w:val="none" w:sz="0" w:space="0" w:color="auto"/>
                <w:bottom w:val="none" w:sz="0" w:space="0" w:color="auto"/>
                <w:right w:val="none" w:sz="0" w:space="0" w:color="auto"/>
                <w:between w:val="none" w:sz="0" w:space="0" w:color="auto"/>
                <w:bar w:val="none" w:sz="0" w:color="auto"/>
              </w:pBdr>
              <w:jc w:val="center"/>
              <w:rPr>
                <w:rFonts w:ascii="Trebuchet MS" w:hAnsi="Trebuchet MS"/>
                <w:lang w:val="en-GB"/>
              </w:rPr>
            </w:pPr>
            <w:r w:rsidRPr="009A51A3">
              <w:rPr>
                <w:rFonts w:ascii="Trebuchet MS" w:hAnsi="Trebuchet MS"/>
                <w:lang w:val="en-GB"/>
              </w:rPr>
              <w:t xml:space="preserve">Possible </w:t>
            </w:r>
            <w:r w:rsidRPr="007846FC">
              <w:rPr>
                <w:rFonts w:ascii="Trebuchet MS" w:hAnsi="Trebuchet MS"/>
                <w:lang w:val="en-GB"/>
              </w:rPr>
              <w:t>lower wage pressure</w:t>
            </w:r>
            <w:r w:rsidRPr="009A51A3">
              <w:rPr>
                <w:rFonts w:ascii="Trebuchet MS" w:hAnsi="Trebuchet MS"/>
                <w:lang w:val="en-GB"/>
              </w:rPr>
              <w:t>s.</w:t>
            </w:r>
          </w:p>
          <w:p w14:paraId="595AFBBD" w14:textId="77777777" w:rsidR="009A51A3" w:rsidRPr="009A51A3" w:rsidRDefault="009A51A3" w:rsidP="0006025E">
            <w:pPr>
              <w:pStyle w:val="Nornal"/>
              <w:pBdr>
                <w:top w:val="none" w:sz="0" w:space="0" w:color="auto"/>
                <w:left w:val="none" w:sz="0" w:space="0" w:color="auto"/>
                <w:bottom w:val="none" w:sz="0" w:space="0" w:color="auto"/>
                <w:right w:val="none" w:sz="0" w:space="0" w:color="auto"/>
                <w:between w:val="none" w:sz="0" w:space="0" w:color="auto"/>
                <w:bar w:val="none" w:sz="0" w:color="auto"/>
              </w:pBdr>
              <w:jc w:val="center"/>
              <w:rPr>
                <w:rFonts w:ascii="Trebuchet MS" w:hAnsi="Trebuchet MS"/>
                <w:lang w:val="en-GB"/>
              </w:rPr>
            </w:pPr>
          </w:p>
          <w:p w14:paraId="37C05ED0" w14:textId="77777777" w:rsidR="009A51A3" w:rsidRPr="009A51A3" w:rsidRDefault="009A51A3" w:rsidP="0006025E">
            <w:pPr>
              <w:pStyle w:val="Nornal"/>
              <w:pBdr>
                <w:top w:val="none" w:sz="0" w:space="0" w:color="auto"/>
                <w:left w:val="none" w:sz="0" w:space="0" w:color="auto"/>
                <w:bottom w:val="none" w:sz="0" w:space="0" w:color="auto"/>
                <w:right w:val="none" w:sz="0" w:space="0" w:color="auto"/>
                <w:between w:val="none" w:sz="0" w:space="0" w:color="auto"/>
                <w:bar w:val="none" w:sz="0" w:color="auto"/>
              </w:pBdr>
              <w:jc w:val="center"/>
              <w:rPr>
                <w:rFonts w:ascii="Trebuchet MS" w:hAnsi="Trebuchet MS"/>
                <w:lang w:val="en-GB"/>
              </w:rPr>
            </w:pPr>
            <w:r w:rsidRPr="009A51A3">
              <w:rPr>
                <w:rFonts w:ascii="Trebuchet MS" w:hAnsi="Trebuchet MS"/>
                <w:lang w:val="en-GB"/>
              </w:rPr>
              <w:t>P</w:t>
            </w:r>
            <w:r w:rsidRPr="007846FC">
              <w:rPr>
                <w:rFonts w:ascii="Trebuchet MS" w:hAnsi="Trebuchet MS"/>
                <w:lang w:val="en-GB"/>
              </w:rPr>
              <w:t>ossible redundancies.</w:t>
            </w:r>
          </w:p>
          <w:p w14:paraId="6F6D69EA" w14:textId="77777777" w:rsidR="009A51A3" w:rsidRPr="009A51A3" w:rsidRDefault="009A51A3" w:rsidP="0006025E">
            <w:pPr>
              <w:pStyle w:val="Nornal"/>
              <w:pBdr>
                <w:top w:val="none" w:sz="0" w:space="0" w:color="auto"/>
                <w:left w:val="none" w:sz="0" w:space="0" w:color="auto"/>
                <w:bottom w:val="none" w:sz="0" w:space="0" w:color="auto"/>
                <w:right w:val="none" w:sz="0" w:space="0" w:color="auto"/>
                <w:between w:val="none" w:sz="0" w:space="0" w:color="auto"/>
                <w:bar w:val="none" w:sz="0" w:color="auto"/>
              </w:pBdr>
              <w:jc w:val="center"/>
              <w:rPr>
                <w:rFonts w:ascii="Trebuchet MS" w:hAnsi="Trebuchet MS"/>
                <w:lang w:val="en-GB"/>
              </w:rPr>
            </w:pPr>
          </w:p>
          <w:p w14:paraId="53853C0E" w14:textId="5C53ADAD" w:rsidR="009A51A3" w:rsidRPr="009A51A3" w:rsidRDefault="009A51A3" w:rsidP="009A51A3">
            <w:pPr>
              <w:pStyle w:val="Nornal"/>
              <w:rPr>
                <w:lang w:val="en-GB"/>
              </w:rPr>
            </w:pPr>
            <w:r w:rsidRPr="009A51A3">
              <w:rPr>
                <w:lang w:val="en-GB"/>
              </w:rPr>
              <w:t>(Wales 2019)</w:t>
            </w:r>
            <w:r>
              <w:rPr>
                <w:lang w:val="en-GB"/>
              </w:rPr>
              <w:t>.</w:t>
            </w:r>
          </w:p>
          <w:p w14:paraId="12785F66" w14:textId="77777777" w:rsidR="009A51A3" w:rsidRPr="009A51A3" w:rsidRDefault="009A51A3" w:rsidP="0006025E">
            <w:pPr>
              <w:pStyle w:val="Nornal"/>
              <w:pBdr>
                <w:top w:val="none" w:sz="0" w:space="0" w:color="auto"/>
                <w:left w:val="none" w:sz="0" w:space="0" w:color="auto"/>
                <w:bottom w:val="none" w:sz="0" w:space="0" w:color="auto"/>
                <w:right w:val="none" w:sz="0" w:space="0" w:color="auto"/>
                <w:between w:val="none" w:sz="0" w:space="0" w:color="auto"/>
                <w:bar w:val="none" w:sz="0" w:color="auto"/>
              </w:pBdr>
              <w:jc w:val="center"/>
              <w:rPr>
                <w:lang w:val="en-GB"/>
              </w:rPr>
            </w:pPr>
          </w:p>
        </w:tc>
      </w:tr>
    </w:tbl>
    <w:p w14:paraId="57E8C368" w14:textId="602722A3" w:rsidR="009A51A3" w:rsidRPr="009A51A3" w:rsidRDefault="009A51A3" w:rsidP="009A51A3">
      <w:pPr>
        <w:pStyle w:val="Nornal"/>
        <w:rPr>
          <w:u w:val="single"/>
        </w:rPr>
      </w:pPr>
    </w:p>
    <w:p w14:paraId="1A00E177" w14:textId="1A1698AC" w:rsidR="008E3ED1" w:rsidRPr="008E3ED1" w:rsidRDefault="009A51A3" w:rsidP="008E3ED1">
      <w:pPr>
        <w:pStyle w:val="Nornal"/>
        <w:rPr>
          <w:rStyle w:val="ui-provider"/>
          <w:rFonts w:ascii="Trebuchet MS" w:hAnsi="Trebuchet MS"/>
          <w:color w:val="auto"/>
          <w:lang w:val="en-GB"/>
        </w:rPr>
        <w:sectPr w:rsidR="008E3ED1" w:rsidRPr="008E3ED1">
          <w:pgSz w:w="11906" w:h="16838"/>
          <w:pgMar w:top="1440" w:right="1440" w:bottom="1440" w:left="1440" w:header="708" w:footer="708" w:gutter="0"/>
          <w:cols w:space="708"/>
          <w:docGrid w:linePitch="360"/>
        </w:sectPr>
      </w:pPr>
      <w:r w:rsidRPr="007B20E8">
        <w:rPr>
          <w:rStyle w:val="ui-provider"/>
          <w:rFonts w:ascii="Trebuchet MS" w:hAnsi="Trebuchet MS"/>
          <w:color w:val="auto"/>
          <w:lang w:val="en-GB"/>
        </w:rPr>
        <w:t xml:space="preserve">When it comes to resourcing strategies, one must look at existing employees and internal processes. Then </w:t>
      </w:r>
      <w:r w:rsidRPr="004D151C">
        <w:rPr>
          <w:rStyle w:val="ui-provider"/>
          <w:rFonts w:ascii="Trebuchet MS" w:hAnsi="Trebuchet MS"/>
          <w:color w:val="auto"/>
          <w:lang w:val="en-GB"/>
        </w:rPr>
        <w:t xml:space="preserve">explore whether the message is consistent with the external message and portrayed brand. </w:t>
      </w:r>
      <w:r w:rsidRPr="004D151C">
        <w:rPr>
          <w:rFonts w:ascii="Trebuchet MS" w:hAnsi="Trebuchet MS"/>
          <w:color w:val="auto"/>
          <w:lang w:val="en-GB"/>
        </w:rPr>
        <w:t>Jo Taylor, Head of Resourcing and Talent Management at TalkTalk Group</w:t>
      </w:r>
      <w:r w:rsidRPr="007B20E8">
        <w:rPr>
          <w:rFonts w:ascii="Trebuchet MS" w:hAnsi="Trebuchet MS"/>
          <w:color w:val="auto"/>
          <w:lang w:val="en-GB"/>
        </w:rPr>
        <w:t xml:space="preserve">, explains that one must be “strategic and deliberate in how </w:t>
      </w:r>
      <w:r w:rsidR="004D151C" w:rsidRPr="007B20E8">
        <w:rPr>
          <w:rFonts w:ascii="Trebuchet MS" w:hAnsi="Trebuchet MS"/>
          <w:color w:val="auto"/>
          <w:lang w:val="en-GB"/>
        </w:rPr>
        <w:t>companies’</w:t>
      </w:r>
      <w:r w:rsidRPr="007B20E8">
        <w:rPr>
          <w:rFonts w:ascii="Trebuchet MS" w:hAnsi="Trebuchet MS"/>
          <w:color w:val="auto"/>
          <w:lang w:val="en-GB"/>
        </w:rPr>
        <w:t xml:space="preserve"> source, attract, select, train, develop, retain, promote and move people through the organisation…not only to hire the most qualified and valuable employees but also to put a strong emphasis on retention”.  She places a focus on </w:t>
      </w:r>
      <w:r w:rsidRPr="00CE15B0">
        <w:rPr>
          <w:rFonts w:ascii="Trebuchet MS" w:hAnsi="Trebuchet MS"/>
          <w:color w:val="auto"/>
          <w:lang w:val="en-GB"/>
        </w:rPr>
        <w:t xml:space="preserve">candidate </w:t>
      </w:r>
      <w:r w:rsidRPr="007B20E8">
        <w:rPr>
          <w:rFonts w:ascii="Trebuchet MS" w:hAnsi="Trebuchet MS"/>
          <w:color w:val="auto"/>
          <w:lang w:val="en-GB"/>
        </w:rPr>
        <w:t xml:space="preserve">and employee </w:t>
      </w:r>
      <w:r w:rsidRPr="00CE15B0">
        <w:rPr>
          <w:rFonts w:ascii="Trebuchet MS" w:hAnsi="Trebuchet MS"/>
          <w:color w:val="auto"/>
          <w:lang w:val="en-GB"/>
        </w:rPr>
        <w:t>experience</w:t>
      </w:r>
      <w:r w:rsidRPr="007B20E8">
        <w:rPr>
          <w:rFonts w:ascii="Trebuchet MS" w:hAnsi="Trebuchet MS"/>
          <w:color w:val="auto"/>
          <w:lang w:val="en-GB"/>
        </w:rPr>
        <w:t>; Longer-term strategic planning is required</w:t>
      </w:r>
      <w:r w:rsidRPr="00CE15B0">
        <w:rPr>
          <w:rFonts w:ascii="Trebuchet MS" w:hAnsi="Trebuchet MS"/>
          <w:color w:val="auto"/>
          <w:lang w:val="en-GB"/>
        </w:rPr>
        <w:t>, align</w:t>
      </w:r>
      <w:r w:rsidRPr="007B20E8">
        <w:rPr>
          <w:rFonts w:ascii="Trebuchet MS" w:hAnsi="Trebuchet MS"/>
          <w:color w:val="auto"/>
          <w:lang w:val="en-GB"/>
        </w:rPr>
        <w:t xml:space="preserve">ing to the needs of the business ensuring that market analysis, manager capability and a drive for innovation is at its foundation as business needs </w:t>
      </w:r>
      <w:r w:rsidR="004D151C" w:rsidRPr="007B20E8">
        <w:rPr>
          <w:rFonts w:ascii="Trebuchet MS" w:hAnsi="Trebuchet MS"/>
          <w:color w:val="auto"/>
          <w:lang w:val="en-GB"/>
        </w:rPr>
        <w:t>change.</w:t>
      </w:r>
      <w:r w:rsidRPr="007B20E8">
        <w:rPr>
          <w:rFonts w:ascii="Trebuchet MS" w:hAnsi="Trebuchet MS"/>
          <w:color w:val="auto"/>
          <w:lang w:val="en-GB"/>
        </w:rPr>
        <w:t xml:space="preserve"> She believes that people join and stay with a company because they see a reflection of themselves within the employee branding. Clarity and constancy throughout recruitment and resourcing processes</w:t>
      </w:r>
      <w:r w:rsidR="008B437F">
        <w:rPr>
          <w:rFonts w:ascii="Trebuchet MS" w:hAnsi="Trebuchet MS"/>
          <w:color w:val="auto"/>
          <w:lang w:val="en-GB"/>
        </w:rPr>
        <w:t xml:space="preserve">, like a </w:t>
      </w:r>
      <w:r w:rsidRPr="007B20E8">
        <w:rPr>
          <w:rFonts w:ascii="Trebuchet MS" w:hAnsi="Trebuchet MS"/>
          <w:color w:val="auto"/>
          <w:lang w:val="en-GB"/>
        </w:rPr>
        <w:t>talent management strategy</w:t>
      </w:r>
      <w:r w:rsidR="008B437F">
        <w:rPr>
          <w:rFonts w:ascii="Trebuchet MS" w:hAnsi="Trebuchet MS"/>
          <w:color w:val="auto"/>
          <w:lang w:val="en-GB"/>
        </w:rPr>
        <w:t>,</w:t>
      </w:r>
      <w:r w:rsidRPr="007B20E8">
        <w:rPr>
          <w:rFonts w:ascii="Trebuchet MS" w:hAnsi="Trebuchet MS"/>
          <w:color w:val="auto"/>
          <w:lang w:val="en-GB"/>
        </w:rPr>
        <w:t xml:space="preserve"> are essential both internally and externally to build advocacy for your business</w:t>
      </w:r>
      <w:r w:rsidR="008B437F">
        <w:rPr>
          <w:rFonts w:ascii="Trebuchet MS" w:hAnsi="Trebuchet MS"/>
          <w:color w:val="auto"/>
          <w:lang w:val="en-GB"/>
        </w:rPr>
        <w:t xml:space="preserve"> (Flores 2013)</w:t>
      </w:r>
      <w:r w:rsidR="008E3ED1">
        <w:rPr>
          <w:rFonts w:ascii="Trebuchet MS" w:hAnsi="Trebuchet MS"/>
          <w:color w:val="auto"/>
          <w:lang w:val="en-GB"/>
        </w:rPr>
        <w:t>.</w:t>
      </w:r>
    </w:p>
    <w:p w14:paraId="391BD82B" w14:textId="20F0A4D0" w:rsidR="009A51A3" w:rsidRPr="007846FC" w:rsidRDefault="009A51A3" w:rsidP="009A51A3">
      <w:pPr>
        <w:pStyle w:val="Nornal"/>
        <w:rPr>
          <w:rFonts w:ascii="Trebuchet MS" w:hAnsi="Trebuchet MS"/>
          <w:color w:val="auto"/>
          <w:u w:val="single"/>
          <w:lang w:val="en-GB"/>
        </w:rPr>
      </w:pPr>
      <w:r w:rsidRPr="007B20E8">
        <w:rPr>
          <w:rStyle w:val="ui-provider"/>
          <w:rFonts w:ascii="Trebuchet MS" w:hAnsi="Trebuchet MS"/>
          <w:color w:val="auto"/>
          <w:u w:val="single"/>
          <w:lang w:val="en-GB"/>
        </w:rPr>
        <w:lastRenderedPageBreak/>
        <w:t>PESTLE analysis of changing labour market conditions on resourcing decisions.</w:t>
      </w:r>
    </w:p>
    <w:tbl>
      <w:tblPr>
        <w:tblStyle w:val="TableGrid"/>
        <w:tblW w:w="14170" w:type="dxa"/>
        <w:tblLook w:val="04A0" w:firstRow="1" w:lastRow="0" w:firstColumn="1" w:lastColumn="0" w:noHBand="0" w:noVBand="1"/>
      </w:tblPr>
      <w:tblGrid>
        <w:gridCol w:w="1997"/>
        <w:gridCol w:w="4448"/>
        <w:gridCol w:w="7725"/>
      </w:tblGrid>
      <w:tr w:rsidR="009A51A3" w:rsidRPr="007B20E8" w14:paraId="702684AE" w14:textId="77777777" w:rsidTr="000301DD">
        <w:trPr>
          <w:trHeight w:val="408"/>
        </w:trPr>
        <w:tc>
          <w:tcPr>
            <w:tcW w:w="1997" w:type="dxa"/>
            <w:shd w:val="clear" w:color="auto" w:fill="A5C9EB" w:themeFill="text2" w:themeFillTint="40"/>
          </w:tcPr>
          <w:p w14:paraId="7C40AEC7" w14:textId="5FECB650" w:rsidR="009A51A3" w:rsidRPr="0084715D" w:rsidRDefault="009A51A3" w:rsidP="008E3ED1">
            <w:pPr>
              <w:pStyle w:val="Nornal"/>
              <w:pBdr>
                <w:top w:val="none" w:sz="0" w:space="0" w:color="auto"/>
                <w:left w:val="none" w:sz="0" w:space="0" w:color="auto"/>
                <w:bottom w:val="none" w:sz="0" w:space="0" w:color="auto"/>
                <w:right w:val="none" w:sz="0" w:space="0" w:color="auto"/>
                <w:between w:val="none" w:sz="0" w:space="0" w:color="auto"/>
                <w:bar w:val="none" w:sz="0" w:color="auto"/>
              </w:pBdr>
              <w:rPr>
                <w:rFonts w:ascii="Trebuchet MS" w:hAnsi="Trebuchet MS"/>
                <w:b/>
                <w:bCs/>
                <w:sz w:val="24"/>
                <w:szCs w:val="24"/>
                <w:lang w:val="en-GB"/>
              </w:rPr>
            </w:pPr>
            <w:r w:rsidRPr="0084715D">
              <w:rPr>
                <w:rFonts w:ascii="Trebuchet MS" w:hAnsi="Trebuchet MS"/>
                <w:b/>
                <w:bCs/>
                <w:sz w:val="24"/>
                <w:szCs w:val="24"/>
                <w:lang w:val="en-GB"/>
              </w:rPr>
              <w:t>PESTLE:</w:t>
            </w:r>
          </w:p>
        </w:tc>
        <w:tc>
          <w:tcPr>
            <w:tcW w:w="4448" w:type="dxa"/>
            <w:shd w:val="clear" w:color="auto" w:fill="A5C9EB" w:themeFill="text2" w:themeFillTint="40"/>
          </w:tcPr>
          <w:p w14:paraId="587DFB3B" w14:textId="77777777" w:rsidR="009A51A3" w:rsidRPr="006130FC" w:rsidRDefault="009A51A3" w:rsidP="008E3ED1">
            <w:pPr>
              <w:pStyle w:val="Nornal"/>
              <w:pBdr>
                <w:top w:val="none" w:sz="0" w:space="0" w:color="auto"/>
                <w:left w:val="none" w:sz="0" w:space="0" w:color="auto"/>
                <w:bottom w:val="none" w:sz="0" w:space="0" w:color="auto"/>
                <w:right w:val="none" w:sz="0" w:space="0" w:color="auto"/>
                <w:between w:val="none" w:sz="0" w:space="0" w:color="auto"/>
                <w:bar w:val="none" w:sz="0" w:color="auto"/>
              </w:pBdr>
              <w:rPr>
                <w:rFonts w:ascii="Trebuchet MS" w:hAnsi="Trebuchet MS"/>
                <w:b/>
                <w:bCs/>
                <w:sz w:val="24"/>
                <w:szCs w:val="24"/>
                <w:lang w:val="en-GB"/>
              </w:rPr>
            </w:pPr>
            <w:r w:rsidRPr="006130FC">
              <w:rPr>
                <w:rFonts w:ascii="Trebuchet MS" w:hAnsi="Trebuchet MS"/>
                <w:b/>
                <w:bCs/>
                <w:sz w:val="24"/>
                <w:szCs w:val="24"/>
                <w:lang w:val="en-GB"/>
              </w:rPr>
              <w:t>L</w:t>
            </w:r>
            <w:r w:rsidRPr="006130FC">
              <w:rPr>
                <w:b/>
                <w:bCs/>
                <w:sz w:val="24"/>
                <w:szCs w:val="24"/>
                <w:lang w:val="en-GB"/>
              </w:rPr>
              <w:t>abour market conditions:</w:t>
            </w:r>
          </w:p>
        </w:tc>
        <w:tc>
          <w:tcPr>
            <w:tcW w:w="7725" w:type="dxa"/>
            <w:shd w:val="clear" w:color="auto" w:fill="A5C9EB" w:themeFill="text2" w:themeFillTint="40"/>
          </w:tcPr>
          <w:p w14:paraId="741BF8D9" w14:textId="77777777" w:rsidR="009A51A3" w:rsidRPr="006130FC" w:rsidRDefault="009A51A3" w:rsidP="008E3ED1">
            <w:pPr>
              <w:pStyle w:val="Nornal"/>
              <w:pBdr>
                <w:top w:val="none" w:sz="0" w:space="0" w:color="auto"/>
                <w:left w:val="none" w:sz="0" w:space="0" w:color="auto"/>
                <w:bottom w:val="none" w:sz="0" w:space="0" w:color="auto"/>
                <w:right w:val="none" w:sz="0" w:space="0" w:color="auto"/>
                <w:between w:val="none" w:sz="0" w:space="0" w:color="auto"/>
                <w:bar w:val="none" w:sz="0" w:color="auto"/>
              </w:pBdr>
              <w:rPr>
                <w:rFonts w:ascii="Trebuchet MS" w:hAnsi="Trebuchet MS"/>
                <w:b/>
                <w:bCs/>
                <w:sz w:val="24"/>
                <w:szCs w:val="24"/>
                <w:lang w:val="en-GB"/>
              </w:rPr>
            </w:pPr>
            <w:r w:rsidRPr="007846FC">
              <w:rPr>
                <w:rFonts w:ascii="Trebuchet MS" w:hAnsi="Trebuchet MS"/>
                <w:b/>
                <w:bCs/>
                <w:sz w:val="24"/>
                <w:szCs w:val="24"/>
                <w:lang w:val="en-GB"/>
              </w:rPr>
              <w:t>Impact on resourcing:</w:t>
            </w:r>
          </w:p>
        </w:tc>
      </w:tr>
      <w:tr w:rsidR="009A51A3" w:rsidRPr="007B20E8" w14:paraId="6770D154" w14:textId="77777777" w:rsidTr="000301DD">
        <w:tc>
          <w:tcPr>
            <w:tcW w:w="1997" w:type="dxa"/>
            <w:shd w:val="clear" w:color="auto" w:fill="DAE9F7" w:themeFill="text2" w:themeFillTint="1A"/>
          </w:tcPr>
          <w:p w14:paraId="10BCFE20" w14:textId="77777777" w:rsidR="009A51A3" w:rsidRPr="0084715D" w:rsidRDefault="009A51A3" w:rsidP="008E3ED1">
            <w:pPr>
              <w:pStyle w:val="Nornal"/>
              <w:spacing w:after="160"/>
              <w:rPr>
                <w:rFonts w:ascii="Trebuchet MS" w:hAnsi="Trebuchet MS"/>
                <w:b/>
                <w:bCs/>
                <w:sz w:val="24"/>
                <w:szCs w:val="24"/>
                <w:lang w:val="en-GB"/>
              </w:rPr>
            </w:pPr>
            <w:r w:rsidRPr="007846FC">
              <w:rPr>
                <w:rFonts w:ascii="Trebuchet MS" w:hAnsi="Trebuchet MS"/>
                <w:b/>
                <w:bCs/>
                <w:sz w:val="24"/>
                <w:szCs w:val="24"/>
                <w:lang w:val="en-GB"/>
              </w:rPr>
              <w:t>Political</w:t>
            </w:r>
          </w:p>
        </w:tc>
        <w:tc>
          <w:tcPr>
            <w:tcW w:w="4448" w:type="dxa"/>
          </w:tcPr>
          <w:p w14:paraId="3D6DCF4B" w14:textId="77777777" w:rsidR="009A51A3" w:rsidRPr="007846FC" w:rsidRDefault="009A51A3" w:rsidP="008E3ED1">
            <w:pPr>
              <w:pStyle w:val="Nornal"/>
              <w:spacing w:after="160"/>
              <w:rPr>
                <w:rFonts w:ascii="Trebuchet MS" w:hAnsi="Trebuchet MS"/>
                <w:lang w:val="en-GB"/>
              </w:rPr>
            </w:pPr>
            <w:r w:rsidRPr="007B20E8">
              <w:rPr>
                <w:rFonts w:ascii="Trebuchet MS" w:hAnsi="Trebuchet MS"/>
                <w:lang w:val="en-GB"/>
              </w:rPr>
              <w:t xml:space="preserve">Pressured </w:t>
            </w:r>
            <w:r w:rsidRPr="007846FC">
              <w:rPr>
                <w:rFonts w:ascii="Trebuchet MS" w:hAnsi="Trebuchet MS"/>
                <w:lang w:val="en-GB"/>
              </w:rPr>
              <w:t>payroll budgets</w:t>
            </w:r>
            <w:r w:rsidRPr="007B20E8">
              <w:rPr>
                <w:rFonts w:ascii="Trebuchet MS" w:hAnsi="Trebuchet MS"/>
                <w:lang w:val="en-GB"/>
              </w:rPr>
              <w:t xml:space="preserve"> with r</w:t>
            </w:r>
            <w:r w:rsidRPr="007846FC">
              <w:rPr>
                <w:rFonts w:ascii="Trebuchet MS" w:hAnsi="Trebuchet MS"/>
                <w:lang w:val="en-GB"/>
              </w:rPr>
              <w:t xml:space="preserve">ising </w:t>
            </w:r>
            <w:r w:rsidRPr="007B20E8">
              <w:rPr>
                <w:rFonts w:ascii="Trebuchet MS" w:hAnsi="Trebuchet MS"/>
                <w:lang w:val="en-GB"/>
              </w:rPr>
              <w:t>N</w:t>
            </w:r>
            <w:r w:rsidRPr="007846FC">
              <w:rPr>
                <w:rFonts w:ascii="Trebuchet MS" w:hAnsi="Trebuchet MS"/>
                <w:lang w:val="en-GB"/>
              </w:rPr>
              <w:t xml:space="preserve">ational </w:t>
            </w:r>
            <w:r w:rsidRPr="007B20E8">
              <w:rPr>
                <w:rFonts w:ascii="Trebuchet MS" w:hAnsi="Trebuchet MS"/>
                <w:lang w:val="en-GB"/>
              </w:rPr>
              <w:t>L</w:t>
            </w:r>
            <w:r w:rsidRPr="007846FC">
              <w:rPr>
                <w:rFonts w:ascii="Trebuchet MS" w:hAnsi="Trebuchet MS"/>
                <w:lang w:val="en-GB"/>
              </w:rPr>
              <w:t xml:space="preserve">iving </w:t>
            </w:r>
            <w:r w:rsidRPr="007B20E8">
              <w:rPr>
                <w:rFonts w:ascii="Trebuchet MS" w:hAnsi="Trebuchet MS"/>
                <w:lang w:val="en-GB"/>
              </w:rPr>
              <w:t>W</w:t>
            </w:r>
            <w:r w:rsidRPr="007846FC">
              <w:rPr>
                <w:rFonts w:ascii="Trebuchet MS" w:hAnsi="Trebuchet MS"/>
                <w:lang w:val="en-GB"/>
              </w:rPr>
              <w:t>age</w:t>
            </w:r>
            <w:r w:rsidRPr="007B20E8">
              <w:rPr>
                <w:rFonts w:ascii="Trebuchet MS" w:hAnsi="Trebuchet MS"/>
                <w:lang w:val="en-GB"/>
              </w:rPr>
              <w:t xml:space="preserve"> (NLW)</w:t>
            </w:r>
            <w:r w:rsidRPr="007846FC">
              <w:rPr>
                <w:rFonts w:ascii="Trebuchet MS" w:hAnsi="Trebuchet MS"/>
                <w:lang w:val="en-GB"/>
              </w:rPr>
              <w:t xml:space="preserve"> </w:t>
            </w:r>
            <w:r w:rsidRPr="007B20E8">
              <w:rPr>
                <w:rFonts w:ascii="Trebuchet MS" w:hAnsi="Trebuchet MS"/>
                <w:lang w:val="en-GB"/>
              </w:rPr>
              <w:t xml:space="preserve">costs </w:t>
            </w:r>
            <w:r w:rsidRPr="007846FC">
              <w:rPr>
                <w:rFonts w:ascii="Trebuchet MS" w:hAnsi="Trebuchet MS"/>
                <w:lang w:val="en-GB"/>
              </w:rPr>
              <w:t xml:space="preserve">and employer National </w:t>
            </w:r>
            <w:r w:rsidRPr="007B20E8">
              <w:rPr>
                <w:rFonts w:ascii="Trebuchet MS" w:hAnsi="Trebuchet MS"/>
                <w:lang w:val="en-GB"/>
              </w:rPr>
              <w:t xml:space="preserve">Insurance (NI) </w:t>
            </w:r>
            <w:r w:rsidRPr="007846FC">
              <w:rPr>
                <w:rFonts w:ascii="Trebuchet MS" w:hAnsi="Trebuchet MS"/>
                <w:lang w:val="en-GB"/>
              </w:rPr>
              <w:t>increases</w:t>
            </w:r>
            <w:r w:rsidRPr="007B20E8">
              <w:rPr>
                <w:rFonts w:ascii="Trebuchet MS" w:hAnsi="Trebuchet MS"/>
                <w:lang w:val="en-GB"/>
              </w:rPr>
              <w:t>.</w:t>
            </w:r>
          </w:p>
          <w:p w14:paraId="38B63688" w14:textId="77777777" w:rsidR="009A51A3" w:rsidRPr="007B20E8" w:rsidRDefault="009A51A3" w:rsidP="008E3ED1">
            <w:pPr>
              <w:pStyle w:val="Nornal"/>
              <w:pBdr>
                <w:top w:val="none" w:sz="0" w:space="0" w:color="auto"/>
                <w:left w:val="none" w:sz="0" w:space="0" w:color="auto"/>
                <w:bottom w:val="none" w:sz="0" w:space="0" w:color="auto"/>
                <w:right w:val="none" w:sz="0" w:space="0" w:color="auto"/>
                <w:between w:val="none" w:sz="0" w:space="0" w:color="auto"/>
                <w:bar w:val="none" w:sz="0" w:color="auto"/>
              </w:pBdr>
              <w:rPr>
                <w:rFonts w:ascii="Trebuchet MS" w:hAnsi="Trebuchet MS"/>
                <w:lang w:val="en-GB"/>
              </w:rPr>
            </w:pPr>
          </w:p>
        </w:tc>
        <w:tc>
          <w:tcPr>
            <w:tcW w:w="7725" w:type="dxa"/>
          </w:tcPr>
          <w:p w14:paraId="4156C16B" w14:textId="77777777" w:rsidR="009A51A3" w:rsidRPr="007B20E8" w:rsidRDefault="009A51A3" w:rsidP="008E3ED1">
            <w:pPr>
              <w:pStyle w:val="Nornal"/>
              <w:spacing w:after="160"/>
              <w:rPr>
                <w:rFonts w:ascii="Trebuchet MS" w:hAnsi="Trebuchet MS"/>
                <w:lang w:val="en-GB"/>
              </w:rPr>
            </w:pPr>
            <w:r w:rsidRPr="007B20E8">
              <w:rPr>
                <w:rFonts w:ascii="Trebuchet MS" w:hAnsi="Trebuchet MS"/>
                <w:lang w:val="en-GB"/>
              </w:rPr>
              <w:t>S</w:t>
            </w:r>
            <w:r w:rsidRPr="007846FC">
              <w:rPr>
                <w:rFonts w:ascii="Trebuchet MS" w:hAnsi="Trebuchet MS"/>
                <w:lang w:val="en-GB"/>
              </w:rPr>
              <w:t xml:space="preserve">taffing costs </w:t>
            </w:r>
            <w:r w:rsidRPr="007B20E8">
              <w:rPr>
                <w:rFonts w:ascii="Trebuchet MS" w:hAnsi="Trebuchet MS"/>
                <w:lang w:val="en-GB"/>
              </w:rPr>
              <w:t>-</w:t>
            </w:r>
            <w:r w:rsidRPr="007846FC">
              <w:rPr>
                <w:rFonts w:ascii="Trebuchet MS" w:hAnsi="Trebuchet MS"/>
                <w:lang w:val="en-GB"/>
              </w:rPr>
              <w:t xml:space="preserve"> higher mandatory employment expenses.</w:t>
            </w:r>
          </w:p>
          <w:p w14:paraId="384700AF" w14:textId="77777777" w:rsidR="009A51A3" w:rsidRPr="007B20E8" w:rsidRDefault="009A51A3" w:rsidP="008E3ED1">
            <w:pPr>
              <w:pStyle w:val="Nornal"/>
              <w:spacing w:after="160"/>
              <w:rPr>
                <w:rFonts w:ascii="Trebuchet MS" w:hAnsi="Trebuchet MS"/>
                <w:lang w:val="en-GB"/>
              </w:rPr>
            </w:pPr>
            <w:r w:rsidRPr="007B20E8">
              <w:rPr>
                <w:rFonts w:ascii="Trebuchet MS" w:hAnsi="Trebuchet MS"/>
                <w:lang w:val="en-GB"/>
              </w:rPr>
              <w:t>Limited training budgets.</w:t>
            </w:r>
          </w:p>
          <w:p w14:paraId="358F457D" w14:textId="6B41CA9F" w:rsidR="0084715D" w:rsidRDefault="0084715D" w:rsidP="008E3ED1">
            <w:pPr>
              <w:pStyle w:val="Nornal"/>
              <w:pBdr>
                <w:top w:val="none" w:sz="0" w:space="0" w:color="auto"/>
                <w:left w:val="none" w:sz="0" w:space="0" w:color="auto"/>
                <w:bottom w:val="none" w:sz="0" w:space="0" w:color="auto"/>
                <w:right w:val="none" w:sz="0" w:space="0" w:color="auto"/>
                <w:between w:val="none" w:sz="0" w:space="0" w:color="auto"/>
                <w:bar w:val="none" w:sz="0" w:color="auto"/>
              </w:pBdr>
              <w:rPr>
                <w:rFonts w:ascii="Trebuchet MS" w:hAnsi="Trebuchet MS"/>
                <w:lang w:val="en-GB"/>
              </w:rPr>
            </w:pPr>
            <w:r w:rsidRPr="0084715D">
              <w:rPr>
                <w:rFonts w:ascii="Trebuchet MS" w:hAnsi="Trebuchet MS"/>
                <w:lang w:val="en-GB"/>
              </w:rPr>
              <w:t>Potential c</w:t>
            </w:r>
            <w:r w:rsidR="009A51A3" w:rsidRPr="0084715D">
              <w:rPr>
                <w:rFonts w:ascii="Trebuchet MS" w:hAnsi="Trebuchet MS"/>
                <w:lang w:val="en-GB"/>
              </w:rPr>
              <w:t>ompetition with</w:t>
            </w:r>
            <w:r w:rsidRPr="0084715D">
              <w:rPr>
                <w:rFonts w:ascii="Trebuchet MS" w:hAnsi="Trebuchet MS"/>
                <w:lang w:val="en-GB"/>
              </w:rPr>
              <w:t xml:space="preserve"> workers choosing alternative</w:t>
            </w:r>
            <w:r w:rsidR="009A51A3" w:rsidRPr="0084715D">
              <w:rPr>
                <w:rFonts w:ascii="Trebuchet MS" w:hAnsi="Trebuchet MS"/>
                <w:lang w:val="en-GB"/>
              </w:rPr>
              <w:t xml:space="preserve"> ‘cash in hand’</w:t>
            </w:r>
            <w:r w:rsidRPr="0084715D">
              <w:rPr>
                <w:rFonts w:ascii="Trebuchet MS" w:hAnsi="Trebuchet MS"/>
                <w:lang w:val="en-GB"/>
              </w:rPr>
              <w:t xml:space="preserve"> work</w:t>
            </w:r>
            <w:r w:rsidR="00596944">
              <w:rPr>
                <w:rFonts w:ascii="Trebuchet MS" w:hAnsi="Trebuchet MS"/>
                <w:lang w:val="en-GB"/>
              </w:rPr>
              <w:t xml:space="preserve"> (Campbell 2025)</w:t>
            </w:r>
            <w:r w:rsidRPr="0084715D">
              <w:rPr>
                <w:rFonts w:ascii="Trebuchet MS" w:hAnsi="Trebuchet MS"/>
                <w:lang w:val="en-GB"/>
              </w:rPr>
              <w:t>.</w:t>
            </w:r>
          </w:p>
          <w:p w14:paraId="2510FD70" w14:textId="77777777" w:rsidR="00596944" w:rsidRPr="00596944" w:rsidRDefault="00596944" w:rsidP="00596944">
            <w:pPr>
              <w:pStyle w:val="Nornal"/>
              <w:rPr>
                <w:rFonts w:ascii="Trebuchet MS" w:hAnsi="Trebuchet MS"/>
              </w:rPr>
            </w:pPr>
          </w:p>
          <w:p w14:paraId="5D387CCA" w14:textId="0DA3F9DE" w:rsidR="009A51A3" w:rsidRPr="007B20E8" w:rsidRDefault="009A51A3" w:rsidP="008E3ED1">
            <w:pPr>
              <w:pStyle w:val="Nornal"/>
              <w:spacing w:after="160"/>
              <w:rPr>
                <w:rFonts w:ascii="Trebuchet MS" w:hAnsi="Trebuchet MS"/>
                <w:lang w:val="en-GB"/>
              </w:rPr>
            </w:pPr>
            <w:r w:rsidRPr="007B20E8">
              <w:rPr>
                <w:rFonts w:ascii="Trebuchet MS" w:hAnsi="Trebuchet MS"/>
                <w:lang w:val="en-GB"/>
              </w:rPr>
              <w:t>Could consider salary sacrifice schemes to reduce costs or flexible benefits packages</w:t>
            </w:r>
            <w:r w:rsidR="004F7663">
              <w:rPr>
                <w:rFonts w:ascii="Trebuchet MS" w:hAnsi="Trebuchet MS"/>
                <w:lang w:val="en-GB"/>
              </w:rPr>
              <w:t xml:space="preserve"> (</w:t>
            </w:r>
            <w:proofErr w:type="spellStart"/>
            <w:r w:rsidR="004F7663">
              <w:rPr>
                <w:rFonts w:ascii="Trebuchet MS" w:hAnsi="Trebuchet MS"/>
                <w:lang w:val="en-GB"/>
              </w:rPr>
              <w:t>Zouvani</w:t>
            </w:r>
            <w:proofErr w:type="spellEnd"/>
            <w:r w:rsidR="004F7663">
              <w:rPr>
                <w:rFonts w:ascii="Trebuchet MS" w:hAnsi="Trebuchet MS"/>
                <w:lang w:val="en-GB"/>
              </w:rPr>
              <w:t xml:space="preserve"> 2025)</w:t>
            </w:r>
            <w:r w:rsidRPr="007B20E8">
              <w:rPr>
                <w:rFonts w:ascii="Trebuchet MS" w:hAnsi="Trebuchet MS"/>
                <w:lang w:val="en-GB"/>
              </w:rPr>
              <w:t xml:space="preserve">. </w:t>
            </w:r>
          </w:p>
          <w:p w14:paraId="7C21A306" w14:textId="77777777" w:rsidR="009A51A3" w:rsidRPr="007846FC" w:rsidRDefault="009A51A3" w:rsidP="008E3ED1">
            <w:pPr>
              <w:pStyle w:val="Nornal"/>
              <w:spacing w:after="160"/>
              <w:rPr>
                <w:rFonts w:ascii="Trebuchet MS" w:hAnsi="Trebuchet MS"/>
                <w:lang w:val="en-GB"/>
              </w:rPr>
            </w:pPr>
          </w:p>
          <w:p w14:paraId="31781956" w14:textId="77777777" w:rsidR="009A51A3" w:rsidRPr="007B20E8" w:rsidRDefault="009A51A3" w:rsidP="008E3ED1">
            <w:pPr>
              <w:pStyle w:val="Nornal"/>
              <w:pBdr>
                <w:top w:val="none" w:sz="0" w:space="0" w:color="auto"/>
                <w:left w:val="none" w:sz="0" w:space="0" w:color="auto"/>
                <w:bottom w:val="none" w:sz="0" w:space="0" w:color="auto"/>
                <w:right w:val="none" w:sz="0" w:space="0" w:color="auto"/>
                <w:between w:val="none" w:sz="0" w:space="0" w:color="auto"/>
                <w:bar w:val="none" w:sz="0" w:color="auto"/>
              </w:pBdr>
              <w:rPr>
                <w:rFonts w:ascii="Trebuchet MS" w:hAnsi="Trebuchet MS"/>
                <w:lang w:val="en-GB"/>
              </w:rPr>
            </w:pPr>
          </w:p>
        </w:tc>
      </w:tr>
      <w:tr w:rsidR="009A51A3" w:rsidRPr="007B20E8" w14:paraId="0073A0E7" w14:textId="77777777" w:rsidTr="000301DD">
        <w:tc>
          <w:tcPr>
            <w:tcW w:w="1997" w:type="dxa"/>
            <w:shd w:val="clear" w:color="auto" w:fill="DAE9F7" w:themeFill="text2" w:themeFillTint="1A"/>
          </w:tcPr>
          <w:p w14:paraId="6E1B8297" w14:textId="77777777" w:rsidR="009A51A3" w:rsidRPr="0084715D" w:rsidRDefault="009A51A3" w:rsidP="008E3ED1">
            <w:pPr>
              <w:pStyle w:val="Nornal"/>
              <w:pBdr>
                <w:top w:val="none" w:sz="0" w:space="0" w:color="auto"/>
                <w:left w:val="none" w:sz="0" w:space="0" w:color="auto"/>
                <w:bottom w:val="none" w:sz="0" w:space="0" w:color="auto"/>
                <w:right w:val="none" w:sz="0" w:space="0" w:color="auto"/>
                <w:between w:val="none" w:sz="0" w:space="0" w:color="auto"/>
                <w:bar w:val="none" w:sz="0" w:color="auto"/>
              </w:pBdr>
              <w:rPr>
                <w:rFonts w:ascii="Trebuchet MS" w:hAnsi="Trebuchet MS"/>
                <w:b/>
                <w:bCs/>
                <w:sz w:val="24"/>
                <w:szCs w:val="24"/>
                <w:lang w:val="en-GB"/>
              </w:rPr>
            </w:pPr>
            <w:r w:rsidRPr="0084715D">
              <w:rPr>
                <w:rFonts w:ascii="Trebuchet MS" w:hAnsi="Trebuchet MS"/>
                <w:b/>
                <w:bCs/>
                <w:sz w:val="24"/>
                <w:szCs w:val="24"/>
                <w:lang w:val="en-GB"/>
              </w:rPr>
              <w:t>Economic</w:t>
            </w:r>
          </w:p>
        </w:tc>
        <w:tc>
          <w:tcPr>
            <w:tcW w:w="4448" w:type="dxa"/>
          </w:tcPr>
          <w:p w14:paraId="59EA0598" w14:textId="77777777" w:rsidR="00F85821" w:rsidRDefault="009A51A3" w:rsidP="008E3ED1">
            <w:pPr>
              <w:pStyle w:val="Nornal"/>
              <w:spacing w:after="160"/>
              <w:rPr>
                <w:rFonts w:ascii="Trebuchet MS" w:hAnsi="Trebuchet MS"/>
                <w:lang w:val="en-GB"/>
              </w:rPr>
            </w:pPr>
            <w:r w:rsidRPr="007846FC">
              <w:rPr>
                <w:rFonts w:ascii="Trebuchet MS" w:hAnsi="Trebuchet MS"/>
                <w:lang w:val="en-GB"/>
              </w:rPr>
              <w:t xml:space="preserve">Business confidence is weak; many </w:t>
            </w:r>
            <w:r w:rsidRPr="007B20E8">
              <w:rPr>
                <w:rFonts w:ascii="Trebuchet MS" w:hAnsi="Trebuchet MS"/>
                <w:lang w:val="en-GB"/>
              </w:rPr>
              <w:t>businesses are planning</w:t>
            </w:r>
            <w:r w:rsidRPr="007846FC">
              <w:rPr>
                <w:rFonts w:ascii="Trebuchet MS" w:hAnsi="Trebuchet MS"/>
                <w:lang w:val="en-GB"/>
              </w:rPr>
              <w:t xml:space="preserve"> plan redundancies</w:t>
            </w:r>
            <w:r w:rsidRPr="007B20E8">
              <w:rPr>
                <w:rFonts w:ascii="Trebuchet MS" w:hAnsi="Trebuchet MS"/>
                <w:lang w:val="en-GB"/>
              </w:rPr>
              <w:t>.</w:t>
            </w:r>
            <w:r w:rsidRPr="007846FC">
              <w:rPr>
                <w:rFonts w:ascii="Trebuchet MS" w:hAnsi="Trebuchet MS"/>
                <w:lang w:val="en-GB"/>
              </w:rPr>
              <w:t xml:space="preserve"> </w:t>
            </w:r>
            <w:proofErr w:type="gramStart"/>
            <w:r w:rsidRPr="007B20E8">
              <w:rPr>
                <w:rFonts w:ascii="Trebuchet MS" w:hAnsi="Trebuchet MS"/>
                <w:lang w:val="en-GB"/>
              </w:rPr>
              <w:t>“</w:t>
            </w:r>
            <w:r w:rsidRPr="007B20E8">
              <w:rPr>
                <w:rFonts w:asciiTheme="minorHAnsi" w:eastAsiaTheme="minorHAnsi" w:hAnsiTheme="minorHAnsi" w:cstheme="minorBidi"/>
                <w:color w:val="auto"/>
                <w:kern w:val="2"/>
                <w:sz w:val="24"/>
                <w:szCs w:val="24"/>
                <w:bdr w:val="none" w:sz="0" w:space="0" w:color="auto"/>
                <w:lang w:val="en-GB" w:eastAsia="en-US"/>
                <w14:ligatures w14:val="standardContextual"/>
              </w:rPr>
              <w:t xml:space="preserve"> </w:t>
            </w:r>
            <w:r w:rsidRPr="007B20E8">
              <w:rPr>
                <w:rFonts w:ascii="Trebuchet MS" w:hAnsi="Trebuchet MS"/>
                <w:lang w:val="en-GB"/>
              </w:rPr>
              <w:t>One</w:t>
            </w:r>
            <w:proofErr w:type="gramEnd"/>
            <w:r w:rsidRPr="007B20E8">
              <w:rPr>
                <w:rFonts w:ascii="Trebuchet MS" w:hAnsi="Trebuchet MS"/>
                <w:lang w:val="en-GB"/>
              </w:rPr>
              <w:t xml:space="preserve"> in four (24%) employers are planning to make redundancies in the three months to June 2025”</w:t>
            </w:r>
            <w:r w:rsidR="00F85821">
              <w:rPr>
                <w:rFonts w:ascii="Trebuchet MS" w:hAnsi="Trebuchet MS"/>
                <w:lang w:val="en-GB"/>
              </w:rPr>
              <w:t xml:space="preserve"> (CIPD 2025b).</w:t>
            </w:r>
          </w:p>
          <w:p w14:paraId="7AD0BB05" w14:textId="5039A2A5" w:rsidR="009A51A3" w:rsidRDefault="009A51A3" w:rsidP="008E3ED1">
            <w:pPr>
              <w:pStyle w:val="Nornal"/>
              <w:rPr>
                <w:rFonts w:ascii="Trebuchet MS" w:hAnsi="Trebuchet MS"/>
                <w:lang w:val="en-GB"/>
              </w:rPr>
            </w:pPr>
            <w:r w:rsidRPr="007B20E8">
              <w:rPr>
                <w:rFonts w:ascii="Trebuchet MS" w:hAnsi="Trebuchet MS"/>
                <w:lang w:val="en-GB"/>
              </w:rPr>
              <w:t>T</w:t>
            </w:r>
            <w:r w:rsidRPr="007846FC">
              <w:rPr>
                <w:rFonts w:ascii="Trebuchet MS" w:hAnsi="Trebuchet MS"/>
                <w:lang w:val="en-GB"/>
              </w:rPr>
              <w:t>he parcel delivery market is expanding</w:t>
            </w:r>
            <w:r w:rsidRPr="007B20E8">
              <w:rPr>
                <w:rFonts w:ascii="Trebuchet MS" w:hAnsi="Trebuchet MS"/>
                <w:lang w:val="en-GB"/>
              </w:rPr>
              <w:t xml:space="preserve"> - </w:t>
            </w:r>
            <w:r w:rsidRPr="000E36CA">
              <w:rPr>
                <w:rFonts w:ascii="Trebuchet MS" w:hAnsi="Trebuchet MS"/>
                <w:lang w:val="en-GB"/>
              </w:rPr>
              <w:t>E-commerce growth and demand for fast, convenient delivery</w:t>
            </w:r>
            <w:r w:rsidR="008E2117">
              <w:rPr>
                <w:rFonts w:ascii="Trebuchet MS" w:hAnsi="Trebuchet MS"/>
                <w:lang w:val="en-GB"/>
              </w:rPr>
              <w:t xml:space="preserve"> (</w:t>
            </w:r>
            <w:proofErr w:type="spellStart"/>
            <w:r w:rsidR="008E2117">
              <w:rPr>
                <w:rFonts w:ascii="Trebuchet MS" w:hAnsi="Trebuchet MS"/>
                <w:lang w:val="en-GB"/>
              </w:rPr>
              <w:t>DiMarket</w:t>
            </w:r>
            <w:proofErr w:type="spellEnd"/>
            <w:r w:rsidR="008E2117">
              <w:rPr>
                <w:rFonts w:ascii="Trebuchet MS" w:hAnsi="Trebuchet MS"/>
                <w:lang w:val="en-GB"/>
              </w:rPr>
              <w:t xml:space="preserve"> 2025)</w:t>
            </w:r>
            <w:r w:rsidRPr="000E36CA">
              <w:rPr>
                <w:rFonts w:ascii="Trebuchet MS" w:hAnsi="Trebuchet MS"/>
                <w:lang w:val="en-GB"/>
              </w:rPr>
              <w:t>.</w:t>
            </w:r>
          </w:p>
          <w:p w14:paraId="4058223C" w14:textId="77777777" w:rsidR="0045709D" w:rsidRDefault="0045709D" w:rsidP="008E3ED1">
            <w:pPr>
              <w:pStyle w:val="Nornal"/>
              <w:rPr>
                <w:rFonts w:ascii="Trebuchet MS" w:hAnsi="Trebuchet MS"/>
                <w:lang w:val="en-GB"/>
              </w:rPr>
            </w:pPr>
          </w:p>
          <w:p w14:paraId="29FC7291" w14:textId="77777777" w:rsidR="009A51A3" w:rsidRPr="007846FC" w:rsidRDefault="009A51A3" w:rsidP="008E3ED1">
            <w:pPr>
              <w:pStyle w:val="Nornal"/>
              <w:spacing w:after="160"/>
              <w:rPr>
                <w:rFonts w:ascii="Trebuchet MS" w:hAnsi="Trebuchet MS"/>
                <w:lang w:val="en-GB"/>
              </w:rPr>
            </w:pPr>
          </w:p>
          <w:p w14:paraId="54C3E0FE" w14:textId="77777777" w:rsidR="009A51A3" w:rsidRPr="007846FC" w:rsidRDefault="009A51A3" w:rsidP="008E3ED1">
            <w:pPr>
              <w:pStyle w:val="Nornal"/>
              <w:spacing w:after="160"/>
              <w:rPr>
                <w:rFonts w:ascii="Trebuchet MS" w:hAnsi="Trebuchet MS"/>
                <w:lang w:val="en-GB"/>
              </w:rPr>
            </w:pPr>
            <w:r w:rsidRPr="007846FC">
              <w:rPr>
                <w:rFonts w:ascii="Trebuchet MS" w:hAnsi="Trebuchet MS"/>
                <w:lang w:val="en-GB"/>
              </w:rPr>
              <w:t xml:space="preserve">Fuel </w:t>
            </w:r>
            <w:r w:rsidRPr="007B20E8">
              <w:rPr>
                <w:rFonts w:ascii="Trebuchet MS" w:hAnsi="Trebuchet MS"/>
                <w:lang w:val="en-GB"/>
              </w:rPr>
              <w:t>costs are also increasing.</w:t>
            </w:r>
          </w:p>
          <w:p w14:paraId="799B5293" w14:textId="77777777" w:rsidR="009A51A3" w:rsidRPr="007B20E8" w:rsidRDefault="009A51A3" w:rsidP="008E3ED1">
            <w:pPr>
              <w:pStyle w:val="Nornal"/>
              <w:pBdr>
                <w:top w:val="none" w:sz="0" w:space="0" w:color="auto"/>
                <w:left w:val="none" w:sz="0" w:space="0" w:color="auto"/>
                <w:bottom w:val="none" w:sz="0" w:space="0" w:color="auto"/>
                <w:right w:val="none" w:sz="0" w:space="0" w:color="auto"/>
                <w:between w:val="none" w:sz="0" w:space="0" w:color="auto"/>
                <w:bar w:val="none" w:sz="0" w:color="auto"/>
              </w:pBdr>
              <w:rPr>
                <w:rFonts w:ascii="Trebuchet MS" w:hAnsi="Trebuchet MS"/>
                <w:lang w:val="en-GB"/>
              </w:rPr>
            </w:pPr>
          </w:p>
        </w:tc>
        <w:tc>
          <w:tcPr>
            <w:tcW w:w="7725" w:type="dxa"/>
          </w:tcPr>
          <w:p w14:paraId="6EB59CF3" w14:textId="3C77CC4A" w:rsidR="009A51A3" w:rsidRPr="007B20E8" w:rsidRDefault="009A51A3" w:rsidP="008E3ED1">
            <w:pPr>
              <w:pStyle w:val="Nornal"/>
              <w:rPr>
                <w:rFonts w:ascii="Trebuchet MS" w:hAnsi="Trebuchet MS"/>
                <w:lang w:val="en-GB"/>
              </w:rPr>
            </w:pPr>
            <w:r w:rsidRPr="007846FC">
              <w:rPr>
                <w:rFonts w:ascii="Trebuchet MS" w:hAnsi="Trebuchet MS"/>
                <w:lang w:val="en-GB"/>
              </w:rPr>
              <w:t>ParcelCare must balance investment in workforce with cost</w:t>
            </w:r>
            <w:r w:rsidRPr="007B20E8">
              <w:rPr>
                <w:rFonts w:ascii="Trebuchet MS" w:hAnsi="Trebuchet MS"/>
                <w:lang w:val="en-GB"/>
              </w:rPr>
              <w:t>. We could consider a</w:t>
            </w:r>
            <w:r w:rsidRPr="000E36CA">
              <w:rPr>
                <w:rFonts w:ascii="Trebuchet MS" w:hAnsi="Trebuchet MS"/>
                <w:lang w:val="en-GB"/>
              </w:rPr>
              <w:t xml:space="preserve">utomation </w:t>
            </w:r>
            <w:r w:rsidRPr="007B20E8">
              <w:rPr>
                <w:rFonts w:ascii="Trebuchet MS" w:hAnsi="Trebuchet MS"/>
                <w:lang w:val="en-GB"/>
              </w:rPr>
              <w:t>– investment into tech for sorting and utili</w:t>
            </w:r>
            <w:r w:rsidR="00673EFF">
              <w:rPr>
                <w:rFonts w:ascii="Trebuchet MS" w:hAnsi="Trebuchet MS"/>
                <w:lang w:val="en-GB"/>
              </w:rPr>
              <w:t>s</w:t>
            </w:r>
            <w:r w:rsidRPr="007B20E8">
              <w:rPr>
                <w:rFonts w:ascii="Trebuchet MS" w:hAnsi="Trebuchet MS"/>
                <w:lang w:val="en-GB"/>
              </w:rPr>
              <w:t xml:space="preserve">e unmanned </w:t>
            </w:r>
            <w:r w:rsidRPr="000E36CA">
              <w:rPr>
                <w:rFonts w:ascii="Trebuchet MS" w:hAnsi="Trebuchet MS"/>
                <w:lang w:val="en-GB"/>
              </w:rPr>
              <w:t>delivery lockers</w:t>
            </w:r>
            <w:r w:rsidRPr="007B20E8">
              <w:rPr>
                <w:rFonts w:ascii="Trebuchet MS" w:hAnsi="Trebuchet MS"/>
                <w:lang w:val="en-GB"/>
              </w:rPr>
              <w:t xml:space="preserve">. </w:t>
            </w:r>
            <w:r w:rsidRPr="000E36CA">
              <w:rPr>
                <w:rFonts w:ascii="Trebuchet MS" w:hAnsi="Trebuchet MS"/>
                <w:lang w:val="en-GB"/>
              </w:rPr>
              <w:t xml:space="preserve"> </w:t>
            </w:r>
          </w:p>
          <w:p w14:paraId="4852F5F6" w14:textId="77777777" w:rsidR="009A51A3" w:rsidRPr="007B20E8" w:rsidRDefault="009A51A3" w:rsidP="008E3ED1">
            <w:pPr>
              <w:pStyle w:val="Nornal"/>
              <w:rPr>
                <w:rFonts w:ascii="Trebuchet MS" w:hAnsi="Trebuchet MS"/>
                <w:lang w:val="en-GB"/>
              </w:rPr>
            </w:pPr>
          </w:p>
          <w:p w14:paraId="31B2C4F2" w14:textId="77777777" w:rsidR="009A51A3" w:rsidRPr="007846FC" w:rsidRDefault="009A51A3" w:rsidP="008E3ED1">
            <w:pPr>
              <w:pStyle w:val="Nornal"/>
              <w:spacing w:after="160"/>
              <w:rPr>
                <w:rFonts w:ascii="Trebuchet MS" w:hAnsi="Trebuchet MS"/>
                <w:lang w:val="en-GB"/>
              </w:rPr>
            </w:pPr>
          </w:p>
          <w:p w14:paraId="323A44F1" w14:textId="77777777" w:rsidR="009A51A3" w:rsidRPr="007B20E8" w:rsidRDefault="009A51A3" w:rsidP="008E3ED1">
            <w:pPr>
              <w:pStyle w:val="Nornal"/>
              <w:rPr>
                <w:rFonts w:ascii="Trebuchet MS" w:hAnsi="Trebuchet MS"/>
                <w:lang w:val="en-GB"/>
              </w:rPr>
            </w:pPr>
          </w:p>
        </w:tc>
      </w:tr>
      <w:tr w:rsidR="009A51A3" w:rsidRPr="007B20E8" w14:paraId="56C807E2" w14:textId="77777777" w:rsidTr="000301DD">
        <w:tc>
          <w:tcPr>
            <w:tcW w:w="1997" w:type="dxa"/>
            <w:shd w:val="clear" w:color="auto" w:fill="DAE9F7" w:themeFill="text2" w:themeFillTint="1A"/>
          </w:tcPr>
          <w:p w14:paraId="6EF07F1A" w14:textId="77777777" w:rsidR="009A51A3" w:rsidRPr="0084715D" w:rsidRDefault="009A51A3" w:rsidP="008E3ED1">
            <w:pPr>
              <w:pStyle w:val="Nornal"/>
              <w:pBdr>
                <w:top w:val="none" w:sz="0" w:space="0" w:color="auto"/>
                <w:left w:val="none" w:sz="0" w:space="0" w:color="auto"/>
                <w:bottom w:val="none" w:sz="0" w:space="0" w:color="auto"/>
                <w:right w:val="none" w:sz="0" w:space="0" w:color="auto"/>
                <w:between w:val="none" w:sz="0" w:space="0" w:color="auto"/>
                <w:bar w:val="none" w:sz="0" w:color="auto"/>
              </w:pBdr>
              <w:rPr>
                <w:rFonts w:ascii="Trebuchet MS" w:hAnsi="Trebuchet MS"/>
                <w:b/>
                <w:bCs/>
                <w:sz w:val="24"/>
                <w:szCs w:val="24"/>
                <w:lang w:val="en-GB"/>
              </w:rPr>
            </w:pPr>
            <w:r w:rsidRPr="0084715D">
              <w:rPr>
                <w:rFonts w:ascii="Trebuchet MS" w:hAnsi="Trebuchet MS"/>
                <w:b/>
                <w:bCs/>
                <w:sz w:val="24"/>
                <w:szCs w:val="24"/>
                <w:lang w:val="en-GB"/>
              </w:rPr>
              <w:lastRenderedPageBreak/>
              <w:t>Social</w:t>
            </w:r>
          </w:p>
        </w:tc>
        <w:tc>
          <w:tcPr>
            <w:tcW w:w="4448" w:type="dxa"/>
          </w:tcPr>
          <w:p w14:paraId="1B4909B3" w14:textId="77777777" w:rsidR="009A51A3" w:rsidRPr="007B20E8" w:rsidRDefault="009A51A3" w:rsidP="008E3ED1">
            <w:pPr>
              <w:pStyle w:val="Nornal"/>
              <w:pBdr>
                <w:top w:val="none" w:sz="0" w:space="0" w:color="auto"/>
                <w:left w:val="none" w:sz="0" w:space="0" w:color="auto"/>
                <w:bottom w:val="none" w:sz="0" w:space="0" w:color="auto"/>
                <w:right w:val="none" w:sz="0" w:space="0" w:color="auto"/>
                <w:between w:val="none" w:sz="0" w:space="0" w:color="auto"/>
                <w:bar w:val="none" w:sz="0" w:color="auto"/>
              </w:pBdr>
              <w:rPr>
                <w:rFonts w:ascii="Trebuchet MS" w:hAnsi="Trebuchet MS"/>
                <w:lang w:val="en-GB"/>
              </w:rPr>
            </w:pPr>
            <w:r w:rsidRPr="007B20E8">
              <w:rPr>
                <w:rFonts w:ascii="Trebuchet MS" w:hAnsi="Trebuchet MS"/>
                <w:lang w:val="en-GB"/>
              </w:rPr>
              <w:t xml:space="preserve">There is an increasing demand for remote and hybrid working and flexible hours as a standard for the workplace.  </w:t>
            </w:r>
          </w:p>
          <w:p w14:paraId="5C05E3C7" w14:textId="3146ADE3" w:rsidR="009A51A3" w:rsidRPr="007B20E8" w:rsidRDefault="009A51A3" w:rsidP="008E3ED1">
            <w:pPr>
              <w:pStyle w:val="Nornal"/>
              <w:pBdr>
                <w:top w:val="none" w:sz="0" w:space="0" w:color="auto"/>
                <w:left w:val="none" w:sz="0" w:space="0" w:color="auto"/>
                <w:bottom w:val="none" w:sz="0" w:space="0" w:color="auto"/>
                <w:right w:val="none" w:sz="0" w:space="0" w:color="auto"/>
                <w:between w:val="none" w:sz="0" w:space="0" w:color="auto"/>
                <w:bar w:val="none" w:sz="0" w:color="auto"/>
              </w:pBdr>
              <w:rPr>
                <w:rFonts w:ascii="Trebuchet MS" w:hAnsi="Trebuchet MS"/>
                <w:lang w:val="en-GB"/>
              </w:rPr>
            </w:pPr>
            <w:r w:rsidRPr="007B20E8">
              <w:rPr>
                <w:rFonts w:ascii="Trebuchet MS" w:hAnsi="Trebuchet MS"/>
                <w:lang w:val="en-GB"/>
              </w:rPr>
              <w:t>Employees are increasingly wanting to align their own values with the organisational values and a need for autonomy – meaningful work</w:t>
            </w:r>
            <w:r w:rsidR="00EC0061">
              <w:rPr>
                <w:rFonts w:ascii="Trebuchet MS" w:hAnsi="Trebuchet MS"/>
                <w:lang w:val="en-GB"/>
              </w:rPr>
              <w:t xml:space="preserve"> (Cookson 2025)</w:t>
            </w:r>
            <w:r w:rsidRPr="007B20E8">
              <w:rPr>
                <w:rFonts w:ascii="Trebuchet MS" w:hAnsi="Trebuchet MS"/>
                <w:lang w:val="en-GB"/>
              </w:rPr>
              <w:t xml:space="preserve">. </w:t>
            </w:r>
          </w:p>
          <w:p w14:paraId="0446C51F" w14:textId="77777777" w:rsidR="009A51A3" w:rsidRPr="007B20E8" w:rsidRDefault="009A51A3" w:rsidP="00EC0061">
            <w:pPr>
              <w:pStyle w:val="Nornal"/>
              <w:pBdr>
                <w:top w:val="none" w:sz="0" w:space="0" w:color="auto"/>
                <w:left w:val="none" w:sz="0" w:space="0" w:color="auto"/>
                <w:bottom w:val="none" w:sz="0" w:space="0" w:color="auto"/>
                <w:right w:val="none" w:sz="0" w:space="0" w:color="auto"/>
                <w:between w:val="none" w:sz="0" w:space="0" w:color="auto"/>
                <w:bar w:val="none" w:sz="0" w:color="auto"/>
              </w:pBdr>
              <w:rPr>
                <w:rFonts w:ascii="Trebuchet MS" w:hAnsi="Trebuchet MS"/>
                <w:lang w:val="en-GB"/>
              </w:rPr>
            </w:pPr>
          </w:p>
        </w:tc>
        <w:tc>
          <w:tcPr>
            <w:tcW w:w="7725" w:type="dxa"/>
          </w:tcPr>
          <w:p w14:paraId="2A04E9E4" w14:textId="77777777" w:rsidR="009A51A3" w:rsidRPr="007B20E8" w:rsidRDefault="009A51A3" w:rsidP="008E3ED1">
            <w:pPr>
              <w:pStyle w:val="Nornal"/>
              <w:pBdr>
                <w:top w:val="none" w:sz="0" w:space="0" w:color="auto"/>
                <w:left w:val="none" w:sz="0" w:space="0" w:color="auto"/>
                <w:bottom w:val="none" w:sz="0" w:space="0" w:color="auto"/>
                <w:right w:val="none" w:sz="0" w:space="0" w:color="auto"/>
                <w:between w:val="none" w:sz="0" w:space="0" w:color="auto"/>
                <w:bar w:val="none" w:sz="0" w:color="auto"/>
              </w:pBdr>
              <w:rPr>
                <w:rFonts w:ascii="Trebuchet MS" w:hAnsi="Trebuchet MS"/>
                <w:lang w:val="en-GB"/>
              </w:rPr>
            </w:pPr>
            <w:r w:rsidRPr="007846FC">
              <w:rPr>
                <w:rFonts w:ascii="Trebuchet MS" w:hAnsi="Trebuchet MS"/>
                <w:lang w:val="en-GB"/>
              </w:rPr>
              <w:t>Offer flexibility, enhanced well-being, and proactive workload management</w:t>
            </w:r>
            <w:r w:rsidRPr="007B20E8">
              <w:rPr>
                <w:rFonts w:ascii="Trebuchet MS" w:hAnsi="Trebuchet MS"/>
                <w:lang w:val="en-GB"/>
              </w:rPr>
              <w:t xml:space="preserve"> with an increase in employee autonomy rather than micromanagement – employee voice could help with more ridged expectations. </w:t>
            </w:r>
          </w:p>
          <w:p w14:paraId="198D8913" w14:textId="77777777" w:rsidR="009A51A3" w:rsidRPr="007B20E8" w:rsidRDefault="009A51A3" w:rsidP="008E3ED1">
            <w:pPr>
              <w:pStyle w:val="Nornal"/>
              <w:pBdr>
                <w:top w:val="none" w:sz="0" w:space="0" w:color="auto"/>
                <w:left w:val="none" w:sz="0" w:space="0" w:color="auto"/>
                <w:bottom w:val="none" w:sz="0" w:space="0" w:color="auto"/>
                <w:right w:val="none" w:sz="0" w:space="0" w:color="auto"/>
                <w:between w:val="none" w:sz="0" w:space="0" w:color="auto"/>
                <w:bar w:val="none" w:sz="0" w:color="auto"/>
              </w:pBdr>
              <w:rPr>
                <w:rFonts w:ascii="Trebuchet MS" w:hAnsi="Trebuchet MS"/>
                <w:lang w:val="en-GB"/>
              </w:rPr>
            </w:pPr>
          </w:p>
          <w:p w14:paraId="65D06F0C" w14:textId="020588AA" w:rsidR="009A51A3" w:rsidRPr="0045709D" w:rsidRDefault="009A51A3" w:rsidP="008E3ED1">
            <w:pPr>
              <w:pStyle w:val="Nornal"/>
              <w:pBdr>
                <w:top w:val="none" w:sz="0" w:space="0" w:color="auto"/>
                <w:left w:val="none" w:sz="0" w:space="0" w:color="auto"/>
                <w:bottom w:val="none" w:sz="0" w:space="0" w:color="auto"/>
                <w:right w:val="none" w:sz="0" w:space="0" w:color="auto"/>
                <w:between w:val="none" w:sz="0" w:space="0" w:color="auto"/>
                <w:bar w:val="none" w:sz="0" w:color="auto"/>
              </w:pBdr>
              <w:rPr>
                <w:rFonts w:ascii="Trebuchet MS" w:hAnsi="Trebuchet MS"/>
                <w:lang w:val="en-GB"/>
              </w:rPr>
            </w:pPr>
            <w:r w:rsidRPr="007B20E8">
              <w:rPr>
                <w:rFonts w:ascii="Trebuchet MS" w:hAnsi="Trebuchet MS"/>
                <w:lang w:val="en-GB"/>
              </w:rPr>
              <w:t xml:space="preserve">The </w:t>
            </w:r>
            <w:r w:rsidRPr="007846FC">
              <w:rPr>
                <w:rFonts w:ascii="Trebuchet MS" w:hAnsi="Trebuchet MS"/>
                <w:lang w:val="en-GB"/>
              </w:rPr>
              <w:t xml:space="preserve">application of </w:t>
            </w:r>
            <w:r w:rsidR="00090F55">
              <w:rPr>
                <w:rFonts w:ascii="Trebuchet MS" w:hAnsi="Trebuchet MS"/>
                <w:lang w:val="en-GB"/>
              </w:rPr>
              <w:t>‘</w:t>
            </w:r>
            <w:r w:rsidRPr="007846FC">
              <w:rPr>
                <w:rFonts w:ascii="Trebuchet MS" w:hAnsi="Trebuchet MS"/>
                <w:lang w:val="en-GB"/>
              </w:rPr>
              <w:t>nudge theory</w:t>
            </w:r>
            <w:r w:rsidR="00090F55">
              <w:rPr>
                <w:rFonts w:ascii="Trebuchet MS" w:hAnsi="Trebuchet MS"/>
                <w:lang w:val="en-GB"/>
              </w:rPr>
              <w:t>’</w:t>
            </w:r>
            <w:r w:rsidRPr="007846FC">
              <w:rPr>
                <w:rFonts w:ascii="Trebuchet MS" w:hAnsi="Trebuchet MS"/>
                <w:lang w:val="en-GB"/>
              </w:rPr>
              <w:t xml:space="preserve"> could</w:t>
            </w:r>
            <w:r w:rsidRPr="007B20E8">
              <w:rPr>
                <w:rFonts w:ascii="Trebuchet MS" w:hAnsi="Trebuchet MS"/>
                <w:lang w:val="en-GB"/>
              </w:rPr>
              <w:t xml:space="preserve"> </w:t>
            </w:r>
            <w:r w:rsidRPr="0045709D">
              <w:rPr>
                <w:rFonts w:ascii="Trebuchet MS" w:hAnsi="Trebuchet MS"/>
                <w:lang w:val="en-GB"/>
              </w:rPr>
              <w:t>also</w:t>
            </w:r>
            <w:r w:rsidRPr="007846FC">
              <w:rPr>
                <w:rFonts w:ascii="Trebuchet MS" w:hAnsi="Trebuchet MS"/>
                <w:lang w:val="en-GB"/>
              </w:rPr>
              <w:t xml:space="preserve"> improve engagement</w:t>
            </w:r>
          </w:p>
          <w:p w14:paraId="4591EC03" w14:textId="17A43B3D" w:rsidR="009A51A3" w:rsidRPr="0045709D" w:rsidRDefault="0045709D" w:rsidP="0045709D">
            <w:pPr>
              <w:pStyle w:val="Nornal"/>
              <w:rPr>
                <w:rFonts w:ascii="Trebuchet MS" w:hAnsi="Trebuchet MS"/>
                <w:lang w:val="en-GB"/>
              </w:rPr>
            </w:pPr>
            <w:r w:rsidRPr="0045709D">
              <w:rPr>
                <w:rFonts w:ascii="Trebuchet MS" w:hAnsi="Trebuchet MS"/>
                <w:lang w:val="en-GB"/>
              </w:rPr>
              <w:t xml:space="preserve">(People Management 2019). </w:t>
            </w:r>
          </w:p>
          <w:p w14:paraId="0A1806C2" w14:textId="77777777" w:rsidR="009A51A3" w:rsidRPr="007B20E8" w:rsidRDefault="009A51A3" w:rsidP="008E3ED1">
            <w:pPr>
              <w:pStyle w:val="Nornal"/>
              <w:pBdr>
                <w:top w:val="none" w:sz="0" w:space="0" w:color="auto"/>
                <w:left w:val="none" w:sz="0" w:space="0" w:color="auto"/>
                <w:bottom w:val="none" w:sz="0" w:space="0" w:color="auto"/>
                <w:right w:val="none" w:sz="0" w:space="0" w:color="auto"/>
                <w:between w:val="none" w:sz="0" w:space="0" w:color="auto"/>
                <w:bar w:val="none" w:sz="0" w:color="auto"/>
              </w:pBdr>
              <w:rPr>
                <w:rFonts w:ascii="Trebuchet MS" w:hAnsi="Trebuchet MS"/>
                <w:lang w:val="en-GB"/>
              </w:rPr>
            </w:pPr>
          </w:p>
        </w:tc>
      </w:tr>
      <w:tr w:rsidR="009A51A3" w:rsidRPr="007B20E8" w14:paraId="097097F2" w14:textId="77777777" w:rsidTr="000301DD">
        <w:tc>
          <w:tcPr>
            <w:tcW w:w="1997" w:type="dxa"/>
            <w:shd w:val="clear" w:color="auto" w:fill="DAE9F7" w:themeFill="text2" w:themeFillTint="1A"/>
          </w:tcPr>
          <w:p w14:paraId="52E346E9" w14:textId="77777777" w:rsidR="009A51A3" w:rsidRPr="0084715D" w:rsidRDefault="009A51A3" w:rsidP="008E3ED1">
            <w:pPr>
              <w:pStyle w:val="Nornal"/>
              <w:pBdr>
                <w:top w:val="none" w:sz="0" w:space="0" w:color="auto"/>
                <w:left w:val="none" w:sz="0" w:space="0" w:color="auto"/>
                <w:bottom w:val="none" w:sz="0" w:space="0" w:color="auto"/>
                <w:right w:val="none" w:sz="0" w:space="0" w:color="auto"/>
                <w:between w:val="none" w:sz="0" w:space="0" w:color="auto"/>
                <w:bar w:val="none" w:sz="0" w:color="auto"/>
              </w:pBdr>
              <w:rPr>
                <w:rFonts w:ascii="Trebuchet MS" w:hAnsi="Trebuchet MS"/>
                <w:b/>
                <w:bCs/>
                <w:sz w:val="24"/>
                <w:szCs w:val="24"/>
                <w:lang w:val="en-GB"/>
              </w:rPr>
            </w:pPr>
            <w:r w:rsidRPr="0084715D">
              <w:rPr>
                <w:rFonts w:ascii="Trebuchet MS" w:hAnsi="Trebuchet MS"/>
                <w:b/>
                <w:bCs/>
                <w:sz w:val="24"/>
                <w:szCs w:val="24"/>
                <w:lang w:val="en-GB"/>
              </w:rPr>
              <w:t>Technological</w:t>
            </w:r>
          </w:p>
        </w:tc>
        <w:tc>
          <w:tcPr>
            <w:tcW w:w="4448" w:type="dxa"/>
          </w:tcPr>
          <w:p w14:paraId="7424425E" w14:textId="79034C3F" w:rsidR="009A51A3" w:rsidRPr="007846FC" w:rsidRDefault="009A51A3" w:rsidP="008E3ED1">
            <w:pPr>
              <w:pStyle w:val="Nornal"/>
              <w:spacing w:after="160"/>
              <w:rPr>
                <w:rFonts w:ascii="Trebuchet MS" w:hAnsi="Trebuchet MS"/>
                <w:lang w:val="en-GB"/>
              </w:rPr>
            </w:pPr>
            <w:r w:rsidRPr="007846FC">
              <w:rPr>
                <w:rFonts w:ascii="Trebuchet MS" w:hAnsi="Trebuchet MS"/>
                <w:lang w:val="en-GB"/>
              </w:rPr>
              <w:t>Parcel delivery is increasingly tech-driven: route optimisation, automation, same-day/click</w:t>
            </w:r>
            <w:r w:rsidRPr="007846FC">
              <w:rPr>
                <w:rFonts w:ascii="Trebuchet MS" w:hAnsi="Trebuchet MS"/>
                <w:lang w:val="en-GB"/>
              </w:rPr>
              <w:noBreakHyphen/>
              <w:t>and</w:t>
            </w:r>
            <w:r w:rsidRPr="007846FC">
              <w:rPr>
                <w:rFonts w:ascii="Trebuchet MS" w:hAnsi="Trebuchet MS"/>
                <w:lang w:val="en-GB"/>
              </w:rPr>
              <w:noBreakHyphen/>
              <w:t>collect services</w:t>
            </w:r>
            <w:r w:rsidR="00C4578C">
              <w:rPr>
                <w:rFonts w:ascii="Trebuchet MS" w:hAnsi="Trebuchet MS"/>
                <w:lang w:val="en-GB"/>
              </w:rPr>
              <w:t xml:space="preserve"> </w:t>
            </w:r>
            <w:r w:rsidR="00C4578C" w:rsidRPr="00C4578C">
              <w:rPr>
                <w:rFonts w:ascii="Trebuchet MS" w:hAnsi="Trebuchet MS"/>
                <w:lang w:val="en-GB"/>
              </w:rPr>
              <w:t>(</w:t>
            </w:r>
            <w:proofErr w:type="spellStart"/>
            <w:r w:rsidR="00C4578C" w:rsidRPr="00C4578C">
              <w:rPr>
                <w:rFonts w:ascii="Trebuchet MS" w:hAnsi="Trebuchet MS"/>
                <w:color w:val="auto"/>
                <w:lang w:val="en-GB"/>
              </w:rPr>
              <w:t>DiMarket</w:t>
            </w:r>
            <w:proofErr w:type="spellEnd"/>
            <w:r w:rsidR="00C4578C" w:rsidRPr="00C4578C">
              <w:rPr>
                <w:rFonts w:ascii="Trebuchet MS" w:hAnsi="Trebuchet MS"/>
                <w:color w:val="auto"/>
                <w:lang w:val="en-GB"/>
              </w:rPr>
              <w:t xml:space="preserve"> 2025).</w:t>
            </w:r>
          </w:p>
          <w:p w14:paraId="2E12F54E" w14:textId="77777777" w:rsidR="009A51A3" w:rsidRPr="007846FC" w:rsidRDefault="009A51A3" w:rsidP="008E3ED1">
            <w:pPr>
              <w:pStyle w:val="Nornal"/>
              <w:spacing w:after="160"/>
              <w:rPr>
                <w:rFonts w:ascii="Trebuchet MS" w:hAnsi="Trebuchet MS"/>
                <w:lang w:val="en-GB"/>
              </w:rPr>
            </w:pPr>
            <w:r w:rsidRPr="007846FC">
              <w:rPr>
                <w:rFonts w:ascii="Trebuchet MS" w:hAnsi="Trebuchet MS"/>
                <w:lang w:val="en-GB"/>
              </w:rPr>
              <w:t xml:space="preserve">Technology </w:t>
            </w:r>
            <w:r w:rsidRPr="007B20E8">
              <w:rPr>
                <w:rFonts w:ascii="Trebuchet MS" w:hAnsi="Trebuchet MS"/>
                <w:lang w:val="en-GB"/>
              </w:rPr>
              <w:t>sets an expectation for</w:t>
            </w:r>
            <w:r w:rsidRPr="007846FC">
              <w:rPr>
                <w:rFonts w:ascii="Trebuchet MS" w:hAnsi="Trebuchet MS"/>
                <w:lang w:val="en-GB"/>
              </w:rPr>
              <w:t xml:space="preserve"> skills</w:t>
            </w:r>
            <w:r w:rsidRPr="007B20E8">
              <w:rPr>
                <w:rFonts w:ascii="Trebuchet MS" w:hAnsi="Trebuchet MS"/>
                <w:lang w:val="en-GB"/>
              </w:rPr>
              <w:t xml:space="preserve"> in</w:t>
            </w:r>
            <w:r w:rsidRPr="007846FC">
              <w:rPr>
                <w:rFonts w:ascii="Trebuchet MS" w:hAnsi="Trebuchet MS"/>
                <w:lang w:val="en-GB"/>
              </w:rPr>
              <w:t xml:space="preserve"> digital literacy.</w:t>
            </w:r>
          </w:p>
          <w:p w14:paraId="28596D35" w14:textId="77777777" w:rsidR="009A51A3" w:rsidRPr="007B20E8" w:rsidRDefault="009A51A3" w:rsidP="008E3ED1">
            <w:pPr>
              <w:pStyle w:val="Nornal"/>
              <w:pBdr>
                <w:top w:val="none" w:sz="0" w:space="0" w:color="auto"/>
                <w:left w:val="none" w:sz="0" w:space="0" w:color="auto"/>
                <w:bottom w:val="none" w:sz="0" w:space="0" w:color="auto"/>
                <w:right w:val="none" w:sz="0" w:space="0" w:color="auto"/>
                <w:between w:val="none" w:sz="0" w:space="0" w:color="auto"/>
                <w:bar w:val="none" w:sz="0" w:color="auto"/>
              </w:pBdr>
              <w:rPr>
                <w:rFonts w:ascii="Trebuchet MS" w:hAnsi="Trebuchet MS"/>
                <w:lang w:val="en-GB"/>
              </w:rPr>
            </w:pPr>
          </w:p>
        </w:tc>
        <w:tc>
          <w:tcPr>
            <w:tcW w:w="7725" w:type="dxa"/>
          </w:tcPr>
          <w:p w14:paraId="09BF42C1" w14:textId="77777777" w:rsidR="009A51A3" w:rsidRPr="007B20E8" w:rsidRDefault="009A51A3" w:rsidP="008E3ED1">
            <w:pPr>
              <w:pStyle w:val="Nornal"/>
              <w:pBdr>
                <w:top w:val="none" w:sz="0" w:space="0" w:color="auto"/>
                <w:left w:val="none" w:sz="0" w:space="0" w:color="auto"/>
                <w:bottom w:val="none" w:sz="0" w:space="0" w:color="auto"/>
                <w:right w:val="none" w:sz="0" w:space="0" w:color="auto"/>
                <w:between w:val="none" w:sz="0" w:space="0" w:color="auto"/>
                <w:bar w:val="none" w:sz="0" w:color="auto"/>
              </w:pBdr>
              <w:rPr>
                <w:rFonts w:ascii="Trebuchet MS" w:hAnsi="Trebuchet MS"/>
                <w:lang w:val="en-GB"/>
              </w:rPr>
            </w:pPr>
            <w:r w:rsidRPr="007846FC">
              <w:rPr>
                <w:rFonts w:ascii="Trebuchet MS" w:hAnsi="Trebuchet MS"/>
                <w:lang w:val="en-GB"/>
              </w:rPr>
              <w:t>Invest</w:t>
            </w:r>
            <w:r w:rsidRPr="007B20E8">
              <w:rPr>
                <w:rFonts w:ascii="Trebuchet MS" w:hAnsi="Trebuchet MS"/>
                <w:lang w:val="en-GB"/>
              </w:rPr>
              <w:t>ing</w:t>
            </w:r>
            <w:r w:rsidRPr="007846FC">
              <w:rPr>
                <w:rFonts w:ascii="Trebuchet MS" w:hAnsi="Trebuchet MS"/>
                <w:lang w:val="en-GB"/>
              </w:rPr>
              <w:t xml:space="preserve"> in digital training, </w:t>
            </w:r>
            <w:r w:rsidRPr="007B20E8">
              <w:rPr>
                <w:rFonts w:ascii="Trebuchet MS" w:hAnsi="Trebuchet MS"/>
                <w:lang w:val="en-GB"/>
              </w:rPr>
              <w:t>recruiting</w:t>
            </w:r>
            <w:r w:rsidRPr="007846FC">
              <w:rPr>
                <w:rFonts w:ascii="Trebuchet MS" w:hAnsi="Trebuchet MS"/>
                <w:lang w:val="en-GB"/>
              </w:rPr>
              <w:t xml:space="preserve"> staff</w:t>
            </w:r>
            <w:r w:rsidRPr="007B20E8">
              <w:rPr>
                <w:rFonts w:ascii="Trebuchet MS" w:hAnsi="Trebuchet MS"/>
                <w:lang w:val="en-GB"/>
              </w:rPr>
              <w:t xml:space="preserve"> with existing technical skill</w:t>
            </w:r>
            <w:r w:rsidRPr="007846FC">
              <w:rPr>
                <w:rFonts w:ascii="Trebuchet MS" w:hAnsi="Trebuchet MS"/>
                <w:lang w:val="en-GB"/>
              </w:rPr>
              <w:t>, and integrate</w:t>
            </w:r>
            <w:r w:rsidRPr="007B20E8">
              <w:rPr>
                <w:rFonts w:ascii="Trebuchet MS" w:hAnsi="Trebuchet MS"/>
                <w:lang w:val="en-GB"/>
              </w:rPr>
              <w:t xml:space="preserve"> efficient</w:t>
            </w:r>
            <w:r w:rsidRPr="007846FC">
              <w:rPr>
                <w:rFonts w:ascii="Trebuchet MS" w:hAnsi="Trebuchet MS"/>
                <w:lang w:val="en-GB"/>
              </w:rPr>
              <w:t xml:space="preserve"> tools that enhance job satisfaction</w:t>
            </w:r>
            <w:r w:rsidRPr="007B20E8">
              <w:rPr>
                <w:rFonts w:ascii="Trebuchet MS" w:hAnsi="Trebuchet MS"/>
                <w:lang w:val="en-GB"/>
              </w:rPr>
              <w:t>.</w:t>
            </w:r>
          </w:p>
        </w:tc>
      </w:tr>
      <w:tr w:rsidR="009A51A3" w:rsidRPr="007B20E8" w14:paraId="0AF0EED7" w14:textId="77777777" w:rsidTr="000301DD">
        <w:tc>
          <w:tcPr>
            <w:tcW w:w="1997" w:type="dxa"/>
            <w:shd w:val="clear" w:color="auto" w:fill="DAE9F7" w:themeFill="text2" w:themeFillTint="1A"/>
          </w:tcPr>
          <w:p w14:paraId="3F81CA5F" w14:textId="77777777" w:rsidR="009A51A3" w:rsidRPr="007846FC" w:rsidRDefault="009A51A3" w:rsidP="008E3ED1">
            <w:pPr>
              <w:pStyle w:val="Nornal"/>
              <w:spacing w:after="160"/>
              <w:rPr>
                <w:rFonts w:ascii="Trebuchet MS" w:hAnsi="Trebuchet MS"/>
                <w:b/>
                <w:bCs/>
                <w:sz w:val="24"/>
                <w:szCs w:val="24"/>
                <w:lang w:val="en-GB"/>
              </w:rPr>
            </w:pPr>
            <w:r w:rsidRPr="007846FC">
              <w:rPr>
                <w:rFonts w:ascii="Trebuchet MS" w:hAnsi="Trebuchet MS"/>
                <w:b/>
                <w:bCs/>
                <w:sz w:val="24"/>
                <w:szCs w:val="24"/>
                <w:lang w:val="en-GB"/>
              </w:rPr>
              <w:t xml:space="preserve">Legal </w:t>
            </w:r>
          </w:p>
          <w:p w14:paraId="713D85D6" w14:textId="77777777" w:rsidR="009A51A3" w:rsidRPr="0084715D" w:rsidRDefault="009A51A3" w:rsidP="008E3ED1">
            <w:pPr>
              <w:pStyle w:val="Nornal"/>
              <w:pBdr>
                <w:top w:val="none" w:sz="0" w:space="0" w:color="auto"/>
                <w:left w:val="none" w:sz="0" w:space="0" w:color="auto"/>
                <w:bottom w:val="none" w:sz="0" w:space="0" w:color="auto"/>
                <w:right w:val="none" w:sz="0" w:space="0" w:color="auto"/>
                <w:between w:val="none" w:sz="0" w:space="0" w:color="auto"/>
                <w:bar w:val="none" w:sz="0" w:color="auto"/>
              </w:pBdr>
              <w:rPr>
                <w:rFonts w:ascii="Trebuchet MS" w:hAnsi="Trebuchet MS"/>
                <w:b/>
                <w:bCs/>
                <w:sz w:val="24"/>
                <w:szCs w:val="24"/>
                <w:lang w:val="en-GB"/>
              </w:rPr>
            </w:pPr>
          </w:p>
        </w:tc>
        <w:tc>
          <w:tcPr>
            <w:tcW w:w="4448" w:type="dxa"/>
          </w:tcPr>
          <w:p w14:paraId="60444F16" w14:textId="77777777" w:rsidR="009A51A3" w:rsidRPr="007846FC" w:rsidRDefault="009A51A3" w:rsidP="008E3ED1">
            <w:pPr>
              <w:pStyle w:val="Nornal"/>
              <w:spacing w:after="160"/>
              <w:rPr>
                <w:rFonts w:ascii="Trebuchet MS" w:hAnsi="Trebuchet MS"/>
                <w:lang w:val="en-GB"/>
              </w:rPr>
            </w:pPr>
            <w:r w:rsidRPr="007B20E8">
              <w:rPr>
                <w:rFonts w:ascii="Trebuchet MS" w:hAnsi="Trebuchet MS"/>
                <w:lang w:val="en-GB"/>
              </w:rPr>
              <w:t>W</w:t>
            </w:r>
            <w:r w:rsidRPr="007846FC">
              <w:rPr>
                <w:rFonts w:ascii="Trebuchet MS" w:hAnsi="Trebuchet MS"/>
                <w:lang w:val="en-GB"/>
              </w:rPr>
              <w:t xml:space="preserve">orker status </w:t>
            </w:r>
            <w:r w:rsidRPr="007B20E8">
              <w:rPr>
                <w:rFonts w:ascii="Trebuchet MS" w:hAnsi="Trebuchet MS"/>
                <w:lang w:val="en-GB"/>
              </w:rPr>
              <w:t>-</w:t>
            </w:r>
            <w:r w:rsidRPr="007846FC">
              <w:rPr>
                <w:rFonts w:ascii="Trebuchet MS" w:hAnsi="Trebuchet MS"/>
                <w:lang w:val="en-GB"/>
              </w:rPr>
              <w:t xml:space="preserve"> (e.g., gig worker rights) affect hiring and contingency staffing </w:t>
            </w:r>
            <w:r w:rsidRPr="007B20E8">
              <w:rPr>
                <w:rFonts w:ascii="Trebuchet MS" w:hAnsi="Trebuchet MS"/>
                <w:lang w:val="en-GB"/>
              </w:rPr>
              <w:t>plans</w:t>
            </w:r>
            <w:r w:rsidRPr="007846FC">
              <w:rPr>
                <w:rFonts w:ascii="Trebuchet MS" w:hAnsi="Trebuchet MS"/>
                <w:lang w:val="en-GB"/>
              </w:rPr>
              <w:t>.</w:t>
            </w:r>
          </w:p>
          <w:p w14:paraId="379AF202" w14:textId="77777777" w:rsidR="009A51A3" w:rsidRPr="007846FC" w:rsidRDefault="009A51A3" w:rsidP="008E3ED1">
            <w:pPr>
              <w:pStyle w:val="Nornal"/>
              <w:spacing w:after="160"/>
              <w:rPr>
                <w:rFonts w:ascii="Trebuchet MS" w:hAnsi="Trebuchet MS"/>
                <w:lang w:val="en-GB"/>
              </w:rPr>
            </w:pPr>
            <w:r w:rsidRPr="007846FC">
              <w:rPr>
                <w:rFonts w:ascii="Trebuchet MS" w:hAnsi="Trebuchet MS"/>
                <w:lang w:val="en-GB"/>
              </w:rPr>
              <w:t>The upcoming Employment Rights Bill may increase worker protections and costs for ParcelCare.</w:t>
            </w:r>
          </w:p>
          <w:p w14:paraId="4E430999" w14:textId="77777777" w:rsidR="009A51A3" w:rsidRPr="007B20E8" w:rsidRDefault="009A51A3" w:rsidP="008E3ED1">
            <w:pPr>
              <w:pStyle w:val="Nornal"/>
              <w:pBdr>
                <w:top w:val="none" w:sz="0" w:space="0" w:color="auto"/>
                <w:left w:val="none" w:sz="0" w:space="0" w:color="auto"/>
                <w:bottom w:val="none" w:sz="0" w:space="0" w:color="auto"/>
                <w:right w:val="none" w:sz="0" w:space="0" w:color="auto"/>
                <w:between w:val="none" w:sz="0" w:space="0" w:color="auto"/>
                <w:bar w:val="none" w:sz="0" w:color="auto"/>
              </w:pBdr>
              <w:rPr>
                <w:rFonts w:ascii="Trebuchet MS" w:hAnsi="Trebuchet MS"/>
                <w:lang w:val="en-GB"/>
              </w:rPr>
            </w:pPr>
          </w:p>
        </w:tc>
        <w:tc>
          <w:tcPr>
            <w:tcW w:w="7725" w:type="dxa"/>
          </w:tcPr>
          <w:p w14:paraId="7CD4085F" w14:textId="77777777" w:rsidR="009A51A3" w:rsidRPr="007B20E8" w:rsidRDefault="009A51A3" w:rsidP="008E3ED1">
            <w:pPr>
              <w:pStyle w:val="Nornal"/>
              <w:pBdr>
                <w:top w:val="none" w:sz="0" w:space="0" w:color="auto"/>
                <w:left w:val="none" w:sz="0" w:space="0" w:color="auto"/>
                <w:bottom w:val="none" w:sz="0" w:space="0" w:color="auto"/>
                <w:right w:val="none" w:sz="0" w:space="0" w:color="auto"/>
                <w:between w:val="none" w:sz="0" w:space="0" w:color="auto"/>
                <w:bar w:val="none" w:sz="0" w:color="auto"/>
              </w:pBdr>
              <w:rPr>
                <w:rFonts w:ascii="Trebuchet MS" w:hAnsi="Trebuchet MS"/>
                <w:lang w:val="en-GB"/>
              </w:rPr>
            </w:pPr>
            <w:r w:rsidRPr="007B20E8">
              <w:rPr>
                <w:rFonts w:ascii="Trebuchet MS" w:hAnsi="Trebuchet MS"/>
                <w:lang w:val="en-GB"/>
              </w:rPr>
              <w:t xml:space="preserve">Review of contingency plans and reworking policies and procedures where required. </w:t>
            </w:r>
          </w:p>
          <w:p w14:paraId="6D5223E3" w14:textId="77777777" w:rsidR="009A51A3" w:rsidRPr="007B20E8" w:rsidRDefault="009A51A3" w:rsidP="008E3ED1">
            <w:pPr>
              <w:pStyle w:val="Nornal"/>
              <w:pBdr>
                <w:top w:val="none" w:sz="0" w:space="0" w:color="auto"/>
                <w:left w:val="none" w:sz="0" w:space="0" w:color="auto"/>
                <w:bottom w:val="none" w:sz="0" w:space="0" w:color="auto"/>
                <w:right w:val="none" w:sz="0" w:space="0" w:color="auto"/>
                <w:between w:val="none" w:sz="0" w:space="0" w:color="auto"/>
                <w:bar w:val="none" w:sz="0" w:color="auto"/>
              </w:pBdr>
              <w:rPr>
                <w:rFonts w:ascii="Trebuchet MS" w:hAnsi="Trebuchet MS"/>
                <w:lang w:val="en-GB"/>
              </w:rPr>
            </w:pPr>
          </w:p>
          <w:p w14:paraId="0337B394" w14:textId="77777777" w:rsidR="009A51A3" w:rsidRPr="007B20E8" w:rsidRDefault="009A51A3" w:rsidP="008E3ED1">
            <w:pPr>
              <w:pStyle w:val="Nornal"/>
              <w:pBdr>
                <w:top w:val="none" w:sz="0" w:space="0" w:color="auto"/>
                <w:left w:val="none" w:sz="0" w:space="0" w:color="auto"/>
                <w:bottom w:val="none" w:sz="0" w:space="0" w:color="auto"/>
                <w:right w:val="none" w:sz="0" w:space="0" w:color="auto"/>
                <w:between w:val="none" w:sz="0" w:space="0" w:color="auto"/>
                <w:bar w:val="none" w:sz="0" w:color="auto"/>
              </w:pBdr>
              <w:rPr>
                <w:rFonts w:ascii="Trebuchet MS" w:hAnsi="Trebuchet MS"/>
                <w:lang w:val="en-GB"/>
              </w:rPr>
            </w:pPr>
            <w:r w:rsidRPr="007B20E8">
              <w:rPr>
                <w:rFonts w:ascii="Trebuchet MS" w:hAnsi="Trebuchet MS"/>
                <w:lang w:val="en-GB"/>
              </w:rPr>
              <w:t>Keep current with legislative changes.</w:t>
            </w:r>
          </w:p>
        </w:tc>
      </w:tr>
      <w:tr w:rsidR="009A51A3" w:rsidRPr="007B20E8" w14:paraId="6535CC7B" w14:textId="77777777" w:rsidTr="000301DD">
        <w:tc>
          <w:tcPr>
            <w:tcW w:w="1997" w:type="dxa"/>
            <w:shd w:val="clear" w:color="auto" w:fill="DAE9F7" w:themeFill="text2" w:themeFillTint="1A"/>
          </w:tcPr>
          <w:p w14:paraId="580758D1" w14:textId="77777777" w:rsidR="009A51A3" w:rsidRPr="007846FC" w:rsidRDefault="009A51A3" w:rsidP="008E3ED1">
            <w:pPr>
              <w:pStyle w:val="Nornal"/>
              <w:spacing w:after="160"/>
              <w:rPr>
                <w:rFonts w:ascii="Trebuchet MS" w:hAnsi="Trebuchet MS"/>
                <w:b/>
                <w:bCs/>
                <w:sz w:val="24"/>
                <w:szCs w:val="24"/>
                <w:lang w:val="en-GB"/>
              </w:rPr>
            </w:pPr>
            <w:r w:rsidRPr="007846FC">
              <w:rPr>
                <w:rFonts w:ascii="Trebuchet MS" w:hAnsi="Trebuchet MS"/>
                <w:b/>
                <w:bCs/>
                <w:sz w:val="24"/>
                <w:szCs w:val="24"/>
                <w:lang w:val="en-GB"/>
              </w:rPr>
              <w:t>Environmental</w:t>
            </w:r>
          </w:p>
          <w:p w14:paraId="2CE728ED" w14:textId="77777777" w:rsidR="009A51A3" w:rsidRPr="0084715D" w:rsidRDefault="009A51A3" w:rsidP="008E3ED1">
            <w:pPr>
              <w:pStyle w:val="Nornal"/>
              <w:pBdr>
                <w:top w:val="none" w:sz="0" w:space="0" w:color="auto"/>
                <w:left w:val="none" w:sz="0" w:space="0" w:color="auto"/>
                <w:bottom w:val="none" w:sz="0" w:space="0" w:color="auto"/>
                <w:right w:val="none" w:sz="0" w:space="0" w:color="auto"/>
                <w:between w:val="none" w:sz="0" w:space="0" w:color="auto"/>
                <w:bar w:val="none" w:sz="0" w:color="auto"/>
              </w:pBdr>
              <w:rPr>
                <w:rFonts w:ascii="Trebuchet MS" w:hAnsi="Trebuchet MS"/>
                <w:b/>
                <w:bCs/>
                <w:sz w:val="24"/>
                <w:szCs w:val="24"/>
                <w:lang w:val="en-GB"/>
              </w:rPr>
            </w:pPr>
          </w:p>
        </w:tc>
        <w:tc>
          <w:tcPr>
            <w:tcW w:w="4448" w:type="dxa"/>
          </w:tcPr>
          <w:p w14:paraId="3B19E2F1" w14:textId="77777777" w:rsidR="009A51A3" w:rsidRPr="007846FC" w:rsidRDefault="009A51A3" w:rsidP="008E3ED1">
            <w:pPr>
              <w:pStyle w:val="Nornal"/>
              <w:spacing w:after="160"/>
              <w:rPr>
                <w:rFonts w:ascii="Trebuchet MS" w:hAnsi="Trebuchet MS"/>
                <w:lang w:val="en-GB"/>
              </w:rPr>
            </w:pPr>
            <w:r w:rsidRPr="007846FC">
              <w:rPr>
                <w:rFonts w:ascii="Trebuchet MS" w:hAnsi="Trebuchet MS"/>
                <w:lang w:val="en-GB"/>
              </w:rPr>
              <w:t xml:space="preserve">New regulations </w:t>
            </w:r>
            <w:r w:rsidRPr="007B20E8">
              <w:rPr>
                <w:rFonts w:ascii="Trebuchet MS" w:hAnsi="Trebuchet MS"/>
                <w:lang w:val="en-GB"/>
              </w:rPr>
              <w:t>require</w:t>
            </w:r>
            <w:r w:rsidRPr="007846FC">
              <w:rPr>
                <w:rFonts w:ascii="Trebuchet MS" w:hAnsi="Trebuchet MS"/>
                <w:lang w:val="en-GB"/>
              </w:rPr>
              <w:t xml:space="preserve"> </w:t>
            </w:r>
            <w:r w:rsidRPr="007B20E8">
              <w:rPr>
                <w:rFonts w:ascii="Trebuchet MS" w:hAnsi="Trebuchet MS"/>
                <w:lang w:val="en-GB"/>
              </w:rPr>
              <w:t xml:space="preserve">investment into </w:t>
            </w:r>
            <w:r w:rsidRPr="007846FC">
              <w:rPr>
                <w:rFonts w:ascii="Trebuchet MS" w:hAnsi="Trebuchet MS"/>
                <w:lang w:val="en-GB"/>
              </w:rPr>
              <w:t>sustainability</w:t>
            </w:r>
            <w:r w:rsidRPr="007B20E8">
              <w:rPr>
                <w:rFonts w:ascii="Trebuchet MS" w:hAnsi="Trebuchet MS"/>
                <w:lang w:val="en-GB"/>
              </w:rPr>
              <w:t xml:space="preserve"> strategy</w:t>
            </w:r>
            <w:r w:rsidRPr="007846FC">
              <w:rPr>
                <w:rFonts w:ascii="Trebuchet MS" w:hAnsi="Trebuchet MS"/>
                <w:lang w:val="en-GB"/>
              </w:rPr>
              <w:t xml:space="preserve">: greener </w:t>
            </w:r>
            <w:r w:rsidRPr="007B20E8">
              <w:rPr>
                <w:rFonts w:ascii="Trebuchet MS" w:hAnsi="Trebuchet MS"/>
                <w:lang w:val="en-GB"/>
              </w:rPr>
              <w:t>transport and emission control.</w:t>
            </w:r>
          </w:p>
          <w:p w14:paraId="5EFBBAAF" w14:textId="2BC05D51" w:rsidR="009A51A3" w:rsidRPr="007B20E8" w:rsidRDefault="009A51A3" w:rsidP="000301DD">
            <w:pPr>
              <w:pStyle w:val="Nornal"/>
              <w:spacing w:after="160"/>
              <w:rPr>
                <w:rFonts w:ascii="Trebuchet MS" w:hAnsi="Trebuchet MS"/>
                <w:lang w:val="en-GB"/>
              </w:rPr>
            </w:pPr>
            <w:r w:rsidRPr="007846FC">
              <w:rPr>
                <w:rFonts w:ascii="Trebuchet MS" w:hAnsi="Trebuchet MS"/>
                <w:lang w:val="en-GB"/>
              </w:rPr>
              <w:t xml:space="preserve">Customers and employees </w:t>
            </w:r>
            <w:r w:rsidRPr="007B20E8">
              <w:rPr>
                <w:rFonts w:ascii="Trebuchet MS" w:hAnsi="Trebuchet MS"/>
                <w:lang w:val="en-GB"/>
              </w:rPr>
              <w:t>are more interested in</w:t>
            </w:r>
            <w:r w:rsidRPr="007846FC">
              <w:rPr>
                <w:rFonts w:ascii="Trebuchet MS" w:hAnsi="Trebuchet MS"/>
                <w:lang w:val="en-GB"/>
              </w:rPr>
              <w:t xml:space="preserve"> eco</w:t>
            </w:r>
            <w:r w:rsidRPr="007846FC">
              <w:rPr>
                <w:rFonts w:ascii="Trebuchet MS" w:hAnsi="Trebuchet MS"/>
                <w:lang w:val="en-GB"/>
              </w:rPr>
              <w:noBreakHyphen/>
              <w:t>responsible companies.</w:t>
            </w:r>
          </w:p>
        </w:tc>
        <w:tc>
          <w:tcPr>
            <w:tcW w:w="7725" w:type="dxa"/>
          </w:tcPr>
          <w:p w14:paraId="7A35B140" w14:textId="77777777" w:rsidR="009A51A3" w:rsidRPr="007B20E8" w:rsidRDefault="009A51A3" w:rsidP="008E3ED1">
            <w:pPr>
              <w:pStyle w:val="Nornal"/>
              <w:pBdr>
                <w:top w:val="none" w:sz="0" w:space="0" w:color="auto"/>
                <w:left w:val="none" w:sz="0" w:space="0" w:color="auto"/>
                <w:bottom w:val="none" w:sz="0" w:space="0" w:color="auto"/>
                <w:right w:val="none" w:sz="0" w:space="0" w:color="auto"/>
                <w:between w:val="none" w:sz="0" w:space="0" w:color="auto"/>
                <w:bar w:val="none" w:sz="0" w:color="auto"/>
              </w:pBdr>
              <w:rPr>
                <w:rFonts w:ascii="Trebuchet MS" w:hAnsi="Trebuchet MS"/>
                <w:lang w:val="en-GB"/>
              </w:rPr>
            </w:pPr>
            <w:r w:rsidRPr="007846FC">
              <w:rPr>
                <w:rFonts w:ascii="Trebuchet MS" w:hAnsi="Trebuchet MS"/>
                <w:lang w:val="en-GB"/>
              </w:rPr>
              <w:t xml:space="preserve">Hire and train environmentally conscious staff; promote </w:t>
            </w:r>
            <w:r w:rsidRPr="007B20E8">
              <w:rPr>
                <w:rFonts w:ascii="Trebuchet MS" w:hAnsi="Trebuchet MS"/>
                <w:lang w:val="en-GB"/>
              </w:rPr>
              <w:t xml:space="preserve">an </w:t>
            </w:r>
            <w:r w:rsidRPr="007846FC">
              <w:rPr>
                <w:rFonts w:ascii="Trebuchet MS" w:hAnsi="Trebuchet MS"/>
                <w:lang w:val="en-GB"/>
              </w:rPr>
              <w:t>eco-friendly culture.</w:t>
            </w:r>
          </w:p>
          <w:p w14:paraId="78DDD0BE" w14:textId="77777777" w:rsidR="009A51A3" w:rsidRPr="007B20E8" w:rsidRDefault="009A51A3" w:rsidP="008E3ED1">
            <w:pPr>
              <w:pStyle w:val="Nornal"/>
              <w:pBdr>
                <w:top w:val="none" w:sz="0" w:space="0" w:color="auto"/>
                <w:left w:val="none" w:sz="0" w:space="0" w:color="auto"/>
                <w:bottom w:val="none" w:sz="0" w:space="0" w:color="auto"/>
                <w:right w:val="none" w:sz="0" w:space="0" w:color="auto"/>
                <w:between w:val="none" w:sz="0" w:space="0" w:color="auto"/>
                <w:bar w:val="none" w:sz="0" w:color="auto"/>
              </w:pBdr>
              <w:rPr>
                <w:rFonts w:ascii="Trebuchet MS" w:hAnsi="Trebuchet MS"/>
                <w:lang w:val="en-GB"/>
              </w:rPr>
            </w:pPr>
          </w:p>
          <w:p w14:paraId="709E09D3" w14:textId="77777777" w:rsidR="009A51A3" w:rsidRPr="000E36CA" w:rsidRDefault="009A51A3" w:rsidP="008E3ED1">
            <w:pPr>
              <w:pStyle w:val="Nornal"/>
              <w:rPr>
                <w:rFonts w:ascii="Trebuchet MS" w:hAnsi="Trebuchet MS"/>
                <w:lang w:val="en-GB"/>
              </w:rPr>
            </w:pPr>
            <w:r w:rsidRPr="007B20E8">
              <w:rPr>
                <w:rFonts w:ascii="Trebuchet MS" w:hAnsi="Trebuchet MS"/>
                <w:lang w:val="en-GB"/>
              </w:rPr>
              <w:t xml:space="preserve">Investment into </w:t>
            </w:r>
            <w:r w:rsidRPr="000E36CA">
              <w:rPr>
                <w:rFonts w:ascii="Trebuchet MS" w:hAnsi="Trebuchet MS"/>
                <w:lang w:val="en-GB"/>
              </w:rPr>
              <w:t>green logistics</w:t>
            </w:r>
            <w:r w:rsidRPr="007B20E8">
              <w:rPr>
                <w:rFonts w:ascii="Trebuchet MS" w:hAnsi="Trebuchet MS"/>
                <w:lang w:val="en-GB"/>
              </w:rPr>
              <w:t>.</w:t>
            </w:r>
          </w:p>
          <w:p w14:paraId="79EBC6C7" w14:textId="77777777" w:rsidR="009A51A3" w:rsidRPr="007B20E8" w:rsidRDefault="009A51A3" w:rsidP="008E3ED1">
            <w:pPr>
              <w:pStyle w:val="Nornal"/>
              <w:pBdr>
                <w:top w:val="none" w:sz="0" w:space="0" w:color="auto"/>
                <w:left w:val="none" w:sz="0" w:space="0" w:color="auto"/>
                <w:bottom w:val="none" w:sz="0" w:space="0" w:color="auto"/>
                <w:right w:val="none" w:sz="0" w:space="0" w:color="auto"/>
                <w:between w:val="none" w:sz="0" w:space="0" w:color="auto"/>
                <w:bar w:val="none" w:sz="0" w:color="auto"/>
              </w:pBdr>
              <w:rPr>
                <w:rFonts w:ascii="Trebuchet MS" w:hAnsi="Trebuchet MS"/>
                <w:lang w:val="en-GB"/>
              </w:rPr>
            </w:pPr>
          </w:p>
        </w:tc>
      </w:tr>
    </w:tbl>
    <w:p w14:paraId="7B30B994" w14:textId="77777777" w:rsidR="00517963" w:rsidRDefault="00517963" w:rsidP="009A51A3">
      <w:pPr>
        <w:pStyle w:val="Nornal"/>
        <w:rPr>
          <w:rFonts w:ascii="Trebuchet MS" w:hAnsi="Trebuchet MS"/>
          <w:lang w:val="en-GB"/>
        </w:rPr>
        <w:sectPr w:rsidR="00517963" w:rsidSect="008E3ED1">
          <w:pgSz w:w="16838" w:h="11906" w:orient="landscape"/>
          <w:pgMar w:top="1440" w:right="1440" w:bottom="1440" w:left="1440" w:header="708" w:footer="708" w:gutter="0"/>
          <w:cols w:space="708"/>
          <w:docGrid w:linePitch="360"/>
        </w:sectPr>
      </w:pPr>
    </w:p>
    <w:p w14:paraId="01EC81F8" w14:textId="7775F6A2" w:rsidR="009A51A3" w:rsidRPr="007846FC" w:rsidRDefault="009A51A3" w:rsidP="009A51A3">
      <w:pPr>
        <w:pStyle w:val="Nornal"/>
        <w:rPr>
          <w:rFonts w:ascii="Trebuchet MS" w:hAnsi="Trebuchet MS"/>
          <w:lang w:val="en-GB"/>
        </w:rPr>
      </w:pPr>
      <w:r w:rsidRPr="007846FC">
        <w:rPr>
          <w:rFonts w:ascii="Trebuchet MS" w:hAnsi="Trebuchet MS"/>
          <w:lang w:val="en-GB"/>
        </w:rPr>
        <w:lastRenderedPageBreak/>
        <w:t xml:space="preserve">Changing labour market </w:t>
      </w:r>
      <w:r w:rsidRPr="007B20E8">
        <w:rPr>
          <w:rFonts w:ascii="Trebuchet MS" w:hAnsi="Trebuchet MS"/>
          <w:lang w:val="en-GB"/>
        </w:rPr>
        <w:t xml:space="preserve">trends and </w:t>
      </w:r>
      <w:r w:rsidRPr="007846FC">
        <w:rPr>
          <w:rFonts w:ascii="Trebuchet MS" w:hAnsi="Trebuchet MS"/>
          <w:lang w:val="en-GB"/>
        </w:rPr>
        <w:t>conditions</w:t>
      </w:r>
      <w:r w:rsidRPr="007B20E8">
        <w:rPr>
          <w:rFonts w:ascii="Trebuchet MS" w:hAnsi="Trebuchet MS"/>
          <w:lang w:val="en-GB"/>
        </w:rPr>
        <w:t xml:space="preserve"> require ParcelCare to invest in environmental schemes, wellbeing and flexibility models to align to ever changing employee focus. Recruitment and long-term internal investment into employee planning models should also inform external communications and marketing to enhance employee experience to make ParceCare more desirable and therefore competitive. Investment into salary sacrifice schemes could reduce overall costs.</w:t>
      </w:r>
      <w:r w:rsidR="004B1E79">
        <w:rPr>
          <w:rFonts w:ascii="Trebuchet MS" w:hAnsi="Trebuchet MS"/>
          <w:lang w:val="en-GB"/>
        </w:rPr>
        <w:t xml:space="preserve"> </w:t>
      </w:r>
    </w:p>
    <w:p w14:paraId="0735D2CE" w14:textId="77777777" w:rsidR="0045709D" w:rsidRDefault="0045709D">
      <w:pPr>
        <w:rPr>
          <w:b/>
          <w:bCs/>
        </w:rPr>
      </w:pPr>
    </w:p>
    <w:p w14:paraId="44296363" w14:textId="4F0FD610" w:rsidR="00452CC1" w:rsidRPr="00835B65" w:rsidRDefault="00452CC1" w:rsidP="00452CC1">
      <w:pPr>
        <w:pStyle w:val="Nornal"/>
        <w:numPr>
          <w:ilvl w:val="0"/>
          <w:numId w:val="2"/>
        </w:numPr>
        <w:rPr>
          <w:rStyle w:val="ui-provider"/>
          <w:rFonts w:ascii="Trebuchet MS" w:hAnsi="Trebuchet MS"/>
          <w:b/>
          <w:bCs/>
          <w:i/>
          <w:iCs/>
          <w:sz w:val="24"/>
          <w:szCs w:val="24"/>
          <w:u w:val="single"/>
        </w:rPr>
      </w:pPr>
      <w:r w:rsidRPr="00835B65">
        <w:rPr>
          <w:rStyle w:val="ui-provider"/>
          <w:rFonts w:ascii="Trebuchet MS" w:hAnsi="Trebuchet MS"/>
          <w:b/>
          <w:bCs/>
          <w:i/>
          <w:iCs/>
          <w:sz w:val="24"/>
          <w:szCs w:val="24"/>
          <w:u w:val="single"/>
        </w:rPr>
        <w:t>You are aware that workforce planning has not been carried out in the past and decide to persuade the senior leadership team that this activity is worth doing.  Analyse the impact of effective workforce planning, making clear how ParcelCare could benefit from this activity. (AC 2.1)</w:t>
      </w:r>
    </w:p>
    <w:p w14:paraId="02D6A9CE" w14:textId="77777777" w:rsidR="00452CC1" w:rsidRPr="00C74921" w:rsidRDefault="00452CC1" w:rsidP="00452CC1">
      <w:pPr>
        <w:pStyle w:val="Nornal"/>
        <w:ind w:left="360"/>
        <w:rPr>
          <w:rFonts w:ascii="Trebuchet MS" w:hAnsi="Trebuchet MS"/>
          <w:color w:val="auto"/>
          <w:lang w:val="en-GB"/>
        </w:rPr>
      </w:pPr>
      <w:r w:rsidRPr="00AF6495">
        <w:rPr>
          <w:rFonts w:ascii="Trebuchet MS" w:hAnsi="Trebuchet MS"/>
          <w:color w:val="A02B93" w:themeColor="accent5"/>
          <w:lang w:val="en-GB"/>
        </w:rPr>
        <w:br/>
      </w:r>
      <w:r w:rsidRPr="00AF6495">
        <w:rPr>
          <w:rFonts w:ascii="Trebuchet MS" w:hAnsi="Trebuchet MS"/>
          <w:color w:val="auto"/>
          <w:lang w:val="en-GB"/>
        </w:rPr>
        <w:t>Workforce planning is the strategic process of ensuring that an organisation has the right people</w:t>
      </w:r>
      <w:r w:rsidRPr="00C74921">
        <w:rPr>
          <w:rFonts w:ascii="Trebuchet MS" w:hAnsi="Trebuchet MS"/>
          <w:color w:val="auto"/>
          <w:lang w:val="en-GB"/>
        </w:rPr>
        <w:t>,</w:t>
      </w:r>
      <w:r w:rsidRPr="00AF6495">
        <w:rPr>
          <w:rFonts w:ascii="Trebuchet MS" w:hAnsi="Trebuchet MS"/>
          <w:color w:val="auto"/>
          <w:lang w:val="en-GB"/>
        </w:rPr>
        <w:t xml:space="preserve"> skills</w:t>
      </w:r>
      <w:r w:rsidRPr="00C74921">
        <w:rPr>
          <w:rFonts w:ascii="Trebuchet MS" w:hAnsi="Trebuchet MS"/>
          <w:color w:val="auto"/>
          <w:lang w:val="en-GB"/>
        </w:rPr>
        <w:t xml:space="preserve"> and in the right </w:t>
      </w:r>
      <w:r w:rsidRPr="00AF6495">
        <w:rPr>
          <w:rFonts w:ascii="Trebuchet MS" w:hAnsi="Trebuchet MS"/>
          <w:color w:val="auto"/>
          <w:lang w:val="en-GB"/>
        </w:rPr>
        <w:t>roles at the right time.</w:t>
      </w:r>
      <w:r w:rsidRPr="00C74921">
        <w:rPr>
          <w:rFonts w:ascii="Trebuchet MS" w:hAnsi="Trebuchet MS"/>
          <w:color w:val="auto"/>
          <w:lang w:val="en-GB"/>
        </w:rPr>
        <w:t xml:space="preserve"> It analyses the current and future workforce needs and allows for implementation of evidence based decision making.</w:t>
      </w:r>
      <w:r w:rsidRPr="00AF6495">
        <w:rPr>
          <w:rFonts w:ascii="Trebuchet MS" w:hAnsi="Trebuchet MS"/>
          <w:color w:val="auto"/>
          <w:lang w:val="en-GB"/>
        </w:rPr>
        <w:t xml:space="preserve"> </w:t>
      </w:r>
      <w:r w:rsidRPr="00C74921">
        <w:rPr>
          <w:rFonts w:ascii="Trebuchet MS" w:hAnsi="Trebuchet MS"/>
          <w:color w:val="auto"/>
          <w:lang w:val="en-GB"/>
        </w:rPr>
        <w:t xml:space="preserve">Workforce </w:t>
      </w:r>
      <w:r w:rsidRPr="00AF6495">
        <w:rPr>
          <w:rFonts w:ascii="Trebuchet MS" w:hAnsi="Trebuchet MS"/>
          <w:color w:val="auto"/>
          <w:lang w:val="en-GB"/>
        </w:rPr>
        <w:t>planning can enhance productivity</w:t>
      </w:r>
      <w:r w:rsidRPr="00C74921">
        <w:rPr>
          <w:rFonts w:ascii="Trebuchet MS" w:hAnsi="Trebuchet MS"/>
          <w:color w:val="auto"/>
          <w:lang w:val="en-GB"/>
        </w:rPr>
        <w:t xml:space="preserve"> at ParcelCare</w:t>
      </w:r>
      <w:r w:rsidRPr="00AF6495">
        <w:rPr>
          <w:rFonts w:ascii="Trebuchet MS" w:hAnsi="Trebuchet MS"/>
          <w:color w:val="auto"/>
          <w:lang w:val="en-GB"/>
        </w:rPr>
        <w:t>, reduc</w:t>
      </w:r>
      <w:r w:rsidRPr="00C74921">
        <w:rPr>
          <w:rFonts w:ascii="Trebuchet MS" w:hAnsi="Trebuchet MS"/>
          <w:color w:val="auto"/>
          <w:lang w:val="en-GB"/>
        </w:rPr>
        <w:t xml:space="preserve">ing labour </w:t>
      </w:r>
      <w:r w:rsidRPr="00AF6495">
        <w:rPr>
          <w:rFonts w:ascii="Trebuchet MS" w:hAnsi="Trebuchet MS"/>
          <w:color w:val="auto"/>
          <w:lang w:val="en-GB"/>
        </w:rPr>
        <w:t>costs, and improv</w:t>
      </w:r>
      <w:r w:rsidRPr="00C74921">
        <w:rPr>
          <w:rFonts w:ascii="Trebuchet MS" w:hAnsi="Trebuchet MS"/>
          <w:color w:val="auto"/>
          <w:lang w:val="en-GB"/>
        </w:rPr>
        <w:t>ing</w:t>
      </w:r>
      <w:r w:rsidRPr="00AF6495">
        <w:rPr>
          <w:rFonts w:ascii="Trebuchet MS" w:hAnsi="Trebuchet MS"/>
          <w:color w:val="auto"/>
          <w:lang w:val="en-GB"/>
        </w:rPr>
        <w:t xml:space="preserve"> long-term workforce </w:t>
      </w:r>
      <w:r w:rsidRPr="00C74921">
        <w:rPr>
          <w:rFonts w:ascii="Trebuchet MS" w:hAnsi="Trebuchet MS"/>
          <w:color w:val="auto"/>
          <w:lang w:val="en-GB"/>
        </w:rPr>
        <w:t>responsiveness</w:t>
      </w:r>
      <w:r w:rsidRPr="00AF6495">
        <w:rPr>
          <w:rFonts w:ascii="Trebuchet MS" w:hAnsi="Trebuchet MS"/>
          <w:color w:val="auto"/>
          <w:lang w:val="en-GB"/>
        </w:rPr>
        <w:t xml:space="preserve"> </w:t>
      </w:r>
      <w:r w:rsidRPr="00C74921">
        <w:rPr>
          <w:rFonts w:ascii="Trebuchet MS" w:hAnsi="Trebuchet MS"/>
          <w:color w:val="auto"/>
          <w:lang w:val="en-GB"/>
        </w:rPr>
        <w:t xml:space="preserve">to changing needs. By targeting inefficiencies and making improvements for employee retention, productivity and maximising talent through people focused analysis, the business will benefit by positively informing job design, areas for development focus, recruitment and work life balance initiatives </w:t>
      </w:r>
      <w:r w:rsidRPr="00AF6495">
        <w:rPr>
          <w:rFonts w:ascii="Trebuchet MS" w:hAnsi="Trebuchet MS"/>
          <w:color w:val="auto"/>
          <w:lang w:val="en-GB"/>
        </w:rPr>
        <w:t>(CIPD 202</w:t>
      </w:r>
      <w:r w:rsidRPr="00C74921">
        <w:rPr>
          <w:rFonts w:ascii="Trebuchet MS" w:hAnsi="Trebuchet MS"/>
          <w:color w:val="auto"/>
          <w:lang w:val="en-GB"/>
        </w:rPr>
        <w:t>4</w:t>
      </w:r>
      <w:r w:rsidRPr="00AF6495">
        <w:rPr>
          <w:rFonts w:ascii="Trebuchet MS" w:hAnsi="Trebuchet MS"/>
          <w:color w:val="auto"/>
          <w:lang w:val="en-GB"/>
        </w:rPr>
        <w:t>)</w:t>
      </w:r>
      <w:r w:rsidRPr="00C74921">
        <w:rPr>
          <w:rFonts w:ascii="Trebuchet MS" w:hAnsi="Trebuchet MS"/>
          <w:color w:val="auto"/>
          <w:lang w:val="en-GB"/>
        </w:rPr>
        <w:t>.</w:t>
      </w:r>
    </w:p>
    <w:p w14:paraId="003CF957" w14:textId="77777777" w:rsidR="00452CC1" w:rsidRPr="00C74921" w:rsidRDefault="00452CC1" w:rsidP="00452CC1">
      <w:pPr>
        <w:rPr>
          <w:rFonts w:ascii="Arial" w:hAnsi="Arial" w:cs="Arial"/>
        </w:rPr>
      </w:pPr>
    </w:p>
    <w:p w14:paraId="3E36263F" w14:textId="7FF1B9E8" w:rsidR="00452CC1" w:rsidRPr="00C74921" w:rsidRDefault="00452CC1" w:rsidP="00452CC1">
      <w:pPr>
        <w:pStyle w:val="Nornal"/>
        <w:ind w:left="360"/>
        <w:rPr>
          <w:rFonts w:ascii="Trebuchet MS" w:hAnsi="Trebuchet MS"/>
          <w:color w:val="auto"/>
          <w:lang w:val="en-GB"/>
        </w:rPr>
      </w:pPr>
      <w:r w:rsidRPr="00C74921">
        <w:rPr>
          <w:rFonts w:ascii="Trebuchet MS" w:hAnsi="Trebuchet MS"/>
          <w:color w:val="auto"/>
          <w:lang w:val="en-GB"/>
        </w:rPr>
        <w:t>Workforce planning can improve operational efficiency during seasonal periods will create a higher customer satisfaction with fewer service delays and optimise labour costs to the business.</w:t>
      </w:r>
      <w:r>
        <w:rPr>
          <w:rFonts w:ascii="Trebuchet MS" w:hAnsi="Trebuchet MS"/>
          <w:color w:val="auto"/>
          <w:lang w:val="en-GB"/>
        </w:rPr>
        <w:t xml:space="preserve"> </w:t>
      </w:r>
    </w:p>
    <w:p w14:paraId="3E660CBB" w14:textId="77777777" w:rsidR="00452CC1" w:rsidRPr="00EF1F3A" w:rsidRDefault="00452CC1" w:rsidP="00452CC1">
      <w:pPr>
        <w:pStyle w:val="Nornal"/>
        <w:ind w:left="360"/>
        <w:rPr>
          <w:rStyle w:val="ui-provider"/>
          <w:rFonts w:ascii="Trebuchet MS" w:hAnsi="Trebuchet MS"/>
          <w:color w:val="A02B93" w:themeColor="accent5"/>
        </w:rPr>
      </w:pPr>
    </w:p>
    <w:p w14:paraId="6C03474F" w14:textId="77777777" w:rsidR="00452CC1" w:rsidRDefault="00452CC1" w:rsidP="00452CC1">
      <w:pPr>
        <w:pStyle w:val="Nornal"/>
        <w:numPr>
          <w:ilvl w:val="0"/>
          <w:numId w:val="2"/>
        </w:numPr>
        <w:rPr>
          <w:rStyle w:val="ui-provider"/>
          <w:rFonts w:ascii="Trebuchet MS" w:hAnsi="Trebuchet MS"/>
          <w:b/>
          <w:bCs/>
          <w:i/>
          <w:iCs/>
          <w:sz w:val="24"/>
          <w:szCs w:val="24"/>
          <w:u w:val="single"/>
        </w:rPr>
      </w:pPr>
      <w:r w:rsidRPr="00835B65">
        <w:rPr>
          <w:rStyle w:val="ui-provider"/>
          <w:rFonts w:ascii="Trebuchet MS" w:hAnsi="Trebuchet MS"/>
          <w:b/>
          <w:bCs/>
          <w:i/>
          <w:iCs/>
          <w:sz w:val="24"/>
          <w:szCs w:val="24"/>
          <w:u w:val="single"/>
        </w:rPr>
        <w:t>To strengthen your argument to introduce workforce planning, evaluate techniques that can be used to support the process of workforce planning. (AC 2.2)</w:t>
      </w:r>
    </w:p>
    <w:p w14:paraId="54D398AF" w14:textId="77777777" w:rsidR="00452CC1" w:rsidRPr="00835B65" w:rsidRDefault="00452CC1" w:rsidP="00452CC1">
      <w:pPr>
        <w:pStyle w:val="Nornal"/>
        <w:rPr>
          <w:rStyle w:val="ui-provider"/>
          <w:rFonts w:ascii="Trebuchet MS" w:hAnsi="Trebuchet MS"/>
          <w:b/>
          <w:bCs/>
          <w:i/>
          <w:iCs/>
          <w:sz w:val="24"/>
          <w:szCs w:val="24"/>
          <w:u w:val="single"/>
        </w:rPr>
      </w:pPr>
    </w:p>
    <w:p w14:paraId="54955C7F" w14:textId="77777777" w:rsidR="00452CC1" w:rsidRDefault="00452CC1" w:rsidP="00452CC1">
      <w:pPr>
        <w:pStyle w:val="Nornal"/>
        <w:rPr>
          <w:rStyle w:val="ui-provider"/>
          <w:rFonts w:ascii="Trebuchet MS" w:hAnsi="Trebuchet MS"/>
        </w:rPr>
      </w:pPr>
      <w:r w:rsidRPr="00E15556">
        <w:rPr>
          <w:rStyle w:val="ui-provider"/>
          <w:rFonts w:ascii="Trebuchet MS" w:hAnsi="Trebuchet MS"/>
          <w:b/>
          <w:bCs/>
        </w:rPr>
        <w:t>PESTLE analysis</w:t>
      </w:r>
      <w:r>
        <w:rPr>
          <w:rStyle w:val="ui-provider"/>
          <w:rFonts w:ascii="Trebuchet MS" w:hAnsi="Trebuchet MS"/>
        </w:rPr>
        <w:t xml:space="preserve"> can be used as demonstrated above to give a well-rounded insight into business risks and gap analysis.</w:t>
      </w:r>
    </w:p>
    <w:p w14:paraId="010A55B3" w14:textId="77777777" w:rsidR="00452CC1" w:rsidRDefault="00452CC1" w:rsidP="00452CC1">
      <w:pPr>
        <w:pStyle w:val="Nornal"/>
        <w:rPr>
          <w:rFonts w:ascii="Trebuchet MS" w:hAnsi="Trebuchet MS"/>
        </w:rPr>
      </w:pPr>
      <w:r w:rsidRPr="006315F0">
        <w:rPr>
          <w:rFonts w:ascii="Trebuchet MS" w:hAnsi="Trebuchet MS"/>
          <w:lang w:val="en-GB"/>
        </w:rPr>
        <w:br/>
      </w:r>
      <w:r w:rsidRPr="006315F0">
        <w:rPr>
          <w:rFonts w:ascii="Trebuchet MS" w:hAnsi="Trebuchet MS"/>
          <w:b/>
          <w:bCs/>
          <w:lang w:val="en-GB"/>
        </w:rPr>
        <w:t>Managers</w:t>
      </w:r>
      <w:r w:rsidRPr="008046FC">
        <w:rPr>
          <w:rFonts w:ascii="Trebuchet MS" w:hAnsi="Trebuchet MS"/>
          <w:b/>
          <w:bCs/>
          <w:lang w:val="en-GB"/>
        </w:rPr>
        <w:t xml:space="preserve"> judgement</w:t>
      </w:r>
      <w:r>
        <w:rPr>
          <w:rFonts w:ascii="Trebuchet MS" w:hAnsi="Trebuchet MS"/>
          <w:b/>
          <w:bCs/>
          <w:lang w:val="en-GB"/>
        </w:rPr>
        <w:t>s</w:t>
      </w:r>
      <w:r>
        <w:rPr>
          <w:rFonts w:ascii="Trebuchet MS" w:hAnsi="Trebuchet MS"/>
          <w:lang w:val="en-GB"/>
        </w:rPr>
        <w:t xml:space="preserve"> can be utilised for their insight, experience and understanding to estimate future workforce needs.</w:t>
      </w:r>
      <w:r w:rsidRPr="006315F0">
        <w:rPr>
          <w:rFonts w:ascii="Trebuchet MS" w:hAnsi="Trebuchet MS"/>
          <w:lang w:val="en-GB"/>
        </w:rPr>
        <w:t xml:space="preserve"> </w:t>
      </w:r>
      <w:r>
        <w:rPr>
          <w:rFonts w:ascii="Trebuchet MS" w:hAnsi="Trebuchet MS"/>
          <w:lang w:val="en-GB"/>
        </w:rPr>
        <w:t>For a skilled manager who is familiar with the workplace this can be a low-cost method and be relatively quick. This is useful where data is limited of slow to analyse centrally and can be great for fast paced changing environments.</w:t>
      </w:r>
      <w:r>
        <w:rPr>
          <w:rFonts w:ascii="Trebuchet MS" w:hAnsi="Trebuchet MS"/>
          <w:b/>
          <w:bCs/>
          <w:lang w:val="en-GB"/>
        </w:rPr>
        <w:t xml:space="preserve"> </w:t>
      </w:r>
      <w:r w:rsidRPr="006315F0">
        <w:rPr>
          <w:rFonts w:ascii="Trebuchet MS" w:hAnsi="Trebuchet MS"/>
          <w:lang w:val="en-GB"/>
        </w:rPr>
        <w:t>This doesn’t necessarily rely on evidence based data and allows for innovative practice.</w:t>
      </w:r>
      <w:r>
        <w:rPr>
          <w:rFonts w:ascii="Trebuchet MS" w:hAnsi="Trebuchet MS"/>
          <w:lang w:val="en-GB"/>
        </w:rPr>
        <w:t xml:space="preserve"> However, inconsistency or bias can influence decisions and external contributing factors in labour market trends can be missed. This method would be suitable for seasonal workforce planning in ParcelCare but not so useful for longer-term strategic business goals.</w:t>
      </w:r>
    </w:p>
    <w:p w14:paraId="0486542D" w14:textId="77777777" w:rsidR="00452CC1" w:rsidRPr="00E15556" w:rsidRDefault="00452CC1" w:rsidP="00452CC1">
      <w:pPr>
        <w:pStyle w:val="Nornal"/>
        <w:rPr>
          <w:rFonts w:ascii="Trebuchet MS" w:hAnsi="Trebuchet MS"/>
        </w:rPr>
      </w:pPr>
      <w:r w:rsidRPr="006315F0">
        <w:rPr>
          <w:rFonts w:ascii="Trebuchet MS" w:hAnsi="Trebuchet MS"/>
          <w:lang w:val="en-GB"/>
        </w:rPr>
        <w:br/>
      </w:r>
      <w:r w:rsidRPr="00E15556">
        <w:rPr>
          <w:rFonts w:ascii="Trebuchet MS" w:hAnsi="Trebuchet MS"/>
          <w:b/>
          <w:bCs/>
          <w:lang w:val="en-GB"/>
        </w:rPr>
        <w:t>Tracking of internal development</w:t>
      </w:r>
      <w:r>
        <w:rPr>
          <w:rFonts w:ascii="Trebuchet MS" w:hAnsi="Trebuchet MS"/>
          <w:lang w:val="en-GB"/>
        </w:rPr>
        <w:t xml:space="preserve"> e.g. promotion and job transfer, </w:t>
      </w:r>
      <w:r w:rsidRPr="006315F0">
        <w:rPr>
          <w:rFonts w:ascii="Trebuchet MS" w:hAnsi="Trebuchet MS"/>
          <w:lang w:val="en-GB"/>
        </w:rPr>
        <w:t xml:space="preserve">helps </w:t>
      </w:r>
      <w:r>
        <w:rPr>
          <w:rFonts w:ascii="Trebuchet MS" w:hAnsi="Trebuchet MS"/>
          <w:lang w:val="en-GB"/>
        </w:rPr>
        <w:t xml:space="preserve">to predict which </w:t>
      </w:r>
      <w:r>
        <w:rPr>
          <w:rFonts w:ascii="Trebuchet MS" w:hAnsi="Trebuchet MS"/>
          <w:lang w:val="en-GB"/>
        </w:rPr>
        <w:lastRenderedPageBreak/>
        <w:t xml:space="preserve">and how many roles can be recruited for internally through talent management and employee development. ParcelCare can use this data tool to identify operational staff </w:t>
      </w:r>
      <w:r w:rsidRPr="006315F0">
        <w:rPr>
          <w:rFonts w:ascii="Trebuchet MS" w:hAnsi="Trebuchet MS"/>
          <w:lang w:val="en-GB"/>
        </w:rPr>
        <w:t xml:space="preserve">who could be trained and promoted into supervisory </w:t>
      </w:r>
      <w:r>
        <w:rPr>
          <w:rFonts w:ascii="Trebuchet MS" w:hAnsi="Trebuchet MS"/>
          <w:lang w:val="en-GB"/>
        </w:rPr>
        <w:t xml:space="preserve">and </w:t>
      </w:r>
      <w:r w:rsidRPr="006315F0">
        <w:rPr>
          <w:rFonts w:ascii="Trebuchet MS" w:hAnsi="Trebuchet MS"/>
          <w:lang w:val="en-GB"/>
        </w:rPr>
        <w:t>management roles</w:t>
      </w:r>
      <w:r>
        <w:rPr>
          <w:rFonts w:ascii="Trebuchet MS" w:hAnsi="Trebuchet MS"/>
          <w:lang w:val="en-GB"/>
        </w:rPr>
        <w:t xml:space="preserve"> through a developed development pathway. Employees can see mobility in the workforce and witness succession planning. Learning and development strategies must align to prepare employees for managerial tasks for success. This contributes to retention and allows for keeping top talents and more appealing recruitment for operational staff. ParcelCare requires a good learning management system and HR record system to assist in tracking and not overlooking suitable candidates for promotion opportunities.</w:t>
      </w:r>
    </w:p>
    <w:p w14:paraId="3057F2E7" w14:textId="77777777" w:rsidR="00452CC1" w:rsidRPr="006315F0" w:rsidRDefault="00452CC1" w:rsidP="00452CC1">
      <w:pPr>
        <w:pStyle w:val="Nornal"/>
        <w:rPr>
          <w:rFonts w:ascii="Trebuchet MS" w:hAnsi="Trebuchet MS"/>
          <w:lang w:val="en-GB"/>
        </w:rPr>
      </w:pPr>
      <w:r w:rsidRPr="006315F0">
        <w:rPr>
          <w:rFonts w:ascii="Trebuchet MS" w:hAnsi="Trebuchet MS"/>
          <w:lang w:val="en-GB"/>
        </w:rPr>
        <w:t xml:space="preserve">Workforce planning must </w:t>
      </w:r>
      <w:r>
        <w:rPr>
          <w:rFonts w:ascii="Trebuchet MS" w:hAnsi="Trebuchet MS"/>
          <w:lang w:val="en-GB"/>
        </w:rPr>
        <w:t xml:space="preserve">use both data and managerial judgement to be strategically aligned and deal with humans. A blended approach would suit the need of </w:t>
      </w:r>
      <w:r w:rsidRPr="006315F0">
        <w:rPr>
          <w:rFonts w:ascii="Trebuchet MS" w:hAnsi="Trebuchet MS"/>
          <w:lang w:val="en-GB"/>
        </w:rPr>
        <w:t xml:space="preserve">ParcelCare </w:t>
      </w:r>
      <w:r>
        <w:rPr>
          <w:rFonts w:ascii="Trebuchet MS" w:hAnsi="Trebuchet MS"/>
          <w:lang w:val="en-GB"/>
        </w:rPr>
        <w:t xml:space="preserve">to become more competitive in the labour market long term and be able to manage short term workforce challenges with human involvement. </w:t>
      </w:r>
    </w:p>
    <w:p w14:paraId="0C7C43E5" w14:textId="2AEDCD82" w:rsidR="00D231E4" w:rsidRPr="00D231E4" w:rsidRDefault="00452CC1" w:rsidP="00452CC1">
      <w:pPr>
        <w:pStyle w:val="Nornal"/>
        <w:rPr>
          <w:rStyle w:val="ui-provider"/>
          <w:rFonts w:ascii="Trebuchet MS" w:hAnsi="Trebuchet MS"/>
          <w:lang w:val="en-GB"/>
        </w:rPr>
        <w:sectPr w:rsidR="00D231E4" w:rsidRPr="00D231E4" w:rsidSect="00517963">
          <w:pgSz w:w="11906" w:h="16838"/>
          <w:pgMar w:top="1440" w:right="1440" w:bottom="1440" w:left="1440" w:header="708" w:footer="708" w:gutter="0"/>
          <w:cols w:space="708"/>
          <w:docGrid w:linePitch="360"/>
        </w:sectPr>
      </w:pPr>
      <w:r w:rsidRPr="00E17D06">
        <w:rPr>
          <w:rFonts w:ascii="Trebuchet MS" w:hAnsi="Trebuchet MS"/>
          <w:lang w:val="en-GB"/>
        </w:rPr>
        <w:t>“You will always need that layer of expert human judgement. Also, you can get great analytics out if you put good data in, but where the human element comes in again is through evidence – because some of that evidence is going to be anecdotal. We’re still dealing with people so that’s going to be about the mood, culture, motivation, what’s happening in the organisation…”</w:t>
      </w:r>
      <w:r>
        <w:rPr>
          <w:rFonts w:ascii="Trebuchet MS" w:hAnsi="Trebuchet MS"/>
          <w:lang w:val="en-GB"/>
        </w:rPr>
        <w:t xml:space="preserve"> (People Management 2024). </w:t>
      </w:r>
    </w:p>
    <w:p w14:paraId="188E3667" w14:textId="183ED38D" w:rsidR="00452CC1" w:rsidRPr="00534D05" w:rsidRDefault="00452CC1" w:rsidP="00D231E4">
      <w:pPr>
        <w:pStyle w:val="Nornal"/>
        <w:numPr>
          <w:ilvl w:val="0"/>
          <w:numId w:val="2"/>
        </w:numPr>
        <w:rPr>
          <w:rStyle w:val="ui-provider"/>
          <w:rFonts w:ascii="Trebuchet MS" w:hAnsi="Trebuchet MS"/>
          <w:b/>
          <w:bCs/>
          <w:i/>
          <w:iCs/>
          <w:sz w:val="24"/>
          <w:szCs w:val="24"/>
          <w:u w:val="single"/>
        </w:rPr>
      </w:pPr>
      <w:r w:rsidRPr="00534D05">
        <w:rPr>
          <w:rStyle w:val="ui-provider"/>
          <w:rFonts w:ascii="Trebuchet MS" w:hAnsi="Trebuchet MS"/>
          <w:b/>
          <w:bCs/>
          <w:i/>
          <w:iCs/>
          <w:sz w:val="24"/>
          <w:szCs w:val="24"/>
          <w:u w:val="single"/>
        </w:rPr>
        <w:lastRenderedPageBreak/>
        <w:t>Currently, vacancies are advertised on ParcelCare’s website. Line managers then interview shortlisted applicants. You feel that these are suitable recruitment and selection methods to use but want to broaden the methods used. Evaluate the strengths and weaknesses of</w:t>
      </w:r>
      <w:r w:rsidRPr="00534D05">
        <w:rPr>
          <w:rFonts w:ascii="Trebuchet MS" w:hAnsi="Trebuchet MS"/>
          <w:b/>
          <w:bCs/>
          <w:i/>
          <w:iCs/>
          <w:sz w:val="24"/>
          <w:szCs w:val="24"/>
          <w:u w:val="single"/>
        </w:rPr>
        <w:t xml:space="preserve"> two</w:t>
      </w:r>
      <w:r w:rsidRPr="00534D05">
        <w:rPr>
          <w:rStyle w:val="ui-provider"/>
          <w:rFonts w:ascii="Trebuchet MS" w:hAnsi="Trebuchet MS"/>
          <w:b/>
          <w:bCs/>
          <w:i/>
          <w:iCs/>
          <w:sz w:val="24"/>
          <w:szCs w:val="24"/>
          <w:u w:val="single"/>
        </w:rPr>
        <w:t xml:space="preserve"> different recruitment methods and </w:t>
      </w:r>
      <w:r w:rsidRPr="00534D05">
        <w:rPr>
          <w:rFonts w:ascii="Trebuchet MS" w:hAnsi="Trebuchet MS"/>
          <w:b/>
          <w:bCs/>
          <w:i/>
          <w:iCs/>
          <w:sz w:val="24"/>
          <w:szCs w:val="24"/>
          <w:u w:val="single"/>
        </w:rPr>
        <w:t>two</w:t>
      </w:r>
      <w:r w:rsidRPr="00534D05">
        <w:rPr>
          <w:rStyle w:val="ui-provider"/>
          <w:rFonts w:ascii="Trebuchet MS" w:hAnsi="Trebuchet MS"/>
          <w:b/>
          <w:bCs/>
          <w:i/>
          <w:iCs/>
          <w:sz w:val="24"/>
          <w:szCs w:val="24"/>
          <w:u w:val="single"/>
        </w:rPr>
        <w:t xml:space="preserve"> different selection methods. (AC 2.3)</w:t>
      </w:r>
    </w:p>
    <w:p w14:paraId="22C9C3E5" w14:textId="77777777" w:rsidR="00452CC1" w:rsidRPr="00932429" w:rsidRDefault="00452CC1" w:rsidP="00452CC1">
      <w:pPr>
        <w:pStyle w:val="Nornal"/>
        <w:rPr>
          <w:rFonts w:ascii="Trebuchet MS" w:hAnsi="Trebuchet MS"/>
          <w:lang w:val="en-GB"/>
        </w:rPr>
      </w:pPr>
      <w:r>
        <w:rPr>
          <w:rFonts w:ascii="Trebuchet MS" w:hAnsi="Trebuchet MS"/>
          <w:lang w:val="en-GB"/>
        </w:rPr>
        <w:t xml:space="preserve">By expanding the range of recruitment and selection methods used, </w:t>
      </w:r>
      <w:r w:rsidRPr="00932429">
        <w:rPr>
          <w:rFonts w:ascii="Trebuchet MS" w:hAnsi="Trebuchet MS"/>
          <w:lang w:val="en-GB"/>
        </w:rPr>
        <w:t>ParcelCare could improve the quality and diversity of candidates and enhance decision-making.</w:t>
      </w:r>
    </w:p>
    <w:p w14:paraId="316CDDB1" w14:textId="77777777" w:rsidR="00452CC1" w:rsidRPr="00D74C18" w:rsidRDefault="00452CC1" w:rsidP="00452CC1">
      <w:pPr>
        <w:pStyle w:val="Nornal"/>
        <w:ind w:left="360"/>
        <w:rPr>
          <w:rFonts w:ascii="Trebuchet MS" w:hAnsi="Trebuchet MS"/>
          <w:u w:val="single"/>
          <w:lang w:val="en-GB"/>
        </w:rPr>
      </w:pPr>
      <w:r w:rsidRPr="00932429">
        <w:rPr>
          <w:rFonts w:ascii="Trebuchet MS" w:hAnsi="Trebuchet MS"/>
          <w:u w:val="single"/>
          <w:lang w:val="en-GB"/>
        </w:rPr>
        <w:t>Recruitment Methods</w:t>
      </w:r>
    </w:p>
    <w:tbl>
      <w:tblPr>
        <w:tblStyle w:val="TableGrid"/>
        <w:tblW w:w="15026" w:type="dxa"/>
        <w:tblInd w:w="-572" w:type="dxa"/>
        <w:tblLook w:val="04A0" w:firstRow="1" w:lastRow="0" w:firstColumn="1" w:lastColumn="0" w:noHBand="0" w:noVBand="1"/>
      </w:tblPr>
      <w:tblGrid>
        <w:gridCol w:w="3577"/>
        <w:gridCol w:w="7622"/>
        <w:gridCol w:w="3827"/>
      </w:tblGrid>
      <w:tr w:rsidR="00452CC1" w14:paraId="4C6C2944" w14:textId="77777777" w:rsidTr="00D231E4">
        <w:tc>
          <w:tcPr>
            <w:tcW w:w="3577" w:type="dxa"/>
          </w:tcPr>
          <w:p w14:paraId="38819D4D" w14:textId="77777777" w:rsidR="00452CC1" w:rsidRPr="006C01F6" w:rsidRDefault="00452CC1" w:rsidP="0006025E">
            <w:pPr>
              <w:pStyle w:val="Nornal"/>
              <w:pBdr>
                <w:top w:val="none" w:sz="0" w:space="0" w:color="auto"/>
                <w:left w:val="none" w:sz="0" w:space="0" w:color="auto"/>
                <w:bottom w:val="none" w:sz="0" w:space="0" w:color="auto"/>
                <w:right w:val="none" w:sz="0" w:space="0" w:color="auto"/>
                <w:between w:val="none" w:sz="0" w:space="0" w:color="auto"/>
                <w:bar w:val="none" w:sz="0" w:color="auto"/>
              </w:pBdr>
              <w:rPr>
                <w:rFonts w:ascii="Trebuchet MS" w:hAnsi="Trebuchet MS"/>
                <w:b/>
                <w:bCs/>
                <w:lang w:val="en-GB"/>
              </w:rPr>
            </w:pPr>
            <w:r w:rsidRPr="006C01F6">
              <w:rPr>
                <w:rFonts w:ascii="Trebuchet MS" w:hAnsi="Trebuchet MS"/>
                <w:b/>
                <w:bCs/>
                <w:lang w:val="en-GB"/>
              </w:rPr>
              <w:t>Recruitment Method:</w:t>
            </w:r>
          </w:p>
        </w:tc>
        <w:tc>
          <w:tcPr>
            <w:tcW w:w="7622" w:type="dxa"/>
          </w:tcPr>
          <w:p w14:paraId="5F7C702F" w14:textId="77777777" w:rsidR="00452CC1" w:rsidRPr="006C01F6" w:rsidRDefault="00452CC1" w:rsidP="0006025E">
            <w:pPr>
              <w:pStyle w:val="Nornal"/>
              <w:pBdr>
                <w:top w:val="none" w:sz="0" w:space="0" w:color="auto"/>
                <w:left w:val="none" w:sz="0" w:space="0" w:color="auto"/>
                <w:bottom w:val="none" w:sz="0" w:space="0" w:color="auto"/>
                <w:right w:val="none" w:sz="0" w:space="0" w:color="auto"/>
                <w:between w:val="none" w:sz="0" w:space="0" w:color="auto"/>
                <w:bar w:val="none" w:sz="0" w:color="auto"/>
              </w:pBdr>
              <w:rPr>
                <w:rFonts w:ascii="Trebuchet MS" w:hAnsi="Trebuchet MS"/>
                <w:b/>
                <w:bCs/>
                <w:lang w:val="en-GB"/>
              </w:rPr>
            </w:pPr>
            <w:r w:rsidRPr="006C01F6">
              <w:rPr>
                <w:rFonts w:ascii="Trebuchet MS" w:hAnsi="Trebuchet MS"/>
                <w:b/>
                <w:bCs/>
                <w:lang w:val="en-GB"/>
              </w:rPr>
              <w:t>Strengths</w:t>
            </w:r>
          </w:p>
        </w:tc>
        <w:tc>
          <w:tcPr>
            <w:tcW w:w="3827" w:type="dxa"/>
          </w:tcPr>
          <w:p w14:paraId="43E8936A" w14:textId="77777777" w:rsidR="00452CC1" w:rsidRPr="006C01F6" w:rsidRDefault="00452CC1" w:rsidP="0006025E">
            <w:pPr>
              <w:pStyle w:val="Nornal"/>
              <w:pBdr>
                <w:top w:val="none" w:sz="0" w:space="0" w:color="auto"/>
                <w:left w:val="none" w:sz="0" w:space="0" w:color="auto"/>
                <w:bottom w:val="none" w:sz="0" w:space="0" w:color="auto"/>
                <w:right w:val="none" w:sz="0" w:space="0" w:color="auto"/>
                <w:between w:val="none" w:sz="0" w:space="0" w:color="auto"/>
                <w:bar w:val="none" w:sz="0" w:color="auto"/>
              </w:pBdr>
              <w:rPr>
                <w:rFonts w:ascii="Trebuchet MS" w:hAnsi="Trebuchet MS"/>
                <w:b/>
                <w:bCs/>
                <w:lang w:val="en-GB"/>
              </w:rPr>
            </w:pPr>
            <w:r w:rsidRPr="006C01F6">
              <w:rPr>
                <w:rFonts w:ascii="Trebuchet MS" w:hAnsi="Trebuchet MS"/>
                <w:b/>
                <w:bCs/>
                <w:lang w:val="en-GB"/>
              </w:rPr>
              <w:t>Weaknesses</w:t>
            </w:r>
          </w:p>
        </w:tc>
      </w:tr>
      <w:tr w:rsidR="00452CC1" w14:paraId="7B4AEFED" w14:textId="77777777" w:rsidTr="00D231E4">
        <w:tc>
          <w:tcPr>
            <w:tcW w:w="3577" w:type="dxa"/>
          </w:tcPr>
          <w:p w14:paraId="6C77F4C9" w14:textId="77777777" w:rsidR="00452CC1" w:rsidRDefault="00452CC1" w:rsidP="0006025E">
            <w:pPr>
              <w:pStyle w:val="Nornal"/>
              <w:pBdr>
                <w:top w:val="none" w:sz="0" w:space="0" w:color="auto"/>
                <w:left w:val="none" w:sz="0" w:space="0" w:color="auto"/>
                <w:bottom w:val="none" w:sz="0" w:space="0" w:color="auto"/>
                <w:right w:val="none" w:sz="0" w:space="0" w:color="auto"/>
                <w:between w:val="none" w:sz="0" w:space="0" w:color="auto"/>
                <w:bar w:val="none" w:sz="0" w:color="auto"/>
              </w:pBdr>
              <w:rPr>
                <w:rFonts w:ascii="Trebuchet MS" w:hAnsi="Trebuchet MS"/>
                <w:lang w:val="en-GB"/>
              </w:rPr>
            </w:pPr>
            <w:r>
              <w:rPr>
                <w:rFonts w:ascii="Trebuchet MS" w:hAnsi="Trebuchet MS"/>
                <w:b/>
                <w:bCs/>
                <w:lang w:val="en-GB"/>
              </w:rPr>
              <w:t>Vacancy</w:t>
            </w:r>
            <w:r w:rsidRPr="00932429">
              <w:rPr>
                <w:rFonts w:ascii="Trebuchet MS" w:hAnsi="Trebuchet MS"/>
                <w:b/>
                <w:bCs/>
                <w:lang w:val="en-GB"/>
              </w:rPr>
              <w:t xml:space="preserve"> Boards and Online Platforms</w:t>
            </w:r>
          </w:p>
        </w:tc>
        <w:tc>
          <w:tcPr>
            <w:tcW w:w="7622" w:type="dxa"/>
          </w:tcPr>
          <w:p w14:paraId="50F6B01D" w14:textId="77777777" w:rsidR="00452CC1" w:rsidRDefault="00452CC1" w:rsidP="0006025E">
            <w:pPr>
              <w:pStyle w:val="Nornal"/>
              <w:spacing w:after="160"/>
              <w:rPr>
                <w:rFonts w:ascii="Trebuchet MS" w:hAnsi="Trebuchet MS"/>
                <w:lang w:val="en-GB"/>
              </w:rPr>
            </w:pPr>
            <w:r>
              <w:rPr>
                <w:rFonts w:ascii="Trebuchet MS" w:hAnsi="Trebuchet MS"/>
                <w:lang w:val="en-GB"/>
              </w:rPr>
              <w:t>Job listings can be q</w:t>
            </w:r>
            <w:r w:rsidRPr="00932429">
              <w:rPr>
                <w:rFonts w:ascii="Trebuchet MS" w:hAnsi="Trebuchet MS"/>
                <w:lang w:val="en-GB"/>
              </w:rPr>
              <w:t xml:space="preserve">uick to post and manage applications </w:t>
            </w:r>
            <w:r>
              <w:rPr>
                <w:rFonts w:ascii="Trebuchet MS" w:hAnsi="Trebuchet MS"/>
                <w:lang w:val="en-GB"/>
              </w:rPr>
              <w:t xml:space="preserve">– online platforms have </w:t>
            </w:r>
            <w:r w:rsidRPr="00932429">
              <w:rPr>
                <w:rFonts w:ascii="Trebuchet MS" w:hAnsi="Trebuchet MS"/>
                <w:lang w:val="en-GB"/>
              </w:rPr>
              <w:t>built-in tracking systems</w:t>
            </w:r>
            <w:r>
              <w:rPr>
                <w:rFonts w:ascii="Trebuchet MS" w:hAnsi="Trebuchet MS"/>
                <w:lang w:val="en-GB"/>
              </w:rPr>
              <w:t xml:space="preserve"> which suit companies without internal systems for managing recruitment.</w:t>
            </w:r>
          </w:p>
          <w:p w14:paraId="22CF345C" w14:textId="77777777" w:rsidR="00452CC1" w:rsidRPr="00E613B8" w:rsidRDefault="00452CC1" w:rsidP="0006025E">
            <w:pPr>
              <w:pStyle w:val="Nornal"/>
              <w:spacing w:after="160"/>
              <w:rPr>
                <w:rFonts w:ascii="Trebuchet MS" w:hAnsi="Trebuchet MS"/>
              </w:rPr>
            </w:pPr>
            <w:r w:rsidRPr="00E613B8">
              <w:rPr>
                <w:rFonts w:ascii="Trebuchet MS" w:hAnsi="Trebuchet MS"/>
              </w:rPr>
              <w:t xml:space="preserve">Social media </w:t>
            </w:r>
            <w:r>
              <w:rPr>
                <w:rFonts w:ascii="Trebuchet MS" w:hAnsi="Trebuchet MS"/>
              </w:rPr>
              <w:t xml:space="preserve">be a useful referral platform </w:t>
            </w:r>
            <w:r w:rsidRPr="00E613B8">
              <w:rPr>
                <w:rFonts w:ascii="Trebuchet MS" w:hAnsi="Trebuchet MS"/>
              </w:rPr>
              <w:t>when someone within your network shares your listing.</w:t>
            </w:r>
          </w:p>
          <w:p w14:paraId="02186F83" w14:textId="77777777" w:rsidR="00452CC1" w:rsidRPr="00932429" w:rsidRDefault="00452CC1" w:rsidP="0006025E">
            <w:pPr>
              <w:pStyle w:val="Nornal"/>
              <w:spacing w:after="160"/>
              <w:rPr>
                <w:rFonts w:ascii="Trebuchet MS" w:hAnsi="Trebuchet MS"/>
                <w:lang w:val="en-GB"/>
              </w:rPr>
            </w:pPr>
            <w:r w:rsidRPr="00552CFC">
              <w:rPr>
                <w:rFonts w:ascii="Trebuchet MS" w:hAnsi="Trebuchet MS"/>
                <w:lang w:val="en-GB"/>
              </w:rPr>
              <w:t>Online</w:t>
            </w:r>
            <w:r w:rsidRPr="00932429">
              <w:rPr>
                <w:rFonts w:ascii="Trebuchet MS" w:hAnsi="Trebuchet MS"/>
                <w:lang w:val="en-GB"/>
              </w:rPr>
              <w:t xml:space="preserve"> platforms</w:t>
            </w:r>
            <w:r>
              <w:rPr>
                <w:rFonts w:ascii="Trebuchet MS" w:hAnsi="Trebuchet MS"/>
                <w:lang w:val="en-GB"/>
              </w:rPr>
              <w:t xml:space="preserve"> reach wider and</w:t>
            </w:r>
            <w:r w:rsidRPr="00932429">
              <w:rPr>
                <w:rFonts w:ascii="Trebuchet MS" w:hAnsi="Trebuchet MS"/>
                <w:lang w:val="en-GB"/>
              </w:rPr>
              <w:t xml:space="preserve"> expose vacancies to a large</w:t>
            </w:r>
            <w:r>
              <w:rPr>
                <w:rFonts w:ascii="Trebuchet MS" w:hAnsi="Trebuchet MS"/>
                <w:lang w:val="en-GB"/>
              </w:rPr>
              <w:t>r and more</w:t>
            </w:r>
            <w:r w:rsidRPr="00932429">
              <w:rPr>
                <w:rFonts w:ascii="Trebuchet MS" w:hAnsi="Trebuchet MS"/>
                <w:lang w:val="en-GB"/>
              </w:rPr>
              <w:t xml:space="preserve"> diverse</w:t>
            </w:r>
            <w:r>
              <w:rPr>
                <w:rFonts w:ascii="Trebuchet MS" w:hAnsi="Trebuchet MS"/>
                <w:lang w:val="en-GB"/>
              </w:rPr>
              <w:t xml:space="preserve"> talent pools.</w:t>
            </w:r>
          </w:p>
          <w:p w14:paraId="7E7AB001" w14:textId="77777777" w:rsidR="00452CC1" w:rsidRDefault="00452CC1" w:rsidP="0006025E">
            <w:pPr>
              <w:pStyle w:val="Nornal"/>
              <w:spacing w:after="160"/>
              <w:rPr>
                <w:rFonts w:ascii="Trebuchet MS" w:hAnsi="Trebuchet MS"/>
                <w:color w:val="auto"/>
                <w:lang w:val="en-GB"/>
              </w:rPr>
            </w:pPr>
            <w:r>
              <w:rPr>
                <w:rFonts w:ascii="Trebuchet MS" w:hAnsi="Trebuchet MS"/>
              </w:rPr>
              <w:t xml:space="preserve">Social media use may also reach </w:t>
            </w:r>
            <w:r w:rsidRPr="00E613B8">
              <w:rPr>
                <w:rFonts w:ascii="Trebuchet MS" w:hAnsi="Trebuchet MS"/>
              </w:rPr>
              <w:t xml:space="preserve">passive jobseekers who aren’t actively searching for a new </w:t>
            </w:r>
            <w:r>
              <w:rPr>
                <w:rFonts w:ascii="Trebuchet MS" w:hAnsi="Trebuchet MS"/>
              </w:rPr>
              <w:t xml:space="preserve">role </w:t>
            </w:r>
            <w:r>
              <w:rPr>
                <w:rFonts w:ascii="Trebuchet MS" w:hAnsi="Trebuchet MS"/>
                <w:color w:val="auto"/>
                <w:lang w:val="en-GB"/>
              </w:rPr>
              <w:t>(Moore 2023).</w:t>
            </w:r>
          </w:p>
          <w:p w14:paraId="54F15998" w14:textId="25E84016" w:rsidR="00452CC1" w:rsidRPr="00D231E4" w:rsidRDefault="00452CC1" w:rsidP="00D231E4">
            <w:pPr>
              <w:pStyle w:val="Nornal"/>
              <w:spacing w:after="160"/>
              <w:rPr>
                <w:rFonts w:ascii="Trebuchet MS" w:hAnsi="Trebuchet MS"/>
              </w:rPr>
            </w:pPr>
            <w:r w:rsidRPr="00932429">
              <w:rPr>
                <w:rFonts w:ascii="Trebuchet MS" w:hAnsi="Trebuchet MS"/>
                <w:lang w:val="en-GB"/>
              </w:rPr>
              <w:t xml:space="preserve">Particularly suitable for operational roles </w:t>
            </w:r>
            <w:r>
              <w:rPr>
                <w:rFonts w:ascii="Trebuchet MS" w:hAnsi="Trebuchet MS"/>
                <w:lang w:val="en-GB"/>
              </w:rPr>
              <w:t>-</w:t>
            </w:r>
            <w:r w:rsidRPr="00932429">
              <w:rPr>
                <w:rFonts w:ascii="Trebuchet MS" w:hAnsi="Trebuchet MS"/>
                <w:lang w:val="en-GB"/>
              </w:rPr>
              <w:t xml:space="preserve"> delivery </w:t>
            </w:r>
            <w:r>
              <w:rPr>
                <w:rFonts w:ascii="Trebuchet MS" w:hAnsi="Trebuchet MS"/>
                <w:lang w:val="en-GB"/>
              </w:rPr>
              <w:t>or</w:t>
            </w:r>
            <w:r w:rsidRPr="00932429">
              <w:rPr>
                <w:rFonts w:ascii="Trebuchet MS" w:hAnsi="Trebuchet MS"/>
                <w:lang w:val="en-GB"/>
              </w:rPr>
              <w:t xml:space="preserve"> warehouse staff</w:t>
            </w:r>
            <w:r>
              <w:rPr>
                <w:rFonts w:ascii="Trebuchet MS" w:hAnsi="Trebuchet MS"/>
                <w:lang w:val="en-GB"/>
              </w:rPr>
              <w:t xml:space="preserve"> not looking for specialist roles.</w:t>
            </w:r>
          </w:p>
        </w:tc>
        <w:tc>
          <w:tcPr>
            <w:tcW w:w="3827" w:type="dxa"/>
          </w:tcPr>
          <w:p w14:paraId="4A06EF04" w14:textId="77777777" w:rsidR="00452CC1" w:rsidRPr="00932429" w:rsidRDefault="00452CC1" w:rsidP="0006025E">
            <w:pPr>
              <w:pStyle w:val="Nornal"/>
              <w:spacing w:after="160"/>
              <w:rPr>
                <w:rFonts w:ascii="Trebuchet MS" w:hAnsi="Trebuchet MS"/>
                <w:lang w:val="en-GB"/>
              </w:rPr>
            </w:pPr>
            <w:r w:rsidRPr="00552CFC">
              <w:rPr>
                <w:rFonts w:ascii="Trebuchet MS" w:hAnsi="Trebuchet MS"/>
                <w:lang w:val="en-GB"/>
              </w:rPr>
              <w:t>High volume of applications</w:t>
            </w:r>
            <w:r w:rsidRPr="00932429">
              <w:rPr>
                <w:rFonts w:ascii="Trebuchet MS" w:hAnsi="Trebuchet MS"/>
                <w:lang w:val="en-GB"/>
              </w:rPr>
              <w:t xml:space="preserve"> </w:t>
            </w:r>
            <w:r w:rsidRPr="00552CFC">
              <w:rPr>
                <w:rFonts w:ascii="Trebuchet MS" w:hAnsi="Trebuchet MS"/>
                <w:lang w:val="en-GB"/>
              </w:rPr>
              <w:t>m</w:t>
            </w:r>
            <w:r w:rsidRPr="00932429">
              <w:rPr>
                <w:rFonts w:ascii="Trebuchet MS" w:hAnsi="Trebuchet MS"/>
                <w:lang w:val="en-GB"/>
              </w:rPr>
              <w:t>ay lead to an increas</w:t>
            </w:r>
            <w:r w:rsidRPr="00552CFC">
              <w:rPr>
                <w:rFonts w:ascii="Trebuchet MS" w:hAnsi="Trebuchet MS"/>
                <w:lang w:val="en-GB"/>
              </w:rPr>
              <w:t>e</w:t>
            </w:r>
            <w:r w:rsidRPr="00932429">
              <w:rPr>
                <w:rFonts w:ascii="Trebuchet MS" w:hAnsi="Trebuchet MS"/>
                <w:lang w:val="en-GB"/>
              </w:rPr>
              <w:t xml:space="preserve"> </w:t>
            </w:r>
            <w:r w:rsidRPr="00552CFC">
              <w:rPr>
                <w:rFonts w:ascii="Trebuchet MS" w:hAnsi="Trebuchet MS"/>
                <w:lang w:val="en-GB"/>
              </w:rPr>
              <w:t xml:space="preserve">in </w:t>
            </w:r>
            <w:r w:rsidRPr="00932429">
              <w:rPr>
                <w:rFonts w:ascii="Trebuchet MS" w:hAnsi="Trebuchet MS"/>
                <w:lang w:val="en-GB"/>
              </w:rPr>
              <w:t>administrative time</w:t>
            </w:r>
            <w:r w:rsidRPr="00552CFC">
              <w:rPr>
                <w:rFonts w:ascii="Trebuchet MS" w:hAnsi="Trebuchet MS"/>
                <w:lang w:val="en-GB"/>
              </w:rPr>
              <w:t xml:space="preserve"> due to potential </w:t>
            </w:r>
            <w:r w:rsidRPr="00932429">
              <w:rPr>
                <w:rFonts w:ascii="Trebuchet MS" w:hAnsi="Trebuchet MS"/>
                <w:lang w:val="en-GB"/>
              </w:rPr>
              <w:t>irrelevant applications</w:t>
            </w:r>
            <w:r w:rsidRPr="00552CFC">
              <w:rPr>
                <w:rFonts w:ascii="Trebuchet MS" w:hAnsi="Trebuchet MS"/>
                <w:lang w:val="en-GB"/>
              </w:rPr>
              <w:t>.</w:t>
            </w:r>
          </w:p>
          <w:p w14:paraId="070C3B48" w14:textId="77777777" w:rsidR="00452CC1" w:rsidRDefault="00452CC1" w:rsidP="0006025E">
            <w:pPr>
              <w:pStyle w:val="Nornal"/>
              <w:rPr>
                <w:rFonts w:ascii="Trebuchet MS" w:hAnsi="Trebuchet MS"/>
                <w:lang w:val="en-GB"/>
              </w:rPr>
            </w:pPr>
          </w:p>
        </w:tc>
      </w:tr>
      <w:tr w:rsidR="00452CC1" w14:paraId="07E8CC3D" w14:textId="77777777" w:rsidTr="00D231E4">
        <w:tc>
          <w:tcPr>
            <w:tcW w:w="3577" w:type="dxa"/>
          </w:tcPr>
          <w:p w14:paraId="04E34ED6" w14:textId="77777777" w:rsidR="00452CC1" w:rsidRDefault="00452CC1" w:rsidP="0006025E">
            <w:pPr>
              <w:pStyle w:val="Nornal"/>
              <w:pBdr>
                <w:top w:val="none" w:sz="0" w:space="0" w:color="auto"/>
                <w:left w:val="none" w:sz="0" w:space="0" w:color="auto"/>
                <w:bottom w:val="none" w:sz="0" w:space="0" w:color="auto"/>
                <w:right w:val="none" w:sz="0" w:space="0" w:color="auto"/>
                <w:between w:val="none" w:sz="0" w:space="0" w:color="auto"/>
                <w:bar w:val="none" w:sz="0" w:color="auto"/>
              </w:pBdr>
              <w:rPr>
                <w:rFonts w:ascii="Trebuchet MS" w:hAnsi="Trebuchet MS"/>
                <w:lang w:val="en-GB"/>
              </w:rPr>
            </w:pPr>
            <w:r w:rsidRPr="00932429">
              <w:rPr>
                <w:rFonts w:ascii="Trebuchet MS" w:hAnsi="Trebuchet MS"/>
                <w:b/>
                <w:bCs/>
                <w:lang w:val="en-GB"/>
              </w:rPr>
              <w:t>Employee Referral Schemes</w:t>
            </w:r>
          </w:p>
        </w:tc>
        <w:tc>
          <w:tcPr>
            <w:tcW w:w="7622" w:type="dxa"/>
          </w:tcPr>
          <w:p w14:paraId="1F542569" w14:textId="77777777" w:rsidR="00452CC1" w:rsidRPr="00932429" w:rsidRDefault="00452CC1" w:rsidP="0006025E">
            <w:pPr>
              <w:pStyle w:val="Nornal"/>
              <w:spacing w:after="160"/>
              <w:rPr>
                <w:rFonts w:ascii="Trebuchet MS" w:hAnsi="Trebuchet MS"/>
                <w:lang w:val="en-GB"/>
              </w:rPr>
            </w:pPr>
            <w:r w:rsidRPr="00130D4B">
              <w:rPr>
                <w:rFonts w:ascii="Trebuchet MS" w:hAnsi="Trebuchet MS"/>
                <w:lang w:val="en-GB"/>
              </w:rPr>
              <w:t>Reduced</w:t>
            </w:r>
            <w:r w:rsidRPr="00932429">
              <w:rPr>
                <w:rFonts w:ascii="Trebuchet MS" w:hAnsi="Trebuchet MS"/>
                <w:lang w:val="en-GB"/>
              </w:rPr>
              <w:t xml:space="preserve"> hiring costs and </w:t>
            </w:r>
            <w:r w:rsidRPr="00130D4B">
              <w:rPr>
                <w:rFonts w:ascii="Trebuchet MS" w:hAnsi="Trebuchet MS"/>
                <w:lang w:val="en-GB"/>
              </w:rPr>
              <w:t>quicker</w:t>
            </w:r>
            <w:r w:rsidRPr="00932429">
              <w:rPr>
                <w:rFonts w:ascii="Trebuchet MS" w:hAnsi="Trebuchet MS"/>
                <w:lang w:val="en-GB"/>
              </w:rPr>
              <w:t xml:space="preserve"> onboarding</w:t>
            </w:r>
            <w:r w:rsidRPr="00130D4B">
              <w:rPr>
                <w:rFonts w:ascii="Trebuchet MS" w:hAnsi="Trebuchet MS"/>
                <w:lang w:val="en-GB"/>
              </w:rPr>
              <w:t xml:space="preserve"> - </w:t>
            </w:r>
            <w:r w:rsidRPr="00932429">
              <w:rPr>
                <w:rFonts w:ascii="Trebuchet MS" w:hAnsi="Trebuchet MS"/>
                <w:lang w:val="en-GB"/>
              </w:rPr>
              <w:t xml:space="preserve">Referred candidates </w:t>
            </w:r>
            <w:proofErr w:type="gramStart"/>
            <w:r w:rsidRPr="00130D4B">
              <w:rPr>
                <w:rFonts w:ascii="Trebuchet MS" w:hAnsi="Trebuchet MS"/>
                <w:lang w:val="en-GB"/>
              </w:rPr>
              <w:t xml:space="preserve">can </w:t>
            </w:r>
            <w:r w:rsidRPr="00932429">
              <w:rPr>
                <w:rFonts w:ascii="Trebuchet MS" w:hAnsi="Trebuchet MS"/>
                <w:lang w:val="en-GB"/>
              </w:rPr>
              <w:t xml:space="preserve"> require</w:t>
            </w:r>
            <w:proofErr w:type="gramEnd"/>
            <w:r w:rsidRPr="00932429">
              <w:rPr>
                <w:rFonts w:ascii="Trebuchet MS" w:hAnsi="Trebuchet MS"/>
                <w:lang w:val="en-GB"/>
              </w:rPr>
              <w:t xml:space="preserve"> less </w:t>
            </w:r>
            <w:r w:rsidRPr="00130D4B">
              <w:rPr>
                <w:rFonts w:ascii="Trebuchet MS" w:hAnsi="Trebuchet MS"/>
                <w:lang w:val="en-GB"/>
              </w:rPr>
              <w:t>alignment</w:t>
            </w:r>
            <w:r w:rsidRPr="00932429">
              <w:rPr>
                <w:rFonts w:ascii="Trebuchet MS" w:hAnsi="Trebuchet MS"/>
                <w:lang w:val="en-GB"/>
              </w:rPr>
              <w:t xml:space="preserve"> </w:t>
            </w:r>
            <w:r w:rsidRPr="00130D4B">
              <w:rPr>
                <w:rFonts w:ascii="Trebuchet MS" w:hAnsi="Trebuchet MS"/>
                <w:lang w:val="en-GB"/>
              </w:rPr>
              <w:t>with the</w:t>
            </w:r>
            <w:r>
              <w:rPr>
                <w:rFonts w:ascii="Trebuchet MS" w:hAnsi="Trebuchet MS"/>
                <w:lang w:val="en-GB"/>
              </w:rPr>
              <w:t xml:space="preserve"> company </w:t>
            </w:r>
            <w:r w:rsidRPr="00932429">
              <w:rPr>
                <w:rFonts w:ascii="Trebuchet MS" w:hAnsi="Trebuchet MS"/>
                <w:lang w:val="en-GB"/>
              </w:rPr>
              <w:t xml:space="preserve">and </w:t>
            </w:r>
            <w:r>
              <w:rPr>
                <w:rFonts w:ascii="Trebuchet MS" w:hAnsi="Trebuchet MS"/>
                <w:lang w:val="en-GB"/>
              </w:rPr>
              <w:t xml:space="preserve">less in depth </w:t>
            </w:r>
            <w:r w:rsidRPr="00932429">
              <w:rPr>
                <w:rFonts w:ascii="Trebuchet MS" w:hAnsi="Trebuchet MS"/>
                <w:lang w:val="en-GB"/>
              </w:rPr>
              <w:t>training</w:t>
            </w:r>
            <w:r>
              <w:rPr>
                <w:rFonts w:ascii="Trebuchet MS" w:hAnsi="Trebuchet MS"/>
                <w:lang w:val="en-GB"/>
              </w:rPr>
              <w:t>.</w:t>
            </w:r>
          </w:p>
          <w:p w14:paraId="77C81F58" w14:textId="560F7C29" w:rsidR="00452CC1" w:rsidRDefault="00452CC1" w:rsidP="00D231E4">
            <w:pPr>
              <w:pStyle w:val="Nornal"/>
              <w:spacing w:after="160"/>
              <w:rPr>
                <w:rFonts w:ascii="Trebuchet MS" w:hAnsi="Trebuchet MS"/>
                <w:lang w:val="en-GB"/>
              </w:rPr>
            </w:pPr>
            <w:r w:rsidRPr="00932429">
              <w:rPr>
                <w:rFonts w:ascii="Trebuchet MS" w:hAnsi="Trebuchet MS"/>
                <w:lang w:val="en-GB"/>
              </w:rPr>
              <w:t xml:space="preserve">Referred </w:t>
            </w:r>
            <w:r>
              <w:rPr>
                <w:rFonts w:ascii="Trebuchet MS" w:hAnsi="Trebuchet MS"/>
                <w:lang w:val="en-GB"/>
              </w:rPr>
              <w:t>employees</w:t>
            </w:r>
            <w:r w:rsidRPr="00932429">
              <w:rPr>
                <w:rFonts w:ascii="Trebuchet MS" w:hAnsi="Trebuchet MS"/>
                <w:lang w:val="en-GB"/>
              </w:rPr>
              <w:t xml:space="preserve"> tend to stay longer due to existing social connections</w:t>
            </w:r>
            <w:r>
              <w:rPr>
                <w:rFonts w:ascii="Trebuchet MS" w:hAnsi="Trebuchet MS"/>
                <w:lang w:val="en-GB"/>
              </w:rPr>
              <w:t xml:space="preserve"> and support systems. </w:t>
            </w:r>
            <w:r w:rsidRPr="00932429">
              <w:rPr>
                <w:rFonts w:ascii="Trebuchet MS" w:hAnsi="Trebuchet MS"/>
                <w:lang w:val="en-GB"/>
              </w:rPr>
              <w:t>Employees are likely to refer people who they believe are a good fit culturally</w:t>
            </w:r>
            <w:r>
              <w:rPr>
                <w:rFonts w:ascii="Trebuchet MS" w:hAnsi="Trebuchet MS"/>
                <w:lang w:val="en-GB"/>
              </w:rPr>
              <w:t>,</w:t>
            </w:r>
            <w:r w:rsidRPr="00932429">
              <w:rPr>
                <w:rFonts w:ascii="Trebuchet MS" w:hAnsi="Trebuchet MS"/>
                <w:lang w:val="en-GB"/>
              </w:rPr>
              <w:t xml:space="preserve"> technically</w:t>
            </w:r>
            <w:r>
              <w:rPr>
                <w:rFonts w:ascii="Trebuchet MS" w:hAnsi="Trebuchet MS"/>
                <w:lang w:val="en-GB"/>
              </w:rPr>
              <w:t xml:space="preserve"> and they want to work with (</w:t>
            </w:r>
            <w:proofErr w:type="spellStart"/>
            <w:r>
              <w:rPr>
                <w:rFonts w:ascii="Trebuchet MS" w:hAnsi="Trebuchet MS"/>
                <w:lang w:val="en-GB"/>
              </w:rPr>
              <w:t>Chitimilla</w:t>
            </w:r>
            <w:proofErr w:type="spellEnd"/>
            <w:r>
              <w:rPr>
                <w:rFonts w:ascii="Trebuchet MS" w:hAnsi="Trebuchet MS"/>
                <w:lang w:val="en-GB"/>
              </w:rPr>
              <w:t xml:space="preserve"> 2024)</w:t>
            </w:r>
            <w:r w:rsidRPr="00932429">
              <w:rPr>
                <w:rFonts w:ascii="Trebuchet MS" w:hAnsi="Trebuchet MS"/>
                <w:lang w:val="en-GB"/>
              </w:rPr>
              <w:t>.</w:t>
            </w:r>
          </w:p>
        </w:tc>
        <w:tc>
          <w:tcPr>
            <w:tcW w:w="3827" w:type="dxa"/>
          </w:tcPr>
          <w:p w14:paraId="53675979" w14:textId="77777777" w:rsidR="00452CC1" w:rsidRPr="00932429" w:rsidRDefault="00452CC1" w:rsidP="0006025E">
            <w:pPr>
              <w:pStyle w:val="Nornal"/>
              <w:spacing w:after="160"/>
              <w:rPr>
                <w:rFonts w:ascii="Trebuchet MS" w:hAnsi="Trebuchet MS"/>
                <w:lang w:val="en-GB"/>
              </w:rPr>
            </w:pPr>
            <w:r w:rsidRPr="000F2E3C">
              <w:rPr>
                <w:rFonts w:ascii="Trebuchet MS" w:hAnsi="Trebuchet MS"/>
                <w:lang w:val="en-GB"/>
              </w:rPr>
              <w:t>Overuse may r</w:t>
            </w:r>
            <w:r w:rsidRPr="00932429">
              <w:rPr>
                <w:rFonts w:ascii="Trebuchet MS" w:hAnsi="Trebuchet MS"/>
                <w:lang w:val="en-GB"/>
              </w:rPr>
              <w:t xml:space="preserve">isk </w:t>
            </w:r>
            <w:r w:rsidRPr="000F2E3C">
              <w:rPr>
                <w:rFonts w:ascii="Trebuchet MS" w:hAnsi="Trebuchet MS"/>
                <w:lang w:val="en-GB"/>
              </w:rPr>
              <w:t>a decrease in diversity and inclusion.</w:t>
            </w:r>
            <w:r w:rsidRPr="00932429">
              <w:rPr>
                <w:rFonts w:ascii="Trebuchet MS" w:hAnsi="Trebuchet MS"/>
                <w:lang w:val="en-GB"/>
              </w:rPr>
              <w:t xml:space="preserve"> </w:t>
            </w:r>
          </w:p>
          <w:p w14:paraId="3EE05418" w14:textId="77777777" w:rsidR="00452CC1" w:rsidRDefault="00452CC1" w:rsidP="0006025E">
            <w:pPr>
              <w:pStyle w:val="Nornal"/>
              <w:rPr>
                <w:rFonts w:ascii="Trebuchet MS" w:hAnsi="Trebuchet MS"/>
                <w:lang w:val="en-GB"/>
              </w:rPr>
            </w:pPr>
            <w:r w:rsidRPr="00932429">
              <w:rPr>
                <w:rFonts w:ascii="Trebuchet MS" w:hAnsi="Trebuchet MS"/>
                <w:lang w:val="en-GB"/>
              </w:rPr>
              <w:t xml:space="preserve">Not </w:t>
            </w:r>
            <w:r>
              <w:rPr>
                <w:rFonts w:ascii="Trebuchet MS" w:hAnsi="Trebuchet MS"/>
                <w:lang w:val="en-GB"/>
              </w:rPr>
              <w:t xml:space="preserve">very </w:t>
            </w:r>
            <w:r w:rsidRPr="00932429">
              <w:rPr>
                <w:rFonts w:ascii="Trebuchet MS" w:hAnsi="Trebuchet MS"/>
                <w:lang w:val="en-GB"/>
              </w:rPr>
              <w:t xml:space="preserve">suitable for filling large </w:t>
            </w:r>
            <w:r>
              <w:rPr>
                <w:rFonts w:ascii="Trebuchet MS" w:hAnsi="Trebuchet MS"/>
                <w:lang w:val="en-GB"/>
              </w:rPr>
              <w:t>numbers</w:t>
            </w:r>
            <w:r w:rsidRPr="00932429">
              <w:rPr>
                <w:rFonts w:ascii="Trebuchet MS" w:hAnsi="Trebuchet MS"/>
                <w:lang w:val="en-GB"/>
              </w:rPr>
              <w:t xml:space="preserve"> of vacancies or specialist roles without internal networks.</w:t>
            </w:r>
          </w:p>
          <w:p w14:paraId="3F06EE17" w14:textId="77777777" w:rsidR="00452CC1" w:rsidRDefault="00452CC1" w:rsidP="0006025E">
            <w:pPr>
              <w:pStyle w:val="Nornal"/>
              <w:pBdr>
                <w:top w:val="none" w:sz="0" w:space="0" w:color="auto"/>
                <w:left w:val="none" w:sz="0" w:space="0" w:color="auto"/>
                <w:bottom w:val="none" w:sz="0" w:space="0" w:color="auto"/>
                <w:right w:val="none" w:sz="0" w:space="0" w:color="auto"/>
                <w:between w:val="none" w:sz="0" w:space="0" w:color="auto"/>
                <w:bar w:val="none" w:sz="0" w:color="auto"/>
              </w:pBdr>
              <w:rPr>
                <w:rFonts w:ascii="Trebuchet MS" w:hAnsi="Trebuchet MS"/>
                <w:lang w:val="en-GB"/>
              </w:rPr>
            </w:pPr>
          </w:p>
        </w:tc>
      </w:tr>
    </w:tbl>
    <w:p w14:paraId="08EFF883" w14:textId="77777777" w:rsidR="00452CC1" w:rsidRDefault="00452CC1" w:rsidP="00452CC1">
      <w:pPr>
        <w:pStyle w:val="Nornal"/>
        <w:rPr>
          <w:rFonts w:ascii="Trebuchet MS" w:hAnsi="Trebuchet MS"/>
          <w:lang w:val="en-GB"/>
        </w:rPr>
      </w:pPr>
    </w:p>
    <w:p w14:paraId="791D5D7A" w14:textId="77777777" w:rsidR="00452CC1" w:rsidRPr="00932429" w:rsidRDefault="00452CC1" w:rsidP="00452CC1">
      <w:pPr>
        <w:pStyle w:val="Nornal"/>
        <w:rPr>
          <w:rFonts w:ascii="Trebuchet MS" w:hAnsi="Trebuchet MS"/>
          <w:u w:val="single"/>
          <w:lang w:val="en-GB"/>
        </w:rPr>
      </w:pPr>
      <w:r w:rsidRPr="00932429">
        <w:rPr>
          <w:rFonts w:ascii="Trebuchet MS" w:hAnsi="Trebuchet MS"/>
          <w:u w:val="single"/>
          <w:lang w:val="en-GB"/>
        </w:rPr>
        <w:lastRenderedPageBreak/>
        <w:t>Selection Methods</w:t>
      </w:r>
    </w:p>
    <w:tbl>
      <w:tblPr>
        <w:tblStyle w:val="TableGrid"/>
        <w:tblW w:w="15451" w:type="dxa"/>
        <w:tblInd w:w="-714" w:type="dxa"/>
        <w:tblLook w:val="04A0" w:firstRow="1" w:lastRow="0" w:firstColumn="1" w:lastColumn="0" w:noHBand="0" w:noVBand="1"/>
      </w:tblPr>
      <w:tblGrid>
        <w:gridCol w:w="3719"/>
        <w:gridCol w:w="4787"/>
        <w:gridCol w:w="6945"/>
      </w:tblGrid>
      <w:tr w:rsidR="00452CC1" w14:paraId="2E091780" w14:textId="77777777" w:rsidTr="004645BD">
        <w:tc>
          <w:tcPr>
            <w:tcW w:w="3719" w:type="dxa"/>
          </w:tcPr>
          <w:p w14:paraId="769811BF" w14:textId="77777777" w:rsidR="00452CC1" w:rsidRPr="00932429" w:rsidRDefault="00452CC1" w:rsidP="0006025E">
            <w:pPr>
              <w:pStyle w:val="Nornal"/>
              <w:spacing w:after="160"/>
              <w:rPr>
                <w:rFonts w:ascii="Trebuchet MS" w:hAnsi="Trebuchet MS"/>
                <w:b/>
                <w:bCs/>
                <w:lang w:val="en-GB"/>
              </w:rPr>
            </w:pPr>
            <w:r w:rsidRPr="00932429">
              <w:rPr>
                <w:rFonts w:ascii="Trebuchet MS" w:hAnsi="Trebuchet MS"/>
                <w:b/>
                <w:bCs/>
                <w:lang w:val="en-GB"/>
              </w:rPr>
              <w:t>Selection Methods</w:t>
            </w:r>
          </w:p>
          <w:p w14:paraId="42EDB31D" w14:textId="77777777" w:rsidR="00452CC1" w:rsidRDefault="00452CC1" w:rsidP="0006025E">
            <w:pPr>
              <w:pStyle w:val="Nornal"/>
              <w:pBdr>
                <w:top w:val="none" w:sz="0" w:space="0" w:color="auto"/>
                <w:left w:val="none" w:sz="0" w:space="0" w:color="auto"/>
                <w:bottom w:val="none" w:sz="0" w:space="0" w:color="auto"/>
                <w:right w:val="none" w:sz="0" w:space="0" w:color="auto"/>
                <w:between w:val="none" w:sz="0" w:space="0" w:color="auto"/>
                <w:bar w:val="none" w:sz="0" w:color="auto"/>
              </w:pBdr>
              <w:rPr>
                <w:rFonts w:ascii="Trebuchet MS" w:hAnsi="Trebuchet MS"/>
                <w:lang w:val="en-GB"/>
              </w:rPr>
            </w:pPr>
          </w:p>
        </w:tc>
        <w:tc>
          <w:tcPr>
            <w:tcW w:w="4787" w:type="dxa"/>
          </w:tcPr>
          <w:p w14:paraId="33FD3A93" w14:textId="77777777" w:rsidR="00452CC1" w:rsidRDefault="00452CC1" w:rsidP="0006025E">
            <w:pPr>
              <w:pStyle w:val="Nornal"/>
              <w:pBdr>
                <w:top w:val="none" w:sz="0" w:space="0" w:color="auto"/>
                <w:left w:val="none" w:sz="0" w:space="0" w:color="auto"/>
                <w:bottom w:val="none" w:sz="0" w:space="0" w:color="auto"/>
                <w:right w:val="none" w:sz="0" w:space="0" w:color="auto"/>
                <w:between w:val="none" w:sz="0" w:space="0" w:color="auto"/>
                <w:bar w:val="none" w:sz="0" w:color="auto"/>
              </w:pBdr>
              <w:rPr>
                <w:rFonts w:ascii="Trebuchet MS" w:hAnsi="Trebuchet MS"/>
                <w:lang w:val="en-GB"/>
              </w:rPr>
            </w:pPr>
            <w:r w:rsidRPr="006C01F6">
              <w:rPr>
                <w:rFonts w:ascii="Trebuchet MS" w:hAnsi="Trebuchet MS"/>
                <w:b/>
                <w:bCs/>
                <w:lang w:val="en-GB"/>
              </w:rPr>
              <w:t>Strengths</w:t>
            </w:r>
          </w:p>
        </w:tc>
        <w:tc>
          <w:tcPr>
            <w:tcW w:w="6945" w:type="dxa"/>
          </w:tcPr>
          <w:p w14:paraId="14BCE77B" w14:textId="77777777" w:rsidR="00452CC1" w:rsidRDefault="00452CC1" w:rsidP="0006025E">
            <w:pPr>
              <w:pStyle w:val="Nornal"/>
              <w:pBdr>
                <w:top w:val="none" w:sz="0" w:space="0" w:color="auto"/>
                <w:left w:val="none" w:sz="0" w:space="0" w:color="auto"/>
                <w:bottom w:val="none" w:sz="0" w:space="0" w:color="auto"/>
                <w:right w:val="none" w:sz="0" w:space="0" w:color="auto"/>
                <w:between w:val="none" w:sz="0" w:space="0" w:color="auto"/>
                <w:bar w:val="none" w:sz="0" w:color="auto"/>
              </w:pBdr>
              <w:rPr>
                <w:rFonts w:ascii="Trebuchet MS" w:hAnsi="Trebuchet MS"/>
                <w:lang w:val="en-GB"/>
              </w:rPr>
            </w:pPr>
            <w:r w:rsidRPr="006C01F6">
              <w:rPr>
                <w:rFonts w:ascii="Trebuchet MS" w:hAnsi="Trebuchet MS"/>
                <w:b/>
                <w:bCs/>
                <w:lang w:val="en-GB"/>
              </w:rPr>
              <w:t>Weaknesses</w:t>
            </w:r>
          </w:p>
        </w:tc>
      </w:tr>
      <w:tr w:rsidR="00452CC1" w14:paraId="312B8350" w14:textId="77777777" w:rsidTr="004645BD">
        <w:tc>
          <w:tcPr>
            <w:tcW w:w="3719" w:type="dxa"/>
          </w:tcPr>
          <w:p w14:paraId="2DD75DB9" w14:textId="77777777" w:rsidR="00452CC1" w:rsidRDefault="00452CC1" w:rsidP="0006025E">
            <w:pPr>
              <w:pStyle w:val="Nornal"/>
              <w:pBdr>
                <w:top w:val="none" w:sz="0" w:space="0" w:color="auto"/>
                <w:left w:val="none" w:sz="0" w:space="0" w:color="auto"/>
                <w:bottom w:val="none" w:sz="0" w:space="0" w:color="auto"/>
                <w:right w:val="none" w:sz="0" w:space="0" w:color="auto"/>
                <w:between w:val="none" w:sz="0" w:space="0" w:color="auto"/>
                <w:bar w:val="none" w:sz="0" w:color="auto"/>
              </w:pBdr>
              <w:rPr>
                <w:rFonts w:ascii="Trebuchet MS" w:hAnsi="Trebuchet MS"/>
                <w:lang w:val="en-GB"/>
              </w:rPr>
            </w:pPr>
            <w:r>
              <w:rPr>
                <w:rFonts w:ascii="Trebuchet MS" w:hAnsi="Trebuchet MS"/>
                <w:b/>
                <w:bCs/>
                <w:lang w:val="en-GB"/>
              </w:rPr>
              <w:t xml:space="preserve">Formal and </w:t>
            </w:r>
            <w:r w:rsidRPr="00932429">
              <w:rPr>
                <w:rFonts w:ascii="Trebuchet MS" w:hAnsi="Trebuchet MS"/>
                <w:b/>
                <w:bCs/>
                <w:lang w:val="en-GB"/>
              </w:rPr>
              <w:t>Structured Interviews</w:t>
            </w:r>
          </w:p>
        </w:tc>
        <w:tc>
          <w:tcPr>
            <w:tcW w:w="4787" w:type="dxa"/>
          </w:tcPr>
          <w:p w14:paraId="3A333BFA" w14:textId="77777777" w:rsidR="00452CC1" w:rsidRPr="00932429" w:rsidRDefault="00452CC1" w:rsidP="0006025E">
            <w:pPr>
              <w:pStyle w:val="Nornal"/>
              <w:spacing w:after="160"/>
              <w:rPr>
                <w:rFonts w:ascii="Trebuchet MS" w:hAnsi="Trebuchet MS"/>
                <w:lang w:val="en-GB"/>
              </w:rPr>
            </w:pPr>
            <w:r>
              <w:rPr>
                <w:rFonts w:ascii="Trebuchet MS" w:hAnsi="Trebuchet MS"/>
                <w:lang w:val="en-GB"/>
              </w:rPr>
              <w:t>C</w:t>
            </w:r>
            <w:r w:rsidRPr="00932429">
              <w:rPr>
                <w:rFonts w:ascii="Trebuchet MS" w:hAnsi="Trebuchet MS"/>
                <w:lang w:val="en-GB"/>
              </w:rPr>
              <w:t>andidates are asked the same questions,</w:t>
            </w:r>
            <w:r>
              <w:rPr>
                <w:rFonts w:ascii="Trebuchet MS" w:hAnsi="Trebuchet MS"/>
                <w:lang w:val="en-GB"/>
              </w:rPr>
              <w:t xml:space="preserve"> </w:t>
            </w:r>
            <w:r w:rsidRPr="00932429">
              <w:rPr>
                <w:rFonts w:ascii="Trebuchet MS" w:hAnsi="Trebuchet MS"/>
                <w:lang w:val="en-GB"/>
              </w:rPr>
              <w:t>reduc</w:t>
            </w:r>
            <w:r>
              <w:rPr>
                <w:rFonts w:ascii="Trebuchet MS" w:hAnsi="Trebuchet MS"/>
                <w:lang w:val="en-GB"/>
              </w:rPr>
              <w:t>ing potential</w:t>
            </w:r>
            <w:r w:rsidRPr="00932429">
              <w:rPr>
                <w:rFonts w:ascii="Trebuchet MS" w:hAnsi="Trebuchet MS"/>
                <w:lang w:val="en-GB"/>
              </w:rPr>
              <w:t xml:space="preserve"> bias and </w:t>
            </w:r>
            <w:r>
              <w:rPr>
                <w:rFonts w:ascii="Trebuchet MS" w:hAnsi="Trebuchet MS"/>
                <w:lang w:val="en-GB"/>
              </w:rPr>
              <w:t>supporting an easy to use point scoring system.</w:t>
            </w:r>
          </w:p>
          <w:p w14:paraId="7E57A517" w14:textId="588E9A2E" w:rsidR="00452CC1" w:rsidRDefault="00452CC1" w:rsidP="004645BD">
            <w:pPr>
              <w:pStyle w:val="Nornal"/>
              <w:spacing w:after="160"/>
              <w:rPr>
                <w:rFonts w:ascii="Trebuchet MS" w:hAnsi="Trebuchet MS"/>
                <w:lang w:val="en-GB"/>
              </w:rPr>
            </w:pPr>
            <w:r w:rsidRPr="00932429">
              <w:rPr>
                <w:rFonts w:ascii="Trebuchet MS" w:hAnsi="Trebuchet MS"/>
                <w:lang w:val="en-GB"/>
              </w:rPr>
              <w:t xml:space="preserve">Questions </w:t>
            </w:r>
            <w:r>
              <w:rPr>
                <w:rFonts w:ascii="Trebuchet MS" w:hAnsi="Trebuchet MS"/>
                <w:lang w:val="en-GB"/>
              </w:rPr>
              <w:t xml:space="preserve">are relevant and can be </w:t>
            </w:r>
            <w:r w:rsidRPr="00932429">
              <w:rPr>
                <w:rFonts w:ascii="Trebuchet MS" w:hAnsi="Trebuchet MS"/>
                <w:lang w:val="en-GB"/>
              </w:rPr>
              <w:t>directly linked to key competencies for the role</w:t>
            </w:r>
            <w:r>
              <w:rPr>
                <w:rFonts w:ascii="Trebuchet MS" w:hAnsi="Trebuchet MS"/>
                <w:lang w:val="en-GB"/>
              </w:rPr>
              <w:t>.</w:t>
            </w:r>
          </w:p>
        </w:tc>
        <w:tc>
          <w:tcPr>
            <w:tcW w:w="6945" w:type="dxa"/>
          </w:tcPr>
          <w:p w14:paraId="0365510E" w14:textId="77777777" w:rsidR="00452CC1" w:rsidRPr="00932429" w:rsidRDefault="00452CC1" w:rsidP="0006025E">
            <w:pPr>
              <w:pStyle w:val="Nornal"/>
              <w:spacing w:after="160"/>
              <w:rPr>
                <w:rFonts w:ascii="Trebuchet MS" w:hAnsi="Trebuchet MS"/>
                <w:lang w:val="en-GB"/>
              </w:rPr>
            </w:pPr>
            <w:r w:rsidRPr="00932429">
              <w:rPr>
                <w:rFonts w:ascii="Trebuchet MS" w:hAnsi="Trebuchet MS"/>
                <w:lang w:val="en-GB"/>
              </w:rPr>
              <w:t>Can limit</w:t>
            </w:r>
            <w:r>
              <w:rPr>
                <w:rFonts w:ascii="Trebuchet MS" w:hAnsi="Trebuchet MS"/>
                <w:lang w:val="en-GB"/>
              </w:rPr>
              <w:t xml:space="preserve"> the</w:t>
            </w:r>
            <w:r w:rsidRPr="00932429">
              <w:rPr>
                <w:rFonts w:ascii="Trebuchet MS" w:hAnsi="Trebuchet MS"/>
                <w:lang w:val="en-GB"/>
              </w:rPr>
              <w:t xml:space="preserve"> individual </w:t>
            </w:r>
            <w:r>
              <w:rPr>
                <w:rFonts w:ascii="Trebuchet MS" w:hAnsi="Trebuchet MS"/>
                <w:lang w:val="en-GB"/>
              </w:rPr>
              <w:t xml:space="preserve">to show their </w:t>
            </w:r>
            <w:r w:rsidRPr="00932429">
              <w:rPr>
                <w:rFonts w:ascii="Trebuchet MS" w:hAnsi="Trebuchet MS"/>
                <w:lang w:val="en-GB"/>
              </w:rPr>
              <w:t>strengths</w:t>
            </w:r>
            <w:r>
              <w:rPr>
                <w:rFonts w:ascii="Trebuchet MS" w:hAnsi="Trebuchet MS"/>
                <w:lang w:val="en-GB"/>
              </w:rPr>
              <w:t>.</w:t>
            </w:r>
          </w:p>
          <w:p w14:paraId="60E33690" w14:textId="77777777" w:rsidR="00452CC1" w:rsidRPr="00932429" w:rsidRDefault="00452CC1" w:rsidP="0006025E">
            <w:pPr>
              <w:pStyle w:val="Nornal"/>
              <w:spacing w:after="160"/>
              <w:rPr>
                <w:rFonts w:ascii="Trebuchet MS" w:hAnsi="Trebuchet MS"/>
                <w:lang w:val="en-GB"/>
              </w:rPr>
            </w:pPr>
            <w:r>
              <w:rPr>
                <w:rFonts w:ascii="Trebuchet MS" w:hAnsi="Trebuchet MS"/>
                <w:lang w:val="en-GB"/>
              </w:rPr>
              <w:t>M</w:t>
            </w:r>
            <w:r w:rsidRPr="00932429">
              <w:rPr>
                <w:rFonts w:ascii="Trebuchet MS" w:hAnsi="Trebuchet MS"/>
                <w:lang w:val="en-GB"/>
              </w:rPr>
              <w:t xml:space="preserve">anagers </w:t>
            </w:r>
            <w:r>
              <w:rPr>
                <w:rFonts w:ascii="Trebuchet MS" w:hAnsi="Trebuchet MS"/>
                <w:lang w:val="en-GB"/>
              </w:rPr>
              <w:t>require preparation and training to deliver interviews well.</w:t>
            </w:r>
          </w:p>
          <w:p w14:paraId="07B12029" w14:textId="77777777" w:rsidR="00452CC1" w:rsidRDefault="00452CC1" w:rsidP="0006025E">
            <w:pPr>
              <w:pStyle w:val="Nornal"/>
              <w:pBdr>
                <w:top w:val="none" w:sz="0" w:space="0" w:color="auto"/>
                <w:left w:val="none" w:sz="0" w:space="0" w:color="auto"/>
                <w:bottom w:val="none" w:sz="0" w:space="0" w:color="auto"/>
                <w:right w:val="none" w:sz="0" w:space="0" w:color="auto"/>
                <w:between w:val="none" w:sz="0" w:space="0" w:color="auto"/>
                <w:bar w:val="none" w:sz="0" w:color="auto"/>
              </w:pBdr>
              <w:rPr>
                <w:rFonts w:ascii="Trebuchet MS" w:hAnsi="Trebuchet MS"/>
                <w:lang w:val="en-GB"/>
              </w:rPr>
            </w:pPr>
          </w:p>
        </w:tc>
      </w:tr>
      <w:tr w:rsidR="00452CC1" w14:paraId="527A469F" w14:textId="77777777" w:rsidTr="004645BD">
        <w:tc>
          <w:tcPr>
            <w:tcW w:w="3719" w:type="dxa"/>
          </w:tcPr>
          <w:p w14:paraId="6D59534D" w14:textId="77777777" w:rsidR="00452CC1" w:rsidRPr="00932429" w:rsidRDefault="00452CC1" w:rsidP="0006025E">
            <w:pPr>
              <w:pStyle w:val="Nornal"/>
              <w:pBdr>
                <w:top w:val="none" w:sz="0" w:space="0" w:color="auto"/>
                <w:left w:val="none" w:sz="0" w:space="0" w:color="auto"/>
                <w:bottom w:val="none" w:sz="0" w:space="0" w:color="auto"/>
                <w:right w:val="none" w:sz="0" w:space="0" w:color="auto"/>
                <w:between w:val="none" w:sz="0" w:space="0" w:color="auto"/>
                <w:bar w:val="none" w:sz="0" w:color="auto"/>
              </w:pBdr>
              <w:rPr>
                <w:rFonts w:ascii="Trebuchet MS" w:hAnsi="Trebuchet MS"/>
                <w:b/>
                <w:bCs/>
                <w:lang w:val="en-GB"/>
              </w:rPr>
            </w:pPr>
            <w:r w:rsidRPr="00932429">
              <w:rPr>
                <w:rFonts w:ascii="Trebuchet MS" w:hAnsi="Trebuchet MS"/>
                <w:b/>
                <w:bCs/>
                <w:lang w:val="en-GB"/>
              </w:rPr>
              <w:t>Job Simulations</w:t>
            </w:r>
            <w:r>
              <w:rPr>
                <w:rFonts w:ascii="Trebuchet MS" w:hAnsi="Trebuchet MS"/>
                <w:b/>
                <w:bCs/>
                <w:lang w:val="en-GB"/>
              </w:rPr>
              <w:t>, work sampling and trial shifts.</w:t>
            </w:r>
          </w:p>
        </w:tc>
        <w:tc>
          <w:tcPr>
            <w:tcW w:w="4787" w:type="dxa"/>
          </w:tcPr>
          <w:p w14:paraId="16DD9681" w14:textId="77777777" w:rsidR="00452CC1" w:rsidRPr="00932429" w:rsidRDefault="00452CC1" w:rsidP="0006025E">
            <w:pPr>
              <w:pStyle w:val="Nornal"/>
              <w:spacing w:after="160"/>
              <w:rPr>
                <w:rFonts w:ascii="Trebuchet MS" w:hAnsi="Trebuchet MS"/>
                <w:lang w:val="en-GB"/>
              </w:rPr>
            </w:pPr>
            <w:r w:rsidRPr="00932429">
              <w:rPr>
                <w:rFonts w:ascii="Trebuchet MS" w:hAnsi="Trebuchet MS"/>
                <w:lang w:val="en-GB"/>
              </w:rPr>
              <w:t>Provides direct evidence of ability to perform tasks</w:t>
            </w:r>
            <w:r>
              <w:rPr>
                <w:rFonts w:ascii="Trebuchet MS" w:hAnsi="Trebuchet MS"/>
                <w:lang w:val="en-GB"/>
              </w:rPr>
              <w:t>.</w:t>
            </w:r>
          </w:p>
          <w:p w14:paraId="4DE38B22" w14:textId="77777777" w:rsidR="00452CC1" w:rsidRDefault="00452CC1" w:rsidP="0006025E">
            <w:pPr>
              <w:pStyle w:val="Nornal"/>
              <w:spacing w:after="160"/>
              <w:rPr>
                <w:rFonts w:ascii="Trebuchet MS" w:hAnsi="Trebuchet MS"/>
                <w:lang w:val="en-GB"/>
              </w:rPr>
            </w:pPr>
            <w:r>
              <w:rPr>
                <w:rFonts w:ascii="Trebuchet MS" w:hAnsi="Trebuchet MS"/>
                <w:lang w:val="en-GB"/>
              </w:rPr>
              <w:t>Gives candidates a realistic impression of the role and their suitability – could lead to higher retention levels longer term.</w:t>
            </w:r>
            <w:r w:rsidRPr="00932429">
              <w:rPr>
                <w:rFonts w:ascii="Trebuchet MS" w:hAnsi="Trebuchet MS"/>
                <w:lang w:val="en-GB"/>
              </w:rPr>
              <w:t xml:space="preserve"> </w:t>
            </w:r>
          </w:p>
          <w:p w14:paraId="2D5D8100" w14:textId="77777777" w:rsidR="00452CC1" w:rsidRPr="009E6092" w:rsidRDefault="00452CC1" w:rsidP="0006025E">
            <w:pPr>
              <w:pStyle w:val="Nornal"/>
              <w:spacing w:after="160"/>
              <w:rPr>
                <w:rFonts w:ascii="Trebuchet MS" w:hAnsi="Trebuchet MS"/>
                <w:lang w:val="en-GB"/>
              </w:rPr>
            </w:pPr>
            <w:r>
              <w:rPr>
                <w:rFonts w:ascii="Trebuchet MS" w:hAnsi="Trebuchet MS"/>
                <w:lang w:val="en-GB"/>
              </w:rPr>
              <w:t>Can be a benefit for diversity allowing a more informal and inclusive atmosphere.</w:t>
            </w:r>
          </w:p>
        </w:tc>
        <w:tc>
          <w:tcPr>
            <w:tcW w:w="6945" w:type="dxa"/>
          </w:tcPr>
          <w:p w14:paraId="772ABB2F" w14:textId="77777777" w:rsidR="00452CC1" w:rsidRPr="00932429" w:rsidRDefault="00452CC1" w:rsidP="0006025E">
            <w:pPr>
              <w:pStyle w:val="Nornal"/>
              <w:spacing w:after="160"/>
              <w:rPr>
                <w:rFonts w:ascii="Trebuchet MS" w:hAnsi="Trebuchet MS"/>
                <w:lang w:val="en-GB"/>
              </w:rPr>
            </w:pPr>
            <w:r w:rsidRPr="00932429">
              <w:rPr>
                <w:rFonts w:ascii="Trebuchet MS" w:hAnsi="Trebuchet MS"/>
                <w:lang w:val="en-GB"/>
              </w:rPr>
              <w:t xml:space="preserve">Developing and administering simulations </w:t>
            </w:r>
            <w:r>
              <w:rPr>
                <w:rFonts w:ascii="Trebuchet MS" w:hAnsi="Trebuchet MS"/>
                <w:lang w:val="en-GB"/>
              </w:rPr>
              <w:t>and</w:t>
            </w:r>
            <w:r w:rsidRPr="00932429">
              <w:rPr>
                <w:rFonts w:ascii="Trebuchet MS" w:hAnsi="Trebuchet MS"/>
                <w:lang w:val="en-GB"/>
              </w:rPr>
              <w:t xml:space="preserve"> practical tests can be </w:t>
            </w:r>
            <w:proofErr w:type="gramStart"/>
            <w:r w:rsidRPr="00932429">
              <w:rPr>
                <w:rFonts w:ascii="Trebuchet MS" w:hAnsi="Trebuchet MS"/>
                <w:lang w:val="en-GB"/>
              </w:rPr>
              <w:t>resource-intensive</w:t>
            </w:r>
            <w:proofErr w:type="gramEnd"/>
            <w:r w:rsidRPr="00932429">
              <w:rPr>
                <w:rFonts w:ascii="Trebuchet MS" w:hAnsi="Trebuchet MS"/>
                <w:lang w:val="en-GB"/>
              </w:rPr>
              <w:t>.</w:t>
            </w:r>
          </w:p>
          <w:p w14:paraId="3D5BE047" w14:textId="77777777" w:rsidR="00452CC1" w:rsidRPr="00932429" w:rsidRDefault="00452CC1" w:rsidP="0006025E">
            <w:pPr>
              <w:pStyle w:val="Nornal"/>
              <w:spacing w:after="160"/>
              <w:rPr>
                <w:rFonts w:ascii="Trebuchet MS" w:hAnsi="Trebuchet MS"/>
                <w:lang w:val="en-GB"/>
              </w:rPr>
            </w:pPr>
            <w:r w:rsidRPr="00932429">
              <w:rPr>
                <w:rFonts w:ascii="Trebuchet MS" w:hAnsi="Trebuchet MS"/>
                <w:lang w:val="en-GB"/>
              </w:rPr>
              <w:t xml:space="preserve">More applicable to operational roles than </w:t>
            </w:r>
            <w:r>
              <w:rPr>
                <w:rFonts w:ascii="Trebuchet MS" w:hAnsi="Trebuchet MS"/>
                <w:lang w:val="en-GB"/>
              </w:rPr>
              <w:t>specialist or strategic roles.</w:t>
            </w:r>
          </w:p>
          <w:p w14:paraId="08B7D458" w14:textId="77777777" w:rsidR="00452CC1" w:rsidRDefault="00452CC1" w:rsidP="0006025E">
            <w:pPr>
              <w:pStyle w:val="Nornal"/>
              <w:rPr>
                <w:rFonts w:ascii="Trebuchet MS" w:hAnsi="Trebuchet MS"/>
                <w:lang w:val="en-GB"/>
              </w:rPr>
            </w:pPr>
            <w:r w:rsidRPr="00AB5AFC">
              <w:rPr>
                <w:rFonts w:ascii="Trebuchet MS" w:hAnsi="Trebuchet MS"/>
                <w:lang w:val="en-GB"/>
              </w:rPr>
              <w:t>Off-putting for some candidates. Some may see it as performative or competitive even if candidates are interviewed together.</w:t>
            </w:r>
          </w:p>
          <w:p w14:paraId="0F59F190" w14:textId="77777777" w:rsidR="00452CC1" w:rsidRDefault="00452CC1" w:rsidP="0006025E">
            <w:pPr>
              <w:pStyle w:val="Nornal"/>
              <w:rPr>
                <w:rFonts w:ascii="Trebuchet MS" w:hAnsi="Trebuchet MS"/>
                <w:lang w:val="en-GB"/>
              </w:rPr>
            </w:pPr>
          </w:p>
          <w:p w14:paraId="0894E0A1" w14:textId="04B83C4B" w:rsidR="00452CC1" w:rsidRPr="00AB5AFC" w:rsidRDefault="00452CC1" w:rsidP="0006025E">
            <w:pPr>
              <w:pStyle w:val="Nornal"/>
              <w:rPr>
                <w:rFonts w:ascii="Trebuchet MS" w:hAnsi="Trebuchet MS"/>
                <w:lang w:val="en-GB"/>
              </w:rPr>
            </w:pPr>
            <w:r>
              <w:rPr>
                <w:rFonts w:ascii="Trebuchet MS" w:hAnsi="Trebuchet MS"/>
                <w:lang w:val="en-GB"/>
              </w:rPr>
              <w:t>Trial shifts could be seen to be exploitative (</w:t>
            </w:r>
            <w:r>
              <w:rPr>
                <w:rFonts w:ascii="Trebuchet MS" w:hAnsi="Trebuchet MS"/>
              </w:rPr>
              <w:t xml:space="preserve">House of Parliament 2023). </w:t>
            </w:r>
          </w:p>
        </w:tc>
      </w:tr>
    </w:tbl>
    <w:p w14:paraId="71BDAC6D" w14:textId="13E38DD9" w:rsidR="004645BD" w:rsidRPr="00C80AFF" w:rsidRDefault="00452CC1" w:rsidP="00C80AFF">
      <w:pPr>
        <w:pStyle w:val="Nornal"/>
        <w:rPr>
          <w:rFonts w:ascii="Trebuchet MS" w:hAnsi="Trebuchet MS"/>
          <w:b/>
          <w:bCs/>
          <w:lang w:val="en-GB"/>
        </w:rPr>
        <w:sectPr w:rsidR="004645BD" w:rsidRPr="00C80AFF" w:rsidSect="00D231E4">
          <w:pgSz w:w="16838" w:h="11906" w:orient="landscape"/>
          <w:pgMar w:top="1440" w:right="1440" w:bottom="1440" w:left="1440" w:header="708" w:footer="708" w:gutter="0"/>
          <w:cols w:space="708"/>
          <w:docGrid w:linePitch="360"/>
        </w:sectPr>
      </w:pPr>
      <w:r w:rsidRPr="00932429">
        <w:rPr>
          <w:rFonts w:ascii="Trebuchet MS" w:hAnsi="Trebuchet MS"/>
          <w:b/>
          <w:bCs/>
          <w:lang w:val="en-GB"/>
        </w:rPr>
        <w:t xml:space="preserve"> </w:t>
      </w:r>
    </w:p>
    <w:p w14:paraId="28F52653" w14:textId="7287EE3C" w:rsidR="00D231E4" w:rsidRPr="00756171" w:rsidRDefault="00D231E4" w:rsidP="00C80AFF">
      <w:pPr>
        <w:pStyle w:val="Nornal"/>
        <w:numPr>
          <w:ilvl w:val="0"/>
          <w:numId w:val="2"/>
        </w:numPr>
        <w:rPr>
          <w:rStyle w:val="ui-provider"/>
          <w:rFonts w:ascii="Trebuchet MS" w:hAnsi="Trebuchet MS"/>
          <w:b/>
          <w:bCs/>
          <w:i/>
          <w:iCs/>
          <w:sz w:val="24"/>
          <w:szCs w:val="24"/>
          <w:u w:val="single"/>
        </w:rPr>
      </w:pPr>
      <w:r w:rsidRPr="00756171">
        <w:rPr>
          <w:rStyle w:val="ui-provider"/>
          <w:rFonts w:ascii="Trebuchet MS" w:hAnsi="Trebuchet MS"/>
          <w:b/>
          <w:bCs/>
          <w:i/>
          <w:iCs/>
          <w:sz w:val="24"/>
          <w:szCs w:val="24"/>
          <w:u w:val="single"/>
        </w:rPr>
        <w:lastRenderedPageBreak/>
        <w:t>On examining employee turnover rates, you feel the rate is higher than it should be, and higher than internal targets. To try to understand this further, discuss differences between avoidable and unavoidable turnover and differences between push and pull factors. (AC 3.1)</w:t>
      </w:r>
    </w:p>
    <w:p w14:paraId="5FCC040F" w14:textId="77777777" w:rsidR="00D231E4" w:rsidRDefault="00D231E4" w:rsidP="00D231E4">
      <w:pPr>
        <w:pStyle w:val="Nornal"/>
        <w:rPr>
          <w:rFonts w:ascii="Trebuchet MS" w:hAnsi="Trebuchet MS"/>
          <w:lang w:val="en-GB"/>
        </w:rPr>
      </w:pPr>
      <w:r w:rsidRPr="00F60343">
        <w:rPr>
          <w:rFonts w:ascii="Trebuchet MS" w:hAnsi="Trebuchet MS"/>
          <w:lang w:val="en-GB"/>
        </w:rPr>
        <w:t xml:space="preserve">Employees </w:t>
      </w:r>
      <w:r>
        <w:rPr>
          <w:rFonts w:ascii="Trebuchet MS" w:hAnsi="Trebuchet MS"/>
          <w:lang w:val="en-GB"/>
        </w:rPr>
        <w:t>leave the workplace for many</w:t>
      </w:r>
      <w:r w:rsidRPr="00F60343">
        <w:rPr>
          <w:rFonts w:ascii="Trebuchet MS" w:hAnsi="Trebuchet MS"/>
          <w:lang w:val="en-GB"/>
        </w:rPr>
        <w:t xml:space="preserve"> reasons</w:t>
      </w:r>
      <w:r>
        <w:rPr>
          <w:rFonts w:ascii="Trebuchet MS" w:hAnsi="Trebuchet MS"/>
          <w:lang w:val="en-GB"/>
        </w:rPr>
        <w:t>, ‘pull’ factors such as attraction, ‘push’ factors from work dissatisfaction or a combination of both (CIPD 2025c)</w:t>
      </w:r>
      <w:r w:rsidRPr="00F60343">
        <w:rPr>
          <w:rFonts w:ascii="Trebuchet MS" w:hAnsi="Trebuchet MS"/>
          <w:lang w:val="en-GB"/>
        </w:rPr>
        <w:t>.</w:t>
      </w:r>
    </w:p>
    <w:p w14:paraId="30C49F59" w14:textId="77777777" w:rsidR="00D231E4" w:rsidRDefault="00D231E4" w:rsidP="00D231E4">
      <w:pPr>
        <w:pStyle w:val="Nornal"/>
        <w:rPr>
          <w:rFonts w:ascii="Trebuchet MS" w:hAnsi="Trebuchet MS"/>
          <w:lang w:val="en-GB"/>
        </w:rPr>
      </w:pPr>
      <w:proofErr w:type="spellStart"/>
      <w:r>
        <w:rPr>
          <w:rFonts w:ascii="Trebuchet MS" w:hAnsi="Trebuchet MS"/>
          <w:lang w:val="en-GB"/>
        </w:rPr>
        <w:t>Xcd</w:t>
      </w:r>
      <w:proofErr w:type="spellEnd"/>
      <w:r>
        <w:rPr>
          <w:rFonts w:ascii="Trebuchet MS" w:hAnsi="Trebuchet MS"/>
          <w:lang w:val="en-GB"/>
        </w:rPr>
        <w:t xml:space="preserve"> HR Limited describes avoidable factors leading to employee turnover which tend to be predominately ‘push’ factors e.g. company cultural ‘nudges’. Smaller elements leading to general dissatisfaction at work. More obvious push factors include: </w:t>
      </w:r>
    </w:p>
    <w:p w14:paraId="0221E264" w14:textId="77777777" w:rsidR="00D231E4" w:rsidRDefault="00D231E4" w:rsidP="00D231E4">
      <w:pPr>
        <w:pStyle w:val="Nornal"/>
        <w:numPr>
          <w:ilvl w:val="0"/>
          <w:numId w:val="7"/>
        </w:numPr>
        <w:rPr>
          <w:rFonts w:ascii="Trebuchet MS" w:hAnsi="Trebuchet MS"/>
          <w:lang w:val="en-GB"/>
        </w:rPr>
      </w:pPr>
      <w:r>
        <w:rPr>
          <w:rFonts w:ascii="Trebuchet MS" w:hAnsi="Trebuchet MS"/>
          <w:lang w:val="en-GB"/>
        </w:rPr>
        <w:t>Not meeting employee expectation – Job description alignment or salary perhaps.</w:t>
      </w:r>
    </w:p>
    <w:p w14:paraId="68F6CD9F" w14:textId="77777777" w:rsidR="00D231E4" w:rsidRPr="00F60343" w:rsidRDefault="00D231E4" w:rsidP="00D231E4">
      <w:pPr>
        <w:pStyle w:val="Nornal"/>
        <w:numPr>
          <w:ilvl w:val="0"/>
          <w:numId w:val="7"/>
        </w:numPr>
        <w:rPr>
          <w:rFonts w:ascii="Trebuchet MS" w:hAnsi="Trebuchet MS"/>
          <w:lang w:val="en-GB"/>
        </w:rPr>
      </w:pPr>
      <w:r w:rsidRPr="00F60343">
        <w:rPr>
          <w:rFonts w:ascii="Trebuchet MS" w:hAnsi="Trebuchet MS"/>
          <w:lang w:val="en-GB"/>
        </w:rPr>
        <w:t>Lack of prospects for growth and development.</w:t>
      </w:r>
    </w:p>
    <w:p w14:paraId="5F3B4EEA" w14:textId="77777777" w:rsidR="00D231E4" w:rsidRPr="00F60343" w:rsidRDefault="00D231E4" w:rsidP="00D231E4">
      <w:pPr>
        <w:pStyle w:val="Nornal"/>
        <w:numPr>
          <w:ilvl w:val="0"/>
          <w:numId w:val="7"/>
        </w:numPr>
        <w:rPr>
          <w:rFonts w:ascii="Trebuchet MS" w:hAnsi="Trebuchet MS"/>
          <w:lang w:val="en-GB"/>
        </w:rPr>
      </w:pPr>
      <w:r w:rsidRPr="00F60343">
        <w:rPr>
          <w:rFonts w:ascii="Trebuchet MS" w:hAnsi="Trebuchet MS"/>
          <w:lang w:val="en-GB"/>
        </w:rPr>
        <w:t>Poor leadership - not seeking employee voice, toxic culture, ineffective management</w:t>
      </w:r>
    </w:p>
    <w:p w14:paraId="014F450C" w14:textId="77777777" w:rsidR="00D231E4" w:rsidRDefault="00D231E4" w:rsidP="00D231E4">
      <w:pPr>
        <w:pStyle w:val="Nornal"/>
        <w:numPr>
          <w:ilvl w:val="0"/>
          <w:numId w:val="7"/>
        </w:numPr>
        <w:rPr>
          <w:rFonts w:ascii="Trebuchet MS" w:hAnsi="Trebuchet MS"/>
          <w:lang w:val="en-GB"/>
        </w:rPr>
      </w:pPr>
      <w:r w:rsidRPr="00F60343">
        <w:rPr>
          <w:rFonts w:ascii="Trebuchet MS" w:hAnsi="Trebuchet MS"/>
          <w:lang w:val="en-GB"/>
        </w:rPr>
        <w:t xml:space="preserve">Issues regarding work-life balance – employers not promoting healthy balances work lives. </w:t>
      </w:r>
    </w:p>
    <w:p w14:paraId="59188F43" w14:textId="77777777" w:rsidR="00D231E4" w:rsidRDefault="00D231E4" w:rsidP="00D231E4">
      <w:pPr>
        <w:pStyle w:val="Nornal"/>
        <w:rPr>
          <w:rFonts w:ascii="Trebuchet MS" w:hAnsi="Trebuchet MS"/>
          <w:lang w:val="en-GB"/>
        </w:rPr>
      </w:pPr>
      <w:r>
        <w:rPr>
          <w:rFonts w:ascii="Trebuchet MS" w:hAnsi="Trebuchet MS"/>
          <w:lang w:val="en-GB"/>
        </w:rPr>
        <w:t>‘Pull’ factors tend to be factors which offer more than you are currently experiencing – a more attractive option.</w:t>
      </w:r>
    </w:p>
    <w:p w14:paraId="1E3CD622" w14:textId="77777777" w:rsidR="00D231E4" w:rsidRDefault="00D231E4" w:rsidP="00D231E4">
      <w:pPr>
        <w:pStyle w:val="Nornal"/>
        <w:rPr>
          <w:rFonts w:ascii="Trebuchet MS" w:hAnsi="Trebuchet MS"/>
          <w:lang w:val="en-GB"/>
        </w:rPr>
      </w:pPr>
      <w:r>
        <w:rPr>
          <w:rFonts w:ascii="Trebuchet MS" w:hAnsi="Trebuchet MS"/>
          <w:lang w:val="en-GB"/>
        </w:rPr>
        <w:t>‘Unavoidable’ turnover would describe natural progression, redundancy, retirement and not returning after maternity leave for example – factors which are out of the control and perhaps not directly affected or ‘controlled’ by the workplace or practices (Thomas 2019).</w:t>
      </w:r>
    </w:p>
    <w:p w14:paraId="324C45EF" w14:textId="77777777" w:rsidR="00D231E4" w:rsidRPr="00EF1F3A" w:rsidRDefault="00D231E4" w:rsidP="00D231E4">
      <w:pPr>
        <w:rPr>
          <w:rStyle w:val="ui-provider"/>
        </w:rPr>
      </w:pPr>
    </w:p>
    <w:p w14:paraId="3323A51C" w14:textId="77777777" w:rsidR="00D231E4" w:rsidRPr="002D1A46" w:rsidRDefault="00D231E4" w:rsidP="00D231E4">
      <w:pPr>
        <w:pStyle w:val="Nornal"/>
        <w:numPr>
          <w:ilvl w:val="0"/>
          <w:numId w:val="2"/>
        </w:numPr>
        <w:rPr>
          <w:rStyle w:val="ui-provider"/>
          <w:rFonts w:ascii="Trebuchet MS" w:hAnsi="Trebuchet MS"/>
          <w:b/>
          <w:bCs/>
          <w:i/>
          <w:iCs/>
          <w:sz w:val="24"/>
          <w:szCs w:val="24"/>
          <w:u w:val="single"/>
        </w:rPr>
      </w:pPr>
      <w:r w:rsidRPr="002D1A46">
        <w:rPr>
          <w:rStyle w:val="ui-provider"/>
          <w:rFonts w:ascii="Trebuchet MS" w:hAnsi="Trebuchet MS"/>
          <w:b/>
          <w:bCs/>
          <w:i/>
          <w:iCs/>
          <w:sz w:val="24"/>
          <w:szCs w:val="24"/>
          <w:u w:val="single"/>
        </w:rPr>
        <w:t xml:space="preserve">Retention of warehouse staff is an issue, as there are many </w:t>
      </w:r>
      <w:proofErr w:type="spellStart"/>
      <w:r w:rsidRPr="002D1A46">
        <w:rPr>
          <w:rStyle w:val="ui-provider"/>
          <w:rFonts w:ascii="Trebuchet MS" w:hAnsi="Trebuchet MS"/>
          <w:b/>
          <w:bCs/>
          <w:i/>
          <w:iCs/>
          <w:sz w:val="24"/>
          <w:szCs w:val="24"/>
          <w:u w:val="single"/>
        </w:rPr>
        <w:t>labour</w:t>
      </w:r>
      <w:proofErr w:type="spellEnd"/>
      <w:r w:rsidRPr="002D1A46">
        <w:rPr>
          <w:rStyle w:val="ui-provider"/>
          <w:rFonts w:ascii="Trebuchet MS" w:hAnsi="Trebuchet MS"/>
          <w:b/>
          <w:bCs/>
          <w:i/>
          <w:iCs/>
          <w:sz w:val="24"/>
          <w:szCs w:val="24"/>
          <w:u w:val="single"/>
        </w:rPr>
        <w:t xml:space="preserve"> market competitors. Compare the following retention approaches: realistic job previews; induction; job enrichment; and reward. (AC 3.2)</w:t>
      </w:r>
    </w:p>
    <w:p w14:paraId="7982015B" w14:textId="77777777" w:rsidR="00D231E4" w:rsidRDefault="00D231E4" w:rsidP="00D231E4">
      <w:pPr>
        <w:pStyle w:val="Nornal"/>
        <w:rPr>
          <w:rStyle w:val="ui-provider"/>
          <w:rFonts w:ascii="Trebuchet MS" w:hAnsi="Trebuchet MS"/>
          <w:u w:val="single"/>
        </w:rPr>
      </w:pPr>
      <w:r>
        <w:rPr>
          <w:rStyle w:val="ui-provider"/>
          <w:rFonts w:ascii="Trebuchet MS" w:hAnsi="Trebuchet MS"/>
          <w:u w:val="single"/>
        </w:rPr>
        <w:t>R</w:t>
      </w:r>
      <w:r w:rsidRPr="00AA5D74">
        <w:rPr>
          <w:rStyle w:val="ui-provider"/>
          <w:rFonts w:ascii="Trebuchet MS" w:hAnsi="Trebuchet MS"/>
          <w:u w:val="single"/>
        </w:rPr>
        <w:t>ealistic job previews</w:t>
      </w:r>
    </w:p>
    <w:p w14:paraId="0B7AE644" w14:textId="77777777" w:rsidR="00D231E4" w:rsidRPr="00D02777" w:rsidRDefault="00D231E4" w:rsidP="00D231E4">
      <w:pPr>
        <w:pStyle w:val="Nornal"/>
        <w:rPr>
          <w:rStyle w:val="ui-provider"/>
          <w:rFonts w:ascii="Trebuchet MS" w:hAnsi="Trebuchet MS"/>
        </w:rPr>
      </w:pPr>
      <w:r w:rsidRPr="00D02777">
        <w:rPr>
          <w:rStyle w:val="ui-provider"/>
          <w:rFonts w:ascii="Trebuchet MS" w:hAnsi="Trebuchet MS"/>
        </w:rPr>
        <w:t>Realistic job descriptions help to manage both employee and employer expectations</w:t>
      </w:r>
      <w:r>
        <w:rPr>
          <w:rStyle w:val="ui-provider"/>
          <w:rFonts w:ascii="Trebuchet MS" w:hAnsi="Trebuchet MS"/>
        </w:rPr>
        <w:t xml:space="preserve"> and insight which reduces the risk of new recruits leaving after a short period. Review of job roles is essential to ensure that descriptions remain relevant, and roles are appropriately resourced, and employees remain prepared and able to complete their job – leading to higher levels of staff satisfaction. Aligning with external sources can reduce turnover risk and the appeal of ‘pull’ factors. When discussed and referred to in supervision, this can help to promote a sense of meaningful work contribution for both parties (The HR Observer 2024). </w:t>
      </w:r>
    </w:p>
    <w:p w14:paraId="04E068E4" w14:textId="77777777" w:rsidR="00D231E4" w:rsidRDefault="00D231E4" w:rsidP="00D231E4">
      <w:pPr>
        <w:pStyle w:val="Nornal"/>
        <w:rPr>
          <w:rStyle w:val="ui-provider"/>
          <w:rFonts w:ascii="Trebuchet MS" w:hAnsi="Trebuchet MS"/>
          <w:u w:val="single"/>
        </w:rPr>
      </w:pPr>
      <w:r>
        <w:rPr>
          <w:rStyle w:val="ui-provider"/>
          <w:rFonts w:ascii="Trebuchet MS" w:hAnsi="Trebuchet MS"/>
          <w:u w:val="single"/>
        </w:rPr>
        <w:t>I</w:t>
      </w:r>
      <w:r w:rsidRPr="00AA5D74">
        <w:rPr>
          <w:rStyle w:val="ui-provider"/>
          <w:rFonts w:ascii="Trebuchet MS" w:hAnsi="Trebuchet MS"/>
          <w:u w:val="single"/>
        </w:rPr>
        <w:t>nduction</w:t>
      </w:r>
    </w:p>
    <w:p w14:paraId="3024B06C" w14:textId="77777777" w:rsidR="00D231E4" w:rsidRPr="00401229" w:rsidRDefault="00D231E4" w:rsidP="00D231E4">
      <w:pPr>
        <w:pStyle w:val="Nornal"/>
        <w:rPr>
          <w:rStyle w:val="ui-provider"/>
          <w:rFonts w:ascii="Trebuchet MS" w:hAnsi="Trebuchet MS"/>
          <w:lang w:val="en-GB"/>
        </w:rPr>
      </w:pPr>
      <w:r w:rsidRPr="00625800">
        <w:rPr>
          <w:rFonts w:ascii="Trebuchet MS" w:hAnsi="Trebuchet MS"/>
          <w:lang w:val="en-GB"/>
        </w:rPr>
        <w:t>A strong</w:t>
      </w:r>
      <w:r>
        <w:rPr>
          <w:rFonts w:ascii="Trebuchet MS" w:hAnsi="Trebuchet MS"/>
          <w:lang w:val="en-GB"/>
        </w:rPr>
        <w:t xml:space="preserve"> and well planned</w:t>
      </w:r>
      <w:r w:rsidRPr="00625800">
        <w:rPr>
          <w:rFonts w:ascii="Trebuchet MS" w:hAnsi="Trebuchet MS"/>
          <w:lang w:val="en-GB"/>
        </w:rPr>
        <w:t xml:space="preserve"> induction program is </w:t>
      </w:r>
      <w:r w:rsidRPr="00303CC8">
        <w:rPr>
          <w:rFonts w:ascii="Trebuchet MS" w:hAnsi="Trebuchet MS"/>
          <w:lang w:val="en-GB"/>
        </w:rPr>
        <w:t>essential</w:t>
      </w:r>
      <w:r w:rsidRPr="00625800">
        <w:rPr>
          <w:rFonts w:ascii="Trebuchet MS" w:hAnsi="Trebuchet MS"/>
          <w:lang w:val="en-GB"/>
        </w:rPr>
        <w:t xml:space="preserve"> for employee retention, it sets the foundation for long-term engagement and</w:t>
      </w:r>
      <w:r>
        <w:rPr>
          <w:rFonts w:ascii="Trebuchet MS" w:hAnsi="Trebuchet MS"/>
          <w:lang w:val="en-GB"/>
        </w:rPr>
        <w:t xml:space="preserve"> employee</w:t>
      </w:r>
      <w:r w:rsidRPr="00625800">
        <w:rPr>
          <w:rFonts w:ascii="Trebuchet MS" w:hAnsi="Trebuchet MS"/>
          <w:lang w:val="en-GB"/>
        </w:rPr>
        <w:t xml:space="preserve"> success. </w:t>
      </w:r>
      <w:r>
        <w:rPr>
          <w:rFonts w:ascii="Trebuchet MS" w:hAnsi="Trebuchet MS"/>
          <w:lang w:val="en-GB"/>
        </w:rPr>
        <w:t>I</w:t>
      </w:r>
      <w:r w:rsidRPr="00625800">
        <w:rPr>
          <w:rFonts w:ascii="Trebuchet MS" w:hAnsi="Trebuchet MS"/>
          <w:lang w:val="en-GB"/>
        </w:rPr>
        <w:t xml:space="preserve">nduction </w:t>
      </w:r>
      <w:r>
        <w:rPr>
          <w:rFonts w:ascii="Trebuchet MS" w:hAnsi="Trebuchet MS"/>
          <w:lang w:val="en-GB"/>
        </w:rPr>
        <w:t>supports new employees to</w:t>
      </w:r>
      <w:r w:rsidRPr="00625800">
        <w:rPr>
          <w:rFonts w:ascii="Trebuchet MS" w:hAnsi="Trebuchet MS"/>
          <w:lang w:val="en-GB"/>
        </w:rPr>
        <w:t xml:space="preserve"> understand company culture, expectations, and their role in the </w:t>
      </w:r>
      <w:r>
        <w:rPr>
          <w:rFonts w:ascii="Trebuchet MS" w:hAnsi="Trebuchet MS"/>
          <w:lang w:val="en-GB"/>
        </w:rPr>
        <w:t>business</w:t>
      </w:r>
      <w:r w:rsidRPr="00625800">
        <w:rPr>
          <w:rFonts w:ascii="Trebuchet MS" w:hAnsi="Trebuchet MS"/>
          <w:lang w:val="en-GB"/>
        </w:rPr>
        <w:t xml:space="preserve"> </w:t>
      </w:r>
      <w:r>
        <w:rPr>
          <w:rFonts w:ascii="Trebuchet MS" w:hAnsi="Trebuchet MS"/>
          <w:lang w:val="en-GB"/>
        </w:rPr>
        <w:t>and wider context</w:t>
      </w:r>
      <w:r w:rsidRPr="00625800">
        <w:rPr>
          <w:rFonts w:ascii="Trebuchet MS" w:hAnsi="Trebuchet MS"/>
          <w:lang w:val="en-GB"/>
        </w:rPr>
        <w:t xml:space="preserve">. </w:t>
      </w:r>
      <w:r>
        <w:rPr>
          <w:rFonts w:ascii="Trebuchet MS" w:hAnsi="Trebuchet MS"/>
          <w:lang w:val="en-GB"/>
        </w:rPr>
        <w:t>Well managed induction processed</w:t>
      </w:r>
      <w:r w:rsidRPr="00625800">
        <w:rPr>
          <w:rFonts w:ascii="Trebuchet MS" w:hAnsi="Trebuchet MS"/>
          <w:lang w:val="en-GB"/>
        </w:rPr>
        <w:t xml:space="preserve"> </w:t>
      </w:r>
      <w:r>
        <w:rPr>
          <w:rFonts w:ascii="Trebuchet MS" w:hAnsi="Trebuchet MS"/>
          <w:lang w:val="en-GB"/>
        </w:rPr>
        <w:t xml:space="preserve">help </w:t>
      </w:r>
      <w:r w:rsidRPr="00625800">
        <w:rPr>
          <w:rFonts w:ascii="Trebuchet MS" w:hAnsi="Trebuchet MS"/>
          <w:lang w:val="en-GB"/>
        </w:rPr>
        <w:t xml:space="preserve">employees </w:t>
      </w:r>
      <w:r>
        <w:rPr>
          <w:rFonts w:ascii="Trebuchet MS" w:hAnsi="Trebuchet MS"/>
          <w:lang w:val="en-GB"/>
        </w:rPr>
        <w:t xml:space="preserve">to </w:t>
      </w:r>
      <w:r w:rsidRPr="00625800">
        <w:rPr>
          <w:rFonts w:ascii="Trebuchet MS" w:hAnsi="Trebuchet MS"/>
          <w:lang w:val="en-GB"/>
        </w:rPr>
        <w:t>feel welcomed, confident, and valued</w:t>
      </w:r>
      <w:r>
        <w:rPr>
          <w:rFonts w:ascii="Trebuchet MS" w:hAnsi="Trebuchet MS"/>
          <w:lang w:val="en-GB"/>
        </w:rPr>
        <w:t xml:space="preserve"> - another </w:t>
      </w:r>
      <w:r w:rsidRPr="00625800">
        <w:rPr>
          <w:rFonts w:ascii="Trebuchet MS" w:hAnsi="Trebuchet MS"/>
          <w:lang w:val="en-GB"/>
        </w:rPr>
        <w:t>key factor in reducing early turnover. Research shows that effective inductions can improve retention by up to 82% and boost performance by 11.5%</w:t>
      </w:r>
      <w:r>
        <w:rPr>
          <w:rFonts w:ascii="Trebuchet MS" w:hAnsi="Trebuchet MS"/>
          <w:lang w:val="en-GB"/>
        </w:rPr>
        <w:t xml:space="preserve"> </w:t>
      </w:r>
      <w:r w:rsidRPr="0036472D">
        <w:rPr>
          <w:rFonts w:ascii="Trebuchet MS" w:hAnsi="Trebuchet MS"/>
          <w:lang w:val="en-GB"/>
        </w:rPr>
        <w:t>(</w:t>
      </w:r>
      <w:r w:rsidRPr="0036472D">
        <w:rPr>
          <w:rFonts w:ascii="Trebuchet MS" w:hAnsi="Trebuchet MS"/>
          <w:color w:val="auto"/>
          <w:lang w:val="en-GB"/>
        </w:rPr>
        <w:t>The Recruiting Office 2023)</w:t>
      </w:r>
      <w:r w:rsidRPr="00625800">
        <w:rPr>
          <w:rFonts w:ascii="Trebuchet MS" w:hAnsi="Trebuchet MS"/>
          <w:lang w:val="en-GB"/>
        </w:rPr>
        <w:t xml:space="preserve">. </w:t>
      </w:r>
    </w:p>
    <w:p w14:paraId="0A90DE8D" w14:textId="77777777" w:rsidR="00D231E4" w:rsidRDefault="00D231E4" w:rsidP="00D231E4">
      <w:pPr>
        <w:pStyle w:val="Nornal"/>
        <w:rPr>
          <w:rStyle w:val="ui-provider"/>
          <w:rFonts w:ascii="Trebuchet MS" w:hAnsi="Trebuchet MS"/>
          <w:u w:val="single"/>
        </w:rPr>
      </w:pPr>
      <w:r>
        <w:rPr>
          <w:rStyle w:val="ui-provider"/>
          <w:rFonts w:ascii="Trebuchet MS" w:hAnsi="Trebuchet MS"/>
          <w:u w:val="single"/>
        </w:rPr>
        <w:lastRenderedPageBreak/>
        <w:t>J</w:t>
      </w:r>
      <w:r w:rsidRPr="00AA5D74">
        <w:rPr>
          <w:rStyle w:val="ui-provider"/>
          <w:rFonts w:ascii="Trebuchet MS" w:hAnsi="Trebuchet MS"/>
          <w:u w:val="single"/>
        </w:rPr>
        <w:t>ob enrichment</w:t>
      </w:r>
    </w:p>
    <w:p w14:paraId="72B68D5A" w14:textId="77777777" w:rsidR="00D231E4" w:rsidRPr="00B374B2" w:rsidRDefault="00D231E4" w:rsidP="00D231E4">
      <w:pPr>
        <w:pStyle w:val="Nornal"/>
        <w:rPr>
          <w:rStyle w:val="ui-provider"/>
          <w:rFonts w:ascii="Trebuchet MS" w:hAnsi="Trebuchet MS"/>
        </w:rPr>
      </w:pPr>
      <w:r w:rsidRPr="00B374B2">
        <w:rPr>
          <w:rStyle w:val="ui-provider"/>
          <w:rFonts w:ascii="Trebuchet MS" w:hAnsi="Trebuchet MS"/>
        </w:rPr>
        <w:t>Job enrichment refers to job re-design, making them more challenging, interesting and autonomous for employees. Its purpose is to motivate</w:t>
      </w:r>
      <w:r>
        <w:rPr>
          <w:rStyle w:val="ui-provider"/>
          <w:rFonts w:ascii="Trebuchet MS" w:hAnsi="Trebuchet MS"/>
        </w:rPr>
        <w:t xml:space="preserve"> and</w:t>
      </w:r>
      <w:r w:rsidRPr="00B374B2">
        <w:rPr>
          <w:rStyle w:val="ui-provider"/>
          <w:rFonts w:ascii="Trebuchet MS" w:hAnsi="Trebuchet MS"/>
        </w:rPr>
        <w:t xml:space="preserve"> provide a greater sense of purpose for the employee. Enrichment looks </w:t>
      </w:r>
      <w:r>
        <w:rPr>
          <w:rStyle w:val="ui-provider"/>
          <w:rFonts w:ascii="Trebuchet MS" w:hAnsi="Trebuchet MS"/>
        </w:rPr>
        <w:t>a</w:t>
      </w:r>
      <w:r w:rsidRPr="00B374B2">
        <w:rPr>
          <w:rStyle w:val="ui-provider"/>
          <w:rFonts w:ascii="Trebuchet MS" w:hAnsi="Trebuchet MS"/>
        </w:rPr>
        <w:t>t varying tasks, emphasi</w:t>
      </w:r>
      <w:r>
        <w:rPr>
          <w:rStyle w:val="ui-provider"/>
          <w:rFonts w:ascii="Trebuchet MS" w:hAnsi="Trebuchet MS"/>
        </w:rPr>
        <w:t>z</w:t>
      </w:r>
      <w:r w:rsidRPr="00B374B2">
        <w:rPr>
          <w:rStyle w:val="ui-provider"/>
          <w:rFonts w:ascii="Trebuchet MS" w:hAnsi="Trebuchet MS"/>
        </w:rPr>
        <w:t>ing significance</w:t>
      </w:r>
      <w:r>
        <w:rPr>
          <w:rStyle w:val="ui-provider"/>
          <w:rFonts w:ascii="Trebuchet MS" w:hAnsi="Trebuchet MS"/>
        </w:rPr>
        <w:t xml:space="preserve"> by </w:t>
      </w:r>
      <w:r w:rsidRPr="00B374B2">
        <w:rPr>
          <w:rStyle w:val="ui-provider"/>
          <w:rFonts w:ascii="Trebuchet MS" w:hAnsi="Trebuchet MS"/>
        </w:rPr>
        <w:t>identifying how tasks contribute to the overall business need through feedback making the employee feel empowered. Therefore, developing team members</w:t>
      </w:r>
      <w:r>
        <w:rPr>
          <w:rStyle w:val="ui-provider"/>
          <w:rFonts w:ascii="Trebuchet MS" w:hAnsi="Trebuchet MS"/>
        </w:rPr>
        <w:t xml:space="preserve">, </w:t>
      </w:r>
      <w:r w:rsidRPr="00B374B2">
        <w:rPr>
          <w:rStyle w:val="ui-provider"/>
          <w:rFonts w:ascii="Trebuchet MS" w:hAnsi="Trebuchet MS"/>
        </w:rPr>
        <w:t>increasing productivity and satisfaction.</w:t>
      </w:r>
    </w:p>
    <w:p w14:paraId="6059B67F" w14:textId="77777777" w:rsidR="00D231E4" w:rsidRDefault="00D231E4" w:rsidP="00D231E4">
      <w:pPr>
        <w:pStyle w:val="Nornal"/>
        <w:rPr>
          <w:rStyle w:val="ui-provider"/>
          <w:rFonts w:ascii="Trebuchet MS" w:hAnsi="Trebuchet MS"/>
          <w:u w:val="single"/>
        </w:rPr>
      </w:pPr>
      <w:r>
        <w:rPr>
          <w:rStyle w:val="ui-provider"/>
          <w:rFonts w:ascii="Trebuchet MS" w:hAnsi="Trebuchet MS"/>
          <w:u w:val="single"/>
        </w:rPr>
        <w:t>R</w:t>
      </w:r>
      <w:r w:rsidRPr="00AA5D74">
        <w:rPr>
          <w:rStyle w:val="ui-provider"/>
          <w:rFonts w:ascii="Trebuchet MS" w:hAnsi="Trebuchet MS"/>
          <w:u w:val="single"/>
        </w:rPr>
        <w:t>eward</w:t>
      </w:r>
    </w:p>
    <w:p w14:paraId="6CBB0944" w14:textId="7F79F4FB" w:rsidR="00D231E4" w:rsidRDefault="00D231E4" w:rsidP="00D231E4">
      <w:pPr>
        <w:pStyle w:val="Nornal"/>
        <w:rPr>
          <w:rFonts w:ascii="Trebuchet MS" w:hAnsi="Trebuchet MS"/>
          <w:lang w:val="en-GB"/>
        </w:rPr>
      </w:pPr>
      <w:r>
        <w:rPr>
          <w:rFonts w:ascii="Trebuchet MS" w:hAnsi="Trebuchet MS"/>
          <w:lang w:val="en-GB"/>
        </w:rPr>
        <w:t xml:space="preserve">Forbes claims that studies show employees will work harder, be more productive and are more easily retained when employees feel rewarded appropriately. Social recognition is important as well as reflection in their salary. </w:t>
      </w:r>
    </w:p>
    <w:p w14:paraId="5E5F5B74" w14:textId="77777777" w:rsidR="00D231E4" w:rsidRPr="0036472D" w:rsidRDefault="00D231E4" w:rsidP="00D231E4">
      <w:pPr>
        <w:pStyle w:val="Nornal"/>
        <w:rPr>
          <w:rStyle w:val="ui-provider"/>
          <w:rFonts w:ascii="Trebuchet MS" w:hAnsi="Trebuchet MS"/>
          <w:color w:val="auto"/>
          <w:lang w:val="en-GB"/>
        </w:rPr>
      </w:pPr>
    </w:p>
    <w:p w14:paraId="0B4464C2" w14:textId="77777777" w:rsidR="00D231E4" w:rsidRPr="002D1A46" w:rsidRDefault="00D231E4" w:rsidP="00D231E4">
      <w:pPr>
        <w:pStyle w:val="Nornal"/>
        <w:numPr>
          <w:ilvl w:val="0"/>
          <w:numId w:val="2"/>
        </w:numPr>
        <w:rPr>
          <w:rStyle w:val="ui-provider"/>
          <w:rFonts w:ascii="Trebuchet MS" w:hAnsi="Trebuchet MS"/>
          <w:b/>
          <w:bCs/>
          <w:i/>
          <w:iCs/>
          <w:sz w:val="24"/>
          <w:szCs w:val="24"/>
          <w:u w:val="single"/>
        </w:rPr>
      </w:pPr>
      <w:r w:rsidRPr="002D1A46">
        <w:rPr>
          <w:rStyle w:val="ui-provider"/>
          <w:rFonts w:ascii="Trebuchet MS" w:hAnsi="Trebuchet MS"/>
          <w:b/>
          <w:bCs/>
          <w:i/>
          <w:iCs/>
          <w:sz w:val="24"/>
          <w:szCs w:val="24"/>
          <w:u w:val="single"/>
        </w:rPr>
        <w:t>To influence the senior leadership team to accept that employee turnover should be addressed, explain the impact of dysfunctional employee turnover. (AC 3.3)</w:t>
      </w:r>
    </w:p>
    <w:p w14:paraId="59DA245E" w14:textId="77777777" w:rsidR="00D231E4" w:rsidRDefault="00D231E4" w:rsidP="00D231E4">
      <w:pPr>
        <w:pStyle w:val="NormalWeb"/>
        <w:shd w:val="clear" w:color="auto" w:fill="FFFFFF"/>
        <w:rPr>
          <w:rFonts w:ascii="TrebuchetMS" w:hAnsi="TrebuchetMS"/>
          <w:sz w:val="22"/>
          <w:szCs w:val="22"/>
        </w:rPr>
      </w:pPr>
      <w:r w:rsidRPr="00BD6861">
        <w:rPr>
          <w:rFonts w:ascii="TrebuchetMS" w:hAnsi="TrebuchetMS"/>
          <w:sz w:val="22"/>
          <w:szCs w:val="22"/>
        </w:rPr>
        <w:t>Forbes describes the true cost to high levels of employee turnover. Direct employee costs of hiring a replacement “can cost employers 33 percent of an employee’s annual salary” – attributed to fees to recruiters (initial payment and perhaps a percentage of the first years’ salary), advertising, interview costs, administration, onboarding and training for example. Indirect costs consider that it might take 8-12 weeks to replace the knowledge of a worker but an additional 2 months for them to become up to speed and contribute with parity to their predecessor</w:t>
      </w:r>
      <w:r>
        <w:rPr>
          <w:rFonts w:ascii="TrebuchetMS" w:hAnsi="TrebuchetMS"/>
          <w:sz w:val="22"/>
          <w:szCs w:val="22"/>
        </w:rPr>
        <w:t xml:space="preserve"> meaning a reduction in productivity</w:t>
      </w:r>
      <w:r w:rsidRPr="00BD6861">
        <w:rPr>
          <w:rFonts w:ascii="TrebuchetMS" w:hAnsi="TrebuchetMS"/>
          <w:sz w:val="22"/>
          <w:szCs w:val="22"/>
        </w:rPr>
        <w:t xml:space="preserve">. </w:t>
      </w:r>
    </w:p>
    <w:p w14:paraId="20B20557" w14:textId="77777777" w:rsidR="00D231E4" w:rsidRPr="00BD6861" w:rsidRDefault="00D231E4" w:rsidP="00D231E4">
      <w:pPr>
        <w:pStyle w:val="NormalWeb"/>
        <w:shd w:val="clear" w:color="auto" w:fill="FFFFFF"/>
        <w:rPr>
          <w:rFonts w:ascii="TrebuchetMS" w:hAnsi="TrebuchetMS"/>
          <w:sz w:val="22"/>
          <w:szCs w:val="22"/>
        </w:rPr>
      </w:pPr>
      <w:r>
        <w:rPr>
          <w:rFonts w:ascii="TrebuchetMS" w:hAnsi="TrebuchetMS"/>
          <w:sz w:val="22"/>
          <w:szCs w:val="22"/>
        </w:rPr>
        <w:t>Teams with constantly changing staff ruin collective vision, purpose and team productivity. High turnover destroys company culture and innovation. Employees are less likely to experiment in an unstable and unsafe environment (HRD Connect n.d.).</w:t>
      </w:r>
    </w:p>
    <w:p w14:paraId="68839041" w14:textId="491681AF" w:rsidR="00D231E4" w:rsidRPr="005961CC" w:rsidRDefault="00D231E4" w:rsidP="00D231E4">
      <w:pPr>
        <w:pStyle w:val="NormalWeb"/>
        <w:shd w:val="clear" w:color="auto" w:fill="FFFFFF"/>
        <w:rPr>
          <w:rFonts w:ascii="TrebuchetMS" w:hAnsi="TrebuchetMS"/>
          <w:sz w:val="22"/>
          <w:szCs w:val="22"/>
        </w:rPr>
      </w:pPr>
      <w:r w:rsidRPr="005961CC">
        <w:rPr>
          <w:rFonts w:ascii="TrebuchetMS" w:hAnsi="TrebuchetMS"/>
          <w:sz w:val="22"/>
          <w:szCs w:val="22"/>
        </w:rPr>
        <w:t xml:space="preserve">In addition, turnover might </w:t>
      </w:r>
      <w:r>
        <w:rPr>
          <w:rFonts w:ascii="TrebuchetMS" w:hAnsi="TrebuchetMS"/>
          <w:sz w:val="22"/>
          <w:szCs w:val="22"/>
        </w:rPr>
        <w:t>include</w:t>
      </w:r>
      <w:r w:rsidRPr="005961CC">
        <w:rPr>
          <w:rFonts w:ascii="TrebuchetMS" w:hAnsi="TrebuchetMS"/>
          <w:sz w:val="22"/>
          <w:szCs w:val="22"/>
        </w:rPr>
        <w:t xml:space="preserve"> a higher level of redundancy, dismissal and indicate a unstable company culture or business management issue management or financial mismanagement issue. Frequent adverts for a small business or words of mouth will be sure to have an impact on the reputation of the business.</w:t>
      </w:r>
      <w:r>
        <w:rPr>
          <w:rFonts w:ascii="TrebuchetMS" w:hAnsi="TrebuchetMS"/>
          <w:sz w:val="22"/>
          <w:szCs w:val="22"/>
        </w:rPr>
        <w:t xml:space="preserve"> </w:t>
      </w:r>
    </w:p>
    <w:p w14:paraId="390B32F2" w14:textId="4D28BBCF" w:rsidR="00BC260C" w:rsidRPr="00BC260C" w:rsidRDefault="00BC260C" w:rsidP="00BC260C">
      <w:pPr>
        <w:pStyle w:val="ListParagraph"/>
        <w:numPr>
          <w:ilvl w:val="0"/>
          <w:numId w:val="2"/>
        </w:numPr>
        <w:pBdr>
          <w:top w:val="nil"/>
          <w:left w:val="nil"/>
          <w:bottom w:val="nil"/>
          <w:right w:val="nil"/>
          <w:between w:val="nil"/>
          <w:bar w:val="nil"/>
        </w:pBdr>
        <w:spacing w:line="259" w:lineRule="auto"/>
        <w:rPr>
          <w:rStyle w:val="ui-provider"/>
          <w:rFonts w:ascii="Trebuchet MS" w:hAnsi="Trebuchet MS"/>
          <w:b/>
          <w:bCs/>
          <w:i/>
          <w:iCs/>
          <w:u w:val="single"/>
        </w:rPr>
      </w:pPr>
      <w:r w:rsidRPr="00BC260C">
        <w:rPr>
          <w:b/>
          <w:bCs/>
        </w:rPr>
        <w:t xml:space="preserve"> </w:t>
      </w:r>
      <w:r w:rsidRPr="00BC260C">
        <w:rPr>
          <w:rStyle w:val="ui-provider"/>
          <w:rFonts w:ascii="Trebuchet MS" w:hAnsi="Trebuchet MS"/>
          <w:b/>
          <w:bCs/>
          <w:i/>
          <w:iCs/>
          <w:u w:val="single"/>
          <w:lang w:val="en-US"/>
        </w:rPr>
        <w:t xml:space="preserve">ParcelCare employs </w:t>
      </w:r>
      <w:proofErr w:type="gramStart"/>
      <w:r w:rsidRPr="00BC260C">
        <w:rPr>
          <w:rStyle w:val="ui-provider"/>
          <w:rFonts w:ascii="Trebuchet MS" w:hAnsi="Trebuchet MS"/>
          <w:b/>
          <w:bCs/>
          <w:i/>
          <w:iCs/>
          <w:u w:val="single"/>
          <w:lang w:val="en-US"/>
        </w:rPr>
        <w:t>the majority of</w:t>
      </w:r>
      <w:proofErr w:type="gramEnd"/>
      <w:r w:rsidRPr="00BC260C">
        <w:rPr>
          <w:rStyle w:val="ui-provider"/>
          <w:rFonts w:ascii="Trebuchet MS" w:hAnsi="Trebuchet MS"/>
          <w:b/>
          <w:bCs/>
          <w:i/>
          <w:iCs/>
          <w:u w:val="single"/>
          <w:lang w:val="en-US"/>
        </w:rPr>
        <w:t xml:space="preserve"> employees on permanent, full-time contracts. You feel these contracts have their place, but it is time to consider whether other types of contractual arrangements could be beneficial to the </w:t>
      </w:r>
      <w:proofErr w:type="spellStart"/>
      <w:r w:rsidRPr="00BC260C">
        <w:rPr>
          <w:rStyle w:val="ui-provider"/>
          <w:rFonts w:ascii="Trebuchet MS" w:hAnsi="Trebuchet MS"/>
          <w:b/>
          <w:bCs/>
          <w:i/>
          <w:iCs/>
          <w:u w:val="single"/>
          <w:lang w:val="en-US"/>
        </w:rPr>
        <w:t>organisation</w:t>
      </w:r>
      <w:proofErr w:type="spellEnd"/>
      <w:r w:rsidRPr="00BC260C">
        <w:rPr>
          <w:rStyle w:val="ui-provider"/>
          <w:rFonts w:ascii="Trebuchet MS" w:hAnsi="Trebuchet MS"/>
          <w:b/>
          <w:bCs/>
          <w:i/>
          <w:iCs/>
          <w:u w:val="single"/>
          <w:lang w:val="en-US"/>
        </w:rPr>
        <w:t>, especially when demand for delivery services increases and decreases. Assess the suitability of permanent, full-time contracts for delivery drivers as well as two other types of contracts. (AC 4.1)</w:t>
      </w:r>
    </w:p>
    <w:p w14:paraId="7DAE3DC9" w14:textId="77777777" w:rsidR="00BC260C" w:rsidRPr="0051490D" w:rsidRDefault="00BC260C" w:rsidP="00BC260C">
      <w:r w:rsidRPr="0051490D">
        <w:t xml:space="preserve"> </w:t>
      </w:r>
    </w:p>
    <w:tbl>
      <w:tblPr>
        <w:tblStyle w:val="TableGrid"/>
        <w:tblW w:w="0" w:type="auto"/>
        <w:tblLook w:val="04A0" w:firstRow="1" w:lastRow="0" w:firstColumn="1" w:lastColumn="0" w:noHBand="0" w:noVBand="1"/>
      </w:tblPr>
      <w:tblGrid>
        <w:gridCol w:w="2253"/>
        <w:gridCol w:w="2254"/>
        <w:gridCol w:w="2254"/>
        <w:gridCol w:w="2255"/>
      </w:tblGrid>
      <w:tr w:rsidR="00BC260C" w:rsidRPr="0051490D" w14:paraId="60BFAC66" w14:textId="77777777" w:rsidTr="0006025E">
        <w:tc>
          <w:tcPr>
            <w:tcW w:w="2253" w:type="dxa"/>
            <w:vMerge w:val="restart"/>
            <w:vAlign w:val="center"/>
          </w:tcPr>
          <w:p w14:paraId="208539FD" w14:textId="77777777" w:rsidR="00BC260C" w:rsidRPr="0051490D" w:rsidRDefault="00BC260C" w:rsidP="0006025E">
            <w:pPr>
              <w:jc w:val="center"/>
              <w:rPr>
                <w:b/>
                <w:bCs/>
              </w:rPr>
            </w:pPr>
            <w:r w:rsidRPr="0051490D">
              <w:rPr>
                <w:b/>
                <w:bCs/>
              </w:rPr>
              <w:t>Permanent, full-time contracts</w:t>
            </w:r>
          </w:p>
        </w:tc>
        <w:tc>
          <w:tcPr>
            <w:tcW w:w="2254" w:type="dxa"/>
          </w:tcPr>
          <w:p w14:paraId="320E5D07" w14:textId="77777777" w:rsidR="00BC260C" w:rsidRPr="0051490D" w:rsidRDefault="00BC260C" w:rsidP="0006025E">
            <w:pPr>
              <w:jc w:val="center"/>
              <w:rPr>
                <w:b/>
                <w:bCs/>
              </w:rPr>
            </w:pPr>
            <w:r w:rsidRPr="0051490D">
              <w:rPr>
                <w:b/>
                <w:bCs/>
              </w:rPr>
              <w:t>Suitability to ParcelCare</w:t>
            </w:r>
          </w:p>
        </w:tc>
        <w:tc>
          <w:tcPr>
            <w:tcW w:w="2254" w:type="dxa"/>
          </w:tcPr>
          <w:p w14:paraId="6C139F45" w14:textId="77777777" w:rsidR="00BC260C" w:rsidRPr="0051490D" w:rsidRDefault="00BC260C" w:rsidP="0006025E">
            <w:pPr>
              <w:jc w:val="center"/>
              <w:rPr>
                <w:b/>
                <w:bCs/>
              </w:rPr>
            </w:pPr>
            <w:r w:rsidRPr="0051490D">
              <w:rPr>
                <w:b/>
                <w:bCs/>
              </w:rPr>
              <w:t>Strengths</w:t>
            </w:r>
          </w:p>
        </w:tc>
        <w:tc>
          <w:tcPr>
            <w:tcW w:w="2255" w:type="dxa"/>
          </w:tcPr>
          <w:p w14:paraId="47D21014" w14:textId="77777777" w:rsidR="00BC260C" w:rsidRPr="0051490D" w:rsidRDefault="00BC260C" w:rsidP="0006025E">
            <w:pPr>
              <w:jc w:val="center"/>
              <w:rPr>
                <w:b/>
                <w:bCs/>
              </w:rPr>
            </w:pPr>
            <w:r w:rsidRPr="0051490D">
              <w:rPr>
                <w:b/>
                <w:bCs/>
              </w:rPr>
              <w:t>Weaknesses</w:t>
            </w:r>
          </w:p>
        </w:tc>
      </w:tr>
      <w:tr w:rsidR="00BC260C" w:rsidRPr="0051490D" w14:paraId="4953B83B" w14:textId="77777777" w:rsidTr="0006025E">
        <w:tc>
          <w:tcPr>
            <w:tcW w:w="2253" w:type="dxa"/>
            <w:vMerge/>
          </w:tcPr>
          <w:p w14:paraId="3445BCCB" w14:textId="77777777" w:rsidR="00BC260C" w:rsidRPr="0051490D" w:rsidRDefault="00BC260C" w:rsidP="0006025E"/>
        </w:tc>
        <w:tc>
          <w:tcPr>
            <w:tcW w:w="2254" w:type="dxa"/>
          </w:tcPr>
          <w:p w14:paraId="72687542" w14:textId="77777777" w:rsidR="00BC260C" w:rsidRPr="0051490D" w:rsidRDefault="00BC260C" w:rsidP="0006025E">
            <w:r w:rsidRPr="0051490D">
              <w:t xml:space="preserve">Suits predictable workforce demands - regular delivery </w:t>
            </w:r>
            <w:r w:rsidRPr="0051490D">
              <w:lastRenderedPageBreak/>
              <w:t>routes and core business hours.</w:t>
            </w:r>
          </w:p>
          <w:p w14:paraId="2C676A0D" w14:textId="77777777" w:rsidR="00BC260C" w:rsidRPr="0051490D" w:rsidRDefault="00BC260C" w:rsidP="0006025E"/>
          <w:p w14:paraId="165C3EFB" w14:textId="77777777" w:rsidR="00BC260C" w:rsidRPr="0051490D" w:rsidRDefault="00BC260C" w:rsidP="0006025E">
            <w:r w:rsidRPr="0051490D">
              <w:t>Ideal to ensure a reliable, core workforce -high levels of engagement and commitment.</w:t>
            </w:r>
          </w:p>
          <w:p w14:paraId="6BE8D6E2" w14:textId="77777777" w:rsidR="00BC260C" w:rsidRPr="0051490D" w:rsidRDefault="00BC260C" w:rsidP="0006025E"/>
          <w:p w14:paraId="5E8882AD" w14:textId="77777777" w:rsidR="00BC260C" w:rsidRPr="0051490D" w:rsidRDefault="00BC260C" w:rsidP="0006025E"/>
        </w:tc>
        <w:tc>
          <w:tcPr>
            <w:tcW w:w="2254" w:type="dxa"/>
          </w:tcPr>
          <w:p w14:paraId="360A1A50" w14:textId="77777777" w:rsidR="00BC260C" w:rsidRPr="0051490D" w:rsidRDefault="00BC260C" w:rsidP="0006025E">
            <w:r w:rsidRPr="0051490D">
              <w:lastRenderedPageBreak/>
              <w:t>Builds loyalty and reduces turnover.</w:t>
            </w:r>
          </w:p>
          <w:p w14:paraId="3CA04561" w14:textId="77777777" w:rsidR="00BC260C" w:rsidRPr="0051490D" w:rsidRDefault="00BC260C" w:rsidP="0006025E"/>
          <w:p w14:paraId="6B927DAA" w14:textId="77777777" w:rsidR="00BC260C" w:rsidRPr="0051490D" w:rsidRDefault="00BC260C" w:rsidP="0006025E">
            <w:r w:rsidRPr="0051490D">
              <w:lastRenderedPageBreak/>
              <w:t>Supports skill development and performance consistency.</w:t>
            </w:r>
          </w:p>
          <w:p w14:paraId="6DEBE462" w14:textId="77777777" w:rsidR="00BC260C" w:rsidRPr="0051490D" w:rsidRDefault="00BC260C" w:rsidP="0006025E"/>
          <w:p w14:paraId="0DA566BC" w14:textId="77777777" w:rsidR="00BC260C" w:rsidRPr="0051490D" w:rsidRDefault="00BC260C" w:rsidP="0006025E">
            <w:r w:rsidRPr="0051490D">
              <w:t>Ensures compliance with employment law and entitlements (holiday, sick pay, etc.).</w:t>
            </w:r>
          </w:p>
          <w:p w14:paraId="1D62F9C3" w14:textId="77777777" w:rsidR="00BC260C" w:rsidRPr="0051490D" w:rsidRDefault="00BC260C" w:rsidP="0006025E"/>
        </w:tc>
        <w:tc>
          <w:tcPr>
            <w:tcW w:w="2255" w:type="dxa"/>
          </w:tcPr>
          <w:p w14:paraId="791481E8" w14:textId="77777777" w:rsidR="00BC260C" w:rsidRPr="0051490D" w:rsidRDefault="00BC260C" w:rsidP="0006025E">
            <w:r w:rsidRPr="0051490D">
              <w:lastRenderedPageBreak/>
              <w:t xml:space="preserve">Less flexibility for employers during low-demand periods </w:t>
            </w:r>
            <w:r w:rsidRPr="0051490D">
              <w:lastRenderedPageBreak/>
              <w:t>- costs to the business with wages when workload is reduced (higher fixed costs).</w:t>
            </w:r>
          </w:p>
          <w:p w14:paraId="22C899D8" w14:textId="77777777" w:rsidR="00BC260C" w:rsidRPr="0051490D" w:rsidRDefault="00BC260C" w:rsidP="0006025E"/>
          <w:p w14:paraId="04C2B0FD" w14:textId="77777777" w:rsidR="00BC260C" w:rsidRPr="0051490D" w:rsidRDefault="00BC260C" w:rsidP="0006025E">
            <w:r w:rsidRPr="0051490D">
              <w:t>Using this type of contract in busy seasonal periods would be slower to scale up.</w:t>
            </w:r>
          </w:p>
          <w:p w14:paraId="3C0C9242" w14:textId="77777777" w:rsidR="00BC260C" w:rsidRPr="0051490D" w:rsidRDefault="00BC260C" w:rsidP="0006025E"/>
        </w:tc>
      </w:tr>
      <w:tr w:rsidR="00BC260C" w:rsidRPr="0051490D" w14:paraId="6EB1961E" w14:textId="77777777" w:rsidTr="0006025E">
        <w:tc>
          <w:tcPr>
            <w:tcW w:w="2253" w:type="dxa"/>
            <w:vAlign w:val="center"/>
          </w:tcPr>
          <w:p w14:paraId="2BCF8980" w14:textId="77777777" w:rsidR="00BC260C" w:rsidRPr="0051490D" w:rsidRDefault="00BC260C" w:rsidP="0006025E">
            <w:pPr>
              <w:jc w:val="center"/>
            </w:pPr>
            <w:r w:rsidRPr="0051490D">
              <w:rPr>
                <w:b/>
                <w:bCs/>
              </w:rPr>
              <w:lastRenderedPageBreak/>
              <w:t>Zero-Hours Contracts (Casual Workers)</w:t>
            </w:r>
          </w:p>
        </w:tc>
        <w:tc>
          <w:tcPr>
            <w:tcW w:w="2254" w:type="dxa"/>
          </w:tcPr>
          <w:p w14:paraId="53DAB3B6" w14:textId="77777777" w:rsidR="00BC260C" w:rsidRPr="0051490D" w:rsidRDefault="00BC260C" w:rsidP="0006025E">
            <w:r w:rsidRPr="0051490D">
              <w:t>Provides a flexible, ‘on-call’ workforce with no guaranteed hours.</w:t>
            </w:r>
          </w:p>
          <w:p w14:paraId="082D4083" w14:textId="77777777" w:rsidR="00BC260C" w:rsidRPr="0051490D" w:rsidRDefault="00BC260C" w:rsidP="0006025E"/>
          <w:p w14:paraId="4B108A93" w14:textId="77777777" w:rsidR="00BC260C" w:rsidRPr="0051490D" w:rsidRDefault="00BC260C" w:rsidP="0006025E">
            <w:r w:rsidRPr="0051490D">
              <w:t>Best suited to variable demand periods e.g. during holidays, employee cover for sickness or higher levels of annual leave perhaps.</w:t>
            </w:r>
          </w:p>
          <w:p w14:paraId="54A110F4" w14:textId="77777777" w:rsidR="00BC260C" w:rsidRPr="0051490D" w:rsidRDefault="00BC260C" w:rsidP="0006025E"/>
          <w:p w14:paraId="42143B87" w14:textId="77777777" w:rsidR="00BC260C" w:rsidRPr="0051490D" w:rsidRDefault="00BC260C" w:rsidP="0006025E"/>
        </w:tc>
        <w:tc>
          <w:tcPr>
            <w:tcW w:w="2254" w:type="dxa"/>
          </w:tcPr>
          <w:p w14:paraId="1D3C908C" w14:textId="77777777" w:rsidR="00BC260C" w:rsidRPr="0051490D" w:rsidRDefault="00BC260C" w:rsidP="0006025E">
            <w:r w:rsidRPr="0051490D">
              <w:t>Employees are only paid for hours worked making it a cost effective option.</w:t>
            </w:r>
          </w:p>
          <w:p w14:paraId="378210EB" w14:textId="77777777" w:rsidR="00BC260C" w:rsidRPr="0051490D" w:rsidRDefault="00BC260C" w:rsidP="0006025E"/>
          <w:p w14:paraId="13CFDAD8" w14:textId="77777777" w:rsidR="00BC260C" w:rsidRPr="0051490D" w:rsidRDefault="00BC260C" w:rsidP="0006025E">
            <w:r w:rsidRPr="0051490D">
              <w:t>No long-term commitment.</w:t>
            </w:r>
          </w:p>
          <w:p w14:paraId="280B5149" w14:textId="77777777" w:rsidR="00BC260C" w:rsidRPr="0051490D" w:rsidRDefault="00BC260C" w:rsidP="0006025E"/>
          <w:p w14:paraId="553A1591" w14:textId="77777777" w:rsidR="00BC260C" w:rsidRPr="0051490D" w:rsidRDefault="00BC260C" w:rsidP="0006025E">
            <w:r w:rsidRPr="0051490D">
              <w:t>Can suit workers who want flexible hours to fit with existing commitments.</w:t>
            </w:r>
          </w:p>
          <w:p w14:paraId="305A306C" w14:textId="77777777" w:rsidR="00BC260C" w:rsidRPr="0051490D" w:rsidRDefault="00BC260C" w:rsidP="0006025E"/>
          <w:p w14:paraId="0F00636C" w14:textId="77777777" w:rsidR="00BC260C" w:rsidRPr="0051490D" w:rsidRDefault="00BC260C" w:rsidP="0006025E">
            <w:r w:rsidRPr="0051490D">
              <w:t xml:space="preserve">No obligation to offer work during unpredictable periods. </w:t>
            </w:r>
          </w:p>
        </w:tc>
        <w:tc>
          <w:tcPr>
            <w:tcW w:w="2255" w:type="dxa"/>
          </w:tcPr>
          <w:p w14:paraId="1CF2E4F4" w14:textId="77777777" w:rsidR="00BC260C" w:rsidRPr="0051490D" w:rsidRDefault="00BC260C" w:rsidP="0006025E">
            <w:r w:rsidRPr="0051490D">
              <w:t>Could lead to a lower loyalty level in quality of service may suffer with inconsistency of staff.</w:t>
            </w:r>
          </w:p>
          <w:p w14:paraId="2D461964" w14:textId="77777777" w:rsidR="00BC260C" w:rsidRPr="0051490D" w:rsidRDefault="00BC260C" w:rsidP="0006025E"/>
          <w:p w14:paraId="7548E65E" w14:textId="77777777" w:rsidR="00BC260C" w:rsidRPr="0051490D" w:rsidRDefault="00BC260C" w:rsidP="0006025E">
            <w:r w:rsidRPr="0051490D">
              <w:t>Workers could feel insecure or undervalued, affecting morale.</w:t>
            </w:r>
          </w:p>
          <w:p w14:paraId="08BAAA93" w14:textId="77777777" w:rsidR="00BC260C" w:rsidRPr="0051490D" w:rsidRDefault="00BC260C" w:rsidP="0006025E"/>
          <w:p w14:paraId="7C2E77C8" w14:textId="77777777" w:rsidR="00BC260C" w:rsidRPr="0051490D" w:rsidRDefault="00BC260C" w:rsidP="0006025E">
            <w:r w:rsidRPr="0051490D">
              <w:t>Zero hour contracts can be exploited. When using exclusivity clauses this could be subject to legal scrutiny.</w:t>
            </w:r>
          </w:p>
          <w:p w14:paraId="1DB61E35" w14:textId="77777777" w:rsidR="00BC260C" w:rsidRPr="0051490D" w:rsidRDefault="00BC260C" w:rsidP="0006025E"/>
        </w:tc>
      </w:tr>
      <w:tr w:rsidR="00BC260C" w:rsidRPr="0051490D" w14:paraId="31D847B3" w14:textId="77777777" w:rsidTr="0006025E">
        <w:tc>
          <w:tcPr>
            <w:tcW w:w="2253" w:type="dxa"/>
            <w:vAlign w:val="center"/>
          </w:tcPr>
          <w:p w14:paraId="2DD8E5F3" w14:textId="77777777" w:rsidR="00BC260C" w:rsidRPr="0051490D" w:rsidRDefault="00BC260C" w:rsidP="0006025E">
            <w:pPr>
              <w:jc w:val="center"/>
            </w:pPr>
            <w:r w:rsidRPr="0051490D">
              <w:rPr>
                <w:b/>
                <w:bCs/>
              </w:rPr>
              <w:t>Independent Contractors (Gig Economy)</w:t>
            </w:r>
          </w:p>
        </w:tc>
        <w:tc>
          <w:tcPr>
            <w:tcW w:w="2254" w:type="dxa"/>
          </w:tcPr>
          <w:p w14:paraId="74FA683A" w14:textId="77777777" w:rsidR="00BC260C" w:rsidRPr="0051490D" w:rsidRDefault="00BC260C" w:rsidP="0006025E">
            <w:r w:rsidRPr="0051490D">
              <w:t xml:space="preserve">Appropriate for peak delivery seasons e.g. flash sales, weekends, holiday periods. </w:t>
            </w:r>
          </w:p>
          <w:p w14:paraId="457D67D0" w14:textId="77777777" w:rsidR="00BC260C" w:rsidRPr="0051490D" w:rsidRDefault="00BC260C" w:rsidP="0006025E"/>
          <w:p w14:paraId="77048262" w14:textId="77777777" w:rsidR="00BC260C" w:rsidRPr="0051490D" w:rsidRDefault="00BC260C" w:rsidP="0006025E"/>
        </w:tc>
        <w:tc>
          <w:tcPr>
            <w:tcW w:w="2254" w:type="dxa"/>
          </w:tcPr>
          <w:p w14:paraId="030AD20E" w14:textId="77777777" w:rsidR="00BC260C" w:rsidRPr="0051490D" w:rsidRDefault="00BC260C" w:rsidP="0006025E">
            <w:r w:rsidRPr="0051490D">
              <w:t>Appealing to people who want a high level of flexibility - workers choose when and how they work. Fitting in with other commitments.</w:t>
            </w:r>
          </w:p>
          <w:p w14:paraId="51291EA7" w14:textId="77777777" w:rsidR="00BC260C" w:rsidRPr="0051490D" w:rsidRDefault="00BC260C" w:rsidP="0006025E"/>
          <w:p w14:paraId="3189D605" w14:textId="77777777" w:rsidR="00BC260C" w:rsidRPr="0051490D" w:rsidRDefault="00BC260C" w:rsidP="0006025E">
            <w:r w:rsidRPr="0051490D">
              <w:t>No obligation to offer work during unpredictable periods reducing cost and liability.</w:t>
            </w:r>
          </w:p>
          <w:p w14:paraId="0FE45722" w14:textId="77777777" w:rsidR="00BC260C" w:rsidRPr="0051490D" w:rsidRDefault="00BC260C" w:rsidP="0006025E"/>
          <w:p w14:paraId="45EF7A9C" w14:textId="77777777" w:rsidR="00BC260C" w:rsidRPr="0051490D" w:rsidRDefault="00BC260C" w:rsidP="0006025E">
            <w:r w:rsidRPr="0051490D">
              <w:t xml:space="preserve">Lower employment administration and overhead costs as contractors manage </w:t>
            </w:r>
            <w:r w:rsidRPr="0051490D">
              <w:lastRenderedPageBreak/>
              <w:t>their own tax, insurance, etc.</w:t>
            </w:r>
          </w:p>
          <w:p w14:paraId="0F3F828C" w14:textId="77777777" w:rsidR="00BC260C" w:rsidRPr="0051490D" w:rsidRDefault="00BC260C" w:rsidP="0006025E"/>
        </w:tc>
        <w:tc>
          <w:tcPr>
            <w:tcW w:w="2255" w:type="dxa"/>
          </w:tcPr>
          <w:p w14:paraId="12800077" w14:textId="77777777" w:rsidR="00BC260C" w:rsidRPr="0051490D" w:rsidRDefault="00BC260C" w:rsidP="0006025E">
            <w:r w:rsidRPr="0051490D">
              <w:lastRenderedPageBreak/>
              <w:t>The employer has a limited control over how work is carried out which could be problematic to consistency and customer service.</w:t>
            </w:r>
          </w:p>
          <w:p w14:paraId="539E9345" w14:textId="77777777" w:rsidR="00BC260C" w:rsidRPr="0051490D" w:rsidRDefault="00BC260C" w:rsidP="0006025E"/>
          <w:p w14:paraId="0584A732" w14:textId="77777777" w:rsidR="00BC260C" w:rsidRPr="0051490D" w:rsidRDefault="00BC260C" w:rsidP="0006025E">
            <w:r w:rsidRPr="0051490D">
              <w:t>Legal risks if contractors are later found to meet “worker” status criteria – giving them a right to holiday pay for example.</w:t>
            </w:r>
          </w:p>
          <w:p w14:paraId="4D0ED692" w14:textId="77777777" w:rsidR="00BC260C" w:rsidRPr="0051490D" w:rsidRDefault="00BC260C" w:rsidP="0006025E"/>
          <w:p w14:paraId="4D4A7BBA" w14:textId="77777777" w:rsidR="00BC260C" w:rsidRPr="0051490D" w:rsidRDefault="00BC260C" w:rsidP="0006025E">
            <w:r w:rsidRPr="0051490D">
              <w:t xml:space="preserve">Overreliance on independent </w:t>
            </w:r>
            <w:r w:rsidRPr="0051490D">
              <w:lastRenderedPageBreak/>
              <w:t>contractors could negatively affect company reputation if seen to be avoiding employee responsibilities.</w:t>
            </w:r>
          </w:p>
          <w:p w14:paraId="3D795C7F" w14:textId="77777777" w:rsidR="00BC260C" w:rsidRPr="0051490D" w:rsidRDefault="00BC260C" w:rsidP="0006025E"/>
          <w:p w14:paraId="73DE4A60" w14:textId="77777777" w:rsidR="00BC260C" w:rsidRPr="0051490D" w:rsidRDefault="00BC260C" w:rsidP="0006025E"/>
        </w:tc>
      </w:tr>
    </w:tbl>
    <w:p w14:paraId="51437D8F" w14:textId="77777777" w:rsidR="00BC260C" w:rsidRPr="0051490D" w:rsidRDefault="00BC260C" w:rsidP="00BC260C"/>
    <w:p w14:paraId="2534C77E" w14:textId="4BD5186A" w:rsidR="00BC260C" w:rsidRPr="0051490D" w:rsidRDefault="00BC260C" w:rsidP="00BC260C">
      <w:r w:rsidRPr="0051490D">
        <w:t xml:space="preserve">To remain flexible and keep costs down, ParcelCare should adopt a blended workforce with a core staff team of permanent, full-time employees and use a mixture of zero-hours contracted staff and independent contractors to cover busier periods. </w:t>
      </w:r>
    </w:p>
    <w:p w14:paraId="74D5FFDE" w14:textId="77777777" w:rsidR="00BC260C" w:rsidRPr="0051490D" w:rsidRDefault="00BC260C" w:rsidP="00BC260C">
      <w:pPr>
        <w:pStyle w:val="Body"/>
        <w:rPr>
          <w:rFonts w:ascii="Trebuchet MS" w:eastAsia="Trebuchet MS" w:hAnsi="Trebuchet MS" w:cs="Trebuchet MS"/>
          <w:color w:val="auto"/>
        </w:rPr>
      </w:pPr>
    </w:p>
    <w:p w14:paraId="50C5D258" w14:textId="77777777" w:rsidR="00BC260C" w:rsidRPr="0051490D" w:rsidRDefault="00BC260C" w:rsidP="00BC260C">
      <w:pPr>
        <w:pStyle w:val="Body"/>
        <w:rPr>
          <w:rFonts w:ascii="Trebuchet MS" w:eastAsia="Trebuchet MS" w:hAnsi="Trebuchet MS" w:cs="Trebuchet MS"/>
          <w:color w:val="auto"/>
        </w:rPr>
      </w:pPr>
    </w:p>
    <w:p w14:paraId="50236CFC" w14:textId="77777777" w:rsidR="00BC260C" w:rsidRPr="0051490D" w:rsidRDefault="00BC260C" w:rsidP="00BC260C">
      <w:pPr>
        <w:pStyle w:val="Nornal"/>
        <w:numPr>
          <w:ilvl w:val="0"/>
          <w:numId w:val="2"/>
        </w:numPr>
        <w:rPr>
          <w:rFonts w:ascii="Trebuchet MS" w:hAnsi="Trebuchet MS"/>
          <w:b/>
          <w:bCs/>
          <w:i/>
          <w:iCs/>
          <w:color w:val="auto"/>
          <w:sz w:val="24"/>
          <w:szCs w:val="24"/>
          <w:u w:val="single"/>
        </w:rPr>
      </w:pPr>
      <w:r w:rsidRPr="0051490D">
        <w:rPr>
          <w:rStyle w:val="ui-provider"/>
          <w:rFonts w:ascii="Trebuchet MS" w:hAnsi="Trebuchet MS"/>
          <w:b/>
          <w:bCs/>
          <w:i/>
          <w:iCs/>
          <w:color w:val="auto"/>
          <w:sz w:val="24"/>
          <w:szCs w:val="24"/>
          <w:u w:val="single"/>
        </w:rPr>
        <w:t>At present, an ad hoc approach is taken to onboarding and typically involves the line manager ensuring new starter forms are completed and health and safety training provided.  You identify that onboarding can be improved but first need to convince others that investment in this area is worthwhile.  Explain the benefits of effective onboarding. (AC 4.2)</w:t>
      </w:r>
    </w:p>
    <w:p w14:paraId="7A18D26A" w14:textId="77777777" w:rsidR="00BC260C" w:rsidRPr="0051490D" w:rsidRDefault="00BC260C" w:rsidP="00BC260C">
      <w:pPr>
        <w:pStyle w:val="NormalWeb"/>
        <w:shd w:val="clear" w:color="auto" w:fill="FFFFFF"/>
        <w:ind w:left="360"/>
      </w:pPr>
      <w:r w:rsidRPr="0051490D">
        <w:t xml:space="preserve">The Harvard Business Review (2024) states that statistics firmly back up the requirement for effective onboarding practices for new employees. Sound onboarding procedures include clarity of information on job obligations, organisation and cultural expectations, and set clear goals for measuring performance. Quality onboarding promotes loyalty, employee engagement and increases productivity – and with </w:t>
      </w:r>
      <w:proofErr w:type="gramStart"/>
      <w:r w:rsidRPr="0051490D">
        <w:t>particular relevance</w:t>
      </w:r>
      <w:proofErr w:type="gramEnd"/>
      <w:r w:rsidRPr="0051490D">
        <w:t xml:space="preserve"> to ParcelCare, decreases turnover.</w:t>
      </w:r>
    </w:p>
    <w:p w14:paraId="254D28AA" w14:textId="77777777" w:rsidR="00BC260C" w:rsidRPr="0051490D" w:rsidRDefault="00BC260C" w:rsidP="00BC260C">
      <w:pPr>
        <w:pStyle w:val="NormalWeb"/>
        <w:shd w:val="clear" w:color="auto" w:fill="FFFFFF"/>
        <w:ind w:left="360"/>
      </w:pPr>
      <w:r w:rsidRPr="0051490D">
        <w:br/>
        <w:t>Research suggests a 70% productivity increase and a higher retention rate of around 82% in the first year of employment when effective onboarding is used (Talent Insight Group 2025).</w:t>
      </w:r>
    </w:p>
    <w:p w14:paraId="1C1DDADA" w14:textId="77777777" w:rsidR="00BC260C" w:rsidRPr="0051490D" w:rsidRDefault="00BC260C" w:rsidP="00BC260C">
      <w:pPr>
        <w:spacing w:after="120"/>
        <w:ind w:left="360"/>
        <w:textAlignment w:val="baseline"/>
        <w:outlineLvl w:val="2"/>
        <w:rPr>
          <w:rFonts w:ascii="Trebuchet MS" w:hAnsi="Trebuchet MS" w:cs="Poppins"/>
          <w:sz w:val="22"/>
          <w:szCs w:val="22"/>
        </w:rPr>
      </w:pPr>
      <w:r w:rsidRPr="0051490D">
        <w:t>“According to statistics, a great onboarding experience ensures 69% Of employees stick with a company for three years… A proper onboarding experience takes close to a year, and new team members who stay that long are more loyal and committed to an organisation. Research has shown over time that a higher percentage of these new employees remain at least three years with their organisations before thinking about changing jobs” (Oak Engage 2025).</w:t>
      </w:r>
    </w:p>
    <w:p w14:paraId="40618F8C" w14:textId="77777777" w:rsidR="00BC260C" w:rsidRPr="0051490D" w:rsidRDefault="00BC260C" w:rsidP="00BC260C">
      <w:pPr>
        <w:pStyle w:val="NormalWeb"/>
        <w:shd w:val="clear" w:color="auto" w:fill="FFFFFF"/>
        <w:ind w:left="360"/>
      </w:pPr>
      <w:r w:rsidRPr="0051490D">
        <w:t xml:space="preserve">Being specific about who is required to take part in certain areas of the onboarding journey with a well-designed and coherent procedure for onboarding allows employees to meet key team members throughout the business and reduced the burden on fewer members of staff. A shared responsibility upskills other team members, provides meaningful activity for those on a route for progression and instil a since of autonomy and ownership of business operation. This can also be advantageous when certain members of the team are absent and allows for other members to step into the process to support ne employees. Buddy systems provide a support network from day one or before, </w:t>
      </w:r>
      <w:r w:rsidRPr="0051490D">
        <w:lastRenderedPageBreak/>
        <w:t xml:space="preserve">to create a sense of belonging and loyalty to the business, simulating the benefits of job referral scheme mentality.  </w:t>
      </w:r>
    </w:p>
    <w:p w14:paraId="79CCCA18" w14:textId="7EB6F4AA" w:rsidR="00BC260C" w:rsidRPr="0051490D" w:rsidRDefault="00BC260C" w:rsidP="00BC260C">
      <w:pPr>
        <w:pStyle w:val="NormalWeb"/>
        <w:shd w:val="clear" w:color="auto" w:fill="FFFFFF"/>
        <w:ind w:left="360"/>
      </w:pPr>
      <w:r w:rsidRPr="0051490D">
        <w:t xml:space="preserve">Effective and well documented onboarding procedures can also be used as clear compliance evidence tools. </w:t>
      </w:r>
    </w:p>
    <w:p w14:paraId="4071EB90" w14:textId="77777777" w:rsidR="00BC260C" w:rsidRDefault="00BC260C" w:rsidP="00BC260C">
      <w:pPr>
        <w:pStyle w:val="Nornal"/>
        <w:spacing w:after="0" w:line="240" w:lineRule="auto"/>
        <w:rPr>
          <w:rFonts w:ascii="Trebuchet MS" w:eastAsia="Trebuchet MS" w:hAnsi="Trebuchet MS" w:cs="Trebuchet MS"/>
          <w:color w:val="004147"/>
          <w:u w:color="004147"/>
        </w:rPr>
      </w:pPr>
    </w:p>
    <w:p w14:paraId="6D66BC11" w14:textId="77777777" w:rsidR="00BC260C" w:rsidRDefault="00BC260C" w:rsidP="00BC260C"/>
    <w:p w14:paraId="1CD1F0A5" w14:textId="77777777" w:rsidR="00482B21" w:rsidRPr="00BB040F" w:rsidRDefault="00482B21" w:rsidP="00482B21">
      <w:pPr>
        <w:pStyle w:val="NormalWeb"/>
        <w:shd w:val="clear" w:color="auto" w:fill="FFFFFF"/>
        <w:rPr>
          <w:b/>
          <w:bCs/>
          <w:u w:val="single"/>
        </w:rPr>
      </w:pPr>
      <w:r w:rsidRPr="00BB040F">
        <w:rPr>
          <w:b/>
          <w:bCs/>
          <w:u w:val="single"/>
        </w:rPr>
        <w:t>References</w:t>
      </w:r>
    </w:p>
    <w:p w14:paraId="3D09B5B2" w14:textId="77777777" w:rsidR="00482B21" w:rsidRPr="00BB040F" w:rsidRDefault="00482B21" w:rsidP="00482B21">
      <w:pPr>
        <w:pStyle w:val="Nornal"/>
        <w:rPr>
          <w:rFonts w:ascii="Trebuchet MS" w:hAnsi="Trebuchet MS"/>
          <w:color w:val="auto"/>
        </w:rPr>
      </w:pPr>
      <w:r w:rsidRPr="00BB040F">
        <w:rPr>
          <w:rFonts w:ascii="Trebuchet MS" w:hAnsi="Trebuchet MS"/>
          <w:color w:val="auto"/>
        </w:rPr>
        <w:t xml:space="preserve">Campbell, J. (2025) </w:t>
      </w:r>
      <w:r w:rsidRPr="00BB040F">
        <w:rPr>
          <w:rFonts w:ascii="Trebuchet MS" w:hAnsi="Trebuchet MS"/>
          <w:i/>
          <w:iCs/>
          <w:color w:val="auto"/>
        </w:rPr>
        <w:t>National Insurance rise 'increases cash in hand risk'</w:t>
      </w:r>
      <w:r w:rsidRPr="00BB040F">
        <w:rPr>
          <w:rFonts w:ascii="Trebuchet MS" w:hAnsi="Trebuchet MS"/>
          <w:color w:val="auto"/>
        </w:rPr>
        <w:t xml:space="preserve">. BBC, 7 May. Available at: </w:t>
      </w:r>
      <w:hyperlink r:id="rId7" w:history="1">
        <w:r w:rsidRPr="00BB040F">
          <w:rPr>
            <w:rStyle w:val="Hyperlink"/>
            <w:rFonts w:ascii="Trebuchet MS" w:hAnsi="Trebuchet MS"/>
            <w:color w:val="auto"/>
            <w:lang w:val="en-GB"/>
          </w:rPr>
          <w:t>https://www.bbc.co.uk/news/articles/cx202nlg728o</w:t>
        </w:r>
      </w:hyperlink>
      <w:r w:rsidRPr="00BB040F">
        <w:rPr>
          <w:rFonts w:ascii="Trebuchet MS" w:hAnsi="Trebuchet MS"/>
          <w:color w:val="auto"/>
        </w:rPr>
        <w:t xml:space="preserve"> (Accessed: 21 June 2025).</w:t>
      </w:r>
    </w:p>
    <w:p w14:paraId="388C39A4" w14:textId="77777777" w:rsidR="00482B21" w:rsidRPr="00BB040F" w:rsidRDefault="00482B21" w:rsidP="00482B21">
      <w:pPr>
        <w:pStyle w:val="Nornal"/>
        <w:rPr>
          <w:rFonts w:ascii="Trebuchet MS" w:hAnsi="Trebuchet MS"/>
          <w:color w:val="auto"/>
          <w:lang w:val="en-GB"/>
        </w:rPr>
      </w:pPr>
      <w:r w:rsidRPr="00BB040F">
        <w:rPr>
          <w:rFonts w:ascii="Trebuchet MS" w:hAnsi="Trebuchet MS"/>
          <w:color w:val="auto"/>
          <w:lang w:val="en-GB"/>
        </w:rPr>
        <w:t xml:space="preserve">Chartered Institute of Personnel Development [CIPD] (2025a) Factsheet: </w:t>
      </w:r>
      <w:r w:rsidRPr="00BB040F">
        <w:rPr>
          <w:rFonts w:ascii="Trebuchet MS" w:hAnsi="Trebuchet MS"/>
          <w:i/>
          <w:iCs/>
          <w:color w:val="auto"/>
          <w:lang w:val="en-GB"/>
        </w:rPr>
        <w:t xml:space="preserve">Understanding the economy and labour market. </w:t>
      </w:r>
      <w:r w:rsidRPr="00BB040F">
        <w:rPr>
          <w:rFonts w:ascii="Trebuchet MS" w:hAnsi="Trebuchet MS"/>
          <w:color w:val="auto"/>
          <w:lang w:val="en-GB"/>
        </w:rPr>
        <w:t xml:space="preserve">Available at: </w:t>
      </w:r>
      <w:hyperlink r:id="rId8" w:history="1">
        <w:r w:rsidRPr="00BB040F">
          <w:rPr>
            <w:rStyle w:val="Hyperlink"/>
            <w:rFonts w:ascii="Trebuchet MS" w:hAnsi="Trebuchet MS"/>
            <w:color w:val="auto"/>
            <w:lang w:val="en-GB"/>
          </w:rPr>
          <w:t>https://www.cipd.org/uk/knowledge/factsheets/economy-labour-market-factsheet/</w:t>
        </w:r>
      </w:hyperlink>
      <w:r w:rsidRPr="00BB040F">
        <w:rPr>
          <w:rFonts w:ascii="Trebuchet MS" w:hAnsi="Trebuchet MS"/>
          <w:color w:val="auto"/>
          <w:lang w:val="en-GB"/>
        </w:rPr>
        <w:t xml:space="preserve"> (Accessed 20 June 2025).</w:t>
      </w:r>
    </w:p>
    <w:p w14:paraId="768C2975" w14:textId="77777777" w:rsidR="00482B21" w:rsidRPr="00BB040F" w:rsidRDefault="00482B21" w:rsidP="00482B21">
      <w:pPr>
        <w:pStyle w:val="Nornal"/>
        <w:rPr>
          <w:rFonts w:ascii="Trebuchet MS" w:hAnsi="Trebuchet MS"/>
          <w:color w:val="auto"/>
          <w:lang w:val="en-GB"/>
        </w:rPr>
      </w:pPr>
      <w:proofErr w:type="spellStart"/>
      <w:r w:rsidRPr="00BB040F">
        <w:rPr>
          <w:rFonts w:ascii="Trebuchet MS" w:hAnsi="Trebuchet MS"/>
          <w:color w:val="auto"/>
          <w:lang w:val="en-GB"/>
        </w:rPr>
        <w:t>Chitimilla</w:t>
      </w:r>
      <w:proofErr w:type="spellEnd"/>
      <w:r w:rsidRPr="00BB040F">
        <w:rPr>
          <w:rFonts w:ascii="Trebuchet MS" w:hAnsi="Trebuchet MS"/>
          <w:color w:val="auto"/>
          <w:lang w:val="en-GB"/>
        </w:rPr>
        <w:t xml:space="preserve">, S.K. (2024) </w:t>
      </w:r>
      <w:r w:rsidRPr="00BB040F">
        <w:rPr>
          <w:rFonts w:ascii="Trebuchet MS" w:hAnsi="Trebuchet MS"/>
          <w:i/>
          <w:iCs/>
          <w:color w:val="auto"/>
        </w:rPr>
        <w:t>The Benefits of Employee Referral Programs.</w:t>
      </w:r>
      <w:r w:rsidRPr="00BB040F">
        <w:rPr>
          <w:rFonts w:ascii="Trebuchet MS" w:hAnsi="Trebuchet MS"/>
          <w:color w:val="auto"/>
        </w:rPr>
        <w:t xml:space="preserve"> LinkedIn. Available at: </w:t>
      </w:r>
      <w:hyperlink r:id="rId9" w:history="1">
        <w:r w:rsidRPr="00BB040F">
          <w:rPr>
            <w:rStyle w:val="Hyperlink"/>
            <w:rFonts w:ascii="Trebuchet MS" w:hAnsi="Trebuchet MS"/>
            <w:color w:val="auto"/>
            <w:lang w:val="en-GB"/>
          </w:rPr>
          <w:t>https://www.linkedin.com/pulse/benefits-employee-referral-programs-shravan-kumar-chitimilla-chxif</w:t>
        </w:r>
      </w:hyperlink>
      <w:r w:rsidRPr="00BB040F">
        <w:rPr>
          <w:rFonts w:ascii="Trebuchet MS" w:hAnsi="Trebuchet MS"/>
          <w:color w:val="auto"/>
          <w:lang w:val="en-GB"/>
        </w:rPr>
        <w:t xml:space="preserve"> (Accessed: 1 July 2025)</w:t>
      </w:r>
    </w:p>
    <w:p w14:paraId="7A1F6862" w14:textId="77777777" w:rsidR="00482B21" w:rsidRPr="00BB040F" w:rsidRDefault="00482B21" w:rsidP="00482B21">
      <w:pPr>
        <w:pStyle w:val="Nornal"/>
        <w:rPr>
          <w:rFonts w:ascii="Trebuchet MS" w:hAnsi="Trebuchet MS"/>
          <w:color w:val="auto"/>
          <w:lang w:val="en-GB"/>
        </w:rPr>
      </w:pPr>
      <w:r w:rsidRPr="00BB040F">
        <w:rPr>
          <w:color w:val="auto"/>
          <w:lang w:val="en-GB"/>
        </w:rPr>
        <w:t xml:space="preserve">CIPD (2025b) </w:t>
      </w:r>
      <w:r w:rsidRPr="00BB040F">
        <w:rPr>
          <w:rFonts w:ascii="Trebuchet MS" w:hAnsi="Trebuchet MS"/>
          <w:i/>
          <w:iCs/>
          <w:color w:val="auto"/>
          <w:lang w:val="en-GB"/>
        </w:rPr>
        <w:t xml:space="preserve">Labour Market Outlook – Spring 2025, CIPD 2025. Available at: </w:t>
      </w:r>
      <w:hyperlink r:id="rId10" w:history="1">
        <w:r w:rsidRPr="00BB040F">
          <w:rPr>
            <w:rStyle w:val="Hyperlink"/>
            <w:rFonts w:ascii="Trebuchet MS" w:hAnsi="Trebuchet MS"/>
            <w:color w:val="auto"/>
            <w:lang w:val="en-GB"/>
          </w:rPr>
          <w:t>https://www.cipd.org/contentassets/cf73843a106949d9b16ac2bc9b526278/8869-lmo-spring-2025-web.pdf</w:t>
        </w:r>
      </w:hyperlink>
      <w:r w:rsidRPr="00BB040F">
        <w:rPr>
          <w:rFonts w:ascii="Trebuchet MS" w:hAnsi="Trebuchet MS"/>
          <w:color w:val="auto"/>
          <w:lang w:val="en-GB"/>
        </w:rPr>
        <w:t xml:space="preserve"> (Accessed: 20 June 2025).</w:t>
      </w:r>
    </w:p>
    <w:p w14:paraId="21F4739C" w14:textId="77777777" w:rsidR="00482B21" w:rsidRPr="00BB040F" w:rsidRDefault="00482B21" w:rsidP="00482B21">
      <w:pPr>
        <w:pStyle w:val="Nornal"/>
        <w:rPr>
          <w:rStyle w:val="ui-provider"/>
          <w:rFonts w:ascii="Trebuchet MS" w:hAnsi="Trebuchet MS"/>
          <w:color w:val="auto"/>
        </w:rPr>
      </w:pPr>
      <w:r w:rsidRPr="00BB040F">
        <w:rPr>
          <w:rFonts w:ascii="Trebuchet MS" w:hAnsi="Trebuchet MS"/>
          <w:color w:val="auto"/>
          <w:lang w:val="en-GB"/>
        </w:rPr>
        <w:t xml:space="preserve">CIPD (2025c) </w:t>
      </w:r>
      <w:r w:rsidRPr="00BB040F">
        <w:rPr>
          <w:rFonts w:ascii="Trebuchet MS" w:hAnsi="Trebuchet MS"/>
          <w:i/>
          <w:iCs/>
          <w:color w:val="auto"/>
        </w:rPr>
        <w:t>Employee turnover and retention</w:t>
      </w:r>
      <w:r w:rsidRPr="00BB040F">
        <w:rPr>
          <w:rFonts w:ascii="Trebuchet MS" w:hAnsi="Trebuchet MS"/>
          <w:color w:val="auto"/>
        </w:rPr>
        <w:t xml:space="preserve">. </w:t>
      </w:r>
      <w:r w:rsidRPr="00BB040F">
        <w:rPr>
          <w:rFonts w:ascii="Trebuchet MS" w:hAnsi="Trebuchet MS"/>
          <w:color w:val="auto"/>
          <w:lang w:val="en-GB"/>
        </w:rPr>
        <w:t xml:space="preserve">Available at: </w:t>
      </w:r>
      <w:hyperlink r:id="rId11" w:anchor="Whydo" w:history="1">
        <w:r w:rsidRPr="00BB040F">
          <w:rPr>
            <w:rStyle w:val="Hyperlink"/>
            <w:rFonts w:ascii="Trebuchet MS" w:hAnsi="Trebuchet MS"/>
            <w:color w:val="auto"/>
          </w:rPr>
          <w:t>https://www.cipd.org/uk/knowledge/factsheets/turnover-retention-factsheet/#Whydo</w:t>
        </w:r>
      </w:hyperlink>
      <w:r w:rsidRPr="00BB040F">
        <w:rPr>
          <w:rStyle w:val="ui-provider"/>
          <w:rFonts w:ascii="Trebuchet MS" w:hAnsi="Trebuchet MS"/>
          <w:color w:val="auto"/>
        </w:rPr>
        <w:t xml:space="preserve"> (Accessed: 30 June 2025).</w:t>
      </w:r>
    </w:p>
    <w:p w14:paraId="3A03F2D3" w14:textId="77777777" w:rsidR="00482B21" w:rsidRPr="00BB040F" w:rsidRDefault="00482B21" w:rsidP="00482B21">
      <w:pPr>
        <w:pStyle w:val="Nornal"/>
        <w:rPr>
          <w:rFonts w:ascii="Trebuchet MS" w:hAnsi="Trebuchet MS"/>
          <w:color w:val="auto"/>
          <w:lang w:val="en-GB"/>
        </w:rPr>
      </w:pPr>
      <w:r w:rsidRPr="00BB040F">
        <w:rPr>
          <w:rFonts w:ascii="Trebuchet MS" w:hAnsi="Trebuchet MS"/>
          <w:color w:val="auto"/>
          <w:lang w:val="en-GB"/>
        </w:rPr>
        <w:t xml:space="preserve">Cookson, G. (2025) </w:t>
      </w:r>
      <w:r w:rsidRPr="00BB040F">
        <w:rPr>
          <w:rFonts w:ascii="Trebuchet MS" w:hAnsi="Trebuchet MS"/>
          <w:i/>
          <w:iCs/>
          <w:color w:val="auto"/>
          <w:lang w:val="en-GB"/>
        </w:rPr>
        <w:t>The future of work: how leaders can stay ahead in 2025.</w:t>
      </w:r>
      <w:r w:rsidRPr="00BB040F">
        <w:rPr>
          <w:rFonts w:ascii="Trebuchet MS" w:hAnsi="Trebuchet MS"/>
          <w:color w:val="auto"/>
          <w:lang w:val="en-GB"/>
        </w:rPr>
        <w:t xml:space="preserve"> People Management, 7 January 2025. Available at: </w:t>
      </w:r>
      <w:hyperlink r:id="rId12" w:history="1">
        <w:r w:rsidRPr="00BB040F">
          <w:rPr>
            <w:rStyle w:val="Hyperlink"/>
            <w:rFonts w:ascii="Trebuchet MS" w:hAnsi="Trebuchet MS"/>
            <w:color w:val="auto"/>
            <w:lang w:val="en-GB"/>
          </w:rPr>
          <w:t>https://www.peoplemanagement.co.uk/article/1901352/future-work-leaders-stay-ahead-2025</w:t>
        </w:r>
      </w:hyperlink>
      <w:r w:rsidRPr="00BB040F">
        <w:rPr>
          <w:rFonts w:ascii="Trebuchet MS" w:hAnsi="Trebuchet MS"/>
          <w:color w:val="auto"/>
          <w:lang w:val="en-GB"/>
        </w:rPr>
        <w:t xml:space="preserve"> (Accessed: 20 June 2025).</w:t>
      </w:r>
    </w:p>
    <w:p w14:paraId="4487699C" w14:textId="77777777" w:rsidR="00482B21" w:rsidRPr="00BB040F" w:rsidRDefault="00482B21" w:rsidP="00482B21">
      <w:pPr>
        <w:pStyle w:val="Nornal"/>
        <w:rPr>
          <w:rFonts w:ascii="Trebuchet MS" w:hAnsi="Trebuchet MS"/>
          <w:color w:val="auto"/>
          <w:lang w:val="en-GB"/>
        </w:rPr>
      </w:pPr>
      <w:proofErr w:type="spellStart"/>
      <w:r w:rsidRPr="00BB040F">
        <w:rPr>
          <w:rFonts w:ascii="Trebuchet MS" w:hAnsi="Trebuchet MS"/>
          <w:color w:val="auto"/>
          <w:lang w:val="en-GB"/>
        </w:rPr>
        <w:t>DiMarket</w:t>
      </w:r>
      <w:proofErr w:type="spellEnd"/>
      <w:r w:rsidRPr="00BB040F">
        <w:rPr>
          <w:rFonts w:ascii="Trebuchet MS" w:hAnsi="Trebuchet MS"/>
          <w:color w:val="auto"/>
          <w:lang w:val="en-GB"/>
        </w:rPr>
        <w:t xml:space="preserve"> (2025) </w:t>
      </w:r>
      <w:r w:rsidRPr="00BB040F">
        <w:rPr>
          <w:rFonts w:ascii="Trebuchet MS" w:hAnsi="Trebuchet MS"/>
          <w:i/>
          <w:iCs/>
          <w:color w:val="auto"/>
          <w:lang w:val="en-GB"/>
        </w:rPr>
        <w:t>UK Parcel Delivery Market Strategic Insights for 2025 and Forecasts to 2033: Market Trends</w:t>
      </w:r>
      <w:r w:rsidRPr="00BB040F">
        <w:rPr>
          <w:rFonts w:ascii="Trebuchet MS" w:hAnsi="Trebuchet MS"/>
          <w:color w:val="auto"/>
          <w:lang w:val="en-GB"/>
        </w:rPr>
        <w:t xml:space="preserve">, 6 March. Available at: </w:t>
      </w:r>
      <w:hyperlink r:id="rId13" w:anchor="summary" w:history="1">
        <w:r w:rsidRPr="00BB040F">
          <w:rPr>
            <w:rStyle w:val="Hyperlink"/>
            <w:rFonts w:ascii="Trebuchet MS" w:hAnsi="Trebuchet MS"/>
            <w:color w:val="auto"/>
            <w:lang w:val="en-GB"/>
          </w:rPr>
          <w:t>https://www.datainsightsmarket.com/reports/uk-parcel-delivery-market-16116#summary</w:t>
        </w:r>
      </w:hyperlink>
      <w:r w:rsidRPr="00BB040F">
        <w:rPr>
          <w:rFonts w:ascii="Trebuchet MS" w:hAnsi="Trebuchet MS"/>
          <w:color w:val="auto"/>
          <w:lang w:val="en-GB"/>
        </w:rPr>
        <w:t xml:space="preserve"> (Accessed: 22 June 2025).</w:t>
      </w:r>
    </w:p>
    <w:p w14:paraId="19EB6129" w14:textId="77777777" w:rsidR="00482B21" w:rsidRPr="00BB040F" w:rsidRDefault="00482B21" w:rsidP="00482B21">
      <w:pPr>
        <w:pStyle w:val="Nornal"/>
        <w:rPr>
          <w:rStyle w:val="ui-provider"/>
          <w:rFonts w:ascii="Trebuchet MS" w:hAnsi="Trebuchet MS"/>
          <w:color w:val="auto"/>
          <w:lang w:val="en-GB"/>
        </w:rPr>
      </w:pPr>
      <w:r w:rsidRPr="00BB040F">
        <w:rPr>
          <w:rFonts w:ascii="Trebuchet MS" w:hAnsi="Trebuchet MS"/>
          <w:color w:val="auto"/>
          <w:lang w:val="en-GB"/>
        </w:rPr>
        <w:t xml:space="preserve">Flores, P. (2013) </w:t>
      </w:r>
      <w:r w:rsidRPr="00BB040F">
        <w:rPr>
          <w:rFonts w:ascii="Trebuchet MS" w:hAnsi="Trebuchet MS"/>
          <w:i/>
          <w:iCs/>
          <w:color w:val="auto"/>
          <w:lang w:val="en-GB"/>
        </w:rPr>
        <w:t xml:space="preserve">What is the difference between recruitment and </w:t>
      </w:r>
      <w:proofErr w:type="gramStart"/>
      <w:r w:rsidRPr="00BB040F">
        <w:rPr>
          <w:rFonts w:ascii="Trebuchet MS" w:hAnsi="Trebuchet MS"/>
          <w:i/>
          <w:iCs/>
          <w:color w:val="auto"/>
          <w:lang w:val="en-GB"/>
        </w:rPr>
        <w:t>resourcing?,</w:t>
      </w:r>
      <w:proofErr w:type="gramEnd"/>
      <w:r w:rsidRPr="00BB040F">
        <w:rPr>
          <w:rFonts w:ascii="Trebuchet MS" w:hAnsi="Trebuchet MS"/>
          <w:i/>
          <w:iCs/>
          <w:color w:val="auto"/>
          <w:lang w:val="en-GB"/>
        </w:rPr>
        <w:t xml:space="preserve"> HR Review, 6 August. Available at:</w:t>
      </w:r>
      <w:r w:rsidRPr="00BB040F">
        <w:rPr>
          <w:rFonts w:ascii="Trebuchet MS" w:hAnsi="Trebuchet MS"/>
          <w:color w:val="auto"/>
          <w:lang w:val="en-GB"/>
        </w:rPr>
        <w:t xml:space="preserve"> </w:t>
      </w:r>
      <w:hyperlink r:id="rId14" w:history="1">
        <w:r w:rsidRPr="00BB040F">
          <w:rPr>
            <w:rStyle w:val="Hyperlink"/>
            <w:rFonts w:ascii="Trebuchet MS" w:hAnsi="Trebuchet MS"/>
            <w:color w:val="auto"/>
            <w:lang w:val="en-GB"/>
          </w:rPr>
          <w:t>https://hrreview.co.uk/analysis/analysis-recruitment/jo-taylor-what-is-the-difference-between-recruitment-and-resourcing/46599</w:t>
        </w:r>
      </w:hyperlink>
      <w:r w:rsidRPr="00BB040F">
        <w:rPr>
          <w:rStyle w:val="ui-provider"/>
          <w:rFonts w:ascii="Trebuchet MS" w:hAnsi="Trebuchet MS"/>
          <w:color w:val="auto"/>
          <w:lang w:val="en-GB"/>
        </w:rPr>
        <w:t xml:space="preserve"> (Accessed: 21 June 2025)</w:t>
      </w:r>
    </w:p>
    <w:p w14:paraId="75FB336A" w14:textId="77777777" w:rsidR="00482B21" w:rsidRPr="00BB040F" w:rsidRDefault="00482B21" w:rsidP="00482B21">
      <w:pPr>
        <w:pStyle w:val="Nornal"/>
        <w:rPr>
          <w:rStyle w:val="ui-provider"/>
          <w:rFonts w:ascii="Trebuchet MS" w:hAnsi="Trebuchet MS"/>
          <w:color w:val="auto"/>
          <w:lang w:val="en-GB"/>
        </w:rPr>
      </w:pPr>
      <w:r w:rsidRPr="00BB040F">
        <w:rPr>
          <w:rStyle w:val="ui-provider"/>
          <w:rFonts w:ascii="Trebuchet MS" w:hAnsi="Trebuchet MS"/>
          <w:color w:val="auto"/>
        </w:rPr>
        <w:t xml:space="preserve">Forbes (2024) </w:t>
      </w:r>
      <w:r w:rsidRPr="00BB040F">
        <w:rPr>
          <w:rStyle w:val="ui-provider"/>
          <w:rFonts w:ascii="Trebuchet MS" w:hAnsi="Trebuchet MS"/>
          <w:i/>
          <w:iCs/>
          <w:color w:val="auto"/>
        </w:rPr>
        <w:t>1</w:t>
      </w:r>
      <w:r w:rsidRPr="00BB040F">
        <w:rPr>
          <w:rFonts w:ascii="Trebuchet MS" w:hAnsi="Trebuchet MS"/>
          <w:i/>
          <w:iCs/>
          <w:color w:val="auto"/>
          <w:lang w:val="en-GB"/>
        </w:rPr>
        <w:t>3 Effective Employee Retention Strategies For 2025. Available at:</w:t>
      </w:r>
      <w:r w:rsidRPr="00BB040F">
        <w:rPr>
          <w:rFonts w:ascii="Trebuchet MS" w:hAnsi="Trebuchet MS"/>
          <w:color w:val="auto"/>
          <w:lang w:val="en-GB"/>
        </w:rPr>
        <w:t xml:space="preserve"> </w:t>
      </w:r>
      <w:hyperlink r:id="rId15" w:history="1">
        <w:r w:rsidRPr="00BB040F">
          <w:rPr>
            <w:rStyle w:val="Hyperlink"/>
            <w:rFonts w:ascii="Trebuchet MS" w:hAnsi="Trebuchet MS"/>
            <w:color w:val="auto"/>
          </w:rPr>
          <w:t>https://www.forbes.com/uk/advisor/business/employee-retention-strategies/</w:t>
        </w:r>
      </w:hyperlink>
      <w:r w:rsidRPr="00BB040F">
        <w:rPr>
          <w:rStyle w:val="ui-provider"/>
          <w:rFonts w:ascii="Trebuchet MS" w:hAnsi="Trebuchet MS"/>
          <w:color w:val="auto"/>
          <w:u w:val="single"/>
        </w:rPr>
        <w:t xml:space="preserve"> (Accessed: 2 July 2025).</w:t>
      </w:r>
    </w:p>
    <w:p w14:paraId="40F05B53" w14:textId="77777777" w:rsidR="00482B21" w:rsidRPr="00BB040F" w:rsidRDefault="00482B21" w:rsidP="00482B21">
      <w:pPr>
        <w:pStyle w:val="NormalWeb"/>
        <w:shd w:val="clear" w:color="auto" w:fill="FFFFFF"/>
        <w:rPr>
          <w:b/>
          <w:bCs/>
        </w:rPr>
      </w:pPr>
      <w:r w:rsidRPr="00BB040F">
        <w:lastRenderedPageBreak/>
        <w:t xml:space="preserve">Harvard Business Review (2024) </w:t>
      </w:r>
      <w:r w:rsidRPr="00BB040F">
        <w:rPr>
          <w:i/>
          <w:iCs/>
        </w:rPr>
        <w:t xml:space="preserve">Onboarding New Employees — Without Overwhelming Them. </w:t>
      </w:r>
      <w:r w:rsidRPr="00BB040F">
        <w:t xml:space="preserve">Available at: </w:t>
      </w:r>
      <w:hyperlink r:id="rId16" w:history="1">
        <w:r w:rsidRPr="00BB040F">
          <w:rPr>
            <w:rStyle w:val="Hyperlink"/>
            <w:color w:val="auto"/>
          </w:rPr>
          <w:t>https://hbr.org/2024/04/onboarding-new-employees-without-overwhelming-them</w:t>
        </w:r>
      </w:hyperlink>
      <w:r w:rsidRPr="00BB040F">
        <w:t xml:space="preserve"> (Accessed: 7 July 2025).</w:t>
      </w:r>
    </w:p>
    <w:p w14:paraId="5FEC55B1" w14:textId="77777777" w:rsidR="00482B21" w:rsidRPr="00BB040F" w:rsidRDefault="00482B21" w:rsidP="00482B21">
      <w:pPr>
        <w:pStyle w:val="Nornal"/>
        <w:rPr>
          <w:rFonts w:ascii="Trebuchet MS" w:hAnsi="Trebuchet MS"/>
          <w:color w:val="auto"/>
        </w:rPr>
      </w:pPr>
      <w:r w:rsidRPr="00BB040F">
        <w:rPr>
          <w:rFonts w:ascii="Trebuchet MS" w:hAnsi="Trebuchet MS"/>
          <w:color w:val="auto"/>
        </w:rPr>
        <w:t xml:space="preserve">House of Parliament (2023) Use of unpaid work trials. Available at: </w:t>
      </w:r>
      <w:hyperlink r:id="rId17" w:history="1">
        <w:r w:rsidRPr="00BB040F">
          <w:rPr>
            <w:rStyle w:val="Hyperlink"/>
            <w:rFonts w:ascii="Trebuchet MS" w:hAnsi="Trebuchet MS"/>
            <w:color w:val="auto"/>
            <w:lang w:val="en-GB"/>
          </w:rPr>
          <w:t>https://commonslibrary.parliament.uk/research-briefings/cdp-2023-0076/</w:t>
        </w:r>
      </w:hyperlink>
      <w:r w:rsidRPr="00BB040F">
        <w:rPr>
          <w:rFonts w:ascii="Trebuchet MS" w:hAnsi="Trebuchet MS"/>
          <w:color w:val="auto"/>
          <w:lang w:val="en-GB"/>
        </w:rPr>
        <w:t xml:space="preserve"> (Accessed:14 May 2025).</w:t>
      </w:r>
    </w:p>
    <w:p w14:paraId="08A05FA4" w14:textId="77777777" w:rsidR="00482B21" w:rsidRPr="00BB040F" w:rsidRDefault="00482B21" w:rsidP="00482B21">
      <w:pPr>
        <w:pStyle w:val="Nornal"/>
        <w:rPr>
          <w:rStyle w:val="ui-provider"/>
          <w:rFonts w:ascii="Trebuchet MS" w:hAnsi="Trebuchet MS"/>
          <w:b/>
          <w:bCs/>
          <w:color w:val="auto"/>
        </w:rPr>
      </w:pPr>
      <w:r w:rsidRPr="00BB040F">
        <w:rPr>
          <w:rStyle w:val="ui-provider"/>
          <w:rFonts w:ascii="Trebuchet MS" w:hAnsi="Trebuchet MS"/>
          <w:color w:val="auto"/>
          <w:lang w:val="en-GB"/>
        </w:rPr>
        <w:t xml:space="preserve">HR Lineup (2024) </w:t>
      </w:r>
      <w:r w:rsidRPr="00BB040F">
        <w:rPr>
          <w:rFonts w:ascii="Trebuchet MS" w:hAnsi="Trebuchet MS"/>
          <w:i/>
          <w:iCs/>
          <w:color w:val="auto"/>
        </w:rPr>
        <w:t xml:space="preserve">Job Enrichment: Meaning, Methods, Models, Benefits &amp; Example. </w:t>
      </w:r>
      <w:r w:rsidRPr="00BB040F">
        <w:rPr>
          <w:rFonts w:ascii="Trebuchet MS" w:hAnsi="Trebuchet MS"/>
          <w:color w:val="auto"/>
        </w:rPr>
        <w:t>Available at:</w:t>
      </w:r>
      <w:r w:rsidRPr="00BB040F">
        <w:rPr>
          <w:rFonts w:ascii="Trebuchet MS" w:hAnsi="Trebuchet MS"/>
          <w:b/>
          <w:bCs/>
          <w:color w:val="auto"/>
        </w:rPr>
        <w:t xml:space="preserve"> </w:t>
      </w:r>
      <w:hyperlink r:id="rId18" w:history="1">
        <w:r w:rsidRPr="00BB040F">
          <w:rPr>
            <w:rStyle w:val="Hyperlink"/>
            <w:rFonts w:ascii="Trebuchet MS" w:hAnsi="Trebuchet MS"/>
            <w:color w:val="auto"/>
            <w:lang w:val="en-GB"/>
          </w:rPr>
          <w:t>https://www.hrlineup.com/job-enrichment/</w:t>
        </w:r>
      </w:hyperlink>
      <w:r w:rsidRPr="00BB040F">
        <w:rPr>
          <w:rStyle w:val="ui-provider"/>
          <w:rFonts w:ascii="Trebuchet MS" w:hAnsi="Trebuchet MS"/>
          <w:color w:val="auto"/>
          <w:lang w:val="en-GB"/>
        </w:rPr>
        <w:t xml:space="preserve"> (Accessed: 1 July 2025)</w:t>
      </w:r>
    </w:p>
    <w:p w14:paraId="0B81BF1E" w14:textId="77777777" w:rsidR="00482B21" w:rsidRPr="00BB040F" w:rsidRDefault="00482B21" w:rsidP="00482B21">
      <w:pPr>
        <w:pStyle w:val="Nornal"/>
        <w:rPr>
          <w:rFonts w:ascii="Trebuchet MS" w:hAnsi="Trebuchet MS"/>
          <w:color w:val="auto"/>
          <w:lang w:val="en-GB"/>
        </w:rPr>
      </w:pPr>
      <w:r w:rsidRPr="00BB040F">
        <w:rPr>
          <w:rFonts w:ascii="Trebuchet MS" w:hAnsi="Trebuchet MS"/>
          <w:color w:val="auto"/>
          <w:lang w:val="en-GB"/>
        </w:rPr>
        <w:t xml:space="preserve">Moore, T. (2023) </w:t>
      </w:r>
      <w:r w:rsidRPr="00BB040F">
        <w:rPr>
          <w:rFonts w:ascii="Trebuchet MS" w:hAnsi="Trebuchet MS"/>
          <w:i/>
          <w:iCs/>
          <w:color w:val="auto"/>
          <w:lang w:val="en-GB"/>
        </w:rPr>
        <w:t>The Pros and Cons of Recruiting Through Social Media.</w:t>
      </w:r>
      <w:r w:rsidRPr="00BB040F">
        <w:rPr>
          <w:rFonts w:ascii="Trebuchet MS" w:hAnsi="Trebuchet MS"/>
          <w:color w:val="auto"/>
          <w:lang w:val="en-GB"/>
        </w:rPr>
        <w:t xml:space="preserve"> That’s Good HR, 6 June. Available at: </w:t>
      </w:r>
      <w:hyperlink r:id="rId19" w:history="1">
        <w:r w:rsidRPr="00BB040F">
          <w:rPr>
            <w:rStyle w:val="Hyperlink"/>
            <w:rFonts w:ascii="Trebuchet MS" w:hAnsi="Trebuchet MS"/>
            <w:color w:val="auto"/>
            <w:lang w:val="en-GB"/>
          </w:rPr>
          <w:t>https://thatsgoodhr.com/the-pros-and-cons-of-recruiting-through-social-media/</w:t>
        </w:r>
      </w:hyperlink>
      <w:r w:rsidRPr="00BB040F">
        <w:rPr>
          <w:rFonts w:ascii="Trebuchet MS" w:hAnsi="Trebuchet MS"/>
          <w:color w:val="auto"/>
          <w:lang w:val="en-GB"/>
        </w:rPr>
        <w:t xml:space="preserve"> (Accessed: 27 June 2025). </w:t>
      </w:r>
    </w:p>
    <w:p w14:paraId="0B8D9FA5" w14:textId="77777777" w:rsidR="00482B21" w:rsidRPr="00BB040F" w:rsidRDefault="00482B21" w:rsidP="00482B21">
      <w:pPr>
        <w:spacing w:after="120"/>
        <w:textAlignment w:val="baseline"/>
        <w:outlineLvl w:val="2"/>
        <w:rPr>
          <w:rFonts w:ascii="Trebuchet MS" w:hAnsi="Trebuchet MS" w:cs="Poppins"/>
          <w:sz w:val="22"/>
          <w:szCs w:val="22"/>
        </w:rPr>
      </w:pPr>
      <w:r w:rsidRPr="00BB040F">
        <w:rPr>
          <w:rFonts w:ascii="Trebuchet MS" w:hAnsi="Trebuchet MS" w:cs="Poppins"/>
          <w:sz w:val="22"/>
          <w:szCs w:val="22"/>
        </w:rPr>
        <w:t xml:space="preserve">Oak Engage (2025) </w:t>
      </w:r>
      <w:r w:rsidRPr="00BB040F">
        <w:rPr>
          <w:rFonts w:ascii="Trebuchet MS" w:hAnsi="Trebuchet MS" w:cs="Poppins"/>
          <w:i/>
          <w:iCs/>
          <w:sz w:val="22"/>
          <w:szCs w:val="22"/>
        </w:rPr>
        <w:t>24 shocking employee onboarding statistics you need to know in 2024</w:t>
      </w:r>
      <w:r w:rsidRPr="00BB040F">
        <w:rPr>
          <w:rFonts w:ascii="Trebuchet MS" w:hAnsi="Trebuchet MS" w:cs="Poppins"/>
          <w:sz w:val="22"/>
          <w:szCs w:val="22"/>
        </w:rPr>
        <w:t xml:space="preserve">. Available at: </w:t>
      </w:r>
      <w:hyperlink r:id="rId20" w:history="1">
        <w:r w:rsidRPr="00BB040F">
          <w:rPr>
            <w:rStyle w:val="Hyperlink"/>
            <w:rFonts w:ascii="Trebuchet MS" w:hAnsi="Trebuchet MS" w:cs="Poppins"/>
            <w:color w:val="auto"/>
            <w:sz w:val="22"/>
            <w:szCs w:val="22"/>
          </w:rPr>
          <w:t>https://www.oak.com/blog/employee-onboarding-statistics/?utm_source=chatgpt.com</w:t>
        </w:r>
      </w:hyperlink>
      <w:r w:rsidRPr="00BB040F">
        <w:rPr>
          <w:rFonts w:ascii="Trebuchet MS" w:hAnsi="Trebuchet MS" w:cs="Poppins"/>
          <w:sz w:val="22"/>
          <w:szCs w:val="22"/>
        </w:rPr>
        <w:t xml:space="preserve"> (Accessed: 7 July 2025).</w:t>
      </w:r>
    </w:p>
    <w:p w14:paraId="533223D4" w14:textId="77777777" w:rsidR="00482B21" w:rsidRPr="00BB040F" w:rsidRDefault="00482B21" w:rsidP="00482B21">
      <w:pPr>
        <w:pStyle w:val="Nornal"/>
        <w:rPr>
          <w:rFonts w:ascii="Trebuchet MS" w:hAnsi="Trebuchet MS"/>
          <w:color w:val="auto"/>
          <w:lang w:val="en-GB"/>
        </w:rPr>
      </w:pPr>
      <w:r w:rsidRPr="00BB040F">
        <w:rPr>
          <w:rFonts w:ascii="Trebuchet MS" w:hAnsi="Trebuchet MS"/>
          <w:color w:val="auto"/>
          <w:lang w:val="en-GB"/>
        </w:rPr>
        <w:t xml:space="preserve">People Management (2019) </w:t>
      </w:r>
      <w:r w:rsidRPr="00BB040F">
        <w:rPr>
          <w:rFonts w:ascii="Trebuchet MS" w:hAnsi="Trebuchet MS"/>
          <w:i/>
          <w:iCs/>
          <w:color w:val="auto"/>
          <w:lang w:val="en-GB"/>
        </w:rPr>
        <w:t>Nudge theory can help change your employees' behaviour (without them even realising).</w:t>
      </w:r>
      <w:r w:rsidRPr="00BB040F">
        <w:rPr>
          <w:rFonts w:ascii="Trebuchet MS" w:hAnsi="Trebuchet MS"/>
          <w:color w:val="auto"/>
          <w:lang w:val="en-GB"/>
        </w:rPr>
        <w:t xml:space="preserve"> Available at: </w:t>
      </w:r>
      <w:hyperlink r:id="rId21" w:history="1">
        <w:r w:rsidRPr="00BB040F">
          <w:rPr>
            <w:rStyle w:val="Hyperlink"/>
            <w:rFonts w:ascii="Trebuchet MS" w:hAnsi="Trebuchet MS"/>
            <w:color w:val="auto"/>
            <w:lang w:val="en-GB"/>
          </w:rPr>
          <w:t>https://www.peoplemanagement.co.uk/article/1742167/nudge-theory-change-employees-behaviour-without-realising</w:t>
        </w:r>
      </w:hyperlink>
      <w:r w:rsidRPr="00BB040F">
        <w:rPr>
          <w:rFonts w:ascii="Trebuchet MS" w:hAnsi="Trebuchet MS"/>
          <w:color w:val="auto"/>
          <w:lang w:val="en-GB"/>
        </w:rPr>
        <w:t xml:space="preserve"> (Accessed: 22 June 2025).</w:t>
      </w:r>
    </w:p>
    <w:p w14:paraId="45956045" w14:textId="77777777" w:rsidR="00482B21" w:rsidRPr="00BB040F" w:rsidRDefault="00482B21" w:rsidP="00482B21">
      <w:pPr>
        <w:pStyle w:val="Nornal"/>
        <w:rPr>
          <w:rStyle w:val="ui-provider"/>
          <w:rFonts w:ascii="Trebuchet MS" w:hAnsi="Trebuchet MS"/>
          <w:color w:val="auto"/>
        </w:rPr>
      </w:pPr>
      <w:r w:rsidRPr="00BB040F">
        <w:rPr>
          <w:rFonts w:ascii="Trebuchet MS" w:hAnsi="Trebuchet MS"/>
          <w:color w:val="auto"/>
        </w:rPr>
        <w:t xml:space="preserve">People Management (2024) Why does HR struggle with strategic workforce planning? </w:t>
      </w:r>
      <w:proofErr w:type="spellStart"/>
      <w:r w:rsidRPr="00BB040F">
        <w:rPr>
          <w:rFonts w:ascii="Trebuchet MS" w:hAnsi="Trebuchet MS"/>
          <w:color w:val="auto"/>
        </w:rPr>
        <w:t>Aavailable</w:t>
      </w:r>
      <w:proofErr w:type="spellEnd"/>
      <w:r w:rsidRPr="00BB040F">
        <w:rPr>
          <w:rFonts w:ascii="Trebuchet MS" w:hAnsi="Trebuchet MS"/>
          <w:color w:val="auto"/>
        </w:rPr>
        <w:t xml:space="preserve"> at: </w:t>
      </w:r>
      <w:hyperlink r:id="rId22" w:history="1">
        <w:r w:rsidRPr="00BB040F">
          <w:rPr>
            <w:rStyle w:val="Hyperlink"/>
            <w:rFonts w:ascii="Trebuchet MS" w:hAnsi="Trebuchet MS"/>
            <w:color w:val="auto"/>
          </w:rPr>
          <w:t>https://www.peoplemanagement.co.uk/article/1885722/why-does-hr-struggle-strategic-workforce-planning</w:t>
        </w:r>
      </w:hyperlink>
      <w:r w:rsidRPr="00BB040F">
        <w:rPr>
          <w:rStyle w:val="ui-provider"/>
          <w:rFonts w:ascii="Trebuchet MS" w:hAnsi="Trebuchet MS"/>
          <w:color w:val="auto"/>
        </w:rPr>
        <w:t xml:space="preserve"> (Accessed: 14 May 2025).</w:t>
      </w:r>
    </w:p>
    <w:p w14:paraId="0E9B1242" w14:textId="77777777" w:rsidR="00482B21" w:rsidRPr="00BB040F" w:rsidRDefault="00482B21" w:rsidP="00482B21">
      <w:pPr>
        <w:pStyle w:val="NormalWeb"/>
      </w:pPr>
      <w:r w:rsidRPr="00BB040F">
        <w:t xml:space="preserve">Talent Insight Group (2025) </w:t>
      </w:r>
      <w:r w:rsidRPr="00BB040F">
        <w:rPr>
          <w:i/>
          <w:iCs/>
        </w:rPr>
        <w:t>The Impact of Effective Onboarding</w:t>
      </w:r>
      <w:r w:rsidRPr="00BB040F">
        <w:t xml:space="preserve">. Available at: </w:t>
      </w:r>
      <w:hyperlink r:id="rId23" w:history="1">
        <w:r w:rsidRPr="00BB040F">
          <w:rPr>
            <w:rStyle w:val="Hyperlink"/>
            <w:color w:val="auto"/>
          </w:rPr>
          <w:t>https://www.talentinsightgroup.co.uk/insights/the-impact-of-effective-onboarding</w:t>
        </w:r>
      </w:hyperlink>
      <w:r w:rsidRPr="00BB040F">
        <w:t xml:space="preserve"> (Accessed: 7 July 2025).</w:t>
      </w:r>
    </w:p>
    <w:p w14:paraId="6E18239F" w14:textId="77777777" w:rsidR="00482B21" w:rsidRPr="00BB040F" w:rsidRDefault="00482B21" w:rsidP="00482B21">
      <w:pPr>
        <w:pStyle w:val="Nornal"/>
        <w:rPr>
          <w:rStyle w:val="ui-provider"/>
          <w:rFonts w:ascii="Trebuchet MS" w:hAnsi="Trebuchet MS"/>
          <w:color w:val="auto"/>
          <w:lang w:val="en-GB"/>
        </w:rPr>
      </w:pPr>
      <w:r w:rsidRPr="00BB040F">
        <w:rPr>
          <w:rFonts w:ascii="Trebuchet MS" w:hAnsi="Trebuchet MS"/>
          <w:color w:val="auto"/>
          <w:lang w:val="en-GB"/>
        </w:rPr>
        <w:t>The HR Observer (2024)</w:t>
      </w:r>
      <w:r w:rsidRPr="00BB040F">
        <w:rPr>
          <w:rFonts w:ascii="Trebuchet MS" w:hAnsi="Trebuchet MS"/>
          <w:i/>
          <w:iCs/>
          <w:color w:val="auto"/>
          <w:lang w:val="en-GB"/>
        </w:rPr>
        <w:t xml:space="preserve"> How to Maximise Job Retention by Providing Realistic Job Previews? </w:t>
      </w:r>
      <w:r w:rsidRPr="00BB040F">
        <w:rPr>
          <w:rFonts w:ascii="Trebuchet MS" w:hAnsi="Trebuchet MS"/>
          <w:color w:val="auto"/>
          <w:lang w:val="en-GB"/>
        </w:rPr>
        <w:t xml:space="preserve">Available at: </w:t>
      </w:r>
      <w:hyperlink r:id="rId24" w:history="1">
        <w:r w:rsidRPr="00BB040F">
          <w:rPr>
            <w:rStyle w:val="Hyperlink"/>
            <w:rFonts w:ascii="Trebuchet MS" w:hAnsi="Trebuchet MS"/>
            <w:color w:val="auto"/>
          </w:rPr>
          <w:t>https://www.thehrobserver.com/indepth/how-to-maximise-job-retention-by-providing-realistic-job-previews/</w:t>
        </w:r>
      </w:hyperlink>
      <w:r w:rsidRPr="00BB040F">
        <w:rPr>
          <w:rStyle w:val="ui-provider"/>
          <w:rFonts w:ascii="Trebuchet MS" w:hAnsi="Trebuchet MS"/>
          <w:color w:val="auto"/>
          <w:u w:val="single"/>
        </w:rPr>
        <w:t xml:space="preserve"> (Accessed: 30 June 2025).</w:t>
      </w:r>
    </w:p>
    <w:p w14:paraId="2F1B8D10" w14:textId="77777777" w:rsidR="00482B21" w:rsidRPr="00BB040F" w:rsidRDefault="00482B21" w:rsidP="00482B21">
      <w:pPr>
        <w:pStyle w:val="Nornal"/>
        <w:rPr>
          <w:rStyle w:val="ui-provider"/>
          <w:rFonts w:ascii="Trebuchet MS" w:hAnsi="Trebuchet MS"/>
          <w:color w:val="auto"/>
          <w:u w:val="single"/>
        </w:rPr>
      </w:pPr>
      <w:r w:rsidRPr="00BB040F">
        <w:rPr>
          <w:rFonts w:ascii="Trebuchet MS" w:hAnsi="Trebuchet MS"/>
          <w:color w:val="auto"/>
          <w:lang w:val="en-GB"/>
        </w:rPr>
        <w:t xml:space="preserve">The Recruiting Office (2023) </w:t>
      </w:r>
      <w:r w:rsidRPr="00BB040F">
        <w:rPr>
          <w:rFonts w:ascii="Trebuchet MS" w:hAnsi="Trebuchet MS"/>
          <w:i/>
          <w:iCs/>
          <w:color w:val="auto"/>
          <w:lang w:val="en-GB"/>
        </w:rPr>
        <w:t xml:space="preserve">The Ultimate Guide </w:t>
      </w:r>
      <w:proofErr w:type="gramStart"/>
      <w:r w:rsidRPr="00BB040F">
        <w:rPr>
          <w:rFonts w:ascii="Trebuchet MS" w:hAnsi="Trebuchet MS"/>
          <w:i/>
          <w:iCs/>
          <w:color w:val="auto"/>
          <w:lang w:val="en-GB"/>
        </w:rPr>
        <w:t>To</w:t>
      </w:r>
      <w:proofErr w:type="gramEnd"/>
      <w:r w:rsidRPr="00BB040F">
        <w:rPr>
          <w:rFonts w:ascii="Trebuchet MS" w:hAnsi="Trebuchet MS"/>
          <w:i/>
          <w:iCs/>
          <w:color w:val="auto"/>
          <w:lang w:val="en-GB"/>
        </w:rPr>
        <w:t xml:space="preserve"> Inducting Your New Employee. </w:t>
      </w:r>
      <w:r w:rsidRPr="00BB040F">
        <w:rPr>
          <w:rFonts w:ascii="Trebuchet MS" w:hAnsi="Trebuchet MS"/>
          <w:color w:val="auto"/>
          <w:lang w:val="en-GB"/>
        </w:rPr>
        <w:t xml:space="preserve">Available at: </w:t>
      </w:r>
      <w:hyperlink r:id="rId25" w:history="1">
        <w:r w:rsidRPr="00BB040F">
          <w:rPr>
            <w:rStyle w:val="Hyperlink"/>
            <w:rFonts w:ascii="Trebuchet MS" w:hAnsi="Trebuchet MS"/>
            <w:color w:val="auto"/>
          </w:rPr>
          <w:t>https://therecruitingoffice.co.uk/2023/08/27/the-ultimate-guide-to-inducting-your-new-employees/</w:t>
        </w:r>
      </w:hyperlink>
      <w:r w:rsidRPr="00BB040F">
        <w:rPr>
          <w:rStyle w:val="ui-provider"/>
          <w:rFonts w:ascii="Trebuchet MS" w:hAnsi="Trebuchet MS"/>
          <w:color w:val="auto"/>
          <w:u w:val="single"/>
        </w:rPr>
        <w:t xml:space="preserve"> (Accessed: 1 July 2025).</w:t>
      </w:r>
    </w:p>
    <w:p w14:paraId="4EFF73DB" w14:textId="77777777" w:rsidR="00482B21" w:rsidRPr="00BB040F" w:rsidRDefault="00482B21" w:rsidP="00482B21">
      <w:pPr>
        <w:pStyle w:val="Nornal"/>
        <w:rPr>
          <w:rFonts w:ascii="Trebuchet MS" w:hAnsi="Trebuchet MS"/>
          <w:color w:val="auto"/>
        </w:rPr>
      </w:pPr>
      <w:r w:rsidRPr="00BB040F">
        <w:rPr>
          <w:rFonts w:ascii="Trebuchet MS" w:hAnsi="Trebuchet MS"/>
          <w:color w:val="auto"/>
        </w:rPr>
        <w:t xml:space="preserve">Thomas, J. (2019) </w:t>
      </w:r>
      <w:r w:rsidRPr="00BB040F">
        <w:rPr>
          <w:rFonts w:ascii="Trebuchet MS" w:hAnsi="Trebuchet MS"/>
          <w:i/>
          <w:iCs/>
          <w:color w:val="auto"/>
        </w:rPr>
        <w:t>Retaining talent with leadership that cares.</w:t>
      </w:r>
      <w:r w:rsidRPr="00BB040F">
        <w:rPr>
          <w:rFonts w:ascii="Trebuchet MS" w:hAnsi="Trebuchet MS"/>
          <w:color w:val="auto"/>
        </w:rPr>
        <w:t xml:space="preserve"> Available at: </w:t>
      </w:r>
      <w:hyperlink r:id="rId26" w:history="1">
        <w:r w:rsidRPr="00BB040F">
          <w:rPr>
            <w:rStyle w:val="Hyperlink"/>
            <w:rFonts w:ascii="Trebuchet MS" w:hAnsi="Trebuchet MS"/>
            <w:color w:val="auto"/>
            <w:lang w:val="en-GB"/>
          </w:rPr>
          <w:t>https://www.hrmagazine.co.uk/content/features/retaining-talent-with-leadership-that-cares/</w:t>
        </w:r>
      </w:hyperlink>
      <w:r w:rsidRPr="00BB040F">
        <w:rPr>
          <w:rFonts w:ascii="Trebuchet MS" w:hAnsi="Trebuchet MS"/>
          <w:color w:val="auto"/>
          <w:lang w:val="en-GB"/>
        </w:rPr>
        <w:t xml:space="preserve"> (Accessed: 1 July 2025).</w:t>
      </w:r>
    </w:p>
    <w:p w14:paraId="390C789E" w14:textId="77777777" w:rsidR="00482B21" w:rsidRPr="00BB040F" w:rsidRDefault="00482B21" w:rsidP="00482B21">
      <w:pPr>
        <w:pStyle w:val="Nornal"/>
        <w:rPr>
          <w:color w:val="auto"/>
          <w:lang w:val="en-GB"/>
        </w:rPr>
      </w:pPr>
      <w:r w:rsidRPr="00BB040F">
        <w:rPr>
          <w:color w:val="auto"/>
        </w:rPr>
        <w:t xml:space="preserve">Wales, A. (2019) </w:t>
      </w:r>
      <w:r w:rsidRPr="00BB040F">
        <w:rPr>
          <w:i/>
          <w:iCs/>
          <w:color w:val="auto"/>
          <w:lang w:val="en-GB"/>
        </w:rPr>
        <w:t>An introduction to labour markets.</w:t>
      </w:r>
      <w:r w:rsidRPr="00BB040F">
        <w:rPr>
          <w:color w:val="auto"/>
          <w:lang w:val="en-GB"/>
        </w:rPr>
        <w:t xml:space="preserve"> Available at: </w:t>
      </w:r>
      <w:hyperlink r:id="rId27" w:history="1">
        <w:r w:rsidRPr="00BB040F">
          <w:rPr>
            <w:rStyle w:val="Hyperlink"/>
            <w:color w:val="auto"/>
            <w:lang w:val="en-GB"/>
          </w:rPr>
          <w:t>https://www.youtube.com/watch?v=CHzxp6oNx44</w:t>
        </w:r>
      </w:hyperlink>
      <w:r w:rsidRPr="00BB040F">
        <w:rPr>
          <w:color w:val="auto"/>
          <w:lang w:val="en-GB"/>
        </w:rPr>
        <w:t xml:space="preserve"> (Accessed: 21 June 2025)</w:t>
      </w:r>
    </w:p>
    <w:p w14:paraId="2E7C19FE" w14:textId="77777777" w:rsidR="00482B21" w:rsidRPr="00BB040F" w:rsidRDefault="00482B21" w:rsidP="00482B21">
      <w:pPr>
        <w:pStyle w:val="Nornal"/>
        <w:rPr>
          <w:rFonts w:ascii="Trebuchet MS" w:hAnsi="Trebuchet MS"/>
          <w:color w:val="auto"/>
          <w:lang w:val="en-GB"/>
        </w:rPr>
      </w:pPr>
      <w:r w:rsidRPr="00BB040F">
        <w:rPr>
          <w:rFonts w:ascii="Trebuchet MS" w:hAnsi="Trebuchet MS"/>
          <w:color w:val="auto"/>
          <w:lang w:val="en-GB"/>
        </w:rPr>
        <w:t xml:space="preserve">Watson, B. (2024) ‘What we can all learn from Royal Mail’s recent EVP overhaul’, The HR Director, 17 January. Available at: </w:t>
      </w:r>
      <w:hyperlink r:id="rId28" w:history="1">
        <w:r w:rsidRPr="00BB040F">
          <w:rPr>
            <w:rStyle w:val="Hyperlink"/>
            <w:rFonts w:ascii="Trebuchet MS" w:hAnsi="Trebuchet MS"/>
            <w:color w:val="auto"/>
            <w:lang w:val="en-GB"/>
          </w:rPr>
          <w:t>https://www.thehrdirector.com/can-learn-royal-mails-recent-evp-overhaul/</w:t>
        </w:r>
      </w:hyperlink>
      <w:r w:rsidRPr="00BB040F">
        <w:rPr>
          <w:rFonts w:ascii="Trebuchet MS" w:hAnsi="Trebuchet MS"/>
          <w:color w:val="auto"/>
          <w:lang w:val="en-GB"/>
        </w:rPr>
        <w:t xml:space="preserve"> (Accessed: 20 June 2025).</w:t>
      </w:r>
    </w:p>
    <w:p w14:paraId="69FE01E2" w14:textId="77777777" w:rsidR="00482B21" w:rsidRPr="00BB040F" w:rsidRDefault="00482B21" w:rsidP="00482B21">
      <w:pPr>
        <w:pStyle w:val="Nornal"/>
        <w:rPr>
          <w:rFonts w:ascii="Trebuchet MS" w:hAnsi="Trebuchet MS"/>
          <w:color w:val="auto"/>
        </w:rPr>
      </w:pPr>
      <w:proofErr w:type="spellStart"/>
      <w:r w:rsidRPr="00BB040F">
        <w:rPr>
          <w:rFonts w:ascii="Trebuchet MS" w:hAnsi="Trebuchet MS"/>
          <w:color w:val="auto"/>
          <w:lang w:val="en-GB"/>
        </w:rPr>
        <w:t>Xcd</w:t>
      </w:r>
      <w:proofErr w:type="spellEnd"/>
      <w:r w:rsidRPr="00BB040F">
        <w:rPr>
          <w:rFonts w:ascii="Trebuchet MS" w:hAnsi="Trebuchet MS"/>
          <w:color w:val="auto"/>
          <w:lang w:val="en-GB"/>
        </w:rPr>
        <w:t xml:space="preserve"> HR Limited (2024) </w:t>
      </w:r>
      <w:r w:rsidRPr="00BB040F">
        <w:rPr>
          <w:rFonts w:ascii="Trebuchet MS" w:hAnsi="Trebuchet MS"/>
          <w:i/>
          <w:iCs/>
          <w:color w:val="auto"/>
        </w:rPr>
        <w:t>Employee Turnover: Push vs Pull Factors.</w:t>
      </w:r>
      <w:r w:rsidRPr="00BB040F">
        <w:rPr>
          <w:rFonts w:ascii="Trebuchet MS" w:hAnsi="Trebuchet MS"/>
          <w:color w:val="auto"/>
        </w:rPr>
        <w:t xml:space="preserve"> Available at: </w:t>
      </w:r>
      <w:hyperlink r:id="rId29" w:history="1">
        <w:r w:rsidRPr="00BB040F">
          <w:rPr>
            <w:rStyle w:val="Hyperlink"/>
            <w:rFonts w:ascii="Trebuchet MS" w:hAnsi="Trebuchet MS"/>
            <w:color w:val="auto"/>
            <w:lang w:val="en-GB"/>
          </w:rPr>
          <w:t>https://www.peoplexcd.com/insights/employee-turnover-push-vs-pull-factors/</w:t>
        </w:r>
      </w:hyperlink>
      <w:r w:rsidRPr="00BB040F">
        <w:rPr>
          <w:rFonts w:ascii="Trebuchet MS" w:hAnsi="Trebuchet MS"/>
          <w:color w:val="auto"/>
          <w:lang w:val="en-GB"/>
        </w:rPr>
        <w:t xml:space="preserve"> (Accessed 30 June 2025).</w:t>
      </w:r>
    </w:p>
    <w:p w14:paraId="509B286C" w14:textId="77777777" w:rsidR="00482B21" w:rsidRPr="00BB040F" w:rsidRDefault="00482B21" w:rsidP="00482B21">
      <w:pPr>
        <w:pStyle w:val="Nornal"/>
        <w:rPr>
          <w:rFonts w:ascii="Trebuchet MS" w:hAnsi="Trebuchet MS"/>
          <w:color w:val="auto"/>
          <w:lang w:val="en-GB"/>
        </w:rPr>
      </w:pPr>
      <w:proofErr w:type="spellStart"/>
      <w:r w:rsidRPr="00BB040F">
        <w:rPr>
          <w:color w:val="auto"/>
          <w:lang w:val="en-GB"/>
        </w:rPr>
        <w:lastRenderedPageBreak/>
        <w:t>Zouvani</w:t>
      </w:r>
      <w:proofErr w:type="spellEnd"/>
      <w:r w:rsidRPr="00BB040F">
        <w:rPr>
          <w:color w:val="auto"/>
          <w:lang w:val="en-GB"/>
        </w:rPr>
        <w:t xml:space="preserve">, G. (2025) </w:t>
      </w:r>
      <w:r w:rsidRPr="00BB040F">
        <w:rPr>
          <w:i/>
          <w:iCs/>
          <w:color w:val="auto"/>
          <w:lang w:val="en-GB"/>
        </w:rPr>
        <w:t xml:space="preserve">Employers' National Insurance: How 2025 rise will affect businesses and what do to </w:t>
      </w:r>
      <w:proofErr w:type="gramStart"/>
      <w:r w:rsidRPr="00BB040F">
        <w:rPr>
          <w:i/>
          <w:iCs/>
          <w:color w:val="auto"/>
          <w:lang w:val="en-GB"/>
        </w:rPr>
        <w:t>now</w:t>
      </w:r>
      <w:proofErr w:type="gramEnd"/>
      <w:r w:rsidRPr="00BB040F">
        <w:rPr>
          <w:i/>
          <w:iCs/>
          <w:color w:val="auto"/>
          <w:lang w:val="en-GB"/>
        </w:rPr>
        <w:t>.</w:t>
      </w:r>
      <w:r w:rsidRPr="00BB040F">
        <w:rPr>
          <w:color w:val="auto"/>
          <w:lang w:val="en-GB"/>
        </w:rPr>
        <w:t xml:space="preserve"> </w:t>
      </w:r>
      <w:r w:rsidRPr="00BB040F">
        <w:rPr>
          <w:rFonts w:ascii="Helvetica Neue" w:eastAsiaTheme="minorHAnsi" w:hAnsi="Helvetica Neue" w:cstheme="minorBidi"/>
          <w:color w:val="auto"/>
          <w:spacing w:val="5"/>
          <w:kern w:val="2"/>
          <w:sz w:val="21"/>
          <w:szCs w:val="21"/>
          <w:bdr w:val="none" w:sz="0" w:space="0" w:color="auto"/>
          <w:shd w:val="clear" w:color="auto" w:fill="FFFFFF"/>
          <w:lang w:val="en-GB" w:eastAsia="en-US"/>
          <w14:ligatures w14:val="standardContextual"/>
        </w:rPr>
        <w:t xml:space="preserve"> DNS Accountants, 23 April. Available at:</w:t>
      </w:r>
      <w:r w:rsidRPr="00BB040F">
        <w:rPr>
          <w:color w:val="auto"/>
          <w:spacing w:val="5"/>
          <w:shd w:val="clear" w:color="auto" w:fill="FFFFFF"/>
          <w:lang w:val="en-GB"/>
        </w:rPr>
        <w:t xml:space="preserve"> </w:t>
      </w:r>
      <w:hyperlink r:id="rId30" w:history="1">
        <w:r w:rsidRPr="00BB040F">
          <w:rPr>
            <w:rStyle w:val="Hyperlink"/>
            <w:rFonts w:ascii="Trebuchet MS" w:hAnsi="Trebuchet MS"/>
            <w:color w:val="auto"/>
            <w:lang w:val="en-GB"/>
          </w:rPr>
          <w:t>https://www.dnsassociates.co.uk/blog/national-insurance-rise-affect-employers-in-2025</w:t>
        </w:r>
      </w:hyperlink>
      <w:r w:rsidRPr="00BB040F">
        <w:rPr>
          <w:rFonts w:ascii="Trebuchet MS" w:hAnsi="Trebuchet MS"/>
          <w:color w:val="auto"/>
          <w:lang w:val="en-GB"/>
        </w:rPr>
        <w:t xml:space="preserve"> (Accessed 22 June 2025).</w:t>
      </w:r>
    </w:p>
    <w:p w14:paraId="6B6A9198" w14:textId="77777777" w:rsidR="00482B21" w:rsidRPr="00BB040F" w:rsidRDefault="00482B21" w:rsidP="00482B21">
      <w:pPr>
        <w:pStyle w:val="Nornal"/>
        <w:rPr>
          <w:color w:val="auto"/>
          <w:lang w:val="en-GB"/>
        </w:rPr>
      </w:pPr>
    </w:p>
    <w:p w14:paraId="726076AB" w14:textId="77777777" w:rsidR="00482B21" w:rsidRPr="00BB040F" w:rsidRDefault="00482B21" w:rsidP="00482B21">
      <w:pPr>
        <w:pStyle w:val="Nornal"/>
        <w:rPr>
          <w:rFonts w:ascii="Trebuchet MS" w:hAnsi="Trebuchet MS"/>
          <w:b/>
          <w:bCs/>
          <w:color w:val="auto"/>
          <w:u w:val="single"/>
        </w:rPr>
      </w:pPr>
      <w:r w:rsidRPr="00BB040F">
        <w:rPr>
          <w:rStyle w:val="ui-provider"/>
          <w:rFonts w:ascii="Trebuchet MS" w:hAnsi="Trebuchet MS"/>
          <w:b/>
          <w:bCs/>
          <w:color w:val="auto"/>
          <w:u w:val="single"/>
        </w:rPr>
        <w:t>Bibliography</w:t>
      </w:r>
    </w:p>
    <w:p w14:paraId="79B56119" w14:textId="075CD603" w:rsidR="00482B21" w:rsidRDefault="00482B21" w:rsidP="00482B21">
      <w:proofErr w:type="spellStart"/>
      <w:r w:rsidRPr="00BB040F">
        <w:t>DavidsonMorris</w:t>
      </w:r>
      <w:proofErr w:type="spellEnd"/>
      <w:r w:rsidRPr="00BB040F">
        <w:t xml:space="preserve"> (2025) </w:t>
      </w:r>
      <w:r w:rsidRPr="00BB040F">
        <w:rPr>
          <w:i/>
          <w:iCs/>
        </w:rPr>
        <w:t>Staff Turnover: Causes, Impact &amp; How to Reduce It</w:t>
      </w:r>
      <w:r w:rsidRPr="00BB040F">
        <w:t xml:space="preserve">. Available at: </w:t>
      </w:r>
      <w:hyperlink r:id="rId31" w:history="1">
        <w:r w:rsidRPr="00BB040F">
          <w:rPr>
            <w:rStyle w:val="Hyperlink"/>
            <w:color w:val="auto"/>
          </w:rPr>
          <w:t>https://www.davidsonmorris.com/staff-turnover/</w:t>
        </w:r>
      </w:hyperlink>
      <w:r w:rsidRPr="00BB040F">
        <w:t xml:space="preserve"> (Accessed: 2 June 2025)</w:t>
      </w:r>
      <w:r>
        <w:t>.</w:t>
      </w:r>
    </w:p>
    <w:p w14:paraId="65AF0B99" w14:textId="77777777" w:rsidR="00482B21" w:rsidRPr="00BB040F" w:rsidRDefault="00482B21" w:rsidP="00482B21"/>
    <w:p w14:paraId="3E5AFA56" w14:textId="77777777" w:rsidR="00482B21" w:rsidRDefault="00482B21" w:rsidP="00482B21">
      <w:r w:rsidRPr="00BB040F">
        <w:t xml:space="preserve">GOV.UK (n.d.) </w:t>
      </w:r>
      <w:r w:rsidRPr="00BB040F">
        <w:rPr>
          <w:i/>
          <w:iCs/>
        </w:rPr>
        <w:t>Contract types and employer responsibilities.</w:t>
      </w:r>
      <w:r w:rsidRPr="00BB040F">
        <w:t xml:space="preserve"> Available at: </w:t>
      </w:r>
      <w:hyperlink r:id="rId32" w:history="1">
        <w:r w:rsidRPr="00BB040F">
          <w:rPr>
            <w:rStyle w:val="Hyperlink"/>
            <w:color w:val="auto"/>
          </w:rPr>
          <w:t>https://www.gov.uk/contract-types-and-employer-responsibilities/fulltime-and-parttime-contracts</w:t>
        </w:r>
      </w:hyperlink>
      <w:r w:rsidRPr="00BB040F">
        <w:t xml:space="preserve"> (Accessed: 7 July 2025).</w:t>
      </w:r>
    </w:p>
    <w:p w14:paraId="5BF41CED" w14:textId="77777777" w:rsidR="00482B21" w:rsidRPr="00BB040F" w:rsidRDefault="00482B21" w:rsidP="00482B21"/>
    <w:p w14:paraId="434291A1" w14:textId="77777777" w:rsidR="00482B21" w:rsidRPr="00BB040F" w:rsidRDefault="00482B21" w:rsidP="00482B21">
      <w:r w:rsidRPr="00BB040F">
        <w:t xml:space="preserve">Harper James (2023) </w:t>
      </w:r>
      <w:r w:rsidRPr="00BB040F">
        <w:rPr>
          <w:i/>
          <w:iCs/>
        </w:rPr>
        <w:t>Understanding different types of employee contracts.</w:t>
      </w:r>
      <w:r w:rsidRPr="00BB040F">
        <w:t xml:space="preserve"> Available at:</w:t>
      </w:r>
    </w:p>
    <w:p w14:paraId="17BE75A6" w14:textId="77777777" w:rsidR="00482B21" w:rsidRDefault="00482B21" w:rsidP="00482B21">
      <w:hyperlink r:id="rId33" w:anchor="section-2" w:history="1">
        <w:r w:rsidRPr="00BB040F">
          <w:rPr>
            <w:rStyle w:val="Hyperlink"/>
            <w:color w:val="auto"/>
          </w:rPr>
          <w:t>https://harperjames.co.uk/article/different-types-of-employee-contracts/#section-2</w:t>
        </w:r>
      </w:hyperlink>
      <w:r w:rsidRPr="00BB040F">
        <w:t xml:space="preserve"> (Accessed:6 July 2025).</w:t>
      </w:r>
    </w:p>
    <w:p w14:paraId="148A0817" w14:textId="77777777" w:rsidR="00482B21" w:rsidRDefault="00482B21" w:rsidP="00482B21"/>
    <w:p w14:paraId="340E8456" w14:textId="77777777" w:rsidR="00482B21" w:rsidRPr="00BB040F" w:rsidRDefault="00482B21" w:rsidP="00482B21">
      <w:r w:rsidRPr="00BB040F">
        <w:t xml:space="preserve">HR Exchange Network (2022) </w:t>
      </w:r>
      <w:r w:rsidRPr="00BB040F">
        <w:rPr>
          <w:i/>
          <w:iCs/>
        </w:rPr>
        <w:t>Pros and Cons of the Gig Economy</w:t>
      </w:r>
      <w:r w:rsidRPr="00BB040F">
        <w:t xml:space="preserve">. Available at: </w:t>
      </w:r>
      <w:hyperlink r:id="rId34" w:history="1">
        <w:r w:rsidRPr="00BB040F">
          <w:rPr>
            <w:rStyle w:val="Hyperlink"/>
            <w:color w:val="auto"/>
          </w:rPr>
          <w:t>https://www.hrexchangenetwork.com/hr-talent-acquisition/articles/pros-and-cons-of-the-gig-economy</w:t>
        </w:r>
      </w:hyperlink>
      <w:r w:rsidRPr="00BB040F">
        <w:t xml:space="preserve"> (Accessed: 6 July 2025).</w:t>
      </w:r>
    </w:p>
    <w:p w14:paraId="4EB5EB3E" w14:textId="77777777" w:rsidR="00482B21" w:rsidRPr="00BB040F" w:rsidRDefault="00482B21" w:rsidP="00482B21"/>
    <w:p w14:paraId="592BBA79" w14:textId="1F52E86C" w:rsidR="00482B21" w:rsidRPr="00BB040F" w:rsidRDefault="00482B21" w:rsidP="00482B21">
      <w:r w:rsidRPr="00BB040F">
        <w:t xml:space="preserve">Pegasus Couriers (2025) Gearing </w:t>
      </w:r>
      <w:r w:rsidRPr="00BB040F">
        <w:rPr>
          <w:i/>
          <w:iCs/>
        </w:rPr>
        <w:t>Up for Britain’s Busiest Shipment Seasons</w:t>
      </w:r>
      <w:r w:rsidRPr="00BB040F">
        <w:t>. Available at:</w:t>
      </w:r>
      <w:r w:rsidRPr="00482B21">
        <w:t xml:space="preserve"> </w:t>
      </w:r>
      <w:hyperlink r:id="rId35" w:history="1">
        <w:r w:rsidRPr="00BB040F">
          <w:rPr>
            <w:rStyle w:val="Hyperlink"/>
            <w:color w:val="auto"/>
          </w:rPr>
          <w:t>https://pegasuscouriers.co.uk/2025/06/gearing-up-for-britains-busiest-shipment-seasons/</w:t>
        </w:r>
      </w:hyperlink>
      <w:r w:rsidRPr="00BB040F">
        <w:t xml:space="preserve"> (Accessed: 7 July 2025).</w:t>
      </w:r>
    </w:p>
    <w:p w14:paraId="17BC0C43" w14:textId="7D9D870D" w:rsidR="00482B21" w:rsidRPr="00BB040F" w:rsidRDefault="00482B21" w:rsidP="00482B21"/>
    <w:p w14:paraId="242F2429" w14:textId="4AAB43E3" w:rsidR="00482B21" w:rsidRDefault="00482B21" w:rsidP="00482B21">
      <w:r w:rsidRPr="00BB040F">
        <w:t xml:space="preserve">People Management (2019) </w:t>
      </w:r>
      <w:r w:rsidRPr="00BB040F">
        <w:rPr>
          <w:i/>
          <w:iCs/>
        </w:rPr>
        <w:t>Has the position on holiday pay for gig workers changed?</w:t>
      </w:r>
      <w:r w:rsidRPr="00BB040F">
        <w:t xml:space="preserve"> Available at: </w:t>
      </w:r>
      <w:hyperlink r:id="rId36" w:history="1">
        <w:r w:rsidRPr="00BB040F">
          <w:rPr>
            <w:rStyle w:val="Hyperlink"/>
            <w:color w:val="auto"/>
          </w:rPr>
          <w:t>https://www.peoplemanagement.co.uk/article/1743320/has-holiday-pay-for-gig-workers-changed</w:t>
        </w:r>
      </w:hyperlink>
      <w:r w:rsidRPr="00BB040F">
        <w:t xml:space="preserve"> (Accessed: 6 July 2025)</w:t>
      </w:r>
      <w:r>
        <w:t>.</w:t>
      </w:r>
    </w:p>
    <w:p w14:paraId="7CF66F08" w14:textId="77777777" w:rsidR="00482B21" w:rsidRPr="00BB040F" w:rsidRDefault="00482B21" w:rsidP="00482B21"/>
    <w:p w14:paraId="3F8AF241" w14:textId="77777777" w:rsidR="00482B21" w:rsidRPr="00BB040F" w:rsidRDefault="00482B21" w:rsidP="00482B21">
      <w:r w:rsidRPr="00BB040F">
        <w:t xml:space="preserve">Proactive Personnel (2023) </w:t>
      </w:r>
      <w:r w:rsidRPr="00BB040F">
        <w:rPr>
          <w:i/>
          <w:iCs/>
        </w:rPr>
        <w:t>The Benefits of Hiring Seasonal Staff: A Guide for Employers.</w:t>
      </w:r>
      <w:r w:rsidRPr="00BB040F">
        <w:t xml:space="preserve"> Available at: </w:t>
      </w:r>
      <w:hyperlink r:id="rId37" w:history="1">
        <w:r w:rsidRPr="00BB040F">
          <w:rPr>
            <w:rStyle w:val="Hyperlink"/>
            <w:color w:val="auto"/>
          </w:rPr>
          <w:t>https://proactivepersonnel.net/the-benefits-of-hiring-seasonal-staff-a-guide-for-employers</w:t>
        </w:r>
      </w:hyperlink>
      <w:r w:rsidRPr="00BB040F">
        <w:t xml:space="preserve"> (Accessed: 7 July 2025).</w:t>
      </w:r>
    </w:p>
    <w:p w14:paraId="507C7008" w14:textId="77777777" w:rsidR="00482B21" w:rsidRPr="00BB040F" w:rsidRDefault="00482B21" w:rsidP="00482B21">
      <w:pPr>
        <w:pStyle w:val="Nornal"/>
        <w:rPr>
          <w:color w:val="auto"/>
          <w:lang w:val="en-GB"/>
        </w:rPr>
      </w:pPr>
    </w:p>
    <w:p w14:paraId="3A82BA14" w14:textId="1949C054" w:rsidR="00452CC1" w:rsidRPr="004D151C" w:rsidRDefault="00452CC1">
      <w:pPr>
        <w:rPr>
          <w:b/>
          <w:bCs/>
        </w:rPr>
      </w:pPr>
    </w:p>
    <w:sectPr w:rsidR="00452CC1" w:rsidRPr="004D151C" w:rsidSect="004645B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678D90" w14:textId="77777777" w:rsidR="004A08B7" w:rsidRDefault="004A08B7" w:rsidP="008E3ED1">
      <w:r>
        <w:separator/>
      </w:r>
    </w:p>
  </w:endnote>
  <w:endnote w:type="continuationSeparator" w:id="0">
    <w:p w14:paraId="5EE4A29A" w14:textId="77777777" w:rsidR="004A08B7" w:rsidRDefault="004A08B7" w:rsidP="008E3E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Arial Unicode MS">
    <w:panose1 w:val="020B0604020202020204"/>
    <w:charset w:val="80"/>
    <w:family w:val="swiss"/>
    <w:pitch w:val="variable"/>
    <w:sig w:usb0="F7FFAFFF" w:usb1="E9DFFFFF" w:usb2="0000003F" w:usb3="00000000" w:csb0="003F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TrebuchetMS">
    <w:panose1 w:val="020B0603020202020204"/>
    <w:charset w:val="00"/>
    <w:family w:val="swiss"/>
    <w:pitch w:val="variable"/>
    <w:sig w:usb0="00000287" w:usb1="00000000" w:usb2="00000000" w:usb3="00000000" w:csb0="0000009F" w:csb1="00000000"/>
  </w:font>
  <w:font w:name="Poppins">
    <w:panose1 w:val="00000500000000000000"/>
    <w:charset w:val="4D"/>
    <w:family w:val="auto"/>
    <w:pitch w:val="variable"/>
    <w:sig w:usb0="00008007" w:usb1="00000000" w:usb2="00000000" w:usb3="00000000" w:csb0="00000093" w:csb1="00000000"/>
  </w:font>
  <w:font w:name="Helvetica Neue">
    <w:panose1 w:val="02000503000000020004"/>
    <w:charset w:val="00"/>
    <w:family w:val="auto"/>
    <w:pitch w:val="variable"/>
    <w:sig w:usb0="E50002FF" w:usb1="500079DB" w:usb2="0000001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CE0F11D" w14:textId="77777777" w:rsidR="004A08B7" w:rsidRDefault="004A08B7" w:rsidP="008E3ED1">
      <w:r>
        <w:separator/>
      </w:r>
    </w:p>
  </w:footnote>
  <w:footnote w:type="continuationSeparator" w:id="0">
    <w:p w14:paraId="78EF32F6" w14:textId="77777777" w:rsidR="004A08B7" w:rsidRDefault="004A08B7" w:rsidP="008E3ED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6614C4"/>
    <w:multiLevelType w:val="hybridMultilevel"/>
    <w:tmpl w:val="D362FE74"/>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79C4410"/>
    <w:multiLevelType w:val="hybridMultilevel"/>
    <w:tmpl w:val="71C8786A"/>
    <w:lvl w:ilvl="0" w:tplc="FFFFFFFF">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FFFFFFFF">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FFFFFFFF">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FFFFFFFF">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FFFFFFFF">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FFFFFFFF">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FFFFFFFF">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FFFFFFFF">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FFFFFFFF">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30F970D2"/>
    <w:multiLevelType w:val="hybridMultilevel"/>
    <w:tmpl w:val="71C8786A"/>
    <w:lvl w:ilvl="0" w:tplc="FFFFFFFF">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FFFFFFFF">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FFFFFFFF">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FFFFFFFF">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FFFFFFFF">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FFFFFFFF">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FFFFFFFF">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FFFFFFFF">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FFFFFFFF">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31791BE9"/>
    <w:multiLevelType w:val="hybridMultilevel"/>
    <w:tmpl w:val="71C8786A"/>
    <w:numStyleLink w:val="ImportedStyle5"/>
  </w:abstractNum>
  <w:abstractNum w:abstractNumId="4" w15:restartNumberingAfterBreak="0">
    <w:nsid w:val="41813C07"/>
    <w:multiLevelType w:val="multilevel"/>
    <w:tmpl w:val="3C5CF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66F61EE"/>
    <w:multiLevelType w:val="hybridMultilevel"/>
    <w:tmpl w:val="71C8786A"/>
    <w:styleLink w:val="ImportedStyle5"/>
    <w:lvl w:ilvl="0" w:tplc="E3D0488A">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3FDAF04E">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8758A42E">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2BC82164">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82B0400C">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5868FF46">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E2FC81E0">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E2FEDE18">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DDEE8258">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478C0545"/>
    <w:multiLevelType w:val="hybridMultilevel"/>
    <w:tmpl w:val="CF56AE7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D936CF"/>
    <w:multiLevelType w:val="multilevel"/>
    <w:tmpl w:val="E566FFFA"/>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395978601">
    <w:abstractNumId w:val="5"/>
  </w:num>
  <w:num w:numId="2" w16cid:durableId="1798572440">
    <w:abstractNumId w:val="3"/>
  </w:num>
  <w:num w:numId="3" w16cid:durableId="1476800794">
    <w:abstractNumId w:val="7"/>
  </w:num>
  <w:num w:numId="4" w16cid:durableId="1342704760">
    <w:abstractNumId w:val="0"/>
  </w:num>
  <w:num w:numId="5" w16cid:durableId="1033731362">
    <w:abstractNumId w:val="4"/>
  </w:num>
  <w:num w:numId="6" w16cid:durableId="1308514885">
    <w:abstractNumId w:val="1"/>
  </w:num>
  <w:num w:numId="7" w16cid:durableId="948197703">
    <w:abstractNumId w:val="6"/>
  </w:num>
  <w:num w:numId="8" w16cid:durableId="20294775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2EC4"/>
    <w:rsid w:val="000301DD"/>
    <w:rsid w:val="00050735"/>
    <w:rsid w:val="00090F55"/>
    <w:rsid w:val="000A3128"/>
    <w:rsid w:val="000E1BAE"/>
    <w:rsid w:val="001613A9"/>
    <w:rsid w:val="001F2FDA"/>
    <w:rsid w:val="00285B48"/>
    <w:rsid w:val="003949ED"/>
    <w:rsid w:val="00426A44"/>
    <w:rsid w:val="00452CC1"/>
    <w:rsid w:val="0045709D"/>
    <w:rsid w:val="004645BD"/>
    <w:rsid w:val="00482B21"/>
    <w:rsid w:val="004A08B7"/>
    <w:rsid w:val="004B1E79"/>
    <w:rsid w:val="004D151C"/>
    <w:rsid w:val="004F7663"/>
    <w:rsid w:val="00517963"/>
    <w:rsid w:val="00596944"/>
    <w:rsid w:val="005D4F89"/>
    <w:rsid w:val="006130FC"/>
    <w:rsid w:val="00673EFF"/>
    <w:rsid w:val="006A6AC3"/>
    <w:rsid w:val="0084715D"/>
    <w:rsid w:val="008B437F"/>
    <w:rsid w:val="008E0AD4"/>
    <w:rsid w:val="008E2117"/>
    <w:rsid w:val="008E3ED1"/>
    <w:rsid w:val="00997BA7"/>
    <w:rsid w:val="009A51A3"/>
    <w:rsid w:val="00A2623F"/>
    <w:rsid w:val="00A53C62"/>
    <w:rsid w:val="00A773B1"/>
    <w:rsid w:val="00AD0778"/>
    <w:rsid w:val="00B01743"/>
    <w:rsid w:val="00B81B69"/>
    <w:rsid w:val="00BC260C"/>
    <w:rsid w:val="00BD1C65"/>
    <w:rsid w:val="00C205D1"/>
    <w:rsid w:val="00C4578C"/>
    <w:rsid w:val="00C63C40"/>
    <w:rsid w:val="00C66732"/>
    <w:rsid w:val="00C80AFF"/>
    <w:rsid w:val="00C84E14"/>
    <w:rsid w:val="00CC2EC4"/>
    <w:rsid w:val="00CF5A03"/>
    <w:rsid w:val="00D231E4"/>
    <w:rsid w:val="00D745C5"/>
    <w:rsid w:val="00EC0061"/>
    <w:rsid w:val="00F04EDA"/>
    <w:rsid w:val="00F16FCC"/>
    <w:rsid w:val="00F81E49"/>
    <w:rsid w:val="00F85821"/>
    <w:rsid w:val="00F858F5"/>
    <w:rsid w:val="00FB6E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89A3F4"/>
  <w15:chartTrackingRefBased/>
  <w15:docId w15:val="{E5DC57F9-6D95-B84E-AD39-DCE5C676D4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2CC1"/>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CC2EC4"/>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CC2EC4"/>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CC2EC4"/>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CC2EC4"/>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CC2EC4"/>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CC2EC4"/>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CC2EC4"/>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CC2EC4"/>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CC2EC4"/>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2E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C2E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C2E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C2E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C2E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C2E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2E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2E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2EC4"/>
    <w:rPr>
      <w:rFonts w:eastAsiaTheme="majorEastAsia" w:cstheme="majorBidi"/>
      <w:color w:val="272727" w:themeColor="text1" w:themeTint="D8"/>
    </w:rPr>
  </w:style>
  <w:style w:type="paragraph" w:styleId="Title">
    <w:name w:val="Title"/>
    <w:basedOn w:val="Normal"/>
    <w:next w:val="Normal"/>
    <w:link w:val="TitleChar"/>
    <w:uiPriority w:val="10"/>
    <w:qFormat/>
    <w:rsid w:val="00CC2EC4"/>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CC2E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2EC4"/>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CC2E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2EC4"/>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CC2EC4"/>
    <w:rPr>
      <w:i/>
      <w:iCs/>
      <w:color w:val="404040" w:themeColor="text1" w:themeTint="BF"/>
    </w:rPr>
  </w:style>
  <w:style w:type="paragraph" w:styleId="ListParagraph">
    <w:name w:val="List Paragraph"/>
    <w:basedOn w:val="Normal"/>
    <w:qFormat/>
    <w:rsid w:val="00CC2EC4"/>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CC2EC4"/>
    <w:rPr>
      <w:i/>
      <w:iCs/>
      <w:color w:val="0F4761" w:themeColor="accent1" w:themeShade="BF"/>
    </w:rPr>
  </w:style>
  <w:style w:type="paragraph" w:styleId="IntenseQuote">
    <w:name w:val="Intense Quote"/>
    <w:basedOn w:val="Normal"/>
    <w:next w:val="Normal"/>
    <w:link w:val="IntenseQuoteChar"/>
    <w:uiPriority w:val="30"/>
    <w:qFormat/>
    <w:rsid w:val="00CC2EC4"/>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CC2EC4"/>
    <w:rPr>
      <w:i/>
      <w:iCs/>
      <w:color w:val="0F4761" w:themeColor="accent1" w:themeShade="BF"/>
    </w:rPr>
  </w:style>
  <w:style w:type="character" w:styleId="IntenseReference">
    <w:name w:val="Intense Reference"/>
    <w:basedOn w:val="DefaultParagraphFont"/>
    <w:uiPriority w:val="32"/>
    <w:qFormat/>
    <w:rsid w:val="00CC2EC4"/>
    <w:rPr>
      <w:b/>
      <w:bCs/>
      <w:smallCaps/>
      <w:color w:val="0F4761" w:themeColor="accent1" w:themeShade="BF"/>
      <w:spacing w:val="5"/>
    </w:rPr>
  </w:style>
  <w:style w:type="character" w:customStyle="1" w:styleId="ui-provider">
    <w:name w:val="ui-provider"/>
    <w:rsid w:val="00CC2EC4"/>
  </w:style>
  <w:style w:type="paragraph" w:customStyle="1" w:styleId="Nornal">
    <w:name w:val="Nornal"/>
    <w:rsid w:val="00CC2EC4"/>
    <w:pPr>
      <w:pBdr>
        <w:top w:val="nil"/>
        <w:left w:val="nil"/>
        <w:bottom w:val="nil"/>
        <w:right w:val="nil"/>
        <w:between w:val="nil"/>
        <w:bar w:val="nil"/>
      </w:pBdr>
      <w:spacing w:line="264" w:lineRule="auto"/>
    </w:pPr>
    <w:rPr>
      <w:rFonts w:ascii="Arial" w:eastAsia="Arial" w:hAnsi="Arial" w:cs="Arial"/>
      <w:color w:val="000000"/>
      <w:kern w:val="0"/>
      <w:sz w:val="22"/>
      <w:szCs w:val="22"/>
      <w:u w:color="000000"/>
      <w:bdr w:val="nil"/>
      <w:lang w:val="en-US" w:eastAsia="en-GB"/>
      <w14:ligatures w14:val="none"/>
    </w:rPr>
  </w:style>
  <w:style w:type="numbering" w:customStyle="1" w:styleId="ImportedStyle5">
    <w:name w:val="Imported Style 5"/>
    <w:rsid w:val="00CC2EC4"/>
    <w:pPr>
      <w:numPr>
        <w:numId w:val="1"/>
      </w:numPr>
    </w:pPr>
  </w:style>
  <w:style w:type="character" w:styleId="Hyperlink">
    <w:name w:val="Hyperlink"/>
    <w:basedOn w:val="DefaultParagraphFont"/>
    <w:uiPriority w:val="99"/>
    <w:unhideWhenUsed/>
    <w:rsid w:val="00CC2EC4"/>
    <w:rPr>
      <w:color w:val="467886" w:themeColor="hyperlink"/>
      <w:u w:val="single"/>
    </w:rPr>
  </w:style>
  <w:style w:type="paragraph" w:styleId="NormalWeb">
    <w:name w:val="Normal (Web)"/>
    <w:basedOn w:val="Normal"/>
    <w:uiPriority w:val="99"/>
    <w:unhideWhenUsed/>
    <w:rsid w:val="00D745C5"/>
    <w:pPr>
      <w:spacing w:before="100" w:beforeAutospacing="1" w:after="100" w:afterAutospacing="1"/>
    </w:pPr>
  </w:style>
  <w:style w:type="character" w:styleId="UnresolvedMention">
    <w:name w:val="Unresolved Mention"/>
    <w:basedOn w:val="DefaultParagraphFont"/>
    <w:uiPriority w:val="99"/>
    <w:semiHidden/>
    <w:unhideWhenUsed/>
    <w:rsid w:val="00997BA7"/>
    <w:rPr>
      <w:color w:val="605E5C"/>
      <w:shd w:val="clear" w:color="auto" w:fill="E1DFDD"/>
    </w:rPr>
  </w:style>
  <w:style w:type="table" w:styleId="TableGrid">
    <w:name w:val="Table Grid"/>
    <w:basedOn w:val="TableNormal"/>
    <w:uiPriority w:val="39"/>
    <w:rsid w:val="009A51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E3ED1"/>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8E3ED1"/>
  </w:style>
  <w:style w:type="paragraph" w:styleId="Footer">
    <w:name w:val="footer"/>
    <w:basedOn w:val="Normal"/>
    <w:link w:val="FooterChar"/>
    <w:uiPriority w:val="99"/>
    <w:unhideWhenUsed/>
    <w:rsid w:val="008E3ED1"/>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8E3ED1"/>
  </w:style>
  <w:style w:type="character" w:styleId="FollowedHyperlink">
    <w:name w:val="FollowedHyperlink"/>
    <w:basedOn w:val="DefaultParagraphFont"/>
    <w:uiPriority w:val="99"/>
    <w:semiHidden/>
    <w:unhideWhenUsed/>
    <w:rsid w:val="00596944"/>
    <w:rPr>
      <w:color w:val="96607D" w:themeColor="followedHyperlink"/>
      <w:u w:val="single"/>
    </w:rPr>
  </w:style>
  <w:style w:type="paragraph" w:customStyle="1" w:styleId="Body">
    <w:name w:val="Body"/>
    <w:rsid w:val="00BC260C"/>
    <w:pPr>
      <w:pBdr>
        <w:top w:val="nil"/>
        <w:left w:val="nil"/>
        <w:bottom w:val="nil"/>
        <w:right w:val="nil"/>
        <w:between w:val="nil"/>
        <w:bar w:val="nil"/>
      </w:pBdr>
      <w:spacing w:after="0" w:line="259" w:lineRule="auto"/>
    </w:pPr>
    <w:rPr>
      <w:rFonts w:ascii="Arial" w:eastAsia="Arial" w:hAnsi="Arial" w:cs="Arial"/>
      <w:color w:val="000000"/>
      <w:kern w:val="0"/>
      <w:sz w:val="22"/>
      <w:szCs w:val="22"/>
      <w:u w:color="000000"/>
      <w:bdr w:val="nil"/>
      <w:lang w:eastAsia="en-GB"/>
      <w14:textOutline w14:w="0" w14:cap="flat" w14:cmpd="sng" w14:algn="ctr">
        <w14:noFill/>
        <w14:prstDash w14:val="solid"/>
        <w14:bevel/>
      </w14:textOutline>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9455352">
      <w:bodyDiv w:val="1"/>
      <w:marLeft w:val="0"/>
      <w:marRight w:val="0"/>
      <w:marTop w:val="0"/>
      <w:marBottom w:val="0"/>
      <w:divBdr>
        <w:top w:val="none" w:sz="0" w:space="0" w:color="auto"/>
        <w:left w:val="none" w:sz="0" w:space="0" w:color="auto"/>
        <w:bottom w:val="none" w:sz="0" w:space="0" w:color="auto"/>
        <w:right w:val="none" w:sz="0" w:space="0" w:color="auto"/>
      </w:divBdr>
    </w:div>
    <w:div w:id="391855667">
      <w:bodyDiv w:val="1"/>
      <w:marLeft w:val="0"/>
      <w:marRight w:val="0"/>
      <w:marTop w:val="0"/>
      <w:marBottom w:val="0"/>
      <w:divBdr>
        <w:top w:val="none" w:sz="0" w:space="0" w:color="auto"/>
        <w:left w:val="none" w:sz="0" w:space="0" w:color="auto"/>
        <w:bottom w:val="none" w:sz="0" w:space="0" w:color="auto"/>
        <w:right w:val="none" w:sz="0" w:space="0" w:color="auto"/>
      </w:divBdr>
      <w:divsChild>
        <w:div w:id="1841576674">
          <w:marLeft w:val="0"/>
          <w:marRight w:val="0"/>
          <w:marTop w:val="0"/>
          <w:marBottom w:val="0"/>
          <w:divBdr>
            <w:top w:val="none" w:sz="0" w:space="0" w:color="auto"/>
            <w:left w:val="none" w:sz="0" w:space="0" w:color="auto"/>
            <w:bottom w:val="none" w:sz="0" w:space="0" w:color="auto"/>
            <w:right w:val="none" w:sz="0" w:space="0" w:color="auto"/>
          </w:divBdr>
          <w:divsChild>
            <w:div w:id="871457485">
              <w:marLeft w:val="0"/>
              <w:marRight w:val="0"/>
              <w:marTop w:val="0"/>
              <w:marBottom w:val="0"/>
              <w:divBdr>
                <w:top w:val="none" w:sz="0" w:space="0" w:color="auto"/>
                <w:left w:val="none" w:sz="0" w:space="0" w:color="auto"/>
                <w:bottom w:val="none" w:sz="0" w:space="0" w:color="auto"/>
                <w:right w:val="none" w:sz="0" w:space="0" w:color="auto"/>
              </w:divBdr>
              <w:divsChild>
                <w:div w:id="422382400">
                  <w:marLeft w:val="0"/>
                  <w:marRight w:val="0"/>
                  <w:marTop w:val="0"/>
                  <w:marBottom w:val="0"/>
                  <w:divBdr>
                    <w:top w:val="none" w:sz="0" w:space="0" w:color="auto"/>
                    <w:left w:val="none" w:sz="0" w:space="0" w:color="auto"/>
                    <w:bottom w:val="none" w:sz="0" w:space="0" w:color="auto"/>
                    <w:right w:val="none" w:sz="0" w:space="0" w:color="auto"/>
                  </w:divBdr>
                  <w:divsChild>
                    <w:div w:id="677661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0747841">
      <w:bodyDiv w:val="1"/>
      <w:marLeft w:val="0"/>
      <w:marRight w:val="0"/>
      <w:marTop w:val="0"/>
      <w:marBottom w:val="0"/>
      <w:divBdr>
        <w:top w:val="none" w:sz="0" w:space="0" w:color="auto"/>
        <w:left w:val="none" w:sz="0" w:space="0" w:color="auto"/>
        <w:bottom w:val="none" w:sz="0" w:space="0" w:color="auto"/>
        <w:right w:val="none" w:sz="0" w:space="0" w:color="auto"/>
      </w:divBdr>
    </w:div>
    <w:div w:id="1187869844">
      <w:bodyDiv w:val="1"/>
      <w:marLeft w:val="0"/>
      <w:marRight w:val="0"/>
      <w:marTop w:val="0"/>
      <w:marBottom w:val="0"/>
      <w:divBdr>
        <w:top w:val="none" w:sz="0" w:space="0" w:color="auto"/>
        <w:left w:val="none" w:sz="0" w:space="0" w:color="auto"/>
        <w:bottom w:val="none" w:sz="0" w:space="0" w:color="auto"/>
        <w:right w:val="none" w:sz="0" w:space="0" w:color="auto"/>
      </w:divBdr>
      <w:divsChild>
        <w:div w:id="333151256">
          <w:marLeft w:val="0"/>
          <w:marRight w:val="0"/>
          <w:marTop w:val="0"/>
          <w:marBottom w:val="0"/>
          <w:divBdr>
            <w:top w:val="none" w:sz="0" w:space="0" w:color="auto"/>
            <w:left w:val="none" w:sz="0" w:space="0" w:color="auto"/>
            <w:bottom w:val="none" w:sz="0" w:space="0" w:color="auto"/>
            <w:right w:val="none" w:sz="0" w:space="0" w:color="auto"/>
          </w:divBdr>
          <w:divsChild>
            <w:div w:id="555973010">
              <w:marLeft w:val="0"/>
              <w:marRight w:val="0"/>
              <w:marTop w:val="0"/>
              <w:marBottom w:val="0"/>
              <w:divBdr>
                <w:top w:val="none" w:sz="0" w:space="0" w:color="auto"/>
                <w:left w:val="none" w:sz="0" w:space="0" w:color="auto"/>
                <w:bottom w:val="none" w:sz="0" w:space="0" w:color="auto"/>
                <w:right w:val="none" w:sz="0" w:space="0" w:color="auto"/>
              </w:divBdr>
              <w:divsChild>
                <w:div w:id="1908687110">
                  <w:marLeft w:val="0"/>
                  <w:marRight w:val="0"/>
                  <w:marTop w:val="0"/>
                  <w:marBottom w:val="0"/>
                  <w:divBdr>
                    <w:top w:val="none" w:sz="0" w:space="0" w:color="auto"/>
                    <w:left w:val="none" w:sz="0" w:space="0" w:color="auto"/>
                    <w:bottom w:val="none" w:sz="0" w:space="0" w:color="auto"/>
                    <w:right w:val="none" w:sz="0" w:space="0" w:color="auto"/>
                  </w:divBdr>
                  <w:divsChild>
                    <w:div w:id="1779761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4272576">
      <w:bodyDiv w:val="1"/>
      <w:marLeft w:val="0"/>
      <w:marRight w:val="0"/>
      <w:marTop w:val="0"/>
      <w:marBottom w:val="0"/>
      <w:divBdr>
        <w:top w:val="none" w:sz="0" w:space="0" w:color="auto"/>
        <w:left w:val="none" w:sz="0" w:space="0" w:color="auto"/>
        <w:bottom w:val="none" w:sz="0" w:space="0" w:color="auto"/>
        <w:right w:val="none" w:sz="0" w:space="0" w:color="auto"/>
      </w:divBdr>
      <w:divsChild>
        <w:div w:id="1442651578">
          <w:marLeft w:val="0"/>
          <w:marRight w:val="0"/>
          <w:marTop w:val="0"/>
          <w:marBottom w:val="0"/>
          <w:divBdr>
            <w:top w:val="none" w:sz="0" w:space="0" w:color="auto"/>
            <w:left w:val="none" w:sz="0" w:space="0" w:color="auto"/>
            <w:bottom w:val="none" w:sz="0" w:space="0" w:color="auto"/>
            <w:right w:val="none" w:sz="0" w:space="0" w:color="auto"/>
          </w:divBdr>
          <w:divsChild>
            <w:div w:id="508982045">
              <w:marLeft w:val="0"/>
              <w:marRight w:val="0"/>
              <w:marTop w:val="0"/>
              <w:marBottom w:val="0"/>
              <w:divBdr>
                <w:top w:val="none" w:sz="0" w:space="0" w:color="auto"/>
                <w:left w:val="none" w:sz="0" w:space="0" w:color="auto"/>
                <w:bottom w:val="none" w:sz="0" w:space="0" w:color="auto"/>
                <w:right w:val="none" w:sz="0" w:space="0" w:color="auto"/>
              </w:divBdr>
              <w:divsChild>
                <w:div w:id="1639873972">
                  <w:marLeft w:val="0"/>
                  <w:marRight w:val="0"/>
                  <w:marTop w:val="0"/>
                  <w:marBottom w:val="0"/>
                  <w:divBdr>
                    <w:top w:val="none" w:sz="0" w:space="0" w:color="auto"/>
                    <w:left w:val="none" w:sz="0" w:space="0" w:color="auto"/>
                    <w:bottom w:val="none" w:sz="0" w:space="0" w:color="auto"/>
                    <w:right w:val="none" w:sz="0" w:space="0" w:color="auto"/>
                  </w:divBdr>
                  <w:divsChild>
                    <w:div w:id="1117723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0231118">
      <w:bodyDiv w:val="1"/>
      <w:marLeft w:val="0"/>
      <w:marRight w:val="0"/>
      <w:marTop w:val="0"/>
      <w:marBottom w:val="0"/>
      <w:divBdr>
        <w:top w:val="none" w:sz="0" w:space="0" w:color="auto"/>
        <w:left w:val="none" w:sz="0" w:space="0" w:color="auto"/>
        <w:bottom w:val="none" w:sz="0" w:space="0" w:color="auto"/>
        <w:right w:val="none" w:sz="0" w:space="0" w:color="auto"/>
      </w:divBdr>
      <w:divsChild>
        <w:div w:id="1069032851">
          <w:marLeft w:val="0"/>
          <w:marRight w:val="0"/>
          <w:marTop w:val="0"/>
          <w:marBottom w:val="0"/>
          <w:divBdr>
            <w:top w:val="none" w:sz="0" w:space="0" w:color="auto"/>
            <w:left w:val="none" w:sz="0" w:space="0" w:color="auto"/>
            <w:bottom w:val="none" w:sz="0" w:space="0" w:color="auto"/>
            <w:right w:val="none" w:sz="0" w:space="0" w:color="auto"/>
          </w:divBdr>
          <w:divsChild>
            <w:div w:id="439838031">
              <w:marLeft w:val="0"/>
              <w:marRight w:val="0"/>
              <w:marTop w:val="0"/>
              <w:marBottom w:val="0"/>
              <w:divBdr>
                <w:top w:val="none" w:sz="0" w:space="0" w:color="auto"/>
                <w:left w:val="none" w:sz="0" w:space="0" w:color="auto"/>
                <w:bottom w:val="none" w:sz="0" w:space="0" w:color="auto"/>
                <w:right w:val="none" w:sz="0" w:space="0" w:color="auto"/>
              </w:divBdr>
              <w:divsChild>
                <w:div w:id="826630181">
                  <w:marLeft w:val="0"/>
                  <w:marRight w:val="0"/>
                  <w:marTop w:val="0"/>
                  <w:marBottom w:val="0"/>
                  <w:divBdr>
                    <w:top w:val="none" w:sz="0" w:space="0" w:color="auto"/>
                    <w:left w:val="none" w:sz="0" w:space="0" w:color="auto"/>
                    <w:bottom w:val="none" w:sz="0" w:space="0" w:color="auto"/>
                    <w:right w:val="none" w:sz="0" w:space="0" w:color="auto"/>
                  </w:divBdr>
                  <w:divsChild>
                    <w:div w:id="496964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atainsightsmarket.com/reports/uk-parcel-delivery-market-16116" TargetMode="External"/><Relationship Id="rId18" Type="http://schemas.openxmlformats.org/officeDocument/2006/relationships/hyperlink" Target="https://www.hrlineup.com/job-enrichment/" TargetMode="External"/><Relationship Id="rId26" Type="http://schemas.openxmlformats.org/officeDocument/2006/relationships/hyperlink" Target="https://www.hrmagazine.co.uk/content/features/retaining-talent-with-leadership-that-cares/" TargetMode="External"/><Relationship Id="rId39" Type="http://schemas.openxmlformats.org/officeDocument/2006/relationships/theme" Target="theme/theme1.xml"/><Relationship Id="rId21" Type="http://schemas.openxmlformats.org/officeDocument/2006/relationships/hyperlink" Target="https://www.peoplemanagement.co.uk/article/1742167/nudge-theory-change-employees-behaviour-without-realising" TargetMode="External"/><Relationship Id="rId34" Type="http://schemas.openxmlformats.org/officeDocument/2006/relationships/hyperlink" Target="https://www.hrexchangenetwork.com/hr-talent-acquisition/articles/pros-and-cons-of-the-gig-economy" TargetMode="External"/><Relationship Id="rId7" Type="http://schemas.openxmlformats.org/officeDocument/2006/relationships/hyperlink" Target="https://www.bbc.co.uk/news/articles/cx202nlg728o" TargetMode="External"/><Relationship Id="rId12" Type="http://schemas.openxmlformats.org/officeDocument/2006/relationships/hyperlink" Target="https://www.peoplemanagement.co.uk/article/1901352/future-work-leaders-stay-ahead-2025" TargetMode="External"/><Relationship Id="rId17" Type="http://schemas.openxmlformats.org/officeDocument/2006/relationships/hyperlink" Target="https://commonslibrary.parliament.uk/research-briefings/cdp-2023-0076/" TargetMode="External"/><Relationship Id="rId25" Type="http://schemas.openxmlformats.org/officeDocument/2006/relationships/hyperlink" Target="https://therecruitingoffice.co.uk/2023/08/27/the-ultimate-guide-to-inducting-your-new-employees/" TargetMode="External"/><Relationship Id="rId33" Type="http://schemas.openxmlformats.org/officeDocument/2006/relationships/hyperlink" Target="https://harperjames.co.uk/article/different-types-of-employee-contracts/"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hbr.org/2024/04/onboarding-new-employees-without-overwhelming-them" TargetMode="External"/><Relationship Id="rId20" Type="http://schemas.openxmlformats.org/officeDocument/2006/relationships/hyperlink" Target="https://www.oak.com/blog/employee-onboarding-statistics/?utm_source=chatgpt.com" TargetMode="External"/><Relationship Id="rId29" Type="http://schemas.openxmlformats.org/officeDocument/2006/relationships/hyperlink" Target="https://www.peoplexcd.com/insights/employee-turnover-push-vs-pull-factor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org/uk/knowledge/factsheets/turnover-retention-factsheet/" TargetMode="External"/><Relationship Id="rId24" Type="http://schemas.openxmlformats.org/officeDocument/2006/relationships/hyperlink" Target="https://www.thehrobserver.com/indepth/how-to-maximise-job-retention-by-providing-realistic-job-previews/" TargetMode="External"/><Relationship Id="rId32" Type="http://schemas.openxmlformats.org/officeDocument/2006/relationships/hyperlink" Target="https://www.gov.uk/contract-types-and-employer-responsibilities/fulltime-and-parttime-contracts" TargetMode="External"/><Relationship Id="rId37" Type="http://schemas.openxmlformats.org/officeDocument/2006/relationships/hyperlink" Target="https://proactivepersonnel.net/the-benefits-of-hiring-seasonal-staff-a-guide-for-employers" TargetMode="External"/><Relationship Id="rId5" Type="http://schemas.openxmlformats.org/officeDocument/2006/relationships/footnotes" Target="footnotes.xml"/><Relationship Id="rId15" Type="http://schemas.openxmlformats.org/officeDocument/2006/relationships/hyperlink" Target="https://www.forbes.com/uk/advisor/business/employee-retention-strategies/" TargetMode="External"/><Relationship Id="rId23" Type="http://schemas.openxmlformats.org/officeDocument/2006/relationships/hyperlink" Target="https://www.talentinsightgroup.co.uk/insights/the-impact-of-effective-onboarding" TargetMode="External"/><Relationship Id="rId28" Type="http://schemas.openxmlformats.org/officeDocument/2006/relationships/hyperlink" Target="https://www.thehrdirector.com/can-learn-royal-mails-recent-evp-overhaul/" TargetMode="External"/><Relationship Id="rId36" Type="http://schemas.openxmlformats.org/officeDocument/2006/relationships/hyperlink" Target="https://www.peoplemanagement.co.uk/article/1743320/has-holiday-pay-for-gig-workers-changed" TargetMode="External"/><Relationship Id="rId10" Type="http://schemas.openxmlformats.org/officeDocument/2006/relationships/hyperlink" Target="https://www.cipd.org/contentassets/cf73843a106949d9b16ac2bc9b526278/8869-lmo-spring-2025-web.pdf" TargetMode="External"/><Relationship Id="rId19" Type="http://schemas.openxmlformats.org/officeDocument/2006/relationships/hyperlink" Target="https://thatsgoodhr.com/the-pros-and-cons-of-recruiting-through-social-media/" TargetMode="External"/><Relationship Id="rId31" Type="http://schemas.openxmlformats.org/officeDocument/2006/relationships/hyperlink" Target="https://www.davidsonmorris.com/staff-turnover/" TargetMode="External"/><Relationship Id="rId4" Type="http://schemas.openxmlformats.org/officeDocument/2006/relationships/webSettings" Target="webSettings.xml"/><Relationship Id="rId9" Type="http://schemas.openxmlformats.org/officeDocument/2006/relationships/hyperlink" Target="https://www.linkedin.com/pulse/benefits-employee-referral-programs-shravan-kumar-chitimilla-chxif" TargetMode="External"/><Relationship Id="rId14" Type="http://schemas.openxmlformats.org/officeDocument/2006/relationships/hyperlink" Target="https://hrreview.co.uk/analysis/analysis-recruitment/jo-taylor-what-is-the-difference-between-recruitment-and-resourcing/46599" TargetMode="External"/><Relationship Id="rId22" Type="http://schemas.openxmlformats.org/officeDocument/2006/relationships/hyperlink" Target="https://www.peoplemanagement.co.uk/article/1885722/why-does-hr-struggle-strategic-workforce-planning" TargetMode="External"/><Relationship Id="rId27" Type="http://schemas.openxmlformats.org/officeDocument/2006/relationships/hyperlink" Target="https://www.youtube.com/watch?v=CHzxp6oNx44" TargetMode="External"/><Relationship Id="rId30" Type="http://schemas.openxmlformats.org/officeDocument/2006/relationships/hyperlink" Target="https://www.dnsassociates.co.uk/blog/national-insurance-rise-affect-employers-in-2025" TargetMode="External"/><Relationship Id="rId35" Type="http://schemas.openxmlformats.org/officeDocument/2006/relationships/hyperlink" Target="https://pegasuscouriers.co.uk/2025/06/gearing-up-for-britains-busiest-shipment-seasons/" TargetMode="External"/><Relationship Id="rId8" Type="http://schemas.openxmlformats.org/officeDocument/2006/relationships/hyperlink" Target="https://www.cipd.org/uk/knowledge/factsheets/economy-labour-market-factsheet/"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55</TotalTime>
  <Pages>15</Pages>
  <Words>5080</Words>
  <Characters>28961</Characters>
  <Application>Microsoft Office Word</Application>
  <DocSecurity>0</DocSecurity>
  <Lines>241</Lines>
  <Paragraphs>67</Paragraphs>
  <ScaleCrop>false</ScaleCrop>
  <Company/>
  <LinksUpToDate>false</LinksUpToDate>
  <CharactersWithSpaces>33974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Freeman (0901678)</dc:creator>
  <cp:keywords/>
  <dc:description/>
  <cp:lastModifiedBy>Alice Freeman (0901678)</cp:lastModifiedBy>
  <cp:revision>55</cp:revision>
  <dcterms:created xsi:type="dcterms:W3CDTF">2025-07-07T13:55:00Z</dcterms:created>
  <dcterms:modified xsi:type="dcterms:W3CDTF">2025-07-07T22:48:00Z</dcterms:modified>
</cp:coreProperties>
</file>