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6D9107" w14:textId="14C236FD" w:rsidR="00B35C57" w:rsidRPr="00647D7A" w:rsidRDefault="00A405F2" w:rsidP="00647D7A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SJIE 6001 </w:t>
      </w:r>
      <w:bookmarkStart w:id="0" w:name="_GoBack"/>
      <w:bookmarkEnd w:id="0"/>
      <w:r w:rsidR="00647D7A" w:rsidRPr="00647D7A">
        <w:rPr>
          <w:rFonts w:ascii="Arial" w:hAnsi="Arial" w:cs="Arial"/>
          <w:u w:val="single"/>
        </w:rPr>
        <w:t>Speech Notes – Hidden Curriculum</w:t>
      </w:r>
    </w:p>
    <w:p w14:paraId="4D14CF77" w14:textId="1A6A1948" w:rsidR="00647D7A" w:rsidRDefault="00647D7A" w:rsidP="00647D7A">
      <w:pPr>
        <w:jc w:val="center"/>
        <w:rPr>
          <w:rFonts w:ascii="Arial" w:hAnsi="Arial" w:cs="Arial"/>
          <w:u w:val="single"/>
        </w:rPr>
      </w:pPr>
    </w:p>
    <w:p w14:paraId="7358B1F3" w14:textId="359B53A0" w:rsidR="00647D7A" w:rsidRDefault="00647D7A" w:rsidP="00647D7A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What is the hidden curriculum?</w:t>
      </w:r>
    </w:p>
    <w:p w14:paraId="22E3E430" w14:textId="2178202A" w:rsidR="00BB5532" w:rsidRPr="00BB5532" w:rsidRDefault="00BB5532" w:rsidP="00BB553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‘Learning is shaped by more than individual subjects and syllabuses’ (Donaldson, 2015)</w:t>
      </w:r>
    </w:p>
    <w:p w14:paraId="5D82ECF9" w14:textId="0BBB323F" w:rsidR="00E3753E" w:rsidRPr="00E3753E" w:rsidRDefault="00E3753E" w:rsidP="00E3753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3753E">
        <w:rPr>
          <w:rFonts w:ascii="Arial" w:hAnsi="Arial" w:cs="Arial"/>
        </w:rPr>
        <w:t>Differs to</w:t>
      </w:r>
      <w:r>
        <w:rPr>
          <w:rFonts w:ascii="Arial" w:hAnsi="Arial" w:cs="Arial"/>
        </w:rPr>
        <w:t xml:space="preserve"> National Curriculum</w:t>
      </w:r>
    </w:p>
    <w:p w14:paraId="1B2B20B2" w14:textId="7BB841DD" w:rsidR="00647D7A" w:rsidRPr="00647D7A" w:rsidRDefault="00647D7A" w:rsidP="00647D7A">
      <w:pPr>
        <w:pStyle w:val="ListParagraph"/>
        <w:numPr>
          <w:ilvl w:val="0"/>
          <w:numId w:val="2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Compare to National Curriculum </w:t>
      </w:r>
    </w:p>
    <w:p w14:paraId="66C3B843" w14:textId="06F5F130" w:rsidR="00647D7A" w:rsidRPr="00647D7A" w:rsidRDefault="00647D7A" w:rsidP="00647D7A">
      <w:pPr>
        <w:pStyle w:val="ListParagraph"/>
        <w:numPr>
          <w:ilvl w:val="1"/>
          <w:numId w:val="2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Set by Government (Welsh Government, </w:t>
      </w:r>
      <w:r w:rsidR="00E3753E">
        <w:rPr>
          <w:rFonts w:ascii="Arial" w:hAnsi="Arial" w:cs="Arial"/>
        </w:rPr>
        <w:t>2019)</w:t>
      </w:r>
    </w:p>
    <w:p w14:paraId="66901342" w14:textId="33A785D6" w:rsidR="00647D7A" w:rsidRPr="00647D7A" w:rsidRDefault="00647D7A" w:rsidP="00647D7A">
      <w:pPr>
        <w:pStyle w:val="ListParagraph"/>
        <w:numPr>
          <w:ilvl w:val="1"/>
          <w:numId w:val="2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>Includes core subjects at FP to KS5</w:t>
      </w:r>
    </w:p>
    <w:p w14:paraId="040B6CEF" w14:textId="2FFB49C9" w:rsidR="00E3753E" w:rsidRPr="00E3753E" w:rsidRDefault="00E3753E" w:rsidP="00E3753E">
      <w:pPr>
        <w:pStyle w:val="ListParagraph"/>
        <w:numPr>
          <w:ilvl w:val="0"/>
          <w:numId w:val="2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>Definition on slide</w:t>
      </w:r>
    </w:p>
    <w:p w14:paraId="564A8174" w14:textId="1FA44F4A" w:rsidR="00E3753E" w:rsidRDefault="00E3753E" w:rsidP="00E3753E">
      <w:pPr>
        <w:rPr>
          <w:rFonts w:ascii="Arial" w:hAnsi="Arial" w:cs="Arial"/>
          <w:u w:val="single"/>
        </w:rPr>
      </w:pPr>
    </w:p>
    <w:p w14:paraId="7D829F99" w14:textId="1C1A8B81" w:rsidR="00E3753E" w:rsidRDefault="00BB5532" w:rsidP="00E3753E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Where to find it?</w:t>
      </w:r>
    </w:p>
    <w:p w14:paraId="4166A35D" w14:textId="4438EB61" w:rsidR="00BB5532" w:rsidRPr="007F694C" w:rsidRDefault="00BB5532" w:rsidP="007F694C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7F694C">
        <w:rPr>
          <w:rFonts w:ascii="Arial" w:hAnsi="Arial" w:cs="Arial"/>
        </w:rPr>
        <w:t>See slide</w:t>
      </w:r>
    </w:p>
    <w:p w14:paraId="56AAC599" w14:textId="5FA0DA42" w:rsidR="00BB5532" w:rsidRDefault="00BB5532" w:rsidP="007F694C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7F694C">
        <w:rPr>
          <w:rFonts w:ascii="Arial" w:hAnsi="Arial" w:cs="Arial"/>
        </w:rPr>
        <w:t>Explanation of some</w:t>
      </w:r>
    </w:p>
    <w:p w14:paraId="22E3160D" w14:textId="4A43D921" w:rsidR="00087EB9" w:rsidRDefault="007F694C" w:rsidP="007F694C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 w:rsidRPr="00087EB9">
        <w:rPr>
          <w:rFonts w:ascii="Arial" w:hAnsi="Arial" w:cs="Arial"/>
          <w:u w:val="single"/>
        </w:rPr>
        <w:t>Pupil Voice</w:t>
      </w:r>
      <w:r w:rsidR="00087EB9">
        <w:rPr>
          <w:rFonts w:ascii="Arial" w:hAnsi="Arial" w:cs="Arial"/>
          <w:u w:val="single"/>
        </w:rPr>
        <w:t xml:space="preserve"> and School Council</w:t>
      </w:r>
      <w:r>
        <w:rPr>
          <w:rFonts w:ascii="Arial" w:hAnsi="Arial" w:cs="Arial"/>
        </w:rPr>
        <w:t xml:space="preserve"> – </w:t>
      </w:r>
      <w:r w:rsidR="00087EB9">
        <w:rPr>
          <w:rFonts w:ascii="Arial" w:hAnsi="Arial" w:cs="Arial"/>
        </w:rPr>
        <w:t xml:space="preserve">UNCRC (2009) states that children’s views should be considered when making decisions and policymaking. </w:t>
      </w:r>
    </w:p>
    <w:p w14:paraId="38E20F49" w14:textId="2B19CBDB" w:rsidR="007F694C" w:rsidRDefault="00087EB9" w:rsidP="007F694C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PV - </w:t>
      </w:r>
      <w:r w:rsidR="007F694C">
        <w:rPr>
          <w:rFonts w:ascii="Arial" w:hAnsi="Arial" w:cs="Arial"/>
        </w:rPr>
        <w:t xml:space="preserve">captures </w:t>
      </w:r>
      <w:r>
        <w:rPr>
          <w:rFonts w:ascii="Arial" w:hAnsi="Arial" w:cs="Arial"/>
        </w:rPr>
        <w:t>pupils’</w:t>
      </w:r>
      <w:r w:rsidR="007F694C">
        <w:rPr>
          <w:rFonts w:ascii="Arial" w:hAnsi="Arial" w:cs="Arial"/>
        </w:rPr>
        <w:t xml:space="preserve"> views which benefits schools and pupils, supports improvements, informed decisions on wellbeing, learning experience and quality of teaching (Estyn, 2016) </w:t>
      </w:r>
    </w:p>
    <w:p w14:paraId="107D84AE" w14:textId="3FFA3850" w:rsidR="00087EB9" w:rsidRDefault="00087EB9" w:rsidP="007F694C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SC - </w:t>
      </w:r>
      <w:r w:rsidR="006F6301" w:rsidRPr="006F6301">
        <w:rPr>
          <w:rFonts w:ascii="Arial" w:hAnsi="Arial" w:cs="Arial"/>
        </w:rPr>
        <w:t>The School Councils (Wales) Regulations 2005</w:t>
      </w:r>
      <w:r w:rsidR="001C3D0E">
        <w:rPr>
          <w:rFonts w:ascii="Arial" w:hAnsi="Arial" w:cs="Arial"/>
        </w:rPr>
        <w:t xml:space="preserve"> - matters relating to school, education and other matter of concern. Report to headmaster and governing body.</w:t>
      </w:r>
    </w:p>
    <w:p w14:paraId="7D4F1C9E" w14:textId="18D7F01A" w:rsidR="001C3D0E" w:rsidRDefault="001C3D0E" w:rsidP="007F694C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Posters – rules, regulations, advice, who to see if help needed, inspirational</w:t>
      </w:r>
    </w:p>
    <w:p w14:paraId="008FA16E" w14:textId="250850DB" w:rsidR="001C3D0E" w:rsidRDefault="001C3D0E" w:rsidP="001C3D0E">
      <w:pPr>
        <w:rPr>
          <w:rFonts w:ascii="Arial" w:hAnsi="Arial" w:cs="Arial"/>
        </w:rPr>
      </w:pPr>
    </w:p>
    <w:p w14:paraId="4B12A49E" w14:textId="07A7E0B2" w:rsidR="001C3D0E" w:rsidRDefault="001C3D0E" w:rsidP="001C3D0E">
      <w:pPr>
        <w:rPr>
          <w:rFonts w:ascii="Arial" w:hAnsi="Arial" w:cs="Arial"/>
          <w:u w:val="single"/>
        </w:rPr>
      </w:pPr>
      <w:r w:rsidRPr="001C3D0E">
        <w:rPr>
          <w:rFonts w:ascii="Arial" w:hAnsi="Arial" w:cs="Arial"/>
          <w:u w:val="single"/>
        </w:rPr>
        <w:t>Perspectives</w:t>
      </w:r>
    </w:p>
    <w:p w14:paraId="4E63C5C2" w14:textId="35720E97" w:rsidR="001C3D0E" w:rsidRDefault="001C3D0E" w:rsidP="001C3D0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1C3D0E">
        <w:rPr>
          <w:rFonts w:ascii="Arial" w:hAnsi="Arial" w:cs="Arial"/>
        </w:rPr>
        <w:t>See slide</w:t>
      </w:r>
    </w:p>
    <w:p w14:paraId="73A69257" w14:textId="32FC0ACE" w:rsidR="001C3D0E" w:rsidRDefault="001C3D0E" w:rsidP="006C649A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Functionalist</w:t>
      </w:r>
      <w:r w:rsidR="006C649A">
        <w:rPr>
          <w:rFonts w:ascii="Arial" w:hAnsi="Arial" w:cs="Arial"/>
        </w:rPr>
        <w:t xml:space="preserve"> – Skelton (1997) maintains social order and stability. Function and contribute within existing society. Inherent with adult life. Teaches conformity.</w:t>
      </w:r>
    </w:p>
    <w:p w14:paraId="0A374B05" w14:textId="77824C1C" w:rsidR="006C649A" w:rsidRDefault="006C649A" w:rsidP="006C649A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Liberal </w:t>
      </w:r>
      <w:r w:rsidR="00E854E9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E854E9">
        <w:rPr>
          <w:rFonts w:ascii="Arial" w:hAnsi="Arial" w:cs="Arial"/>
        </w:rPr>
        <w:t>Skelton (1997)</w:t>
      </w:r>
      <w:r w:rsidR="00134604">
        <w:rPr>
          <w:rFonts w:ascii="Arial" w:hAnsi="Arial" w:cs="Arial"/>
        </w:rPr>
        <w:t xml:space="preserve"> – hidden curriculum appearance of normality – streaming, mixed ability, school rules, relationships and interactions</w:t>
      </w:r>
    </w:p>
    <w:p w14:paraId="5CAEC049" w14:textId="52FD2A71" w:rsidR="00134604" w:rsidRDefault="00134604" w:rsidP="006C649A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Critical – Skelton (1997) – address social inequality in schools. Passive receivers. Pupils kept in their ‘class’, working middle, upper.</w:t>
      </w:r>
    </w:p>
    <w:p w14:paraId="55520AF7" w14:textId="7D3818BD" w:rsidR="00134604" w:rsidRDefault="00134604" w:rsidP="00134604">
      <w:pPr>
        <w:rPr>
          <w:rFonts w:ascii="Arial" w:hAnsi="Arial" w:cs="Arial"/>
        </w:rPr>
      </w:pPr>
    </w:p>
    <w:p w14:paraId="6C19FAE6" w14:textId="12C1AFA3" w:rsidR="00134604" w:rsidRDefault="00134604" w:rsidP="00134604">
      <w:pPr>
        <w:rPr>
          <w:rFonts w:ascii="Arial" w:hAnsi="Arial" w:cs="Arial"/>
          <w:u w:val="single"/>
        </w:rPr>
      </w:pPr>
      <w:r w:rsidRPr="00134604">
        <w:rPr>
          <w:rFonts w:ascii="Arial" w:hAnsi="Arial" w:cs="Arial"/>
          <w:u w:val="single"/>
        </w:rPr>
        <w:t>Theorists</w:t>
      </w:r>
    </w:p>
    <w:p w14:paraId="2B7BB1E5" w14:textId="630B4706" w:rsidR="00FD3E0A" w:rsidRPr="00FD3E0A" w:rsidRDefault="00FD3E0A" w:rsidP="00FD3E0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D3E0A">
        <w:rPr>
          <w:rFonts w:ascii="Arial" w:hAnsi="Arial" w:cs="Arial"/>
        </w:rPr>
        <w:t>See slide</w:t>
      </w:r>
    </w:p>
    <w:p w14:paraId="09B2532B" w14:textId="383EE46C" w:rsidR="007F694C" w:rsidRPr="00BA03BD" w:rsidRDefault="00134604" w:rsidP="00BA03BD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Vygotsky – </w:t>
      </w:r>
      <w:r w:rsidR="00BA03BD">
        <w:rPr>
          <w:rFonts w:ascii="Arial" w:hAnsi="Arial" w:cs="Arial"/>
        </w:rPr>
        <w:t xml:space="preserve">encourage children to find answers and </w:t>
      </w:r>
      <w:proofErr w:type="gramStart"/>
      <w:r w:rsidR="00BA03BD">
        <w:rPr>
          <w:rFonts w:ascii="Arial" w:hAnsi="Arial" w:cs="Arial"/>
        </w:rPr>
        <w:t>control  behaviour</w:t>
      </w:r>
      <w:proofErr w:type="gramEnd"/>
      <w:r w:rsidR="00BA03BD">
        <w:rPr>
          <w:rFonts w:ascii="Arial" w:hAnsi="Arial" w:cs="Arial"/>
        </w:rPr>
        <w:t xml:space="preserve"> using hidden curriculum.  S</w:t>
      </w:r>
      <w:r w:rsidR="00BA03BD" w:rsidRPr="00BA03BD">
        <w:rPr>
          <w:rFonts w:ascii="Arial" w:hAnsi="Arial" w:cs="Arial"/>
        </w:rPr>
        <w:t>en</w:t>
      </w:r>
      <w:r w:rsidR="00BA03BD">
        <w:rPr>
          <w:rFonts w:ascii="Arial" w:hAnsi="Arial" w:cs="Arial"/>
        </w:rPr>
        <w:t>t</w:t>
      </w:r>
      <w:r w:rsidR="00BA03BD" w:rsidRPr="00BA03BD">
        <w:rPr>
          <w:rFonts w:ascii="Arial" w:hAnsi="Arial" w:cs="Arial"/>
        </w:rPr>
        <w:t xml:space="preserve"> good messages to educators about pedagogy and child development. (</w:t>
      </w:r>
      <w:proofErr w:type="spellStart"/>
      <w:r w:rsidR="00BA03BD" w:rsidRPr="00BA03BD">
        <w:rPr>
          <w:rFonts w:ascii="Arial" w:hAnsi="Arial" w:cs="Arial"/>
        </w:rPr>
        <w:t>Alsubaie</w:t>
      </w:r>
      <w:proofErr w:type="spellEnd"/>
      <w:r w:rsidR="00BA03BD" w:rsidRPr="00BA03BD">
        <w:rPr>
          <w:rFonts w:ascii="Arial" w:hAnsi="Arial" w:cs="Arial"/>
        </w:rPr>
        <w:t>, 2015)</w:t>
      </w:r>
    </w:p>
    <w:p w14:paraId="10099176" w14:textId="6B27A5EA" w:rsidR="00134604" w:rsidRDefault="00134604" w:rsidP="00BA03BD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Schiro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–</w:t>
      </w:r>
      <w:r w:rsidR="00BA03BD">
        <w:rPr>
          <w:rFonts w:ascii="Arial" w:hAnsi="Arial" w:cs="Arial"/>
        </w:rPr>
        <w:t xml:space="preserve"> ,</w:t>
      </w:r>
      <w:proofErr w:type="gramEnd"/>
      <w:r w:rsidR="00BA03BD">
        <w:rPr>
          <w:rFonts w:ascii="Arial" w:hAnsi="Arial" w:cs="Arial"/>
        </w:rPr>
        <w:t xml:space="preserve"> encourage pupils to learn, create and improve; gain new skills through hidden curriculum (</w:t>
      </w:r>
      <w:proofErr w:type="spellStart"/>
      <w:r w:rsidR="00BA03BD">
        <w:rPr>
          <w:rFonts w:ascii="Arial" w:hAnsi="Arial" w:cs="Arial"/>
        </w:rPr>
        <w:t>Alsubaie</w:t>
      </w:r>
      <w:proofErr w:type="spellEnd"/>
      <w:r w:rsidR="00BA03BD">
        <w:rPr>
          <w:rFonts w:ascii="Arial" w:hAnsi="Arial" w:cs="Arial"/>
        </w:rPr>
        <w:t>, 2015)</w:t>
      </w:r>
    </w:p>
    <w:p w14:paraId="7DD4FC96" w14:textId="3560B0D2" w:rsidR="00134604" w:rsidRDefault="00134604" w:rsidP="00BA03BD">
      <w:pPr>
        <w:pStyle w:val="ListParagraph"/>
        <w:numPr>
          <w:ilvl w:val="1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Skinner – </w:t>
      </w:r>
    </w:p>
    <w:p w14:paraId="669F4D79" w14:textId="0A5C4A76" w:rsidR="00134604" w:rsidRDefault="00134604" w:rsidP="00134604">
      <w:pPr>
        <w:rPr>
          <w:rFonts w:ascii="Arial" w:hAnsi="Arial" w:cs="Arial"/>
        </w:rPr>
      </w:pPr>
    </w:p>
    <w:p w14:paraId="11A158CD" w14:textId="0392FCD9" w:rsidR="00134604" w:rsidRDefault="00134604" w:rsidP="00134604">
      <w:pPr>
        <w:rPr>
          <w:rFonts w:ascii="Arial" w:hAnsi="Arial" w:cs="Arial"/>
          <w:u w:val="single"/>
        </w:rPr>
      </w:pPr>
      <w:r w:rsidRPr="00134604">
        <w:rPr>
          <w:rFonts w:ascii="Arial" w:hAnsi="Arial" w:cs="Arial"/>
          <w:u w:val="single"/>
        </w:rPr>
        <w:t>Positive outcomes</w:t>
      </w:r>
    </w:p>
    <w:p w14:paraId="38FAD072" w14:textId="7DA47446" w:rsidR="00134604" w:rsidRPr="00FD3E0A" w:rsidRDefault="00FD3E0A" w:rsidP="00FD3E0A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FD3E0A">
        <w:rPr>
          <w:rFonts w:ascii="Arial" w:hAnsi="Arial" w:cs="Arial"/>
        </w:rPr>
        <w:t>See slide</w:t>
      </w:r>
    </w:p>
    <w:p w14:paraId="290D9259" w14:textId="0A4BB673" w:rsidR="00FD3E0A" w:rsidRDefault="00A34A7F" w:rsidP="00A34A7F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00A34A7F">
        <w:rPr>
          <w:rFonts w:ascii="Arial" w:hAnsi="Arial" w:cs="Arial"/>
        </w:rPr>
        <w:t>Social Skills</w:t>
      </w:r>
      <w:r>
        <w:rPr>
          <w:rFonts w:ascii="Arial" w:hAnsi="Arial" w:cs="Arial"/>
        </w:rPr>
        <w:t xml:space="preserve"> –</w:t>
      </w:r>
      <w:r w:rsidR="00BA03BD">
        <w:rPr>
          <w:rFonts w:ascii="Arial" w:hAnsi="Arial" w:cs="Arial"/>
        </w:rPr>
        <w:t xml:space="preserve"> prepare for wor</w:t>
      </w:r>
      <w:r w:rsidR="00715B13">
        <w:rPr>
          <w:rFonts w:ascii="Arial" w:hAnsi="Arial" w:cs="Arial"/>
        </w:rPr>
        <w:t xml:space="preserve">k, </w:t>
      </w:r>
      <w:r w:rsidR="00BA03BD">
        <w:rPr>
          <w:rFonts w:ascii="Arial" w:hAnsi="Arial" w:cs="Arial"/>
        </w:rPr>
        <w:t xml:space="preserve">plus </w:t>
      </w:r>
      <w:r w:rsidR="00715B13">
        <w:rPr>
          <w:rFonts w:ascii="Arial" w:hAnsi="Arial" w:cs="Arial"/>
        </w:rPr>
        <w:t>- especially</w:t>
      </w:r>
      <w:r>
        <w:rPr>
          <w:rFonts w:ascii="Arial" w:hAnsi="Arial" w:cs="Arial"/>
        </w:rPr>
        <w:t xml:space="preserve"> ALN – few minutes a day </w:t>
      </w:r>
      <w:r w:rsidR="00BA03BD">
        <w:rPr>
          <w:rFonts w:ascii="Arial" w:hAnsi="Arial" w:cs="Arial"/>
        </w:rPr>
        <w:t>(</w:t>
      </w:r>
      <w:proofErr w:type="spellStart"/>
      <w:r w:rsidR="00BA03BD">
        <w:rPr>
          <w:rFonts w:ascii="Arial" w:hAnsi="Arial" w:cs="Arial"/>
        </w:rPr>
        <w:t>Alsubaie</w:t>
      </w:r>
      <w:proofErr w:type="spellEnd"/>
      <w:r w:rsidR="00BA03BD">
        <w:rPr>
          <w:rFonts w:ascii="Arial" w:hAnsi="Arial" w:cs="Arial"/>
        </w:rPr>
        <w:t>, 2015)</w:t>
      </w:r>
    </w:p>
    <w:p w14:paraId="15A31473" w14:textId="57F22063" w:rsidR="00715B13" w:rsidRDefault="00715B13" w:rsidP="00715B13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Teachers model required </w:t>
      </w:r>
      <w:proofErr w:type="gramStart"/>
      <w:r>
        <w:rPr>
          <w:rFonts w:ascii="Arial" w:hAnsi="Arial" w:cs="Arial"/>
        </w:rPr>
        <w:t>behaviour</w:t>
      </w:r>
      <w:proofErr w:type="gramEnd"/>
      <w:r>
        <w:rPr>
          <w:rFonts w:ascii="Arial" w:hAnsi="Arial" w:cs="Arial"/>
        </w:rPr>
        <w:t xml:space="preserve"> so pupils follow (LeCompte, 1978, Mulder, 2014</w:t>
      </w:r>
      <w:r w:rsidRPr="00715B13">
        <w:rPr>
          <w:rFonts w:ascii="Arial" w:hAnsi="Arial" w:cs="Arial"/>
        </w:rPr>
        <w:t>)</w:t>
      </w:r>
    </w:p>
    <w:p w14:paraId="7ED15712" w14:textId="4C4FBDCC" w:rsidR="00715B13" w:rsidRDefault="00715B13" w:rsidP="00715B13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Reinforces Curriculum – school notice boards, display boards</w:t>
      </w:r>
    </w:p>
    <w:p w14:paraId="2A3110E7" w14:textId="77777777" w:rsidR="00715B13" w:rsidRPr="00715B13" w:rsidRDefault="00715B13" w:rsidP="00715B13">
      <w:pPr>
        <w:pStyle w:val="ListParagraph"/>
        <w:rPr>
          <w:rFonts w:ascii="Arial" w:hAnsi="Arial" w:cs="Arial"/>
        </w:rPr>
      </w:pPr>
    </w:p>
    <w:p w14:paraId="00270431" w14:textId="3109E5B2" w:rsidR="00134604" w:rsidRDefault="00134604" w:rsidP="00134604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Negative Outcomes</w:t>
      </w:r>
    </w:p>
    <w:p w14:paraId="63BDA1D9" w14:textId="07F3A5D9" w:rsidR="00134604" w:rsidRDefault="00FD3E0A" w:rsidP="00FD3E0A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See slide</w:t>
      </w:r>
    </w:p>
    <w:p w14:paraId="292E39F2" w14:textId="3AEAADFC" w:rsidR="002F4E9B" w:rsidRDefault="00BA03BD" w:rsidP="00BA03BD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Refer back to ‘where’ slide – classroom management</w:t>
      </w:r>
    </w:p>
    <w:p w14:paraId="22AB73F5" w14:textId="4190C38D" w:rsidR="00BA03BD" w:rsidRDefault="00BA03BD" w:rsidP="00BA03BD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Hidden expectations</w:t>
      </w:r>
    </w:p>
    <w:p w14:paraId="74BB018A" w14:textId="0B5FB1E4" w:rsidR="00BA03BD" w:rsidRDefault="00BA03BD" w:rsidP="00BA03BD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Not always written down</w:t>
      </w:r>
    </w:p>
    <w:p w14:paraId="7138241C" w14:textId="376246EF" w:rsidR="00715B13" w:rsidRDefault="00715B13" w:rsidP="00BA03BD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If rules not followed impacts on ability to find work (Le </w:t>
      </w:r>
      <w:proofErr w:type="spellStart"/>
      <w:r>
        <w:rPr>
          <w:rFonts w:ascii="Arial" w:hAnsi="Arial" w:cs="Arial"/>
        </w:rPr>
        <w:t>Compte</w:t>
      </w:r>
      <w:proofErr w:type="spellEnd"/>
      <w:r>
        <w:rPr>
          <w:rFonts w:ascii="Arial" w:hAnsi="Arial" w:cs="Arial"/>
        </w:rPr>
        <w:t>, 1978)</w:t>
      </w:r>
    </w:p>
    <w:p w14:paraId="50481092" w14:textId="77777777" w:rsidR="00715B13" w:rsidRPr="00FD3E0A" w:rsidRDefault="00715B13" w:rsidP="00715B13">
      <w:pPr>
        <w:pStyle w:val="ListParagraph"/>
        <w:rPr>
          <w:rFonts w:ascii="Arial" w:hAnsi="Arial" w:cs="Arial"/>
        </w:rPr>
      </w:pPr>
    </w:p>
    <w:p w14:paraId="270553C2" w14:textId="38C5A933" w:rsidR="00134604" w:rsidRDefault="00FD3E0A" w:rsidP="00134604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Impact on pupils</w:t>
      </w:r>
    </w:p>
    <w:p w14:paraId="11F8D9A1" w14:textId="7AB19387" w:rsidR="00FD3E0A" w:rsidRDefault="00FD3E0A" w:rsidP="00FD3E0A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See slide</w:t>
      </w:r>
    </w:p>
    <w:p w14:paraId="0975A938" w14:textId="5A7F4EC9" w:rsidR="00FD3E0A" w:rsidRDefault="00FD3E0A" w:rsidP="00FD3E0A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Refer to ladder</w:t>
      </w:r>
    </w:p>
    <w:p w14:paraId="6ABD1FA0" w14:textId="3954FCB4" w:rsidR="00FD3E0A" w:rsidRPr="00FD3E0A" w:rsidRDefault="00FD3E0A" w:rsidP="00FD3E0A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Manipulation to Tokenism – No choice - they have to go to school. Can be dismantled when pupils understand why they have to go to school </w:t>
      </w:r>
      <w:r w:rsidRPr="00FD3E0A">
        <w:rPr>
          <w:rFonts w:ascii="Arial" w:hAnsi="Arial" w:cs="Arial"/>
        </w:rPr>
        <w:t>– pupils used to influence how people see the school</w:t>
      </w:r>
      <w:r>
        <w:rPr>
          <w:rFonts w:ascii="Arial" w:hAnsi="Arial" w:cs="Arial"/>
        </w:rPr>
        <w:t xml:space="preserve"> – pupils think they have a choice.</w:t>
      </w:r>
    </w:p>
    <w:p w14:paraId="527286E6" w14:textId="3F5D8A95" w:rsidR="00FD3E0A" w:rsidRDefault="00FD3E0A" w:rsidP="00FD3E0A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Information – start having a voice</w:t>
      </w:r>
    </w:p>
    <w:p w14:paraId="029A561E" w14:textId="3A84CC69" w:rsidR="00FD3E0A" w:rsidRDefault="00FD3E0A" w:rsidP="00FD3E0A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Student-led action – PV and SC</w:t>
      </w:r>
    </w:p>
    <w:p w14:paraId="13A2BA01" w14:textId="7A0E08F5" w:rsidR="00FD3E0A" w:rsidRDefault="00FD3E0A" w:rsidP="00FD3E0A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Equity </w:t>
      </w:r>
      <w:r w:rsidR="002F4E9B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2F4E9B">
        <w:rPr>
          <w:rFonts w:ascii="Arial" w:hAnsi="Arial" w:cs="Arial"/>
        </w:rPr>
        <w:t>working together for best outcome. Adults and pupils.</w:t>
      </w:r>
    </w:p>
    <w:p w14:paraId="7757FF8A" w14:textId="77777777" w:rsidR="00FD3E0A" w:rsidRPr="00FD3E0A" w:rsidRDefault="00FD3E0A" w:rsidP="00FD3E0A">
      <w:pPr>
        <w:pStyle w:val="ListParagraph"/>
        <w:rPr>
          <w:rFonts w:ascii="Arial" w:hAnsi="Arial" w:cs="Arial"/>
        </w:rPr>
      </w:pPr>
    </w:p>
    <w:p w14:paraId="7ACC1D21" w14:textId="03867F04" w:rsidR="00FD3E0A" w:rsidRDefault="00FD3E0A" w:rsidP="00134604">
      <w:pPr>
        <w:rPr>
          <w:rFonts w:ascii="Arial" w:hAnsi="Arial" w:cs="Arial"/>
          <w:u w:val="single"/>
        </w:rPr>
      </w:pPr>
    </w:p>
    <w:p w14:paraId="59C37207" w14:textId="2E4C1B72" w:rsidR="00FD3E0A" w:rsidRPr="00134604" w:rsidRDefault="00FD3E0A" w:rsidP="00134604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Families</w:t>
      </w:r>
    </w:p>
    <w:p w14:paraId="7641F659" w14:textId="077AAB6C" w:rsidR="00E3753E" w:rsidRDefault="00FD3E0A" w:rsidP="00FD3E0A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See slide</w:t>
      </w:r>
    </w:p>
    <w:p w14:paraId="080F1100" w14:textId="37CEB550" w:rsidR="002F4E9B" w:rsidRDefault="002F4E9B" w:rsidP="002F4E9B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Most never heard of hidden curriculum but support it unknowingly.</w:t>
      </w:r>
    </w:p>
    <w:p w14:paraId="100E932F" w14:textId="35C8D40B" w:rsidR="002F4E9B" w:rsidRDefault="002F4E9B" w:rsidP="002F4E9B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Children are encouraged by parents to support extra-curricular activities and attend to support</w:t>
      </w:r>
    </w:p>
    <w:p w14:paraId="545FA6D3" w14:textId="4B5A0519" w:rsidR="002F4E9B" w:rsidRDefault="002F4E9B" w:rsidP="002F4E9B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Parents decide to send children to schools who support their values and beliefs</w:t>
      </w:r>
    </w:p>
    <w:p w14:paraId="578263A0" w14:textId="0E199EF4" w:rsidR="002F4E9B" w:rsidRPr="00FD3E0A" w:rsidRDefault="002F4E9B" w:rsidP="002F4E9B">
      <w:pPr>
        <w:pStyle w:val="ListParagraph"/>
        <w:numPr>
          <w:ilvl w:val="1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Creating good relationships creates open lines of communication and better working relationship between schools and parents</w:t>
      </w:r>
    </w:p>
    <w:p w14:paraId="385E9410" w14:textId="1F6309F3" w:rsidR="00E3753E" w:rsidRDefault="00E3753E" w:rsidP="00E3753E">
      <w:pPr>
        <w:rPr>
          <w:rFonts w:ascii="Arial" w:hAnsi="Arial" w:cs="Arial"/>
          <w:u w:val="single"/>
        </w:rPr>
      </w:pPr>
    </w:p>
    <w:p w14:paraId="3581647A" w14:textId="3FF874D0" w:rsidR="00E3753E" w:rsidRDefault="00E3753E" w:rsidP="00E3753E">
      <w:pPr>
        <w:rPr>
          <w:rFonts w:ascii="Arial" w:hAnsi="Arial" w:cs="Arial"/>
          <w:u w:val="single"/>
        </w:rPr>
      </w:pPr>
    </w:p>
    <w:p w14:paraId="39A616E5" w14:textId="33C92609" w:rsidR="00E3753E" w:rsidRDefault="00E3753E" w:rsidP="00E3753E">
      <w:pPr>
        <w:rPr>
          <w:rFonts w:ascii="Arial" w:hAnsi="Arial" w:cs="Arial"/>
          <w:u w:val="single"/>
        </w:rPr>
      </w:pPr>
    </w:p>
    <w:p w14:paraId="46C4EEC0" w14:textId="0C082088" w:rsidR="00E3753E" w:rsidRDefault="00E3753E" w:rsidP="00E3753E">
      <w:pPr>
        <w:rPr>
          <w:rFonts w:ascii="Arial" w:hAnsi="Arial" w:cs="Arial"/>
          <w:u w:val="single"/>
        </w:rPr>
      </w:pPr>
    </w:p>
    <w:p w14:paraId="2ED4C0A6" w14:textId="32EF5F78" w:rsidR="00E3753E" w:rsidRDefault="00E3753E" w:rsidP="00E3753E">
      <w:pPr>
        <w:rPr>
          <w:rFonts w:ascii="Arial" w:hAnsi="Arial" w:cs="Arial"/>
          <w:u w:val="single"/>
        </w:rPr>
      </w:pPr>
    </w:p>
    <w:p w14:paraId="242E5D28" w14:textId="21B883DA" w:rsidR="00E3753E" w:rsidRDefault="00E3753E" w:rsidP="00E3753E">
      <w:pPr>
        <w:rPr>
          <w:rFonts w:ascii="Arial" w:hAnsi="Arial" w:cs="Arial"/>
          <w:u w:val="single"/>
        </w:rPr>
      </w:pPr>
    </w:p>
    <w:p w14:paraId="3EA6FE23" w14:textId="4350B0C8" w:rsidR="00E3753E" w:rsidRPr="006C649A" w:rsidRDefault="00E3753E" w:rsidP="006C649A">
      <w:pPr>
        <w:jc w:val="center"/>
        <w:rPr>
          <w:rFonts w:ascii="Arial" w:hAnsi="Arial" w:cs="Arial"/>
          <w:u w:val="single"/>
        </w:rPr>
      </w:pPr>
      <w:r w:rsidRPr="006C649A">
        <w:rPr>
          <w:rFonts w:ascii="Arial" w:hAnsi="Arial" w:cs="Arial"/>
          <w:u w:val="single"/>
        </w:rPr>
        <w:t>Reference</w:t>
      </w:r>
    </w:p>
    <w:p w14:paraId="5CC493C3" w14:textId="77D3BB95" w:rsidR="006C649A" w:rsidRDefault="006C649A" w:rsidP="006C649A">
      <w:pPr>
        <w:rPr>
          <w:rFonts w:ascii="Arial" w:hAnsi="Arial" w:cs="Arial"/>
          <w:lang w:val="en-US"/>
        </w:rPr>
      </w:pPr>
      <w:proofErr w:type="spellStart"/>
      <w:r w:rsidRPr="006C649A">
        <w:rPr>
          <w:rFonts w:ascii="Arial" w:hAnsi="Arial" w:cs="Arial"/>
          <w:lang w:val="en-US"/>
        </w:rPr>
        <w:t>Alsubaie</w:t>
      </w:r>
      <w:proofErr w:type="spellEnd"/>
      <w:r w:rsidRPr="006C649A">
        <w:rPr>
          <w:rFonts w:ascii="Arial" w:hAnsi="Arial" w:cs="Arial"/>
          <w:lang w:val="en-US"/>
        </w:rPr>
        <w:t xml:space="preserve">, M.A. (2015) ‘Hidden Curriculum as One of Current Issue of Curriculum’, </w:t>
      </w:r>
      <w:r w:rsidRPr="006C649A">
        <w:rPr>
          <w:rFonts w:ascii="Arial" w:hAnsi="Arial" w:cs="Arial"/>
          <w:i/>
          <w:iCs/>
          <w:lang w:val="en-US"/>
        </w:rPr>
        <w:t xml:space="preserve">Journal of Education and Practice, </w:t>
      </w:r>
      <w:r w:rsidRPr="006C649A">
        <w:rPr>
          <w:rFonts w:ascii="Arial" w:hAnsi="Arial" w:cs="Arial"/>
          <w:lang w:val="en-US"/>
        </w:rPr>
        <w:t xml:space="preserve">6(33) pp. 125 – 128. Available at: </w:t>
      </w:r>
      <w:hyperlink r:id="rId5" w:history="1">
        <w:r w:rsidRPr="006C649A">
          <w:rPr>
            <w:rStyle w:val="Hyperlink"/>
            <w:rFonts w:ascii="Arial" w:hAnsi="Arial" w:cs="Arial"/>
            <w:lang w:val="en-US"/>
          </w:rPr>
          <w:t>https://files.eric.ed.gov/fulltext/EJ1083566.pdf</w:t>
        </w:r>
      </w:hyperlink>
      <w:r>
        <w:rPr>
          <w:rFonts w:ascii="Arial" w:hAnsi="Arial" w:cs="Arial"/>
          <w:u w:val="single"/>
          <w:lang w:val="en-US"/>
        </w:rPr>
        <w:t xml:space="preserve"> </w:t>
      </w:r>
      <w:r w:rsidRPr="006C649A">
        <w:rPr>
          <w:rFonts w:ascii="Arial" w:hAnsi="Arial" w:cs="Arial"/>
          <w:lang w:val="en-US"/>
        </w:rPr>
        <w:t xml:space="preserve"> (Accessed: 4</w:t>
      </w:r>
      <w:r w:rsidRPr="006C649A">
        <w:rPr>
          <w:rFonts w:ascii="Arial" w:hAnsi="Arial" w:cs="Arial"/>
          <w:vertAlign w:val="superscript"/>
          <w:lang w:val="en-US"/>
        </w:rPr>
        <w:t>th</w:t>
      </w:r>
      <w:r w:rsidRPr="006C649A">
        <w:rPr>
          <w:rFonts w:ascii="Arial" w:hAnsi="Arial" w:cs="Arial"/>
          <w:lang w:val="en-US"/>
        </w:rPr>
        <w:t xml:space="preserve"> January 2020)</w:t>
      </w:r>
    </w:p>
    <w:p w14:paraId="10D033D3" w14:textId="77777777" w:rsidR="006C649A" w:rsidRDefault="006C649A" w:rsidP="006C649A">
      <w:pPr>
        <w:rPr>
          <w:rFonts w:ascii="Arial" w:hAnsi="Arial" w:cs="Arial"/>
          <w:lang w:val="en-US"/>
        </w:rPr>
      </w:pPr>
    </w:p>
    <w:p w14:paraId="5B08B34F" w14:textId="77777777" w:rsidR="006C649A" w:rsidRDefault="006C649A" w:rsidP="006C64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Donaldson, G. (2015) </w:t>
      </w:r>
      <w:r>
        <w:rPr>
          <w:rFonts w:ascii="Arial" w:hAnsi="Arial" w:cs="Arial"/>
          <w:i/>
          <w:iCs/>
        </w:rPr>
        <w:t xml:space="preserve">Successful Futures. </w:t>
      </w:r>
      <w:r>
        <w:rPr>
          <w:rFonts w:ascii="Arial" w:hAnsi="Arial" w:cs="Arial"/>
        </w:rPr>
        <w:t xml:space="preserve">Available at: </w:t>
      </w:r>
      <w:hyperlink r:id="rId6" w:history="1">
        <w:r w:rsidRPr="00F424F8">
          <w:rPr>
            <w:rStyle w:val="Hyperlink"/>
            <w:rFonts w:ascii="Arial" w:hAnsi="Arial" w:cs="Arial"/>
          </w:rPr>
          <w:t>https://dera.ioe.ac.uk/22165/2/150225-successful-futures-en_Redacted.pdf</w:t>
        </w:r>
      </w:hyperlink>
      <w:r>
        <w:rPr>
          <w:rFonts w:ascii="Arial" w:hAnsi="Arial" w:cs="Arial"/>
        </w:rPr>
        <w:t xml:space="preserve"> (Accessed: 17</w:t>
      </w:r>
      <w:r w:rsidRPr="00BB553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2020)</w:t>
      </w:r>
    </w:p>
    <w:p w14:paraId="0E86109B" w14:textId="77777777" w:rsidR="006C649A" w:rsidRPr="006C649A" w:rsidRDefault="006C649A" w:rsidP="006C649A">
      <w:pPr>
        <w:rPr>
          <w:rFonts w:ascii="Arial" w:hAnsi="Arial" w:cs="Arial"/>
          <w:i/>
          <w:iCs/>
          <w:lang w:val="en-US"/>
        </w:rPr>
      </w:pPr>
    </w:p>
    <w:p w14:paraId="7C65787A" w14:textId="42B61853" w:rsidR="006C649A" w:rsidRDefault="006C649A" w:rsidP="006C649A">
      <w:pPr>
        <w:rPr>
          <w:rFonts w:ascii="Arial" w:hAnsi="Arial" w:cs="Arial"/>
          <w:i/>
          <w:iCs/>
          <w:lang w:val="en-US"/>
        </w:rPr>
      </w:pPr>
      <w:r w:rsidRPr="006C649A">
        <w:rPr>
          <w:rFonts w:ascii="Arial" w:hAnsi="Arial" w:cs="Arial"/>
          <w:lang w:val="en-US"/>
        </w:rPr>
        <w:t xml:space="preserve">Drew, C. (2020) </w:t>
      </w:r>
      <w:r w:rsidRPr="006C649A">
        <w:rPr>
          <w:rFonts w:ascii="Arial" w:hAnsi="Arial" w:cs="Arial"/>
          <w:i/>
          <w:iCs/>
          <w:lang w:val="en-US"/>
        </w:rPr>
        <w:t xml:space="preserve">What is the Hidden Curriculum? Available at: </w:t>
      </w:r>
      <w:hyperlink r:id="rId7" w:history="1">
        <w:r w:rsidRPr="006C649A">
          <w:rPr>
            <w:rStyle w:val="Hyperlink"/>
            <w:rFonts w:ascii="Arial" w:hAnsi="Arial" w:cs="Arial"/>
            <w:i/>
            <w:iCs/>
            <w:lang w:val="en-US"/>
          </w:rPr>
          <w:t>https://helpfulprofessor.com/hidden-curriculum-in-schools-definition-examples-advantages-2019/</w:t>
        </w:r>
      </w:hyperlink>
      <w:r>
        <w:rPr>
          <w:rFonts w:ascii="Arial" w:hAnsi="Arial" w:cs="Arial"/>
          <w:i/>
          <w:iCs/>
          <w:u w:val="single"/>
          <w:lang w:val="en-US"/>
        </w:rPr>
        <w:t xml:space="preserve"> </w:t>
      </w:r>
      <w:r w:rsidRPr="006C649A">
        <w:rPr>
          <w:rFonts w:ascii="Arial" w:hAnsi="Arial" w:cs="Arial"/>
          <w:i/>
          <w:iCs/>
          <w:lang w:val="en-US"/>
        </w:rPr>
        <w:t xml:space="preserve"> (Accessed: 5</w:t>
      </w:r>
      <w:r w:rsidRPr="006C649A">
        <w:rPr>
          <w:rFonts w:ascii="Arial" w:hAnsi="Arial" w:cs="Arial"/>
          <w:i/>
          <w:iCs/>
          <w:vertAlign w:val="superscript"/>
          <w:lang w:val="en-US"/>
        </w:rPr>
        <w:t>th</w:t>
      </w:r>
      <w:r w:rsidRPr="006C649A">
        <w:rPr>
          <w:rFonts w:ascii="Arial" w:hAnsi="Arial" w:cs="Arial"/>
          <w:i/>
          <w:iCs/>
          <w:lang w:val="en-US"/>
        </w:rPr>
        <w:t xml:space="preserve"> January 2020)</w:t>
      </w:r>
    </w:p>
    <w:p w14:paraId="682BB560" w14:textId="77777777" w:rsidR="006C649A" w:rsidRDefault="006C649A" w:rsidP="006C649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Estyn (2016) </w:t>
      </w:r>
      <w:r w:rsidRPr="007F694C">
        <w:rPr>
          <w:rFonts w:ascii="Arial" w:hAnsi="Arial" w:cs="Arial"/>
        </w:rPr>
        <w:t>‘Pupil voice’ benefits pupils and helps schools to improve</w:t>
      </w:r>
      <w:r>
        <w:rPr>
          <w:rFonts w:ascii="Arial" w:hAnsi="Arial" w:cs="Arial"/>
        </w:rPr>
        <w:t xml:space="preserve">. Available at: </w:t>
      </w:r>
      <w:hyperlink r:id="rId8" w:history="1">
        <w:r w:rsidRPr="00F424F8">
          <w:rPr>
            <w:rStyle w:val="Hyperlink"/>
            <w:rFonts w:ascii="Arial" w:hAnsi="Arial" w:cs="Arial"/>
          </w:rPr>
          <w:t>https://www.estyn.gov.wales/news/‘pupil-voice’-benefits-pupils-and-helps-schools-improve</w:t>
        </w:r>
      </w:hyperlink>
      <w:r>
        <w:rPr>
          <w:rFonts w:ascii="Arial" w:hAnsi="Arial" w:cs="Arial"/>
        </w:rPr>
        <w:t xml:space="preserve"> (Accessed: 17</w:t>
      </w:r>
      <w:r w:rsidRPr="007F694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2020)</w:t>
      </w:r>
    </w:p>
    <w:p w14:paraId="5ECFFA1F" w14:textId="77777777" w:rsidR="006C649A" w:rsidRPr="006C649A" w:rsidRDefault="006C649A" w:rsidP="006C649A">
      <w:pPr>
        <w:rPr>
          <w:rFonts w:ascii="Arial" w:hAnsi="Arial" w:cs="Arial"/>
          <w:i/>
          <w:iCs/>
          <w:lang w:val="en-US"/>
        </w:rPr>
      </w:pPr>
    </w:p>
    <w:p w14:paraId="5BCBDBF3" w14:textId="7FD3347C" w:rsidR="006C649A" w:rsidRDefault="006C649A" w:rsidP="006C649A">
      <w:pPr>
        <w:rPr>
          <w:rFonts w:ascii="Arial" w:hAnsi="Arial" w:cs="Arial"/>
          <w:i/>
          <w:iCs/>
          <w:lang w:val="en-US"/>
        </w:rPr>
      </w:pPr>
      <w:r w:rsidRPr="006C649A">
        <w:rPr>
          <w:rFonts w:ascii="Arial" w:hAnsi="Arial" w:cs="Arial"/>
          <w:lang w:val="en-US"/>
        </w:rPr>
        <w:t xml:space="preserve">Fletcher, A. (2017) </w:t>
      </w:r>
      <w:r w:rsidRPr="006C649A">
        <w:rPr>
          <w:rFonts w:ascii="Arial" w:hAnsi="Arial" w:cs="Arial"/>
          <w:i/>
          <w:iCs/>
          <w:lang w:val="en-US"/>
        </w:rPr>
        <w:t>The Ladder of Student Involvement [Diagram</w:t>
      </w:r>
      <w:proofErr w:type="gramStart"/>
      <w:r w:rsidRPr="006C649A">
        <w:rPr>
          <w:rFonts w:ascii="Arial" w:hAnsi="Arial" w:cs="Arial"/>
          <w:i/>
          <w:iCs/>
          <w:lang w:val="en-US"/>
        </w:rPr>
        <w:t>] .</w:t>
      </w:r>
      <w:proofErr w:type="gramEnd"/>
      <w:r w:rsidRPr="006C649A">
        <w:rPr>
          <w:rFonts w:ascii="Arial" w:hAnsi="Arial" w:cs="Arial"/>
          <w:i/>
          <w:iCs/>
          <w:lang w:val="en-US"/>
        </w:rPr>
        <w:t xml:space="preserve"> Available at: </w:t>
      </w:r>
      <w:hyperlink r:id="rId9" w:history="1">
        <w:r w:rsidRPr="006C649A">
          <w:rPr>
            <w:rStyle w:val="Hyperlink"/>
            <w:rFonts w:ascii="Arial" w:hAnsi="Arial" w:cs="Arial"/>
            <w:i/>
            <w:iCs/>
            <w:lang w:val="en-US"/>
          </w:rPr>
          <w:t>https://soundout.org/ladder-of-student-involvement/</w:t>
        </w:r>
      </w:hyperlink>
      <w:r>
        <w:rPr>
          <w:rFonts w:ascii="Arial" w:hAnsi="Arial" w:cs="Arial"/>
          <w:i/>
          <w:iCs/>
          <w:u w:val="single"/>
          <w:lang w:val="en-US"/>
        </w:rPr>
        <w:t xml:space="preserve"> </w:t>
      </w:r>
      <w:r w:rsidRPr="006C649A">
        <w:rPr>
          <w:rFonts w:ascii="Arial" w:hAnsi="Arial" w:cs="Arial"/>
          <w:i/>
          <w:iCs/>
          <w:lang w:val="en-US"/>
        </w:rPr>
        <w:t>(Accessed: 5</w:t>
      </w:r>
      <w:r w:rsidRPr="006C649A">
        <w:rPr>
          <w:rFonts w:ascii="Arial" w:hAnsi="Arial" w:cs="Arial"/>
          <w:i/>
          <w:iCs/>
          <w:vertAlign w:val="superscript"/>
          <w:lang w:val="en-US"/>
        </w:rPr>
        <w:t>th</w:t>
      </w:r>
      <w:r w:rsidRPr="006C649A">
        <w:rPr>
          <w:rFonts w:ascii="Arial" w:hAnsi="Arial" w:cs="Arial"/>
          <w:i/>
          <w:iCs/>
          <w:lang w:val="en-US"/>
        </w:rPr>
        <w:t xml:space="preserve"> January 2020)</w:t>
      </w:r>
    </w:p>
    <w:p w14:paraId="649171FB" w14:textId="77777777" w:rsidR="006C649A" w:rsidRPr="006C649A" w:rsidRDefault="006C649A" w:rsidP="006C649A">
      <w:pPr>
        <w:rPr>
          <w:rFonts w:ascii="Arial" w:hAnsi="Arial" w:cs="Arial"/>
          <w:i/>
          <w:iCs/>
          <w:u w:val="single"/>
          <w:lang w:val="en-US"/>
        </w:rPr>
      </w:pPr>
    </w:p>
    <w:p w14:paraId="36C1EE64" w14:textId="67D1D656" w:rsidR="006C649A" w:rsidRDefault="006C649A" w:rsidP="006C649A">
      <w:pPr>
        <w:rPr>
          <w:rFonts w:ascii="Arial" w:hAnsi="Arial" w:cs="Arial"/>
          <w:lang w:val="en-US"/>
        </w:rPr>
      </w:pPr>
      <w:r w:rsidRPr="006C649A">
        <w:rPr>
          <w:rFonts w:ascii="Arial" w:hAnsi="Arial" w:cs="Arial"/>
          <w:lang w:val="en-US"/>
        </w:rPr>
        <w:t xml:space="preserve">Glossary of Education Reform (2015) </w:t>
      </w:r>
      <w:r w:rsidRPr="006C649A">
        <w:rPr>
          <w:rFonts w:ascii="Arial" w:hAnsi="Arial" w:cs="Arial"/>
          <w:i/>
          <w:iCs/>
          <w:lang w:val="en-US"/>
        </w:rPr>
        <w:t xml:space="preserve">Hidden Curriculum. </w:t>
      </w:r>
      <w:r w:rsidRPr="006C649A">
        <w:rPr>
          <w:rFonts w:ascii="Arial" w:hAnsi="Arial" w:cs="Arial"/>
          <w:lang w:val="en-US"/>
        </w:rPr>
        <w:t xml:space="preserve">Available at: </w:t>
      </w:r>
      <w:hyperlink r:id="rId10" w:history="1">
        <w:r w:rsidRPr="006C649A">
          <w:rPr>
            <w:rStyle w:val="Hyperlink"/>
            <w:rFonts w:ascii="Arial" w:hAnsi="Arial" w:cs="Arial"/>
            <w:lang w:val="en-US"/>
          </w:rPr>
          <w:t>https://www.edglossary.org/hidden-curriculum/</w:t>
        </w:r>
      </w:hyperlink>
      <w:r>
        <w:rPr>
          <w:rFonts w:ascii="Arial" w:hAnsi="Arial" w:cs="Arial"/>
          <w:lang w:val="en-US"/>
        </w:rPr>
        <w:t xml:space="preserve"> </w:t>
      </w:r>
      <w:r w:rsidRPr="006C649A">
        <w:rPr>
          <w:rFonts w:ascii="Arial" w:hAnsi="Arial" w:cs="Arial"/>
          <w:lang w:val="en-US"/>
        </w:rPr>
        <w:t>(Accessed 4</w:t>
      </w:r>
      <w:r w:rsidRPr="006C649A">
        <w:rPr>
          <w:rFonts w:ascii="Arial" w:hAnsi="Arial" w:cs="Arial"/>
          <w:vertAlign w:val="superscript"/>
          <w:lang w:val="en-US"/>
        </w:rPr>
        <w:t>th</w:t>
      </w:r>
      <w:r w:rsidRPr="006C649A">
        <w:rPr>
          <w:rFonts w:ascii="Arial" w:hAnsi="Arial" w:cs="Arial"/>
          <w:lang w:val="en-US"/>
        </w:rPr>
        <w:t xml:space="preserve"> January 2020)</w:t>
      </w:r>
    </w:p>
    <w:p w14:paraId="781899CC" w14:textId="77777777" w:rsidR="006C649A" w:rsidRPr="006C649A" w:rsidRDefault="006C649A" w:rsidP="006C649A">
      <w:pPr>
        <w:rPr>
          <w:rFonts w:ascii="Arial" w:hAnsi="Arial" w:cs="Arial"/>
          <w:lang w:val="en-US"/>
        </w:rPr>
      </w:pPr>
    </w:p>
    <w:p w14:paraId="48E3487F" w14:textId="77DBC415" w:rsidR="006C649A" w:rsidRDefault="006C649A" w:rsidP="006C649A">
      <w:pPr>
        <w:rPr>
          <w:rFonts w:ascii="Arial" w:hAnsi="Arial" w:cs="Arial"/>
          <w:lang w:val="en-US"/>
        </w:rPr>
      </w:pPr>
      <w:r w:rsidRPr="006C649A">
        <w:rPr>
          <w:rFonts w:ascii="Arial" w:hAnsi="Arial" w:cs="Arial"/>
          <w:lang w:val="en-US"/>
        </w:rPr>
        <w:t xml:space="preserve">Le </w:t>
      </w:r>
      <w:proofErr w:type="spellStart"/>
      <w:r w:rsidRPr="006C649A">
        <w:rPr>
          <w:rFonts w:ascii="Arial" w:hAnsi="Arial" w:cs="Arial"/>
          <w:lang w:val="en-US"/>
        </w:rPr>
        <w:t>Compte</w:t>
      </w:r>
      <w:proofErr w:type="spellEnd"/>
      <w:r w:rsidRPr="006C649A">
        <w:rPr>
          <w:rFonts w:ascii="Arial" w:hAnsi="Arial" w:cs="Arial"/>
          <w:lang w:val="en-US"/>
        </w:rPr>
        <w:t xml:space="preserve">, M. (1978) ‘Learning to Work: The Hidden Curriculum of the Classroom’, </w:t>
      </w:r>
      <w:r w:rsidRPr="006C649A">
        <w:rPr>
          <w:rFonts w:ascii="Arial" w:hAnsi="Arial" w:cs="Arial"/>
          <w:i/>
          <w:iCs/>
          <w:lang w:val="en-US"/>
        </w:rPr>
        <w:t>Anthropology &amp; Education Quarterly,</w:t>
      </w:r>
      <w:r w:rsidRPr="006C649A">
        <w:rPr>
          <w:rFonts w:ascii="Arial" w:hAnsi="Arial" w:cs="Arial"/>
          <w:lang w:val="en-US"/>
        </w:rPr>
        <w:t xml:space="preserve"> 9(1), pp. 22 – 37. Available at: </w:t>
      </w:r>
      <w:hyperlink r:id="rId11" w:anchor="metadata_info_tab_contents" w:history="1">
        <w:r w:rsidRPr="006C649A">
          <w:rPr>
            <w:rStyle w:val="Hyperlink"/>
            <w:rFonts w:ascii="Arial" w:hAnsi="Arial" w:cs="Arial"/>
            <w:lang w:val="en-US"/>
          </w:rPr>
          <w:t>https://www-jstor-org.ezproxy.uwtsd.ac.uk/stable/3216617?seq=1#metadata_info_tab_contents</w:t>
        </w:r>
      </w:hyperlink>
      <w:r>
        <w:rPr>
          <w:rFonts w:ascii="Arial" w:hAnsi="Arial" w:cs="Arial"/>
          <w:u w:val="single"/>
          <w:lang w:val="en-US"/>
        </w:rPr>
        <w:t xml:space="preserve"> </w:t>
      </w:r>
      <w:r w:rsidRPr="006C649A">
        <w:rPr>
          <w:rFonts w:ascii="Arial" w:hAnsi="Arial" w:cs="Arial"/>
          <w:lang w:val="en-US"/>
        </w:rPr>
        <w:t xml:space="preserve"> (Accessed: 5</w:t>
      </w:r>
      <w:r w:rsidRPr="006C649A">
        <w:rPr>
          <w:rFonts w:ascii="Arial" w:hAnsi="Arial" w:cs="Arial"/>
          <w:vertAlign w:val="superscript"/>
          <w:lang w:val="en-US"/>
        </w:rPr>
        <w:t>th</w:t>
      </w:r>
      <w:r w:rsidRPr="006C649A">
        <w:rPr>
          <w:rFonts w:ascii="Arial" w:hAnsi="Arial" w:cs="Arial"/>
          <w:lang w:val="en-US"/>
        </w:rPr>
        <w:t xml:space="preserve"> January 2020)</w:t>
      </w:r>
    </w:p>
    <w:p w14:paraId="0567BD74" w14:textId="77777777" w:rsidR="006C649A" w:rsidRPr="006C649A" w:rsidRDefault="006C649A" w:rsidP="006C649A">
      <w:pPr>
        <w:rPr>
          <w:rFonts w:ascii="Arial" w:hAnsi="Arial" w:cs="Arial"/>
          <w:lang w:val="en-US"/>
        </w:rPr>
      </w:pPr>
    </w:p>
    <w:p w14:paraId="526105A1" w14:textId="2414A3DD" w:rsidR="006C649A" w:rsidRDefault="006C649A" w:rsidP="006C649A">
      <w:pPr>
        <w:rPr>
          <w:rFonts w:ascii="Arial" w:hAnsi="Arial" w:cs="Arial"/>
          <w:lang w:val="en-US"/>
        </w:rPr>
      </w:pPr>
      <w:r w:rsidRPr="006C649A">
        <w:rPr>
          <w:rFonts w:ascii="Arial" w:hAnsi="Arial" w:cs="Arial"/>
          <w:lang w:val="en-US"/>
        </w:rPr>
        <w:t xml:space="preserve">Mulder, M. (2014) </w:t>
      </w:r>
      <w:r w:rsidRPr="006C649A">
        <w:rPr>
          <w:rFonts w:ascii="Arial" w:hAnsi="Arial" w:cs="Arial"/>
          <w:i/>
          <w:iCs/>
          <w:lang w:val="en-US"/>
        </w:rPr>
        <w:t xml:space="preserve">Open Curriculum v’s Hidden Curriculum. </w:t>
      </w:r>
      <w:r w:rsidRPr="006C649A">
        <w:rPr>
          <w:rFonts w:ascii="Arial" w:hAnsi="Arial" w:cs="Arial"/>
          <w:lang w:val="en-US"/>
        </w:rPr>
        <w:t xml:space="preserve">Available at: </w:t>
      </w:r>
      <w:hyperlink r:id="rId12" w:history="1">
        <w:r w:rsidRPr="006C649A">
          <w:rPr>
            <w:rStyle w:val="Hyperlink"/>
            <w:rFonts w:ascii="Arial" w:hAnsi="Arial" w:cs="Arial"/>
            <w:lang w:val="en-US"/>
          </w:rPr>
          <w:t>https://prezi.com/ncxvdhai3ruh/open-curriculum-vs-hidden-curriculum/</w:t>
        </w:r>
      </w:hyperlink>
      <w:r>
        <w:rPr>
          <w:rFonts w:ascii="Arial" w:hAnsi="Arial" w:cs="Arial"/>
          <w:u w:val="single"/>
          <w:lang w:val="en-US"/>
        </w:rPr>
        <w:t xml:space="preserve"> </w:t>
      </w:r>
      <w:r w:rsidRPr="006C649A">
        <w:rPr>
          <w:rFonts w:ascii="Arial" w:hAnsi="Arial" w:cs="Arial"/>
          <w:lang w:val="en-US"/>
        </w:rPr>
        <w:t xml:space="preserve"> (Accessed 5</w:t>
      </w:r>
      <w:r w:rsidRPr="006C649A">
        <w:rPr>
          <w:rFonts w:ascii="Arial" w:hAnsi="Arial" w:cs="Arial"/>
          <w:vertAlign w:val="superscript"/>
          <w:lang w:val="en-US"/>
        </w:rPr>
        <w:t>th</w:t>
      </w:r>
      <w:r w:rsidRPr="006C649A">
        <w:rPr>
          <w:rFonts w:ascii="Arial" w:hAnsi="Arial" w:cs="Arial"/>
          <w:lang w:val="en-US"/>
        </w:rPr>
        <w:t xml:space="preserve"> January 2020)</w:t>
      </w:r>
    </w:p>
    <w:p w14:paraId="6D0E0F05" w14:textId="77777777" w:rsidR="006C649A" w:rsidRPr="006C649A" w:rsidRDefault="006C649A" w:rsidP="006C649A">
      <w:pPr>
        <w:rPr>
          <w:rFonts w:ascii="Arial" w:hAnsi="Arial" w:cs="Arial"/>
          <w:lang w:val="en-US"/>
        </w:rPr>
      </w:pPr>
    </w:p>
    <w:p w14:paraId="6F21D4FE" w14:textId="761F34A4" w:rsidR="006C649A" w:rsidRDefault="006C649A" w:rsidP="006C649A">
      <w:pPr>
        <w:rPr>
          <w:rFonts w:ascii="Arial" w:hAnsi="Arial" w:cs="Arial"/>
          <w:i/>
          <w:iCs/>
          <w:lang w:val="en-US"/>
        </w:rPr>
      </w:pPr>
      <w:r w:rsidRPr="006C649A">
        <w:rPr>
          <w:rFonts w:ascii="Arial" w:hAnsi="Arial" w:cs="Arial"/>
          <w:lang w:val="en-US"/>
        </w:rPr>
        <w:t xml:space="preserve">Poster My Wall (2019) </w:t>
      </w:r>
      <w:r w:rsidRPr="006C649A">
        <w:rPr>
          <w:rFonts w:ascii="Arial" w:hAnsi="Arial" w:cs="Arial"/>
          <w:i/>
          <w:iCs/>
          <w:lang w:val="en-US"/>
        </w:rPr>
        <w:t xml:space="preserve">Bullying Stops Here, Our School Rules, Upcoming Events [Posters]. Available at: </w:t>
      </w:r>
      <w:hyperlink r:id="rId13" w:anchor=".XhJccC10dQI" w:history="1">
        <w:r w:rsidRPr="006C649A">
          <w:rPr>
            <w:rStyle w:val="Hyperlink"/>
            <w:rFonts w:ascii="Arial" w:hAnsi="Arial" w:cs="Arial"/>
            <w:i/>
            <w:iCs/>
            <w:lang w:val="en-US"/>
          </w:rPr>
          <w:t>https://www.postermywall.com/index.php/l/school-posters#.XhJccC10dQI</w:t>
        </w:r>
      </w:hyperlink>
      <w:r>
        <w:rPr>
          <w:rFonts w:ascii="Arial" w:hAnsi="Arial" w:cs="Arial"/>
          <w:i/>
          <w:iCs/>
          <w:u w:val="single"/>
          <w:lang w:val="en-US"/>
        </w:rPr>
        <w:t xml:space="preserve"> </w:t>
      </w:r>
      <w:r w:rsidRPr="006C649A">
        <w:rPr>
          <w:rFonts w:ascii="Arial" w:hAnsi="Arial" w:cs="Arial"/>
          <w:i/>
          <w:iCs/>
          <w:lang w:val="en-US"/>
        </w:rPr>
        <w:t xml:space="preserve"> (Accessed: 5</w:t>
      </w:r>
      <w:r w:rsidRPr="006C649A">
        <w:rPr>
          <w:rFonts w:ascii="Arial" w:hAnsi="Arial" w:cs="Arial"/>
          <w:i/>
          <w:iCs/>
          <w:vertAlign w:val="superscript"/>
          <w:lang w:val="en-US"/>
        </w:rPr>
        <w:t>th</w:t>
      </w:r>
      <w:r w:rsidRPr="006C649A">
        <w:rPr>
          <w:rFonts w:ascii="Arial" w:hAnsi="Arial" w:cs="Arial"/>
          <w:i/>
          <w:iCs/>
          <w:lang w:val="en-US"/>
        </w:rPr>
        <w:t xml:space="preserve"> January 2020)</w:t>
      </w:r>
    </w:p>
    <w:p w14:paraId="7828D270" w14:textId="77777777" w:rsidR="006C649A" w:rsidRPr="006C649A" w:rsidRDefault="006C649A" w:rsidP="006C649A">
      <w:pPr>
        <w:rPr>
          <w:rFonts w:ascii="Arial" w:hAnsi="Arial" w:cs="Arial"/>
          <w:lang w:val="en-US"/>
        </w:rPr>
      </w:pPr>
    </w:p>
    <w:p w14:paraId="7FF4F680" w14:textId="0D0386D0" w:rsidR="006C649A" w:rsidRDefault="006C649A" w:rsidP="006C649A">
      <w:pPr>
        <w:rPr>
          <w:rFonts w:ascii="Arial" w:hAnsi="Arial" w:cs="Arial"/>
          <w:i/>
          <w:iCs/>
          <w:lang w:val="en-US"/>
        </w:rPr>
      </w:pPr>
      <w:proofErr w:type="spellStart"/>
      <w:r w:rsidRPr="006C649A">
        <w:rPr>
          <w:rFonts w:ascii="Arial" w:hAnsi="Arial" w:cs="Arial"/>
          <w:lang w:val="en-US"/>
        </w:rPr>
        <w:t>Sahan</w:t>
      </w:r>
      <w:proofErr w:type="spellEnd"/>
      <w:r w:rsidRPr="006C649A">
        <w:rPr>
          <w:rFonts w:ascii="Arial" w:hAnsi="Arial" w:cs="Arial"/>
          <w:lang w:val="en-US"/>
        </w:rPr>
        <w:t xml:space="preserve">, H.H. (2014) ‘The effect of hidden curriculum on the criteria parents use to select schools and teachers’, </w:t>
      </w:r>
      <w:r>
        <w:rPr>
          <w:rFonts w:ascii="Arial" w:hAnsi="Arial" w:cs="Arial"/>
          <w:i/>
          <w:iCs/>
          <w:lang w:val="en-US"/>
        </w:rPr>
        <w:t>E</w:t>
      </w:r>
      <w:r w:rsidRPr="006C649A">
        <w:rPr>
          <w:rFonts w:ascii="Arial" w:hAnsi="Arial" w:cs="Arial"/>
          <w:i/>
          <w:iCs/>
          <w:lang w:val="en-US"/>
        </w:rPr>
        <w:t>ducation Research and Reviews, 9(23), pp. 1291 – 1300. DOI: 10.5897/ERR2014.1880 (Accessed: 4</w:t>
      </w:r>
      <w:r w:rsidRPr="006C649A">
        <w:rPr>
          <w:rFonts w:ascii="Arial" w:hAnsi="Arial" w:cs="Arial"/>
          <w:i/>
          <w:iCs/>
          <w:vertAlign w:val="superscript"/>
          <w:lang w:val="en-US"/>
        </w:rPr>
        <w:t>th</w:t>
      </w:r>
      <w:r w:rsidRPr="006C649A">
        <w:rPr>
          <w:rFonts w:ascii="Arial" w:hAnsi="Arial" w:cs="Arial"/>
          <w:i/>
          <w:iCs/>
          <w:lang w:val="en-US"/>
        </w:rPr>
        <w:t xml:space="preserve"> January 2020)</w:t>
      </w:r>
    </w:p>
    <w:p w14:paraId="1E286AA1" w14:textId="77777777" w:rsidR="006C649A" w:rsidRPr="006C649A" w:rsidRDefault="006C649A" w:rsidP="006C649A">
      <w:pPr>
        <w:rPr>
          <w:rFonts w:ascii="Arial" w:hAnsi="Arial" w:cs="Arial"/>
          <w:lang w:val="en-US"/>
        </w:rPr>
      </w:pPr>
    </w:p>
    <w:p w14:paraId="73A191CB" w14:textId="5B579E92" w:rsidR="006C649A" w:rsidRDefault="006C649A" w:rsidP="006C649A">
      <w:pPr>
        <w:rPr>
          <w:rFonts w:ascii="Arial" w:hAnsi="Arial" w:cs="Arial"/>
          <w:lang w:val="en-US"/>
        </w:rPr>
      </w:pPr>
      <w:r w:rsidRPr="006C649A">
        <w:rPr>
          <w:rFonts w:ascii="Arial" w:hAnsi="Arial" w:cs="Arial"/>
          <w:lang w:val="en-US"/>
        </w:rPr>
        <w:t xml:space="preserve">Skelton, A. (1997) ‘Studying hidden curricula: developing a perspective in the light of postmodern insights’, </w:t>
      </w:r>
      <w:r w:rsidRPr="006C649A">
        <w:rPr>
          <w:rFonts w:ascii="Arial" w:hAnsi="Arial" w:cs="Arial"/>
          <w:i/>
          <w:iCs/>
          <w:lang w:val="en-US"/>
        </w:rPr>
        <w:t>Curriculum Studies</w:t>
      </w:r>
      <w:r w:rsidRPr="006C649A">
        <w:rPr>
          <w:rFonts w:ascii="Arial" w:hAnsi="Arial" w:cs="Arial"/>
          <w:lang w:val="en-US"/>
        </w:rPr>
        <w:t>, 5(2), pp. 177 – 193. DOI: 10.1080/14681369700200007 (Accessed: 4</w:t>
      </w:r>
      <w:r w:rsidRPr="006C649A">
        <w:rPr>
          <w:rFonts w:ascii="Arial" w:hAnsi="Arial" w:cs="Arial"/>
          <w:vertAlign w:val="superscript"/>
          <w:lang w:val="en-US"/>
        </w:rPr>
        <w:t>th</w:t>
      </w:r>
      <w:r w:rsidRPr="006C649A">
        <w:rPr>
          <w:rFonts w:ascii="Arial" w:hAnsi="Arial" w:cs="Arial"/>
          <w:lang w:val="en-US"/>
        </w:rPr>
        <w:t xml:space="preserve"> January 2020)</w:t>
      </w:r>
    </w:p>
    <w:p w14:paraId="4B6B2C0B" w14:textId="77777777" w:rsidR="006C649A" w:rsidRPr="006C649A" w:rsidRDefault="006C649A" w:rsidP="006C649A">
      <w:pPr>
        <w:rPr>
          <w:rFonts w:ascii="Arial" w:hAnsi="Arial" w:cs="Arial"/>
          <w:lang w:val="en-US"/>
        </w:rPr>
      </w:pPr>
    </w:p>
    <w:p w14:paraId="18631E59" w14:textId="2BA3291F" w:rsidR="006C649A" w:rsidRDefault="006C649A" w:rsidP="006C649A">
      <w:pPr>
        <w:rPr>
          <w:rFonts w:ascii="Arial" w:hAnsi="Arial" w:cs="Arial"/>
          <w:lang w:val="en-US"/>
        </w:rPr>
      </w:pPr>
      <w:r w:rsidRPr="006C649A">
        <w:rPr>
          <w:rFonts w:ascii="Arial" w:hAnsi="Arial" w:cs="Arial"/>
          <w:lang w:val="en-US"/>
        </w:rPr>
        <w:t xml:space="preserve">Skinner, B. F. (1963). ‘Operant behavior’ , </w:t>
      </w:r>
      <w:r w:rsidRPr="006C649A">
        <w:rPr>
          <w:rFonts w:ascii="Arial" w:hAnsi="Arial" w:cs="Arial"/>
          <w:i/>
          <w:iCs/>
          <w:lang w:val="en-US"/>
        </w:rPr>
        <w:t>American Psychologist</w:t>
      </w:r>
      <w:r w:rsidRPr="006C649A">
        <w:rPr>
          <w:rFonts w:ascii="Arial" w:hAnsi="Arial" w:cs="Arial"/>
          <w:lang w:val="en-US"/>
        </w:rPr>
        <w:t xml:space="preserve">, 18(8), pp. 503–515.Available at:  </w:t>
      </w:r>
      <w:hyperlink r:id="rId14" w:history="1">
        <w:r w:rsidRPr="006C649A">
          <w:rPr>
            <w:rStyle w:val="Hyperlink"/>
            <w:rFonts w:ascii="Arial" w:hAnsi="Arial" w:cs="Arial"/>
            <w:lang w:val="en-US"/>
          </w:rPr>
          <w:t>https://psycnet.apa.org/doi/10.1037/h0045185</w:t>
        </w:r>
      </w:hyperlink>
      <w:r>
        <w:rPr>
          <w:rFonts w:ascii="Arial" w:hAnsi="Arial" w:cs="Arial"/>
          <w:u w:val="single"/>
          <w:lang w:val="en-US"/>
        </w:rPr>
        <w:t xml:space="preserve"> </w:t>
      </w:r>
      <w:r w:rsidRPr="006C649A">
        <w:rPr>
          <w:rFonts w:ascii="Arial" w:hAnsi="Arial" w:cs="Arial"/>
          <w:lang w:val="en-US"/>
        </w:rPr>
        <w:t xml:space="preserve"> (Accessed: 5</w:t>
      </w:r>
      <w:r w:rsidRPr="006C649A">
        <w:rPr>
          <w:rFonts w:ascii="Arial" w:hAnsi="Arial" w:cs="Arial"/>
          <w:vertAlign w:val="superscript"/>
          <w:lang w:val="en-US"/>
        </w:rPr>
        <w:t>th</w:t>
      </w:r>
      <w:r w:rsidRPr="006C649A">
        <w:rPr>
          <w:rFonts w:ascii="Arial" w:hAnsi="Arial" w:cs="Arial"/>
          <w:lang w:val="en-US"/>
        </w:rPr>
        <w:t xml:space="preserve"> January 2020)</w:t>
      </w:r>
    </w:p>
    <w:p w14:paraId="40121C3E" w14:textId="77777777" w:rsidR="006C649A" w:rsidRPr="006C649A" w:rsidRDefault="006C649A" w:rsidP="006C649A">
      <w:pPr>
        <w:rPr>
          <w:rFonts w:ascii="Arial" w:hAnsi="Arial" w:cs="Arial"/>
          <w:lang w:val="en-US"/>
        </w:rPr>
      </w:pPr>
    </w:p>
    <w:p w14:paraId="2D8FEAB7" w14:textId="2D612692" w:rsidR="006C649A" w:rsidRDefault="006C649A" w:rsidP="006C649A">
      <w:pPr>
        <w:rPr>
          <w:rFonts w:ascii="Arial" w:hAnsi="Arial" w:cs="Arial"/>
          <w:lang w:val="en-US"/>
        </w:rPr>
      </w:pPr>
      <w:r w:rsidRPr="006C649A">
        <w:rPr>
          <w:rFonts w:ascii="Arial" w:hAnsi="Arial" w:cs="Arial"/>
          <w:lang w:val="en-US"/>
        </w:rPr>
        <w:t xml:space="preserve">Smith, A. and Montgomery, A. (2019) </w:t>
      </w:r>
      <w:r w:rsidRPr="006C649A">
        <w:rPr>
          <w:rFonts w:ascii="Arial" w:hAnsi="Arial" w:cs="Arial"/>
          <w:i/>
          <w:iCs/>
          <w:lang w:val="en-US"/>
        </w:rPr>
        <w:t xml:space="preserve">Values in Education in Northern Ireland. </w:t>
      </w:r>
      <w:r w:rsidRPr="006C649A">
        <w:rPr>
          <w:rFonts w:ascii="Arial" w:hAnsi="Arial" w:cs="Arial"/>
          <w:lang w:val="en-US"/>
        </w:rPr>
        <w:t xml:space="preserve">Available at:  </w:t>
      </w:r>
      <w:hyperlink r:id="rId15" w:history="1">
        <w:r w:rsidRPr="006C649A">
          <w:rPr>
            <w:rStyle w:val="Hyperlink"/>
            <w:rFonts w:ascii="Arial" w:hAnsi="Arial" w:cs="Arial"/>
            <w:lang w:val="en-US"/>
          </w:rPr>
          <w:t>https://cain.ulster.ac.uk/issues/education/docs/valuesc6.htm</w:t>
        </w:r>
      </w:hyperlink>
      <w:r>
        <w:rPr>
          <w:rFonts w:ascii="Arial" w:hAnsi="Arial" w:cs="Arial"/>
          <w:lang w:val="en-US"/>
        </w:rPr>
        <w:t xml:space="preserve"> </w:t>
      </w:r>
      <w:r w:rsidRPr="006C649A">
        <w:rPr>
          <w:rFonts w:ascii="Arial" w:hAnsi="Arial" w:cs="Arial"/>
          <w:lang w:val="en-US"/>
        </w:rPr>
        <w:t xml:space="preserve"> (Accessed: 5</w:t>
      </w:r>
      <w:r w:rsidRPr="006C649A">
        <w:rPr>
          <w:rFonts w:ascii="Arial" w:hAnsi="Arial" w:cs="Arial"/>
          <w:vertAlign w:val="superscript"/>
          <w:lang w:val="en-US"/>
        </w:rPr>
        <w:t>th</w:t>
      </w:r>
      <w:r w:rsidRPr="006C649A">
        <w:rPr>
          <w:rFonts w:ascii="Arial" w:hAnsi="Arial" w:cs="Arial"/>
          <w:lang w:val="en-US"/>
        </w:rPr>
        <w:t xml:space="preserve"> January 2020)</w:t>
      </w:r>
    </w:p>
    <w:p w14:paraId="03118D14" w14:textId="77777777" w:rsidR="006C649A" w:rsidRDefault="006C649A" w:rsidP="006C649A">
      <w:pPr>
        <w:rPr>
          <w:rFonts w:ascii="Arial" w:hAnsi="Arial" w:cs="Arial"/>
          <w:lang w:val="en-US"/>
        </w:rPr>
      </w:pPr>
    </w:p>
    <w:p w14:paraId="0C4E27FF" w14:textId="42F50E63" w:rsidR="006C649A" w:rsidRDefault="006C649A" w:rsidP="006C649A">
      <w:pPr>
        <w:rPr>
          <w:rFonts w:ascii="Arial" w:hAnsi="Arial" w:cs="Arial"/>
        </w:rPr>
      </w:pPr>
      <w:r w:rsidRPr="001C3D0E">
        <w:rPr>
          <w:rFonts w:ascii="Arial" w:hAnsi="Arial" w:cs="Arial"/>
          <w:i/>
          <w:iCs/>
        </w:rPr>
        <w:t>The School Councils (Wales) Regulations 2005</w:t>
      </w:r>
      <w:r>
        <w:rPr>
          <w:rFonts w:ascii="Arial" w:hAnsi="Arial" w:cs="Arial"/>
        </w:rPr>
        <w:t xml:space="preserve"> Order 3200 (W. 236). Available at: </w:t>
      </w:r>
      <w:hyperlink r:id="rId16" w:history="1">
        <w:r w:rsidRPr="00F424F8">
          <w:rPr>
            <w:rStyle w:val="Hyperlink"/>
            <w:rFonts w:ascii="Arial" w:hAnsi="Arial" w:cs="Arial"/>
          </w:rPr>
          <w:t>http://www.legislation.gov.uk/wsi/2005/3200/regulation/3/made</w:t>
        </w:r>
      </w:hyperlink>
      <w:r>
        <w:rPr>
          <w:rFonts w:ascii="Arial" w:hAnsi="Arial" w:cs="Arial"/>
        </w:rPr>
        <w:t xml:space="preserve"> (Accessed: 17</w:t>
      </w:r>
      <w:r w:rsidRPr="001C3D0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2020)</w:t>
      </w:r>
    </w:p>
    <w:p w14:paraId="4E35C607" w14:textId="77777777" w:rsidR="006C649A" w:rsidRDefault="006C649A" w:rsidP="006C649A">
      <w:pPr>
        <w:rPr>
          <w:rFonts w:ascii="Arial" w:hAnsi="Arial" w:cs="Arial"/>
        </w:rPr>
      </w:pPr>
    </w:p>
    <w:p w14:paraId="1BFC8E8A" w14:textId="77777777" w:rsidR="006C649A" w:rsidRDefault="006C649A" w:rsidP="006C64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United Nations (2009) </w:t>
      </w:r>
      <w:r w:rsidRPr="00087EB9">
        <w:rPr>
          <w:rFonts w:ascii="Arial" w:hAnsi="Arial" w:cs="Arial"/>
          <w:i/>
          <w:iCs/>
        </w:rPr>
        <w:t>Convention on the Rights of the Child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7" w:history="1">
        <w:r w:rsidRPr="00F424F8">
          <w:rPr>
            <w:rStyle w:val="Hyperlink"/>
            <w:rFonts w:ascii="Arial" w:hAnsi="Arial" w:cs="Arial"/>
          </w:rPr>
          <w:t>https://www2.ohchr.org/english/bodies/crc/docs/AdvanceVersions/CRC-C-GC-12.pdf</w:t>
        </w:r>
      </w:hyperlink>
      <w:r>
        <w:rPr>
          <w:rFonts w:ascii="Arial" w:hAnsi="Arial" w:cs="Arial"/>
        </w:rPr>
        <w:t xml:space="preserve"> (Accessed: 17</w:t>
      </w:r>
      <w:r w:rsidRPr="00087EB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2020)</w:t>
      </w:r>
    </w:p>
    <w:p w14:paraId="2880934B" w14:textId="77777777" w:rsidR="006C649A" w:rsidRPr="006C649A" w:rsidRDefault="006C649A" w:rsidP="006C649A">
      <w:pPr>
        <w:rPr>
          <w:rFonts w:ascii="Arial" w:hAnsi="Arial" w:cs="Arial"/>
          <w:lang w:val="en-US"/>
        </w:rPr>
      </w:pPr>
    </w:p>
    <w:p w14:paraId="0ACD87CE" w14:textId="569B2F49" w:rsidR="00087EB9" w:rsidRDefault="006C649A" w:rsidP="00E3753E">
      <w:pPr>
        <w:rPr>
          <w:rFonts w:ascii="Arial" w:hAnsi="Arial" w:cs="Arial"/>
          <w:i/>
          <w:iCs/>
          <w:lang w:val="en-US"/>
        </w:rPr>
      </w:pPr>
      <w:r w:rsidRPr="006C649A">
        <w:rPr>
          <w:rFonts w:ascii="Arial" w:hAnsi="Arial" w:cs="Arial"/>
          <w:lang w:val="en-US"/>
        </w:rPr>
        <w:t xml:space="preserve">Vygotsky, L.S. (1978) </w:t>
      </w:r>
      <w:r w:rsidRPr="006C649A">
        <w:rPr>
          <w:rFonts w:ascii="Arial" w:hAnsi="Arial" w:cs="Arial"/>
          <w:i/>
          <w:iCs/>
          <w:lang w:val="en-US"/>
        </w:rPr>
        <w:t xml:space="preserve">Mind in </w:t>
      </w:r>
      <w:proofErr w:type="gramStart"/>
      <w:r w:rsidRPr="006C649A">
        <w:rPr>
          <w:rFonts w:ascii="Arial" w:hAnsi="Arial" w:cs="Arial"/>
          <w:i/>
          <w:iCs/>
          <w:lang w:val="en-US"/>
        </w:rPr>
        <w:t>Society .</w:t>
      </w:r>
      <w:proofErr w:type="gramEnd"/>
      <w:r w:rsidRPr="006C649A">
        <w:rPr>
          <w:rFonts w:ascii="Arial" w:hAnsi="Arial" w:cs="Arial"/>
          <w:i/>
          <w:iCs/>
          <w:lang w:val="en-US"/>
        </w:rPr>
        <w:t xml:space="preserve"> USA: Harvard University Press.</w:t>
      </w:r>
    </w:p>
    <w:p w14:paraId="1A71F93C" w14:textId="77777777" w:rsidR="006C649A" w:rsidRPr="006C649A" w:rsidRDefault="006C649A" w:rsidP="00E3753E">
      <w:pPr>
        <w:rPr>
          <w:rFonts w:ascii="Arial" w:hAnsi="Arial" w:cs="Arial"/>
          <w:i/>
          <w:iCs/>
          <w:lang w:val="en-US"/>
        </w:rPr>
      </w:pPr>
    </w:p>
    <w:p w14:paraId="6084606A" w14:textId="493FCF2A" w:rsidR="00E3753E" w:rsidRPr="00E3753E" w:rsidRDefault="00E3753E" w:rsidP="00E3753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Welsh Government (2019) </w:t>
      </w:r>
      <w:r w:rsidRPr="00E3753E">
        <w:rPr>
          <w:rFonts w:ascii="Arial" w:hAnsi="Arial" w:cs="Arial"/>
          <w:i/>
          <w:iCs/>
        </w:rPr>
        <w:t>New school curriculum: overview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at:</w:t>
      </w:r>
      <w:r w:rsidRPr="00E3753E">
        <w:t xml:space="preserve"> </w:t>
      </w:r>
      <w:hyperlink r:id="rId18" w:history="1">
        <w:r w:rsidRPr="00F424F8">
          <w:rPr>
            <w:rStyle w:val="Hyperlink"/>
            <w:rFonts w:ascii="Arial" w:hAnsi="Arial" w:cs="Arial"/>
          </w:rPr>
          <w:t>https://gov.wales/new-school-curriculum-overview</w:t>
        </w:r>
      </w:hyperlink>
      <w:r>
        <w:rPr>
          <w:rFonts w:ascii="Arial" w:hAnsi="Arial" w:cs="Arial"/>
        </w:rPr>
        <w:t xml:space="preserve"> (Accessed: 17</w:t>
      </w:r>
      <w:r w:rsidRPr="00E3753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2020) </w:t>
      </w:r>
    </w:p>
    <w:p w14:paraId="58C86225" w14:textId="77777777" w:rsidR="00647D7A" w:rsidRPr="00647D7A" w:rsidRDefault="00647D7A" w:rsidP="00647D7A">
      <w:pPr>
        <w:jc w:val="center"/>
        <w:rPr>
          <w:rFonts w:ascii="Arial" w:hAnsi="Arial" w:cs="Arial"/>
          <w:u w:val="single"/>
        </w:rPr>
      </w:pPr>
    </w:p>
    <w:sectPr w:rsidR="00647D7A" w:rsidRPr="00647D7A" w:rsidSect="0080370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B403A1"/>
    <w:multiLevelType w:val="hybridMultilevel"/>
    <w:tmpl w:val="0BE6BC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B40766"/>
    <w:multiLevelType w:val="hybridMultilevel"/>
    <w:tmpl w:val="11BCA4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952907"/>
    <w:multiLevelType w:val="hybridMultilevel"/>
    <w:tmpl w:val="325AF0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135972"/>
    <w:multiLevelType w:val="hybridMultilevel"/>
    <w:tmpl w:val="376A51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5B6728"/>
    <w:multiLevelType w:val="hybridMultilevel"/>
    <w:tmpl w:val="64FCAB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E561CF"/>
    <w:multiLevelType w:val="hybridMultilevel"/>
    <w:tmpl w:val="FBCED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E81933"/>
    <w:multiLevelType w:val="hybridMultilevel"/>
    <w:tmpl w:val="86C6FA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F448B0"/>
    <w:multiLevelType w:val="hybridMultilevel"/>
    <w:tmpl w:val="A8BA9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C20597"/>
    <w:multiLevelType w:val="hybridMultilevel"/>
    <w:tmpl w:val="24A06CA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7"/>
  </w:num>
  <w:num w:numId="5">
    <w:abstractNumId w:val="8"/>
  </w:num>
  <w:num w:numId="6">
    <w:abstractNumId w:val="6"/>
  </w:num>
  <w:num w:numId="7">
    <w:abstractNumId w:val="4"/>
  </w:num>
  <w:num w:numId="8">
    <w:abstractNumId w:val="5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7D7A"/>
    <w:rsid w:val="00087EB9"/>
    <w:rsid w:val="00134604"/>
    <w:rsid w:val="001C3D0E"/>
    <w:rsid w:val="00286017"/>
    <w:rsid w:val="002B68A6"/>
    <w:rsid w:val="002F4E9B"/>
    <w:rsid w:val="005158F4"/>
    <w:rsid w:val="00562366"/>
    <w:rsid w:val="00647D7A"/>
    <w:rsid w:val="006C649A"/>
    <w:rsid w:val="006F6301"/>
    <w:rsid w:val="00715B13"/>
    <w:rsid w:val="007D1787"/>
    <w:rsid w:val="007F694C"/>
    <w:rsid w:val="00803707"/>
    <w:rsid w:val="0081588F"/>
    <w:rsid w:val="00A34A7F"/>
    <w:rsid w:val="00A405F2"/>
    <w:rsid w:val="00BA03BD"/>
    <w:rsid w:val="00BB5532"/>
    <w:rsid w:val="00E3753E"/>
    <w:rsid w:val="00E854E9"/>
    <w:rsid w:val="00F55346"/>
    <w:rsid w:val="00FD3E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80B76C"/>
  <w14:defaultImageDpi w14:val="32767"/>
  <w15:chartTrackingRefBased/>
  <w15:docId w15:val="{A6D2DBD6-7A52-F24D-8A05-DF56D9E61D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7D7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375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E3753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A03BD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415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01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61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166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73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182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366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216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011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991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318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news/&#8216;pupil-voice&#8217;-benefits-pupils-and-helps-schools-improve" TargetMode="External"/><Relationship Id="rId13" Type="http://schemas.openxmlformats.org/officeDocument/2006/relationships/hyperlink" Target="https://www.postermywall.com/index.php/l/school-posters" TargetMode="External"/><Relationship Id="rId18" Type="http://schemas.openxmlformats.org/officeDocument/2006/relationships/hyperlink" Target="https://gov.wales/new-school-curriculum-overview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elpfulprofessor.com/hidden-curriculum-in-schools-definition-examples-advantages-2019/" TargetMode="External"/><Relationship Id="rId12" Type="http://schemas.openxmlformats.org/officeDocument/2006/relationships/hyperlink" Target="https://prezi.com/ncxvdhai3ruh/open-curriculum-vs-hidden-curriculum/" TargetMode="External"/><Relationship Id="rId17" Type="http://schemas.openxmlformats.org/officeDocument/2006/relationships/hyperlink" Target="https://www2.ohchr.org/english/bodies/crc/docs/AdvanceVersions/CRC-C-GC-12.pdf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legislation.gov.uk/wsi/2005/3200/regulation/3/made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dera.ioe.ac.uk/22165/2/150225-successful-futures-en_Redacted.pdf" TargetMode="External"/><Relationship Id="rId11" Type="http://schemas.openxmlformats.org/officeDocument/2006/relationships/hyperlink" Target="https://www-jstor-org.ezproxy.uwtsd.ac.uk/stable/3216617?seq=1" TargetMode="External"/><Relationship Id="rId5" Type="http://schemas.openxmlformats.org/officeDocument/2006/relationships/hyperlink" Target="https://files.eric.ed.gov/fulltext/EJ1083566.pdf" TargetMode="External"/><Relationship Id="rId15" Type="http://schemas.openxmlformats.org/officeDocument/2006/relationships/hyperlink" Target="https://cain.ulster.ac.uk/issues/education/docs/valuesc6.htm" TargetMode="External"/><Relationship Id="rId10" Type="http://schemas.openxmlformats.org/officeDocument/2006/relationships/hyperlink" Target="https://www.edglossary.org/hidden-curriculum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soundout.org/ladder-of-student-involvement/" TargetMode="External"/><Relationship Id="rId14" Type="http://schemas.openxmlformats.org/officeDocument/2006/relationships/hyperlink" Target="https://psycnet.apa.org/doi/10.1037/h004518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</TotalTime>
  <Pages>4</Pages>
  <Words>1283</Words>
  <Characters>5979</Characters>
  <Application>Microsoft Office Word</Application>
  <DocSecurity>0</DocSecurity>
  <Lines>239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Lorna Sharp (1602467)</dc:creator>
  <cp:keywords/>
  <dc:description/>
  <cp:lastModifiedBy>Lorna Sharp (1602467)</cp:lastModifiedBy>
  <cp:revision>9</cp:revision>
  <dcterms:created xsi:type="dcterms:W3CDTF">2020-01-17T18:17:00Z</dcterms:created>
  <dcterms:modified xsi:type="dcterms:W3CDTF">2020-01-17T21:20:00Z</dcterms:modified>
</cp:coreProperties>
</file>