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1AF65" w14:textId="77777777" w:rsidR="00A73DE9" w:rsidRPr="000C4E97" w:rsidRDefault="00A73DE9" w:rsidP="006C4F6E">
      <w:pPr>
        <w:rPr>
          <w:color w:val="222222"/>
        </w:rPr>
      </w:pPr>
    </w:p>
    <w:p w14:paraId="4D023A2F" w14:textId="52C456C0" w:rsidR="006C4F6E" w:rsidRPr="006C4F6E" w:rsidRDefault="006C4F6E" w:rsidP="006C4F6E">
      <w:pPr>
        <w:jc w:val="center"/>
        <w:rPr>
          <w:lang w:val="en-IN"/>
        </w:rPr>
      </w:pPr>
      <w:r w:rsidRPr="006C4F6E">
        <w:rPr>
          <w:noProof/>
          <w:lang w:val="en-IN"/>
        </w:rPr>
        <w:drawing>
          <wp:inline distT="0" distB="0" distL="0" distR="0" wp14:anchorId="7F21C151" wp14:editId="0D2154F1">
            <wp:extent cx="3810000" cy="1625600"/>
            <wp:effectExtent l="0" t="0" r="0" b="0"/>
            <wp:docPr id="523115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625600"/>
                    </a:xfrm>
                    <a:prstGeom prst="rect">
                      <a:avLst/>
                    </a:prstGeom>
                    <a:noFill/>
                    <a:ln>
                      <a:noFill/>
                    </a:ln>
                  </pic:spPr>
                </pic:pic>
              </a:graphicData>
            </a:graphic>
          </wp:inline>
        </w:drawing>
      </w:r>
    </w:p>
    <w:p w14:paraId="697EFD5B" w14:textId="77777777" w:rsidR="006C4F6E" w:rsidRPr="006C4F6E" w:rsidRDefault="006C4F6E" w:rsidP="006C4F6E">
      <w:pPr>
        <w:jc w:val="center"/>
        <w:rPr>
          <w:lang w:val="en-US"/>
        </w:rPr>
      </w:pPr>
    </w:p>
    <w:p w14:paraId="47CA758F" w14:textId="77777777" w:rsidR="006C4F6E" w:rsidRPr="006C4F6E" w:rsidRDefault="006C4F6E" w:rsidP="006C4F6E">
      <w:pPr>
        <w:jc w:val="center"/>
        <w:rPr>
          <w:lang w:val="en-US"/>
        </w:rPr>
      </w:pPr>
    </w:p>
    <w:p w14:paraId="3D0CBF33" w14:textId="62E2B6E2" w:rsidR="006C4F6E" w:rsidRPr="00F70747" w:rsidRDefault="006C4F6E" w:rsidP="006C4F6E">
      <w:pPr>
        <w:jc w:val="center"/>
        <w:rPr>
          <w:b/>
          <w:bCs/>
          <w:color w:val="000000" w:themeColor="text1"/>
          <w:lang w:val="en-US"/>
        </w:rPr>
      </w:pPr>
      <w:r w:rsidRPr="00F70747">
        <w:rPr>
          <w:b/>
          <w:bCs/>
          <w:color w:val="000000" w:themeColor="text1"/>
          <w:lang w:val="en-US"/>
        </w:rPr>
        <w:t>Student Name: VISHAL PARESHBHAI KATHIRIYA</w:t>
      </w:r>
    </w:p>
    <w:p w14:paraId="2D0FCF9C" w14:textId="77777777" w:rsidR="006C4F6E" w:rsidRPr="00F70747" w:rsidRDefault="006C4F6E" w:rsidP="006C4F6E">
      <w:pPr>
        <w:jc w:val="center"/>
        <w:rPr>
          <w:b/>
          <w:bCs/>
          <w:color w:val="000000" w:themeColor="text1"/>
          <w:lang w:val="en-US"/>
        </w:rPr>
      </w:pPr>
      <w:r w:rsidRPr="00F70747">
        <w:rPr>
          <w:b/>
          <w:bCs/>
          <w:color w:val="000000" w:themeColor="text1"/>
          <w:lang w:val="en-US"/>
        </w:rPr>
        <w:t xml:space="preserve"> </w:t>
      </w:r>
    </w:p>
    <w:p w14:paraId="529C6378" w14:textId="63F4D80F" w:rsidR="006C4F6E" w:rsidRPr="00F70747" w:rsidRDefault="006C4F6E" w:rsidP="006C4F6E">
      <w:pPr>
        <w:jc w:val="center"/>
        <w:rPr>
          <w:b/>
          <w:bCs/>
          <w:color w:val="000000" w:themeColor="text1"/>
          <w:lang w:val="en-US"/>
        </w:rPr>
      </w:pPr>
      <w:r w:rsidRPr="00F70747">
        <w:rPr>
          <w:b/>
          <w:bCs/>
          <w:color w:val="000000" w:themeColor="text1"/>
          <w:lang w:val="en-US"/>
        </w:rPr>
        <w:t>Student ID: 2528421</w:t>
      </w:r>
    </w:p>
    <w:p w14:paraId="54A0DD97" w14:textId="77777777" w:rsidR="006C4F6E" w:rsidRPr="00F70747" w:rsidRDefault="006C4F6E" w:rsidP="006C4F6E">
      <w:pPr>
        <w:jc w:val="center"/>
        <w:rPr>
          <w:b/>
          <w:bCs/>
          <w:color w:val="000000" w:themeColor="text1"/>
          <w:lang w:val="en-US"/>
        </w:rPr>
      </w:pPr>
      <w:r w:rsidRPr="00F70747">
        <w:rPr>
          <w:b/>
          <w:bCs/>
          <w:color w:val="000000" w:themeColor="text1"/>
          <w:lang w:val="en-US"/>
        </w:rPr>
        <w:t xml:space="preserve"> </w:t>
      </w:r>
    </w:p>
    <w:p w14:paraId="3A61D262" w14:textId="6ABFAF83" w:rsidR="006C4F6E" w:rsidRPr="00F70747" w:rsidRDefault="006C4F6E" w:rsidP="006C4F6E">
      <w:pPr>
        <w:jc w:val="center"/>
        <w:rPr>
          <w:b/>
          <w:bCs/>
          <w:color w:val="000000" w:themeColor="text1"/>
          <w:lang w:val="en-US"/>
        </w:rPr>
      </w:pPr>
      <w:r w:rsidRPr="00F70747">
        <w:rPr>
          <w:b/>
          <w:bCs/>
          <w:color w:val="000000" w:themeColor="text1"/>
          <w:lang w:val="en-US"/>
        </w:rPr>
        <w:t xml:space="preserve">Module Name: INTERNATIONAL </w:t>
      </w:r>
      <w:proofErr w:type="gramStart"/>
      <w:r w:rsidRPr="00F70747">
        <w:rPr>
          <w:b/>
          <w:bCs/>
          <w:color w:val="000000" w:themeColor="text1"/>
          <w:lang w:val="en-US"/>
        </w:rPr>
        <w:t>MARKETING :</w:t>
      </w:r>
      <w:proofErr w:type="gramEnd"/>
      <w:r w:rsidRPr="00F70747">
        <w:rPr>
          <w:b/>
          <w:bCs/>
          <w:color w:val="000000" w:themeColor="text1"/>
          <w:lang w:val="en-US"/>
        </w:rPr>
        <w:t xml:space="preserve"> PRINCIPLES AND PRACTICES</w:t>
      </w:r>
    </w:p>
    <w:p w14:paraId="55D0BBFD" w14:textId="77777777" w:rsidR="006C4F6E" w:rsidRPr="00F70747" w:rsidRDefault="006C4F6E" w:rsidP="006C4F6E">
      <w:pPr>
        <w:jc w:val="center"/>
        <w:rPr>
          <w:b/>
          <w:bCs/>
          <w:color w:val="000000" w:themeColor="text1"/>
          <w:lang w:val="en-US"/>
        </w:rPr>
      </w:pPr>
      <w:r w:rsidRPr="00F70747">
        <w:rPr>
          <w:b/>
          <w:bCs/>
          <w:color w:val="000000" w:themeColor="text1"/>
          <w:lang w:val="en-US"/>
        </w:rPr>
        <w:t xml:space="preserve"> </w:t>
      </w:r>
    </w:p>
    <w:p w14:paraId="43C8B034" w14:textId="457B0B77" w:rsidR="006C4F6E" w:rsidRPr="00F70747" w:rsidRDefault="006C4F6E" w:rsidP="006C4F6E">
      <w:pPr>
        <w:jc w:val="center"/>
        <w:rPr>
          <w:b/>
          <w:bCs/>
          <w:color w:val="000000" w:themeColor="text1"/>
          <w:lang w:val="en-US"/>
        </w:rPr>
      </w:pPr>
      <w:r w:rsidRPr="00F70747">
        <w:rPr>
          <w:b/>
          <w:bCs/>
          <w:color w:val="000000" w:themeColor="text1"/>
          <w:lang w:val="en-US"/>
        </w:rPr>
        <w:t>Module Code: LCMB7026</w:t>
      </w:r>
    </w:p>
    <w:p w14:paraId="051C85D3" w14:textId="77777777" w:rsidR="006C4F6E" w:rsidRPr="00F70747" w:rsidRDefault="006C4F6E" w:rsidP="006C4F6E">
      <w:pPr>
        <w:jc w:val="center"/>
        <w:rPr>
          <w:b/>
          <w:bCs/>
          <w:color w:val="000000" w:themeColor="text1"/>
          <w:lang w:val="en-US"/>
        </w:rPr>
      </w:pPr>
      <w:r w:rsidRPr="00F70747">
        <w:rPr>
          <w:b/>
          <w:bCs/>
          <w:color w:val="000000" w:themeColor="text1"/>
          <w:lang w:val="en-US"/>
        </w:rPr>
        <w:t xml:space="preserve"> </w:t>
      </w:r>
    </w:p>
    <w:p w14:paraId="32469558" w14:textId="28D3B412" w:rsidR="006C4F6E" w:rsidRPr="00F70747" w:rsidRDefault="006C4F6E" w:rsidP="006C4F6E">
      <w:pPr>
        <w:jc w:val="center"/>
        <w:rPr>
          <w:b/>
          <w:bCs/>
          <w:color w:val="000000" w:themeColor="text1"/>
          <w:lang w:val="en-US"/>
        </w:rPr>
      </w:pPr>
      <w:r w:rsidRPr="00F70747">
        <w:rPr>
          <w:b/>
          <w:bCs/>
          <w:color w:val="000000" w:themeColor="text1"/>
          <w:lang w:val="en-US"/>
        </w:rPr>
        <w:t>Lecturer’s Name:  DR. PIYUMIKA GAMAGE</w:t>
      </w:r>
    </w:p>
    <w:p w14:paraId="58DC1274" w14:textId="77777777" w:rsidR="006C4F6E" w:rsidRPr="00F70747" w:rsidRDefault="006C4F6E" w:rsidP="006C4F6E">
      <w:pPr>
        <w:jc w:val="center"/>
        <w:rPr>
          <w:b/>
          <w:bCs/>
          <w:color w:val="000000" w:themeColor="text1"/>
          <w:lang w:val="en-US"/>
        </w:rPr>
      </w:pPr>
      <w:r w:rsidRPr="00F70747">
        <w:rPr>
          <w:b/>
          <w:bCs/>
          <w:color w:val="000000" w:themeColor="text1"/>
          <w:lang w:val="en-US"/>
        </w:rPr>
        <w:t xml:space="preserve"> </w:t>
      </w:r>
    </w:p>
    <w:p w14:paraId="0DBCE2E8" w14:textId="7B26546D" w:rsidR="006C4F6E" w:rsidRPr="00F70747" w:rsidRDefault="006C4F6E" w:rsidP="006C4F6E">
      <w:pPr>
        <w:jc w:val="center"/>
        <w:rPr>
          <w:b/>
          <w:bCs/>
          <w:color w:val="000000" w:themeColor="text1"/>
          <w:lang w:val="en-US"/>
        </w:rPr>
      </w:pPr>
      <w:r w:rsidRPr="00F70747">
        <w:rPr>
          <w:b/>
          <w:bCs/>
          <w:color w:val="000000" w:themeColor="text1"/>
          <w:lang w:val="en-US"/>
        </w:rPr>
        <w:t xml:space="preserve">Word Count: </w:t>
      </w:r>
      <w:r w:rsidR="00FA0079" w:rsidRPr="00F70747">
        <w:rPr>
          <w:b/>
          <w:bCs/>
          <w:color w:val="000000" w:themeColor="text1"/>
          <w:lang w:val="en-US"/>
        </w:rPr>
        <w:t>5438</w:t>
      </w:r>
    </w:p>
    <w:p w14:paraId="22598DF0" w14:textId="77777777" w:rsidR="006C4F6E" w:rsidRPr="00F70747" w:rsidRDefault="006C4F6E" w:rsidP="006C4F6E">
      <w:pPr>
        <w:jc w:val="center"/>
        <w:rPr>
          <w:b/>
          <w:bCs/>
          <w:color w:val="000000" w:themeColor="text1"/>
          <w:lang w:val="en-US"/>
        </w:rPr>
      </w:pPr>
      <w:r w:rsidRPr="00F70747">
        <w:rPr>
          <w:b/>
          <w:bCs/>
          <w:color w:val="000000" w:themeColor="text1"/>
          <w:lang w:val="en-US"/>
        </w:rPr>
        <w:t xml:space="preserve"> </w:t>
      </w:r>
    </w:p>
    <w:p w14:paraId="60A6F7BE" w14:textId="3BE9DCE2" w:rsidR="006C4F6E" w:rsidRPr="00F70747" w:rsidRDefault="006C4F6E" w:rsidP="006C4F6E">
      <w:pPr>
        <w:jc w:val="center"/>
        <w:rPr>
          <w:b/>
          <w:bCs/>
          <w:color w:val="000000" w:themeColor="text1"/>
          <w:lang w:val="en-US"/>
        </w:rPr>
      </w:pPr>
      <w:r w:rsidRPr="00F70747">
        <w:rPr>
          <w:b/>
          <w:bCs/>
          <w:color w:val="000000" w:themeColor="text1"/>
          <w:lang w:val="en-US"/>
        </w:rPr>
        <w:t>Term 2</w:t>
      </w:r>
    </w:p>
    <w:p w14:paraId="50F2848E" w14:textId="223D98BF" w:rsidR="00A73DE9" w:rsidRPr="00F70747" w:rsidRDefault="00A73DE9">
      <w:pPr>
        <w:jc w:val="center"/>
        <w:rPr>
          <w:color w:val="000000" w:themeColor="text1"/>
        </w:rPr>
      </w:pPr>
    </w:p>
    <w:p w14:paraId="02D42218" w14:textId="77777777" w:rsidR="00A73DE9" w:rsidRPr="00F70747" w:rsidRDefault="00000000">
      <w:pPr>
        <w:jc w:val="center"/>
        <w:rPr>
          <w:b/>
          <w:bCs/>
          <w:color w:val="000000" w:themeColor="text1"/>
        </w:rPr>
      </w:pPr>
      <w:r w:rsidRPr="00F70747">
        <w:rPr>
          <w:b/>
          <w:bCs/>
          <w:color w:val="000000" w:themeColor="text1"/>
        </w:rPr>
        <w:t>Executive Summary</w:t>
      </w:r>
    </w:p>
    <w:p w14:paraId="1F2C926A" w14:textId="77777777" w:rsidR="00A73DE9" w:rsidRPr="00F70747" w:rsidRDefault="00000000">
      <w:pPr>
        <w:rPr>
          <w:color w:val="000000" w:themeColor="text1"/>
        </w:rPr>
      </w:pPr>
      <w:r w:rsidRPr="00F70747">
        <w:rPr>
          <w:color w:val="000000" w:themeColor="text1"/>
        </w:rPr>
        <w:t xml:space="preserve">Marketing helps an organisation to promote its products but when a company is present in multiple nations then its international marketing has to be changed as per local needs. The purpose of this report was to critically discuss the differences in international marketing strategies of chosen organisation Cadbury, in the home country of the UK and the host country of India. From the macro environment </w:t>
      </w:r>
      <w:proofErr w:type="gramStart"/>
      <w:r w:rsidR="00460CE9" w:rsidRPr="00F70747">
        <w:rPr>
          <w:color w:val="000000" w:themeColor="text1"/>
        </w:rPr>
        <w:t>discussion</w:t>
      </w:r>
      <w:proofErr w:type="gramEnd"/>
      <w:r w:rsidR="00460CE9" w:rsidRPr="00F70747">
        <w:rPr>
          <w:color w:val="000000" w:themeColor="text1"/>
        </w:rPr>
        <w:t xml:space="preserve"> it was found that </w:t>
      </w:r>
      <w:r w:rsidRPr="00F70747">
        <w:rPr>
          <w:color w:val="000000" w:themeColor="text1"/>
        </w:rPr>
        <w:t xml:space="preserve">Cadbury had to face difficulties due to differences slow economic growth and purchasing power of two countries. </w:t>
      </w:r>
      <w:r w:rsidR="00460CE9" w:rsidRPr="00F70747">
        <w:rPr>
          <w:color w:val="000000" w:themeColor="text1"/>
        </w:rPr>
        <w:t>Because of these differences</w:t>
      </w:r>
      <w:r w:rsidRPr="00F70747">
        <w:rPr>
          <w:color w:val="000000" w:themeColor="text1"/>
        </w:rPr>
        <w:t xml:space="preserve">, </w:t>
      </w:r>
      <w:r w:rsidR="00460CE9" w:rsidRPr="00F70747">
        <w:rPr>
          <w:color w:val="000000" w:themeColor="text1"/>
        </w:rPr>
        <w:t>the company</w:t>
      </w:r>
      <w:r w:rsidRPr="00F70747">
        <w:rPr>
          <w:color w:val="000000" w:themeColor="text1"/>
        </w:rPr>
        <w:t xml:space="preserve"> had to differentiate the pricing and positioning of their products based on the local market needs. </w:t>
      </w:r>
      <w:r w:rsidR="00561233" w:rsidRPr="00F70747">
        <w:rPr>
          <w:color w:val="000000" w:themeColor="text1"/>
        </w:rPr>
        <w:t xml:space="preserve">From the results of Hofstede's cultural </w:t>
      </w:r>
      <w:proofErr w:type="gramStart"/>
      <w:r w:rsidR="00561233" w:rsidRPr="00F70747">
        <w:rPr>
          <w:color w:val="000000" w:themeColor="text1"/>
        </w:rPr>
        <w:t>analysis</w:t>
      </w:r>
      <w:proofErr w:type="gramEnd"/>
      <w:r w:rsidR="00561233" w:rsidRPr="00F70747">
        <w:rPr>
          <w:color w:val="000000" w:themeColor="text1"/>
        </w:rPr>
        <w:t xml:space="preserve"> it was evident that the UK and India had a completely different cultures where UK had preferences for flat structure, </w:t>
      </w:r>
      <w:r w:rsidR="008133A2" w:rsidRPr="00F70747">
        <w:rPr>
          <w:color w:val="000000" w:themeColor="text1"/>
        </w:rPr>
        <w:t xml:space="preserve">higher individuality and leisure and India was completely different. Based on these </w:t>
      </w:r>
      <w:r w:rsidR="004C67DF" w:rsidRPr="00F70747">
        <w:rPr>
          <w:color w:val="000000" w:themeColor="text1"/>
        </w:rPr>
        <w:t>differences</w:t>
      </w:r>
      <w:r w:rsidR="008133A2" w:rsidRPr="00F70747">
        <w:rPr>
          <w:color w:val="000000" w:themeColor="text1"/>
        </w:rPr>
        <w:t xml:space="preserve"> Cadbury had to change its promotional aspect of the marketing strategy to find the collective </w:t>
      </w:r>
      <w:r w:rsidR="004C67DF" w:rsidRPr="00F70747">
        <w:rPr>
          <w:color w:val="000000" w:themeColor="text1"/>
        </w:rPr>
        <w:t>social needs in India. From the segmentation, targeting and positioning analysis i</w:t>
      </w:r>
      <w:r w:rsidRPr="00F70747">
        <w:rPr>
          <w:color w:val="000000" w:themeColor="text1"/>
        </w:rPr>
        <w:t xml:space="preserve">t was found that in both markets Cadbury positioned its product differently, as in the UK market it is positioned as high sustainable product and in the Indian market it was positioned as low-cost, high-quality product. </w:t>
      </w:r>
      <w:r w:rsidR="00A14235" w:rsidRPr="00F70747">
        <w:rPr>
          <w:color w:val="000000" w:themeColor="text1"/>
        </w:rPr>
        <w:t xml:space="preserve">From the 7Ps marketing analysis key differences in product, placement and pricing were found. </w:t>
      </w:r>
      <w:r w:rsidRPr="00F70747">
        <w:rPr>
          <w:color w:val="000000" w:themeColor="text1"/>
        </w:rPr>
        <w:t xml:space="preserve">Unethical practices </w:t>
      </w:r>
      <w:proofErr w:type="gramStart"/>
      <w:r w:rsidRPr="00F70747">
        <w:rPr>
          <w:color w:val="000000" w:themeColor="text1"/>
        </w:rPr>
        <w:t>was</w:t>
      </w:r>
      <w:proofErr w:type="gramEnd"/>
      <w:r w:rsidRPr="00F70747">
        <w:rPr>
          <w:color w:val="000000" w:themeColor="text1"/>
        </w:rPr>
        <w:t xml:space="preserve"> also found in the business practices of Cadbury where its Indian products were found to be contaminated with worm</w:t>
      </w:r>
      <w:r w:rsidR="00316027" w:rsidRPr="00F70747">
        <w:rPr>
          <w:color w:val="000000" w:themeColor="text1"/>
        </w:rPr>
        <w:t>s. In order to</w:t>
      </w:r>
      <w:r w:rsidRPr="00F70747">
        <w:rPr>
          <w:color w:val="000000" w:themeColor="text1"/>
        </w:rPr>
        <w:t xml:space="preserve"> overcome these challenges recommendations to use blockchain,</w:t>
      </w:r>
      <w:r w:rsidR="00316027" w:rsidRPr="00F70747">
        <w:rPr>
          <w:color w:val="000000" w:themeColor="text1"/>
        </w:rPr>
        <w:t xml:space="preserve"> and</w:t>
      </w:r>
      <w:r w:rsidRPr="00F70747">
        <w:rPr>
          <w:color w:val="000000" w:themeColor="text1"/>
        </w:rPr>
        <w:t xml:space="preserve"> QR code</w:t>
      </w:r>
      <w:r w:rsidR="00316027" w:rsidRPr="00F70747">
        <w:rPr>
          <w:color w:val="000000" w:themeColor="text1"/>
        </w:rPr>
        <w:t>-based system were suggested which will increase the brand's transparency.</w:t>
      </w:r>
    </w:p>
    <w:p w14:paraId="0BF9BFFC" w14:textId="77777777" w:rsidR="00A73DE9" w:rsidRPr="00F70747" w:rsidRDefault="00000000">
      <w:pPr>
        <w:rPr>
          <w:color w:val="000000" w:themeColor="text1"/>
        </w:rPr>
      </w:pPr>
      <w:r w:rsidRPr="00F70747">
        <w:rPr>
          <w:color w:val="000000" w:themeColor="text1"/>
        </w:rPr>
        <w:br w:type="page"/>
      </w:r>
    </w:p>
    <w:p w14:paraId="0746D801" w14:textId="77777777" w:rsidR="00A73DE9" w:rsidRPr="00F70747" w:rsidRDefault="00000000">
      <w:pPr>
        <w:jc w:val="center"/>
        <w:rPr>
          <w:color w:val="000000" w:themeColor="text1"/>
        </w:rPr>
      </w:pPr>
      <w:r w:rsidRPr="00F70747">
        <w:rPr>
          <w:b/>
          <w:bCs/>
          <w:color w:val="000000" w:themeColor="text1"/>
        </w:rPr>
        <w:lastRenderedPageBreak/>
        <w:t>Table of Contents</w:t>
      </w:r>
    </w:p>
    <w:sdt>
      <w:sdtPr>
        <w:rPr>
          <w:color w:val="000000" w:themeColor="text1"/>
        </w:rPr>
        <w:id w:val="1220569624"/>
        <w:docPartObj>
          <w:docPartGallery w:val="Table of Contents"/>
          <w:docPartUnique/>
        </w:docPartObj>
      </w:sdtPr>
      <w:sdtContent>
        <w:p w14:paraId="039F39CC" w14:textId="7E99F856" w:rsidR="002175EB" w:rsidRPr="00F70747" w:rsidRDefault="00000000">
          <w:pPr>
            <w:pStyle w:val="TOC1"/>
            <w:tabs>
              <w:tab w:val="right" w:leader="dot" w:pos="9350"/>
            </w:tabs>
            <w:rPr>
              <w:rFonts w:asciiTheme="minorHAnsi" w:eastAsiaTheme="minorEastAsia" w:hAnsiTheme="minorHAnsi" w:cstheme="minorBidi"/>
              <w:noProof/>
              <w:color w:val="000000" w:themeColor="text1"/>
              <w:kern w:val="2"/>
              <w:lang w:val="en-IN"/>
              <w14:ligatures w14:val="standardContextual"/>
            </w:rPr>
          </w:pPr>
          <w:r w:rsidRPr="00F70747">
            <w:rPr>
              <w:color w:val="000000" w:themeColor="text1"/>
            </w:rPr>
            <w:fldChar w:fldCharType="begin"/>
          </w:r>
          <w:r w:rsidRPr="00F70747">
            <w:rPr>
              <w:color w:val="000000" w:themeColor="text1"/>
            </w:rPr>
            <w:instrText xml:space="preserve"> TOC \h \u \z \t "Heading 1,1,Heading 2,2,Heading 3,3,Heading 4,4,Heading 5,5,Heading 6,6,"</w:instrText>
          </w:r>
          <w:r w:rsidRPr="00F70747">
            <w:rPr>
              <w:color w:val="000000" w:themeColor="text1"/>
            </w:rPr>
            <w:fldChar w:fldCharType="separate"/>
          </w:r>
          <w:hyperlink w:anchor="_Toc237364909" w:history="1">
            <w:r w:rsidR="002175EB" w:rsidRPr="00F70747">
              <w:rPr>
                <w:rStyle w:val="Hyperlink"/>
                <w:noProof/>
                <w:color w:val="000000" w:themeColor="text1"/>
              </w:rPr>
              <w:t>1. Introduction</w:t>
            </w:r>
            <w:r w:rsidR="002175EB" w:rsidRPr="00F70747">
              <w:rPr>
                <w:noProof/>
                <w:webHidden/>
                <w:color w:val="000000" w:themeColor="text1"/>
              </w:rPr>
              <w:tab/>
            </w:r>
            <w:r w:rsidR="002175EB" w:rsidRPr="00F70747">
              <w:rPr>
                <w:noProof/>
                <w:webHidden/>
                <w:color w:val="000000" w:themeColor="text1"/>
              </w:rPr>
              <w:fldChar w:fldCharType="begin"/>
            </w:r>
            <w:r w:rsidR="002175EB" w:rsidRPr="00F70747">
              <w:rPr>
                <w:noProof/>
                <w:webHidden/>
                <w:color w:val="000000" w:themeColor="text1"/>
              </w:rPr>
              <w:instrText xml:space="preserve"> PAGEREF _Toc237364909 \h </w:instrText>
            </w:r>
            <w:r w:rsidR="002175EB" w:rsidRPr="00F70747">
              <w:rPr>
                <w:noProof/>
                <w:webHidden/>
                <w:color w:val="000000" w:themeColor="text1"/>
              </w:rPr>
            </w:r>
            <w:r w:rsidR="002175EB" w:rsidRPr="00F70747">
              <w:rPr>
                <w:noProof/>
                <w:webHidden/>
                <w:color w:val="000000" w:themeColor="text1"/>
              </w:rPr>
              <w:fldChar w:fldCharType="separate"/>
            </w:r>
            <w:r w:rsidR="002175EB" w:rsidRPr="00F70747">
              <w:rPr>
                <w:noProof/>
                <w:webHidden/>
                <w:color w:val="000000" w:themeColor="text1"/>
              </w:rPr>
              <w:t>5</w:t>
            </w:r>
            <w:r w:rsidR="002175EB" w:rsidRPr="00F70747">
              <w:rPr>
                <w:noProof/>
                <w:webHidden/>
                <w:color w:val="000000" w:themeColor="text1"/>
              </w:rPr>
              <w:fldChar w:fldCharType="end"/>
            </w:r>
          </w:hyperlink>
        </w:p>
        <w:p w14:paraId="0E78FF16" w14:textId="64364D20" w:rsidR="002175EB" w:rsidRPr="00F70747" w:rsidRDefault="002175EB">
          <w:pPr>
            <w:pStyle w:val="TOC1"/>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0" w:history="1">
            <w:r w:rsidRPr="00F70747">
              <w:rPr>
                <w:rStyle w:val="Hyperlink"/>
                <w:noProof/>
                <w:color w:val="000000" w:themeColor="text1"/>
              </w:rPr>
              <w:t>2. Background information about chosen organisation</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_Toc237364910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5</w:t>
            </w:r>
            <w:r w:rsidRPr="00F70747">
              <w:rPr>
                <w:noProof/>
                <w:webHidden/>
                <w:color w:val="000000" w:themeColor="text1"/>
              </w:rPr>
              <w:fldChar w:fldCharType="end"/>
            </w:r>
          </w:hyperlink>
        </w:p>
        <w:p w14:paraId="52DE9667" w14:textId="499D7497" w:rsidR="002175EB" w:rsidRPr="00F70747" w:rsidRDefault="002175EB">
          <w:pPr>
            <w:pStyle w:val="TOC1"/>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1" w:history="1">
            <w:r w:rsidRPr="00F70747">
              <w:rPr>
                <w:rStyle w:val="Hyperlink"/>
                <w:noProof/>
                <w:color w:val="000000" w:themeColor="text1"/>
              </w:rPr>
              <w:t>3. Section 1</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_Toc237364911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6</w:t>
            </w:r>
            <w:r w:rsidRPr="00F70747">
              <w:rPr>
                <w:noProof/>
                <w:webHidden/>
                <w:color w:val="000000" w:themeColor="text1"/>
              </w:rPr>
              <w:fldChar w:fldCharType="end"/>
            </w:r>
          </w:hyperlink>
        </w:p>
        <w:p w14:paraId="403CDC16" w14:textId="513A320B"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2" w:history="1">
            <w:r w:rsidRPr="00F70747">
              <w:rPr>
                <w:rStyle w:val="Hyperlink"/>
                <w:noProof/>
                <w:color w:val="000000" w:themeColor="text1"/>
              </w:rPr>
              <w:t>3.1 Comparative analysis of the market in UK and India</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_Toc237364912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6</w:t>
            </w:r>
            <w:r w:rsidRPr="00F70747">
              <w:rPr>
                <w:noProof/>
                <w:webHidden/>
                <w:color w:val="000000" w:themeColor="text1"/>
              </w:rPr>
              <w:fldChar w:fldCharType="end"/>
            </w:r>
          </w:hyperlink>
        </w:p>
        <w:p w14:paraId="79D41CB1" w14:textId="240E2F96" w:rsidR="002175EB" w:rsidRPr="00F70747" w:rsidRDefault="002175EB">
          <w:pPr>
            <w:pStyle w:val="TOC3"/>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3" w:history="1">
            <w:r w:rsidRPr="00F70747">
              <w:rPr>
                <w:rStyle w:val="Hyperlink"/>
                <w:noProof/>
                <w:color w:val="000000" w:themeColor="text1"/>
              </w:rPr>
              <w:t>3.1.1 Macro environment analysis using PESTLE</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_Toc237364913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6</w:t>
            </w:r>
            <w:r w:rsidRPr="00F70747">
              <w:rPr>
                <w:noProof/>
                <w:webHidden/>
                <w:color w:val="000000" w:themeColor="text1"/>
              </w:rPr>
              <w:fldChar w:fldCharType="end"/>
            </w:r>
          </w:hyperlink>
        </w:p>
        <w:p w14:paraId="595DB74C" w14:textId="0A93E3B7" w:rsidR="002175EB" w:rsidRPr="00F70747" w:rsidRDefault="002175EB">
          <w:pPr>
            <w:pStyle w:val="TOC3"/>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4" w:history="1">
            <w:r w:rsidRPr="00F70747">
              <w:rPr>
                <w:rStyle w:val="Hyperlink"/>
                <w:noProof/>
                <w:color w:val="000000" w:themeColor="text1"/>
              </w:rPr>
              <w:t>3.1.2 Comparison of cultural factors in UK and India</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_Toc237364914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10</w:t>
            </w:r>
            <w:r w:rsidRPr="00F70747">
              <w:rPr>
                <w:noProof/>
                <w:webHidden/>
                <w:color w:val="000000" w:themeColor="text1"/>
              </w:rPr>
              <w:fldChar w:fldCharType="end"/>
            </w:r>
          </w:hyperlink>
        </w:p>
        <w:p w14:paraId="7B4DC854" w14:textId="471E8629"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5" w:history="1">
            <w:r w:rsidRPr="00F70747">
              <w:rPr>
                <w:rStyle w:val="Hyperlink"/>
                <w:noProof/>
                <w:color w:val="000000" w:themeColor="text1"/>
              </w:rPr>
              <w:t>3.2 Comparative analysis of STP</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_Toc237364915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11</w:t>
            </w:r>
            <w:r w:rsidRPr="00F70747">
              <w:rPr>
                <w:noProof/>
                <w:webHidden/>
                <w:color w:val="000000" w:themeColor="text1"/>
              </w:rPr>
              <w:fldChar w:fldCharType="end"/>
            </w:r>
          </w:hyperlink>
        </w:p>
        <w:p w14:paraId="720B4A08" w14:textId="1A1ED733"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6" w:history="1">
            <w:r w:rsidRPr="00F70747">
              <w:rPr>
                <w:rStyle w:val="Hyperlink"/>
                <w:noProof/>
                <w:color w:val="000000" w:themeColor="text1"/>
              </w:rPr>
              <w:t>3.3 Comparative analysis of International Marketing Mix(7Ps)</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_Toc237364916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14</w:t>
            </w:r>
            <w:r w:rsidRPr="00F70747">
              <w:rPr>
                <w:noProof/>
                <w:webHidden/>
                <w:color w:val="000000" w:themeColor="text1"/>
              </w:rPr>
              <w:fldChar w:fldCharType="end"/>
            </w:r>
          </w:hyperlink>
        </w:p>
        <w:p w14:paraId="3623F723" w14:textId="27F9AD73"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7" w:history="1">
            <w:r w:rsidRPr="00F70747">
              <w:rPr>
                <w:rStyle w:val="Hyperlink"/>
                <w:noProof/>
                <w:color w:val="000000" w:themeColor="text1"/>
              </w:rPr>
              <w:t>3.4 Analysis of the market entry strategy of Cadbury in India</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_Toc237364917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17</w:t>
            </w:r>
            <w:r w:rsidRPr="00F70747">
              <w:rPr>
                <w:noProof/>
                <w:webHidden/>
                <w:color w:val="000000" w:themeColor="text1"/>
              </w:rPr>
              <w:fldChar w:fldCharType="end"/>
            </w:r>
          </w:hyperlink>
        </w:p>
        <w:p w14:paraId="1CCCD8A7" w14:textId="335FDE32"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8" w:history="1">
            <w:r w:rsidRPr="00F70747">
              <w:rPr>
                <w:rStyle w:val="Hyperlink"/>
                <w:noProof/>
                <w:color w:val="000000" w:themeColor="text1"/>
              </w:rPr>
              <w:t>3.5 An evaluation of ethical issues related to marketing mix in India</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_Toc237364918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18</w:t>
            </w:r>
            <w:r w:rsidRPr="00F70747">
              <w:rPr>
                <w:noProof/>
                <w:webHidden/>
                <w:color w:val="000000" w:themeColor="text1"/>
              </w:rPr>
              <w:fldChar w:fldCharType="end"/>
            </w:r>
          </w:hyperlink>
        </w:p>
        <w:p w14:paraId="79A03776" w14:textId="3686B435" w:rsidR="002175EB" w:rsidRPr="00F70747" w:rsidRDefault="002175EB">
          <w:pPr>
            <w:pStyle w:val="TOC3"/>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19" w:history="1">
            <w:r w:rsidRPr="00F70747">
              <w:rPr>
                <w:rStyle w:val="Hyperlink"/>
                <w:noProof/>
                <w:color w:val="000000" w:themeColor="text1"/>
              </w:rPr>
              <w:t>3.5.1 Ethical Marketing Practices of Cadbury</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_Toc237364919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18</w:t>
            </w:r>
            <w:r w:rsidRPr="00F70747">
              <w:rPr>
                <w:noProof/>
                <w:webHidden/>
                <w:color w:val="000000" w:themeColor="text1"/>
              </w:rPr>
              <w:fldChar w:fldCharType="end"/>
            </w:r>
          </w:hyperlink>
        </w:p>
        <w:p w14:paraId="127C9DEF" w14:textId="156A88C6" w:rsidR="002175EB" w:rsidRPr="00F70747" w:rsidRDefault="002175EB">
          <w:pPr>
            <w:pStyle w:val="TOC3"/>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0" w:history="1">
            <w:r w:rsidRPr="00F70747">
              <w:rPr>
                <w:rStyle w:val="Hyperlink"/>
                <w:noProof/>
                <w:color w:val="000000" w:themeColor="text1"/>
              </w:rPr>
              <w:t>3.5.2 Unethical Marketing Practices of Cadbury</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_Toc237364920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19</w:t>
            </w:r>
            <w:r w:rsidRPr="00F70747">
              <w:rPr>
                <w:noProof/>
                <w:webHidden/>
                <w:color w:val="000000" w:themeColor="text1"/>
              </w:rPr>
              <w:fldChar w:fldCharType="end"/>
            </w:r>
          </w:hyperlink>
        </w:p>
        <w:p w14:paraId="51C39B3C" w14:textId="3531553A"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1" w:history="1">
            <w:r w:rsidRPr="00F70747">
              <w:rPr>
                <w:rStyle w:val="Hyperlink"/>
                <w:noProof/>
                <w:color w:val="000000" w:themeColor="text1"/>
              </w:rPr>
              <w:t>3.6 Recommendations for international marketing strategies</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_Toc237364921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19</w:t>
            </w:r>
            <w:r w:rsidRPr="00F70747">
              <w:rPr>
                <w:noProof/>
                <w:webHidden/>
                <w:color w:val="000000" w:themeColor="text1"/>
              </w:rPr>
              <w:fldChar w:fldCharType="end"/>
            </w:r>
          </w:hyperlink>
        </w:p>
        <w:p w14:paraId="58273C97" w14:textId="3D522E75" w:rsidR="002175EB" w:rsidRPr="00F70747" w:rsidRDefault="002175EB">
          <w:pPr>
            <w:pStyle w:val="TOC3"/>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2" w:history="1">
            <w:r w:rsidRPr="00F70747">
              <w:rPr>
                <w:rStyle w:val="Hyperlink"/>
                <w:noProof/>
                <w:color w:val="000000" w:themeColor="text1"/>
              </w:rPr>
              <w:t>3.6.1 Inclusion of blockchain to track supply chain to ensure product quality</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_Toc237364922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19</w:t>
            </w:r>
            <w:r w:rsidRPr="00F70747">
              <w:rPr>
                <w:noProof/>
                <w:webHidden/>
                <w:color w:val="000000" w:themeColor="text1"/>
              </w:rPr>
              <w:fldChar w:fldCharType="end"/>
            </w:r>
          </w:hyperlink>
        </w:p>
        <w:p w14:paraId="744C46FE" w14:textId="1A850125" w:rsidR="002175EB" w:rsidRPr="00F70747" w:rsidRDefault="002175EB">
          <w:pPr>
            <w:pStyle w:val="TOC3"/>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3" w:history="1">
            <w:r w:rsidRPr="00F70747">
              <w:rPr>
                <w:rStyle w:val="Hyperlink"/>
                <w:noProof/>
                <w:color w:val="000000" w:themeColor="text1"/>
              </w:rPr>
              <w:t>3.6.2 Use of quick readable (QR) code based system to ensure transparency in product ingredients</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_Toc237364923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20</w:t>
            </w:r>
            <w:r w:rsidRPr="00F70747">
              <w:rPr>
                <w:noProof/>
                <w:webHidden/>
                <w:color w:val="000000" w:themeColor="text1"/>
              </w:rPr>
              <w:fldChar w:fldCharType="end"/>
            </w:r>
          </w:hyperlink>
        </w:p>
        <w:p w14:paraId="2D4C6BD2" w14:textId="6A71498E" w:rsidR="002175EB" w:rsidRPr="00F70747" w:rsidRDefault="002175EB">
          <w:pPr>
            <w:pStyle w:val="TOC3"/>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4" w:history="1">
            <w:r w:rsidRPr="00F70747">
              <w:rPr>
                <w:rStyle w:val="Hyperlink"/>
                <w:noProof/>
                <w:color w:val="000000" w:themeColor="text1"/>
              </w:rPr>
              <w:t>3.6.3 Adoption of product development strategy from Ansoff Matrix for new healthy chocolate</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_Toc237364924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20</w:t>
            </w:r>
            <w:r w:rsidRPr="00F70747">
              <w:rPr>
                <w:noProof/>
                <w:webHidden/>
                <w:color w:val="000000" w:themeColor="text1"/>
              </w:rPr>
              <w:fldChar w:fldCharType="end"/>
            </w:r>
          </w:hyperlink>
        </w:p>
        <w:p w14:paraId="67D12058" w14:textId="39C6B5A4" w:rsidR="002175EB" w:rsidRPr="00F70747" w:rsidRDefault="002175EB">
          <w:pPr>
            <w:pStyle w:val="TOC1"/>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5" w:history="1">
            <w:r w:rsidRPr="00F70747">
              <w:rPr>
                <w:rStyle w:val="Hyperlink"/>
                <w:noProof/>
                <w:color w:val="000000" w:themeColor="text1"/>
              </w:rPr>
              <w:t>4. Section 2</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_Toc237364925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21</w:t>
            </w:r>
            <w:r w:rsidRPr="00F70747">
              <w:rPr>
                <w:noProof/>
                <w:webHidden/>
                <w:color w:val="000000" w:themeColor="text1"/>
              </w:rPr>
              <w:fldChar w:fldCharType="end"/>
            </w:r>
          </w:hyperlink>
        </w:p>
        <w:p w14:paraId="5CD2ADA1" w14:textId="2251C77E"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6" w:history="1">
            <w:r w:rsidRPr="00F70747">
              <w:rPr>
                <w:rStyle w:val="Hyperlink"/>
                <w:noProof/>
                <w:color w:val="000000" w:themeColor="text1"/>
              </w:rPr>
              <w:t>4.1 Introduction</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_Toc237364926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21</w:t>
            </w:r>
            <w:r w:rsidRPr="00F70747">
              <w:rPr>
                <w:noProof/>
                <w:webHidden/>
                <w:color w:val="000000" w:themeColor="text1"/>
              </w:rPr>
              <w:fldChar w:fldCharType="end"/>
            </w:r>
          </w:hyperlink>
        </w:p>
        <w:p w14:paraId="195BD547" w14:textId="737FA9E1"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7" w:history="1">
            <w:r w:rsidRPr="00F70747">
              <w:rPr>
                <w:rStyle w:val="Hyperlink"/>
                <w:noProof/>
                <w:color w:val="000000" w:themeColor="text1"/>
              </w:rPr>
              <w:t>4.2 Description</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_Toc237364927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21</w:t>
            </w:r>
            <w:r w:rsidRPr="00F70747">
              <w:rPr>
                <w:noProof/>
                <w:webHidden/>
                <w:color w:val="000000" w:themeColor="text1"/>
              </w:rPr>
              <w:fldChar w:fldCharType="end"/>
            </w:r>
          </w:hyperlink>
        </w:p>
        <w:p w14:paraId="7311CBD2" w14:textId="7184CD96"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8" w:history="1">
            <w:r w:rsidRPr="00F70747">
              <w:rPr>
                <w:rStyle w:val="Hyperlink"/>
                <w:noProof/>
                <w:color w:val="000000" w:themeColor="text1"/>
              </w:rPr>
              <w:t>4.3 Feeling</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_Toc237364928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21</w:t>
            </w:r>
            <w:r w:rsidRPr="00F70747">
              <w:rPr>
                <w:noProof/>
                <w:webHidden/>
                <w:color w:val="000000" w:themeColor="text1"/>
              </w:rPr>
              <w:fldChar w:fldCharType="end"/>
            </w:r>
          </w:hyperlink>
        </w:p>
        <w:p w14:paraId="0CC53EFD" w14:textId="5985B3B1"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29" w:history="1">
            <w:r w:rsidRPr="00F70747">
              <w:rPr>
                <w:rStyle w:val="Hyperlink"/>
                <w:noProof/>
                <w:color w:val="000000" w:themeColor="text1"/>
              </w:rPr>
              <w:t>4.4 Evaluation</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_Toc237364929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22</w:t>
            </w:r>
            <w:r w:rsidRPr="00F70747">
              <w:rPr>
                <w:noProof/>
                <w:webHidden/>
                <w:color w:val="000000" w:themeColor="text1"/>
              </w:rPr>
              <w:fldChar w:fldCharType="end"/>
            </w:r>
          </w:hyperlink>
        </w:p>
        <w:p w14:paraId="060E2197" w14:textId="5C3F4791"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30" w:history="1">
            <w:r w:rsidRPr="00F70747">
              <w:rPr>
                <w:rStyle w:val="Hyperlink"/>
                <w:noProof/>
                <w:color w:val="000000" w:themeColor="text1"/>
              </w:rPr>
              <w:t>4.5 Analysis</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_Toc237364930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22</w:t>
            </w:r>
            <w:r w:rsidRPr="00F70747">
              <w:rPr>
                <w:noProof/>
                <w:webHidden/>
                <w:color w:val="000000" w:themeColor="text1"/>
              </w:rPr>
              <w:fldChar w:fldCharType="end"/>
            </w:r>
          </w:hyperlink>
        </w:p>
        <w:p w14:paraId="672B61BD" w14:textId="3B7F260D"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31" w:history="1">
            <w:r w:rsidRPr="00F70747">
              <w:rPr>
                <w:rStyle w:val="Hyperlink"/>
                <w:noProof/>
                <w:color w:val="000000" w:themeColor="text1"/>
              </w:rPr>
              <w:t>4.6 Conclusion</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_Toc237364931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23</w:t>
            </w:r>
            <w:r w:rsidRPr="00F70747">
              <w:rPr>
                <w:noProof/>
                <w:webHidden/>
                <w:color w:val="000000" w:themeColor="text1"/>
              </w:rPr>
              <w:fldChar w:fldCharType="end"/>
            </w:r>
          </w:hyperlink>
        </w:p>
        <w:p w14:paraId="06517F3B" w14:textId="0FB385C0" w:rsidR="002175EB" w:rsidRPr="00F70747" w:rsidRDefault="002175EB">
          <w:pPr>
            <w:pStyle w:val="TOC2"/>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32" w:history="1">
            <w:r w:rsidRPr="00F70747">
              <w:rPr>
                <w:rStyle w:val="Hyperlink"/>
                <w:noProof/>
                <w:color w:val="000000" w:themeColor="text1"/>
              </w:rPr>
              <w:t>4.7 Action plan</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_Toc237364932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23</w:t>
            </w:r>
            <w:r w:rsidRPr="00F70747">
              <w:rPr>
                <w:noProof/>
                <w:webHidden/>
                <w:color w:val="000000" w:themeColor="text1"/>
              </w:rPr>
              <w:fldChar w:fldCharType="end"/>
            </w:r>
          </w:hyperlink>
        </w:p>
        <w:p w14:paraId="7F8ABFAA" w14:textId="3D099929" w:rsidR="002175EB" w:rsidRPr="00F70747" w:rsidRDefault="002175EB">
          <w:pPr>
            <w:pStyle w:val="TOC1"/>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33" w:history="1">
            <w:r w:rsidRPr="00F70747">
              <w:rPr>
                <w:rStyle w:val="Hyperlink"/>
                <w:noProof/>
                <w:color w:val="000000" w:themeColor="text1"/>
              </w:rPr>
              <w:t>5. Conclusion</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_Toc237364933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24</w:t>
            </w:r>
            <w:r w:rsidRPr="00F70747">
              <w:rPr>
                <w:noProof/>
                <w:webHidden/>
                <w:color w:val="000000" w:themeColor="text1"/>
              </w:rPr>
              <w:fldChar w:fldCharType="end"/>
            </w:r>
          </w:hyperlink>
        </w:p>
        <w:p w14:paraId="08E7D6AB" w14:textId="6B0AF2EF" w:rsidR="002175EB" w:rsidRPr="00F70747" w:rsidRDefault="002175EB">
          <w:pPr>
            <w:pStyle w:val="TOC1"/>
            <w:tabs>
              <w:tab w:val="right" w:leader="dot" w:pos="9350"/>
            </w:tabs>
            <w:rPr>
              <w:rFonts w:asciiTheme="minorHAnsi" w:eastAsiaTheme="minorEastAsia" w:hAnsiTheme="minorHAnsi" w:cstheme="minorBidi"/>
              <w:noProof/>
              <w:color w:val="000000" w:themeColor="text1"/>
              <w:kern w:val="2"/>
              <w:lang w:val="en-IN"/>
              <w14:ligatures w14:val="standardContextual"/>
            </w:rPr>
          </w:pPr>
          <w:hyperlink w:anchor="_Toc237364934" w:history="1">
            <w:r w:rsidRPr="00F70747">
              <w:rPr>
                <w:rStyle w:val="Hyperlink"/>
                <w:noProof/>
                <w:color w:val="000000" w:themeColor="text1"/>
              </w:rPr>
              <w:t>6. Reference List</w:t>
            </w:r>
            <w:r w:rsidRPr="00F70747">
              <w:rPr>
                <w:noProof/>
                <w:webHidden/>
                <w:color w:val="000000" w:themeColor="text1"/>
              </w:rPr>
              <w:tab/>
            </w:r>
            <w:r w:rsidRPr="00F70747">
              <w:rPr>
                <w:noProof/>
                <w:webHidden/>
                <w:color w:val="000000" w:themeColor="text1"/>
              </w:rPr>
              <w:fldChar w:fldCharType="begin"/>
            </w:r>
            <w:r w:rsidRPr="00F70747">
              <w:rPr>
                <w:noProof/>
                <w:webHidden/>
                <w:color w:val="000000" w:themeColor="text1"/>
              </w:rPr>
              <w:instrText xml:space="preserve"> PAGEREF _Toc237364934 \h </w:instrText>
            </w:r>
            <w:r w:rsidRPr="00F70747">
              <w:rPr>
                <w:noProof/>
                <w:webHidden/>
                <w:color w:val="000000" w:themeColor="text1"/>
              </w:rPr>
            </w:r>
            <w:r w:rsidRPr="00F70747">
              <w:rPr>
                <w:noProof/>
                <w:webHidden/>
                <w:color w:val="000000" w:themeColor="text1"/>
              </w:rPr>
              <w:fldChar w:fldCharType="separate"/>
            </w:r>
            <w:r w:rsidRPr="00F70747">
              <w:rPr>
                <w:noProof/>
                <w:webHidden/>
                <w:color w:val="000000" w:themeColor="text1"/>
              </w:rPr>
              <w:t>25</w:t>
            </w:r>
            <w:r w:rsidRPr="00F70747">
              <w:rPr>
                <w:noProof/>
                <w:webHidden/>
                <w:color w:val="000000" w:themeColor="text1"/>
              </w:rPr>
              <w:fldChar w:fldCharType="end"/>
            </w:r>
          </w:hyperlink>
        </w:p>
        <w:p w14:paraId="43D94D58" w14:textId="412325FA" w:rsidR="00A73DE9" w:rsidRPr="00F70747" w:rsidRDefault="00000000">
          <w:pPr>
            <w:widowControl w:val="0"/>
            <w:tabs>
              <w:tab w:val="right" w:leader="dot" w:pos="12000"/>
            </w:tabs>
            <w:spacing w:before="60" w:line="240" w:lineRule="auto"/>
            <w:jc w:val="left"/>
            <w:rPr>
              <w:rFonts w:eastAsia="Arial" w:cs="Arial"/>
              <w:b/>
              <w:bCs/>
              <w:color w:val="000000" w:themeColor="text1"/>
              <w:sz w:val="22"/>
              <w:szCs w:val="22"/>
            </w:rPr>
          </w:pPr>
          <w:r w:rsidRPr="00F70747">
            <w:rPr>
              <w:color w:val="000000" w:themeColor="text1"/>
            </w:rPr>
            <w:fldChar w:fldCharType="end"/>
          </w:r>
        </w:p>
      </w:sdtContent>
    </w:sdt>
    <w:p w14:paraId="0278FE8A" w14:textId="77777777" w:rsidR="00A73DE9" w:rsidRPr="00F70747" w:rsidRDefault="00000000">
      <w:pPr>
        <w:jc w:val="center"/>
        <w:rPr>
          <w:color w:val="000000" w:themeColor="text1"/>
        </w:rPr>
      </w:pPr>
      <w:r w:rsidRPr="00F70747">
        <w:rPr>
          <w:color w:val="000000" w:themeColor="text1"/>
        </w:rPr>
        <w:br w:type="page"/>
      </w:r>
    </w:p>
    <w:p w14:paraId="76C9B83D" w14:textId="77777777" w:rsidR="00015C56" w:rsidRPr="00F70747" w:rsidRDefault="00000000" w:rsidP="0064510D">
      <w:pPr>
        <w:pStyle w:val="Heading1"/>
        <w:rPr>
          <w:color w:val="000000" w:themeColor="text1"/>
        </w:rPr>
      </w:pPr>
      <w:bookmarkStart w:id="0" w:name="_Toc237364909"/>
      <w:r w:rsidRPr="00F70747">
        <w:rPr>
          <w:color w:val="000000" w:themeColor="text1"/>
        </w:rPr>
        <w:lastRenderedPageBreak/>
        <w:t>1. Introduction</w:t>
      </w:r>
      <w:bookmarkEnd w:id="0"/>
    </w:p>
    <w:p w14:paraId="33AE00A3" w14:textId="27CC2C8F" w:rsidR="00192E8B" w:rsidRPr="00F70747" w:rsidRDefault="006C4F6E" w:rsidP="00192E8B">
      <w:pPr>
        <w:rPr>
          <w:color w:val="000000" w:themeColor="text1"/>
        </w:rPr>
      </w:pPr>
      <w:r w:rsidRPr="00F70747">
        <w:rPr>
          <w:color w:val="000000" w:themeColor="text1"/>
        </w:rPr>
        <w:t xml:space="preserve">As a result of </w:t>
      </w:r>
      <w:proofErr w:type="gramStart"/>
      <w:r w:rsidRPr="00F70747">
        <w:rPr>
          <w:color w:val="000000" w:themeColor="text1"/>
        </w:rPr>
        <w:t>globalisation</w:t>
      </w:r>
      <w:proofErr w:type="gramEnd"/>
      <w:r w:rsidRPr="00F70747">
        <w:rPr>
          <w:color w:val="000000" w:themeColor="text1"/>
        </w:rPr>
        <w:t xml:space="preserve"> the countries are getting connected with each other well through various forms and it is making organisations easier to expand and become international or multinational organisations. </w:t>
      </w:r>
      <w:r w:rsidR="00D84F54" w:rsidRPr="00F70747">
        <w:rPr>
          <w:color w:val="000000" w:themeColor="text1"/>
        </w:rPr>
        <w:t xml:space="preserve">As per </w:t>
      </w:r>
      <w:r w:rsidR="00C30AA5" w:rsidRPr="00F70747">
        <w:rPr>
          <w:color w:val="000000" w:themeColor="text1"/>
        </w:rPr>
        <w:t xml:space="preserve">Kumar (2024), marketing is about promoting company’s products </w:t>
      </w:r>
      <w:r w:rsidR="00893142" w:rsidRPr="00F70747">
        <w:rPr>
          <w:color w:val="000000" w:themeColor="text1"/>
        </w:rPr>
        <w:t xml:space="preserve">or services </w:t>
      </w:r>
      <w:r w:rsidR="00C30AA5" w:rsidRPr="00F70747">
        <w:rPr>
          <w:color w:val="000000" w:themeColor="text1"/>
        </w:rPr>
        <w:t xml:space="preserve">to the target audience and international marketing in this aspect </w:t>
      </w:r>
      <w:r w:rsidR="00893142" w:rsidRPr="00F70747">
        <w:rPr>
          <w:color w:val="000000" w:themeColor="text1"/>
        </w:rPr>
        <w:t>to bring products and services international customers</w:t>
      </w:r>
      <w:r w:rsidR="004C1E3B" w:rsidRPr="00F70747">
        <w:rPr>
          <w:color w:val="000000" w:themeColor="text1"/>
        </w:rPr>
        <w:t>. T</w:t>
      </w:r>
      <w:r w:rsidRPr="00F70747">
        <w:rPr>
          <w:color w:val="000000" w:themeColor="text1"/>
        </w:rPr>
        <w:t>herefore, t</w:t>
      </w:r>
      <w:r w:rsidR="004C1E3B" w:rsidRPr="00F70747">
        <w:rPr>
          <w:color w:val="000000" w:themeColor="text1"/>
        </w:rPr>
        <w:t xml:space="preserve">he aim of this report is to </w:t>
      </w:r>
      <w:r w:rsidR="00CB00F3" w:rsidRPr="00F70747">
        <w:rPr>
          <w:color w:val="000000" w:themeColor="text1"/>
        </w:rPr>
        <w:t>critically analyse the international market</w:t>
      </w:r>
      <w:r w:rsidR="00D82A84" w:rsidRPr="00F70747">
        <w:rPr>
          <w:color w:val="000000" w:themeColor="text1"/>
        </w:rPr>
        <w:t xml:space="preserve">ing strategy of chosen Cadbury brand in home country of the UK and host country of India. Within the report’s scope </w:t>
      </w:r>
      <w:r w:rsidR="00801756" w:rsidRPr="00F70747">
        <w:rPr>
          <w:color w:val="000000" w:themeColor="text1"/>
        </w:rPr>
        <w:t xml:space="preserve">a comparative analysis of the market, STP, 7Ps of marketing mix, market entry strategy, </w:t>
      </w:r>
      <w:r w:rsidR="0012506D" w:rsidRPr="00F70747">
        <w:rPr>
          <w:color w:val="000000" w:themeColor="text1"/>
        </w:rPr>
        <w:t>ethical issues related to marketing and recommendations will be discussed along with reflection on process of researching.</w:t>
      </w:r>
    </w:p>
    <w:p w14:paraId="355B3D2A" w14:textId="77777777" w:rsidR="00015C56" w:rsidRPr="00F70747" w:rsidRDefault="00000000" w:rsidP="0064510D">
      <w:pPr>
        <w:pStyle w:val="Heading1"/>
        <w:rPr>
          <w:color w:val="000000" w:themeColor="text1"/>
        </w:rPr>
      </w:pPr>
      <w:bookmarkStart w:id="1" w:name="_Toc237364910"/>
      <w:r w:rsidRPr="00F70747">
        <w:rPr>
          <w:color w:val="000000" w:themeColor="text1"/>
        </w:rPr>
        <w:t xml:space="preserve">2. Background information </w:t>
      </w:r>
      <w:r w:rsidR="008046BE" w:rsidRPr="00F70747">
        <w:rPr>
          <w:color w:val="000000" w:themeColor="text1"/>
        </w:rPr>
        <w:t>about chosen organisation</w:t>
      </w:r>
      <w:bookmarkEnd w:id="1"/>
    </w:p>
    <w:p w14:paraId="084646D5" w14:textId="77777777" w:rsidR="0012506D" w:rsidRPr="00F70747" w:rsidRDefault="00000000" w:rsidP="0012506D">
      <w:pPr>
        <w:rPr>
          <w:color w:val="000000" w:themeColor="text1"/>
        </w:rPr>
      </w:pPr>
      <w:r w:rsidRPr="00F70747">
        <w:rPr>
          <w:color w:val="000000" w:themeColor="text1"/>
        </w:rPr>
        <w:t xml:space="preserve">Cadbury </w:t>
      </w:r>
      <w:r w:rsidR="00682677" w:rsidRPr="00F70747">
        <w:rPr>
          <w:color w:val="000000" w:themeColor="text1"/>
        </w:rPr>
        <w:t xml:space="preserve">is a UK-based </w:t>
      </w:r>
      <w:r w:rsidR="009D4521" w:rsidRPr="00F70747">
        <w:rPr>
          <w:color w:val="000000" w:themeColor="text1"/>
        </w:rPr>
        <w:t xml:space="preserve">multinational confectionery company which is a part of Mondelēz International company. </w:t>
      </w:r>
      <w:r w:rsidR="007E74F1" w:rsidRPr="00F70747">
        <w:rPr>
          <w:color w:val="000000" w:themeColor="text1"/>
        </w:rPr>
        <w:t xml:space="preserve">Cadbury was founded in 1824 by John Cadbury, and the first shop was opened in </w:t>
      </w:r>
      <w:r w:rsidR="00922E53" w:rsidRPr="00F70747">
        <w:rPr>
          <w:color w:val="000000" w:themeColor="text1"/>
        </w:rPr>
        <w:t>93 Bull Street, Birmingham, England (Mondelēz International, n.d</w:t>
      </w:r>
      <w:r w:rsidR="00CE05E1" w:rsidRPr="00F70747">
        <w:rPr>
          <w:color w:val="000000" w:themeColor="text1"/>
        </w:rPr>
        <w:t>.a</w:t>
      </w:r>
      <w:r w:rsidR="00922E53" w:rsidRPr="00F70747">
        <w:rPr>
          <w:color w:val="000000" w:themeColor="text1"/>
        </w:rPr>
        <w:t>).</w:t>
      </w:r>
      <w:r w:rsidR="00DC1497" w:rsidRPr="00F70747">
        <w:rPr>
          <w:color w:val="000000" w:themeColor="text1"/>
        </w:rPr>
        <w:t xml:space="preserve"> </w:t>
      </w:r>
      <w:r w:rsidR="000A03F4" w:rsidRPr="00F70747">
        <w:rPr>
          <w:color w:val="000000" w:themeColor="text1"/>
        </w:rPr>
        <w:t xml:space="preserve">In the last 200 </w:t>
      </w:r>
      <w:r w:rsidR="002116C2" w:rsidRPr="00F70747">
        <w:rPr>
          <w:color w:val="000000" w:themeColor="text1"/>
        </w:rPr>
        <w:t xml:space="preserve">years Cadbury has come a long way </w:t>
      </w:r>
      <w:r w:rsidR="006C04E7" w:rsidRPr="00F70747">
        <w:rPr>
          <w:color w:val="000000" w:themeColor="text1"/>
        </w:rPr>
        <w:t xml:space="preserve">and the business has expanded </w:t>
      </w:r>
      <w:r w:rsidR="0067339F" w:rsidRPr="00F70747">
        <w:rPr>
          <w:color w:val="000000" w:themeColor="text1"/>
        </w:rPr>
        <w:t xml:space="preserve">into multinational </w:t>
      </w:r>
      <w:r w:rsidR="006E1225" w:rsidRPr="00F70747">
        <w:rPr>
          <w:color w:val="000000" w:themeColor="text1"/>
        </w:rPr>
        <w:t>business (Cadbury, 2026a).</w:t>
      </w:r>
      <w:r w:rsidR="00254A66" w:rsidRPr="00F70747">
        <w:rPr>
          <w:color w:val="000000" w:themeColor="text1"/>
        </w:rPr>
        <w:t xml:space="preserve"> Figure 1 below shows that </w:t>
      </w:r>
      <w:r w:rsidR="00023386" w:rsidRPr="00F70747">
        <w:rPr>
          <w:color w:val="000000" w:themeColor="text1"/>
        </w:rPr>
        <w:t xml:space="preserve">currently Cadbury has operations in over 40 countries </w:t>
      </w:r>
      <w:r w:rsidR="00F61C0B" w:rsidRPr="00F70747">
        <w:rPr>
          <w:color w:val="000000" w:themeColor="text1"/>
        </w:rPr>
        <w:t xml:space="preserve">and besides the </w:t>
      </w:r>
      <w:r w:rsidR="00FB752C" w:rsidRPr="00F70747">
        <w:rPr>
          <w:color w:val="000000" w:themeColor="text1"/>
        </w:rPr>
        <w:t>home country of the UK other two biggest markets are India and Australia (</w:t>
      </w:r>
      <w:r w:rsidR="0044747A" w:rsidRPr="00F70747">
        <w:rPr>
          <w:color w:val="000000" w:themeColor="text1"/>
        </w:rPr>
        <w:t>Mondelēz International, n.d.b</w:t>
      </w:r>
      <w:r w:rsidR="00FB752C" w:rsidRPr="00F70747">
        <w:rPr>
          <w:color w:val="000000" w:themeColor="text1"/>
        </w:rPr>
        <w:t>).</w:t>
      </w:r>
      <w:r w:rsidR="0044747A" w:rsidRPr="00F70747">
        <w:rPr>
          <w:color w:val="000000" w:themeColor="text1"/>
        </w:rPr>
        <w:t xml:space="preserve"> </w:t>
      </w:r>
      <w:r w:rsidR="009029EA" w:rsidRPr="00F70747">
        <w:rPr>
          <w:color w:val="000000" w:themeColor="text1"/>
        </w:rPr>
        <w:t xml:space="preserve">Moreover, net revenue of the company has increased </w:t>
      </w:r>
      <w:r w:rsidR="00C75F49" w:rsidRPr="00F70747">
        <w:rPr>
          <w:color w:val="000000" w:themeColor="text1"/>
        </w:rPr>
        <w:t xml:space="preserve">by $2,096 million or 5.8% from </w:t>
      </w:r>
      <w:r w:rsidR="007C2FC9" w:rsidRPr="00F70747">
        <w:rPr>
          <w:color w:val="000000" w:themeColor="text1"/>
        </w:rPr>
        <w:t>2024 and it is as per 2025 data is about $38,537 million (</w:t>
      </w:r>
      <w:r w:rsidR="00E650A3" w:rsidRPr="00F70747">
        <w:rPr>
          <w:color w:val="000000" w:themeColor="text1"/>
        </w:rPr>
        <w:t>Mondelēz International, 2025</w:t>
      </w:r>
      <w:r w:rsidR="007C2FC9" w:rsidRPr="00F70747">
        <w:rPr>
          <w:color w:val="000000" w:themeColor="text1"/>
        </w:rPr>
        <w:t xml:space="preserve">). </w:t>
      </w:r>
      <w:r w:rsidR="001322FE" w:rsidRPr="00F70747">
        <w:rPr>
          <w:color w:val="000000" w:themeColor="text1"/>
        </w:rPr>
        <w:t xml:space="preserve">Hence, it can be seen that from a small </w:t>
      </w:r>
      <w:r w:rsidR="00535902" w:rsidRPr="00F70747">
        <w:rPr>
          <w:color w:val="000000" w:themeColor="text1"/>
        </w:rPr>
        <w:t>beginning the company has been able to expand its business into multiple host nations out of which India is a prominent one.</w:t>
      </w:r>
    </w:p>
    <w:p w14:paraId="0B18134D" w14:textId="77777777" w:rsidR="006C5E7B" w:rsidRPr="00F70747" w:rsidRDefault="00000000" w:rsidP="006C5E7B">
      <w:pPr>
        <w:jc w:val="center"/>
        <w:rPr>
          <w:color w:val="000000" w:themeColor="text1"/>
        </w:rPr>
      </w:pPr>
      <w:r w:rsidRPr="00F70747">
        <w:rPr>
          <w:noProof/>
          <w:color w:val="000000" w:themeColor="text1"/>
        </w:rPr>
        <w:drawing>
          <wp:inline distT="0" distB="0" distL="0" distR="0" wp14:anchorId="0890E31E" wp14:editId="647B15D2">
            <wp:extent cx="1592580" cy="1099820"/>
            <wp:effectExtent l="0" t="0" r="7620" b="5080"/>
            <wp:docPr id="220803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03891" name=""/>
                    <pic:cNvPicPr/>
                  </pic:nvPicPr>
                  <pic:blipFill>
                    <a:blip r:embed="rId9"/>
                    <a:stretch>
                      <a:fillRect/>
                    </a:stretch>
                  </pic:blipFill>
                  <pic:spPr>
                    <a:xfrm>
                      <a:off x="0" y="0"/>
                      <a:ext cx="1620059" cy="1118797"/>
                    </a:xfrm>
                    <a:prstGeom prst="rect">
                      <a:avLst/>
                    </a:prstGeom>
                  </pic:spPr>
                </pic:pic>
              </a:graphicData>
            </a:graphic>
          </wp:inline>
        </w:drawing>
      </w:r>
    </w:p>
    <w:p w14:paraId="35A9341C" w14:textId="77777777" w:rsidR="006C5E7B" w:rsidRPr="00F70747" w:rsidRDefault="00000000" w:rsidP="006C5E7B">
      <w:pPr>
        <w:jc w:val="center"/>
        <w:rPr>
          <w:b/>
          <w:bCs/>
          <w:color w:val="000000" w:themeColor="text1"/>
        </w:rPr>
      </w:pPr>
      <w:r w:rsidRPr="00F70747">
        <w:rPr>
          <w:b/>
          <w:bCs/>
          <w:color w:val="000000" w:themeColor="text1"/>
        </w:rPr>
        <w:t xml:space="preserve">Figure </w:t>
      </w:r>
      <w:r w:rsidR="00CE05E1" w:rsidRPr="00F70747">
        <w:rPr>
          <w:b/>
          <w:bCs/>
          <w:color w:val="000000" w:themeColor="text1"/>
        </w:rPr>
        <w:t>1: Key Statistics of Cadbury</w:t>
      </w:r>
    </w:p>
    <w:p w14:paraId="3740E66C" w14:textId="77777777" w:rsidR="006C5E7B" w:rsidRPr="00F70747" w:rsidRDefault="00000000" w:rsidP="006C5E7B">
      <w:pPr>
        <w:jc w:val="center"/>
        <w:rPr>
          <w:color w:val="000000" w:themeColor="text1"/>
        </w:rPr>
      </w:pPr>
      <w:r w:rsidRPr="00F70747">
        <w:rPr>
          <w:color w:val="000000" w:themeColor="text1"/>
        </w:rPr>
        <w:t>(Source: Mondelēz International, n.d.b)</w:t>
      </w:r>
    </w:p>
    <w:p w14:paraId="4FD48551" w14:textId="77777777" w:rsidR="00054D0E" w:rsidRPr="00F70747" w:rsidRDefault="00054D0E">
      <w:pPr>
        <w:pStyle w:val="Heading1"/>
        <w:rPr>
          <w:color w:val="000000" w:themeColor="text1"/>
        </w:rPr>
        <w:sectPr w:rsidR="00054D0E" w:rsidRPr="00F70747" w:rsidSect="009C52D0">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pPr>
    </w:p>
    <w:p w14:paraId="270B443A" w14:textId="77777777" w:rsidR="00A73DE9" w:rsidRPr="00F70747" w:rsidRDefault="00000000">
      <w:pPr>
        <w:pStyle w:val="Heading1"/>
        <w:rPr>
          <w:color w:val="000000" w:themeColor="text1"/>
        </w:rPr>
      </w:pPr>
      <w:bookmarkStart w:id="2" w:name="_Toc237364911"/>
      <w:r w:rsidRPr="00F70747">
        <w:rPr>
          <w:color w:val="000000" w:themeColor="text1"/>
        </w:rPr>
        <w:lastRenderedPageBreak/>
        <w:t>3. Section 1</w:t>
      </w:r>
      <w:bookmarkEnd w:id="2"/>
      <w:r w:rsidRPr="00F70747">
        <w:rPr>
          <w:color w:val="000000" w:themeColor="text1"/>
        </w:rPr>
        <w:t xml:space="preserve"> </w:t>
      </w:r>
    </w:p>
    <w:p w14:paraId="764529B4" w14:textId="77777777" w:rsidR="00A73DE9" w:rsidRPr="00F70747" w:rsidRDefault="00000000">
      <w:pPr>
        <w:pStyle w:val="Heading2"/>
        <w:rPr>
          <w:color w:val="000000" w:themeColor="text1"/>
        </w:rPr>
      </w:pPr>
      <w:bookmarkStart w:id="3" w:name="_xndt3zq8h301" w:colFirst="0" w:colLast="0"/>
      <w:bookmarkStart w:id="4" w:name="_oieghlpvr990" w:colFirst="0" w:colLast="0"/>
      <w:bookmarkStart w:id="5" w:name="_Toc237364912"/>
      <w:bookmarkEnd w:id="3"/>
      <w:bookmarkEnd w:id="4"/>
      <w:r w:rsidRPr="00F70747">
        <w:rPr>
          <w:color w:val="000000" w:themeColor="text1"/>
        </w:rPr>
        <w:t>3.1 Comparative analysis of the market in UK and India</w:t>
      </w:r>
      <w:bookmarkEnd w:id="5"/>
    </w:p>
    <w:p w14:paraId="565DC6EA" w14:textId="77777777" w:rsidR="0078188C" w:rsidRPr="00F70747" w:rsidRDefault="00000000" w:rsidP="00535902">
      <w:pPr>
        <w:pStyle w:val="Heading3"/>
        <w:rPr>
          <w:color w:val="000000" w:themeColor="text1"/>
        </w:rPr>
      </w:pPr>
      <w:bookmarkStart w:id="6" w:name="_ncynuy5xyalj" w:colFirst="0" w:colLast="0"/>
      <w:bookmarkStart w:id="7" w:name="_Toc237364913"/>
      <w:bookmarkEnd w:id="6"/>
      <w:r w:rsidRPr="00F70747">
        <w:rPr>
          <w:color w:val="000000" w:themeColor="text1"/>
        </w:rPr>
        <w:t>3.1.1 Macro environment analysis using PESTLE</w:t>
      </w:r>
      <w:bookmarkEnd w:id="7"/>
    </w:p>
    <w:p w14:paraId="66A4E7D5" w14:textId="77777777" w:rsidR="00F23BC8" w:rsidRPr="00F70747" w:rsidRDefault="00000000" w:rsidP="00D3314E">
      <w:pPr>
        <w:spacing w:after="0"/>
        <w:rPr>
          <w:color w:val="000000" w:themeColor="text1"/>
        </w:rPr>
      </w:pPr>
      <w:r w:rsidRPr="00F70747">
        <w:rPr>
          <w:color w:val="000000" w:themeColor="text1"/>
        </w:rPr>
        <w:t xml:space="preserve">Analysis of the macro environment is critically important as it can help in providing </w:t>
      </w:r>
      <w:r w:rsidR="001B745F" w:rsidRPr="00F70747">
        <w:rPr>
          <w:color w:val="000000" w:themeColor="text1"/>
        </w:rPr>
        <w:t xml:space="preserve">a key understanding of the market and influence of different factors that </w:t>
      </w:r>
      <w:r w:rsidR="004A5A6E" w:rsidRPr="00F70747">
        <w:rPr>
          <w:color w:val="000000" w:themeColor="text1"/>
        </w:rPr>
        <w:t xml:space="preserve">can </w:t>
      </w:r>
      <w:r w:rsidR="00707DBE" w:rsidRPr="00F70747">
        <w:rPr>
          <w:color w:val="000000" w:themeColor="text1"/>
        </w:rPr>
        <w:t xml:space="preserve">be favourable or unfavourable for the company. </w:t>
      </w:r>
      <w:r w:rsidR="00684E9F" w:rsidRPr="00F70747">
        <w:rPr>
          <w:color w:val="000000" w:themeColor="text1"/>
        </w:rPr>
        <w:t xml:space="preserve">As per Sun </w:t>
      </w:r>
      <w:r w:rsidR="00684E9F" w:rsidRPr="00F70747">
        <w:rPr>
          <w:i/>
          <w:iCs/>
          <w:color w:val="000000" w:themeColor="text1"/>
        </w:rPr>
        <w:t xml:space="preserve">et al. </w:t>
      </w:r>
      <w:r w:rsidR="00684E9F" w:rsidRPr="00F70747">
        <w:rPr>
          <w:color w:val="000000" w:themeColor="text1"/>
        </w:rPr>
        <w:t xml:space="preserve">(2024), </w:t>
      </w:r>
      <w:r w:rsidR="0015482C" w:rsidRPr="00F70747">
        <w:rPr>
          <w:color w:val="000000" w:themeColor="text1"/>
        </w:rPr>
        <w:t>key elements of PESTLE are social, political, legal, economic, technological, and environmental. These elements can be discussed to find which of the factors are favourable and unfavourable for Cadbury</w:t>
      </w:r>
      <w:r w:rsidR="00227E75" w:rsidRPr="00F70747">
        <w:rPr>
          <w:color w:val="000000" w:themeColor="text1"/>
        </w:rPr>
        <w:t>.</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3"/>
        <w:gridCol w:w="3406"/>
        <w:gridCol w:w="2125"/>
        <w:gridCol w:w="3685"/>
        <w:gridCol w:w="2601"/>
      </w:tblGrid>
      <w:tr w:rsidR="00D0158B" w:rsidRPr="00F70747" w14:paraId="5F0FA454" w14:textId="77777777" w:rsidTr="006144B6">
        <w:tc>
          <w:tcPr>
            <w:tcW w:w="434" w:type="pct"/>
            <w:shd w:val="clear" w:color="auto" w:fill="D6E3BC" w:themeFill="accent3" w:themeFillTint="66"/>
            <w:tcMar>
              <w:top w:w="100" w:type="dxa"/>
              <w:left w:w="100" w:type="dxa"/>
              <w:bottom w:w="100" w:type="dxa"/>
              <w:right w:w="100" w:type="dxa"/>
            </w:tcMar>
          </w:tcPr>
          <w:p w14:paraId="5F5EB4A3" w14:textId="77777777" w:rsidR="00054D0E" w:rsidRPr="00F70747" w:rsidRDefault="00000000" w:rsidP="00CB1862">
            <w:pPr>
              <w:widowControl w:val="0"/>
              <w:spacing w:after="0" w:line="276" w:lineRule="auto"/>
              <w:jc w:val="center"/>
              <w:rPr>
                <w:b/>
                <w:bCs/>
                <w:color w:val="000000" w:themeColor="text1"/>
              </w:rPr>
            </w:pPr>
            <w:r w:rsidRPr="00F70747">
              <w:rPr>
                <w:b/>
                <w:bCs/>
                <w:color w:val="000000" w:themeColor="text1"/>
              </w:rPr>
              <w:t>Factors</w:t>
            </w:r>
          </w:p>
        </w:tc>
        <w:tc>
          <w:tcPr>
            <w:tcW w:w="1315" w:type="pct"/>
            <w:shd w:val="clear" w:color="auto" w:fill="B6D7A8"/>
          </w:tcPr>
          <w:p w14:paraId="4F44BE62" w14:textId="77777777" w:rsidR="00054D0E" w:rsidRPr="00F70747" w:rsidRDefault="00000000" w:rsidP="00CB1862">
            <w:pPr>
              <w:widowControl w:val="0"/>
              <w:spacing w:after="0" w:line="276" w:lineRule="auto"/>
              <w:jc w:val="center"/>
              <w:rPr>
                <w:b/>
                <w:bCs/>
                <w:color w:val="000000" w:themeColor="text1"/>
              </w:rPr>
            </w:pPr>
            <w:r w:rsidRPr="00F70747">
              <w:rPr>
                <w:b/>
                <w:bCs/>
                <w:color w:val="000000" w:themeColor="text1"/>
              </w:rPr>
              <w:t>UK</w:t>
            </w:r>
          </w:p>
        </w:tc>
        <w:tc>
          <w:tcPr>
            <w:tcW w:w="821" w:type="pct"/>
            <w:shd w:val="clear" w:color="auto" w:fill="B6D7A8"/>
            <w:tcMar>
              <w:top w:w="100" w:type="dxa"/>
              <w:left w:w="100" w:type="dxa"/>
              <w:bottom w:w="100" w:type="dxa"/>
              <w:right w:w="100" w:type="dxa"/>
            </w:tcMar>
          </w:tcPr>
          <w:p w14:paraId="1B48A865" w14:textId="77777777" w:rsidR="00054D0E" w:rsidRPr="00F70747" w:rsidRDefault="00000000" w:rsidP="00CB1862">
            <w:pPr>
              <w:widowControl w:val="0"/>
              <w:spacing w:after="0" w:line="276" w:lineRule="auto"/>
              <w:jc w:val="center"/>
              <w:rPr>
                <w:b/>
                <w:bCs/>
                <w:color w:val="000000" w:themeColor="text1"/>
              </w:rPr>
            </w:pPr>
            <w:r w:rsidRPr="00F70747">
              <w:rPr>
                <w:b/>
                <w:bCs/>
                <w:color w:val="000000" w:themeColor="text1"/>
              </w:rPr>
              <w:t>Impact</w:t>
            </w:r>
          </w:p>
        </w:tc>
        <w:tc>
          <w:tcPr>
            <w:tcW w:w="1423" w:type="pct"/>
            <w:shd w:val="clear" w:color="auto" w:fill="FFE599"/>
            <w:tcMar>
              <w:top w:w="100" w:type="dxa"/>
              <w:left w:w="100" w:type="dxa"/>
              <w:bottom w:w="100" w:type="dxa"/>
              <w:right w:w="100" w:type="dxa"/>
            </w:tcMar>
          </w:tcPr>
          <w:p w14:paraId="4D70E8A8" w14:textId="77777777" w:rsidR="00054D0E" w:rsidRPr="00F70747" w:rsidRDefault="00000000" w:rsidP="00CB1862">
            <w:pPr>
              <w:widowControl w:val="0"/>
              <w:spacing w:after="0" w:line="276" w:lineRule="auto"/>
              <w:jc w:val="center"/>
              <w:rPr>
                <w:b/>
                <w:bCs/>
                <w:color w:val="000000" w:themeColor="text1"/>
              </w:rPr>
            </w:pPr>
            <w:r w:rsidRPr="00F70747">
              <w:rPr>
                <w:b/>
                <w:bCs/>
                <w:color w:val="000000" w:themeColor="text1"/>
              </w:rPr>
              <w:t>India</w:t>
            </w:r>
          </w:p>
        </w:tc>
        <w:tc>
          <w:tcPr>
            <w:tcW w:w="1005" w:type="pct"/>
            <w:shd w:val="clear" w:color="auto" w:fill="FFE599"/>
          </w:tcPr>
          <w:p w14:paraId="7F9A572F" w14:textId="77777777" w:rsidR="00054D0E" w:rsidRPr="00F70747" w:rsidRDefault="00000000" w:rsidP="00CB1862">
            <w:pPr>
              <w:widowControl w:val="0"/>
              <w:spacing w:after="0" w:line="276" w:lineRule="auto"/>
              <w:jc w:val="center"/>
              <w:rPr>
                <w:b/>
                <w:bCs/>
                <w:color w:val="000000" w:themeColor="text1"/>
              </w:rPr>
            </w:pPr>
            <w:r w:rsidRPr="00F70747">
              <w:rPr>
                <w:b/>
                <w:bCs/>
                <w:color w:val="000000" w:themeColor="text1"/>
              </w:rPr>
              <w:t>Impact</w:t>
            </w:r>
          </w:p>
        </w:tc>
      </w:tr>
      <w:tr w:rsidR="00D0158B" w:rsidRPr="00F70747" w14:paraId="6AA1B424" w14:textId="77777777" w:rsidTr="006144B6">
        <w:tc>
          <w:tcPr>
            <w:tcW w:w="434" w:type="pct"/>
            <w:shd w:val="clear" w:color="auto" w:fill="D6E3BC" w:themeFill="accent3" w:themeFillTint="66"/>
            <w:tcMar>
              <w:top w:w="100" w:type="dxa"/>
              <w:left w:w="100" w:type="dxa"/>
              <w:bottom w:w="100" w:type="dxa"/>
              <w:right w:w="100" w:type="dxa"/>
            </w:tcMar>
          </w:tcPr>
          <w:p w14:paraId="762006E6" w14:textId="77777777" w:rsidR="00BE7BBB" w:rsidRPr="00F70747" w:rsidRDefault="00000000" w:rsidP="00BE7BBB">
            <w:pPr>
              <w:widowControl w:val="0"/>
              <w:spacing w:after="0"/>
              <w:rPr>
                <w:color w:val="000000" w:themeColor="text1"/>
              </w:rPr>
            </w:pPr>
            <w:r w:rsidRPr="00F70747">
              <w:rPr>
                <w:color w:val="000000" w:themeColor="text1"/>
              </w:rPr>
              <w:t>Political</w:t>
            </w:r>
          </w:p>
        </w:tc>
        <w:tc>
          <w:tcPr>
            <w:tcW w:w="1315" w:type="pct"/>
            <w:shd w:val="clear" w:color="auto" w:fill="B6D7A8"/>
          </w:tcPr>
          <w:p w14:paraId="45B5A455" w14:textId="77777777" w:rsidR="00BE7BBB" w:rsidRPr="00F70747" w:rsidRDefault="00000000" w:rsidP="00BE7BBB">
            <w:pPr>
              <w:widowControl w:val="0"/>
              <w:numPr>
                <w:ilvl w:val="0"/>
                <w:numId w:val="10"/>
              </w:numPr>
              <w:spacing w:after="0"/>
              <w:ind w:left="351"/>
              <w:rPr>
                <w:color w:val="000000" w:themeColor="text1"/>
              </w:rPr>
            </w:pPr>
            <w:r w:rsidRPr="00F70747">
              <w:rPr>
                <w:color w:val="000000" w:themeColor="text1"/>
              </w:rPr>
              <w:t xml:space="preserve">As per </w:t>
            </w:r>
            <w:r w:rsidR="00302284" w:rsidRPr="00F70747">
              <w:rPr>
                <w:color w:val="000000" w:themeColor="text1"/>
              </w:rPr>
              <w:t>2026 W</w:t>
            </w:r>
            <w:r w:rsidR="00397F45" w:rsidRPr="00F70747">
              <w:rPr>
                <w:color w:val="000000" w:themeColor="text1"/>
              </w:rPr>
              <w:t xml:space="preserve">orld </w:t>
            </w:r>
            <w:r w:rsidR="00302284" w:rsidRPr="00F70747">
              <w:rPr>
                <w:color w:val="000000" w:themeColor="text1"/>
              </w:rPr>
              <w:t>B</w:t>
            </w:r>
            <w:r w:rsidR="00397F45" w:rsidRPr="00F70747">
              <w:rPr>
                <w:color w:val="000000" w:themeColor="text1"/>
              </w:rPr>
              <w:t xml:space="preserve">ank data UK’s political stability was reported at 76.78% </w:t>
            </w:r>
            <w:r w:rsidR="000F030B" w:rsidRPr="00F70747">
              <w:rPr>
                <w:color w:val="000000" w:themeColor="text1"/>
              </w:rPr>
              <w:t>which makes it a stable country (Trading Economics, 2026a).</w:t>
            </w:r>
          </w:p>
        </w:tc>
        <w:tc>
          <w:tcPr>
            <w:tcW w:w="821" w:type="pct"/>
            <w:shd w:val="clear" w:color="auto" w:fill="B6D7A8"/>
            <w:tcMar>
              <w:top w:w="100" w:type="dxa"/>
              <w:left w:w="100" w:type="dxa"/>
              <w:bottom w:w="100" w:type="dxa"/>
              <w:right w:w="100" w:type="dxa"/>
            </w:tcMar>
          </w:tcPr>
          <w:p w14:paraId="646E379B" w14:textId="77777777" w:rsidR="00BE7BBB" w:rsidRPr="00F70747" w:rsidRDefault="00000000" w:rsidP="00BE7BBB">
            <w:pPr>
              <w:spacing w:after="0"/>
              <w:rPr>
                <w:color w:val="000000" w:themeColor="text1"/>
              </w:rPr>
            </w:pPr>
            <w:r w:rsidRPr="00F70747">
              <w:rPr>
                <w:color w:val="000000" w:themeColor="text1"/>
              </w:rPr>
              <w:t xml:space="preserve">Favourable </w:t>
            </w:r>
            <w:r w:rsidR="008042D7" w:rsidRPr="00F70747">
              <w:rPr>
                <w:color w:val="000000" w:themeColor="text1"/>
              </w:rPr>
              <w:t xml:space="preserve">because </w:t>
            </w:r>
            <w:r w:rsidR="00761FCD" w:rsidRPr="00F70747">
              <w:rPr>
                <w:color w:val="000000" w:themeColor="text1"/>
              </w:rPr>
              <w:t>a stable government means less regulatory changes</w:t>
            </w:r>
            <w:r w:rsidR="008042D7" w:rsidRPr="00F70747">
              <w:rPr>
                <w:color w:val="000000" w:themeColor="text1"/>
              </w:rPr>
              <w:t xml:space="preserve"> for Cadbury.</w:t>
            </w:r>
          </w:p>
        </w:tc>
        <w:tc>
          <w:tcPr>
            <w:tcW w:w="1423" w:type="pct"/>
            <w:shd w:val="clear" w:color="auto" w:fill="FFE599"/>
            <w:tcMar>
              <w:top w:w="100" w:type="dxa"/>
              <w:left w:w="100" w:type="dxa"/>
              <w:bottom w:w="100" w:type="dxa"/>
              <w:right w:w="100" w:type="dxa"/>
            </w:tcMar>
          </w:tcPr>
          <w:p w14:paraId="73581045" w14:textId="77777777" w:rsidR="00BE7BBB" w:rsidRPr="00F70747" w:rsidRDefault="00000000" w:rsidP="00BE7BBB">
            <w:pPr>
              <w:pStyle w:val="ListParagraph"/>
              <w:widowControl w:val="0"/>
              <w:numPr>
                <w:ilvl w:val="0"/>
                <w:numId w:val="13"/>
              </w:numPr>
              <w:spacing w:after="0"/>
              <w:ind w:left="330"/>
              <w:rPr>
                <w:color w:val="000000" w:themeColor="text1"/>
              </w:rPr>
            </w:pPr>
            <w:r w:rsidRPr="00F70747">
              <w:rPr>
                <w:color w:val="000000" w:themeColor="text1"/>
              </w:rPr>
              <w:t xml:space="preserve">Based on 2026 World Bank data political stability was identified </w:t>
            </w:r>
            <w:r w:rsidR="004B225C" w:rsidRPr="00F70747">
              <w:rPr>
                <w:color w:val="000000" w:themeColor="text1"/>
              </w:rPr>
              <w:t>at 35.55% which makes it a comparatively less stable country (Trading Economics, 2026b).</w:t>
            </w:r>
          </w:p>
        </w:tc>
        <w:tc>
          <w:tcPr>
            <w:tcW w:w="1005" w:type="pct"/>
            <w:shd w:val="clear" w:color="auto" w:fill="FFE599"/>
          </w:tcPr>
          <w:p w14:paraId="1475148A" w14:textId="77777777" w:rsidR="00BE7BBB" w:rsidRPr="00F70747" w:rsidRDefault="00000000" w:rsidP="00BE7BBB">
            <w:pPr>
              <w:spacing w:after="0"/>
              <w:rPr>
                <w:color w:val="000000" w:themeColor="text1"/>
              </w:rPr>
            </w:pPr>
            <w:r w:rsidRPr="00F70747">
              <w:rPr>
                <w:color w:val="000000" w:themeColor="text1"/>
              </w:rPr>
              <w:t>Unfavourable as it will mean frequent regulatory changes for Cadbury.</w:t>
            </w:r>
          </w:p>
        </w:tc>
      </w:tr>
      <w:tr w:rsidR="00D0158B" w:rsidRPr="00F70747" w14:paraId="0BF09273" w14:textId="77777777" w:rsidTr="006144B6">
        <w:tc>
          <w:tcPr>
            <w:tcW w:w="434" w:type="pct"/>
            <w:shd w:val="clear" w:color="auto" w:fill="D6E3BC" w:themeFill="accent3" w:themeFillTint="66"/>
            <w:tcMar>
              <w:top w:w="100" w:type="dxa"/>
              <w:left w:w="100" w:type="dxa"/>
              <w:bottom w:w="100" w:type="dxa"/>
              <w:right w:w="100" w:type="dxa"/>
            </w:tcMar>
          </w:tcPr>
          <w:p w14:paraId="5888CA41" w14:textId="77777777" w:rsidR="00BE7BBB" w:rsidRPr="00F70747" w:rsidRDefault="00000000" w:rsidP="00BE7BBB">
            <w:pPr>
              <w:widowControl w:val="0"/>
              <w:spacing w:after="0"/>
              <w:rPr>
                <w:color w:val="000000" w:themeColor="text1"/>
              </w:rPr>
            </w:pPr>
            <w:r w:rsidRPr="00F70747">
              <w:rPr>
                <w:color w:val="000000" w:themeColor="text1"/>
              </w:rPr>
              <w:t>Economic</w:t>
            </w:r>
          </w:p>
        </w:tc>
        <w:tc>
          <w:tcPr>
            <w:tcW w:w="1315" w:type="pct"/>
            <w:shd w:val="clear" w:color="auto" w:fill="B6D7A8"/>
          </w:tcPr>
          <w:p w14:paraId="12C3FF26" w14:textId="77777777" w:rsidR="00BE7BBB" w:rsidRPr="00F70747" w:rsidRDefault="00000000" w:rsidP="00BE7BBB">
            <w:pPr>
              <w:widowControl w:val="0"/>
              <w:numPr>
                <w:ilvl w:val="0"/>
                <w:numId w:val="7"/>
              </w:numPr>
              <w:spacing w:after="0"/>
              <w:ind w:left="351"/>
              <w:rPr>
                <w:color w:val="000000" w:themeColor="text1"/>
              </w:rPr>
            </w:pPr>
            <w:r w:rsidRPr="00F70747">
              <w:rPr>
                <w:color w:val="000000" w:themeColor="text1"/>
              </w:rPr>
              <w:t xml:space="preserve">GDP growth of the UK in 2025 was about 1.4% </w:t>
            </w:r>
            <w:r w:rsidR="003D5762" w:rsidRPr="00F70747">
              <w:rPr>
                <w:color w:val="000000" w:themeColor="text1"/>
              </w:rPr>
              <w:t>and inflation is about 3.9% (World Bank, 2026a).</w:t>
            </w:r>
          </w:p>
        </w:tc>
        <w:tc>
          <w:tcPr>
            <w:tcW w:w="821" w:type="pct"/>
            <w:shd w:val="clear" w:color="auto" w:fill="B6D7A8"/>
            <w:tcMar>
              <w:top w:w="100" w:type="dxa"/>
              <w:left w:w="100" w:type="dxa"/>
              <w:bottom w:w="100" w:type="dxa"/>
              <w:right w:w="100" w:type="dxa"/>
            </w:tcMar>
          </w:tcPr>
          <w:p w14:paraId="04201EFD" w14:textId="77777777" w:rsidR="00BE7BBB" w:rsidRPr="00F70747" w:rsidRDefault="00000000" w:rsidP="00BE7BBB">
            <w:pPr>
              <w:spacing w:after="0"/>
              <w:rPr>
                <w:color w:val="000000" w:themeColor="text1"/>
              </w:rPr>
            </w:pPr>
            <w:r w:rsidRPr="00F70747">
              <w:rPr>
                <w:color w:val="000000" w:themeColor="text1"/>
              </w:rPr>
              <w:t>Slow GDP growth in</w:t>
            </w:r>
            <w:r w:rsidR="00D72813" w:rsidRPr="00F70747">
              <w:rPr>
                <w:color w:val="000000" w:themeColor="text1"/>
              </w:rPr>
              <w:t xml:space="preserve"> unfavourable for </w:t>
            </w:r>
            <w:r w:rsidR="008042D7" w:rsidRPr="00F70747">
              <w:rPr>
                <w:color w:val="000000" w:themeColor="text1"/>
              </w:rPr>
              <w:t>Cadbury as sales will slow down.</w:t>
            </w:r>
          </w:p>
        </w:tc>
        <w:tc>
          <w:tcPr>
            <w:tcW w:w="1423" w:type="pct"/>
            <w:shd w:val="clear" w:color="auto" w:fill="FFE599"/>
            <w:tcMar>
              <w:top w:w="100" w:type="dxa"/>
              <w:left w:w="100" w:type="dxa"/>
              <w:bottom w:w="100" w:type="dxa"/>
              <w:right w:w="100" w:type="dxa"/>
            </w:tcMar>
          </w:tcPr>
          <w:p w14:paraId="5F517CA4" w14:textId="77777777" w:rsidR="00BE7BBB" w:rsidRPr="00F70747" w:rsidRDefault="00000000" w:rsidP="00BE7BBB">
            <w:pPr>
              <w:pStyle w:val="ListParagraph"/>
              <w:widowControl w:val="0"/>
              <w:numPr>
                <w:ilvl w:val="0"/>
                <w:numId w:val="13"/>
              </w:numPr>
              <w:spacing w:after="0"/>
              <w:ind w:left="330"/>
              <w:rPr>
                <w:color w:val="000000" w:themeColor="text1"/>
              </w:rPr>
            </w:pPr>
            <w:r w:rsidRPr="00F70747">
              <w:rPr>
                <w:color w:val="000000" w:themeColor="text1"/>
              </w:rPr>
              <w:t xml:space="preserve">GDP growth in 2025 was reported to be about 7.6% and inflation is at </w:t>
            </w:r>
            <w:r w:rsidR="009B4A2A" w:rsidRPr="00F70747">
              <w:rPr>
                <w:color w:val="000000" w:themeColor="text1"/>
              </w:rPr>
              <w:t>2</w:t>
            </w:r>
            <w:r w:rsidRPr="00F70747">
              <w:rPr>
                <w:color w:val="000000" w:themeColor="text1"/>
              </w:rPr>
              <w:t>.</w:t>
            </w:r>
            <w:r w:rsidR="009B4A2A" w:rsidRPr="00F70747">
              <w:rPr>
                <w:color w:val="000000" w:themeColor="text1"/>
              </w:rPr>
              <w:t>4</w:t>
            </w:r>
            <w:r w:rsidRPr="00F70747">
              <w:rPr>
                <w:color w:val="000000" w:themeColor="text1"/>
              </w:rPr>
              <w:t>% (World Bank, 2026b).</w:t>
            </w:r>
          </w:p>
        </w:tc>
        <w:tc>
          <w:tcPr>
            <w:tcW w:w="1005" w:type="pct"/>
            <w:shd w:val="clear" w:color="auto" w:fill="FFE599"/>
          </w:tcPr>
          <w:p w14:paraId="54278A46" w14:textId="77777777" w:rsidR="00BE7BBB" w:rsidRPr="00F70747" w:rsidRDefault="00000000" w:rsidP="00BE7BBB">
            <w:pPr>
              <w:spacing w:after="0"/>
              <w:rPr>
                <w:color w:val="000000" w:themeColor="text1"/>
              </w:rPr>
            </w:pPr>
            <w:r w:rsidRPr="00F70747">
              <w:rPr>
                <w:color w:val="000000" w:themeColor="text1"/>
              </w:rPr>
              <w:t xml:space="preserve">Favourable because </w:t>
            </w:r>
            <w:r w:rsidR="00686834" w:rsidRPr="00F70747">
              <w:rPr>
                <w:color w:val="000000" w:themeColor="text1"/>
              </w:rPr>
              <w:t>fast-growing economic activity will help in increasing sales for Cadbury.</w:t>
            </w:r>
          </w:p>
        </w:tc>
      </w:tr>
      <w:tr w:rsidR="00D0158B" w:rsidRPr="00F70747" w14:paraId="40EF03C1" w14:textId="77777777" w:rsidTr="006144B6">
        <w:tc>
          <w:tcPr>
            <w:tcW w:w="434" w:type="pct"/>
            <w:shd w:val="clear" w:color="auto" w:fill="D6E3BC" w:themeFill="accent3" w:themeFillTint="66"/>
            <w:tcMar>
              <w:top w:w="100" w:type="dxa"/>
              <w:left w:w="100" w:type="dxa"/>
              <w:bottom w:w="100" w:type="dxa"/>
              <w:right w:w="100" w:type="dxa"/>
            </w:tcMar>
          </w:tcPr>
          <w:p w14:paraId="272EF249" w14:textId="77777777" w:rsidR="00BE7BBB" w:rsidRPr="00F70747" w:rsidRDefault="00000000" w:rsidP="00BE7BBB">
            <w:pPr>
              <w:widowControl w:val="0"/>
              <w:spacing w:after="0"/>
              <w:rPr>
                <w:color w:val="000000" w:themeColor="text1"/>
              </w:rPr>
            </w:pPr>
            <w:r w:rsidRPr="00F70747">
              <w:rPr>
                <w:color w:val="000000" w:themeColor="text1"/>
              </w:rPr>
              <w:lastRenderedPageBreak/>
              <w:t>Social</w:t>
            </w:r>
          </w:p>
        </w:tc>
        <w:tc>
          <w:tcPr>
            <w:tcW w:w="1315" w:type="pct"/>
            <w:shd w:val="clear" w:color="auto" w:fill="B6D7A8"/>
          </w:tcPr>
          <w:p w14:paraId="4F11B050" w14:textId="77777777" w:rsidR="00BE7BBB" w:rsidRPr="00F70747" w:rsidRDefault="00000000" w:rsidP="00823915">
            <w:pPr>
              <w:pStyle w:val="ListParagraph"/>
              <w:numPr>
                <w:ilvl w:val="0"/>
                <w:numId w:val="9"/>
              </w:numPr>
              <w:ind w:left="375"/>
              <w:rPr>
                <w:color w:val="000000" w:themeColor="text1"/>
              </w:rPr>
            </w:pPr>
            <w:r w:rsidRPr="00F70747">
              <w:rPr>
                <w:color w:val="000000" w:themeColor="text1"/>
              </w:rPr>
              <w:t>UK has a total population of 69.48 million as per 2025 data (World Bank, 2026a).</w:t>
            </w:r>
          </w:p>
        </w:tc>
        <w:tc>
          <w:tcPr>
            <w:tcW w:w="821" w:type="pct"/>
            <w:shd w:val="clear" w:color="auto" w:fill="B6D7A8"/>
            <w:tcMar>
              <w:top w:w="100" w:type="dxa"/>
              <w:left w:w="100" w:type="dxa"/>
              <w:bottom w:w="100" w:type="dxa"/>
              <w:right w:w="100" w:type="dxa"/>
            </w:tcMar>
          </w:tcPr>
          <w:p w14:paraId="74A5C613" w14:textId="77777777" w:rsidR="00BE7BBB" w:rsidRPr="00F70747" w:rsidRDefault="00000000" w:rsidP="00BE7BBB">
            <w:pPr>
              <w:spacing w:after="0"/>
              <w:rPr>
                <w:color w:val="000000" w:themeColor="text1"/>
              </w:rPr>
            </w:pPr>
            <w:r w:rsidRPr="00F70747">
              <w:rPr>
                <w:color w:val="000000" w:themeColor="text1"/>
              </w:rPr>
              <w:t>Favourable, as it will mean more consumers for Cadbury</w:t>
            </w:r>
          </w:p>
        </w:tc>
        <w:tc>
          <w:tcPr>
            <w:tcW w:w="1423" w:type="pct"/>
            <w:shd w:val="clear" w:color="auto" w:fill="FFE599"/>
            <w:tcMar>
              <w:top w:w="100" w:type="dxa"/>
              <w:left w:w="100" w:type="dxa"/>
              <w:bottom w:w="100" w:type="dxa"/>
              <w:right w:w="100" w:type="dxa"/>
            </w:tcMar>
          </w:tcPr>
          <w:p w14:paraId="16ACBF04" w14:textId="77777777" w:rsidR="00BE7BBB" w:rsidRPr="00F70747" w:rsidRDefault="00000000" w:rsidP="00BE7BBB">
            <w:pPr>
              <w:pStyle w:val="ListParagraph"/>
              <w:widowControl w:val="0"/>
              <w:numPr>
                <w:ilvl w:val="0"/>
                <w:numId w:val="13"/>
              </w:numPr>
              <w:spacing w:after="0"/>
              <w:ind w:left="330"/>
              <w:rPr>
                <w:color w:val="000000" w:themeColor="text1"/>
              </w:rPr>
            </w:pPr>
            <w:r w:rsidRPr="00F70747">
              <w:rPr>
                <w:color w:val="000000" w:themeColor="text1"/>
              </w:rPr>
              <w:t xml:space="preserve">Total population is about 1.46 billion as per 2025 data </w:t>
            </w:r>
            <w:r w:rsidR="0063360C" w:rsidRPr="00F70747">
              <w:rPr>
                <w:color w:val="000000" w:themeColor="text1"/>
              </w:rPr>
              <w:t xml:space="preserve">which is much higher </w:t>
            </w:r>
            <w:r w:rsidR="00362596" w:rsidRPr="00F70747">
              <w:rPr>
                <w:color w:val="000000" w:themeColor="text1"/>
              </w:rPr>
              <w:t xml:space="preserve">comparatively </w:t>
            </w:r>
            <w:r w:rsidRPr="00F70747">
              <w:rPr>
                <w:color w:val="000000" w:themeColor="text1"/>
              </w:rPr>
              <w:t>(World Bank, 2026b).</w:t>
            </w:r>
          </w:p>
        </w:tc>
        <w:tc>
          <w:tcPr>
            <w:tcW w:w="1005" w:type="pct"/>
            <w:shd w:val="clear" w:color="auto" w:fill="FFE599"/>
          </w:tcPr>
          <w:p w14:paraId="7C28B685" w14:textId="77777777" w:rsidR="00BE7BBB" w:rsidRPr="00F70747" w:rsidRDefault="00000000" w:rsidP="00BE7BBB">
            <w:pPr>
              <w:spacing w:after="0"/>
              <w:rPr>
                <w:color w:val="000000" w:themeColor="text1"/>
              </w:rPr>
            </w:pPr>
            <w:r w:rsidRPr="00F70747">
              <w:rPr>
                <w:color w:val="000000" w:themeColor="text1"/>
              </w:rPr>
              <w:t>Favourable because higher population will mean more potential customer for Cadbury.</w:t>
            </w:r>
          </w:p>
        </w:tc>
      </w:tr>
      <w:tr w:rsidR="00D0158B" w:rsidRPr="00F70747" w14:paraId="0AC104FB" w14:textId="77777777" w:rsidTr="006144B6">
        <w:tc>
          <w:tcPr>
            <w:tcW w:w="434" w:type="pct"/>
            <w:shd w:val="clear" w:color="auto" w:fill="D6E3BC" w:themeFill="accent3" w:themeFillTint="66"/>
            <w:tcMar>
              <w:top w:w="100" w:type="dxa"/>
              <w:left w:w="100" w:type="dxa"/>
              <w:bottom w:w="100" w:type="dxa"/>
              <w:right w:w="100" w:type="dxa"/>
            </w:tcMar>
          </w:tcPr>
          <w:p w14:paraId="2C6FCB45" w14:textId="77777777" w:rsidR="00BE7BBB" w:rsidRPr="00F70747" w:rsidRDefault="00000000" w:rsidP="00BE7BBB">
            <w:pPr>
              <w:widowControl w:val="0"/>
              <w:spacing w:after="0"/>
              <w:rPr>
                <w:color w:val="000000" w:themeColor="text1"/>
              </w:rPr>
            </w:pPr>
            <w:r w:rsidRPr="00F70747">
              <w:rPr>
                <w:color w:val="000000" w:themeColor="text1"/>
              </w:rPr>
              <w:t>Technological</w:t>
            </w:r>
          </w:p>
        </w:tc>
        <w:tc>
          <w:tcPr>
            <w:tcW w:w="1315" w:type="pct"/>
            <w:shd w:val="clear" w:color="auto" w:fill="B6D7A8"/>
          </w:tcPr>
          <w:p w14:paraId="57D5ECD5" w14:textId="77777777" w:rsidR="00BE7BBB" w:rsidRPr="00F70747" w:rsidRDefault="00000000" w:rsidP="00BE7BBB">
            <w:pPr>
              <w:widowControl w:val="0"/>
              <w:numPr>
                <w:ilvl w:val="0"/>
                <w:numId w:val="12"/>
              </w:numPr>
              <w:spacing w:after="0"/>
              <w:ind w:left="351"/>
              <w:rPr>
                <w:color w:val="000000" w:themeColor="text1"/>
              </w:rPr>
            </w:pPr>
            <w:r w:rsidRPr="00F70747">
              <w:rPr>
                <w:color w:val="000000" w:themeColor="text1"/>
              </w:rPr>
              <w:t xml:space="preserve">New technologies like 3D food printing </w:t>
            </w:r>
            <w:proofErr w:type="gramStart"/>
            <w:r w:rsidR="008F29BF" w:rsidRPr="00F70747">
              <w:rPr>
                <w:color w:val="000000" w:themeColor="text1"/>
              </w:rPr>
              <w:t>is</w:t>
            </w:r>
            <w:proofErr w:type="gramEnd"/>
            <w:r w:rsidR="008F29BF" w:rsidRPr="00F70747">
              <w:rPr>
                <w:color w:val="000000" w:themeColor="text1"/>
              </w:rPr>
              <w:t xml:space="preserve"> getting popular </w:t>
            </w:r>
            <w:r w:rsidR="009D1719" w:rsidRPr="00F70747">
              <w:rPr>
                <w:color w:val="000000" w:themeColor="text1"/>
              </w:rPr>
              <w:t>along with cellular agriculture (</w:t>
            </w:r>
            <w:r w:rsidR="00B14DF2" w:rsidRPr="00F70747">
              <w:rPr>
                <w:color w:val="000000" w:themeColor="text1"/>
              </w:rPr>
              <w:t xml:space="preserve">Food Safety Magazine, </w:t>
            </w:r>
            <w:r w:rsidR="00E31E6F" w:rsidRPr="00F70747">
              <w:rPr>
                <w:color w:val="000000" w:themeColor="text1"/>
              </w:rPr>
              <w:t>2026</w:t>
            </w:r>
            <w:r w:rsidR="009D1719" w:rsidRPr="00F70747">
              <w:rPr>
                <w:color w:val="000000" w:themeColor="text1"/>
              </w:rPr>
              <w:t>).</w:t>
            </w:r>
          </w:p>
        </w:tc>
        <w:tc>
          <w:tcPr>
            <w:tcW w:w="821" w:type="pct"/>
            <w:shd w:val="clear" w:color="auto" w:fill="B6D7A8"/>
            <w:tcMar>
              <w:top w:w="100" w:type="dxa"/>
              <w:left w:w="100" w:type="dxa"/>
              <w:bottom w:w="100" w:type="dxa"/>
              <w:right w:w="100" w:type="dxa"/>
            </w:tcMar>
          </w:tcPr>
          <w:p w14:paraId="44EB8E41" w14:textId="77777777" w:rsidR="00BE7BBB" w:rsidRPr="00F70747" w:rsidRDefault="00000000" w:rsidP="00BE7BBB">
            <w:pPr>
              <w:spacing w:after="0"/>
              <w:rPr>
                <w:color w:val="000000" w:themeColor="text1"/>
              </w:rPr>
            </w:pPr>
            <w:r w:rsidRPr="00F70747">
              <w:rPr>
                <w:color w:val="000000" w:themeColor="text1"/>
              </w:rPr>
              <w:t>Favourable, because it will help Cadbury to improve its production.</w:t>
            </w:r>
          </w:p>
        </w:tc>
        <w:tc>
          <w:tcPr>
            <w:tcW w:w="1423" w:type="pct"/>
            <w:shd w:val="clear" w:color="auto" w:fill="FFE599"/>
            <w:tcMar>
              <w:top w:w="100" w:type="dxa"/>
              <w:left w:w="100" w:type="dxa"/>
              <w:bottom w:w="100" w:type="dxa"/>
              <w:right w:w="100" w:type="dxa"/>
            </w:tcMar>
          </w:tcPr>
          <w:p w14:paraId="1BBD3C84" w14:textId="77777777" w:rsidR="00BE7BBB" w:rsidRPr="00F70747" w:rsidRDefault="00000000" w:rsidP="00BE7BBB">
            <w:pPr>
              <w:pStyle w:val="ListParagraph"/>
              <w:widowControl w:val="0"/>
              <w:numPr>
                <w:ilvl w:val="0"/>
                <w:numId w:val="13"/>
              </w:numPr>
              <w:spacing w:after="0"/>
              <w:ind w:left="330"/>
              <w:rPr>
                <w:color w:val="000000" w:themeColor="text1"/>
              </w:rPr>
            </w:pPr>
            <w:r w:rsidRPr="00F70747">
              <w:rPr>
                <w:color w:val="000000" w:themeColor="text1"/>
              </w:rPr>
              <w:t>Artificial Intelligence (AI)</w:t>
            </w:r>
            <w:r w:rsidR="00A33BA0" w:rsidRPr="00F70747">
              <w:rPr>
                <w:color w:val="000000" w:themeColor="text1"/>
              </w:rPr>
              <w:t xml:space="preserve"> is being used to ensure quality and efficiency </w:t>
            </w:r>
            <w:r w:rsidR="009B5453" w:rsidRPr="00F70747">
              <w:rPr>
                <w:color w:val="000000" w:themeColor="text1"/>
              </w:rPr>
              <w:t>of food production</w:t>
            </w:r>
            <w:r w:rsidRPr="00F70747">
              <w:rPr>
                <w:color w:val="000000" w:themeColor="text1"/>
              </w:rPr>
              <w:t xml:space="preserve"> </w:t>
            </w:r>
            <w:r w:rsidR="00E31E6F" w:rsidRPr="00F70747">
              <w:rPr>
                <w:color w:val="000000" w:themeColor="text1"/>
              </w:rPr>
              <w:t>(Jeevanandam, 2025).</w:t>
            </w:r>
          </w:p>
        </w:tc>
        <w:tc>
          <w:tcPr>
            <w:tcW w:w="1005" w:type="pct"/>
            <w:shd w:val="clear" w:color="auto" w:fill="FFE599"/>
          </w:tcPr>
          <w:p w14:paraId="45C752D1" w14:textId="77777777" w:rsidR="00BE7BBB" w:rsidRPr="00F70747" w:rsidRDefault="00000000" w:rsidP="00BE7BBB">
            <w:pPr>
              <w:spacing w:after="0"/>
              <w:rPr>
                <w:color w:val="000000" w:themeColor="text1"/>
              </w:rPr>
            </w:pPr>
            <w:r w:rsidRPr="00F70747">
              <w:rPr>
                <w:color w:val="000000" w:themeColor="text1"/>
              </w:rPr>
              <w:t xml:space="preserve">Favourable because use of new AI technology will help </w:t>
            </w:r>
            <w:r w:rsidR="00BE31BC" w:rsidRPr="00F70747">
              <w:rPr>
                <w:color w:val="000000" w:themeColor="text1"/>
              </w:rPr>
              <w:t>Cadbury to ensure quality</w:t>
            </w:r>
            <w:r w:rsidR="00D6164E" w:rsidRPr="00F70747">
              <w:rPr>
                <w:color w:val="000000" w:themeColor="text1"/>
              </w:rPr>
              <w:t xml:space="preserve"> of products.</w:t>
            </w:r>
          </w:p>
        </w:tc>
      </w:tr>
      <w:tr w:rsidR="00D0158B" w:rsidRPr="00F70747" w14:paraId="78A2A7BD" w14:textId="77777777" w:rsidTr="006144B6">
        <w:tc>
          <w:tcPr>
            <w:tcW w:w="434" w:type="pct"/>
            <w:shd w:val="clear" w:color="auto" w:fill="D6E3BC" w:themeFill="accent3" w:themeFillTint="66"/>
            <w:tcMar>
              <w:top w:w="100" w:type="dxa"/>
              <w:left w:w="100" w:type="dxa"/>
              <w:bottom w:w="100" w:type="dxa"/>
              <w:right w:w="100" w:type="dxa"/>
            </w:tcMar>
          </w:tcPr>
          <w:p w14:paraId="29E8B7A0" w14:textId="77777777" w:rsidR="00BE7BBB" w:rsidRPr="00F70747" w:rsidRDefault="00000000" w:rsidP="00BE7BBB">
            <w:pPr>
              <w:widowControl w:val="0"/>
              <w:spacing w:after="0"/>
              <w:rPr>
                <w:color w:val="000000" w:themeColor="text1"/>
              </w:rPr>
            </w:pPr>
            <w:r w:rsidRPr="00F70747">
              <w:rPr>
                <w:color w:val="000000" w:themeColor="text1"/>
              </w:rPr>
              <w:t>Legal</w:t>
            </w:r>
          </w:p>
        </w:tc>
        <w:tc>
          <w:tcPr>
            <w:tcW w:w="1315" w:type="pct"/>
            <w:shd w:val="clear" w:color="auto" w:fill="B6D7A8"/>
          </w:tcPr>
          <w:p w14:paraId="5FD92F91" w14:textId="77777777" w:rsidR="00BE7BBB" w:rsidRPr="00F70747" w:rsidRDefault="00000000" w:rsidP="00BE7BBB">
            <w:pPr>
              <w:widowControl w:val="0"/>
              <w:numPr>
                <w:ilvl w:val="0"/>
                <w:numId w:val="11"/>
              </w:numPr>
              <w:spacing w:after="0"/>
              <w:ind w:left="351"/>
              <w:rPr>
                <w:color w:val="000000" w:themeColor="text1"/>
              </w:rPr>
            </w:pPr>
            <w:r w:rsidRPr="00F70747">
              <w:rPr>
                <w:color w:val="000000" w:themeColor="text1"/>
              </w:rPr>
              <w:t>UK</w:t>
            </w:r>
            <w:r w:rsidR="00536EDA" w:rsidRPr="00F70747">
              <w:rPr>
                <w:color w:val="000000" w:themeColor="text1"/>
              </w:rPr>
              <w:t xml:space="preserve"> Food Safety Act 1990 provides the framework to </w:t>
            </w:r>
            <w:r w:rsidR="006E02C6" w:rsidRPr="00F70747">
              <w:rPr>
                <w:color w:val="000000" w:themeColor="text1"/>
              </w:rPr>
              <w:t>create legislation to ensure food safety, quality and labelling (</w:t>
            </w:r>
            <w:r w:rsidR="00D34B96" w:rsidRPr="00F70747">
              <w:rPr>
                <w:color w:val="000000" w:themeColor="text1"/>
              </w:rPr>
              <w:t xml:space="preserve">Visit </w:t>
            </w:r>
            <w:r w:rsidR="007D3E1A" w:rsidRPr="00F70747">
              <w:rPr>
                <w:color w:val="000000" w:themeColor="text1"/>
              </w:rPr>
              <w:t>Britain, 2026</w:t>
            </w:r>
            <w:r w:rsidR="006E02C6" w:rsidRPr="00F70747">
              <w:rPr>
                <w:color w:val="000000" w:themeColor="text1"/>
              </w:rPr>
              <w:t>).</w:t>
            </w:r>
          </w:p>
        </w:tc>
        <w:tc>
          <w:tcPr>
            <w:tcW w:w="821" w:type="pct"/>
            <w:shd w:val="clear" w:color="auto" w:fill="B6D7A8"/>
            <w:tcMar>
              <w:top w:w="100" w:type="dxa"/>
              <w:left w:w="100" w:type="dxa"/>
              <w:bottom w:w="100" w:type="dxa"/>
              <w:right w:w="100" w:type="dxa"/>
            </w:tcMar>
          </w:tcPr>
          <w:p w14:paraId="2A02C197" w14:textId="77777777" w:rsidR="00BE7BBB" w:rsidRPr="00F70747" w:rsidRDefault="00000000" w:rsidP="00BE7BBB">
            <w:pPr>
              <w:spacing w:after="0"/>
              <w:rPr>
                <w:color w:val="000000" w:themeColor="text1"/>
              </w:rPr>
            </w:pPr>
            <w:r w:rsidRPr="00F70747">
              <w:rPr>
                <w:color w:val="000000" w:themeColor="text1"/>
              </w:rPr>
              <w:t>Favourable as it will help Cadbury to be a responsible organisation.</w:t>
            </w:r>
          </w:p>
        </w:tc>
        <w:tc>
          <w:tcPr>
            <w:tcW w:w="1423" w:type="pct"/>
            <w:shd w:val="clear" w:color="auto" w:fill="FFE599"/>
            <w:tcMar>
              <w:top w:w="100" w:type="dxa"/>
              <w:left w:w="100" w:type="dxa"/>
              <w:bottom w:w="100" w:type="dxa"/>
              <w:right w:w="100" w:type="dxa"/>
            </w:tcMar>
          </w:tcPr>
          <w:p w14:paraId="46C9979F" w14:textId="77777777" w:rsidR="00BE7BBB" w:rsidRPr="00F70747" w:rsidRDefault="00000000" w:rsidP="00BE7BBB">
            <w:pPr>
              <w:pStyle w:val="ListParagraph"/>
              <w:widowControl w:val="0"/>
              <w:numPr>
                <w:ilvl w:val="0"/>
                <w:numId w:val="13"/>
              </w:numPr>
              <w:spacing w:after="0"/>
              <w:ind w:left="330"/>
              <w:rPr>
                <w:color w:val="000000" w:themeColor="text1"/>
              </w:rPr>
            </w:pPr>
            <w:r w:rsidRPr="00F70747">
              <w:rPr>
                <w:color w:val="000000" w:themeColor="text1"/>
              </w:rPr>
              <w:t xml:space="preserve">India’s Food Safety and Standards Regulation 2011 </w:t>
            </w:r>
            <w:r w:rsidR="00537CFA" w:rsidRPr="00F70747">
              <w:rPr>
                <w:color w:val="000000" w:themeColor="text1"/>
              </w:rPr>
              <w:t>ensure safety of food produced in the country (Food Safety and Standards Authority of India</w:t>
            </w:r>
            <w:r w:rsidR="00E015F8" w:rsidRPr="00F70747">
              <w:rPr>
                <w:color w:val="000000" w:themeColor="text1"/>
              </w:rPr>
              <w:t xml:space="preserve"> </w:t>
            </w:r>
            <w:r w:rsidR="00537CFA" w:rsidRPr="00F70747">
              <w:rPr>
                <w:color w:val="000000" w:themeColor="text1"/>
              </w:rPr>
              <w:t>[FSSAI], 2026).</w:t>
            </w:r>
          </w:p>
        </w:tc>
        <w:tc>
          <w:tcPr>
            <w:tcW w:w="1005" w:type="pct"/>
            <w:shd w:val="clear" w:color="auto" w:fill="FFE599"/>
          </w:tcPr>
          <w:p w14:paraId="3ECA7977" w14:textId="77777777" w:rsidR="00BE7BBB" w:rsidRPr="00F70747" w:rsidRDefault="00000000" w:rsidP="00BE7BBB">
            <w:pPr>
              <w:spacing w:after="0"/>
              <w:rPr>
                <w:color w:val="000000" w:themeColor="text1"/>
              </w:rPr>
            </w:pPr>
            <w:r w:rsidRPr="00F70747">
              <w:rPr>
                <w:color w:val="000000" w:themeColor="text1"/>
              </w:rPr>
              <w:t>Favourable because it will help Cadbury to be a more responsible company.</w:t>
            </w:r>
          </w:p>
        </w:tc>
      </w:tr>
      <w:tr w:rsidR="00D0158B" w:rsidRPr="00F70747" w14:paraId="208700AC" w14:textId="77777777" w:rsidTr="006144B6">
        <w:tc>
          <w:tcPr>
            <w:tcW w:w="434" w:type="pct"/>
            <w:shd w:val="clear" w:color="auto" w:fill="D6E3BC" w:themeFill="accent3" w:themeFillTint="66"/>
            <w:tcMar>
              <w:top w:w="100" w:type="dxa"/>
              <w:left w:w="100" w:type="dxa"/>
              <w:bottom w:w="100" w:type="dxa"/>
              <w:right w:w="100" w:type="dxa"/>
            </w:tcMar>
          </w:tcPr>
          <w:p w14:paraId="1309F1E1" w14:textId="77777777" w:rsidR="006C7147" w:rsidRPr="00F70747" w:rsidRDefault="00000000" w:rsidP="006C7147">
            <w:pPr>
              <w:widowControl w:val="0"/>
              <w:spacing w:after="0"/>
              <w:rPr>
                <w:color w:val="000000" w:themeColor="text1"/>
              </w:rPr>
            </w:pPr>
            <w:r w:rsidRPr="00F70747">
              <w:rPr>
                <w:color w:val="000000" w:themeColor="text1"/>
              </w:rPr>
              <w:t>Environmental</w:t>
            </w:r>
          </w:p>
        </w:tc>
        <w:tc>
          <w:tcPr>
            <w:tcW w:w="1315" w:type="pct"/>
            <w:shd w:val="clear" w:color="auto" w:fill="B6D7A8"/>
          </w:tcPr>
          <w:p w14:paraId="7F90EDB8" w14:textId="77777777" w:rsidR="006C7147" w:rsidRPr="00F70747" w:rsidRDefault="00000000" w:rsidP="006C7147">
            <w:pPr>
              <w:widowControl w:val="0"/>
              <w:numPr>
                <w:ilvl w:val="0"/>
                <w:numId w:val="8"/>
              </w:numPr>
              <w:spacing w:after="0"/>
              <w:ind w:left="351"/>
              <w:rPr>
                <w:color w:val="000000" w:themeColor="text1"/>
              </w:rPr>
            </w:pPr>
            <w:r w:rsidRPr="00F70747">
              <w:rPr>
                <w:color w:val="000000" w:themeColor="text1"/>
              </w:rPr>
              <w:t xml:space="preserve">The UK </w:t>
            </w:r>
            <w:r w:rsidR="00CD1A90" w:rsidRPr="00F70747">
              <w:rPr>
                <w:color w:val="000000" w:themeColor="text1"/>
              </w:rPr>
              <w:t>aims to reach</w:t>
            </w:r>
            <w:r w:rsidR="00226B3B" w:rsidRPr="00F70747">
              <w:rPr>
                <w:color w:val="000000" w:themeColor="text1"/>
              </w:rPr>
              <w:t xml:space="preserve"> Net Zero carbon emission </w:t>
            </w:r>
            <w:r w:rsidR="00901EB3" w:rsidRPr="00F70747">
              <w:rPr>
                <w:color w:val="000000" w:themeColor="text1"/>
              </w:rPr>
              <w:t xml:space="preserve">by 2050 (Parliament UK, </w:t>
            </w:r>
            <w:r w:rsidR="00901EB3" w:rsidRPr="00F70747">
              <w:rPr>
                <w:color w:val="000000" w:themeColor="text1"/>
              </w:rPr>
              <w:lastRenderedPageBreak/>
              <w:t>2026).</w:t>
            </w:r>
          </w:p>
        </w:tc>
        <w:tc>
          <w:tcPr>
            <w:tcW w:w="821" w:type="pct"/>
            <w:shd w:val="clear" w:color="auto" w:fill="B6D7A8"/>
            <w:tcMar>
              <w:top w:w="100" w:type="dxa"/>
              <w:left w:w="100" w:type="dxa"/>
              <w:bottom w:w="100" w:type="dxa"/>
              <w:right w:w="100" w:type="dxa"/>
            </w:tcMar>
          </w:tcPr>
          <w:p w14:paraId="75FCB9C1" w14:textId="77777777" w:rsidR="006C7147" w:rsidRPr="00F70747" w:rsidRDefault="00000000" w:rsidP="006C7147">
            <w:pPr>
              <w:spacing w:after="0"/>
              <w:rPr>
                <w:color w:val="000000" w:themeColor="text1"/>
              </w:rPr>
            </w:pPr>
            <w:r w:rsidRPr="00F70747">
              <w:rPr>
                <w:color w:val="000000" w:themeColor="text1"/>
              </w:rPr>
              <w:lastRenderedPageBreak/>
              <w:t xml:space="preserve">Favourable as it will help Cadbury </w:t>
            </w:r>
            <w:r w:rsidRPr="00F70747">
              <w:rPr>
                <w:color w:val="000000" w:themeColor="text1"/>
              </w:rPr>
              <w:lastRenderedPageBreak/>
              <w:t>to be a sustainable.</w:t>
            </w:r>
          </w:p>
        </w:tc>
        <w:tc>
          <w:tcPr>
            <w:tcW w:w="1423" w:type="pct"/>
            <w:shd w:val="clear" w:color="auto" w:fill="FFE599"/>
            <w:tcMar>
              <w:top w:w="100" w:type="dxa"/>
              <w:left w:w="100" w:type="dxa"/>
              <w:bottom w:w="100" w:type="dxa"/>
              <w:right w:w="100" w:type="dxa"/>
            </w:tcMar>
          </w:tcPr>
          <w:p w14:paraId="7B6F2283" w14:textId="77777777" w:rsidR="006C7147" w:rsidRPr="00F70747" w:rsidRDefault="00000000" w:rsidP="006C7147">
            <w:pPr>
              <w:pStyle w:val="ListParagraph"/>
              <w:widowControl w:val="0"/>
              <w:numPr>
                <w:ilvl w:val="0"/>
                <w:numId w:val="13"/>
              </w:numPr>
              <w:spacing w:after="0"/>
              <w:ind w:left="330"/>
              <w:rPr>
                <w:color w:val="000000" w:themeColor="text1"/>
              </w:rPr>
            </w:pPr>
            <w:r w:rsidRPr="00F70747">
              <w:rPr>
                <w:color w:val="000000" w:themeColor="text1"/>
              </w:rPr>
              <w:lastRenderedPageBreak/>
              <w:t>India also aims to</w:t>
            </w:r>
            <w:r w:rsidR="00992765" w:rsidRPr="00F70747">
              <w:rPr>
                <w:color w:val="000000" w:themeColor="text1"/>
              </w:rPr>
              <w:t xml:space="preserve"> reach Net Zero </w:t>
            </w:r>
            <w:r w:rsidR="00AC6852" w:rsidRPr="00F70747">
              <w:rPr>
                <w:color w:val="000000" w:themeColor="text1"/>
              </w:rPr>
              <w:t xml:space="preserve">goal by 2070 (Press Information </w:t>
            </w:r>
            <w:r w:rsidR="00810171" w:rsidRPr="00F70747">
              <w:rPr>
                <w:color w:val="000000" w:themeColor="text1"/>
              </w:rPr>
              <w:t xml:space="preserve">Bureau </w:t>
            </w:r>
            <w:r w:rsidR="00AC6852" w:rsidRPr="00F70747">
              <w:rPr>
                <w:color w:val="000000" w:themeColor="text1"/>
              </w:rPr>
              <w:t xml:space="preserve">[PIB], </w:t>
            </w:r>
            <w:r w:rsidR="00AC6852" w:rsidRPr="00F70747">
              <w:rPr>
                <w:color w:val="000000" w:themeColor="text1"/>
              </w:rPr>
              <w:lastRenderedPageBreak/>
              <w:t>2023).</w:t>
            </w:r>
          </w:p>
        </w:tc>
        <w:tc>
          <w:tcPr>
            <w:tcW w:w="1005" w:type="pct"/>
            <w:shd w:val="clear" w:color="auto" w:fill="FFE599"/>
          </w:tcPr>
          <w:p w14:paraId="718BF01A" w14:textId="77777777" w:rsidR="006C7147" w:rsidRPr="00F70747" w:rsidRDefault="00000000" w:rsidP="006C7147">
            <w:pPr>
              <w:spacing w:after="0"/>
              <w:rPr>
                <w:color w:val="000000" w:themeColor="text1"/>
              </w:rPr>
            </w:pPr>
            <w:r w:rsidRPr="00F70747">
              <w:rPr>
                <w:color w:val="000000" w:themeColor="text1"/>
              </w:rPr>
              <w:lastRenderedPageBreak/>
              <w:t xml:space="preserve">Favourable as it will help Cadbury </w:t>
            </w:r>
            <w:r w:rsidR="006144B6" w:rsidRPr="00F70747">
              <w:rPr>
                <w:color w:val="000000" w:themeColor="text1"/>
              </w:rPr>
              <w:t>to be</w:t>
            </w:r>
            <w:r w:rsidR="00A50D18" w:rsidRPr="00F70747">
              <w:rPr>
                <w:color w:val="000000" w:themeColor="text1"/>
              </w:rPr>
              <w:t xml:space="preserve"> a</w:t>
            </w:r>
            <w:r w:rsidR="003B460D" w:rsidRPr="00F70747">
              <w:rPr>
                <w:color w:val="000000" w:themeColor="text1"/>
              </w:rPr>
              <w:t xml:space="preserve"> sustainable.</w:t>
            </w:r>
          </w:p>
        </w:tc>
      </w:tr>
    </w:tbl>
    <w:p w14:paraId="76317742" w14:textId="77777777" w:rsidR="00F23BC8" w:rsidRPr="00F70747" w:rsidRDefault="00000000" w:rsidP="00F23BC8">
      <w:pPr>
        <w:spacing w:after="0"/>
        <w:jc w:val="center"/>
        <w:rPr>
          <w:b/>
          <w:bCs/>
          <w:color w:val="000000" w:themeColor="text1"/>
        </w:rPr>
      </w:pPr>
      <w:r w:rsidRPr="00F70747">
        <w:rPr>
          <w:b/>
          <w:bCs/>
          <w:color w:val="000000" w:themeColor="text1"/>
        </w:rPr>
        <w:t xml:space="preserve">Table 1: </w:t>
      </w:r>
      <w:r w:rsidR="00A02914" w:rsidRPr="00F70747">
        <w:rPr>
          <w:b/>
          <w:bCs/>
          <w:color w:val="000000" w:themeColor="text1"/>
        </w:rPr>
        <w:t>Macro</w:t>
      </w:r>
      <w:r w:rsidRPr="00F70747">
        <w:rPr>
          <w:b/>
          <w:bCs/>
          <w:color w:val="000000" w:themeColor="text1"/>
        </w:rPr>
        <w:t xml:space="preserve"> Environmental </w:t>
      </w:r>
      <w:r w:rsidR="00A02914" w:rsidRPr="00F70747">
        <w:rPr>
          <w:b/>
          <w:bCs/>
          <w:color w:val="000000" w:themeColor="text1"/>
        </w:rPr>
        <w:t>Comparison of UK and India</w:t>
      </w:r>
    </w:p>
    <w:p w14:paraId="62B928B1" w14:textId="77777777" w:rsidR="00C51C02" w:rsidRPr="00F70747" w:rsidRDefault="00000000" w:rsidP="00AD60A0">
      <w:pPr>
        <w:spacing w:after="0"/>
        <w:jc w:val="center"/>
        <w:rPr>
          <w:color w:val="000000" w:themeColor="text1"/>
        </w:rPr>
      </w:pPr>
      <w:r w:rsidRPr="00F70747">
        <w:rPr>
          <w:color w:val="000000" w:themeColor="text1"/>
        </w:rPr>
        <w:t>(Source: Self-developed)</w:t>
      </w:r>
    </w:p>
    <w:p w14:paraId="745B091B" w14:textId="77777777" w:rsidR="00054D0E" w:rsidRPr="00F70747" w:rsidRDefault="00054D0E" w:rsidP="0078188C">
      <w:pPr>
        <w:rPr>
          <w:color w:val="000000" w:themeColor="text1"/>
        </w:rPr>
        <w:sectPr w:rsidR="00054D0E" w:rsidRPr="00F70747" w:rsidSect="009C52D0">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pPr>
    </w:p>
    <w:p w14:paraId="637945D8" w14:textId="77777777" w:rsidR="0078188C" w:rsidRPr="00F70747" w:rsidRDefault="00000000" w:rsidP="0078188C">
      <w:pPr>
        <w:rPr>
          <w:b/>
          <w:bCs/>
          <w:i/>
          <w:iCs/>
          <w:color w:val="000000" w:themeColor="text1"/>
        </w:rPr>
      </w:pPr>
      <w:r w:rsidRPr="00F70747">
        <w:rPr>
          <w:b/>
          <w:bCs/>
          <w:i/>
          <w:iCs/>
          <w:color w:val="000000" w:themeColor="text1"/>
        </w:rPr>
        <w:lastRenderedPageBreak/>
        <w:t>Analysis</w:t>
      </w:r>
    </w:p>
    <w:p w14:paraId="3E79652E" w14:textId="5ADFA5FB" w:rsidR="002444C1" w:rsidRPr="00F70747" w:rsidRDefault="00000000" w:rsidP="0078188C">
      <w:pPr>
        <w:rPr>
          <w:color w:val="000000" w:themeColor="text1"/>
        </w:rPr>
      </w:pPr>
      <w:r w:rsidRPr="00F70747">
        <w:rPr>
          <w:color w:val="000000" w:themeColor="text1"/>
        </w:rPr>
        <w:t>From Table 1 above</w:t>
      </w:r>
      <w:r w:rsidR="006F443E" w:rsidRPr="00F70747">
        <w:rPr>
          <w:color w:val="000000" w:themeColor="text1"/>
        </w:rPr>
        <w:t>, the comparison of PESTLE forces in respect of both countries</w:t>
      </w:r>
      <w:r w:rsidR="006C4F6E" w:rsidRPr="00F70747">
        <w:rPr>
          <w:color w:val="000000" w:themeColor="text1"/>
        </w:rPr>
        <w:t>,</w:t>
      </w:r>
      <w:r w:rsidR="006F443E" w:rsidRPr="00F70747">
        <w:rPr>
          <w:color w:val="000000" w:themeColor="text1"/>
        </w:rPr>
        <w:t xml:space="preserve"> some similarities can also be found. </w:t>
      </w:r>
      <w:r w:rsidR="0080256F" w:rsidRPr="00F70747">
        <w:rPr>
          <w:color w:val="000000" w:themeColor="text1"/>
        </w:rPr>
        <w:t>For example</w:t>
      </w:r>
      <w:r w:rsidR="009569C2" w:rsidRPr="00F70747">
        <w:rPr>
          <w:color w:val="000000" w:themeColor="text1"/>
        </w:rPr>
        <w:t xml:space="preserve">, </w:t>
      </w:r>
      <w:r w:rsidR="00904807" w:rsidRPr="00F70747">
        <w:rPr>
          <w:color w:val="000000" w:themeColor="text1"/>
        </w:rPr>
        <w:t xml:space="preserve">UK and India both have disruptive and cutting-edge technologies </w:t>
      </w:r>
      <w:r w:rsidR="00901EFC" w:rsidRPr="00F70747">
        <w:rPr>
          <w:color w:val="000000" w:themeColor="text1"/>
        </w:rPr>
        <w:t xml:space="preserve">that is favourable for </w:t>
      </w:r>
      <w:r w:rsidR="002B0C21" w:rsidRPr="00F70747">
        <w:rPr>
          <w:color w:val="000000" w:themeColor="text1"/>
        </w:rPr>
        <w:t xml:space="preserve">Cadbury to further scale production and sales of the company. Moreover, </w:t>
      </w:r>
      <w:r w:rsidR="00BF620D" w:rsidRPr="00F70747">
        <w:rPr>
          <w:color w:val="000000" w:themeColor="text1"/>
        </w:rPr>
        <w:t xml:space="preserve">UK has food safety regulations which ensures </w:t>
      </w:r>
      <w:r w:rsidR="00484F28" w:rsidRPr="00F70747">
        <w:rPr>
          <w:color w:val="000000" w:themeColor="text1"/>
        </w:rPr>
        <w:t xml:space="preserve">quality, labelling and safety (Visit Britain, 2026). Similarly, India has its similar food safety regulations which </w:t>
      </w:r>
      <w:r w:rsidR="002F772E" w:rsidRPr="00F70747">
        <w:rPr>
          <w:color w:val="000000" w:themeColor="text1"/>
        </w:rPr>
        <w:t xml:space="preserve">ensure food being produced in the country (FSSAI, 2026). Last similarity can be seen in both countries' environmental commitment </w:t>
      </w:r>
      <w:r w:rsidR="00E27CD0" w:rsidRPr="00F70747">
        <w:rPr>
          <w:color w:val="000000" w:themeColor="text1"/>
        </w:rPr>
        <w:t xml:space="preserve">to reach Net Zero </w:t>
      </w:r>
      <w:r w:rsidR="001833F1" w:rsidRPr="00F70747">
        <w:rPr>
          <w:color w:val="000000" w:themeColor="text1"/>
        </w:rPr>
        <w:t>which is also beneficial for companies like Cadbury which also focuses on being sustainable.</w:t>
      </w:r>
    </w:p>
    <w:p w14:paraId="522B7D43" w14:textId="77777777" w:rsidR="00BC1AD3" w:rsidRPr="00F70747" w:rsidRDefault="00000000" w:rsidP="00BC1AD3">
      <w:pPr>
        <w:jc w:val="center"/>
        <w:rPr>
          <w:noProof/>
          <w:color w:val="000000" w:themeColor="text1"/>
        </w:rPr>
      </w:pPr>
      <w:r w:rsidRPr="00F70747">
        <w:rPr>
          <w:noProof/>
          <w:color w:val="000000" w:themeColor="text1"/>
        </w:rPr>
        <w:drawing>
          <wp:inline distT="0" distB="0" distL="0" distR="0" wp14:anchorId="0B424382" wp14:editId="08248FAC">
            <wp:extent cx="2217420" cy="1808772"/>
            <wp:effectExtent l="0" t="0" r="0" b="1270"/>
            <wp:docPr id="1742924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24972" name=""/>
                    <pic:cNvPicPr/>
                  </pic:nvPicPr>
                  <pic:blipFill>
                    <a:blip r:embed="rId11"/>
                    <a:stretch>
                      <a:fillRect/>
                    </a:stretch>
                  </pic:blipFill>
                  <pic:spPr>
                    <a:xfrm>
                      <a:off x="0" y="0"/>
                      <a:ext cx="2227460" cy="1816961"/>
                    </a:xfrm>
                    <a:prstGeom prst="rect">
                      <a:avLst/>
                    </a:prstGeom>
                  </pic:spPr>
                </pic:pic>
              </a:graphicData>
            </a:graphic>
          </wp:inline>
        </w:drawing>
      </w:r>
      <w:r w:rsidR="00112CC3" w:rsidRPr="00F70747">
        <w:rPr>
          <w:noProof/>
          <w:color w:val="000000" w:themeColor="text1"/>
        </w:rPr>
        <w:t xml:space="preserve"> </w:t>
      </w:r>
      <w:r w:rsidR="00112CC3" w:rsidRPr="00F70747">
        <w:rPr>
          <w:noProof/>
          <w:color w:val="000000" w:themeColor="text1"/>
        </w:rPr>
        <w:drawing>
          <wp:inline distT="0" distB="0" distL="0" distR="0" wp14:anchorId="7DA86ADC" wp14:editId="41186EA9">
            <wp:extent cx="2209800" cy="1792541"/>
            <wp:effectExtent l="0" t="0" r="0" b="0"/>
            <wp:docPr id="164932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29894" name=""/>
                    <pic:cNvPicPr/>
                  </pic:nvPicPr>
                  <pic:blipFill>
                    <a:blip r:embed="rId12"/>
                    <a:stretch>
                      <a:fillRect/>
                    </a:stretch>
                  </pic:blipFill>
                  <pic:spPr>
                    <a:xfrm>
                      <a:off x="0" y="0"/>
                      <a:ext cx="2224655" cy="1804591"/>
                    </a:xfrm>
                    <a:prstGeom prst="rect">
                      <a:avLst/>
                    </a:prstGeom>
                  </pic:spPr>
                </pic:pic>
              </a:graphicData>
            </a:graphic>
          </wp:inline>
        </w:drawing>
      </w:r>
    </w:p>
    <w:p w14:paraId="69714E3A" w14:textId="77777777" w:rsidR="00CB0A1A" w:rsidRPr="00F70747" w:rsidRDefault="00000000" w:rsidP="00BC1AD3">
      <w:pPr>
        <w:jc w:val="center"/>
        <w:rPr>
          <w:b/>
          <w:bCs/>
          <w:noProof/>
          <w:color w:val="000000" w:themeColor="text1"/>
        </w:rPr>
      </w:pPr>
      <w:r w:rsidRPr="00F70747">
        <w:rPr>
          <w:b/>
          <w:bCs/>
          <w:noProof/>
          <w:color w:val="000000" w:themeColor="text1"/>
        </w:rPr>
        <w:t xml:space="preserve">Figure 1: </w:t>
      </w:r>
      <w:r w:rsidR="004B209D" w:rsidRPr="00F70747">
        <w:rPr>
          <w:b/>
          <w:bCs/>
          <w:noProof/>
          <w:color w:val="000000" w:themeColor="text1"/>
        </w:rPr>
        <w:t>Economic Statistics of UK and India</w:t>
      </w:r>
    </w:p>
    <w:p w14:paraId="3AD2ED93" w14:textId="77777777" w:rsidR="00CB0A1A" w:rsidRPr="00F70747" w:rsidRDefault="00000000" w:rsidP="00BC1AD3">
      <w:pPr>
        <w:jc w:val="center"/>
        <w:rPr>
          <w:color w:val="000000" w:themeColor="text1"/>
        </w:rPr>
      </w:pPr>
      <w:r w:rsidRPr="00F70747">
        <w:rPr>
          <w:color w:val="000000" w:themeColor="text1"/>
        </w:rPr>
        <w:t xml:space="preserve">(Source: World Bank, </w:t>
      </w:r>
      <w:r w:rsidR="009042DE" w:rsidRPr="00F70747">
        <w:rPr>
          <w:color w:val="000000" w:themeColor="text1"/>
        </w:rPr>
        <w:t>2026a; World Bank, 2026b</w:t>
      </w:r>
      <w:r w:rsidRPr="00F70747">
        <w:rPr>
          <w:color w:val="000000" w:themeColor="text1"/>
        </w:rPr>
        <w:t>)</w:t>
      </w:r>
    </w:p>
    <w:p w14:paraId="48F0E676" w14:textId="77777777" w:rsidR="00BC1AD3" w:rsidRPr="00F70747" w:rsidRDefault="00000000" w:rsidP="0078188C">
      <w:pPr>
        <w:rPr>
          <w:color w:val="000000" w:themeColor="text1"/>
        </w:rPr>
      </w:pPr>
      <w:r w:rsidRPr="00F70747">
        <w:rPr>
          <w:color w:val="000000" w:themeColor="text1"/>
        </w:rPr>
        <w:t xml:space="preserve">Besides the similarities among macro environmental factors, there are some differences. For example, </w:t>
      </w:r>
      <w:r w:rsidR="008E6FE8" w:rsidRPr="00F70747">
        <w:rPr>
          <w:color w:val="000000" w:themeColor="text1"/>
        </w:rPr>
        <w:t>comparatively, UK has a more stable political environment than India</w:t>
      </w:r>
      <w:r w:rsidR="00DB1152" w:rsidRPr="00F70747">
        <w:rPr>
          <w:color w:val="000000" w:themeColor="text1"/>
        </w:rPr>
        <w:t>,</w:t>
      </w:r>
      <w:r w:rsidR="008E6FE8" w:rsidRPr="00F70747">
        <w:rPr>
          <w:color w:val="000000" w:themeColor="text1"/>
        </w:rPr>
        <w:t xml:space="preserve"> and due to which the home country of Cadbury is more favourable </w:t>
      </w:r>
      <w:r w:rsidR="00DB1152" w:rsidRPr="00F70747">
        <w:rPr>
          <w:color w:val="000000" w:themeColor="text1"/>
        </w:rPr>
        <w:t xml:space="preserve">as there will less changes in regulations. Moreover, as seen </w:t>
      </w:r>
      <w:r w:rsidR="001F59FC" w:rsidRPr="00F70747">
        <w:rPr>
          <w:color w:val="000000" w:themeColor="text1"/>
        </w:rPr>
        <w:t>in Figure 1, UK has a lower GDP growth rate compared to India</w:t>
      </w:r>
      <w:r w:rsidR="00417C7C" w:rsidRPr="00F70747">
        <w:rPr>
          <w:color w:val="000000" w:themeColor="text1"/>
        </w:rPr>
        <w:t>.</w:t>
      </w:r>
      <w:r w:rsidR="001F59FC" w:rsidRPr="00F70747">
        <w:rPr>
          <w:color w:val="000000" w:themeColor="text1"/>
        </w:rPr>
        <w:t xml:space="preserve"> </w:t>
      </w:r>
      <w:r w:rsidR="00F146AF" w:rsidRPr="00F70747">
        <w:rPr>
          <w:color w:val="000000" w:themeColor="text1"/>
        </w:rPr>
        <w:t>As per 2025 data</w:t>
      </w:r>
      <w:r w:rsidR="000B02A6" w:rsidRPr="00F70747">
        <w:rPr>
          <w:color w:val="000000" w:themeColor="text1"/>
        </w:rPr>
        <w:t xml:space="preserve"> 1.4% is UK’s GDP</w:t>
      </w:r>
      <w:r w:rsidR="00F146AF" w:rsidRPr="00F70747">
        <w:rPr>
          <w:color w:val="000000" w:themeColor="text1"/>
        </w:rPr>
        <w:t xml:space="preserve"> and </w:t>
      </w:r>
      <w:r w:rsidR="00ED64CC" w:rsidRPr="00F70747">
        <w:rPr>
          <w:color w:val="000000" w:themeColor="text1"/>
        </w:rPr>
        <w:t>inflation</w:t>
      </w:r>
      <w:r w:rsidR="00F146AF" w:rsidRPr="00F70747">
        <w:rPr>
          <w:color w:val="000000" w:themeColor="text1"/>
        </w:rPr>
        <w:t xml:space="preserve"> rate is about 3.9% (World Bank, 2026a).</w:t>
      </w:r>
      <w:r w:rsidR="000B02A6" w:rsidRPr="00F70747">
        <w:rPr>
          <w:color w:val="000000" w:themeColor="text1"/>
        </w:rPr>
        <w:t xml:space="preserve"> </w:t>
      </w:r>
      <w:r w:rsidR="00F146AF" w:rsidRPr="00F70747">
        <w:rPr>
          <w:color w:val="000000" w:themeColor="text1"/>
        </w:rPr>
        <w:t>Compa</w:t>
      </w:r>
      <w:r w:rsidR="00ED64CC" w:rsidRPr="00F70747">
        <w:rPr>
          <w:color w:val="000000" w:themeColor="text1"/>
        </w:rPr>
        <w:t>ra</w:t>
      </w:r>
      <w:r w:rsidR="00F146AF" w:rsidRPr="00F70747">
        <w:rPr>
          <w:color w:val="000000" w:themeColor="text1"/>
        </w:rPr>
        <w:t>tively,</w:t>
      </w:r>
      <w:r w:rsidR="000B02A6" w:rsidRPr="00F70747">
        <w:rPr>
          <w:color w:val="000000" w:themeColor="text1"/>
        </w:rPr>
        <w:t xml:space="preserve"> </w:t>
      </w:r>
      <w:r w:rsidR="00417C7C" w:rsidRPr="00F70747">
        <w:rPr>
          <w:color w:val="000000" w:themeColor="text1"/>
        </w:rPr>
        <w:t xml:space="preserve">7.6% is India’s GDP rate </w:t>
      </w:r>
      <w:r w:rsidR="00ED64CC" w:rsidRPr="00F70747">
        <w:rPr>
          <w:color w:val="000000" w:themeColor="text1"/>
        </w:rPr>
        <w:t xml:space="preserve">and its inflation rate is 2.4 </w:t>
      </w:r>
      <w:r w:rsidR="00417C7C" w:rsidRPr="00F70747">
        <w:rPr>
          <w:color w:val="000000" w:themeColor="text1"/>
        </w:rPr>
        <w:t>(World Bank,</w:t>
      </w:r>
      <w:r w:rsidR="00ED64CC" w:rsidRPr="00F70747">
        <w:rPr>
          <w:color w:val="000000" w:themeColor="text1"/>
        </w:rPr>
        <w:t xml:space="preserve"> 2026b</w:t>
      </w:r>
      <w:r w:rsidR="00417C7C" w:rsidRPr="00F70747">
        <w:rPr>
          <w:color w:val="000000" w:themeColor="text1"/>
        </w:rPr>
        <w:t>).</w:t>
      </w:r>
      <w:r w:rsidR="00ED64CC" w:rsidRPr="00F70747">
        <w:rPr>
          <w:color w:val="000000" w:themeColor="text1"/>
        </w:rPr>
        <w:t xml:space="preserve"> </w:t>
      </w:r>
      <w:r w:rsidR="00750517" w:rsidRPr="00F70747">
        <w:rPr>
          <w:color w:val="000000" w:themeColor="text1"/>
        </w:rPr>
        <w:t>Therefore</w:t>
      </w:r>
      <w:r w:rsidR="00ED64CC" w:rsidRPr="00F70747">
        <w:rPr>
          <w:color w:val="000000" w:themeColor="text1"/>
        </w:rPr>
        <w:t xml:space="preserve">, it can be </w:t>
      </w:r>
      <w:r w:rsidR="00750517" w:rsidRPr="00F70747">
        <w:rPr>
          <w:color w:val="000000" w:themeColor="text1"/>
        </w:rPr>
        <w:t>argued</w:t>
      </w:r>
      <w:r w:rsidR="00ED64CC" w:rsidRPr="00F70747">
        <w:rPr>
          <w:color w:val="000000" w:themeColor="text1"/>
        </w:rPr>
        <w:t xml:space="preserve"> that</w:t>
      </w:r>
      <w:r w:rsidR="00750517" w:rsidRPr="00F70747">
        <w:rPr>
          <w:color w:val="000000" w:themeColor="text1"/>
        </w:rPr>
        <w:t xml:space="preserve"> in terms of economic environment, India is more favourable to Cadbury compared to </w:t>
      </w:r>
      <w:r w:rsidR="00963010" w:rsidRPr="00F70747">
        <w:rPr>
          <w:color w:val="000000" w:themeColor="text1"/>
        </w:rPr>
        <w:t xml:space="preserve">the UK. One more difference can be seen in terms of social environment where India with larger </w:t>
      </w:r>
      <w:r w:rsidR="005116C4" w:rsidRPr="00F70747">
        <w:rPr>
          <w:color w:val="000000" w:themeColor="text1"/>
        </w:rPr>
        <w:t>population is more favourable compared to the UK.</w:t>
      </w:r>
    </w:p>
    <w:p w14:paraId="5CC61056" w14:textId="77777777" w:rsidR="00A73DE9" w:rsidRPr="00F70747" w:rsidRDefault="00000000" w:rsidP="003501BB">
      <w:pPr>
        <w:pStyle w:val="Heading3"/>
        <w:rPr>
          <w:color w:val="000000" w:themeColor="text1"/>
        </w:rPr>
      </w:pPr>
      <w:bookmarkStart w:id="8" w:name="_dflmrzyj6u3i" w:colFirst="0" w:colLast="0"/>
      <w:bookmarkStart w:id="9" w:name="_Toc237364914"/>
      <w:bookmarkEnd w:id="8"/>
      <w:r w:rsidRPr="00F70747">
        <w:rPr>
          <w:color w:val="000000" w:themeColor="text1"/>
        </w:rPr>
        <w:lastRenderedPageBreak/>
        <w:t>3.1.2 Comparison of cultural factors in UK and India</w:t>
      </w:r>
      <w:bookmarkEnd w:id="9"/>
    </w:p>
    <w:p w14:paraId="356D9A6B" w14:textId="77777777" w:rsidR="005116C4" w:rsidRPr="00F70747" w:rsidRDefault="00000000" w:rsidP="005116C4">
      <w:pPr>
        <w:rPr>
          <w:color w:val="000000" w:themeColor="text1"/>
        </w:rPr>
      </w:pPr>
      <w:r w:rsidRPr="00F70747">
        <w:rPr>
          <w:color w:val="000000" w:themeColor="text1"/>
        </w:rPr>
        <w:t xml:space="preserve">A multinational </w:t>
      </w:r>
      <w:r w:rsidR="00A13A3F" w:rsidRPr="00F70747">
        <w:rPr>
          <w:color w:val="000000" w:themeColor="text1"/>
        </w:rPr>
        <w:t>corporation (MNC)</w:t>
      </w:r>
      <w:r w:rsidR="00F07048" w:rsidRPr="00F70747">
        <w:rPr>
          <w:color w:val="000000" w:themeColor="text1"/>
        </w:rPr>
        <w:t xml:space="preserve"> has to operate in different cultural scenarios </w:t>
      </w:r>
      <w:r w:rsidR="008E060F" w:rsidRPr="00F70747">
        <w:rPr>
          <w:color w:val="000000" w:themeColor="text1"/>
        </w:rPr>
        <w:t xml:space="preserve">as it has to </w:t>
      </w:r>
      <w:r w:rsidR="00F445F5" w:rsidRPr="00F70747">
        <w:rPr>
          <w:color w:val="000000" w:themeColor="text1"/>
        </w:rPr>
        <w:t xml:space="preserve">engage in operations in multiple host countries. In this aspect national culture becomes </w:t>
      </w:r>
      <w:r w:rsidR="00D23EB9" w:rsidRPr="00F70747">
        <w:rPr>
          <w:color w:val="000000" w:themeColor="text1"/>
        </w:rPr>
        <w:t xml:space="preserve">a critical aspect which needs to be considered by companies like </w:t>
      </w:r>
      <w:r w:rsidR="00A13A3F" w:rsidRPr="00F70747">
        <w:rPr>
          <w:color w:val="000000" w:themeColor="text1"/>
        </w:rPr>
        <w:t xml:space="preserve">Cadbury which is an MNC and Hofstede’s cultural dimension model can be used. </w:t>
      </w:r>
      <w:r w:rsidR="00C06641" w:rsidRPr="00F70747">
        <w:rPr>
          <w:color w:val="000000" w:themeColor="text1"/>
        </w:rPr>
        <w:t xml:space="preserve">As per </w:t>
      </w:r>
      <w:r w:rsidR="00C4357B" w:rsidRPr="00F70747">
        <w:rPr>
          <w:color w:val="000000" w:themeColor="text1"/>
        </w:rPr>
        <w:t xml:space="preserve">Amanor and Demi̇rel (2023), </w:t>
      </w:r>
      <w:r w:rsidR="00207142" w:rsidRPr="00F70747">
        <w:rPr>
          <w:color w:val="000000" w:themeColor="text1"/>
        </w:rPr>
        <w:t xml:space="preserve">Hofstede’s cultural dimension model </w:t>
      </w:r>
      <w:r w:rsidR="006F08A6" w:rsidRPr="00F70747">
        <w:rPr>
          <w:color w:val="000000" w:themeColor="text1"/>
        </w:rPr>
        <w:t xml:space="preserve">has </w:t>
      </w:r>
      <w:r w:rsidR="002153FD" w:rsidRPr="00F70747">
        <w:rPr>
          <w:color w:val="000000" w:themeColor="text1"/>
        </w:rPr>
        <w:t xml:space="preserve">six elements which are power distance, </w:t>
      </w:r>
      <w:r w:rsidR="00C01748" w:rsidRPr="00F70747">
        <w:rPr>
          <w:color w:val="000000" w:themeColor="text1"/>
        </w:rPr>
        <w:t xml:space="preserve">individualism, </w:t>
      </w:r>
      <w:r w:rsidR="006708AB" w:rsidRPr="00F70747">
        <w:rPr>
          <w:color w:val="000000" w:themeColor="text1"/>
        </w:rPr>
        <w:t xml:space="preserve">uncertainty avoidance, indulgence, motivation for success, </w:t>
      </w:r>
      <w:r w:rsidR="00684FD0" w:rsidRPr="00F70747">
        <w:rPr>
          <w:color w:val="000000" w:themeColor="text1"/>
        </w:rPr>
        <w:t xml:space="preserve">and long-term orientation. </w:t>
      </w:r>
      <w:r w:rsidR="00006D81" w:rsidRPr="00F70747">
        <w:rPr>
          <w:color w:val="000000" w:themeColor="text1"/>
        </w:rPr>
        <w:t xml:space="preserve">Based on the definition and </w:t>
      </w:r>
      <w:r w:rsidR="004B63BE" w:rsidRPr="00F70747">
        <w:rPr>
          <w:color w:val="000000" w:themeColor="text1"/>
        </w:rPr>
        <w:t>discussion</w:t>
      </w:r>
      <w:r w:rsidR="00006D81" w:rsidRPr="00F70747">
        <w:rPr>
          <w:color w:val="000000" w:themeColor="text1"/>
        </w:rPr>
        <w:t xml:space="preserve"> of this theory it can be critically argued that </w:t>
      </w:r>
      <w:r w:rsidR="004B63BE" w:rsidRPr="00F70747">
        <w:rPr>
          <w:color w:val="000000" w:themeColor="text1"/>
        </w:rPr>
        <w:t>standardisation of cultural aspects is one o</w:t>
      </w:r>
      <w:r w:rsidR="00706248" w:rsidRPr="00F70747">
        <w:rPr>
          <w:color w:val="000000" w:themeColor="text1"/>
        </w:rPr>
        <w:t xml:space="preserve">f its key advantages and it can help create cross-cultural awareness for businesses. On the other hand, it has some disadvantages, like </w:t>
      </w:r>
      <w:r w:rsidR="00E12E8C" w:rsidRPr="00F70747">
        <w:rPr>
          <w:color w:val="000000" w:themeColor="text1"/>
        </w:rPr>
        <w:t xml:space="preserve">it </w:t>
      </w:r>
      <w:r w:rsidR="004C7E25" w:rsidRPr="00F70747">
        <w:rPr>
          <w:color w:val="000000" w:themeColor="text1"/>
        </w:rPr>
        <w:t xml:space="preserve">uses very old data sets to determine cultural aspects and it oversimplifies cultural traits (Amanor and Demi̇rel, 2023). Despite its </w:t>
      </w:r>
      <w:r w:rsidR="00A84062" w:rsidRPr="00F70747">
        <w:rPr>
          <w:color w:val="000000" w:themeColor="text1"/>
        </w:rPr>
        <w:t xml:space="preserve">limitations, in order to determine the cultural differences between India and UK, Hofstede’s model can be used as it </w:t>
      </w:r>
      <w:r w:rsidR="00597074" w:rsidRPr="00F70747">
        <w:rPr>
          <w:color w:val="000000" w:themeColor="text1"/>
        </w:rPr>
        <w:t>gives a comprehensive understanding of the culture.</w:t>
      </w:r>
    </w:p>
    <w:p w14:paraId="48C9D948" w14:textId="77777777" w:rsidR="00D034A5" w:rsidRPr="00F70747" w:rsidRDefault="00000000" w:rsidP="00D034A5">
      <w:pPr>
        <w:jc w:val="center"/>
        <w:rPr>
          <w:color w:val="000000" w:themeColor="text1"/>
        </w:rPr>
      </w:pPr>
      <w:r w:rsidRPr="00F70747">
        <w:rPr>
          <w:noProof/>
          <w:color w:val="000000" w:themeColor="text1"/>
        </w:rPr>
        <w:drawing>
          <wp:inline distT="0" distB="0" distL="0" distR="0" wp14:anchorId="615A233B" wp14:editId="5A068678">
            <wp:extent cx="4757831" cy="3276600"/>
            <wp:effectExtent l="0" t="0" r="5080" b="0"/>
            <wp:docPr id="132871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12140" name=""/>
                    <pic:cNvPicPr/>
                  </pic:nvPicPr>
                  <pic:blipFill>
                    <a:blip r:embed="rId13"/>
                    <a:stretch>
                      <a:fillRect/>
                    </a:stretch>
                  </pic:blipFill>
                  <pic:spPr>
                    <a:xfrm>
                      <a:off x="0" y="0"/>
                      <a:ext cx="4763100" cy="3280229"/>
                    </a:xfrm>
                    <a:prstGeom prst="rect">
                      <a:avLst/>
                    </a:prstGeom>
                  </pic:spPr>
                </pic:pic>
              </a:graphicData>
            </a:graphic>
          </wp:inline>
        </w:drawing>
      </w:r>
    </w:p>
    <w:p w14:paraId="02A173E7" w14:textId="77777777" w:rsidR="00D034A5" w:rsidRPr="00F70747" w:rsidRDefault="00000000" w:rsidP="00D034A5">
      <w:pPr>
        <w:jc w:val="center"/>
        <w:rPr>
          <w:b/>
          <w:bCs/>
          <w:color w:val="000000" w:themeColor="text1"/>
        </w:rPr>
      </w:pPr>
      <w:r w:rsidRPr="00F70747">
        <w:rPr>
          <w:b/>
          <w:bCs/>
          <w:color w:val="000000" w:themeColor="text1"/>
        </w:rPr>
        <w:t>Figure 2: Hofstede’s Cultural Comparison Between India and UK</w:t>
      </w:r>
    </w:p>
    <w:p w14:paraId="06E8291B" w14:textId="77777777" w:rsidR="00D034A5" w:rsidRPr="00F70747" w:rsidRDefault="00000000" w:rsidP="00D034A5">
      <w:pPr>
        <w:jc w:val="center"/>
        <w:rPr>
          <w:color w:val="000000" w:themeColor="text1"/>
        </w:rPr>
      </w:pPr>
      <w:r w:rsidRPr="00F70747">
        <w:rPr>
          <w:color w:val="000000" w:themeColor="text1"/>
        </w:rPr>
        <w:t>(Source: The Culture Factor, 2026)</w:t>
      </w:r>
    </w:p>
    <w:p w14:paraId="137DAF87" w14:textId="77777777" w:rsidR="003501BB" w:rsidRPr="00F70747" w:rsidRDefault="00000000" w:rsidP="00FB7CC7">
      <w:pPr>
        <w:rPr>
          <w:color w:val="000000" w:themeColor="text1"/>
        </w:rPr>
      </w:pPr>
      <w:r w:rsidRPr="00F70747">
        <w:rPr>
          <w:color w:val="000000" w:themeColor="text1"/>
        </w:rPr>
        <w:lastRenderedPageBreak/>
        <w:t xml:space="preserve">Based on Figure 2 above, </w:t>
      </w:r>
      <w:r w:rsidR="00532A56" w:rsidRPr="00F70747">
        <w:rPr>
          <w:color w:val="000000" w:themeColor="text1"/>
        </w:rPr>
        <w:t xml:space="preserve">huge differences in both countries' culture can be seen in terms of power distance, individualism, </w:t>
      </w:r>
      <w:r w:rsidR="00656CAD" w:rsidRPr="00F70747">
        <w:rPr>
          <w:color w:val="000000" w:themeColor="text1"/>
        </w:rPr>
        <w:t>and indulgence. India has a 77 score in power distance dim</w:t>
      </w:r>
      <w:r w:rsidR="00B85219" w:rsidRPr="00F70747">
        <w:rPr>
          <w:color w:val="000000" w:themeColor="text1"/>
        </w:rPr>
        <w:t>ension which is much higher than 35 of the UK (The Culture Factor, 2026). This implies that</w:t>
      </w:r>
      <w:r w:rsidR="000337FE" w:rsidRPr="00F70747">
        <w:rPr>
          <w:color w:val="000000" w:themeColor="text1"/>
        </w:rPr>
        <w:t xml:space="preserve"> Indian culture prefers hierarchical structure and UK believes in </w:t>
      </w:r>
      <w:r w:rsidR="00053F3F" w:rsidRPr="00F70747">
        <w:rPr>
          <w:color w:val="000000" w:themeColor="text1"/>
        </w:rPr>
        <w:t xml:space="preserve">flat structure where differences in power are low. Therefore, Cadbury </w:t>
      </w:r>
      <w:r w:rsidR="0077488D" w:rsidRPr="00F70747">
        <w:rPr>
          <w:color w:val="000000" w:themeColor="text1"/>
        </w:rPr>
        <w:t xml:space="preserve">being from the UK will have to change its organisational structure from flat to hierarchical </w:t>
      </w:r>
      <w:r w:rsidR="00CA5CF7" w:rsidRPr="00F70747">
        <w:rPr>
          <w:color w:val="000000" w:themeColor="text1"/>
        </w:rPr>
        <w:t xml:space="preserve">to meet cultural </w:t>
      </w:r>
      <w:r w:rsidR="000162C3" w:rsidRPr="00F70747">
        <w:rPr>
          <w:color w:val="000000" w:themeColor="text1"/>
        </w:rPr>
        <w:t xml:space="preserve">needs. Moreover, India’s 24 score in individualism </w:t>
      </w:r>
      <w:r w:rsidR="00F0785B" w:rsidRPr="00F70747">
        <w:rPr>
          <w:color w:val="000000" w:themeColor="text1"/>
        </w:rPr>
        <w:t xml:space="preserve">compared to 76 of the UK shows preference for a collective society than individualistic society of the UK (The Culture Factor, 2026). </w:t>
      </w:r>
      <w:r w:rsidR="00760179" w:rsidRPr="00F70747">
        <w:rPr>
          <w:color w:val="000000" w:themeColor="text1"/>
        </w:rPr>
        <w:t xml:space="preserve">Hence, Cadbury following host country’s cultural norms will have change marketing and </w:t>
      </w:r>
      <w:r w:rsidR="00D60977" w:rsidRPr="00F70747">
        <w:rPr>
          <w:color w:val="000000" w:themeColor="text1"/>
        </w:rPr>
        <w:t>organisational</w:t>
      </w:r>
      <w:r w:rsidR="00760179" w:rsidRPr="00F70747">
        <w:rPr>
          <w:color w:val="000000" w:themeColor="text1"/>
        </w:rPr>
        <w:t xml:space="preserve"> practices to </w:t>
      </w:r>
      <w:r w:rsidR="00D60977" w:rsidRPr="00F70747">
        <w:rPr>
          <w:color w:val="000000" w:themeColor="text1"/>
        </w:rPr>
        <w:t xml:space="preserve">meet the collective demand. In the indulgence dimension, India’s score is 26 and the UK has a score of </w:t>
      </w:r>
      <w:r w:rsidR="00E318E0" w:rsidRPr="00F70747">
        <w:rPr>
          <w:color w:val="000000" w:themeColor="text1"/>
        </w:rPr>
        <w:t xml:space="preserve">69, which implies that Indian people have limited emphasis on leisure compared to UK society (The Culture Factor, 2026). </w:t>
      </w:r>
      <w:r w:rsidR="00AC0E07" w:rsidRPr="00F70747">
        <w:rPr>
          <w:color w:val="000000" w:themeColor="text1"/>
        </w:rPr>
        <w:t>Hence, chocolate being a luxury item</w:t>
      </w:r>
      <w:r w:rsidR="005A0A6D" w:rsidRPr="00F70747">
        <w:rPr>
          <w:color w:val="000000" w:themeColor="text1"/>
        </w:rPr>
        <w:t>, Cadbury will have to face difficulties in selling them and they will need to target it as a necessary item. In other three dimen</w:t>
      </w:r>
      <w:r w:rsidR="00FB7CC7" w:rsidRPr="00F70747">
        <w:rPr>
          <w:color w:val="000000" w:themeColor="text1"/>
        </w:rPr>
        <w:t>s</w:t>
      </w:r>
      <w:r w:rsidR="005A0A6D" w:rsidRPr="00F70747">
        <w:rPr>
          <w:color w:val="000000" w:themeColor="text1"/>
        </w:rPr>
        <w:t xml:space="preserve">ions, </w:t>
      </w:r>
      <w:r w:rsidR="00FB7CC7" w:rsidRPr="00F70747">
        <w:rPr>
          <w:color w:val="000000" w:themeColor="text1"/>
        </w:rPr>
        <w:t>score are almost similar so big changes are required for those.</w:t>
      </w:r>
    </w:p>
    <w:p w14:paraId="57C399C9" w14:textId="77777777" w:rsidR="00A73DE9" w:rsidRPr="00F70747" w:rsidRDefault="00000000">
      <w:pPr>
        <w:pStyle w:val="Heading2"/>
        <w:rPr>
          <w:color w:val="000000" w:themeColor="text1"/>
        </w:rPr>
      </w:pPr>
      <w:bookmarkStart w:id="10" w:name="_j0lk4hy3hnb" w:colFirst="0" w:colLast="0"/>
      <w:bookmarkStart w:id="11" w:name="_Toc237364915"/>
      <w:bookmarkEnd w:id="10"/>
      <w:r w:rsidRPr="00F70747">
        <w:rPr>
          <w:color w:val="000000" w:themeColor="text1"/>
        </w:rPr>
        <w:t>3.2 Comparative analysis of STP</w:t>
      </w:r>
      <w:bookmarkEnd w:id="11"/>
    </w:p>
    <w:p w14:paraId="05EF971E" w14:textId="77777777" w:rsidR="00C46183" w:rsidRPr="00F70747" w:rsidRDefault="00000000" w:rsidP="00254D64">
      <w:pPr>
        <w:rPr>
          <w:color w:val="000000" w:themeColor="text1"/>
        </w:rPr>
      </w:pPr>
      <w:r w:rsidRPr="00F70747">
        <w:rPr>
          <w:color w:val="000000" w:themeColor="text1"/>
        </w:rPr>
        <w:t xml:space="preserve">Different markets </w:t>
      </w:r>
      <w:r w:rsidR="00FC15BD" w:rsidRPr="00F70747">
        <w:rPr>
          <w:color w:val="000000" w:themeColor="text1"/>
        </w:rPr>
        <w:t>have different cultural and economic differences and the same can be said about Ca</w:t>
      </w:r>
      <w:r w:rsidR="00540229" w:rsidRPr="00F70747">
        <w:rPr>
          <w:color w:val="000000" w:themeColor="text1"/>
        </w:rPr>
        <w:t xml:space="preserve">dbury's home country of the UK and host country India. In this aspect, segmentation, targeting and </w:t>
      </w:r>
      <w:r w:rsidR="00732209" w:rsidRPr="00F70747">
        <w:rPr>
          <w:color w:val="000000" w:themeColor="text1"/>
        </w:rPr>
        <w:t xml:space="preserve">positioning (STP) become very critical for companies like Cadbury. As per </w:t>
      </w:r>
      <w:r w:rsidRPr="00F70747">
        <w:rPr>
          <w:color w:val="000000" w:themeColor="text1"/>
        </w:rPr>
        <w:t>Nursetyo and Dwiridotjahjono (2025)</w:t>
      </w:r>
      <w:r w:rsidR="00732209" w:rsidRPr="00F70747">
        <w:rPr>
          <w:color w:val="000000" w:themeColor="text1"/>
        </w:rPr>
        <w:t xml:space="preserve">, </w:t>
      </w:r>
      <w:r w:rsidR="00522184" w:rsidRPr="00F70747">
        <w:rPr>
          <w:color w:val="000000" w:themeColor="text1"/>
        </w:rPr>
        <w:t xml:space="preserve">markets are segmented based on geography, demography, behaviour, and </w:t>
      </w:r>
      <w:r w:rsidR="000B5123" w:rsidRPr="00F70747">
        <w:rPr>
          <w:color w:val="000000" w:themeColor="text1"/>
        </w:rPr>
        <w:t xml:space="preserve">psychographic needs, whereas targeting is based on niche or mass market and positioning is based on perception. Based on these </w:t>
      </w:r>
      <w:r w:rsidR="001C046F" w:rsidRPr="00F70747">
        <w:rPr>
          <w:color w:val="000000" w:themeColor="text1"/>
        </w:rPr>
        <w:t>factors along with culture and economic differences STP of Cadbury in UK and Indian markets has been identified in Table 2 below.</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3685"/>
        <w:gridCol w:w="4105"/>
      </w:tblGrid>
      <w:tr w:rsidR="00D0158B" w:rsidRPr="00F70747" w14:paraId="18B8B17B" w14:textId="77777777" w:rsidTr="00BF7278">
        <w:trPr>
          <w:jc w:val="center"/>
        </w:trPr>
        <w:tc>
          <w:tcPr>
            <w:tcW w:w="1550" w:type="dxa"/>
            <w:shd w:val="clear" w:color="auto" w:fill="D6E3BC" w:themeFill="accent3" w:themeFillTint="66"/>
          </w:tcPr>
          <w:p w14:paraId="538502A9" w14:textId="77777777" w:rsidR="00C459E2" w:rsidRPr="00F70747" w:rsidRDefault="00000000" w:rsidP="00787EDA">
            <w:pPr>
              <w:widowControl w:val="0"/>
              <w:spacing w:after="0"/>
              <w:jc w:val="center"/>
              <w:rPr>
                <w:b/>
                <w:bCs/>
                <w:color w:val="000000" w:themeColor="text1"/>
              </w:rPr>
            </w:pPr>
            <w:r w:rsidRPr="00F70747">
              <w:rPr>
                <w:b/>
                <w:bCs/>
                <w:color w:val="000000" w:themeColor="text1"/>
              </w:rPr>
              <w:t>Factors</w:t>
            </w:r>
          </w:p>
        </w:tc>
        <w:tc>
          <w:tcPr>
            <w:tcW w:w="3685" w:type="dxa"/>
            <w:tcMar>
              <w:top w:w="100" w:type="dxa"/>
              <w:left w:w="100" w:type="dxa"/>
              <w:bottom w:w="100" w:type="dxa"/>
              <w:right w:w="100" w:type="dxa"/>
            </w:tcMar>
          </w:tcPr>
          <w:p w14:paraId="30C3E00B" w14:textId="77777777" w:rsidR="00C459E2" w:rsidRPr="00F70747" w:rsidRDefault="00000000" w:rsidP="00787EDA">
            <w:pPr>
              <w:widowControl w:val="0"/>
              <w:spacing w:after="0"/>
              <w:jc w:val="center"/>
              <w:rPr>
                <w:b/>
                <w:bCs/>
                <w:color w:val="000000" w:themeColor="text1"/>
              </w:rPr>
            </w:pPr>
            <w:r w:rsidRPr="00F70747">
              <w:rPr>
                <w:b/>
                <w:bCs/>
                <w:color w:val="000000" w:themeColor="text1"/>
              </w:rPr>
              <w:t>UK</w:t>
            </w:r>
          </w:p>
        </w:tc>
        <w:tc>
          <w:tcPr>
            <w:tcW w:w="4105" w:type="dxa"/>
            <w:tcMar>
              <w:top w:w="100" w:type="dxa"/>
              <w:left w:w="100" w:type="dxa"/>
              <w:bottom w:w="100" w:type="dxa"/>
              <w:right w:w="100" w:type="dxa"/>
            </w:tcMar>
          </w:tcPr>
          <w:p w14:paraId="6576C6E2" w14:textId="77777777" w:rsidR="00C459E2" w:rsidRPr="00F70747" w:rsidRDefault="00000000" w:rsidP="00787EDA">
            <w:pPr>
              <w:widowControl w:val="0"/>
              <w:spacing w:after="0"/>
              <w:jc w:val="center"/>
              <w:rPr>
                <w:b/>
                <w:bCs/>
                <w:color w:val="000000" w:themeColor="text1"/>
              </w:rPr>
            </w:pPr>
            <w:r w:rsidRPr="00F70747">
              <w:rPr>
                <w:b/>
                <w:bCs/>
                <w:color w:val="000000" w:themeColor="text1"/>
              </w:rPr>
              <w:t>India</w:t>
            </w:r>
          </w:p>
        </w:tc>
      </w:tr>
      <w:tr w:rsidR="00D0158B" w:rsidRPr="00F70747" w14:paraId="335A406B" w14:textId="77777777" w:rsidTr="00BF7278">
        <w:trPr>
          <w:jc w:val="center"/>
        </w:trPr>
        <w:tc>
          <w:tcPr>
            <w:tcW w:w="1550" w:type="dxa"/>
            <w:shd w:val="clear" w:color="auto" w:fill="D6E3BC" w:themeFill="accent3" w:themeFillTint="66"/>
          </w:tcPr>
          <w:p w14:paraId="007D8C50" w14:textId="77777777" w:rsidR="00D86622" w:rsidRPr="00F70747" w:rsidRDefault="00000000" w:rsidP="00D86622">
            <w:pPr>
              <w:widowControl w:val="0"/>
              <w:spacing w:after="0"/>
              <w:rPr>
                <w:color w:val="000000" w:themeColor="text1"/>
              </w:rPr>
            </w:pPr>
            <w:r w:rsidRPr="00F70747">
              <w:rPr>
                <w:color w:val="000000" w:themeColor="text1"/>
              </w:rPr>
              <w:t>Segmentation</w:t>
            </w:r>
          </w:p>
        </w:tc>
        <w:tc>
          <w:tcPr>
            <w:tcW w:w="3685" w:type="dxa"/>
            <w:tcMar>
              <w:top w:w="100" w:type="dxa"/>
              <w:left w:w="100" w:type="dxa"/>
              <w:bottom w:w="100" w:type="dxa"/>
              <w:right w:w="100" w:type="dxa"/>
            </w:tcMar>
          </w:tcPr>
          <w:p w14:paraId="6B7C7742" w14:textId="3FA1E45C" w:rsidR="00D86622" w:rsidRPr="00F70747" w:rsidRDefault="00000000" w:rsidP="00D86622">
            <w:pPr>
              <w:widowControl w:val="0"/>
              <w:spacing w:after="0"/>
              <w:rPr>
                <w:color w:val="000000" w:themeColor="text1"/>
              </w:rPr>
            </w:pPr>
            <w:r w:rsidRPr="00F70747">
              <w:rPr>
                <w:b/>
                <w:bCs/>
                <w:color w:val="000000" w:themeColor="text1"/>
              </w:rPr>
              <w:t>Geographic segmentation:</w:t>
            </w:r>
            <w:r w:rsidRPr="00F70747">
              <w:rPr>
                <w:color w:val="000000" w:themeColor="text1"/>
              </w:rPr>
              <w:t xml:space="preserve"> </w:t>
            </w:r>
            <w:r w:rsidR="00F30F54" w:rsidRPr="00F70747">
              <w:rPr>
                <w:color w:val="000000" w:themeColor="text1"/>
              </w:rPr>
              <w:t xml:space="preserve">About 95% of the </w:t>
            </w:r>
            <w:r w:rsidR="00E80BCE" w:rsidRPr="00F70747">
              <w:rPr>
                <w:color w:val="000000" w:themeColor="text1"/>
              </w:rPr>
              <w:t>United Kingdom</w:t>
            </w:r>
            <w:r w:rsidR="005D5B5C" w:rsidRPr="00F70747">
              <w:rPr>
                <w:color w:val="000000" w:themeColor="text1"/>
              </w:rPr>
              <w:t xml:space="preserve"> </w:t>
            </w:r>
            <w:r w:rsidR="00F30F54" w:rsidRPr="00F70747">
              <w:rPr>
                <w:color w:val="000000" w:themeColor="text1"/>
              </w:rPr>
              <w:t xml:space="preserve">consumers eat chocolate highest in the world </w:t>
            </w:r>
            <w:r w:rsidR="00F30F54" w:rsidRPr="00F70747">
              <w:rPr>
                <w:color w:val="000000" w:themeColor="text1"/>
              </w:rPr>
              <w:lastRenderedPageBreak/>
              <w:t>(</w:t>
            </w:r>
            <w:r w:rsidR="00BF7278" w:rsidRPr="00F70747">
              <w:rPr>
                <w:color w:val="000000" w:themeColor="text1"/>
              </w:rPr>
              <w:t>French, 2024</w:t>
            </w:r>
            <w:r w:rsidR="00F30F54" w:rsidRPr="00F70747">
              <w:rPr>
                <w:color w:val="000000" w:themeColor="text1"/>
              </w:rPr>
              <w:t>).</w:t>
            </w:r>
          </w:p>
          <w:p w14:paraId="20F80089" w14:textId="160A348C" w:rsidR="00D86622" w:rsidRPr="00F70747" w:rsidRDefault="00000000" w:rsidP="00D86622">
            <w:pPr>
              <w:widowControl w:val="0"/>
              <w:spacing w:after="0"/>
              <w:rPr>
                <w:color w:val="000000" w:themeColor="text1"/>
              </w:rPr>
            </w:pPr>
            <w:r w:rsidRPr="00F70747">
              <w:rPr>
                <w:b/>
                <w:bCs/>
                <w:color w:val="000000" w:themeColor="text1"/>
              </w:rPr>
              <w:t>Demographic segmentation:</w:t>
            </w:r>
            <w:r w:rsidRPr="00F70747">
              <w:rPr>
                <w:color w:val="000000" w:themeColor="text1"/>
              </w:rPr>
              <w:t xml:space="preserve"> </w:t>
            </w:r>
            <w:r w:rsidR="00277DDD" w:rsidRPr="00F70747">
              <w:rPr>
                <w:color w:val="000000" w:themeColor="text1"/>
              </w:rPr>
              <w:t>Children, teenagers and young adults</w:t>
            </w:r>
            <w:r w:rsidR="00F30F54" w:rsidRPr="00F70747">
              <w:rPr>
                <w:color w:val="000000" w:themeColor="text1"/>
              </w:rPr>
              <w:t xml:space="preserve"> as over 95% people eat chocolate (</w:t>
            </w:r>
            <w:r w:rsidR="00BF7278" w:rsidRPr="00F70747">
              <w:rPr>
                <w:color w:val="000000" w:themeColor="text1"/>
              </w:rPr>
              <w:t>French, 2024</w:t>
            </w:r>
            <w:r w:rsidR="00F30F54" w:rsidRPr="00F70747">
              <w:rPr>
                <w:color w:val="000000" w:themeColor="text1"/>
              </w:rPr>
              <w:t>).</w:t>
            </w:r>
          </w:p>
          <w:p w14:paraId="653959D0" w14:textId="11492CD9" w:rsidR="00D86622" w:rsidRPr="00F70747" w:rsidRDefault="00000000" w:rsidP="00D86622">
            <w:pPr>
              <w:widowControl w:val="0"/>
              <w:spacing w:after="0"/>
              <w:rPr>
                <w:color w:val="000000" w:themeColor="text1"/>
              </w:rPr>
            </w:pPr>
            <w:r w:rsidRPr="00F70747">
              <w:rPr>
                <w:b/>
                <w:bCs/>
                <w:color w:val="000000" w:themeColor="text1"/>
              </w:rPr>
              <w:t>Behavioural segmentation:</w:t>
            </w:r>
            <w:r w:rsidRPr="00F70747">
              <w:rPr>
                <w:color w:val="000000" w:themeColor="text1"/>
              </w:rPr>
              <w:t xml:space="preserve"> </w:t>
            </w:r>
            <w:r w:rsidR="006739C9" w:rsidRPr="00F70747">
              <w:rPr>
                <w:color w:val="000000" w:themeColor="text1"/>
              </w:rPr>
              <w:t xml:space="preserve">People who are </w:t>
            </w:r>
            <w:r w:rsidR="00C73FF3" w:rsidRPr="00F70747">
              <w:rPr>
                <w:color w:val="000000" w:themeColor="text1"/>
              </w:rPr>
              <w:t xml:space="preserve">repeat buyers and </w:t>
            </w:r>
            <w:r w:rsidR="006739C9" w:rsidRPr="00F70747">
              <w:rPr>
                <w:color w:val="000000" w:themeColor="text1"/>
              </w:rPr>
              <w:t xml:space="preserve">seeking </w:t>
            </w:r>
            <w:r w:rsidR="00B2150E" w:rsidRPr="00F70747">
              <w:rPr>
                <w:color w:val="000000" w:themeColor="text1"/>
              </w:rPr>
              <w:t xml:space="preserve">premium </w:t>
            </w:r>
            <w:r w:rsidR="00C73FF3" w:rsidRPr="00F70747">
              <w:rPr>
                <w:color w:val="000000" w:themeColor="text1"/>
              </w:rPr>
              <w:t>chocolate</w:t>
            </w:r>
            <w:r w:rsidR="00F30F54" w:rsidRPr="00F70747">
              <w:rPr>
                <w:color w:val="000000" w:themeColor="text1"/>
              </w:rPr>
              <w:t xml:space="preserve"> as 4 out of 5 UK people eat </w:t>
            </w:r>
            <w:proofErr w:type="gramStart"/>
            <w:r w:rsidR="00F30F54" w:rsidRPr="00F70747">
              <w:rPr>
                <w:color w:val="000000" w:themeColor="text1"/>
              </w:rPr>
              <w:t>chocolate  once</w:t>
            </w:r>
            <w:proofErr w:type="gramEnd"/>
            <w:r w:rsidR="00F30F54" w:rsidRPr="00F70747">
              <w:rPr>
                <w:color w:val="000000" w:themeColor="text1"/>
              </w:rPr>
              <w:t xml:space="preserve"> a week (</w:t>
            </w:r>
            <w:r w:rsidR="00BF7278" w:rsidRPr="00F70747">
              <w:rPr>
                <w:color w:val="000000" w:themeColor="text1"/>
              </w:rPr>
              <w:t>French, 2024</w:t>
            </w:r>
            <w:r w:rsidR="00F30F54" w:rsidRPr="00F70747">
              <w:rPr>
                <w:color w:val="000000" w:themeColor="text1"/>
              </w:rPr>
              <w:t>).</w:t>
            </w:r>
            <w:r w:rsidR="00C73FF3" w:rsidRPr="00F70747">
              <w:rPr>
                <w:color w:val="000000" w:themeColor="text1"/>
              </w:rPr>
              <w:t xml:space="preserve"> </w:t>
            </w:r>
          </w:p>
          <w:p w14:paraId="64377CCB" w14:textId="3F4A3A61" w:rsidR="00D86622" w:rsidRPr="00F70747" w:rsidRDefault="00000000" w:rsidP="00D86622">
            <w:pPr>
              <w:widowControl w:val="0"/>
              <w:spacing w:after="0"/>
              <w:rPr>
                <w:color w:val="000000" w:themeColor="text1"/>
              </w:rPr>
            </w:pPr>
            <w:r w:rsidRPr="00F70747">
              <w:rPr>
                <w:b/>
                <w:bCs/>
                <w:color w:val="000000" w:themeColor="text1"/>
              </w:rPr>
              <w:t>Psychographic segmentation:</w:t>
            </w:r>
            <w:r w:rsidRPr="00F70747">
              <w:rPr>
                <w:color w:val="000000" w:themeColor="text1"/>
              </w:rPr>
              <w:t xml:space="preserve"> </w:t>
            </w:r>
            <w:r w:rsidR="00164466" w:rsidRPr="00F70747">
              <w:rPr>
                <w:color w:val="000000" w:themeColor="text1"/>
              </w:rPr>
              <w:t>Seeks premium experience</w:t>
            </w:r>
            <w:r w:rsidR="00E97AD4" w:rsidRPr="00F70747">
              <w:rPr>
                <w:color w:val="000000" w:themeColor="text1"/>
              </w:rPr>
              <w:t xml:space="preserve"> and environmentally conscious consumers </w:t>
            </w:r>
            <w:r w:rsidR="00F30F54" w:rsidRPr="00F70747">
              <w:rPr>
                <w:color w:val="000000" w:themeColor="text1"/>
              </w:rPr>
              <w:t>(</w:t>
            </w:r>
            <w:r w:rsidR="00BF7278" w:rsidRPr="00F70747">
              <w:rPr>
                <w:color w:val="000000" w:themeColor="text1"/>
              </w:rPr>
              <w:t>French, 2024</w:t>
            </w:r>
            <w:r w:rsidR="00F30F54" w:rsidRPr="00F70747">
              <w:rPr>
                <w:color w:val="000000" w:themeColor="text1"/>
              </w:rPr>
              <w:t>).</w:t>
            </w:r>
          </w:p>
        </w:tc>
        <w:tc>
          <w:tcPr>
            <w:tcW w:w="4105" w:type="dxa"/>
            <w:tcMar>
              <w:top w:w="100" w:type="dxa"/>
              <w:left w:w="100" w:type="dxa"/>
              <w:bottom w:w="100" w:type="dxa"/>
              <w:right w:w="100" w:type="dxa"/>
            </w:tcMar>
          </w:tcPr>
          <w:p w14:paraId="3FBB57BB" w14:textId="3B963E5B" w:rsidR="00D86622" w:rsidRPr="00F70747" w:rsidRDefault="00000000" w:rsidP="00D86622">
            <w:pPr>
              <w:widowControl w:val="0"/>
              <w:spacing w:after="0"/>
              <w:rPr>
                <w:color w:val="000000" w:themeColor="text1"/>
              </w:rPr>
            </w:pPr>
            <w:r w:rsidRPr="00F70747">
              <w:rPr>
                <w:b/>
                <w:bCs/>
                <w:color w:val="000000" w:themeColor="text1"/>
              </w:rPr>
              <w:lastRenderedPageBreak/>
              <w:t>Geographic segmentation:</w:t>
            </w:r>
            <w:r w:rsidRPr="00F70747">
              <w:rPr>
                <w:color w:val="000000" w:themeColor="text1"/>
              </w:rPr>
              <w:t xml:space="preserve"> </w:t>
            </w:r>
            <w:r w:rsidR="00277DDD" w:rsidRPr="00F70747">
              <w:rPr>
                <w:color w:val="000000" w:themeColor="text1"/>
              </w:rPr>
              <w:t>India</w:t>
            </w:r>
            <w:r w:rsidR="005D5B5C" w:rsidRPr="00F70747">
              <w:rPr>
                <w:color w:val="000000" w:themeColor="text1"/>
              </w:rPr>
              <w:t>n rural and urban areas</w:t>
            </w:r>
            <w:r w:rsidR="00BF7278" w:rsidRPr="00F70747">
              <w:rPr>
                <w:color w:val="000000" w:themeColor="text1"/>
              </w:rPr>
              <w:t xml:space="preserve"> (IMARC Group, 2026).</w:t>
            </w:r>
          </w:p>
          <w:p w14:paraId="11216E90" w14:textId="1481F61B" w:rsidR="00D86622" w:rsidRPr="00F70747" w:rsidRDefault="00000000" w:rsidP="00D86622">
            <w:pPr>
              <w:widowControl w:val="0"/>
              <w:spacing w:after="0"/>
              <w:rPr>
                <w:color w:val="000000" w:themeColor="text1"/>
              </w:rPr>
            </w:pPr>
            <w:r w:rsidRPr="00F70747">
              <w:rPr>
                <w:b/>
                <w:bCs/>
                <w:color w:val="000000" w:themeColor="text1"/>
              </w:rPr>
              <w:t>Demographic segmentation:</w:t>
            </w:r>
            <w:r w:rsidRPr="00F70747">
              <w:rPr>
                <w:color w:val="000000" w:themeColor="text1"/>
              </w:rPr>
              <w:t xml:space="preserve"> </w:t>
            </w:r>
            <w:r w:rsidR="002503CC" w:rsidRPr="00F70747">
              <w:rPr>
                <w:color w:val="000000" w:themeColor="text1"/>
              </w:rPr>
              <w:lastRenderedPageBreak/>
              <w:t xml:space="preserve">Children, teenagers, young adults, </w:t>
            </w:r>
            <w:r w:rsidR="00BC23AD" w:rsidRPr="00F70747">
              <w:rPr>
                <w:color w:val="000000" w:themeColor="text1"/>
              </w:rPr>
              <w:t xml:space="preserve">older adults and </w:t>
            </w:r>
            <w:r w:rsidR="00F62D8C" w:rsidRPr="00F70747">
              <w:rPr>
                <w:color w:val="000000" w:themeColor="text1"/>
              </w:rPr>
              <w:t>low and middle-income group</w:t>
            </w:r>
            <w:r w:rsidR="00BF7278" w:rsidRPr="00F70747">
              <w:rPr>
                <w:color w:val="000000" w:themeColor="text1"/>
              </w:rPr>
              <w:t>. Adults hold 45% of the market share (IMARC Group, 2026).</w:t>
            </w:r>
          </w:p>
          <w:p w14:paraId="4A9B44AE" w14:textId="58CB224E" w:rsidR="00D86622" w:rsidRPr="00F70747" w:rsidRDefault="00000000" w:rsidP="00D86622">
            <w:pPr>
              <w:widowControl w:val="0"/>
              <w:spacing w:after="0"/>
              <w:rPr>
                <w:color w:val="000000" w:themeColor="text1"/>
              </w:rPr>
            </w:pPr>
            <w:r w:rsidRPr="00F70747">
              <w:rPr>
                <w:b/>
                <w:bCs/>
                <w:color w:val="000000" w:themeColor="text1"/>
              </w:rPr>
              <w:t>Behavioural segmentation:</w:t>
            </w:r>
            <w:r w:rsidRPr="00F70747">
              <w:rPr>
                <w:color w:val="000000" w:themeColor="text1"/>
              </w:rPr>
              <w:t xml:space="preserve"> </w:t>
            </w:r>
            <w:r w:rsidR="00F62D8C" w:rsidRPr="00F70747">
              <w:rPr>
                <w:color w:val="000000" w:themeColor="text1"/>
              </w:rPr>
              <w:t xml:space="preserve">Festive </w:t>
            </w:r>
            <w:r w:rsidR="00413EE6" w:rsidRPr="00F70747">
              <w:rPr>
                <w:color w:val="000000" w:themeColor="text1"/>
              </w:rPr>
              <w:t>shoppers,</w:t>
            </w:r>
            <w:r w:rsidR="00EA64EC" w:rsidRPr="00F70747">
              <w:rPr>
                <w:color w:val="000000" w:themeColor="text1"/>
              </w:rPr>
              <w:t xml:space="preserve"> impulse shoppers and</w:t>
            </w:r>
            <w:r w:rsidR="00413EE6" w:rsidRPr="00F70747">
              <w:rPr>
                <w:color w:val="000000" w:themeColor="text1"/>
              </w:rPr>
              <w:t xml:space="preserve"> </w:t>
            </w:r>
            <w:r w:rsidR="002D664C" w:rsidRPr="00F70747">
              <w:rPr>
                <w:color w:val="000000" w:themeColor="text1"/>
              </w:rPr>
              <w:t>people</w:t>
            </w:r>
            <w:r w:rsidR="00413EE6" w:rsidRPr="00F70747">
              <w:rPr>
                <w:color w:val="000000" w:themeColor="text1"/>
              </w:rPr>
              <w:t xml:space="preserve"> who need chocolate to celebrate something</w:t>
            </w:r>
            <w:r w:rsidR="006A4252" w:rsidRPr="00F70747">
              <w:rPr>
                <w:color w:val="000000" w:themeColor="text1"/>
              </w:rPr>
              <w:t>. Also</w:t>
            </w:r>
            <w:r w:rsidR="00BF7278" w:rsidRPr="00F70747">
              <w:rPr>
                <w:color w:val="000000" w:themeColor="text1"/>
              </w:rPr>
              <w:t>,</w:t>
            </w:r>
            <w:r w:rsidR="006A4252" w:rsidRPr="00F70747">
              <w:rPr>
                <w:color w:val="000000" w:themeColor="text1"/>
              </w:rPr>
              <w:t xml:space="preserve"> about 45% of Indian adult group wants healthy chocolate (IMARC Group, 2026).</w:t>
            </w:r>
          </w:p>
          <w:p w14:paraId="41A6B428" w14:textId="575CB149" w:rsidR="00D86622" w:rsidRPr="00F70747" w:rsidRDefault="00000000" w:rsidP="00D86622">
            <w:pPr>
              <w:widowControl w:val="0"/>
              <w:spacing w:after="0"/>
              <w:rPr>
                <w:color w:val="000000" w:themeColor="text1"/>
              </w:rPr>
            </w:pPr>
            <w:r w:rsidRPr="00F70747">
              <w:rPr>
                <w:b/>
                <w:bCs/>
                <w:color w:val="000000" w:themeColor="text1"/>
              </w:rPr>
              <w:t>Psychographic segmentation:</w:t>
            </w:r>
            <w:r w:rsidRPr="00F70747">
              <w:rPr>
                <w:color w:val="000000" w:themeColor="text1"/>
              </w:rPr>
              <w:t xml:space="preserve"> </w:t>
            </w:r>
            <w:r w:rsidR="00F37BA7" w:rsidRPr="00F70747">
              <w:rPr>
                <w:color w:val="000000" w:themeColor="text1"/>
              </w:rPr>
              <w:t xml:space="preserve">Young parents, </w:t>
            </w:r>
            <w:r w:rsidR="005D5B5C" w:rsidRPr="00F70747">
              <w:rPr>
                <w:color w:val="000000" w:themeColor="text1"/>
              </w:rPr>
              <w:t xml:space="preserve">and </w:t>
            </w:r>
            <w:r w:rsidR="006C356E" w:rsidRPr="00F70747">
              <w:rPr>
                <w:color w:val="000000" w:themeColor="text1"/>
              </w:rPr>
              <w:t>environmental conscious consumer</w:t>
            </w:r>
            <w:r w:rsidR="000B7CAC" w:rsidRPr="00F70747">
              <w:rPr>
                <w:color w:val="000000" w:themeColor="text1"/>
              </w:rPr>
              <w:t>s</w:t>
            </w:r>
            <w:r w:rsidR="00BF7278" w:rsidRPr="00F70747">
              <w:rPr>
                <w:color w:val="000000" w:themeColor="text1"/>
              </w:rPr>
              <w:t xml:space="preserve"> who wants sustainable packaging (IMARC Group, 2026).</w:t>
            </w:r>
          </w:p>
        </w:tc>
      </w:tr>
      <w:tr w:rsidR="00D0158B" w:rsidRPr="00F70747" w14:paraId="64973F55" w14:textId="77777777" w:rsidTr="00BF7278">
        <w:trPr>
          <w:jc w:val="center"/>
        </w:trPr>
        <w:tc>
          <w:tcPr>
            <w:tcW w:w="1550" w:type="dxa"/>
            <w:shd w:val="clear" w:color="auto" w:fill="D6E3BC" w:themeFill="accent3" w:themeFillTint="66"/>
          </w:tcPr>
          <w:p w14:paraId="28661334" w14:textId="77777777" w:rsidR="00D86622" w:rsidRPr="00F70747" w:rsidRDefault="00000000" w:rsidP="00D86622">
            <w:pPr>
              <w:widowControl w:val="0"/>
              <w:spacing w:after="0"/>
              <w:rPr>
                <w:color w:val="000000" w:themeColor="text1"/>
              </w:rPr>
            </w:pPr>
            <w:r w:rsidRPr="00F70747">
              <w:rPr>
                <w:color w:val="000000" w:themeColor="text1"/>
              </w:rPr>
              <w:lastRenderedPageBreak/>
              <w:t>Targeting</w:t>
            </w:r>
          </w:p>
        </w:tc>
        <w:tc>
          <w:tcPr>
            <w:tcW w:w="3685" w:type="dxa"/>
            <w:tcMar>
              <w:top w:w="100" w:type="dxa"/>
              <w:left w:w="100" w:type="dxa"/>
              <w:bottom w:w="100" w:type="dxa"/>
              <w:right w:w="100" w:type="dxa"/>
            </w:tcMar>
          </w:tcPr>
          <w:p w14:paraId="6EFB6C8F" w14:textId="77777777" w:rsidR="00D86622" w:rsidRPr="00F70747" w:rsidRDefault="00000000" w:rsidP="00D86622">
            <w:pPr>
              <w:widowControl w:val="0"/>
              <w:spacing w:after="0"/>
              <w:rPr>
                <w:color w:val="000000" w:themeColor="text1"/>
              </w:rPr>
            </w:pPr>
            <w:r w:rsidRPr="00F70747">
              <w:rPr>
                <w:b/>
                <w:bCs/>
                <w:color w:val="000000" w:themeColor="text1"/>
              </w:rPr>
              <w:t>Niche Targeting:</w:t>
            </w:r>
            <w:r w:rsidRPr="00F70747">
              <w:rPr>
                <w:color w:val="000000" w:themeColor="text1"/>
              </w:rPr>
              <w:t xml:space="preserve"> </w:t>
            </w:r>
            <w:r w:rsidR="00101BC0" w:rsidRPr="00F70747">
              <w:rPr>
                <w:color w:val="000000" w:themeColor="text1"/>
              </w:rPr>
              <w:t xml:space="preserve">Consumer spending in the UK </w:t>
            </w:r>
            <w:r w:rsidR="00001534" w:rsidRPr="00F70747">
              <w:rPr>
                <w:color w:val="000000" w:themeColor="text1"/>
              </w:rPr>
              <w:t xml:space="preserve">has increased </w:t>
            </w:r>
            <w:r w:rsidR="000B76E8" w:rsidRPr="00F70747">
              <w:rPr>
                <w:color w:val="000000" w:themeColor="text1"/>
              </w:rPr>
              <w:t xml:space="preserve">to £419,235 million in the first quarter of 2026 (Trading Economics, 2026c). Based on this increased consumer spending power Cadbury </w:t>
            </w:r>
            <w:r w:rsidR="00CA4B3A" w:rsidRPr="00F70747">
              <w:rPr>
                <w:color w:val="000000" w:themeColor="text1"/>
              </w:rPr>
              <w:t xml:space="preserve">uses niche targeting strategy to </w:t>
            </w:r>
            <w:r w:rsidR="000B76E8" w:rsidRPr="00F70747">
              <w:rPr>
                <w:color w:val="000000" w:themeColor="text1"/>
              </w:rPr>
              <w:t xml:space="preserve">target high-purchasing power individuals with high-quality </w:t>
            </w:r>
            <w:r w:rsidR="00574746" w:rsidRPr="00F70747">
              <w:rPr>
                <w:color w:val="000000" w:themeColor="text1"/>
              </w:rPr>
              <w:t xml:space="preserve">chocolates. </w:t>
            </w:r>
          </w:p>
        </w:tc>
        <w:tc>
          <w:tcPr>
            <w:tcW w:w="4105" w:type="dxa"/>
            <w:tcMar>
              <w:top w:w="100" w:type="dxa"/>
              <w:left w:w="100" w:type="dxa"/>
              <w:bottom w:w="100" w:type="dxa"/>
              <w:right w:w="100" w:type="dxa"/>
            </w:tcMar>
          </w:tcPr>
          <w:p w14:paraId="3E808C68" w14:textId="77777777" w:rsidR="00D86622" w:rsidRPr="00F70747" w:rsidRDefault="00000000" w:rsidP="00D86622">
            <w:pPr>
              <w:widowControl w:val="0"/>
              <w:spacing w:after="0"/>
              <w:rPr>
                <w:color w:val="000000" w:themeColor="text1"/>
              </w:rPr>
            </w:pPr>
            <w:r w:rsidRPr="00F70747">
              <w:rPr>
                <w:b/>
                <w:bCs/>
                <w:color w:val="000000" w:themeColor="text1"/>
              </w:rPr>
              <w:t>Mass Market Targeting:</w:t>
            </w:r>
            <w:r w:rsidRPr="00F70747">
              <w:rPr>
                <w:color w:val="000000" w:themeColor="text1"/>
              </w:rPr>
              <w:t xml:space="preserve"> </w:t>
            </w:r>
            <w:r w:rsidR="002768C5" w:rsidRPr="00F70747">
              <w:rPr>
                <w:color w:val="000000" w:themeColor="text1"/>
              </w:rPr>
              <w:t xml:space="preserve">The Indian </w:t>
            </w:r>
            <w:r w:rsidR="00EB6EE8" w:rsidRPr="00F70747">
              <w:rPr>
                <w:color w:val="000000" w:themeColor="text1"/>
              </w:rPr>
              <w:t>confectionery market size as of 2025 is about ₹</w:t>
            </w:r>
            <w:r w:rsidR="001E289C" w:rsidRPr="00F70747">
              <w:rPr>
                <w:color w:val="000000" w:themeColor="text1"/>
              </w:rPr>
              <w:t>398.71 billion and with 4.99% CAGR by 2034 it will reach ₹</w:t>
            </w:r>
            <w:r w:rsidR="00296331" w:rsidRPr="00F70747">
              <w:rPr>
                <w:color w:val="000000" w:themeColor="text1"/>
              </w:rPr>
              <w:t>618.10 billion (</w:t>
            </w:r>
            <w:r w:rsidR="0071258C" w:rsidRPr="00F70747">
              <w:rPr>
                <w:color w:val="000000" w:themeColor="text1"/>
              </w:rPr>
              <w:t>IMARC Group, 2026</w:t>
            </w:r>
            <w:r w:rsidR="00296331" w:rsidRPr="00F70747">
              <w:rPr>
                <w:color w:val="000000" w:themeColor="text1"/>
              </w:rPr>
              <w:t xml:space="preserve">). Moreover, </w:t>
            </w:r>
            <w:r w:rsidR="004A7F7A" w:rsidRPr="00F70747">
              <w:rPr>
                <w:color w:val="000000" w:themeColor="text1"/>
              </w:rPr>
              <w:t xml:space="preserve">adults accounts for about 45% of the </w:t>
            </w:r>
            <w:r w:rsidR="00014805" w:rsidRPr="00F70747">
              <w:rPr>
                <w:color w:val="000000" w:themeColor="text1"/>
              </w:rPr>
              <w:t>sales in India (</w:t>
            </w:r>
            <w:r w:rsidR="0071258C" w:rsidRPr="00F70747">
              <w:rPr>
                <w:color w:val="000000" w:themeColor="text1"/>
              </w:rPr>
              <w:t>IMARC Group, 2026</w:t>
            </w:r>
            <w:r w:rsidR="00014805" w:rsidRPr="00F70747">
              <w:rPr>
                <w:color w:val="000000" w:themeColor="text1"/>
              </w:rPr>
              <w:t>).</w:t>
            </w:r>
            <w:r w:rsidR="002122E6" w:rsidRPr="00F70747">
              <w:rPr>
                <w:color w:val="000000" w:themeColor="text1"/>
              </w:rPr>
              <w:t xml:space="preserve"> Hence, based on </w:t>
            </w:r>
            <w:r w:rsidR="00CA4B3A" w:rsidRPr="00F70747">
              <w:rPr>
                <w:color w:val="000000" w:themeColor="text1"/>
              </w:rPr>
              <w:t xml:space="preserve">demand from all group Cadbury uses mass market strategy. </w:t>
            </w:r>
          </w:p>
        </w:tc>
      </w:tr>
      <w:tr w:rsidR="00D0158B" w:rsidRPr="00F70747" w14:paraId="0B9C0BFF" w14:textId="77777777" w:rsidTr="00BF7278">
        <w:trPr>
          <w:jc w:val="center"/>
        </w:trPr>
        <w:tc>
          <w:tcPr>
            <w:tcW w:w="1550" w:type="dxa"/>
            <w:shd w:val="clear" w:color="auto" w:fill="D6E3BC" w:themeFill="accent3" w:themeFillTint="66"/>
          </w:tcPr>
          <w:p w14:paraId="196579A5" w14:textId="77777777" w:rsidR="00D86622" w:rsidRPr="00F70747" w:rsidRDefault="00000000" w:rsidP="00D86622">
            <w:pPr>
              <w:widowControl w:val="0"/>
              <w:spacing w:after="0"/>
              <w:rPr>
                <w:color w:val="000000" w:themeColor="text1"/>
              </w:rPr>
            </w:pPr>
            <w:r w:rsidRPr="00F70747">
              <w:rPr>
                <w:color w:val="000000" w:themeColor="text1"/>
              </w:rPr>
              <w:t>Positioning</w:t>
            </w:r>
          </w:p>
        </w:tc>
        <w:tc>
          <w:tcPr>
            <w:tcW w:w="3685" w:type="dxa"/>
            <w:tcMar>
              <w:top w:w="100" w:type="dxa"/>
              <w:left w:w="100" w:type="dxa"/>
              <w:bottom w:w="100" w:type="dxa"/>
              <w:right w:w="100" w:type="dxa"/>
            </w:tcMar>
          </w:tcPr>
          <w:p w14:paraId="64F879A5" w14:textId="77777777" w:rsidR="00D86622" w:rsidRPr="00F70747" w:rsidRDefault="00000000" w:rsidP="00D86622">
            <w:pPr>
              <w:widowControl w:val="0"/>
              <w:spacing w:after="0"/>
              <w:rPr>
                <w:color w:val="000000" w:themeColor="text1"/>
              </w:rPr>
            </w:pPr>
            <w:r w:rsidRPr="00F70747">
              <w:rPr>
                <w:b/>
                <w:bCs/>
                <w:color w:val="000000" w:themeColor="text1"/>
              </w:rPr>
              <w:t>Sustainable positioning:</w:t>
            </w:r>
            <w:r w:rsidRPr="00F70747">
              <w:rPr>
                <w:color w:val="000000" w:themeColor="text1"/>
              </w:rPr>
              <w:t xml:space="preserve"> </w:t>
            </w:r>
            <w:r w:rsidR="001850F3" w:rsidRPr="00F70747">
              <w:rPr>
                <w:color w:val="000000" w:themeColor="text1"/>
              </w:rPr>
              <w:t xml:space="preserve">In </w:t>
            </w:r>
            <w:r w:rsidR="00944735" w:rsidRPr="00F70747">
              <w:rPr>
                <w:color w:val="000000" w:themeColor="text1"/>
              </w:rPr>
              <w:t xml:space="preserve">the UK, Cadbury focuses on </w:t>
            </w:r>
            <w:r w:rsidR="00944735" w:rsidRPr="00F70747">
              <w:rPr>
                <w:color w:val="000000" w:themeColor="text1"/>
              </w:rPr>
              <w:lastRenderedPageBreak/>
              <w:t xml:space="preserve">sustainable sourcing of </w:t>
            </w:r>
            <w:r w:rsidR="00927F9D" w:rsidRPr="00F70747">
              <w:rPr>
                <w:color w:val="000000" w:themeColor="text1"/>
              </w:rPr>
              <w:t xml:space="preserve">Cocoa and </w:t>
            </w:r>
            <w:r w:rsidR="002444F0" w:rsidRPr="00F70747">
              <w:rPr>
                <w:color w:val="000000" w:themeColor="text1"/>
              </w:rPr>
              <w:t>aims to invest over $60 million</w:t>
            </w:r>
            <w:r w:rsidR="000C5C72" w:rsidRPr="00F70747">
              <w:rPr>
                <w:color w:val="000000" w:themeColor="text1"/>
              </w:rPr>
              <w:t xml:space="preserve"> more</w:t>
            </w:r>
            <w:r w:rsidR="002444F0" w:rsidRPr="00F70747">
              <w:rPr>
                <w:color w:val="000000" w:themeColor="text1"/>
              </w:rPr>
              <w:t xml:space="preserve"> by 2030</w:t>
            </w:r>
            <w:r w:rsidR="000C5C72" w:rsidRPr="00F70747">
              <w:rPr>
                <w:color w:val="000000" w:themeColor="text1"/>
              </w:rPr>
              <w:t xml:space="preserve"> to sustainable farming (Cadbury, 2026c). This shows the company focuses on positioning the product as sustainable.</w:t>
            </w:r>
          </w:p>
        </w:tc>
        <w:tc>
          <w:tcPr>
            <w:tcW w:w="4105" w:type="dxa"/>
            <w:tcMar>
              <w:top w:w="100" w:type="dxa"/>
              <w:left w:w="100" w:type="dxa"/>
              <w:bottom w:w="100" w:type="dxa"/>
              <w:right w:w="100" w:type="dxa"/>
            </w:tcMar>
          </w:tcPr>
          <w:p w14:paraId="2B5F8C74" w14:textId="77777777" w:rsidR="00D86622" w:rsidRPr="00F70747" w:rsidRDefault="00000000" w:rsidP="00D86622">
            <w:pPr>
              <w:widowControl w:val="0"/>
              <w:spacing w:after="0"/>
              <w:rPr>
                <w:color w:val="000000" w:themeColor="text1"/>
              </w:rPr>
            </w:pPr>
            <w:r w:rsidRPr="00F70747">
              <w:rPr>
                <w:b/>
                <w:bCs/>
                <w:color w:val="000000" w:themeColor="text1"/>
              </w:rPr>
              <w:lastRenderedPageBreak/>
              <w:t>Value-based positioning:</w:t>
            </w:r>
            <w:r w:rsidRPr="00F70747">
              <w:rPr>
                <w:color w:val="000000" w:themeColor="text1"/>
              </w:rPr>
              <w:t xml:space="preserve"> </w:t>
            </w:r>
            <w:r w:rsidR="00983E4E" w:rsidRPr="00F70747">
              <w:rPr>
                <w:color w:val="000000" w:themeColor="text1"/>
              </w:rPr>
              <w:t xml:space="preserve">Indian market </w:t>
            </w:r>
            <w:r w:rsidR="00C26AA8" w:rsidRPr="00F70747">
              <w:rPr>
                <w:color w:val="000000" w:themeColor="text1"/>
              </w:rPr>
              <w:t xml:space="preserve">is dominated by economically </w:t>
            </w:r>
            <w:r w:rsidR="00C26AA8" w:rsidRPr="00F70747">
              <w:rPr>
                <w:color w:val="000000" w:themeColor="text1"/>
              </w:rPr>
              <w:lastRenderedPageBreak/>
              <w:t>priced confectionery products which account for 49.6% of the market (IMARC Group, 2026). Hence, Cadbury in India focuses on pricing its products to provide best value for the customers.</w:t>
            </w:r>
          </w:p>
        </w:tc>
      </w:tr>
    </w:tbl>
    <w:p w14:paraId="7C84DE8B" w14:textId="77777777" w:rsidR="00254D64" w:rsidRPr="00F70747" w:rsidRDefault="00000000" w:rsidP="00254D64">
      <w:pPr>
        <w:spacing w:after="0"/>
        <w:jc w:val="center"/>
        <w:rPr>
          <w:b/>
          <w:bCs/>
          <w:color w:val="000000" w:themeColor="text1"/>
        </w:rPr>
      </w:pPr>
      <w:r w:rsidRPr="00F70747">
        <w:rPr>
          <w:b/>
          <w:bCs/>
          <w:color w:val="000000" w:themeColor="text1"/>
        </w:rPr>
        <w:lastRenderedPageBreak/>
        <w:t xml:space="preserve">Table </w:t>
      </w:r>
      <w:r w:rsidR="00686237" w:rsidRPr="00F70747">
        <w:rPr>
          <w:b/>
          <w:bCs/>
          <w:color w:val="000000" w:themeColor="text1"/>
        </w:rPr>
        <w:t>2</w:t>
      </w:r>
      <w:r w:rsidRPr="00F70747">
        <w:rPr>
          <w:b/>
          <w:bCs/>
          <w:color w:val="000000" w:themeColor="text1"/>
        </w:rPr>
        <w:t xml:space="preserve">: </w:t>
      </w:r>
      <w:r w:rsidR="00686237" w:rsidRPr="00F70747">
        <w:rPr>
          <w:b/>
          <w:bCs/>
          <w:color w:val="000000" w:themeColor="text1"/>
        </w:rPr>
        <w:t xml:space="preserve">Comparative </w:t>
      </w:r>
      <w:r w:rsidRPr="00F70747">
        <w:rPr>
          <w:b/>
          <w:bCs/>
          <w:color w:val="000000" w:themeColor="text1"/>
        </w:rPr>
        <w:t xml:space="preserve">STP </w:t>
      </w:r>
      <w:r w:rsidR="00686237" w:rsidRPr="00F70747">
        <w:rPr>
          <w:b/>
          <w:bCs/>
          <w:color w:val="000000" w:themeColor="text1"/>
        </w:rPr>
        <w:t>Analysis</w:t>
      </w:r>
      <w:r w:rsidRPr="00F70747">
        <w:rPr>
          <w:b/>
          <w:bCs/>
          <w:color w:val="000000" w:themeColor="text1"/>
        </w:rPr>
        <w:t xml:space="preserve"> </w:t>
      </w:r>
    </w:p>
    <w:p w14:paraId="105A8172" w14:textId="77777777" w:rsidR="00254D64" w:rsidRPr="00F70747" w:rsidRDefault="00000000" w:rsidP="00254D64">
      <w:pPr>
        <w:spacing w:after="0"/>
        <w:jc w:val="center"/>
        <w:rPr>
          <w:color w:val="000000" w:themeColor="text1"/>
        </w:rPr>
      </w:pPr>
      <w:r w:rsidRPr="00F70747">
        <w:rPr>
          <w:color w:val="000000" w:themeColor="text1"/>
        </w:rPr>
        <w:t>(Source: Self-developed)</w:t>
      </w:r>
    </w:p>
    <w:p w14:paraId="7B24AB22" w14:textId="77777777" w:rsidR="00254D64" w:rsidRPr="00F70747" w:rsidRDefault="00000000" w:rsidP="00254D64">
      <w:pPr>
        <w:rPr>
          <w:b/>
          <w:bCs/>
          <w:i/>
          <w:iCs/>
          <w:color w:val="000000" w:themeColor="text1"/>
        </w:rPr>
      </w:pPr>
      <w:r w:rsidRPr="00F70747">
        <w:rPr>
          <w:b/>
          <w:bCs/>
          <w:i/>
          <w:iCs/>
          <w:color w:val="000000" w:themeColor="text1"/>
        </w:rPr>
        <w:t>Analysis</w:t>
      </w:r>
    </w:p>
    <w:p w14:paraId="48C62472" w14:textId="77777777" w:rsidR="001C046F" w:rsidRPr="00F70747" w:rsidRDefault="00000000" w:rsidP="00254D64">
      <w:pPr>
        <w:rPr>
          <w:color w:val="000000" w:themeColor="text1"/>
        </w:rPr>
      </w:pPr>
      <w:r w:rsidRPr="00F70747">
        <w:rPr>
          <w:color w:val="000000" w:themeColor="text1"/>
        </w:rPr>
        <w:t xml:space="preserve">From the </w:t>
      </w:r>
      <w:r w:rsidR="0040297D" w:rsidRPr="00F70747">
        <w:rPr>
          <w:color w:val="000000" w:themeColor="text1"/>
        </w:rPr>
        <w:t xml:space="preserve">comparative </w:t>
      </w:r>
      <w:r w:rsidRPr="00F70747">
        <w:rPr>
          <w:color w:val="000000" w:themeColor="text1"/>
        </w:rPr>
        <w:t xml:space="preserve">analysis of Table 2 above, </w:t>
      </w:r>
      <w:r w:rsidR="0040297D" w:rsidRPr="00F70747">
        <w:rPr>
          <w:color w:val="000000" w:themeColor="text1"/>
        </w:rPr>
        <w:t xml:space="preserve">in terms of market segmentation a </w:t>
      </w:r>
      <w:r w:rsidR="00912D81" w:rsidRPr="00F70747">
        <w:rPr>
          <w:color w:val="000000" w:themeColor="text1"/>
        </w:rPr>
        <w:t xml:space="preserve">similarity can be seen as both market segments focus on children and young people. However, </w:t>
      </w:r>
      <w:r w:rsidR="0040297D" w:rsidRPr="00F70747">
        <w:rPr>
          <w:color w:val="000000" w:themeColor="text1"/>
        </w:rPr>
        <w:t>difference</w:t>
      </w:r>
      <w:r w:rsidR="00912D81" w:rsidRPr="00F70747">
        <w:rPr>
          <w:color w:val="000000" w:themeColor="text1"/>
        </w:rPr>
        <w:t>s can also</w:t>
      </w:r>
      <w:r w:rsidR="0040297D" w:rsidRPr="00F70747">
        <w:rPr>
          <w:color w:val="000000" w:themeColor="text1"/>
        </w:rPr>
        <w:t xml:space="preserve"> be seen in the UK and India</w:t>
      </w:r>
      <w:r w:rsidR="00912D81" w:rsidRPr="00F70747">
        <w:rPr>
          <w:color w:val="000000" w:themeColor="text1"/>
        </w:rPr>
        <w:t>n</w:t>
      </w:r>
      <w:r w:rsidR="0040297D" w:rsidRPr="00F70747">
        <w:rPr>
          <w:color w:val="000000" w:themeColor="text1"/>
        </w:rPr>
        <w:t xml:space="preserve"> market</w:t>
      </w:r>
      <w:r w:rsidR="00912D81" w:rsidRPr="00F70747">
        <w:rPr>
          <w:color w:val="000000" w:themeColor="text1"/>
        </w:rPr>
        <w:t xml:space="preserve"> segment</w:t>
      </w:r>
      <w:r w:rsidR="0040297D" w:rsidRPr="00F70747">
        <w:rPr>
          <w:color w:val="000000" w:themeColor="text1"/>
        </w:rPr>
        <w:t xml:space="preserve">s of Cadbury. For example, </w:t>
      </w:r>
      <w:r w:rsidR="0015171B" w:rsidRPr="00F70747">
        <w:rPr>
          <w:color w:val="000000" w:themeColor="text1"/>
        </w:rPr>
        <w:t xml:space="preserve">as per above cultural analysis UK was found to have more indulge into enjoying life and </w:t>
      </w:r>
      <w:r w:rsidR="00106DAB" w:rsidRPr="00F70747">
        <w:rPr>
          <w:color w:val="000000" w:themeColor="text1"/>
        </w:rPr>
        <w:t xml:space="preserve">based on their purchasing power Cadbury’s market segment was premium chocolate. In contrast, </w:t>
      </w:r>
      <w:r w:rsidR="00C54E3B" w:rsidRPr="00F70747">
        <w:rPr>
          <w:color w:val="000000" w:themeColor="text1"/>
        </w:rPr>
        <w:t>India having a low emphasis on indulgence</w:t>
      </w:r>
      <w:r w:rsidR="000929E1" w:rsidRPr="00F70747">
        <w:rPr>
          <w:color w:val="000000" w:themeColor="text1"/>
        </w:rPr>
        <w:t xml:space="preserve">, Cadbury focuses on mass market. Moreover, </w:t>
      </w:r>
      <w:r w:rsidR="00F6248D" w:rsidRPr="00F70747">
        <w:rPr>
          <w:color w:val="000000" w:themeColor="text1"/>
        </w:rPr>
        <w:t xml:space="preserve">based on the UK cultural preference of individualistic society Cadbury uses niche market targeting strategy, whereas India being a collective society as mass market targeting strategy is used. </w:t>
      </w:r>
      <w:r w:rsidR="00F1589D" w:rsidRPr="00F70747">
        <w:rPr>
          <w:color w:val="000000" w:themeColor="text1"/>
        </w:rPr>
        <w:t xml:space="preserve">One more difference is seen in case of positioning </w:t>
      </w:r>
      <w:proofErr w:type="gramStart"/>
      <w:r w:rsidR="00FD12A2" w:rsidRPr="00F70747">
        <w:rPr>
          <w:color w:val="000000" w:themeColor="text1"/>
        </w:rPr>
        <w:t>where</w:t>
      </w:r>
      <w:proofErr w:type="gramEnd"/>
      <w:r w:rsidR="00FD12A2" w:rsidRPr="00F70747">
        <w:rPr>
          <w:color w:val="000000" w:themeColor="text1"/>
        </w:rPr>
        <w:t xml:space="preserve"> based on sustainability preference products in the UK are</w:t>
      </w:r>
      <w:r w:rsidR="006762FF" w:rsidRPr="00F70747">
        <w:rPr>
          <w:color w:val="000000" w:themeColor="text1"/>
        </w:rPr>
        <w:t xml:space="preserve"> </w:t>
      </w:r>
      <w:r w:rsidR="001130CA" w:rsidRPr="00F70747">
        <w:rPr>
          <w:color w:val="000000" w:themeColor="text1"/>
        </w:rPr>
        <w:t>positioned</w:t>
      </w:r>
      <w:r w:rsidR="006762FF" w:rsidRPr="00F70747">
        <w:rPr>
          <w:color w:val="000000" w:themeColor="text1"/>
        </w:rPr>
        <w:t xml:space="preserve"> as sustainable</w:t>
      </w:r>
      <w:r w:rsidR="006A7AB5" w:rsidRPr="00F70747">
        <w:rPr>
          <w:color w:val="000000" w:themeColor="text1"/>
        </w:rPr>
        <w:t xml:space="preserve">. Indian market is </w:t>
      </w:r>
      <w:r w:rsidR="002C4EC3" w:rsidRPr="00F70747">
        <w:rPr>
          <w:color w:val="000000" w:themeColor="text1"/>
        </w:rPr>
        <w:t>price-sensitive as most products are economically priced (IMARC Group, 2026).</w:t>
      </w:r>
      <w:r w:rsidR="006762FF" w:rsidRPr="00F70747">
        <w:rPr>
          <w:color w:val="000000" w:themeColor="text1"/>
        </w:rPr>
        <w:t xml:space="preserve"> </w:t>
      </w:r>
      <w:r w:rsidR="002C4EC3" w:rsidRPr="00F70747">
        <w:rPr>
          <w:color w:val="000000" w:themeColor="text1"/>
        </w:rPr>
        <w:t>Hence,</w:t>
      </w:r>
      <w:r w:rsidR="006762FF" w:rsidRPr="00F70747">
        <w:rPr>
          <w:color w:val="000000" w:themeColor="text1"/>
        </w:rPr>
        <w:t xml:space="preserve"> in India based on its economic </w:t>
      </w:r>
      <w:r w:rsidR="001130CA" w:rsidRPr="00F70747">
        <w:rPr>
          <w:color w:val="000000" w:themeColor="text1"/>
        </w:rPr>
        <w:t xml:space="preserve">factors </w:t>
      </w:r>
      <w:r w:rsidR="002C4EC3" w:rsidRPr="00F70747">
        <w:rPr>
          <w:color w:val="000000" w:themeColor="text1"/>
        </w:rPr>
        <w:t>Cadbury</w:t>
      </w:r>
      <w:r w:rsidR="001130CA" w:rsidRPr="00F70747">
        <w:rPr>
          <w:color w:val="000000" w:themeColor="text1"/>
        </w:rPr>
        <w:t xml:space="preserve"> positioned</w:t>
      </w:r>
      <w:r w:rsidR="002C4EC3" w:rsidRPr="00F70747">
        <w:rPr>
          <w:color w:val="000000" w:themeColor="text1"/>
        </w:rPr>
        <w:t xml:space="preserve"> its chocolates</w:t>
      </w:r>
      <w:r w:rsidR="001130CA" w:rsidRPr="00F70747">
        <w:rPr>
          <w:color w:val="000000" w:themeColor="text1"/>
        </w:rPr>
        <w:t xml:space="preserve"> as value-based product</w:t>
      </w:r>
      <w:r w:rsidR="00650015" w:rsidRPr="00F70747">
        <w:rPr>
          <w:color w:val="000000" w:themeColor="text1"/>
        </w:rPr>
        <w:t xml:space="preserve"> and Figure 3 shows the perceptual map</w:t>
      </w:r>
      <w:r w:rsidR="00C52605" w:rsidRPr="00F70747">
        <w:rPr>
          <w:color w:val="000000" w:themeColor="text1"/>
        </w:rPr>
        <w:t>ping differences.</w:t>
      </w:r>
    </w:p>
    <w:p w14:paraId="7471153C" w14:textId="77777777" w:rsidR="00C52605" w:rsidRPr="00F70747" w:rsidRDefault="00000000" w:rsidP="00C52605">
      <w:pPr>
        <w:jc w:val="center"/>
        <w:rPr>
          <w:color w:val="000000" w:themeColor="text1"/>
        </w:rPr>
      </w:pPr>
      <w:r w:rsidRPr="00F70747">
        <w:rPr>
          <w:noProof/>
          <w:color w:val="000000" w:themeColor="text1"/>
        </w:rPr>
        <w:lastRenderedPageBreak/>
        <w:drawing>
          <wp:inline distT="0" distB="0" distL="0" distR="0" wp14:anchorId="476182FC" wp14:editId="02EACBC7">
            <wp:extent cx="2840377" cy="2407920"/>
            <wp:effectExtent l="0" t="0" r="0" b="0"/>
            <wp:docPr id="31590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90902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9794" cy="2441336"/>
                    </a:xfrm>
                    <a:prstGeom prst="rect">
                      <a:avLst/>
                    </a:prstGeom>
                  </pic:spPr>
                </pic:pic>
              </a:graphicData>
            </a:graphic>
          </wp:inline>
        </w:drawing>
      </w:r>
      <w:r w:rsidR="001B3EC5" w:rsidRPr="00F70747">
        <w:rPr>
          <w:noProof/>
          <w:color w:val="000000" w:themeColor="text1"/>
        </w:rPr>
        <w:drawing>
          <wp:inline distT="0" distB="0" distL="0" distR="0" wp14:anchorId="049836B0" wp14:editId="5E76A38D">
            <wp:extent cx="2810458" cy="2400300"/>
            <wp:effectExtent l="0" t="0" r="9525" b="0"/>
            <wp:docPr id="617883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83052" name=""/>
                    <pic:cNvPicPr/>
                  </pic:nvPicPr>
                  <pic:blipFill>
                    <a:blip r:embed="rId15"/>
                    <a:stretch>
                      <a:fillRect/>
                    </a:stretch>
                  </pic:blipFill>
                  <pic:spPr>
                    <a:xfrm>
                      <a:off x="0" y="0"/>
                      <a:ext cx="2833740" cy="2420184"/>
                    </a:xfrm>
                    <a:prstGeom prst="rect">
                      <a:avLst/>
                    </a:prstGeom>
                  </pic:spPr>
                </pic:pic>
              </a:graphicData>
            </a:graphic>
          </wp:inline>
        </w:drawing>
      </w:r>
    </w:p>
    <w:p w14:paraId="31488740" w14:textId="77777777" w:rsidR="00C52605" w:rsidRPr="00F70747" w:rsidRDefault="00000000" w:rsidP="00C52605">
      <w:pPr>
        <w:jc w:val="center"/>
        <w:rPr>
          <w:b/>
          <w:bCs/>
          <w:color w:val="000000" w:themeColor="text1"/>
        </w:rPr>
      </w:pPr>
      <w:r w:rsidRPr="00F70747">
        <w:rPr>
          <w:b/>
          <w:bCs/>
          <w:color w:val="000000" w:themeColor="text1"/>
        </w:rPr>
        <w:t xml:space="preserve">Figure 3: Perceptual Positioning Differences </w:t>
      </w:r>
    </w:p>
    <w:p w14:paraId="46795DD1" w14:textId="77777777" w:rsidR="00C52605" w:rsidRPr="00F70747" w:rsidRDefault="00000000" w:rsidP="00C52605">
      <w:pPr>
        <w:jc w:val="center"/>
        <w:rPr>
          <w:color w:val="000000" w:themeColor="text1"/>
        </w:rPr>
      </w:pPr>
      <w:r w:rsidRPr="00F70747">
        <w:rPr>
          <w:color w:val="000000" w:themeColor="text1"/>
        </w:rPr>
        <w:t>(Source: Self-developed)</w:t>
      </w:r>
    </w:p>
    <w:p w14:paraId="39110447" w14:textId="77777777" w:rsidR="00B73CC6" w:rsidRPr="00F70747" w:rsidRDefault="00000000" w:rsidP="00686237">
      <w:pPr>
        <w:pStyle w:val="Heading2"/>
        <w:rPr>
          <w:color w:val="000000" w:themeColor="text1"/>
        </w:rPr>
      </w:pPr>
      <w:bookmarkStart w:id="12" w:name="_8ywb7aw8e08g" w:colFirst="0" w:colLast="0"/>
      <w:bookmarkStart w:id="13" w:name="_Toc237364916"/>
      <w:bookmarkEnd w:id="12"/>
      <w:r w:rsidRPr="00F70747">
        <w:rPr>
          <w:color w:val="000000" w:themeColor="text1"/>
        </w:rPr>
        <w:t>3.3 Comparative analysis of International Marketing Mix(7Ps)</w:t>
      </w:r>
      <w:bookmarkEnd w:id="13"/>
    </w:p>
    <w:p w14:paraId="5CDDDA1A" w14:textId="77777777" w:rsidR="00647F97" w:rsidRPr="00F70747" w:rsidRDefault="00000000" w:rsidP="00E45E4C">
      <w:pPr>
        <w:rPr>
          <w:color w:val="000000" w:themeColor="text1"/>
        </w:rPr>
      </w:pPr>
      <w:r w:rsidRPr="00F70747">
        <w:rPr>
          <w:color w:val="000000" w:themeColor="text1"/>
        </w:rPr>
        <w:t xml:space="preserve">MNCs, while operating in a culturally, and economically different </w:t>
      </w:r>
      <w:r w:rsidR="00BF06B6" w:rsidRPr="00F70747">
        <w:rPr>
          <w:color w:val="000000" w:themeColor="text1"/>
        </w:rPr>
        <w:t xml:space="preserve">country has to adjust their marketing practices to best suit the local needs. In the case of Cadbury in order to analyse its international marketing mix the 7Ps of marketing mix can be used in case of home country of the UK and host country of India. As per </w:t>
      </w:r>
      <w:r w:rsidRPr="00F70747">
        <w:rPr>
          <w:color w:val="000000" w:themeColor="text1"/>
        </w:rPr>
        <w:t xml:space="preserve">Nguyen </w:t>
      </w:r>
      <w:r w:rsidRPr="00F70747">
        <w:rPr>
          <w:i/>
          <w:iCs/>
          <w:color w:val="000000" w:themeColor="text1"/>
        </w:rPr>
        <w:t>et al.</w:t>
      </w:r>
      <w:r w:rsidRPr="00F70747">
        <w:rPr>
          <w:color w:val="000000" w:themeColor="text1"/>
        </w:rPr>
        <w:t xml:space="preserve"> (2025)</w:t>
      </w:r>
      <w:r w:rsidR="00BF06B6" w:rsidRPr="00F70747">
        <w:rPr>
          <w:color w:val="000000" w:themeColor="text1"/>
        </w:rPr>
        <w:t xml:space="preserve">, the elements of 7Ps of marketing mix are </w:t>
      </w:r>
      <w:r w:rsidR="003A6016" w:rsidRPr="00F70747">
        <w:rPr>
          <w:color w:val="000000" w:themeColor="text1"/>
        </w:rPr>
        <w:t>price, place, product, promotion, process, place, people and physical evidence. T</w:t>
      </w:r>
      <w:r w:rsidR="004D1138" w:rsidRPr="00F70747">
        <w:rPr>
          <w:color w:val="000000" w:themeColor="text1"/>
        </w:rPr>
        <w:t xml:space="preserve">able 3 below represents the differences and similarities of marketing mix between UK and Indian market for Cadbury.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94"/>
        <w:gridCol w:w="3698"/>
        <w:gridCol w:w="4348"/>
      </w:tblGrid>
      <w:tr w:rsidR="00D0158B" w:rsidRPr="00F70747" w14:paraId="51B69817" w14:textId="77777777" w:rsidTr="00C82A6C">
        <w:tc>
          <w:tcPr>
            <w:tcW w:w="650" w:type="pct"/>
            <w:shd w:val="clear" w:color="auto" w:fill="D6E3BC" w:themeFill="accent3" w:themeFillTint="66"/>
            <w:tcMar>
              <w:top w:w="100" w:type="dxa"/>
              <w:left w:w="100" w:type="dxa"/>
              <w:bottom w:w="100" w:type="dxa"/>
              <w:right w:w="100" w:type="dxa"/>
            </w:tcMar>
          </w:tcPr>
          <w:p w14:paraId="46050E22" w14:textId="77777777" w:rsidR="00243C24" w:rsidRPr="00F70747" w:rsidRDefault="00000000" w:rsidP="00787EDA">
            <w:pPr>
              <w:widowControl w:val="0"/>
              <w:spacing w:after="0"/>
              <w:jc w:val="center"/>
              <w:rPr>
                <w:b/>
                <w:bCs/>
                <w:color w:val="000000" w:themeColor="text1"/>
              </w:rPr>
            </w:pPr>
            <w:r w:rsidRPr="00F70747">
              <w:rPr>
                <w:b/>
                <w:bCs/>
                <w:color w:val="000000" w:themeColor="text1"/>
              </w:rPr>
              <w:t>Factors</w:t>
            </w:r>
          </w:p>
        </w:tc>
        <w:tc>
          <w:tcPr>
            <w:tcW w:w="2001" w:type="pct"/>
            <w:tcMar>
              <w:top w:w="100" w:type="dxa"/>
              <w:left w:w="100" w:type="dxa"/>
              <w:bottom w:w="100" w:type="dxa"/>
              <w:right w:w="100" w:type="dxa"/>
            </w:tcMar>
          </w:tcPr>
          <w:p w14:paraId="4AFBFD67" w14:textId="77777777" w:rsidR="00243C24" w:rsidRPr="00F70747" w:rsidRDefault="00000000" w:rsidP="00787EDA">
            <w:pPr>
              <w:widowControl w:val="0"/>
              <w:spacing w:after="0"/>
              <w:jc w:val="center"/>
              <w:rPr>
                <w:b/>
                <w:bCs/>
                <w:color w:val="000000" w:themeColor="text1"/>
              </w:rPr>
            </w:pPr>
            <w:r w:rsidRPr="00F70747">
              <w:rPr>
                <w:b/>
                <w:bCs/>
                <w:color w:val="000000" w:themeColor="text1"/>
              </w:rPr>
              <w:t>UK</w:t>
            </w:r>
          </w:p>
        </w:tc>
        <w:tc>
          <w:tcPr>
            <w:tcW w:w="2349" w:type="pct"/>
          </w:tcPr>
          <w:p w14:paraId="40352419" w14:textId="77777777" w:rsidR="00243C24" w:rsidRPr="00F70747" w:rsidRDefault="00000000" w:rsidP="00787EDA">
            <w:pPr>
              <w:widowControl w:val="0"/>
              <w:spacing w:after="0"/>
              <w:jc w:val="center"/>
              <w:rPr>
                <w:b/>
                <w:bCs/>
                <w:color w:val="000000" w:themeColor="text1"/>
              </w:rPr>
            </w:pPr>
            <w:r w:rsidRPr="00F70747">
              <w:rPr>
                <w:b/>
                <w:bCs/>
                <w:color w:val="000000" w:themeColor="text1"/>
              </w:rPr>
              <w:t>India</w:t>
            </w:r>
          </w:p>
        </w:tc>
      </w:tr>
      <w:tr w:rsidR="00D0158B" w:rsidRPr="00F70747" w14:paraId="56E08ECA" w14:textId="77777777" w:rsidTr="00C82A6C">
        <w:tc>
          <w:tcPr>
            <w:tcW w:w="650" w:type="pct"/>
            <w:shd w:val="clear" w:color="auto" w:fill="D6E3BC" w:themeFill="accent3" w:themeFillTint="66"/>
            <w:tcMar>
              <w:top w:w="100" w:type="dxa"/>
              <w:left w:w="100" w:type="dxa"/>
              <w:bottom w:w="100" w:type="dxa"/>
              <w:right w:w="100" w:type="dxa"/>
            </w:tcMar>
          </w:tcPr>
          <w:p w14:paraId="64F58F5B" w14:textId="77777777" w:rsidR="00243C24" w:rsidRPr="00F70747" w:rsidRDefault="00000000" w:rsidP="00787EDA">
            <w:pPr>
              <w:widowControl w:val="0"/>
              <w:spacing w:after="0"/>
              <w:rPr>
                <w:color w:val="000000" w:themeColor="text1"/>
              </w:rPr>
            </w:pPr>
            <w:r w:rsidRPr="00F70747">
              <w:rPr>
                <w:color w:val="000000" w:themeColor="text1"/>
              </w:rPr>
              <w:t>Product</w:t>
            </w:r>
          </w:p>
        </w:tc>
        <w:tc>
          <w:tcPr>
            <w:tcW w:w="2001" w:type="pct"/>
            <w:tcMar>
              <w:top w:w="100" w:type="dxa"/>
              <w:left w:w="100" w:type="dxa"/>
              <w:bottom w:w="100" w:type="dxa"/>
              <w:right w:w="100" w:type="dxa"/>
            </w:tcMar>
          </w:tcPr>
          <w:p w14:paraId="3B899091" w14:textId="19BF1CEB" w:rsidR="00B45FDB" w:rsidRPr="00F70747" w:rsidRDefault="00000000" w:rsidP="00787EDA">
            <w:pPr>
              <w:widowControl w:val="0"/>
              <w:spacing w:after="0"/>
              <w:rPr>
                <w:color w:val="000000" w:themeColor="text1"/>
              </w:rPr>
            </w:pPr>
            <w:r w:rsidRPr="00F70747">
              <w:rPr>
                <w:color w:val="000000" w:themeColor="text1"/>
              </w:rPr>
              <w:t xml:space="preserve">Cadbury in UK has set up a £3.3 </w:t>
            </w:r>
            <w:r w:rsidR="00B448E9" w:rsidRPr="00F70747">
              <w:rPr>
                <w:color w:val="000000" w:themeColor="text1"/>
              </w:rPr>
              <w:t xml:space="preserve">million new centre to shape the future of the brand and they are hiring </w:t>
            </w:r>
            <w:r w:rsidR="00062BE1" w:rsidRPr="00F70747">
              <w:rPr>
                <w:color w:val="000000" w:themeColor="text1"/>
              </w:rPr>
              <w:t>testers to ensure premium quality (</w:t>
            </w:r>
            <w:r w:rsidR="002802A3" w:rsidRPr="00F70747">
              <w:rPr>
                <w:color w:val="000000" w:themeColor="text1"/>
              </w:rPr>
              <w:t>Olah</w:t>
            </w:r>
            <w:r w:rsidR="00B426EB" w:rsidRPr="00F70747">
              <w:rPr>
                <w:color w:val="000000" w:themeColor="text1"/>
              </w:rPr>
              <w:t xml:space="preserve"> and Lissaman</w:t>
            </w:r>
            <w:r w:rsidR="002802A3" w:rsidRPr="00F70747">
              <w:rPr>
                <w:color w:val="000000" w:themeColor="text1"/>
              </w:rPr>
              <w:t>, 2025</w:t>
            </w:r>
            <w:r w:rsidR="00062BE1" w:rsidRPr="00F70747">
              <w:rPr>
                <w:color w:val="000000" w:themeColor="text1"/>
              </w:rPr>
              <w:t>).</w:t>
            </w:r>
            <w:r w:rsidR="00C82A6C" w:rsidRPr="00F70747">
              <w:rPr>
                <w:color w:val="000000" w:themeColor="text1"/>
              </w:rPr>
              <w:t xml:space="preserve"> Hence, a standardised system for ensuring brand’s </w:t>
            </w:r>
            <w:r w:rsidR="00C82A6C" w:rsidRPr="00F70747">
              <w:rPr>
                <w:color w:val="000000" w:themeColor="text1"/>
              </w:rPr>
              <w:lastRenderedPageBreak/>
              <w:t>premium positioning can be seen in the UK.</w:t>
            </w:r>
          </w:p>
        </w:tc>
        <w:tc>
          <w:tcPr>
            <w:tcW w:w="2349" w:type="pct"/>
          </w:tcPr>
          <w:p w14:paraId="277BE3D8" w14:textId="31B70D92" w:rsidR="00B45FDB" w:rsidRPr="00F70747" w:rsidRDefault="00000000" w:rsidP="00787EDA">
            <w:pPr>
              <w:widowControl w:val="0"/>
              <w:spacing w:after="0"/>
              <w:rPr>
                <w:color w:val="000000" w:themeColor="text1"/>
              </w:rPr>
            </w:pPr>
            <w:r w:rsidRPr="00F70747">
              <w:rPr>
                <w:color w:val="000000" w:themeColor="text1"/>
              </w:rPr>
              <w:lastRenderedPageBreak/>
              <w:t xml:space="preserve">Cadbury in India focuses on </w:t>
            </w:r>
            <w:r w:rsidR="00FC4EC3" w:rsidRPr="00F70747">
              <w:rPr>
                <w:color w:val="000000" w:themeColor="text1"/>
              </w:rPr>
              <w:t xml:space="preserve">creating different products for different segments like Dairy Milk, 5Star, </w:t>
            </w:r>
            <w:r w:rsidR="00512C03" w:rsidRPr="00F70747">
              <w:rPr>
                <w:color w:val="000000" w:themeColor="text1"/>
              </w:rPr>
              <w:t>Perk, Oreo, Gems and Fuse (</w:t>
            </w:r>
            <w:r w:rsidR="009E537E" w:rsidRPr="00F70747">
              <w:rPr>
                <w:color w:val="000000" w:themeColor="text1"/>
              </w:rPr>
              <w:t xml:space="preserve">Mondelēz International, </w:t>
            </w:r>
            <w:proofErr w:type="spellStart"/>
            <w:r w:rsidR="009E537E" w:rsidRPr="00F70747">
              <w:rPr>
                <w:color w:val="000000" w:themeColor="text1"/>
              </w:rPr>
              <w:t>n.d.c</w:t>
            </w:r>
            <w:proofErr w:type="spellEnd"/>
            <w:r w:rsidR="00512C03" w:rsidRPr="00F70747">
              <w:rPr>
                <w:color w:val="000000" w:themeColor="text1"/>
              </w:rPr>
              <w:t>).</w:t>
            </w:r>
            <w:r w:rsidR="00C82A6C" w:rsidRPr="00F70747">
              <w:rPr>
                <w:color w:val="000000" w:themeColor="text1"/>
              </w:rPr>
              <w:t xml:space="preserve"> Hence, an adoption of differentiation strategy can be seen because of high diversity of </w:t>
            </w:r>
            <w:r w:rsidR="00C82A6C" w:rsidRPr="00F70747">
              <w:rPr>
                <w:color w:val="000000" w:themeColor="text1"/>
              </w:rPr>
              <w:lastRenderedPageBreak/>
              <w:t>Indian market.</w:t>
            </w:r>
          </w:p>
        </w:tc>
      </w:tr>
      <w:tr w:rsidR="00D0158B" w:rsidRPr="00F70747" w14:paraId="3101F8EC" w14:textId="77777777" w:rsidTr="00C82A6C">
        <w:tc>
          <w:tcPr>
            <w:tcW w:w="650" w:type="pct"/>
            <w:shd w:val="clear" w:color="auto" w:fill="D6E3BC" w:themeFill="accent3" w:themeFillTint="66"/>
            <w:tcMar>
              <w:top w:w="100" w:type="dxa"/>
              <w:left w:w="100" w:type="dxa"/>
              <w:bottom w:w="100" w:type="dxa"/>
              <w:right w:w="100" w:type="dxa"/>
            </w:tcMar>
          </w:tcPr>
          <w:p w14:paraId="7FD2B37F" w14:textId="77777777" w:rsidR="00243C24" w:rsidRPr="00F70747" w:rsidRDefault="00000000" w:rsidP="00787EDA">
            <w:pPr>
              <w:widowControl w:val="0"/>
              <w:spacing w:after="0"/>
              <w:rPr>
                <w:color w:val="000000" w:themeColor="text1"/>
              </w:rPr>
            </w:pPr>
            <w:r w:rsidRPr="00F70747">
              <w:rPr>
                <w:color w:val="000000" w:themeColor="text1"/>
              </w:rPr>
              <w:lastRenderedPageBreak/>
              <w:t>Price</w:t>
            </w:r>
          </w:p>
        </w:tc>
        <w:tc>
          <w:tcPr>
            <w:tcW w:w="2001" w:type="pct"/>
            <w:tcMar>
              <w:top w:w="100" w:type="dxa"/>
              <w:left w:w="100" w:type="dxa"/>
              <w:bottom w:w="100" w:type="dxa"/>
              <w:right w:w="100" w:type="dxa"/>
            </w:tcMar>
          </w:tcPr>
          <w:p w14:paraId="513D005A" w14:textId="7D6BF046" w:rsidR="00B45FDB" w:rsidRPr="00F70747" w:rsidRDefault="00000000" w:rsidP="00C82A6C">
            <w:pPr>
              <w:widowControl w:val="0"/>
              <w:spacing w:after="0"/>
              <w:rPr>
                <w:color w:val="000000" w:themeColor="text1"/>
              </w:rPr>
            </w:pPr>
            <w:r w:rsidRPr="00F70747">
              <w:rPr>
                <w:color w:val="000000" w:themeColor="text1"/>
              </w:rPr>
              <w:t xml:space="preserve">Mondelēz UK boss </w:t>
            </w:r>
            <w:r w:rsidR="000975D8" w:rsidRPr="00F70747">
              <w:rPr>
                <w:color w:val="000000" w:themeColor="text1"/>
              </w:rPr>
              <w:t>Louise Stigant, in an interview said that</w:t>
            </w:r>
            <w:r w:rsidR="005D191C" w:rsidRPr="00F70747">
              <w:rPr>
                <w:color w:val="000000" w:themeColor="text1"/>
              </w:rPr>
              <w:t xml:space="preserve"> prices of products </w:t>
            </w:r>
            <w:r w:rsidR="00881EDF" w:rsidRPr="00F70747">
              <w:rPr>
                <w:color w:val="000000" w:themeColor="text1"/>
              </w:rPr>
              <w:t>have been</w:t>
            </w:r>
            <w:r w:rsidR="005D191C" w:rsidRPr="00F70747">
              <w:rPr>
                <w:color w:val="000000" w:themeColor="text1"/>
              </w:rPr>
              <w:t xml:space="preserve"> raised </w:t>
            </w:r>
            <w:r w:rsidR="00881EDF" w:rsidRPr="00F70747">
              <w:rPr>
                <w:color w:val="000000" w:themeColor="text1"/>
              </w:rPr>
              <w:t xml:space="preserve">by 8% and people have to grow accustomed to a higher </w:t>
            </w:r>
            <w:r w:rsidR="00F268EC" w:rsidRPr="00F70747">
              <w:rPr>
                <w:color w:val="000000" w:themeColor="text1"/>
              </w:rPr>
              <w:t>cost of living (Butler, 2024).</w:t>
            </w:r>
            <w:r w:rsidR="00872BEB" w:rsidRPr="00F70747">
              <w:rPr>
                <w:color w:val="000000" w:themeColor="text1"/>
              </w:rPr>
              <w:t xml:space="preserve"> This shows that company follows premium pricing.</w:t>
            </w:r>
            <w:r w:rsidR="00C82A6C" w:rsidRPr="00F70747">
              <w:rPr>
                <w:color w:val="000000" w:themeColor="text1"/>
              </w:rPr>
              <w:t xml:space="preserve"> Hence, based on the purchasing power of customer adoption of premium pricing strategy can be seen.</w:t>
            </w:r>
          </w:p>
        </w:tc>
        <w:tc>
          <w:tcPr>
            <w:tcW w:w="2349" w:type="pct"/>
          </w:tcPr>
          <w:p w14:paraId="2C436838" w14:textId="2C5A4796" w:rsidR="00B45FDB" w:rsidRPr="00F70747" w:rsidRDefault="00000000" w:rsidP="00C82A6C">
            <w:pPr>
              <w:widowControl w:val="0"/>
              <w:spacing w:after="0"/>
              <w:rPr>
                <w:color w:val="000000" w:themeColor="text1"/>
              </w:rPr>
            </w:pPr>
            <w:r w:rsidRPr="00F70747">
              <w:rPr>
                <w:color w:val="000000" w:themeColor="text1"/>
              </w:rPr>
              <w:t xml:space="preserve">Depending on the </w:t>
            </w:r>
            <w:r w:rsidR="001050A0" w:rsidRPr="00F70747">
              <w:rPr>
                <w:color w:val="000000" w:themeColor="text1"/>
              </w:rPr>
              <w:t>Indian customer’s purchasing power</w:t>
            </w:r>
            <w:r w:rsidR="00FC7357" w:rsidRPr="00F70747">
              <w:rPr>
                <w:color w:val="000000" w:themeColor="text1"/>
              </w:rPr>
              <w:t xml:space="preserve">, Cadbury chocolate starts from ₹5 </w:t>
            </w:r>
            <w:r w:rsidRPr="00F70747">
              <w:rPr>
                <w:color w:val="000000" w:themeColor="text1"/>
              </w:rPr>
              <w:t>(Bigbasket, 2026).</w:t>
            </w:r>
            <w:r w:rsidR="00FC7357" w:rsidRPr="00F70747">
              <w:rPr>
                <w:color w:val="000000" w:themeColor="text1"/>
              </w:rPr>
              <w:t xml:space="preserve"> </w:t>
            </w:r>
            <w:r w:rsidR="00F62E87" w:rsidRPr="00F70747">
              <w:rPr>
                <w:color w:val="000000" w:themeColor="text1"/>
              </w:rPr>
              <w:t xml:space="preserve">This implies that Cadbury follows a low-cost </w:t>
            </w:r>
            <w:r w:rsidR="009A4C2B" w:rsidRPr="00F70747">
              <w:rPr>
                <w:color w:val="000000" w:themeColor="text1"/>
              </w:rPr>
              <w:t>penetration pricing</w:t>
            </w:r>
            <w:r w:rsidR="00F62E87" w:rsidRPr="00F70747">
              <w:rPr>
                <w:color w:val="000000" w:themeColor="text1"/>
              </w:rPr>
              <w:t xml:space="preserve"> strategy.</w:t>
            </w:r>
            <w:r w:rsidR="00C82A6C" w:rsidRPr="00F70747">
              <w:rPr>
                <w:color w:val="000000" w:themeColor="text1"/>
              </w:rPr>
              <w:t xml:space="preserve"> Hence, based on the purchasing power of host country consumer adoption of low-cost penetration pricing can be seen.</w:t>
            </w:r>
          </w:p>
        </w:tc>
      </w:tr>
      <w:tr w:rsidR="00D0158B" w:rsidRPr="00F70747" w14:paraId="23A35BC2" w14:textId="77777777" w:rsidTr="00C82A6C">
        <w:tc>
          <w:tcPr>
            <w:tcW w:w="650" w:type="pct"/>
            <w:shd w:val="clear" w:color="auto" w:fill="D6E3BC" w:themeFill="accent3" w:themeFillTint="66"/>
            <w:tcMar>
              <w:top w:w="100" w:type="dxa"/>
              <w:left w:w="100" w:type="dxa"/>
              <w:bottom w:w="100" w:type="dxa"/>
              <w:right w:w="100" w:type="dxa"/>
            </w:tcMar>
          </w:tcPr>
          <w:p w14:paraId="33B741A3" w14:textId="77777777" w:rsidR="00243C24" w:rsidRPr="00F70747" w:rsidRDefault="00000000" w:rsidP="00787EDA">
            <w:pPr>
              <w:widowControl w:val="0"/>
              <w:spacing w:after="0"/>
              <w:rPr>
                <w:color w:val="000000" w:themeColor="text1"/>
              </w:rPr>
            </w:pPr>
            <w:r w:rsidRPr="00F70747">
              <w:rPr>
                <w:color w:val="000000" w:themeColor="text1"/>
              </w:rPr>
              <w:t>Place</w:t>
            </w:r>
          </w:p>
        </w:tc>
        <w:tc>
          <w:tcPr>
            <w:tcW w:w="2001" w:type="pct"/>
            <w:tcMar>
              <w:top w:w="100" w:type="dxa"/>
              <w:left w:w="100" w:type="dxa"/>
              <w:bottom w:w="100" w:type="dxa"/>
              <w:right w:w="100" w:type="dxa"/>
            </w:tcMar>
          </w:tcPr>
          <w:p w14:paraId="185DE422" w14:textId="6E9EB7D5" w:rsidR="00243C24" w:rsidRPr="00F70747" w:rsidRDefault="00000000" w:rsidP="00787EDA">
            <w:pPr>
              <w:widowControl w:val="0"/>
              <w:spacing w:after="0"/>
              <w:rPr>
                <w:color w:val="000000" w:themeColor="text1"/>
              </w:rPr>
            </w:pPr>
            <w:r w:rsidRPr="00F70747">
              <w:rPr>
                <w:color w:val="000000" w:themeColor="text1"/>
              </w:rPr>
              <w:t>Products in the UK are sold through supermarkets and well as company's website "Cadbury Gifts Direct" (</w:t>
            </w:r>
            <w:r w:rsidR="00BD42F0" w:rsidRPr="00F70747">
              <w:rPr>
                <w:color w:val="000000" w:themeColor="text1"/>
              </w:rPr>
              <w:t>Cadbury Gifts Direct, n.d</w:t>
            </w:r>
            <w:r w:rsidR="000C4E97" w:rsidRPr="00F70747">
              <w:rPr>
                <w:color w:val="000000" w:themeColor="text1"/>
              </w:rPr>
              <w:t>.</w:t>
            </w:r>
            <w:r w:rsidRPr="00F70747">
              <w:rPr>
                <w:color w:val="000000" w:themeColor="text1"/>
              </w:rPr>
              <w:t>).</w:t>
            </w:r>
            <w:r w:rsidR="00CA1FD4" w:rsidRPr="00F70747">
              <w:rPr>
                <w:color w:val="000000" w:themeColor="text1"/>
              </w:rPr>
              <w:t xml:space="preserve"> Hence, both online and offline distribution strategies for product placement can be seen.</w:t>
            </w:r>
            <w:r w:rsidR="00C82A6C" w:rsidRPr="00F70747">
              <w:rPr>
                <w:color w:val="000000" w:themeColor="text1"/>
              </w:rPr>
              <w:t xml:space="preserve"> This further shows standardisation practice where both options are considered.</w:t>
            </w:r>
          </w:p>
        </w:tc>
        <w:tc>
          <w:tcPr>
            <w:tcW w:w="2349" w:type="pct"/>
          </w:tcPr>
          <w:p w14:paraId="65059EA0" w14:textId="54ECEFCC" w:rsidR="00243C24" w:rsidRPr="00F70747" w:rsidRDefault="00000000" w:rsidP="00787EDA">
            <w:pPr>
              <w:widowControl w:val="0"/>
              <w:spacing w:after="0"/>
              <w:rPr>
                <w:color w:val="000000" w:themeColor="text1"/>
              </w:rPr>
            </w:pPr>
            <w:r w:rsidRPr="00F70747">
              <w:rPr>
                <w:color w:val="000000" w:themeColor="text1"/>
              </w:rPr>
              <w:t xml:space="preserve">In India, Cadbury products are available through 3 million mom-and-pop shops or </w:t>
            </w:r>
            <w:r w:rsidR="00EF6BC1" w:rsidRPr="00F70747">
              <w:rPr>
                <w:color w:val="000000" w:themeColor="text1"/>
              </w:rPr>
              <w:t>offline retail stores which is the backbone of India's snacking culture (Mondelēz International, n.d.c).</w:t>
            </w:r>
            <w:r w:rsidR="00C855CC" w:rsidRPr="00F70747">
              <w:rPr>
                <w:color w:val="000000" w:themeColor="text1"/>
              </w:rPr>
              <w:t xml:space="preserve"> Hence, </w:t>
            </w:r>
            <w:r w:rsidR="00515C4D" w:rsidRPr="00F70747">
              <w:rPr>
                <w:color w:val="000000" w:themeColor="text1"/>
              </w:rPr>
              <w:t xml:space="preserve">offline product </w:t>
            </w:r>
            <w:r w:rsidR="00B541DE" w:rsidRPr="00F70747">
              <w:rPr>
                <w:color w:val="000000" w:themeColor="text1"/>
              </w:rPr>
              <w:t>placement</w:t>
            </w:r>
            <w:r w:rsidR="00515C4D" w:rsidRPr="00F70747">
              <w:rPr>
                <w:color w:val="000000" w:themeColor="text1"/>
              </w:rPr>
              <w:t xml:space="preserve"> is prominent part of Cadbury along with e-commerce like Bigbasket. </w:t>
            </w:r>
            <w:r w:rsidR="00C82A6C" w:rsidRPr="00F70747">
              <w:rPr>
                <w:color w:val="000000" w:themeColor="text1"/>
              </w:rPr>
              <w:t>This further shows an adoption of local market preference of offline placement.</w:t>
            </w:r>
          </w:p>
        </w:tc>
      </w:tr>
      <w:tr w:rsidR="00D0158B" w:rsidRPr="00F70747" w14:paraId="74A46DC4" w14:textId="77777777" w:rsidTr="00C82A6C">
        <w:tc>
          <w:tcPr>
            <w:tcW w:w="650" w:type="pct"/>
            <w:shd w:val="clear" w:color="auto" w:fill="D6E3BC" w:themeFill="accent3" w:themeFillTint="66"/>
            <w:tcMar>
              <w:top w:w="100" w:type="dxa"/>
              <w:left w:w="100" w:type="dxa"/>
              <w:bottom w:w="100" w:type="dxa"/>
              <w:right w:w="100" w:type="dxa"/>
            </w:tcMar>
          </w:tcPr>
          <w:p w14:paraId="4D03F013" w14:textId="77777777" w:rsidR="00243C24" w:rsidRPr="00F70747" w:rsidRDefault="00000000" w:rsidP="00787EDA">
            <w:pPr>
              <w:widowControl w:val="0"/>
              <w:spacing w:after="0"/>
              <w:rPr>
                <w:color w:val="000000" w:themeColor="text1"/>
              </w:rPr>
            </w:pPr>
            <w:r w:rsidRPr="00F70747">
              <w:rPr>
                <w:color w:val="000000" w:themeColor="text1"/>
              </w:rPr>
              <w:t>Promotion</w:t>
            </w:r>
          </w:p>
        </w:tc>
        <w:tc>
          <w:tcPr>
            <w:tcW w:w="2001" w:type="pct"/>
            <w:tcMar>
              <w:top w:w="100" w:type="dxa"/>
              <w:left w:w="100" w:type="dxa"/>
              <w:bottom w:w="100" w:type="dxa"/>
              <w:right w:w="100" w:type="dxa"/>
            </w:tcMar>
          </w:tcPr>
          <w:p w14:paraId="2B1DF780" w14:textId="43763E24" w:rsidR="00B45FDB" w:rsidRPr="00F70747" w:rsidRDefault="00000000" w:rsidP="00C82A6C">
            <w:pPr>
              <w:widowControl w:val="0"/>
              <w:spacing w:after="0"/>
              <w:rPr>
                <w:color w:val="000000" w:themeColor="text1"/>
              </w:rPr>
            </w:pPr>
            <w:r w:rsidRPr="00F70747">
              <w:rPr>
                <w:color w:val="000000" w:themeColor="text1"/>
              </w:rPr>
              <w:t>Cadbury in the UK uses social media marketing pl</w:t>
            </w:r>
            <w:r w:rsidR="00C52D12" w:rsidRPr="00F70747">
              <w:rPr>
                <w:color w:val="000000" w:themeColor="text1"/>
              </w:rPr>
              <w:t>atforms like Facebook, X, Instagram and YouTube (Mondelēz International, n.d.d).</w:t>
            </w:r>
            <w:r w:rsidR="00097F9C" w:rsidRPr="00F70747">
              <w:rPr>
                <w:color w:val="000000" w:themeColor="text1"/>
              </w:rPr>
              <w:t xml:space="preserve"> Hence, use of digital marketing </w:t>
            </w:r>
            <w:r w:rsidR="00F82A00" w:rsidRPr="00F70747">
              <w:rPr>
                <w:color w:val="000000" w:themeColor="text1"/>
              </w:rPr>
              <w:t xml:space="preserve">to target </w:t>
            </w:r>
            <w:r w:rsidR="00F82A00" w:rsidRPr="00F70747">
              <w:rPr>
                <w:color w:val="000000" w:themeColor="text1"/>
              </w:rPr>
              <w:lastRenderedPageBreak/>
              <w:t xml:space="preserve">individuals </w:t>
            </w:r>
            <w:r w:rsidR="00097F9C" w:rsidRPr="00F70747">
              <w:rPr>
                <w:color w:val="000000" w:themeColor="text1"/>
              </w:rPr>
              <w:t>can be seen</w:t>
            </w:r>
            <w:r w:rsidR="008757DF" w:rsidRPr="00F70747">
              <w:rPr>
                <w:color w:val="000000" w:themeColor="text1"/>
              </w:rPr>
              <w:t>.</w:t>
            </w:r>
            <w:r w:rsidR="00C82A6C" w:rsidRPr="00F70747">
              <w:rPr>
                <w:color w:val="000000" w:themeColor="text1"/>
              </w:rPr>
              <w:t xml:space="preserve"> Because of the fact that UK is highly developed country where social media has higher penetration a standardised promotion campaign can be seen.</w:t>
            </w:r>
          </w:p>
        </w:tc>
        <w:tc>
          <w:tcPr>
            <w:tcW w:w="2349" w:type="pct"/>
          </w:tcPr>
          <w:p w14:paraId="37ACA0DF" w14:textId="3A812314" w:rsidR="00B45FDB" w:rsidRPr="00F70747" w:rsidRDefault="00000000" w:rsidP="00C82A6C">
            <w:pPr>
              <w:widowControl w:val="0"/>
              <w:spacing w:after="0"/>
              <w:rPr>
                <w:color w:val="000000" w:themeColor="text1"/>
              </w:rPr>
            </w:pPr>
            <w:r w:rsidRPr="00F70747">
              <w:rPr>
                <w:color w:val="000000" w:themeColor="text1"/>
              </w:rPr>
              <w:lastRenderedPageBreak/>
              <w:t xml:space="preserve">In India, Cadbury has been trying to become a household name </w:t>
            </w:r>
            <w:r w:rsidR="008F2946" w:rsidRPr="00F70747">
              <w:rPr>
                <w:color w:val="000000" w:themeColor="text1"/>
              </w:rPr>
              <w:t xml:space="preserve">and tries to replace traditional ‘meetha’ with campaigns like ‘Kuch Meetha Ho Jaaye” which focuses on mass marketing through traditional media </w:t>
            </w:r>
            <w:r w:rsidR="008F2946" w:rsidRPr="00F70747">
              <w:rPr>
                <w:color w:val="000000" w:themeColor="text1"/>
              </w:rPr>
              <w:lastRenderedPageBreak/>
              <w:t>(</w:t>
            </w:r>
            <w:r w:rsidR="000530D2" w:rsidRPr="00F70747">
              <w:rPr>
                <w:color w:val="000000" w:themeColor="text1"/>
              </w:rPr>
              <w:t xml:space="preserve">Mondelēz International, </w:t>
            </w:r>
            <w:proofErr w:type="spellStart"/>
            <w:r w:rsidR="000530D2" w:rsidRPr="00F70747">
              <w:rPr>
                <w:color w:val="000000" w:themeColor="text1"/>
              </w:rPr>
              <w:t>n.d.c</w:t>
            </w:r>
            <w:proofErr w:type="spellEnd"/>
            <w:r w:rsidR="008F2946" w:rsidRPr="00F70747">
              <w:rPr>
                <w:color w:val="000000" w:themeColor="text1"/>
              </w:rPr>
              <w:t>).</w:t>
            </w:r>
            <w:r w:rsidR="00C82A6C" w:rsidRPr="00F70747">
              <w:rPr>
                <w:color w:val="000000" w:themeColor="text1"/>
              </w:rPr>
              <w:t xml:space="preserve"> Because of the fact that India is a developing nation where internet penetration is moderate an adoption of local market preference for offline promotion through advertisement can be seen.</w:t>
            </w:r>
          </w:p>
        </w:tc>
      </w:tr>
      <w:tr w:rsidR="00D0158B" w:rsidRPr="00F70747" w14:paraId="7A68E179" w14:textId="77777777" w:rsidTr="00C82A6C">
        <w:tc>
          <w:tcPr>
            <w:tcW w:w="650" w:type="pct"/>
            <w:shd w:val="clear" w:color="auto" w:fill="D6E3BC" w:themeFill="accent3" w:themeFillTint="66"/>
            <w:tcMar>
              <w:top w:w="100" w:type="dxa"/>
              <w:left w:w="100" w:type="dxa"/>
              <w:bottom w:w="100" w:type="dxa"/>
              <w:right w:w="100" w:type="dxa"/>
            </w:tcMar>
          </w:tcPr>
          <w:p w14:paraId="6313E17A" w14:textId="77777777" w:rsidR="00243C24" w:rsidRPr="00F70747" w:rsidRDefault="00000000" w:rsidP="00787EDA">
            <w:pPr>
              <w:widowControl w:val="0"/>
              <w:spacing w:after="0"/>
              <w:rPr>
                <w:color w:val="000000" w:themeColor="text1"/>
              </w:rPr>
            </w:pPr>
            <w:r w:rsidRPr="00F70747">
              <w:rPr>
                <w:color w:val="000000" w:themeColor="text1"/>
              </w:rPr>
              <w:lastRenderedPageBreak/>
              <w:t>People</w:t>
            </w:r>
          </w:p>
        </w:tc>
        <w:tc>
          <w:tcPr>
            <w:tcW w:w="2001" w:type="pct"/>
            <w:tcMar>
              <w:top w:w="100" w:type="dxa"/>
              <w:left w:w="100" w:type="dxa"/>
              <w:bottom w:w="100" w:type="dxa"/>
              <w:right w:w="100" w:type="dxa"/>
            </w:tcMar>
          </w:tcPr>
          <w:p w14:paraId="0CBDE71B" w14:textId="4FA0650C" w:rsidR="00243C24" w:rsidRPr="00F70747" w:rsidRDefault="00000000" w:rsidP="00787EDA">
            <w:pPr>
              <w:widowControl w:val="0"/>
              <w:spacing w:after="0"/>
              <w:rPr>
                <w:color w:val="000000" w:themeColor="text1"/>
              </w:rPr>
            </w:pPr>
            <w:r w:rsidRPr="00F70747">
              <w:rPr>
                <w:color w:val="000000" w:themeColor="text1"/>
              </w:rPr>
              <w:t>In the UK, Cadbury has over 4,000 employees across its 9 sites</w:t>
            </w:r>
            <w:r w:rsidR="00B2466A" w:rsidRPr="00F70747">
              <w:rPr>
                <w:color w:val="000000" w:themeColor="text1"/>
              </w:rPr>
              <w:t xml:space="preserve"> which include 6 factories, and research and development (R&amp;D) sites (</w:t>
            </w:r>
            <w:r w:rsidR="0061469E" w:rsidRPr="00F70747">
              <w:rPr>
                <w:color w:val="000000" w:themeColor="text1"/>
              </w:rPr>
              <w:t xml:space="preserve">Mondelēz International, </w:t>
            </w:r>
            <w:proofErr w:type="spellStart"/>
            <w:r w:rsidR="0061469E" w:rsidRPr="00F70747">
              <w:rPr>
                <w:color w:val="000000" w:themeColor="text1"/>
              </w:rPr>
              <w:t>n.d.d</w:t>
            </w:r>
            <w:proofErr w:type="spellEnd"/>
            <w:r w:rsidR="00B2466A" w:rsidRPr="00F70747">
              <w:rPr>
                <w:color w:val="000000" w:themeColor="text1"/>
              </w:rPr>
              <w:t>).</w:t>
            </w:r>
            <w:r w:rsidR="00C82A6C" w:rsidRPr="00F70747">
              <w:rPr>
                <w:color w:val="000000" w:themeColor="text1"/>
              </w:rPr>
              <w:t xml:space="preserve"> </w:t>
            </w:r>
            <w:r w:rsidR="00483D4B" w:rsidRPr="00F70747">
              <w:rPr>
                <w:color w:val="000000" w:themeColor="text1"/>
              </w:rPr>
              <w:t>A standard practice can be seen.</w:t>
            </w:r>
          </w:p>
        </w:tc>
        <w:tc>
          <w:tcPr>
            <w:tcW w:w="2349" w:type="pct"/>
          </w:tcPr>
          <w:p w14:paraId="6C57ABDB" w14:textId="350B9E8A" w:rsidR="00243C24" w:rsidRPr="00F70747" w:rsidRDefault="00000000" w:rsidP="00787EDA">
            <w:pPr>
              <w:widowControl w:val="0"/>
              <w:spacing w:after="0"/>
              <w:rPr>
                <w:color w:val="000000" w:themeColor="text1"/>
              </w:rPr>
            </w:pPr>
            <w:r w:rsidRPr="00F70747">
              <w:rPr>
                <w:color w:val="000000" w:themeColor="text1"/>
              </w:rPr>
              <w:t xml:space="preserve">In India, Cadbury has over 3500 people from diverse backgrounds </w:t>
            </w:r>
            <w:r w:rsidR="000B4829" w:rsidRPr="00F70747">
              <w:rPr>
                <w:color w:val="000000" w:themeColor="text1"/>
              </w:rPr>
              <w:t>out of which 66% are millennials, 20% Gen Z</w:t>
            </w:r>
            <w:r w:rsidR="00D42674" w:rsidRPr="00F70747">
              <w:rPr>
                <w:color w:val="000000" w:themeColor="text1"/>
              </w:rPr>
              <w:t xml:space="preserve"> (Mondelēz International, </w:t>
            </w:r>
            <w:proofErr w:type="spellStart"/>
            <w:r w:rsidR="00D42674" w:rsidRPr="00F70747">
              <w:rPr>
                <w:color w:val="000000" w:themeColor="text1"/>
              </w:rPr>
              <w:t>n.d.c</w:t>
            </w:r>
            <w:proofErr w:type="spellEnd"/>
            <w:r w:rsidR="00D42674" w:rsidRPr="00F70747">
              <w:rPr>
                <w:color w:val="000000" w:themeColor="text1"/>
              </w:rPr>
              <w:t>).</w:t>
            </w:r>
            <w:r w:rsidR="00483D4B" w:rsidRPr="00F70747">
              <w:rPr>
                <w:color w:val="000000" w:themeColor="text1"/>
              </w:rPr>
              <w:t xml:space="preserve"> </w:t>
            </w:r>
            <w:proofErr w:type="gramStart"/>
            <w:r w:rsidR="00483D4B" w:rsidRPr="00F70747">
              <w:rPr>
                <w:color w:val="000000" w:themeColor="text1"/>
              </w:rPr>
              <w:t>Similarly</w:t>
            </w:r>
            <w:proofErr w:type="gramEnd"/>
            <w:r w:rsidR="00483D4B" w:rsidRPr="00F70747">
              <w:rPr>
                <w:color w:val="000000" w:themeColor="text1"/>
              </w:rPr>
              <w:t xml:space="preserve"> a standard practice can be seen where people from diverse backgrounds are hired.</w:t>
            </w:r>
          </w:p>
        </w:tc>
      </w:tr>
      <w:tr w:rsidR="00D0158B" w:rsidRPr="00F70747" w14:paraId="34266DDE" w14:textId="77777777" w:rsidTr="00C82A6C">
        <w:tc>
          <w:tcPr>
            <w:tcW w:w="650" w:type="pct"/>
            <w:shd w:val="clear" w:color="auto" w:fill="D6E3BC" w:themeFill="accent3" w:themeFillTint="66"/>
            <w:tcMar>
              <w:top w:w="100" w:type="dxa"/>
              <w:left w:w="100" w:type="dxa"/>
              <w:bottom w:w="100" w:type="dxa"/>
              <w:right w:w="100" w:type="dxa"/>
            </w:tcMar>
          </w:tcPr>
          <w:p w14:paraId="249ED4F9" w14:textId="77777777" w:rsidR="00243C24" w:rsidRPr="00F70747" w:rsidRDefault="00000000" w:rsidP="00787EDA">
            <w:pPr>
              <w:widowControl w:val="0"/>
              <w:spacing w:after="0"/>
              <w:rPr>
                <w:color w:val="000000" w:themeColor="text1"/>
              </w:rPr>
            </w:pPr>
            <w:r w:rsidRPr="00F70747">
              <w:rPr>
                <w:color w:val="000000" w:themeColor="text1"/>
              </w:rPr>
              <w:t>Process</w:t>
            </w:r>
          </w:p>
        </w:tc>
        <w:tc>
          <w:tcPr>
            <w:tcW w:w="2001" w:type="pct"/>
            <w:tcMar>
              <w:top w:w="100" w:type="dxa"/>
              <w:left w:w="100" w:type="dxa"/>
              <w:bottom w:w="100" w:type="dxa"/>
              <w:right w:w="100" w:type="dxa"/>
            </w:tcMar>
          </w:tcPr>
          <w:p w14:paraId="7C5D0B3A" w14:textId="201836E8" w:rsidR="00243C24" w:rsidRPr="00F70747" w:rsidRDefault="00000000" w:rsidP="00787EDA">
            <w:pPr>
              <w:widowControl w:val="0"/>
              <w:spacing w:after="0"/>
              <w:rPr>
                <w:color w:val="000000" w:themeColor="text1"/>
              </w:rPr>
            </w:pPr>
            <w:r w:rsidRPr="00F70747">
              <w:rPr>
                <w:color w:val="000000" w:themeColor="text1"/>
              </w:rPr>
              <w:t xml:space="preserve">In the UK, the company follows strict testing process to ensure quality </w:t>
            </w:r>
            <w:r w:rsidR="00253B0B" w:rsidRPr="00F70747">
              <w:rPr>
                <w:color w:val="000000" w:themeColor="text1"/>
              </w:rPr>
              <w:t>as recently the company have hired about 48 people to taste chocolate (</w:t>
            </w:r>
            <w:r w:rsidR="000D447E" w:rsidRPr="00F70747">
              <w:rPr>
                <w:color w:val="000000" w:themeColor="text1"/>
              </w:rPr>
              <w:t>Olah and Lissaman, 2025</w:t>
            </w:r>
            <w:r w:rsidR="00253B0B" w:rsidRPr="00F70747">
              <w:rPr>
                <w:color w:val="000000" w:themeColor="text1"/>
              </w:rPr>
              <w:t>).</w:t>
            </w:r>
            <w:r w:rsidR="00483D4B" w:rsidRPr="00F70747">
              <w:rPr>
                <w:color w:val="000000" w:themeColor="text1"/>
              </w:rPr>
              <w:t xml:space="preserve"> A standard process of quality testing can be seen.</w:t>
            </w:r>
          </w:p>
        </w:tc>
        <w:tc>
          <w:tcPr>
            <w:tcW w:w="2349" w:type="pct"/>
          </w:tcPr>
          <w:p w14:paraId="1884A7CF" w14:textId="465D462E" w:rsidR="00243C24" w:rsidRPr="00F70747" w:rsidRDefault="00000000" w:rsidP="00787EDA">
            <w:pPr>
              <w:widowControl w:val="0"/>
              <w:spacing w:after="0"/>
              <w:rPr>
                <w:color w:val="000000" w:themeColor="text1"/>
              </w:rPr>
            </w:pPr>
            <w:r w:rsidRPr="00F70747">
              <w:rPr>
                <w:color w:val="000000" w:themeColor="text1"/>
              </w:rPr>
              <w:t xml:space="preserve">In India, the company also focuses on quality with better ingredients and a sustainable production process (Mondelēz International, </w:t>
            </w:r>
            <w:proofErr w:type="spellStart"/>
            <w:r w:rsidRPr="00F70747">
              <w:rPr>
                <w:color w:val="000000" w:themeColor="text1"/>
              </w:rPr>
              <w:t>n.d.c</w:t>
            </w:r>
            <w:proofErr w:type="spellEnd"/>
            <w:r w:rsidRPr="00F70747">
              <w:rPr>
                <w:color w:val="000000" w:themeColor="text1"/>
              </w:rPr>
              <w:t>).</w:t>
            </w:r>
            <w:r w:rsidR="00483D4B" w:rsidRPr="00F70747">
              <w:rPr>
                <w:color w:val="000000" w:themeColor="text1"/>
              </w:rPr>
              <w:t xml:space="preserve"> In a similar way a standard quality testing process can be seen.</w:t>
            </w:r>
          </w:p>
        </w:tc>
      </w:tr>
      <w:tr w:rsidR="00D0158B" w:rsidRPr="00F70747" w14:paraId="2F58B41F" w14:textId="77777777" w:rsidTr="00C82A6C">
        <w:tc>
          <w:tcPr>
            <w:tcW w:w="650" w:type="pct"/>
            <w:shd w:val="clear" w:color="auto" w:fill="D6E3BC" w:themeFill="accent3" w:themeFillTint="66"/>
            <w:tcMar>
              <w:top w:w="100" w:type="dxa"/>
              <w:left w:w="100" w:type="dxa"/>
              <w:bottom w:w="100" w:type="dxa"/>
              <w:right w:w="100" w:type="dxa"/>
            </w:tcMar>
          </w:tcPr>
          <w:p w14:paraId="4151A3EE" w14:textId="77777777" w:rsidR="00243C24" w:rsidRPr="00F70747" w:rsidRDefault="00000000" w:rsidP="00787EDA">
            <w:pPr>
              <w:widowControl w:val="0"/>
              <w:spacing w:after="0"/>
              <w:rPr>
                <w:color w:val="000000" w:themeColor="text1"/>
              </w:rPr>
            </w:pPr>
            <w:r w:rsidRPr="00F70747">
              <w:rPr>
                <w:color w:val="000000" w:themeColor="text1"/>
              </w:rPr>
              <w:t>Physical Evidence</w:t>
            </w:r>
          </w:p>
        </w:tc>
        <w:tc>
          <w:tcPr>
            <w:tcW w:w="2001" w:type="pct"/>
            <w:tcMar>
              <w:top w:w="100" w:type="dxa"/>
              <w:left w:w="100" w:type="dxa"/>
              <w:bottom w:w="100" w:type="dxa"/>
              <w:right w:w="100" w:type="dxa"/>
            </w:tcMar>
          </w:tcPr>
          <w:p w14:paraId="740AC9D5" w14:textId="04123426" w:rsidR="00243C24" w:rsidRPr="00F70747" w:rsidRDefault="00000000" w:rsidP="00787EDA">
            <w:pPr>
              <w:widowControl w:val="0"/>
              <w:spacing w:after="0"/>
              <w:rPr>
                <w:color w:val="000000" w:themeColor="text1"/>
              </w:rPr>
            </w:pPr>
            <w:r w:rsidRPr="00F70747">
              <w:rPr>
                <w:color w:val="000000" w:themeColor="text1"/>
              </w:rPr>
              <w:t>The company</w:t>
            </w:r>
            <w:r w:rsidR="00C91B2E" w:rsidRPr="00F70747">
              <w:rPr>
                <w:color w:val="000000" w:themeColor="text1"/>
              </w:rPr>
              <w:t xml:space="preserve"> is clearly distinguishable because of its iconic purple colour (</w:t>
            </w:r>
            <w:r w:rsidR="004064C0" w:rsidRPr="00F70747">
              <w:rPr>
                <w:color w:val="000000" w:themeColor="text1"/>
              </w:rPr>
              <w:t xml:space="preserve">Mondelēz International, </w:t>
            </w:r>
            <w:proofErr w:type="spellStart"/>
            <w:r w:rsidR="004064C0" w:rsidRPr="00F70747">
              <w:rPr>
                <w:color w:val="000000" w:themeColor="text1"/>
              </w:rPr>
              <w:t>n.d.b</w:t>
            </w:r>
            <w:proofErr w:type="spellEnd"/>
            <w:r w:rsidR="00C91B2E" w:rsidRPr="00F70747">
              <w:rPr>
                <w:color w:val="000000" w:themeColor="text1"/>
              </w:rPr>
              <w:t>).</w:t>
            </w:r>
            <w:r w:rsidR="00483D4B" w:rsidRPr="00F70747">
              <w:rPr>
                <w:color w:val="000000" w:themeColor="text1"/>
              </w:rPr>
              <w:t xml:space="preserve"> A standard packaging and branding evidence can be seen.</w:t>
            </w:r>
          </w:p>
        </w:tc>
        <w:tc>
          <w:tcPr>
            <w:tcW w:w="2349" w:type="pct"/>
          </w:tcPr>
          <w:p w14:paraId="5CEDF18E" w14:textId="6E0D97CE" w:rsidR="00243C24" w:rsidRPr="00F70747" w:rsidRDefault="00000000" w:rsidP="00787EDA">
            <w:pPr>
              <w:widowControl w:val="0"/>
              <w:spacing w:after="0"/>
              <w:rPr>
                <w:color w:val="000000" w:themeColor="text1"/>
              </w:rPr>
            </w:pPr>
            <w:r w:rsidRPr="00F70747">
              <w:rPr>
                <w:color w:val="000000" w:themeColor="text1"/>
              </w:rPr>
              <w:t xml:space="preserve">In India, the company is also recognised based on the purple colour and it has </w:t>
            </w:r>
            <w:r w:rsidR="00697DBF" w:rsidRPr="00F70747">
              <w:rPr>
                <w:color w:val="000000" w:themeColor="text1"/>
              </w:rPr>
              <w:t xml:space="preserve">15 factories across the country (Mondelēz International, </w:t>
            </w:r>
            <w:proofErr w:type="spellStart"/>
            <w:r w:rsidR="00697DBF" w:rsidRPr="00F70747">
              <w:rPr>
                <w:color w:val="000000" w:themeColor="text1"/>
              </w:rPr>
              <w:t>n.d.c</w:t>
            </w:r>
            <w:proofErr w:type="spellEnd"/>
            <w:r w:rsidR="00697DBF" w:rsidRPr="00F70747">
              <w:rPr>
                <w:color w:val="000000" w:themeColor="text1"/>
              </w:rPr>
              <w:t>).</w:t>
            </w:r>
            <w:r w:rsidR="00483D4B" w:rsidRPr="00F70747">
              <w:rPr>
                <w:color w:val="000000" w:themeColor="text1"/>
              </w:rPr>
              <w:t xml:space="preserve"> </w:t>
            </w:r>
            <w:proofErr w:type="gramStart"/>
            <w:r w:rsidR="00483D4B" w:rsidRPr="00F70747">
              <w:rPr>
                <w:color w:val="000000" w:themeColor="text1"/>
              </w:rPr>
              <w:t>Similarly</w:t>
            </w:r>
            <w:proofErr w:type="gramEnd"/>
            <w:r w:rsidR="00483D4B" w:rsidRPr="00F70747">
              <w:rPr>
                <w:color w:val="000000" w:themeColor="text1"/>
              </w:rPr>
              <w:t xml:space="preserve"> a standard packaging and branding practice is evident across all products.</w:t>
            </w:r>
          </w:p>
        </w:tc>
      </w:tr>
    </w:tbl>
    <w:p w14:paraId="7902D370" w14:textId="77777777" w:rsidR="00B73CC6" w:rsidRPr="00F70747" w:rsidRDefault="00000000" w:rsidP="00B73CC6">
      <w:pPr>
        <w:spacing w:after="0"/>
        <w:jc w:val="center"/>
        <w:rPr>
          <w:b/>
          <w:bCs/>
          <w:color w:val="000000" w:themeColor="text1"/>
        </w:rPr>
      </w:pPr>
      <w:r w:rsidRPr="00F70747">
        <w:rPr>
          <w:b/>
          <w:bCs/>
          <w:color w:val="000000" w:themeColor="text1"/>
        </w:rPr>
        <w:lastRenderedPageBreak/>
        <w:t xml:space="preserve">Table 3: </w:t>
      </w:r>
      <w:r w:rsidR="00BF1B04" w:rsidRPr="00F70747">
        <w:rPr>
          <w:b/>
          <w:bCs/>
          <w:color w:val="000000" w:themeColor="text1"/>
        </w:rPr>
        <w:t>Comparative 7Ps</w:t>
      </w:r>
      <w:r w:rsidRPr="00F70747">
        <w:rPr>
          <w:b/>
          <w:bCs/>
          <w:color w:val="000000" w:themeColor="text1"/>
        </w:rPr>
        <w:t xml:space="preserve"> Marketing Mix</w:t>
      </w:r>
    </w:p>
    <w:p w14:paraId="7C766925" w14:textId="77777777" w:rsidR="00B73CC6" w:rsidRPr="00F70747" w:rsidRDefault="00000000" w:rsidP="00B73CC6">
      <w:pPr>
        <w:spacing w:after="0"/>
        <w:jc w:val="center"/>
        <w:rPr>
          <w:color w:val="000000" w:themeColor="text1"/>
        </w:rPr>
      </w:pPr>
      <w:r w:rsidRPr="00F70747">
        <w:rPr>
          <w:color w:val="000000" w:themeColor="text1"/>
        </w:rPr>
        <w:t>(Source: Self-developed)</w:t>
      </w:r>
    </w:p>
    <w:p w14:paraId="65AC9B36" w14:textId="77777777" w:rsidR="00262AEC" w:rsidRPr="00F70747" w:rsidRDefault="00000000" w:rsidP="00262AEC">
      <w:pPr>
        <w:rPr>
          <w:b/>
          <w:bCs/>
          <w:i/>
          <w:iCs/>
          <w:color w:val="000000" w:themeColor="text1"/>
        </w:rPr>
      </w:pPr>
      <w:r w:rsidRPr="00F70747">
        <w:rPr>
          <w:b/>
          <w:bCs/>
          <w:i/>
          <w:iCs/>
          <w:color w:val="000000" w:themeColor="text1"/>
        </w:rPr>
        <w:t>Analysis</w:t>
      </w:r>
    </w:p>
    <w:p w14:paraId="29CB60AD" w14:textId="7F276429" w:rsidR="00697DBF" w:rsidRPr="00F70747" w:rsidRDefault="00000000" w:rsidP="00262AEC">
      <w:pPr>
        <w:rPr>
          <w:color w:val="000000" w:themeColor="text1"/>
        </w:rPr>
      </w:pPr>
      <w:r w:rsidRPr="00F70747">
        <w:rPr>
          <w:color w:val="000000" w:themeColor="text1"/>
        </w:rPr>
        <w:t xml:space="preserve">Based on Table 3 above, </w:t>
      </w:r>
      <w:r w:rsidR="00A46FB5" w:rsidRPr="00F70747">
        <w:rPr>
          <w:color w:val="000000" w:themeColor="text1"/>
        </w:rPr>
        <w:t xml:space="preserve">similarities </w:t>
      </w:r>
      <w:r w:rsidR="0073054F" w:rsidRPr="00F70747">
        <w:rPr>
          <w:color w:val="000000" w:themeColor="text1"/>
        </w:rPr>
        <w:t>like</w:t>
      </w:r>
      <w:r w:rsidR="00871AD6" w:rsidRPr="00F70747">
        <w:rPr>
          <w:color w:val="000000" w:themeColor="text1"/>
        </w:rPr>
        <w:t xml:space="preserve"> in the marketing strategy like having the similar purple colour in packaging and </w:t>
      </w:r>
      <w:r w:rsidR="008A3D0E" w:rsidRPr="00F70747">
        <w:rPr>
          <w:color w:val="000000" w:themeColor="text1"/>
        </w:rPr>
        <w:t xml:space="preserve">focus on product quality ensuring process can be seen. </w:t>
      </w:r>
      <w:r w:rsidR="00DC34B2" w:rsidRPr="00F70747">
        <w:rPr>
          <w:color w:val="000000" w:themeColor="text1"/>
        </w:rPr>
        <w:t xml:space="preserve">In people-related strategy one more similarity can be seen where in both country they </w:t>
      </w:r>
      <w:proofErr w:type="gramStart"/>
      <w:r w:rsidR="00DC34B2" w:rsidRPr="00F70747">
        <w:rPr>
          <w:color w:val="000000" w:themeColor="text1"/>
        </w:rPr>
        <w:t>hires</w:t>
      </w:r>
      <w:proofErr w:type="gramEnd"/>
      <w:r w:rsidR="00DC34B2" w:rsidRPr="00F70747">
        <w:rPr>
          <w:color w:val="000000" w:themeColor="text1"/>
        </w:rPr>
        <w:t xml:space="preserve"> employees to fulfil organisational operations. </w:t>
      </w:r>
      <w:r w:rsidR="005867AC" w:rsidRPr="00F70747">
        <w:rPr>
          <w:color w:val="000000" w:themeColor="text1"/>
        </w:rPr>
        <w:t xml:space="preserve">One more similarity was </w:t>
      </w:r>
      <w:r w:rsidR="00E506B3" w:rsidRPr="00F70747">
        <w:rPr>
          <w:color w:val="000000" w:themeColor="text1"/>
        </w:rPr>
        <w:t xml:space="preserve">that in both countries Cadbury uses online and offline product placement strategies. </w:t>
      </w:r>
      <w:r w:rsidR="008A3D0E" w:rsidRPr="00F70747">
        <w:rPr>
          <w:color w:val="000000" w:themeColor="text1"/>
        </w:rPr>
        <w:t>However, there are multiple differences</w:t>
      </w:r>
      <w:r w:rsidR="00890B5E" w:rsidRPr="00F70747">
        <w:rPr>
          <w:color w:val="000000" w:themeColor="text1"/>
        </w:rPr>
        <w:t xml:space="preserve">, for example, based on </w:t>
      </w:r>
      <w:r w:rsidR="00BB4E07" w:rsidRPr="00F70747">
        <w:rPr>
          <w:color w:val="000000" w:themeColor="text1"/>
        </w:rPr>
        <w:t>the cultural preference</w:t>
      </w:r>
      <w:r w:rsidR="00A73A3D" w:rsidRPr="00F70747">
        <w:rPr>
          <w:color w:val="000000" w:themeColor="text1"/>
        </w:rPr>
        <w:t xml:space="preserve"> in the UK company focuses on premium products whereas in India based on local market diversity product diversification can be seen. </w:t>
      </w:r>
      <w:r w:rsidR="00A461F2" w:rsidRPr="00F70747">
        <w:rPr>
          <w:color w:val="000000" w:themeColor="text1"/>
        </w:rPr>
        <w:t xml:space="preserve">Additionally, depending on high purchasing power of UK consumers, </w:t>
      </w:r>
      <w:r w:rsidR="00870584" w:rsidRPr="00F70747">
        <w:rPr>
          <w:color w:val="000000" w:themeColor="text1"/>
        </w:rPr>
        <w:t>product prices was increased by 8% (</w:t>
      </w:r>
      <w:r w:rsidR="00F40D77" w:rsidRPr="00F70747">
        <w:rPr>
          <w:color w:val="000000" w:themeColor="text1"/>
        </w:rPr>
        <w:t>Butler, 2024</w:t>
      </w:r>
      <w:r w:rsidR="00870584" w:rsidRPr="00F70747">
        <w:rPr>
          <w:color w:val="000000" w:themeColor="text1"/>
        </w:rPr>
        <w:t>).</w:t>
      </w:r>
      <w:r w:rsidR="00F40D77" w:rsidRPr="00F70747">
        <w:rPr>
          <w:color w:val="000000" w:themeColor="text1"/>
        </w:rPr>
        <w:t xml:space="preserve"> In contrast, </w:t>
      </w:r>
      <w:r w:rsidR="00842930" w:rsidRPr="00F70747">
        <w:rPr>
          <w:color w:val="000000" w:themeColor="text1"/>
        </w:rPr>
        <w:t xml:space="preserve">for the </w:t>
      </w:r>
      <w:r w:rsidR="00F40D77" w:rsidRPr="00F70747">
        <w:rPr>
          <w:color w:val="000000" w:themeColor="text1"/>
        </w:rPr>
        <w:t xml:space="preserve">products in India </w:t>
      </w:r>
      <w:r w:rsidR="00842930" w:rsidRPr="00F70747">
        <w:rPr>
          <w:color w:val="000000" w:themeColor="text1"/>
        </w:rPr>
        <w:t xml:space="preserve">a </w:t>
      </w:r>
      <w:r w:rsidR="00F40D77" w:rsidRPr="00F70747">
        <w:rPr>
          <w:color w:val="000000" w:themeColor="text1"/>
        </w:rPr>
        <w:t xml:space="preserve">lower pricing </w:t>
      </w:r>
      <w:r w:rsidR="00842930" w:rsidRPr="00F70747">
        <w:rPr>
          <w:color w:val="000000" w:themeColor="text1"/>
        </w:rPr>
        <w:t xml:space="preserve">was adopted </w:t>
      </w:r>
      <w:r w:rsidR="00F40D77" w:rsidRPr="00F70747">
        <w:rPr>
          <w:color w:val="000000" w:themeColor="text1"/>
        </w:rPr>
        <w:t xml:space="preserve">because of the </w:t>
      </w:r>
      <w:r w:rsidR="005867AC" w:rsidRPr="00F70747">
        <w:rPr>
          <w:color w:val="000000" w:themeColor="text1"/>
        </w:rPr>
        <w:t xml:space="preserve">economic condition of India as a developing country. </w:t>
      </w:r>
      <w:r w:rsidR="00A73A3D" w:rsidRPr="00F70747">
        <w:rPr>
          <w:color w:val="000000" w:themeColor="text1"/>
        </w:rPr>
        <w:t>As per above Hofstede’s cultural analysis</w:t>
      </w:r>
      <w:r w:rsidR="00353F69" w:rsidRPr="00F70747">
        <w:rPr>
          <w:color w:val="000000" w:themeColor="text1"/>
        </w:rPr>
        <w:t xml:space="preserve">, UK being </w:t>
      </w:r>
      <w:proofErr w:type="gramStart"/>
      <w:r w:rsidR="00353F69" w:rsidRPr="00F70747">
        <w:rPr>
          <w:color w:val="000000" w:themeColor="text1"/>
        </w:rPr>
        <w:t>a</w:t>
      </w:r>
      <w:proofErr w:type="gramEnd"/>
      <w:r w:rsidR="00353F69" w:rsidRPr="00F70747">
        <w:rPr>
          <w:color w:val="000000" w:themeColor="text1"/>
        </w:rPr>
        <w:t xml:space="preserve"> individualis</w:t>
      </w:r>
      <w:r w:rsidR="006C1AE6" w:rsidRPr="00F70747">
        <w:rPr>
          <w:color w:val="000000" w:themeColor="text1"/>
        </w:rPr>
        <w:t>tic society it was found that Cadbury in the UK uses digital marketing to target individuals, whereas in India it uses mass marketing strategy of TV advertisements</w:t>
      </w:r>
      <w:r w:rsidR="00842930" w:rsidRPr="00F70747">
        <w:rPr>
          <w:color w:val="000000" w:themeColor="text1"/>
        </w:rPr>
        <w:t xml:space="preserve"> was adopted</w:t>
      </w:r>
      <w:r w:rsidR="006C1AE6" w:rsidRPr="00F70747">
        <w:rPr>
          <w:color w:val="000000" w:themeColor="text1"/>
        </w:rPr>
        <w:t>.</w:t>
      </w:r>
      <w:r w:rsidR="00842930" w:rsidRPr="00F70747">
        <w:rPr>
          <w:color w:val="000000" w:themeColor="text1"/>
        </w:rPr>
        <w:t xml:space="preserve"> Overall, the product positioning, pricing, promotion, and placement strategy adopted local market needs and in terms of people, process and physical evidence a standardised strategy was seen.</w:t>
      </w:r>
    </w:p>
    <w:p w14:paraId="7A48A290" w14:textId="77777777" w:rsidR="00A73DE9" w:rsidRPr="00F70747" w:rsidRDefault="00000000">
      <w:pPr>
        <w:pStyle w:val="Heading2"/>
        <w:rPr>
          <w:color w:val="000000" w:themeColor="text1"/>
        </w:rPr>
      </w:pPr>
      <w:bookmarkStart w:id="14" w:name="_zfi1u34n0vel" w:colFirst="0" w:colLast="0"/>
      <w:bookmarkStart w:id="15" w:name="_Toc237364917"/>
      <w:bookmarkEnd w:id="14"/>
      <w:r w:rsidRPr="00F70747">
        <w:rPr>
          <w:color w:val="000000" w:themeColor="text1"/>
        </w:rPr>
        <w:t>3.4 Analysis of the market entry strategy of Cadbury in India</w:t>
      </w:r>
      <w:bookmarkEnd w:id="15"/>
    </w:p>
    <w:p w14:paraId="4F9166B9" w14:textId="77777777" w:rsidR="008F4332" w:rsidRPr="00F70747" w:rsidRDefault="00000000" w:rsidP="008F4332">
      <w:pPr>
        <w:rPr>
          <w:color w:val="000000" w:themeColor="text1"/>
        </w:rPr>
      </w:pPr>
      <w:r w:rsidRPr="00F70747">
        <w:rPr>
          <w:color w:val="000000" w:themeColor="text1"/>
        </w:rPr>
        <w:t xml:space="preserve">Cadbury entered Indian market after a long time of its establishment in the UK. The company entered </w:t>
      </w:r>
      <w:r w:rsidR="00AB3B0A" w:rsidRPr="00F70747">
        <w:rPr>
          <w:color w:val="000000" w:themeColor="text1"/>
        </w:rPr>
        <w:t xml:space="preserve">Indian market over 75 years ago in 1948 </w:t>
      </w:r>
      <w:r w:rsidR="00AB3B0A" w:rsidRPr="00F70747">
        <w:rPr>
          <w:b/>
          <w:bCs/>
          <w:i/>
          <w:iCs/>
          <w:color w:val="000000" w:themeColor="text1"/>
        </w:rPr>
        <w:t xml:space="preserve">through establishing </w:t>
      </w:r>
      <w:r w:rsidR="00933193" w:rsidRPr="00F70747">
        <w:rPr>
          <w:b/>
          <w:bCs/>
          <w:i/>
          <w:iCs/>
          <w:color w:val="000000" w:themeColor="text1"/>
        </w:rPr>
        <w:t>wholly owned subsidiary</w:t>
      </w:r>
      <w:r w:rsidR="00933193" w:rsidRPr="00F70747">
        <w:rPr>
          <w:color w:val="000000" w:themeColor="text1"/>
        </w:rPr>
        <w:t xml:space="preserve"> company called Mondelēz India (Mondelēz International, n.d.c). </w:t>
      </w:r>
      <w:r w:rsidR="00A0372E" w:rsidRPr="00F70747">
        <w:rPr>
          <w:color w:val="000000" w:themeColor="text1"/>
        </w:rPr>
        <w:t xml:space="preserve">Rather than using other market entry strategies like franchise or licensing, Cadbury chose to enter Indian market on its own with a subsidiary brand. This method has some advantages as well as disadvantages which need to be discussed. </w:t>
      </w:r>
      <w:r w:rsidR="002037B5" w:rsidRPr="00F70747">
        <w:rPr>
          <w:color w:val="000000" w:themeColor="text1"/>
        </w:rPr>
        <w:t>Its key</w:t>
      </w:r>
      <w:r w:rsidR="00A0372E" w:rsidRPr="00F70747">
        <w:rPr>
          <w:color w:val="000000" w:themeColor="text1"/>
        </w:rPr>
        <w:t xml:space="preserve"> </w:t>
      </w:r>
      <w:r w:rsidR="00A0372E" w:rsidRPr="00F70747">
        <w:rPr>
          <w:b/>
          <w:bCs/>
          <w:i/>
          <w:iCs/>
          <w:color w:val="000000" w:themeColor="text1"/>
        </w:rPr>
        <w:t>advantage</w:t>
      </w:r>
      <w:r w:rsidR="002037B5" w:rsidRPr="00F70747">
        <w:rPr>
          <w:b/>
          <w:bCs/>
          <w:i/>
          <w:iCs/>
          <w:color w:val="000000" w:themeColor="text1"/>
        </w:rPr>
        <w:t>s</w:t>
      </w:r>
      <w:r w:rsidR="00A0372E" w:rsidRPr="00F70747">
        <w:rPr>
          <w:color w:val="000000" w:themeColor="text1"/>
        </w:rPr>
        <w:t xml:space="preserve"> </w:t>
      </w:r>
      <w:r w:rsidR="002037B5" w:rsidRPr="00F70747">
        <w:rPr>
          <w:color w:val="000000" w:themeColor="text1"/>
        </w:rPr>
        <w:t>are</w:t>
      </w:r>
      <w:r w:rsidR="00A0372E" w:rsidRPr="00F70747">
        <w:rPr>
          <w:color w:val="000000" w:themeColor="text1"/>
        </w:rPr>
        <w:t xml:space="preserve">, </w:t>
      </w:r>
      <w:r w:rsidR="009D4717" w:rsidRPr="00F70747">
        <w:rPr>
          <w:color w:val="000000" w:themeColor="text1"/>
        </w:rPr>
        <w:t xml:space="preserve">low risk of internal uncertainty </w:t>
      </w:r>
      <w:r w:rsidR="008E2733" w:rsidRPr="00F70747">
        <w:rPr>
          <w:color w:val="000000" w:themeColor="text1"/>
        </w:rPr>
        <w:t xml:space="preserve">because same organisational practices can be transferred </w:t>
      </w:r>
      <w:r w:rsidR="00B92F7C" w:rsidRPr="00F70747">
        <w:rPr>
          <w:color w:val="000000" w:themeColor="text1"/>
        </w:rPr>
        <w:t>(da Silva, Ogasavara and Pereira, 2023).</w:t>
      </w:r>
      <w:r w:rsidR="003E63CB" w:rsidRPr="00F70747">
        <w:rPr>
          <w:color w:val="000000" w:themeColor="text1"/>
        </w:rPr>
        <w:t xml:space="preserve"> Moreover, having a wholly owned subsidiary helps in keeping the intellectual property secure as business </w:t>
      </w:r>
      <w:r w:rsidR="00F8269B" w:rsidRPr="00F70747">
        <w:rPr>
          <w:color w:val="000000" w:themeColor="text1"/>
        </w:rPr>
        <w:t xml:space="preserve">would not have to share it with other third-party companies. </w:t>
      </w:r>
      <w:r w:rsidR="007E3C24" w:rsidRPr="00F70747">
        <w:rPr>
          <w:color w:val="000000" w:themeColor="text1"/>
        </w:rPr>
        <w:t xml:space="preserve">Hindustan Unilever is one more similar </w:t>
      </w:r>
      <w:r w:rsidR="007E3C24" w:rsidRPr="00F70747">
        <w:rPr>
          <w:color w:val="000000" w:themeColor="text1"/>
        </w:rPr>
        <w:lastRenderedPageBreak/>
        <w:t xml:space="preserve">successful example of wholly owned subsidiary </w:t>
      </w:r>
      <w:r w:rsidR="00517861" w:rsidRPr="00F70747">
        <w:rPr>
          <w:color w:val="000000" w:themeColor="text1"/>
        </w:rPr>
        <w:t>which part of Unilever company which is also UK-based (</w:t>
      </w:r>
      <w:r w:rsidR="004942A7" w:rsidRPr="00F70747">
        <w:rPr>
          <w:color w:val="000000" w:themeColor="text1"/>
        </w:rPr>
        <w:t>Unilever, 2026</w:t>
      </w:r>
      <w:r w:rsidR="00517861" w:rsidRPr="00F70747">
        <w:rPr>
          <w:color w:val="000000" w:themeColor="text1"/>
        </w:rPr>
        <w:t>).</w:t>
      </w:r>
      <w:r w:rsidR="00C113B7" w:rsidRPr="00F70747">
        <w:rPr>
          <w:color w:val="000000" w:themeColor="text1"/>
        </w:rPr>
        <w:t xml:space="preserve"> Hence, it can be said that the market entry strategy of </w:t>
      </w:r>
      <w:r w:rsidR="00523805" w:rsidRPr="00F70747">
        <w:rPr>
          <w:color w:val="000000" w:themeColor="text1"/>
        </w:rPr>
        <w:t>using a wholly owned subsidiary is one of the popular strategies that MNCs adopt.</w:t>
      </w:r>
    </w:p>
    <w:p w14:paraId="181E9D27" w14:textId="77777777" w:rsidR="00523805" w:rsidRPr="00F70747" w:rsidRDefault="00000000" w:rsidP="008F4332">
      <w:pPr>
        <w:rPr>
          <w:color w:val="000000" w:themeColor="text1"/>
        </w:rPr>
      </w:pPr>
      <w:r w:rsidRPr="00F70747">
        <w:rPr>
          <w:color w:val="000000" w:themeColor="text1"/>
        </w:rPr>
        <w:t>Besides the</w:t>
      </w:r>
      <w:r w:rsidR="00EE0632" w:rsidRPr="00F70747">
        <w:rPr>
          <w:color w:val="000000" w:themeColor="text1"/>
        </w:rPr>
        <w:t xml:space="preserve"> advantages there are some </w:t>
      </w:r>
      <w:r w:rsidR="00F90F1D" w:rsidRPr="00F70747">
        <w:rPr>
          <w:b/>
          <w:bCs/>
          <w:i/>
          <w:iCs/>
          <w:color w:val="000000" w:themeColor="text1"/>
        </w:rPr>
        <w:t>disadvantages</w:t>
      </w:r>
      <w:r w:rsidR="00F90F1D" w:rsidRPr="00F70747">
        <w:rPr>
          <w:color w:val="000000" w:themeColor="text1"/>
        </w:rPr>
        <w:t xml:space="preserve"> or </w:t>
      </w:r>
      <w:r w:rsidR="00EE0632" w:rsidRPr="00F70747">
        <w:rPr>
          <w:color w:val="000000" w:themeColor="text1"/>
        </w:rPr>
        <w:t xml:space="preserve">challenges associated with the wholly owned subsidiary entry strategy. For example, </w:t>
      </w:r>
      <w:r w:rsidR="00E02CC1" w:rsidRPr="00F70747">
        <w:rPr>
          <w:color w:val="000000" w:themeColor="text1"/>
        </w:rPr>
        <w:t xml:space="preserve">it may require high capital investment and may have risk of failure as the entering company may not have idea about local market needs. </w:t>
      </w:r>
      <w:r w:rsidR="00B31167" w:rsidRPr="00F70747">
        <w:rPr>
          <w:color w:val="000000" w:themeColor="text1"/>
        </w:rPr>
        <w:t xml:space="preserve">Additionally, according to </w:t>
      </w:r>
      <w:r w:rsidR="00DD6BE1" w:rsidRPr="00F70747">
        <w:rPr>
          <w:color w:val="000000" w:themeColor="text1"/>
        </w:rPr>
        <w:t xml:space="preserve">Bhat </w:t>
      </w:r>
      <w:r w:rsidR="00DD6BE1" w:rsidRPr="00F70747">
        <w:rPr>
          <w:i/>
          <w:iCs/>
          <w:color w:val="000000" w:themeColor="text1"/>
        </w:rPr>
        <w:t>et al.</w:t>
      </w:r>
      <w:r w:rsidR="00DD6BE1" w:rsidRPr="00F70747">
        <w:rPr>
          <w:color w:val="000000" w:themeColor="text1"/>
        </w:rPr>
        <w:t xml:space="preserve"> (2022), </w:t>
      </w:r>
      <w:r w:rsidR="00F90F1D" w:rsidRPr="00F70747">
        <w:rPr>
          <w:color w:val="000000" w:themeColor="text1"/>
        </w:rPr>
        <w:t>foreign companies can face discriminat</w:t>
      </w:r>
      <w:r w:rsidR="0038646E" w:rsidRPr="00F70747">
        <w:rPr>
          <w:color w:val="000000" w:themeColor="text1"/>
        </w:rPr>
        <w:t xml:space="preserve">ory pressure from the host government to attain business approval. </w:t>
      </w:r>
      <w:r w:rsidR="00932E70" w:rsidRPr="00F70747">
        <w:rPr>
          <w:color w:val="000000" w:themeColor="text1"/>
        </w:rPr>
        <w:t xml:space="preserve">For example, in 2020, India announced new Foreign Direct Investment (FDI) policy which requires multiple approvals for the investors to open their subsidiaries </w:t>
      </w:r>
      <w:r w:rsidR="005A14A7" w:rsidRPr="00F70747">
        <w:rPr>
          <w:color w:val="000000" w:themeColor="text1"/>
        </w:rPr>
        <w:t>(Department for Promotion of Industry and Internal Trade [DPIIT], 2020).</w:t>
      </w:r>
      <w:r w:rsidR="003C0625" w:rsidRPr="00F70747">
        <w:rPr>
          <w:color w:val="000000" w:themeColor="text1"/>
        </w:rPr>
        <w:t xml:space="preserve"> Hence, it can </w:t>
      </w:r>
      <w:r w:rsidR="00BA50D6" w:rsidRPr="00F70747">
        <w:rPr>
          <w:color w:val="000000" w:themeColor="text1"/>
        </w:rPr>
        <w:t>be clearly identified that regulatory approval can be a critical disadvantage of this wholly owned subsidiary mark</w:t>
      </w:r>
      <w:r w:rsidR="0019799D" w:rsidRPr="00F70747">
        <w:rPr>
          <w:color w:val="000000" w:themeColor="text1"/>
        </w:rPr>
        <w:t xml:space="preserve">et entry strategy. </w:t>
      </w:r>
    </w:p>
    <w:p w14:paraId="697FA1C1" w14:textId="77777777" w:rsidR="00A73DE9" w:rsidRPr="00F70747" w:rsidRDefault="00000000">
      <w:pPr>
        <w:pStyle w:val="Heading2"/>
        <w:rPr>
          <w:color w:val="000000" w:themeColor="text1"/>
        </w:rPr>
      </w:pPr>
      <w:bookmarkStart w:id="16" w:name="_blmmuvc9qro0" w:colFirst="0" w:colLast="0"/>
      <w:bookmarkStart w:id="17" w:name="_Toc237364918"/>
      <w:bookmarkEnd w:id="16"/>
      <w:r w:rsidRPr="00F70747">
        <w:rPr>
          <w:color w:val="000000" w:themeColor="text1"/>
        </w:rPr>
        <w:t xml:space="preserve">3.5 An evaluation of ethical issues related to marketing mix in </w:t>
      </w:r>
      <w:r w:rsidR="00D14018" w:rsidRPr="00F70747">
        <w:rPr>
          <w:color w:val="000000" w:themeColor="text1"/>
        </w:rPr>
        <w:t>India</w:t>
      </w:r>
      <w:bookmarkEnd w:id="17"/>
    </w:p>
    <w:p w14:paraId="606D58FB" w14:textId="77777777" w:rsidR="0019799D" w:rsidRPr="00F70747" w:rsidRDefault="00000000" w:rsidP="00DA42B0">
      <w:pPr>
        <w:pStyle w:val="Heading3"/>
        <w:rPr>
          <w:color w:val="000000" w:themeColor="text1"/>
        </w:rPr>
      </w:pPr>
      <w:bookmarkStart w:id="18" w:name="_Toc237364919"/>
      <w:r w:rsidRPr="00F70747">
        <w:rPr>
          <w:color w:val="000000" w:themeColor="text1"/>
        </w:rPr>
        <w:t>3.5.1 Ethical Marketing Practices of Cadbury</w:t>
      </w:r>
      <w:bookmarkEnd w:id="18"/>
    </w:p>
    <w:p w14:paraId="5DFB764A" w14:textId="77777777" w:rsidR="009D5DDD" w:rsidRPr="00F70747" w:rsidRDefault="00000000" w:rsidP="000E238D">
      <w:pPr>
        <w:rPr>
          <w:color w:val="000000" w:themeColor="text1"/>
        </w:rPr>
      </w:pPr>
      <w:r w:rsidRPr="00F70747">
        <w:rPr>
          <w:color w:val="000000" w:themeColor="text1"/>
        </w:rPr>
        <w:t xml:space="preserve">As part </w:t>
      </w:r>
      <w:r w:rsidR="0076681B" w:rsidRPr="00F70747">
        <w:rPr>
          <w:color w:val="000000" w:themeColor="text1"/>
        </w:rPr>
        <w:t xml:space="preserve">ethical marketing practices ‘Cocoa Life’ campaign can be identified for Cadbury India. </w:t>
      </w:r>
      <w:r w:rsidR="00105497" w:rsidRPr="00F70747">
        <w:rPr>
          <w:color w:val="000000" w:themeColor="text1"/>
        </w:rPr>
        <w:t xml:space="preserve">As per company report </w:t>
      </w:r>
      <w:r w:rsidR="00942D5A" w:rsidRPr="00F70747">
        <w:rPr>
          <w:color w:val="000000" w:themeColor="text1"/>
        </w:rPr>
        <w:t xml:space="preserve">it has been running </w:t>
      </w:r>
      <w:r w:rsidR="00486605" w:rsidRPr="00F70747">
        <w:rPr>
          <w:color w:val="000000" w:themeColor="text1"/>
        </w:rPr>
        <w:t xml:space="preserve">sustainable </w:t>
      </w:r>
      <w:r w:rsidR="00CA20CA" w:rsidRPr="00F70747">
        <w:rPr>
          <w:color w:val="000000" w:themeColor="text1"/>
        </w:rPr>
        <w:t xml:space="preserve">cultivation and </w:t>
      </w:r>
      <w:r w:rsidR="00486605" w:rsidRPr="00F70747">
        <w:rPr>
          <w:color w:val="000000" w:themeColor="text1"/>
        </w:rPr>
        <w:t xml:space="preserve">sourcing of cocoa since last 60 years </w:t>
      </w:r>
      <w:r w:rsidR="00CA20CA" w:rsidRPr="00F70747">
        <w:rPr>
          <w:color w:val="000000" w:themeColor="text1"/>
        </w:rPr>
        <w:t xml:space="preserve">and it has been able to empower cocoa communities and protect forests in regions like Tamil Nadu, Kerala, Karnataka and Andhra Pradesh </w:t>
      </w:r>
      <w:r w:rsidRPr="00F70747">
        <w:rPr>
          <w:color w:val="000000" w:themeColor="text1"/>
        </w:rPr>
        <w:t>(Mondelēz International, n.d.e).</w:t>
      </w:r>
      <w:r w:rsidR="00CA20CA" w:rsidRPr="00F70747">
        <w:rPr>
          <w:color w:val="000000" w:themeColor="text1"/>
        </w:rPr>
        <w:t xml:space="preserve"> </w:t>
      </w:r>
      <w:r w:rsidR="005104E8" w:rsidRPr="00F70747">
        <w:rPr>
          <w:color w:val="000000" w:themeColor="text1"/>
        </w:rPr>
        <w:t>Due to t</w:t>
      </w:r>
      <w:r w:rsidR="00E521C0" w:rsidRPr="00F70747">
        <w:rPr>
          <w:color w:val="000000" w:themeColor="text1"/>
        </w:rPr>
        <w:t xml:space="preserve">his sustainable </w:t>
      </w:r>
      <w:r w:rsidR="005104E8" w:rsidRPr="00F70747">
        <w:rPr>
          <w:color w:val="000000" w:themeColor="text1"/>
        </w:rPr>
        <w:t>farming</w:t>
      </w:r>
      <w:r w:rsidR="001933E5" w:rsidRPr="00F70747">
        <w:rPr>
          <w:color w:val="000000" w:themeColor="text1"/>
        </w:rPr>
        <w:t>,</w:t>
      </w:r>
      <w:r w:rsidR="00E521C0" w:rsidRPr="00F70747">
        <w:rPr>
          <w:color w:val="000000" w:themeColor="text1"/>
        </w:rPr>
        <w:t xml:space="preserve"> </w:t>
      </w:r>
      <w:r w:rsidR="005104E8" w:rsidRPr="00F70747">
        <w:rPr>
          <w:color w:val="000000" w:themeColor="text1"/>
        </w:rPr>
        <w:t xml:space="preserve">10,000 farmers have been trained so far </w:t>
      </w:r>
      <w:r w:rsidR="001933E5" w:rsidRPr="00F70747">
        <w:rPr>
          <w:color w:val="000000" w:themeColor="text1"/>
        </w:rPr>
        <w:t xml:space="preserve">(Mondelēz International, n.d.e). Hence, this program can be linked to </w:t>
      </w:r>
      <w:r w:rsidR="006E60C2" w:rsidRPr="00F70747">
        <w:rPr>
          <w:color w:val="000000" w:themeColor="text1"/>
        </w:rPr>
        <w:t>product and people factors of the marketing mix</w:t>
      </w:r>
      <w:r w:rsidR="00AA73A2" w:rsidRPr="00F70747">
        <w:rPr>
          <w:color w:val="000000" w:themeColor="text1"/>
        </w:rPr>
        <w:t xml:space="preserve"> as it has made products sustainable and people highly skilled.</w:t>
      </w:r>
    </w:p>
    <w:p w14:paraId="12F5DE4F" w14:textId="77777777" w:rsidR="00AA73A2" w:rsidRPr="00F70747" w:rsidRDefault="00000000" w:rsidP="000E238D">
      <w:pPr>
        <w:rPr>
          <w:color w:val="000000" w:themeColor="text1"/>
        </w:rPr>
      </w:pPr>
      <w:r w:rsidRPr="00F70747">
        <w:rPr>
          <w:color w:val="000000" w:themeColor="text1"/>
        </w:rPr>
        <w:t xml:space="preserve">Another ethical marketing practice was its recent </w:t>
      </w:r>
      <w:r w:rsidR="00D62FCA" w:rsidRPr="00F70747">
        <w:rPr>
          <w:color w:val="000000" w:themeColor="text1"/>
        </w:rPr>
        <w:t xml:space="preserve">cultural promotional campaign ‘Kuch Meetha Ho Jayen’. </w:t>
      </w:r>
      <w:r w:rsidR="00BA443E" w:rsidRPr="00F70747">
        <w:rPr>
          <w:color w:val="000000" w:themeColor="text1"/>
        </w:rPr>
        <w:t xml:space="preserve">This promotional campaign focuses on celebrating the generous instinct in people </w:t>
      </w:r>
      <w:r w:rsidR="006F5072" w:rsidRPr="00F70747">
        <w:rPr>
          <w:color w:val="000000" w:themeColor="text1"/>
        </w:rPr>
        <w:t>showcasing examples of moments that strengthen human relations (</w:t>
      </w:r>
      <w:r w:rsidR="00E417F1" w:rsidRPr="00F70747">
        <w:rPr>
          <w:color w:val="000000" w:themeColor="text1"/>
        </w:rPr>
        <w:t>ET Brand Equity, 2018</w:t>
      </w:r>
      <w:r w:rsidR="006F5072" w:rsidRPr="00F70747">
        <w:rPr>
          <w:color w:val="000000" w:themeColor="text1"/>
        </w:rPr>
        <w:t xml:space="preserve">). Through this campaign </w:t>
      </w:r>
      <w:r w:rsidR="00FA15AD" w:rsidRPr="00F70747">
        <w:rPr>
          <w:color w:val="000000" w:themeColor="text1"/>
        </w:rPr>
        <w:t xml:space="preserve">the brand explored goodness in people and built its strong proposition among people's minds </w:t>
      </w:r>
      <w:r w:rsidR="00732656" w:rsidRPr="00F70747">
        <w:rPr>
          <w:color w:val="000000" w:themeColor="text1"/>
        </w:rPr>
        <w:t>(ET Brand Equity, 2018).</w:t>
      </w:r>
      <w:r w:rsidR="00E417F1" w:rsidRPr="00F70747">
        <w:rPr>
          <w:color w:val="000000" w:themeColor="text1"/>
        </w:rPr>
        <w:t xml:space="preserve"> Hence, this successful campaign can be identified </w:t>
      </w:r>
      <w:r w:rsidR="00D14018" w:rsidRPr="00F70747">
        <w:rPr>
          <w:color w:val="000000" w:themeColor="text1"/>
        </w:rPr>
        <w:t>as a</w:t>
      </w:r>
      <w:r w:rsidR="00DE0E6C" w:rsidRPr="00F70747">
        <w:rPr>
          <w:color w:val="000000" w:themeColor="text1"/>
        </w:rPr>
        <w:t>n ethical application of brand promotional strategy from which is part of 7Ps of marketing mix.</w:t>
      </w:r>
    </w:p>
    <w:p w14:paraId="7D5E45FA" w14:textId="77777777" w:rsidR="00DA42B0" w:rsidRPr="00F70747" w:rsidRDefault="00000000" w:rsidP="00DA42B0">
      <w:pPr>
        <w:pStyle w:val="Heading3"/>
        <w:rPr>
          <w:color w:val="000000" w:themeColor="text1"/>
        </w:rPr>
      </w:pPr>
      <w:bookmarkStart w:id="19" w:name="_Toc237364920"/>
      <w:r w:rsidRPr="00F70747">
        <w:rPr>
          <w:color w:val="000000" w:themeColor="text1"/>
        </w:rPr>
        <w:lastRenderedPageBreak/>
        <w:t>3.5.2 Unethical Marketing Practices of Cadbury</w:t>
      </w:r>
      <w:bookmarkEnd w:id="19"/>
    </w:p>
    <w:p w14:paraId="24AF7A63" w14:textId="77777777" w:rsidR="00731228" w:rsidRPr="00F70747" w:rsidRDefault="00000000" w:rsidP="00731228">
      <w:pPr>
        <w:rPr>
          <w:color w:val="000000" w:themeColor="text1"/>
        </w:rPr>
      </w:pPr>
      <w:r w:rsidRPr="00F70747">
        <w:rPr>
          <w:color w:val="000000" w:themeColor="text1"/>
        </w:rPr>
        <w:t xml:space="preserve">There are some examples of unethical marketing practices by </w:t>
      </w:r>
      <w:r w:rsidR="00A0212D" w:rsidRPr="00F70747">
        <w:rPr>
          <w:color w:val="000000" w:themeColor="text1"/>
        </w:rPr>
        <w:t xml:space="preserve">Cadbury in India which needs to be discussed. </w:t>
      </w:r>
      <w:r w:rsidR="00511F27" w:rsidRPr="00F70747">
        <w:rPr>
          <w:color w:val="000000" w:themeColor="text1"/>
        </w:rPr>
        <w:t xml:space="preserve">Diwali which is India’s biggest festival and </w:t>
      </w:r>
      <w:r w:rsidR="00FA69F7" w:rsidRPr="00F70747">
        <w:rPr>
          <w:color w:val="000000" w:themeColor="text1"/>
        </w:rPr>
        <w:t xml:space="preserve">one of the peak seasons </w:t>
      </w:r>
      <w:r w:rsidR="0062365F" w:rsidRPr="00F70747">
        <w:rPr>
          <w:color w:val="000000" w:themeColor="text1"/>
        </w:rPr>
        <w:t xml:space="preserve">for chocolate sales </w:t>
      </w:r>
      <w:r w:rsidR="00451FF1" w:rsidRPr="00F70747">
        <w:rPr>
          <w:color w:val="000000" w:themeColor="text1"/>
        </w:rPr>
        <w:t xml:space="preserve">and customers from Mumbai reported finding </w:t>
      </w:r>
      <w:r w:rsidR="005D553B" w:rsidRPr="00F70747">
        <w:rPr>
          <w:color w:val="000000" w:themeColor="text1"/>
        </w:rPr>
        <w:t>of live worms inside Cadbury Dairy Milk chocolate bars (</w:t>
      </w:r>
      <w:r w:rsidR="00C04549" w:rsidRPr="00F70747">
        <w:rPr>
          <w:color w:val="000000" w:themeColor="text1"/>
        </w:rPr>
        <w:t>Journalism University, 2026</w:t>
      </w:r>
      <w:r w:rsidR="005D553B" w:rsidRPr="00F70747">
        <w:rPr>
          <w:color w:val="000000" w:themeColor="text1"/>
        </w:rPr>
        <w:t xml:space="preserve">). In India where the brand </w:t>
      </w:r>
      <w:r w:rsidR="003C6B5F" w:rsidRPr="00F70747">
        <w:rPr>
          <w:color w:val="000000" w:themeColor="text1"/>
        </w:rPr>
        <w:t xml:space="preserve">has over 70% of the chocolate market it was most devastating for the company and </w:t>
      </w:r>
      <w:r w:rsidR="00B009CC" w:rsidRPr="00F70747">
        <w:rPr>
          <w:color w:val="000000" w:themeColor="text1"/>
        </w:rPr>
        <w:t xml:space="preserve">Maharashtra Food and Drug Administration (FDA) received complaints and </w:t>
      </w:r>
      <w:r w:rsidR="0029207D" w:rsidRPr="00F70747">
        <w:rPr>
          <w:color w:val="000000" w:themeColor="text1"/>
        </w:rPr>
        <w:t>found live and dead insects in the tested samples (</w:t>
      </w:r>
      <w:r w:rsidR="00C04549" w:rsidRPr="00F70747">
        <w:rPr>
          <w:color w:val="000000" w:themeColor="text1"/>
        </w:rPr>
        <w:t>Journalism University, 2026</w:t>
      </w:r>
      <w:r w:rsidR="0029207D" w:rsidRPr="00F70747">
        <w:rPr>
          <w:color w:val="000000" w:themeColor="text1"/>
        </w:rPr>
        <w:t>).</w:t>
      </w:r>
      <w:r w:rsidR="00C04549" w:rsidRPr="00F70747">
        <w:rPr>
          <w:color w:val="000000" w:themeColor="text1"/>
        </w:rPr>
        <w:t xml:space="preserve"> This unethical marketing practice can be linked to product and quality management process-related issue from 7Ps of marketing mix.</w:t>
      </w:r>
    </w:p>
    <w:p w14:paraId="7AF6F776" w14:textId="7F404308" w:rsidR="003B211F" w:rsidRPr="00F70747" w:rsidRDefault="00000000" w:rsidP="003B211F">
      <w:pPr>
        <w:rPr>
          <w:color w:val="000000" w:themeColor="text1"/>
        </w:rPr>
      </w:pPr>
      <w:r w:rsidRPr="00F70747">
        <w:rPr>
          <w:color w:val="000000" w:themeColor="text1"/>
        </w:rPr>
        <w:t xml:space="preserve">One more unethical marketing practice was observed recently in </w:t>
      </w:r>
      <w:r w:rsidR="003E2848" w:rsidRPr="00F70747">
        <w:rPr>
          <w:color w:val="000000" w:themeColor="text1"/>
        </w:rPr>
        <w:t>case of Cadbury</w:t>
      </w:r>
      <w:r w:rsidR="00676669" w:rsidRPr="00F70747">
        <w:rPr>
          <w:color w:val="000000" w:themeColor="text1"/>
        </w:rPr>
        <w:t xml:space="preserve">. In the social media people </w:t>
      </w:r>
      <w:r w:rsidR="00F928FE" w:rsidRPr="00F70747">
        <w:rPr>
          <w:color w:val="000000" w:themeColor="text1"/>
        </w:rPr>
        <w:t xml:space="preserve">started tweeting using #BoycottCadbury where a screenshot </w:t>
      </w:r>
      <w:r w:rsidR="001B212D" w:rsidRPr="00F70747">
        <w:rPr>
          <w:color w:val="000000" w:themeColor="text1"/>
        </w:rPr>
        <w:t xml:space="preserve">was being shared that </w:t>
      </w:r>
      <w:r w:rsidR="000C4E97" w:rsidRPr="00F70747">
        <w:rPr>
          <w:color w:val="000000" w:themeColor="text1"/>
        </w:rPr>
        <w:t>mentioned</w:t>
      </w:r>
      <w:r w:rsidR="001B212D" w:rsidRPr="00F70747">
        <w:rPr>
          <w:color w:val="000000" w:themeColor="text1"/>
        </w:rPr>
        <w:t xml:space="preserve"> the </w:t>
      </w:r>
      <w:r w:rsidR="00656FD7" w:rsidRPr="00F70747">
        <w:rPr>
          <w:color w:val="000000" w:themeColor="text1"/>
        </w:rPr>
        <w:t>use of gelatine which is used in products which is halal certified and it is derived from beef</w:t>
      </w:r>
      <w:r w:rsidR="008F5DE2" w:rsidRPr="00F70747">
        <w:rPr>
          <w:color w:val="000000" w:themeColor="text1"/>
        </w:rPr>
        <w:t xml:space="preserve"> (</w:t>
      </w:r>
      <w:r w:rsidR="00AE6DFE" w:rsidRPr="00F70747">
        <w:rPr>
          <w:color w:val="000000" w:themeColor="text1"/>
        </w:rPr>
        <w:t>Varma, 2022</w:t>
      </w:r>
      <w:r w:rsidR="008F5DE2" w:rsidRPr="00F70747">
        <w:rPr>
          <w:color w:val="000000" w:themeColor="text1"/>
        </w:rPr>
        <w:t xml:space="preserve">). </w:t>
      </w:r>
      <w:r w:rsidR="0015796B" w:rsidRPr="00F70747">
        <w:rPr>
          <w:color w:val="000000" w:themeColor="text1"/>
        </w:rPr>
        <w:t xml:space="preserve">After its going viral on the social media the company then had to </w:t>
      </w:r>
      <w:r w:rsidR="001303F5" w:rsidRPr="00F70747">
        <w:rPr>
          <w:color w:val="000000" w:themeColor="text1"/>
        </w:rPr>
        <w:t>come up with clarification that 100% of their products are vegetarian (Varma, 2022).</w:t>
      </w:r>
      <w:r w:rsidR="007B3E28" w:rsidRPr="00F70747">
        <w:rPr>
          <w:color w:val="000000" w:themeColor="text1"/>
        </w:rPr>
        <w:t xml:space="preserve"> Therefore, a lack of </w:t>
      </w:r>
      <w:r w:rsidR="009E2051" w:rsidRPr="00F70747">
        <w:rPr>
          <w:color w:val="000000" w:themeColor="text1"/>
        </w:rPr>
        <w:t xml:space="preserve">clarity on products can be seen which led to a promotional crisis. Hence, it can be </w:t>
      </w:r>
      <w:r w:rsidR="00CB70D6" w:rsidRPr="00F70747">
        <w:rPr>
          <w:color w:val="000000" w:themeColor="text1"/>
        </w:rPr>
        <w:t xml:space="preserve">determined as an unethical practice as the company </w:t>
      </w:r>
      <w:r w:rsidR="00BD46D1" w:rsidRPr="00F70747">
        <w:rPr>
          <w:color w:val="000000" w:themeColor="text1"/>
        </w:rPr>
        <w:t xml:space="preserve">had low transparency </w:t>
      </w:r>
      <w:r w:rsidR="00EC159A" w:rsidRPr="00F70747">
        <w:rPr>
          <w:color w:val="000000" w:themeColor="text1"/>
        </w:rPr>
        <w:t>and it is linked to 7Ps of marketing mix.</w:t>
      </w:r>
    </w:p>
    <w:p w14:paraId="6F805F5A" w14:textId="77777777" w:rsidR="00A73DE9" w:rsidRPr="00F70747" w:rsidRDefault="00000000">
      <w:pPr>
        <w:pStyle w:val="Heading2"/>
        <w:rPr>
          <w:color w:val="000000" w:themeColor="text1"/>
        </w:rPr>
      </w:pPr>
      <w:bookmarkStart w:id="20" w:name="_1dtshcr64sog" w:colFirst="0" w:colLast="0"/>
      <w:bookmarkStart w:id="21" w:name="_Toc237364921"/>
      <w:bookmarkEnd w:id="20"/>
      <w:r w:rsidRPr="00F70747">
        <w:rPr>
          <w:color w:val="000000" w:themeColor="text1"/>
        </w:rPr>
        <w:t>3.6 Recommendations for international marketing strategies</w:t>
      </w:r>
      <w:bookmarkEnd w:id="21"/>
    </w:p>
    <w:p w14:paraId="2AD6F8B5" w14:textId="425F2C05" w:rsidR="00EC159A" w:rsidRPr="00F70747" w:rsidRDefault="00000000" w:rsidP="00EC159A">
      <w:pPr>
        <w:rPr>
          <w:color w:val="000000" w:themeColor="text1"/>
        </w:rPr>
      </w:pPr>
      <w:r w:rsidRPr="00F70747">
        <w:rPr>
          <w:color w:val="000000" w:themeColor="text1"/>
        </w:rPr>
        <w:t>Based on the above discussion</w:t>
      </w:r>
      <w:r w:rsidR="00C70ACA" w:rsidRPr="00F70747">
        <w:rPr>
          <w:color w:val="000000" w:themeColor="text1"/>
        </w:rPr>
        <w:t xml:space="preserve"> in section 3.5.2</w:t>
      </w:r>
      <w:r w:rsidRPr="00F70747">
        <w:rPr>
          <w:color w:val="000000" w:themeColor="text1"/>
        </w:rPr>
        <w:t xml:space="preserve"> some of the key challenges for the company were found to be in ensuring </w:t>
      </w:r>
      <w:r w:rsidR="00533861" w:rsidRPr="00F70747">
        <w:rPr>
          <w:color w:val="000000" w:themeColor="text1"/>
        </w:rPr>
        <w:t xml:space="preserve">product quality </w:t>
      </w:r>
      <w:r w:rsidR="00B70857" w:rsidRPr="00F70747">
        <w:rPr>
          <w:color w:val="000000" w:themeColor="text1"/>
        </w:rPr>
        <w:t>as in the past worm infestation has happened. Moreover,</w:t>
      </w:r>
      <w:r w:rsidR="00C70ACA" w:rsidRPr="00F70747">
        <w:rPr>
          <w:color w:val="000000" w:themeColor="text1"/>
        </w:rPr>
        <w:t xml:space="preserve"> from the same section</w:t>
      </w:r>
      <w:r w:rsidR="00B70857" w:rsidRPr="00F70747">
        <w:rPr>
          <w:color w:val="000000" w:themeColor="text1"/>
        </w:rPr>
        <w:t xml:space="preserve"> it was also found that the company have less transparency about the ingredients used in the product which hold cultural significance </w:t>
      </w:r>
      <w:r w:rsidR="00B573B6" w:rsidRPr="00F70747">
        <w:rPr>
          <w:color w:val="000000" w:themeColor="text1"/>
        </w:rPr>
        <w:t xml:space="preserve">for local communities. These aspects need to be improved </w:t>
      </w:r>
      <w:r w:rsidR="000847A4" w:rsidRPr="00F70747">
        <w:rPr>
          <w:color w:val="000000" w:themeColor="text1"/>
        </w:rPr>
        <w:t xml:space="preserve">going forward with their international marketing strategies. Along with these aspects the company can also adopt </w:t>
      </w:r>
      <w:r w:rsidR="00CE03B4" w:rsidRPr="00F70747">
        <w:rPr>
          <w:color w:val="000000" w:themeColor="text1"/>
        </w:rPr>
        <w:t xml:space="preserve">product development strategy </w:t>
      </w:r>
      <w:r w:rsidR="008421AD" w:rsidRPr="00F70747">
        <w:rPr>
          <w:color w:val="000000" w:themeColor="text1"/>
        </w:rPr>
        <w:t xml:space="preserve">to meet health-conscious </w:t>
      </w:r>
      <w:r w:rsidR="00FD33BD" w:rsidRPr="00F70747">
        <w:rPr>
          <w:color w:val="000000" w:themeColor="text1"/>
        </w:rPr>
        <w:t xml:space="preserve">consumer trends. In these aspects the following recommendations can be adopted by </w:t>
      </w:r>
      <w:r w:rsidR="000C6D30" w:rsidRPr="00F70747">
        <w:rPr>
          <w:color w:val="000000" w:themeColor="text1"/>
        </w:rPr>
        <w:t>Cadbury:</w:t>
      </w:r>
    </w:p>
    <w:p w14:paraId="140FF8B8" w14:textId="77777777" w:rsidR="000C6D30" w:rsidRPr="00F70747" w:rsidRDefault="00000000" w:rsidP="00376652">
      <w:pPr>
        <w:pStyle w:val="Heading3"/>
        <w:rPr>
          <w:color w:val="000000" w:themeColor="text1"/>
        </w:rPr>
      </w:pPr>
      <w:bookmarkStart w:id="22" w:name="_Toc237364922"/>
      <w:r w:rsidRPr="00F70747">
        <w:rPr>
          <w:color w:val="000000" w:themeColor="text1"/>
        </w:rPr>
        <w:t xml:space="preserve">3.6.1 Inclusion of blockchain to </w:t>
      </w:r>
      <w:r w:rsidR="00795200" w:rsidRPr="00F70747">
        <w:rPr>
          <w:color w:val="000000" w:themeColor="text1"/>
        </w:rPr>
        <w:t>track supply chain to ensure product quality</w:t>
      </w:r>
      <w:bookmarkEnd w:id="22"/>
    </w:p>
    <w:p w14:paraId="43C570D4" w14:textId="04C7AB4D" w:rsidR="00012AE1" w:rsidRPr="00F70747" w:rsidRDefault="00000000" w:rsidP="0042311F">
      <w:pPr>
        <w:rPr>
          <w:color w:val="000000" w:themeColor="text1"/>
        </w:rPr>
      </w:pPr>
      <w:r w:rsidRPr="00F70747">
        <w:rPr>
          <w:color w:val="000000" w:themeColor="text1"/>
        </w:rPr>
        <w:t xml:space="preserve">One of the key ethical challenges faced by Cadbury in India </w:t>
      </w:r>
      <w:r w:rsidR="00C70ACA" w:rsidRPr="00F70747">
        <w:rPr>
          <w:color w:val="000000" w:themeColor="text1"/>
        </w:rPr>
        <w:t xml:space="preserve">as per section 3.5.2 </w:t>
      </w:r>
      <w:r w:rsidRPr="00F70747">
        <w:rPr>
          <w:color w:val="000000" w:themeColor="text1"/>
        </w:rPr>
        <w:t xml:space="preserve">was worm infestation in the product </w:t>
      </w:r>
      <w:r w:rsidR="00386CFF" w:rsidRPr="00F70747">
        <w:rPr>
          <w:color w:val="000000" w:themeColor="text1"/>
        </w:rPr>
        <w:t xml:space="preserve">which impacted brand reputation and product quality </w:t>
      </w:r>
      <w:r w:rsidR="00386CFF" w:rsidRPr="00F70747">
        <w:rPr>
          <w:color w:val="000000" w:themeColor="text1"/>
        </w:rPr>
        <w:lastRenderedPageBreak/>
        <w:t xml:space="preserve">negatively. </w:t>
      </w:r>
      <w:r w:rsidR="00D36219" w:rsidRPr="00F70747">
        <w:rPr>
          <w:color w:val="000000" w:themeColor="text1"/>
        </w:rPr>
        <w:t xml:space="preserve">Blockchain </w:t>
      </w:r>
      <w:r w:rsidR="00252A93" w:rsidRPr="00F70747">
        <w:rPr>
          <w:color w:val="000000" w:themeColor="text1"/>
        </w:rPr>
        <w:t xml:space="preserve">uses decentralisation of data which makes it impossible to hack into and it can be used in tracking supply chain of products </w:t>
      </w:r>
      <w:r w:rsidRPr="00F70747">
        <w:rPr>
          <w:color w:val="000000" w:themeColor="text1"/>
        </w:rPr>
        <w:t>(Verma, 2026).</w:t>
      </w:r>
      <w:r w:rsidR="00252A93" w:rsidRPr="00F70747">
        <w:rPr>
          <w:color w:val="000000" w:themeColor="text1"/>
        </w:rPr>
        <w:t xml:space="preserve"> </w:t>
      </w:r>
      <w:r w:rsidR="005A3965" w:rsidRPr="00F70747">
        <w:rPr>
          <w:color w:val="000000" w:themeColor="text1"/>
        </w:rPr>
        <w:t xml:space="preserve">This can be further used to develop a system in which both the customer and company can track the entire </w:t>
      </w:r>
      <w:r w:rsidR="00FE25F8" w:rsidRPr="00F70747">
        <w:rPr>
          <w:color w:val="000000" w:themeColor="text1"/>
        </w:rPr>
        <w:t>product life cycle across the supply chain and this data will be tamper-proof (Verma, 2026).</w:t>
      </w:r>
      <w:r w:rsidR="00750862" w:rsidRPr="00F70747">
        <w:rPr>
          <w:color w:val="000000" w:themeColor="text1"/>
        </w:rPr>
        <w:t xml:space="preserve"> In this aspect Cadbury can partner with a technology company like IBM to make</w:t>
      </w:r>
      <w:r w:rsidR="00192F5E" w:rsidRPr="00F70747">
        <w:rPr>
          <w:color w:val="000000" w:themeColor="text1"/>
        </w:rPr>
        <w:t xml:space="preserve"> the system</w:t>
      </w:r>
      <w:r w:rsidR="00F52827" w:rsidRPr="00F70747">
        <w:rPr>
          <w:color w:val="000000" w:themeColor="text1"/>
        </w:rPr>
        <w:t>.</w:t>
      </w:r>
      <w:r w:rsidR="00192F5E" w:rsidRPr="00F70747">
        <w:rPr>
          <w:color w:val="000000" w:themeColor="text1"/>
        </w:rPr>
        <w:t xml:space="preserve"> </w:t>
      </w:r>
      <w:r w:rsidR="00F52827" w:rsidRPr="00F70747">
        <w:rPr>
          <w:color w:val="000000" w:themeColor="text1"/>
        </w:rPr>
        <w:t>This</w:t>
      </w:r>
      <w:r w:rsidR="00192F5E" w:rsidRPr="00F70747">
        <w:rPr>
          <w:color w:val="000000" w:themeColor="text1"/>
        </w:rPr>
        <w:t xml:space="preserve"> can ensure that product has been </w:t>
      </w:r>
      <w:r w:rsidR="005A6784" w:rsidRPr="00F70747">
        <w:rPr>
          <w:color w:val="000000" w:themeColor="text1"/>
        </w:rPr>
        <w:t xml:space="preserve">going through proper quality check and cold chain which will ensure </w:t>
      </w:r>
      <w:r w:rsidR="00DD0B40" w:rsidRPr="00F70747">
        <w:rPr>
          <w:color w:val="000000" w:themeColor="text1"/>
        </w:rPr>
        <w:t xml:space="preserve">that </w:t>
      </w:r>
      <w:r w:rsidR="008E728E" w:rsidRPr="00F70747">
        <w:rPr>
          <w:color w:val="000000" w:themeColor="text1"/>
        </w:rPr>
        <w:t>product has not been contaminated. It will ensure quality of the chocolates</w:t>
      </w:r>
      <w:r w:rsidR="00ED48F3" w:rsidRPr="00F70747">
        <w:rPr>
          <w:color w:val="000000" w:themeColor="text1"/>
        </w:rPr>
        <w:t xml:space="preserve"> and make the company </w:t>
      </w:r>
      <w:r w:rsidR="003D135A" w:rsidRPr="00F70747">
        <w:rPr>
          <w:color w:val="000000" w:themeColor="text1"/>
        </w:rPr>
        <w:t xml:space="preserve">be reputed as a transparent </w:t>
      </w:r>
      <w:r w:rsidR="00610C0A" w:rsidRPr="00F70747">
        <w:rPr>
          <w:color w:val="000000" w:themeColor="text1"/>
        </w:rPr>
        <w:t xml:space="preserve">organisation and it will also improve customer perception. Hence, as a marketing </w:t>
      </w:r>
      <w:r w:rsidR="003C1684" w:rsidRPr="00F70747">
        <w:rPr>
          <w:color w:val="000000" w:themeColor="text1"/>
        </w:rPr>
        <w:t>recommendation</w:t>
      </w:r>
      <w:r w:rsidR="00386D7D" w:rsidRPr="00F70747">
        <w:rPr>
          <w:color w:val="000000" w:themeColor="text1"/>
        </w:rPr>
        <w:t xml:space="preserve">, this product strategy will improve </w:t>
      </w:r>
      <w:r w:rsidR="00741F37" w:rsidRPr="00F70747">
        <w:rPr>
          <w:color w:val="000000" w:themeColor="text1"/>
        </w:rPr>
        <w:t>product quality going forward.</w:t>
      </w:r>
    </w:p>
    <w:p w14:paraId="08864185" w14:textId="77777777" w:rsidR="00795200" w:rsidRPr="00F70747" w:rsidRDefault="00000000" w:rsidP="00376652">
      <w:pPr>
        <w:pStyle w:val="Heading3"/>
        <w:rPr>
          <w:color w:val="000000" w:themeColor="text1"/>
        </w:rPr>
      </w:pPr>
      <w:bookmarkStart w:id="23" w:name="_Toc237364923"/>
      <w:r w:rsidRPr="00F70747">
        <w:rPr>
          <w:color w:val="000000" w:themeColor="text1"/>
        </w:rPr>
        <w:t xml:space="preserve">3.6.2 </w:t>
      </w:r>
      <w:r w:rsidR="003425A3" w:rsidRPr="00F70747">
        <w:rPr>
          <w:color w:val="000000" w:themeColor="text1"/>
        </w:rPr>
        <w:t>Use</w:t>
      </w:r>
      <w:r w:rsidR="00A720D4" w:rsidRPr="00F70747">
        <w:rPr>
          <w:color w:val="000000" w:themeColor="text1"/>
        </w:rPr>
        <w:t xml:space="preserve"> of quick readable (QR) </w:t>
      </w:r>
      <w:proofErr w:type="gramStart"/>
      <w:r w:rsidR="00A720D4" w:rsidRPr="00F70747">
        <w:rPr>
          <w:color w:val="000000" w:themeColor="text1"/>
        </w:rPr>
        <w:t>code based</w:t>
      </w:r>
      <w:proofErr w:type="gramEnd"/>
      <w:r w:rsidR="00A720D4" w:rsidRPr="00F70747">
        <w:rPr>
          <w:color w:val="000000" w:themeColor="text1"/>
        </w:rPr>
        <w:t xml:space="preserve"> system </w:t>
      </w:r>
      <w:r w:rsidR="007432CE" w:rsidRPr="00F70747">
        <w:rPr>
          <w:color w:val="000000" w:themeColor="text1"/>
        </w:rPr>
        <w:t xml:space="preserve">to ensure </w:t>
      </w:r>
      <w:r w:rsidR="003425A3" w:rsidRPr="00F70747">
        <w:rPr>
          <w:color w:val="000000" w:themeColor="text1"/>
        </w:rPr>
        <w:t>transparency in product ingredients</w:t>
      </w:r>
      <w:bookmarkEnd w:id="23"/>
    </w:p>
    <w:p w14:paraId="218C5041" w14:textId="6771A0C5" w:rsidR="000600FE" w:rsidRPr="00F70747" w:rsidRDefault="00000000" w:rsidP="000600FE">
      <w:pPr>
        <w:rPr>
          <w:color w:val="000000" w:themeColor="text1"/>
        </w:rPr>
      </w:pPr>
      <w:r w:rsidRPr="00F70747">
        <w:rPr>
          <w:color w:val="000000" w:themeColor="text1"/>
        </w:rPr>
        <w:t>QR code-based system</w:t>
      </w:r>
      <w:r w:rsidR="00A05ADA" w:rsidRPr="00F70747">
        <w:rPr>
          <w:color w:val="000000" w:themeColor="text1"/>
        </w:rPr>
        <w:t xml:space="preserve"> can be another useful strategy </w:t>
      </w:r>
      <w:r w:rsidR="002B0009" w:rsidRPr="00F70747">
        <w:rPr>
          <w:color w:val="000000" w:themeColor="text1"/>
        </w:rPr>
        <w:t>going forward t</w:t>
      </w:r>
      <w:r w:rsidR="00A83C46" w:rsidRPr="00F70747">
        <w:rPr>
          <w:color w:val="000000" w:themeColor="text1"/>
        </w:rPr>
        <w:t xml:space="preserve">o increase product ingredients-related transparency </w:t>
      </w:r>
      <w:r w:rsidR="003B0560" w:rsidRPr="00F70747">
        <w:rPr>
          <w:color w:val="000000" w:themeColor="text1"/>
        </w:rPr>
        <w:t>among customers</w:t>
      </w:r>
      <w:r w:rsidR="00C70ACA" w:rsidRPr="00F70747">
        <w:rPr>
          <w:color w:val="000000" w:themeColor="text1"/>
        </w:rPr>
        <w:t xml:space="preserve"> because as per discussion in section 3.5.2 it was found as an unethical practice</w:t>
      </w:r>
      <w:r w:rsidR="003B0560" w:rsidRPr="00F70747">
        <w:rPr>
          <w:color w:val="000000" w:themeColor="text1"/>
        </w:rPr>
        <w:t xml:space="preserve">. A similar </w:t>
      </w:r>
      <w:r w:rsidR="00B658ED" w:rsidRPr="00F70747">
        <w:rPr>
          <w:color w:val="000000" w:themeColor="text1"/>
        </w:rPr>
        <w:t>implementation has been seen in products of companies like Coca-Cola, Pepsi and Red Bull</w:t>
      </w:r>
      <w:r w:rsidR="00BF1098" w:rsidRPr="00F70747">
        <w:rPr>
          <w:color w:val="000000" w:themeColor="text1"/>
        </w:rPr>
        <w:t xml:space="preserve"> (</w:t>
      </w:r>
      <w:r w:rsidR="00DD03A7" w:rsidRPr="00F70747">
        <w:rPr>
          <w:color w:val="000000" w:themeColor="text1"/>
        </w:rPr>
        <w:t>Storyboard 18, 2026</w:t>
      </w:r>
      <w:r w:rsidR="00BF1098" w:rsidRPr="00F70747">
        <w:rPr>
          <w:color w:val="000000" w:themeColor="text1"/>
        </w:rPr>
        <w:t xml:space="preserve">). This QR code provides an idea about </w:t>
      </w:r>
      <w:r w:rsidR="00DD03A7" w:rsidRPr="00F70747">
        <w:rPr>
          <w:color w:val="000000" w:themeColor="text1"/>
        </w:rPr>
        <w:t xml:space="preserve">140 commonly used </w:t>
      </w:r>
      <w:r w:rsidR="00A75ED9" w:rsidRPr="00F70747">
        <w:rPr>
          <w:color w:val="000000" w:themeColor="text1"/>
        </w:rPr>
        <w:t>ingredient</w:t>
      </w:r>
      <w:r w:rsidR="00DD03A7" w:rsidRPr="00F70747">
        <w:rPr>
          <w:color w:val="000000" w:themeColor="text1"/>
        </w:rPr>
        <w:t>s in beverage</w:t>
      </w:r>
      <w:r w:rsidR="00A75ED9" w:rsidRPr="00F70747">
        <w:rPr>
          <w:color w:val="000000" w:themeColor="text1"/>
        </w:rPr>
        <w:t xml:space="preserve">s in the product </w:t>
      </w:r>
      <w:r w:rsidR="00CF4E2A" w:rsidRPr="00F70747">
        <w:rPr>
          <w:color w:val="000000" w:themeColor="text1"/>
        </w:rPr>
        <w:t>which lets customers be aware of</w:t>
      </w:r>
      <w:r w:rsidR="00DD03A7" w:rsidRPr="00F70747">
        <w:rPr>
          <w:color w:val="000000" w:themeColor="text1"/>
        </w:rPr>
        <w:t xml:space="preserve"> their health (Storyboard 18, 2026). </w:t>
      </w:r>
      <w:r w:rsidR="00522CA1" w:rsidRPr="00F70747">
        <w:rPr>
          <w:color w:val="000000" w:themeColor="text1"/>
        </w:rPr>
        <w:t xml:space="preserve">Hence, a similar strategy can </w:t>
      </w:r>
      <w:r w:rsidR="00B85877" w:rsidRPr="00F70747">
        <w:rPr>
          <w:color w:val="000000" w:themeColor="text1"/>
        </w:rPr>
        <w:t xml:space="preserve">also </w:t>
      </w:r>
      <w:r w:rsidR="00522CA1" w:rsidRPr="00F70747">
        <w:rPr>
          <w:color w:val="000000" w:themeColor="text1"/>
        </w:rPr>
        <w:t xml:space="preserve">be adopted by Cadbury </w:t>
      </w:r>
      <w:r w:rsidR="006A0A30" w:rsidRPr="00F70747">
        <w:rPr>
          <w:color w:val="000000" w:themeColor="text1"/>
        </w:rPr>
        <w:t xml:space="preserve">which improve brand reputation going forward </w:t>
      </w:r>
      <w:r w:rsidR="00730B46" w:rsidRPr="00F70747">
        <w:rPr>
          <w:color w:val="000000" w:themeColor="text1"/>
        </w:rPr>
        <w:t>regarding their product quality and help the brand to be recognised as a transparent organisation.</w:t>
      </w:r>
    </w:p>
    <w:p w14:paraId="1EEF854A" w14:textId="77777777" w:rsidR="003425A3" w:rsidRPr="00F70747" w:rsidRDefault="00000000" w:rsidP="00376652">
      <w:pPr>
        <w:pStyle w:val="Heading3"/>
        <w:rPr>
          <w:color w:val="000000" w:themeColor="text1"/>
        </w:rPr>
      </w:pPr>
      <w:bookmarkStart w:id="24" w:name="_Toc237364924"/>
      <w:r w:rsidRPr="00F70747">
        <w:rPr>
          <w:color w:val="000000" w:themeColor="text1"/>
        </w:rPr>
        <w:t xml:space="preserve">3.6.3 </w:t>
      </w:r>
      <w:r w:rsidR="00376652" w:rsidRPr="00F70747">
        <w:rPr>
          <w:color w:val="000000" w:themeColor="text1"/>
        </w:rPr>
        <w:t>Adoption of product development strategy from Ansoff Matrix for new healthy chocolate</w:t>
      </w:r>
      <w:bookmarkEnd w:id="24"/>
    </w:p>
    <w:p w14:paraId="65D919C8" w14:textId="738C5B27" w:rsidR="0070287A" w:rsidRPr="00F70747" w:rsidRDefault="00000000" w:rsidP="0070287A">
      <w:pPr>
        <w:rPr>
          <w:color w:val="000000" w:themeColor="text1"/>
        </w:rPr>
      </w:pPr>
      <w:r w:rsidRPr="00F70747">
        <w:rPr>
          <w:color w:val="000000" w:themeColor="text1"/>
        </w:rPr>
        <w:t xml:space="preserve">Going forward customers in the confectionery market are going to </w:t>
      </w:r>
      <w:r w:rsidR="002D6928" w:rsidRPr="00F70747">
        <w:rPr>
          <w:color w:val="000000" w:themeColor="text1"/>
        </w:rPr>
        <w:t>demand for a healthier option</w:t>
      </w:r>
      <w:r w:rsidR="00C70ACA" w:rsidRPr="00F70747">
        <w:rPr>
          <w:color w:val="000000" w:themeColor="text1"/>
        </w:rPr>
        <w:t xml:space="preserve"> as seen in the section </w:t>
      </w:r>
      <w:r w:rsidR="006A4252" w:rsidRPr="00F70747">
        <w:rPr>
          <w:color w:val="000000" w:themeColor="text1"/>
        </w:rPr>
        <w:t>3.2 Indian market’s behavioural segmentation</w:t>
      </w:r>
      <w:r w:rsidR="002D6928" w:rsidRPr="00F70747">
        <w:rPr>
          <w:color w:val="000000" w:themeColor="text1"/>
        </w:rPr>
        <w:t xml:space="preserve">. </w:t>
      </w:r>
      <w:r w:rsidR="002169B1" w:rsidRPr="00F70747">
        <w:rPr>
          <w:color w:val="000000" w:themeColor="text1"/>
        </w:rPr>
        <w:t xml:space="preserve">As per a market study report, consumer behaviour is shifting rapidly toward healthier chocolate </w:t>
      </w:r>
      <w:r w:rsidR="00C06791" w:rsidRPr="00F70747">
        <w:rPr>
          <w:color w:val="000000" w:themeColor="text1"/>
        </w:rPr>
        <w:t xml:space="preserve">and their demand is for zero-sugar formulation (Deloitte, 2026). </w:t>
      </w:r>
      <w:r w:rsidR="00515780" w:rsidRPr="00F70747">
        <w:rPr>
          <w:color w:val="000000" w:themeColor="text1"/>
        </w:rPr>
        <w:t xml:space="preserve">Hence, Cadbury can also be recommended to </w:t>
      </w:r>
      <w:r w:rsidR="00C4531A" w:rsidRPr="00F70747">
        <w:rPr>
          <w:color w:val="000000" w:themeColor="text1"/>
        </w:rPr>
        <w:t xml:space="preserve">adopt a product development strategy </w:t>
      </w:r>
      <w:r w:rsidR="00D65AED" w:rsidRPr="00F70747">
        <w:rPr>
          <w:color w:val="000000" w:themeColor="text1"/>
        </w:rPr>
        <w:t>to formulate new and healthier chocolate. A</w:t>
      </w:r>
      <w:r w:rsidR="00C4531A" w:rsidRPr="00F70747">
        <w:rPr>
          <w:color w:val="000000" w:themeColor="text1"/>
        </w:rPr>
        <w:t>s per the Ansoff Matrix</w:t>
      </w:r>
      <w:r w:rsidR="00006381" w:rsidRPr="00F70747">
        <w:rPr>
          <w:color w:val="000000" w:themeColor="text1"/>
        </w:rPr>
        <w:t xml:space="preserve">, product development strategy helps in </w:t>
      </w:r>
      <w:r w:rsidR="00103D4A" w:rsidRPr="00F70747">
        <w:rPr>
          <w:color w:val="000000" w:themeColor="text1"/>
        </w:rPr>
        <w:t>development of new products as per the market demand</w:t>
      </w:r>
      <w:r w:rsidR="00C4531A" w:rsidRPr="00F70747">
        <w:rPr>
          <w:color w:val="000000" w:themeColor="text1"/>
        </w:rPr>
        <w:t xml:space="preserve"> </w:t>
      </w:r>
      <w:r w:rsidR="00197130" w:rsidRPr="00F70747">
        <w:rPr>
          <w:color w:val="000000" w:themeColor="text1"/>
        </w:rPr>
        <w:t>(Ferreira and de Sá Moscoso, 2024).</w:t>
      </w:r>
      <w:r w:rsidR="00F53927" w:rsidRPr="00F70747">
        <w:rPr>
          <w:color w:val="000000" w:themeColor="text1"/>
        </w:rPr>
        <w:t xml:space="preserve"> Hence, </w:t>
      </w:r>
      <w:r w:rsidR="00F53927" w:rsidRPr="00F70747">
        <w:rPr>
          <w:color w:val="000000" w:themeColor="text1"/>
        </w:rPr>
        <w:lastRenderedPageBreak/>
        <w:t xml:space="preserve">based on the customer demand </w:t>
      </w:r>
      <w:r w:rsidR="0029273C" w:rsidRPr="00F70747">
        <w:rPr>
          <w:color w:val="000000" w:themeColor="text1"/>
        </w:rPr>
        <w:t xml:space="preserve">Cadbury needs to </w:t>
      </w:r>
      <w:r w:rsidR="00937ADB" w:rsidRPr="00F70747">
        <w:rPr>
          <w:color w:val="000000" w:themeColor="text1"/>
        </w:rPr>
        <w:t xml:space="preserve">invest in </w:t>
      </w:r>
      <w:r w:rsidR="00017853" w:rsidRPr="00F70747">
        <w:rPr>
          <w:color w:val="000000" w:themeColor="text1"/>
        </w:rPr>
        <w:t xml:space="preserve">research and development </w:t>
      </w:r>
      <w:r w:rsidR="006823C9" w:rsidRPr="00F70747">
        <w:rPr>
          <w:color w:val="000000" w:themeColor="text1"/>
        </w:rPr>
        <w:t xml:space="preserve">so that </w:t>
      </w:r>
      <w:r w:rsidR="00AF6A97" w:rsidRPr="00F70747">
        <w:rPr>
          <w:color w:val="000000" w:themeColor="text1"/>
        </w:rPr>
        <w:t xml:space="preserve">new </w:t>
      </w:r>
      <w:r w:rsidR="00F47949" w:rsidRPr="00F70747">
        <w:rPr>
          <w:color w:val="000000" w:themeColor="text1"/>
        </w:rPr>
        <w:t xml:space="preserve">zero-sugar chocolate can </w:t>
      </w:r>
      <w:r w:rsidR="008C32BE" w:rsidRPr="00F70747">
        <w:rPr>
          <w:color w:val="000000" w:themeColor="text1"/>
        </w:rPr>
        <w:t>developed which has demand among customer going forward.</w:t>
      </w:r>
    </w:p>
    <w:p w14:paraId="54BF0CCF" w14:textId="77777777" w:rsidR="00A73DE9" w:rsidRPr="00F70747" w:rsidRDefault="00000000">
      <w:pPr>
        <w:pStyle w:val="Heading1"/>
        <w:rPr>
          <w:color w:val="000000" w:themeColor="text1"/>
        </w:rPr>
      </w:pPr>
      <w:bookmarkStart w:id="25" w:name="_r78xzn1ws4uu" w:colFirst="0" w:colLast="0"/>
      <w:bookmarkStart w:id="26" w:name="_wu6b3f40f9b9" w:colFirst="0" w:colLast="0"/>
      <w:bookmarkStart w:id="27" w:name="_Toc237364925"/>
      <w:bookmarkEnd w:id="25"/>
      <w:bookmarkEnd w:id="26"/>
      <w:r w:rsidRPr="00F70747">
        <w:rPr>
          <w:color w:val="000000" w:themeColor="text1"/>
        </w:rPr>
        <w:t>4. Section 2</w:t>
      </w:r>
      <w:bookmarkEnd w:id="27"/>
    </w:p>
    <w:p w14:paraId="405B4468" w14:textId="77777777" w:rsidR="00A73DE9" w:rsidRPr="00F70747" w:rsidRDefault="00000000">
      <w:pPr>
        <w:pStyle w:val="Heading2"/>
        <w:rPr>
          <w:color w:val="000000" w:themeColor="text1"/>
        </w:rPr>
      </w:pPr>
      <w:bookmarkStart w:id="28" w:name="_svqgvmfaxhw" w:colFirst="0" w:colLast="0"/>
      <w:bookmarkStart w:id="29" w:name="_Toc237364926"/>
      <w:bookmarkEnd w:id="28"/>
      <w:r w:rsidRPr="00F70747">
        <w:rPr>
          <w:color w:val="000000" w:themeColor="text1"/>
        </w:rPr>
        <w:t>4.1 Introduction</w:t>
      </w:r>
      <w:bookmarkEnd w:id="29"/>
    </w:p>
    <w:p w14:paraId="085C1025" w14:textId="77777777" w:rsidR="008718CB" w:rsidRPr="00F70747" w:rsidRDefault="00000000" w:rsidP="008718CB">
      <w:pPr>
        <w:rPr>
          <w:color w:val="000000" w:themeColor="text1"/>
        </w:rPr>
      </w:pPr>
      <w:r w:rsidRPr="00F70747">
        <w:rPr>
          <w:color w:val="000000" w:themeColor="text1"/>
        </w:rPr>
        <w:t xml:space="preserve">Reflection helps </w:t>
      </w:r>
      <w:r w:rsidR="00577EED" w:rsidRPr="00F70747">
        <w:rPr>
          <w:color w:val="000000" w:themeColor="text1"/>
        </w:rPr>
        <w:t xml:space="preserve">to look back at the </w:t>
      </w:r>
      <w:r w:rsidR="007822A1" w:rsidRPr="00F70747">
        <w:rPr>
          <w:color w:val="000000" w:themeColor="text1"/>
        </w:rPr>
        <w:t xml:space="preserve">past experiences </w:t>
      </w:r>
      <w:r w:rsidR="0076506A" w:rsidRPr="00F70747">
        <w:rPr>
          <w:color w:val="000000" w:themeColor="text1"/>
        </w:rPr>
        <w:t xml:space="preserve">and in this </w:t>
      </w:r>
      <w:proofErr w:type="gramStart"/>
      <w:r w:rsidR="0076506A" w:rsidRPr="00F70747">
        <w:rPr>
          <w:color w:val="000000" w:themeColor="text1"/>
        </w:rPr>
        <w:t>reflection</w:t>
      </w:r>
      <w:proofErr w:type="gramEnd"/>
      <w:r w:rsidR="0076506A" w:rsidRPr="00F70747">
        <w:rPr>
          <w:color w:val="000000" w:themeColor="text1"/>
        </w:rPr>
        <w:t xml:space="preserve"> I will also reflect on my research, </w:t>
      </w:r>
      <w:r w:rsidR="00C56405" w:rsidRPr="00F70747">
        <w:rPr>
          <w:color w:val="000000" w:themeColor="text1"/>
        </w:rPr>
        <w:t xml:space="preserve">analysis, and preparing </w:t>
      </w:r>
      <w:r w:rsidR="00927C11" w:rsidRPr="00F70747">
        <w:rPr>
          <w:color w:val="000000" w:themeColor="text1"/>
        </w:rPr>
        <w:t xml:space="preserve">the previous section. Gibbs' reflective cycle has six stages: </w:t>
      </w:r>
      <w:r w:rsidR="00BB6A23" w:rsidRPr="00F70747">
        <w:rPr>
          <w:color w:val="000000" w:themeColor="text1"/>
        </w:rPr>
        <w:t xml:space="preserve">analysis, description, feeling, evaluation, </w:t>
      </w:r>
      <w:r w:rsidR="00301546" w:rsidRPr="00F70747">
        <w:rPr>
          <w:color w:val="000000" w:themeColor="text1"/>
        </w:rPr>
        <w:t xml:space="preserve">conclusion and action plan </w:t>
      </w:r>
      <w:r w:rsidR="00594DCB" w:rsidRPr="00F70747">
        <w:rPr>
          <w:color w:val="000000" w:themeColor="text1"/>
        </w:rPr>
        <w:t xml:space="preserve">(Roedema </w:t>
      </w:r>
      <w:r w:rsidR="00594DCB" w:rsidRPr="00F70747">
        <w:rPr>
          <w:i/>
          <w:iCs/>
          <w:color w:val="000000" w:themeColor="text1"/>
        </w:rPr>
        <w:t>et al.</w:t>
      </w:r>
      <w:r w:rsidR="00594DCB" w:rsidRPr="00F70747">
        <w:rPr>
          <w:color w:val="000000" w:themeColor="text1"/>
        </w:rPr>
        <w:t>, 2022)</w:t>
      </w:r>
      <w:r w:rsidR="00301546" w:rsidRPr="00F70747">
        <w:rPr>
          <w:color w:val="000000" w:themeColor="text1"/>
        </w:rPr>
        <w:t>.</w:t>
      </w:r>
      <w:r w:rsidR="00334EDB" w:rsidRPr="00F70747">
        <w:rPr>
          <w:color w:val="000000" w:themeColor="text1"/>
        </w:rPr>
        <w:t xml:space="preserve"> I have used this model </w:t>
      </w:r>
      <w:r w:rsidR="00A04906" w:rsidRPr="00F70747">
        <w:rPr>
          <w:color w:val="000000" w:themeColor="text1"/>
        </w:rPr>
        <w:t xml:space="preserve">to focus on my experiences </w:t>
      </w:r>
      <w:r w:rsidR="001D5BD4" w:rsidRPr="00F70747">
        <w:rPr>
          <w:color w:val="000000" w:themeColor="text1"/>
        </w:rPr>
        <w:t xml:space="preserve">in preparing this assessment in </w:t>
      </w:r>
      <w:r w:rsidR="007E734C" w:rsidRPr="00F70747">
        <w:rPr>
          <w:color w:val="000000" w:themeColor="text1"/>
        </w:rPr>
        <w:t>first section.</w:t>
      </w:r>
    </w:p>
    <w:p w14:paraId="4EE3FE0F" w14:textId="77777777" w:rsidR="00A73DE9" w:rsidRPr="00F70747" w:rsidRDefault="00000000">
      <w:pPr>
        <w:pStyle w:val="Heading2"/>
        <w:rPr>
          <w:color w:val="000000" w:themeColor="text1"/>
        </w:rPr>
      </w:pPr>
      <w:bookmarkStart w:id="30" w:name="_lawenpg7spsd" w:colFirst="0" w:colLast="0"/>
      <w:bookmarkStart w:id="31" w:name="_Toc237364927"/>
      <w:bookmarkEnd w:id="30"/>
      <w:r w:rsidRPr="00F70747">
        <w:rPr>
          <w:color w:val="000000" w:themeColor="text1"/>
        </w:rPr>
        <w:t>4.2 Description</w:t>
      </w:r>
      <w:bookmarkEnd w:id="31"/>
    </w:p>
    <w:p w14:paraId="1B965C25" w14:textId="6AED3D18" w:rsidR="006822C8" w:rsidRPr="00F70747" w:rsidRDefault="00000000" w:rsidP="007E734C">
      <w:pPr>
        <w:rPr>
          <w:color w:val="000000" w:themeColor="text1"/>
        </w:rPr>
      </w:pPr>
      <w:r w:rsidRPr="00F70747">
        <w:rPr>
          <w:color w:val="000000" w:themeColor="text1"/>
        </w:rPr>
        <w:t xml:space="preserve">This reflection is based on </w:t>
      </w:r>
      <w:r w:rsidR="00080A42" w:rsidRPr="00F70747">
        <w:rPr>
          <w:color w:val="000000" w:themeColor="text1"/>
        </w:rPr>
        <w:t>my experience in</w:t>
      </w:r>
      <w:r w:rsidR="00CB69A2" w:rsidRPr="00F70747">
        <w:rPr>
          <w:color w:val="000000" w:themeColor="text1"/>
        </w:rPr>
        <w:t xml:space="preserve"> </w:t>
      </w:r>
      <w:r w:rsidR="00C731CB" w:rsidRPr="00F70747">
        <w:rPr>
          <w:color w:val="000000" w:themeColor="text1"/>
        </w:rPr>
        <w:t>researching, analysing and preparing the previous sections of the assessment.</w:t>
      </w:r>
      <w:r w:rsidR="008418C0" w:rsidRPr="00F70747">
        <w:rPr>
          <w:color w:val="000000" w:themeColor="text1"/>
        </w:rPr>
        <w:t xml:space="preserve"> </w:t>
      </w:r>
      <w:r w:rsidR="00B17CAA" w:rsidRPr="00F70747">
        <w:rPr>
          <w:color w:val="000000" w:themeColor="text1"/>
        </w:rPr>
        <w:t xml:space="preserve">For me, it was </w:t>
      </w:r>
      <w:r w:rsidR="00A7131E" w:rsidRPr="00F70747">
        <w:rPr>
          <w:color w:val="000000" w:themeColor="text1"/>
        </w:rPr>
        <w:t>a practical</w:t>
      </w:r>
      <w:r w:rsidR="006025F6" w:rsidRPr="00F70747">
        <w:rPr>
          <w:color w:val="000000" w:themeColor="text1"/>
        </w:rPr>
        <w:t xml:space="preserve"> experience </w:t>
      </w:r>
      <w:r w:rsidR="00A7131E" w:rsidRPr="00F70747">
        <w:rPr>
          <w:color w:val="000000" w:themeColor="text1"/>
        </w:rPr>
        <w:t xml:space="preserve">as I was able to use my </w:t>
      </w:r>
      <w:r w:rsidR="00191A18" w:rsidRPr="00F70747">
        <w:rPr>
          <w:color w:val="000000" w:themeColor="text1"/>
        </w:rPr>
        <w:t xml:space="preserve">class-learnt academic theories practically in this assessment. </w:t>
      </w:r>
      <w:r w:rsidR="000B2C62" w:rsidRPr="00F70747">
        <w:rPr>
          <w:color w:val="000000" w:themeColor="text1"/>
        </w:rPr>
        <w:t>For example, while discussing the macro environment in both countries</w:t>
      </w:r>
      <w:r w:rsidR="00496E4F" w:rsidRPr="00F70747">
        <w:rPr>
          <w:color w:val="000000" w:themeColor="text1"/>
        </w:rPr>
        <w:t xml:space="preserve">, I remembered PESTLE framework which was taught in class. I remembered that </w:t>
      </w:r>
      <w:r w:rsidRPr="00F70747">
        <w:rPr>
          <w:color w:val="000000" w:themeColor="text1"/>
        </w:rPr>
        <w:t xml:space="preserve">this framework is helpful in identifying </w:t>
      </w:r>
      <w:r w:rsidR="00565BBF" w:rsidRPr="00F70747">
        <w:rPr>
          <w:color w:val="000000" w:themeColor="text1"/>
        </w:rPr>
        <w:t xml:space="preserve">external environmental factors which can influence the </w:t>
      </w:r>
      <w:r w:rsidR="004B05FA" w:rsidRPr="00F70747">
        <w:rPr>
          <w:color w:val="000000" w:themeColor="text1"/>
        </w:rPr>
        <w:t>business operations of any organisation. According to</w:t>
      </w:r>
      <w:r w:rsidRPr="00F70747">
        <w:rPr>
          <w:color w:val="000000" w:themeColor="text1"/>
        </w:rPr>
        <w:t xml:space="preserve"> Sun </w:t>
      </w:r>
      <w:r w:rsidRPr="00F70747">
        <w:rPr>
          <w:i/>
          <w:iCs/>
          <w:color w:val="000000" w:themeColor="text1"/>
        </w:rPr>
        <w:t xml:space="preserve">et al. </w:t>
      </w:r>
      <w:r w:rsidRPr="00F70747">
        <w:rPr>
          <w:color w:val="000000" w:themeColor="text1"/>
        </w:rPr>
        <w:t>(2024), key elements of PESTLE are social, political, legal, economic, technological, and environmental.</w:t>
      </w:r>
      <w:r w:rsidR="004B05FA" w:rsidRPr="00F70747">
        <w:rPr>
          <w:color w:val="000000" w:themeColor="text1"/>
        </w:rPr>
        <w:t xml:space="preserve"> </w:t>
      </w:r>
      <w:r w:rsidR="00BE43ED" w:rsidRPr="00F70747">
        <w:rPr>
          <w:color w:val="000000" w:themeColor="text1"/>
        </w:rPr>
        <w:t xml:space="preserve">Besides this framework, I have used Hofstede's cultural theory to identify the differences between Indian and UK culture. I have also used </w:t>
      </w:r>
      <w:r w:rsidR="00A71888" w:rsidRPr="00F70747">
        <w:rPr>
          <w:color w:val="000000" w:themeColor="text1"/>
        </w:rPr>
        <w:t>the STP framework to identify the marketing position and 7Ps framework to identify marketing differences.</w:t>
      </w:r>
      <w:r w:rsidR="00AB381D" w:rsidRPr="00F70747">
        <w:rPr>
          <w:color w:val="000000" w:themeColor="text1"/>
        </w:rPr>
        <w:t xml:space="preserve"> The classroom discussion during the module proved to be very helpful in </w:t>
      </w:r>
      <w:r w:rsidR="00CF56B0" w:rsidRPr="00F70747">
        <w:rPr>
          <w:color w:val="000000" w:themeColor="text1"/>
        </w:rPr>
        <w:t>completing the above section of the assessment.</w:t>
      </w:r>
    </w:p>
    <w:p w14:paraId="7259B0FC" w14:textId="77777777" w:rsidR="00A73DE9" w:rsidRPr="00F70747" w:rsidRDefault="00000000">
      <w:pPr>
        <w:pStyle w:val="Heading2"/>
        <w:rPr>
          <w:color w:val="000000" w:themeColor="text1"/>
        </w:rPr>
      </w:pPr>
      <w:bookmarkStart w:id="32" w:name="_smydisxtmf9s" w:colFirst="0" w:colLast="0"/>
      <w:bookmarkStart w:id="33" w:name="_Toc237364928"/>
      <w:bookmarkEnd w:id="32"/>
      <w:r w:rsidRPr="00F70747">
        <w:rPr>
          <w:color w:val="000000" w:themeColor="text1"/>
        </w:rPr>
        <w:t>4.3 Feeling</w:t>
      </w:r>
      <w:bookmarkEnd w:id="33"/>
    </w:p>
    <w:p w14:paraId="75E7A091" w14:textId="77777777" w:rsidR="00CF56B0" w:rsidRPr="00F70747" w:rsidRDefault="00000000" w:rsidP="00CF56B0">
      <w:pPr>
        <w:rPr>
          <w:color w:val="000000" w:themeColor="text1"/>
        </w:rPr>
      </w:pPr>
      <w:r w:rsidRPr="00F70747">
        <w:rPr>
          <w:color w:val="000000" w:themeColor="text1"/>
        </w:rPr>
        <w:t xml:space="preserve">During the research process of the previous part of the assessment </w:t>
      </w:r>
      <w:r w:rsidR="002264A9" w:rsidRPr="00F70747">
        <w:rPr>
          <w:color w:val="000000" w:themeColor="text1"/>
        </w:rPr>
        <w:t xml:space="preserve">at first I felt lost as there was a lot which needed to be found and I had limited experience in comparing two different countries. However, during the classroom discussion and </w:t>
      </w:r>
      <w:r w:rsidR="003E56E3" w:rsidRPr="00F70747">
        <w:rPr>
          <w:color w:val="000000" w:themeColor="text1"/>
        </w:rPr>
        <w:t xml:space="preserve">activities some of my classmates showed me the process which they use to find required information. For example, one of my </w:t>
      </w:r>
      <w:proofErr w:type="gramStart"/>
      <w:r w:rsidR="003E56E3" w:rsidRPr="00F70747">
        <w:rPr>
          <w:color w:val="000000" w:themeColor="text1"/>
        </w:rPr>
        <w:t>friend</w:t>
      </w:r>
      <w:proofErr w:type="gramEnd"/>
      <w:r w:rsidR="003E56E3" w:rsidRPr="00F70747">
        <w:rPr>
          <w:color w:val="000000" w:themeColor="text1"/>
        </w:rPr>
        <w:t xml:space="preserve"> showed me how to use inverted quotation to find the exact information needed.</w:t>
      </w:r>
      <w:r w:rsidR="008E4328" w:rsidRPr="00F70747">
        <w:rPr>
          <w:color w:val="000000" w:themeColor="text1"/>
        </w:rPr>
        <w:t xml:space="preserve"> During the task I actually used quotations to find relevant information</w:t>
      </w:r>
      <w:r w:rsidR="003F4AA8" w:rsidRPr="00F70747">
        <w:rPr>
          <w:color w:val="000000" w:themeColor="text1"/>
        </w:rPr>
        <w:t xml:space="preserve"> </w:t>
      </w:r>
      <w:r w:rsidR="003F4AA8" w:rsidRPr="00F70747">
        <w:rPr>
          <w:color w:val="000000" w:themeColor="text1"/>
        </w:rPr>
        <w:lastRenderedPageBreak/>
        <w:t>from the external environment</w:t>
      </w:r>
      <w:r w:rsidR="009E5CAC" w:rsidRPr="00F70747">
        <w:rPr>
          <w:color w:val="000000" w:themeColor="text1"/>
        </w:rPr>
        <w:t xml:space="preserve">, cultural differences and target market. </w:t>
      </w:r>
      <w:r w:rsidR="005D0268" w:rsidRPr="00F70747">
        <w:rPr>
          <w:color w:val="000000" w:themeColor="text1"/>
        </w:rPr>
        <w:t xml:space="preserve">In this aspect learning advanced search methods helped me find relevant articles from Google Scholar related to </w:t>
      </w:r>
      <w:r w:rsidR="00BE5AE3" w:rsidRPr="00F70747">
        <w:rPr>
          <w:color w:val="000000" w:themeColor="text1"/>
        </w:rPr>
        <w:t xml:space="preserve">Hofstede’s theory. </w:t>
      </w:r>
      <w:r w:rsidR="00353464" w:rsidRPr="00F70747">
        <w:rPr>
          <w:color w:val="000000" w:themeColor="text1"/>
        </w:rPr>
        <w:t xml:space="preserve">Amanor and Demi̇rel (2023) have suggested that Hofstede’s cultural dimension model is focused on identifying national cultural differences. After successfully completing the above market research I felt happy as I was able to overcome my </w:t>
      </w:r>
      <w:r w:rsidR="00C126B0" w:rsidRPr="00F70747">
        <w:rPr>
          <w:color w:val="000000" w:themeColor="text1"/>
        </w:rPr>
        <w:t>research related challenges.</w:t>
      </w:r>
    </w:p>
    <w:p w14:paraId="5207BF9A" w14:textId="77777777" w:rsidR="00A73DE9" w:rsidRPr="00F70747" w:rsidRDefault="00000000">
      <w:pPr>
        <w:pStyle w:val="Heading2"/>
        <w:rPr>
          <w:color w:val="000000" w:themeColor="text1"/>
        </w:rPr>
      </w:pPr>
      <w:bookmarkStart w:id="34" w:name="_btsw40ax9afm" w:colFirst="0" w:colLast="0"/>
      <w:bookmarkStart w:id="35" w:name="_Toc237364929"/>
      <w:bookmarkEnd w:id="34"/>
      <w:r w:rsidRPr="00F70747">
        <w:rPr>
          <w:color w:val="000000" w:themeColor="text1"/>
        </w:rPr>
        <w:t>4.4 Evaluation</w:t>
      </w:r>
      <w:bookmarkEnd w:id="35"/>
    </w:p>
    <w:p w14:paraId="0E4E6A90" w14:textId="020FE3C4" w:rsidR="002E2268" w:rsidRPr="00F70747" w:rsidRDefault="00000000" w:rsidP="002E2268">
      <w:pPr>
        <w:rPr>
          <w:color w:val="000000" w:themeColor="text1"/>
        </w:rPr>
      </w:pPr>
      <w:r w:rsidRPr="00F70747">
        <w:rPr>
          <w:color w:val="000000" w:themeColor="text1"/>
        </w:rPr>
        <w:t xml:space="preserve">My theoretical research section went very well because of my strengths or expertise </w:t>
      </w:r>
      <w:r w:rsidR="00B521BD" w:rsidRPr="00F70747">
        <w:rPr>
          <w:color w:val="000000" w:themeColor="text1"/>
        </w:rPr>
        <w:t>in academic theory. Mostly, my experience in the framework or theoretical part in the above section went well</w:t>
      </w:r>
      <w:r w:rsidR="00AF30E6" w:rsidRPr="00F70747">
        <w:rPr>
          <w:color w:val="000000" w:themeColor="text1"/>
        </w:rPr>
        <w:t xml:space="preserve">. However, while finding the relevant statistical information about the STP in the UK and Indian market segment I felt difficulties due to my weakness in research skill. </w:t>
      </w:r>
      <w:r w:rsidR="007C2101" w:rsidRPr="00F70747">
        <w:rPr>
          <w:color w:val="000000" w:themeColor="text1"/>
        </w:rPr>
        <w:t xml:space="preserve">Nursetyo and Dwiridotjahjono (2025) suggested that </w:t>
      </w:r>
      <w:r w:rsidR="00557259" w:rsidRPr="00F70747">
        <w:rPr>
          <w:color w:val="000000" w:themeColor="text1"/>
        </w:rPr>
        <w:t xml:space="preserve">markets for a company are </w:t>
      </w:r>
      <w:r w:rsidR="007C2101" w:rsidRPr="00F70747">
        <w:rPr>
          <w:color w:val="000000" w:themeColor="text1"/>
        </w:rPr>
        <w:t>segmented based on geography, demography, behaviour, and psychographic needs, whereas, targeting is based on niche or mass market and positioning is based on perception.</w:t>
      </w:r>
      <w:r w:rsidR="00557259" w:rsidRPr="00F70747">
        <w:rPr>
          <w:color w:val="000000" w:themeColor="text1"/>
        </w:rPr>
        <w:t xml:space="preserve"> </w:t>
      </w:r>
      <w:r w:rsidR="00016D3D" w:rsidRPr="00F70747">
        <w:rPr>
          <w:color w:val="000000" w:themeColor="text1"/>
        </w:rPr>
        <w:t>Initially, I was unable to</w:t>
      </w:r>
      <w:r w:rsidR="00557259" w:rsidRPr="00F70747">
        <w:rPr>
          <w:color w:val="000000" w:themeColor="text1"/>
        </w:rPr>
        <w:t xml:space="preserve"> find relevant sources to identify </w:t>
      </w:r>
      <w:r w:rsidR="009D51C1" w:rsidRPr="00F70747">
        <w:rPr>
          <w:color w:val="000000" w:themeColor="text1"/>
        </w:rPr>
        <w:t xml:space="preserve">the </w:t>
      </w:r>
      <w:r w:rsidR="00016D3D" w:rsidRPr="00F70747">
        <w:rPr>
          <w:color w:val="000000" w:themeColor="text1"/>
        </w:rPr>
        <w:t>correct brand positioning in the UK for Cadbury. However, later</w:t>
      </w:r>
      <w:r w:rsidR="00275E11" w:rsidRPr="00F70747">
        <w:rPr>
          <w:color w:val="000000" w:themeColor="text1"/>
        </w:rPr>
        <w:t xml:space="preserve"> on when I tried to find the </w:t>
      </w:r>
      <w:r w:rsidR="009C060B" w:rsidRPr="00F70747">
        <w:rPr>
          <w:color w:val="000000" w:themeColor="text1"/>
        </w:rPr>
        <w:t xml:space="preserve">promotional campaign differences in both </w:t>
      </w:r>
      <w:proofErr w:type="gramStart"/>
      <w:r w:rsidR="009C060B" w:rsidRPr="00F70747">
        <w:rPr>
          <w:color w:val="000000" w:themeColor="text1"/>
        </w:rPr>
        <w:t>markets</w:t>
      </w:r>
      <w:proofErr w:type="gramEnd"/>
      <w:r w:rsidR="009C060B" w:rsidRPr="00F70747">
        <w:rPr>
          <w:color w:val="000000" w:themeColor="text1"/>
        </w:rPr>
        <w:t xml:space="preserve"> I noticed that in the UK products are targeted based on their ingredients and sustainable aspect. In the Indian market</w:t>
      </w:r>
      <w:r w:rsidR="006B0E30" w:rsidRPr="00F70747">
        <w:rPr>
          <w:color w:val="000000" w:themeColor="text1"/>
        </w:rPr>
        <w:t>,</w:t>
      </w:r>
      <w:r w:rsidR="009C060B" w:rsidRPr="00F70747">
        <w:rPr>
          <w:color w:val="000000" w:themeColor="text1"/>
        </w:rPr>
        <w:t xml:space="preserve"> products were marketed based on emotion and cultural aspects along with economic conditions in mind. </w:t>
      </w:r>
      <w:r w:rsidR="00264C87" w:rsidRPr="00F70747">
        <w:rPr>
          <w:color w:val="000000" w:themeColor="text1"/>
        </w:rPr>
        <w:t>Then I found brand positioning differences and I presented it using perceptual map.</w:t>
      </w:r>
    </w:p>
    <w:p w14:paraId="715AD433" w14:textId="77777777" w:rsidR="00A73DE9" w:rsidRPr="00F70747" w:rsidRDefault="00000000">
      <w:pPr>
        <w:pStyle w:val="Heading2"/>
        <w:rPr>
          <w:color w:val="000000" w:themeColor="text1"/>
        </w:rPr>
      </w:pPr>
      <w:bookmarkStart w:id="36" w:name="_13uzq823no9l" w:colFirst="0" w:colLast="0"/>
      <w:bookmarkStart w:id="37" w:name="_Toc237364930"/>
      <w:bookmarkEnd w:id="36"/>
      <w:r w:rsidRPr="00F70747">
        <w:rPr>
          <w:color w:val="000000" w:themeColor="text1"/>
        </w:rPr>
        <w:t>4.5 Analysis</w:t>
      </w:r>
      <w:bookmarkEnd w:id="37"/>
    </w:p>
    <w:p w14:paraId="448BAA14" w14:textId="36A176B9" w:rsidR="008A6DD4" w:rsidRPr="00F70747" w:rsidRDefault="001169EA" w:rsidP="008A6DD4">
      <w:pPr>
        <w:rPr>
          <w:color w:val="000000" w:themeColor="text1"/>
        </w:rPr>
      </w:pPr>
      <w:r w:rsidRPr="00F70747">
        <w:rPr>
          <w:color w:val="000000" w:themeColor="text1"/>
        </w:rPr>
        <w:t xml:space="preserve">Following my analysis, I have identified that the </w:t>
      </w:r>
      <w:r w:rsidR="00EB43B9" w:rsidRPr="00F70747">
        <w:rPr>
          <w:color w:val="000000" w:themeColor="text1"/>
        </w:rPr>
        <w:t>framework-related or theoretical part went very well because of my expertise in remembering theories and using it in practical situations. However, I felt a lack of</w:t>
      </w:r>
      <w:r w:rsidR="009143BE" w:rsidRPr="00F70747">
        <w:rPr>
          <w:color w:val="000000" w:themeColor="text1"/>
        </w:rPr>
        <w:t xml:space="preserve"> research skill due to which my research process to find relevant information took a long time. </w:t>
      </w:r>
      <w:r w:rsidR="004354AB" w:rsidRPr="00F70747">
        <w:rPr>
          <w:color w:val="000000" w:themeColor="text1"/>
        </w:rPr>
        <w:t xml:space="preserve">For example, the theoretical discussion related to the 7Ps of marketing went very well. </w:t>
      </w:r>
      <w:r w:rsidR="005A2201" w:rsidRPr="00F70747">
        <w:rPr>
          <w:color w:val="000000" w:themeColor="text1"/>
        </w:rPr>
        <w:t xml:space="preserve">Nguyen </w:t>
      </w:r>
      <w:r w:rsidR="005A2201" w:rsidRPr="00F70747">
        <w:rPr>
          <w:i/>
          <w:iCs/>
          <w:color w:val="000000" w:themeColor="text1"/>
        </w:rPr>
        <w:t>et al.</w:t>
      </w:r>
      <w:r w:rsidR="005A2201" w:rsidRPr="00F70747">
        <w:rPr>
          <w:color w:val="000000" w:themeColor="text1"/>
        </w:rPr>
        <w:t xml:space="preserve"> (2025) identified that elements of 7Ps of marketing mix are price, place, product, promotion, process, place, people and physical evidence. During the application of 7Ps of marketing mix I faced difficulties in finding evidence related to </w:t>
      </w:r>
      <w:r w:rsidR="00C72F7A" w:rsidRPr="00F70747">
        <w:rPr>
          <w:color w:val="000000" w:themeColor="text1"/>
        </w:rPr>
        <w:t xml:space="preserve">pricing strategy in both the market. As I had limited experience </w:t>
      </w:r>
      <w:r w:rsidR="00C72F7A" w:rsidRPr="00F70747">
        <w:rPr>
          <w:color w:val="000000" w:themeColor="text1"/>
        </w:rPr>
        <w:lastRenderedPageBreak/>
        <w:t xml:space="preserve">in this </w:t>
      </w:r>
      <w:proofErr w:type="gramStart"/>
      <w:r w:rsidR="00C72F7A" w:rsidRPr="00F70747">
        <w:rPr>
          <w:color w:val="000000" w:themeColor="text1"/>
        </w:rPr>
        <w:t>aspect</w:t>
      </w:r>
      <w:proofErr w:type="gramEnd"/>
      <w:r w:rsidR="00C72F7A" w:rsidRPr="00F70747">
        <w:rPr>
          <w:color w:val="000000" w:themeColor="text1"/>
        </w:rPr>
        <w:t xml:space="preserve"> I took me a long time to analyse the pricing strategy in the UK and I was able to identify that in the UK market Cadbury uses </w:t>
      </w:r>
      <w:r w:rsidR="00162339" w:rsidRPr="00F70747">
        <w:rPr>
          <w:color w:val="000000" w:themeColor="text1"/>
        </w:rPr>
        <w:t>premium pricing. In contrast, in the Indian market based on its economic condition and purchasing power the brand has been using low-cost penetrative pricing strategy.</w:t>
      </w:r>
    </w:p>
    <w:p w14:paraId="3D089D5A" w14:textId="77777777" w:rsidR="00A73DE9" w:rsidRPr="00F70747" w:rsidRDefault="00000000">
      <w:pPr>
        <w:pStyle w:val="Heading2"/>
        <w:rPr>
          <w:color w:val="000000" w:themeColor="text1"/>
        </w:rPr>
      </w:pPr>
      <w:bookmarkStart w:id="38" w:name="_ih54arjgqjzx" w:colFirst="0" w:colLast="0"/>
      <w:bookmarkStart w:id="39" w:name="_Toc237364931"/>
      <w:bookmarkEnd w:id="38"/>
      <w:r w:rsidRPr="00F70747">
        <w:rPr>
          <w:color w:val="000000" w:themeColor="text1"/>
        </w:rPr>
        <w:t>4.6 Conclusion</w:t>
      </w:r>
      <w:bookmarkEnd w:id="39"/>
    </w:p>
    <w:p w14:paraId="0E89689B" w14:textId="31B0538F" w:rsidR="0066739F" w:rsidRPr="00F70747" w:rsidRDefault="00000000" w:rsidP="00162339">
      <w:pPr>
        <w:rPr>
          <w:color w:val="000000" w:themeColor="text1"/>
        </w:rPr>
      </w:pPr>
      <w:r w:rsidRPr="00F70747">
        <w:rPr>
          <w:color w:val="000000" w:themeColor="text1"/>
        </w:rPr>
        <w:t xml:space="preserve">From the preparation of the previous </w:t>
      </w:r>
      <w:proofErr w:type="gramStart"/>
      <w:r w:rsidRPr="00F70747">
        <w:rPr>
          <w:color w:val="000000" w:themeColor="text1"/>
        </w:rPr>
        <w:t>section</w:t>
      </w:r>
      <w:proofErr w:type="gramEnd"/>
      <w:r w:rsidRPr="00F70747">
        <w:rPr>
          <w:color w:val="000000" w:themeColor="text1"/>
        </w:rPr>
        <w:t xml:space="preserve"> I was able to identify </w:t>
      </w:r>
      <w:r w:rsidR="00E42AB8" w:rsidRPr="00F70747">
        <w:rPr>
          <w:color w:val="000000" w:themeColor="text1"/>
        </w:rPr>
        <w:t xml:space="preserve">my strength in remembering academic theories and applying them in any real business case scenario. </w:t>
      </w:r>
      <w:r w:rsidR="001743D3" w:rsidRPr="00F70747">
        <w:rPr>
          <w:color w:val="000000" w:themeColor="text1"/>
        </w:rPr>
        <w:t xml:space="preserve">Moreover, I have </w:t>
      </w:r>
      <w:r w:rsidR="00C7691F" w:rsidRPr="00F70747">
        <w:rPr>
          <w:color w:val="000000" w:themeColor="text1"/>
        </w:rPr>
        <w:t xml:space="preserve">also </w:t>
      </w:r>
      <w:r w:rsidR="001743D3" w:rsidRPr="00F70747">
        <w:rPr>
          <w:color w:val="000000" w:themeColor="text1"/>
        </w:rPr>
        <w:t xml:space="preserve">learnt the use of </w:t>
      </w:r>
      <w:r w:rsidR="00514AF4" w:rsidRPr="00F70747">
        <w:rPr>
          <w:color w:val="000000" w:themeColor="text1"/>
        </w:rPr>
        <w:t xml:space="preserve">business management framework in a real scenario which in future also be helpful in my profession as marketing manager. </w:t>
      </w:r>
      <w:r w:rsidRPr="00F70747">
        <w:rPr>
          <w:color w:val="000000" w:themeColor="text1"/>
        </w:rPr>
        <w:t xml:space="preserve">I have learnt the </w:t>
      </w:r>
      <w:r w:rsidR="00913FE3" w:rsidRPr="00F70747">
        <w:rPr>
          <w:color w:val="000000" w:themeColor="text1"/>
        </w:rPr>
        <w:t xml:space="preserve">actual use of the Ansoff Matrix which can be used to recommend strategies for companies. Ferreira and de Sá Moscoso (2024) have suggested that </w:t>
      </w:r>
      <w:r w:rsidRPr="00F70747">
        <w:rPr>
          <w:color w:val="000000" w:themeColor="text1"/>
        </w:rPr>
        <w:t>product development strategy</w:t>
      </w:r>
      <w:r w:rsidR="00E40CDC" w:rsidRPr="00F70747">
        <w:rPr>
          <w:color w:val="000000" w:themeColor="text1"/>
        </w:rPr>
        <w:t xml:space="preserve"> of Ansoff Matrix</w:t>
      </w:r>
      <w:r w:rsidRPr="00F70747">
        <w:rPr>
          <w:color w:val="000000" w:themeColor="text1"/>
        </w:rPr>
        <w:t xml:space="preserve"> helps in development of new products as per the market demand</w:t>
      </w:r>
      <w:r w:rsidR="00E40CDC" w:rsidRPr="00F70747">
        <w:rPr>
          <w:color w:val="000000" w:themeColor="text1"/>
        </w:rPr>
        <w:t xml:space="preserve">. </w:t>
      </w:r>
      <w:r w:rsidR="001169EA" w:rsidRPr="00F70747">
        <w:rPr>
          <w:color w:val="000000" w:themeColor="text1"/>
        </w:rPr>
        <w:t>In future,</w:t>
      </w:r>
      <w:r w:rsidR="00E40CDC" w:rsidRPr="00F70747">
        <w:rPr>
          <w:color w:val="000000" w:themeColor="text1"/>
        </w:rPr>
        <w:t xml:space="preserve"> I will be focusing on improving my </w:t>
      </w:r>
      <w:r w:rsidR="005A35C4" w:rsidRPr="00F70747">
        <w:rPr>
          <w:color w:val="000000" w:themeColor="text1"/>
        </w:rPr>
        <w:t xml:space="preserve">research skill so that I can be better prepared to conduct research on </w:t>
      </w:r>
      <w:r w:rsidR="00377790" w:rsidRPr="00F70747">
        <w:rPr>
          <w:color w:val="000000" w:themeColor="text1"/>
        </w:rPr>
        <w:t xml:space="preserve">any given organisation or topic. </w:t>
      </w:r>
    </w:p>
    <w:p w14:paraId="487EACCB" w14:textId="77777777" w:rsidR="00A73DE9" w:rsidRPr="00F70747" w:rsidRDefault="00000000">
      <w:pPr>
        <w:pStyle w:val="Heading2"/>
        <w:rPr>
          <w:color w:val="000000" w:themeColor="text1"/>
        </w:rPr>
      </w:pPr>
      <w:bookmarkStart w:id="40" w:name="_t81cinnhlafz" w:colFirst="0" w:colLast="0"/>
      <w:bookmarkStart w:id="41" w:name="_Toc237364932"/>
      <w:bookmarkEnd w:id="40"/>
      <w:r w:rsidRPr="00F70747">
        <w:rPr>
          <w:color w:val="000000" w:themeColor="text1"/>
        </w:rPr>
        <w:t>4.7 Action plan</w:t>
      </w:r>
      <w:bookmarkEnd w:id="41"/>
    </w:p>
    <w:p w14:paraId="3EB7C136" w14:textId="1A52ED27" w:rsidR="00377790" w:rsidRPr="00F70747" w:rsidRDefault="007C2CB8" w:rsidP="00377790">
      <w:pPr>
        <w:rPr>
          <w:color w:val="000000" w:themeColor="text1"/>
        </w:rPr>
      </w:pPr>
      <w:r w:rsidRPr="00F70747">
        <w:rPr>
          <w:color w:val="000000" w:themeColor="text1"/>
        </w:rPr>
        <w:t xml:space="preserve">I </w:t>
      </w:r>
      <w:r w:rsidR="001169EA" w:rsidRPr="00F70747">
        <w:rPr>
          <w:color w:val="000000" w:themeColor="text1"/>
        </w:rPr>
        <w:t xml:space="preserve">plan to acquire </w:t>
      </w:r>
      <w:r w:rsidRPr="00F70747">
        <w:rPr>
          <w:color w:val="000000" w:themeColor="text1"/>
        </w:rPr>
        <w:t xml:space="preserve">expert-level research skill </w:t>
      </w:r>
      <w:r w:rsidR="00CE19E1" w:rsidRPr="00F70747">
        <w:rPr>
          <w:color w:val="000000" w:themeColor="text1"/>
        </w:rPr>
        <w:t>using the following</w:t>
      </w:r>
      <w:r w:rsidRPr="00F70747">
        <w:rPr>
          <w:color w:val="000000" w:themeColor="text1"/>
        </w:rPr>
        <w:t xml:space="preserve"> action plan</w:t>
      </w:r>
      <w:r w:rsidR="005502F3" w:rsidRPr="00F70747">
        <w:rPr>
          <w:color w:val="000000" w:themeColor="text1"/>
        </w:rPr>
        <w:t xml:space="preserve"> I will focus on critical thinking, technical ability and data analytics</w:t>
      </w:r>
      <w:r w:rsidRPr="00F70747">
        <w:rPr>
          <w:color w:val="000000" w:themeColor="text1"/>
        </w:rPr>
        <w:t>:</w:t>
      </w:r>
      <w:r w:rsidR="00B45FDB" w:rsidRPr="00F70747">
        <w:rPr>
          <w:color w:val="000000" w:themeColor="text1"/>
        </w:rPr>
        <w:t xml:space="preserve"> </w:t>
      </w:r>
    </w:p>
    <w:tbl>
      <w:tblPr>
        <w:tblStyle w:val="GridTable4-Accent1"/>
        <w:tblW w:w="0" w:type="auto"/>
        <w:jc w:val="center"/>
        <w:tblLook w:val="04A0" w:firstRow="1" w:lastRow="0" w:firstColumn="1" w:lastColumn="0" w:noHBand="0" w:noVBand="1"/>
      </w:tblPr>
      <w:tblGrid>
        <w:gridCol w:w="1608"/>
        <w:gridCol w:w="2219"/>
        <w:gridCol w:w="2321"/>
        <w:gridCol w:w="2134"/>
        <w:gridCol w:w="1068"/>
      </w:tblGrid>
      <w:tr w:rsidR="00CE19E1" w:rsidRPr="000C4E97" w14:paraId="1F9BE636" w14:textId="77777777" w:rsidTr="008A48F3">
        <w:trPr>
          <w:cnfStyle w:val="100000000000" w:firstRow="1" w:lastRow="0" w:firstColumn="0" w:lastColumn="0" w:oddVBand="0" w:evenVBand="0" w:oddHBand="0" w:evenHBand="0" w:firstRowFirstColumn="0" w:firstRowLastColumn="0" w:lastRowFirstColumn="0" w:lastRowLastColumn="0"/>
          <w:trHeight w:val="451"/>
          <w:jc w:val="center"/>
        </w:trPr>
        <w:tc>
          <w:tcPr>
            <w:cnfStyle w:val="001000000000" w:firstRow="0" w:lastRow="0" w:firstColumn="1" w:lastColumn="0" w:oddVBand="0" w:evenVBand="0" w:oddHBand="0" w:evenHBand="0" w:firstRowFirstColumn="0" w:firstRowLastColumn="0" w:lastRowFirstColumn="0" w:lastRowLastColumn="0"/>
            <w:tcW w:w="0" w:type="auto"/>
          </w:tcPr>
          <w:p w14:paraId="2A7C09D0" w14:textId="691305ED" w:rsidR="00CE19E1" w:rsidRPr="000C4E97" w:rsidRDefault="008E5702" w:rsidP="005502F3">
            <w:pPr>
              <w:spacing w:line="360" w:lineRule="auto"/>
              <w:jc w:val="center"/>
            </w:pPr>
            <w:r>
              <w:t>Specific</w:t>
            </w:r>
          </w:p>
        </w:tc>
        <w:tc>
          <w:tcPr>
            <w:tcW w:w="0" w:type="auto"/>
          </w:tcPr>
          <w:p w14:paraId="73913831" w14:textId="4C781BA4" w:rsidR="00CE19E1" w:rsidRPr="000C4E97" w:rsidRDefault="008E5702" w:rsidP="005502F3">
            <w:pPr>
              <w:spacing w:line="360" w:lineRule="auto"/>
              <w:jc w:val="center"/>
              <w:cnfStyle w:val="100000000000" w:firstRow="1" w:lastRow="0" w:firstColumn="0" w:lastColumn="0" w:oddVBand="0" w:evenVBand="0" w:oddHBand="0" w:evenHBand="0" w:firstRowFirstColumn="0" w:firstRowLastColumn="0" w:lastRowFirstColumn="0" w:lastRowLastColumn="0"/>
            </w:pPr>
            <w:r>
              <w:t>Measurable</w:t>
            </w:r>
          </w:p>
        </w:tc>
        <w:tc>
          <w:tcPr>
            <w:tcW w:w="0" w:type="auto"/>
          </w:tcPr>
          <w:p w14:paraId="2525A285" w14:textId="61F55D43" w:rsidR="00CE19E1" w:rsidRPr="000C4E97" w:rsidRDefault="008E5702" w:rsidP="005502F3">
            <w:pPr>
              <w:spacing w:line="360" w:lineRule="auto"/>
              <w:jc w:val="center"/>
              <w:cnfStyle w:val="100000000000" w:firstRow="1" w:lastRow="0" w:firstColumn="0" w:lastColumn="0" w:oddVBand="0" w:evenVBand="0" w:oddHBand="0" w:evenHBand="0" w:firstRowFirstColumn="0" w:firstRowLastColumn="0" w:lastRowFirstColumn="0" w:lastRowLastColumn="0"/>
            </w:pPr>
            <w:r>
              <w:t>Achievable</w:t>
            </w:r>
          </w:p>
        </w:tc>
        <w:tc>
          <w:tcPr>
            <w:tcW w:w="0" w:type="auto"/>
          </w:tcPr>
          <w:p w14:paraId="42269A84" w14:textId="67A61374" w:rsidR="00CE19E1" w:rsidRPr="000C4E97" w:rsidRDefault="008E5702" w:rsidP="005502F3">
            <w:pPr>
              <w:spacing w:line="360" w:lineRule="auto"/>
              <w:jc w:val="center"/>
              <w:cnfStyle w:val="100000000000" w:firstRow="1" w:lastRow="0" w:firstColumn="0" w:lastColumn="0" w:oddVBand="0" w:evenVBand="0" w:oddHBand="0" w:evenHBand="0" w:firstRowFirstColumn="0" w:firstRowLastColumn="0" w:lastRowFirstColumn="0" w:lastRowLastColumn="0"/>
            </w:pPr>
            <w:r>
              <w:t>Relevant</w:t>
            </w:r>
          </w:p>
        </w:tc>
        <w:tc>
          <w:tcPr>
            <w:tcW w:w="0" w:type="auto"/>
          </w:tcPr>
          <w:p w14:paraId="2FD87F64" w14:textId="26455869" w:rsidR="00CE19E1" w:rsidRPr="000C4E97" w:rsidRDefault="00CE19E1" w:rsidP="005502F3">
            <w:pPr>
              <w:spacing w:line="360" w:lineRule="auto"/>
              <w:jc w:val="center"/>
              <w:cnfStyle w:val="100000000000" w:firstRow="1" w:lastRow="0" w:firstColumn="0" w:lastColumn="0" w:oddVBand="0" w:evenVBand="0" w:oddHBand="0" w:evenHBand="0" w:firstRowFirstColumn="0" w:firstRowLastColumn="0" w:lastRowFirstColumn="0" w:lastRowLastColumn="0"/>
            </w:pPr>
            <w:r w:rsidRPr="000C4E97">
              <w:t>Time</w:t>
            </w:r>
            <w:r w:rsidR="00A335BF">
              <w:t>-</w:t>
            </w:r>
            <w:r w:rsidR="008E5702">
              <w:t>bound</w:t>
            </w:r>
          </w:p>
        </w:tc>
      </w:tr>
      <w:tr w:rsidR="00CE19E1" w:rsidRPr="000C4E97" w14:paraId="64E716A2" w14:textId="77777777" w:rsidTr="008A48F3">
        <w:trPr>
          <w:cnfStyle w:val="000000100000" w:firstRow="0" w:lastRow="0" w:firstColumn="0" w:lastColumn="0" w:oddVBand="0" w:evenVBand="0" w:oddHBand="1" w:evenHBand="0" w:firstRowFirstColumn="0" w:firstRowLastColumn="0" w:lastRowFirstColumn="0" w:lastRowLastColumn="0"/>
          <w:trHeight w:val="3069"/>
          <w:jc w:val="center"/>
        </w:trPr>
        <w:tc>
          <w:tcPr>
            <w:cnfStyle w:val="001000000000" w:firstRow="0" w:lastRow="0" w:firstColumn="1" w:lastColumn="0" w:oddVBand="0" w:evenVBand="0" w:oddHBand="0" w:evenHBand="0" w:firstRowFirstColumn="0" w:firstRowLastColumn="0" w:lastRowFirstColumn="0" w:lastRowLastColumn="0"/>
            <w:tcW w:w="0" w:type="auto"/>
          </w:tcPr>
          <w:p w14:paraId="3ADB7903" w14:textId="6C198081" w:rsidR="00CE19E1" w:rsidRPr="00F70747" w:rsidRDefault="00CE19E1" w:rsidP="005502F3">
            <w:pPr>
              <w:spacing w:line="360" w:lineRule="auto"/>
              <w:rPr>
                <w:color w:val="000000" w:themeColor="text1"/>
              </w:rPr>
            </w:pPr>
            <w:r w:rsidRPr="00F70747">
              <w:rPr>
                <w:b w:val="0"/>
                <w:bCs w:val="0"/>
                <w:color w:val="000000" w:themeColor="text1"/>
              </w:rPr>
              <w:t xml:space="preserve">To improve my current research skill </w:t>
            </w:r>
            <w:r w:rsidR="005213FE" w:rsidRPr="00F70747">
              <w:rPr>
                <w:b w:val="0"/>
                <w:bCs w:val="0"/>
                <w:color w:val="000000" w:themeColor="text1"/>
              </w:rPr>
              <w:t>by focusing on critical thinking</w:t>
            </w:r>
            <w:r w:rsidR="005502F3" w:rsidRPr="00F70747">
              <w:rPr>
                <w:b w:val="0"/>
                <w:bCs w:val="0"/>
                <w:color w:val="000000" w:themeColor="text1"/>
              </w:rPr>
              <w:t xml:space="preserve"> ability</w:t>
            </w:r>
          </w:p>
        </w:tc>
        <w:tc>
          <w:tcPr>
            <w:tcW w:w="0" w:type="auto"/>
          </w:tcPr>
          <w:p w14:paraId="10BE484D" w14:textId="655D34A8" w:rsidR="00CE19E1" w:rsidRPr="00F70747" w:rsidRDefault="005502F3"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Receiving the highest grade (distinction) in at least 2 similar research-based tasks</w:t>
            </w:r>
          </w:p>
        </w:tc>
        <w:tc>
          <w:tcPr>
            <w:tcW w:w="0" w:type="auto"/>
          </w:tcPr>
          <w:p w14:paraId="6EE86E23" w14:textId="7D2BE6A5" w:rsidR="00CE19E1" w:rsidRPr="00F70747" w:rsidRDefault="005502F3"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It is achievable because based on the s</w:t>
            </w:r>
            <w:r w:rsidR="00CE19E1" w:rsidRPr="00F70747">
              <w:rPr>
                <w:color w:val="000000" w:themeColor="text1"/>
              </w:rPr>
              <w:t xml:space="preserve">uggestions and feedback from peers and supervisors </w:t>
            </w:r>
            <w:r w:rsidRPr="00F70747">
              <w:rPr>
                <w:color w:val="000000" w:themeColor="text1"/>
              </w:rPr>
              <w:t>I will improve my critical thinking ability</w:t>
            </w:r>
          </w:p>
        </w:tc>
        <w:tc>
          <w:tcPr>
            <w:tcW w:w="0" w:type="auto"/>
          </w:tcPr>
          <w:p w14:paraId="215A6209" w14:textId="7713782D" w:rsidR="00CE19E1" w:rsidRPr="00F70747" w:rsidRDefault="008A48F3"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It is relevant because critical thinking helps in analysis of research data</w:t>
            </w:r>
          </w:p>
        </w:tc>
        <w:tc>
          <w:tcPr>
            <w:tcW w:w="0" w:type="auto"/>
          </w:tcPr>
          <w:p w14:paraId="65D62F72" w14:textId="5E0282A2" w:rsidR="00CE19E1" w:rsidRPr="00F70747" w:rsidRDefault="00CE19E1"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Next 6 months</w:t>
            </w:r>
          </w:p>
        </w:tc>
      </w:tr>
      <w:tr w:rsidR="008E5702" w:rsidRPr="000C4E97" w14:paraId="106C324C" w14:textId="77777777" w:rsidTr="008A48F3">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tcPr>
          <w:p w14:paraId="29FCA2C2" w14:textId="3927A417" w:rsidR="008E5702" w:rsidRPr="00F70747" w:rsidRDefault="005213FE" w:rsidP="005502F3">
            <w:pPr>
              <w:spacing w:line="360" w:lineRule="auto"/>
              <w:rPr>
                <w:b w:val="0"/>
                <w:bCs w:val="0"/>
                <w:color w:val="000000" w:themeColor="text1"/>
              </w:rPr>
            </w:pPr>
            <w:r w:rsidRPr="00F70747">
              <w:rPr>
                <w:b w:val="0"/>
                <w:bCs w:val="0"/>
                <w:color w:val="000000" w:themeColor="text1"/>
              </w:rPr>
              <w:t xml:space="preserve">To improve technical </w:t>
            </w:r>
            <w:r w:rsidRPr="00F70747">
              <w:rPr>
                <w:b w:val="0"/>
                <w:bCs w:val="0"/>
                <w:color w:val="000000" w:themeColor="text1"/>
              </w:rPr>
              <w:lastRenderedPageBreak/>
              <w:t>skill to help improve my research ability</w:t>
            </w:r>
          </w:p>
        </w:tc>
        <w:tc>
          <w:tcPr>
            <w:tcW w:w="0" w:type="auto"/>
          </w:tcPr>
          <w:p w14:paraId="5BFCB0E2" w14:textId="6F62E64B" w:rsidR="008E5702" w:rsidRPr="00F70747" w:rsidRDefault="008A48F3" w:rsidP="005502F3">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F70747">
              <w:rPr>
                <w:color w:val="000000" w:themeColor="text1"/>
              </w:rPr>
              <w:lastRenderedPageBreak/>
              <w:t xml:space="preserve">I will watch 2 YouTube videos </w:t>
            </w:r>
            <w:r w:rsidRPr="00F70747">
              <w:rPr>
                <w:color w:val="000000" w:themeColor="text1"/>
              </w:rPr>
              <w:lastRenderedPageBreak/>
              <w:t>weekly regarding how search for articles better to improve my technical capability</w:t>
            </w:r>
          </w:p>
        </w:tc>
        <w:tc>
          <w:tcPr>
            <w:tcW w:w="0" w:type="auto"/>
          </w:tcPr>
          <w:p w14:paraId="081AC817" w14:textId="74D54553" w:rsidR="008E5702" w:rsidRPr="00F70747" w:rsidRDefault="008A48F3" w:rsidP="005502F3">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F70747">
              <w:rPr>
                <w:color w:val="000000" w:themeColor="text1"/>
              </w:rPr>
              <w:lastRenderedPageBreak/>
              <w:t xml:space="preserve">Watching YouTube </w:t>
            </w:r>
            <w:proofErr w:type="gramStart"/>
            <w:r w:rsidRPr="00F70747">
              <w:rPr>
                <w:color w:val="000000" w:themeColor="text1"/>
              </w:rPr>
              <w:t>videos</w:t>
            </w:r>
            <w:proofErr w:type="gramEnd"/>
            <w:r w:rsidRPr="00F70747">
              <w:rPr>
                <w:color w:val="000000" w:themeColor="text1"/>
              </w:rPr>
              <w:t xml:space="preserve"> I can follow </w:t>
            </w:r>
            <w:r w:rsidRPr="00F70747">
              <w:rPr>
                <w:color w:val="000000" w:themeColor="text1"/>
              </w:rPr>
              <w:lastRenderedPageBreak/>
              <w:t>the same process on my system to get better results</w:t>
            </w:r>
          </w:p>
        </w:tc>
        <w:tc>
          <w:tcPr>
            <w:tcW w:w="0" w:type="auto"/>
          </w:tcPr>
          <w:p w14:paraId="067AC2BF" w14:textId="14CC9E81" w:rsidR="008E5702" w:rsidRPr="00F70747" w:rsidRDefault="008A48F3" w:rsidP="005502F3">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F70747">
              <w:rPr>
                <w:color w:val="000000" w:themeColor="text1"/>
              </w:rPr>
              <w:lastRenderedPageBreak/>
              <w:t xml:space="preserve">It is relevant because getting </w:t>
            </w:r>
            <w:r w:rsidRPr="00F70747">
              <w:rPr>
                <w:color w:val="000000" w:themeColor="text1"/>
              </w:rPr>
              <w:lastRenderedPageBreak/>
              <w:t>the appropriate search result will help in better assessment</w:t>
            </w:r>
          </w:p>
        </w:tc>
        <w:tc>
          <w:tcPr>
            <w:tcW w:w="0" w:type="auto"/>
          </w:tcPr>
          <w:p w14:paraId="2E8DC931" w14:textId="29834326" w:rsidR="008E5702" w:rsidRPr="00F70747" w:rsidRDefault="008A48F3" w:rsidP="005502F3">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F70747">
              <w:rPr>
                <w:color w:val="000000" w:themeColor="text1"/>
              </w:rPr>
              <w:lastRenderedPageBreak/>
              <w:t>Next 3 months</w:t>
            </w:r>
          </w:p>
        </w:tc>
      </w:tr>
      <w:tr w:rsidR="008E5702" w:rsidRPr="000C4E97" w14:paraId="6F97B8A6" w14:textId="77777777" w:rsidTr="008A48F3">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tcPr>
          <w:p w14:paraId="634A154D" w14:textId="71176A27" w:rsidR="008E5702" w:rsidRPr="00F70747" w:rsidRDefault="005502F3" w:rsidP="005502F3">
            <w:pPr>
              <w:spacing w:line="360" w:lineRule="auto"/>
              <w:rPr>
                <w:b w:val="0"/>
                <w:bCs w:val="0"/>
                <w:color w:val="000000" w:themeColor="text1"/>
              </w:rPr>
            </w:pPr>
            <w:r w:rsidRPr="00F70747">
              <w:rPr>
                <w:b w:val="0"/>
                <w:bCs w:val="0"/>
                <w:color w:val="000000" w:themeColor="text1"/>
              </w:rPr>
              <w:t>To improve data analytics ability to improve research skill</w:t>
            </w:r>
          </w:p>
        </w:tc>
        <w:tc>
          <w:tcPr>
            <w:tcW w:w="0" w:type="auto"/>
          </w:tcPr>
          <w:p w14:paraId="2C201752" w14:textId="63549BA7" w:rsidR="008E5702" w:rsidRPr="00F70747" w:rsidRDefault="00A335BF"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Complete at least 3 sessions in the online certification classes regarding data analytics</w:t>
            </w:r>
          </w:p>
        </w:tc>
        <w:tc>
          <w:tcPr>
            <w:tcW w:w="0" w:type="auto"/>
          </w:tcPr>
          <w:p w14:paraId="662B714A" w14:textId="29FD8554" w:rsidR="008E5702" w:rsidRPr="00F70747" w:rsidRDefault="00A335BF"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I will enrol myself in an online course on data analytics which is a key part of research</w:t>
            </w:r>
          </w:p>
        </w:tc>
        <w:tc>
          <w:tcPr>
            <w:tcW w:w="0" w:type="auto"/>
          </w:tcPr>
          <w:p w14:paraId="2BA60F2F" w14:textId="43A889FF" w:rsidR="008E5702" w:rsidRPr="00F70747" w:rsidRDefault="00A335BF"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It is relevant because better analytics will result in better findings for assessments</w:t>
            </w:r>
          </w:p>
        </w:tc>
        <w:tc>
          <w:tcPr>
            <w:tcW w:w="0" w:type="auto"/>
          </w:tcPr>
          <w:p w14:paraId="1CA135C0" w14:textId="691524D1" w:rsidR="008E5702" w:rsidRPr="00F70747" w:rsidRDefault="00A335BF" w:rsidP="005502F3">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F70747">
              <w:rPr>
                <w:color w:val="000000" w:themeColor="text1"/>
              </w:rPr>
              <w:t>In next 5 months</w:t>
            </w:r>
          </w:p>
        </w:tc>
      </w:tr>
    </w:tbl>
    <w:p w14:paraId="105C261D" w14:textId="77777777" w:rsidR="007C2CB8" w:rsidRPr="000C4E97" w:rsidRDefault="00000000" w:rsidP="007C2CB8">
      <w:pPr>
        <w:jc w:val="center"/>
        <w:rPr>
          <w:b/>
          <w:bCs/>
        </w:rPr>
      </w:pPr>
      <w:r w:rsidRPr="000C4E97">
        <w:rPr>
          <w:b/>
          <w:bCs/>
        </w:rPr>
        <w:t>Table 4: Action Plan</w:t>
      </w:r>
    </w:p>
    <w:p w14:paraId="3A2ED12C" w14:textId="77777777" w:rsidR="007C2CB8" w:rsidRPr="000C4E97" w:rsidRDefault="00000000" w:rsidP="007C2CB8">
      <w:pPr>
        <w:jc w:val="center"/>
      </w:pPr>
      <w:r w:rsidRPr="000C4E97">
        <w:t>(Source: Self-developed)</w:t>
      </w:r>
    </w:p>
    <w:p w14:paraId="311B4606" w14:textId="77777777" w:rsidR="00A73DE9" w:rsidRPr="000C4E97" w:rsidRDefault="00000000" w:rsidP="00F71B2B">
      <w:pPr>
        <w:pStyle w:val="Heading1"/>
      </w:pPr>
      <w:bookmarkStart w:id="42" w:name="_50g5emj04gk8" w:colFirst="0" w:colLast="0"/>
      <w:bookmarkStart w:id="43" w:name="_Toc237364933"/>
      <w:bookmarkEnd w:id="42"/>
      <w:r w:rsidRPr="000C4E97">
        <w:t>5. Conclusion</w:t>
      </w:r>
      <w:bookmarkEnd w:id="43"/>
    </w:p>
    <w:p w14:paraId="7E5A2121" w14:textId="74F4922E" w:rsidR="008718CB" w:rsidRPr="000C4E97" w:rsidRDefault="00000000" w:rsidP="007C2CB8">
      <w:r w:rsidRPr="000C4E97">
        <w:t xml:space="preserve">The aim of this report was to </w:t>
      </w:r>
      <w:r w:rsidR="001363CA" w:rsidRPr="000C4E97">
        <w:t xml:space="preserve">critically discuss the differences in international marketing strategies of Cadbury in home country of UK and host country of India. From the above discussion, it can be concluded that </w:t>
      </w:r>
      <w:r w:rsidR="006B1B17" w:rsidRPr="000C4E97">
        <w:t xml:space="preserve">in macro environment Cadbury had to face difficulties </w:t>
      </w:r>
      <w:r w:rsidR="00D70F2D" w:rsidRPr="000C4E97">
        <w:t xml:space="preserve">due to differences </w:t>
      </w:r>
      <w:r w:rsidR="00AB7927" w:rsidRPr="000C4E97">
        <w:t xml:space="preserve">slow economic growth and purchasing power of two countries. Due to which Cadbury had to differentiate the </w:t>
      </w:r>
      <w:r w:rsidR="00253B3A" w:rsidRPr="000C4E97">
        <w:t xml:space="preserve">pricing and positioning of their products based on the local market needs. It was also found that </w:t>
      </w:r>
      <w:r w:rsidR="00C635A1" w:rsidRPr="000C4E97">
        <w:t xml:space="preserve">in both markets Cadbury has positioned its product differently, as in the UK market it is positioned as high sustainable product and in the Indian market it was positioned as low-cost </w:t>
      </w:r>
      <w:r w:rsidR="006B0E30" w:rsidRPr="000C4E97">
        <w:t>a</w:t>
      </w:r>
      <w:r w:rsidR="00C635A1" w:rsidRPr="000C4E97">
        <w:t xml:space="preserve">nd </w:t>
      </w:r>
      <w:proofErr w:type="gramStart"/>
      <w:r w:rsidR="00C635A1" w:rsidRPr="000C4E97">
        <w:t>high quality</w:t>
      </w:r>
      <w:proofErr w:type="gramEnd"/>
      <w:r w:rsidR="00C635A1" w:rsidRPr="000C4E97">
        <w:t xml:space="preserve"> product.</w:t>
      </w:r>
      <w:r w:rsidR="00556759" w:rsidRPr="000C4E97">
        <w:t xml:space="preserve"> Unethical practices were also found in the business practices of Cadbury where its Indian products were found to be contaminated with worms and to overcome these challenges </w:t>
      </w:r>
      <w:r w:rsidR="00270E8B" w:rsidRPr="000C4E97">
        <w:t>recommendations to use blockchain, QR codes and new product development were given.</w:t>
      </w:r>
    </w:p>
    <w:p w14:paraId="62B5DDBB" w14:textId="77777777" w:rsidR="00A73DE9" w:rsidRPr="000C4E97" w:rsidRDefault="00000000">
      <w:r w:rsidRPr="000C4E97">
        <w:br w:type="page"/>
      </w:r>
    </w:p>
    <w:p w14:paraId="76083AC1" w14:textId="77777777" w:rsidR="00A73DE9" w:rsidRPr="000C4E97" w:rsidRDefault="00000000">
      <w:pPr>
        <w:pStyle w:val="Heading1"/>
      </w:pPr>
      <w:bookmarkStart w:id="44" w:name="_kwy4ltytae01" w:colFirst="0" w:colLast="0"/>
      <w:bookmarkStart w:id="45" w:name="_Toc237364934"/>
      <w:bookmarkEnd w:id="44"/>
      <w:r w:rsidRPr="000C4E97">
        <w:lastRenderedPageBreak/>
        <w:t>6. Reference List</w:t>
      </w:r>
      <w:bookmarkEnd w:id="45"/>
    </w:p>
    <w:p w14:paraId="25CA5617" w14:textId="77777777" w:rsidR="00545044" w:rsidRPr="000C4E97" w:rsidRDefault="00545044" w:rsidP="00D12470">
      <w:proofErr w:type="spellStart"/>
      <w:r w:rsidRPr="000C4E97">
        <w:t>Amanor</w:t>
      </w:r>
      <w:proofErr w:type="spellEnd"/>
      <w:r w:rsidRPr="000C4E97">
        <w:t xml:space="preserve">, S. and Demi̇rel, H.G. (2023) “The influence of Hofstede’s cultural dimensions on job satisfaction: A study of African expatriates in Turkey,” </w:t>
      </w:r>
      <w:r w:rsidRPr="000C4E97">
        <w:rPr>
          <w:i/>
          <w:iCs/>
        </w:rPr>
        <w:t>Anemon muş alparslan üniversitesi sosyal bilimler dergisi</w:t>
      </w:r>
      <w:r w:rsidRPr="000C4E97">
        <w:t xml:space="preserve">, 11(1), pp. 180–203. Available at: </w:t>
      </w:r>
      <w:hyperlink r:id="rId16">
        <w:r w:rsidRPr="000C4E97">
          <w:rPr>
            <w:color w:val="1155CC"/>
            <w:u w:val="single"/>
          </w:rPr>
          <w:t>https://doi.org/10.18506/anemon.1345246</w:t>
        </w:r>
      </w:hyperlink>
      <w:r w:rsidRPr="000C4E97">
        <w:t xml:space="preserve">. </w:t>
      </w:r>
    </w:p>
    <w:p w14:paraId="5E558758" w14:textId="77777777" w:rsidR="00545044" w:rsidRPr="000C4E97" w:rsidRDefault="00545044" w:rsidP="00D12470">
      <w:r w:rsidRPr="000C4E97">
        <w:t xml:space="preserve">Bhat, M.N., Ikram, F., Rahman, M.N. and Naeem, M.H. (2022) “Economic freedom of the world: Wholly owned subsidiaries and joint ventures as binary response,” </w:t>
      </w:r>
      <w:r w:rsidRPr="000C4E97">
        <w:rPr>
          <w:i/>
          <w:iCs/>
        </w:rPr>
        <w:t>Transnational corporations review</w:t>
      </w:r>
      <w:r w:rsidRPr="000C4E97">
        <w:t xml:space="preserve">, 1(1), pp. 1–18. Available at: </w:t>
      </w:r>
      <w:hyperlink r:id="rId17">
        <w:r w:rsidRPr="000C4E97">
          <w:rPr>
            <w:color w:val="1155CC"/>
            <w:u w:val="single"/>
          </w:rPr>
          <w:t>https://doi.org/10.1080/19186444.2022.2127610</w:t>
        </w:r>
      </w:hyperlink>
      <w:r w:rsidRPr="000C4E97">
        <w:t xml:space="preserve">. </w:t>
      </w:r>
    </w:p>
    <w:p w14:paraId="123636C1" w14:textId="77777777" w:rsidR="00545044" w:rsidRPr="000C4E97" w:rsidRDefault="00545044" w:rsidP="00D12470">
      <w:r w:rsidRPr="000C4E97">
        <w:t xml:space="preserve">Bigbasket (2026) </w:t>
      </w:r>
      <w:r w:rsidRPr="000C4E97">
        <w:rPr>
          <w:i/>
          <w:iCs/>
        </w:rPr>
        <w:t>Buy cadbury dairy milk chocolate bar 66 Gm online at best price of rs 5 - bigbasket</w:t>
      </w:r>
      <w:r w:rsidRPr="000C4E97">
        <w:t xml:space="preserve">. Available at: </w:t>
      </w:r>
      <w:hyperlink r:id="rId18">
        <w:r w:rsidRPr="000C4E97">
          <w:rPr>
            <w:color w:val="1155CC"/>
            <w:u w:val="single"/>
          </w:rPr>
          <w:t>https://www.bigbasket.com/pd/20005974/cadbury-dairy-milk-chocolate-bar-63-g/</w:t>
        </w:r>
      </w:hyperlink>
      <w:r w:rsidRPr="000C4E97">
        <w:t xml:space="preserve"> (Accessed: July 21, 2026).</w:t>
      </w:r>
    </w:p>
    <w:p w14:paraId="44DF4049" w14:textId="77777777" w:rsidR="00545044" w:rsidRPr="000C4E97" w:rsidRDefault="00545044" w:rsidP="00D12470">
      <w:r w:rsidRPr="000C4E97">
        <w:t xml:space="preserve">Burnett, N. and Stewart, I. (2026) </w:t>
      </w:r>
      <w:r w:rsidRPr="000C4E97">
        <w:rPr>
          <w:i/>
          <w:iCs/>
        </w:rPr>
        <w:t>The UK’s plans and progress to Reach net zero by 2050</w:t>
      </w:r>
      <w:r w:rsidRPr="000C4E97">
        <w:t xml:space="preserve">, </w:t>
      </w:r>
      <w:r w:rsidRPr="000C4E97">
        <w:rPr>
          <w:i/>
          <w:iCs/>
        </w:rPr>
        <w:t>House of Commons Library</w:t>
      </w:r>
      <w:r w:rsidRPr="000C4E97">
        <w:t xml:space="preserve">. UK Parliament. Available at: </w:t>
      </w:r>
      <w:hyperlink r:id="rId19">
        <w:r w:rsidRPr="000C4E97">
          <w:rPr>
            <w:color w:val="1155CC"/>
            <w:u w:val="single"/>
          </w:rPr>
          <w:t>https://commonslibrary.parliament.uk/research-briefings/cbp-9888/</w:t>
        </w:r>
      </w:hyperlink>
      <w:r w:rsidRPr="000C4E97">
        <w:t xml:space="preserve"> (Accessed: July 21, 2026).</w:t>
      </w:r>
    </w:p>
    <w:p w14:paraId="43B216DF" w14:textId="77777777" w:rsidR="00545044" w:rsidRPr="000C4E97" w:rsidRDefault="00545044" w:rsidP="00D12470">
      <w:r w:rsidRPr="000C4E97">
        <w:t xml:space="preserve">Butler, S. (2024) “‘When people want a </w:t>
      </w:r>
      <w:proofErr w:type="gramStart"/>
      <w:r w:rsidRPr="000C4E97">
        <w:t>treat</w:t>
      </w:r>
      <w:proofErr w:type="gramEnd"/>
      <w:r w:rsidRPr="000C4E97">
        <w:t xml:space="preserve"> they are looking for the cadbury they know’: Mondelēz UK boss louise stigant on changing times,” </w:t>
      </w:r>
      <w:r w:rsidRPr="000C4E97">
        <w:rPr>
          <w:i/>
          <w:iCs/>
        </w:rPr>
        <w:t>The guardian</w:t>
      </w:r>
      <w:r w:rsidRPr="000C4E97">
        <w:t xml:space="preserve">, 31 March. Available at: </w:t>
      </w:r>
      <w:hyperlink r:id="rId20">
        <w:r w:rsidRPr="000C4E97">
          <w:rPr>
            <w:color w:val="1155CC"/>
            <w:u w:val="single"/>
          </w:rPr>
          <w:t>https://www.theguardian.com/business/2024/mar/31/when-people-want-a-treat-they-are-looking-for-the-cadbury-they-know-mondelez-uk-boss-louise-stigant-on-changing-times</w:t>
        </w:r>
      </w:hyperlink>
      <w:r w:rsidRPr="000C4E97">
        <w:t xml:space="preserve"> (Accessed: July 21, 2026).</w:t>
      </w:r>
    </w:p>
    <w:p w14:paraId="22244780" w14:textId="77777777" w:rsidR="00545044" w:rsidRPr="000C4E97" w:rsidRDefault="00545044" w:rsidP="00D12470">
      <w:r w:rsidRPr="000C4E97">
        <w:t xml:space="preserve">Cadbury (2026a) </w:t>
      </w:r>
      <w:r w:rsidRPr="000C4E97">
        <w:rPr>
          <w:i/>
          <w:iCs/>
        </w:rPr>
        <w:t>The Cadbury Story</w:t>
      </w:r>
      <w:r w:rsidRPr="000C4E97">
        <w:t xml:space="preserve"> Available at: </w:t>
      </w:r>
      <w:hyperlink r:id="rId21">
        <w:r w:rsidRPr="000C4E97">
          <w:rPr>
            <w:color w:val="1155CC"/>
            <w:u w:val="single"/>
          </w:rPr>
          <w:t>https://www.cadbury.co.uk/about/history/our-story/</w:t>
        </w:r>
      </w:hyperlink>
      <w:r w:rsidRPr="000C4E97">
        <w:t xml:space="preserve"> (Accessed: July 20, 2026).</w:t>
      </w:r>
    </w:p>
    <w:p w14:paraId="64D7AED9" w14:textId="77777777" w:rsidR="00545044" w:rsidRPr="000C4E97" w:rsidRDefault="00545044" w:rsidP="00D12470">
      <w:r w:rsidRPr="000C4E97">
        <w:t xml:space="preserve">Cadbury (2026b) </w:t>
      </w:r>
      <w:r w:rsidRPr="000C4E97">
        <w:rPr>
          <w:i/>
          <w:iCs/>
        </w:rPr>
        <w:t xml:space="preserve">Cocoa Life, 10 years focused on making Cocoa more sustainable </w:t>
      </w:r>
      <w:r w:rsidRPr="000C4E97">
        <w:t xml:space="preserve">Available at: </w:t>
      </w:r>
      <w:hyperlink r:id="rId22">
        <w:r w:rsidRPr="000C4E97">
          <w:rPr>
            <w:color w:val="1155CC"/>
            <w:u w:val="single"/>
          </w:rPr>
          <w:t>https://www.cadbury.co.uk/about/impact/cocoa-life/</w:t>
        </w:r>
      </w:hyperlink>
      <w:r w:rsidRPr="000C4E97">
        <w:t xml:space="preserve"> (Accessed: July 23, 2026).</w:t>
      </w:r>
    </w:p>
    <w:p w14:paraId="415BA142" w14:textId="77777777" w:rsidR="00545044" w:rsidRPr="000C4E97" w:rsidRDefault="00545044" w:rsidP="00D12470">
      <w:r w:rsidRPr="000C4E97">
        <w:t xml:space="preserve">Cadbury Gifts Direct (n.d) </w:t>
      </w:r>
      <w:r w:rsidRPr="000C4E97">
        <w:rPr>
          <w:i/>
          <w:iCs/>
        </w:rPr>
        <w:t xml:space="preserve">CLASS of 2026 GRADUATION </w:t>
      </w:r>
      <w:r w:rsidRPr="000C4E97">
        <w:t xml:space="preserve">Available at: </w:t>
      </w:r>
      <w:hyperlink r:id="rId23">
        <w:r w:rsidRPr="000C4E97">
          <w:rPr>
            <w:color w:val="1155CC"/>
            <w:u w:val="single"/>
          </w:rPr>
          <w:t>https://www.cadburygiftsdirect.co.uk/</w:t>
        </w:r>
      </w:hyperlink>
      <w:r w:rsidRPr="000C4E97">
        <w:t xml:space="preserve"> (Accessed: July 23, 2026).</w:t>
      </w:r>
    </w:p>
    <w:p w14:paraId="7346466D" w14:textId="77777777" w:rsidR="00545044" w:rsidRPr="000C4E97" w:rsidRDefault="00545044" w:rsidP="00D12470">
      <w:r w:rsidRPr="000C4E97">
        <w:lastRenderedPageBreak/>
        <w:t xml:space="preserve">da Silva, F.M., Ogasavara, M.H. and Pereira, R. (2023) “Institutional distances and equity-based entry modes: A systematic literature review,” </w:t>
      </w:r>
      <w:r w:rsidRPr="000C4E97">
        <w:rPr>
          <w:i/>
          <w:iCs/>
        </w:rPr>
        <w:t>Management review quarterly</w:t>
      </w:r>
      <w:r w:rsidRPr="000C4E97">
        <w:t xml:space="preserve">, 74(1), pp. 1723–1790. Available at: </w:t>
      </w:r>
      <w:hyperlink r:id="rId24">
        <w:r w:rsidRPr="000C4E97">
          <w:rPr>
            <w:color w:val="1155CC"/>
            <w:u w:val="single"/>
          </w:rPr>
          <w:t>https://doi.org/10.1007/s11301-023-00346-4</w:t>
        </w:r>
      </w:hyperlink>
      <w:r w:rsidRPr="000C4E97">
        <w:t xml:space="preserve">. </w:t>
      </w:r>
    </w:p>
    <w:p w14:paraId="6A08C18D" w14:textId="77777777" w:rsidR="00545044" w:rsidRPr="000C4E97" w:rsidRDefault="00545044">
      <w:r w:rsidRPr="000C4E97">
        <w:t xml:space="preserve">Deloitte (2026) </w:t>
      </w:r>
      <w:r w:rsidRPr="000C4E97">
        <w:rPr>
          <w:i/>
          <w:iCs/>
        </w:rPr>
        <w:t>Spotlight: Disruptors in the Chocolate Industry Deloitte Chocolate Study 2026</w:t>
      </w:r>
      <w:r w:rsidRPr="000C4E97">
        <w:t xml:space="preserve">. Available at: </w:t>
      </w:r>
      <w:hyperlink r:id="rId25">
        <w:r w:rsidRPr="000C4E97">
          <w:rPr>
            <w:color w:val="1155CC"/>
            <w:u w:val="single"/>
          </w:rPr>
          <w:t>https://www.deloitte.com/ch/en/Industries/consumer/perspectives/the-chocolate-industry.html</w:t>
        </w:r>
      </w:hyperlink>
      <w:r w:rsidRPr="000C4E97">
        <w:t xml:space="preserve"> (Accessed: July 22, 2026).</w:t>
      </w:r>
    </w:p>
    <w:p w14:paraId="6CF62519" w14:textId="77777777" w:rsidR="00545044" w:rsidRPr="000C4E97" w:rsidRDefault="00545044" w:rsidP="00D12470">
      <w:r w:rsidRPr="000C4E97">
        <w:t xml:space="preserve">Department for Promotion of Industry and Internal Trade [DPIIT] (2020) </w:t>
      </w:r>
      <w:r w:rsidRPr="000C4E97">
        <w:rPr>
          <w:i/>
          <w:iCs/>
        </w:rPr>
        <w:t xml:space="preserve">Consolidated FDI Policy Circular of 2020 </w:t>
      </w:r>
      <w:r w:rsidRPr="000C4E97">
        <w:t xml:space="preserve">Available at: </w:t>
      </w:r>
      <w:hyperlink r:id="rId26">
        <w:r w:rsidRPr="000C4E97">
          <w:rPr>
            <w:color w:val="1155CC"/>
            <w:u w:val="single"/>
          </w:rPr>
          <w:t>https://www.dpiit.gov.in/static/uploads/2025/07/6457fc2703ee6082366c4a958b6473a8.pdf</w:t>
        </w:r>
      </w:hyperlink>
      <w:r w:rsidRPr="000C4E97">
        <w:t xml:space="preserve"> (Accessed: July 23, 2026).</w:t>
      </w:r>
    </w:p>
    <w:p w14:paraId="39FA18FB" w14:textId="77777777" w:rsidR="00545044" w:rsidRPr="000C4E97" w:rsidRDefault="00545044" w:rsidP="00D12470">
      <w:r w:rsidRPr="000C4E97">
        <w:t xml:space="preserve">ET Brand Equity (2018) “​​Cadbury dairy milk’s ‘kuchh meetha ho jaaye’ campaign shifts focus to ‘Acchai,’” </w:t>
      </w:r>
      <w:r w:rsidRPr="000C4E97">
        <w:rPr>
          <w:i/>
          <w:iCs/>
        </w:rPr>
        <w:t>ETBrandEquity</w:t>
      </w:r>
      <w:r w:rsidRPr="000C4E97">
        <w:t xml:space="preserve">, 20 July. Available at: </w:t>
      </w:r>
      <w:hyperlink r:id="rId27">
        <w:r w:rsidRPr="000C4E97">
          <w:rPr>
            <w:color w:val="1155CC"/>
            <w:u w:val="single"/>
          </w:rPr>
          <w:t>https://brandequity.economictimes.indiatimes.com/news/research/advertising/cadbury-dairy-milks-kuchh-meetha-ho-jaaye-campaign-shifts-focus-to-acchai/65063775</w:t>
        </w:r>
      </w:hyperlink>
      <w:r w:rsidRPr="000C4E97">
        <w:t xml:space="preserve"> (Accessed: July 21, 2026).</w:t>
      </w:r>
    </w:p>
    <w:p w14:paraId="4A9D3A69" w14:textId="77777777" w:rsidR="00545044" w:rsidRPr="000C4E97" w:rsidRDefault="00545044" w:rsidP="00D12470">
      <w:r w:rsidRPr="000C4E97">
        <w:t xml:space="preserve">Ferreira, A.P.P.F.S. and de Sá Moscoso, M.M.B.P. (2024) “The importance of the ansoff matrix for the study of the information services market,” </w:t>
      </w:r>
      <w:r w:rsidRPr="000C4E97">
        <w:rPr>
          <w:i/>
          <w:iCs/>
        </w:rPr>
        <w:t>The canadian journal of Information and library science</w:t>
      </w:r>
      <w:r w:rsidRPr="000C4E97">
        <w:t xml:space="preserve">, 47(2), pp. 78–84. Available at: </w:t>
      </w:r>
      <w:hyperlink r:id="rId28">
        <w:r w:rsidRPr="000C4E97">
          <w:rPr>
            <w:color w:val="1155CC"/>
            <w:u w:val="single"/>
          </w:rPr>
          <w:t>https://doi.org/https://doi.org/10.5206/cjils-rcsib.v47i2.17432</w:t>
        </w:r>
      </w:hyperlink>
      <w:r w:rsidRPr="000C4E97">
        <w:t xml:space="preserve">. </w:t>
      </w:r>
    </w:p>
    <w:p w14:paraId="0CD6B733" w14:textId="77777777" w:rsidR="00545044" w:rsidRPr="000C4E97" w:rsidRDefault="00545044" w:rsidP="00D12470">
      <w:r w:rsidRPr="000C4E97">
        <w:t xml:space="preserve">Food Safety and Standards Authority of India [FSSAI] (2026) </w:t>
      </w:r>
      <w:r w:rsidRPr="000C4E97">
        <w:rPr>
          <w:i/>
          <w:iCs/>
        </w:rPr>
        <w:t xml:space="preserve">I. Food Safety and Standards Regulations </w:t>
      </w:r>
      <w:r w:rsidRPr="000C4E97">
        <w:t xml:space="preserve">Available at: </w:t>
      </w:r>
      <w:hyperlink r:id="rId29">
        <w:r w:rsidRPr="000C4E97">
          <w:rPr>
            <w:color w:val="1155CC"/>
            <w:u w:val="single"/>
          </w:rPr>
          <w:t>https://fssai.gov.in/cms/food-safety-and-standards-regulations.php</w:t>
        </w:r>
      </w:hyperlink>
      <w:r w:rsidRPr="000C4E97">
        <w:t xml:space="preserve"> (Accessed: July 23, 2026).</w:t>
      </w:r>
    </w:p>
    <w:p w14:paraId="243EC5F8" w14:textId="77777777" w:rsidR="00545044" w:rsidRPr="000C4E97" w:rsidRDefault="00545044" w:rsidP="00D12470">
      <w:r w:rsidRPr="000C4E97">
        <w:t>Food Safety Magazine (2026) “UK FSA Identifies Emerging Food Technologies Shaping Future Food Safety Needs”</w:t>
      </w:r>
      <w:r w:rsidRPr="000C4E97">
        <w:rPr>
          <w:i/>
          <w:iCs/>
        </w:rPr>
        <w:t>, FoodSafetyMag,</w:t>
      </w:r>
      <w:r w:rsidRPr="000C4E97">
        <w:t xml:space="preserve"> 16 March.</w:t>
      </w:r>
      <w:r w:rsidRPr="000C4E97">
        <w:rPr>
          <w:i/>
          <w:iCs/>
        </w:rPr>
        <w:t xml:space="preserve"> </w:t>
      </w:r>
      <w:r w:rsidRPr="000C4E97">
        <w:t xml:space="preserve">Available at: </w:t>
      </w:r>
      <w:hyperlink r:id="rId30">
        <w:r w:rsidRPr="000C4E97">
          <w:rPr>
            <w:color w:val="1155CC"/>
            <w:u w:val="single"/>
          </w:rPr>
          <w:t>https://www.food-safety.com/articles/11243-uk-fsa-identifies-emerging-food-technologies-shaping-future-food-safety-needs</w:t>
        </w:r>
      </w:hyperlink>
      <w:r w:rsidRPr="000C4E97">
        <w:t xml:space="preserve"> (Accessed: July 23, 2026).</w:t>
      </w:r>
    </w:p>
    <w:p w14:paraId="173D758A" w14:textId="77777777" w:rsidR="00545044" w:rsidRPr="00BF7278" w:rsidRDefault="00545044" w:rsidP="00BF7278">
      <w:pPr>
        <w:rPr>
          <w:lang w:val="en-IN"/>
        </w:rPr>
      </w:pPr>
      <w:r w:rsidRPr="00F70747">
        <w:rPr>
          <w:lang w:val="en-IN"/>
        </w:rPr>
        <w:lastRenderedPageBreak/>
        <w:t xml:space="preserve">French, R. (2024) </w:t>
      </w:r>
      <w:r w:rsidRPr="00F70747">
        <w:rPr>
          <w:i/>
          <w:iCs/>
          <w:lang w:val="en-IN"/>
        </w:rPr>
        <w:t xml:space="preserve">Report: 95% of British consumers eat chocolate </w:t>
      </w:r>
      <w:r w:rsidRPr="00F70747">
        <w:rPr>
          <w:lang w:val="en-IN"/>
        </w:rPr>
        <w:t xml:space="preserve">Available at: </w:t>
      </w:r>
      <w:hyperlink r:id="rId31" w:history="1">
        <w:r w:rsidRPr="00F70747">
          <w:rPr>
            <w:rStyle w:val="Hyperlink"/>
            <w:lang w:val="en-IN"/>
          </w:rPr>
          <w:t>https://www.supplysidefbj.com/market-trends-analysis/report-95-of-british-consumers-eat-chocolate</w:t>
        </w:r>
      </w:hyperlink>
      <w:r w:rsidRPr="00F70747">
        <w:rPr>
          <w:lang w:val="en-IN"/>
        </w:rPr>
        <w:t xml:space="preserve"> (Accessed: Aug 12, 2026).</w:t>
      </w:r>
    </w:p>
    <w:p w14:paraId="2BD2FCAF" w14:textId="77777777" w:rsidR="00545044" w:rsidRPr="000C4E97" w:rsidRDefault="00545044" w:rsidP="00D12470">
      <w:r w:rsidRPr="000C4E97">
        <w:t xml:space="preserve">IMARC Group (2026) </w:t>
      </w:r>
      <w:r w:rsidRPr="000C4E97">
        <w:rPr>
          <w:i/>
          <w:iCs/>
        </w:rPr>
        <w:t xml:space="preserve">India Confectionery Market Size, Share, Trends and Forecast by Product Type, Age Group, Price Point, Distribution Channel, and Region, 2026-2034 </w:t>
      </w:r>
      <w:r w:rsidRPr="000C4E97">
        <w:t xml:space="preserve">Available at: </w:t>
      </w:r>
      <w:hyperlink r:id="rId32">
        <w:r w:rsidRPr="000C4E97">
          <w:rPr>
            <w:color w:val="1155CC"/>
            <w:u w:val="single"/>
          </w:rPr>
          <w:t>https://www.imarcgroup.com/india-confectionery-market</w:t>
        </w:r>
      </w:hyperlink>
      <w:r w:rsidRPr="000C4E97">
        <w:t xml:space="preserve"> (Accessed: July 23, 2026).</w:t>
      </w:r>
    </w:p>
    <w:p w14:paraId="58349F56" w14:textId="77777777" w:rsidR="00545044" w:rsidRPr="000C4E97" w:rsidRDefault="00545044" w:rsidP="00D12470">
      <w:proofErr w:type="spellStart"/>
      <w:r w:rsidRPr="000C4E97">
        <w:t>Jeevanandam</w:t>
      </w:r>
      <w:proofErr w:type="spellEnd"/>
      <w:r w:rsidRPr="000C4E97">
        <w:t xml:space="preserve">, N. (2025) “Transforming india’s food industry: Impact of AI in 2025,” </w:t>
      </w:r>
      <w:r w:rsidRPr="000C4E97">
        <w:rPr>
          <w:i/>
          <w:iCs/>
        </w:rPr>
        <w:t>IndiaAI</w:t>
      </w:r>
      <w:r w:rsidRPr="000C4E97">
        <w:t xml:space="preserve">, 2 January. Available at: </w:t>
      </w:r>
      <w:hyperlink r:id="rId33">
        <w:r w:rsidRPr="000C4E97">
          <w:rPr>
            <w:color w:val="1155CC"/>
            <w:u w:val="single"/>
          </w:rPr>
          <w:t>https://indiaai.gov.in/article/transforming-india-s-food-industry-impact-of-ai-in-2025</w:t>
        </w:r>
      </w:hyperlink>
      <w:r w:rsidRPr="000C4E97">
        <w:t xml:space="preserve"> (Accessed: July 21, 2026).</w:t>
      </w:r>
    </w:p>
    <w:p w14:paraId="75D1974E" w14:textId="77777777" w:rsidR="00545044" w:rsidRPr="000C4E97" w:rsidRDefault="00545044" w:rsidP="00D12470">
      <w:r w:rsidRPr="000C4E97">
        <w:t xml:space="preserve">Journalism University (2026) </w:t>
      </w:r>
      <w:r w:rsidRPr="000C4E97">
        <w:rPr>
          <w:i/>
          <w:iCs/>
        </w:rPr>
        <w:t>Cadbury’s crisis and comeback: Managing the worm infestation scandal</w:t>
      </w:r>
      <w:r w:rsidRPr="000C4E97">
        <w:t xml:space="preserve">. Available at: </w:t>
      </w:r>
      <w:hyperlink r:id="rId34">
        <w:r w:rsidRPr="000C4E97">
          <w:rPr>
            <w:color w:val="1155CC"/>
            <w:u w:val="single"/>
          </w:rPr>
          <w:t>https://journalism.university/media-ethics-and-laws/cadbury-crisis-comeback-worm-infestation-management/</w:t>
        </w:r>
      </w:hyperlink>
      <w:r w:rsidRPr="000C4E97">
        <w:t xml:space="preserve"> (Accessed: July 21, 2026).</w:t>
      </w:r>
    </w:p>
    <w:p w14:paraId="04A68F37" w14:textId="77777777" w:rsidR="00545044" w:rsidRPr="000C4E97" w:rsidRDefault="00545044" w:rsidP="00D12470">
      <w:r w:rsidRPr="000C4E97">
        <w:t xml:space="preserve">Kumar, V. (2024) </w:t>
      </w:r>
      <w:r w:rsidRPr="000C4E97">
        <w:rPr>
          <w:i/>
          <w:iCs/>
        </w:rPr>
        <w:t>International marketing research</w:t>
      </w:r>
      <w:r w:rsidRPr="000C4E97">
        <w:t xml:space="preserve">. Springer Nature. Available at: </w:t>
      </w:r>
      <w:hyperlink r:id="rId35">
        <w:r w:rsidRPr="000C4E97">
          <w:rPr>
            <w:color w:val="1155CC"/>
            <w:u w:val="single"/>
          </w:rPr>
          <w:t>https://www.google.co.in/books/edition/International_Marketing_Research/hw0TEQAAQBAJ?hl=en&amp;gbpv=1&amp;dq</w:t>
        </w:r>
      </w:hyperlink>
      <w:r w:rsidRPr="000C4E97">
        <w:t xml:space="preserve"> (Accessed: July 20, 2026).</w:t>
      </w:r>
    </w:p>
    <w:p w14:paraId="04D0D879" w14:textId="77777777" w:rsidR="00545044" w:rsidRPr="000C4E97" w:rsidRDefault="00545044" w:rsidP="00D12470">
      <w:r w:rsidRPr="000C4E97">
        <w:t xml:space="preserve">Mondelēz International (2025) </w:t>
      </w:r>
      <w:r w:rsidRPr="000C4E97">
        <w:rPr>
          <w:i/>
          <w:iCs/>
        </w:rPr>
        <w:t xml:space="preserve">Annual Report 2025 </w:t>
      </w:r>
      <w:r w:rsidRPr="000C4E97">
        <w:t xml:space="preserve">Available at: </w:t>
      </w:r>
      <w:hyperlink r:id="rId36">
        <w:r w:rsidRPr="000C4E97">
          <w:rPr>
            <w:color w:val="1155CC"/>
            <w:u w:val="single"/>
          </w:rPr>
          <w:t>https://ir.mondelezinternational.com/static-files/01542e43-4c7b-4410-9b7e-820b24804e2f</w:t>
        </w:r>
      </w:hyperlink>
      <w:r w:rsidRPr="000C4E97">
        <w:t xml:space="preserve"> (Accessed: July 23, 2026).</w:t>
      </w:r>
    </w:p>
    <w:p w14:paraId="5B0D42DE" w14:textId="77777777" w:rsidR="00545044" w:rsidRPr="000C4E97" w:rsidRDefault="00545044" w:rsidP="00D12470">
      <w:r w:rsidRPr="000C4E97">
        <w:t>Mondelēz International (</w:t>
      </w:r>
      <w:proofErr w:type="spellStart"/>
      <w:r w:rsidRPr="000C4E97">
        <w:t>n.d.a</w:t>
      </w:r>
      <w:proofErr w:type="spellEnd"/>
      <w:r w:rsidRPr="000C4E97">
        <w:t xml:space="preserve">) </w:t>
      </w:r>
      <w:r w:rsidRPr="000C4E97">
        <w:rPr>
          <w:i/>
          <w:iCs/>
        </w:rPr>
        <w:t>Cadbury</w:t>
      </w:r>
      <w:r w:rsidRPr="000C4E97">
        <w:t xml:space="preserve"> Available at: </w:t>
      </w:r>
      <w:hyperlink r:id="rId37">
        <w:r w:rsidRPr="000C4E97">
          <w:rPr>
            <w:color w:val="1155CC"/>
            <w:u w:val="single"/>
          </w:rPr>
          <w:t>https://www.mondelezinternational.com/our-brands/Cadbury/</w:t>
        </w:r>
      </w:hyperlink>
      <w:r w:rsidRPr="000C4E97">
        <w:t xml:space="preserve"> (Accessed: July 20, 2026).</w:t>
      </w:r>
    </w:p>
    <w:p w14:paraId="26CB1F3C" w14:textId="77777777" w:rsidR="00545044" w:rsidRPr="000C4E97" w:rsidRDefault="00545044" w:rsidP="00D12470">
      <w:r w:rsidRPr="000C4E97">
        <w:t>Mondelēz International (</w:t>
      </w:r>
      <w:proofErr w:type="spellStart"/>
      <w:r w:rsidRPr="000C4E97">
        <w:t>n.d.b</w:t>
      </w:r>
      <w:proofErr w:type="spellEnd"/>
      <w:r w:rsidRPr="000C4E97">
        <w:t xml:space="preserve">) </w:t>
      </w:r>
      <w:r w:rsidRPr="000C4E97">
        <w:rPr>
          <w:i/>
          <w:iCs/>
        </w:rPr>
        <w:t xml:space="preserve">Cadbury </w:t>
      </w:r>
      <w:r w:rsidRPr="000C4E97">
        <w:t xml:space="preserve">Available at: </w:t>
      </w:r>
      <w:hyperlink r:id="rId38">
        <w:r w:rsidRPr="000C4E97">
          <w:rPr>
            <w:color w:val="1155CC"/>
            <w:u w:val="single"/>
          </w:rPr>
          <w:t>https://www.mondelezinternational.com/assets/Our-Brands/Brands/Cadbury/cadbury_fact_Sheet.pdf</w:t>
        </w:r>
      </w:hyperlink>
      <w:r w:rsidRPr="000C4E97">
        <w:t xml:space="preserve"> (Accessed: July 23, 2026).</w:t>
      </w:r>
    </w:p>
    <w:p w14:paraId="5979F971" w14:textId="77777777" w:rsidR="00545044" w:rsidRPr="000C4E97" w:rsidRDefault="00545044" w:rsidP="00D12470">
      <w:r w:rsidRPr="000C4E97">
        <w:t>Mondelēz International (</w:t>
      </w:r>
      <w:proofErr w:type="spellStart"/>
      <w:r w:rsidRPr="000C4E97">
        <w:t>n.d.c</w:t>
      </w:r>
      <w:proofErr w:type="spellEnd"/>
      <w:r w:rsidRPr="000C4E97">
        <w:t xml:space="preserve">) </w:t>
      </w:r>
      <w:r w:rsidRPr="000C4E97">
        <w:rPr>
          <w:i/>
          <w:iCs/>
        </w:rPr>
        <w:t xml:space="preserve">Our Business in India </w:t>
      </w:r>
      <w:r w:rsidRPr="000C4E97">
        <w:t xml:space="preserve">Available at: </w:t>
      </w:r>
      <w:hyperlink r:id="rId39">
        <w:r w:rsidRPr="000C4E97">
          <w:rPr>
            <w:color w:val="1155CC"/>
            <w:u w:val="single"/>
          </w:rPr>
          <w:t>https://www.mondelezinternational.com/india/india-business/</w:t>
        </w:r>
      </w:hyperlink>
      <w:r w:rsidRPr="000C4E97">
        <w:t xml:space="preserve"> (Accessed: July 23, 2026).</w:t>
      </w:r>
    </w:p>
    <w:p w14:paraId="37634A2E" w14:textId="77777777" w:rsidR="00545044" w:rsidRPr="000C4E97" w:rsidRDefault="00545044" w:rsidP="00D12470">
      <w:r w:rsidRPr="000C4E97">
        <w:lastRenderedPageBreak/>
        <w:t>Mondelēz International (</w:t>
      </w:r>
      <w:proofErr w:type="spellStart"/>
      <w:r w:rsidRPr="000C4E97">
        <w:t>n.d.d</w:t>
      </w:r>
      <w:proofErr w:type="spellEnd"/>
      <w:r w:rsidRPr="000C4E97">
        <w:t xml:space="preserve">) </w:t>
      </w:r>
      <w:r w:rsidRPr="000C4E97">
        <w:rPr>
          <w:i/>
          <w:iCs/>
        </w:rPr>
        <w:t xml:space="preserve">UNITED KINGDOM </w:t>
      </w:r>
      <w:r w:rsidRPr="000C4E97">
        <w:t xml:space="preserve">Available at: </w:t>
      </w:r>
      <w:hyperlink r:id="rId40">
        <w:r w:rsidRPr="000C4E97">
          <w:rPr>
            <w:color w:val="1155CC"/>
            <w:u w:val="single"/>
          </w:rPr>
          <w:t>https://www.mondelezinternational.com/united-kingdom/</w:t>
        </w:r>
      </w:hyperlink>
      <w:r w:rsidRPr="000C4E97">
        <w:t xml:space="preserve"> (Accessed: July 23, 2026).</w:t>
      </w:r>
    </w:p>
    <w:p w14:paraId="7721904A" w14:textId="77777777" w:rsidR="00545044" w:rsidRPr="000C4E97" w:rsidRDefault="00545044" w:rsidP="00D12470">
      <w:r w:rsidRPr="000C4E97">
        <w:t>Mondelēz International (</w:t>
      </w:r>
      <w:proofErr w:type="spellStart"/>
      <w:r w:rsidRPr="000C4E97">
        <w:t>n.d.e</w:t>
      </w:r>
      <w:proofErr w:type="spellEnd"/>
      <w:r w:rsidRPr="000C4E97">
        <w:t xml:space="preserve">) </w:t>
      </w:r>
      <w:r w:rsidRPr="000C4E97">
        <w:rPr>
          <w:i/>
          <w:iCs/>
        </w:rPr>
        <w:t xml:space="preserve">60 years of India Cocoa Program </w:t>
      </w:r>
      <w:r w:rsidRPr="000C4E97">
        <w:t xml:space="preserve">Available at: </w:t>
      </w:r>
      <w:hyperlink r:id="rId41">
        <w:r w:rsidRPr="000C4E97">
          <w:rPr>
            <w:color w:val="1155CC"/>
            <w:u w:val="single"/>
          </w:rPr>
          <w:t>https://www.mondelezinternational.com/india/india-business/cocoa-life/</w:t>
        </w:r>
      </w:hyperlink>
      <w:r w:rsidRPr="000C4E97">
        <w:t xml:space="preserve"> (Accessed: July 23, 2026).</w:t>
      </w:r>
    </w:p>
    <w:p w14:paraId="5DA94EF5" w14:textId="77777777" w:rsidR="00545044" w:rsidRPr="000C4E97" w:rsidRDefault="00545044" w:rsidP="00D12470">
      <w:r w:rsidRPr="000C4E97">
        <w:t xml:space="preserve">Nguyen, K.M., </w:t>
      </w:r>
      <w:proofErr w:type="spellStart"/>
      <w:r w:rsidRPr="000C4E97">
        <w:t>Thi</w:t>
      </w:r>
      <w:proofErr w:type="spellEnd"/>
      <w:r w:rsidRPr="000C4E97">
        <w:t xml:space="preserve">, L., Ngo, T.T., Thi, T., Dinh, P., Pham, H. and Nguyen, N.T. (2025) “The impact of 7Ps green marketing mix on customer commitment and willingness to pay a premium price: Evidence from Vietnam,” </w:t>
      </w:r>
      <w:r w:rsidRPr="000C4E97">
        <w:rPr>
          <w:i/>
          <w:iCs/>
        </w:rPr>
        <w:t>Journal of Promotion management</w:t>
      </w:r>
      <w:r w:rsidRPr="000C4E97">
        <w:t xml:space="preserve">, 31(4), pp. 578–619. Available at: </w:t>
      </w:r>
      <w:hyperlink r:id="rId42">
        <w:r w:rsidRPr="000C4E97">
          <w:rPr>
            <w:color w:val="1155CC"/>
            <w:u w:val="single"/>
          </w:rPr>
          <w:t>https://doi.org/10.1080/10496491.2025.2484712</w:t>
        </w:r>
      </w:hyperlink>
      <w:r w:rsidRPr="000C4E97">
        <w:t xml:space="preserve">. </w:t>
      </w:r>
    </w:p>
    <w:p w14:paraId="4346F262" w14:textId="46FC1953" w:rsidR="00545044" w:rsidRPr="000C4E97" w:rsidRDefault="00545044" w:rsidP="00D12470">
      <w:proofErr w:type="spellStart"/>
      <w:r w:rsidRPr="000C4E97">
        <w:t>Nursetyo</w:t>
      </w:r>
      <w:proofErr w:type="spellEnd"/>
      <w:r w:rsidRPr="000C4E97">
        <w:t xml:space="preserve">, D.F. and </w:t>
      </w:r>
      <w:proofErr w:type="spellStart"/>
      <w:r w:rsidRPr="000C4E97">
        <w:t>Dwiridotjahjono</w:t>
      </w:r>
      <w:proofErr w:type="spellEnd"/>
      <w:r w:rsidRPr="000C4E97">
        <w:t xml:space="preserve">, Dr.J. (2025) “Analysis of Segmentation, targeting, and positioning (STP) in Increasing sales volume at Imba coffee surabaya,” </w:t>
      </w:r>
      <w:r w:rsidRPr="000C4E97">
        <w:rPr>
          <w:i/>
          <w:iCs/>
        </w:rPr>
        <w:t>International journal of Social, economic, and business</w:t>
      </w:r>
      <w:r w:rsidRPr="000C4E97">
        <w:t>, 1(4), pp. 33–39.</w:t>
      </w:r>
    </w:p>
    <w:p w14:paraId="13CD6A3A" w14:textId="77777777" w:rsidR="00545044" w:rsidRPr="000C4E97" w:rsidRDefault="00545044" w:rsidP="00D12470">
      <w:r w:rsidRPr="000C4E97">
        <w:t xml:space="preserve">Olah, M. and Lissaman, C. (2025) “Chocolate tasters join Cadbury owner’s new £3m research centre,” </w:t>
      </w:r>
      <w:r w:rsidRPr="000C4E97">
        <w:rPr>
          <w:i/>
          <w:iCs/>
        </w:rPr>
        <w:t>BBC</w:t>
      </w:r>
      <w:r w:rsidRPr="000C4E97">
        <w:t xml:space="preserve">, 15 July. Available at: </w:t>
      </w:r>
      <w:hyperlink r:id="rId43">
        <w:r w:rsidRPr="000C4E97">
          <w:rPr>
            <w:color w:val="1155CC"/>
            <w:u w:val="single"/>
          </w:rPr>
          <w:t>https://www.bbc.co</w:t>
        </w:r>
        <w:r w:rsidRPr="000C4E97">
          <w:rPr>
            <w:color w:val="1155CC"/>
            <w:u w:val="single"/>
          </w:rPr>
          <w:t>m</w:t>
        </w:r>
        <w:r w:rsidRPr="000C4E97">
          <w:rPr>
            <w:color w:val="1155CC"/>
            <w:u w:val="single"/>
          </w:rPr>
          <w:t>/news/articles/c1dn2e02zpdo</w:t>
        </w:r>
      </w:hyperlink>
      <w:r w:rsidRPr="000C4E97">
        <w:t xml:space="preserve"> (Accessed: July 21, 2026).</w:t>
      </w:r>
    </w:p>
    <w:p w14:paraId="4A70F7A1" w14:textId="77777777" w:rsidR="00545044" w:rsidRPr="000C4E97" w:rsidRDefault="00545044" w:rsidP="00D12470">
      <w:r w:rsidRPr="000C4E97">
        <w:t xml:space="preserve">Press Information Bureau [PIB] (2023) </w:t>
      </w:r>
      <w:r w:rsidRPr="000C4E97">
        <w:rPr>
          <w:i/>
          <w:iCs/>
        </w:rPr>
        <w:t xml:space="preserve">Net zero emissions target </w:t>
      </w:r>
      <w:r w:rsidRPr="000C4E97">
        <w:t xml:space="preserve">Available at: </w:t>
      </w:r>
      <w:hyperlink r:id="rId44">
        <w:r w:rsidRPr="000C4E97">
          <w:rPr>
            <w:color w:val="1155CC"/>
            <w:u w:val="single"/>
          </w:rPr>
          <w:t>https://www.pib.gov.in/PressRelea</w:t>
        </w:r>
        <w:r w:rsidRPr="000C4E97">
          <w:rPr>
            <w:color w:val="1155CC"/>
            <w:u w:val="single"/>
          </w:rPr>
          <w:t>s</w:t>
        </w:r>
        <w:r w:rsidRPr="000C4E97">
          <w:rPr>
            <w:color w:val="1155CC"/>
            <w:u w:val="single"/>
          </w:rPr>
          <w:t>eIframePage.aspx?PRID=1945472&amp;reg=48&amp;lang=2</w:t>
        </w:r>
      </w:hyperlink>
      <w:r w:rsidRPr="000C4E97">
        <w:t xml:space="preserve"> (Accessed: July 23, 2026).</w:t>
      </w:r>
    </w:p>
    <w:p w14:paraId="6AD8BD0B" w14:textId="77777777" w:rsidR="00545044" w:rsidRPr="000C4E97" w:rsidRDefault="00545044" w:rsidP="00D12470">
      <w:r w:rsidRPr="000C4E97">
        <w:t xml:space="preserve">Roedema, T., Rerimassie, V., Broerse, J.E.W. and Kupper, J.F.H. (2022) “Towards the reflective science communication practitioner,” </w:t>
      </w:r>
      <w:r w:rsidRPr="000C4E97">
        <w:rPr>
          <w:i/>
          <w:iCs/>
        </w:rPr>
        <w:t>Journal of Science communication</w:t>
      </w:r>
      <w:r w:rsidRPr="000C4E97">
        <w:t xml:space="preserve">, 21(4), pp. 1–20. Available at: </w:t>
      </w:r>
      <w:hyperlink r:id="rId45">
        <w:r w:rsidRPr="000C4E97">
          <w:rPr>
            <w:color w:val="1155CC"/>
            <w:u w:val="single"/>
          </w:rPr>
          <w:t>https://doi.org</w:t>
        </w:r>
        <w:r w:rsidRPr="000C4E97">
          <w:rPr>
            <w:color w:val="1155CC"/>
            <w:u w:val="single"/>
          </w:rPr>
          <w:t>/</w:t>
        </w:r>
        <w:r w:rsidRPr="000C4E97">
          <w:rPr>
            <w:color w:val="1155CC"/>
            <w:u w:val="single"/>
          </w:rPr>
          <w:t>10.22323/2.21040202</w:t>
        </w:r>
      </w:hyperlink>
      <w:r w:rsidRPr="000C4E97">
        <w:t xml:space="preserve">. </w:t>
      </w:r>
    </w:p>
    <w:p w14:paraId="17D93BDF" w14:textId="77777777" w:rsidR="00545044" w:rsidRPr="000C4E97" w:rsidRDefault="00545044" w:rsidP="00D12470">
      <w:r w:rsidRPr="000C4E97">
        <w:t xml:space="preserve">Storyboard 18 (2026) “Coca-Cola, pepsi, red bull to add QR codes linking to ingredient details,” </w:t>
      </w:r>
      <w:r w:rsidRPr="000C4E97">
        <w:rPr>
          <w:i/>
          <w:iCs/>
        </w:rPr>
        <w:t>Storyboard18</w:t>
      </w:r>
      <w:r w:rsidRPr="000C4E97">
        <w:t xml:space="preserve">, 23 June. Available at: </w:t>
      </w:r>
      <w:hyperlink r:id="rId46">
        <w:r w:rsidRPr="000C4E97">
          <w:rPr>
            <w:color w:val="1155CC"/>
            <w:u w:val="single"/>
          </w:rPr>
          <w:t>https://www.storyboard18.com/brand-marketing/coca-cola-pepsi-red-bull-to-add-qr-codes-lin</w:t>
        </w:r>
        <w:r w:rsidRPr="000C4E97">
          <w:rPr>
            <w:color w:val="1155CC"/>
            <w:u w:val="single"/>
          </w:rPr>
          <w:t>k</w:t>
        </w:r>
        <w:r w:rsidRPr="000C4E97">
          <w:rPr>
            <w:color w:val="1155CC"/>
            <w:u w:val="single"/>
          </w:rPr>
          <w:t>ing-to-ingredient-details-102092.htm</w:t>
        </w:r>
      </w:hyperlink>
      <w:r w:rsidRPr="000C4E97">
        <w:t xml:space="preserve"> (Accessed: July 22, 2026).</w:t>
      </w:r>
    </w:p>
    <w:p w14:paraId="03DA8AA5" w14:textId="77777777" w:rsidR="00545044" w:rsidRPr="000C4E97" w:rsidRDefault="00545044" w:rsidP="00D12470">
      <w:r w:rsidRPr="000C4E97">
        <w:lastRenderedPageBreak/>
        <w:t xml:space="preserve">Sun, Z., Tavakoli, S., Khalilpour, K., Voinov, A. and Marshall, J.P. (2024) “Barriers to Peer-to-Peer energy trading networks: A Multi-Dimensional pestle analysis,” </w:t>
      </w:r>
      <w:r w:rsidRPr="000C4E97">
        <w:rPr>
          <w:i/>
          <w:iCs/>
        </w:rPr>
        <w:t>Sustainability</w:t>
      </w:r>
      <w:r w:rsidRPr="000C4E97">
        <w:t xml:space="preserve">, 16(4), p. 1517. Available at: </w:t>
      </w:r>
      <w:hyperlink r:id="rId47">
        <w:r w:rsidRPr="000C4E97">
          <w:rPr>
            <w:color w:val="1155CC"/>
            <w:u w:val="single"/>
          </w:rPr>
          <w:t>https:/</w:t>
        </w:r>
        <w:r w:rsidRPr="000C4E97">
          <w:rPr>
            <w:color w:val="1155CC"/>
            <w:u w:val="single"/>
          </w:rPr>
          <w:t>/</w:t>
        </w:r>
        <w:r w:rsidRPr="000C4E97">
          <w:rPr>
            <w:color w:val="1155CC"/>
            <w:u w:val="single"/>
          </w:rPr>
          <w:t>doi.org/10.3390/su16041517</w:t>
        </w:r>
      </w:hyperlink>
      <w:r w:rsidRPr="000C4E97">
        <w:t xml:space="preserve">. </w:t>
      </w:r>
    </w:p>
    <w:p w14:paraId="72058AFE" w14:textId="77777777" w:rsidR="00545044" w:rsidRPr="000C4E97" w:rsidRDefault="00545044" w:rsidP="00D12470">
      <w:r w:rsidRPr="000C4E97">
        <w:t xml:space="preserve">The Culture Factor (2026) </w:t>
      </w:r>
      <w:r w:rsidRPr="000C4E97">
        <w:rPr>
          <w:i/>
          <w:iCs/>
        </w:rPr>
        <w:t xml:space="preserve">Country Comparison tool </w:t>
      </w:r>
      <w:r w:rsidRPr="000C4E97">
        <w:t xml:space="preserve">Available at: </w:t>
      </w:r>
      <w:hyperlink r:id="rId48">
        <w:r w:rsidRPr="000C4E97">
          <w:rPr>
            <w:color w:val="1155CC"/>
            <w:u w:val="single"/>
          </w:rPr>
          <w:t>https://www.theculturefactor.com/country-comparison-tool?countries=india%2Cunited+king</w:t>
        </w:r>
        <w:r w:rsidRPr="000C4E97">
          <w:rPr>
            <w:color w:val="1155CC"/>
            <w:u w:val="single"/>
          </w:rPr>
          <w:t>d</w:t>
        </w:r>
        <w:r w:rsidRPr="000C4E97">
          <w:rPr>
            <w:color w:val="1155CC"/>
            <w:u w:val="single"/>
          </w:rPr>
          <w:t>om</w:t>
        </w:r>
      </w:hyperlink>
      <w:r w:rsidRPr="000C4E97">
        <w:t xml:space="preserve"> (Accessed: July 23, 2026).</w:t>
      </w:r>
    </w:p>
    <w:p w14:paraId="59B2352C" w14:textId="77777777" w:rsidR="00545044" w:rsidRPr="000C4E97" w:rsidRDefault="00545044" w:rsidP="00D12470">
      <w:r w:rsidRPr="000C4E97">
        <w:t xml:space="preserve">Trading Economics (2026a) </w:t>
      </w:r>
      <w:r w:rsidRPr="000C4E97">
        <w:rPr>
          <w:i/>
          <w:iCs/>
        </w:rPr>
        <w:t xml:space="preserve">United Kingdom - Political Stability And Absence Of Violence/Terrorism: Percentile Rank, Upper Bound Of 90% Confidence Interval </w:t>
      </w:r>
      <w:r w:rsidRPr="000C4E97">
        <w:t xml:space="preserve">Available at: </w:t>
      </w:r>
      <w:hyperlink r:id="rId49">
        <w:r w:rsidRPr="000C4E97">
          <w:rPr>
            <w:color w:val="1155CC"/>
            <w:u w:val="single"/>
          </w:rPr>
          <w:t>https://tradingeconomics.com/united-kingdo</w:t>
        </w:r>
        <w:r w:rsidRPr="000C4E97">
          <w:rPr>
            <w:color w:val="1155CC"/>
            <w:u w:val="single"/>
          </w:rPr>
          <w:t>m</w:t>
        </w:r>
        <w:r w:rsidRPr="000C4E97">
          <w:rPr>
            <w:color w:val="1155CC"/>
            <w:u w:val="single"/>
          </w:rPr>
          <w:t>/</w:t>
        </w:r>
        <w:r w:rsidRPr="000C4E97">
          <w:rPr>
            <w:color w:val="1155CC"/>
            <w:u w:val="single"/>
          </w:rPr>
          <w:t>p</w:t>
        </w:r>
        <w:r w:rsidRPr="000C4E97">
          <w:rPr>
            <w:color w:val="1155CC"/>
            <w:u w:val="single"/>
          </w:rPr>
          <w:t>olitical-stability-and-absence-of-violence-terrorism-percentile-rank-upper-bound-of-90percent-confidence-interval-wb-data.html</w:t>
        </w:r>
      </w:hyperlink>
      <w:r w:rsidRPr="000C4E97">
        <w:t xml:space="preserve"> (Accessed: July 23, 2026).</w:t>
      </w:r>
    </w:p>
    <w:p w14:paraId="24AEBF6A" w14:textId="77777777" w:rsidR="00545044" w:rsidRPr="000C4E97" w:rsidRDefault="00545044" w:rsidP="00D12470">
      <w:r w:rsidRPr="000C4E97">
        <w:t xml:space="preserve">Trading Economics (2026b) </w:t>
      </w:r>
      <w:r w:rsidRPr="000C4E97">
        <w:rPr>
          <w:i/>
          <w:iCs/>
        </w:rPr>
        <w:t xml:space="preserve">India - Political Stability And Absence Of Violence/Terrorism: Percentile Rank, Upper Bound Of 90% Confidence Interval </w:t>
      </w:r>
      <w:r w:rsidRPr="000C4E97">
        <w:t xml:space="preserve">Available at: </w:t>
      </w:r>
      <w:hyperlink r:id="rId50">
        <w:r w:rsidRPr="000C4E97">
          <w:rPr>
            <w:color w:val="1155CC"/>
            <w:u w:val="single"/>
          </w:rPr>
          <w:t>https://tradingeconomics.com/india/political-stab</w:t>
        </w:r>
        <w:r w:rsidRPr="000C4E97">
          <w:rPr>
            <w:color w:val="1155CC"/>
            <w:u w:val="single"/>
          </w:rPr>
          <w:t>i</w:t>
        </w:r>
        <w:r w:rsidRPr="000C4E97">
          <w:rPr>
            <w:color w:val="1155CC"/>
            <w:u w:val="single"/>
          </w:rPr>
          <w:t>lity-and-absence-of-violence-terrorism-percentile-rank-upper-bound-of-90percent-confidence-interval-wb-data.html</w:t>
        </w:r>
      </w:hyperlink>
      <w:r w:rsidRPr="000C4E97">
        <w:t xml:space="preserve"> (Accessed: July 23, 2026).</w:t>
      </w:r>
    </w:p>
    <w:p w14:paraId="5EF20499" w14:textId="77777777" w:rsidR="00545044" w:rsidRPr="000C4E97" w:rsidRDefault="00545044" w:rsidP="00D12470">
      <w:r w:rsidRPr="000C4E97">
        <w:t xml:space="preserve">Trading Economics (2026c) </w:t>
      </w:r>
      <w:r w:rsidRPr="000C4E97">
        <w:rPr>
          <w:i/>
          <w:iCs/>
        </w:rPr>
        <w:t xml:space="preserve">United Kingdom Consumer Spending </w:t>
      </w:r>
      <w:r w:rsidRPr="000C4E97">
        <w:t xml:space="preserve">Available at: </w:t>
      </w:r>
      <w:hyperlink r:id="rId51">
        <w:r w:rsidRPr="000C4E97">
          <w:rPr>
            <w:color w:val="1155CC"/>
            <w:u w:val="single"/>
          </w:rPr>
          <w:t>https://tradingeconomics.com/united-kingd</w:t>
        </w:r>
        <w:r w:rsidRPr="000C4E97">
          <w:rPr>
            <w:color w:val="1155CC"/>
            <w:u w:val="single"/>
          </w:rPr>
          <w:t>o</w:t>
        </w:r>
        <w:r w:rsidRPr="000C4E97">
          <w:rPr>
            <w:color w:val="1155CC"/>
            <w:u w:val="single"/>
          </w:rPr>
          <w:t>m/consumer-spending</w:t>
        </w:r>
      </w:hyperlink>
      <w:r w:rsidRPr="000C4E97">
        <w:t xml:space="preserve"> (Accessed: July 23, 2026).</w:t>
      </w:r>
    </w:p>
    <w:p w14:paraId="05A7392D" w14:textId="77777777" w:rsidR="00545044" w:rsidRPr="000C4E97" w:rsidRDefault="00545044" w:rsidP="00D12470">
      <w:r w:rsidRPr="000C4E97">
        <w:t xml:space="preserve">Unilever (2026) </w:t>
      </w:r>
      <w:r w:rsidRPr="000C4E97">
        <w:rPr>
          <w:i/>
          <w:iCs/>
        </w:rPr>
        <w:t>1980 – 2010 – A bold change of strategy</w:t>
      </w:r>
      <w:r w:rsidRPr="000C4E97">
        <w:t xml:space="preserve">, </w:t>
      </w:r>
      <w:r w:rsidRPr="000C4E97">
        <w:rPr>
          <w:i/>
          <w:iCs/>
        </w:rPr>
        <w:t>Unilever</w:t>
      </w:r>
      <w:r w:rsidRPr="000C4E97">
        <w:t xml:space="preserve">. Available at: </w:t>
      </w:r>
      <w:hyperlink r:id="rId52">
        <w:r w:rsidRPr="000C4E97">
          <w:rPr>
            <w:color w:val="1155CC"/>
            <w:u w:val="single"/>
          </w:rPr>
          <w:t>https://www.unilever.com/our-com</w:t>
        </w:r>
        <w:r w:rsidRPr="000C4E97">
          <w:rPr>
            <w:color w:val="1155CC"/>
            <w:u w:val="single"/>
          </w:rPr>
          <w:t>p</w:t>
        </w:r>
        <w:r w:rsidRPr="000C4E97">
          <w:rPr>
            <w:color w:val="1155CC"/>
            <w:u w:val="single"/>
          </w:rPr>
          <w:t>any/our-history-and-archives/1980-2010/</w:t>
        </w:r>
      </w:hyperlink>
      <w:r w:rsidRPr="000C4E97">
        <w:t xml:space="preserve"> (Accessed: July 21, 2026).</w:t>
      </w:r>
    </w:p>
    <w:p w14:paraId="7B4933C8" w14:textId="77777777" w:rsidR="00545044" w:rsidRPr="000C4E97" w:rsidRDefault="00545044" w:rsidP="00D12470">
      <w:r w:rsidRPr="000C4E97">
        <w:t xml:space="preserve">Varma, A. (2022) “Boycott cadbury trends with old screenshot of Company’s australian website,” </w:t>
      </w:r>
      <w:r w:rsidRPr="000C4E97">
        <w:rPr>
          <w:i/>
          <w:iCs/>
        </w:rPr>
        <w:t>TheQuint</w:t>
      </w:r>
      <w:r w:rsidRPr="000C4E97">
        <w:t xml:space="preserve">, 30 October. Available at: </w:t>
      </w:r>
      <w:hyperlink r:id="rId53">
        <w:r w:rsidRPr="000C4E97">
          <w:rPr>
            <w:color w:val="1155CC"/>
            <w:u w:val="single"/>
          </w:rPr>
          <w:t>https://www.thequint.com/news/webqoof/boycott-cadbury-trend-halal-australian-website-screenshot-fact-c</w:t>
        </w:r>
        <w:r w:rsidRPr="000C4E97">
          <w:rPr>
            <w:color w:val="1155CC"/>
            <w:u w:val="single"/>
          </w:rPr>
          <w:t>h</w:t>
        </w:r>
        <w:r w:rsidRPr="000C4E97">
          <w:rPr>
            <w:color w:val="1155CC"/>
            <w:u w:val="single"/>
          </w:rPr>
          <w:t>eck</w:t>
        </w:r>
      </w:hyperlink>
      <w:r w:rsidRPr="000C4E97">
        <w:t xml:space="preserve"> (Accessed: July 21, 2026).</w:t>
      </w:r>
    </w:p>
    <w:p w14:paraId="425487F3" w14:textId="77777777" w:rsidR="00545044" w:rsidRPr="000C4E97" w:rsidRDefault="00545044" w:rsidP="00D12470">
      <w:r w:rsidRPr="000C4E97">
        <w:t xml:space="preserve">Verma, S. (2026) </w:t>
      </w:r>
      <w:r w:rsidRPr="000C4E97">
        <w:rPr>
          <w:i/>
          <w:iCs/>
        </w:rPr>
        <w:t xml:space="preserve">How blockchain and IoT is making supply chain smarter </w:t>
      </w:r>
      <w:r w:rsidRPr="000C4E97">
        <w:t xml:space="preserve">Available at: </w:t>
      </w:r>
      <w:hyperlink r:id="rId54">
        <w:r w:rsidRPr="000C4E97">
          <w:rPr>
            <w:color w:val="1155CC"/>
            <w:u w:val="single"/>
          </w:rPr>
          <w:t>https://www.ibm.com/thin</w:t>
        </w:r>
        <w:r w:rsidRPr="000C4E97">
          <w:rPr>
            <w:color w:val="1155CC"/>
            <w:u w:val="single"/>
          </w:rPr>
          <w:t>k</w:t>
        </w:r>
        <w:r w:rsidRPr="000C4E97">
          <w:rPr>
            <w:color w:val="1155CC"/>
            <w:u w:val="single"/>
          </w:rPr>
          <w:t>/topics/blockchain-for-supply-chain</w:t>
        </w:r>
      </w:hyperlink>
      <w:r w:rsidRPr="000C4E97">
        <w:t xml:space="preserve"> (Accessed: July 23, 2026).</w:t>
      </w:r>
    </w:p>
    <w:p w14:paraId="3FF05EB4" w14:textId="77777777" w:rsidR="00545044" w:rsidRPr="000C4E97" w:rsidRDefault="00545044" w:rsidP="00D12470">
      <w:r w:rsidRPr="000C4E97">
        <w:lastRenderedPageBreak/>
        <w:t xml:space="preserve">Visit Britain (2026) </w:t>
      </w:r>
      <w:r w:rsidRPr="000C4E97">
        <w:rPr>
          <w:i/>
          <w:iCs/>
        </w:rPr>
        <w:t xml:space="preserve">Food safety and hygiene </w:t>
      </w:r>
      <w:r w:rsidRPr="000C4E97">
        <w:t xml:space="preserve">Available at: </w:t>
      </w:r>
      <w:hyperlink r:id="rId55">
        <w:r w:rsidRPr="000C4E97">
          <w:rPr>
            <w:color w:val="1155CC"/>
            <w:u w:val="single"/>
          </w:rPr>
          <w:t>https://www.visitbritain.org/business-ad</w:t>
        </w:r>
        <w:r w:rsidRPr="000C4E97">
          <w:rPr>
            <w:color w:val="1155CC"/>
            <w:u w:val="single"/>
          </w:rPr>
          <w:t>v</w:t>
        </w:r>
        <w:r w:rsidRPr="000C4E97">
          <w:rPr>
            <w:color w:val="1155CC"/>
            <w:u w:val="single"/>
          </w:rPr>
          <w:t>ice/pink-book/food-safety-and-hygiene</w:t>
        </w:r>
      </w:hyperlink>
      <w:r w:rsidRPr="000C4E97">
        <w:t xml:space="preserve"> (Accessed: July 23, 2026).</w:t>
      </w:r>
    </w:p>
    <w:p w14:paraId="036DE8AD" w14:textId="77777777" w:rsidR="00545044" w:rsidRPr="000C4E97" w:rsidRDefault="00545044" w:rsidP="00D12470">
      <w:r w:rsidRPr="000C4E97">
        <w:t xml:space="preserve">World Bank (2026a) </w:t>
      </w:r>
      <w:r w:rsidRPr="000C4E97">
        <w:rPr>
          <w:i/>
          <w:iCs/>
        </w:rPr>
        <w:t xml:space="preserve">United Kingdom </w:t>
      </w:r>
      <w:r w:rsidRPr="000C4E97">
        <w:t xml:space="preserve">Available at: </w:t>
      </w:r>
      <w:hyperlink r:id="rId56">
        <w:r w:rsidRPr="000C4E97">
          <w:rPr>
            <w:color w:val="1155CC"/>
            <w:u w:val="single"/>
          </w:rPr>
          <w:t>https://data.worldbank.org/country/u</w:t>
        </w:r>
        <w:r w:rsidRPr="000C4E97">
          <w:rPr>
            <w:color w:val="1155CC"/>
            <w:u w:val="single"/>
          </w:rPr>
          <w:t>n</w:t>
        </w:r>
        <w:r w:rsidRPr="000C4E97">
          <w:rPr>
            <w:color w:val="1155CC"/>
            <w:u w:val="single"/>
          </w:rPr>
          <w:t>ited-kingdom</w:t>
        </w:r>
      </w:hyperlink>
      <w:r w:rsidRPr="000C4E97">
        <w:t xml:space="preserve"> (Accessed: July 23, 2026).</w:t>
      </w:r>
    </w:p>
    <w:p w14:paraId="2A83DAB0" w14:textId="77777777" w:rsidR="00545044" w:rsidRDefault="00545044" w:rsidP="00D12470">
      <w:r w:rsidRPr="000C4E97">
        <w:t xml:space="preserve">World Bank (2026b) </w:t>
      </w:r>
      <w:r w:rsidRPr="000C4E97">
        <w:rPr>
          <w:i/>
          <w:iCs/>
        </w:rPr>
        <w:t xml:space="preserve">India </w:t>
      </w:r>
      <w:r w:rsidRPr="000C4E97">
        <w:t xml:space="preserve">Available at: </w:t>
      </w:r>
      <w:hyperlink r:id="rId57">
        <w:r w:rsidRPr="000C4E97">
          <w:rPr>
            <w:color w:val="1155CC"/>
            <w:u w:val="single"/>
          </w:rPr>
          <w:t>http</w:t>
        </w:r>
        <w:r w:rsidRPr="000C4E97">
          <w:rPr>
            <w:color w:val="1155CC"/>
            <w:u w:val="single"/>
          </w:rPr>
          <w:t>s</w:t>
        </w:r>
        <w:r w:rsidRPr="000C4E97">
          <w:rPr>
            <w:color w:val="1155CC"/>
            <w:u w:val="single"/>
          </w:rPr>
          <w:t>://data.worldbank.org/country/india</w:t>
        </w:r>
      </w:hyperlink>
      <w:r w:rsidRPr="000C4E97">
        <w:t xml:space="preserve"> (Accessed: July 23, 2026).</w:t>
      </w:r>
    </w:p>
    <w:sectPr w:rsidR="00545044" w:rsidSect="009C52D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F35F7" w14:textId="77777777" w:rsidR="00372877" w:rsidRPr="000C4E97" w:rsidRDefault="00372877">
      <w:pPr>
        <w:spacing w:after="0" w:line="240" w:lineRule="auto"/>
      </w:pPr>
      <w:r w:rsidRPr="000C4E97">
        <w:separator/>
      </w:r>
    </w:p>
  </w:endnote>
  <w:endnote w:type="continuationSeparator" w:id="0">
    <w:p w14:paraId="75ADCE74" w14:textId="77777777" w:rsidR="00372877" w:rsidRPr="000C4E97" w:rsidRDefault="00372877">
      <w:pPr>
        <w:spacing w:after="0" w:line="240" w:lineRule="auto"/>
      </w:pPr>
      <w:r w:rsidRPr="000C4E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FE543BF-19FB-4A9B-B554-3AE31D0DF3D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58922FC2-9CA1-4BB1-B03F-F424C45DC67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92144" w14:textId="77777777" w:rsidR="00A73DE9" w:rsidRPr="000C4E97" w:rsidRDefault="00000000">
    <w:pPr>
      <w:jc w:val="right"/>
      <w:rPr>
        <w:sz w:val="20"/>
        <w:szCs w:val="20"/>
      </w:rPr>
    </w:pPr>
    <w:r w:rsidRPr="000C4E97">
      <w:rPr>
        <w:sz w:val="20"/>
        <w:szCs w:val="20"/>
      </w:rPr>
      <w:fldChar w:fldCharType="begin"/>
    </w:r>
    <w:r w:rsidRPr="000C4E97">
      <w:rPr>
        <w:sz w:val="20"/>
        <w:szCs w:val="20"/>
      </w:rPr>
      <w:instrText>PAGE</w:instrText>
    </w:r>
    <w:r w:rsidRPr="000C4E97">
      <w:rPr>
        <w:sz w:val="20"/>
        <w:szCs w:val="20"/>
      </w:rPr>
      <w:fldChar w:fldCharType="separate"/>
    </w:r>
    <w:r w:rsidR="00C30039" w:rsidRPr="000C4E97">
      <w:rPr>
        <w:noProof/>
        <w:sz w:val="20"/>
        <w:szCs w:val="20"/>
      </w:rPr>
      <w:t>2</w:t>
    </w:r>
    <w:r w:rsidRPr="000C4E97">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CAF38" w14:textId="77777777" w:rsidR="00372877" w:rsidRPr="000C4E97" w:rsidRDefault="00372877">
      <w:pPr>
        <w:spacing w:after="0" w:line="240" w:lineRule="auto"/>
      </w:pPr>
      <w:r w:rsidRPr="000C4E97">
        <w:separator/>
      </w:r>
    </w:p>
  </w:footnote>
  <w:footnote w:type="continuationSeparator" w:id="0">
    <w:p w14:paraId="2A64693F" w14:textId="77777777" w:rsidR="00372877" w:rsidRPr="000C4E97" w:rsidRDefault="00372877">
      <w:pPr>
        <w:spacing w:after="0" w:line="240" w:lineRule="auto"/>
      </w:pPr>
      <w:r w:rsidRPr="000C4E9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1F39"/>
    <w:multiLevelType w:val="multilevel"/>
    <w:tmpl w:val="F2A64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AE4332"/>
    <w:multiLevelType w:val="multilevel"/>
    <w:tmpl w:val="3E769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7E3710"/>
    <w:multiLevelType w:val="multilevel"/>
    <w:tmpl w:val="3CE6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87EF6"/>
    <w:multiLevelType w:val="hybridMultilevel"/>
    <w:tmpl w:val="5BB6C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64B72"/>
    <w:multiLevelType w:val="multilevel"/>
    <w:tmpl w:val="43CC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545935"/>
    <w:multiLevelType w:val="multilevel"/>
    <w:tmpl w:val="27681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133929"/>
    <w:multiLevelType w:val="multilevel"/>
    <w:tmpl w:val="20441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8C32B4"/>
    <w:multiLevelType w:val="multilevel"/>
    <w:tmpl w:val="DAC0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A455F5"/>
    <w:multiLevelType w:val="multilevel"/>
    <w:tmpl w:val="BD8A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EC37F2"/>
    <w:multiLevelType w:val="hybridMultilevel"/>
    <w:tmpl w:val="0634781E"/>
    <w:lvl w:ilvl="0" w:tplc="1D1880F0">
      <w:start w:val="1"/>
      <w:numFmt w:val="bullet"/>
      <w:lvlText w:val=""/>
      <w:lvlJc w:val="left"/>
      <w:pPr>
        <w:ind w:left="720" w:hanging="360"/>
      </w:pPr>
      <w:rPr>
        <w:rFonts w:ascii="Symbol" w:hAnsi="Symbol" w:hint="default"/>
      </w:rPr>
    </w:lvl>
    <w:lvl w:ilvl="1" w:tplc="1EFC10E4" w:tentative="1">
      <w:start w:val="1"/>
      <w:numFmt w:val="bullet"/>
      <w:lvlText w:val="o"/>
      <w:lvlJc w:val="left"/>
      <w:pPr>
        <w:ind w:left="1440" w:hanging="360"/>
      </w:pPr>
      <w:rPr>
        <w:rFonts w:ascii="Courier New" w:hAnsi="Courier New" w:cs="Courier New" w:hint="default"/>
      </w:rPr>
    </w:lvl>
    <w:lvl w:ilvl="2" w:tplc="41D4C118" w:tentative="1">
      <w:start w:val="1"/>
      <w:numFmt w:val="bullet"/>
      <w:lvlText w:val=""/>
      <w:lvlJc w:val="left"/>
      <w:pPr>
        <w:ind w:left="2160" w:hanging="360"/>
      </w:pPr>
      <w:rPr>
        <w:rFonts w:ascii="Wingdings" w:hAnsi="Wingdings" w:hint="default"/>
      </w:rPr>
    </w:lvl>
    <w:lvl w:ilvl="3" w:tplc="4ACE2752" w:tentative="1">
      <w:start w:val="1"/>
      <w:numFmt w:val="bullet"/>
      <w:lvlText w:val=""/>
      <w:lvlJc w:val="left"/>
      <w:pPr>
        <w:ind w:left="2880" w:hanging="360"/>
      </w:pPr>
      <w:rPr>
        <w:rFonts w:ascii="Symbol" w:hAnsi="Symbol" w:hint="default"/>
      </w:rPr>
    </w:lvl>
    <w:lvl w:ilvl="4" w:tplc="D11E0E78" w:tentative="1">
      <w:start w:val="1"/>
      <w:numFmt w:val="bullet"/>
      <w:lvlText w:val="o"/>
      <w:lvlJc w:val="left"/>
      <w:pPr>
        <w:ind w:left="3600" w:hanging="360"/>
      </w:pPr>
      <w:rPr>
        <w:rFonts w:ascii="Courier New" w:hAnsi="Courier New" w:cs="Courier New" w:hint="default"/>
      </w:rPr>
    </w:lvl>
    <w:lvl w:ilvl="5" w:tplc="5B148DD8" w:tentative="1">
      <w:start w:val="1"/>
      <w:numFmt w:val="bullet"/>
      <w:lvlText w:val=""/>
      <w:lvlJc w:val="left"/>
      <w:pPr>
        <w:ind w:left="4320" w:hanging="360"/>
      </w:pPr>
      <w:rPr>
        <w:rFonts w:ascii="Wingdings" w:hAnsi="Wingdings" w:hint="default"/>
      </w:rPr>
    </w:lvl>
    <w:lvl w:ilvl="6" w:tplc="11E4A802" w:tentative="1">
      <w:start w:val="1"/>
      <w:numFmt w:val="bullet"/>
      <w:lvlText w:val=""/>
      <w:lvlJc w:val="left"/>
      <w:pPr>
        <w:ind w:left="5040" w:hanging="360"/>
      </w:pPr>
      <w:rPr>
        <w:rFonts w:ascii="Symbol" w:hAnsi="Symbol" w:hint="default"/>
      </w:rPr>
    </w:lvl>
    <w:lvl w:ilvl="7" w:tplc="DD129C4C" w:tentative="1">
      <w:start w:val="1"/>
      <w:numFmt w:val="bullet"/>
      <w:lvlText w:val="o"/>
      <w:lvlJc w:val="left"/>
      <w:pPr>
        <w:ind w:left="5760" w:hanging="360"/>
      </w:pPr>
      <w:rPr>
        <w:rFonts w:ascii="Courier New" w:hAnsi="Courier New" w:cs="Courier New" w:hint="default"/>
      </w:rPr>
    </w:lvl>
    <w:lvl w:ilvl="8" w:tplc="A85AFC76" w:tentative="1">
      <w:start w:val="1"/>
      <w:numFmt w:val="bullet"/>
      <w:lvlText w:val=""/>
      <w:lvlJc w:val="left"/>
      <w:pPr>
        <w:ind w:left="6480" w:hanging="360"/>
      </w:pPr>
      <w:rPr>
        <w:rFonts w:ascii="Wingdings" w:hAnsi="Wingdings" w:hint="default"/>
      </w:rPr>
    </w:lvl>
  </w:abstractNum>
  <w:abstractNum w:abstractNumId="10" w15:restartNumberingAfterBreak="0">
    <w:nsid w:val="5C3521C4"/>
    <w:multiLevelType w:val="multilevel"/>
    <w:tmpl w:val="4E56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0D62BA"/>
    <w:multiLevelType w:val="multilevel"/>
    <w:tmpl w:val="6C5EA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556197"/>
    <w:multiLevelType w:val="multilevel"/>
    <w:tmpl w:val="4FE2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0433BE"/>
    <w:multiLevelType w:val="multilevel"/>
    <w:tmpl w:val="81F8A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27909724">
    <w:abstractNumId w:val="10"/>
  </w:num>
  <w:num w:numId="2" w16cid:durableId="124590865">
    <w:abstractNumId w:val="4"/>
  </w:num>
  <w:num w:numId="3" w16cid:durableId="1595934262">
    <w:abstractNumId w:val="2"/>
  </w:num>
  <w:num w:numId="4" w16cid:durableId="304238215">
    <w:abstractNumId w:val="12"/>
  </w:num>
  <w:num w:numId="5" w16cid:durableId="2041123084">
    <w:abstractNumId w:val="8"/>
  </w:num>
  <w:num w:numId="6" w16cid:durableId="1088237448">
    <w:abstractNumId w:val="7"/>
  </w:num>
  <w:num w:numId="7" w16cid:durableId="1569271196">
    <w:abstractNumId w:val="1"/>
  </w:num>
  <w:num w:numId="8" w16cid:durableId="681736564">
    <w:abstractNumId w:val="11"/>
  </w:num>
  <w:num w:numId="9" w16cid:durableId="2117822234">
    <w:abstractNumId w:val="13"/>
  </w:num>
  <w:num w:numId="10" w16cid:durableId="1709062981">
    <w:abstractNumId w:val="0"/>
  </w:num>
  <w:num w:numId="11" w16cid:durableId="752437769">
    <w:abstractNumId w:val="5"/>
  </w:num>
  <w:num w:numId="12" w16cid:durableId="876046789">
    <w:abstractNumId w:val="6"/>
  </w:num>
  <w:num w:numId="13" w16cid:durableId="1303995810">
    <w:abstractNumId w:val="9"/>
  </w:num>
  <w:num w:numId="14" w16cid:durableId="1605501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DE9"/>
    <w:rsid w:val="00001534"/>
    <w:rsid w:val="00006381"/>
    <w:rsid w:val="00006D81"/>
    <w:rsid w:val="00012AE1"/>
    <w:rsid w:val="00013722"/>
    <w:rsid w:val="00014805"/>
    <w:rsid w:val="00015C56"/>
    <w:rsid w:val="000162C3"/>
    <w:rsid w:val="00016D3D"/>
    <w:rsid w:val="00017853"/>
    <w:rsid w:val="00021C10"/>
    <w:rsid w:val="00023386"/>
    <w:rsid w:val="0002543A"/>
    <w:rsid w:val="00032A52"/>
    <w:rsid w:val="000337FE"/>
    <w:rsid w:val="000355F0"/>
    <w:rsid w:val="00036494"/>
    <w:rsid w:val="000530D2"/>
    <w:rsid w:val="00053F3F"/>
    <w:rsid w:val="00054D0E"/>
    <w:rsid w:val="000600FE"/>
    <w:rsid w:val="00062BE1"/>
    <w:rsid w:val="00080A42"/>
    <w:rsid w:val="000847A4"/>
    <w:rsid w:val="000929E1"/>
    <w:rsid w:val="000975D8"/>
    <w:rsid w:val="00097F9C"/>
    <w:rsid w:val="000A03F4"/>
    <w:rsid w:val="000A3CFC"/>
    <w:rsid w:val="000B02A6"/>
    <w:rsid w:val="000B2C62"/>
    <w:rsid w:val="000B4829"/>
    <w:rsid w:val="000B5123"/>
    <w:rsid w:val="000B6303"/>
    <w:rsid w:val="000B76E8"/>
    <w:rsid w:val="000B7CAC"/>
    <w:rsid w:val="000C4E97"/>
    <w:rsid w:val="000C5C72"/>
    <w:rsid w:val="000C6D30"/>
    <w:rsid w:val="000D447E"/>
    <w:rsid w:val="000E238D"/>
    <w:rsid w:val="000F030B"/>
    <w:rsid w:val="00100919"/>
    <w:rsid w:val="00101BC0"/>
    <w:rsid w:val="00103D4A"/>
    <w:rsid w:val="00103F7B"/>
    <w:rsid w:val="001050A0"/>
    <w:rsid w:val="00105497"/>
    <w:rsid w:val="00106DAB"/>
    <w:rsid w:val="00112CC3"/>
    <w:rsid w:val="001130CA"/>
    <w:rsid w:val="001169EA"/>
    <w:rsid w:val="0012506D"/>
    <w:rsid w:val="001303F5"/>
    <w:rsid w:val="001322FE"/>
    <w:rsid w:val="001363CA"/>
    <w:rsid w:val="00141461"/>
    <w:rsid w:val="00143276"/>
    <w:rsid w:val="0015171B"/>
    <w:rsid w:val="00153D81"/>
    <w:rsid w:val="0015482C"/>
    <w:rsid w:val="0015796B"/>
    <w:rsid w:val="00157FC4"/>
    <w:rsid w:val="00162339"/>
    <w:rsid w:val="001641CB"/>
    <w:rsid w:val="00164466"/>
    <w:rsid w:val="001671F9"/>
    <w:rsid w:val="001743D3"/>
    <w:rsid w:val="00180F6F"/>
    <w:rsid w:val="001833F1"/>
    <w:rsid w:val="001850F3"/>
    <w:rsid w:val="00191A18"/>
    <w:rsid w:val="00192E8B"/>
    <w:rsid w:val="00192F5E"/>
    <w:rsid w:val="001933E5"/>
    <w:rsid w:val="00197130"/>
    <w:rsid w:val="0019799D"/>
    <w:rsid w:val="001A5085"/>
    <w:rsid w:val="001B212D"/>
    <w:rsid w:val="001B3EC5"/>
    <w:rsid w:val="001B5426"/>
    <w:rsid w:val="001B745F"/>
    <w:rsid w:val="001C046F"/>
    <w:rsid w:val="001D3CAF"/>
    <w:rsid w:val="001D5BD4"/>
    <w:rsid w:val="001E289C"/>
    <w:rsid w:val="001F59FC"/>
    <w:rsid w:val="002037B5"/>
    <w:rsid w:val="00207142"/>
    <w:rsid w:val="002116C2"/>
    <w:rsid w:val="002122E6"/>
    <w:rsid w:val="002153FD"/>
    <w:rsid w:val="002169B1"/>
    <w:rsid w:val="002175EB"/>
    <w:rsid w:val="00217D42"/>
    <w:rsid w:val="002242CE"/>
    <w:rsid w:val="002264A9"/>
    <w:rsid w:val="00226B3B"/>
    <w:rsid w:val="00227E75"/>
    <w:rsid w:val="00236674"/>
    <w:rsid w:val="00243C24"/>
    <w:rsid w:val="002444C1"/>
    <w:rsid w:val="002444F0"/>
    <w:rsid w:val="00244731"/>
    <w:rsid w:val="002503CC"/>
    <w:rsid w:val="00252A93"/>
    <w:rsid w:val="00253B0B"/>
    <w:rsid w:val="00253B3A"/>
    <w:rsid w:val="00254A66"/>
    <w:rsid w:val="00254D64"/>
    <w:rsid w:val="00262AEC"/>
    <w:rsid w:val="0026493A"/>
    <w:rsid w:val="00264C87"/>
    <w:rsid w:val="00265BCB"/>
    <w:rsid w:val="00270E8B"/>
    <w:rsid w:val="00275E11"/>
    <w:rsid w:val="002768C5"/>
    <w:rsid w:val="00277499"/>
    <w:rsid w:val="00277DDD"/>
    <w:rsid w:val="002802A3"/>
    <w:rsid w:val="002807AB"/>
    <w:rsid w:val="0029207D"/>
    <w:rsid w:val="0029273C"/>
    <w:rsid w:val="00296331"/>
    <w:rsid w:val="002B0009"/>
    <w:rsid w:val="002B0C21"/>
    <w:rsid w:val="002C2EC4"/>
    <w:rsid w:val="002C4EC3"/>
    <w:rsid w:val="002D6105"/>
    <w:rsid w:val="002D664C"/>
    <w:rsid w:val="002D6928"/>
    <w:rsid w:val="002E0318"/>
    <w:rsid w:val="002E2268"/>
    <w:rsid w:val="002F2BBC"/>
    <w:rsid w:val="002F772E"/>
    <w:rsid w:val="00301546"/>
    <w:rsid w:val="00302284"/>
    <w:rsid w:val="00312C6D"/>
    <w:rsid w:val="00316027"/>
    <w:rsid w:val="003252F6"/>
    <w:rsid w:val="00334EDB"/>
    <w:rsid w:val="003370B9"/>
    <w:rsid w:val="003425A3"/>
    <w:rsid w:val="003501BB"/>
    <w:rsid w:val="00350F40"/>
    <w:rsid w:val="00353464"/>
    <w:rsid w:val="003539A5"/>
    <w:rsid w:val="00353F69"/>
    <w:rsid w:val="00362596"/>
    <w:rsid w:val="00372877"/>
    <w:rsid w:val="00376652"/>
    <w:rsid w:val="00377790"/>
    <w:rsid w:val="00383A0A"/>
    <w:rsid w:val="0038646E"/>
    <w:rsid w:val="00386CFF"/>
    <w:rsid w:val="00386D7D"/>
    <w:rsid w:val="003929DB"/>
    <w:rsid w:val="00397494"/>
    <w:rsid w:val="00397F45"/>
    <w:rsid w:val="003A6016"/>
    <w:rsid w:val="003B0560"/>
    <w:rsid w:val="003B211F"/>
    <w:rsid w:val="003B460D"/>
    <w:rsid w:val="003C0625"/>
    <w:rsid w:val="003C1684"/>
    <w:rsid w:val="003C6B5F"/>
    <w:rsid w:val="003C704A"/>
    <w:rsid w:val="003C788A"/>
    <w:rsid w:val="003D135A"/>
    <w:rsid w:val="003D5762"/>
    <w:rsid w:val="003E2848"/>
    <w:rsid w:val="003E56E3"/>
    <w:rsid w:val="003E6215"/>
    <w:rsid w:val="003E63CB"/>
    <w:rsid w:val="003F372B"/>
    <w:rsid w:val="003F4AA8"/>
    <w:rsid w:val="004010F2"/>
    <w:rsid w:val="0040114F"/>
    <w:rsid w:val="0040297D"/>
    <w:rsid w:val="004064C0"/>
    <w:rsid w:val="00413EE6"/>
    <w:rsid w:val="00417C7C"/>
    <w:rsid w:val="0042311F"/>
    <w:rsid w:val="00433741"/>
    <w:rsid w:val="004354AB"/>
    <w:rsid w:val="004427DF"/>
    <w:rsid w:val="004439FB"/>
    <w:rsid w:val="0044747A"/>
    <w:rsid w:val="00451FF1"/>
    <w:rsid w:val="004543DF"/>
    <w:rsid w:val="00460CE9"/>
    <w:rsid w:val="00477D41"/>
    <w:rsid w:val="00480550"/>
    <w:rsid w:val="00481392"/>
    <w:rsid w:val="00482F72"/>
    <w:rsid w:val="00483D4B"/>
    <w:rsid w:val="00484F28"/>
    <w:rsid w:val="00486605"/>
    <w:rsid w:val="004942A7"/>
    <w:rsid w:val="00494839"/>
    <w:rsid w:val="00496E4F"/>
    <w:rsid w:val="004A463E"/>
    <w:rsid w:val="004A5A6E"/>
    <w:rsid w:val="004A5D3B"/>
    <w:rsid w:val="004A7F7A"/>
    <w:rsid w:val="004B05FA"/>
    <w:rsid w:val="004B209D"/>
    <w:rsid w:val="004B225C"/>
    <w:rsid w:val="004B63BE"/>
    <w:rsid w:val="004C1E3B"/>
    <w:rsid w:val="004C67DF"/>
    <w:rsid w:val="004C79CC"/>
    <w:rsid w:val="004C7E25"/>
    <w:rsid w:val="004D1138"/>
    <w:rsid w:val="005104E8"/>
    <w:rsid w:val="005116C4"/>
    <w:rsid w:val="00511F27"/>
    <w:rsid w:val="00512C03"/>
    <w:rsid w:val="00514AF4"/>
    <w:rsid w:val="00515780"/>
    <w:rsid w:val="00515C4D"/>
    <w:rsid w:val="00517861"/>
    <w:rsid w:val="005213FE"/>
    <w:rsid w:val="00522184"/>
    <w:rsid w:val="00522CA1"/>
    <w:rsid w:val="00523805"/>
    <w:rsid w:val="00526C7B"/>
    <w:rsid w:val="005318C2"/>
    <w:rsid w:val="00532A56"/>
    <w:rsid w:val="00533861"/>
    <w:rsid w:val="00535902"/>
    <w:rsid w:val="00536EDA"/>
    <w:rsid w:val="00537CFA"/>
    <w:rsid w:val="00540229"/>
    <w:rsid w:val="00540A82"/>
    <w:rsid w:val="00545044"/>
    <w:rsid w:val="00546662"/>
    <w:rsid w:val="005502F3"/>
    <w:rsid w:val="00556759"/>
    <w:rsid w:val="00557259"/>
    <w:rsid w:val="00561233"/>
    <w:rsid w:val="00565BBF"/>
    <w:rsid w:val="00573829"/>
    <w:rsid w:val="00574746"/>
    <w:rsid w:val="00577EED"/>
    <w:rsid w:val="005851CB"/>
    <w:rsid w:val="005867AC"/>
    <w:rsid w:val="00594DCB"/>
    <w:rsid w:val="00597074"/>
    <w:rsid w:val="005A0A6D"/>
    <w:rsid w:val="005A14A7"/>
    <w:rsid w:val="005A2201"/>
    <w:rsid w:val="005A35C4"/>
    <w:rsid w:val="005A3965"/>
    <w:rsid w:val="005A57DA"/>
    <w:rsid w:val="005A6784"/>
    <w:rsid w:val="005B2612"/>
    <w:rsid w:val="005B568C"/>
    <w:rsid w:val="005D0268"/>
    <w:rsid w:val="005D191C"/>
    <w:rsid w:val="005D1D9D"/>
    <w:rsid w:val="005D553B"/>
    <w:rsid w:val="005D5B5C"/>
    <w:rsid w:val="006025F6"/>
    <w:rsid w:val="00610C0A"/>
    <w:rsid w:val="006144B6"/>
    <w:rsid w:val="0061469E"/>
    <w:rsid w:val="00623294"/>
    <w:rsid w:val="0062365F"/>
    <w:rsid w:val="0063360C"/>
    <w:rsid w:val="0064510D"/>
    <w:rsid w:val="00647F97"/>
    <w:rsid w:val="00650015"/>
    <w:rsid w:val="00656CAD"/>
    <w:rsid w:val="00656FD7"/>
    <w:rsid w:val="006577BB"/>
    <w:rsid w:val="0066739F"/>
    <w:rsid w:val="006708AB"/>
    <w:rsid w:val="0067339F"/>
    <w:rsid w:val="006739C9"/>
    <w:rsid w:val="006762FF"/>
    <w:rsid w:val="00676669"/>
    <w:rsid w:val="006775CA"/>
    <w:rsid w:val="006822C8"/>
    <w:rsid w:val="006823C9"/>
    <w:rsid w:val="00682677"/>
    <w:rsid w:val="00684E9F"/>
    <w:rsid w:val="00684FD0"/>
    <w:rsid w:val="00686237"/>
    <w:rsid w:val="00686834"/>
    <w:rsid w:val="00697DBF"/>
    <w:rsid w:val="006A0A30"/>
    <w:rsid w:val="006A4252"/>
    <w:rsid w:val="006A4B8F"/>
    <w:rsid w:val="006A7AB5"/>
    <w:rsid w:val="006B0E30"/>
    <w:rsid w:val="006B1B17"/>
    <w:rsid w:val="006C04E7"/>
    <w:rsid w:val="006C1AE6"/>
    <w:rsid w:val="006C356E"/>
    <w:rsid w:val="006C4F6E"/>
    <w:rsid w:val="006C5E7B"/>
    <w:rsid w:val="006C7147"/>
    <w:rsid w:val="006D0E08"/>
    <w:rsid w:val="006D7B4A"/>
    <w:rsid w:val="006E02C6"/>
    <w:rsid w:val="006E1225"/>
    <w:rsid w:val="006E60C2"/>
    <w:rsid w:val="006F08A6"/>
    <w:rsid w:val="006F443E"/>
    <w:rsid w:val="006F5072"/>
    <w:rsid w:val="0070287A"/>
    <w:rsid w:val="00706248"/>
    <w:rsid w:val="00707DBE"/>
    <w:rsid w:val="0071258C"/>
    <w:rsid w:val="00722C01"/>
    <w:rsid w:val="0073054F"/>
    <w:rsid w:val="00730B46"/>
    <w:rsid w:val="00731228"/>
    <w:rsid w:val="00732209"/>
    <w:rsid w:val="00732656"/>
    <w:rsid w:val="00734E2A"/>
    <w:rsid w:val="00741F37"/>
    <w:rsid w:val="007432CE"/>
    <w:rsid w:val="00750517"/>
    <w:rsid w:val="00750862"/>
    <w:rsid w:val="00752AE1"/>
    <w:rsid w:val="00760179"/>
    <w:rsid w:val="007609BA"/>
    <w:rsid w:val="00761FCD"/>
    <w:rsid w:val="0076506A"/>
    <w:rsid w:val="0076681B"/>
    <w:rsid w:val="0077488D"/>
    <w:rsid w:val="0078188C"/>
    <w:rsid w:val="007822A1"/>
    <w:rsid w:val="00787EDA"/>
    <w:rsid w:val="00795200"/>
    <w:rsid w:val="007A73C4"/>
    <w:rsid w:val="007B3E28"/>
    <w:rsid w:val="007C2101"/>
    <w:rsid w:val="007C2CB8"/>
    <w:rsid w:val="007C2FC9"/>
    <w:rsid w:val="007D0669"/>
    <w:rsid w:val="007D25EF"/>
    <w:rsid w:val="007D3E1A"/>
    <w:rsid w:val="007E3C24"/>
    <w:rsid w:val="007E734C"/>
    <w:rsid w:val="007E74F1"/>
    <w:rsid w:val="007F0583"/>
    <w:rsid w:val="00801756"/>
    <w:rsid w:val="0080256F"/>
    <w:rsid w:val="008042D7"/>
    <w:rsid w:val="008046BE"/>
    <w:rsid w:val="008049D4"/>
    <w:rsid w:val="00804CEB"/>
    <w:rsid w:val="00807B48"/>
    <w:rsid w:val="00810171"/>
    <w:rsid w:val="008133A2"/>
    <w:rsid w:val="00823915"/>
    <w:rsid w:val="008247BC"/>
    <w:rsid w:val="00830002"/>
    <w:rsid w:val="008418C0"/>
    <w:rsid w:val="008421AD"/>
    <w:rsid w:val="00842930"/>
    <w:rsid w:val="008639E1"/>
    <w:rsid w:val="00870584"/>
    <w:rsid w:val="008718CB"/>
    <w:rsid w:val="00871AD6"/>
    <w:rsid w:val="00872BEB"/>
    <w:rsid w:val="008757DF"/>
    <w:rsid w:val="00881EDF"/>
    <w:rsid w:val="008821E8"/>
    <w:rsid w:val="008870BE"/>
    <w:rsid w:val="00890B5E"/>
    <w:rsid w:val="00893142"/>
    <w:rsid w:val="008A3D0E"/>
    <w:rsid w:val="008A48F3"/>
    <w:rsid w:val="008A4925"/>
    <w:rsid w:val="008A6DD4"/>
    <w:rsid w:val="008C32BE"/>
    <w:rsid w:val="008C54F0"/>
    <w:rsid w:val="008D6295"/>
    <w:rsid w:val="008E060F"/>
    <w:rsid w:val="008E2733"/>
    <w:rsid w:val="008E4328"/>
    <w:rsid w:val="008E5702"/>
    <w:rsid w:val="008E6FE8"/>
    <w:rsid w:val="008E728E"/>
    <w:rsid w:val="008F2946"/>
    <w:rsid w:val="008F29BF"/>
    <w:rsid w:val="008F4332"/>
    <w:rsid w:val="008F5DE2"/>
    <w:rsid w:val="00901EB3"/>
    <w:rsid w:val="00901EFC"/>
    <w:rsid w:val="009029EA"/>
    <w:rsid w:val="009042DE"/>
    <w:rsid w:val="00904807"/>
    <w:rsid w:val="00912D81"/>
    <w:rsid w:val="00913FE3"/>
    <w:rsid w:val="009143BE"/>
    <w:rsid w:val="00922C04"/>
    <w:rsid w:val="00922E53"/>
    <w:rsid w:val="00926324"/>
    <w:rsid w:val="00927C11"/>
    <w:rsid w:val="00927F9D"/>
    <w:rsid w:val="00932E70"/>
    <w:rsid w:val="00933193"/>
    <w:rsid w:val="00933CF9"/>
    <w:rsid w:val="00935BA5"/>
    <w:rsid w:val="00937ADB"/>
    <w:rsid w:val="009428E5"/>
    <w:rsid w:val="00942D5A"/>
    <w:rsid w:val="00944735"/>
    <w:rsid w:val="009569C2"/>
    <w:rsid w:val="00963010"/>
    <w:rsid w:val="00977FE4"/>
    <w:rsid w:val="00983E4E"/>
    <w:rsid w:val="00992765"/>
    <w:rsid w:val="009A4C2B"/>
    <w:rsid w:val="009B4A2A"/>
    <w:rsid w:val="009B5453"/>
    <w:rsid w:val="009C060B"/>
    <w:rsid w:val="009C52D0"/>
    <w:rsid w:val="009D1719"/>
    <w:rsid w:val="009D2C10"/>
    <w:rsid w:val="009D4521"/>
    <w:rsid w:val="009D4717"/>
    <w:rsid w:val="009D51C1"/>
    <w:rsid w:val="009D5DDD"/>
    <w:rsid w:val="009E2051"/>
    <w:rsid w:val="009E537E"/>
    <w:rsid w:val="009E5CAC"/>
    <w:rsid w:val="00A0212D"/>
    <w:rsid w:val="00A02914"/>
    <w:rsid w:val="00A0372E"/>
    <w:rsid w:val="00A04906"/>
    <w:rsid w:val="00A05ADA"/>
    <w:rsid w:val="00A13A3F"/>
    <w:rsid w:val="00A14235"/>
    <w:rsid w:val="00A22CF3"/>
    <w:rsid w:val="00A26A22"/>
    <w:rsid w:val="00A335BF"/>
    <w:rsid w:val="00A33BA0"/>
    <w:rsid w:val="00A40C2E"/>
    <w:rsid w:val="00A437A8"/>
    <w:rsid w:val="00A461F2"/>
    <w:rsid w:val="00A46FB5"/>
    <w:rsid w:val="00A504A8"/>
    <w:rsid w:val="00A50D18"/>
    <w:rsid w:val="00A52011"/>
    <w:rsid w:val="00A605D4"/>
    <w:rsid w:val="00A61871"/>
    <w:rsid w:val="00A7131E"/>
    <w:rsid w:val="00A71888"/>
    <w:rsid w:val="00A720D4"/>
    <w:rsid w:val="00A73A3D"/>
    <w:rsid w:val="00A73DE9"/>
    <w:rsid w:val="00A75ED9"/>
    <w:rsid w:val="00A83C46"/>
    <w:rsid w:val="00A84062"/>
    <w:rsid w:val="00AA5860"/>
    <w:rsid w:val="00AA5D9D"/>
    <w:rsid w:val="00AA73A2"/>
    <w:rsid w:val="00AB381D"/>
    <w:rsid w:val="00AB3B0A"/>
    <w:rsid w:val="00AB7927"/>
    <w:rsid w:val="00AC0E07"/>
    <w:rsid w:val="00AC6852"/>
    <w:rsid w:val="00AD4D7B"/>
    <w:rsid w:val="00AD531F"/>
    <w:rsid w:val="00AD60A0"/>
    <w:rsid w:val="00AE4A74"/>
    <w:rsid w:val="00AE6DFE"/>
    <w:rsid w:val="00AF30E6"/>
    <w:rsid w:val="00AF6A97"/>
    <w:rsid w:val="00B009CC"/>
    <w:rsid w:val="00B14DF2"/>
    <w:rsid w:val="00B16ADC"/>
    <w:rsid w:val="00B17CAA"/>
    <w:rsid w:val="00B2150E"/>
    <w:rsid w:val="00B2205C"/>
    <w:rsid w:val="00B220A3"/>
    <w:rsid w:val="00B2466A"/>
    <w:rsid w:val="00B25DC2"/>
    <w:rsid w:val="00B305FA"/>
    <w:rsid w:val="00B31167"/>
    <w:rsid w:val="00B426EB"/>
    <w:rsid w:val="00B448E9"/>
    <w:rsid w:val="00B45FDB"/>
    <w:rsid w:val="00B521BD"/>
    <w:rsid w:val="00B541DE"/>
    <w:rsid w:val="00B573B6"/>
    <w:rsid w:val="00B658ED"/>
    <w:rsid w:val="00B66496"/>
    <w:rsid w:val="00B70857"/>
    <w:rsid w:val="00B73CC6"/>
    <w:rsid w:val="00B7597E"/>
    <w:rsid w:val="00B8220F"/>
    <w:rsid w:val="00B85219"/>
    <w:rsid w:val="00B85877"/>
    <w:rsid w:val="00B85914"/>
    <w:rsid w:val="00B92F7C"/>
    <w:rsid w:val="00B94C98"/>
    <w:rsid w:val="00BA2179"/>
    <w:rsid w:val="00BA443E"/>
    <w:rsid w:val="00BA50D6"/>
    <w:rsid w:val="00BB4A9F"/>
    <w:rsid w:val="00BB4E07"/>
    <w:rsid w:val="00BB6A23"/>
    <w:rsid w:val="00BC1AD3"/>
    <w:rsid w:val="00BC23AD"/>
    <w:rsid w:val="00BD42F0"/>
    <w:rsid w:val="00BD46D1"/>
    <w:rsid w:val="00BE1734"/>
    <w:rsid w:val="00BE31BC"/>
    <w:rsid w:val="00BE43ED"/>
    <w:rsid w:val="00BE5AE3"/>
    <w:rsid w:val="00BE7BBB"/>
    <w:rsid w:val="00BF06B6"/>
    <w:rsid w:val="00BF1098"/>
    <w:rsid w:val="00BF1B04"/>
    <w:rsid w:val="00BF620D"/>
    <w:rsid w:val="00BF7278"/>
    <w:rsid w:val="00C01748"/>
    <w:rsid w:val="00C04549"/>
    <w:rsid w:val="00C06641"/>
    <w:rsid w:val="00C06791"/>
    <w:rsid w:val="00C113B7"/>
    <w:rsid w:val="00C126B0"/>
    <w:rsid w:val="00C26AA8"/>
    <w:rsid w:val="00C30039"/>
    <w:rsid w:val="00C30AA5"/>
    <w:rsid w:val="00C4357B"/>
    <w:rsid w:val="00C4531A"/>
    <w:rsid w:val="00C459E2"/>
    <w:rsid w:val="00C46183"/>
    <w:rsid w:val="00C51C02"/>
    <w:rsid w:val="00C52605"/>
    <w:rsid w:val="00C52D12"/>
    <w:rsid w:val="00C54E3B"/>
    <w:rsid w:val="00C56405"/>
    <w:rsid w:val="00C635A1"/>
    <w:rsid w:val="00C70ACA"/>
    <w:rsid w:val="00C72F7A"/>
    <w:rsid w:val="00C731CB"/>
    <w:rsid w:val="00C73FF3"/>
    <w:rsid w:val="00C75F49"/>
    <w:rsid w:val="00C7691F"/>
    <w:rsid w:val="00C76ECA"/>
    <w:rsid w:val="00C82A6C"/>
    <w:rsid w:val="00C855CC"/>
    <w:rsid w:val="00C87C21"/>
    <w:rsid w:val="00C91B2E"/>
    <w:rsid w:val="00CA1FD4"/>
    <w:rsid w:val="00CA20CA"/>
    <w:rsid w:val="00CA4B3A"/>
    <w:rsid w:val="00CA5CF7"/>
    <w:rsid w:val="00CB00F3"/>
    <w:rsid w:val="00CB0A1A"/>
    <w:rsid w:val="00CB1862"/>
    <w:rsid w:val="00CB69A2"/>
    <w:rsid w:val="00CB70D6"/>
    <w:rsid w:val="00CD1A90"/>
    <w:rsid w:val="00CD669B"/>
    <w:rsid w:val="00CE03B4"/>
    <w:rsid w:val="00CE05E1"/>
    <w:rsid w:val="00CE19E1"/>
    <w:rsid w:val="00CF19C5"/>
    <w:rsid w:val="00CF352C"/>
    <w:rsid w:val="00CF4E2A"/>
    <w:rsid w:val="00CF56B0"/>
    <w:rsid w:val="00CF5C55"/>
    <w:rsid w:val="00D0158B"/>
    <w:rsid w:val="00D034A5"/>
    <w:rsid w:val="00D12470"/>
    <w:rsid w:val="00D14018"/>
    <w:rsid w:val="00D23EB9"/>
    <w:rsid w:val="00D2487F"/>
    <w:rsid w:val="00D3314E"/>
    <w:rsid w:val="00D34B96"/>
    <w:rsid w:val="00D35392"/>
    <w:rsid w:val="00D36219"/>
    <w:rsid w:val="00D42674"/>
    <w:rsid w:val="00D60977"/>
    <w:rsid w:val="00D6164E"/>
    <w:rsid w:val="00D62FCA"/>
    <w:rsid w:val="00D65AED"/>
    <w:rsid w:val="00D66E99"/>
    <w:rsid w:val="00D70F2D"/>
    <w:rsid w:val="00D72813"/>
    <w:rsid w:val="00D82A84"/>
    <w:rsid w:val="00D84F54"/>
    <w:rsid w:val="00D85D2C"/>
    <w:rsid w:val="00D86622"/>
    <w:rsid w:val="00DA42B0"/>
    <w:rsid w:val="00DB1152"/>
    <w:rsid w:val="00DB41AB"/>
    <w:rsid w:val="00DC1497"/>
    <w:rsid w:val="00DC34B2"/>
    <w:rsid w:val="00DD03A7"/>
    <w:rsid w:val="00DD0B40"/>
    <w:rsid w:val="00DD13E0"/>
    <w:rsid w:val="00DD6BE1"/>
    <w:rsid w:val="00DE0E6C"/>
    <w:rsid w:val="00DF4716"/>
    <w:rsid w:val="00E015F8"/>
    <w:rsid w:val="00E02CC1"/>
    <w:rsid w:val="00E06133"/>
    <w:rsid w:val="00E12E8C"/>
    <w:rsid w:val="00E27CD0"/>
    <w:rsid w:val="00E30AE0"/>
    <w:rsid w:val="00E318E0"/>
    <w:rsid w:val="00E31E6F"/>
    <w:rsid w:val="00E32D91"/>
    <w:rsid w:val="00E35569"/>
    <w:rsid w:val="00E375A6"/>
    <w:rsid w:val="00E40CDC"/>
    <w:rsid w:val="00E417F1"/>
    <w:rsid w:val="00E42AB8"/>
    <w:rsid w:val="00E45E4C"/>
    <w:rsid w:val="00E46F37"/>
    <w:rsid w:val="00E506B3"/>
    <w:rsid w:val="00E521C0"/>
    <w:rsid w:val="00E52663"/>
    <w:rsid w:val="00E559C5"/>
    <w:rsid w:val="00E60195"/>
    <w:rsid w:val="00E650A3"/>
    <w:rsid w:val="00E80BCE"/>
    <w:rsid w:val="00E97AD4"/>
    <w:rsid w:val="00EA5AD2"/>
    <w:rsid w:val="00EA64EC"/>
    <w:rsid w:val="00EB43B9"/>
    <w:rsid w:val="00EB6EE8"/>
    <w:rsid w:val="00EB7888"/>
    <w:rsid w:val="00EC159A"/>
    <w:rsid w:val="00ED48F3"/>
    <w:rsid w:val="00ED64CC"/>
    <w:rsid w:val="00EE0632"/>
    <w:rsid w:val="00EE22E4"/>
    <w:rsid w:val="00EE4450"/>
    <w:rsid w:val="00EF6BC1"/>
    <w:rsid w:val="00F07048"/>
    <w:rsid w:val="00F0785B"/>
    <w:rsid w:val="00F146AF"/>
    <w:rsid w:val="00F1589D"/>
    <w:rsid w:val="00F16626"/>
    <w:rsid w:val="00F2272F"/>
    <w:rsid w:val="00F23BC8"/>
    <w:rsid w:val="00F268EC"/>
    <w:rsid w:val="00F30F54"/>
    <w:rsid w:val="00F37BA7"/>
    <w:rsid w:val="00F40D77"/>
    <w:rsid w:val="00F445F5"/>
    <w:rsid w:val="00F44A5D"/>
    <w:rsid w:val="00F46CEC"/>
    <w:rsid w:val="00F47949"/>
    <w:rsid w:val="00F47B97"/>
    <w:rsid w:val="00F50972"/>
    <w:rsid w:val="00F52827"/>
    <w:rsid w:val="00F53927"/>
    <w:rsid w:val="00F61C0B"/>
    <w:rsid w:val="00F6248D"/>
    <w:rsid w:val="00F62D8C"/>
    <w:rsid w:val="00F62E87"/>
    <w:rsid w:val="00F658CB"/>
    <w:rsid w:val="00F70747"/>
    <w:rsid w:val="00F71B2B"/>
    <w:rsid w:val="00F75774"/>
    <w:rsid w:val="00F8269B"/>
    <w:rsid w:val="00F82A00"/>
    <w:rsid w:val="00F84FD4"/>
    <w:rsid w:val="00F861E1"/>
    <w:rsid w:val="00F90F1D"/>
    <w:rsid w:val="00F928FE"/>
    <w:rsid w:val="00F933CC"/>
    <w:rsid w:val="00FA0079"/>
    <w:rsid w:val="00FA15AD"/>
    <w:rsid w:val="00FA2F0D"/>
    <w:rsid w:val="00FA69F7"/>
    <w:rsid w:val="00FB732E"/>
    <w:rsid w:val="00FB752C"/>
    <w:rsid w:val="00FB7CC7"/>
    <w:rsid w:val="00FC15BD"/>
    <w:rsid w:val="00FC4EC3"/>
    <w:rsid w:val="00FC5510"/>
    <w:rsid w:val="00FC7357"/>
    <w:rsid w:val="00FD12A2"/>
    <w:rsid w:val="00FD33BD"/>
    <w:rsid w:val="00FE25F8"/>
    <w:rsid w:val="00FF588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C365E"/>
  <w15:docId w15:val="{4E547261-74EC-40AC-8B48-25A34CCAA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9C5"/>
    <w:rPr>
      <w:rFonts w:ascii="Arial" w:hAnsi="Arial"/>
    </w:rPr>
  </w:style>
  <w:style w:type="paragraph" w:styleId="Heading1">
    <w:name w:val="heading 1"/>
    <w:basedOn w:val="Normal"/>
    <w:next w:val="Normal"/>
    <w:uiPriority w:val="9"/>
    <w:qFormat/>
    <w:pPr>
      <w:keepNext/>
      <w:keepLines/>
      <w:spacing w:after="0"/>
      <w:outlineLvl w:val="0"/>
    </w:pPr>
    <w:rPr>
      <w:b/>
      <w:bCs/>
      <w:color w:val="222222"/>
    </w:rPr>
  </w:style>
  <w:style w:type="paragraph" w:styleId="Heading2">
    <w:name w:val="heading 2"/>
    <w:basedOn w:val="Normal"/>
    <w:next w:val="Normal"/>
    <w:uiPriority w:val="9"/>
    <w:unhideWhenUsed/>
    <w:qFormat/>
    <w:pPr>
      <w:keepNext/>
      <w:keepLines/>
      <w:spacing w:after="0"/>
      <w:outlineLvl w:val="1"/>
    </w:pPr>
    <w:rPr>
      <w:b/>
      <w:bCs/>
      <w:color w:val="222222"/>
    </w:rPr>
  </w:style>
  <w:style w:type="paragraph" w:styleId="Heading3">
    <w:name w:val="heading 3"/>
    <w:basedOn w:val="Normal"/>
    <w:next w:val="Normal"/>
    <w:uiPriority w:val="9"/>
    <w:unhideWhenUsed/>
    <w:qFormat/>
    <w:rsid w:val="003501BB"/>
    <w:pPr>
      <w:keepNext/>
      <w:keepLines/>
      <w:spacing w:after="0"/>
      <w:outlineLvl w:val="2"/>
    </w:pPr>
    <w:rPr>
      <w:b/>
      <w:bCs/>
      <w:color w:val="222222"/>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TOC2">
    <w:name w:val="toc 2"/>
    <w:basedOn w:val="Normal"/>
    <w:next w:val="Normal"/>
    <w:autoRedefine/>
    <w:uiPriority w:val="39"/>
    <w:unhideWhenUsed/>
    <w:rsid w:val="00480550"/>
    <w:pPr>
      <w:spacing w:after="100"/>
      <w:ind w:left="240"/>
    </w:pPr>
  </w:style>
  <w:style w:type="paragraph" w:styleId="TOC1">
    <w:name w:val="toc 1"/>
    <w:basedOn w:val="Normal"/>
    <w:next w:val="Normal"/>
    <w:autoRedefine/>
    <w:uiPriority w:val="39"/>
    <w:unhideWhenUsed/>
    <w:rsid w:val="00480550"/>
    <w:pPr>
      <w:spacing w:after="100"/>
    </w:pPr>
  </w:style>
  <w:style w:type="paragraph" w:styleId="TOC3">
    <w:name w:val="toc 3"/>
    <w:basedOn w:val="Normal"/>
    <w:next w:val="Normal"/>
    <w:autoRedefine/>
    <w:uiPriority w:val="39"/>
    <w:unhideWhenUsed/>
    <w:rsid w:val="00480550"/>
    <w:pPr>
      <w:spacing w:after="100"/>
      <w:ind w:left="480"/>
    </w:pPr>
  </w:style>
  <w:style w:type="character" w:styleId="Hyperlink">
    <w:name w:val="Hyperlink"/>
    <w:basedOn w:val="DefaultParagraphFont"/>
    <w:uiPriority w:val="99"/>
    <w:unhideWhenUsed/>
    <w:rsid w:val="00480550"/>
    <w:rPr>
      <w:color w:val="0000FF" w:themeColor="hyperlink"/>
      <w:u w:val="single"/>
    </w:rPr>
  </w:style>
  <w:style w:type="paragraph" w:styleId="ListParagraph">
    <w:name w:val="List Paragraph"/>
    <w:basedOn w:val="Normal"/>
    <w:uiPriority w:val="34"/>
    <w:qFormat/>
    <w:rsid w:val="00540A82"/>
    <w:pPr>
      <w:ind w:left="720"/>
      <w:contextualSpacing/>
    </w:pPr>
  </w:style>
  <w:style w:type="paragraph" w:styleId="Header">
    <w:name w:val="header"/>
    <w:basedOn w:val="Normal"/>
    <w:link w:val="HeaderChar"/>
    <w:uiPriority w:val="99"/>
    <w:unhideWhenUsed/>
    <w:rsid w:val="00054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D0E"/>
  </w:style>
  <w:style w:type="paragraph" w:styleId="Footer">
    <w:name w:val="footer"/>
    <w:basedOn w:val="Normal"/>
    <w:link w:val="FooterChar"/>
    <w:uiPriority w:val="99"/>
    <w:unhideWhenUsed/>
    <w:rsid w:val="00054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D0E"/>
  </w:style>
  <w:style w:type="table" w:styleId="TableGrid">
    <w:name w:val="Table Grid"/>
    <w:basedOn w:val="TableNormal"/>
    <w:uiPriority w:val="39"/>
    <w:rsid w:val="007C2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C2CB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BF7278"/>
    <w:rPr>
      <w:color w:val="605E5C"/>
      <w:shd w:val="clear" w:color="auto" w:fill="E1DFDD"/>
    </w:rPr>
  </w:style>
  <w:style w:type="character" w:styleId="FollowedHyperlink">
    <w:name w:val="FollowedHyperlink"/>
    <w:basedOn w:val="DefaultParagraphFont"/>
    <w:uiPriority w:val="99"/>
    <w:semiHidden/>
    <w:unhideWhenUsed/>
    <w:rsid w:val="00D3539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igbasket.com/pd/20005974/cadbury-dairy-milk-chocolate-bar-63-g/" TargetMode="External"/><Relationship Id="rId26" Type="http://schemas.openxmlformats.org/officeDocument/2006/relationships/hyperlink" Target="https://www.dpiit.gov.in/static/uploads/2025/07/6457fc2703ee6082366c4a958b6473a8.pdf" TargetMode="External"/><Relationship Id="rId39" Type="http://schemas.openxmlformats.org/officeDocument/2006/relationships/hyperlink" Target="https://www.mondelezinternational.com/india/india-business/" TargetMode="External"/><Relationship Id="rId21" Type="http://schemas.openxmlformats.org/officeDocument/2006/relationships/hyperlink" Target="https://www.cadbury.co.uk/about/history/our-story/" TargetMode="External"/><Relationship Id="rId34" Type="http://schemas.openxmlformats.org/officeDocument/2006/relationships/hyperlink" Target="https://journalism.university/media-ethics-and-laws/cadbury-crisis-comeback-worm-infestation-management/" TargetMode="External"/><Relationship Id="rId42" Type="http://schemas.openxmlformats.org/officeDocument/2006/relationships/hyperlink" Target="https://doi.org/10.1080/10496491.2025.2484712" TargetMode="External"/><Relationship Id="rId47" Type="http://schemas.openxmlformats.org/officeDocument/2006/relationships/hyperlink" Target="https://doi.org/10.3390/su16041517" TargetMode="External"/><Relationship Id="rId50" Type="http://schemas.openxmlformats.org/officeDocument/2006/relationships/hyperlink" Target="https://tradingeconomics.com/india/political-stability-and-absence-of-violence-terrorism-percentile-rank-upper-bound-of-90percent-confidence-interval-wb-data.html" TargetMode="External"/><Relationship Id="rId55" Type="http://schemas.openxmlformats.org/officeDocument/2006/relationships/hyperlink" Target="https://www.visitbritain.org/business-advice/pink-book/food-safety-and-hygien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8506/anemon.1345246" TargetMode="External"/><Relationship Id="rId29" Type="http://schemas.openxmlformats.org/officeDocument/2006/relationships/hyperlink" Target="https://fssai.gov.in/cms/food-safety-and-standards-regulations.php" TargetMode="External"/><Relationship Id="rId11" Type="http://schemas.openxmlformats.org/officeDocument/2006/relationships/image" Target="media/image3.png"/><Relationship Id="rId24" Type="http://schemas.openxmlformats.org/officeDocument/2006/relationships/hyperlink" Target="https://doi.org/10.1007/s11301-023-00346-4" TargetMode="External"/><Relationship Id="rId32" Type="http://schemas.openxmlformats.org/officeDocument/2006/relationships/hyperlink" Target="https://www.imarcgroup.com/india-confectionery-market" TargetMode="External"/><Relationship Id="rId37" Type="http://schemas.openxmlformats.org/officeDocument/2006/relationships/hyperlink" Target="https://www.mondelezinternational.com/our-brands/Cadbury/" TargetMode="External"/><Relationship Id="rId40" Type="http://schemas.openxmlformats.org/officeDocument/2006/relationships/hyperlink" Target="https://www.mondelezinternational.com/united-kingdom/" TargetMode="External"/><Relationship Id="rId45" Type="http://schemas.openxmlformats.org/officeDocument/2006/relationships/hyperlink" Target="https://doi.org/10.22323/2.21040202" TargetMode="External"/><Relationship Id="rId53" Type="http://schemas.openxmlformats.org/officeDocument/2006/relationships/hyperlink" Target="https://www.thequint.com/news/webqoof/boycott-cadbury-trend-halal-australian-website-screenshot-fact-check"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commonslibrary.parliament.uk/research-briefings/cbp-988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cadbury.co.uk/about/impact/cocoa-life/" TargetMode="External"/><Relationship Id="rId27" Type="http://schemas.openxmlformats.org/officeDocument/2006/relationships/hyperlink" Target="https://brandequity.economictimes.indiatimes.com/news/research/advertising/cadbury-dairy-milks-kuchh-meetha-ho-jaaye-campaign-shifts-focus-to-acchai/65063775" TargetMode="External"/><Relationship Id="rId30" Type="http://schemas.openxmlformats.org/officeDocument/2006/relationships/hyperlink" Target="https://www.food-safety.com/articles/11243-uk-fsa-identifies-emerging-food-technologies-shaping-future-food-safety-needs" TargetMode="External"/><Relationship Id="rId35" Type="http://schemas.openxmlformats.org/officeDocument/2006/relationships/hyperlink" Target="https://www.google.co.in/books/edition/International_Marketing_Research/hw0TEQAAQBAJ?hl=en&amp;gbpv=1&amp;dq" TargetMode="External"/><Relationship Id="rId43" Type="http://schemas.openxmlformats.org/officeDocument/2006/relationships/hyperlink" Target="https://www.bbc.com/news/articles/c1dn2e02zpdo" TargetMode="External"/><Relationship Id="rId48" Type="http://schemas.openxmlformats.org/officeDocument/2006/relationships/hyperlink" Target="https://www.theculturefactor.com/country-comparison-tool?countries=india%2Cunited+kingdom" TargetMode="External"/><Relationship Id="rId56" Type="http://schemas.openxmlformats.org/officeDocument/2006/relationships/hyperlink" Target="https://data.worldbank.org/country/united-kingdom" TargetMode="External"/><Relationship Id="rId8" Type="http://schemas.openxmlformats.org/officeDocument/2006/relationships/image" Target="media/image1.png"/><Relationship Id="rId51" Type="http://schemas.openxmlformats.org/officeDocument/2006/relationships/hyperlink" Target="https://tradingeconomics.com/united-kingdom/consumer-spendin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080/19186444.2022.2127610" TargetMode="External"/><Relationship Id="rId25" Type="http://schemas.openxmlformats.org/officeDocument/2006/relationships/hyperlink" Target="https://www.deloitte.com/ch/en/Industries/consumer/perspectives/the-chocolate-industry.html" TargetMode="External"/><Relationship Id="rId33" Type="http://schemas.openxmlformats.org/officeDocument/2006/relationships/hyperlink" Target="https://indiaai.gov.in/article/transforming-india-s-food-industry-impact-of-ai-in-2025" TargetMode="External"/><Relationship Id="rId38" Type="http://schemas.openxmlformats.org/officeDocument/2006/relationships/hyperlink" Target="https://www.mondelezinternational.com/assets/Our-Brands/Brands/Cadbury/cadbury_fact_Sheet.pdf" TargetMode="External"/><Relationship Id="rId46" Type="http://schemas.openxmlformats.org/officeDocument/2006/relationships/hyperlink" Target="https://www.storyboard18.com/brand-marketing/coca-cola-pepsi-red-bull-to-add-qr-codes-linking-to-ingredient-details-102092.htm" TargetMode="External"/><Relationship Id="rId59" Type="http://schemas.openxmlformats.org/officeDocument/2006/relationships/theme" Target="theme/theme1.xml"/><Relationship Id="rId20" Type="http://schemas.openxmlformats.org/officeDocument/2006/relationships/hyperlink" Target="https://www.theguardian.com/business/2024/mar/31/when-people-want-a-treat-they-are-looking-for-the-cadbury-they-know-mondelez-uk-boss-louise-stigant-on-changing-times" TargetMode="External"/><Relationship Id="rId41" Type="http://schemas.openxmlformats.org/officeDocument/2006/relationships/hyperlink" Target="https://www.mondelezinternational.com/india/india-business/cocoa-life/" TargetMode="External"/><Relationship Id="rId54" Type="http://schemas.openxmlformats.org/officeDocument/2006/relationships/hyperlink" Target="https://www.ibm.com/think/topics/blockchain-for-supply-chai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cadburygiftsdirect.co.uk/" TargetMode="External"/><Relationship Id="rId28" Type="http://schemas.openxmlformats.org/officeDocument/2006/relationships/hyperlink" Target="https://doi.org/https://doi.org/10.5206/cjils-rcsib.v47i2.17432" TargetMode="External"/><Relationship Id="rId36" Type="http://schemas.openxmlformats.org/officeDocument/2006/relationships/hyperlink" Target="https://ir.mondelezinternational.com/static-files/01542e43-4c7b-4410-9b7e-820b24804e2f" TargetMode="External"/><Relationship Id="rId49" Type="http://schemas.openxmlformats.org/officeDocument/2006/relationships/hyperlink" Target="https://tradingeconomics.com/united-kingdom/political-stability-and-absence-of-violence-terrorism-percentile-rank-upper-bound-of-90percent-confidence-interval-wb-data.html" TargetMode="External"/><Relationship Id="rId57" Type="http://schemas.openxmlformats.org/officeDocument/2006/relationships/hyperlink" Target="https://data.worldbank.org/country/india" TargetMode="External"/><Relationship Id="rId10" Type="http://schemas.openxmlformats.org/officeDocument/2006/relationships/footer" Target="footer1.xml"/><Relationship Id="rId31" Type="http://schemas.openxmlformats.org/officeDocument/2006/relationships/hyperlink" Target="https://www.supplysidefbj.com/market-trends-analysis/report-95-of-british-consumers-eat-chocolate" TargetMode="External"/><Relationship Id="rId44" Type="http://schemas.openxmlformats.org/officeDocument/2006/relationships/hyperlink" Target="https://www.pib.gov.in/PressReleaseIframePage.aspx?PRID=1945472&amp;reg=48&amp;lang=2" TargetMode="External"/><Relationship Id="rId52" Type="http://schemas.openxmlformats.org/officeDocument/2006/relationships/hyperlink" Target="https://www.unilever.com/our-company/our-history-and-archives/1980-2010/"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2F349-7598-4F7C-BCBE-1D3C7B7B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7993</Words>
  <Characters>45563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Vishal kathiriya</dc:creator>
  <cp:lastModifiedBy>vishalkathiriya9090@outlook.com</cp:lastModifiedBy>
  <cp:revision>2</cp:revision>
  <dcterms:created xsi:type="dcterms:W3CDTF">2026-08-12T08:46:00Z</dcterms:created>
  <dcterms:modified xsi:type="dcterms:W3CDTF">2026-08-12T08:46:00Z</dcterms:modified>
</cp:coreProperties>
</file>