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21768353"/>
        <w:docPartObj>
          <w:docPartGallery w:val="Cover Pages"/>
          <w:docPartUnique/>
        </w:docPartObj>
      </w:sdtPr>
      <w:sdtContent>
        <w:p w14:paraId="71ADCD83" w14:textId="0937690F" w:rsidR="00DE0CF0" w:rsidRDefault="002D2B3F">
          <w:r>
            <w:rPr>
              <w:noProof/>
            </w:rPr>
            <mc:AlternateContent>
              <mc:Choice Requires="wps">
                <w:drawing>
                  <wp:anchor distT="0" distB="0" distL="114300" distR="114300" simplePos="0" relativeHeight="251659264" behindDoc="1" locked="0" layoutInCell="1" allowOverlap="1" wp14:anchorId="728A2145" wp14:editId="06925CD7">
                    <wp:simplePos x="0" y="0"/>
                    <wp:positionH relativeFrom="column">
                      <wp:posOffset>-609600</wp:posOffset>
                    </wp:positionH>
                    <wp:positionV relativeFrom="paragraph">
                      <wp:posOffset>-114300</wp:posOffset>
                    </wp:positionV>
                    <wp:extent cx="6948805" cy="7703820"/>
                    <wp:effectExtent l="0" t="0" r="4445" b="0"/>
                    <wp:wrapNone/>
                    <wp:docPr id="341074264" name="Freeform 1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948805" cy="7703820"/>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34772C7" w14:textId="292ABA15" w:rsidR="00DE0CF0" w:rsidRPr="00AF4393" w:rsidRDefault="00000000" w:rsidP="002D2B3F">
                                <w:pPr>
                                  <w:jc w:val="center"/>
                                  <w:rPr>
                                    <w:b/>
                                    <w:bCs/>
                                    <w:i/>
                                    <w:iCs/>
                                    <w:color w:val="4C94D8" w:themeColor="text2" w:themeTint="80"/>
                                    <w:sz w:val="72"/>
                                    <w:szCs w:val="72"/>
                                  </w:rPr>
                                </w:pPr>
                                <w:sdt>
                                  <w:sdtPr>
                                    <w:rPr>
                                      <w:b/>
                                      <w:bCs/>
                                      <w:i/>
                                      <w:iCs/>
                                      <w:color w:val="4C94D8" w:themeColor="text2" w:themeTint="80"/>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F4393" w:rsidRPr="00AF4393">
                                      <w:rPr>
                                        <w:b/>
                                        <w:bCs/>
                                        <w:i/>
                                        <w:iCs/>
                                        <w:color w:val="4C94D8" w:themeColor="text2" w:themeTint="80"/>
                                        <w:sz w:val="72"/>
                                        <w:szCs w:val="72"/>
                                      </w:rPr>
                                      <w:t>Unilever expanding in Europe</w:t>
                                    </w:r>
                                  </w:sdtContent>
                                </w:sdt>
                                <w:r w:rsidR="002D2B3F" w:rsidRPr="00AF4393">
                                  <w:rPr>
                                    <w:b/>
                                    <w:bCs/>
                                    <w:i/>
                                    <w:iCs/>
                                    <w:color w:val="4C94D8" w:themeColor="text2" w:themeTint="80"/>
                                  </w:rPr>
                                  <w:t xml:space="preserve"> </w:t>
                                </w:r>
                                <w:r w:rsidR="002D2B3F" w:rsidRPr="00AF4393">
                                  <w:rPr>
                                    <w:b/>
                                    <w:bCs/>
                                    <w:i/>
                                    <w:iCs/>
                                    <w:noProof/>
                                    <w:color w:val="4C94D8" w:themeColor="text2" w:themeTint="80"/>
                                  </w:rPr>
                                  <w:drawing>
                                    <wp:inline distT="0" distB="0" distL="0" distR="0" wp14:anchorId="48049A29" wp14:editId="0D914599">
                                      <wp:extent cx="4843857" cy="4282440"/>
                                      <wp:effectExtent l="0" t="0" r="0" b="3810"/>
                                      <wp:docPr id="50960657" name="Picture 1" descr="A globe with different colored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0657" name="Picture 1" descr="A globe with different colored cloud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2060" cy="4298533"/>
                                              </a:xfrm>
                                              <a:prstGeom prst="rect">
                                                <a:avLst/>
                                              </a:prstGeom>
                                              <a:noFill/>
                                              <a:ln>
                                                <a:noFill/>
                                              </a:ln>
                                            </pic:spPr>
                                          </pic:pic>
                                        </a:graphicData>
                                      </a:graphic>
                                    </wp:inline>
                                  </w:drawing>
                                </w:r>
                              </w:p>
                            </w:txbxContent>
                          </wps:txbx>
                          <wps:bodyPr rot="0" vert="horz" wrap="square" lIns="914400" tIns="1097280" rIns="1097280" bIns="1097280" anchor="b" anchorCtr="0" upright="1">
                            <a:noAutofit/>
                          </wps:bodyPr>
                        </wps:wsp>
                      </a:graphicData>
                    </a:graphic>
                    <wp14:sizeRelV relativeFrom="margin">
                      <wp14:pctHeight>0</wp14:pctHeight>
                    </wp14:sizeRelV>
                  </wp:anchor>
                </w:drawing>
              </mc:Choice>
              <mc:Fallback>
                <w:pict>
                  <v:shape w14:anchorId="728A2145" id="Freeform 10" o:spid="_x0000_s1026" style="position:absolute;margin-left:-48pt;margin-top:-9pt;width:547.15pt;height:606.6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bottom" coordsize="720,7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7087514;1090576,7318629;6948805,7087514;6948805,6790367;6948805,0;0,0" o:connectangles="0,0,0,0,0,0,0" textboxrect="0,0,720,700"/>
                    <v:textbox inset="1in,86.4pt,86.4pt,86.4pt">
                      <w:txbxContent>
                        <w:p w14:paraId="434772C7" w14:textId="292ABA15" w:rsidR="00DE0CF0" w:rsidRPr="00AF4393" w:rsidRDefault="00000000" w:rsidP="002D2B3F">
                          <w:pPr>
                            <w:jc w:val="center"/>
                            <w:rPr>
                              <w:b/>
                              <w:bCs/>
                              <w:i/>
                              <w:iCs/>
                              <w:color w:val="4C94D8" w:themeColor="text2" w:themeTint="80"/>
                              <w:sz w:val="72"/>
                              <w:szCs w:val="72"/>
                            </w:rPr>
                          </w:pPr>
                          <w:sdt>
                            <w:sdtPr>
                              <w:rPr>
                                <w:b/>
                                <w:bCs/>
                                <w:i/>
                                <w:iCs/>
                                <w:color w:val="4C94D8" w:themeColor="text2" w:themeTint="80"/>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AF4393" w:rsidRPr="00AF4393">
                                <w:rPr>
                                  <w:b/>
                                  <w:bCs/>
                                  <w:i/>
                                  <w:iCs/>
                                  <w:color w:val="4C94D8" w:themeColor="text2" w:themeTint="80"/>
                                  <w:sz w:val="72"/>
                                  <w:szCs w:val="72"/>
                                </w:rPr>
                                <w:t>Unilever expanding in Europe</w:t>
                              </w:r>
                            </w:sdtContent>
                          </w:sdt>
                          <w:r w:rsidR="002D2B3F" w:rsidRPr="00AF4393">
                            <w:rPr>
                              <w:b/>
                              <w:bCs/>
                              <w:i/>
                              <w:iCs/>
                              <w:color w:val="4C94D8" w:themeColor="text2" w:themeTint="80"/>
                            </w:rPr>
                            <w:t xml:space="preserve"> </w:t>
                          </w:r>
                          <w:r w:rsidR="002D2B3F" w:rsidRPr="00AF4393">
                            <w:rPr>
                              <w:b/>
                              <w:bCs/>
                              <w:i/>
                              <w:iCs/>
                              <w:noProof/>
                              <w:color w:val="4C94D8" w:themeColor="text2" w:themeTint="80"/>
                            </w:rPr>
                            <w:drawing>
                              <wp:inline distT="0" distB="0" distL="0" distR="0" wp14:anchorId="48049A29" wp14:editId="0D914599">
                                <wp:extent cx="4843857" cy="4282440"/>
                                <wp:effectExtent l="0" t="0" r="0" b="3810"/>
                                <wp:docPr id="50960657" name="Picture 1" descr="A globe with different colored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60657" name="Picture 1" descr="A globe with different colored cloud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62060" cy="4298533"/>
                                        </a:xfrm>
                                        <a:prstGeom prst="rect">
                                          <a:avLst/>
                                        </a:prstGeom>
                                        <a:noFill/>
                                        <a:ln>
                                          <a:noFill/>
                                        </a:ln>
                                      </pic:spPr>
                                    </pic:pic>
                                  </a:graphicData>
                                </a:graphic>
                              </wp:inline>
                            </w:drawing>
                          </w:r>
                        </w:p>
                      </w:txbxContent>
                    </v:textbox>
                  </v:shape>
                </w:pict>
              </mc:Fallback>
            </mc:AlternateContent>
          </w:r>
        </w:p>
        <w:p w14:paraId="49D0C223" w14:textId="4CD6E60D" w:rsidR="00DE0CF0" w:rsidRDefault="00AF4393">
          <w:r>
            <w:rPr>
              <w:noProof/>
            </w:rPr>
            <mc:AlternateContent>
              <mc:Choice Requires="wps">
                <w:drawing>
                  <wp:anchor distT="0" distB="0" distL="114300" distR="114300" simplePos="0" relativeHeight="251661312" behindDoc="0" locked="0" layoutInCell="1" allowOverlap="1" wp14:anchorId="57D74624" wp14:editId="1B4E4416">
                    <wp:simplePos x="0" y="0"/>
                    <wp:positionH relativeFrom="page">
                      <wp:posOffset>304800</wp:posOffset>
                    </wp:positionH>
                    <wp:positionV relativeFrom="page">
                      <wp:posOffset>7917180</wp:posOffset>
                    </wp:positionV>
                    <wp:extent cx="6949440" cy="3810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949440" cy="381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8EDFA5" w14:textId="6DB00158" w:rsidR="00DE0CF0" w:rsidRPr="002D2B3F" w:rsidRDefault="005F448B" w:rsidP="005F448B">
                                <w:pPr>
                                  <w:pStyle w:val="NoSpacing"/>
                                  <w:spacing w:before="40" w:after="40"/>
                                  <w:jc w:val="center"/>
                                  <w:rPr>
                                    <w:rFonts w:ascii="Arial" w:hAnsi="Arial" w:cs="Arial"/>
                                    <w:caps/>
                                    <w:color w:val="4C94D8" w:themeColor="text2" w:themeTint="80"/>
                                    <w:sz w:val="30"/>
                                    <w:szCs w:val="30"/>
                                  </w:rPr>
                                </w:pPr>
                                <w:r w:rsidRPr="002D2B3F">
                                  <w:rPr>
                                    <w:rFonts w:ascii="Arial" w:hAnsi="Arial" w:cs="Arial"/>
                                    <w:caps/>
                                    <w:color w:val="4C94D8" w:themeColor="text2" w:themeTint="80"/>
                                    <w:sz w:val="30"/>
                                    <w:szCs w:val="30"/>
                                  </w:rPr>
                                  <w:t>Report</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7D74624" id="_x0000_t202" coordsize="21600,21600" o:spt="202" path="m,l,21600r21600,l21600,xe">
                    <v:stroke joinstyle="miter"/>
                    <v:path gradientshapeok="t" o:connecttype="rect"/>
                  </v:shapetype>
                  <v:shape id="Text Box 129" o:spid="_x0000_s1027" type="#_x0000_t202" style="position:absolute;margin-left:24pt;margin-top:623.4pt;width:547.2pt;height:30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" filled="f" stroked="f" strokeweight=".5pt">
                    <v:textbox inset="1in,0,86.4pt,0">
                      <w:txbxContent>
                        <w:p w14:paraId="778EDFA5" w14:textId="6DB00158" w:rsidR="00DE0CF0" w:rsidRPr="002D2B3F" w:rsidRDefault="005F448B" w:rsidP="005F448B">
                          <w:pPr>
                            <w:pStyle w:val="NoSpacing"/>
                            <w:spacing w:before="40" w:after="40"/>
                            <w:jc w:val="center"/>
                            <w:rPr>
                              <w:rFonts w:ascii="Arial" w:hAnsi="Arial" w:cs="Arial"/>
                              <w:caps/>
                              <w:color w:val="4C94D8" w:themeColor="text2" w:themeTint="80"/>
                              <w:sz w:val="30"/>
                              <w:szCs w:val="30"/>
                            </w:rPr>
                          </w:pPr>
                          <w:r w:rsidRPr="002D2B3F">
                            <w:rPr>
                              <w:rFonts w:ascii="Arial" w:hAnsi="Arial" w:cs="Arial"/>
                              <w:caps/>
                              <w:color w:val="4C94D8" w:themeColor="text2" w:themeTint="80"/>
                              <w:sz w:val="30"/>
                              <w:szCs w:val="30"/>
                            </w:rPr>
                            <w:t>Report</w:t>
                          </w:r>
                        </w:p>
                      </w:txbxContent>
                    </v:textbox>
                    <w10:wrap type="square" anchorx="page" anchory="page"/>
                  </v:shape>
                </w:pict>
              </mc:Fallback>
            </mc:AlternateContent>
          </w:r>
          <w:r w:rsidR="005F448B">
            <w:rPr>
              <w:noProof/>
            </w:rPr>
            <mc:AlternateContent>
              <mc:Choice Requires="wps">
                <w:drawing>
                  <wp:anchor distT="0" distB="0" distL="114300" distR="114300" simplePos="0" relativeHeight="251662336" behindDoc="0" locked="0" layoutInCell="1" allowOverlap="1" wp14:anchorId="49FB5878" wp14:editId="6B4461E7">
                    <wp:simplePos x="0" y="0"/>
                    <wp:positionH relativeFrom="page">
                      <wp:posOffset>137160</wp:posOffset>
                    </wp:positionH>
                    <wp:positionV relativeFrom="margin">
                      <wp:posOffset>7589520</wp:posOffset>
                    </wp:positionV>
                    <wp:extent cx="7193280" cy="1706880"/>
                    <wp:effectExtent l="0" t="0" r="0" b="7620"/>
                    <wp:wrapSquare wrapText="bothSides"/>
                    <wp:docPr id="128" name="Text Box 128"/>
                    <wp:cNvGraphicFramePr/>
                    <a:graphic xmlns:a="http://schemas.openxmlformats.org/drawingml/2006/main">
                      <a:graphicData uri="http://schemas.microsoft.com/office/word/2010/wordprocessingShape">
                        <wps:wsp>
                          <wps:cNvSpPr txBox="1"/>
                          <wps:spPr>
                            <a:xfrm>
                              <a:off x="0" y="0"/>
                              <a:ext cx="7193280" cy="1706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5B1035A" w14:textId="77777777" w:rsidR="005F448B" w:rsidRPr="005F448B" w:rsidRDefault="005F448B" w:rsidP="005F448B">
                                <w:pPr>
                                  <w:pStyle w:val="NoSpacing"/>
                                  <w:jc w:val="both"/>
                                  <w:rPr>
                                    <w:rFonts w:ascii="Arial" w:hAnsi="Arial" w:cs="Arial"/>
                                    <w:color w:val="000000" w:themeColor="text1"/>
                                    <w:sz w:val="36"/>
                                    <w:szCs w:val="36"/>
                                  </w:rPr>
                                </w:pPr>
                                <w:r w:rsidRPr="005F448B">
                                  <w:rPr>
                                    <w:rFonts w:ascii="Arial" w:hAnsi="Arial" w:cs="Arial"/>
                                    <w:color w:val="000000" w:themeColor="text1"/>
                                    <w:sz w:val="36"/>
                                    <w:szCs w:val="36"/>
                                  </w:rPr>
                                  <w:t>Modul: International Communication Management</w:t>
                                </w:r>
                              </w:p>
                              <w:p w14:paraId="679C6A47" w14:textId="7B3F9E4D" w:rsidR="005F448B" w:rsidRPr="005F448B" w:rsidRDefault="005F448B" w:rsidP="005F448B">
                                <w:pPr>
                                  <w:pStyle w:val="NoSpacing"/>
                                  <w:jc w:val="both"/>
                                  <w:rPr>
                                    <w:rFonts w:ascii="Arial" w:hAnsi="Arial" w:cs="Arial"/>
                                    <w:color w:val="000000" w:themeColor="text1"/>
                                    <w:sz w:val="36"/>
                                    <w:szCs w:val="36"/>
                                  </w:rPr>
                                </w:pPr>
                                <w:r>
                                  <w:rPr>
                                    <w:rFonts w:ascii="Arial" w:hAnsi="Arial" w:cs="Arial"/>
                                    <w:color w:val="000000" w:themeColor="text1"/>
                                    <w:sz w:val="36"/>
                                    <w:szCs w:val="36"/>
                                  </w:rPr>
                                  <w:t xml:space="preserve">Autor: </w:t>
                                </w:r>
                                <w:r w:rsidRPr="005F448B">
                                  <w:rPr>
                                    <w:rFonts w:ascii="Arial" w:hAnsi="Arial" w:cs="Arial"/>
                                    <w:color w:val="000000" w:themeColor="text1"/>
                                    <w:sz w:val="36"/>
                                    <w:szCs w:val="36"/>
                                  </w:rPr>
                                  <w:t>Milena Adzhemova  - 2129045</w:t>
                                </w:r>
                              </w:p>
                              <w:p w14:paraId="0598D1E9" w14:textId="390DF5D3" w:rsidR="00DE0CF0" w:rsidRPr="00DE0CF0" w:rsidRDefault="00DE0CF0" w:rsidP="005F448B">
                                <w:pPr>
                                  <w:pStyle w:val="NoSpacing"/>
                                  <w:jc w:val="both"/>
                                  <w:rPr>
                                    <w:rFonts w:ascii="Arial" w:hAnsi="Arial" w:cs="Arial"/>
                                    <w:color w:val="000000" w:themeColor="text1"/>
                                    <w:sz w:val="36"/>
                                    <w:szCs w:val="36"/>
                                  </w:rPr>
                                </w:pPr>
                                <w:r w:rsidRPr="00DE0CF0">
                                  <w:rPr>
                                    <w:rFonts w:ascii="Arial" w:hAnsi="Arial" w:cs="Arial"/>
                                    <w:color w:val="000000" w:themeColor="text1"/>
                                    <w:sz w:val="36"/>
                                    <w:szCs w:val="36"/>
                                  </w:rPr>
                                  <w:t>Lecturer: Alfred Mensah</w:t>
                                </w:r>
                              </w:p>
                              <w:p w14:paraId="4969E1E3" w14:textId="0C5AB1D5" w:rsidR="005F448B" w:rsidRPr="005F448B" w:rsidRDefault="005F448B" w:rsidP="005F448B">
                                <w:pPr>
                                  <w:pStyle w:val="NoSpacing"/>
                                  <w:jc w:val="both"/>
                                  <w:rPr>
                                    <w:rFonts w:ascii="Arial" w:hAnsi="Arial" w:cs="Arial"/>
                                    <w:color w:val="000000" w:themeColor="text1"/>
                                    <w:sz w:val="36"/>
                                    <w:szCs w:val="36"/>
                                  </w:rPr>
                                </w:pPr>
                                <w:r w:rsidRPr="005F448B">
                                  <w:rPr>
                                    <w:rFonts w:ascii="Arial" w:hAnsi="Arial" w:cs="Arial"/>
                                    <w:color w:val="000000" w:themeColor="text1"/>
                                    <w:sz w:val="36"/>
                                    <w:szCs w:val="36"/>
                                  </w:rPr>
                                  <w:t>Date: 31.08.2024</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FB5878" id="Text Box 128" o:spid="_x0000_s1028" type="#_x0000_t202" style="position:absolute;margin-left:10.8pt;margin-top:597.6pt;width:566.4pt;height:134.4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" filled="f" stroked="f" strokeweight=".5pt">
                    <v:textbox inset="1in,0,86.4pt,0">
                      <w:txbxContent>
                        <w:p w14:paraId="35B1035A" w14:textId="77777777" w:rsidR="005F448B" w:rsidRPr="005F448B" w:rsidRDefault="005F448B" w:rsidP="005F448B">
                          <w:pPr>
                            <w:pStyle w:val="NoSpacing"/>
                            <w:jc w:val="both"/>
                            <w:rPr>
                              <w:rFonts w:ascii="Arial" w:hAnsi="Arial" w:cs="Arial"/>
                              <w:color w:val="000000" w:themeColor="text1"/>
                              <w:sz w:val="36"/>
                              <w:szCs w:val="36"/>
                            </w:rPr>
                          </w:pPr>
                          <w:r w:rsidRPr="005F448B">
                            <w:rPr>
                              <w:rFonts w:ascii="Arial" w:hAnsi="Arial" w:cs="Arial"/>
                              <w:color w:val="000000" w:themeColor="text1"/>
                              <w:sz w:val="36"/>
                              <w:szCs w:val="36"/>
                            </w:rPr>
                            <w:t>Modul: International Communication Management</w:t>
                          </w:r>
                        </w:p>
                        <w:p w14:paraId="679C6A47" w14:textId="7B3F9E4D" w:rsidR="005F448B" w:rsidRPr="005F448B" w:rsidRDefault="005F448B" w:rsidP="005F448B">
                          <w:pPr>
                            <w:pStyle w:val="NoSpacing"/>
                            <w:jc w:val="both"/>
                            <w:rPr>
                              <w:rFonts w:ascii="Arial" w:hAnsi="Arial" w:cs="Arial"/>
                              <w:color w:val="000000" w:themeColor="text1"/>
                              <w:sz w:val="36"/>
                              <w:szCs w:val="36"/>
                            </w:rPr>
                          </w:pPr>
                          <w:r>
                            <w:rPr>
                              <w:rFonts w:ascii="Arial" w:hAnsi="Arial" w:cs="Arial"/>
                              <w:color w:val="000000" w:themeColor="text1"/>
                              <w:sz w:val="36"/>
                              <w:szCs w:val="36"/>
                            </w:rPr>
                            <w:t xml:space="preserve">Autor: </w:t>
                          </w:r>
                          <w:r w:rsidRPr="005F448B">
                            <w:rPr>
                              <w:rFonts w:ascii="Arial" w:hAnsi="Arial" w:cs="Arial"/>
                              <w:color w:val="000000" w:themeColor="text1"/>
                              <w:sz w:val="36"/>
                              <w:szCs w:val="36"/>
                            </w:rPr>
                            <w:t>Milena Adzhemova  - 2129045</w:t>
                          </w:r>
                        </w:p>
                        <w:p w14:paraId="0598D1E9" w14:textId="390DF5D3" w:rsidR="00DE0CF0" w:rsidRPr="00DE0CF0" w:rsidRDefault="00DE0CF0" w:rsidP="005F448B">
                          <w:pPr>
                            <w:pStyle w:val="NoSpacing"/>
                            <w:jc w:val="both"/>
                            <w:rPr>
                              <w:rFonts w:ascii="Arial" w:hAnsi="Arial" w:cs="Arial"/>
                              <w:color w:val="000000" w:themeColor="text1"/>
                              <w:sz w:val="36"/>
                              <w:szCs w:val="36"/>
                            </w:rPr>
                          </w:pPr>
                          <w:r w:rsidRPr="00DE0CF0">
                            <w:rPr>
                              <w:rFonts w:ascii="Arial" w:hAnsi="Arial" w:cs="Arial"/>
                              <w:color w:val="000000" w:themeColor="text1"/>
                              <w:sz w:val="36"/>
                              <w:szCs w:val="36"/>
                            </w:rPr>
                            <w:t>Lecturer: Alfred Mensah</w:t>
                          </w:r>
                        </w:p>
                        <w:p w14:paraId="4969E1E3" w14:textId="0C5AB1D5" w:rsidR="005F448B" w:rsidRPr="005F448B" w:rsidRDefault="005F448B" w:rsidP="005F448B">
                          <w:pPr>
                            <w:pStyle w:val="NoSpacing"/>
                            <w:jc w:val="both"/>
                            <w:rPr>
                              <w:rFonts w:ascii="Arial" w:hAnsi="Arial" w:cs="Arial"/>
                              <w:color w:val="000000" w:themeColor="text1"/>
                              <w:sz w:val="36"/>
                              <w:szCs w:val="36"/>
                            </w:rPr>
                          </w:pPr>
                          <w:r w:rsidRPr="005F448B">
                            <w:rPr>
                              <w:rFonts w:ascii="Arial" w:hAnsi="Arial" w:cs="Arial"/>
                              <w:color w:val="000000" w:themeColor="text1"/>
                              <w:sz w:val="36"/>
                              <w:szCs w:val="36"/>
                            </w:rPr>
                            <w:t>Date: 31.08.2024</w:t>
                          </w:r>
                        </w:p>
                      </w:txbxContent>
                    </v:textbox>
                    <w10:wrap type="square" anchorx="page" anchory="margin"/>
                  </v:shape>
                </w:pict>
              </mc:Fallback>
            </mc:AlternateContent>
          </w:r>
          <w:r w:rsidR="00DE0CF0">
            <w:rPr>
              <w:noProof/>
            </w:rPr>
            <mc:AlternateContent>
              <mc:Choice Requires="wps">
                <w:drawing>
                  <wp:anchor distT="0" distB="0" distL="114300" distR="114300" simplePos="0" relativeHeight="251660288" behindDoc="0" locked="0" layoutInCell="1" allowOverlap="1" wp14:anchorId="486A9184" wp14:editId="3D0DEF2A">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0FC43E31" w14:textId="7D7A491F" w:rsidR="00DE0CF0" w:rsidRDefault="002D2B3F">
                                    <w:pPr>
                                      <w:pStyle w:val="NoSpacing"/>
                                      <w:jc w:val="right"/>
                                      <w:rPr>
                                        <w:color w:val="FFFFFF" w:themeColor="background1"/>
                                        <w:sz w:val="24"/>
                                        <w:szCs w:val="24"/>
                                      </w:rPr>
                                    </w:pPr>
                                    <w:r>
                                      <w:rPr>
                                        <w:color w:val="FFFFFF" w:themeColor="background1"/>
                                        <w:sz w:val="24"/>
                                        <w:szCs w:val="24"/>
                                      </w:rPr>
                                      <w:t>2024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86A9184" id="Rectangle 130" o:spid="_x0000_s1029"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4-01-01T00:00:00Z">
                              <w:dateFormat w:val="yyyy"/>
                              <w:lid w:val="en-GB"/>
                              <w:storeMappedDataAs w:val="dateTime"/>
                              <w:calendar w:val="gregorian"/>
                            </w:date>
                          </w:sdtPr>
                          <w:sdtContent>
                            <w:p w14:paraId="0FC43E31" w14:textId="7D7A491F" w:rsidR="00DE0CF0" w:rsidRDefault="002D2B3F">
                              <w:pPr>
                                <w:pStyle w:val="NoSpacing"/>
                                <w:jc w:val="right"/>
                                <w:rPr>
                                  <w:color w:val="FFFFFF" w:themeColor="background1"/>
                                  <w:sz w:val="24"/>
                                  <w:szCs w:val="24"/>
                                </w:rPr>
                              </w:pPr>
                              <w:r>
                                <w:rPr>
                                  <w:color w:val="FFFFFF" w:themeColor="background1"/>
                                  <w:sz w:val="24"/>
                                  <w:szCs w:val="24"/>
                                </w:rPr>
                                <w:t>2024</w:t>
                              </w:r>
                            </w:p>
                          </w:sdtContent>
                        </w:sdt>
                      </w:txbxContent>
                    </v:textbox>
                    <w10:wrap anchorx="margin" anchory="page"/>
                  </v:rect>
                </w:pict>
              </mc:Fallback>
            </mc:AlternateContent>
          </w:r>
          <w:r w:rsidR="00DE0CF0">
            <w:br w:type="page"/>
          </w:r>
        </w:p>
      </w:sdtContent>
    </w:sdt>
    <w:sdt>
      <w:sdtPr>
        <w:rPr>
          <w:rFonts w:asciiTheme="minorHAnsi" w:eastAsiaTheme="minorHAnsi" w:hAnsiTheme="minorHAnsi" w:cstheme="minorBidi"/>
          <w:color w:val="auto"/>
          <w:kern w:val="2"/>
          <w:sz w:val="22"/>
          <w:szCs w:val="22"/>
          <w:lang w:eastAsia="en-US"/>
          <w14:ligatures w14:val="standardContextual"/>
        </w:rPr>
        <w:id w:val="-1447229316"/>
        <w:docPartObj>
          <w:docPartGallery w:val="Table of Contents"/>
          <w:docPartUnique/>
        </w:docPartObj>
      </w:sdtPr>
      <w:sdtEndPr>
        <w:rPr>
          <w:b/>
          <w:bCs/>
        </w:rPr>
      </w:sdtEndPr>
      <w:sdtContent>
        <w:p w14:paraId="24664415" w14:textId="10B041F4" w:rsidR="0015235B" w:rsidRDefault="0015235B">
          <w:pPr>
            <w:pStyle w:val="TOCHeading"/>
          </w:pPr>
          <w:r>
            <w:t>Contents</w:t>
          </w:r>
        </w:p>
        <w:p w14:paraId="5DA35ABC" w14:textId="391705FE" w:rsidR="00DF3E5D" w:rsidRDefault="0015235B">
          <w:pPr>
            <w:pStyle w:val="TOC1"/>
            <w:tabs>
              <w:tab w:val="right" w:leader="dot" w:pos="9016"/>
            </w:tabs>
            <w:rPr>
              <w:rFonts w:cstheme="minorBidi"/>
              <w:noProof/>
              <w:kern w:val="2"/>
              <w:sz w:val="24"/>
              <w:szCs w:val="24"/>
              <w14:ligatures w14:val="standardContextual"/>
            </w:rPr>
          </w:pPr>
          <w:r>
            <w:fldChar w:fldCharType="begin"/>
          </w:r>
          <w:r>
            <w:instrText xml:space="preserve"> TOC \o "1-3" \h \z \u </w:instrText>
          </w:r>
          <w:r>
            <w:fldChar w:fldCharType="separate"/>
          </w:r>
          <w:hyperlink w:anchor="_Toc176004647" w:history="1">
            <w:r w:rsidR="00DF3E5D" w:rsidRPr="000235B3">
              <w:rPr>
                <w:rStyle w:val="Hyperlink"/>
                <w:noProof/>
              </w:rPr>
              <w:t>Abstract</w:t>
            </w:r>
            <w:r w:rsidR="00DF3E5D">
              <w:rPr>
                <w:noProof/>
                <w:webHidden/>
              </w:rPr>
              <w:tab/>
            </w:r>
            <w:r w:rsidR="00DF3E5D">
              <w:rPr>
                <w:noProof/>
                <w:webHidden/>
              </w:rPr>
              <w:fldChar w:fldCharType="begin"/>
            </w:r>
            <w:r w:rsidR="00DF3E5D">
              <w:rPr>
                <w:noProof/>
                <w:webHidden/>
              </w:rPr>
              <w:instrText xml:space="preserve"> PAGEREF _Toc176004647 \h </w:instrText>
            </w:r>
            <w:r w:rsidR="00DF3E5D">
              <w:rPr>
                <w:noProof/>
                <w:webHidden/>
              </w:rPr>
            </w:r>
            <w:r w:rsidR="00DF3E5D">
              <w:rPr>
                <w:noProof/>
                <w:webHidden/>
              </w:rPr>
              <w:fldChar w:fldCharType="separate"/>
            </w:r>
            <w:r w:rsidR="00DF3E5D">
              <w:rPr>
                <w:noProof/>
                <w:webHidden/>
              </w:rPr>
              <w:t>2</w:t>
            </w:r>
            <w:r w:rsidR="00DF3E5D">
              <w:rPr>
                <w:noProof/>
                <w:webHidden/>
              </w:rPr>
              <w:fldChar w:fldCharType="end"/>
            </w:r>
          </w:hyperlink>
        </w:p>
        <w:p w14:paraId="5EDCB5F6" w14:textId="38D61784" w:rsidR="00DF3E5D" w:rsidRDefault="00DF3E5D">
          <w:pPr>
            <w:pStyle w:val="TOC1"/>
            <w:tabs>
              <w:tab w:val="right" w:leader="dot" w:pos="9016"/>
            </w:tabs>
            <w:rPr>
              <w:rFonts w:cstheme="minorBidi"/>
              <w:noProof/>
              <w:kern w:val="2"/>
              <w:sz w:val="24"/>
              <w:szCs w:val="24"/>
              <w14:ligatures w14:val="standardContextual"/>
            </w:rPr>
          </w:pPr>
          <w:hyperlink w:anchor="_Toc176004648" w:history="1">
            <w:r w:rsidRPr="000235B3">
              <w:rPr>
                <w:rStyle w:val="Hyperlink"/>
                <w:noProof/>
              </w:rPr>
              <w:t>Introduction</w:t>
            </w:r>
            <w:r>
              <w:rPr>
                <w:noProof/>
                <w:webHidden/>
              </w:rPr>
              <w:tab/>
            </w:r>
            <w:r>
              <w:rPr>
                <w:noProof/>
                <w:webHidden/>
              </w:rPr>
              <w:fldChar w:fldCharType="begin"/>
            </w:r>
            <w:r>
              <w:rPr>
                <w:noProof/>
                <w:webHidden/>
              </w:rPr>
              <w:instrText xml:space="preserve"> PAGEREF _Toc176004648 \h </w:instrText>
            </w:r>
            <w:r>
              <w:rPr>
                <w:noProof/>
                <w:webHidden/>
              </w:rPr>
            </w:r>
            <w:r>
              <w:rPr>
                <w:noProof/>
                <w:webHidden/>
              </w:rPr>
              <w:fldChar w:fldCharType="separate"/>
            </w:r>
            <w:r>
              <w:rPr>
                <w:noProof/>
                <w:webHidden/>
              </w:rPr>
              <w:t>2</w:t>
            </w:r>
            <w:r>
              <w:rPr>
                <w:noProof/>
                <w:webHidden/>
              </w:rPr>
              <w:fldChar w:fldCharType="end"/>
            </w:r>
          </w:hyperlink>
        </w:p>
        <w:p w14:paraId="543D8C23" w14:textId="6FAEA996" w:rsidR="00DF3E5D" w:rsidRDefault="00DF3E5D">
          <w:pPr>
            <w:pStyle w:val="TOC1"/>
            <w:tabs>
              <w:tab w:val="right" w:leader="dot" w:pos="9016"/>
            </w:tabs>
            <w:rPr>
              <w:rFonts w:cstheme="minorBidi"/>
              <w:noProof/>
              <w:kern w:val="2"/>
              <w:sz w:val="24"/>
              <w:szCs w:val="24"/>
              <w14:ligatures w14:val="standardContextual"/>
            </w:rPr>
          </w:pPr>
          <w:hyperlink w:anchor="_Toc176004649" w:history="1">
            <w:r w:rsidRPr="000235B3">
              <w:rPr>
                <w:rStyle w:val="Hyperlink"/>
                <w:noProof/>
              </w:rPr>
              <w:t>Evaluation of chosen EU countries</w:t>
            </w:r>
            <w:r>
              <w:rPr>
                <w:noProof/>
                <w:webHidden/>
              </w:rPr>
              <w:tab/>
            </w:r>
            <w:r>
              <w:rPr>
                <w:noProof/>
                <w:webHidden/>
              </w:rPr>
              <w:fldChar w:fldCharType="begin"/>
            </w:r>
            <w:r>
              <w:rPr>
                <w:noProof/>
                <w:webHidden/>
              </w:rPr>
              <w:instrText xml:space="preserve"> PAGEREF _Toc176004649 \h </w:instrText>
            </w:r>
            <w:r>
              <w:rPr>
                <w:noProof/>
                <w:webHidden/>
              </w:rPr>
            </w:r>
            <w:r>
              <w:rPr>
                <w:noProof/>
                <w:webHidden/>
              </w:rPr>
              <w:fldChar w:fldCharType="separate"/>
            </w:r>
            <w:r>
              <w:rPr>
                <w:noProof/>
                <w:webHidden/>
              </w:rPr>
              <w:t>3</w:t>
            </w:r>
            <w:r>
              <w:rPr>
                <w:noProof/>
                <w:webHidden/>
              </w:rPr>
              <w:fldChar w:fldCharType="end"/>
            </w:r>
          </w:hyperlink>
        </w:p>
        <w:p w14:paraId="5835F886" w14:textId="0DC52818" w:rsidR="00DF3E5D" w:rsidRDefault="00DF3E5D">
          <w:pPr>
            <w:pStyle w:val="TOC2"/>
            <w:tabs>
              <w:tab w:val="right" w:leader="dot" w:pos="9016"/>
            </w:tabs>
            <w:rPr>
              <w:rFonts w:cstheme="minorBidi"/>
              <w:noProof/>
              <w:kern w:val="2"/>
              <w:sz w:val="24"/>
              <w:szCs w:val="24"/>
              <w14:ligatures w14:val="standardContextual"/>
            </w:rPr>
          </w:pPr>
          <w:hyperlink w:anchor="_Toc176004650" w:history="1">
            <w:r w:rsidRPr="000235B3">
              <w:rPr>
                <w:rStyle w:val="Hyperlink"/>
                <w:noProof/>
              </w:rPr>
              <w:t>Country facts to understand.</w:t>
            </w:r>
            <w:r>
              <w:rPr>
                <w:noProof/>
                <w:webHidden/>
              </w:rPr>
              <w:tab/>
            </w:r>
            <w:r>
              <w:rPr>
                <w:noProof/>
                <w:webHidden/>
              </w:rPr>
              <w:fldChar w:fldCharType="begin"/>
            </w:r>
            <w:r>
              <w:rPr>
                <w:noProof/>
                <w:webHidden/>
              </w:rPr>
              <w:instrText xml:space="preserve"> PAGEREF _Toc176004650 \h </w:instrText>
            </w:r>
            <w:r>
              <w:rPr>
                <w:noProof/>
                <w:webHidden/>
              </w:rPr>
            </w:r>
            <w:r>
              <w:rPr>
                <w:noProof/>
                <w:webHidden/>
              </w:rPr>
              <w:fldChar w:fldCharType="separate"/>
            </w:r>
            <w:r>
              <w:rPr>
                <w:noProof/>
                <w:webHidden/>
              </w:rPr>
              <w:t>3</w:t>
            </w:r>
            <w:r>
              <w:rPr>
                <w:noProof/>
                <w:webHidden/>
              </w:rPr>
              <w:fldChar w:fldCharType="end"/>
            </w:r>
          </w:hyperlink>
        </w:p>
        <w:p w14:paraId="298C1668" w14:textId="33622E12" w:rsidR="00DF3E5D" w:rsidRDefault="00DF3E5D">
          <w:pPr>
            <w:pStyle w:val="TOC2"/>
            <w:tabs>
              <w:tab w:val="right" w:leader="dot" w:pos="9016"/>
            </w:tabs>
            <w:rPr>
              <w:rFonts w:cstheme="minorBidi"/>
              <w:noProof/>
              <w:kern w:val="2"/>
              <w:sz w:val="24"/>
              <w:szCs w:val="24"/>
              <w14:ligatures w14:val="standardContextual"/>
            </w:rPr>
          </w:pPr>
          <w:hyperlink w:anchor="_Toc176004651" w:history="1">
            <w:r w:rsidRPr="000235B3">
              <w:rPr>
                <w:rStyle w:val="Hyperlink"/>
                <w:noProof/>
              </w:rPr>
              <w:t>Cultural differences - social contexts and profile</w:t>
            </w:r>
            <w:r>
              <w:rPr>
                <w:noProof/>
                <w:webHidden/>
              </w:rPr>
              <w:tab/>
            </w:r>
            <w:r>
              <w:rPr>
                <w:noProof/>
                <w:webHidden/>
              </w:rPr>
              <w:fldChar w:fldCharType="begin"/>
            </w:r>
            <w:r>
              <w:rPr>
                <w:noProof/>
                <w:webHidden/>
              </w:rPr>
              <w:instrText xml:space="preserve"> PAGEREF _Toc176004651 \h </w:instrText>
            </w:r>
            <w:r>
              <w:rPr>
                <w:noProof/>
                <w:webHidden/>
              </w:rPr>
            </w:r>
            <w:r>
              <w:rPr>
                <w:noProof/>
                <w:webHidden/>
              </w:rPr>
              <w:fldChar w:fldCharType="separate"/>
            </w:r>
            <w:r>
              <w:rPr>
                <w:noProof/>
                <w:webHidden/>
              </w:rPr>
              <w:t>3</w:t>
            </w:r>
            <w:r>
              <w:rPr>
                <w:noProof/>
                <w:webHidden/>
              </w:rPr>
              <w:fldChar w:fldCharType="end"/>
            </w:r>
          </w:hyperlink>
        </w:p>
        <w:p w14:paraId="7E445291" w14:textId="01C2B6AA" w:rsidR="00DF3E5D" w:rsidRDefault="00DF3E5D">
          <w:pPr>
            <w:pStyle w:val="TOC2"/>
            <w:tabs>
              <w:tab w:val="right" w:leader="dot" w:pos="9016"/>
            </w:tabs>
            <w:rPr>
              <w:rFonts w:cstheme="minorBidi"/>
              <w:noProof/>
              <w:kern w:val="2"/>
              <w:sz w:val="24"/>
              <w:szCs w:val="24"/>
              <w14:ligatures w14:val="standardContextual"/>
            </w:rPr>
          </w:pPr>
          <w:hyperlink w:anchor="_Toc176004652" w:history="1">
            <w:r w:rsidRPr="000235B3">
              <w:rPr>
                <w:rStyle w:val="Hyperlink"/>
                <w:noProof/>
              </w:rPr>
              <w:t>Language</w:t>
            </w:r>
            <w:r>
              <w:rPr>
                <w:noProof/>
                <w:webHidden/>
              </w:rPr>
              <w:tab/>
            </w:r>
            <w:r>
              <w:rPr>
                <w:noProof/>
                <w:webHidden/>
              </w:rPr>
              <w:fldChar w:fldCharType="begin"/>
            </w:r>
            <w:r>
              <w:rPr>
                <w:noProof/>
                <w:webHidden/>
              </w:rPr>
              <w:instrText xml:space="preserve"> PAGEREF _Toc176004652 \h </w:instrText>
            </w:r>
            <w:r>
              <w:rPr>
                <w:noProof/>
                <w:webHidden/>
              </w:rPr>
            </w:r>
            <w:r>
              <w:rPr>
                <w:noProof/>
                <w:webHidden/>
              </w:rPr>
              <w:fldChar w:fldCharType="separate"/>
            </w:r>
            <w:r>
              <w:rPr>
                <w:noProof/>
                <w:webHidden/>
              </w:rPr>
              <w:t>4</w:t>
            </w:r>
            <w:r>
              <w:rPr>
                <w:noProof/>
                <w:webHidden/>
              </w:rPr>
              <w:fldChar w:fldCharType="end"/>
            </w:r>
          </w:hyperlink>
        </w:p>
        <w:p w14:paraId="1E208D1F" w14:textId="52EB2E26" w:rsidR="00DF3E5D" w:rsidRDefault="00DF3E5D">
          <w:pPr>
            <w:pStyle w:val="TOC2"/>
            <w:tabs>
              <w:tab w:val="right" w:leader="dot" w:pos="9016"/>
            </w:tabs>
            <w:rPr>
              <w:rFonts w:cstheme="minorBidi"/>
              <w:noProof/>
              <w:kern w:val="2"/>
              <w:sz w:val="24"/>
              <w:szCs w:val="24"/>
              <w14:ligatures w14:val="standardContextual"/>
            </w:rPr>
          </w:pPr>
          <w:hyperlink w:anchor="_Toc176004653" w:history="1">
            <w:r w:rsidRPr="000235B3">
              <w:rPr>
                <w:rStyle w:val="Hyperlink"/>
                <w:noProof/>
              </w:rPr>
              <w:t>Possible risks</w:t>
            </w:r>
            <w:r>
              <w:rPr>
                <w:noProof/>
                <w:webHidden/>
              </w:rPr>
              <w:tab/>
            </w:r>
            <w:r>
              <w:rPr>
                <w:noProof/>
                <w:webHidden/>
              </w:rPr>
              <w:fldChar w:fldCharType="begin"/>
            </w:r>
            <w:r>
              <w:rPr>
                <w:noProof/>
                <w:webHidden/>
              </w:rPr>
              <w:instrText xml:space="preserve"> PAGEREF _Toc176004653 \h </w:instrText>
            </w:r>
            <w:r>
              <w:rPr>
                <w:noProof/>
                <w:webHidden/>
              </w:rPr>
            </w:r>
            <w:r>
              <w:rPr>
                <w:noProof/>
                <w:webHidden/>
              </w:rPr>
              <w:fldChar w:fldCharType="separate"/>
            </w:r>
            <w:r>
              <w:rPr>
                <w:noProof/>
                <w:webHidden/>
              </w:rPr>
              <w:t>4</w:t>
            </w:r>
            <w:r>
              <w:rPr>
                <w:noProof/>
                <w:webHidden/>
              </w:rPr>
              <w:fldChar w:fldCharType="end"/>
            </w:r>
          </w:hyperlink>
        </w:p>
        <w:p w14:paraId="61D2AF42" w14:textId="0D30D369" w:rsidR="00DF3E5D" w:rsidRDefault="00DF3E5D">
          <w:pPr>
            <w:pStyle w:val="TOC2"/>
            <w:tabs>
              <w:tab w:val="right" w:leader="dot" w:pos="9016"/>
            </w:tabs>
            <w:rPr>
              <w:rFonts w:cstheme="minorBidi"/>
              <w:noProof/>
              <w:kern w:val="2"/>
              <w:sz w:val="24"/>
              <w:szCs w:val="24"/>
              <w14:ligatures w14:val="standardContextual"/>
            </w:rPr>
          </w:pPr>
          <w:hyperlink w:anchor="_Toc176004654" w:history="1">
            <w:r w:rsidRPr="000235B3">
              <w:rPr>
                <w:rStyle w:val="Hyperlink"/>
                <w:noProof/>
              </w:rPr>
              <w:t>Labour outlooks such as diversity of backgrounds inside the labour force</w:t>
            </w:r>
            <w:r>
              <w:rPr>
                <w:noProof/>
                <w:webHidden/>
              </w:rPr>
              <w:tab/>
            </w:r>
            <w:r>
              <w:rPr>
                <w:noProof/>
                <w:webHidden/>
              </w:rPr>
              <w:fldChar w:fldCharType="begin"/>
            </w:r>
            <w:r>
              <w:rPr>
                <w:noProof/>
                <w:webHidden/>
              </w:rPr>
              <w:instrText xml:space="preserve"> PAGEREF _Toc176004654 \h </w:instrText>
            </w:r>
            <w:r>
              <w:rPr>
                <w:noProof/>
                <w:webHidden/>
              </w:rPr>
            </w:r>
            <w:r>
              <w:rPr>
                <w:noProof/>
                <w:webHidden/>
              </w:rPr>
              <w:fldChar w:fldCharType="separate"/>
            </w:r>
            <w:r>
              <w:rPr>
                <w:noProof/>
                <w:webHidden/>
              </w:rPr>
              <w:t>4</w:t>
            </w:r>
            <w:r>
              <w:rPr>
                <w:noProof/>
                <w:webHidden/>
              </w:rPr>
              <w:fldChar w:fldCharType="end"/>
            </w:r>
          </w:hyperlink>
        </w:p>
        <w:p w14:paraId="6A9A5E60" w14:textId="5834D481" w:rsidR="00DF3E5D" w:rsidRDefault="00DF3E5D">
          <w:pPr>
            <w:pStyle w:val="TOC2"/>
            <w:tabs>
              <w:tab w:val="right" w:leader="dot" w:pos="9016"/>
            </w:tabs>
            <w:rPr>
              <w:rFonts w:cstheme="minorBidi"/>
              <w:noProof/>
              <w:kern w:val="2"/>
              <w:sz w:val="24"/>
              <w:szCs w:val="24"/>
              <w14:ligatures w14:val="standardContextual"/>
            </w:rPr>
          </w:pPr>
          <w:hyperlink w:anchor="_Toc176004655" w:history="1">
            <w:r w:rsidRPr="000235B3">
              <w:rPr>
                <w:rStyle w:val="Hyperlink"/>
                <w:noProof/>
              </w:rPr>
              <w:t>Comparing by Hofstede’s Theory.</w:t>
            </w:r>
            <w:r>
              <w:rPr>
                <w:noProof/>
                <w:webHidden/>
              </w:rPr>
              <w:tab/>
            </w:r>
            <w:r>
              <w:rPr>
                <w:noProof/>
                <w:webHidden/>
              </w:rPr>
              <w:fldChar w:fldCharType="begin"/>
            </w:r>
            <w:r>
              <w:rPr>
                <w:noProof/>
                <w:webHidden/>
              </w:rPr>
              <w:instrText xml:space="preserve"> PAGEREF _Toc176004655 \h </w:instrText>
            </w:r>
            <w:r>
              <w:rPr>
                <w:noProof/>
                <w:webHidden/>
              </w:rPr>
            </w:r>
            <w:r>
              <w:rPr>
                <w:noProof/>
                <w:webHidden/>
              </w:rPr>
              <w:fldChar w:fldCharType="separate"/>
            </w:r>
            <w:r>
              <w:rPr>
                <w:noProof/>
                <w:webHidden/>
              </w:rPr>
              <w:t>5</w:t>
            </w:r>
            <w:r>
              <w:rPr>
                <w:noProof/>
                <w:webHidden/>
              </w:rPr>
              <w:fldChar w:fldCharType="end"/>
            </w:r>
          </w:hyperlink>
        </w:p>
        <w:p w14:paraId="3F237C31" w14:textId="79A15C49" w:rsidR="00DF3E5D" w:rsidRDefault="00DF3E5D">
          <w:pPr>
            <w:pStyle w:val="TOC1"/>
            <w:tabs>
              <w:tab w:val="right" w:leader="dot" w:pos="9016"/>
            </w:tabs>
            <w:rPr>
              <w:rFonts w:cstheme="minorBidi"/>
              <w:noProof/>
              <w:kern w:val="2"/>
              <w:sz w:val="24"/>
              <w:szCs w:val="24"/>
              <w14:ligatures w14:val="standardContextual"/>
            </w:rPr>
          </w:pPr>
          <w:hyperlink w:anchor="_Toc176004656" w:history="1">
            <w:r w:rsidRPr="000235B3">
              <w:rPr>
                <w:rStyle w:val="Hyperlink"/>
                <w:noProof/>
              </w:rPr>
              <w:t>Discussion and Analise of Communication barriers the British business can experience.</w:t>
            </w:r>
            <w:r>
              <w:rPr>
                <w:noProof/>
                <w:webHidden/>
              </w:rPr>
              <w:tab/>
            </w:r>
            <w:r>
              <w:rPr>
                <w:noProof/>
                <w:webHidden/>
              </w:rPr>
              <w:fldChar w:fldCharType="begin"/>
            </w:r>
            <w:r>
              <w:rPr>
                <w:noProof/>
                <w:webHidden/>
              </w:rPr>
              <w:instrText xml:space="preserve"> PAGEREF _Toc176004656 \h </w:instrText>
            </w:r>
            <w:r>
              <w:rPr>
                <w:noProof/>
                <w:webHidden/>
              </w:rPr>
            </w:r>
            <w:r>
              <w:rPr>
                <w:noProof/>
                <w:webHidden/>
              </w:rPr>
              <w:fldChar w:fldCharType="separate"/>
            </w:r>
            <w:r>
              <w:rPr>
                <w:noProof/>
                <w:webHidden/>
              </w:rPr>
              <w:t>7</w:t>
            </w:r>
            <w:r>
              <w:rPr>
                <w:noProof/>
                <w:webHidden/>
              </w:rPr>
              <w:fldChar w:fldCharType="end"/>
            </w:r>
          </w:hyperlink>
        </w:p>
        <w:p w14:paraId="4F602C2E" w14:textId="14710D2A" w:rsidR="00DF3E5D" w:rsidRDefault="00DF3E5D">
          <w:pPr>
            <w:pStyle w:val="TOC1"/>
            <w:tabs>
              <w:tab w:val="right" w:leader="dot" w:pos="9016"/>
            </w:tabs>
            <w:rPr>
              <w:rFonts w:cstheme="minorBidi"/>
              <w:noProof/>
              <w:kern w:val="2"/>
              <w:sz w:val="24"/>
              <w:szCs w:val="24"/>
              <w14:ligatures w14:val="standardContextual"/>
            </w:rPr>
          </w:pPr>
          <w:hyperlink w:anchor="_Toc176004657" w:history="1">
            <w:r w:rsidRPr="000235B3">
              <w:rPr>
                <w:rStyle w:val="Hyperlink"/>
                <w:noProof/>
              </w:rPr>
              <w:t>Recommendation on which country should the British business expand into and strategy to overcome communication challenges to enable the organisation to provide successful environment.</w:t>
            </w:r>
            <w:r>
              <w:rPr>
                <w:noProof/>
                <w:webHidden/>
              </w:rPr>
              <w:tab/>
            </w:r>
            <w:r>
              <w:rPr>
                <w:noProof/>
                <w:webHidden/>
              </w:rPr>
              <w:fldChar w:fldCharType="begin"/>
            </w:r>
            <w:r>
              <w:rPr>
                <w:noProof/>
                <w:webHidden/>
              </w:rPr>
              <w:instrText xml:space="preserve"> PAGEREF _Toc176004657 \h </w:instrText>
            </w:r>
            <w:r>
              <w:rPr>
                <w:noProof/>
                <w:webHidden/>
              </w:rPr>
            </w:r>
            <w:r>
              <w:rPr>
                <w:noProof/>
                <w:webHidden/>
              </w:rPr>
              <w:fldChar w:fldCharType="separate"/>
            </w:r>
            <w:r>
              <w:rPr>
                <w:noProof/>
                <w:webHidden/>
              </w:rPr>
              <w:t>8</w:t>
            </w:r>
            <w:r>
              <w:rPr>
                <w:noProof/>
                <w:webHidden/>
              </w:rPr>
              <w:fldChar w:fldCharType="end"/>
            </w:r>
          </w:hyperlink>
        </w:p>
        <w:p w14:paraId="378BCC62" w14:textId="4F4A65F4" w:rsidR="00DF3E5D" w:rsidRDefault="00DF3E5D">
          <w:pPr>
            <w:pStyle w:val="TOC2"/>
            <w:tabs>
              <w:tab w:val="right" w:leader="dot" w:pos="9016"/>
            </w:tabs>
            <w:rPr>
              <w:rFonts w:cstheme="minorBidi"/>
              <w:noProof/>
              <w:kern w:val="2"/>
              <w:sz w:val="24"/>
              <w:szCs w:val="24"/>
              <w14:ligatures w14:val="standardContextual"/>
            </w:rPr>
          </w:pPr>
          <w:hyperlink w:anchor="_Toc176004658" w:history="1">
            <w:r w:rsidRPr="000235B3">
              <w:rPr>
                <w:rStyle w:val="Hyperlink"/>
                <w:noProof/>
              </w:rPr>
              <w:t>Expanding in Poland</w:t>
            </w:r>
            <w:r>
              <w:rPr>
                <w:noProof/>
                <w:webHidden/>
              </w:rPr>
              <w:tab/>
            </w:r>
            <w:r>
              <w:rPr>
                <w:noProof/>
                <w:webHidden/>
              </w:rPr>
              <w:fldChar w:fldCharType="begin"/>
            </w:r>
            <w:r>
              <w:rPr>
                <w:noProof/>
                <w:webHidden/>
              </w:rPr>
              <w:instrText xml:space="preserve"> PAGEREF _Toc176004658 \h </w:instrText>
            </w:r>
            <w:r>
              <w:rPr>
                <w:noProof/>
                <w:webHidden/>
              </w:rPr>
            </w:r>
            <w:r>
              <w:rPr>
                <w:noProof/>
                <w:webHidden/>
              </w:rPr>
              <w:fldChar w:fldCharType="separate"/>
            </w:r>
            <w:r>
              <w:rPr>
                <w:noProof/>
                <w:webHidden/>
              </w:rPr>
              <w:t>8</w:t>
            </w:r>
            <w:r>
              <w:rPr>
                <w:noProof/>
                <w:webHidden/>
              </w:rPr>
              <w:fldChar w:fldCharType="end"/>
            </w:r>
          </w:hyperlink>
        </w:p>
        <w:p w14:paraId="092CA61E" w14:textId="3F4430C8" w:rsidR="00DF3E5D" w:rsidRDefault="00DF3E5D">
          <w:pPr>
            <w:pStyle w:val="TOC2"/>
            <w:tabs>
              <w:tab w:val="right" w:leader="dot" w:pos="9016"/>
            </w:tabs>
            <w:rPr>
              <w:rFonts w:cstheme="minorBidi"/>
              <w:noProof/>
              <w:kern w:val="2"/>
              <w:sz w:val="24"/>
              <w:szCs w:val="24"/>
              <w14:ligatures w14:val="standardContextual"/>
            </w:rPr>
          </w:pPr>
          <w:hyperlink w:anchor="_Toc176004659" w:history="1">
            <w:r w:rsidRPr="000235B3">
              <w:rPr>
                <w:rStyle w:val="Hyperlink"/>
                <w:noProof/>
              </w:rPr>
              <w:t>Communication Challenges</w:t>
            </w:r>
            <w:r>
              <w:rPr>
                <w:noProof/>
                <w:webHidden/>
              </w:rPr>
              <w:tab/>
            </w:r>
            <w:r>
              <w:rPr>
                <w:noProof/>
                <w:webHidden/>
              </w:rPr>
              <w:fldChar w:fldCharType="begin"/>
            </w:r>
            <w:r>
              <w:rPr>
                <w:noProof/>
                <w:webHidden/>
              </w:rPr>
              <w:instrText xml:space="preserve"> PAGEREF _Toc176004659 \h </w:instrText>
            </w:r>
            <w:r>
              <w:rPr>
                <w:noProof/>
                <w:webHidden/>
              </w:rPr>
            </w:r>
            <w:r>
              <w:rPr>
                <w:noProof/>
                <w:webHidden/>
              </w:rPr>
              <w:fldChar w:fldCharType="separate"/>
            </w:r>
            <w:r>
              <w:rPr>
                <w:noProof/>
                <w:webHidden/>
              </w:rPr>
              <w:t>8</w:t>
            </w:r>
            <w:r>
              <w:rPr>
                <w:noProof/>
                <w:webHidden/>
              </w:rPr>
              <w:fldChar w:fldCharType="end"/>
            </w:r>
          </w:hyperlink>
        </w:p>
        <w:p w14:paraId="10ED9090" w14:textId="5D466624" w:rsidR="00DF3E5D" w:rsidRDefault="00DF3E5D">
          <w:pPr>
            <w:pStyle w:val="TOC2"/>
            <w:tabs>
              <w:tab w:val="right" w:leader="dot" w:pos="9016"/>
            </w:tabs>
            <w:rPr>
              <w:rFonts w:cstheme="minorBidi"/>
              <w:noProof/>
              <w:kern w:val="2"/>
              <w:sz w:val="24"/>
              <w:szCs w:val="24"/>
              <w14:ligatures w14:val="standardContextual"/>
            </w:rPr>
          </w:pPr>
          <w:hyperlink w:anchor="_Toc176004660" w:history="1">
            <w:r w:rsidRPr="000235B3">
              <w:rPr>
                <w:rStyle w:val="Hyperlink"/>
                <w:noProof/>
              </w:rPr>
              <w:t>Strategies to overcome communication challenges.</w:t>
            </w:r>
            <w:r>
              <w:rPr>
                <w:noProof/>
                <w:webHidden/>
              </w:rPr>
              <w:tab/>
            </w:r>
            <w:r>
              <w:rPr>
                <w:noProof/>
                <w:webHidden/>
              </w:rPr>
              <w:fldChar w:fldCharType="begin"/>
            </w:r>
            <w:r>
              <w:rPr>
                <w:noProof/>
                <w:webHidden/>
              </w:rPr>
              <w:instrText xml:space="preserve"> PAGEREF _Toc176004660 \h </w:instrText>
            </w:r>
            <w:r>
              <w:rPr>
                <w:noProof/>
                <w:webHidden/>
              </w:rPr>
            </w:r>
            <w:r>
              <w:rPr>
                <w:noProof/>
                <w:webHidden/>
              </w:rPr>
              <w:fldChar w:fldCharType="separate"/>
            </w:r>
            <w:r>
              <w:rPr>
                <w:noProof/>
                <w:webHidden/>
              </w:rPr>
              <w:t>8</w:t>
            </w:r>
            <w:r>
              <w:rPr>
                <w:noProof/>
                <w:webHidden/>
              </w:rPr>
              <w:fldChar w:fldCharType="end"/>
            </w:r>
          </w:hyperlink>
        </w:p>
        <w:p w14:paraId="04CF989E" w14:textId="15B2EE39" w:rsidR="00DF3E5D" w:rsidRDefault="00DF3E5D">
          <w:pPr>
            <w:pStyle w:val="TOC1"/>
            <w:tabs>
              <w:tab w:val="right" w:leader="dot" w:pos="9016"/>
            </w:tabs>
            <w:rPr>
              <w:rFonts w:cstheme="minorBidi"/>
              <w:noProof/>
              <w:kern w:val="2"/>
              <w:sz w:val="24"/>
              <w:szCs w:val="24"/>
              <w14:ligatures w14:val="standardContextual"/>
            </w:rPr>
          </w:pPr>
          <w:hyperlink w:anchor="_Toc176004661" w:history="1">
            <w:r w:rsidRPr="000235B3">
              <w:rPr>
                <w:rStyle w:val="Hyperlink"/>
                <w:noProof/>
              </w:rPr>
              <w:t>Conclusion</w:t>
            </w:r>
            <w:r>
              <w:rPr>
                <w:noProof/>
                <w:webHidden/>
              </w:rPr>
              <w:tab/>
            </w:r>
            <w:r>
              <w:rPr>
                <w:noProof/>
                <w:webHidden/>
              </w:rPr>
              <w:fldChar w:fldCharType="begin"/>
            </w:r>
            <w:r>
              <w:rPr>
                <w:noProof/>
                <w:webHidden/>
              </w:rPr>
              <w:instrText xml:space="preserve"> PAGEREF _Toc176004661 \h </w:instrText>
            </w:r>
            <w:r>
              <w:rPr>
                <w:noProof/>
                <w:webHidden/>
              </w:rPr>
            </w:r>
            <w:r>
              <w:rPr>
                <w:noProof/>
                <w:webHidden/>
              </w:rPr>
              <w:fldChar w:fldCharType="separate"/>
            </w:r>
            <w:r>
              <w:rPr>
                <w:noProof/>
                <w:webHidden/>
              </w:rPr>
              <w:t>9</w:t>
            </w:r>
            <w:r>
              <w:rPr>
                <w:noProof/>
                <w:webHidden/>
              </w:rPr>
              <w:fldChar w:fldCharType="end"/>
            </w:r>
          </w:hyperlink>
        </w:p>
        <w:p w14:paraId="2B1E90A2" w14:textId="4F0831B9" w:rsidR="00DF3E5D" w:rsidRDefault="00DF3E5D">
          <w:pPr>
            <w:pStyle w:val="TOC1"/>
            <w:tabs>
              <w:tab w:val="right" w:leader="dot" w:pos="9016"/>
            </w:tabs>
            <w:rPr>
              <w:rFonts w:cstheme="minorBidi"/>
              <w:noProof/>
              <w:kern w:val="2"/>
              <w:sz w:val="24"/>
              <w:szCs w:val="24"/>
              <w14:ligatures w14:val="standardContextual"/>
            </w:rPr>
          </w:pPr>
          <w:hyperlink w:anchor="_Toc176004662" w:history="1">
            <w:r w:rsidRPr="000235B3">
              <w:rPr>
                <w:rStyle w:val="Hyperlink"/>
                <w:noProof/>
              </w:rPr>
              <w:t>References:</w:t>
            </w:r>
            <w:r>
              <w:rPr>
                <w:noProof/>
                <w:webHidden/>
              </w:rPr>
              <w:tab/>
            </w:r>
            <w:r>
              <w:rPr>
                <w:noProof/>
                <w:webHidden/>
              </w:rPr>
              <w:fldChar w:fldCharType="begin"/>
            </w:r>
            <w:r>
              <w:rPr>
                <w:noProof/>
                <w:webHidden/>
              </w:rPr>
              <w:instrText xml:space="preserve"> PAGEREF _Toc176004662 \h </w:instrText>
            </w:r>
            <w:r>
              <w:rPr>
                <w:noProof/>
                <w:webHidden/>
              </w:rPr>
            </w:r>
            <w:r>
              <w:rPr>
                <w:noProof/>
                <w:webHidden/>
              </w:rPr>
              <w:fldChar w:fldCharType="separate"/>
            </w:r>
            <w:r>
              <w:rPr>
                <w:noProof/>
                <w:webHidden/>
              </w:rPr>
              <w:t>10</w:t>
            </w:r>
            <w:r>
              <w:rPr>
                <w:noProof/>
                <w:webHidden/>
              </w:rPr>
              <w:fldChar w:fldCharType="end"/>
            </w:r>
          </w:hyperlink>
        </w:p>
        <w:p w14:paraId="4E9F6946" w14:textId="33EE81F2" w:rsidR="00DF3E5D" w:rsidRDefault="00DF3E5D">
          <w:pPr>
            <w:pStyle w:val="TOC1"/>
            <w:tabs>
              <w:tab w:val="right" w:leader="dot" w:pos="9016"/>
            </w:tabs>
            <w:rPr>
              <w:rFonts w:cstheme="minorBidi"/>
              <w:noProof/>
              <w:kern w:val="2"/>
              <w:sz w:val="24"/>
              <w:szCs w:val="24"/>
              <w14:ligatures w14:val="standardContextual"/>
            </w:rPr>
          </w:pPr>
          <w:hyperlink w:anchor="_Toc176004663" w:history="1">
            <w:r w:rsidRPr="000235B3">
              <w:rPr>
                <w:rStyle w:val="Hyperlink"/>
                <w:noProof/>
              </w:rPr>
              <w:t>Appendix</w:t>
            </w:r>
            <w:r>
              <w:rPr>
                <w:noProof/>
                <w:webHidden/>
              </w:rPr>
              <w:tab/>
            </w:r>
            <w:r>
              <w:rPr>
                <w:noProof/>
                <w:webHidden/>
              </w:rPr>
              <w:fldChar w:fldCharType="begin"/>
            </w:r>
            <w:r>
              <w:rPr>
                <w:noProof/>
                <w:webHidden/>
              </w:rPr>
              <w:instrText xml:space="preserve"> PAGEREF _Toc176004663 \h </w:instrText>
            </w:r>
            <w:r>
              <w:rPr>
                <w:noProof/>
                <w:webHidden/>
              </w:rPr>
            </w:r>
            <w:r>
              <w:rPr>
                <w:noProof/>
                <w:webHidden/>
              </w:rPr>
              <w:fldChar w:fldCharType="separate"/>
            </w:r>
            <w:r>
              <w:rPr>
                <w:noProof/>
                <w:webHidden/>
              </w:rPr>
              <w:t>12</w:t>
            </w:r>
            <w:r>
              <w:rPr>
                <w:noProof/>
                <w:webHidden/>
              </w:rPr>
              <w:fldChar w:fldCharType="end"/>
            </w:r>
          </w:hyperlink>
        </w:p>
        <w:p w14:paraId="024E99FF" w14:textId="549674C6" w:rsidR="0015235B" w:rsidRDefault="0015235B">
          <w:r>
            <w:rPr>
              <w:b/>
              <w:bCs/>
            </w:rPr>
            <w:fldChar w:fldCharType="end"/>
          </w:r>
        </w:p>
      </w:sdtContent>
    </w:sdt>
    <w:p w14:paraId="45C6C027" w14:textId="77777777" w:rsidR="002D2B3F" w:rsidRPr="004957F7" w:rsidRDefault="002D2B3F">
      <w:pPr>
        <w:rPr>
          <w:rFonts w:ascii="Arial" w:hAnsi="Arial" w:cs="Arial"/>
        </w:rPr>
      </w:pPr>
    </w:p>
    <w:p w14:paraId="5EB4E21D" w14:textId="77777777" w:rsidR="0015235B" w:rsidRPr="004957F7" w:rsidRDefault="0015235B">
      <w:pPr>
        <w:rPr>
          <w:rFonts w:ascii="Arial" w:hAnsi="Arial" w:cs="Arial"/>
        </w:rPr>
      </w:pPr>
    </w:p>
    <w:p w14:paraId="06C7A0F5" w14:textId="77777777" w:rsidR="0015235B" w:rsidRDefault="0015235B">
      <w:pPr>
        <w:rPr>
          <w:rFonts w:ascii="Arial" w:hAnsi="Arial" w:cs="Arial"/>
        </w:rPr>
      </w:pPr>
    </w:p>
    <w:p w14:paraId="7D94A535" w14:textId="77777777" w:rsidR="004957F7" w:rsidRDefault="004957F7">
      <w:pPr>
        <w:rPr>
          <w:rFonts w:ascii="Arial" w:hAnsi="Arial" w:cs="Arial"/>
        </w:rPr>
      </w:pPr>
    </w:p>
    <w:p w14:paraId="2D7B192D" w14:textId="77777777" w:rsidR="004957F7" w:rsidRDefault="004957F7">
      <w:pPr>
        <w:rPr>
          <w:rFonts w:ascii="Arial" w:hAnsi="Arial" w:cs="Arial"/>
        </w:rPr>
      </w:pPr>
    </w:p>
    <w:p w14:paraId="14D89EE7" w14:textId="77777777" w:rsidR="004957F7" w:rsidRDefault="004957F7">
      <w:pPr>
        <w:rPr>
          <w:rFonts w:ascii="Arial" w:hAnsi="Arial" w:cs="Arial"/>
        </w:rPr>
      </w:pPr>
    </w:p>
    <w:p w14:paraId="2D62D6FF" w14:textId="77777777" w:rsidR="004957F7" w:rsidRDefault="004957F7">
      <w:pPr>
        <w:rPr>
          <w:rFonts w:ascii="Arial" w:hAnsi="Arial" w:cs="Arial"/>
        </w:rPr>
      </w:pPr>
    </w:p>
    <w:p w14:paraId="51C43C9C" w14:textId="77777777" w:rsidR="004957F7" w:rsidRDefault="004957F7">
      <w:pPr>
        <w:rPr>
          <w:rFonts w:ascii="Arial" w:hAnsi="Arial" w:cs="Arial"/>
        </w:rPr>
      </w:pPr>
    </w:p>
    <w:p w14:paraId="2F8C7E08" w14:textId="77777777" w:rsidR="004957F7" w:rsidRDefault="004957F7">
      <w:pPr>
        <w:rPr>
          <w:rFonts w:ascii="Arial" w:hAnsi="Arial" w:cs="Arial"/>
        </w:rPr>
      </w:pPr>
    </w:p>
    <w:p w14:paraId="1161691A" w14:textId="77777777" w:rsidR="004957F7" w:rsidRDefault="004957F7">
      <w:pPr>
        <w:rPr>
          <w:rFonts w:ascii="Arial" w:hAnsi="Arial" w:cs="Arial"/>
        </w:rPr>
      </w:pPr>
    </w:p>
    <w:p w14:paraId="766F4922" w14:textId="77777777" w:rsidR="004957F7" w:rsidRDefault="004957F7" w:rsidP="000720E8">
      <w:pPr>
        <w:pStyle w:val="Heading1"/>
      </w:pPr>
    </w:p>
    <w:p w14:paraId="2DA5A9CB" w14:textId="5B3AB645" w:rsidR="000720E8" w:rsidRDefault="000720E8" w:rsidP="000720E8">
      <w:pPr>
        <w:pStyle w:val="Heading1"/>
      </w:pPr>
      <w:bookmarkStart w:id="0" w:name="_Toc176004647"/>
      <w:r>
        <w:t>Abstract</w:t>
      </w:r>
      <w:bookmarkEnd w:id="0"/>
    </w:p>
    <w:p w14:paraId="28F32878" w14:textId="6E79A820" w:rsidR="00AF4393" w:rsidRPr="00122C19" w:rsidRDefault="00AF4393" w:rsidP="00122C19">
      <w:pPr>
        <w:spacing w:line="360" w:lineRule="auto"/>
        <w:jc w:val="both"/>
        <w:rPr>
          <w:rFonts w:ascii="Arial" w:hAnsi="Arial" w:cs="Arial"/>
        </w:rPr>
      </w:pPr>
      <w:r w:rsidRPr="00122C19">
        <w:rPr>
          <w:rFonts w:ascii="Arial" w:hAnsi="Arial" w:cs="Arial"/>
        </w:rPr>
        <w:t xml:space="preserve">This report is going to show how Unilever Plc choose </w:t>
      </w:r>
      <w:r w:rsidR="00951B4E" w:rsidRPr="00122C19">
        <w:rPr>
          <w:rFonts w:ascii="Arial" w:hAnsi="Arial" w:cs="Arial"/>
        </w:rPr>
        <w:t>an</w:t>
      </w:r>
      <w:r w:rsidRPr="00122C19">
        <w:rPr>
          <w:rFonts w:ascii="Arial" w:hAnsi="Arial" w:cs="Arial"/>
        </w:rPr>
        <w:t xml:space="preserve"> EU country, </w:t>
      </w:r>
      <w:r w:rsidR="00FB21E7" w:rsidRPr="00122C19">
        <w:rPr>
          <w:rFonts w:ascii="Arial" w:hAnsi="Arial" w:cs="Arial"/>
        </w:rPr>
        <w:t>from</w:t>
      </w:r>
      <w:r w:rsidRPr="00122C19">
        <w:rPr>
          <w:rFonts w:ascii="Arial" w:hAnsi="Arial" w:cs="Arial"/>
        </w:rPr>
        <w:t xml:space="preserve"> two compared,  for expanding  their business. </w:t>
      </w:r>
      <w:r w:rsidR="00951B4E" w:rsidRPr="00122C19">
        <w:rPr>
          <w:rFonts w:ascii="Arial" w:hAnsi="Arial" w:cs="Arial"/>
        </w:rPr>
        <w:t>Furthermore,</w:t>
      </w:r>
      <w:r w:rsidRPr="00122C19">
        <w:rPr>
          <w:rFonts w:ascii="Arial" w:hAnsi="Arial" w:cs="Arial"/>
        </w:rPr>
        <w:t xml:space="preserve"> the report is explaining how the key elements of  the culture can affect the communication and related business operations. As a British company Unilever is recognizable with the characteristics of British business communications.</w:t>
      </w:r>
      <w:r w:rsidR="00FB21E7" w:rsidRPr="00122C19">
        <w:rPr>
          <w:rFonts w:ascii="Arial" w:hAnsi="Arial" w:cs="Arial"/>
        </w:rPr>
        <w:t xml:space="preserve"> </w:t>
      </w:r>
      <w:r w:rsidR="00951B4E" w:rsidRPr="00122C19">
        <w:rPr>
          <w:rFonts w:ascii="Arial" w:hAnsi="Arial" w:cs="Arial"/>
        </w:rPr>
        <w:t>However,</w:t>
      </w:r>
      <w:r w:rsidR="00FB21E7" w:rsidRPr="00122C19">
        <w:rPr>
          <w:rFonts w:ascii="Arial" w:hAnsi="Arial" w:cs="Arial"/>
        </w:rPr>
        <w:t xml:space="preserve"> with the aim to operate in different country the company will challenge with cultural differences </w:t>
      </w:r>
      <w:r w:rsidR="00122C19" w:rsidRPr="00122C19">
        <w:rPr>
          <w:rFonts w:ascii="Arial" w:hAnsi="Arial" w:cs="Arial"/>
        </w:rPr>
        <w:t>and knowledge in international businesses communication are crucial for successful expanding.</w:t>
      </w:r>
    </w:p>
    <w:p w14:paraId="40D3B5E9" w14:textId="77777777" w:rsidR="00122C19" w:rsidRDefault="00122C19" w:rsidP="00122C19">
      <w:pPr>
        <w:pStyle w:val="Heading1"/>
      </w:pPr>
      <w:bookmarkStart w:id="1" w:name="_Toc176004648"/>
      <w:r>
        <w:t>Introduction</w:t>
      </w:r>
      <w:bookmarkEnd w:id="1"/>
      <w:r>
        <w:t xml:space="preserve"> </w:t>
      </w:r>
    </w:p>
    <w:p w14:paraId="724C4224" w14:textId="3682A626" w:rsidR="004D699B" w:rsidRPr="00C71D62" w:rsidRDefault="0091669C" w:rsidP="00C71D62">
      <w:pPr>
        <w:spacing w:line="360" w:lineRule="auto"/>
        <w:jc w:val="both"/>
        <w:rPr>
          <w:rFonts w:ascii="Arial" w:hAnsi="Arial" w:cs="Arial"/>
        </w:rPr>
      </w:pPr>
      <w:r w:rsidRPr="00C71D62">
        <w:rPr>
          <w:rFonts w:ascii="Arial" w:hAnsi="Arial" w:cs="Arial"/>
        </w:rPr>
        <w:t xml:space="preserve">Do you know that starting conversation in Britain with someone new can be a scary suggestion, because of the cultural norms and expectations, </w:t>
      </w:r>
      <w:r w:rsidR="00863E06" w:rsidRPr="00C71D62">
        <w:rPr>
          <w:rFonts w:ascii="Arial" w:hAnsi="Arial" w:cs="Arial"/>
        </w:rPr>
        <w:t>also</w:t>
      </w:r>
      <w:r w:rsidRPr="00C71D62">
        <w:rPr>
          <w:rFonts w:ascii="Arial" w:hAnsi="Arial" w:cs="Arial"/>
        </w:rPr>
        <w:t xml:space="preserve"> the people are more friendly outside of London and mostly in </w:t>
      </w:r>
      <w:r w:rsidR="00BA0D0B" w:rsidRPr="00C71D62">
        <w:rPr>
          <w:rFonts w:ascii="Arial" w:hAnsi="Arial" w:cs="Arial"/>
        </w:rPr>
        <w:t xml:space="preserve">the </w:t>
      </w:r>
      <w:r w:rsidRPr="00C71D62">
        <w:rPr>
          <w:rFonts w:ascii="Arial" w:hAnsi="Arial" w:cs="Arial"/>
        </w:rPr>
        <w:t>North</w:t>
      </w:r>
      <w:r w:rsidR="00951B4E" w:rsidRPr="00C71D62">
        <w:rPr>
          <w:rFonts w:ascii="Arial" w:hAnsi="Arial" w:cs="Arial"/>
        </w:rPr>
        <w:t xml:space="preserve">? </w:t>
      </w:r>
      <w:r w:rsidR="00863E06" w:rsidRPr="00C71D62">
        <w:rPr>
          <w:rFonts w:ascii="Arial" w:hAnsi="Arial" w:cs="Arial"/>
        </w:rPr>
        <w:t>Another interesting fact for British</w:t>
      </w:r>
      <w:r w:rsidR="007D3CE0" w:rsidRPr="00C71D62">
        <w:rPr>
          <w:rFonts w:ascii="Arial" w:hAnsi="Arial" w:cs="Arial"/>
        </w:rPr>
        <w:t xml:space="preserve"> people</w:t>
      </w:r>
      <w:r w:rsidR="00863E06" w:rsidRPr="00C71D62">
        <w:rPr>
          <w:rFonts w:ascii="Arial" w:hAnsi="Arial" w:cs="Arial"/>
        </w:rPr>
        <w:t xml:space="preserve"> is their penchant for understatement, sometimes showed as a self deprecation. According to </w:t>
      </w:r>
      <w:r w:rsidR="008E47AE" w:rsidRPr="00C71D62">
        <w:rPr>
          <w:rFonts w:ascii="Arial" w:hAnsi="Arial" w:cs="Arial"/>
        </w:rPr>
        <w:t>businessculture.org.</w:t>
      </w:r>
      <w:r w:rsidR="00863E06" w:rsidRPr="00C71D62">
        <w:rPr>
          <w:rFonts w:ascii="Arial" w:hAnsi="Arial" w:cs="Arial"/>
        </w:rPr>
        <w:t xml:space="preserve"> (2019)</w:t>
      </w:r>
      <w:r w:rsidR="00C35F27" w:rsidRPr="00C71D62">
        <w:rPr>
          <w:rFonts w:ascii="Arial" w:hAnsi="Arial" w:cs="Arial"/>
        </w:rPr>
        <w:t>,</w:t>
      </w:r>
      <w:r w:rsidR="00863E06" w:rsidRPr="00C71D62">
        <w:rPr>
          <w:rFonts w:ascii="Arial" w:hAnsi="Arial" w:cs="Arial"/>
        </w:rPr>
        <w:t xml:space="preserve"> </w:t>
      </w:r>
      <w:r w:rsidR="008E47AE" w:rsidRPr="00C71D62">
        <w:rPr>
          <w:rFonts w:ascii="Arial" w:hAnsi="Arial" w:cs="Arial"/>
        </w:rPr>
        <w:t>i</w:t>
      </w:r>
      <w:r w:rsidR="00863E06" w:rsidRPr="00C71D62">
        <w:rPr>
          <w:rFonts w:ascii="Arial" w:hAnsi="Arial" w:cs="Arial"/>
        </w:rPr>
        <w:t xml:space="preserve">t is good to </w:t>
      </w:r>
      <w:r w:rsidR="007D3CE0" w:rsidRPr="00C71D62">
        <w:rPr>
          <w:rFonts w:ascii="Arial" w:hAnsi="Arial" w:cs="Arial"/>
        </w:rPr>
        <w:t>open</w:t>
      </w:r>
      <w:r w:rsidR="00863E06" w:rsidRPr="00C71D62">
        <w:rPr>
          <w:rFonts w:ascii="Arial" w:hAnsi="Arial" w:cs="Arial"/>
        </w:rPr>
        <w:t xml:space="preserve"> a </w:t>
      </w:r>
      <w:r w:rsidR="00AB6622" w:rsidRPr="00C71D62">
        <w:rPr>
          <w:rFonts w:ascii="Arial" w:hAnsi="Arial" w:cs="Arial"/>
        </w:rPr>
        <w:t>dialogue</w:t>
      </w:r>
      <w:r w:rsidR="00863E06" w:rsidRPr="00C71D62">
        <w:rPr>
          <w:rFonts w:ascii="Arial" w:hAnsi="Arial" w:cs="Arial"/>
        </w:rPr>
        <w:t xml:space="preserve"> with a </w:t>
      </w:r>
      <w:r w:rsidR="00AB6622" w:rsidRPr="00C71D62">
        <w:rPr>
          <w:rFonts w:ascii="Arial" w:hAnsi="Arial" w:cs="Arial"/>
        </w:rPr>
        <w:t>unbiassed</w:t>
      </w:r>
      <w:r w:rsidR="00863E06" w:rsidRPr="00C71D62">
        <w:rPr>
          <w:rFonts w:ascii="Arial" w:hAnsi="Arial" w:cs="Arial"/>
        </w:rPr>
        <w:t xml:space="preserve"> topi</w:t>
      </w:r>
      <w:r w:rsidR="00AB6622">
        <w:rPr>
          <w:rFonts w:ascii="Arial" w:hAnsi="Arial" w:cs="Arial"/>
        </w:rPr>
        <w:t>c, like</w:t>
      </w:r>
      <w:r w:rsidR="00863E06" w:rsidRPr="00C71D62">
        <w:rPr>
          <w:rFonts w:ascii="Arial" w:hAnsi="Arial" w:cs="Arial"/>
        </w:rPr>
        <w:t xml:space="preserve"> weather</w:t>
      </w:r>
      <w:r w:rsidR="00AB6622">
        <w:rPr>
          <w:rFonts w:ascii="Arial" w:hAnsi="Arial" w:cs="Arial"/>
        </w:rPr>
        <w:t xml:space="preserve"> or eat and food </w:t>
      </w:r>
      <w:r w:rsidR="00863E06" w:rsidRPr="00C71D62">
        <w:rPr>
          <w:rFonts w:ascii="Arial" w:hAnsi="Arial" w:cs="Arial"/>
        </w:rPr>
        <w:t>recommendation</w:t>
      </w:r>
      <w:r w:rsidR="00AB6622">
        <w:rPr>
          <w:rFonts w:ascii="Arial" w:hAnsi="Arial" w:cs="Arial"/>
        </w:rPr>
        <w:t>s</w:t>
      </w:r>
      <w:r w:rsidR="007D3CE0" w:rsidRPr="00C71D62">
        <w:rPr>
          <w:rFonts w:ascii="Arial" w:hAnsi="Arial" w:cs="Arial"/>
        </w:rPr>
        <w:t xml:space="preserve">. You should ask for a permission if you will talk for something sensitive and do not be too negative or </w:t>
      </w:r>
      <w:r w:rsidR="008E47AE" w:rsidRPr="00C71D62">
        <w:rPr>
          <w:rFonts w:ascii="Arial" w:hAnsi="Arial" w:cs="Arial"/>
        </w:rPr>
        <w:t>sarcastic. An agreement  can not</w:t>
      </w:r>
      <w:r w:rsidR="00BA0D0B" w:rsidRPr="00C71D62">
        <w:rPr>
          <w:rFonts w:ascii="Arial" w:hAnsi="Arial" w:cs="Arial"/>
        </w:rPr>
        <w:t xml:space="preserve"> be</w:t>
      </w:r>
      <w:r w:rsidR="008E47AE" w:rsidRPr="00C71D62">
        <w:rPr>
          <w:rFonts w:ascii="Arial" w:hAnsi="Arial" w:cs="Arial"/>
        </w:rPr>
        <w:t xml:space="preserve"> finalise</w:t>
      </w:r>
      <w:r w:rsidR="00BA0D0B" w:rsidRPr="00C71D62">
        <w:rPr>
          <w:rFonts w:ascii="Arial" w:hAnsi="Arial" w:cs="Arial"/>
        </w:rPr>
        <w:t>d</w:t>
      </w:r>
      <w:r w:rsidR="008E47AE" w:rsidRPr="00C71D62">
        <w:rPr>
          <w:rFonts w:ascii="Arial" w:hAnsi="Arial" w:cs="Arial"/>
        </w:rPr>
        <w:t xml:space="preserve"> without written contract formally signed and witnessed. In </w:t>
      </w:r>
      <w:r w:rsidR="00951B4E" w:rsidRPr="00C71D62">
        <w:rPr>
          <w:rFonts w:ascii="Arial" w:hAnsi="Arial" w:cs="Arial"/>
        </w:rPr>
        <w:t>UK,</w:t>
      </w:r>
      <w:r w:rsidR="008E47AE" w:rsidRPr="00C71D62">
        <w:rPr>
          <w:rFonts w:ascii="Arial" w:hAnsi="Arial" w:cs="Arial"/>
        </w:rPr>
        <w:t xml:space="preserve"> </w:t>
      </w:r>
      <w:r w:rsidR="00C35F27" w:rsidRPr="00C71D62">
        <w:rPr>
          <w:rFonts w:ascii="Arial" w:hAnsi="Arial" w:cs="Arial"/>
        </w:rPr>
        <w:t>the business is separated from</w:t>
      </w:r>
      <w:r w:rsidR="008E47AE" w:rsidRPr="00C71D62">
        <w:rPr>
          <w:rFonts w:ascii="Arial" w:hAnsi="Arial" w:cs="Arial"/>
        </w:rPr>
        <w:t xml:space="preserve"> </w:t>
      </w:r>
      <w:r w:rsidR="00C35F27" w:rsidRPr="00C71D62">
        <w:rPr>
          <w:rFonts w:ascii="Arial" w:hAnsi="Arial" w:cs="Arial"/>
        </w:rPr>
        <w:t xml:space="preserve">social </w:t>
      </w:r>
      <w:r w:rsidR="00951B4E" w:rsidRPr="00C71D62">
        <w:rPr>
          <w:rFonts w:ascii="Arial" w:hAnsi="Arial" w:cs="Arial"/>
        </w:rPr>
        <w:t>matters,</w:t>
      </w:r>
      <w:r w:rsidR="00C35F27" w:rsidRPr="00C71D62">
        <w:rPr>
          <w:rFonts w:ascii="Arial" w:hAnsi="Arial" w:cs="Arial"/>
        </w:rPr>
        <w:t xml:space="preserve"> and it is not necessarily to be </w:t>
      </w:r>
      <w:r w:rsidR="00BA0D0B" w:rsidRPr="00C71D62">
        <w:rPr>
          <w:rFonts w:ascii="Arial" w:hAnsi="Arial" w:cs="Arial"/>
        </w:rPr>
        <w:t>familiar with your partners</w:t>
      </w:r>
      <w:r w:rsidR="00C35F27" w:rsidRPr="00C71D62">
        <w:rPr>
          <w:rFonts w:ascii="Arial" w:hAnsi="Arial" w:cs="Arial"/>
        </w:rPr>
        <w:t xml:space="preserve"> outside of the business relationships. </w:t>
      </w:r>
      <w:r w:rsidR="00951B4E" w:rsidRPr="00C71D62">
        <w:rPr>
          <w:rFonts w:ascii="Arial" w:hAnsi="Arial" w:cs="Arial"/>
        </w:rPr>
        <w:t>At</w:t>
      </w:r>
      <w:r w:rsidR="00C35F27" w:rsidRPr="00C71D62">
        <w:rPr>
          <w:rFonts w:ascii="Arial" w:hAnsi="Arial" w:cs="Arial"/>
        </w:rPr>
        <w:t xml:space="preserve"> the same time is </w:t>
      </w:r>
      <w:r w:rsidR="00BA0D0B" w:rsidRPr="00C71D62">
        <w:rPr>
          <w:rFonts w:ascii="Arial" w:hAnsi="Arial" w:cs="Arial"/>
        </w:rPr>
        <w:t>essential</w:t>
      </w:r>
      <w:r w:rsidR="00C35F27" w:rsidRPr="00C71D62">
        <w:rPr>
          <w:rFonts w:ascii="Arial" w:hAnsi="Arial" w:cs="Arial"/>
        </w:rPr>
        <w:t xml:space="preserve"> to show</w:t>
      </w:r>
      <w:r w:rsidR="00BA0D0B" w:rsidRPr="00C71D62">
        <w:rPr>
          <w:rFonts w:ascii="Arial" w:hAnsi="Arial" w:cs="Arial"/>
        </w:rPr>
        <w:t xml:space="preserve"> British appreciations as trust,</w:t>
      </w:r>
      <w:r w:rsidR="00C35F27" w:rsidRPr="00C71D62">
        <w:rPr>
          <w:rFonts w:ascii="Arial" w:hAnsi="Arial" w:cs="Arial"/>
        </w:rPr>
        <w:t xml:space="preserve"> </w:t>
      </w:r>
      <w:r w:rsidR="00951B4E" w:rsidRPr="00C71D62">
        <w:rPr>
          <w:rFonts w:ascii="Arial" w:hAnsi="Arial" w:cs="Arial"/>
        </w:rPr>
        <w:t>fairness,</w:t>
      </w:r>
      <w:r w:rsidR="00C35F27" w:rsidRPr="00C71D62">
        <w:rPr>
          <w:rFonts w:ascii="Arial" w:hAnsi="Arial" w:cs="Arial"/>
        </w:rPr>
        <w:t xml:space="preserve"> and reliability.</w:t>
      </w:r>
      <w:r w:rsidR="004D699B" w:rsidRPr="00C71D62">
        <w:rPr>
          <w:rFonts w:ascii="Arial" w:hAnsi="Arial" w:cs="Arial"/>
        </w:rPr>
        <w:t xml:space="preserve"> </w:t>
      </w:r>
    </w:p>
    <w:p w14:paraId="4782746A" w14:textId="64EF43EA" w:rsidR="00BD3ACC" w:rsidRPr="00C71D62" w:rsidRDefault="006B6D36" w:rsidP="00C71D62">
      <w:pPr>
        <w:spacing w:line="360" w:lineRule="auto"/>
        <w:jc w:val="both"/>
        <w:rPr>
          <w:rFonts w:ascii="Arial" w:hAnsi="Arial" w:cs="Arial"/>
        </w:rPr>
      </w:pPr>
      <w:r w:rsidRPr="00C71D62">
        <w:rPr>
          <w:rFonts w:ascii="Arial" w:hAnsi="Arial" w:cs="Arial"/>
        </w:rPr>
        <w:t>Unilever is</w:t>
      </w:r>
      <w:r w:rsidR="003D7868" w:rsidRPr="00C71D62">
        <w:rPr>
          <w:rFonts w:ascii="Arial" w:hAnsi="Arial" w:cs="Arial"/>
        </w:rPr>
        <w:t xml:space="preserve"> a</w:t>
      </w:r>
      <w:r w:rsidRPr="00C71D62">
        <w:rPr>
          <w:rFonts w:ascii="Arial" w:hAnsi="Arial" w:cs="Arial"/>
        </w:rPr>
        <w:t xml:space="preserve"> </w:t>
      </w:r>
      <w:r w:rsidR="00951B4E" w:rsidRPr="00C71D62">
        <w:rPr>
          <w:rFonts w:ascii="Arial" w:hAnsi="Arial" w:cs="Arial"/>
        </w:rPr>
        <w:t>multinational</w:t>
      </w:r>
      <w:r w:rsidRPr="00C71D62">
        <w:rPr>
          <w:rFonts w:ascii="Arial" w:hAnsi="Arial" w:cs="Arial"/>
        </w:rPr>
        <w:t xml:space="preserve"> comp</w:t>
      </w:r>
      <w:r w:rsidR="003D7868" w:rsidRPr="00C71D62">
        <w:rPr>
          <w:rFonts w:ascii="Arial" w:hAnsi="Arial" w:cs="Arial"/>
        </w:rPr>
        <w:t>any</w:t>
      </w:r>
      <w:r w:rsidR="001A05FC" w:rsidRPr="00C71D62">
        <w:rPr>
          <w:rFonts w:ascii="Arial" w:hAnsi="Arial" w:cs="Arial"/>
        </w:rPr>
        <w:t xml:space="preserve"> </w:t>
      </w:r>
      <w:r w:rsidR="004D699B" w:rsidRPr="00C71D62">
        <w:rPr>
          <w:rFonts w:ascii="Arial" w:hAnsi="Arial" w:cs="Arial"/>
        </w:rPr>
        <w:t xml:space="preserve">for fast-moving goods </w:t>
      </w:r>
      <w:r w:rsidR="00AB6622" w:rsidRPr="00C71D62">
        <w:rPr>
          <w:rFonts w:ascii="Arial" w:hAnsi="Arial" w:cs="Arial"/>
        </w:rPr>
        <w:t>established</w:t>
      </w:r>
      <w:r w:rsidR="004D699B" w:rsidRPr="00C71D62">
        <w:rPr>
          <w:rFonts w:ascii="Arial" w:hAnsi="Arial" w:cs="Arial"/>
        </w:rPr>
        <w:t xml:space="preserve"> in 1929 </w:t>
      </w:r>
      <w:r w:rsidR="00AB6622">
        <w:rPr>
          <w:rFonts w:ascii="Arial" w:hAnsi="Arial" w:cs="Arial"/>
        </w:rPr>
        <w:t xml:space="preserve">from </w:t>
      </w:r>
      <w:r w:rsidR="004D699B" w:rsidRPr="00C71D62">
        <w:rPr>
          <w:rFonts w:ascii="Arial" w:hAnsi="Arial" w:cs="Arial"/>
        </w:rPr>
        <w:t xml:space="preserve">Lever Brothers (British  soap </w:t>
      </w:r>
      <w:r w:rsidR="00AB6622" w:rsidRPr="00C71D62">
        <w:rPr>
          <w:rFonts w:ascii="Arial" w:hAnsi="Arial" w:cs="Arial"/>
        </w:rPr>
        <w:t>producer</w:t>
      </w:r>
      <w:r w:rsidR="004D699B" w:rsidRPr="00C71D62">
        <w:rPr>
          <w:rFonts w:ascii="Arial" w:hAnsi="Arial" w:cs="Arial"/>
        </w:rPr>
        <w:t xml:space="preserve">) and Margarine Unie (Duch margarine </w:t>
      </w:r>
      <w:r w:rsidR="00AB6622" w:rsidRPr="00C71D62">
        <w:rPr>
          <w:rFonts w:ascii="Arial" w:hAnsi="Arial" w:cs="Arial"/>
        </w:rPr>
        <w:t>maker</w:t>
      </w:r>
      <w:r w:rsidR="004D699B" w:rsidRPr="00C71D62">
        <w:rPr>
          <w:rFonts w:ascii="Arial" w:hAnsi="Arial" w:cs="Arial"/>
        </w:rPr>
        <w:t>)</w:t>
      </w:r>
      <w:r w:rsidR="00BD3ACC" w:rsidRPr="00C71D62">
        <w:rPr>
          <w:rFonts w:ascii="Arial" w:hAnsi="Arial" w:cs="Arial"/>
        </w:rPr>
        <w:t>.</w:t>
      </w:r>
      <w:r w:rsidR="003D7868" w:rsidRPr="00C71D62">
        <w:rPr>
          <w:rFonts w:ascii="Arial" w:hAnsi="Arial" w:cs="Arial"/>
        </w:rPr>
        <w:t xml:space="preserve"> </w:t>
      </w:r>
      <w:r w:rsidR="00951B4E">
        <w:rPr>
          <w:rFonts w:ascii="Arial" w:hAnsi="Arial" w:cs="Arial"/>
        </w:rPr>
        <w:t>Unilever</w:t>
      </w:r>
      <w:r w:rsidR="00BD3ACC" w:rsidRPr="00C71D62">
        <w:rPr>
          <w:rFonts w:ascii="Arial" w:hAnsi="Arial" w:cs="Arial"/>
        </w:rPr>
        <w:t xml:space="preserve"> </w:t>
      </w:r>
      <w:r w:rsidR="003D7868" w:rsidRPr="00C71D62">
        <w:rPr>
          <w:rFonts w:ascii="Arial" w:hAnsi="Arial" w:cs="Arial"/>
        </w:rPr>
        <w:t>headquarter</w:t>
      </w:r>
      <w:r w:rsidR="00BD3ACC" w:rsidRPr="00C71D62">
        <w:rPr>
          <w:rFonts w:ascii="Arial" w:hAnsi="Arial" w:cs="Arial"/>
        </w:rPr>
        <w:t xml:space="preserve"> is</w:t>
      </w:r>
      <w:r w:rsidR="003D7868" w:rsidRPr="00C71D62">
        <w:rPr>
          <w:rFonts w:ascii="Arial" w:hAnsi="Arial" w:cs="Arial"/>
        </w:rPr>
        <w:t xml:space="preserve"> in London</w:t>
      </w:r>
      <w:r w:rsidR="00944679" w:rsidRPr="00C71D62">
        <w:rPr>
          <w:rFonts w:ascii="Arial" w:hAnsi="Arial" w:cs="Arial"/>
        </w:rPr>
        <w:t>.</w:t>
      </w:r>
      <w:r w:rsidR="00DC066F" w:rsidRPr="00C71D62">
        <w:rPr>
          <w:rFonts w:ascii="Arial" w:hAnsi="Arial" w:cs="Arial"/>
        </w:rPr>
        <w:t xml:space="preserve"> The company </w:t>
      </w:r>
      <w:r w:rsidR="00BD3ACC" w:rsidRPr="00C71D62">
        <w:rPr>
          <w:rFonts w:ascii="Arial" w:hAnsi="Arial" w:cs="Arial"/>
        </w:rPr>
        <w:t>is structured</w:t>
      </w:r>
      <w:r w:rsidR="00DC066F" w:rsidRPr="00C71D62">
        <w:rPr>
          <w:rFonts w:ascii="Arial" w:hAnsi="Arial" w:cs="Arial"/>
        </w:rPr>
        <w:t xml:space="preserve"> in five business </w:t>
      </w:r>
      <w:r w:rsidR="00BD3ACC" w:rsidRPr="00C71D62">
        <w:rPr>
          <w:rFonts w:ascii="Arial" w:hAnsi="Arial" w:cs="Arial"/>
        </w:rPr>
        <w:t>groups</w:t>
      </w:r>
      <w:r w:rsidR="00DC066F" w:rsidRPr="00C71D62">
        <w:rPr>
          <w:rFonts w:ascii="Arial" w:hAnsi="Arial" w:cs="Arial"/>
        </w:rPr>
        <w:t>: Personal care, Bea</w:t>
      </w:r>
      <w:r w:rsidR="00BD3ACC" w:rsidRPr="00C71D62">
        <w:rPr>
          <w:rFonts w:ascii="Arial" w:hAnsi="Arial" w:cs="Arial"/>
        </w:rPr>
        <w:t>u</w:t>
      </w:r>
      <w:r w:rsidR="00DC066F" w:rsidRPr="00C71D62">
        <w:rPr>
          <w:rFonts w:ascii="Arial" w:hAnsi="Arial" w:cs="Arial"/>
        </w:rPr>
        <w:t xml:space="preserve">ty and Wellbeing, Nutrition, Ice cream </w:t>
      </w:r>
      <w:r w:rsidR="00BD3ACC" w:rsidRPr="00C71D62">
        <w:rPr>
          <w:rFonts w:ascii="Arial" w:hAnsi="Arial" w:cs="Arial"/>
        </w:rPr>
        <w:t xml:space="preserve">and </w:t>
      </w:r>
      <w:r w:rsidR="00951B4E" w:rsidRPr="00C71D62">
        <w:rPr>
          <w:rFonts w:ascii="Arial" w:hAnsi="Arial" w:cs="Arial"/>
        </w:rPr>
        <w:t>home</w:t>
      </w:r>
      <w:r w:rsidR="00BD3ACC" w:rsidRPr="00C71D62">
        <w:rPr>
          <w:rFonts w:ascii="Arial" w:hAnsi="Arial" w:cs="Arial"/>
        </w:rPr>
        <w:t xml:space="preserve"> care (Unilever PLC, 2024).</w:t>
      </w:r>
      <w:r w:rsidR="00A434D1" w:rsidRPr="00C71D62">
        <w:rPr>
          <w:rFonts w:ascii="Arial" w:hAnsi="Arial" w:cs="Arial"/>
        </w:rPr>
        <w:t xml:space="preserve"> More details are shown in </w:t>
      </w:r>
      <w:r w:rsidR="00615280" w:rsidRPr="00C71D62">
        <w:rPr>
          <w:rFonts w:ascii="Arial" w:hAnsi="Arial" w:cs="Arial"/>
        </w:rPr>
        <w:t xml:space="preserve">the </w:t>
      </w:r>
      <w:r w:rsidR="00A434D1" w:rsidRPr="00C71D62">
        <w:rPr>
          <w:rFonts w:ascii="Arial" w:hAnsi="Arial" w:cs="Arial"/>
        </w:rPr>
        <w:t xml:space="preserve">appendix. </w:t>
      </w:r>
      <w:r w:rsidR="00944679" w:rsidRPr="00C71D62">
        <w:rPr>
          <w:rFonts w:ascii="Arial" w:hAnsi="Arial" w:cs="Arial"/>
        </w:rPr>
        <w:t xml:space="preserve">Her goal and subject of this report </w:t>
      </w:r>
      <w:r w:rsidR="001A05FC" w:rsidRPr="00C71D62">
        <w:rPr>
          <w:rFonts w:ascii="Arial" w:hAnsi="Arial" w:cs="Arial"/>
        </w:rPr>
        <w:t xml:space="preserve"> is to expand the business in Europe. Poland and Bulgaria are the countries on which Unilever is focused and </w:t>
      </w:r>
      <w:r w:rsidR="00944679" w:rsidRPr="00C71D62">
        <w:rPr>
          <w:rFonts w:ascii="Arial" w:hAnsi="Arial" w:cs="Arial"/>
        </w:rPr>
        <w:t xml:space="preserve">will choose one of them, </w:t>
      </w:r>
      <w:r w:rsidR="001A05FC" w:rsidRPr="00C71D62">
        <w:rPr>
          <w:rFonts w:ascii="Arial" w:hAnsi="Arial" w:cs="Arial"/>
        </w:rPr>
        <w:t xml:space="preserve">after comparing, </w:t>
      </w:r>
      <w:r w:rsidR="00951B4E" w:rsidRPr="00C71D62">
        <w:rPr>
          <w:rFonts w:ascii="Arial" w:hAnsi="Arial" w:cs="Arial"/>
        </w:rPr>
        <w:t>analysing,</w:t>
      </w:r>
      <w:r w:rsidR="001A05FC" w:rsidRPr="00C71D62">
        <w:rPr>
          <w:rFonts w:ascii="Arial" w:hAnsi="Arial" w:cs="Arial"/>
        </w:rPr>
        <w:t xml:space="preserve"> and evaluating their cultural </w:t>
      </w:r>
      <w:r w:rsidR="00E749B8" w:rsidRPr="00C71D62">
        <w:rPr>
          <w:rFonts w:ascii="Arial" w:hAnsi="Arial" w:cs="Arial"/>
        </w:rPr>
        <w:t xml:space="preserve">facts, differences in social contexts and profile, language, labour outlook, </w:t>
      </w:r>
      <w:r w:rsidR="004D699B" w:rsidRPr="00C71D62">
        <w:rPr>
          <w:rFonts w:ascii="Arial" w:hAnsi="Arial" w:cs="Arial"/>
        </w:rPr>
        <w:t xml:space="preserve">possible risk and </w:t>
      </w:r>
      <w:r w:rsidR="00E749B8" w:rsidRPr="00C71D62">
        <w:rPr>
          <w:rFonts w:ascii="Arial" w:hAnsi="Arial" w:cs="Arial"/>
        </w:rPr>
        <w:t>compari</w:t>
      </w:r>
      <w:r w:rsidR="004D699B" w:rsidRPr="00C71D62">
        <w:rPr>
          <w:rFonts w:ascii="Arial" w:hAnsi="Arial" w:cs="Arial"/>
        </w:rPr>
        <w:t>son</w:t>
      </w:r>
      <w:r w:rsidR="00E749B8" w:rsidRPr="00C71D62">
        <w:rPr>
          <w:rFonts w:ascii="Arial" w:hAnsi="Arial" w:cs="Arial"/>
        </w:rPr>
        <w:t xml:space="preserve"> </w:t>
      </w:r>
      <w:r w:rsidR="004D699B" w:rsidRPr="00C71D62">
        <w:rPr>
          <w:rFonts w:ascii="Arial" w:hAnsi="Arial" w:cs="Arial"/>
        </w:rPr>
        <w:t>by</w:t>
      </w:r>
      <w:r w:rsidR="00E749B8" w:rsidRPr="00C71D62">
        <w:rPr>
          <w:rFonts w:ascii="Arial" w:hAnsi="Arial" w:cs="Arial"/>
        </w:rPr>
        <w:t xml:space="preserve"> Hofstede’s theory</w:t>
      </w:r>
      <w:r w:rsidR="004D699B" w:rsidRPr="00C71D62">
        <w:rPr>
          <w:rFonts w:ascii="Arial" w:hAnsi="Arial" w:cs="Arial"/>
        </w:rPr>
        <w:t xml:space="preserve">. </w:t>
      </w:r>
    </w:p>
    <w:p w14:paraId="34FAECCE" w14:textId="3BAB5666" w:rsidR="00480DB1" w:rsidRPr="00C71D62" w:rsidRDefault="00480DB1" w:rsidP="00C71D62">
      <w:pPr>
        <w:spacing w:line="360" w:lineRule="auto"/>
        <w:rPr>
          <w:rFonts w:ascii="Arial" w:hAnsi="Arial" w:cs="Arial"/>
        </w:rPr>
      </w:pPr>
    </w:p>
    <w:p w14:paraId="1ADB6918" w14:textId="77777777" w:rsidR="00480DB1" w:rsidRPr="00C71D62" w:rsidRDefault="00480DB1" w:rsidP="001C0F24">
      <w:pPr>
        <w:spacing w:line="360" w:lineRule="auto"/>
        <w:jc w:val="both"/>
        <w:rPr>
          <w:rFonts w:ascii="Arial" w:hAnsi="Arial" w:cs="Arial"/>
        </w:rPr>
      </w:pPr>
    </w:p>
    <w:p w14:paraId="4F4B1728" w14:textId="4694947F" w:rsidR="008B44F7" w:rsidRDefault="008B44F7" w:rsidP="0015235B">
      <w:pPr>
        <w:pStyle w:val="Heading1"/>
      </w:pPr>
      <w:bookmarkStart w:id="2" w:name="_Toc176004649"/>
      <w:r>
        <w:lastRenderedPageBreak/>
        <w:t>Evaluation of chosen EU countries</w:t>
      </w:r>
      <w:bookmarkEnd w:id="2"/>
      <w:r>
        <w:t xml:space="preserve"> </w:t>
      </w:r>
    </w:p>
    <w:p w14:paraId="43F0F695" w14:textId="389985B4" w:rsidR="00234103" w:rsidRDefault="00234103" w:rsidP="00C53033">
      <w:pPr>
        <w:pStyle w:val="Heading2"/>
      </w:pPr>
      <w:bookmarkStart w:id="3" w:name="_Toc176004650"/>
      <w:r>
        <w:t xml:space="preserve">Country facts to </w:t>
      </w:r>
      <w:r w:rsidR="00951B4E">
        <w:t>understand.</w:t>
      </w:r>
      <w:bookmarkEnd w:id="3"/>
      <w:r>
        <w:t xml:space="preserve"> </w:t>
      </w:r>
    </w:p>
    <w:tbl>
      <w:tblPr>
        <w:tblStyle w:val="GridTable1Light-Accent5"/>
        <w:tblW w:w="9782" w:type="dxa"/>
        <w:tblLook w:val="04A0" w:firstRow="1" w:lastRow="0" w:firstColumn="1" w:lastColumn="0" w:noHBand="0" w:noVBand="1"/>
      </w:tblPr>
      <w:tblGrid>
        <w:gridCol w:w="4939"/>
        <w:gridCol w:w="4843"/>
      </w:tblGrid>
      <w:tr w:rsidR="00C53033" w14:paraId="6E01544E" w14:textId="77777777" w:rsidTr="00C530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939" w:type="dxa"/>
          </w:tcPr>
          <w:p w14:paraId="435993C4" w14:textId="5C6125CF" w:rsidR="00C53033" w:rsidRPr="001C0F24" w:rsidRDefault="00C53033" w:rsidP="00C53033">
            <w:pPr>
              <w:rPr>
                <w:rFonts w:ascii="Arial" w:hAnsi="Arial" w:cs="Arial"/>
              </w:rPr>
            </w:pPr>
            <w:r w:rsidRPr="001C0F24">
              <w:rPr>
                <w:rFonts w:ascii="Arial" w:hAnsi="Arial" w:cs="Arial"/>
              </w:rPr>
              <w:t>Bulgaria</w:t>
            </w:r>
          </w:p>
        </w:tc>
        <w:tc>
          <w:tcPr>
            <w:tcW w:w="4843" w:type="dxa"/>
          </w:tcPr>
          <w:p w14:paraId="5E86A1FD" w14:textId="15295CCA" w:rsidR="00C53033" w:rsidRPr="001C0F24" w:rsidRDefault="00C53033" w:rsidP="00C53033">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1C0F24">
              <w:rPr>
                <w:rFonts w:ascii="Arial" w:hAnsi="Arial" w:cs="Arial"/>
              </w:rPr>
              <w:t>Poland</w:t>
            </w:r>
          </w:p>
        </w:tc>
      </w:tr>
      <w:tr w:rsidR="00C53033" w14:paraId="31DA2425" w14:textId="77777777" w:rsidTr="00C53033">
        <w:tc>
          <w:tcPr>
            <w:cnfStyle w:val="001000000000" w:firstRow="0" w:lastRow="0" w:firstColumn="1" w:lastColumn="0" w:oddVBand="0" w:evenVBand="0" w:oddHBand="0" w:evenHBand="0" w:firstRowFirstColumn="0" w:firstRowLastColumn="0" w:lastRowFirstColumn="0" w:lastRowLastColumn="0"/>
            <w:tcW w:w="4939" w:type="dxa"/>
          </w:tcPr>
          <w:p w14:paraId="4748AFB0" w14:textId="1DDFBF1C" w:rsidR="00C53033" w:rsidRPr="001C0F24" w:rsidRDefault="00E51591" w:rsidP="004957F7">
            <w:pPr>
              <w:pStyle w:val="ListParagraph"/>
              <w:numPr>
                <w:ilvl w:val="0"/>
                <w:numId w:val="3"/>
              </w:numPr>
              <w:spacing w:after="160" w:line="360" w:lineRule="auto"/>
              <w:jc w:val="both"/>
              <w:rPr>
                <w:rFonts w:ascii="Arial" w:hAnsi="Arial" w:cs="Arial"/>
                <w:b w:val="0"/>
                <w:bCs w:val="0"/>
                <w:color w:val="1F1F1F"/>
              </w:rPr>
            </w:pPr>
            <w:r>
              <w:rPr>
                <w:rFonts w:ascii="Arial" w:hAnsi="Arial" w:cs="Arial"/>
                <w:b w:val="0"/>
                <w:bCs w:val="0"/>
                <w:color w:val="1F1F1F"/>
              </w:rPr>
              <w:t xml:space="preserve">The country is the oldest in </w:t>
            </w:r>
            <w:r w:rsidR="006E3F91">
              <w:rPr>
                <w:rFonts w:ascii="Arial" w:hAnsi="Arial" w:cs="Arial"/>
                <w:b w:val="0"/>
                <w:bCs w:val="0"/>
                <w:color w:val="1F1F1F"/>
              </w:rPr>
              <w:t>Europe.</w:t>
            </w:r>
            <w:r>
              <w:rPr>
                <w:rFonts w:ascii="Arial" w:hAnsi="Arial" w:cs="Arial"/>
                <w:b w:val="0"/>
                <w:bCs w:val="0"/>
                <w:color w:val="1F1F1F"/>
              </w:rPr>
              <w:t xml:space="preserve"> </w:t>
            </w:r>
          </w:p>
          <w:p w14:paraId="4A88CE5A" w14:textId="444A07CA" w:rsidR="00C53033" w:rsidRPr="00C53033" w:rsidRDefault="00C53033" w:rsidP="004957F7">
            <w:pPr>
              <w:pStyle w:val="ListParagraph"/>
              <w:numPr>
                <w:ilvl w:val="0"/>
                <w:numId w:val="3"/>
              </w:numPr>
              <w:spacing w:after="160" w:line="360" w:lineRule="auto"/>
              <w:jc w:val="both"/>
              <w:rPr>
                <w:rFonts w:ascii="Arial" w:hAnsi="Arial" w:cs="Arial"/>
                <w:b w:val="0"/>
                <w:bCs w:val="0"/>
                <w:color w:val="1F1F1F"/>
              </w:rPr>
            </w:pPr>
            <w:r w:rsidRPr="00C53033">
              <w:rPr>
                <w:rFonts w:ascii="Arial" w:hAnsi="Arial" w:cs="Arial"/>
                <w:b w:val="0"/>
                <w:bCs w:val="0"/>
                <w:color w:val="1F1F1F"/>
              </w:rPr>
              <w:t xml:space="preserve">The Church </w:t>
            </w:r>
            <w:r w:rsidR="00E51591">
              <w:rPr>
                <w:rFonts w:ascii="Arial" w:hAnsi="Arial" w:cs="Arial"/>
                <w:b w:val="0"/>
                <w:bCs w:val="0"/>
                <w:color w:val="1F1F1F"/>
              </w:rPr>
              <w:t xml:space="preserve">has a main part in Bulgarian </w:t>
            </w:r>
            <w:r w:rsidRPr="00C53033">
              <w:rPr>
                <w:rFonts w:ascii="Arial" w:hAnsi="Arial" w:cs="Arial"/>
                <w:b w:val="0"/>
                <w:bCs w:val="0"/>
                <w:color w:val="1F1F1F"/>
              </w:rPr>
              <w:t>history</w:t>
            </w:r>
            <w:r w:rsidR="00E51591">
              <w:rPr>
                <w:rFonts w:ascii="Arial" w:hAnsi="Arial" w:cs="Arial"/>
                <w:b w:val="0"/>
                <w:bCs w:val="0"/>
                <w:color w:val="1F1F1F"/>
              </w:rPr>
              <w:t>.</w:t>
            </w:r>
          </w:p>
          <w:p w14:paraId="7D611D3F" w14:textId="7E358147" w:rsidR="00C53033" w:rsidRPr="00C53033" w:rsidRDefault="00E51591" w:rsidP="004957F7">
            <w:pPr>
              <w:pStyle w:val="ListParagraph"/>
              <w:numPr>
                <w:ilvl w:val="0"/>
                <w:numId w:val="3"/>
              </w:numPr>
              <w:spacing w:after="160" w:line="360" w:lineRule="auto"/>
              <w:jc w:val="both"/>
              <w:rPr>
                <w:rFonts w:ascii="Arial" w:hAnsi="Arial" w:cs="Arial"/>
                <w:b w:val="0"/>
                <w:bCs w:val="0"/>
                <w:color w:val="1F1F1F"/>
              </w:rPr>
            </w:pPr>
            <w:r>
              <w:rPr>
                <w:rFonts w:ascii="Arial" w:hAnsi="Arial" w:cs="Arial"/>
                <w:b w:val="0"/>
                <w:bCs w:val="0"/>
                <w:color w:val="1F1F1F"/>
              </w:rPr>
              <w:t>There are rare holiday celebrations.</w:t>
            </w:r>
          </w:p>
          <w:p w14:paraId="11ABEFD4" w14:textId="0B2FC95D" w:rsidR="00C53033" w:rsidRPr="00C53033" w:rsidRDefault="00E51591" w:rsidP="004957F7">
            <w:pPr>
              <w:pStyle w:val="ListParagraph"/>
              <w:numPr>
                <w:ilvl w:val="0"/>
                <w:numId w:val="3"/>
              </w:numPr>
              <w:spacing w:after="160" w:line="360" w:lineRule="auto"/>
              <w:jc w:val="both"/>
              <w:rPr>
                <w:rFonts w:ascii="Arial" w:hAnsi="Arial" w:cs="Arial"/>
                <w:b w:val="0"/>
                <w:bCs w:val="0"/>
                <w:color w:val="1F1F1F"/>
              </w:rPr>
            </w:pPr>
            <w:r>
              <w:rPr>
                <w:rFonts w:ascii="Arial" w:hAnsi="Arial" w:cs="Arial"/>
                <w:b w:val="0"/>
                <w:bCs w:val="0"/>
                <w:color w:val="1F1F1F"/>
              </w:rPr>
              <w:t xml:space="preserve">It is a </w:t>
            </w:r>
            <w:r w:rsidR="006E3F91">
              <w:rPr>
                <w:rFonts w:ascii="Arial" w:hAnsi="Arial" w:cs="Arial"/>
                <w:b w:val="0"/>
                <w:bCs w:val="0"/>
                <w:color w:val="1F1F1F"/>
              </w:rPr>
              <w:t>high-class</w:t>
            </w:r>
            <w:r>
              <w:rPr>
                <w:rFonts w:ascii="Arial" w:hAnsi="Arial" w:cs="Arial"/>
                <w:b w:val="0"/>
                <w:bCs w:val="0"/>
                <w:color w:val="1F1F1F"/>
              </w:rPr>
              <w:t xml:space="preserve"> food </w:t>
            </w:r>
            <w:r w:rsidR="006E3F91">
              <w:rPr>
                <w:rFonts w:ascii="Arial" w:hAnsi="Arial" w:cs="Arial"/>
                <w:b w:val="0"/>
                <w:bCs w:val="0"/>
                <w:color w:val="1F1F1F"/>
              </w:rPr>
              <w:t>destination.</w:t>
            </w:r>
            <w:r>
              <w:rPr>
                <w:rFonts w:ascii="Arial" w:hAnsi="Arial" w:cs="Arial"/>
                <w:b w:val="0"/>
                <w:bCs w:val="0"/>
                <w:color w:val="1F1F1F"/>
              </w:rPr>
              <w:t xml:space="preserve"> </w:t>
            </w:r>
          </w:p>
          <w:p w14:paraId="0C1C47E6" w14:textId="5E5E4148" w:rsidR="00C53033" w:rsidRPr="00E51591" w:rsidRDefault="00E51591" w:rsidP="004957F7">
            <w:pPr>
              <w:pStyle w:val="ListParagraph"/>
              <w:numPr>
                <w:ilvl w:val="0"/>
                <w:numId w:val="3"/>
              </w:numPr>
              <w:spacing w:after="160" w:line="360" w:lineRule="auto"/>
              <w:jc w:val="both"/>
              <w:rPr>
                <w:rFonts w:ascii="Arial" w:hAnsi="Arial" w:cs="Arial"/>
                <w:b w:val="0"/>
                <w:bCs w:val="0"/>
                <w:color w:val="1F1F1F"/>
              </w:rPr>
            </w:pPr>
            <w:r>
              <w:rPr>
                <w:rFonts w:ascii="Arial" w:hAnsi="Arial" w:cs="Arial"/>
                <w:b w:val="0"/>
                <w:bCs w:val="0"/>
                <w:color w:val="1F1F1F"/>
              </w:rPr>
              <w:t>The country is famous with its</w:t>
            </w:r>
            <w:r w:rsidR="00C53033" w:rsidRPr="00C53033">
              <w:rPr>
                <w:rFonts w:ascii="Arial" w:hAnsi="Arial" w:cs="Arial"/>
                <w:b w:val="0"/>
                <w:bCs w:val="0"/>
                <w:color w:val="1F1F1F"/>
              </w:rPr>
              <w:t xml:space="preserve"> natural beauty.</w:t>
            </w:r>
          </w:p>
          <w:p w14:paraId="254F01E7" w14:textId="107E131C" w:rsidR="00E51591" w:rsidRPr="00C53033" w:rsidRDefault="00E51591" w:rsidP="004957F7">
            <w:pPr>
              <w:pStyle w:val="ListParagraph"/>
              <w:numPr>
                <w:ilvl w:val="0"/>
                <w:numId w:val="3"/>
              </w:numPr>
              <w:spacing w:after="160" w:line="360" w:lineRule="auto"/>
              <w:jc w:val="both"/>
              <w:rPr>
                <w:rFonts w:ascii="Arial" w:hAnsi="Arial" w:cs="Arial"/>
                <w:b w:val="0"/>
                <w:bCs w:val="0"/>
                <w:color w:val="1F1F1F"/>
              </w:rPr>
            </w:pPr>
            <w:r>
              <w:rPr>
                <w:rFonts w:ascii="Arial" w:hAnsi="Arial" w:cs="Arial"/>
                <w:b w:val="0"/>
                <w:bCs w:val="0"/>
                <w:color w:val="1F1F1F"/>
              </w:rPr>
              <w:t>Innovation history</w:t>
            </w:r>
          </w:p>
          <w:p w14:paraId="33FEF8A7" w14:textId="13C2773B" w:rsidR="00C53033" w:rsidRPr="00C53033" w:rsidRDefault="00C53033" w:rsidP="00E51591">
            <w:pPr>
              <w:pStyle w:val="ListParagraph"/>
              <w:spacing w:after="160" w:line="360" w:lineRule="auto"/>
              <w:jc w:val="both"/>
              <w:rPr>
                <w:rFonts w:ascii="Arial" w:hAnsi="Arial" w:cs="Arial"/>
                <w:b w:val="0"/>
                <w:bCs w:val="0"/>
                <w:color w:val="1F1F1F"/>
              </w:rPr>
            </w:pPr>
          </w:p>
          <w:p w14:paraId="440C15AB" w14:textId="1DBC5C34" w:rsidR="00C53033" w:rsidRPr="001C0F24" w:rsidRDefault="001C0F24" w:rsidP="004957F7">
            <w:pPr>
              <w:spacing w:line="360" w:lineRule="auto"/>
              <w:jc w:val="both"/>
              <w:rPr>
                <w:rFonts w:ascii="Arial" w:hAnsi="Arial" w:cs="Arial"/>
              </w:rPr>
            </w:pPr>
            <w:r w:rsidRPr="001C0F24">
              <w:rPr>
                <w:rFonts w:ascii="Arial" w:hAnsi="Arial" w:cs="Arial"/>
                <w:b w:val="0"/>
                <w:bCs w:val="0"/>
              </w:rPr>
              <w:t>(Ingram, 2024)</w:t>
            </w:r>
          </w:p>
        </w:tc>
        <w:tc>
          <w:tcPr>
            <w:tcW w:w="4843" w:type="dxa"/>
          </w:tcPr>
          <w:p w14:paraId="04845A0B" w14:textId="77777777" w:rsidR="00C53033" w:rsidRPr="00C53033" w:rsidRDefault="00C53033" w:rsidP="004957F7">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3033">
              <w:rPr>
                <w:rFonts w:ascii="Arial" w:hAnsi="Arial" w:cs="Arial"/>
              </w:rPr>
              <w:t>Poland is home to the world's biggest castle. ...</w:t>
            </w:r>
          </w:p>
          <w:p w14:paraId="647F0387" w14:textId="4F2EEDF5" w:rsidR="00C53033" w:rsidRPr="00C53033" w:rsidRDefault="00E51591" w:rsidP="004957F7">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One of the </w:t>
            </w:r>
            <w:r w:rsidR="006E3F91">
              <w:rPr>
                <w:rFonts w:ascii="Arial" w:hAnsi="Arial" w:cs="Arial"/>
              </w:rPr>
              <w:t xml:space="preserve">first </w:t>
            </w:r>
            <w:r>
              <w:rPr>
                <w:rFonts w:ascii="Arial" w:hAnsi="Arial" w:cs="Arial"/>
              </w:rPr>
              <w:t>salt mine</w:t>
            </w:r>
            <w:r w:rsidR="006E3F91">
              <w:rPr>
                <w:rFonts w:ascii="Arial" w:hAnsi="Arial" w:cs="Arial"/>
              </w:rPr>
              <w:t>s</w:t>
            </w:r>
            <w:r>
              <w:rPr>
                <w:rFonts w:ascii="Arial" w:hAnsi="Arial" w:cs="Arial"/>
              </w:rPr>
              <w:t xml:space="preserve"> in Poland is the oldest in the </w:t>
            </w:r>
            <w:r w:rsidR="006E3F91">
              <w:rPr>
                <w:rFonts w:ascii="Arial" w:hAnsi="Arial" w:cs="Arial"/>
              </w:rPr>
              <w:t>world.</w:t>
            </w:r>
          </w:p>
          <w:p w14:paraId="77B74056" w14:textId="28D2C605" w:rsidR="00C53033" w:rsidRPr="00C53033" w:rsidRDefault="0021766F" w:rsidP="004957F7">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The country created </w:t>
            </w:r>
            <w:r w:rsidR="006E3F91">
              <w:rPr>
                <w:rFonts w:ascii="Arial" w:hAnsi="Arial" w:cs="Arial"/>
              </w:rPr>
              <w:t>vodka.</w:t>
            </w:r>
          </w:p>
          <w:p w14:paraId="50C0C78B" w14:textId="5B3C67CE" w:rsidR="00C53033" w:rsidRPr="00C53033" w:rsidRDefault="0021766F" w:rsidP="004957F7">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In Poland is created the </w:t>
            </w:r>
            <w:r w:rsidR="00C53033" w:rsidRPr="00C53033">
              <w:rPr>
                <w:rFonts w:ascii="Arial" w:hAnsi="Arial" w:cs="Arial"/>
              </w:rPr>
              <w:t>first upside down hou</w:t>
            </w:r>
            <w:r>
              <w:rPr>
                <w:rFonts w:ascii="Arial" w:hAnsi="Arial" w:cs="Arial"/>
              </w:rPr>
              <w:t>se</w:t>
            </w:r>
          </w:p>
          <w:p w14:paraId="0EB40E3E" w14:textId="4875C412" w:rsidR="00C53033" w:rsidRPr="00C53033" w:rsidRDefault="00C53033" w:rsidP="004957F7">
            <w:pPr>
              <w:numPr>
                <w:ilvl w:val="0"/>
                <w:numId w:val="4"/>
              </w:num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C53033">
              <w:rPr>
                <w:rFonts w:ascii="Arial" w:hAnsi="Arial" w:cs="Arial"/>
              </w:rPr>
              <w:t>Poland</w:t>
            </w:r>
            <w:r w:rsidR="0021766F">
              <w:rPr>
                <w:rFonts w:ascii="Arial" w:hAnsi="Arial" w:cs="Arial"/>
              </w:rPr>
              <w:t xml:space="preserve"> environment is the </w:t>
            </w:r>
            <w:r w:rsidRPr="00C53033">
              <w:rPr>
                <w:rFonts w:ascii="Arial" w:hAnsi="Arial" w:cs="Arial"/>
              </w:rPr>
              <w:t xml:space="preserve">most </w:t>
            </w:r>
            <w:r w:rsidR="0021766F">
              <w:rPr>
                <w:rFonts w:ascii="Arial" w:hAnsi="Arial" w:cs="Arial"/>
              </w:rPr>
              <w:t>varied</w:t>
            </w:r>
            <w:r w:rsidRPr="00C53033">
              <w:rPr>
                <w:rFonts w:ascii="Arial" w:hAnsi="Arial" w:cs="Arial"/>
              </w:rPr>
              <w:t xml:space="preserve"> in Europe.</w:t>
            </w:r>
          </w:p>
          <w:p w14:paraId="34EB41F3" w14:textId="77777777" w:rsidR="001C0F24" w:rsidRPr="001C0F24" w:rsidRDefault="001C0F24" w:rsidP="004957F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p>
          <w:p w14:paraId="1EA8192A" w14:textId="618B37DF" w:rsidR="001C0F24" w:rsidRPr="001C0F24" w:rsidRDefault="001C0F24" w:rsidP="004957F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1C0F24">
              <w:rPr>
                <w:rFonts w:ascii="Arial" w:hAnsi="Arial" w:cs="Arial"/>
              </w:rPr>
              <w:t>(Birtles, 2024)</w:t>
            </w:r>
          </w:p>
        </w:tc>
      </w:tr>
    </w:tbl>
    <w:p w14:paraId="120CE5BE" w14:textId="7B7E05AA" w:rsidR="00C53033" w:rsidRPr="00C53033" w:rsidRDefault="001C0F24" w:rsidP="00C53033">
      <w:r>
        <w:tab/>
      </w:r>
    </w:p>
    <w:p w14:paraId="4404DE7B" w14:textId="77777777" w:rsidR="00015B20" w:rsidRDefault="00015B20" w:rsidP="00015B20">
      <w:pPr>
        <w:pStyle w:val="ListParagraph"/>
      </w:pPr>
    </w:p>
    <w:p w14:paraId="53A12565" w14:textId="796CE49C" w:rsidR="00904233" w:rsidRDefault="001C0F24" w:rsidP="001C0F24">
      <w:pPr>
        <w:pStyle w:val="Heading2"/>
      </w:pPr>
      <w:bookmarkStart w:id="4" w:name="_Toc176004651"/>
      <w:r>
        <w:t>Cultural differences - social contexts and profile</w:t>
      </w:r>
      <w:bookmarkEnd w:id="4"/>
    </w:p>
    <w:p w14:paraId="62CB10F7" w14:textId="77777777" w:rsidR="00E03047" w:rsidRPr="004957F7" w:rsidRDefault="0075717A" w:rsidP="004957F7">
      <w:pPr>
        <w:spacing w:line="360" w:lineRule="auto"/>
        <w:jc w:val="both"/>
        <w:rPr>
          <w:rFonts w:ascii="Arial" w:hAnsi="Arial" w:cs="Arial"/>
          <w:b/>
          <w:bCs/>
        </w:rPr>
      </w:pPr>
      <w:r w:rsidRPr="004957F7">
        <w:rPr>
          <w:rFonts w:ascii="Arial" w:hAnsi="Arial" w:cs="Arial"/>
          <w:b/>
          <w:bCs/>
        </w:rPr>
        <w:t>Bulgaria</w:t>
      </w:r>
    </w:p>
    <w:p w14:paraId="58BBC426" w14:textId="00BEC502" w:rsidR="0075717A" w:rsidRPr="004957F7" w:rsidRDefault="00E03047" w:rsidP="004957F7">
      <w:pPr>
        <w:spacing w:line="360" w:lineRule="auto"/>
        <w:jc w:val="both"/>
        <w:rPr>
          <w:rFonts w:ascii="Arial" w:hAnsi="Arial" w:cs="Arial"/>
          <w:b/>
          <w:bCs/>
        </w:rPr>
      </w:pPr>
      <w:r w:rsidRPr="004957F7">
        <w:rPr>
          <w:rFonts w:ascii="Arial" w:hAnsi="Arial" w:cs="Arial"/>
        </w:rPr>
        <w:t xml:space="preserve">Bulgaria </w:t>
      </w:r>
      <w:r w:rsidR="0075717A" w:rsidRPr="004957F7">
        <w:rPr>
          <w:rFonts w:ascii="Arial" w:hAnsi="Arial" w:cs="Arial"/>
        </w:rPr>
        <w:t>is higher context culture</w:t>
      </w:r>
      <w:r w:rsidR="00EA2730" w:rsidRPr="004957F7">
        <w:rPr>
          <w:rFonts w:ascii="Arial" w:hAnsi="Arial" w:cs="Arial"/>
        </w:rPr>
        <w:t>. To send indirect message or feedback is normal, but direct feedback show disrespectfulness</w:t>
      </w:r>
      <w:r w:rsidR="00FD0EA9" w:rsidRPr="004957F7">
        <w:rPr>
          <w:rFonts w:ascii="Arial" w:hAnsi="Arial" w:cs="Arial"/>
        </w:rPr>
        <w:t xml:space="preserve"> (Jordan, C. 2018)</w:t>
      </w:r>
      <w:r w:rsidR="00EA2730" w:rsidRPr="004957F7">
        <w:rPr>
          <w:rFonts w:ascii="Arial" w:hAnsi="Arial" w:cs="Arial"/>
        </w:rPr>
        <w:t>.</w:t>
      </w:r>
    </w:p>
    <w:p w14:paraId="5A6F4A54" w14:textId="18DD16AB" w:rsidR="0075717A" w:rsidRPr="004957F7" w:rsidRDefault="00E03047" w:rsidP="004957F7">
      <w:pPr>
        <w:spacing w:line="360" w:lineRule="auto"/>
        <w:jc w:val="both"/>
        <w:rPr>
          <w:rFonts w:ascii="Arial" w:hAnsi="Arial" w:cs="Arial"/>
        </w:rPr>
      </w:pPr>
      <w:r w:rsidRPr="004957F7">
        <w:rPr>
          <w:rFonts w:ascii="Arial" w:hAnsi="Arial" w:cs="Arial"/>
        </w:rPr>
        <w:t>The country</w:t>
      </w:r>
      <w:r w:rsidR="00EA2730" w:rsidRPr="004957F7">
        <w:rPr>
          <w:rFonts w:ascii="Arial" w:hAnsi="Arial" w:cs="Arial"/>
        </w:rPr>
        <w:t xml:space="preserve"> is EU member from 1 January 2007, its currency is Bulgarian lev</w:t>
      </w:r>
      <w:r w:rsidRPr="004957F7">
        <w:rPr>
          <w:rFonts w:ascii="Arial" w:hAnsi="Arial" w:cs="Arial"/>
        </w:rPr>
        <w:t xml:space="preserve"> (BG</w:t>
      </w:r>
      <w:r w:rsidR="006F6DF3" w:rsidRPr="004957F7">
        <w:rPr>
          <w:rFonts w:ascii="Arial" w:hAnsi="Arial" w:cs="Arial"/>
        </w:rPr>
        <w:t>N</w:t>
      </w:r>
      <w:r w:rsidRPr="004957F7">
        <w:rPr>
          <w:rFonts w:ascii="Arial" w:hAnsi="Arial" w:cs="Arial"/>
        </w:rPr>
        <w:t>)</w:t>
      </w:r>
      <w:r w:rsidR="00EA2730" w:rsidRPr="004957F7">
        <w:rPr>
          <w:rFonts w:ascii="Arial" w:hAnsi="Arial" w:cs="Arial"/>
        </w:rPr>
        <w:t xml:space="preserve">. Its capital is Sofia. The population is 6.5 million and the </w:t>
      </w:r>
      <w:r w:rsidRPr="004957F7">
        <w:rPr>
          <w:rFonts w:ascii="Arial" w:hAnsi="Arial" w:cs="Arial"/>
        </w:rPr>
        <w:t xml:space="preserve">geographical size is 110 996 square kilometres. </w:t>
      </w:r>
      <w:r w:rsidR="0075717A" w:rsidRPr="004957F7">
        <w:rPr>
          <w:rFonts w:ascii="Arial" w:hAnsi="Arial" w:cs="Arial"/>
        </w:rPr>
        <w:t>Bulgaria is a parliamentary republic</w:t>
      </w:r>
      <w:r w:rsidRPr="004957F7">
        <w:rPr>
          <w:rFonts w:ascii="Arial" w:hAnsi="Arial" w:cs="Arial"/>
        </w:rPr>
        <w:t>.</w:t>
      </w:r>
      <w:r w:rsidR="0075717A" w:rsidRPr="004957F7">
        <w:rPr>
          <w:rFonts w:ascii="Arial" w:hAnsi="Arial" w:cs="Arial"/>
        </w:rPr>
        <w:t xml:space="preserve"> </w:t>
      </w:r>
      <w:r w:rsidR="0021766F">
        <w:rPr>
          <w:rFonts w:ascii="Arial" w:hAnsi="Arial" w:cs="Arial"/>
        </w:rPr>
        <w:t xml:space="preserve">Bulgaria had been in Communist state-run and became a democratic country in </w:t>
      </w:r>
      <w:r w:rsidR="0075717A" w:rsidRPr="004957F7">
        <w:rPr>
          <w:rFonts w:ascii="Arial" w:hAnsi="Arial" w:cs="Arial"/>
        </w:rPr>
        <w:t>1990</w:t>
      </w:r>
      <w:r w:rsidR="0021766F">
        <w:rPr>
          <w:rFonts w:ascii="Arial" w:hAnsi="Arial" w:cs="Arial"/>
        </w:rPr>
        <w:t xml:space="preserve">. </w:t>
      </w:r>
      <w:r w:rsidR="0075717A" w:rsidRPr="004957F7">
        <w:rPr>
          <w:rFonts w:ascii="Arial" w:hAnsi="Arial" w:cs="Arial"/>
        </w:rPr>
        <w:t xml:space="preserve">The head of government </w:t>
      </w:r>
      <w:r w:rsidR="00596A68">
        <w:rPr>
          <w:rFonts w:ascii="Arial" w:hAnsi="Arial" w:cs="Arial"/>
        </w:rPr>
        <w:t xml:space="preserve">is the prime minister, who has the </w:t>
      </w:r>
      <w:r w:rsidR="0075717A" w:rsidRPr="004957F7">
        <w:rPr>
          <w:rFonts w:ascii="Arial" w:hAnsi="Arial" w:cs="Arial"/>
        </w:rPr>
        <w:t xml:space="preserve">most </w:t>
      </w:r>
      <w:r w:rsidR="00596A68">
        <w:rPr>
          <w:rFonts w:ascii="Arial" w:hAnsi="Arial" w:cs="Arial"/>
        </w:rPr>
        <w:t>dominant</w:t>
      </w:r>
      <w:r w:rsidR="0075717A" w:rsidRPr="004957F7">
        <w:rPr>
          <w:rFonts w:ascii="Arial" w:hAnsi="Arial" w:cs="Arial"/>
        </w:rPr>
        <w:t xml:space="preserve"> </w:t>
      </w:r>
      <w:r w:rsidR="00596A68" w:rsidRPr="004957F7">
        <w:rPr>
          <w:rFonts w:ascii="Arial" w:hAnsi="Arial" w:cs="Arial"/>
        </w:rPr>
        <w:t>standing</w:t>
      </w:r>
      <w:r w:rsidR="0075717A" w:rsidRPr="004957F7">
        <w:rPr>
          <w:rFonts w:ascii="Arial" w:hAnsi="Arial" w:cs="Arial"/>
        </w:rPr>
        <w:t>. Bulgaria is a unitary country</w:t>
      </w:r>
      <w:r w:rsidRPr="004957F7">
        <w:rPr>
          <w:rFonts w:ascii="Arial" w:hAnsi="Arial" w:cs="Arial"/>
        </w:rPr>
        <w:t xml:space="preserve"> </w:t>
      </w:r>
      <w:r w:rsidR="0075717A" w:rsidRPr="004957F7">
        <w:rPr>
          <w:rFonts w:ascii="Arial" w:hAnsi="Arial" w:cs="Arial"/>
        </w:rPr>
        <w:t>(</w:t>
      </w:r>
      <w:r w:rsidR="0075717A" w:rsidRPr="004957F7">
        <w:rPr>
          <w:rFonts w:ascii="Arial" w:hAnsi="Arial" w:cs="Arial"/>
          <w:i/>
          <w:iCs/>
        </w:rPr>
        <w:t>Bulgaria – EU country profile | European Union</w:t>
      </w:r>
      <w:r w:rsidR="0075717A" w:rsidRPr="004957F7">
        <w:rPr>
          <w:rFonts w:ascii="Arial" w:hAnsi="Arial" w:cs="Arial"/>
        </w:rPr>
        <w:t>, no date)</w:t>
      </w:r>
      <w:r w:rsidRPr="004957F7">
        <w:rPr>
          <w:rFonts w:ascii="Arial" w:hAnsi="Arial" w:cs="Arial"/>
        </w:rPr>
        <w:t>.</w:t>
      </w:r>
    </w:p>
    <w:p w14:paraId="4026F3EB" w14:textId="7BB612CD" w:rsidR="00E03047" w:rsidRPr="004957F7" w:rsidRDefault="00E03047" w:rsidP="004957F7">
      <w:pPr>
        <w:spacing w:line="360" w:lineRule="auto"/>
        <w:jc w:val="both"/>
        <w:rPr>
          <w:rFonts w:ascii="Arial" w:hAnsi="Arial" w:cs="Arial"/>
          <w:b/>
          <w:bCs/>
        </w:rPr>
      </w:pPr>
      <w:r w:rsidRPr="004957F7">
        <w:rPr>
          <w:rFonts w:ascii="Arial" w:hAnsi="Arial" w:cs="Arial"/>
          <w:b/>
          <w:bCs/>
        </w:rPr>
        <w:t>Poland</w:t>
      </w:r>
    </w:p>
    <w:p w14:paraId="79D14457" w14:textId="2469C902" w:rsidR="00FD0EA9" w:rsidRPr="004957F7" w:rsidRDefault="00FD0EA9" w:rsidP="004957F7">
      <w:pPr>
        <w:spacing w:line="360" w:lineRule="auto"/>
        <w:jc w:val="both"/>
        <w:rPr>
          <w:rFonts w:ascii="Arial" w:hAnsi="Arial" w:cs="Arial"/>
        </w:rPr>
      </w:pPr>
      <w:r w:rsidRPr="004957F7">
        <w:rPr>
          <w:rFonts w:ascii="Arial" w:hAnsi="Arial" w:cs="Arial"/>
        </w:rPr>
        <w:t>Poland is high-context culture.</w:t>
      </w:r>
    </w:p>
    <w:p w14:paraId="6F130125" w14:textId="4B675C33" w:rsidR="00E03047" w:rsidRPr="004957F7" w:rsidRDefault="00E03047" w:rsidP="004957F7">
      <w:pPr>
        <w:spacing w:line="360" w:lineRule="auto"/>
        <w:jc w:val="both"/>
        <w:rPr>
          <w:rFonts w:ascii="Arial" w:hAnsi="Arial" w:cs="Arial"/>
        </w:rPr>
      </w:pPr>
      <w:r w:rsidRPr="004957F7">
        <w:rPr>
          <w:rFonts w:ascii="Arial" w:hAnsi="Arial" w:cs="Arial"/>
        </w:rPr>
        <w:t>Capital of Poland is Warsaw. The country is EU member from 1 May 2004. Its currency is Polish Zloty (PLN)</w:t>
      </w:r>
      <w:r w:rsidR="006F6DF3" w:rsidRPr="004957F7">
        <w:rPr>
          <w:rFonts w:ascii="Arial" w:hAnsi="Arial" w:cs="Arial"/>
        </w:rPr>
        <w:t xml:space="preserve">. Poland occupied 311 928 square </w:t>
      </w:r>
      <w:r w:rsidR="00951B4E" w:rsidRPr="004957F7">
        <w:rPr>
          <w:rFonts w:ascii="Arial" w:hAnsi="Arial" w:cs="Arial"/>
        </w:rPr>
        <w:t>kilometres,</w:t>
      </w:r>
      <w:r w:rsidR="006F6DF3" w:rsidRPr="004957F7">
        <w:rPr>
          <w:rFonts w:ascii="Arial" w:hAnsi="Arial" w:cs="Arial"/>
        </w:rPr>
        <w:t xml:space="preserve"> and its population is 311 928 square kilometres. The country is a parliamentary republic and has a president – head of state and a prime minister as a head of government</w:t>
      </w:r>
      <w:r w:rsidR="00FD0EA9" w:rsidRPr="004957F7">
        <w:rPr>
          <w:rFonts w:ascii="Arial" w:hAnsi="Arial" w:cs="Arial"/>
        </w:rPr>
        <w:t xml:space="preserve">. </w:t>
      </w:r>
    </w:p>
    <w:p w14:paraId="55AF4A51" w14:textId="640C93D6" w:rsidR="00FD0EA9" w:rsidRDefault="00FD0EA9" w:rsidP="00FD0EA9">
      <w:pPr>
        <w:pStyle w:val="Heading2"/>
      </w:pPr>
      <w:bookmarkStart w:id="5" w:name="_Toc176004652"/>
      <w:r>
        <w:lastRenderedPageBreak/>
        <w:t>Language</w:t>
      </w:r>
      <w:bookmarkEnd w:id="5"/>
    </w:p>
    <w:p w14:paraId="3D53AC92" w14:textId="13EF37E5" w:rsidR="00234103" w:rsidRPr="004957F7" w:rsidRDefault="00604352" w:rsidP="004957F7">
      <w:pPr>
        <w:spacing w:line="360" w:lineRule="auto"/>
        <w:jc w:val="both"/>
        <w:rPr>
          <w:rFonts w:ascii="Arial" w:hAnsi="Arial" w:cs="Arial"/>
        </w:rPr>
      </w:pPr>
      <w:r w:rsidRPr="004957F7">
        <w:rPr>
          <w:rFonts w:ascii="Arial" w:hAnsi="Arial" w:cs="Arial"/>
        </w:rPr>
        <w:t>Main language in Bulgaria is Bulgarian and main language in Poland is polish.</w:t>
      </w:r>
    </w:p>
    <w:p w14:paraId="0F88E834" w14:textId="4E82CFC1" w:rsidR="00FD0EA9" w:rsidRDefault="00FD0EA9" w:rsidP="00FD0EA9">
      <w:pPr>
        <w:pStyle w:val="Heading2"/>
      </w:pPr>
      <w:bookmarkStart w:id="6" w:name="_Toc176004653"/>
      <w:r>
        <w:t>P</w:t>
      </w:r>
      <w:r w:rsidR="00234103">
        <w:t>ossible risks</w:t>
      </w:r>
      <w:bookmarkEnd w:id="6"/>
      <w:r w:rsidR="00234103">
        <w:t xml:space="preserve"> </w:t>
      </w:r>
    </w:p>
    <w:p w14:paraId="744B08C7" w14:textId="77777777" w:rsidR="004827B0" w:rsidRDefault="006C6D38" w:rsidP="004957F7">
      <w:pPr>
        <w:spacing w:line="360" w:lineRule="auto"/>
        <w:jc w:val="both"/>
        <w:rPr>
          <w:rFonts w:ascii="Arial" w:hAnsi="Arial" w:cs="Arial"/>
          <w:b/>
          <w:bCs/>
        </w:rPr>
      </w:pPr>
      <w:r w:rsidRPr="006C6D38">
        <w:rPr>
          <w:rFonts w:ascii="Arial" w:hAnsi="Arial" w:cs="Arial"/>
          <w:b/>
          <w:bCs/>
        </w:rPr>
        <w:t>Bulgaria</w:t>
      </w:r>
    </w:p>
    <w:p w14:paraId="1DD0253F" w14:textId="6F78470F" w:rsidR="005B2D6E" w:rsidRPr="006B009B" w:rsidRDefault="006C6D38" w:rsidP="004957F7">
      <w:pPr>
        <w:spacing w:line="360" w:lineRule="auto"/>
        <w:jc w:val="both"/>
        <w:rPr>
          <w:rFonts w:ascii="Arial" w:hAnsi="Arial" w:cs="Arial"/>
        </w:rPr>
      </w:pPr>
      <w:r>
        <w:rPr>
          <w:rFonts w:ascii="Arial" w:hAnsi="Arial" w:cs="Arial"/>
        </w:rPr>
        <w:t xml:space="preserve">According to </w:t>
      </w:r>
      <w:r w:rsidRPr="006C6D38">
        <w:rPr>
          <w:rFonts w:ascii="Arial" w:hAnsi="Arial" w:cs="Arial"/>
          <w:lang w:eastAsia="en-GB"/>
        </w:rPr>
        <w:t>globalEDGE,</w:t>
      </w:r>
      <w:r>
        <w:rPr>
          <w:rFonts w:ascii="Arial" w:hAnsi="Arial" w:cs="Arial"/>
          <w:lang w:eastAsia="en-GB"/>
        </w:rPr>
        <w:t xml:space="preserve"> (</w:t>
      </w:r>
      <w:r w:rsidRPr="006C6D38">
        <w:rPr>
          <w:rFonts w:ascii="Arial" w:hAnsi="Arial" w:cs="Arial"/>
          <w:lang w:eastAsia="en-GB"/>
        </w:rPr>
        <w:t>no date</w:t>
      </w:r>
      <w:r>
        <w:rPr>
          <w:rFonts w:ascii="Arial" w:hAnsi="Arial" w:cs="Arial"/>
          <w:lang w:eastAsia="en-GB"/>
        </w:rPr>
        <w:t>)</w:t>
      </w:r>
      <w:r w:rsidRPr="006C6D38">
        <w:rPr>
          <w:rFonts w:ascii="Arial" w:hAnsi="Arial" w:cs="Arial"/>
        </w:rPr>
        <w:t xml:space="preserve"> </w:t>
      </w:r>
      <w:r>
        <w:rPr>
          <w:rFonts w:ascii="Arial" w:hAnsi="Arial" w:cs="Arial"/>
        </w:rPr>
        <w:t>i</w:t>
      </w:r>
      <w:r w:rsidR="00604352" w:rsidRPr="006C6D38">
        <w:rPr>
          <w:rFonts w:ascii="Arial" w:hAnsi="Arial" w:cs="Arial"/>
        </w:rPr>
        <w:t xml:space="preserve">n Bulgaria country risk </w:t>
      </w:r>
      <w:r w:rsidR="00423619" w:rsidRPr="006C6D38">
        <w:rPr>
          <w:rFonts w:ascii="Arial" w:hAnsi="Arial" w:cs="Arial"/>
        </w:rPr>
        <w:t>rating</w:t>
      </w:r>
      <w:r w:rsidR="00604352" w:rsidRPr="006C6D38">
        <w:rPr>
          <w:rFonts w:ascii="Arial" w:hAnsi="Arial" w:cs="Arial"/>
        </w:rPr>
        <w:t xml:space="preserve"> is Category B, which</w:t>
      </w:r>
      <w:r w:rsidR="00423619" w:rsidRPr="006C6D38">
        <w:rPr>
          <w:rFonts w:ascii="Arial" w:hAnsi="Arial" w:cs="Arial"/>
        </w:rPr>
        <w:t xml:space="preserve"> is </w:t>
      </w:r>
      <w:r w:rsidR="005B2D6E">
        <w:rPr>
          <w:rFonts w:ascii="Arial" w:hAnsi="Arial" w:cs="Arial"/>
        </w:rPr>
        <w:t xml:space="preserve">classified as </w:t>
      </w:r>
      <w:r w:rsidR="00423619" w:rsidRPr="006C6D38">
        <w:rPr>
          <w:rFonts w:ascii="Arial" w:hAnsi="Arial" w:cs="Arial"/>
        </w:rPr>
        <w:t>acceptable. In this category</w:t>
      </w:r>
      <w:r w:rsidR="00604352" w:rsidRPr="006C6D38">
        <w:rPr>
          <w:rFonts w:ascii="Arial" w:hAnsi="Arial" w:cs="Arial"/>
        </w:rPr>
        <w:t xml:space="preserve"> economic and political uncertainties and business environmental difficulties can affect corporate payments.</w:t>
      </w:r>
      <w:r w:rsidR="00423619" w:rsidRPr="006C6D38">
        <w:rPr>
          <w:rFonts w:ascii="Arial" w:hAnsi="Arial" w:cs="Arial"/>
        </w:rPr>
        <w:t xml:space="preserve"> Bulgaria is one of the most corrupted countries in EU and has ineffective justice system and public services</w:t>
      </w:r>
      <w:r w:rsidR="00BA49D1" w:rsidRPr="006C6D38">
        <w:rPr>
          <w:rFonts w:ascii="Arial" w:hAnsi="Arial" w:cs="Arial"/>
        </w:rPr>
        <w:t xml:space="preserve">. It is complicate to be established a stable government, because of the fragmented political situation. There is </w:t>
      </w:r>
      <w:r w:rsidRPr="006C6D38">
        <w:rPr>
          <w:rFonts w:ascii="Arial" w:hAnsi="Arial" w:cs="Arial"/>
        </w:rPr>
        <w:t xml:space="preserve">a </w:t>
      </w:r>
      <w:r w:rsidR="00BA49D1" w:rsidRPr="006C6D38">
        <w:rPr>
          <w:rFonts w:ascii="Arial" w:hAnsi="Arial" w:cs="Arial"/>
        </w:rPr>
        <w:t>strong informal economy and poor and decreasing population</w:t>
      </w:r>
      <w:r w:rsidR="008942EA" w:rsidRPr="006C6D38">
        <w:rPr>
          <w:rFonts w:ascii="Arial" w:hAnsi="Arial" w:cs="Arial"/>
        </w:rPr>
        <w:t>.</w:t>
      </w:r>
    </w:p>
    <w:p w14:paraId="61B7C785" w14:textId="77777777" w:rsidR="004827B0" w:rsidRDefault="006C6D38" w:rsidP="004957F7">
      <w:pPr>
        <w:spacing w:line="360" w:lineRule="auto"/>
        <w:jc w:val="both"/>
        <w:rPr>
          <w:rFonts w:ascii="Arial" w:hAnsi="Arial" w:cs="Arial"/>
          <w:b/>
          <w:bCs/>
        </w:rPr>
      </w:pPr>
      <w:r w:rsidRPr="006B009B">
        <w:rPr>
          <w:rFonts w:ascii="Arial" w:hAnsi="Arial" w:cs="Arial"/>
          <w:b/>
          <w:bCs/>
        </w:rPr>
        <w:t>Poland</w:t>
      </w:r>
    </w:p>
    <w:p w14:paraId="42C3BC89" w14:textId="3F868F13" w:rsidR="004D024A" w:rsidRPr="008942EA" w:rsidRDefault="005B2D6E" w:rsidP="004957F7">
      <w:pPr>
        <w:spacing w:line="360" w:lineRule="auto"/>
        <w:jc w:val="both"/>
        <w:rPr>
          <w:rFonts w:ascii="Arial" w:hAnsi="Arial" w:cs="Arial"/>
        </w:rPr>
      </w:pPr>
      <w:r w:rsidRPr="006B009B">
        <w:rPr>
          <w:rFonts w:ascii="Arial" w:hAnsi="Arial" w:cs="Arial"/>
          <w:lang w:eastAsia="en-GB"/>
        </w:rPr>
        <w:t xml:space="preserve">Business country risk in Poland is assessed in category A4 and it is acceptable. The economic and political environment is slightly </w:t>
      </w:r>
      <w:r w:rsidR="00951B4E" w:rsidRPr="006B009B">
        <w:rPr>
          <w:rFonts w:ascii="Arial" w:hAnsi="Arial" w:cs="Arial"/>
          <w:lang w:eastAsia="en-GB"/>
        </w:rPr>
        <w:t>unstable,</w:t>
      </w:r>
      <w:r w:rsidRPr="006B009B">
        <w:rPr>
          <w:rFonts w:ascii="Arial" w:hAnsi="Arial" w:cs="Arial"/>
          <w:lang w:eastAsia="en-GB"/>
        </w:rPr>
        <w:t xml:space="preserve"> and they can affect the corporate payments. </w:t>
      </w:r>
      <w:r w:rsidR="00257706" w:rsidRPr="006B009B">
        <w:rPr>
          <w:rFonts w:ascii="Arial" w:hAnsi="Arial" w:cs="Arial"/>
          <w:lang w:eastAsia="en-GB"/>
        </w:rPr>
        <w:t>In Poland household savings rate is quite low and the investment level is ineffective. There is a development gap in Eastern parts of the country, also EU rule of low dispute</w:t>
      </w:r>
      <w:r w:rsidR="004D024A" w:rsidRPr="006B009B">
        <w:rPr>
          <w:rFonts w:ascii="Arial" w:hAnsi="Arial" w:cs="Arial"/>
          <w:lang w:eastAsia="en-GB"/>
        </w:rPr>
        <w:t xml:space="preserve"> (globalEDGE, no date)</w:t>
      </w:r>
    </w:p>
    <w:p w14:paraId="2B397500" w14:textId="77777777" w:rsidR="00423619" w:rsidRPr="00604352" w:rsidRDefault="00423619" w:rsidP="00604352">
      <w:pPr>
        <w:spacing w:line="360" w:lineRule="auto"/>
        <w:jc w:val="both"/>
        <w:rPr>
          <w:rFonts w:ascii="Arial" w:hAnsi="Arial" w:cs="Arial"/>
        </w:rPr>
      </w:pPr>
    </w:p>
    <w:p w14:paraId="2A50F7F7" w14:textId="2E0A192E" w:rsidR="00234103" w:rsidRDefault="00BA49D1" w:rsidP="00604352">
      <w:pPr>
        <w:pStyle w:val="Heading2"/>
      </w:pPr>
      <w:bookmarkStart w:id="7" w:name="_Toc176004654"/>
      <w:r>
        <w:t>L</w:t>
      </w:r>
      <w:r w:rsidR="00234103">
        <w:t xml:space="preserve">abour outlooks such as diversity of backgrounds </w:t>
      </w:r>
      <w:r w:rsidR="001B1A0D">
        <w:t>inside</w:t>
      </w:r>
      <w:r w:rsidR="00234103">
        <w:t xml:space="preserve"> the </w:t>
      </w:r>
      <w:r w:rsidR="001B1A0D">
        <w:t>labour force</w:t>
      </w:r>
      <w:bookmarkEnd w:id="7"/>
    </w:p>
    <w:p w14:paraId="2C005479" w14:textId="538ABA6B" w:rsidR="00BA49D1" w:rsidRPr="004957F7" w:rsidRDefault="00BA49D1" w:rsidP="004957F7">
      <w:pPr>
        <w:spacing w:line="360" w:lineRule="auto"/>
        <w:jc w:val="both"/>
        <w:rPr>
          <w:rFonts w:ascii="Abadi Extra Light" w:hAnsi="Abadi Extra Light"/>
          <w:b/>
          <w:bCs/>
        </w:rPr>
      </w:pPr>
      <w:r w:rsidRPr="004957F7">
        <w:rPr>
          <w:rFonts w:ascii="Abadi Extra Light" w:hAnsi="Abadi Extra Light"/>
          <w:b/>
          <w:bCs/>
        </w:rPr>
        <w:t>Bulgaria</w:t>
      </w:r>
    </w:p>
    <w:p w14:paraId="7E68657F" w14:textId="68D95046" w:rsidR="006B009B" w:rsidRPr="004957F7" w:rsidRDefault="006B009B" w:rsidP="004957F7">
      <w:pPr>
        <w:spacing w:line="360" w:lineRule="auto"/>
        <w:jc w:val="both"/>
        <w:rPr>
          <w:rFonts w:ascii="Abadi Extra Light" w:hAnsi="Abadi Extra Light" w:cs="Arial"/>
        </w:rPr>
      </w:pPr>
      <w:r w:rsidRPr="004957F7">
        <w:rPr>
          <w:rFonts w:ascii="Abadi Extra Light" w:hAnsi="Abadi Extra Light" w:cs="Arial"/>
        </w:rPr>
        <w:t xml:space="preserve">The variety of workforce is formed by various influences </w:t>
      </w:r>
      <w:r w:rsidR="00FD2904" w:rsidRPr="004957F7">
        <w:rPr>
          <w:rFonts w:ascii="Abadi Extra Light" w:hAnsi="Abadi Extra Light" w:cs="Arial"/>
        </w:rPr>
        <w:t>such as:</w:t>
      </w:r>
    </w:p>
    <w:p w14:paraId="5E5C1A85" w14:textId="6E666E7C" w:rsidR="00FD2904" w:rsidRPr="004957F7" w:rsidRDefault="00FD2904" w:rsidP="004957F7">
      <w:pPr>
        <w:pStyle w:val="ListParagraph"/>
        <w:numPr>
          <w:ilvl w:val="0"/>
          <w:numId w:val="12"/>
        </w:numPr>
        <w:spacing w:line="360" w:lineRule="auto"/>
        <w:jc w:val="both"/>
        <w:rPr>
          <w:rFonts w:ascii="Abadi Extra Light" w:hAnsi="Abadi Extra Light" w:cs="Arial"/>
        </w:rPr>
      </w:pPr>
      <w:r w:rsidRPr="004957F7">
        <w:rPr>
          <w:rFonts w:ascii="Abadi Extra Light" w:hAnsi="Abadi Extra Light" w:cs="Arial"/>
        </w:rPr>
        <w:t xml:space="preserve">Regulatory and policy </w:t>
      </w:r>
      <w:r w:rsidR="00A03F7E" w:rsidRPr="004957F7">
        <w:rPr>
          <w:rFonts w:ascii="Abadi Extra Light" w:hAnsi="Abadi Extra Light" w:cs="Arial"/>
        </w:rPr>
        <w:t>frames</w:t>
      </w:r>
      <w:r w:rsidRPr="004957F7">
        <w:rPr>
          <w:rFonts w:ascii="Abadi Extra Light" w:hAnsi="Abadi Extra Light" w:cs="Arial"/>
        </w:rPr>
        <w:t xml:space="preserve"> with lows and policies for granting equality and avoiding discrimination.</w:t>
      </w:r>
    </w:p>
    <w:p w14:paraId="11C06B4F" w14:textId="07127BE8" w:rsidR="00FD2904" w:rsidRPr="004957F7" w:rsidRDefault="00FD2904" w:rsidP="004957F7">
      <w:pPr>
        <w:pStyle w:val="ListParagraph"/>
        <w:numPr>
          <w:ilvl w:val="0"/>
          <w:numId w:val="12"/>
        </w:numPr>
        <w:spacing w:line="360" w:lineRule="auto"/>
        <w:jc w:val="both"/>
        <w:rPr>
          <w:rFonts w:ascii="Abadi Extra Light" w:hAnsi="Abadi Extra Light" w:cs="Arial"/>
        </w:rPr>
      </w:pPr>
      <w:r w:rsidRPr="004957F7">
        <w:rPr>
          <w:rFonts w:ascii="Abadi Extra Light" w:hAnsi="Abadi Extra Light" w:cs="Arial"/>
        </w:rPr>
        <w:t>Diversity Charters for adopting comprehensive workplace</w:t>
      </w:r>
      <w:r w:rsidR="00A03F7E" w:rsidRPr="004957F7">
        <w:rPr>
          <w:rFonts w:ascii="Abadi Extra Light" w:hAnsi="Abadi Extra Light" w:cs="Arial"/>
        </w:rPr>
        <w:t xml:space="preserve"> atmosphere, which promote diversity and employee’s recognition</w:t>
      </w:r>
      <w:r w:rsidRPr="004957F7">
        <w:rPr>
          <w:rFonts w:ascii="Abadi Extra Light" w:hAnsi="Abadi Extra Light" w:cs="Arial"/>
        </w:rPr>
        <w:t>.</w:t>
      </w:r>
    </w:p>
    <w:p w14:paraId="014C30A8" w14:textId="3369EDD5" w:rsidR="00A03F7E" w:rsidRPr="004957F7" w:rsidRDefault="00A03F7E" w:rsidP="004957F7">
      <w:pPr>
        <w:pStyle w:val="ListParagraph"/>
        <w:numPr>
          <w:ilvl w:val="0"/>
          <w:numId w:val="12"/>
        </w:numPr>
        <w:spacing w:line="360" w:lineRule="auto"/>
        <w:jc w:val="both"/>
        <w:rPr>
          <w:rFonts w:ascii="Abadi Extra Light" w:hAnsi="Abadi Extra Light" w:cs="Arial"/>
        </w:rPr>
      </w:pPr>
      <w:r w:rsidRPr="004957F7">
        <w:rPr>
          <w:rFonts w:ascii="Abadi Extra Light" w:hAnsi="Abadi Extra Light" w:cs="Arial"/>
        </w:rPr>
        <w:t>CRS (Corporate social responsibility)</w:t>
      </w:r>
    </w:p>
    <w:p w14:paraId="0EE1BC94" w14:textId="23AB924D" w:rsidR="00A03F7E" w:rsidRPr="004957F7" w:rsidRDefault="00A03F7E" w:rsidP="004957F7">
      <w:pPr>
        <w:pStyle w:val="ListParagraph"/>
        <w:numPr>
          <w:ilvl w:val="0"/>
          <w:numId w:val="12"/>
        </w:numPr>
        <w:spacing w:line="360" w:lineRule="auto"/>
        <w:jc w:val="both"/>
        <w:rPr>
          <w:rFonts w:ascii="Abadi Extra Light" w:hAnsi="Abadi Extra Light" w:cs="Arial"/>
        </w:rPr>
      </w:pPr>
      <w:r w:rsidRPr="004957F7">
        <w:rPr>
          <w:rFonts w:ascii="Abadi Extra Light" w:hAnsi="Abadi Extra Light" w:cs="Arial"/>
        </w:rPr>
        <w:t xml:space="preserve">Wakefulness and training </w:t>
      </w:r>
    </w:p>
    <w:p w14:paraId="51AEFEA2" w14:textId="0682FFA9" w:rsidR="00A03F7E" w:rsidRPr="004957F7" w:rsidRDefault="00A03F7E" w:rsidP="004957F7">
      <w:pPr>
        <w:spacing w:line="360" w:lineRule="auto"/>
        <w:ind w:left="360"/>
        <w:jc w:val="both"/>
        <w:rPr>
          <w:rFonts w:ascii="Abadi Extra Light" w:hAnsi="Abadi Extra Light" w:cs="Arial"/>
        </w:rPr>
      </w:pPr>
      <w:r w:rsidRPr="004957F7">
        <w:rPr>
          <w:rFonts w:ascii="Abadi Extra Light" w:hAnsi="Abadi Extra Light" w:cs="Arial"/>
        </w:rPr>
        <w:t xml:space="preserve">In </w:t>
      </w:r>
      <w:r w:rsidR="00951B4E" w:rsidRPr="004957F7">
        <w:rPr>
          <w:rFonts w:ascii="Abadi Extra Light" w:hAnsi="Abadi Extra Light" w:cs="Arial"/>
        </w:rPr>
        <w:t>Bulgaria,</w:t>
      </w:r>
      <w:r w:rsidRPr="004957F7">
        <w:rPr>
          <w:rFonts w:ascii="Abadi Extra Light" w:hAnsi="Abadi Extra Light" w:cs="Arial"/>
        </w:rPr>
        <w:t xml:space="preserve"> </w:t>
      </w:r>
      <w:r w:rsidR="001B1A0D" w:rsidRPr="004957F7">
        <w:rPr>
          <w:rFonts w:ascii="Abadi Extra Light" w:hAnsi="Abadi Extra Light" w:cs="Arial"/>
        </w:rPr>
        <w:t xml:space="preserve">the labour is cheap, but </w:t>
      </w:r>
      <w:r w:rsidRPr="004957F7">
        <w:rPr>
          <w:rFonts w:ascii="Abadi Extra Light" w:hAnsi="Abadi Extra Light" w:cs="Arial"/>
        </w:rPr>
        <w:t xml:space="preserve">there is </w:t>
      </w:r>
      <w:r w:rsidR="001B1A0D" w:rsidRPr="004957F7">
        <w:rPr>
          <w:rFonts w:ascii="Abadi Extra Light" w:hAnsi="Abadi Extra Light" w:cs="Arial"/>
        </w:rPr>
        <w:t xml:space="preserve">a </w:t>
      </w:r>
      <w:r w:rsidR="006E3F91">
        <w:rPr>
          <w:rFonts w:ascii="Abadi Extra Light" w:hAnsi="Abadi Extra Light" w:cs="Arial"/>
        </w:rPr>
        <w:t>deficit of qualified workers</w:t>
      </w:r>
      <w:r w:rsidRPr="004957F7">
        <w:rPr>
          <w:rFonts w:ascii="Abadi Extra Light" w:hAnsi="Abadi Extra Light" w:cs="Arial"/>
        </w:rPr>
        <w:t>, which can affect the business processes</w:t>
      </w:r>
      <w:r w:rsidR="001B1A0D" w:rsidRPr="004957F7">
        <w:rPr>
          <w:rFonts w:ascii="Abadi Extra Light" w:hAnsi="Abadi Extra Light" w:cs="Arial"/>
        </w:rPr>
        <w:t>.</w:t>
      </w:r>
      <w:r w:rsidRPr="004957F7">
        <w:rPr>
          <w:rFonts w:ascii="Abadi Extra Light" w:hAnsi="Abadi Extra Light" w:cs="Arial"/>
        </w:rPr>
        <w:t xml:space="preserve"> </w:t>
      </w:r>
    </w:p>
    <w:p w14:paraId="3C2BFE93" w14:textId="05979C6A" w:rsidR="00257706" w:rsidRPr="004957F7" w:rsidRDefault="00257706" w:rsidP="004957F7">
      <w:pPr>
        <w:spacing w:line="360" w:lineRule="auto"/>
        <w:jc w:val="both"/>
        <w:rPr>
          <w:rFonts w:ascii="Abadi Extra Light" w:hAnsi="Abadi Extra Light" w:cs="Arial"/>
          <w:b/>
          <w:bCs/>
        </w:rPr>
      </w:pPr>
      <w:r w:rsidRPr="004957F7">
        <w:rPr>
          <w:rFonts w:ascii="Abadi Extra Light" w:hAnsi="Abadi Extra Light" w:cs="Arial"/>
          <w:b/>
          <w:bCs/>
        </w:rPr>
        <w:t>Poland</w:t>
      </w:r>
    </w:p>
    <w:p w14:paraId="6AAFEC2E" w14:textId="3DD38A40" w:rsidR="0019699B" w:rsidRPr="004957F7" w:rsidRDefault="0019699B" w:rsidP="004957F7">
      <w:pPr>
        <w:spacing w:line="360" w:lineRule="auto"/>
        <w:jc w:val="both"/>
        <w:rPr>
          <w:rFonts w:ascii="Abadi Extra Light" w:hAnsi="Abadi Extra Light" w:cs="Arial"/>
          <w:lang w:eastAsia="en-GB"/>
        </w:rPr>
      </w:pPr>
      <w:r w:rsidRPr="004957F7">
        <w:rPr>
          <w:rFonts w:ascii="Abadi Extra Light" w:hAnsi="Abadi Extra Light" w:cs="Arial"/>
          <w:lang w:eastAsia="en-GB"/>
        </w:rPr>
        <w:lastRenderedPageBreak/>
        <w:t>Poland has increasing role in globalised economy and its</w:t>
      </w:r>
      <w:r w:rsidR="001B1A0D" w:rsidRPr="004957F7">
        <w:rPr>
          <w:rFonts w:ascii="Abadi Extra Light" w:hAnsi="Abadi Extra Light" w:cs="Arial"/>
          <w:lang w:eastAsia="en-GB"/>
        </w:rPr>
        <w:t xml:space="preserve"> labour force </w:t>
      </w:r>
      <w:r w:rsidRPr="004957F7">
        <w:rPr>
          <w:rFonts w:ascii="Abadi Extra Light" w:hAnsi="Abadi Extra Light" w:cs="Arial"/>
          <w:lang w:eastAsia="en-GB"/>
        </w:rPr>
        <w:t xml:space="preserve">is becoming more varied. </w:t>
      </w:r>
      <w:r w:rsidR="00951B4E" w:rsidRPr="004957F7">
        <w:rPr>
          <w:rFonts w:ascii="Abadi Extra Light" w:hAnsi="Abadi Extra Light" w:cs="Arial"/>
          <w:lang w:eastAsia="en-GB"/>
        </w:rPr>
        <w:t>M</w:t>
      </w:r>
      <w:r w:rsidRPr="004957F7">
        <w:rPr>
          <w:rFonts w:ascii="Abadi Extra Light" w:hAnsi="Abadi Extra Light" w:cs="Arial"/>
          <w:lang w:eastAsia="en-GB"/>
        </w:rPr>
        <w:t>ain aspects in diversity of workforce background are:</w:t>
      </w:r>
    </w:p>
    <w:p w14:paraId="794E9961" w14:textId="28BA884C" w:rsidR="0019699B" w:rsidRPr="004957F7" w:rsidRDefault="0019699B" w:rsidP="004957F7">
      <w:pPr>
        <w:pStyle w:val="ListParagraph"/>
        <w:numPr>
          <w:ilvl w:val="0"/>
          <w:numId w:val="15"/>
        </w:numPr>
        <w:spacing w:line="360" w:lineRule="auto"/>
        <w:jc w:val="both"/>
        <w:rPr>
          <w:rFonts w:ascii="Abadi Extra Light" w:hAnsi="Abadi Extra Light" w:cs="Arial"/>
          <w:lang w:eastAsia="en-GB"/>
        </w:rPr>
      </w:pPr>
      <w:r w:rsidRPr="004957F7">
        <w:rPr>
          <w:rFonts w:ascii="Abadi Extra Light" w:hAnsi="Abadi Extra Light" w:cs="Arial"/>
          <w:lang w:eastAsia="en-GB"/>
        </w:rPr>
        <w:t>Foreign workers</w:t>
      </w:r>
    </w:p>
    <w:p w14:paraId="31D1C13D" w14:textId="322B1A9E" w:rsidR="0019699B" w:rsidRPr="004957F7" w:rsidRDefault="0019699B" w:rsidP="004957F7">
      <w:pPr>
        <w:pStyle w:val="ListParagraph"/>
        <w:numPr>
          <w:ilvl w:val="0"/>
          <w:numId w:val="15"/>
        </w:numPr>
        <w:spacing w:line="360" w:lineRule="auto"/>
        <w:jc w:val="both"/>
        <w:rPr>
          <w:rFonts w:ascii="Abadi Extra Light" w:hAnsi="Abadi Extra Light" w:cs="Arial"/>
          <w:lang w:eastAsia="en-GB"/>
        </w:rPr>
      </w:pPr>
      <w:r w:rsidRPr="004957F7">
        <w:rPr>
          <w:rFonts w:ascii="Abadi Extra Light" w:hAnsi="Abadi Extra Light" w:cs="Arial"/>
          <w:lang w:eastAsia="en-GB"/>
        </w:rPr>
        <w:t>Gender diversity</w:t>
      </w:r>
    </w:p>
    <w:p w14:paraId="7B3B5B32" w14:textId="2761191F" w:rsidR="0019699B" w:rsidRPr="004957F7" w:rsidRDefault="0019699B" w:rsidP="004957F7">
      <w:pPr>
        <w:pStyle w:val="ListParagraph"/>
        <w:numPr>
          <w:ilvl w:val="0"/>
          <w:numId w:val="15"/>
        </w:numPr>
        <w:spacing w:line="360" w:lineRule="auto"/>
        <w:jc w:val="both"/>
        <w:rPr>
          <w:rFonts w:ascii="Abadi Extra Light" w:hAnsi="Abadi Extra Light" w:cs="Arial"/>
          <w:lang w:eastAsia="en-GB"/>
        </w:rPr>
      </w:pPr>
      <w:r w:rsidRPr="004957F7">
        <w:rPr>
          <w:rFonts w:ascii="Abadi Extra Light" w:hAnsi="Abadi Extra Light" w:cs="Arial"/>
          <w:lang w:eastAsia="en-GB"/>
        </w:rPr>
        <w:t xml:space="preserve">Initiatives for inclusion </w:t>
      </w:r>
    </w:p>
    <w:p w14:paraId="29B622A8" w14:textId="6C48078E" w:rsidR="0019699B" w:rsidRPr="004957F7" w:rsidRDefault="004827B0" w:rsidP="004957F7">
      <w:pPr>
        <w:pStyle w:val="ListParagraph"/>
        <w:numPr>
          <w:ilvl w:val="0"/>
          <w:numId w:val="15"/>
        </w:numPr>
        <w:spacing w:line="360" w:lineRule="auto"/>
        <w:jc w:val="both"/>
        <w:rPr>
          <w:rFonts w:ascii="Abadi Extra Light" w:hAnsi="Abadi Extra Light" w:cs="Arial"/>
          <w:lang w:eastAsia="en-GB"/>
        </w:rPr>
      </w:pPr>
      <w:r w:rsidRPr="004957F7">
        <w:rPr>
          <w:rFonts w:ascii="Abadi Extra Light" w:hAnsi="Abadi Extra Light" w:cs="Arial"/>
          <w:lang w:eastAsia="en-GB"/>
        </w:rPr>
        <w:t>Sectoral representation</w:t>
      </w:r>
    </w:p>
    <w:p w14:paraId="77576756" w14:textId="08C1411C" w:rsidR="004827B0" w:rsidRPr="004957F7" w:rsidRDefault="004827B0" w:rsidP="004957F7">
      <w:pPr>
        <w:pStyle w:val="ListParagraph"/>
        <w:numPr>
          <w:ilvl w:val="0"/>
          <w:numId w:val="15"/>
        </w:numPr>
        <w:spacing w:line="360" w:lineRule="auto"/>
        <w:jc w:val="both"/>
        <w:rPr>
          <w:rFonts w:ascii="Abadi Extra Light" w:hAnsi="Abadi Extra Light" w:cs="Arial"/>
          <w:lang w:eastAsia="en-GB"/>
        </w:rPr>
      </w:pPr>
      <w:r w:rsidRPr="004957F7">
        <w:rPr>
          <w:rFonts w:ascii="Abadi Extra Light" w:hAnsi="Abadi Extra Light" w:cs="Arial"/>
          <w:lang w:eastAsia="en-GB"/>
        </w:rPr>
        <w:t>Cultural alterations</w:t>
      </w:r>
    </w:p>
    <w:p w14:paraId="3C69DE65" w14:textId="28CDB489" w:rsidR="00257706" w:rsidRPr="004957F7" w:rsidRDefault="004827B0" w:rsidP="004957F7">
      <w:pPr>
        <w:spacing w:line="360" w:lineRule="auto"/>
        <w:jc w:val="both"/>
        <w:rPr>
          <w:rFonts w:ascii="Abadi Extra Light" w:hAnsi="Abadi Extra Light" w:cs="Arial"/>
          <w:lang w:eastAsia="en-GB"/>
        </w:rPr>
      </w:pPr>
      <w:r w:rsidRPr="004957F7">
        <w:rPr>
          <w:rFonts w:ascii="Abadi Extra Light" w:hAnsi="Abadi Extra Light" w:cs="Arial"/>
          <w:lang w:eastAsia="en-GB"/>
        </w:rPr>
        <w:t>In Poland there is a s</w:t>
      </w:r>
      <w:r w:rsidR="00257706" w:rsidRPr="004957F7">
        <w:rPr>
          <w:rFonts w:ascii="Abadi Extra Light" w:hAnsi="Abadi Extra Light" w:cs="Arial"/>
          <w:lang w:eastAsia="en-GB"/>
        </w:rPr>
        <w:t xml:space="preserve">tructural </w:t>
      </w:r>
      <w:r w:rsidR="00951B4E" w:rsidRPr="004957F7">
        <w:rPr>
          <w:rFonts w:ascii="Abadi Extra Light" w:hAnsi="Abadi Extra Light" w:cs="Arial"/>
          <w:lang w:eastAsia="en-GB"/>
        </w:rPr>
        <w:t>unemployment,</w:t>
      </w:r>
      <w:r w:rsidRPr="004957F7">
        <w:rPr>
          <w:rFonts w:ascii="Abadi Extra Light" w:hAnsi="Abadi Extra Light" w:cs="Arial"/>
          <w:lang w:eastAsia="en-GB"/>
        </w:rPr>
        <w:t xml:space="preserve"> and the f</w:t>
      </w:r>
      <w:r w:rsidR="00257706" w:rsidRPr="004957F7">
        <w:rPr>
          <w:rFonts w:ascii="Abadi Extra Light" w:hAnsi="Abadi Extra Light" w:cs="Arial"/>
          <w:lang w:eastAsia="en-GB"/>
        </w:rPr>
        <w:t xml:space="preserve">emale </w:t>
      </w:r>
      <w:r w:rsidRPr="004957F7">
        <w:rPr>
          <w:rFonts w:ascii="Abadi Extra Light" w:hAnsi="Abadi Extra Light" w:cs="Arial"/>
          <w:lang w:eastAsia="en-GB"/>
        </w:rPr>
        <w:t>employ is low.</w:t>
      </w:r>
    </w:p>
    <w:p w14:paraId="04470A06" w14:textId="77777777" w:rsidR="00BA49D1" w:rsidRPr="00BA49D1" w:rsidRDefault="00BA49D1" w:rsidP="00BA49D1"/>
    <w:p w14:paraId="7CA1E76E" w14:textId="09F2FDE3" w:rsidR="00CE38E6" w:rsidRDefault="00604352" w:rsidP="006B009B">
      <w:pPr>
        <w:pStyle w:val="Heading2"/>
      </w:pPr>
      <w:bookmarkStart w:id="8" w:name="_Toc176004655"/>
      <w:r>
        <w:t xml:space="preserve">Comparing by </w:t>
      </w:r>
      <w:r w:rsidR="00234103">
        <w:t>Hofstede</w:t>
      </w:r>
      <w:r>
        <w:t>’s Theory</w:t>
      </w:r>
      <w:r w:rsidR="00234103">
        <w:t>.</w:t>
      </w:r>
      <w:bookmarkEnd w:id="8"/>
    </w:p>
    <w:p w14:paraId="0F145C71" w14:textId="64A0FE8A" w:rsidR="00CE38E6" w:rsidRDefault="00CE38E6" w:rsidP="00CE38E6">
      <w:r w:rsidRPr="00CF0E2B">
        <w:rPr>
          <w:noProof/>
          <w:highlight w:val="yellow"/>
        </w:rPr>
        <w:drawing>
          <wp:inline distT="0" distB="0" distL="0" distR="0" wp14:anchorId="6EF702CD" wp14:editId="0C9C273D">
            <wp:extent cx="5734050" cy="3009900"/>
            <wp:effectExtent l="95250" t="95250" r="95250" b="95250"/>
            <wp:docPr id="5880487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0099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4190E5D9" w14:textId="6DA9BC2E" w:rsidR="00CE38E6" w:rsidRPr="00FA0385" w:rsidRDefault="00B65B1A" w:rsidP="00FA0385">
      <w:pPr>
        <w:spacing w:line="360" w:lineRule="auto"/>
        <w:jc w:val="both"/>
        <w:rPr>
          <w:rFonts w:ascii="Arial" w:hAnsi="Arial" w:cs="Arial"/>
        </w:rPr>
      </w:pPr>
      <w:r w:rsidRPr="00FA0385">
        <w:rPr>
          <w:rFonts w:ascii="Arial" w:hAnsi="Arial" w:cs="Arial"/>
        </w:rPr>
        <w:t xml:space="preserve">Figure 1: Compare United Kingdom with Bulgaria and Poland </w:t>
      </w:r>
      <w:r w:rsidR="00CE38E6" w:rsidRPr="00FA0385">
        <w:rPr>
          <w:rFonts w:ascii="Arial" w:hAnsi="Arial" w:cs="Arial"/>
        </w:rPr>
        <w:t>(Hofstede-Insides.com, 2024)</w:t>
      </w:r>
      <w:r w:rsidRPr="00FA0385">
        <w:rPr>
          <w:rFonts w:ascii="Arial" w:hAnsi="Arial" w:cs="Arial"/>
        </w:rPr>
        <w:t>.</w:t>
      </w:r>
    </w:p>
    <w:p w14:paraId="089EFFCD" w14:textId="77777777" w:rsidR="006B37BB" w:rsidRPr="00FA0385" w:rsidRDefault="006B37BB" w:rsidP="00FA0385">
      <w:pPr>
        <w:spacing w:line="360" w:lineRule="auto"/>
        <w:jc w:val="both"/>
        <w:rPr>
          <w:rFonts w:ascii="Arial" w:hAnsi="Arial" w:cs="Arial"/>
        </w:rPr>
      </w:pPr>
    </w:p>
    <w:p w14:paraId="545E0380" w14:textId="77777777" w:rsidR="00FA0385" w:rsidRPr="00FA0385" w:rsidRDefault="00FA0385" w:rsidP="00FA0385">
      <w:pPr>
        <w:spacing w:line="360" w:lineRule="auto"/>
        <w:jc w:val="both"/>
        <w:rPr>
          <w:rFonts w:ascii="Arial" w:hAnsi="Arial" w:cs="Arial"/>
        </w:rPr>
      </w:pPr>
    </w:p>
    <w:p w14:paraId="1C1C0573" w14:textId="77777777" w:rsidR="00FA0385" w:rsidRPr="00FA0385" w:rsidRDefault="00FA0385" w:rsidP="00FA0385">
      <w:pPr>
        <w:spacing w:line="360" w:lineRule="auto"/>
        <w:jc w:val="both"/>
        <w:rPr>
          <w:rFonts w:ascii="Arial" w:hAnsi="Arial" w:cs="Arial"/>
        </w:rPr>
      </w:pPr>
    </w:p>
    <w:p w14:paraId="6537F73B" w14:textId="77777777" w:rsidR="00FA0385" w:rsidRPr="00FA0385" w:rsidRDefault="00FA0385" w:rsidP="00FA0385">
      <w:pPr>
        <w:spacing w:line="360" w:lineRule="auto"/>
        <w:jc w:val="both"/>
        <w:rPr>
          <w:rFonts w:ascii="Arial" w:hAnsi="Arial" w:cs="Arial"/>
        </w:rPr>
      </w:pPr>
    </w:p>
    <w:p w14:paraId="3D960A96" w14:textId="77777777" w:rsidR="00FA0385" w:rsidRDefault="00FA0385" w:rsidP="00FA0385">
      <w:pPr>
        <w:spacing w:line="360" w:lineRule="auto"/>
        <w:jc w:val="both"/>
        <w:rPr>
          <w:rFonts w:ascii="Arial" w:hAnsi="Arial" w:cs="Arial"/>
        </w:rPr>
      </w:pPr>
    </w:p>
    <w:p w14:paraId="49C30984" w14:textId="77777777" w:rsidR="00735EE3" w:rsidRPr="00FA0385" w:rsidRDefault="00735EE3" w:rsidP="00FA0385">
      <w:pPr>
        <w:spacing w:line="360" w:lineRule="auto"/>
        <w:jc w:val="both"/>
        <w:rPr>
          <w:rFonts w:ascii="Arial" w:hAnsi="Arial" w:cs="Arial"/>
        </w:rPr>
      </w:pPr>
    </w:p>
    <w:p w14:paraId="490D49C7" w14:textId="77777777" w:rsidR="00FA0385" w:rsidRPr="00FA0385" w:rsidRDefault="00FA0385" w:rsidP="00FA0385">
      <w:pPr>
        <w:spacing w:line="360" w:lineRule="auto"/>
        <w:jc w:val="both"/>
        <w:rPr>
          <w:rFonts w:ascii="Arial" w:hAnsi="Arial" w:cs="Arial"/>
        </w:rPr>
      </w:pPr>
    </w:p>
    <w:tbl>
      <w:tblPr>
        <w:tblStyle w:val="ListTable3-Accent3"/>
        <w:tblW w:w="0" w:type="auto"/>
        <w:tblLook w:val="04A0" w:firstRow="1" w:lastRow="0" w:firstColumn="1" w:lastColumn="0" w:noHBand="0" w:noVBand="1"/>
      </w:tblPr>
      <w:tblGrid>
        <w:gridCol w:w="2254"/>
        <w:gridCol w:w="2254"/>
        <w:gridCol w:w="2254"/>
        <w:gridCol w:w="2254"/>
      </w:tblGrid>
      <w:tr w:rsidR="00CF0E2B" w14:paraId="67EB2F64" w14:textId="77777777" w:rsidTr="008E42D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254" w:type="dxa"/>
          </w:tcPr>
          <w:p w14:paraId="353901D7" w14:textId="77777777" w:rsidR="00CF0E2B" w:rsidRDefault="00CF0E2B" w:rsidP="00CE38E6">
            <w:pPr>
              <w:rPr>
                <w:rFonts w:ascii="Arial" w:hAnsi="Arial" w:cs="Arial"/>
                <w:b w:val="0"/>
                <w:bCs w:val="0"/>
                <w:sz w:val="16"/>
                <w:szCs w:val="16"/>
              </w:rPr>
            </w:pPr>
          </w:p>
          <w:p w14:paraId="066C61A2" w14:textId="77777777" w:rsidR="00735EE3" w:rsidRPr="00FD0EA9" w:rsidRDefault="00735EE3" w:rsidP="00CE38E6">
            <w:pPr>
              <w:rPr>
                <w:rFonts w:ascii="Arial" w:hAnsi="Arial" w:cs="Arial"/>
                <w:sz w:val="16"/>
                <w:szCs w:val="16"/>
              </w:rPr>
            </w:pPr>
          </w:p>
        </w:tc>
        <w:tc>
          <w:tcPr>
            <w:tcW w:w="2254" w:type="dxa"/>
          </w:tcPr>
          <w:p w14:paraId="06EA2B31" w14:textId="148E3776" w:rsidR="00CF0E2B" w:rsidRPr="00FD0EA9" w:rsidRDefault="00CF0E2B" w:rsidP="00CE38E6">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Bulgaria </w:t>
            </w:r>
          </w:p>
        </w:tc>
        <w:tc>
          <w:tcPr>
            <w:tcW w:w="2254" w:type="dxa"/>
          </w:tcPr>
          <w:p w14:paraId="6087B823" w14:textId="054850DC" w:rsidR="00CF0E2B" w:rsidRPr="00FD0EA9" w:rsidRDefault="00CF0E2B" w:rsidP="00CE38E6">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Poland</w:t>
            </w:r>
          </w:p>
        </w:tc>
        <w:tc>
          <w:tcPr>
            <w:tcW w:w="2254" w:type="dxa"/>
          </w:tcPr>
          <w:p w14:paraId="51AFFF8A" w14:textId="61307AD7" w:rsidR="00CF0E2B" w:rsidRPr="00FD0EA9" w:rsidRDefault="00CF0E2B" w:rsidP="00CE38E6">
            <w:pPr>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Untied Kingdom</w:t>
            </w:r>
          </w:p>
        </w:tc>
      </w:tr>
      <w:tr w:rsidR="00CF0E2B" w14:paraId="63710527" w14:textId="77777777" w:rsidTr="008E4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4485FC80" w14:textId="07E8AA3A" w:rsidR="00CF0E2B" w:rsidRPr="00FD0EA9" w:rsidRDefault="00CF0E2B" w:rsidP="00CE38E6">
            <w:pPr>
              <w:rPr>
                <w:rFonts w:ascii="Arial" w:hAnsi="Arial" w:cs="Arial"/>
                <w:sz w:val="16"/>
                <w:szCs w:val="16"/>
              </w:rPr>
            </w:pPr>
            <w:r w:rsidRPr="00FD0EA9">
              <w:rPr>
                <w:rFonts w:ascii="Arial" w:hAnsi="Arial" w:cs="Arial"/>
                <w:sz w:val="16"/>
                <w:szCs w:val="16"/>
              </w:rPr>
              <w:t xml:space="preserve">Power Distance </w:t>
            </w:r>
          </w:p>
        </w:tc>
        <w:tc>
          <w:tcPr>
            <w:tcW w:w="2254" w:type="dxa"/>
          </w:tcPr>
          <w:p w14:paraId="5B21E5EE" w14:textId="77777777" w:rsidR="00CF0E2B" w:rsidRPr="00FD0EA9" w:rsidRDefault="00B65B1A"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70%</w:t>
            </w:r>
          </w:p>
          <w:p w14:paraId="633486ED" w14:textId="6906412A" w:rsidR="00B65B1A" w:rsidRPr="00FD0EA9" w:rsidRDefault="00B65B1A"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Hierarchical order, where everybody has a place;</w:t>
            </w:r>
            <w:r w:rsidR="00CE5079" w:rsidRPr="00FD0EA9">
              <w:rPr>
                <w:rFonts w:ascii="Arial" w:hAnsi="Arial" w:cs="Arial"/>
                <w:sz w:val="16"/>
                <w:szCs w:val="16"/>
              </w:rPr>
              <w:t xml:space="preserve"> inherent inequalities, centralization </w:t>
            </w:r>
          </w:p>
        </w:tc>
        <w:tc>
          <w:tcPr>
            <w:tcW w:w="2254" w:type="dxa"/>
          </w:tcPr>
          <w:p w14:paraId="78936833" w14:textId="77777777" w:rsidR="00CF0E2B" w:rsidRPr="00FD0EA9" w:rsidRDefault="00CE5079"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68%</w:t>
            </w:r>
          </w:p>
          <w:p w14:paraId="7129166D" w14:textId="4E30A3B6" w:rsidR="00CE5079" w:rsidRPr="00FD0EA9" w:rsidRDefault="00CE5079"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hierarchical </w:t>
            </w:r>
            <w:r w:rsidR="00596A68">
              <w:rPr>
                <w:rFonts w:ascii="Arial" w:hAnsi="Arial" w:cs="Arial"/>
                <w:sz w:val="16"/>
                <w:szCs w:val="16"/>
              </w:rPr>
              <w:t>society, where</w:t>
            </w:r>
            <w:r w:rsidRPr="00FD0EA9">
              <w:rPr>
                <w:rFonts w:ascii="Arial" w:hAnsi="Arial" w:cs="Arial"/>
                <w:sz w:val="16"/>
                <w:szCs w:val="16"/>
              </w:rPr>
              <w:t xml:space="preserve"> ever</w:t>
            </w:r>
            <w:r w:rsidR="00596A68">
              <w:rPr>
                <w:rFonts w:ascii="Arial" w:hAnsi="Arial" w:cs="Arial"/>
                <w:sz w:val="16"/>
                <w:szCs w:val="16"/>
              </w:rPr>
              <w:t>yone</w:t>
            </w:r>
            <w:r w:rsidRPr="00FD0EA9">
              <w:rPr>
                <w:rFonts w:ascii="Arial" w:hAnsi="Arial" w:cs="Arial"/>
                <w:sz w:val="16"/>
                <w:szCs w:val="16"/>
              </w:rPr>
              <w:t xml:space="preserve"> has a </w:t>
            </w:r>
            <w:r w:rsidR="00951B4E" w:rsidRPr="00FD0EA9">
              <w:rPr>
                <w:rFonts w:ascii="Arial" w:hAnsi="Arial" w:cs="Arial"/>
                <w:sz w:val="16"/>
                <w:szCs w:val="16"/>
              </w:rPr>
              <w:t>place inherent inequality</w:t>
            </w:r>
            <w:r w:rsidRPr="00FD0EA9">
              <w:rPr>
                <w:rFonts w:ascii="Arial" w:hAnsi="Arial" w:cs="Arial"/>
                <w:sz w:val="16"/>
                <w:szCs w:val="16"/>
              </w:rPr>
              <w:t>, centralization</w:t>
            </w:r>
          </w:p>
        </w:tc>
        <w:tc>
          <w:tcPr>
            <w:tcW w:w="2254" w:type="dxa"/>
          </w:tcPr>
          <w:p w14:paraId="551A5FC2" w14:textId="77777777" w:rsidR="00CF0E2B" w:rsidRPr="00FD0EA9" w:rsidRDefault="00211CE8"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35%</w:t>
            </w:r>
          </w:p>
          <w:p w14:paraId="504E35C1" w14:textId="33DB3517" w:rsidR="00211CE8" w:rsidRPr="00FD0EA9" w:rsidRDefault="00CA02D4" w:rsidP="00CA02D4">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Society, that believes in equality, which is opposite to the historical Britain class system and the importance of birth rang</w:t>
            </w:r>
          </w:p>
        </w:tc>
      </w:tr>
      <w:tr w:rsidR="00CF0E2B" w14:paraId="55D1A762" w14:textId="77777777" w:rsidTr="008E42D3">
        <w:tc>
          <w:tcPr>
            <w:cnfStyle w:val="001000000000" w:firstRow="0" w:lastRow="0" w:firstColumn="1" w:lastColumn="0" w:oddVBand="0" w:evenVBand="0" w:oddHBand="0" w:evenHBand="0" w:firstRowFirstColumn="0" w:firstRowLastColumn="0" w:lastRowFirstColumn="0" w:lastRowLastColumn="0"/>
            <w:tcW w:w="2254" w:type="dxa"/>
          </w:tcPr>
          <w:p w14:paraId="01DF936C" w14:textId="03D71C23" w:rsidR="00CF0E2B" w:rsidRPr="00FD0EA9" w:rsidRDefault="00CF0E2B" w:rsidP="00CE38E6">
            <w:pPr>
              <w:rPr>
                <w:rFonts w:ascii="Arial" w:hAnsi="Arial" w:cs="Arial"/>
                <w:sz w:val="16"/>
                <w:szCs w:val="16"/>
              </w:rPr>
            </w:pPr>
            <w:r w:rsidRPr="00FD0EA9">
              <w:rPr>
                <w:rFonts w:ascii="Arial" w:hAnsi="Arial" w:cs="Arial"/>
                <w:sz w:val="16"/>
                <w:szCs w:val="16"/>
              </w:rPr>
              <w:t>Individualism</w:t>
            </w:r>
          </w:p>
        </w:tc>
        <w:tc>
          <w:tcPr>
            <w:tcW w:w="2254" w:type="dxa"/>
          </w:tcPr>
          <w:p w14:paraId="64914E2D" w14:textId="70778E06" w:rsidR="00CA02D4" w:rsidRPr="00FD0EA9" w:rsidRDefault="00CA02D4" w:rsidP="00CA02D4">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50</w:t>
            </w:r>
            <w:r w:rsidR="000D5FF3" w:rsidRPr="00FD0EA9">
              <w:rPr>
                <w:rFonts w:ascii="Arial" w:hAnsi="Arial" w:cs="Arial"/>
                <w:sz w:val="16"/>
                <w:szCs w:val="16"/>
              </w:rPr>
              <w:t>%</w:t>
            </w:r>
          </w:p>
          <w:p w14:paraId="3570F109" w14:textId="053786A8" w:rsidR="00CA02D4" w:rsidRPr="00FD0EA9" w:rsidRDefault="00CA02D4" w:rsidP="00CA02D4">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Bulgaria </w:t>
            </w:r>
            <w:r w:rsidR="00596A68">
              <w:rPr>
                <w:rFonts w:ascii="Arial" w:hAnsi="Arial" w:cs="Arial"/>
                <w:sz w:val="16"/>
                <w:szCs w:val="16"/>
              </w:rPr>
              <w:t xml:space="preserve">is on the middle with no preferences </w:t>
            </w:r>
            <w:r w:rsidR="00AE1274">
              <w:rPr>
                <w:rFonts w:ascii="Arial" w:hAnsi="Arial" w:cs="Arial"/>
                <w:sz w:val="16"/>
                <w:szCs w:val="16"/>
              </w:rPr>
              <w:t xml:space="preserve">to individualism or </w:t>
            </w:r>
            <w:r w:rsidR="006E3F91">
              <w:rPr>
                <w:rFonts w:ascii="Arial" w:hAnsi="Arial" w:cs="Arial"/>
                <w:sz w:val="16"/>
                <w:szCs w:val="16"/>
              </w:rPr>
              <w:t>collectivisms’.</w:t>
            </w:r>
            <w:r w:rsidR="00AE1274">
              <w:rPr>
                <w:rFonts w:ascii="Arial" w:hAnsi="Arial" w:cs="Arial"/>
                <w:sz w:val="16"/>
                <w:szCs w:val="16"/>
              </w:rPr>
              <w:t xml:space="preserve"> </w:t>
            </w:r>
          </w:p>
          <w:p w14:paraId="79273913" w14:textId="77777777" w:rsidR="00CF0E2B" w:rsidRPr="00FD0EA9" w:rsidRDefault="00CF0E2B" w:rsidP="00CE38E6">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254" w:type="dxa"/>
          </w:tcPr>
          <w:p w14:paraId="12846511" w14:textId="359072B8" w:rsidR="00CA02D4" w:rsidRPr="00FD0EA9" w:rsidRDefault="00CA02D4" w:rsidP="00CA02D4">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47</w:t>
            </w:r>
            <w:r w:rsidR="000D5FF3" w:rsidRPr="00FD0EA9">
              <w:rPr>
                <w:rFonts w:ascii="Arial" w:hAnsi="Arial" w:cs="Arial"/>
                <w:sz w:val="16"/>
                <w:szCs w:val="16"/>
              </w:rPr>
              <w:t>%</w:t>
            </w:r>
          </w:p>
          <w:p w14:paraId="2A424665" w14:textId="26B5AB12" w:rsidR="00F72FF8" w:rsidRPr="00FD0EA9" w:rsidRDefault="00CA02D4"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 does not have</w:t>
            </w:r>
            <w:r w:rsidR="00F72FF8" w:rsidRPr="00FD0EA9">
              <w:rPr>
                <w:rFonts w:ascii="Arial" w:hAnsi="Arial" w:cs="Arial"/>
                <w:sz w:val="16"/>
                <w:szCs w:val="16"/>
              </w:rPr>
              <w:t xml:space="preserve"> preferences in either direction.</w:t>
            </w:r>
          </w:p>
          <w:p w14:paraId="70C57980" w14:textId="4B9358B2" w:rsidR="00CF0E2B" w:rsidRPr="00FD0EA9" w:rsidRDefault="00CF0E2B"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254" w:type="dxa"/>
          </w:tcPr>
          <w:p w14:paraId="0F0D3B39" w14:textId="018DBE1C" w:rsidR="00CA02D4" w:rsidRPr="00FD0EA9" w:rsidRDefault="00CA02D4" w:rsidP="00CA02D4">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76</w:t>
            </w:r>
            <w:r w:rsidR="000D5FF3" w:rsidRPr="00FD0EA9">
              <w:rPr>
                <w:rFonts w:ascii="Arial" w:hAnsi="Arial" w:cs="Arial"/>
                <w:sz w:val="16"/>
                <w:szCs w:val="16"/>
              </w:rPr>
              <w:t>%</w:t>
            </w:r>
          </w:p>
          <w:p w14:paraId="62D30E1F" w14:textId="0010497C" w:rsidR="00CF0E2B" w:rsidRPr="00FD0EA9" w:rsidRDefault="006E3F91" w:rsidP="00B917F6">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Britain’s</w:t>
            </w:r>
            <w:r w:rsidR="00AE1274">
              <w:rPr>
                <w:rFonts w:ascii="Arial" w:hAnsi="Arial" w:cs="Arial"/>
                <w:sz w:val="16"/>
                <w:szCs w:val="16"/>
              </w:rPr>
              <w:t xml:space="preserve"> </w:t>
            </w:r>
            <w:r>
              <w:rPr>
                <w:rFonts w:ascii="Arial" w:hAnsi="Arial" w:cs="Arial"/>
                <w:sz w:val="16"/>
                <w:szCs w:val="16"/>
              </w:rPr>
              <w:t>are</w:t>
            </w:r>
            <w:r w:rsidR="00AE1274">
              <w:rPr>
                <w:rFonts w:ascii="Arial" w:hAnsi="Arial" w:cs="Arial"/>
                <w:sz w:val="16"/>
                <w:szCs w:val="16"/>
              </w:rPr>
              <w:t xml:space="preserve"> individualistic</w:t>
            </w:r>
            <w:r w:rsidR="00CA02D4" w:rsidRPr="00FD0EA9">
              <w:rPr>
                <w:rFonts w:ascii="Arial" w:hAnsi="Arial" w:cs="Arial"/>
                <w:sz w:val="16"/>
                <w:szCs w:val="16"/>
              </w:rPr>
              <w:t>.</w:t>
            </w:r>
            <w:r w:rsidR="00B917F6">
              <w:rPr>
                <w:rFonts w:ascii="Arial" w:hAnsi="Arial" w:cs="Arial"/>
                <w:sz w:val="16"/>
                <w:szCs w:val="16"/>
              </w:rPr>
              <w:t xml:space="preserve"> They teach their children to think for themselves, to find their purpose in life and their  contribution to the society.</w:t>
            </w:r>
            <w:r w:rsidR="00B917F6" w:rsidRPr="00FD0EA9">
              <w:rPr>
                <w:rFonts w:ascii="Arial" w:hAnsi="Arial" w:cs="Arial"/>
                <w:sz w:val="16"/>
                <w:szCs w:val="16"/>
              </w:rPr>
              <w:t xml:space="preserve"> The</w:t>
            </w:r>
            <w:r w:rsidR="00CA02D4" w:rsidRPr="00FD0EA9">
              <w:rPr>
                <w:rFonts w:ascii="Arial" w:hAnsi="Arial" w:cs="Arial"/>
                <w:sz w:val="16"/>
                <w:szCs w:val="16"/>
              </w:rPr>
              <w:t xml:space="preserve"> </w:t>
            </w:r>
            <w:r w:rsidR="00B917F6" w:rsidRPr="00FD0EA9">
              <w:rPr>
                <w:rFonts w:ascii="Arial" w:hAnsi="Arial" w:cs="Arial"/>
                <w:sz w:val="16"/>
                <w:szCs w:val="16"/>
              </w:rPr>
              <w:t>individual</w:t>
            </w:r>
            <w:r w:rsidR="000D5FF3" w:rsidRPr="00FD0EA9">
              <w:rPr>
                <w:rFonts w:ascii="Arial" w:hAnsi="Arial" w:cs="Arial"/>
                <w:sz w:val="16"/>
                <w:szCs w:val="16"/>
              </w:rPr>
              <w:t xml:space="preserve"> fulfilment is the way</w:t>
            </w:r>
            <w:r w:rsidR="00CA02D4" w:rsidRPr="00FD0EA9">
              <w:rPr>
                <w:rFonts w:ascii="Arial" w:hAnsi="Arial" w:cs="Arial"/>
                <w:sz w:val="16"/>
                <w:szCs w:val="16"/>
              </w:rPr>
              <w:t xml:space="preserve"> to happiness</w:t>
            </w:r>
            <w:r w:rsidR="000D5FF3" w:rsidRPr="00FD0EA9">
              <w:rPr>
                <w:rFonts w:ascii="Arial" w:hAnsi="Arial" w:cs="Arial"/>
                <w:sz w:val="16"/>
                <w:szCs w:val="16"/>
              </w:rPr>
              <w:t>.</w:t>
            </w:r>
          </w:p>
        </w:tc>
      </w:tr>
      <w:tr w:rsidR="00CF0E2B" w14:paraId="2D05DB40" w14:textId="77777777" w:rsidTr="008E4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08735C8" w14:textId="77777777" w:rsidR="00CF0E2B" w:rsidRPr="00FD0EA9" w:rsidRDefault="00CF0E2B" w:rsidP="00CE38E6">
            <w:pPr>
              <w:rPr>
                <w:rFonts w:ascii="Arial" w:hAnsi="Arial" w:cs="Arial"/>
                <w:sz w:val="16"/>
                <w:szCs w:val="16"/>
              </w:rPr>
            </w:pPr>
            <w:r w:rsidRPr="00FD0EA9">
              <w:rPr>
                <w:rFonts w:ascii="Arial" w:hAnsi="Arial" w:cs="Arial"/>
                <w:sz w:val="16"/>
                <w:szCs w:val="16"/>
              </w:rPr>
              <w:t xml:space="preserve">Motivation </w:t>
            </w:r>
          </w:p>
          <w:p w14:paraId="38D0E717" w14:textId="77777777" w:rsidR="000D5FF3" w:rsidRPr="00FD0EA9" w:rsidRDefault="000D5FF3" w:rsidP="00CE38E6">
            <w:pPr>
              <w:rPr>
                <w:rFonts w:ascii="Arial" w:hAnsi="Arial" w:cs="Arial"/>
                <w:b w:val="0"/>
                <w:bCs w:val="0"/>
                <w:sz w:val="16"/>
                <w:szCs w:val="16"/>
              </w:rPr>
            </w:pPr>
          </w:p>
          <w:p w14:paraId="670F388F" w14:textId="0B311178" w:rsidR="000D5FF3" w:rsidRPr="00FD0EA9" w:rsidRDefault="000D5FF3" w:rsidP="00AE1274">
            <w:pPr>
              <w:rPr>
                <w:rFonts w:ascii="Arial" w:hAnsi="Arial" w:cs="Arial"/>
                <w:b w:val="0"/>
                <w:bCs w:val="0"/>
                <w:sz w:val="16"/>
                <w:szCs w:val="16"/>
              </w:rPr>
            </w:pPr>
          </w:p>
        </w:tc>
        <w:tc>
          <w:tcPr>
            <w:tcW w:w="2254" w:type="dxa"/>
          </w:tcPr>
          <w:p w14:paraId="116ECA9F" w14:textId="13A26F45" w:rsidR="009E602B" w:rsidRPr="00FD0EA9"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40</w:t>
            </w:r>
            <w:r w:rsidR="00C714E9" w:rsidRPr="00FD0EA9">
              <w:rPr>
                <w:rFonts w:ascii="Arial" w:hAnsi="Arial" w:cs="Arial"/>
                <w:sz w:val="16"/>
                <w:szCs w:val="16"/>
              </w:rPr>
              <w:t>%</w:t>
            </w:r>
          </w:p>
          <w:p w14:paraId="21227AB9" w14:textId="77777777" w:rsidR="00B917F6"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Consensus society</w:t>
            </w:r>
            <w:r w:rsidR="009E602B" w:rsidRPr="00FD0EA9">
              <w:rPr>
                <w:rFonts w:ascii="Arial" w:hAnsi="Arial" w:cs="Arial"/>
                <w:sz w:val="16"/>
                <w:szCs w:val="16"/>
              </w:rPr>
              <w:t>,</w:t>
            </w:r>
          </w:p>
          <w:p w14:paraId="18BEB4B4" w14:textId="04B12DF4" w:rsidR="000D5FF3" w:rsidRPr="00FD0EA9"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w:t>
            </w:r>
            <w:r w:rsidR="006E3F91" w:rsidRPr="00FD0EA9">
              <w:rPr>
                <w:rFonts w:ascii="Arial" w:hAnsi="Arial" w:cs="Arial"/>
                <w:sz w:val="16"/>
                <w:szCs w:val="16"/>
              </w:rPr>
              <w:t>Working</w:t>
            </w:r>
            <w:r w:rsidRPr="00FD0EA9">
              <w:rPr>
                <w:rFonts w:ascii="Arial" w:hAnsi="Arial" w:cs="Arial"/>
                <w:sz w:val="16"/>
                <w:szCs w:val="16"/>
              </w:rPr>
              <w:t xml:space="preserve"> in order to live</w:t>
            </w:r>
            <w:r w:rsidR="00951B4E" w:rsidRPr="00FD0EA9">
              <w:rPr>
                <w:rFonts w:ascii="Arial" w:hAnsi="Arial" w:cs="Arial"/>
                <w:sz w:val="16"/>
                <w:szCs w:val="16"/>
              </w:rPr>
              <w:t>,”</w:t>
            </w:r>
            <w:r w:rsidRPr="00FD0EA9">
              <w:rPr>
                <w:rFonts w:ascii="Arial" w:hAnsi="Arial" w:cs="Arial"/>
                <w:sz w:val="16"/>
                <w:szCs w:val="16"/>
              </w:rPr>
              <w:t xml:space="preserve"> </w:t>
            </w:r>
            <w:r w:rsidR="00AE1274">
              <w:rPr>
                <w:rFonts w:ascii="Arial" w:hAnsi="Arial" w:cs="Arial"/>
                <w:sz w:val="16"/>
                <w:szCs w:val="16"/>
              </w:rPr>
              <w:t>Bulgarians</w:t>
            </w:r>
            <w:r w:rsidRPr="00FD0EA9">
              <w:rPr>
                <w:rFonts w:ascii="Arial" w:hAnsi="Arial" w:cs="Arial"/>
                <w:sz w:val="16"/>
                <w:szCs w:val="16"/>
              </w:rPr>
              <w:t xml:space="preserve"> </w:t>
            </w:r>
            <w:r w:rsidR="00AE1274" w:rsidRPr="00FD0EA9">
              <w:rPr>
                <w:rFonts w:ascii="Arial" w:hAnsi="Arial" w:cs="Arial"/>
                <w:sz w:val="16"/>
                <w:szCs w:val="16"/>
              </w:rPr>
              <w:t>evaluate</w:t>
            </w:r>
            <w:r w:rsidRPr="00FD0EA9">
              <w:rPr>
                <w:rFonts w:ascii="Arial" w:hAnsi="Arial" w:cs="Arial"/>
                <w:sz w:val="16"/>
                <w:szCs w:val="16"/>
              </w:rPr>
              <w:t xml:space="preserve"> equality, </w:t>
            </w:r>
            <w:r w:rsidR="00951B4E" w:rsidRPr="00FD0EA9">
              <w:rPr>
                <w:rFonts w:ascii="Arial" w:hAnsi="Arial" w:cs="Arial"/>
                <w:sz w:val="16"/>
                <w:szCs w:val="16"/>
              </w:rPr>
              <w:t>solidarity,</w:t>
            </w:r>
            <w:r w:rsidRPr="00FD0EA9">
              <w:rPr>
                <w:rFonts w:ascii="Arial" w:hAnsi="Arial" w:cs="Arial"/>
                <w:sz w:val="16"/>
                <w:szCs w:val="16"/>
              </w:rPr>
              <w:t xml:space="preserve"> and quality in their work lives. Conflicts are resolved by compromise and negotiation</w:t>
            </w:r>
            <w:r w:rsidR="004827B0">
              <w:rPr>
                <w:rFonts w:ascii="Arial" w:hAnsi="Arial" w:cs="Arial"/>
                <w:sz w:val="16"/>
                <w:szCs w:val="16"/>
              </w:rPr>
              <w:t xml:space="preserve">; </w:t>
            </w:r>
            <w:r w:rsidRPr="00FD0EA9">
              <w:rPr>
                <w:rFonts w:ascii="Arial" w:hAnsi="Arial" w:cs="Arial"/>
                <w:sz w:val="16"/>
                <w:szCs w:val="16"/>
              </w:rPr>
              <w:t xml:space="preserve">free time and flexibility are favoured. Focus is on </w:t>
            </w:r>
            <w:r w:rsidR="006E3F91" w:rsidRPr="00FD0EA9">
              <w:rPr>
                <w:rFonts w:ascii="Arial" w:hAnsi="Arial" w:cs="Arial"/>
                <w:sz w:val="16"/>
                <w:szCs w:val="16"/>
              </w:rPr>
              <w:t>well-being</w:t>
            </w:r>
            <w:r w:rsidR="006E3F91">
              <w:rPr>
                <w:rFonts w:ascii="Arial" w:hAnsi="Arial" w:cs="Arial"/>
                <w:sz w:val="16"/>
                <w:szCs w:val="16"/>
              </w:rPr>
              <w:t>.</w:t>
            </w:r>
            <w:r w:rsidR="004827B0">
              <w:rPr>
                <w:rFonts w:ascii="Arial" w:hAnsi="Arial" w:cs="Arial"/>
                <w:sz w:val="16"/>
                <w:szCs w:val="16"/>
              </w:rPr>
              <w:t xml:space="preserve"> </w:t>
            </w:r>
          </w:p>
          <w:p w14:paraId="4DF9BD9C" w14:textId="77777777" w:rsidR="00CF0E2B" w:rsidRPr="00FD0EA9" w:rsidRDefault="00CF0E2B"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254" w:type="dxa"/>
          </w:tcPr>
          <w:p w14:paraId="7CA1BB69" w14:textId="3E3DADCE" w:rsidR="009E602B" w:rsidRPr="00FD0EA9"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64</w:t>
            </w:r>
            <w:r w:rsidR="00C714E9" w:rsidRPr="00FD0EA9">
              <w:rPr>
                <w:rFonts w:ascii="Arial" w:hAnsi="Arial" w:cs="Arial"/>
                <w:sz w:val="16"/>
                <w:szCs w:val="16"/>
              </w:rPr>
              <w:t>%</w:t>
            </w:r>
          </w:p>
          <w:p w14:paraId="2C153BC6" w14:textId="7046E739" w:rsidR="00AE1274"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Decisive society. </w:t>
            </w:r>
            <w:r w:rsidR="009E602B" w:rsidRPr="00FD0EA9">
              <w:rPr>
                <w:rFonts w:ascii="Arial" w:hAnsi="Arial" w:cs="Arial"/>
                <w:sz w:val="16"/>
                <w:szCs w:val="16"/>
              </w:rPr>
              <w:t xml:space="preserve">The focus is on </w:t>
            </w:r>
            <w:r w:rsidRPr="00FD0EA9">
              <w:rPr>
                <w:rFonts w:ascii="Arial" w:hAnsi="Arial" w:cs="Arial"/>
                <w:sz w:val="16"/>
                <w:szCs w:val="16"/>
              </w:rPr>
              <w:t>“live in order to work</w:t>
            </w:r>
            <w:r w:rsidR="00951B4E" w:rsidRPr="00FD0EA9">
              <w:rPr>
                <w:rFonts w:ascii="Arial" w:hAnsi="Arial" w:cs="Arial"/>
                <w:sz w:val="16"/>
                <w:szCs w:val="16"/>
              </w:rPr>
              <w:t>,”</w:t>
            </w:r>
            <w:r w:rsidRPr="00FD0EA9">
              <w:rPr>
                <w:rFonts w:ascii="Arial" w:hAnsi="Arial" w:cs="Arial"/>
                <w:sz w:val="16"/>
                <w:szCs w:val="16"/>
              </w:rPr>
              <w:t xml:space="preserve"> </w:t>
            </w:r>
          </w:p>
          <w:p w14:paraId="7A3465BD" w14:textId="1EB8DD6A" w:rsidR="00B917F6" w:rsidRDefault="00B917F6"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The managers should be polite and </w:t>
            </w:r>
            <w:r w:rsidR="006E3F91">
              <w:rPr>
                <w:rFonts w:ascii="Arial" w:hAnsi="Arial" w:cs="Arial"/>
                <w:sz w:val="16"/>
                <w:szCs w:val="16"/>
              </w:rPr>
              <w:t>confident.</w:t>
            </w:r>
          </w:p>
          <w:p w14:paraId="4A9FA5AD" w14:textId="1A56978A" w:rsidR="000D5FF3" w:rsidRPr="00FD0EA9" w:rsidRDefault="00AE1274"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Polish value the competition, </w:t>
            </w:r>
            <w:r w:rsidR="000D5FF3" w:rsidRPr="00FD0EA9">
              <w:rPr>
                <w:rFonts w:ascii="Arial" w:hAnsi="Arial" w:cs="Arial"/>
                <w:sz w:val="16"/>
                <w:szCs w:val="16"/>
              </w:rPr>
              <w:t>equity</w:t>
            </w:r>
            <w:r>
              <w:rPr>
                <w:rFonts w:ascii="Arial" w:hAnsi="Arial" w:cs="Arial"/>
                <w:sz w:val="16"/>
                <w:szCs w:val="16"/>
              </w:rPr>
              <w:t xml:space="preserve"> and </w:t>
            </w:r>
            <w:r w:rsidR="00951B4E" w:rsidRPr="00FD0EA9">
              <w:rPr>
                <w:rFonts w:ascii="Arial" w:hAnsi="Arial" w:cs="Arial"/>
                <w:sz w:val="16"/>
                <w:szCs w:val="16"/>
              </w:rPr>
              <w:t>performance,</w:t>
            </w:r>
            <w:r w:rsidR="000D5FF3" w:rsidRPr="00FD0EA9">
              <w:rPr>
                <w:rFonts w:ascii="Arial" w:hAnsi="Arial" w:cs="Arial"/>
                <w:sz w:val="16"/>
                <w:szCs w:val="16"/>
              </w:rPr>
              <w:t xml:space="preserve"> and conflicts are resolved by fighting them out.</w:t>
            </w:r>
          </w:p>
          <w:p w14:paraId="00EBE696" w14:textId="77777777" w:rsidR="00CF0E2B" w:rsidRPr="00FD0EA9" w:rsidRDefault="00CF0E2B"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c>
          <w:tcPr>
            <w:tcW w:w="2254" w:type="dxa"/>
          </w:tcPr>
          <w:p w14:paraId="12A5F5CB" w14:textId="5F4185FC" w:rsidR="009E602B" w:rsidRPr="00FD0EA9"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66</w:t>
            </w:r>
            <w:r w:rsidR="00C714E9" w:rsidRPr="00FD0EA9">
              <w:rPr>
                <w:rFonts w:ascii="Arial" w:hAnsi="Arial" w:cs="Arial"/>
                <w:sz w:val="16"/>
                <w:szCs w:val="16"/>
              </w:rPr>
              <w:t>%</w:t>
            </w:r>
          </w:p>
          <w:p w14:paraId="06C4E4D6" w14:textId="39046C95" w:rsidR="000D5FF3" w:rsidRPr="00FD0EA9" w:rsidRDefault="000D5FF3" w:rsidP="000D5FF3">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Decisive society – highly success oriented and driven</w:t>
            </w:r>
            <w:r w:rsidR="009E602B" w:rsidRPr="00FD0EA9">
              <w:rPr>
                <w:rFonts w:ascii="Arial" w:hAnsi="Arial" w:cs="Arial"/>
                <w:sz w:val="16"/>
                <w:szCs w:val="16"/>
              </w:rPr>
              <w:t xml:space="preserve">; </w:t>
            </w:r>
            <w:r w:rsidR="00381EF1" w:rsidRPr="00FD0EA9">
              <w:rPr>
                <w:rFonts w:ascii="Arial" w:hAnsi="Arial" w:cs="Arial"/>
                <w:sz w:val="16"/>
                <w:szCs w:val="16"/>
              </w:rPr>
              <w:t>Paradox</w:t>
            </w:r>
            <w:r w:rsidRPr="00FD0EA9">
              <w:rPr>
                <w:rFonts w:ascii="Arial" w:hAnsi="Arial" w:cs="Arial"/>
                <w:sz w:val="16"/>
                <w:szCs w:val="16"/>
              </w:rPr>
              <w:t xml:space="preserve"> between the British culture of modesty and understatement, </w:t>
            </w:r>
            <w:r w:rsidR="00381EF1" w:rsidRPr="00FD0EA9">
              <w:rPr>
                <w:rFonts w:ascii="Arial" w:hAnsi="Arial" w:cs="Arial"/>
                <w:sz w:val="16"/>
                <w:szCs w:val="16"/>
              </w:rPr>
              <w:t xml:space="preserve">and </w:t>
            </w:r>
            <w:r w:rsidRPr="00FD0EA9">
              <w:rPr>
                <w:rFonts w:ascii="Arial" w:hAnsi="Arial" w:cs="Arial"/>
                <w:sz w:val="16"/>
                <w:szCs w:val="16"/>
              </w:rPr>
              <w:t xml:space="preserve">underlying success driven value system in the culture. </w:t>
            </w:r>
            <w:r w:rsidR="00E10E0E" w:rsidRPr="00FD0EA9">
              <w:rPr>
                <w:rFonts w:ascii="Arial" w:hAnsi="Arial" w:cs="Arial"/>
                <w:sz w:val="16"/>
                <w:szCs w:val="16"/>
              </w:rPr>
              <w:t>T</w:t>
            </w:r>
            <w:r w:rsidR="009E602B" w:rsidRPr="00FD0EA9">
              <w:rPr>
                <w:rFonts w:ascii="Arial" w:hAnsi="Arial" w:cs="Arial"/>
                <w:sz w:val="16"/>
                <w:szCs w:val="16"/>
              </w:rPr>
              <w:t xml:space="preserve">hey “read </w:t>
            </w:r>
            <w:r w:rsidRPr="00FD0EA9">
              <w:rPr>
                <w:rFonts w:ascii="Arial" w:hAnsi="Arial" w:cs="Arial"/>
                <w:sz w:val="16"/>
                <w:szCs w:val="16"/>
              </w:rPr>
              <w:t>between the lines’’</w:t>
            </w:r>
            <w:r w:rsidR="004827B0">
              <w:rPr>
                <w:rFonts w:ascii="Arial" w:hAnsi="Arial" w:cs="Arial"/>
                <w:sz w:val="16"/>
                <w:szCs w:val="16"/>
              </w:rPr>
              <w:t xml:space="preserve">- not everything is said with the real </w:t>
            </w:r>
            <w:r w:rsidR="00951B4E">
              <w:rPr>
                <w:rFonts w:ascii="Arial" w:hAnsi="Arial" w:cs="Arial"/>
                <w:sz w:val="16"/>
                <w:szCs w:val="16"/>
              </w:rPr>
              <w:t>meaning.</w:t>
            </w:r>
            <w:r w:rsidR="00951B4E" w:rsidRPr="00FD0EA9">
              <w:rPr>
                <w:rFonts w:ascii="Arial" w:hAnsi="Arial" w:cs="Arial"/>
                <w:sz w:val="16"/>
                <w:szCs w:val="16"/>
              </w:rPr>
              <w:t xml:space="preserve"> Live</w:t>
            </w:r>
            <w:r w:rsidRPr="00FD0EA9">
              <w:rPr>
                <w:rFonts w:ascii="Arial" w:hAnsi="Arial" w:cs="Arial"/>
                <w:sz w:val="16"/>
                <w:szCs w:val="16"/>
              </w:rPr>
              <w:t xml:space="preserve"> in order to work and have a clear performance ambition.</w:t>
            </w:r>
          </w:p>
          <w:p w14:paraId="74F9C4F5" w14:textId="77777777" w:rsidR="00CF0E2B" w:rsidRPr="00FD0EA9" w:rsidRDefault="00CF0E2B"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CF0E2B" w14:paraId="774384D2" w14:textId="77777777" w:rsidTr="008E42D3">
        <w:tc>
          <w:tcPr>
            <w:cnfStyle w:val="001000000000" w:firstRow="0" w:lastRow="0" w:firstColumn="1" w:lastColumn="0" w:oddVBand="0" w:evenVBand="0" w:oddHBand="0" w:evenHBand="0" w:firstRowFirstColumn="0" w:firstRowLastColumn="0" w:lastRowFirstColumn="0" w:lastRowLastColumn="0"/>
            <w:tcW w:w="2254" w:type="dxa"/>
          </w:tcPr>
          <w:p w14:paraId="1561D18C" w14:textId="77777777" w:rsidR="00CF0E2B" w:rsidRPr="00FD0EA9" w:rsidRDefault="00CF0E2B" w:rsidP="00CE38E6">
            <w:pPr>
              <w:rPr>
                <w:rFonts w:ascii="Arial" w:hAnsi="Arial" w:cs="Arial"/>
                <w:b w:val="0"/>
                <w:bCs w:val="0"/>
                <w:sz w:val="16"/>
                <w:szCs w:val="16"/>
              </w:rPr>
            </w:pPr>
            <w:r w:rsidRPr="00FD0EA9">
              <w:rPr>
                <w:rFonts w:ascii="Arial" w:hAnsi="Arial" w:cs="Arial"/>
                <w:sz w:val="16"/>
                <w:szCs w:val="16"/>
              </w:rPr>
              <w:t>Uncertainty Avoidance</w:t>
            </w:r>
          </w:p>
          <w:p w14:paraId="54B8E903" w14:textId="459A05B4" w:rsidR="00F72FF8" w:rsidRPr="00FD0EA9" w:rsidRDefault="00F72FF8" w:rsidP="00AE1274">
            <w:pPr>
              <w:rPr>
                <w:rFonts w:ascii="Arial" w:hAnsi="Arial" w:cs="Arial"/>
                <w:sz w:val="16"/>
                <w:szCs w:val="16"/>
              </w:rPr>
            </w:pPr>
          </w:p>
        </w:tc>
        <w:tc>
          <w:tcPr>
            <w:tcW w:w="2254" w:type="dxa"/>
          </w:tcPr>
          <w:p w14:paraId="228730E8" w14:textId="6FBDFFB1" w:rsidR="00F72FF8" w:rsidRPr="00FD0EA9" w:rsidRDefault="00F72FF8" w:rsidP="00CE38E6">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85</w:t>
            </w:r>
            <w:r w:rsidR="00C714E9" w:rsidRPr="00FD0EA9">
              <w:rPr>
                <w:rFonts w:ascii="Arial" w:hAnsi="Arial" w:cs="Arial"/>
                <w:sz w:val="16"/>
                <w:szCs w:val="16"/>
              </w:rPr>
              <w:t>%</w:t>
            </w:r>
          </w:p>
          <w:p w14:paraId="54CFEBDC" w14:textId="1F34823B" w:rsidR="00CF0E2B" w:rsidRPr="00FD0EA9" w:rsidRDefault="00C95973" w:rsidP="00CE38E6">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Bulgarians have</w:t>
            </w:r>
            <w:r w:rsidR="00F72FF8" w:rsidRPr="00FD0EA9">
              <w:rPr>
                <w:rFonts w:ascii="Arial" w:hAnsi="Arial" w:cs="Arial"/>
                <w:sz w:val="16"/>
                <w:szCs w:val="16"/>
              </w:rPr>
              <w:t xml:space="preserve"> belief and behaviour and are intolerant of unorthodox behaviour and ideas. </w:t>
            </w:r>
            <w:r w:rsidR="00E10E0E" w:rsidRPr="00FD0EA9">
              <w:rPr>
                <w:rFonts w:ascii="Arial" w:hAnsi="Arial" w:cs="Arial"/>
                <w:sz w:val="16"/>
                <w:szCs w:val="16"/>
              </w:rPr>
              <w:t>E</w:t>
            </w:r>
            <w:r w:rsidR="00F72FF8" w:rsidRPr="00FD0EA9">
              <w:rPr>
                <w:rFonts w:ascii="Arial" w:hAnsi="Arial" w:cs="Arial"/>
                <w:sz w:val="16"/>
                <w:szCs w:val="16"/>
              </w:rPr>
              <w:t xml:space="preserve">motional need for </w:t>
            </w:r>
            <w:r w:rsidR="00381EF1" w:rsidRPr="00FD0EA9">
              <w:rPr>
                <w:rFonts w:ascii="Arial" w:hAnsi="Arial" w:cs="Arial"/>
                <w:sz w:val="16"/>
                <w:szCs w:val="16"/>
              </w:rPr>
              <w:t>rules, even</w:t>
            </w:r>
            <w:r w:rsidR="00F72FF8" w:rsidRPr="00FD0EA9">
              <w:rPr>
                <w:rFonts w:ascii="Arial" w:hAnsi="Arial" w:cs="Arial"/>
                <w:sz w:val="16"/>
                <w:szCs w:val="16"/>
              </w:rPr>
              <w:t xml:space="preserve"> </w:t>
            </w:r>
            <w:r w:rsidR="00381EF1" w:rsidRPr="00FD0EA9">
              <w:rPr>
                <w:rFonts w:ascii="Arial" w:hAnsi="Arial" w:cs="Arial"/>
                <w:sz w:val="16"/>
                <w:szCs w:val="16"/>
              </w:rPr>
              <w:t xml:space="preserve">if they </w:t>
            </w:r>
            <w:r w:rsidR="00951B4E" w:rsidRPr="00FD0EA9">
              <w:rPr>
                <w:rFonts w:ascii="Arial" w:hAnsi="Arial" w:cs="Arial"/>
                <w:sz w:val="16"/>
                <w:szCs w:val="16"/>
              </w:rPr>
              <w:t>do not work</w:t>
            </w:r>
            <w:r w:rsidR="00381EF1" w:rsidRPr="00FD0EA9">
              <w:rPr>
                <w:rFonts w:ascii="Arial" w:hAnsi="Arial" w:cs="Arial"/>
                <w:sz w:val="16"/>
                <w:szCs w:val="16"/>
              </w:rPr>
              <w:t xml:space="preserve">; </w:t>
            </w:r>
            <w:r w:rsidR="00F72FF8" w:rsidRPr="00FD0EA9">
              <w:rPr>
                <w:rFonts w:ascii="Arial" w:hAnsi="Arial" w:cs="Arial"/>
                <w:sz w:val="16"/>
                <w:szCs w:val="16"/>
              </w:rPr>
              <w:t xml:space="preserve">time is money, people have an inner urge to be busy and work hard, precision and punctuality are the norm, innovation may be resisted, security is </w:t>
            </w:r>
            <w:r w:rsidR="00951B4E" w:rsidRPr="00FD0EA9">
              <w:rPr>
                <w:rFonts w:ascii="Arial" w:hAnsi="Arial" w:cs="Arial"/>
                <w:sz w:val="16"/>
                <w:szCs w:val="16"/>
              </w:rPr>
              <w:t>an essential element</w:t>
            </w:r>
            <w:r w:rsidR="00F72FF8" w:rsidRPr="00FD0EA9">
              <w:rPr>
                <w:rFonts w:ascii="Arial" w:hAnsi="Arial" w:cs="Arial"/>
                <w:sz w:val="16"/>
                <w:szCs w:val="16"/>
              </w:rPr>
              <w:t xml:space="preserve"> in individual motivation.</w:t>
            </w:r>
          </w:p>
        </w:tc>
        <w:tc>
          <w:tcPr>
            <w:tcW w:w="2254" w:type="dxa"/>
          </w:tcPr>
          <w:p w14:paraId="7ADBD0EE" w14:textId="67071FC3" w:rsidR="00F72FF8"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93</w:t>
            </w:r>
            <w:r w:rsidR="00C714E9" w:rsidRPr="00FD0EA9">
              <w:rPr>
                <w:rFonts w:ascii="Arial" w:hAnsi="Arial" w:cs="Arial"/>
                <w:sz w:val="16"/>
                <w:szCs w:val="16"/>
              </w:rPr>
              <w:t>%</w:t>
            </w:r>
          </w:p>
          <w:p w14:paraId="7E5C0BA4" w14:textId="2D4EBC83" w:rsidR="00F72FF8"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 maintain rigid codes of belief and behaviour and are intolerant of unorthodox behaviour and ideas. </w:t>
            </w:r>
            <w:r w:rsidR="00E10E0E" w:rsidRPr="00FD0EA9">
              <w:rPr>
                <w:rFonts w:ascii="Arial" w:hAnsi="Arial" w:cs="Arial"/>
                <w:sz w:val="16"/>
                <w:szCs w:val="16"/>
              </w:rPr>
              <w:t>E</w:t>
            </w:r>
            <w:r w:rsidRPr="00FD0EA9">
              <w:rPr>
                <w:rFonts w:ascii="Arial" w:hAnsi="Arial" w:cs="Arial"/>
                <w:sz w:val="16"/>
                <w:szCs w:val="16"/>
              </w:rPr>
              <w:t xml:space="preserve">motional need for rules (even if the rules never seem to work) time is money, people have an inner urge to be busy and work hard, precision and punctuality are the norm, innovation may be resisted, security is </w:t>
            </w:r>
            <w:r w:rsidR="00951B4E" w:rsidRPr="00FD0EA9">
              <w:rPr>
                <w:rFonts w:ascii="Arial" w:hAnsi="Arial" w:cs="Arial"/>
                <w:sz w:val="16"/>
                <w:szCs w:val="16"/>
              </w:rPr>
              <w:t>an essential element</w:t>
            </w:r>
            <w:r w:rsidRPr="00FD0EA9">
              <w:rPr>
                <w:rFonts w:ascii="Arial" w:hAnsi="Arial" w:cs="Arial"/>
                <w:sz w:val="16"/>
                <w:szCs w:val="16"/>
              </w:rPr>
              <w:t xml:space="preserve"> in individual motivation.</w:t>
            </w:r>
          </w:p>
          <w:p w14:paraId="4798339C" w14:textId="1458926C" w:rsidR="00CF0E2B" w:rsidRPr="00FD0EA9" w:rsidRDefault="00CF0E2B" w:rsidP="00CE38E6">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p>
        </w:tc>
        <w:tc>
          <w:tcPr>
            <w:tcW w:w="2254" w:type="dxa"/>
          </w:tcPr>
          <w:p w14:paraId="61EE349A" w14:textId="00987A3F" w:rsidR="00E10E0E"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35</w:t>
            </w:r>
            <w:r w:rsidR="00C714E9" w:rsidRPr="00FD0EA9">
              <w:rPr>
                <w:rFonts w:ascii="Arial" w:hAnsi="Arial" w:cs="Arial"/>
                <w:sz w:val="16"/>
                <w:szCs w:val="16"/>
              </w:rPr>
              <w:t>%</w:t>
            </w:r>
          </w:p>
          <w:p w14:paraId="24F594A8" w14:textId="3E7947C4" w:rsidR="00381EF1" w:rsidRDefault="00E10E0E"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British </w:t>
            </w:r>
            <w:r w:rsidR="00FA0385">
              <w:rPr>
                <w:rFonts w:ascii="Arial" w:hAnsi="Arial" w:cs="Arial"/>
                <w:sz w:val="16"/>
                <w:szCs w:val="16"/>
              </w:rPr>
              <w:t>accept uncertainty,</w:t>
            </w:r>
            <w:r w:rsidR="00F72FF8" w:rsidRPr="00FD0EA9">
              <w:rPr>
                <w:rFonts w:ascii="Arial" w:hAnsi="Arial" w:cs="Arial"/>
                <w:sz w:val="16"/>
                <w:szCs w:val="16"/>
              </w:rPr>
              <w:t xml:space="preserve"> they are happy to ‘make it up as they go </w:t>
            </w:r>
            <w:r w:rsidR="00951B4E" w:rsidRPr="00FD0EA9">
              <w:rPr>
                <w:rFonts w:ascii="Arial" w:hAnsi="Arial" w:cs="Arial"/>
                <w:sz w:val="16"/>
                <w:szCs w:val="16"/>
              </w:rPr>
              <w:t>along.’</w:t>
            </w:r>
            <w:r w:rsidR="00F72FF8" w:rsidRPr="00FD0EA9">
              <w:rPr>
                <w:rFonts w:ascii="Arial" w:hAnsi="Arial" w:cs="Arial"/>
                <w:sz w:val="16"/>
                <w:szCs w:val="16"/>
              </w:rPr>
              <w:t xml:space="preserve"> </w:t>
            </w:r>
          </w:p>
          <w:p w14:paraId="1CE6ED5B" w14:textId="4D9DF4CC" w:rsidR="00B917F6" w:rsidRPr="00FD0EA9" w:rsidRDefault="00B917F6"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In UK there are not many rules</w:t>
            </w:r>
            <w:r w:rsidR="00500A8E">
              <w:rPr>
                <w:rFonts w:ascii="Arial" w:hAnsi="Arial" w:cs="Arial"/>
                <w:sz w:val="16"/>
                <w:szCs w:val="16"/>
              </w:rPr>
              <w:t xml:space="preserve">, but the rules have to be strictly followed. </w:t>
            </w:r>
          </w:p>
          <w:p w14:paraId="14058E97" w14:textId="095488AC" w:rsidR="00F72FF8" w:rsidRDefault="00E10E0E"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They value the </w:t>
            </w:r>
            <w:r w:rsidR="00F72FF8" w:rsidRPr="00FD0EA9">
              <w:rPr>
                <w:rFonts w:ascii="Arial" w:hAnsi="Arial" w:cs="Arial"/>
                <w:sz w:val="16"/>
                <w:szCs w:val="16"/>
              </w:rPr>
              <w:t xml:space="preserve"> fair play</w:t>
            </w:r>
            <w:r w:rsidRPr="00FD0EA9">
              <w:rPr>
                <w:rFonts w:ascii="Arial" w:hAnsi="Arial" w:cs="Arial"/>
                <w:sz w:val="16"/>
                <w:szCs w:val="16"/>
              </w:rPr>
              <w:t>.</w:t>
            </w:r>
            <w:r w:rsidR="00500A8E">
              <w:rPr>
                <w:rFonts w:ascii="Arial" w:hAnsi="Arial" w:cs="Arial"/>
                <w:sz w:val="16"/>
                <w:szCs w:val="16"/>
              </w:rPr>
              <w:t xml:space="preserve"> </w:t>
            </w:r>
          </w:p>
          <w:p w14:paraId="4CC4233E" w14:textId="2FEA3C41" w:rsidR="00500A8E" w:rsidRDefault="00500A8E"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Britain’s are not detailed </w:t>
            </w:r>
            <w:r w:rsidR="006E3F91">
              <w:rPr>
                <w:rFonts w:ascii="Arial" w:hAnsi="Arial" w:cs="Arial"/>
                <w:sz w:val="16"/>
                <w:szCs w:val="16"/>
              </w:rPr>
              <w:t>oriented but</w:t>
            </w:r>
            <w:r>
              <w:rPr>
                <w:rFonts w:ascii="Arial" w:hAnsi="Arial" w:cs="Arial"/>
                <w:sz w:val="16"/>
                <w:szCs w:val="16"/>
              </w:rPr>
              <w:t xml:space="preserve"> have a clear final goal. </w:t>
            </w:r>
          </w:p>
          <w:p w14:paraId="3500B599" w14:textId="23257694" w:rsidR="00CF0E2B" w:rsidRPr="00FD0EA9" w:rsidRDefault="00500A8E" w:rsidP="00500A8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They easily adapt to new environments and circumstances., they are c</w:t>
            </w:r>
            <w:r w:rsidR="00F72FF8" w:rsidRPr="00FD0EA9">
              <w:rPr>
                <w:rFonts w:ascii="Arial" w:hAnsi="Arial" w:cs="Arial"/>
                <w:sz w:val="16"/>
                <w:szCs w:val="16"/>
              </w:rPr>
              <w:t>reativ</w:t>
            </w:r>
            <w:r>
              <w:rPr>
                <w:rFonts w:ascii="Arial" w:hAnsi="Arial" w:cs="Arial"/>
                <w:sz w:val="16"/>
                <w:szCs w:val="16"/>
              </w:rPr>
              <w:t>e and like</w:t>
            </w:r>
            <w:r w:rsidR="00F72FF8" w:rsidRPr="00FD0EA9">
              <w:rPr>
                <w:rFonts w:ascii="Arial" w:hAnsi="Arial" w:cs="Arial"/>
                <w:sz w:val="16"/>
                <w:szCs w:val="16"/>
              </w:rPr>
              <w:t xml:space="preserve"> innovation</w:t>
            </w:r>
            <w:r>
              <w:rPr>
                <w:rFonts w:ascii="Arial" w:hAnsi="Arial" w:cs="Arial"/>
                <w:sz w:val="16"/>
                <w:szCs w:val="16"/>
              </w:rPr>
              <w:t>s.</w:t>
            </w:r>
            <w:r w:rsidR="00FA0385">
              <w:rPr>
                <w:rFonts w:ascii="Arial" w:hAnsi="Arial" w:cs="Arial"/>
                <w:sz w:val="16"/>
                <w:szCs w:val="16"/>
              </w:rPr>
              <w:t xml:space="preserve"> </w:t>
            </w:r>
          </w:p>
        </w:tc>
      </w:tr>
      <w:tr w:rsidR="00CF0E2B" w14:paraId="662B0FC6" w14:textId="77777777" w:rsidTr="008E42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0C69A854" w14:textId="77777777" w:rsidR="00CF0E2B" w:rsidRPr="00FA0385" w:rsidRDefault="00CF0E2B" w:rsidP="00CE38E6">
            <w:pPr>
              <w:rPr>
                <w:rFonts w:ascii="Arial" w:hAnsi="Arial" w:cs="Arial"/>
                <w:sz w:val="16"/>
                <w:szCs w:val="16"/>
              </w:rPr>
            </w:pPr>
            <w:r w:rsidRPr="00FA0385">
              <w:rPr>
                <w:rFonts w:ascii="Arial" w:hAnsi="Arial" w:cs="Arial"/>
                <w:sz w:val="16"/>
                <w:szCs w:val="16"/>
              </w:rPr>
              <w:t xml:space="preserve">Long Term Orientation </w:t>
            </w:r>
          </w:p>
          <w:p w14:paraId="744B6F1C" w14:textId="71DB6162" w:rsidR="00F72FF8" w:rsidRPr="00FD0EA9" w:rsidRDefault="000E7DFC" w:rsidP="000E7DFC">
            <w:pPr>
              <w:rPr>
                <w:rFonts w:ascii="Arial" w:hAnsi="Arial" w:cs="Arial"/>
                <w:b w:val="0"/>
                <w:bCs w:val="0"/>
                <w:sz w:val="16"/>
                <w:szCs w:val="16"/>
              </w:rPr>
            </w:pPr>
            <w:r w:rsidRPr="00FD0EA9">
              <w:rPr>
                <w:rFonts w:ascii="Arial" w:hAnsi="Arial" w:cs="Arial"/>
                <w:b w:val="0"/>
                <w:bCs w:val="0"/>
                <w:sz w:val="16"/>
                <w:szCs w:val="16"/>
              </w:rPr>
              <w:t xml:space="preserve"> </w:t>
            </w:r>
          </w:p>
        </w:tc>
        <w:tc>
          <w:tcPr>
            <w:tcW w:w="2254" w:type="dxa"/>
          </w:tcPr>
          <w:p w14:paraId="26D4CFDC" w14:textId="607E00D6" w:rsidR="00F72FF8" w:rsidRPr="00FD0EA9" w:rsidRDefault="00F72FF8" w:rsidP="00F72FF8">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51</w:t>
            </w:r>
            <w:r w:rsidR="00C714E9" w:rsidRPr="00FD0EA9">
              <w:rPr>
                <w:rFonts w:ascii="Arial" w:hAnsi="Arial" w:cs="Arial"/>
                <w:sz w:val="16"/>
                <w:szCs w:val="16"/>
              </w:rPr>
              <w:t>%</w:t>
            </w:r>
          </w:p>
          <w:p w14:paraId="0CF28B12" w14:textId="1D11F4E7" w:rsidR="00CF0E2B" w:rsidRPr="00FD0EA9" w:rsidRDefault="00500A8E"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Bulgarians are in the middle and do </w:t>
            </w:r>
            <w:r w:rsidR="00C95973">
              <w:rPr>
                <w:rFonts w:ascii="Arial" w:hAnsi="Arial" w:cs="Arial"/>
                <w:sz w:val="16"/>
                <w:szCs w:val="16"/>
              </w:rPr>
              <w:t xml:space="preserve">not </w:t>
            </w:r>
            <w:r>
              <w:rPr>
                <w:rFonts w:ascii="Arial" w:hAnsi="Arial" w:cs="Arial"/>
                <w:sz w:val="16"/>
                <w:szCs w:val="16"/>
              </w:rPr>
              <w:t xml:space="preserve">have preferences for long term or </w:t>
            </w:r>
            <w:r w:rsidR="006E3F91">
              <w:rPr>
                <w:rFonts w:ascii="Arial" w:hAnsi="Arial" w:cs="Arial"/>
                <w:sz w:val="16"/>
                <w:szCs w:val="16"/>
              </w:rPr>
              <w:t>short-term</w:t>
            </w:r>
            <w:r>
              <w:rPr>
                <w:rFonts w:ascii="Arial" w:hAnsi="Arial" w:cs="Arial"/>
                <w:sz w:val="16"/>
                <w:szCs w:val="16"/>
              </w:rPr>
              <w:t xml:space="preserve"> goals.</w:t>
            </w:r>
          </w:p>
        </w:tc>
        <w:tc>
          <w:tcPr>
            <w:tcW w:w="2254" w:type="dxa"/>
          </w:tcPr>
          <w:p w14:paraId="35922331" w14:textId="5CF2F5FF" w:rsidR="00C714E9" w:rsidRPr="00FD0EA9" w:rsidRDefault="00F72FF8"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49</w:t>
            </w:r>
            <w:r w:rsidR="00C714E9" w:rsidRPr="00FD0EA9">
              <w:rPr>
                <w:rFonts w:ascii="Arial" w:hAnsi="Arial" w:cs="Arial"/>
                <w:sz w:val="16"/>
                <w:szCs w:val="16"/>
              </w:rPr>
              <w:t>%</w:t>
            </w:r>
          </w:p>
          <w:p w14:paraId="4FCDFBCB" w14:textId="250E7DF8" w:rsidR="00CF0E2B" w:rsidRPr="00FD0EA9" w:rsidRDefault="006E3F91"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Polishes</w:t>
            </w:r>
            <w:r w:rsidR="00C95973">
              <w:rPr>
                <w:rFonts w:ascii="Arial" w:hAnsi="Arial" w:cs="Arial"/>
                <w:sz w:val="16"/>
                <w:szCs w:val="16"/>
              </w:rPr>
              <w:t xml:space="preserve"> are in the middle and do not have preferences for long term or </w:t>
            </w:r>
            <w:r>
              <w:rPr>
                <w:rFonts w:ascii="Arial" w:hAnsi="Arial" w:cs="Arial"/>
                <w:sz w:val="16"/>
                <w:szCs w:val="16"/>
              </w:rPr>
              <w:t>short-term</w:t>
            </w:r>
            <w:r w:rsidR="00C95973">
              <w:rPr>
                <w:rFonts w:ascii="Arial" w:hAnsi="Arial" w:cs="Arial"/>
                <w:sz w:val="16"/>
                <w:szCs w:val="16"/>
              </w:rPr>
              <w:t xml:space="preserve"> goals</w:t>
            </w:r>
          </w:p>
        </w:tc>
        <w:tc>
          <w:tcPr>
            <w:tcW w:w="2254" w:type="dxa"/>
          </w:tcPr>
          <w:p w14:paraId="227385B0" w14:textId="6FD412D2" w:rsidR="00F72FF8" w:rsidRPr="00FD0EA9" w:rsidRDefault="00F72FF8" w:rsidP="00F72FF8">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FD0EA9">
              <w:rPr>
                <w:rFonts w:ascii="Arial" w:hAnsi="Arial" w:cs="Arial"/>
                <w:sz w:val="16"/>
                <w:szCs w:val="16"/>
              </w:rPr>
              <w:t>60</w:t>
            </w:r>
            <w:r w:rsidR="00C714E9" w:rsidRPr="00FD0EA9">
              <w:rPr>
                <w:rFonts w:ascii="Arial" w:hAnsi="Arial" w:cs="Arial"/>
                <w:sz w:val="16"/>
                <w:szCs w:val="16"/>
              </w:rPr>
              <w:t>%</w:t>
            </w:r>
          </w:p>
          <w:p w14:paraId="44DC836F" w14:textId="314AA613" w:rsidR="00F72FF8" w:rsidRPr="00FD0EA9" w:rsidRDefault="00C95973" w:rsidP="00F72FF8">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Pr>
                <w:rFonts w:ascii="Arial" w:hAnsi="Arial" w:cs="Arial"/>
                <w:sz w:val="16"/>
                <w:szCs w:val="16"/>
              </w:rPr>
              <w:t xml:space="preserve">Britain’s are </w:t>
            </w:r>
            <w:r w:rsidR="006E3F91" w:rsidRPr="00FD0EA9">
              <w:rPr>
                <w:rFonts w:ascii="Arial" w:hAnsi="Arial" w:cs="Arial"/>
                <w:sz w:val="16"/>
                <w:szCs w:val="16"/>
              </w:rPr>
              <w:t>pragmati</w:t>
            </w:r>
            <w:r w:rsidR="006E3F91">
              <w:rPr>
                <w:rFonts w:ascii="Arial" w:hAnsi="Arial" w:cs="Arial"/>
                <w:sz w:val="16"/>
                <w:szCs w:val="16"/>
              </w:rPr>
              <w:t>c.</w:t>
            </w:r>
            <w:r w:rsidR="00F72FF8" w:rsidRPr="00FD0EA9">
              <w:rPr>
                <w:rFonts w:ascii="Arial" w:hAnsi="Arial" w:cs="Arial"/>
                <w:sz w:val="16"/>
                <w:szCs w:val="16"/>
              </w:rPr>
              <w:t xml:space="preserve"> </w:t>
            </w:r>
            <w:r>
              <w:rPr>
                <w:rFonts w:ascii="Arial" w:hAnsi="Arial" w:cs="Arial"/>
                <w:sz w:val="16"/>
                <w:szCs w:val="16"/>
              </w:rPr>
              <w:t xml:space="preserve">They </w:t>
            </w:r>
            <w:r w:rsidRPr="00FD0EA9">
              <w:rPr>
                <w:rFonts w:ascii="Arial" w:hAnsi="Arial" w:cs="Arial"/>
                <w:sz w:val="16"/>
                <w:szCs w:val="16"/>
              </w:rPr>
              <w:t>think</w:t>
            </w:r>
            <w:r w:rsidR="00F72FF8" w:rsidRPr="00FD0EA9">
              <w:rPr>
                <w:rFonts w:ascii="Arial" w:hAnsi="Arial" w:cs="Arial"/>
                <w:sz w:val="16"/>
                <w:szCs w:val="16"/>
              </w:rPr>
              <w:t xml:space="preserve"> that </w:t>
            </w:r>
            <w:r>
              <w:rPr>
                <w:rFonts w:ascii="Arial" w:hAnsi="Arial" w:cs="Arial"/>
                <w:sz w:val="16"/>
                <w:szCs w:val="16"/>
              </w:rPr>
              <w:t xml:space="preserve">the </w:t>
            </w:r>
            <w:r w:rsidR="00F72FF8" w:rsidRPr="00FD0EA9">
              <w:rPr>
                <w:rFonts w:ascii="Arial" w:hAnsi="Arial" w:cs="Arial"/>
                <w:sz w:val="16"/>
                <w:szCs w:val="16"/>
              </w:rPr>
              <w:t xml:space="preserve">truth </w:t>
            </w:r>
            <w:r w:rsidRPr="00FD0EA9">
              <w:rPr>
                <w:rFonts w:ascii="Arial" w:hAnsi="Arial" w:cs="Arial"/>
                <w:sz w:val="16"/>
                <w:szCs w:val="16"/>
              </w:rPr>
              <w:t>differs</w:t>
            </w:r>
            <w:r>
              <w:rPr>
                <w:rFonts w:ascii="Arial" w:hAnsi="Arial" w:cs="Arial"/>
                <w:sz w:val="16"/>
                <w:szCs w:val="16"/>
              </w:rPr>
              <w:t xml:space="preserve"> from the context, the </w:t>
            </w:r>
            <w:r w:rsidR="006E3F91">
              <w:rPr>
                <w:rFonts w:ascii="Arial" w:hAnsi="Arial" w:cs="Arial"/>
                <w:sz w:val="16"/>
                <w:szCs w:val="16"/>
              </w:rPr>
              <w:t>situation,</w:t>
            </w:r>
            <w:r>
              <w:rPr>
                <w:rFonts w:ascii="Arial" w:hAnsi="Arial" w:cs="Arial"/>
                <w:sz w:val="16"/>
                <w:szCs w:val="16"/>
              </w:rPr>
              <w:t xml:space="preserve"> or the time.</w:t>
            </w:r>
            <w:r w:rsidR="00F72FF8" w:rsidRPr="00FD0EA9">
              <w:rPr>
                <w:rFonts w:ascii="Arial" w:hAnsi="Arial" w:cs="Arial"/>
                <w:sz w:val="16"/>
                <w:szCs w:val="16"/>
              </w:rPr>
              <w:t xml:space="preserve"> They adapt traditions easily</w:t>
            </w:r>
            <w:r>
              <w:rPr>
                <w:rFonts w:ascii="Arial" w:hAnsi="Arial" w:cs="Arial"/>
                <w:sz w:val="16"/>
                <w:szCs w:val="16"/>
              </w:rPr>
              <w:t xml:space="preserve"> and </w:t>
            </w:r>
            <w:r w:rsidR="006E3F91">
              <w:rPr>
                <w:rFonts w:ascii="Arial" w:hAnsi="Arial" w:cs="Arial"/>
                <w:sz w:val="16"/>
                <w:szCs w:val="16"/>
              </w:rPr>
              <w:t>tend to</w:t>
            </w:r>
            <w:r w:rsidR="00F72FF8" w:rsidRPr="00FD0EA9">
              <w:rPr>
                <w:rFonts w:ascii="Arial" w:hAnsi="Arial" w:cs="Arial"/>
                <w:sz w:val="16"/>
                <w:szCs w:val="16"/>
              </w:rPr>
              <w:t xml:space="preserve"> save and invest. </w:t>
            </w:r>
          </w:p>
          <w:p w14:paraId="2C4174D0" w14:textId="77777777" w:rsidR="00CF0E2B" w:rsidRPr="00FD0EA9" w:rsidRDefault="00CF0E2B" w:rsidP="00CE38E6">
            <w:pPr>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p>
        </w:tc>
      </w:tr>
      <w:tr w:rsidR="00CF0E2B" w14:paraId="381D9904" w14:textId="77777777" w:rsidTr="008E42D3">
        <w:tc>
          <w:tcPr>
            <w:cnfStyle w:val="001000000000" w:firstRow="0" w:lastRow="0" w:firstColumn="1" w:lastColumn="0" w:oddVBand="0" w:evenVBand="0" w:oddHBand="0" w:evenHBand="0" w:firstRowFirstColumn="0" w:firstRowLastColumn="0" w:lastRowFirstColumn="0" w:lastRowLastColumn="0"/>
            <w:tcW w:w="2254" w:type="dxa"/>
          </w:tcPr>
          <w:p w14:paraId="4BAD3BCD" w14:textId="77777777" w:rsidR="00CF0E2B" w:rsidRPr="00FD0EA9" w:rsidRDefault="00CF0E2B" w:rsidP="00CE38E6">
            <w:pPr>
              <w:rPr>
                <w:rFonts w:ascii="Arial" w:hAnsi="Arial" w:cs="Arial"/>
                <w:b w:val="0"/>
                <w:bCs w:val="0"/>
                <w:sz w:val="16"/>
                <w:szCs w:val="16"/>
              </w:rPr>
            </w:pPr>
            <w:r w:rsidRPr="00FD0EA9">
              <w:rPr>
                <w:rFonts w:ascii="Arial" w:hAnsi="Arial" w:cs="Arial"/>
                <w:sz w:val="16"/>
                <w:szCs w:val="16"/>
              </w:rPr>
              <w:t xml:space="preserve">Indulgence </w:t>
            </w:r>
          </w:p>
          <w:p w14:paraId="1D091252" w14:textId="0833DFD8" w:rsidR="00F72FF8" w:rsidRPr="00FD0EA9" w:rsidRDefault="00F72FF8" w:rsidP="00FA0385">
            <w:pPr>
              <w:rPr>
                <w:rFonts w:ascii="Arial" w:hAnsi="Arial" w:cs="Arial"/>
                <w:sz w:val="16"/>
                <w:szCs w:val="16"/>
              </w:rPr>
            </w:pPr>
            <w:r w:rsidRPr="00FD0EA9">
              <w:rPr>
                <w:rFonts w:ascii="Arial" w:hAnsi="Arial" w:cs="Arial"/>
                <w:b w:val="0"/>
                <w:bCs w:val="0"/>
                <w:sz w:val="16"/>
                <w:szCs w:val="16"/>
              </w:rPr>
              <w:t xml:space="preserve"> </w:t>
            </w:r>
          </w:p>
        </w:tc>
        <w:tc>
          <w:tcPr>
            <w:tcW w:w="2254" w:type="dxa"/>
          </w:tcPr>
          <w:p w14:paraId="073F4F20" w14:textId="35E304AA" w:rsidR="00F72FF8"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16</w:t>
            </w:r>
            <w:r w:rsidR="00C714E9" w:rsidRPr="00FD0EA9">
              <w:rPr>
                <w:rFonts w:ascii="Arial" w:hAnsi="Arial" w:cs="Arial"/>
                <w:sz w:val="16"/>
                <w:szCs w:val="16"/>
              </w:rPr>
              <w:t>%</w:t>
            </w:r>
          </w:p>
          <w:p w14:paraId="15678AFE" w14:textId="2F2C83C0" w:rsidR="00F41B2E" w:rsidRDefault="00F41B2E" w:rsidP="00F41B2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Restrain </w:t>
            </w:r>
            <w:r w:rsidR="00951B4E" w:rsidRPr="00FD0EA9">
              <w:rPr>
                <w:rFonts w:ascii="Arial" w:hAnsi="Arial" w:cs="Arial"/>
                <w:sz w:val="16"/>
                <w:szCs w:val="16"/>
              </w:rPr>
              <w:t>society.</w:t>
            </w:r>
          </w:p>
          <w:p w14:paraId="0010A324" w14:textId="6C12100C" w:rsidR="00CF0E2B" w:rsidRPr="00FD0EA9" w:rsidRDefault="00C95973" w:rsidP="00251FF4">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Bulgarians has a </w:t>
            </w:r>
            <w:r w:rsidRPr="00FD0EA9">
              <w:rPr>
                <w:rFonts w:ascii="Arial" w:hAnsi="Arial" w:cs="Arial"/>
                <w:sz w:val="16"/>
                <w:szCs w:val="16"/>
              </w:rPr>
              <w:t>bias</w:t>
            </w:r>
            <w:r w:rsidR="00F41B2E" w:rsidRPr="00FD0EA9">
              <w:rPr>
                <w:rFonts w:ascii="Arial" w:hAnsi="Arial" w:cs="Arial"/>
                <w:sz w:val="16"/>
                <w:szCs w:val="16"/>
              </w:rPr>
              <w:t xml:space="preserve"> to</w:t>
            </w:r>
            <w:r w:rsidR="00251FF4">
              <w:rPr>
                <w:rFonts w:ascii="Arial" w:hAnsi="Arial" w:cs="Arial"/>
                <w:sz w:val="16"/>
                <w:szCs w:val="16"/>
              </w:rPr>
              <w:t xml:space="preserve"> </w:t>
            </w:r>
            <w:r w:rsidR="00F41B2E" w:rsidRPr="00FD0EA9">
              <w:rPr>
                <w:rFonts w:ascii="Arial" w:hAnsi="Arial" w:cs="Arial"/>
                <w:sz w:val="16"/>
                <w:szCs w:val="16"/>
              </w:rPr>
              <w:t>pessimism</w:t>
            </w:r>
            <w:r w:rsidR="00251FF4">
              <w:rPr>
                <w:rFonts w:ascii="Arial" w:hAnsi="Arial" w:cs="Arial"/>
                <w:sz w:val="16"/>
                <w:szCs w:val="16"/>
              </w:rPr>
              <w:t xml:space="preserve">, and even cynicism; do </w:t>
            </w:r>
            <w:r w:rsidR="00F41B2E" w:rsidRPr="00FD0EA9">
              <w:rPr>
                <w:rFonts w:ascii="Arial" w:hAnsi="Arial" w:cs="Arial"/>
                <w:sz w:val="16"/>
                <w:szCs w:val="16"/>
              </w:rPr>
              <w:t>not highligh</w:t>
            </w:r>
            <w:r w:rsidR="00251FF4">
              <w:rPr>
                <w:rFonts w:ascii="Arial" w:hAnsi="Arial" w:cs="Arial"/>
                <w:sz w:val="16"/>
                <w:szCs w:val="16"/>
              </w:rPr>
              <w:t xml:space="preserve">t </w:t>
            </w:r>
            <w:r w:rsidR="00251FF4" w:rsidRPr="00FD0EA9">
              <w:rPr>
                <w:rFonts w:ascii="Arial" w:hAnsi="Arial" w:cs="Arial"/>
                <w:sz w:val="16"/>
                <w:szCs w:val="16"/>
              </w:rPr>
              <w:t>rest</w:t>
            </w:r>
            <w:r w:rsidR="00F41B2E" w:rsidRPr="00FD0EA9">
              <w:rPr>
                <w:rFonts w:ascii="Arial" w:hAnsi="Arial" w:cs="Arial"/>
                <w:sz w:val="16"/>
                <w:szCs w:val="16"/>
              </w:rPr>
              <w:t xml:space="preserve"> time and</w:t>
            </w:r>
            <w:r w:rsidR="00251FF4">
              <w:rPr>
                <w:rFonts w:ascii="Arial" w:hAnsi="Arial" w:cs="Arial"/>
                <w:sz w:val="16"/>
                <w:szCs w:val="16"/>
              </w:rPr>
              <w:t xml:space="preserve"> fulfilment </w:t>
            </w:r>
            <w:r w:rsidR="00F41B2E" w:rsidRPr="00FD0EA9">
              <w:rPr>
                <w:rFonts w:ascii="Arial" w:hAnsi="Arial" w:cs="Arial"/>
                <w:sz w:val="16"/>
                <w:szCs w:val="16"/>
              </w:rPr>
              <w:t>of their desires</w:t>
            </w:r>
          </w:p>
        </w:tc>
        <w:tc>
          <w:tcPr>
            <w:tcW w:w="2254" w:type="dxa"/>
          </w:tcPr>
          <w:p w14:paraId="7961B733" w14:textId="6136C9B1" w:rsidR="00F72FF8"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29</w:t>
            </w:r>
            <w:r w:rsidR="00C714E9" w:rsidRPr="00FD0EA9">
              <w:rPr>
                <w:rFonts w:ascii="Arial" w:hAnsi="Arial" w:cs="Arial"/>
                <w:sz w:val="16"/>
                <w:szCs w:val="16"/>
              </w:rPr>
              <w:t>%</w:t>
            </w:r>
          </w:p>
          <w:p w14:paraId="15086D22" w14:textId="77777777" w:rsidR="00251FF4"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Restrain</w:t>
            </w:r>
            <w:r w:rsidR="00F41B2E" w:rsidRPr="00FD0EA9">
              <w:rPr>
                <w:rFonts w:ascii="Arial" w:hAnsi="Arial" w:cs="Arial"/>
                <w:sz w:val="16"/>
                <w:szCs w:val="16"/>
              </w:rPr>
              <w:t xml:space="preserve">ed </w:t>
            </w:r>
            <w:r w:rsidR="00251FF4">
              <w:rPr>
                <w:rFonts w:ascii="Arial" w:hAnsi="Arial" w:cs="Arial"/>
                <w:sz w:val="16"/>
                <w:szCs w:val="16"/>
              </w:rPr>
              <w:t>s</w:t>
            </w:r>
            <w:r w:rsidRPr="00FD0EA9">
              <w:rPr>
                <w:rFonts w:ascii="Arial" w:hAnsi="Arial" w:cs="Arial"/>
                <w:sz w:val="16"/>
                <w:szCs w:val="16"/>
              </w:rPr>
              <w:t>ociet</w:t>
            </w:r>
            <w:r w:rsidR="00F41B2E" w:rsidRPr="00FD0EA9">
              <w:rPr>
                <w:rFonts w:ascii="Arial" w:hAnsi="Arial" w:cs="Arial"/>
                <w:sz w:val="16"/>
                <w:szCs w:val="16"/>
              </w:rPr>
              <w:t>y</w:t>
            </w:r>
            <w:r w:rsidR="00251FF4">
              <w:rPr>
                <w:rFonts w:ascii="Arial" w:hAnsi="Arial" w:cs="Arial"/>
                <w:sz w:val="16"/>
                <w:szCs w:val="16"/>
              </w:rPr>
              <w:t>.</w:t>
            </w:r>
          </w:p>
          <w:p w14:paraId="194F5D45" w14:textId="339A61BD" w:rsidR="00CF0E2B" w:rsidRPr="00FD0EA9" w:rsidRDefault="00251FF4" w:rsidP="00F41B2E">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 xml:space="preserve">Polish has </w:t>
            </w:r>
            <w:r w:rsidRPr="00FD0EA9">
              <w:rPr>
                <w:rFonts w:ascii="Arial" w:hAnsi="Arial" w:cs="Arial"/>
                <w:sz w:val="16"/>
                <w:szCs w:val="16"/>
              </w:rPr>
              <w:t>leaning</w:t>
            </w:r>
            <w:r w:rsidR="00F72FF8" w:rsidRPr="00FD0EA9">
              <w:rPr>
                <w:rFonts w:ascii="Arial" w:hAnsi="Arial" w:cs="Arial"/>
                <w:sz w:val="16"/>
                <w:szCs w:val="16"/>
              </w:rPr>
              <w:t xml:space="preserve"> to cynicism and pessimism</w:t>
            </w:r>
            <w:r>
              <w:rPr>
                <w:rFonts w:ascii="Arial" w:hAnsi="Arial" w:cs="Arial"/>
                <w:sz w:val="16"/>
                <w:szCs w:val="16"/>
              </w:rPr>
              <w:t>; do not highlight their</w:t>
            </w:r>
            <w:r w:rsidR="00F72FF8" w:rsidRPr="00FD0EA9">
              <w:rPr>
                <w:rFonts w:ascii="Arial" w:hAnsi="Arial" w:cs="Arial"/>
                <w:sz w:val="16"/>
                <w:szCs w:val="16"/>
              </w:rPr>
              <w:t xml:space="preserve"> leisure time and control the gratification of their </w:t>
            </w:r>
            <w:r>
              <w:rPr>
                <w:rFonts w:ascii="Arial" w:hAnsi="Arial" w:cs="Arial"/>
                <w:sz w:val="16"/>
                <w:szCs w:val="16"/>
              </w:rPr>
              <w:t>wishes.</w:t>
            </w:r>
          </w:p>
        </w:tc>
        <w:tc>
          <w:tcPr>
            <w:tcW w:w="2254" w:type="dxa"/>
          </w:tcPr>
          <w:p w14:paraId="0A25A458" w14:textId="0DE486A3" w:rsidR="00F72FF8"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69</w:t>
            </w:r>
            <w:r w:rsidR="00C714E9" w:rsidRPr="00FD0EA9">
              <w:rPr>
                <w:rFonts w:ascii="Arial" w:hAnsi="Arial" w:cs="Arial"/>
                <w:sz w:val="16"/>
                <w:szCs w:val="16"/>
              </w:rPr>
              <w:t>%</w:t>
            </w:r>
          </w:p>
          <w:p w14:paraId="641BFDC6" w14:textId="77777777" w:rsidR="00F41B2E"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 xml:space="preserve">Indulgent. </w:t>
            </w:r>
          </w:p>
          <w:p w14:paraId="4D9AF08E" w14:textId="50B3F354" w:rsidR="00F41B2E" w:rsidRPr="00FD0EA9" w:rsidRDefault="00F72FF8" w:rsidP="00F72FF8">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FD0EA9">
              <w:rPr>
                <w:rFonts w:ascii="Arial" w:hAnsi="Arial" w:cs="Arial"/>
                <w:sz w:val="16"/>
                <w:szCs w:val="16"/>
              </w:rPr>
              <w:t>They</w:t>
            </w:r>
            <w:r w:rsidR="00F41B2E" w:rsidRPr="00FD0EA9">
              <w:rPr>
                <w:rFonts w:ascii="Arial" w:hAnsi="Arial" w:cs="Arial"/>
                <w:sz w:val="16"/>
                <w:szCs w:val="16"/>
              </w:rPr>
              <w:t xml:space="preserve"> are optimistic and have a</w:t>
            </w:r>
            <w:r w:rsidRPr="00FD0EA9">
              <w:rPr>
                <w:rFonts w:ascii="Arial" w:hAnsi="Arial" w:cs="Arial"/>
                <w:sz w:val="16"/>
                <w:szCs w:val="16"/>
              </w:rPr>
              <w:t xml:space="preserve"> </w:t>
            </w:r>
            <w:r w:rsidR="00951B4E" w:rsidRPr="00FD0EA9">
              <w:rPr>
                <w:rFonts w:ascii="Arial" w:hAnsi="Arial" w:cs="Arial"/>
                <w:sz w:val="16"/>
                <w:szCs w:val="16"/>
              </w:rPr>
              <w:t>cheerful outlook</w:t>
            </w:r>
            <w:r w:rsidR="00F41B2E" w:rsidRPr="00FD0EA9">
              <w:rPr>
                <w:rFonts w:ascii="Arial" w:hAnsi="Arial" w:cs="Arial"/>
                <w:sz w:val="16"/>
                <w:szCs w:val="16"/>
              </w:rPr>
              <w:t>.</w:t>
            </w:r>
          </w:p>
          <w:p w14:paraId="14B9D498" w14:textId="1BD8A907" w:rsidR="00CF0E2B" w:rsidRPr="00FD0EA9" w:rsidRDefault="00951B4E" w:rsidP="00FA0385">
            <w:pPr>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Pr>
                <w:rFonts w:ascii="Arial" w:hAnsi="Arial" w:cs="Arial"/>
                <w:sz w:val="16"/>
                <w:szCs w:val="16"/>
              </w:rPr>
              <w:t>They value the</w:t>
            </w:r>
            <w:r w:rsidR="00F72FF8" w:rsidRPr="00FD0EA9">
              <w:rPr>
                <w:rFonts w:ascii="Arial" w:hAnsi="Arial" w:cs="Arial"/>
                <w:sz w:val="16"/>
                <w:szCs w:val="16"/>
              </w:rPr>
              <w:t xml:space="preserve"> leisure time, </w:t>
            </w:r>
            <w:r>
              <w:rPr>
                <w:rFonts w:ascii="Arial" w:hAnsi="Arial" w:cs="Arial"/>
                <w:sz w:val="16"/>
                <w:szCs w:val="16"/>
              </w:rPr>
              <w:t>do what they like</w:t>
            </w:r>
            <w:r w:rsidR="00F72FF8" w:rsidRPr="00FD0EA9">
              <w:rPr>
                <w:rFonts w:ascii="Arial" w:hAnsi="Arial" w:cs="Arial"/>
                <w:sz w:val="16"/>
                <w:szCs w:val="16"/>
              </w:rPr>
              <w:t xml:space="preserve"> and spend money as they wish.</w:t>
            </w:r>
          </w:p>
        </w:tc>
      </w:tr>
    </w:tbl>
    <w:p w14:paraId="7C858626" w14:textId="0A640D6D" w:rsidR="00B65B1A" w:rsidRDefault="00B65B1A" w:rsidP="00CE38E6">
      <w:r>
        <w:t xml:space="preserve">Figure 2: Evaluation the difference between UK , </w:t>
      </w:r>
      <w:r w:rsidR="00951B4E">
        <w:t>Bulgaria,</w:t>
      </w:r>
      <w:r>
        <w:t xml:space="preserve"> and Poland (Author, 2024)</w:t>
      </w:r>
    </w:p>
    <w:p w14:paraId="799A0128" w14:textId="77777777" w:rsidR="00CF0E2B" w:rsidRDefault="00CF0E2B" w:rsidP="00CE38E6"/>
    <w:p w14:paraId="7EA9F652" w14:textId="77777777" w:rsidR="007F73E1" w:rsidRPr="00975FF2" w:rsidRDefault="007F73E1" w:rsidP="00975FF2"/>
    <w:p w14:paraId="49D85FBD" w14:textId="77777777" w:rsidR="00975FF2" w:rsidRPr="00975FF2" w:rsidRDefault="00975FF2" w:rsidP="00975FF2"/>
    <w:p w14:paraId="2F984A0A" w14:textId="77777777" w:rsidR="00975FF2" w:rsidRPr="006B37BB" w:rsidRDefault="00975FF2" w:rsidP="006B37BB"/>
    <w:p w14:paraId="5F992252" w14:textId="77777777" w:rsidR="006B37BB" w:rsidRPr="00CE38E6" w:rsidRDefault="006B37BB" w:rsidP="00CE38E6"/>
    <w:p w14:paraId="388C5FD4" w14:textId="2B7A3B88" w:rsidR="008B44F7" w:rsidRDefault="008B44F7" w:rsidP="0015235B">
      <w:pPr>
        <w:pStyle w:val="Heading1"/>
      </w:pPr>
      <w:bookmarkStart w:id="9" w:name="_Toc176004656"/>
      <w:r>
        <w:t xml:space="preserve">Discussion and Analise of Communication barriers the British business can </w:t>
      </w:r>
      <w:r w:rsidR="00951B4E">
        <w:t>experience.</w:t>
      </w:r>
      <w:bookmarkEnd w:id="9"/>
      <w:r w:rsidR="00205350">
        <w:t xml:space="preserve"> </w:t>
      </w:r>
    </w:p>
    <w:p w14:paraId="00A61A16" w14:textId="4CDB6894" w:rsidR="00205350" w:rsidRPr="004957F7" w:rsidRDefault="00205350" w:rsidP="004957F7">
      <w:pPr>
        <w:spacing w:line="360" w:lineRule="auto"/>
        <w:jc w:val="both"/>
        <w:rPr>
          <w:rFonts w:ascii="Arial" w:hAnsi="Arial" w:cs="Arial"/>
        </w:rPr>
      </w:pPr>
      <w:r w:rsidRPr="004957F7">
        <w:rPr>
          <w:rFonts w:ascii="Arial" w:hAnsi="Arial" w:cs="Arial"/>
        </w:rPr>
        <w:t>The importance of developing internal communication strategy, (2014) stats two categories of communication barriers:</w:t>
      </w:r>
    </w:p>
    <w:p w14:paraId="35900D09" w14:textId="77777777" w:rsidR="00934235" w:rsidRPr="004957F7" w:rsidRDefault="00205350" w:rsidP="004957F7">
      <w:pPr>
        <w:spacing w:line="360" w:lineRule="auto"/>
        <w:jc w:val="both"/>
        <w:rPr>
          <w:rFonts w:ascii="Arial" w:hAnsi="Arial" w:cs="Arial"/>
        </w:rPr>
      </w:pPr>
      <w:r w:rsidRPr="004957F7">
        <w:rPr>
          <w:rFonts w:ascii="Arial" w:hAnsi="Arial" w:cs="Arial"/>
          <w:b/>
          <w:bCs/>
        </w:rPr>
        <w:t xml:space="preserve">Environmental </w:t>
      </w:r>
      <w:r w:rsidR="006250DA" w:rsidRPr="004957F7">
        <w:rPr>
          <w:rFonts w:ascii="Arial" w:hAnsi="Arial" w:cs="Arial"/>
          <w:b/>
          <w:bCs/>
        </w:rPr>
        <w:t>barriers</w:t>
      </w:r>
      <w:r w:rsidR="006250DA" w:rsidRPr="004957F7">
        <w:rPr>
          <w:rFonts w:ascii="Arial" w:hAnsi="Arial" w:cs="Arial"/>
        </w:rPr>
        <w:t xml:space="preserve"> are linked to the company characteristic and its environmental settings. It includes competition for attention and time between sender and receiver.</w:t>
      </w:r>
    </w:p>
    <w:p w14:paraId="4E880241" w14:textId="3700DB11" w:rsidR="006250DA" w:rsidRPr="004957F7" w:rsidRDefault="00934235" w:rsidP="004957F7">
      <w:pPr>
        <w:pStyle w:val="ListParagraph"/>
        <w:numPr>
          <w:ilvl w:val="1"/>
          <w:numId w:val="3"/>
        </w:numPr>
        <w:spacing w:line="360" w:lineRule="auto"/>
        <w:jc w:val="both"/>
        <w:rPr>
          <w:rFonts w:ascii="Arial" w:hAnsi="Arial" w:cs="Arial"/>
        </w:rPr>
      </w:pPr>
      <w:r w:rsidRPr="004957F7">
        <w:rPr>
          <w:rFonts w:ascii="Arial" w:hAnsi="Arial" w:cs="Arial"/>
        </w:rPr>
        <w:t xml:space="preserve">Listening - </w:t>
      </w:r>
      <w:r w:rsidR="006250DA" w:rsidRPr="004957F7">
        <w:rPr>
          <w:rFonts w:ascii="Arial" w:hAnsi="Arial" w:cs="Arial"/>
        </w:rPr>
        <w:t xml:space="preserve"> It is important the messages to be correctly decoded.</w:t>
      </w:r>
    </w:p>
    <w:p w14:paraId="08A75138" w14:textId="2559BD16" w:rsidR="00934235" w:rsidRPr="004957F7" w:rsidRDefault="00934235" w:rsidP="004957F7">
      <w:pPr>
        <w:pStyle w:val="ListParagraph"/>
        <w:numPr>
          <w:ilvl w:val="1"/>
          <w:numId w:val="3"/>
        </w:numPr>
        <w:spacing w:line="360" w:lineRule="auto"/>
        <w:jc w:val="both"/>
        <w:rPr>
          <w:rFonts w:ascii="Arial" w:hAnsi="Arial" w:cs="Arial"/>
        </w:rPr>
      </w:pPr>
      <w:r w:rsidRPr="004957F7">
        <w:rPr>
          <w:rFonts w:ascii="Arial" w:hAnsi="Arial" w:cs="Arial"/>
        </w:rPr>
        <w:t xml:space="preserve">Time – It is necessary the sender to have enough </w:t>
      </w:r>
      <w:r w:rsidR="00F57529" w:rsidRPr="004957F7">
        <w:rPr>
          <w:rFonts w:ascii="Arial" w:hAnsi="Arial" w:cs="Arial"/>
        </w:rPr>
        <w:t>time to think when construct the message.</w:t>
      </w:r>
    </w:p>
    <w:p w14:paraId="20E60E25" w14:textId="6E1311FC" w:rsidR="00F57529" w:rsidRPr="004957F7" w:rsidRDefault="00F57529" w:rsidP="004957F7">
      <w:pPr>
        <w:pStyle w:val="ListParagraph"/>
        <w:numPr>
          <w:ilvl w:val="1"/>
          <w:numId w:val="3"/>
        </w:numPr>
        <w:spacing w:line="360" w:lineRule="auto"/>
        <w:jc w:val="both"/>
        <w:rPr>
          <w:rFonts w:ascii="Arial" w:hAnsi="Arial" w:cs="Arial"/>
        </w:rPr>
      </w:pPr>
      <w:r w:rsidRPr="004957F7">
        <w:rPr>
          <w:rFonts w:ascii="Arial" w:hAnsi="Arial" w:cs="Arial"/>
        </w:rPr>
        <w:t>managerial philosophy of the organization</w:t>
      </w:r>
    </w:p>
    <w:p w14:paraId="4674279A" w14:textId="6CA5E80E" w:rsidR="00F57529" w:rsidRPr="004957F7" w:rsidRDefault="00F57529" w:rsidP="004957F7">
      <w:pPr>
        <w:pStyle w:val="ListParagraph"/>
        <w:numPr>
          <w:ilvl w:val="1"/>
          <w:numId w:val="3"/>
        </w:numPr>
        <w:spacing w:line="360" w:lineRule="auto"/>
        <w:jc w:val="both"/>
        <w:rPr>
          <w:rFonts w:ascii="Arial" w:hAnsi="Arial" w:cs="Arial"/>
        </w:rPr>
      </w:pPr>
      <w:r w:rsidRPr="004957F7">
        <w:rPr>
          <w:rFonts w:ascii="Arial" w:hAnsi="Arial" w:cs="Arial"/>
        </w:rPr>
        <w:t xml:space="preserve">levels of hierarchy </w:t>
      </w:r>
    </w:p>
    <w:p w14:paraId="338084A2" w14:textId="18425EF3" w:rsidR="00F57529" w:rsidRPr="004957F7" w:rsidRDefault="00F57529" w:rsidP="004957F7">
      <w:pPr>
        <w:pStyle w:val="ListParagraph"/>
        <w:numPr>
          <w:ilvl w:val="1"/>
          <w:numId w:val="3"/>
        </w:numPr>
        <w:spacing w:line="360" w:lineRule="auto"/>
        <w:jc w:val="both"/>
        <w:rPr>
          <w:rFonts w:ascii="Arial" w:hAnsi="Arial" w:cs="Arial"/>
        </w:rPr>
      </w:pPr>
      <w:r w:rsidRPr="004957F7">
        <w:rPr>
          <w:rFonts w:ascii="Arial" w:hAnsi="Arial" w:cs="Arial"/>
        </w:rPr>
        <w:t>relationships between senders and receivers</w:t>
      </w:r>
    </w:p>
    <w:p w14:paraId="08DDB8BC" w14:textId="2F0D0D8F" w:rsidR="00205350" w:rsidRPr="004957F7" w:rsidRDefault="006250DA" w:rsidP="004957F7">
      <w:pPr>
        <w:spacing w:line="360" w:lineRule="auto"/>
        <w:jc w:val="both"/>
        <w:rPr>
          <w:rFonts w:ascii="Arial" w:hAnsi="Arial" w:cs="Arial"/>
        </w:rPr>
      </w:pPr>
      <w:r w:rsidRPr="004957F7">
        <w:rPr>
          <w:rFonts w:ascii="Arial" w:hAnsi="Arial" w:cs="Arial"/>
          <w:b/>
          <w:bCs/>
        </w:rPr>
        <w:t>Personal barriers</w:t>
      </w:r>
      <w:r w:rsidRPr="004957F7">
        <w:rPr>
          <w:rFonts w:ascii="Arial" w:hAnsi="Arial" w:cs="Arial"/>
        </w:rPr>
        <w:t xml:space="preserve"> are connected with the </w:t>
      </w:r>
      <w:r w:rsidR="006E3F91" w:rsidRPr="004957F7">
        <w:rPr>
          <w:rFonts w:ascii="Arial" w:hAnsi="Arial" w:cs="Arial"/>
        </w:rPr>
        <w:t>individual’s</w:t>
      </w:r>
      <w:r w:rsidRPr="004957F7">
        <w:rPr>
          <w:rFonts w:ascii="Arial" w:hAnsi="Arial" w:cs="Arial"/>
        </w:rPr>
        <w:t xml:space="preserve"> nature and how they interact with others.</w:t>
      </w:r>
      <w:r w:rsidR="00684D6E" w:rsidRPr="004957F7">
        <w:rPr>
          <w:rFonts w:ascii="Arial" w:hAnsi="Arial" w:cs="Arial"/>
        </w:rPr>
        <w:t xml:space="preserve">  They are determined by socio-economic backgrounds and previous experience</w:t>
      </w:r>
      <w:r w:rsidR="00E95FB6" w:rsidRPr="004957F7">
        <w:rPr>
          <w:rFonts w:ascii="Arial" w:hAnsi="Arial" w:cs="Arial"/>
        </w:rPr>
        <w:t xml:space="preserve"> and are caused by the differences in  belief and value. In some culture is not appropriate to speak, when you are not </w:t>
      </w:r>
      <w:r w:rsidR="006E3F91" w:rsidRPr="004957F7">
        <w:rPr>
          <w:rFonts w:ascii="Arial" w:hAnsi="Arial" w:cs="Arial"/>
        </w:rPr>
        <w:t>asking</w:t>
      </w:r>
      <w:r w:rsidR="00E95FB6" w:rsidRPr="004957F7">
        <w:rPr>
          <w:rFonts w:ascii="Arial" w:hAnsi="Arial" w:cs="Arial"/>
        </w:rPr>
        <w:t xml:space="preserve"> to. Individual status and assessment,  the lack of empathy are also in the category of personal barriers</w:t>
      </w:r>
      <w:r w:rsidR="00EA0EA9" w:rsidRPr="004957F7">
        <w:rPr>
          <w:rFonts w:ascii="Arial" w:hAnsi="Arial" w:cs="Arial"/>
        </w:rPr>
        <w:t>.</w:t>
      </w:r>
    </w:p>
    <w:p w14:paraId="1484F335" w14:textId="53771D43" w:rsidR="00EA0EA9" w:rsidRPr="004957F7" w:rsidRDefault="00EA0EA9" w:rsidP="004957F7">
      <w:pPr>
        <w:spacing w:line="360" w:lineRule="auto"/>
        <w:jc w:val="both"/>
        <w:rPr>
          <w:rFonts w:ascii="Arial" w:hAnsi="Arial" w:cs="Arial"/>
        </w:rPr>
      </w:pPr>
      <w:r w:rsidRPr="004957F7">
        <w:rPr>
          <w:rFonts w:ascii="Arial" w:hAnsi="Arial" w:cs="Arial"/>
        </w:rPr>
        <w:t xml:space="preserve">Unilever will experience language difficulties as in Poland and Bulgaria the </w:t>
      </w:r>
      <w:r w:rsidR="00E63748" w:rsidRPr="004957F7">
        <w:rPr>
          <w:rFonts w:ascii="Arial" w:hAnsi="Arial" w:cs="Arial"/>
        </w:rPr>
        <w:t>native</w:t>
      </w:r>
      <w:r w:rsidRPr="004957F7">
        <w:rPr>
          <w:rFonts w:ascii="Arial" w:hAnsi="Arial" w:cs="Arial"/>
        </w:rPr>
        <w:t xml:space="preserve"> language is not English. Even with enough investment in translation apps or other translating technologies it will be necessary extra time for understanding</w:t>
      </w:r>
      <w:r w:rsidR="00E63748" w:rsidRPr="004957F7">
        <w:rPr>
          <w:rFonts w:ascii="Arial" w:hAnsi="Arial" w:cs="Arial"/>
        </w:rPr>
        <w:t xml:space="preserve">. </w:t>
      </w:r>
      <w:r w:rsidRPr="004957F7">
        <w:rPr>
          <w:rFonts w:ascii="Arial" w:hAnsi="Arial" w:cs="Arial"/>
        </w:rPr>
        <w:t>In Poland main religion is Catholic Christianity, as in UK</w:t>
      </w:r>
      <w:r w:rsidR="00E63748" w:rsidRPr="004957F7">
        <w:rPr>
          <w:rFonts w:ascii="Arial" w:hAnsi="Arial" w:cs="Arial"/>
        </w:rPr>
        <w:t xml:space="preserve"> and in Bulgaria is</w:t>
      </w:r>
      <w:r w:rsidRPr="004957F7">
        <w:rPr>
          <w:rFonts w:ascii="Arial" w:hAnsi="Arial" w:cs="Arial"/>
        </w:rPr>
        <w:t xml:space="preserve"> Orthodox Christianity</w:t>
      </w:r>
      <w:r w:rsidR="00E63748" w:rsidRPr="004957F7">
        <w:rPr>
          <w:rFonts w:ascii="Arial" w:hAnsi="Arial" w:cs="Arial"/>
        </w:rPr>
        <w:t xml:space="preserve">. To </w:t>
      </w:r>
      <w:r w:rsidRPr="004957F7">
        <w:rPr>
          <w:rFonts w:ascii="Arial" w:hAnsi="Arial" w:cs="Arial"/>
        </w:rPr>
        <w:t>value</w:t>
      </w:r>
      <w:r w:rsidR="00E63748" w:rsidRPr="004957F7">
        <w:rPr>
          <w:rFonts w:ascii="Arial" w:hAnsi="Arial" w:cs="Arial"/>
        </w:rPr>
        <w:t xml:space="preserve"> </w:t>
      </w:r>
      <w:r w:rsidRPr="004957F7">
        <w:rPr>
          <w:rFonts w:ascii="Arial" w:hAnsi="Arial" w:cs="Arial"/>
        </w:rPr>
        <w:t>their celebrations and believes is important. The power distance in Bulgaria and</w:t>
      </w:r>
      <w:r w:rsidR="00E63748" w:rsidRPr="004957F7">
        <w:rPr>
          <w:rFonts w:ascii="Arial" w:hAnsi="Arial" w:cs="Arial"/>
        </w:rPr>
        <w:t xml:space="preserve"> Poland is high, this is why the level of hierarchy and the company’s philosophy have to be adapted to the chosen country</w:t>
      </w:r>
      <w:r w:rsidR="006E3F91" w:rsidRPr="004957F7">
        <w:rPr>
          <w:rFonts w:ascii="Arial" w:hAnsi="Arial" w:cs="Arial"/>
        </w:rPr>
        <w:t xml:space="preserve">. </w:t>
      </w:r>
      <w:r w:rsidR="00E63748" w:rsidRPr="004957F7">
        <w:rPr>
          <w:rFonts w:ascii="Arial" w:hAnsi="Arial" w:cs="Arial"/>
        </w:rPr>
        <w:t>The high PDI also cause personal barriers</w:t>
      </w:r>
      <w:r w:rsidR="0020293A" w:rsidRPr="004957F7">
        <w:rPr>
          <w:rFonts w:ascii="Arial" w:hAnsi="Arial" w:cs="Arial"/>
        </w:rPr>
        <w:t>.</w:t>
      </w:r>
    </w:p>
    <w:p w14:paraId="493B9287" w14:textId="77777777" w:rsidR="00205350" w:rsidRPr="00205350" w:rsidRDefault="00205350" w:rsidP="00205350"/>
    <w:p w14:paraId="5C3FCE04" w14:textId="79EE89F6" w:rsidR="008B44F7" w:rsidRDefault="008B44F7" w:rsidP="0015235B">
      <w:pPr>
        <w:pStyle w:val="Heading1"/>
      </w:pPr>
      <w:bookmarkStart w:id="10" w:name="_Toc176004657"/>
      <w:r>
        <w:lastRenderedPageBreak/>
        <w:t xml:space="preserve">Recommendation on which country should the British business expand into and strategy to overcome communication challenges to enable the organisation to </w:t>
      </w:r>
      <w:r w:rsidR="004957F7">
        <w:t xml:space="preserve">provide successful </w:t>
      </w:r>
      <w:r>
        <w:t>environment</w:t>
      </w:r>
      <w:r w:rsidR="004957F7">
        <w:t>.</w:t>
      </w:r>
      <w:bookmarkEnd w:id="10"/>
    </w:p>
    <w:p w14:paraId="0F207FD3" w14:textId="40F74B0C" w:rsidR="00FF6C4C" w:rsidRPr="00FF6C4C" w:rsidRDefault="00FF6C4C" w:rsidP="00FF6C4C">
      <w:pPr>
        <w:pStyle w:val="Heading2"/>
      </w:pPr>
      <w:bookmarkStart w:id="11" w:name="_Toc176004658"/>
      <w:r>
        <w:t>Expanding in Poland</w:t>
      </w:r>
      <w:bookmarkEnd w:id="11"/>
    </w:p>
    <w:p w14:paraId="6F7A6F25" w14:textId="0DDF0D3D" w:rsidR="00C85FED" w:rsidRDefault="0020293A" w:rsidP="00C85FED">
      <w:r>
        <w:t xml:space="preserve">After detailed analysis of differences between Bulgaria and Poland Unilever decided to </w:t>
      </w:r>
      <w:r w:rsidR="008347AB">
        <w:t xml:space="preserve">expand its </w:t>
      </w:r>
      <w:r>
        <w:t xml:space="preserve"> </w:t>
      </w:r>
      <w:r w:rsidR="008347AB">
        <w:t xml:space="preserve">business and Poland. </w:t>
      </w:r>
    </w:p>
    <w:p w14:paraId="739BD02D" w14:textId="1CEBD7E7" w:rsidR="008347AB" w:rsidRDefault="008347AB" w:rsidP="008347AB">
      <w:pPr>
        <w:pStyle w:val="ListParagraph"/>
        <w:numPr>
          <w:ilvl w:val="0"/>
          <w:numId w:val="16"/>
        </w:numPr>
      </w:pPr>
      <w:r>
        <w:t xml:space="preserve">The population and the size of Poland are bigger than in </w:t>
      </w:r>
      <w:r w:rsidR="006E3F91">
        <w:t>Bulgaria.</w:t>
      </w:r>
    </w:p>
    <w:p w14:paraId="0E4233E1" w14:textId="7F8CACD3" w:rsidR="008347AB" w:rsidRDefault="008347AB" w:rsidP="008347AB">
      <w:pPr>
        <w:pStyle w:val="ListParagraph"/>
        <w:numPr>
          <w:ilvl w:val="0"/>
          <w:numId w:val="16"/>
        </w:numPr>
      </w:pPr>
      <w:r>
        <w:t>The estimated risk is low A4 against B in Bulgaria</w:t>
      </w:r>
    </w:p>
    <w:p w14:paraId="14A95A8C" w14:textId="616A918E" w:rsidR="008347AB" w:rsidRDefault="008347AB" w:rsidP="008347AB">
      <w:pPr>
        <w:pStyle w:val="ListParagraph"/>
        <w:numPr>
          <w:ilvl w:val="0"/>
          <w:numId w:val="16"/>
        </w:numPr>
      </w:pPr>
      <w:r>
        <w:t xml:space="preserve">The corruption in Bulgaria is two high and it is complicated to found stable </w:t>
      </w:r>
      <w:r w:rsidR="006E3F91">
        <w:t>government.</w:t>
      </w:r>
    </w:p>
    <w:p w14:paraId="3499F894" w14:textId="7A96EE4C" w:rsidR="008347AB" w:rsidRDefault="008347AB" w:rsidP="008347AB">
      <w:pPr>
        <w:pStyle w:val="ListParagraph"/>
        <w:numPr>
          <w:ilvl w:val="0"/>
          <w:numId w:val="16"/>
        </w:numPr>
      </w:pPr>
      <w:r>
        <w:t xml:space="preserve">The position in Europe is </w:t>
      </w:r>
      <w:r w:rsidR="006E3F91">
        <w:t>better.</w:t>
      </w:r>
    </w:p>
    <w:p w14:paraId="2430C384" w14:textId="1E80A3BA" w:rsidR="008347AB" w:rsidRDefault="008347AB" w:rsidP="008347AB">
      <w:pPr>
        <w:pStyle w:val="ListParagraph"/>
        <w:numPr>
          <w:ilvl w:val="0"/>
          <w:numId w:val="16"/>
        </w:numPr>
      </w:pPr>
      <w:r>
        <w:t>Poland is more attractive country for corporate business.</w:t>
      </w:r>
    </w:p>
    <w:p w14:paraId="5806E686" w14:textId="415AB7F6" w:rsidR="00FF6C4C" w:rsidRDefault="008347AB" w:rsidP="00FF6C4C">
      <w:pPr>
        <w:pStyle w:val="ListParagraph"/>
        <w:numPr>
          <w:ilvl w:val="0"/>
          <w:numId w:val="16"/>
        </w:numPr>
      </w:pPr>
      <w:r>
        <w:t xml:space="preserve">The workforce </w:t>
      </w:r>
      <w:r w:rsidR="00FF6C4C">
        <w:t xml:space="preserve">in Poland </w:t>
      </w:r>
      <w:r>
        <w:t xml:space="preserve">is more developed </w:t>
      </w:r>
      <w:r w:rsidR="00FF6C4C">
        <w:t>and the strategies, which they used for attracting employees are really effective. In Bulgaria there is a lack of skilled workers.</w:t>
      </w:r>
    </w:p>
    <w:p w14:paraId="2FB9EBE4" w14:textId="740CF6F4" w:rsidR="00FF6C4C" w:rsidRDefault="00FF6C4C" w:rsidP="00FF6C4C">
      <w:pPr>
        <w:pStyle w:val="ListParagraph"/>
        <w:numPr>
          <w:ilvl w:val="0"/>
          <w:numId w:val="16"/>
        </w:numPr>
      </w:pPr>
      <w:r>
        <w:t xml:space="preserve">The structural unemployment and low female employment in Poland will advance Unilever to find workers. </w:t>
      </w:r>
    </w:p>
    <w:p w14:paraId="15B0D895" w14:textId="3373545E" w:rsidR="00FF6C4C" w:rsidRDefault="00FF6C4C" w:rsidP="009559C4">
      <w:pPr>
        <w:pStyle w:val="Heading2"/>
      </w:pPr>
      <w:bookmarkStart w:id="12" w:name="_Toc176004659"/>
      <w:r>
        <w:t>Communication Challenges</w:t>
      </w:r>
      <w:bookmarkEnd w:id="12"/>
    </w:p>
    <w:p w14:paraId="650DEAB4" w14:textId="462B56DF" w:rsidR="0082093A" w:rsidRDefault="0082093A" w:rsidP="0082093A">
      <w:r>
        <w:t xml:space="preserve"> Jovanovic (2021) is screening the following challenges in the communication:</w:t>
      </w:r>
    </w:p>
    <w:p w14:paraId="1700B4BF" w14:textId="740F92B2" w:rsidR="0082093A" w:rsidRDefault="0082093A" w:rsidP="006C4747">
      <w:pPr>
        <w:pStyle w:val="ListParagraph"/>
        <w:numPr>
          <w:ilvl w:val="0"/>
          <w:numId w:val="17"/>
        </w:numPr>
      </w:pPr>
      <w:r>
        <w:t>Lack of communication</w:t>
      </w:r>
    </w:p>
    <w:p w14:paraId="4E3C22CB" w14:textId="012B3594" w:rsidR="0082093A" w:rsidRDefault="00934117" w:rsidP="006C4747">
      <w:pPr>
        <w:pStyle w:val="ListParagraph"/>
        <w:numPr>
          <w:ilvl w:val="0"/>
          <w:numId w:val="17"/>
        </w:numPr>
      </w:pPr>
      <w:r>
        <w:t>O</w:t>
      </w:r>
      <w:r w:rsidR="0082093A">
        <w:t>verload</w:t>
      </w:r>
      <w:r>
        <w:t xml:space="preserve"> of information </w:t>
      </w:r>
    </w:p>
    <w:p w14:paraId="7A7FDDAC" w14:textId="07CE9717" w:rsidR="0082093A" w:rsidRDefault="00934117" w:rsidP="006C4747">
      <w:pPr>
        <w:pStyle w:val="ListParagraph"/>
        <w:numPr>
          <w:ilvl w:val="0"/>
          <w:numId w:val="17"/>
        </w:numPr>
      </w:pPr>
      <w:r>
        <w:t xml:space="preserve">Not enough knowledge sharing </w:t>
      </w:r>
    </w:p>
    <w:p w14:paraId="68A1B53C" w14:textId="6876A2ED" w:rsidR="0082093A" w:rsidRDefault="00934117" w:rsidP="006C4747">
      <w:pPr>
        <w:pStyle w:val="ListParagraph"/>
        <w:numPr>
          <w:ilvl w:val="0"/>
          <w:numId w:val="17"/>
        </w:numPr>
      </w:pPr>
      <w:r>
        <w:t xml:space="preserve">Lack of </w:t>
      </w:r>
      <w:r w:rsidR="0082093A">
        <w:t>coordination</w:t>
      </w:r>
      <w:r>
        <w:t xml:space="preserve"> between the teams</w:t>
      </w:r>
    </w:p>
    <w:p w14:paraId="384B6FFA" w14:textId="00B8BA2F" w:rsidR="0082093A" w:rsidRDefault="0082093A" w:rsidP="006C4747">
      <w:pPr>
        <w:pStyle w:val="ListParagraph"/>
        <w:numPr>
          <w:ilvl w:val="0"/>
          <w:numId w:val="17"/>
        </w:numPr>
      </w:pPr>
      <w:r>
        <w:t>L</w:t>
      </w:r>
      <w:r w:rsidR="00934117">
        <w:t>ack</w:t>
      </w:r>
      <w:r>
        <w:t xml:space="preserve"> of feedback</w:t>
      </w:r>
    </w:p>
    <w:p w14:paraId="49ED2A9F" w14:textId="7B46042B" w:rsidR="0082093A" w:rsidRDefault="0082093A" w:rsidP="006C4747">
      <w:pPr>
        <w:pStyle w:val="ListParagraph"/>
        <w:numPr>
          <w:ilvl w:val="0"/>
          <w:numId w:val="17"/>
        </w:numPr>
      </w:pPr>
      <w:r>
        <w:t xml:space="preserve">Motivation </w:t>
      </w:r>
      <w:r w:rsidR="00934117">
        <w:t>problems</w:t>
      </w:r>
    </w:p>
    <w:p w14:paraId="6FE5659C" w14:textId="22E0CD6E" w:rsidR="0082093A" w:rsidRDefault="00934117" w:rsidP="006C4747">
      <w:pPr>
        <w:pStyle w:val="ListParagraph"/>
        <w:numPr>
          <w:ilvl w:val="0"/>
          <w:numId w:val="17"/>
        </w:numPr>
      </w:pPr>
      <w:r>
        <w:t xml:space="preserve">Not </w:t>
      </w:r>
      <w:r w:rsidR="006C4747">
        <w:t>enough engagement</w:t>
      </w:r>
    </w:p>
    <w:p w14:paraId="438D49C1" w14:textId="1FCA5778" w:rsidR="0082093A" w:rsidRDefault="0082093A" w:rsidP="006C4747">
      <w:pPr>
        <w:pStyle w:val="ListParagraph"/>
        <w:numPr>
          <w:ilvl w:val="0"/>
          <w:numId w:val="17"/>
        </w:numPr>
      </w:pPr>
      <w:r>
        <w:t>Negative attitudes</w:t>
      </w:r>
    </w:p>
    <w:p w14:paraId="4960A808" w14:textId="2CCBEC26" w:rsidR="00934117" w:rsidRDefault="00934117" w:rsidP="006C4747">
      <w:pPr>
        <w:pStyle w:val="ListParagraph"/>
        <w:numPr>
          <w:ilvl w:val="0"/>
          <w:numId w:val="17"/>
        </w:numPr>
      </w:pPr>
      <w:r>
        <w:t>Self -</w:t>
      </w:r>
      <w:r w:rsidR="006C4747">
        <w:t>editing</w:t>
      </w:r>
      <w:r>
        <w:t xml:space="preserve">  </w:t>
      </w:r>
      <w:r w:rsidR="006C4747">
        <w:t>caused be the</w:t>
      </w:r>
      <w:r>
        <w:t xml:space="preserve"> social </w:t>
      </w:r>
      <w:r w:rsidR="006E3F91">
        <w:t>status.</w:t>
      </w:r>
    </w:p>
    <w:p w14:paraId="1934747B" w14:textId="3DEBA827" w:rsidR="00934117" w:rsidRDefault="00934117" w:rsidP="006C4747">
      <w:pPr>
        <w:pStyle w:val="ListParagraph"/>
        <w:numPr>
          <w:ilvl w:val="0"/>
          <w:numId w:val="17"/>
        </w:numPr>
      </w:pPr>
      <w:r>
        <w:t>Cultural differences</w:t>
      </w:r>
    </w:p>
    <w:p w14:paraId="6F3D6583" w14:textId="706CD0D9" w:rsidR="00934117" w:rsidRDefault="00934117" w:rsidP="006C4747">
      <w:pPr>
        <w:pStyle w:val="ListParagraph"/>
        <w:numPr>
          <w:ilvl w:val="0"/>
          <w:numId w:val="17"/>
        </w:numPr>
      </w:pPr>
      <w:r>
        <w:t>Poor written communication</w:t>
      </w:r>
    </w:p>
    <w:p w14:paraId="663A94D6" w14:textId="0F55CBFA" w:rsidR="00934117" w:rsidRPr="0082093A" w:rsidRDefault="006C4747" w:rsidP="006C4747">
      <w:pPr>
        <w:pStyle w:val="ListParagraph"/>
        <w:numPr>
          <w:ilvl w:val="0"/>
          <w:numId w:val="17"/>
        </w:numPr>
      </w:pPr>
      <w:r>
        <w:t>Technology</w:t>
      </w:r>
    </w:p>
    <w:p w14:paraId="287134D2" w14:textId="433B20D9" w:rsidR="00FF6C4C" w:rsidRDefault="00FF6C4C" w:rsidP="009559C4">
      <w:pPr>
        <w:pStyle w:val="Heading2"/>
      </w:pPr>
      <w:bookmarkStart w:id="13" w:name="_Toc176004660"/>
      <w:r>
        <w:t xml:space="preserve">Strategies </w:t>
      </w:r>
      <w:r w:rsidR="009559C4">
        <w:t xml:space="preserve">to overcome communication </w:t>
      </w:r>
      <w:r w:rsidR="006E3F91">
        <w:t>challenges.</w:t>
      </w:r>
      <w:bookmarkEnd w:id="13"/>
      <w:r w:rsidR="009559C4">
        <w:t xml:space="preserve"> </w:t>
      </w:r>
    </w:p>
    <w:p w14:paraId="085A5019" w14:textId="1F2601C8" w:rsidR="00FE09C6" w:rsidRDefault="00FE09C6" w:rsidP="00FE09C6">
      <w:pPr>
        <w:spacing w:line="360" w:lineRule="auto"/>
        <w:jc w:val="both"/>
        <w:rPr>
          <w:rFonts w:ascii="Arial" w:hAnsi="Arial" w:cs="Arial"/>
        </w:rPr>
      </w:pPr>
      <w:r w:rsidRPr="004957F7">
        <w:rPr>
          <w:rFonts w:ascii="Arial" w:hAnsi="Arial" w:cs="Arial"/>
        </w:rPr>
        <w:t>The communication process is the sharing of meaning messages through words, behaviour or material means. It is mostly used for coordinating activities, negotiation, for distributing information, or to  motivate people. It is important the receiver to decode the same meaning of the message as the sender intended and the meaning of the message do not be distorted (Deresky,</w:t>
      </w:r>
      <w:r>
        <w:rPr>
          <w:rFonts w:ascii="Arial" w:hAnsi="Arial" w:cs="Arial"/>
        </w:rPr>
        <w:t xml:space="preserve"> </w:t>
      </w:r>
      <w:r w:rsidRPr="004957F7">
        <w:rPr>
          <w:rFonts w:ascii="Arial" w:hAnsi="Arial" w:cs="Arial"/>
        </w:rPr>
        <w:t>2018).</w:t>
      </w:r>
    </w:p>
    <w:p w14:paraId="0EB31C88" w14:textId="7512EE9E" w:rsidR="00FE09C6" w:rsidRPr="00FE09C6" w:rsidRDefault="00FE09C6" w:rsidP="00DF3E5D">
      <w:pPr>
        <w:spacing w:line="360" w:lineRule="auto"/>
        <w:jc w:val="both"/>
      </w:pPr>
      <w:r>
        <w:rPr>
          <w:rFonts w:ascii="Arial" w:hAnsi="Arial" w:cs="Arial"/>
        </w:rPr>
        <w:lastRenderedPageBreak/>
        <w:t xml:space="preserve">In communication process is important to be selected suitable communication channel, which can be verbal or non-verbal. The verbal communication channel </w:t>
      </w:r>
      <w:r w:rsidR="006E3F91">
        <w:rPr>
          <w:rFonts w:ascii="Arial" w:hAnsi="Arial" w:cs="Arial"/>
        </w:rPr>
        <w:t>depends</w:t>
      </w:r>
      <w:r>
        <w:rPr>
          <w:rFonts w:ascii="Arial" w:hAnsi="Arial" w:cs="Arial"/>
        </w:rPr>
        <w:t xml:space="preserve"> on spoken and written words for sharing an information. The successful dialogue in the organization improves the communication. On the other hand, written communication is used for more detailed picture. Non-verbal communication channel has a four main forms: facial and eye manners, paralanguage, proxemics, and kinesics </w:t>
      </w:r>
      <w:r w:rsidRPr="003A57AD">
        <w:rPr>
          <w:rFonts w:ascii="Arial" w:hAnsi="Arial" w:cs="Arial"/>
        </w:rPr>
        <w:t xml:space="preserve">('The importance of developing internal communication strategy,' 2014) </w:t>
      </w:r>
    </w:p>
    <w:p w14:paraId="51B80609" w14:textId="1531049F" w:rsidR="003A57AD" w:rsidRDefault="003A57AD" w:rsidP="003A57AD">
      <w:r w:rsidRPr="00EA3739">
        <w:rPr>
          <w:b/>
          <w:bCs/>
        </w:rPr>
        <w:t>Listen First</w:t>
      </w:r>
      <w:r>
        <w:t xml:space="preserve"> – the active listening is important for successful </w:t>
      </w:r>
      <w:r w:rsidR="006E3F91">
        <w:t>communication.</w:t>
      </w:r>
    </w:p>
    <w:p w14:paraId="4F4D034E" w14:textId="5D287003" w:rsidR="003A57AD" w:rsidRDefault="003A57AD" w:rsidP="003A57AD">
      <w:r w:rsidRPr="00EA3739">
        <w:rPr>
          <w:b/>
          <w:bCs/>
        </w:rPr>
        <w:t>Strategic transparency</w:t>
      </w:r>
      <w:r>
        <w:t xml:space="preserve">  - the communication strategy has to </w:t>
      </w:r>
      <w:r w:rsidR="00EA3739">
        <w:t xml:space="preserve">respond </w:t>
      </w:r>
      <w:r>
        <w:t>the company’s goals.</w:t>
      </w:r>
    </w:p>
    <w:p w14:paraId="24A267F2" w14:textId="1ECE4991" w:rsidR="003A57AD" w:rsidRDefault="00EA3739" w:rsidP="003A57AD">
      <w:r w:rsidRPr="00EA3739">
        <w:rPr>
          <w:b/>
          <w:bCs/>
        </w:rPr>
        <w:t>Crisis Management</w:t>
      </w:r>
      <w:r>
        <w:t xml:space="preserve"> – the way how the people communicate in crisis can develop or decrease the reputation of the company.</w:t>
      </w:r>
    </w:p>
    <w:p w14:paraId="0C9058C6" w14:textId="77777777" w:rsidR="00FE09C6" w:rsidRDefault="00EA3739" w:rsidP="00EA3739">
      <w:pPr>
        <w:rPr>
          <w:b/>
          <w:bCs/>
        </w:rPr>
      </w:pPr>
      <w:r w:rsidRPr="00EA3739">
        <w:rPr>
          <w:b/>
          <w:bCs/>
        </w:rPr>
        <w:t>Digital Mastery</w:t>
      </w:r>
    </w:p>
    <w:p w14:paraId="5C2408B7" w14:textId="1AEF8F74" w:rsidR="00FE09C6" w:rsidRPr="00FE09C6" w:rsidRDefault="00FE09C6" w:rsidP="00EA3739">
      <w:pPr>
        <w:rPr>
          <w:b/>
          <w:bCs/>
        </w:rPr>
      </w:pPr>
      <w:r w:rsidRPr="00FE09C6">
        <w:rPr>
          <w:b/>
          <w:bCs/>
        </w:rPr>
        <w:t>Engage Authentically</w:t>
      </w:r>
    </w:p>
    <w:p w14:paraId="171603EA" w14:textId="2D69B6C5" w:rsidR="009B4A93" w:rsidRDefault="00FE09C6" w:rsidP="006E3F91">
      <w:pPr>
        <w:rPr>
          <w:b/>
          <w:bCs/>
        </w:rPr>
      </w:pPr>
      <w:r w:rsidRPr="00FE09C6">
        <w:rPr>
          <w:b/>
          <w:bCs/>
        </w:rPr>
        <w:t>Continuous Learning</w:t>
      </w:r>
    </w:p>
    <w:p w14:paraId="6CB1DAC7" w14:textId="2373DA79" w:rsidR="008B44F7" w:rsidRDefault="008B44F7" w:rsidP="0015235B">
      <w:pPr>
        <w:pStyle w:val="Heading1"/>
      </w:pPr>
      <w:bookmarkStart w:id="14" w:name="_Toc176004661"/>
      <w:r>
        <w:t>Conclusion</w:t>
      </w:r>
      <w:bookmarkEnd w:id="14"/>
    </w:p>
    <w:p w14:paraId="100EA46F" w14:textId="05368C33" w:rsidR="00A9587D" w:rsidRDefault="00943ED3" w:rsidP="00DF3E5D">
      <w:pPr>
        <w:spacing w:line="360" w:lineRule="auto"/>
        <w:jc w:val="both"/>
        <w:rPr>
          <w:rFonts w:ascii="Arial" w:hAnsi="Arial" w:cs="Arial"/>
        </w:rPr>
      </w:pPr>
      <w:r w:rsidRPr="004957F7">
        <w:rPr>
          <w:rFonts w:ascii="Arial" w:hAnsi="Arial" w:cs="Arial"/>
        </w:rPr>
        <w:t>Communication in all its forms is a</w:t>
      </w:r>
      <w:r w:rsidR="00FE09C6">
        <w:rPr>
          <w:rFonts w:ascii="Arial" w:hAnsi="Arial" w:cs="Arial"/>
        </w:rPr>
        <w:t>n</w:t>
      </w:r>
      <w:r w:rsidRPr="004957F7">
        <w:rPr>
          <w:rFonts w:ascii="Arial" w:hAnsi="Arial" w:cs="Arial"/>
        </w:rPr>
        <w:t xml:space="preserve"> </w:t>
      </w:r>
      <w:r w:rsidR="00FE09C6" w:rsidRPr="004957F7">
        <w:rPr>
          <w:rFonts w:ascii="Arial" w:hAnsi="Arial" w:cs="Arial"/>
        </w:rPr>
        <w:t>essential</w:t>
      </w:r>
      <w:r w:rsidRPr="004957F7">
        <w:rPr>
          <w:rFonts w:ascii="Arial" w:hAnsi="Arial" w:cs="Arial"/>
        </w:rPr>
        <w:t xml:space="preserve"> factor in the cross-cultural management. In every multinational business, which operates internationally should be investigated and analysed the cultural characteristics of the country where the business will </w:t>
      </w:r>
      <w:r w:rsidR="00951B4E" w:rsidRPr="004957F7">
        <w:rPr>
          <w:rFonts w:ascii="Arial" w:hAnsi="Arial" w:cs="Arial"/>
        </w:rPr>
        <w:t>be expanding</w:t>
      </w:r>
      <w:r w:rsidRPr="004957F7">
        <w:rPr>
          <w:rFonts w:ascii="Arial" w:hAnsi="Arial" w:cs="Arial"/>
        </w:rPr>
        <w:t xml:space="preserve">. The cultural communication depends on the similarity in the cultural expectations between countries. The challenges in cross-cultural communication can lead to </w:t>
      </w:r>
      <w:r w:rsidR="00413D71" w:rsidRPr="004957F7">
        <w:rPr>
          <w:rFonts w:ascii="Arial" w:hAnsi="Arial" w:cs="Arial"/>
        </w:rPr>
        <w:t xml:space="preserve">lost business, embarrassments, and unintended offences. </w:t>
      </w:r>
      <w:r w:rsidRPr="004957F7">
        <w:rPr>
          <w:rFonts w:ascii="Arial" w:hAnsi="Arial" w:cs="Arial"/>
        </w:rPr>
        <w:t>On the other hand, the cultural gaps can be defeated by understanding of the Globe project, the trust and the cultural variables in the communication process and knowledge how to adapt to them</w:t>
      </w:r>
      <w:r w:rsidR="00951B4E" w:rsidRPr="004957F7">
        <w:rPr>
          <w:rFonts w:ascii="Arial" w:hAnsi="Arial" w:cs="Arial"/>
        </w:rPr>
        <w:t xml:space="preserve">. </w:t>
      </w:r>
      <w:r w:rsidRPr="004957F7">
        <w:rPr>
          <w:rFonts w:ascii="Arial" w:hAnsi="Arial" w:cs="Arial"/>
        </w:rPr>
        <w:t>(Deresky,</w:t>
      </w:r>
      <w:r w:rsidR="00FE09C6">
        <w:rPr>
          <w:rFonts w:ascii="Arial" w:hAnsi="Arial" w:cs="Arial"/>
        </w:rPr>
        <w:t xml:space="preserve"> </w:t>
      </w:r>
      <w:r w:rsidRPr="004957F7">
        <w:rPr>
          <w:rFonts w:ascii="Arial" w:hAnsi="Arial" w:cs="Arial"/>
        </w:rPr>
        <w:t>2018).</w:t>
      </w:r>
      <w:r w:rsidR="00FE09C6">
        <w:rPr>
          <w:rFonts w:ascii="Arial" w:hAnsi="Arial" w:cs="Arial"/>
        </w:rPr>
        <w:t xml:space="preserve"> Unilever is </w:t>
      </w:r>
      <w:r w:rsidR="00A9587D">
        <w:rPr>
          <w:rFonts w:ascii="Arial" w:hAnsi="Arial" w:cs="Arial"/>
        </w:rPr>
        <w:t xml:space="preserve">a 95 years-old company, with huge experience in international operations, with products used in every home and from everyone. On the other </w:t>
      </w:r>
      <w:r w:rsidR="006E3F91">
        <w:rPr>
          <w:rFonts w:ascii="Arial" w:hAnsi="Arial" w:cs="Arial"/>
        </w:rPr>
        <w:t>hand,</w:t>
      </w:r>
      <w:r w:rsidR="00A9587D">
        <w:rPr>
          <w:rFonts w:ascii="Arial" w:hAnsi="Arial" w:cs="Arial"/>
        </w:rPr>
        <w:t xml:space="preserve"> Poland has a market with 38 million people, who are potentially buyers and employees. With cheap but qualified labour force, diversified </w:t>
      </w:r>
      <w:r w:rsidR="006E3F91">
        <w:rPr>
          <w:rFonts w:ascii="Arial" w:hAnsi="Arial" w:cs="Arial"/>
        </w:rPr>
        <w:t>economy and resilient financial sector Poland is excellent choice for Unilever. Using appropriate strategy and developing up to date in communication will bring Unilever more opportunities, success, and profitability.</w:t>
      </w:r>
      <w:r w:rsidR="00B063BF">
        <w:rPr>
          <w:rFonts w:ascii="Arial" w:hAnsi="Arial" w:cs="Arial"/>
        </w:rPr>
        <w:t xml:space="preserve"> However there are examples of many big and successful companies, that fail because of lack of cultural knowledge and mistakes connected with it. Unilever, even as a successful company should learn from other company’s mistakes and success. Market in Europe will increase even more Unilever reputation.</w:t>
      </w:r>
    </w:p>
    <w:p w14:paraId="68ECEDC5" w14:textId="2B5FF082" w:rsidR="00943ED3" w:rsidRPr="004957F7" w:rsidRDefault="00943ED3" w:rsidP="004957F7">
      <w:pPr>
        <w:spacing w:line="360" w:lineRule="auto"/>
        <w:jc w:val="both"/>
        <w:rPr>
          <w:rFonts w:ascii="Arial" w:hAnsi="Arial" w:cs="Arial"/>
        </w:rPr>
      </w:pPr>
    </w:p>
    <w:p w14:paraId="4AD055F3" w14:textId="48B863A4" w:rsidR="00126306" w:rsidRDefault="00126306" w:rsidP="00126306">
      <w:pPr>
        <w:pStyle w:val="Heading1"/>
      </w:pPr>
      <w:bookmarkStart w:id="15" w:name="_Toc176004662"/>
      <w:r>
        <w:lastRenderedPageBreak/>
        <w:t>References:</w:t>
      </w:r>
      <w:bookmarkEnd w:id="15"/>
    </w:p>
    <w:p w14:paraId="136E0CDA" w14:textId="77777777" w:rsidR="00AD083C" w:rsidRPr="00257706" w:rsidRDefault="00AD083C" w:rsidP="00257706">
      <w:pPr>
        <w:spacing w:line="360" w:lineRule="auto"/>
        <w:jc w:val="both"/>
        <w:rPr>
          <w:rFonts w:ascii="Arial" w:hAnsi="Arial" w:cs="Arial"/>
        </w:rPr>
      </w:pPr>
      <w:r w:rsidRPr="00257706">
        <w:rPr>
          <w:rFonts w:ascii="Arial" w:hAnsi="Arial" w:cs="Arial"/>
          <w:i/>
          <w:iCs/>
        </w:rPr>
        <w:t>Business communication</w:t>
      </w:r>
      <w:r w:rsidRPr="00257706">
        <w:rPr>
          <w:rFonts w:ascii="Arial" w:hAnsi="Arial" w:cs="Arial"/>
        </w:rPr>
        <w:t xml:space="preserve"> (2019) </w:t>
      </w:r>
      <w:r w:rsidRPr="00257706">
        <w:rPr>
          <w:rFonts w:ascii="Arial" w:hAnsi="Arial" w:cs="Arial"/>
          <w:i/>
          <w:iCs/>
        </w:rPr>
        <w:t>Business Culture</w:t>
      </w:r>
      <w:r w:rsidRPr="00257706">
        <w:rPr>
          <w:rFonts w:ascii="Arial" w:hAnsi="Arial" w:cs="Arial"/>
        </w:rPr>
        <w:t xml:space="preserve">. Available at: https://businessculture.org/northern-europe/united-kingdom-business-culture/business-communication/ (Accessed: 25 August 2024). </w:t>
      </w:r>
    </w:p>
    <w:p w14:paraId="43888E94" w14:textId="77777777" w:rsidR="006B37BB" w:rsidRPr="00257706" w:rsidRDefault="006B37BB" w:rsidP="00257706">
      <w:pPr>
        <w:spacing w:line="360" w:lineRule="auto"/>
        <w:jc w:val="both"/>
        <w:rPr>
          <w:rFonts w:ascii="Arial" w:hAnsi="Arial" w:cs="Arial"/>
        </w:rPr>
      </w:pPr>
      <w:r w:rsidRPr="00257706">
        <w:rPr>
          <w:rFonts w:ascii="Arial" w:hAnsi="Arial" w:cs="Arial"/>
        </w:rPr>
        <w:t xml:space="preserve">Unilever PLC (2024) </w:t>
      </w:r>
      <w:r w:rsidRPr="00257706">
        <w:rPr>
          <w:rFonts w:ascii="Arial" w:hAnsi="Arial" w:cs="Arial"/>
          <w:i/>
          <w:iCs/>
        </w:rPr>
        <w:t>Unilever UK &amp; Ireland homepage</w:t>
      </w:r>
      <w:r w:rsidRPr="00257706">
        <w:rPr>
          <w:rFonts w:ascii="Arial" w:hAnsi="Arial" w:cs="Arial"/>
        </w:rPr>
        <w:t xml:space="preserve">, </w:t>
      </w:r>
      <w:r w:rsidRPr="00257706">
        <w:rPr>
          <w:rFonts w:ascii="Arial" w:hAnsi="Arial" w:cs="Arial"/>
          <w:i/>
          <w:iCs/>
        </w:rPr>
        <w:t>Unilever</w:t>
      </w:r>
      <w:r w:rsidRPr="00257706">
        <w:rPr>
          <w:rFonts w:ascii="Arial" w:hAnsi="Arial" w:cs="Arial"/>
        </w:rPr>
        <w:t xml:space="preserve">. Available at: https://www.unilever.co.uk/ (Accessed: 25 August 2024). </w:t>
      </w:r>
    </w:p>
    <w:p w14:paraId="4DEA5897" w14:textId="77777777" w:rsidR="007F73E1" w:rsidRPr="00257706" w:rsidRDefault="007F73E1" w:rsidP="00257706">
      <w:pPr>
        <w:spacing w:line="360" w:lineRule="auto"/>
        <w:jc w:val="both"/>
        <w:rPr>
          <w:rFonts w:ascii="Arial" w:hAnsi="Arial" w:cs="Arial"/>
        </w:rPr>
      </w:pPr>
      <w:r w:rsidRPr="00257706">
        <w:rPr>
          <w:rFonts w:ascii="Arial" w:hAnsi="Arial" w:cs="Arial"/>
          <w:i/>
          <w:iCs/>
        </w:rPr>
        <w:t>Country comparison tool</w:t>
      </w:r>
      <w:r w:rsidRPr="00257706">
        <w:rPr>
          <w:rFonts w:ascii="Arial" w:hAnsi="Arial" w:cs="Arial"/>
        </w:rPr>
        <w:t xml:space="preserve"> (no date b). https://www.hofstede-insights.com/country-comparison-tool?countries=bulgaria%2Cpoland%2Cunited+kingdom.</w:t>
      </w:r>
    </w:p>
    <w:p w14:paraId="4008A211" w14:textId="661CBA0A" w:rsidR="00AD083C" w:rsidRPr="00257706" w:rsidRDefault="00341817" w:rsidP="00257706">
      <w:pPr>
        <w:spacing w:line="360" w:lineRule="auto"/>
        <w:jc w:val="both"/>
        <w:rPr>
          <w:rFonts w:ascii="Arial" w:hAnsi="Arial" w:cs="Arial"/>
        </w:rPr>
      </w:pPr>
      <w:r w:rsidRPr="00257706">
        <w:rPr>
          <w:rFonts w:ascii="Arial" w:hAnsi="Arial" w:cs="Arial"/>
        </w:rPr>
        <w:t>Deresky, H 2016, International Management: Managing Across Borders and Cultures, Text and Cases, Global Edition, Pearson Education, Limited, Harlow. Available from: ProQuest Ebook Central. [25 August 2024].</w:t>
      </w:r>
    </w:p>
    <w:p w14:paraId="04B44257" w14:textId="77777777" w:rsidR="009B4A93" w:rsidRPr="00257706" w:rsidRDefault="009B4A93" w:rsidP="00257706">
      <w:pPr>
        <w:spacing w:line="360" w:lineRule="auto"/>
        <w:jc w:val="both"/>
        <w:rPr>
          <w:rFonts w:ascii="Arial" w:hAnsi="Arial" w:cs="Arial"/>
        </w:rPr>
      </w:pPr>
      <w:r w:rsidRPr="00257706">
        <w:rPr>
          <w:rFonts w:ascii="Arial" w:hAnsi="Arial" w:cs="Arial"/>
          <w:i/>
          <w:iCs/>
        </w:rPr>
        <w:t>How can I overcome communication barriers? - Practical strategies and tips for effective support</w:t>
      </w:r>
      <w:r w:rsidRPr="00257706">
        <w:rPr>
          <w:rFonts w:ascii="Arial" w:hAnsi="Arial" w:cs="Arial"/>
        </w:rPr>
        <w:t xml:space="preserve"> (no date). https://www.health.nsw.gov.au/mentalhealth/psychosocial/strategies/Pages/communicating-barriers.aspx.</w:t>
      </w:r>
    </w:p>
    <w:p w14:paraId="1C7E1185" w14:textId="05F0163D" w:rsidR="00126306" w:rsidRPr="00257706" w:rsidRDefault="009B4A93" w:rsidP="00257706">
      <w:pPr>
        <w:spacing w:line="360" w:lineRule="auto"/>
        <w:jc w:val="both"/>
        <w:rPr>
          <w:rFonts w:ascii="Arial" w:hAnsi="Arial" w:cs="Arial"/>
        </w:rPr>
      </w:pPr>
      <w:r w:rsidRPr="00257706">
        <w:rPr>
          <w:rFonts w:ascii="Arial" w:hAnsi="Arial" w:cs="Arial"/>
        </w:rPr>
        <w:t>Wantuch, D. (2023) 'Business etiquette in Poland: key principles to follow,' </w:t>
      </w:r>
      <w:r w:rsidRPr="00257706">
        <w:rPr>
          <w:rFonts w:ascii="Arial" w:hAnsi="Arial" w:cs="Arial"/>
          <w:i/>
          <w:iCs/>
        </w:rPr>
        <w:t>Architecture of Sales</w:t>
      </w:r>
      <w:r w:rsidRPr="00257706">
        <w:rPr>
          <w:rFonts w:ascii="Arial" w:hAnsi="Arial" w:cs="Arial"/>
        </w:rPr>
        <w:t>, 7 December. https://architectureofsales.com/business-etiquette-in-poland/#:~:text=Is%20Poland%20a%20high%20or,Asian%20or%20Middle%20Eastern%20cultures.</w:t>
      </w:r>
    </w:p>
    <w:p w14:paraId="7DDB89E6" w14:textId="77777777" w:rsidR="00A228B4" w:rsidRPr="00257706" w:rsidRDefault="00A228B4" w:rsidP="00257706">
      <w:pPr>
        <w:spacing w:line="360" w:lineRule="auto"/>
        <w:jc w:val="both"/>
        <w:rPr>
          <w:rFonts w:ascii="Arial" w:hAnsi="Arial" w:cs="Arial"/>
        </w:rPr>
      </w:pPr>
      <w:r w:rsidRPr="00257706">
        <w:rPr>
          <w:rFonts w:ascii="Arial" w:hAnsi="Arial" w:cs="Arial"/>
        </w:rPr>
        <w:t xml:space="preserve">Jordan, C. (2018) 'Cultural Impact - Courtney Jordan - medium,' </w:t>
      </w:r>
      <w:r w:rsidRPr="00257706">
        <w:rPr>
          <w:rFonts w:ascii="Arial" w:hAnsi="Arial" w:cs="Arial"/>
          <w:i/>
          <w:iCs/>
        </w:rPr>
        <w:t>Medium</w:t>
      </w:r>
      <w:r w:rsidRPr="00257706">
        <w:rPr>
          <w:rFonts w:ascii="Arial" w:hAnsi="Arial" w:cs="Arial"/>
        </w:rPr>
        <w:t>, 2 May. https://medium.com/@courtneyjordan/cultural-impact-b9afb000b1d1#:~:text=France%20and%20Bulgaria%20are%20also,feedback%20is%20regarded%20as%20disrespectful.</w:t>
      </w:r>
    </w:p>
    <w:p w14:paraId="76CDECF6" w14:textId="192AF4CA" w:rsidR="00A228B4" w:rsidRPr="00257706" w:rsidRDefault="00015B20" w:rsidP="00257706">
      <w:pPr>
        <w:spacing w:line="360" w:lineRule="auto"/>
        <w:jc w:val="both"/>
        <w:rPr>
          <w:rFonts w:ascii="Arial" w:hAnsi="Arial" w:cs="Arial"/>
        </w:rPr>
      </w:pPr>
      <w:r w:rsidRPr="00257706">
        <w:rPr>
          <w:rFonts w:ascii="Arial" w:hAnsi="Arial" w:cs="Arial"/>
          <w:i/>
          <w:iCs/>
        </w:rPr>
        <w:t>10 fun facts about Bulgaria | Rustic pathways</w:t>
      </w:r>
      <w:r w:rsidRPr="00257706">
        <w:rPr>
          <w:rFonts w:ascii="Arial" w:hAnsi="Arial" w:cs="Arial"/>
        </w:rPr>
        <w:t> (2024). https://rusticpathways.com/inside-rustic/online-magazine/fun-facts-about-bulgaria (Accessed: August 30, 2024).</w:t>
      </w:r>
    </w:p>
    <w:p w14:paraId="155BC7C5" w14:textId="1FFB0D08" w:rsidR="001C0F24" w:rsidRPr="001C0F24" w:rsidRDefault="001C0F24" w:rsidP="00257706">
      <w:pPr>
        <w:spacing w:line="360" w:lineRule="auto"/>
        <w:jc w:val="both"/>
        <w:rPr>
          <w:rFonts w:ascii="Arial" w:hAnsi="Arial" w:cs="Arial"/>
        </w:rPr>
      </w:pPr>
      <w:r w:rsidRPr="001C0F24">
        <w:rPr>
          <w:rFonts w:ascii="Arial" w:hAnsi="Arial" w:cs="Arial"/>
        </w:rPr>
        <w:t xml:space="preserve">Birtles, K. (2024) </w:t>
      </w:r>
      <w:r w:rsidRPr="001C0F24">
        <w:rPr>
          <w:rFonts w:ascii="Arial" w:hAnsi="Arial" w:cs="Arial"/>
          <w:i/>
          <w:iCs/>
        </w:rPr>
        <w:t>11 facts about Poland that you won’t believe</w:t>
      </w:r>
      <w:r w:rsidRPr="001C0F24">
        <w:rPr>
          <w:rFonts w:ascii="Arial" w:hAnsi="Arial" w:cs="Arial"/>
        </w:rPr>
        <w:t>. https://www.trafalgar.com/real-word/facts-poland/</w:t>
      </w:r>
      <w:r w:rsidRPr="00257706">
        <w:rPr>
          <w:rFonts w:ascii="Arial" w:hAnsi="Arial" w:cs="Arial"/>
        </w:rPr>
        <w:t>(Accessed: August 30, 2024)</w:t>
      </w:r>
      <w:r w:rsidRPr="001C0F24">
        <w:rPr>
          <w:rFonts w:ascii="Arial" w:hAnsi="Arial" w:cs="Arial"/>
        </w:rPr>
        <w:t>.</w:t>
      </w:r>
    </w:p>
    <w:p w14:paraId="178441E0" w14:textId="77777777" w:rsidR="0075717A" w:rsidRPr="00257706" w:rsidRDefault="0075717A" w:rsidP="00257706">
      <w:pPr>
        <w:spacing w:line="360" w:lineRule="auto"/>
        <w:jc w:val="both"/>
        <w:rPr>
          <w:rFonts w:ascii="Arial" w:hAnsi="Arial" w:cs="Arial"/>
        </w:rPr>
      </w:pPr>
      <w:r w:rsidRPr="0075717A">
        <w:rPr>
          <w:rFonts w:ascii="Arial" w:hAnsi="Arial" w:cs="Arial"/>
          <w:i/>
          <w:iCs/>
        </w:rPr>
        <w:t>Bulgaria – EU country profile | European Union</w:t>
      </w:r>
      <w:r w:rsidRPr="0075717A">
        <w:rPr>
          <w:rFonts w:ascii="Arial" w:hAnsi="Arial" w:cs="Arial"/>
        </w:rPr>
        <w:t xml:space="preserve"> (no date). https://european-union.europa.eu/principles-countries-history/eu-countries/bulgaria_en#:~:text=Bulgaria%20is%20a%20parliamentary%20republic,the%20most%20powerful%20executive%20position. (Accessed: August 30, 2024).</w:t>
      </w:r>
    </w:p>
    <w:p w14:paraId="4AACF8FD" w14:textId="37AF717F" w:rsidR="008942EA" w:rsidRPr="00257706" w:rsidRDefault="008942EA" w:rsidP="00257706">
      <w:pPr>
        <w:spacing w:line="360" w:lineRule="auto"/>
        <w:jc w:val="both"/>
        <w:rPr>
          <w:rFonts w:ascii="Arial" w:hAnsi="Arial" w:cs="Arial"/>
        </w:rPr>
      </w:pPr>
      <w:r w:rsidRPr="00257706">
        <w:rPr>
          <w:rFonts w:ascii="Arial" w:hAnsi="Arial" w:cs="Arial"/>
        </w:rPr>
        <w:lastRenderedPageBreak/>
        <w:t>globalEDGE (no date) </w:t>
      </w:r>
      <w:r w:rsidRPr="00257706">
        <w:rPr>
          <w:rFonts w:ascii="Arial" w:hAnsi="Arial" w:cs="Arial"/>
          <w:i/>
          <w:iCs/>
        </w:rPr>
        <w:t>Bulgaria: Risk assessment</w:t>
      </w:r>
      <w:r w:rsidRPr="00257706">
        <w:rPr>
          <w:rFonts w:ascii="Arial" w:hAnsi="Arial" w:cs="Arial"/>
        </w:rPr>
        <w:t xml:space="preserve">. https://globaledge.msu.edu/countries/bulgaria/risk. </w:t>
      </w:r>
      <w:r w:rsidRPr="0075717A">
        <w:rPr>
          <w:rFonts w:ascii="Arial" w:hAnsi="Arial" w:cs="Arial"/>
        </w:rPr>
        <w:t>(Accessed: August 30, 2024).</w:t>
      </w:r>
    </w:p>
    <w:p w14:paraId="55153473" w14:textId="00CC4F62" w:rsidR="00257706" w:rsidRPr="0075717A" w:rsidRDefault="00257706" w:rsidP="00257706">
      <w:pPr>
        <w:spacing w:line="360" w:lineRule="auto"/>
        <w:jc w:val="both"/>
        <w:rPr>
          <w:rFonts w:ascii="Arial" w:hAnsi="Arial" w:cs="Arial"/>
        </w:rPr>
      </w:pPr>
      <w:r w:rsidRPr="00257706">
        <w:rPr>
          <w:rFonts w:ascii="Arial" w:hAnsi="Arial" w:cs="Arial"/>
        </w:rPr>
        <w:t>globalEDGE (no date) </w:t>
      </w:r>
      <w:r w:rsidRPr="00257706">
        <w:rPr>
          <w:rFonts w:ascii="Arial" w:hAnsi="Arial" w:cs="Arial"/>
          <w:i/>
          <w:iCs/>
        </w:rPr>
        <w:t>Poland: Risk assessment</w:t>
      </w:r>
      <w:r w:rsidRPr="00257706">
        <w:rPr>
          <w:rFonts w:ascii="Arial" w:hAnsi="Arial" w:cs="Arial"/>
        </w:rPr>
        <w:t xml:space="preserve">. https://globaledge.msu.edu/countries/poland/risk </w:t>
      </w:r>
      <w:r w:rsidRPr="0075717A">
        <w:rPr>
          <w:rFonts w:ascii="Arial" w:hAnsi="Arial" w:cs="Arial"/>
        </w:rPr>
        <w:t>(Accessed: August 30, 2024)</w:t>
      </w:r>
      <w:r w:rsidRPr="00257706">
        <w:rPr>
          <w:rFonts w:ascii="Arial" w:hAnsi="Arial" w:cs="Arial"/>
        </w:rPr>
        <w:t>.</w:t>
      </w:r>
    </w:p>
    <w:p w14:paraId="0D5DA3CF" w14:textId="50A4407C" w:rsidR="001C0F24" w:rsidRDefault="00C85FED" w:rsidP="009B4A93">
      <w:pPr>
        <w:spacing w:line="360" w:lineRule="auto"/>
        <w:jc w:val="both"/>
        <w:rPr>
          <w:rFonts w:ascii="Arial" w:hAnsi="Arial" w:cs="Arial"/>
        </w:rPr>
      </w:pPr>
      <w:r w:rsidRPr="00C85FED">
        <w:rPr>
          <w:rFonts w:ascii="Arial" w:hAnsi="Arial" w:cs="Arial"/>
        </w:rPr>
        <w:t>Littlemore, J. (2003) 'The communicative effectiveness of different types of communication strategy,' </w:t>
      </w:r>
      <w:r w:rsidRPr="00C85FED">
        <w:rPr>
          <w:rFonts w:ascii="Arial" w:hAnsi="Arial" w:cs="Arial"/>
          <w:i/>
          <w:iCs/>
        </w:rPr>
        <w:t>System</w:t>
      </w:r>
      <w:r w:rsidRPr="00C85FED">
        <w:rPr>
          <w:rFonts w:ascii="Arial" w:hAnsi="Arial" w:cs="Arial"/>
        </w:rPr>
        <w:t>, 31(3), pp. 331–347. https://doi.org/10.1016/s0346-251x(03)00046-0.</w:t>
      </w:r>
      <w:r>
        <w:rPr>
          <w:rFonts w:ascii="Arial" w:hAnsi="Arial" w:cs="Arial"/>
        </w:rPr>
        <w:t xml:space="preserve"> </w:t>
      </w:r>
      <w:r w:rsidRPr="0075717A">
        <w:rPr>
          <w:rFonts w:ascii="Arial" w:hAnsi="Arial" w:cs="Arial"/>
        </w:rPr>
        <w:t>(Accessed: August 3</w:t>
      </w:r>
      <w:r>
        <w:rPr>
          <w:rFonts w:ascii="Arial" w:hAnsi="Arial" w:cs="Arial"/>
        </w:rPr>
        <w:t>1</w:t>
      </w:r>
      <w:r w:rsidRPr="0075717A">
        <w:rPr>
          <w:rFonts w:ascii="Arial" w:hAnsi="Arial" w:cs="Arial"/>
        </w:rPr>
        <w:t>, 2024)</w:t>
      </w:r>
      <w:r w:rsidRPr="00257706">
        <w:rPr>
          <w:rFonts w:ascii="Arial" w:hAnsi="Arial" w:cs="Arial"/>
        </w:rPr>
        <w:t>.</w:t>
      </w:r>
    </w:p>
    <w:p w14:paraId="61EEEE9E" w14:textId="4C2F36B3" w:rsidR="00205350" w:rsidRPr="00205350" w:rsidRDefault="00205350" w:rsidP="00205350">
      <w:pPr>
        <w:spacing w:line="360" w:lineRule="auto"/>
        <w:jc w:val="both"/>
        <w:rPr>
          <w:rFonts w:ascii="Arial" w:hAnsi="Arial" w:cs="Arial"/>
        </w:rPr>
      </w:pPr>
      <w:r w:rsidRPr="00205350">
        <w:rPr>
          <w:rFonts w:ascii="Arial" w:hAnsi="Arial" w:cs="Arial"/>
        </w:rPr>
        <w:t xml:space="preserve">'The importance of developing internal communication strategy' (2014) </w:t>
      </w:r>
      <w:r w:rsidRPr="00205350">
        <w:rPr>
          <w:rFonts w:ascii="Arial" w:hAnsi="Arial" w:cs="Arial"/>
          <w:i/>
          <w:iCs/>
        </w:rPr>
        <w:t>Valahian Journal of Economic Studies</w:t>
      </w:r>
      <w:r w:rsidRPr="00205350">
        <w:rPr>
          <w:rFonts w:ascii="Arial" w:hAnsi="Arial" w:cs="Arial"/>
        </w:rPr>
        <w:t>, pp. 63–70. https://www.proquest.com/openview/341e1bb866e6a87b19b8d510f90be109/1?pq-origsite=gscholar&amp;cbl=2029114</w:t>
      </w:r>
      <w:r w:rsidR="0082093A">
        <w:rPr>
          <w:rFonts w:ascii="Arial" w:hAnsi="Arial" w:cs="Arial"/>
        </w:rPr>
        <w:t xml:space="preserve">. </w:t>
      </w:r>
      <w:r w:rsidR="0082093A" w:rsidRPr="0075717A">
        <w:rPr>
          <w:rFonts w:ascii="Arial" w:hAnsi="Arial" w:cs="Arial"/>
        </w:rPr>
        <w:t>(Accessed: August 3</w:t>
      </w:r>
      <w:r w:rsidR="0082093A">
        <w:rPr>
          <w:rFonts w:ascii="Arial" w:hAnsi="Arial" w:cs="Arial"/>
        </w:rPr>
        <w:t>1</w:t>
      </w:r>
      <w:r w:rsidR="0082093A" w:rsidRPr="0075717A">
        <w:rPr>
          <w:rFonts w:ascii="Arial" w:hAnsi="Arial" w:cs="Arial"/>
        </w:rPr>
        <w:t>, 2024)</w:t>
      </w:r>
      <w:r w:rsidR="0082093A" w:rsidRPr="00257706">
        <w:rPr>
          <w:rFonts w:ascii="Arial" w:hAnsi="Arial" w:cs="Arial"/>
        </w:rPr>
        <w:t>.</w:t>
      </w:r>
    </w:p>
    <w:p w14:paraId="2EED0739" w14:textId="543F8C9D" w:rsidR="006B009B" w:rsidRDefault="0082093A" w:rsidP="009B4A93">
      <w:pPr>
        <w:spacing w:line="360" w:lineRule="auto"/>
        <w:jc w:val="both"/>
        <w:rPr>
          <w:rFonts w:ascii="Arial" w:hAnsi="Arial" w:cs="Arial"/>
        </w:rPr>
      </w:pPr>
      <w:r w:rsidRPr="0082093A">
        <w:rPr>
          <w:rFonts w:ascii="Arial" w:hAnsi="Arial" w:cs="Arial"/>
        </w:rPr>
        <w:t xml:space="preserve">Jovanovic, D. (2024) 'How to overcome 15 common communication challenges in the workplace,' </w:t>
      </w:r>
      <w:r w:rsidRPr="0082093A">
        <w:rPr>
          <w:rFonts w:ascii="Arial" w:hAnsi="Arial" w:cs="Arial"/>
          <w:i/>
          <w:iCs/>
        </w:rPr>
        <w:t>Pumble Blog</w:t>
      </w:r>
      <w:r w:rsidRPr="0082093A">
        <w:rPr>
          <w:rFonts w:ascii="Arial" w:hAnsi="Arial" w:cs="Arial"/>
        </w:rPr>
        <w:t>, 29 August. https://pumble.com/blog/communication-challenges/#:~:text=Communication%20challenges%20are%20any%20difficulties%20that,place%20in%20a%20variety%20of%20directions.&amp;text=Communication%20challenges%20are%20any,a%20variety%20of%20directions.&amp;text=are%20any%20difficulties%20that,place%20in%20a%20variety.</w:t>
      </w:r>
      <w:r>
        <w:rPr>
          <w:rFonts w:ascii="Arial" w:hAnsi="Arial" w:cs="Arial"/>
        </w:rPr>
        <w:t xml:space="preserve"> </w:t>
      </w:r>
      <w:r w:rsidRPr="0075717A">
        <w:rPr>
          <w:rFonts w:ascii="Arial" w:hAnsi="Arial" w:cs="Arial"/>
        </w:rPr>
        <w:t>(Accessed: August 3</w:t>
      </w:r>
      <w:r>
        <w:rPr>
          <w:rFonts w:ascii="Arial" w:hAnsi="Arial" w:cs="Arial"/>
        </w:rPr>
        <w:t>1</w:t>
      </w:r>
      <w:r w:rsidRPr="0075717A">
        <w:rPr>
          <w:rFonts w:ascii="Arial" w:hAnsi="Arial" w:cs="Arial"/>
        </w:rPr>
        <w:t>, 2024)</w:t>
      </w:r>
      <w:r w:rsidRPr="00257706">
        <w:rPr>
          <w:rFonts w:ascii="Arial" w:hAnsi="Arial" w:cs="Arial"/>
        </w:rPr>
        <w:t>.</w:t>
      </w:r>
    </w:p>
    <w:p w14:paraId="2BE2781B" w14:textId="77777777" w:rsidR="006B009B" w:rsidRDefault="006B009B" w:rsidP="009B4A93">
      <w:pPr>
        <w:spacing w:line="360" w:lineRule="auto"/>
        <w:jc w:val="both"/>
        <w:rPr>
          <w:rFonts w:ascii="Arial" w:hAnsi="Arial" w:cs="Arial"/>
        </w:rPr>
      </w:pPr>
    </w:p>
    <w:p w14:paraId="1E39C2D0" w14:textId="77777777" w:rsidR="006B009B" w:rsidRDefault="006B009B" w:rsidP="009B4A93">
      <w:pPr>
        <w:spacing w:line="360" w:lineRule="auto"/>
        <w:jc w:val="both"/>
        <w:rPr>
          <w:rFonts w:ascii="Arial" w:hAnsi="Arial" w:cs="Arial"/>
        </w:rPr>
      </w:pPr>
    </w:p>
    <w:p w14:paraId="1B18E165" w14:textId="77777777" w:rsidR="006B009B" w:rsidRDefault="006B009B" w:rsidP="009B4A93">
      <w:pPr>
        <w:spacing w:line="360" w:lineRule="auto"/>
        <w:jc w:val="both"/>
        <w:rPr>
          <w:rFonts w:ascii="Arial" w:hAnsi="Arial" w:cs="Arial"/>
        </w:rPr>
      </w:pPr>
    </w:p>
    <w:p w14:paraId="413AED7B" w14:textId="77777777" w:rsidR="006E3F91" w:rsidRDefault="006E3F91" w:rsidP="009B4A93">
      <w:pPr>
        <w:spacing w:line="360" w:lineRule="auto"/>
        <w:jc w:val="both"/>
        <w:rPr>
          <w:rFonts w:ascii="Arial" w:hAnsi="Arial" w:cs="Arial"/>
        </w:rPr>
      </w:pPr>
    </w:p>
    <w:p w14:paraId="19360AF5" w14:textId="77777777" w:rsidR="006E3F91" w:rsidRDefault="006E3F91" w:rsidP="009B4A93">
      <w:pPr>
        <w:spacing w:line="360" w:lineRule="auto"/>
        <w:jc w:val="both"/>
        <w:rPr>
          <w:rFonts w:ascii="Arial" w:hAnsi="Arial" w:cs="Arial"/>
        </w:rPr>
      </w:pPr>
    </w:p>
    <w:p w14:paraId="7A5F082D" w14:textId="77777777" w:rsidR="006E3F91" w:rsidRDefault="006E3F91" w:rsidP="009B4A93">
      <w:pPr>
        <w:spacing w:line="360" w:lineRule="auto"/>
        <w:jc w:val="both"/>
        <w:rPr>
          <w:rFonts w:ascii="Arial" w:hAnsi="Arial" w:cs="Arial"/>
        </w:rPr>
      </w:pPr>
    </w:p>
    <w:p w14:paraId="165A71B6" w14:textId="77777777" w:rsidR="006E3F91" w:rsidRDefault="006E3F91" w:rsidP="009B4A93">
      <w:pPr>
        <w:spacing w:line="360" w:lineRule="auto"/>
        <w:jc w:val="both"/>
        <w:rPr>
          <w:rFonts w:ascii="Arial" w:hAnsi="Arial" w:cs="Arial"/>
        </w:rPr>
      </w:pPr>
    </w:p>
    <w:p w14:paraId="0BE6062D" w14:textId="77777777" w:rsidR="006E3F91" w:rsidRDefault="006E3F91" w:rsidP="009B4A93">
      <w:pPr>
        <w:spacing w:line="360" w:lineRule="auto"/>
        <w:jc w:val="both"/>
        <w:rPr>
          <w:rFonts w:ascii="Arial" w:hAnsi="Arial" w:cs="Arial"/>
        </w:rPr>
      </w:pPr>
    </w:p>
    <w:p w14:paraId="76F45FDE" w14:textId="77777777" w:rsidR="006E3F91" w:rsidRDefault="006E3F91" w:rsidP="009B4A93">
      <w:pPr>
        <w:spacing w:line="360" w:lineRule="auto"/>
        <w:jc w:val="both"/>
        <w:rPr>
          <w:rFonts w:ascii="Arial" w:hAnsi="Arial" w:cs="Arial"/>
        </w:rPr>
      </w:pPr>
    </w:p>
    <w:p w14:paraId="190FB081" w14:textId="77777777" w:rsidR="006B009B" w:rsidRDefault="006B009B" w:rsidP="009B4A93">
      <w:pPr>
        <w:spacing w:line="360" w:lineRule="auto"/>
        <w:jc w:val="both"/>
        <w:rPr>
          <w:rFonts w:ascii="Arial" w:hAnsi="Arial" w:cs="Arial"/>
        </w:rPr>
      </w:pPr>
    </w:p>
    <w:p w14:paraId="3F593434" w14:textId="77777777" w:rsidR="001C0F24" w:rsidRDefault="001C0F24" w:rsidP="009B4A93">
      <w:pPr>
        <w:spacing w:line="360" w:lineRule="auto"/>
        <w:jc w:val="both"/>
        <w:rPr>
          <w:rFonts w:ascii="Arial" w:hAnsi="Arial" w:cs="Arial"/>
        </w:rPr>
      </w:pPr>
    </w:p>
    <w:p w14:paraId="06AECF0F" w14:textId="77777777" w:rsidR="006E3F91" w:rsidRDefault="006E3F91" w:rsidP="00FA0385">
      <w:pPr>
        <w:pStyle w:val="Heading1"/>
        <w:jc w:val="center"/>
      </w:pPr>
    </w:p>
    <w:p w14:paraId="17EFD67A" w14:textId="180EB126" w:rsidR="00615280" w:rsidRDefault="00615280" w:rsidP="00FA0385">
      <w:pPr>
        <w:pStyle w:val="Heading1"/>
        <w:jc w:val="center"/>
      </w:pPr>
      <w:bookmarkStart w:id="16" w:name="_Toc176004663"/>
      <w:r>
        <w:t>Appendix</w:t>
      </w:r>
      <w:bookmarkEnd w:id="16"/>
    </w:p>
    <w:p w14:paraId="157583F3" w14:textId="589C0BD2" w:rsidR="00615280" w:rsidRDefault="00615280" w:rsidP="00615280">
      <w:pPr>
        <w:spacing w:line="360" w:lineRule="auto"/>
        <w:jc w:val="both"/>
        <w:rPr>
          <w:rFonts w:ascii="Arial" w:hAnsi="Arial" w:cs="Arial"/>
        </w:rPr>
      </w:pPr>
      <w:r>
        <w:rPr>
          <w:rFonts w:ascii="Arial" w:hAnsi="Arial" w:cs="Arial"/>
        </w:rPr>
        <w:t>Unilever produce baby food, breakfast cereals, energy and soft drinks, tea, hygiene and health care products, ice cream, instant coffee, dairy products, beauty products, bottled water, pet foods, pharmaceutical and toothpaste. The company has facilities for development and research</w:t>
      </w:r>
      <w:r w:rsidR="004D024A">
        <w:rPr>
          <w:rFonts w:ascii="Arial" w:hAnsi="Arial" w:cs="Arial"/>
        </w:rPr>
        <w:t xml:space="preserve"> in India, China, UK, US, </w:t>
      </w:r>
      <w:r w:rsidR="00951B4E">
        <w:rPr>
          <w:rFonts w:ascii="Arial" w:hAnsi="Arial" w:cs="Arial"/>
        </w:rPr>
        <w:t>Netherlands,</w:t>
      </w:r>
      <w:r w:rsidR="004D024A">
        <w:rPr>
          <w:rFonts w:ascii="Arial" w:hAnsi="Arial" w:cs="Arial"/>
        </w:rPr>
        <w:t xml:space="preserve"> and Pakistan.</w:t>
      </w:r>
    </w:p>
    <w:p w14:paraId="7A50DD1D" w14:textId="5DE73AAF" w:rsidR="00615280" w:rsidRDefault="004D024A" w:rsidP="00FA0385">
      <w:pPr>
        <w:spacing w:line="360" w:lineRule="auto"/>
        <w:jc w:val="both"/>
      </w:pPr>
      <w:r>
        <w:rPr>
          <w:rFonts w:ascii="Arial" w:hAnsi="Arial" w:cs="Arial"/>
        </w:rPr>
        <w:t>Unilever sustain employment and growth in UK</w:t>
      </w:r>
      <w:r w:rsidR="006B009B">
        <w:rPr>
          <w:rFonts w:ascii="Arial" w:hAnsi="Arial" w:cs="Arial"/>
        </w:rPr>
        <w:t>, they invest in skills with their training programs for employees.</w:t>
      </w:r>
      <w:r w:rsidR="00FA0385">
        <w:rPr>
          <w:rFonts w:ascii="Arial" w:hAnsi="Arial" w:cs="Arial"/>
        </w:rPr>
        <w:t xml:space="preserve"> </w:t>
      </w:r>
      <w:r w:rsidR="00615280" w:rsidRPr="006B37BB">
        <w:t>(Unilever PLC, 2024)</w:t>
      </w:r>
    </w:p>
    <w:sectPr w:rsidR="00615280" w:rsidSect="00DE0CF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48FCDE" w14:textId="77777777" w:rsidR="008501F1" w:rsidRDefault="008501F1" w:rsidP="00DE0CF0">
      <w:pPr>
        <w:spacing w:after="0" w:line="240" w:lineRule="auto"/>
      </w:pPr>
      <w:r>
        <w:separator/>
      </w:r>
    </w:p>
  </w:endnote>
  <w:endnote w:type="continuationSeparator" w:id="0">
    <w:p w14:paraId="424D4185" w14:textId="77777777" w:rsidR="008501F1" w:rsidRDefault="008501F1" w:rsidP="00DE0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badi Extra Light">
    <w:charset w:val="00"/>
    <w:family w:val="swiss"/>
    <w:pitch w:val="variable"/>
    <w:sig w:usb0="8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7713B6" w14:textId="77777777" w:rsidR="008501F1" w:rsidRDefault="008501F1" w:rsidP="00DE0CF0">
      <w:pPr>
        <w:spacing w:after="0" w:line="240" w:lineRule="auto"/>
      </w:pPr>
      <w:r>
        <w:separator/>
      </w:r>
    </w:p>
  </w:footnote>
  <w:footnote w:type="continuationSeparator" w:id="0">
    <w:p w14:paraId="6AB03B84" w14:textId="77777777" w:rsidR="008501F1" w:rsidRDefault="008501F1" w:rsidP="00DE0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760CEA"/>
    <w:multiLevelType w:val="hybridMultilevel"/>
    <w:tmpl w:val="35DCC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F07A2"/>
    <w:multiLevelType w:val="multilevel"/>
    <w:tmpl w:val="FD9A9E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9C4D94"/>
    <w:multiLevelType w:val="multilevel"/>
    <w:tmpl w:val="C6B45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9A82FCB"/>
    <w:multiLevelType w:val="multilevel"/>
    <w:tmpl w:val="9BE068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B50846"/>
    <w:multiLevelType w:val="hybridMultilevel"/>
    <w:tmpl w:val="1DD614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9F3846"/>
    <w:multiLevelType w:val="multilevel"/>
    <w:tmpl w:val="1ACC6180"/>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ptos" w:eastAsiaTheme="minorHAnsi"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B5A"/>
    <w:multiLevelType w:val="hybridMultilevel"/>
    <w:tmpl w:val="E6D88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3D6139"/>
    <w:multiLevelType w:val="multilevel"/>
    <w:tmpl w:val="49DA9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AB5A02"/>
    <w:multiLevelType w:val="multilevel"/>
    <w:tmpl w:val="7CCABC90"/>
    <w:lvl w:ilvl="0">
      <w:start w:val="1"/>
      <w:numFmt w:val="decimal"/>
      <w:lvlText w:val="%1."/>
      <w:lvlJc w:val="left"/>
      <w:pPr>
        <w:tabs>
          <w:tab w:val="num" w:pos="502"/>
        </w:tabs>
        <w:ind w:left="502" w:hanging="360"/>
      </w:pPr>
    </w:lvl>
    <w:lvl w:ilvl="1" w:tentative="1">
      <w:start w:val="1"/>
      <w:numFmt w:val="decimal"/>
      <w:lvlText w:val="%2."/>
      <w:lvlJc w:val="left"/>
      <w:pPr>
        <w:tabs>
          <w:tab w:val="num" w:pos="1222"/>
        </w:tabs>
        <w:ind w:left="1222" w:hanging="360"/>
      </w:p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9" w15:restartNumberingAfterBreak="0">
    <w:nsid w:val="40CC06AA"/>
    <w:multiLevelType w:val="multilevel"/>
    <w:tmpl w:val="9828D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DC3A7B"/>
    <w:multiLevelType w:val="multilevel"/>
    <w:tmpl w:val="85046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B7799D"/>
    <w:multiLevelType w:val="multilevel"/>
    <w:tmpl w:val="BA28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05504CB"/>
    <w:multiLevelType w:val="hybridMultilevel"/>
    <w:tmpl w:val="3F10A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977FDE"/>
    <w:multiLevelType w:val="multilevel"/>
    <w:tmpl w:val="840C2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F91E9B"/>
    <w:multiLevelType w:val="hybridMultilevel"/>
    <w:tmpl w:val="04B8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9446F0"/>
    <w:multiLevelType w:val="multilevel"/>
    <w:tmpl w:val="4B0EF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4C5613"/>
    <w:multiLevelType w:val="multilevel"/>
    <w:tmpl w:val="9AC88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803652"/>
    <w:multiLevelType w:val="multilevel"/>
    <w:tmpl w:val="62165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940431">
    <w:abstractNumId w:val="15"/>
  </w:num>
  <w:num w:numId="2" w16cid:durableId="303240268">
    <w:abstractNumId w:val="14"/>
  </w:num>
  <w:num w:numId="3" w16cid:durableId="1804762534">
    <w:abstractNumId w:val="5"/>
  </w:num>
  <w:num w:numId="4" w16cid:durableId="1338268500">
    <w:abstractNumId w:val="17"/>
  </w:num>
  <w:num w:numId="5" w16cid:durableId="1969700779">
    <w:abstractNumId w:val="1"/>
  </w:num>
  <w:num w:numId="6" w16cid:durableId="1186939053">
    <w:abstractNumId w:val="2"/>
  </w:num>
  <w:num w:numId="7" w16cid:durableId="416705919">
    <w:abstractNumId w:val="16"/>
  </w:num>
  <w:num w:numId="8" w16cid:durableId="1652715513">
    <w:abstractNumId w:val="11"/>
  </w:num>
  <w:num w:numId="9" w16cid:durableId="2053071267">
    <w:abstractNumId w:val="13"/>
  </w:num>
  <w:num w:numId="10" w16cid:durableId="654799147">
    <w:abstractNumId w:val="3"/>
  </w:num>
  <w:num w:numId="11" w16cid:durableId="1033388611">
    <w:abstractNumId w:val="8"/>
  </w:num>
  <w:num w:numId="12" w16cid:durableId="293759286">
    <w:abstractNumId w:val="0"/>
  </w:num>
  <w:num w:numId="13" w16cid:durableId="40714556">
    <w:abstractNumId w:val="9"/>
  </w:num>
  <w:num w:numId="14" w16cid:durableId="2141072085">
    <w:abstractNumId w:val="7"/>
  </w:num>
  <w:num w:numId="15" w16cid:durableId="1668630353">
    <w:abstractNumId w:val="6"/>
  </w:num>
  <w:num w:numId="16" w16cid:durableId="1491865602">
    <w:abstractNumId w:val="12"/>
  </w:num>
  <w:num w:numId="17" w16cid:durableId="1052316175">
    <w:abstractNumId w:val="4"/>
  </w:num>
  <w:num w:numId="18" w16cid:durableId="38850183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138"/>
    <w:rsid w:val="000108A4"/>
    <w:rsid w:val="00015B20"/>
    <w:rsid w:val="000720E8"/>
    <w:rsid w:val="000D5FF3"/>
    <w:rsid w:val="000E7DFC"/>
    <w:rsid w:val="000F162C"/>
    <w:rsid w:val="00100BFC"/>
    <w:rsid w:val="00122C19"/>
    <w:rsid w:val="00126306"/>
    <w:rsid w:val="0015235B"/>
    <w:rsid w:val="0019699B"/>
    <w:rsid w:val="001A05FC"/>
    <w:rsid w:val="001B1A0D"/>
    <w:rsid w:val="001C0F24"/>
    <w:rsid w:val="0020293A"/>
    <w:rsid w:val="00205350"/>
    <w:rsid w:val="00211CE8"/>
    <w:rsid w:val="0021766F"/>
    <w:rsid w:val="00220D89"/>
    <w:rsid w:val="00227D84"/>
    <w:rsid w:val="002301A0"/>
    <w:rsid w:val="00234103"/>
    <w:rsid w:val="00251FF4"/>
    <w:rsid w:val="00257706"/>
    <w:rsid w:val="00282B8E"/>
    <w:rsid w:val="002A09A0"/>
    <w:rsid w:val="002C3E70"/>
    <w:rsid w:val="002D2B3F"/>
    <w:rsid w:val="00331D4E"/>
    <w:rsid w:val="00341817"/>
    <w:rsid w:val="00366530"/>
    <w:rsid w:val="00381EF1"/>
    <w:rsid w:val="0038592E"/>
    <w:rsid w:val="003A5196"/>
    <w:rsid w:val="003A57AD"/>
    <w:rsid w:val="003D7868"/>
    <w:rsid w:val="00413D71"/>
    <w:rsid w:val="00423619"/>
    <w:rsid w:val="00480DB1"/>
    <w:rsid w:val="004827B0"/>
    <w:rsid w:val="004957F7"/>
    <w:rsid w:val="004B1B1A"/>
    <w:rsid w:val="004D024A"/>
    <w:rsid w:val="004D699B"/>
    <w:rsid w:val="00500A8E"/>
    <w:rsid w:val="00545415"/>
    <w:rsid w:val="005920AD"/>
    <w:rsid w:val="00596A68"/>
    <w:rsid w:val="005B2D6E"/>
    <w:rsid w:val="005F448B"/>
    <w:rsid w:val="00604352"/>
    <w:rsid w:val="00615280"/>
    <w:rsid w:val="006250DA"/>
    <w:rsid w:val="0067399E"/>
    <w:rsid w:val="00684D6E"/>
    <w:rsid w:val="006A283B"/>
    <w:rsid w:val="006B009B"/>
    <w:rsid w:val="006B37BB"/>
    <w:rsid w:val="006B6D36"/>
    <w:rsid w:val="006C4747"/>
    <w:rsid w:val="006C6D38"/>
    <w:rsid w:val="006E3F91"/>
    <w:rsid w:val="006F6DF3"/>
    <w:rsid w:val="007126B9"/>
    <w:rsid w:val="00735EE3"/>
    <w:rsid w:val="0075717A"/>
    <w:rsid w:val="00766587"/>
    <w:rsid w:val="007869C5"/>
    <w:rsid w:val="007940B5"/>
    <w:rsid w:val="007D3CE0"/>
    <w:rsid w:val="007F73E1"/>
    <w:rsid w:val="00802478"/>
    <w:rsid w:val="008069F2"/>
    <w:rsid w:val="0082093A"/>
    <w:rsid w:val="008347AB"/>
    <w:rsid w:val="00845677"/>
    <w:rsid w:val="008501F1"/>
    <w:rsid w:val="00863E06"/>
    <w:rsid w:val="008942EA"/>
    <w:rsid w:val="008B44F7"/>
    <w:rsid w:val="008E42D3"/>
    <w:rsid w:val="008E47AE"/>
    <w:rsid w:val="008E4809"/>
    <w:rsid w:val="00904233"/>
    <w:rsid w:val="0091669C"/>
    <w:rsid w:val="009327B5"/>
    <w:rsid w:val="00934117"/>
    <w:rsid w:val="00934235"/>
    <w:rsid w:val="00943ED3"/>
    <w:rsid w:val="00944679"/>
    <w:rsid w:val="0095073A"/>
    <w:rsid w:val="00951B4E"/>
    <w:rsid w:val="009559C4"/>
    <w:rsid w:val="00956EB6"/>
    <w:rsid w:val="0097000F"/>
    <w:rsid w:val="00975FF2"/>
    <w:rsid w:val="009B20AE"/>
    <w:rsid w:val="009B22A5"/>
    <w:rsid w:val="009B4A93"/>
    <w:rsid w:val="009E602B"/>
    <w:rsid w:val="00A03F7E"/>
    <w:rsid w:val="00A228B4"/>
    <w:rsid w:val="00A37BF1"/>
    <w:rsid w:val="00A434D1"/>
    <w:rsid w:val="00A9587D"/>
    <w:rsid w:val="00AB6622"/>
    <w:rsid w:val="00AD083C"/>
    <w:rsid w:val="00AE1274"/>
    <w:rsid w:val="00AF4393"/>
    <w:rsid w:val="00AF7B63"/>
    <w:rsid w:val="00B063BF"/>
    <w:rsid w:val="00B37138"/>
    <w:rsid w:val="00B5520A"/>
    <w:rsid w:val="00B65B1A"/>
    <w:rsid w:val="00B917F6"/>
    <w:rsid w:val="00BA0D0B"/>
    <w:rsid w:val="00BA49D1"/>
    <w:rsid w:val="00BD3ACC"/>
    <w:rsid w:val="00C27E43"/>
    <w:rsid w:val="00C35F27"/>
    <w:rsid w:val="00C53033"/>
    <w:rsid w:val="00C714E9"/>
    <w:rsid w:val="00C71D62"/>
    <w:rsid w:val="00C85FED"/>
    <w:rsid w:val="00C95973"/>
    <w:rsid w:val="00CA02D4"/>
    <w:rsid w:val="00CE38E6"/>
    <w:rsid w:val="00CE5079"/>
    <w:rsid w:val="00CF0E2B"/>
    <w:rsid w:val="00D10EED"/>
    <w:rsid w:val="00DA59E4"/>
    <w:rsid w:val="00DC066F"/>
    <w:rsid w:val="00DC0EF3"/>
    <w:rsid w:val="00DD0B04"/>
    <w:rsid w:val="00DE0CF0"/>
    <w:rsid w:val="00DF3E5D"/>
    <w:rsid w:val="00E03047"/>
    <w:rsid w:val="00E10E0E"/>
    <w:rsid w:val="00E4281A"/>
    <w:rsid w:val="00E51591"/>
    <w:rsid w:val="00E52E7D"/>
    <w:rsid w:val="00E63748"/>
    <w:rsid w:val="00E70503"/>
    <w:rsid w:val="00E749B8"/>
    <w:rsid w:val="00E92506"/>
    <w:rsid w:val="00E95FB6"/>
    <w:rsid w:val="00EA0EA9"/>
    <w:rsid w:val="00EA2730"/>
    <w:rsid w:val="00EA3739"/>
    <w:rsid w:val="00F03575"/>
    <w:rsid w:val="00F109D1"/>
    <w:rsid w:val="00F41B2E"/>
    <w:rsid w:val="00F57529"/>
    <w:rsid w:val="00F645BB"/>
    <w:rsid w:val="00F67AF8"/>
    <w:rsid w:val="00F72FF8"/>
    <w:rsid w:val="00FA0385"/>
    <w:rsid w:val="00FB21E7"/>
    <w:rsid w:val="00FB52A5"/>
    <w:rsid w:val="00FD0EA9"/>
    <w:rsid w:val="00FD2904"/>
    <w:rsid w:val="00FE09C6"/>
    <w:rsid w:val="00FF6C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0CA991"/>
  <w15:chartTrackingRefBased/>
  <w15:docId w15:val="{13D1C933-7119-4A23-8DE0-DA21528B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71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371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371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371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371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371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371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371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371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71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371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371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371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371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371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371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371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37138"/>
    <w:rPr>
      <w:rFonts w:eastAsiaTheme="majorEastAsia" w:cstheme="majorBidi"/>
      <w:color w:val="272727" w:themeColor="text1" w:themeTint="D8"/>
    </w:rPr>
  </w:style>
  <w:style w:type="paragraph" w:styleId="Title">
    <w:name w:val="Title"/>
    <w:basedOn w:val="Normal"/>
    <w:next w:val="Normal"/>
    <w:link w:val="TitleChar"/>
    <w:uiPriority w:val="10"/>
    <w:qFormat/>
    <w:rsid w:val="00B371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371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371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371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37138"/>
    <w:pPr>
      <w:spacing w:before="160"/>
      <w:jc w:val="center"/>
    </w:pPr>
    <w:rPr>
      <w:i/>
      <w:iCs/>
      <w:color w:val="404040" w:themeColor="text1" w:themeTint="BF"/>
    </w:rPr>
  </w:style>
  <w:style w:type="character" w:customStyle="1" w:styleId="QuoteChar">
    <w:name w:val="Quote Char"/>
    <w:basedOn w:val="DefaultParagraphFont"/>
    <w:link w:val="Quote"/>
    <w:uiPriority w:val="29"/>
    <w:rsid w:val="00B37138"/>
    <w:rPr>
      <w:i/>
      <w:iCs/>
      <w:color w:val="404040" w:themeColor="text1" w:themeTint="BF"/>
    </w:rPr>
  </w:style>
  <w:style w:type="paragraph" w:styleId="ListParagraph">
    <w:name w:val="List Paragraph"/>
    <w:basedOn w:val="Normal"/>
    <w:uiPriority w:val="34"/>
    <w:qFormat/>
    <w:rsid w:val="00B37138"/>
    <w:pPr>
      <w:ind w:left="720"/>
      <w:contextualSpacing/>
    </w:pPr>
  </w:style>
  <w:style w:type="character" w:styleId="IntenseEmphasis">
    <w:name w:val="Intense Emphasis"/>
    <w:basedOn w:val="DefaultParagraphFont"/>
    <w:uiPriority w:val="21"/>
    <w:qFormat/>
    <w:rsid w:val="00B37138"/>
    <w:rPr>
      <w:i/>
      <w:iCs/>
      <w:color w:val="0F4761" w:themeColor="accent1" w:themeShade="BF"/>
    </w:rPr>
  </w:style>
  <w:style w:type="paragraph" w:styleId="IntenseQuote">
    <w:name w:val="Intense Quote"/>
    <w:basedOn w:val="Normal"/>
    <w:next w:val="Normal"/>
    <w:link w:val="IntenseQuoteChar"/>
    <w:uiPriority w:val="30"/>
    <w:qFormat/>
    <w:rsid w:val="00B371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37138"/>
    <w:rPr>
      <w:i/>
      <w:iCs/>
      <w:color w:val="0F4761" w:themeColor="accent1" w:themeShade="BF"/>
    </w:rPr>
  </w:style>
  <w:style w:type="character" w:styleId="IntenseReference">
    <w:name w:val="Intense Reference"/>
    <w:basedOn w:val="DefaultParagraphFont"/>
    <w:uiPriority w:val="32"/>
    <w:qFormat/>
    <w:rsid w:val="00B37138"/>
    <w:rPr>
      <w:b/>
      <w:bCs/>
      <w:smallCaps/>
      <w:color w:val="0F4761" w:themeColor="accent1" w:themeShade="BF"/>
      <w:spacing w:val="5"/>
    </w:rPr>
  </w:style>
  <w:style w:type="paragraph" w:styleId="NoSpacing">
    <w:name w:val="No Spacing"/>
    <w:link w:val="NoSpacingChar"/>
    <w:uiPriority w:val="1"/>
    <w:qFormat/>
    <w:rsid w:val="00DE0CF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E0CF0"/>
    <w:rPr>
      <w:rFonts w:eastAsiaTheme="minorEastAsia"/>
      <w:kern w:val="0"/>
      <w:lang w:eastAsia="en-GB"/>
      <w14:ligatures w14:val="none"/>
    </w:rPr>
  </w:style>
  <w:style w:type="paragraph" w:styleId="Header">
    <w:name w:val="header"/>
    <w:basedOn w:val="Normal"/>
    <w:link w:val="HeaderChar"/>
    <w:uiPriority w:val="99"/>
    <w:unhideWhenUsed/>
    <w:rsid w:val="00DE0C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CF0"/>
  </w:style>
  <w:style w:type="paragraph" w:styleId="Footer">
    <w:name w:val="footer"/>
    <w:basedOn w:val="Normal"/>
    <w:link w:val="FooterChar"/>
    <w:uiPriority w:val="99"/>
    <w:unhideWhenUsed/>
    <w:rsid w:val="00DE0C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CF0"/>
  </w:style>
  <w:style w:type="paragraph" w:styleId="TOCHeading">
    <w:name w:val="TOC Heading"/>
    <w:basedOn w:val="Heading1"/>
    <w:next w:val="Normal"/>
    <w:uiPriority w:val="39"/>
    <w:unhideWhenUsed/>
    <w:qFormat/>
    <w:rsid w:val="002D2B3F"/>
    <w:pPr>
      <w:spacing w:before="240" w:after="0"/>
      <w:outlineLvl w:val="9"/>
    </w:pPr>
    <w:rPr>
      <w:kern w:val="0"/>
      <w:sz w:val="32"/>
      <w:szCs w:val="32"/>
      <w:lang w:eastAsia="en-GB"/>
      <w14:ligatures w14:val="none"/>
    </w:rPr>
  </w:style>
  <w:style w:type="paragraph" w:styleId="TOC2">
    <w:name w:val="toc 2"/>
    <w:basedOn w:val="Normal"/>
    <w:next w:val="Normal"/>
    <w:autoRedefine/>
    <w:uiPriority w:val="39"/>
    <w:unhideWhenUsed/>
    <w:rsid w:val="002D2B3F"/>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2D2B3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D2B3F"/>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15235B"/>
    <w:rPr>
      <w:color w:val="467886" w:themeColor="hyperlink"/>
      <w:u w:val="single"/>
    </w:rPr>
  </w:style>
  <w:style w:type="character" w:styleId="UnresolvedMention">
    <w:name w:val="Unresolved Mention"/>
    <w:basedOn w:val="DefaultParagraphFont"/>
    <w:uiPriority w:val="99"/>
    <w:semiHidden/>
    <w:unhideWhenUsed/>
    <w:rsid w:val="00126306"/>
    <w:rPr>
      <w:color w:val="605E5C"/>
      <w:shd w:val="clear" w:color="auto" w:fill="E1DFDD"/>
    </w:rPr>
  </w:style>
  <w:style w:type="character" w:styleId="FollowedHyperlink">
    <w:name w:val="FollowedHyperlink"/>
    <w:basedOn w:val="DefaultParagraphFont"/>
    <w:uiPriority w:val="99"/>
    <w:semiHidden/>
    <w:unhideWhenUsed/>
    <w:rsid w:val="00DA59E4"/>
    <w:rPr>
      <w:color w:val="96607D" w:themeColor="followedHyperlink"/>
      <w:u w:val="single"/>
    </w:rPr>
  </w:style>
  <w:style w:type="table" w:styleId="TableGrid">
    <w:name w:val="Table Grid"/>
    <w:basedOn w:val="TableNormal"/>
    <w:uiPriority w:val="39"/>
    <w:rsid w:val="00CF0E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6">
    <w:name w:val="Grid Table 6 Colorful Accent 6"/>
    <w:basedOn w:val="TableNormal"/>
    <w:uiPriority w:val="51"/>
    <w:rsid w:val="008E42D3"/>
    <w:pPr>
      <w:spacing w:after="0" w:line="240" w:lineRule="auto"/>
    </w:pPr>
    <w:rPr>
      <w:color w:val="3A7C22" w:themeColor="accent6" w:themeShade="BF"/>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4" w:space="0" w:color="8DD873" w:themeColor="accent6" w:themeTint="99"/>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ListTable3-Accent3">
    <w:name w:val="List Table 3 Accent 3"/>
    <w:basedOn w:val="TableNormal"/>
    <w:uiPriority w:val="48"/>
    <w:rsid w:val="008E42D3"/>
    <w:pPr>
      <w:spacing w:after="0" w:line="240" w:lineRule="auto"/>
    </w:pPr>
    <w:tblPr>
      <w:tblStyleRowBandSize w:val="1"/>
      <w:tblStyleColBandSize w:val="1"/>
      <w:tblBorders>
        <w:top w:val="single" w:sz="4" w:space="0" w:color="196B24" w:themeColor="accent3"/>
        <w:left w:val="single" w:sz="4" w:space="0" w:color="196B24" w:themeColor="accent3"/>
        <w:bottom w:val="single" w:sz="4" w:space="0" w:color="196B24" w:themeColor="accent3"/>
        <w:right w:val="single" w:sz="4" w:space="0" w:color="196B24" w:themeColor="accent3"/>
      </w:tblBorders>
    </w:tblPr>
    <w:tblStylePr w:type="firstRow">
      <w:rPr>
        <w:b/>
        <w:bCs/>
        <w:color w:val="FFFFFF" w:themeColor="background1"/>
      </w:rPr>
      <w:tblPr/>
      <w:tcPr>
        <w:shd w:val="clear" w:color="auto" w:fill="196B24" w:themeFill="accent3"/>
      </w:tcPr>
    </w:tblStylePr>
    <w:tblStylePr w:type="lastRow">
      <w:rPr>
        <w:b/>
        <w:bCs/>
      </w:rPr>
      <w:tblPr/>
      <w:tcPr>
        <w:tcBorders>
          <w:top w:val="double" w:sz="4" w:space="0" w:color="196B24"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96B24" w:themeColor="accent3"/>
          <w:right w:val="single" w:sz="4" w:space="0" w:color="196B24" w:themeColor="accent3"/>
        </w:tcBorders>
      </w:tcPr>
    </w:tblStylePr>
    <w:tblStylePr w:type="band1Horz">
      <w:tblPr/>
      <w:tcPr>
        <w:tcBorders>
          <w:top w:val="single" w:sz="4" w:space="0" w:color="196B24" w:themeColor="accent3"/>
          <w:bottom w:val="single" w:sz="4" w:space="0" w:color="196B24"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96B24" w:themeColor="accent3"/>
          <w:left w:val="nil"/>
        </w:tcBorders>
      </w:tcPr>
    </w:tblStylePr>
    <w:tblStylePr w:type="swCell">
      <w:tblPr/>
      <w:tcPr>
        <w:tcBorders>
          <w:top w:val="double" w:sz="4" w:space="0" w:color="196B24" w:themeColor="accent3"/>
          <w:right w:val="nil"/>
        </w:tcBorders>
      </w:tcPr>
    </w:tblStylePr>
  </w:style>
  <w:style w:type="table" w:styleId="ListTable3-Accent6">
    <w:name w:val="List Table 3 Accent 6"/>
    <w:basedOn w:val="TableNormal"/>
    <w:uiPriority w:val="48"/>
    <w:rsid w:val="008E42D3"/>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3">
    <w:name w:val="List Table 3"/>
    <w:basedOn w:val="TableNormal"/>
    <w:uiPriority w:val="48"/>
    <w:rsid w:val="008E42D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8E42D3"/>
    <w:pPr>
      <w:spacing w:after="0" w:line="240" w:lineRule="auto"/>
    </w:pPr>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character" w:customStyle="1" w:styleId="ehaqd">
    <w:name w:val="ehaqd"/>
    <w:basedOn w:val="DefaultParagraphFont"/>
    <w:rsid w:val="00015B20"/>
  </w:style>
  <w:style w:type="character" w:customStyle="1" w:styleId="w8qarf">
    <w:name w:val="w8qarf"/>
    <w:basedOn w:val="DefaultParagraphFont"/>
    <w:rsid w:val="00015B20"/>
  </w:style>
  <w:style w:type="character" w:customStyle="1" w:styleId="lrzxr">
    <w:name w:val="lrzxr"/>
    <w:basedOn w:val="DefaultParagraphFont"/>
    <w:rsid w:val="00015B20"/>
  </w:style>
  <w:style w:type="character" w:customStyle="1" w:styleId="xja8af">
    <w:name w:val="xja8af"/>
    <w:basedOn w:val="DefaultParagraphFont"/>
    <w:rsid w:val="00015B20"/>
  </w:style>
  <w:style w:type="table" w:styleId="GridTable1Light-Accent5">
    <w:name w:val="Grid Table 1 Light Accent 5"/>
    <w:basedOn w:val="TableNormal"/>
    <w:uiPriority w:val="46"/>
    <w:rsid w:val="00C53033"/>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NormalWeb">
    <w:name w:val="Normal (Web)"/>
    <w:basedOn w:val="Normal"/>
    <w:uiPriority w:val="99"/>
    <w:semiHidden/>
    <w:unhideWhenUsed/>
    <w:rsid w:val="00E030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163412">
      <w:bodyDiv w:val="1"/>
      <w:marLeft w:val="0"/>
      <w:marRight w:val="0"/>
      <w:marTop w:val="0"/>
      <w:marBottom w:val="0"/>
      <w:divBdr>
        <w:top w:val="none" w:sz="0" w:space="0" w:color="auto"/>
        <w:left w:val="none" w:sz="0" w:space="0" w:color="auto"/>
        <w:bottom w:val="none" w:sz="0" w:space="0" w:color="auto"/>
        <w:right w:val="none" w:sz="0" w:space="0" w:color="auto"/>
      </w:divBdr>
      <w:divsChild>
        <w:div w:id="1640499320">
          <w:marLeft w:val="240"/>
          <w:marRight w:val="240"/>
          <w:marTop w:val="0"/>
          <w:marBottom w:val="0"/>
          <w:divBdr>
            <w:top w:val="none" w:sz="0" w:space="0" w:color="auto"/>
            <w:left w:val="none" w:sz="0" w:space="0" w:color="auto"/>
            <w:bottom w:val="none" w:sz="0" w:space="0" w:color="auto"/>
            <w:right w:val="none" w:sz="0" w:space="0" w:color="auto"/>
          </w:divBdr>
          <w:divsChild>
            <w:div w:id="556236213">
              <w:marLeft w:val="0"/>
              <w:marRight w:val="0"/>
              <w:marTop w:val="0"/>
              <w:marBottom w:val="0"/>
              <w:divBdr>
                <w:top w:val="none" w:sz="0" w:space="0" w:color="auto"/>
                <w:left w:val="none" w:sz="0" w:space="0" w:color="auto"/>
                <w:bottom w:val="none" w:sz="0" w:space="0" w:color="auto"/>
                <w:right w:val="none" w:sz="0" w:space="0" w:color="auto"/>
              </w:divBdr>
              <w:divsChild>
                <w:div w:id="444278734">
                  <w:marLeft w:val="240"/>
                  <w:marRight w:val="0"/>
                  <w:marTop w:val="0"/>
                  <w:marBottom w:val="0"/>
                  <w:divBdr>
                    <w:top w:val="none" w:sz="0" w:space="0" w:color="auto"/>
                    <w:left w:val="none" w:sz="0" w:space="0" w:color="auto"/>
                    <w:bottom w:val="none" w:sz="0" w:space="0" w:color="auto"/>
                    <w:right w:val="none" w:sz="0" w:space="0" w:color="auto"/>
                  </w:divBdr>
                </w:div>
              </w:divsChild>
            </w:div>
            <w:div w:id="838496123">
              <w:marLeft w:val="0"/>
              <w:marRight w:val="0"/>
              <w:marTop w:val="0"/>
              <w:marBottom w:val="0"/>
              <w:divBdr>
                <w:top w:val="none" w:sz="0" w:space="0" w:color="auto"/>
                <w:left w:val="none" w:sz="0" w:space="0" w:color="auto"/>
                <w:bottom w:val="none" w:sz="0" w:space="0" w:color="auto"/>
                <w:right w:val="none" w:sz="0" w:space="0" w:color="auto"/>
              </w:divBdr>
              <w:divsChild>
                <w:div w:id="120078000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59145703">
          <w:marLeft w:val="240"/>
          <w:marRight w:val="240"/>
          <w:marTop w:val="0"/>
          <w:marBottom w:val="0"/>
          <w:divBdr>
            <w:top w:val="none" w:sz="0" w:space="0" w:color="auto"/>
            <w:left w:val="none" w:sz="0" w:space="0" w:color="auto"/>
            <w:bottom w:val="none" w:sz="0" w:space="0" w:color="auto"/>
            <w:right w:val="none" w:sz="0" w:space="0" w:color="auto"/>
          </w:divBdr>
          <w:divsChild>
            <w:div w:id="345403180">
              <w:marLeft w:val="0"/>
              <w:marRight w:val="0"/>
              <w:marTop w:val="0"/>
              <w:marBottom w:val="0"/>
              <w:divBdr>
                <w:top w:val="none" w:sz="0" w:space="0" w:color="auto"/>
                <w:left w:val="none" w:sz="0" w:space="0" w:color="auto"/>
                <w:bottom w:val="none" w:sz="0" w:space="0" w:color="auto"/>
                <w:right w:val="none" w:sz="0" w:space="0" w:color="auto"/>
              </w:divBdr>
              <w:divsChild>
                <w:div w:id="1959792615">
                  <w:marLeft w:val="240"/>
                  <w:marRight w:val="0"/>
                  <w:marTop w:val="0"/>
                  <w:marBottom w:val="0"/>
                  <w:divBdr>
                    <w:top w:val="none" w:sz="0" w:space="0" w:color="auto"/>
                    <w:left w:val="none" w:sz="0" w:space="0" w:color="auto"/>
                    <w:bottom w:val="none" w:sz="0" w:space="0" w:color="auto"/>
                    <w:right w:val="none" w:sz="0" w:space="0" w:color="auto"/>
                  </w:divBdr>
                </w:div>
              </w:divsChild>
            </w:div>
            <w:div w:id="619456699">
              <w:marLeft w:val="0"/>
              <w:marRight w:val="0"/>
              <w:marTop w:val="0"/>
              <w:marBottom w:val="0"/>
              <w:divBdr>
                <w:top w:val="none" w:sz="0" w:space="0" w:color="auto"/>
                <w:left w:val="none" w:sz="0" w:space="0" w:color="auto"/>
                <w:bottom w:val="none" w:sz="0" w:space="0" w:color="auto"/>
                <w:right w:val="none" w:sz="0" w:space="0" w:color="auto"/>
              </w:divBdr>
              <w:divsChild>
                <w:div w:id="22846682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326980118">
          <w:marLeft w:val="240"/>
          <w:marRight w:val="240"/>
          <w:marTop w:val="0"/>
          <w:marBottom w:val="0"/>
          <w:divBdr>
            <w:top w:val="none" w:sz="0" w:space="0" w:color="auto"/>
            <w:left w:val="none" w:sz="0" w:space="0" w:color="auto"/>
            <w:bottom w:val="none" w:sz="0" w:space="0" w:color="auto"/>
            <w:right w:val="none" w:sz="0" w:space="0" w:color="auto"/>
          </w:divBdr>
          <w:divsChild>
            <w:div w:id="591551857">
              <w:marLeft w:val="0"/>
              <w:marRight w:val="0"/>
              <w:marTop w:val="0"/>
              <w:marBottom w:val="0"/>
              <w:divBdr>
                <w:top w:val="none" w:sz="0" w:space="0" w:color="auto"/>
                <w:left w:val="none" w:sz="0" w:space="0" w:color="auto"/>
                <w:bottom w:val="none" w:sz="0" w:space="0" w:color="auto"/>
                <w:right w:val="none" w:sz="0" w:space="0" w:color="auto"/>
              </w:divBdr>
              <w:divsChild>
                <w:div w:id="640304120">
                  <w:marLeft w:val="240"/>
                  <w:marRight w:val="0"/>
                  <w:marTop w:val="0"/>
                  <w:marBottom w:val="0"/>
                  <w:divBdr>
                    <w:top w:val="none" w:sz="0" w:space="0" w:color="auto"/>
                    <w:left w:val="none" w:sz="0" w:space="0" w:color="auto"/>
                    <w:bottom w:val="none" w:sz="0" w:space="0" w:color="auto"/>
                    <w:right w:val="none" w:sz="0" w:space="0" w:color="auto"/>
                  </w:divBdr>
                </w:div>
              </w:divsChild>
            </w:div>
            <w:div w:id="607736436">
              <w:marLeft w:val="0"/>
              <w:marRight w:val="0"/>
              <w:marTop w:val="0"/>
              <w:marBottom w:val="0"/>
              <w:divBdr>
                <w:top w:val="none" w:sz="0" w:space="0" w:color="auto"/>
                <w:left w:val="none" w:sz="0" w:space="0" w:color="auto"/>
                <w:bottom w:val="none" w:sz="0" w:space="0" w:color="auto"/>
                <w:right w:val="none" w:sz="0" w:space="0" w:color="auto"/>
              </w:divBdr>
              <w:divsChild>
                <w:div w:id="182990099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8632062">
      <w:bodyDiv w:val="1"/>
      <w:marLeft w:val="0"/>
      <w:marRight w:val="0"/>
      <w:marTop w:val="0"/>
      <w:marBottom w:val="0"/>
      <w:divBdr>
        <w:top w:val="none" w:sz="0" w:space="0" w:color="auto"/>
        <w:left w:val="none" w:sz="0" w:space="0" w:color="auto"/>
        <w:bottom w:val="none" w:sz="0" w:space="0" w:color="auto"/>
        <w:right w:val="none" w:sz="0" w:space="0" w:color="auto"/>
      </w:divBdr>
      <w:divsChild>
        <w:div w:id="137040408">
          <w:marLeft w:val="240"/>
          <w:marRight w:val="240"/>
          <w:marTop w:val="0"/>
          <w:marBottom w:val="0"/>
          <w:divBdr>
            <w:top w:val="none" w:sz="0" w:space="0" w:color="auto"/>
            <w:left w:val="none" w:sz="0" w:space="0" w:color="auto"/>
            <w:bottom w:val="none" w:sz="0" w:space="0" w:color="auto"/>
            <w:right w:val="none" w:sz="0" w:space="0" w:color="auto"/>
          </w:divBdr>
          <w:divsChild>
            <w:div w:id="1434127172">
              <w:marLeft w:val="0"/>
              <w:marRight w:val="0"/>
              <w:marTop w:val="0"/>
              <w:marBottom w:val="0"/>
              <w:divBdr>
                <w:top w:val="none" w:sz="0" w:space="0" w:color="auto"/>
                <w:left w:val="none" w:sz="0" w:space="0" w:color="auto"/>
                <w:bottom w:val="none" w:sz="0" w:space="0" w:color="auto"/>
                <w:right w:val="none" w:sz="0" w:space="0" w:color="auto"/>
              </w:divBdr>
              <w:divsChild>
                <w:div w:id="2042779603">
                  <w:marLeft w:val="240"/>
                  <w:marRight w:val="0"/>
                  <w:marTop w:val="0"/>
                  <w:marBottom w:val="0"/>
                  <w:divBdr>
                    <w:top w:val="none" w:sz="0" w:space="0" w:color="auto"/>
                    <w:left w:val="none" w:sz="0" w:space="0" w:color="auto"/>
                    <w:bottom w:val="none" w:sz="0" w:space="0" w:color="auto"/>
                    <w:right w:val="none" w:sz="0" w:space="0" w:color="auto"/>
                  </w:divBdr>
                </w:div>
              </w:divsChild>
            </w:div>
            <w:div w:id="142159078">
              <w:marLeft w:val="0"/>
              <w:marRight w:val="0"/>
              <w:marTop w:val="0"/>
              <w:marBottom w:val="0"/>
              <w:divBdr>
                <w:top w:val="none" w:sz="0" w:space="0" w:color="auto"/>
                <w:left w:val="none" w:sz="0" w:space="0" w:color="auto"/>
                <w:bottom w:val="none" w:sz="0" w:space="0" w:color="auto"/>
                <w:right w:val="none" w:sz="0" w:space="0" w:color="auto"/>
              </w:divBdr>
              <w:divsChild>
                <w:div w:id="120660581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269358552">
          <w:marLeft w:val="240"/>
          <w:marRight w:val="240"/>
          <w:marTop w:val="0"/>
          <w:marBottom w:val="0"/>
          <w:divBdr>
            <w:top w:val="none" w:sz="0" w:space="0" w:color="auto"/>
            <w:left w:val="none" w:sz="0" w:space="0" w:color="auto"/>
            <w:bottom w:val="none" w:sz="0" w:space="0" w:color="auto"/>
            <w:right w:val="none" w:sz="0" w:space="0" w:color="auto"/>
          </w:divBdr>
          <w:divsChild>
            <w:div w:id="1023749729">
              <w:marLeft w:val="0"/>
              <w:marRight w:val="0"/>
              <w:marTop w:val="0"/>
              <w:marBottom w:val="0"/>
              <w:divBdr>
                <w:top w:val="none" w:sz="0" w:space="0" w:color="auto"/>
                <w:left w:val="none" w:sz="0" w:space="0" w:color="auto"/>
                <w:bottom w:val="none" w:sz="0" w:space="0" w:color="auto"/>
                <w:right w:val="none" w:sz="0" w:space="0" w:color="auto"/>
              </w:divBdr>
              <w:divsChild>
                <w:div w:id="540439572">
                  <w:marLeft w:val="240"/>
                  <w:marRight w:val="0"/>
                  <w:marTop w:val="0"/>
                  <w:marBottom w:val="0"/>
                  <w:divBdr>
                    <w:top w:val="none" w:sz="0" w:space="0" w:color="auto"/>
                    <w:left w:val="none" w:sz="0" w:space="0" w:color="auto"/>
                    <w:bottom w:val="none" w:sz="0" w:space="0" w:color="auto"/>
                    <w:right w:val="none" w:sz="0" w:space="0" w:color="auto"/>
                  </w:divBdr>
                </w:div>
              </w:divsChild>
            </w:div>
            <w:div w:id="1142774157">
              <w:marLeft w:val="0"/>
              <w:marRight w:val="0"/>
              <w:marTop w:val="0"/>
              <w:marBottom w:val="0"/>
              <w:divBdr>
                <w:top w:val="none" w:sz="0" w:space="0" w:color="auto"/>
                <w:left w:val="none" w:sz="0" w:space="0" w:color="auto"/>
                <w:bottom w:val="none" w:sz="0" w:space="0" w:color="auto"/>
                <w:right w:val="none" w:sz="0" w:space="0" w:color="auto"/>
              </w:divBdr>
              <w:divsChild>
                <w:div w:id="134159104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164052407">
          <w:marLeft w:val="240"/>
          <w:marRight w:val="240"/>
          <w:marTop w:val="0"/>
          <w:marBottom w:val="0"/>
          <w:divBdr>
            <w:top w:val="none" w:sz="0" w:space="0" w:color="auto"/>
            <w:left w:val="none" w:sz="0" w:space="0" w:color="auto"/>
            <w:bottom w:val="none" w:sz="0" w:space="0" w:color="auto"/>
            <w:right w:val="none" w:sz="0" w:space="0" w:color="auto"/>
          </w:divBdr>
          <w:divsChild>
            <w:div w:id="402870560">
              <w:marLeft w:val="0"/>
              <w:marRight w:val="0"/>
              <w:marTop w:val="0"/>
              <w:marBottom w:val="0"/>
              <w:divBdr>
                <w:top w:val="none" w:sz="0" w:space="0" w:color="auto"/>
                <w:left w:val="none" w:sz="0" w:space="0" w:color="auto"/>
                <w:bottom w:val="none" w:sz="0" w:space="0" w:color="auto"/>
                <w:right w:val="none" w:sz="0" w:space="0" w:color="auto"/>
              </w:divBdr>
              <w:divsChild>
                <w:div w:id="413861559">
                  <w:marLeft w:val="240"/>
                  <w:marRight w:val="0"/>
                  <w:marTop w:val="0"/>
                  <w:marBottom w:val="0"/>
                  <w:divBdr>
                    <w:top w:val="none" w:sz="0" w:space="0" w:color="auto"/>
                    <w:left w:val="none" w:sz="0" w:space="0" w:color="auto"/>
                    <w:bottom w:val="none" w:sz="0" w:space="0" w:color="auto"/>
                    <w:right w:val="none" w:sz="0" w:space="0" w:color="auto"/>
                  </w:divBdr>
                </w:div>
              </w:divsChild>
            </w:div>
            <w:div w:id="1954508146">
              <w:marLeft w:val="0"/>
              <w:marRight w:val="0"/>
              <w:marTop w:val="0"/>
              <w:marBottom w:val="0"/>
              <w:divBdr>
                <w:top w:val="none" w:sz="0" w:space="0" w:color="auto"/>
                <w:left w:val="none" w:sz="0" w:space="0" w:color="auto"/>
                <w:bottom w:val="none" w:sz="0" w:space="0" w:color="auto"/>
                <w:right w:val="none" w:sz="0" w:space="0" w:color="auto"/>
              </w:divBdr>
              <w:divsChild>
                <w:div w:id="178364767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20059199">
      <w:bodyDiv w:val="1"/>
      <w:marLeft w:val="0"/>
      <w:marRight w:val="0"/>
      <w:marTop w:val="0"/>
      <w:marBottom w:val="0"/>
      <w:divBdr>
        <w:top w:val="none" w:sz="0" w:space="0" w:color="auto"/>
        <w:left w:val="none" w:sz="0" w:space="0" w:color="auto"/>
        <w:bottom w:val="none" w:sz="0" w:space="0" w:color="auto"/>
        <w:right w:val="none" w:sz="0" w:space="0" w:color="auto"/>
      </w:divBdr>
    </w:div>
    <w:div w:id="40253454">
      <w:bodyDiv w:val="1"/>
      <w:marLeft w:val="0"/>
      <w:marRight w:val="0"/>
      <w:marTop w:val="0"/>
      <w:marBottom w:val="0"/>
      <w:divBdr>
        <w:top w:val="none" w:sz="0" w:space="0" w:color="auto"/>
        <w:left w:val="none" w:sz="0" w:space="0" w:color="auto"/>
        <w:bottom w:val="none" w:sz="0" w:space="0" w:color="auto"/>
        <w:right w:val="none" w:sz="0" w:space="0" w:color="auto"/>
      </w:divBdr>
    </w:div>
    <w:div w:id="48309143">
      <w:bodyDiv w:val="1"/>
      <w:marLeft w:val="0"/>
      <w:marRight w:val="0"/>
      <w:marTop w:val="0"/>
      <w:marBottom w:val="0"/>
      <w:divBdr>
        <w:top w:val="none" w:sz="0" w:space="0" w:color="auto"/>
        <w:left w:val="none" w:sz="0" w:space="0" w:color="auto"/>
        <w:bottom w:val="none" w:sz="0" w:space="0" w:color="auto"/>
        <w:right w:val="none" w:sz="0" w:space="0" w:color="auto"/>
      </w:divBdr>
      <w:divsChild>
        <w:div w:id="374551940">
          <w:marLeft w:val="0"/>
          <w:marRight w:val="0"/>
          <w:marTop w:val="0"/>
          <w:marBottom w:val="0"/>
          <w:divBdr>
            <w:top w:val="none" w:sz="0" w:space="0" w:color="auto"/>
            <w:left w:val="none" w:sz="0" w:space="0" w:color="auto"/>
            <w:bottom w:val="none" w:sz="0" w:space="0" w:color="auto"/>
            <w:right w:val="none" w:sz="0" w:space="0" w:color="auto"/>
          </w:divBdr>
          <w:divsChild>
            <w:div w:id="2143188417">
              <w:marLeft w:val="0"/>
              <w:marRight w:val="0"/>
              <w:marTop w:val="0"/>
              <w:marBottom w:val="90"/>
              <w:divBdr>
                <w:top w:val="none" w:sz="0" w:space="0" w:color="auto"/>
                <w:left w:val="none" w:sz="0" w:space="0" w:color="auto"/>
                <w:bottom w:val="none" w:sz="0" w:space="0" w:color="auto"/>
                <w:right w:val="none" w:sz="0" w:space="0" w:color="auto"/>
              </w:divBdr>
              <w:divsChild>
                <w:div w:id="1297763457">
                  <w:marLeft w:val="0"/>
                  <w:marRight w:val="0"/>
                  <w:marTop w:val="0"/>
                  <w:marBottom w:val="0"/>
                  <w:divBdr>
                    <w:top w:val="none" w:sz="0" w:space="0" w:color="auto"/>
                    <w:left w:val="none" w:sz="0" w:space="0" w:color="auto"/>
                    <w:bottom w:val="none" w:sz="0" w:space="0" w:color="auto"/>
                    <w:right w:val="none" w:sz="0" w:space="0" w:color="auto"/>
                  </w:divBdr>
                  <w:divsChild>
                    <w:div w:id="784620345">
                      <w:marLeft w:val="0"/>
                      <w:marRight w:val="0"/>
                      <w:marTop w:val="0"/>
                      <w:marBottom w:val="0"/>
                      <w:divBdr>
                        <w:top w:val="none" w:sz="0" w:space="0" w:color="auto"/>
                        <w:left w:val="none" w:sz="0" w:space="0" w:color="auto"/>
                        <w:bottom w:val="none" w:sz="0" w:space="0" w:color="auto"/>
                        <w:right w:val="none" w:sz="0" w:space="0" w:color="auto"/>
                      </w:divBdr>
                      <w:divsChild>
                        <w:div w:id="1266380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2950153">
          <w:marLeft w:val="0"/>
          <w:marRight w:val="0"/>
          <w:marTop w:val="0"/>
          <w:marBottom w:val="0"/>
          <w:divBdr>
            <w:top w:val="none" w:sz="0" w:space="0" w:color="auto"/>
            <w:left w:val="none" w:sz="0" w:space="0" w:color="auto"/>
            <w:bottom w:val="none" w:sz="0" w:space="0" w:color="auto"/>
            <w:right w:val="none" w:sz="0" w:space="0" w:color="auto"/>
          </w:divBdr>
          <w:divsChild>
            <w:div w:id="754203501">
              <w:marLeft w:val="0"/>
              <w:marRight w:val="0"/>
              <w:marTop w:val="0"/>
              <w:marBottom w:val="0"/>
              <w:divBdr>
                <w:top w:val="none" w:sz="0" w:space="0" w:color="auto"/>
                <w:left w:val="none" w:sz="0" w:space="0" w:color="auto"/>
                <w:bottom w:val="none" w:sz="0" w:space="0" w:color="auto"/>
                <w:right w:val="none" w:sz="0" w:space="0" w:color="auto"/>
              </w:divBdr>
              <w:divsChild>
                <w:div w:id="511601806">
                  <w:marLeft w:val="0"/>
                  <w:marRight w:val="0"/>
                  <w:marTop w:val="120"/>
                  <w:marBottom w:val="0"/>
                  <w:divBdr>
                    <w:top w:val="none" w:sz="0" w:space="0" w:color="auto"/>
                    <w:left w:val="none" w:sz="0" w:space="0" w:color="auto"/>
                    <w:bottom w:val="none" w:sz="0" w:space="0" w:color="auto"/>
                    <w:right w:val="none" w:sz="0" w:space="0" w:color="auto"/>
                  </w:divBdr>
                  <w:divsChild>
                    <w:div w:id="530994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902370">
          <w:marLeft w:val="0"/>
          <w:marRight w:val="0"/>
          <w:marTop w:val="0"/>
          <w:marBottom w:val="0"/>
          <w:divBdr>
            <w:top w:val="none" w:sz="0" w:space="0" w:color="auto"/>
            <w:left w:val="none" w:sz="0" w:space="0" w:color="auto"/>
            <w:bottom w:val="none" w:sz="0" w:space="0" w:color="auto"/>
            <w:right w:val="none" w:sz="0" w:space="0" w:color="auto"/>
          </w:divBdr>
          <w:divsChild>
            <w:div w:id="1767311477">
              <w:marLeft w:val="0"/>
              <w:marRight w:val="0"/>
              <w:marTop w:val="0"/>
              <w:marBottom w:val="0"/>
              <w:divBdr>
                <w:top w:val="none" w:sz="0" w:space="0" w:color="auto"/>
                <w:left w:val="none" w:sz="0" w:space="0" w:color="auto"/>
                <w:bottom w:val="none" w:sz="0" w:space="0" w:color="auto"/>
                <w:right w:val="none" w:sz="0" w:space="0" w:color="auto"/>
              </w:divBdr>
              <w:divsChild>
                <w:div w:id="340854954">
                  <w:marLeft w:val="0"/>
                  <w:marRight w:val="0"/>
                  <w:marTop w:val="120"/>
                  <w:marBottom w:val="0"/>
                  <w:divBdr>
                    <w:top w:val="none" w:sz="0" w:space="0" w:color="auto"/>
                    <w:left w:val="none" w:sz="0" w:space="0" w:color="auto"/>
                    <w:bottom w:val="none" w:sz="0" w:space="0" w:color="auto"/>
                    <w:right w:val="none" w:sz="0" w:space="0" w:color="auto"/>
                  </w:divBdr>
                  <w:divsChild>
                    <w:div w:id="1952320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786870">
          <w:marLeft w:val="0"/>
          <w:marRight w:val="0"/>
          <w:marTop w:val="0"/>
          <w:marBottom w:val="0"/>
          <w:divBdr>
            <w:top w:val="none" w:sz="0" w:space="0" w:color="auto"/>
            <w:left w:val="none" w:sz="0" w:space="0" w:color="auto"/>
            <w:bottom w:val="none" w:sz="0" w:space="0" w:color="auto"/>
            <w:right w:val="none" w:sz="0" w:space="0" w:color="auto"/>
          </w:divBdr>
          <w:divsChild>
            <w:div w:id="959922844">
              <w:marLeft w:val="0"/>
              <w:marRight w:val="0"/>
              <w:marTop w:val="0"/>
              <w:marBottom w:val="0"/>
              <w:divBdr>
                <w:top w:val="none" w:sz="0" w:space="0" w:color="auto"/>
                <w:left w:val="none" w:sz="0" w:space="0" w:color="auto"/>
                <w:bottom w:val="none" w:sz="0" w:space="0" w:color="auto"/>
                <w:right w:val="none" w:sz="0" w:space="0" w:color="auto"/>
              </w:divBdr>
              <w:divsChild>
                <w:div w:id="273295331">
                  <w:marLeft w:val="0"/>
                  <w:marRight w:val="0"/>
                  <w:marTop w:val="120"/>
                  <w:marBottom w:val="0"/>
                  <w:divBdr>
                    <w:top w:val="none" w:sz="0" w:space="0" w:color="auto"/>
                    <w:left w:val="none" w:sz="0" w:space="0" w:color="auto"/>
                    <w:bottom w:val="none" w:sz="0" w:space="0" w:color="auto"/>
                    <w:right w:val="none" w:sz="0" w:space="0" w:color="auto"/>
                  </w:divBdr>
                  <w:divsChild>
                    <w:div w:id="1028681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097870">
          <w:marLeft w:val="0"/>
          <w:marRight w:val="0"/>
          <w:marTop w:val="0"/>
          <w:marBottom w:val="0"/>
          <w:divBdr>
            <w:top w:val="none" w:sz="0" w:space="0" w:color="auto"/>
            <w:left w:val="none" w:sz="0" w:space="0" w:color="auto"/>
            <w:bottom w:val="none" w:sz="0" w:space="0" w:color="auto"/>
            <w:right w:val="none" w:sz="0" w:space="0" w:color="auto"/>
          </w:divBdr>
          <w:divsChild>
            <w:div w:id="196083773">
              <w:marLeft w:val="0"/>
              <w:marRight w:val="0"/>
              <w:marTop w:val="0"/>
              <w:marBottom w:val="0"/>
              <w:divBdr>
                <w:top w:val="none" w:sz="0" w:space="0" w:color="auto"/>
                <w:left w:val="none" w:sz="0" w:space="0" w:color="auto"/>
                <w:bottom w:val="none" w:sz="0" w:space="0" w:color="auto"/>
                <w:right w:val="none" w:sz="0" w:space="0" w:color="auto"/>
              </w:divBdr>
              <w:divsChild>
                <w:div w:id="1096368713">
                  <w:marLeft w:val="0"/>
                  <w:marRight w:val="0"/>
                  <w:marTop w:val="120"/>
                  <w:marBottom w:val="0"/>
                  <w:divBdr>
                    <w:top w:val="none" w:sz="0" w:space="0" w:color="auto"/>
                    <w:left w:val="none" w:sz="0" w:space="0" w:color="auto"/>
                    <w:bottom w:val="none" w:sz="0" w:space="0" w:color="auto"/>
                    <w:right w:val="none" w:sz="0" w:space="0" w:color="auto"/>
                  </w:divBdr>
                  <w:divsChild>
                    <w:div w:id="87131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0861541">
          <w:marLeft w:val="0"/>
          <w:marRight w:val="0"/>
          <w:marTop w:val="0"/>
          <w:marBottom w:val="0"/>
          <w:divBdr>
            <w:top w:val="none" w:sz="0" w:space="0" w:color="auto"/>
            <w:left w:val="none" w:sz="0" w:space="0" w:color="auto"/>
            <w:bottom w:val="none" w:sz="0" w:space="0" w:color="auto"/>
            <w:right w:val="none" w:sz="0" w:space="0" w:color="auto"/>
          </w:divBdr>
          <w:divsChild>
            <w:div w:id="158741200">
              <w:marLeft w:val="0"/>
              <w:marRight w:val="0"/>
              <w:marTop w:val="0"/>
              <w:marBottom w:val="0"/>
              <w:divBdr>
                <w:top w:val="none" w:sz="0" w:space="0" w:color="auto"/>
                <w:left w:val="none" w:sz="0" w:space="0" w:color="auto"/>
                <w:bottom w:val="none" w:sz="0" w:space="0" w:color="auto"/>
                <w:right w:val="none" w:sz="0" w:space="0" w:color="auto"/>
              </w:divBdr>
              <w:divsChild>
                <w:div w:id="491141047">
                  <w:marLeft w:val="0"/>
                  <w:marRight w:val="0"/>
                  <w:marTop w:val="120"/>
                  <w:marBottom w:val="0"/>
                  <w:divBdr>
                    <w:top w:val="none" w:sz="0" w:space="0" w:color="auto"/>
                    <w:left w:val="none" w:sz="0" w:space="0" w:color="auto"/>
                    <w:bottom w:val="none" w:sz="0" w:space="0" w:color="auto"/>
                    <w:right w:val="none" w:sz="0" w:space="0" w:color="auto"/>
                  </w:divBdr>
                  <w:divsChild>
                    <w:div w:id="1468354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4581047">
          <w:marLeft w:val="0"/>
          <w:marRight w:val="0"/>
          <w:marTop w:val="0"/>
          <w:marBottom w:val="0"/>
          <w:divBdr>
            <w:top w:val="none" w:sz="0" w:space="0" w:color="auto"/>
            <w:left w:val="none" w:sz="0" w:space="0" w:color="auto"/>
            <w:bottom w:val="none" w:sz="0" w:space="0" w:color="auto"/>
            <w:right w:val="none" w:sz="0" w:space="0" w:color="auto"/>
          </w:divBdr>
          <w:divsChild>
            <w:div w:id="84427772">
              <w:marLeft w:val="0"/>
              <w:marRight w:val="0"/>
              <w:marTop w:val="0"/>
              <w:marBottom w:val="0"/>
              <w:divBdr>
                <w:top w:val="none" w:sz="0" w:space="0" w:color="auto"/>
                <w:left w:val="none" w:sz="0" w:space="0" w:color="auto"/>
                <w:bottom w:val="none" w:sz="0" w:space="0" w:color="auto"/>
                <w:right w:val="none" w:sz="0" w:space="0" w:color="auto"/>
              </w:divBdr>
              <w:divsChild>
                <w:div w:id="1424303614">
                  <w:marLeft w:val="0"/>
                  <w:marRight w:val="0"/>
                  <w:marTop w:val="120"/>
                  <w:marBottom w:val="0"/>
                  <w:divBdr>
                    <w:top w:val="none" w:sz="0" w:space="0" w:color="auto"/>
                    <w:left w:val="none" w:sz="0" w:space="0" w:color="auto"/>
                    <w:bottom w:val="none" w:sz="0" w:space="0" w:color="auto"/>
                    <w:right w:val="none" w:sz="0" w:space="0" w:color="auto"/>
                  </w:divBdr>
                  <w:divsChild>
                    <w:div w:id="1015959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477403">
          <w:marLeft w:val="0"/>
          <w:marRight w:val="0"/>
          <w:marTop w:val="0"/>
          <w:marBottom w:val="0"/>
          <w:divBdr>
            <w:top w:val="none" w:sz="0" w:space="0" w:color="auto"/>
            <w:left w:val="none" w:sz="0" w:space="0" w:color="auto"/>
            <w:bottom w:val="none" w:sz="0" w:space="0" w:color="auto"/>
            <w:right w:val="none" w:sz="0" w:space="0" w:color="auto"/>
          </w:divBdr>
          <w:divsChild>
            <w:div w:id="1124889684">
              <w:marLeft w:val="0"/>
              <w:marRight w:val="0"/>
              <w:marTop w:val="0"/>
              <w:marBottom w:val="0"/>
              <w:divBdr>
                <w:top w:val="none" w:sz="0" w:space="0" w:color="auto"/>
                <w:left w:val="none" w:sz="0" w:space="0" w:color="auto"/>
                <w:bottom w:val="none" w:sz="0" w:space="0" w:color="auto"/>
                <w:right w:val="none" w:sz="0" w:space="0" w:color="auto"/>
              </w:divBdr>
              <w:divsChild>
                <w:div w:id="818887936">
                  <w:marLeft w:val="0"/>
                  <w:marRight w:val="0"/>
                  <w:marTop w:val="120"/>
                  <w:marBottom w:val="0"/>
                  <w:divBdr>
                    <w:top w:val="none" w:sz="0" w:space="0" w:color="auto"/>
                    <w:left w:val="none" w:sz="0" w:space="0" w:color="auto"/>
                    <w:bottom w:val="none" w:sz="0" w:space="0" w:color="auto"/>
                    <w:right w:val="none" w:sz="0" w:space="0" w:color="auto"/>
                  </w:divBdr>
                  <w:divsChild>
                    <w:div w:id="46262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379864">
      <w:bodyDiv w:val="1"/>
      <w:marLeft w:val="0"/>
      <w:marRight w:val="0"/>
      <w:marTop w:val="0"/>
      <w:marBottom w:val="0"/>
      <w:divBdr>
        <w:top w:val="none" w:sz="0" w:space="0" w:color="auto"/>
        <w:left w:val="none" w:sz="0" w:space="0" w:color="auto"/>
        <w:bottom w:val="none" w:sz="0" w:space="0" w:color="auto"/>
        <w:right w:val="none" w:sz="0" w:space="0" w:color="auto"/>
      </w:divBdr>
      <w:divsChild>
        <w:div w:id="1567953317">
          <w:marLeft w:val="-720"/>
          <w:marRight w:val="0"/>
          <w:marTop w:val="0"/>
          <w:marBottom w:val="0"/>
          <w:divBdr>
            <w:top w:val="none" w:sz="0" w:space="0" w:color="auto"/>
            <w:left w:val="none" w:sz="0" w:space="0" w:color="auto"/>
            <w:bottom w:val="none" w:sz="0" w:space="0" w:color="auto"/>
            <w:right w:val="none" w:sz="0" w:space="0" w:color="auto"/>
          </w:divBdr>
        </w:div>
      </w:divsChild>
    </w:div>
    <w:div w:id="57754209">
      <w:bodyDiv w:val="1"/>
      <w:marLeft w:val="0"/>
      <w:marRight w:val="0"/>
      <w:marTop w:val="0"/>
      <w:marBottom w:val="0"/>
      <w:divBdr>
        <w:top w:val="none" w:sz="0" w:space="0" w:color="auto"/>
        <w:left w:val="none" w:sz="0" w:space="0" w:color="auto"/>
        <w:bottom w:val="none" w:sz="0" w:space="0" w:color="auto"/>
        <w:right w:val="none" w:sz="0" w:space="0" w:color="auto"/>
      </w:divBdr>
      <w:divsChild>
        <w:div w:id="1192064325">
          <w:marLeft w:val="-720"/>
          <w:marRight w:val="0"/>
          <w:marTop w:val="0"/>
          <w:marBottom w:val="0"/>
          <w:divBdr>
            <w:top w:val="none" w:sz="0" w:space="0" w:color="auto"/>
            <w:left w:val="none" w:sz="0" w:space="0" w:color="auto"/>
            <w:bottom w:val="none" w:sz="0" w:space="0" w:color="auto"/>
            <w:right w:val="none" w:sz="0" w:space="0" w:color="auto"/>
          </w:divBdr>
        </w:div>
      </w:divsChild>
    </w:div>
    <w:div w:id="74860862">
      <w:bodyDiv w:val="1"/>
      <w:marLeft w:val="0"/>
      <w:marRight w:val="0"/>
      <w:marTop w:val="0"/>
      <w:marBottom w:val="0"/>
      <w:divBdr>
        <w:top w:val="none" w:sz="0" w:space="0" w:color="auto"/>
        <w:left w:val="none" w:sz="0" w:space="0" w:color="auto"/>
        <w:bottom w:val="none" w:sz="0" w:space="0" w:color="auto"/>
        <w:right w:val="none" w:sz="0" w:space="0" w:color="auto"/>
      </w:divBdr>
    </w:div>
    <w:div w:id="157620836">
      <w:bodyDiv w:val="1"/>
      <w:marLeft w:val="0"/>
      <w:marRight w:val="0"/>
      <w:marTop w:val="0"/>
      <w:marBottom w:val="0"/>
      <w:divBdr>
        <w:top w:val="none" w:sz="0" w:space="0" w:color="auto"/>
        <w:left w:val="none" w:sz="0" w:space="0" w:color="auto"/>
        <w:bottom w:val="none" w:sz="0" w:space="0" w:color="auto"/>
        <w:right w:val="none" w:sz="0" w:space="0" w:color="auto"/>
      </w:divBdr>
    </w:div>
    <w:div w:id="174879676">
      <w:bodyDiv w:val="1"/>
      <w:marLeft w:val="0"/>
      <w:marRight w:val="0"/>
      <w:marTop w:val="0"/>
      <w:marBottom w:val="0"/>
      <w:divBdr>
        <w:top w:val="none" w:sz="0" w:space="0" w:color="auto"/>
        <w:left w:val="none" w:sz="0" w:space="0" w:color="auto"/>
        <w:bottom w:val="none" w:sz="0" w:space="0" w:color="auto"/>
        <w:right w:val="none" w:sz="0" w:space="0" w:color="auto"/>
      </w:divBdr>
    </w:div>
    <w:div w:id="175194069">
      <w:bodyDiv w:val="1"/>
      <w:marLeft w:val="0"/>
      <w:marRight w:val="0"/>
      <w:marTop w:val="0"/>
      <w:marBottom w:val="0"/>
      <w:divBdr>
        <w:top w:val="none" w:sz="0" w:space="0" w:color="auto"/>
        <w:left w:val="none" w:sz="0" w:space="0" w:color="auto"/>
        <w:bottom w:val="none" w:sz="0" w:space="0" w:color="auto"/>
        <w:right w:val="none" w:sz="0" w:space="0" w:color="auto"/>
      </w:divBdr>
    </w:div>
    <w:div w:id="176628034">
      <w:bodyDiv w:val="1"/>
      <w:marLeft w:val="0"/>
      <w:marRight w:val="0"/>
      <w:marTop w:val="0"/>
      <w:marBottom w:val="0"/>
      <w:divBdr>
        <w:top w:val="none" w:sz="0" w:space="0" w:color="auto"/>
        <w:left w:val="none" w:sz="0" w:space="0" w:color="auto"/>
        <w:bottom w:val="none" w:sz="0" w:space="0" w:color="auto"/>
        <w:right w:val="none" w:sz="0" w:space="0" w:color="auto"/>
      </w:divBdr>
      <w:divsChild>
        <w:div w:id="1127895670">
          <w:marLeft w:val="-300"/>
          <w:marRight w:val="-300"/>
          <w:marTop w:val="0"/>
          <w:marBottom w:val="300"/>
          <w:divBdr>
            <w:top w:val="none" w:sz="0" w:space="0" w:color="auto"/>
            <w:left w:val="none" w:sz="0" w:space="0" w:color="auto"/>
            <w:bottom w:val="none" w:sz="0" w:space="0" w:color="auto"/>
            <w:right w:val="none" w:sz="0" w:space="0" w:color="auto"/>
          </w:divBdr>
          <w:divsChild>
            <w:div w:id="1170755508">
              <w:marLeft w:val="0"/>
              <w:marRight w:val="0"/>
              <w:marTop w:val="0"/>
              <w:marBottom w:val="0"/>
              <w:divBdr>
                <w:top w:val="none" w:sz="0" w:space="0" w:color="auto"/>
                <w:left w:val="none" w:sz="0" w:space="0" w:color="auto"/>
                <w:bottom w:val="none" w:sz="0" w:space="0" w:color="auto"/>
                <w:right w:val="none" w:sz="0" w:space="0" w:color="auto"/>
              </w:divBdr>
              <w:divsChild>
                <w:div w:id="1379401826">
                  <w:marLeft w:val="0"/>
                  <w:marRight w:val="0"/>
                  <w:marTop w:val="0"/>
                  <w:marBottom w:val="0"/>
                  <w:divBdr>
                    <w:top w:val="none" w:sz="0" w:space="0" w:color="auto"/>
                    <w:left w:val="none" w:sz="0" w:space="0" w:color="auto"/>
                    <w:bottom w:val="none" w:sz="0" w:space="0" w:color="auto"/>
                    <w:right w:val="none" w:sz="0" w:space="0" w:color="auto"/>
                  </w:divBdr>
                  <w:divsChild>
                    <w:div w:id="2046514120">
                      <w:marLeft w:val="0"/>
                      <w:marRight w:val="0"/>
                      <w:marTop w:val="0"/>
                      <w:marBottom w:val="0"/>
                      <w:divBdr>
                        <w:top w:val="none" w:sz="0" w:space="0" w:color="auto"/>
                        <w:left w:val="none" w:sz="0" w:space="0" w:color="auto"/>
                        <w:bottom w:val="none" w:sz="0" w:space="0" w:color="auto"/>
                        <w:right w:val="none" w:sz="0" w:space="0" w:color="auto"/>
                      </w:divBdr>
                      <w:divsChild>
                        <w:div w:id="712852976">
                          <w:marLeft w:val="0"/>
                          <w:marRight w:val="0"/>
                          <w:marTop w:val="0"/>
                          <w:marBottom w:val="0"/>
                          <w:divBdr>
                            <w:top w:val="none" w:sz="0" w:space="0" w:color="auto"/>
                            <w:left w:val="none" w:sz="0" w:space="0" w:color="auto"/>
                            <w:bottom w:val="none" w:sz="0" w:space="0" w:color="auto"/>
                            <w:right w:val="none" w:sz="0" w:space="0" w:color="auto"/>
                          </w:divBdr>
                          <w:divsChild>
                            <w:div w:id="1186868954">
                              <w:marLeft w:val="0"/>
                              <w:marRight w:val="0"/>
                              <w:marTop w:val="0"/>
                              <w:marBottom w:val="0"/>
                              <w:divBdr>
                                <w:top w:val="none" w:sz="0" w:space="0" w:color="auto"/>
                                <w:left w:val="none" w:sz="0" w:space="0" w:color="auto"/>
                                <w:bottom w:val="none" w:sz="0" w:space="0" w:color="auto"/>
                                <w:right w:val="none" w:sz="0" w:space="0" w:color="auto"/>
                              </w:divBdr>
                              <w:divsChild>
                                <w:div w:id="1941259397">
                                  <w:marLeft w:val="0"/>
                                  <w:marRight w:val="0"/>
                                  <w:marTop w:val="0"/>
                                  <w:marBottom w:val="0"/>
                                  <w:divBdr>
                                    <w:top w:val="none" w:sz="0" w:space="0" w:color="auto"/>
                                    <w:left w:val="none" w:sz="0" w:space="0" w:color="auto"/>
                                    <w:bottom w:val="none" w:sz="0" w:space="0" w:color="auto"/>
                                    <w:right w:val="none" w:sz="0" w:space="0" w:color="auto"/>
                                  </w:divBdr>
                                  <w:divsChild>
                                    <w:div w:id="1589000542">
                                      <w:marLeft w:val="0"/>
                                      <w:marRight w:val="0"/>
                                      <w:marTop w:val="0"/>
                                      <w:marBottom w:val="0"/>
                                      <w:divBdr>
                                        <w:top w:val="none" w:sz="0" w:space="0" w:color="auto"/>
                                        <w:left w:val="none" w:sz="0" w:space="0" w:color="auto"/>
                                        <w:bottom w:val="none" w:sz="0" w:space="0" w:color="auto"/>
                                        <w:right w:val="none" w:sz="0" w:space="0" w:color="auto"/>
                                      </w:divBdr>
                                      <w:divsChild>
                                        <w:div w:id="851921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086256">
                              <w:marLeft w:val="0"/>
                              <w:marRight w:val="0"/>
                              <w:marTop w:val="300"/>
                              <w:marBottom w:val="0"/>
                              <w:divBdr>
                                <w:top w:val="none" w:sz="0" w:space="0" w:color="auto"/>
                                <w:left w:val="none" w:sz="0" w:space="0" w:color="auto"/>
                                <w:bottom w:val="none" w:sz="0" w:space="0" w:color="auto"/>
                                <w:right w:val="none" w:sz="0" w:space="0" w:color="auto"/>
                              </w:divBdr>
                              <w:divsChild>
                                <w:div w:id="1775442501">
                                  <w:marLeft w:val="0"/>
                                  <w:marRight w:val="0"/>
                                  <w:marTop w:val="0"/>
                                  <w:marBottom w:val="0"/>
                                  <w:divBdr>
                                    <w:top w:val="none" w:sz="0" w:space="0" w:color="auto"/>
                                    <w:left w:val="none" w:sz="0" w:space="0" w:color="auto"/>
                                    <w:bottom w:val="none" w:sz="0" w:space="0" w:color="auto"/>
                                    <w:right w:val="none" w:sz="0" w:space="0" w:color="auto"/>
                                  </w:divBdr>
                                  <w:divsChild>
                                    <w:div w:id="2058426546">
                                      <w:marLeft w:val="0"/>
                                      <w:marRight w:val="0"/>
                                      <w:marTop w:val="0"/>
                                      <w:marBottom w:val="0"/>
                                      <w:divBdr>
                                        <w:top w:val="none" w:sz="0" w:space="0" w:color="auto"/>
                                        <w:left w:val="none" w:sz="0" w:space="0" w:color="auto"/>
                                        <w:bottom w:val="none" w:sz="0" w:space="0" w:color="auto"/>
                                        <w:right w:val="none" w:sz="0" w:space="0" w:color="auto"/>
                                      </w:divBdr>
                                    </w:div>
                                    <w:div w:id="161432276">
                                      <w:marLeft w:val="0"/>
                                      <w:marRight w:val="0"/>
                                      <w:marTop w:val="0"/>
                                      <w:marBottom w:val="0"/>
                                      <w:divBdr>
                                        <w:top w:val="none" w:sz="0" w:space="0" w:color="auto"/>
                                        <w:left w:val="none" w:sz="0" w:space="0" w:color="auto"/>
                                        <w:bottom w:val="none" w:sz="0" w:space="0" w:color="auto"/>
                                        <w:right w:val="none" w:sz="0" w:space="0" w:color="auto"/>
                                      </w:divBdr>
                                      <w:divsChild>
                                        <w:div w:id="1742945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22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5959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19842">
      <w:bodyDiv w:val="1"/>
      <w:marLeft w:val="0"/>
      <w:marRight w:val="0"/>
      <w:marTop w:val="0"/>
      <w:marBottom w:val="0"/>
      <w:divBdr>
        <w:top w:val="none" w:sz="0" w:space="0" w:color="auto"/>
        <w:left w:val="none" w:sz="0" w:space="0" w:color="auto"/>
        <w:bottom w:val="none" w:sz="0" w:space="0" w:color="auto"/>
        <w:right w:val="none" w:sz="0" w:space="0" w:color="auto"/>
      </w:divBdr>
    </w:div>
    <w:div w:id="213197994">
      <w:bodyDiv w:val="1"/>
      <w:marLeft w:val="0"/>
      <w:marRight w:val="0"/>
      <w:marTop w:val="0"/>
      <w:marBottom w:val="0"/>
      <w:divBdr>
        <w:top w:val="none" w:sz="0" w:space="0" w:color="auto"/>
        <w:left w:val="none" w:sz="0" w:space="0" w:color="auto"/>
        <w:bottom w:val="none" w:sz="0" w:space="0" w:color="auto"/>
        <w:right w:val="none" w:sz="0" w:space="0" w:color="auto"/>
      </w:divBdr>
      <w:divsChild>
        <w:div w:id="576942957">
          <w:marLeft w:val="240"/>
          <w:marRight w:val="240"/>
          <w:marTop w:val="0"/>
          <w:marBottom w:val="0"/>
          <w:divBdr>
            <w:top w:val="none" w:sz="0" w:space="0" w:color="auto"/>
            <w:left w:val="none" w:sz="0" w:space="0" w:color="auto"/>
            <w:bottom w:val="none" w:sz="0" w:space="0" w:color="auto"/>
            <w:right w:val="none" w:sz="0" w:space="0" w:color="auto"/>
          </w:divBdr>
          <w:divsChild>
            <w:div w:id="1176731147">
              <w:marLeft w:val="0"/>
              <w:marRight w:val="0"/>
              <w:marTop w:val="0"/>
              <w:marBottom w:val="0"/>
              <w:divBdr>
                <w:top w:val="none" w:sz="0" w:space="0" w:color="auto"/>
                <w:left w:val="none" w:sz="0" w:space="0" w:color="auto"/>
                <w:bottom w:val="none" w:sz="0" w:space="0" w:color="auto"/>
                <w:right w:val="none" w:sz="0" w:space="0" w:color="auto"/>
              </w:divBdr>
              <w:divsChild>
                <w:div w:id="1195341924">
                  <w:marLeft w:val="240"/>
                  <w:marRight w:val="0"/>
                  <w:marTop w:val="0"/>
                  <w:marBottom w:val="0"/>
                  <w:divBdr>
                    <w:top w:val="none" w:sz="0" w:space="0" w:color="auto"/>
                    <w:left w:val="none" w:sz="0" w:space="0" w:color="auto"/>
                    <w:bottom w:val="none" w:sz="0" w:space="0" w:color="auto"/>
                    <w:right w:val="none" w:sz="0" w:space="0" w:color="auto"/>
                  </w:divBdr>
                </w:div>
              </w:divsChild>
            </w:div>
            <w:div w:id="87317811">
              <w:marLeft w:val="0"/>
              <w:marRight w:val="0"/>
              <w:marTop w:val="0"/>
              <w:marBottom w:val="0"/>
              <w:divBdr>
                <w:top w:val="none" w:sz="0" w:space="0" w:color="auto"/>
                <w:left w:val="none" w:sz="0" w:space="0" w:color="auto"/>
                <w:bottom w:val="none" w:sz="0" w:space="0" w:color="auto"/>
                <w:right w:val="none" w:sz="0" w:space="0" w:color="auto"/>
              </w:divBdr>
              <w:divsChild>
                <w:div w:id="373844926">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421029649">
          <w:marLeft w:val="240"/>
          <w:marRight w:val="240"/>
          <w:marTop w:val="0"/>
          <w:marBottom w:val="0"/>
          <w:divBdr>
            <w:top w:val="none" w:sz="0" w:space="0" w:color="auto"/>
            <w:left w:val="none" w:sz="0" w:space="0" w:color="auto"/>
            <w:bottom w:val="none" w:sz="0" w:space="0" w:color="auto"/>
            <w:right w:val="none" w:sz="0" w:space="0" w:color="auto"/>
          </w:divBdr>
          <w:divsChild>
            <w:div w:id="33232993">
              <w:marLeft w:val="0"/>
              <w:marRight w:val="0"/>
              <w:marTop w:val="0"/>
              <w:marBottom w:val="0"/>
              <w:divBdr>
                <w:top w:val="none" w:sz="0" w:space="0" w:color="auto"/>
                <w:left w:val="none" w:sz="0" w:space="0" w:color="auto"/>
                <w:bottom w:val="none" w:sz="0" w:space="0" w:color="auto"/>
                <w:right w:val="none" w:sz="0" w:space="0" w:color="auto"/>
              </w:divBdr>
              <w:divsChild>
                <w:div w:id="1428237308">
                  <w:marLeft w:val="240"/>
                  <w:marRight w:val="0"/>
                  <w:marTop w:val="0"/>
                  <w:marBottom w:val="0"/>
                  <w:divBdr>
                    <w:top w:val="none" w:sz="0" w:space="0" w:color="auto"/>
                    <w:left w:val="none" w:sz="0" w:space="0" w:color="auto"/>
                    <w:bottom w:val="none" w:sz="0" w:space="0" w:color="auto"/>
                    <w:right w:val="none" w:sz="0" w:space="0" w:color="auto"/>
                  </w:divBdr>
                </w:div>
              </w:divsChild>
            </w:div>
            <w:div w:id="2117671641">
              <w:marLeft w:val="0"/>
              <w:marRight w:val="0"/>
              <w:marTop w:val="0"/>
              <w:marBottom w:val="0"/>
              <w:divBdr>
                <w:top w:val="none" w:sz="0" w:space="0" w:color="auto"/>
                <w:left w:val="none" w:sz="0" w:space="0" w:color="auto"/>
                <w:bottom w:val="none" w:sz="0" w:space="0" w:color="auto"/>
                <w:right w:val="none" w:sz="0" w:space="0" w:color="auto"/>
              </w:divBdr>
              <w:divsChild>
                <w:div w:id="156737752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941713313">
          <w:marLeft w:val="240"/>
          <w:marRight w:val="240"/>
          <w:marTop w:val="0"/>
          <w:marBottom w:val="0"/>
          <w:divBdr>
            <w:top w:val="none" w:sz="0" w:space="0" w:color="auto"/>
            <w:left w:val="none" w:sz="0" w:space="0" w:color="auto"/>
            <w:bottom w:val="none" w:sz="0" w:space="0" w:color="auto"/>
            <w:right w:val="none" w:sz="0" w:space="0" w:color="auto"/>
          </w:divBdr>
          <w:divsChild>
            <w:div w:id="1399667148">
              <w:marLeft w:val="0"/>
              <w:marRight w:val="0"/>
              <w:marTop w:val="0"/>
              <w:marBottom w:val="0"/>
              <w:divBdr>
                <w:top w:val="none" w:sz="0" w:space="0" w:color="auto"/>
                <w:left w:val="none" w:sz="0" w:space="0" w:color="auto"/>
                <w:bottom w:val="none" w:sz="0" w:space="0" w:color="auto"/>
                <w:right w:val="none" w:sz="0" w:space="0" w:color="auto"/>
              </w:divBdr>
              <w:divsChild>
                <w:div w:id="667712643">
                  <w:marLeft w:val="240"/>
                  <w:marRight w:val="0"/>
                  <w:marTop w:val="0"/>
                  <w:marBottom w:val="0"/>
                  <w:divBdr>
                    <w:top w:val="none" w:sz="0" w:space="0" w:color="auto"/>
                    <w:left w:val="none" w:sz="0" w:space="0" w:color="auto"/>
                    <w:bottom w:val="none" w:sz="0" w:space="0" w:color="auto"/>
                    <w:right w:val="none" w:sz="0" w:space="0" w:color="auto"/>
                  </w:divBdr>
                </w:div>
              </w:divsChild>
            </w:div>
            <w:div w:id="1983652232">
              <w:marLeft w:val="0"/>
              <w:marRight w:val="0"/>
              <w:marTop w:val="0"/>
              <w:marBottom w:val="0"/>
              <w:divBdr>
                <w:top w:val="none" w:sz="0" w:space="0" w:color="auto"/>
                <w:left w:val="none" w:sz="0" w:space="0" w:color="auto"/>
                <w:bottom w:val="none" w:sz="0" w:space="0" w:color="auto"/>
                <w:right w:val="none" w:sz="0" w:space="0" w:color="auto"/>
              </w:divBdr>
              <w:divsChild>
                <w:div w:id="139180646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235089750">
      <w:bodyDiv w:val="1"/>
      <w:marLeft w:val="0"/>
      <w:marRight w:val="0"/>
      <w:marTop w:val="0"/>
      <w:marBottom w:val="0"/>
      <w:divBdr>
        <w:top w:val="none" w:sz="0" w:space="0" w:color="auto"/>
        <w:left w:val="none" w:sz="0" w:space="0" w:color="auto"/>
        <w:bottom w:val="none" w:sz="0" w:space="0" w:color="auto"/>
        <w:right w:val="none" w:sz="0" w:space="0" w:color="auto"/>
      </w:divBdr>
    </w:div>
    <w:div w:id="251667587">
      <w:bodyDiv w:val="1"/>
      <w:marLeft w:val="0"/>
      <w:marRight w:val="0"/>
      <w:marTop w:val="0"/>
      <w:marBottom w:val="0"/>
      <w:divBdr>
        <w:top w:val="none" w:sz="0" w:space="0" w:color="auto"/>
        <w:left w:val="none" w:sz="0" w:space="0" w:color="auto"/>
        <w:bottom w:val="none" w:sz="0" w:space="0" w:color="auto"/>
        <w:right w:val="none" w:sz="0" w:space="0" w:color="auto"/>
      </w:divBdr>
      <w:divsChild>
        <w:div w:id="285890592">
          <w:marLeft w:val="0"/>
          <w:marRight w:val="0"/>
          <w:marTop w:val="0"/>
          <w:marBottom w:val="0"/>
          <w:divBdr>
            <w:top w:val="none" w:sz="0" w:space="0" w:color="auto"/>
            <w:left w:val="none" w:sz="0" w:space="0" w:color="auto"/>
            <w:bottom w:val="none" w:sz="0" w:space="0" w:color="auto"/>
            <w:right w:val="none" w:sz="0" w:space="0" w:color="auto"/>
          </w:divBdr>
          <w:divsChild>
            <w:div w:id="1355183216">
              <w:marLeft w:val="0"/>
              <w:marRight w:val="0"/>
              <w:marTop w:val="0"/>
              <w:marBottom w:val="0"/>
              <w:divBdr>
                <w:top w:val="none" w:sz="0" w:space="0" w:color="auto"/>
                <w:left w:val="none" w:sz="0" w:space="0" w:color="auto"/>
                <w:bottom w:val="none" w:sz="0" w:space="0" w:color="auto"/>
                <w:right w:val="none" w:sz="0" w:space="0" w:color="auto"/>
              </w:divBdr>
              <w:divsChild>
                <w:div w:id="1698235124">
                  <w:marLeft w:val="0"/>
                  <w:marRight w:val="0"/>
                  <w:marTop w:val="0"/>
                  <w:marBottom w:val="0"/>
                  <w:divBdr>
                    <w:top w:val="none" w:sz="0" w:space="0" w:color="auto"/>
                    <w:left w:val="none" w:sz="0" w:space="0" w:color="auto"/>
                    <w:bottom w:val="none" w:sz="0" w:space="0" w:color="auto"/>
                    <w:right w:val="none" w:sz="0" w:space="0" w:color="auto"/>
                  </w:divBdr>
                  <w:divsChild>
                    <w:div w:id="625283039">
                      <w:marLeft w:val="0"/>
                      <w:marRight w:val="0"/>
                      <w:marTop w:val="0"/>
                      <w:marBottom w:val="0"/>
                      <w:divBdr>
                        <w:top w:val="none" w:sz="0" w:space="0" w:color="auto"/>
                        <w:left w:val="none" w:sz="0" w:space="0" w:color="auto"/>
                        <w:bottom w:val="none" w:sz="0" w:space="0" w:color="auto"/>
                        <w:right w:val="none" w:sz="0" w:space="0" w:color="auto"/>
                      </w:divBdr>
                      <w:divsChild>
                        <w:div w:id="2020691310">
                          <w:marLeft w:val="0"/>
                          <w:marRight w:val="0"/>
                          <w:marTop w:val="0"/>
                          <w:marBottom w:val="0"/>
                          <w:divBdr>
                            <w:top w:val="none" w:sz="0" w:space="0" w:color="auto"/>
                            <w:left w:val="none" w:sz="0" w:space="0" w:color="auto"/>
                            <w:bottom w:val="none" w:sz="0" w:space="0" w:color="auto"/>
                            <w:right w:val="none" w:sz="0" w:space="0" w:color="auto"/>
                          </w:divBdr>
                          <w:divsChild>
                            <w:div w:id="163983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4301103">
          <w:marLeft w:val="0"/>
          <w:marRight w:val="0"/>
          <w:marTop w:val="0"/>
          <w:marBottom w:val="0"/>
          <w:divBdr>
            <w:top w:val="none" w:sz="0" w:space="0" w:color="auto"/>
            <w:left w:val="none" w:sz="0" w:space="0" w:color="auto"/>
            <w:bottom w:val="none" w:sz="0" w:space="0" w:color="auto"/>
            <w:right w:val="none" w:sz="0" w:space="0" w:color="auto"/>
          </w:divBdr>
          <w:divsChild>
            <w:div w:id="622148867">
              <w:marLeft w:val="0"/>
              <w:marRight w:val="0"/>
              <w:marTop w:val="0"/>
              <w:marBottom w:val="0"/>
              <w:divBdr>
                <w:top w:val="none" w:sz="0" w:space="0" w:color="auto"/>
                <w:left w:val="none" w:sz="0" w:space="0" w:color="auto"/>
                <w:bottom w:val="none" w:sz="0" w:space="0" w:color="auto"/>
                <w:right w:val="none" w:sz="0" w:space="0" w:color="auto"/>
              </w:divBdr>
              <w:divsChild>
                <w:div w:id="1612280771">
                  <w:marLeft w:val="0"/>
                  <w:marRight w:val="0"/>
                  <w:marTop w:val="0"/>
                  <w:marBottom w:val="0"/>
                  <w:divBdr>
                    <w:top w:val="none" w:sz="0" w:space="0" w:color="auto"/>
                    <w:left w:val="none" w:sz="0" w:space="0" w:color="auto"/>
                    <w:bottom w:val="none" w:sz="0" w:space="0" w:color="auto"/>
                    <w:right w:val="none" w:sz="0" w:space="0" w:color="auto"/>
                  </w:divBdr>
                  <w:divsChild>
                    <w:div w:id="29259453">
                      <w:marLeft w:val="0"/>
                      <w:marRight w:val="0"/>
                      <w:marTop w:val="0"/>
                      <w:marBottom w:val="0"/>
                      <w:divBdr>
                        <w:top w:val="none" w:sz="0" w:space="0" w:color="auto"/>
                        <w:left w:val="none" w:sz="0" w:space="0" w:color="auto"/>
                        <w:bottom w:val="none" w:sz="0" w:space="0" w:color="auto"/>
                        <w:right w:val="none" w:sz="0" w:space="0" w:color="auto"/>
                      </w:divBdr>
                      <w:divsChild>
                        <w:div w:id="1108046926">
                          <w:marLeft w:val="0"/>
                          <w:marRight w:val="0"/>
                          <w:marTop w:val="0"/>
                          <w:marBottom w:val="0"/>
                          <w:divBdr>
                            <w:top w:val="none" w:sz="0" w:space="0" w:color="auto"/>
                            <w:left w:val="none" w:sz="0" w:space="0" w:color="auto"/>
                            <w:bottom w:val="none" w:sz="0" w:space="0" w:color="auto"/>
                            <w:right w:val="none" w:sz="0" w:space="0" w:color="auto"/>
                          </w:divBdr>
                          <w:divsChild>
                            <w:div w:id="1526484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029023">
      <w:bodyDiv w:val="1"/>
      <w:marLeft w:val="0"/>
      <w:marRight w:val="0"/>
      <w:marTop w:val="0"/>
      <w:marBottom w:val="0"/>
      <w:divBdr>
        <w:top w:val="none" w:sz="0" w:space="0" w:color="auto"/>
        <w:left w:val="none" w:sz="0" w:space="0" w:color="auto"/>
        <w:bottom w:val="none" w:sz="0" w:space="0" w:color="auto"/>
        <w:right w:val="none" w:sz="0" w:space="0" w:color="auto"/>
      </w:divBdr>
    </w:div>
    <w:div w:id="336155166">
      <w:bodyDiv w:val="1"/>
      <w:marLeft w:val="0"/>
      <w:marRight w:val="0"/>
      <w:marTop w:val="0"/>
      <w:marBottom w:val="0"/>
      <w:divBdr>
        <w:top w:val="none" w:sz="0" w:space="0" w:color="auto"/>
        <w:left w:val="none" w:sz="0" w:space="0" w:color="auto"/>
        <w:bottom w:val="none" w:sz="0" w:space="0" w:color="auto"/>
        <w:right w:val="none" w:sz="0" w:space="0" w:color="auto"/>
      </w:divBdr>
    </w:div>
    <w:div w:id="339354707">
      <w:bodyDiv w:val="1"/>
      <w:marLeft w:val="0"/>
      <w:marRight w:val="0"/>
      <w:marTop w:val="0"/>
      <w:marBottom w:val="0"/>
      <w:divBdr>
        <w:top w:val="none" w:sz="0" w:space="0" w:color="auto"/>
        <w:left w:val="none" w:sz="0" w:space="0" w:color="auto"/>
        <w:bottom w:val="none" w:sz="0" w:space="0" w:color="auto"/>
        <w:right w:val="none" w:sz="0" w:space="0" w:color="auto"/>
      </w:divBdr>
    </w:div>
    <w:div w:id="346099807">
      <w:bodyDiv w:val="1"/>
      <w:marLeft w:val="0"/>
      <w:marRight w:val="0"/>
      <w:marTop w:val="0"/>
      <w:marBottom w:val="0"/>
      <w:divBdr>
        <w:top w:val="none" w:sz="0" w:space="0" w:color="auto"/>
        <w:left w:val="none" w:sz="0" w:space="0" w:color="auto"/>
        <w:bottom w:val="none" w:sz="0" w:space="0" w:color="auto"/>
        <w:right w:val="none" w:sz="0" w:space="0" w:color="auto"/>
      </w:divBdr>
    </w:div>
    <w:div w:id="377976019">
      <w:bodyDiv w:val="1"/>
      <w:marLeft w:val="0"/>
      <w:marRight w:val="0"/>
      <w:marTop w:val="0"/>
      <w:marBottom w:val="0"/>
      <w:divBdr>
        <w:top w:val="none" w:sz="0" w:space="0" w:color="auto"/>
        <w:left w:val="none" w:sz="0" w:space="0" w:color="auto"/>
        <w:bottom w:val="none" w:sz="0" w:space="0" w:color="auto"/>
        <w:right w:val="none" w:sz="0" w:space="0" w:color="auto"/>
      </w:divBdr>
    </w:div>
    <w:div w:id="393282726">
      <w:bodyDiv w:val="1"/>
      <w:marLeft w:val="0"/>
      <w:marRight w:val="0"/>
      <w:marTop w:val="0"/>
      <w:marBottom w:val="0"/>
      <w:divBdr>
        <w:top w:val="none" w:sz="0" w:space="0" w:color="auto"/>
        <w:left w:val="none" w:sz="0" w:space="0" w:color="auto"/>
        <w:bottom w:val="none" w:sz="0" w:space="0" w:color="auto"/>
        <w:right w:val="none" w:sz="0" w:space="0" w:color="auto"/>
      </w:divBdr>
      <w:divsChild>
        <w:div w:id="198904145">
          <w:marLeft w:val="240"/>
          <w:marRight w:val="240"/>
          <w:marTop w:val="0"/>
          <w:marBottom w:val="0"/>
          <w:divBdr>
            <w:top w:val="none" w:sz="0" w:space="0" w:color="auto"/>
            <w:left w:val="none" w:sz="0" w:space="0" w:color="auto"/>
            <w:bottom w:val="none" w:sz="0" w:space="0" w:color="auto"/>
            <w:right w:val="none" w:sz="0" w:space="0" w:color="auto"/>
          </w:divBdr>
          <w:divsChild>
            <w:div w:id="1112288003">
              <w:marLeft w:val="0"/>
              <w:marRight w:val="0"/>
              <w:marTop w:val="0"/>
              <w:marBottom w:val="0"/>
              <w:divBdr>
                <w:top w:val="none" w:sz="0" w:space="0" w:color="auto"/>
                <w:left w:val="none" w:sz="0" w:space="0" w:color="auto"/>
                <w:bottom w:val="none" w:sz="0" w:space="0" w:color="auto"/>
                <w:right w:val="none" w:sz="0" w:space="0" w:color="auto"/>
              </w:divBdr>
              <w:divsChild>
                <w:div w:id="1814446283">
                  <w:marLeft w:val="240"/>
                  <w:marRight w:val="0"/>
                  <w:marTop w:val="0"/>
                  <w:marBottom w:val="0"/>
                  <w:divBdr>
                    <w:top w:val="none" w:sz="0" w:space="0" w:color="auto"/>
                    <w:left w:val="none" w:sz="0" w:space="0" w:color="auto"/>
                    <w:bottom w:val="none" w:sz="0" w:space="0" w:color="auto"/>
                    <w:right w:val="none" w:sz="0" w:space="0" w:color="auto"/>
                  </w:divBdr>
                </w:div>
              </w:divsChild>
            </w:div>
            <w:div w:id="510488611">
              <w:marLeft w:val="0"/>
              <w:marRight w:val="0"/>
              <w:marTop w:val="0"/>
              <w:marBottom w:val="0"/>
              <w:divBdr>
                <w:top w:val="none" w:sz="0" w:space="0" w:color="auto"/>
                <w:left w:val="none" w:sz="0" w:space="0" w:color="auto"/>
                <w:bottom w:val="none" w:sz="0" w:space="0" w:color="auto"/>
                <w:right w:val="none" w:sz="0" w:space="0" w:color="auto"/>
              </w:divBdr>
              <w:divsChild>
                <w:div w:id="72136474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892765495">
          <w:marLeft w:val="240"/>
          <w:marRight w:val="240"/>
          <w:marTop w:val="0"/>
          <w:marBottom w:val="0"/>
          <w:divBdr>
            <w:top w:val="none" w:sz="0" w:space="0" w:color="auto"/>
            <w:left w:val="none" w:sz="0" w:space="0" w:color="auto"/>
            <w:bottom w:val="none" w:sz="0" w:space="0" w:color="auto"/>
            <w:right w:val="none" w:sz="0" w:space="0" w:color="auto"/>
          </w:divBdr>
          <w:divsChild>
            <w:div w:id="1850828839">
              <w:marLeft w:val="0"/>
              <w:marRight w:val="0"/>
              <w:marTop w:val="0"/>
              <w:marBottom w:val="0"/>
              <w:divBdr>
                <w:top w:val="none" w:sz="0" w:space="0" w:color="auto"/>
                <w:left w:val="none" w:sz="0" w:space="0" w:color="auto"/>
                <w:bottom w:val="none" w:sz="0" w:space="0" w:color="auto"/>
                <w:right w:val="none" w:sz="0" w:space="0" w:color="auto"/>
              </w:divBdr>
              <w:divsChild>
                <w:div w:id="1799762253">
                  <w:marLeft w:val="240"/>
                  <w:marRight w:val="0"/>
                  <w:marTop w:val="0"/>
                  <w:marBottom w:val="0"/>
                  <w:divBdr>
                    <w:top w:val="none" w:sz="0" w:space="0" w:color="auto"/>
                    <w:left w:val="none" w:sz="0" w:space="0" w:color="auto"/>
                    <w:bottom w:val="none" w:sz="0" w:space="0" w:color="auto"/>
                    <w:right w:val="none" w:sz="0" w:space="0" w:color="auto"/>
                  </w:divBdr>
                </w:div>
              </w:divsChild>
            </w:div>
            <w:div w:id="158087255">
              <w:marLeft w:val="0"/>
              <w:marRight w:val="0"/>
              <w:marTop w:val="0"/>
              <w:marBottom w:val="0"/>
              <w:divBdr>
                <w:top w:val="none" w:sz="0" w:space="0" w:color="auto"/>
                <w:left w:val="none" w:sz="0" w:space="0" w:color="auto"/>
                <w:bottom w:val="none" w:sz="0" w:space="0" w:color="auto"/>
                <w:right w:val="none" w:sz="0" w:space="0" w:color="auto"/>
              </w:divBdr>
              <w:divsChild>
                <w:div w:id="132004114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697506795">
          <w:marLeft w:val="240"/>
          <w:marRight w:val="240"/>
          <w:marTop w:val="0"/>
          <w:marBottom w:val="0"/>
          <w:divBdr>
            <w:top w:val="none" w:sz="0" w:space="0" w:color="auto"/>
            <w:left w:val="none" w:sz="0" w:space="0" w:color="auto"/>
            <w:bottom w:val="none" w:sz="0" w:space="0" w:color="auto"/>
            <w:right w:val="none" w:sz="0" w:space="0" w:color="auto"/>
          </w:divBdr>
          <w:divsChild>
            <w:div w:id="438450047">
              <w:marLeft w:val="0"/>
              <w:marRight w:val="0"/>
              <w:marTop w:val="0"/>
              <w:marBottom w:val="0"/>
              <w:divBdr>
                <w:top w:val="none" w:sz="0" w:space="0" w:color="auto"/>
                <w:left w:val="none" w:sz="0" w:space="0" w:color="auto"/>
                <w:bottom w:val="none" w:sz="0" w:space="0" w:color="auto"/>
                <w:right w:val="none" w:sz="0" w:space="0" w:color="auto"/>
              </w:divBdr>
              <w:divsChild>
                <w:div w:id="423460637">
                  <w:marLeft w:val="240"/>
                  <w:marRight w:val="0"/>
                  <w:marTop w:val="0"/>
                  <w:marBottom w:val="0"/>
                  <w:divBdr>
                    <w:top w:val="none" w:sz="0" w:space="0" w:color="auto"/>
                    <w:left w:val="none" w:sz="0" w:space="0" w:color="auto"/>
                    <w:bottom w:val="none" w:sz="0" w:space="0" w:color="auto"/>
                    <w:right w:val="none" w:sz="0" w:space="0" w:color="auto"/>
                  </w:divBdr>
                </w:div>
              </w:divsChild>
            </w:div>
            <w:div w:id="1495030815">
              <w:marLeft w:val="0"/>
              <w:marRight w:val="0"/>
              <w:marTop w:val="0"/>
              <w:marBottom w:val="0"/>
              <w:divBdr>
                <w:top w:val="none" w:sz="0" w:space="0" w:color="auto"/>
                <w:left w:val="none" w:sz="0" w:space="0" w:color="auto"/>
                <w:bottom w:val="none" w:sz="0" w:space="0" w:color="auto"/>
                <w:right w:val="none" w:sz="0" w:space="0" w:color="auto"/>
              </w:divBdr>
              <w:divsChild>
                <w:div w:id="72872291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405343622">
      <w:bodyDiv w:val="1"/>
      <w:marLeft w:val="0"/>
      <w:marRight w:val="0"/>
      <w:marTop w:val="0"/>
      <w:marBottom w:val="0"/>
      <w:divBdr>
        <w:top w:val="none" w:sz="0" w:space="0" w:color="auto"/>
        <w:left w:val="none" w:sz="0" w:space="0" w:color="auto"/>
        <w:bottom w:val="none" w:sz="0" w:space="0" w:color="auto"/>
        <w:right w:val="none" w:sz="0" w:space="0" w:color="auto"/>
      </w:divBdr>
      <w:divsChild>
        <w:div w:id="1234779147">
          <w:marLeft w:val="0"/>
          <w:marRight w:val="0"/>
          <w:marTop w:val="0"/>
          <w:marBottom w:val="0"/>
          <w:divBdr>
            <w:top w:val="none" w:sz="0" w:space="0" w:color="auto"/>
            <w:left w:val="none" w:sz="0" w:space="0" w:color="auto"/>
            <w:bottom w:val="none" w:sz="0" w:space="0" w:color="auto"/>
            <w:right w:val="none" w:sz="0" w:space="0" w:color="auto"/>
          </w:divBdr>
          <w:divsChild>
            <w:div w:id="103785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2189139">
      <w:bodyDiv w:val="1"/>
      <w:marLeft w:val="0"/>
      <w:marRight w:val="0"/>
      <w:marTop w:val="0"/>
      <w:marBottom w:val="0"/>
      <w:divBdr>
        <w:top w:val="none" w:sz="0" w:space="0" w:color="auto"/>
        <w:left w:val="none" w:sz="0" w:space="0" w:color="auto"/>
        <w:bottom w:val="none" w:sz="0" w:space="0" w:color="auto"/>
        <w:right w:val="none" w:sz="0" w:space="0" w:color="auto"/>
      </w:divBdr>
    </w:div>
    <w:div w:id="443961453">
      <w:bodyDiv w:val="1"/>
      <w:marLeft w:val="0"/>
      <w:marRight w:val="0"/>
      <w:marTop w:val="0"/>
      <w:marBottom w:val="0"/>
      <w:divBdr>
        <w:top w:val="none" w:sz="0" w:space="0" w:color="auto"/>
        <w:left w:val="none" w:sz="0" w:space="0" w:color="auto"/>
        <w:bottom w:val="none" w:sz="0" w:space="0" w:color="auto"/>
        <w:right w:val="none" w:sz="0" w:space="0" w:color="auto"/>
      </w:divBdr>
    </w:div>
    <w:div w:id="461729817">
      <w:bodyDiv w:val="1"/>
      <w:marLeft w:val="0"/>
      <w:marRight w:val="0"/>
      <w:marTop w:val="0"/>
      <w:marBottom w:val="0"/>
      <w:divBdr>
        <w:top w:val="none" w:sz="0" w:space="0" w:color="auto"/>
        <w:left w:val="none" w:sz="0" w:space="0" w:color="auto"/>
        <w:bottom w:val="none" w:sz="0" w:space="0" w:color="auto"/>
        <w:right w:val="none" w:sz="0" w:space="0" w:color="auto"/>
      </w:divBdr>
    </w:div>
    <w:div w:id="465198024">
      <w:bodyDiv w:val="1"/>
      <w:marLeft w:val="0"/>
      <w:marRight w:val="0"/>
      <w:marTop w:val="0"/>
      <w:marBottom w:val="0"/>
      <w:divBdr>
        <w:top w:val="none" w:sz="0" w:space="0" w:color="auto"/>
        <w:left w:val="none" w:sz="0" w:space="0" w:color="auto"/>
        <w:bottom w:val="none" w:sz="0" w:space="0" w:color="auto"/>
        <w:right w:val="none" w:sz="0" w:space="0" w:color="auto"/>
      </w:divBdr>
    </w:div>
    <w:div w:id="493759538">
      <w:bodyDiv w:val="1"/>
      <w:marLeft w:val="0"/>
      <w:marRight w:val="0"/>
      <w:marTop w:val="0"/>
      <w:marBottom w:val="0"/>
      <w:divBdr>
        <w:top w:val="none" w:sz="0" w:space="0" w:color="auto"/>
        <w:left w:val="none" w:sz="0" w:space="0" w:color="auto"/>
        <w:bottom w:val="none" w:sz="0" w:space="0" w:color="auto"/>
        <w:right w:val="none" w:sz="0" w:space="0" w:color="auto"/>
      </w:divBdr>
      <w:divsChild>
        <w:div w:id="970020274">
          <w:marLeft w:val="-720"/>
          <w:marRight w:val="0"/>
          <w:marTop w:val="0"/>
          <w:marBottom w:val="0"/>
          <w:divBdr>
            <w:top w:val="none" w:sz="0" w:space="0" w:color="auto"/>
            <w:left w:val="none" w:sz="0" w:space="0" w:color="auto"/>
            <w:bottom w:val="none" w:sz="0" w:space="0" w:color="auto"/>
            <w:right w:val="none" w:sz="0" w:space="0" w:color="auto"/>
          </w:divBdr>
        </w:div>
      </w:divsChild>
    </w:div>
    <w:div w:id="513881186">
      <w:bodyDiv w:val="1"/>
      <w:marLeft w:val="0"/>
      <w:marRight w:val="0"/>
      <w:marTop w:val="0"/>
      <w:marBottom w:val="0"/>
      <w:divBdr>
        <w:top w:val="none" w:sz="0" w:space="0" w:color="auto"/>
        <w:left w:val="none" w:sz="0" w:space="0" w:color="auto"/>
        <w:bottom w:val="none" w:sz="0" w:space="0" w:color="auto"/>
        <w:right w:val="none" w:sz="0" w:space="0" w:color="auto"/>
      </w:divBdr>
    </w:div>
    <w:div w:id="520818948">
      <w:bodyDiv w:val="1"/>
      <w:marLeft w:val="0"/>
      <w:marRight w:val="0"/>
      <w:marTop w:val="0"/>
      <w:marBottom w:val="0"/>
      <w:divBdr>
        <w:top w:val="none" w:sz="0" w:space="0" w:color="auto"/>
        <w:left w:val="none" w:sz="0" w:space="0" w:color="auto"/>
        <w:bottom w:val="none" w:sz="0" w:space="0" w:color="auto"/>
        <w:right w:val="none" w:sz="0" w:space="0" w:color="auto"/>
      </w:divBdr>
    </w:div>
    <w:div w:id="525797781">
      <w:bodyDiv w:val="1"/>
      <w:marLeft w:val="0"/>
      <w:marRight w:val="0"/>
      <w:marTop w:val="0"/>
      <w:marBottom w:val="0"/>
      <w:divBdr>
        <w:top w:val="none" w:sz="0" w:space="0" w:color="auto"/>
        <w:left w:val="none" w:sz="0" w:space="0" w:color="auto"/>
        <w:bottom w:val="none" w:sz="0" w:space="0" w:color="auto"/>
        <w:right w:val="none" w:sz="0" w:space="0" w:color="auto"/>
      </w:divBdr>
    </w:div>
    <w:div w:id="531460811">
      <w:bodyDiv w:val="1"/>
      <w:marLeft w:val="0"/>
      <w:marRight w:val="0"/>
      <w:marTop w:val="0"/>
      <w:marBottom w:val="0"/>
      <w:divBdr>
        <w:top w:val="none" w:sz="0" w:space="0" w:color="auto"/>
        <w:left w:val="none" w:sz="0" w:space="0" w:color="auto"/>
        <w:bottom w:val="none" w:sz="0" w:space="0" w:color="auto"/>
        <w:right w:val="none" w:sz="0" w:space="0" w:color="auto"/>
      </w:divBdr>
      <w:divsChild>
        <w:div w:id="1420249117">
          <w:marLeft w:val="-720"/>
          <w:marRight w:val="0"/>
          <w:marTop w:val="0"/>
          <w:marBottom w:val="0"/>
          <w:divBdr>
            <w:top w:val="none" w:sz="0" w:space="0" w:color="auto"/>
            <w:left w:val="none" w:sz="0" w:space="0" w:color="auto"/>
            <w:bottom w:val="none" w:sz="0" w:space="0" w:color="auto"/>
            <w:right w:val="none" w:sz="0" w:space="0" w:color="auto"/>
          </w:divBdr>
        </w:div>
      </w:divsChild>
    </w:div>
    <w:div w:id="614295086">
      <w:bodyDiv w:val="1"/>
      <w:marLeft w:val="0"/>
      <w:marRight w:val="0"/>
      <w:marTop w:val="0"/>
      <w:marBottom w:val="0"/>
      <w:divBdr>
        <w:top w:val="none" w:sz="0" w:space="0" w:color="auto"/>
        <w:left w:val="none" w:sz="0" w:space="0" w:color="auto"/>
        <w:bottom w:val="none" w:sz="0" w:space="0" w:color="auto"/>
        <w:right w:val="none" w:sz="0" w:space="0" w:color="auto"/>
      </w:divBdr>
      <w:divsChild>
        <w:div w:id="249193463">
          <w:marLeft w:val="-720"/>
          <w:marRight w:val="0"/>
          <w:marTop w:val="0"/>
          <w:marBottom w:val="0"/>
          <w:divBdr>
            <w:top w:val="none" w:sz="0" w:space="0" w:color="auto"/>
            <w:left w:val="none" w:sz="0" w:space="0" w:color="auto"/>
            <w:bottom w:val="none" w:sz="0" w:space="0" w:color="auto"/>
            <w:right w:val="none" w:sz="0" w:space="0" w:color="auto"/>
          </w:divBdr>
        </w:div>
      </w:divsChild>
    </w:div>
    <w:div w:id="615478611">
      <w:bodyDiv w:val="1"/>
      <w:marLeft w:val="0"/>
      <w:marRight w:val="0"/>
      <w:marTop w:val="0"/>
      <w:marBottom w:val="0"/>
      <w:divBdr>
        <w:top w:val="none" w:sz="0" w:space="0" w:color="auto"/>
        <w:left w:val="none" w:sz="0" w:space="0" w:color="auto"/>
        <w:bottom w:val="none" w:sz="0" w:space="0" w:color="auto"/>
        <w:right w:val="none" w:sz="0" w:space="0" w:color="auto"/>
      </w:divBdr>
    </w:div>
    <w:div w:id="620650959">
      <w:bodyDiv w:val="1"/>
      <w:marLeft w:val="0"/>
      <w:marRight w:val="0"/>
      <w:marTop w:val="0"/>
      <w:marBottom w:val="0"/>
      <w:divBdr>
        <w:top w:val="none" w:sz="0" w:space="0" w:color="auto"/>
        <w:left w:val="none" w:sz="0" w:space="0" w:color="auto"/>
        <w:bottom w:val="none" w:sz="0" w:space="0" w:color="auto"/>
        <w:right w:val="none" w:sz="0" w:space="0" w:color="auto"/>
      </w:divBdr>
      <w:divsChild>
        <w:div w:id="1615406614">
          <w:marLeft w:val="240"/>
          <w:marRight w:val="240"/>
          <w:marTop w:val="0"/>
          <w:marBottom w:val="0"/>
          <w:divBdr>
            <w:top w:val="none" w:sz="0" w:space="0" w:color="auto"/>
            <w:left w:val="none" w:sz="0" w:space="0" w:color="auto"/>
            <w:bottom w:val="none" w:sz="0" w:space="0" w:color="auto"/>
            <w:right w:val="none" w:sz="0" w:space="0" w:color="auto"/>
          </w:divBdr>
          <w:divsChild>
            <w:div w:id="527180751">
              <w:marLeft w:val="0"/>
              <w:marRight w:val="0"/>
              <w:marTop w:val="0"/>
              <w:marBottom w:val="0"/>
              <w:divBdr>
                <w:top w:val="none" w:sz="0" w:space="0" w:color="auto"/>
                <w:left w:val="none" w:sz="0" w:space="0" w:color="auto"/>
                <w:bottom w:val="none" w:sz="0" w:space="0" w:color="auto"/>
                <w:right w:val="none" w:sz="0" w:space="0" w:color="auto"/>
              </w:divBdr>
              <w:divsChild>
                <w:div w:id="311980955">
                  <w:marLeft w:val="240"/>
                  <w:marRight w:val="0"/>
                  <w:marTop w:val="0"/>
                  <w:marBottom w:val="0"/>
                  <w:divBdr>
                    <w:top w:val="none" w:sz="0" w:space="0" w:color="auto"/>
                    <w:left w:val="none" w:sz="0" w:space="0" w:color="auto"/>
                    <w:bottom w:val="none" w:sz="0" w:space="0" w:color="auto"/>
                    <w:right w:val="none" w:sz="0" w:space="0" w:color="auto"/>
                  </w:divBdr>
                </w:div>
              </w:divsChild>
            </w:div>
            <w:div w:id="179048702">
              <w:marLeft w:val="0"/>
              <w:marRight w:val="0"/>
              <w:marTop w:val="0"/>
              <w:marBottom w:val="0"/>
              <w:divBdr>
                <w:top w:val="none" w:sz="0" w:space="0" w:color="auto"/>
                <w:left w:val="none" w:sz="0" w:space="0" w:color="auto"/>
                <w:bottom w:val="none" w:sz="0" w:space="0" w:color="auto"/>
                <w:right w:val="none" w:sz="0" w:space="0" w:color="auto"/>
              </w:divBdr>
              <w:divsChild>
                <w:div w:id="111019846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536772030">
          <w:marLeft w:val="240"/>
          <w:marRight w:val="240"/>
          <w:marTop w:val="0"/>
          <w:marBottom w:val="0"/>
          <w:divBdr>
            <w:top w:val="none" w:sz="0" w:space="0" w:color="auto"/>
            <w:left w:val="none" w:sz="0" w:space="0" w:color="auto"/>
            <w:bottom w:val="none" w:sz="0" w:space="0" w:color="auto"/>
            <w:right w:val="none" w:sz="0" w:space="0" w:color="auto"/>
          </w:divBdr>
          <w:divsChild>
            <w:div w:id="1754626735">
              <w:marLeft w:val="0"/>
              <w:marRight w:val="0"/>
              <w:marTop w:val="0"/>
              <w:marBottom w:val="0"/>
              <w:divBdr>
                <w:top w:val="none" w:sz="0" w:space="0" w:color="auto"/>
                <w:left w:val="none" w:sz="0" w:space="0" w:color="auto"/>
                <w:bottom w:val="none" w:sz="0" w:space="0" w:color="auto"/>
                <w:right w:val="none" w:sz="0" w:space="0" w:color="auto"/>
              </w:divBdr>
              <w:divsChild>
                <w:div w:id="693464091">
                  <w:marLeft w:val="240"/>
                  <w:marRight w:val="0"/>
                  <w:marTop w:val="0"/>
                  <w:marBottom w:val="0"/>
                  <w:divBdr>
                    <w:top w:val="none" w:sz="0" w:space="0" w:color="auto"/>
                    <w:left w:val="none" w:sz="0" w:space="0" w:color="auto"/>
                    <w:bottom w:val="none" w:sz="0" w:space="0" w:color="auto"/>
                    <w:right w:val="none" w:sz="0" w:space="0" w:color="auto"/>
                  </w:divBdr>
                </w:div>
              </w:divsChild>
            </w:div>
            <w:div w:id="1706952857">
              <w:marLeft w:val="0"/>
              <w:marRight w:val="0"/>
              <w:marTop w:val="0"/>
              <w:marBottom w:val="0"/>
              <w:divBdr>
                <w:top w:val="none" w:sz="0" w:space="0" w:color="auto"/>
                <w:left w:val="none" w:sz="0" w:space="0" w:color="auto"/>
                <w:bottom w:val="none" w:sz="0" w:space="0" w:color="auto"/>
                <w:right w:val="none" w:sz="0" w:space="0" w:color="auto"/>
              </w:divBdr>
              <w:divsChild>
                <w:div w:id="120633386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842550643">
          <w:marLeft w:val="240"/>
          <w:marRight w:val="240"/>
          <w:marTop w:val="0"/>
          <w:marBottom w:val="0"/>
          <w:divBdr>
            <w:top w:val="none" w:sz="0" w:space="0" w:color="auto"/>
            <w:left w:val="none" w:sz="0" w:space="0" w:color="auto"/>
            <w:bottom w:val="none" w:sz="0" w:space="0" w:color="auto"/>
            <w:right w:val="none" w:sz="0" w:space="0" w:color="auto"/>
          </w:divBdr>
          <w:divsChild>
            <w:div w:id="700864633">
              <w:marLeft w:val="0"/>
              <w:marRight w:val="0"/>
              <w:marTop w:val="0"/>
              <w:marBottom w:val="0"/>
              <w:divBdr>
                <w:top w:val="none" w:sz="0" w:space="0" w:color="auto"/>
                <w:left w:val="none" w:sz="0" w:space="0" w:color="auto"/>
                <w:bottom w:val="none" w:sz="0" w:space="0" w:color="auto"/>
                <w:right w:val="none" w:sz="0" w:space="0" w:color="auto"/>
              </w:divBdr>
              <w:divsChild>
                <w:div w:id="1471559935">
                  <w:marLeft w:val="240"/>
                  <w:marRight w:val="0"/>
                  <w:marTop w:val="0"/>
                  <w:marBottom w:val="0"/>
                  <w:divBdr>
                    <w:top w:val="none" w:sz="0" w:space="0" w:color="auto"/>
                    <w:left w:val="none" w:sz="0" w:space="0" w:color="auto"/>
                    <w:bottom w:val="none" w:sz="0" w:space="0" w:color="auto"/>
                    <w:right w:val="none" w:sz="0" w:space="0" w:color="auto"/>
                  </w:divBdr>
                </w:div>
              </w:divsChild>
            </w:div>
            <w:div w:id="683633648">
              <w:marLeft w:val="0"/>
              <w:marRight w:val="0"/>
              <w:marTop w:val="0"/>
              <w:marBottom w:val="0"/>
              <w:divBdr>
                <w:top w:val="none" w:sz="0" w:space="0" w:color="auto"/>
                <w:left w:val="none" w:sz="0" w:space="0" w:color="auto"/>
                <w:bottom w:val="none" w:sz="0" w:space="0" w:color="auto"/>
                <w:right w:val="none" w:sz="0" w:space="0" w:color="auto"/>
              </w:divBdr>
              <w:divsChild>
                <w:div w:id="898442163">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656149122">
      <w:bodyDiv w:val="1"/>
      <w:marLeft w:val="0"/>
      <w:marRight w:val="0"/>
      <w:marTop w:val="0"/>
      <w:marBottom w:val="0"/>
      <w:divBdr>
        <w:top w:val="none" w:sz="0" w:space="0" w:color="auto"/>
        <w:left w:val="none" w:sz="0" w:space="0" w:color="auto"/>
        <w:bottom w:val="none" w:sz="0" w:space="0" w:color="auto"/>
        <w:right w:val="none" w:sz="0" w:space="0" w:color="auto"/>
      </w:divBdr>
      <w:divsChild>
        <w:div w:id="449975245">
          <w:marLeft w:val="-720"/>
          <w:marRight w:val="0"/>
          <w:marTop w:val="0"/>
          <w:marBottom w:val="0"/>
          <w:divBdr>
            <w:top w:val="none" w:sz="0" w:space="0" w:color="auto"/>
            <w:left w:val="none" w:sz="0" w:space="0" w:color="auto"/>
            <w:bottom w:val="none" w:sz="0" w:space="0" w:color="auto"/>
            <w:right w:val="none" w:sz="0" w:space="0" w:color="auto"/>
          </w:divBdr>
        </w:div>
      </w:divsChild>
    </w:div>
    <w:div w:id="656344323">
      <w:bodyDiv w:val="1"/>
      <w:marLeft w:val="0"/>
      <w:marRight w:val="0"/>
      <w:marTop w:val="0"/>
      <w:marBottom w:val="0"/>
      <w:divBdr>
        <w:top w:val="none" w:sz="0" w:space="0" w:color="auto"/>
        <w:left w:val="none" w:sz="0" w:space="0" w:color="auto"/>
        <w:bottom w:val="none" w:sz="0" w:space="0" w:color="auto"/>
        <w:right w:val="none" w:sz="0" w:space="0" w:color="auto"/>
      </w:divBdr>
    </w:div>
    <w:div w:id="661466647">
      <w:bodyDiv w:val="1"/>
      <w:marLeft w:val="0"/>
      <w:marRight w:val="0"/>
      <w:marTop w:val="0"/>
      <w:marBottom w:val="0"/>
      <w:divBdr>
        <w:top w:val="none" w:sz="0" w:space="0" w:color="auto"/>
        <w:left w:val="none" w:sz="0" w:space="0" w:color="auto"/>
        <w:bottom w:val="none" w:sz="0" w:space="0" w:color="auto"/>
        <w:right w:val="none" w:sz="0" w:space="0" w:color="auto"/>
      </w:divBdr>
      <w:divsChild>
        <w:div w:id="2099400183">
          <w:marLeft w:val="-300"/>
          <w:marRight w:val="-300"/>
          <w:marTop w:val="0"/>
          <w:marBottom w:val="300"/>
          <w:divBdr>
            <w:top w:val="none" w:sz="0" w:space="0" w:color="auto"/>
            <w:left w:val="none" w:sz="0" w:space="0" w:color="auto"/>
            <w:bottom w:val="none" w:sz="0" w:space="0" w:color="auto"/>
            <w:right w:val="none" w:sz="0" w:space="0" w:color="auto"/>
          </w:divBdr>
          <w:divsChild>
            <w:div w:id="1119373726">
              <w:marLeft w:val="0"/>
              <w:marRight w:val="0"/>
              <w:marTop w:val="0"/>
              <w:marBottom w:val="0"/>
              <w:divBdr>
                <w:top w:val="none" w:sz="0" w:space="0" w:color="auto"/>
                <w:left w:val="none" w:sz="0" w:space="0" w:color="auto"/>
                <w:bottom w:val="none" w:sz="0" w:space="0" w:color="auto"/>
                <w:right w:val="none" w:sz="0" w:space="0" w:color="auto"/>
              </w:divBdr>
              <w:divsChild>
                <w:div w:id="437876349">
                  <w:marLeft w:val="0"/>
                  <w:marRight w:val="0"/>
                  <w:marTop w:val="0"/>
                  <w:marBottom w:val="0"/>
                  <w:divBdr>
                    <w:top w:val="none" w:sz="0" w:space="0" w:color="auto"/>
                    <w:left w:val="none" w:sz="0" w:space="0" w:color="auto"/>
                    <w:bottom w:val="none" w:sz="0" w:space="0" w:color="auto"/>
                    <w:right w:val="none" w:sz="0" w:space="0" w:color="auto"/>
                  </w:divBdr>
                  <w:divsChild>
                    <w:div w:id="1489444606">
                      <w:marLeft w:val="0"/>
                      <w:marRight w:val="0"/>
                      <w:marTop w:val="0"/>
                      <w:marBottom w:val="0"/>
                      <w:divBdr>
                        <w:top w:val="none" w:sz="0" w:space="0" w:color="auto"/>
                        <w:left w:val="none" w:sz="0" w:space="0" w:color="auto"/>
                        <w:bottom w:val="none" w:sz="0" w:space="0" w:color="auto"/>
                        <w:right w:val="none" w:sz="0" w:space="0" w:color="auto"/>
                      </w:divBdr>
                      <w:divsChild>
                        <w:div w:id="1647465152">
                          <w:marLeft w:val="0"/>
                          <w:marRight w:val="0"/>
                          <w:marTop w:val="0"/>
                          <w:marBottom w:val="0"/>
                          <w:divBdr>
                            <w:top w:val="none" w:sz="0" w:space="0" w:color="auto"/>
                            <w:left w:val="none" w:sz="0" w:space="0" w:color="auto"/>
                            <w:bottom w:val="none" w:sz="0" w:space="0" w:color="auto"/>
                            <w:right w:val="none" w:sz="0" w:space="0" w:color="auto"/>
                          </w:divBdr>
                          <w:divsChild>
                            <w:div w:id="129515697">
                              <w:marLeft w:val="0"/>
                              <w:marRight w:val="0"/>
                              <w:marTop w:val="0"/>
                              <w:marBottom w:val="0"/>
                              <w:divBdr>
                                <w:top w:val="none" w:sz="0" w:space="0" w:color="auto"/>
                                <w:left w:val="none" w:sz="0" w:space="0" w:color="auto"/>
                                <w:bottom w:val="none" w:sz="0" w:space="0" w:color="auto"/>
                                <w:right w:val="none" w:sz="0" w:space="0" w:color="auto"/>
                              </w:divBdr>
                              <w:divsChild>
                                <w:div w:id="1395589797">
                                  <w:marLeft w:val="0"/>
                                  <w:marRight w:val="0"/>
                                  <w:marTop w:val="0"/>
                                  <w:marBottom w:val="0"/>
                                  <w:divBdr>
                                    <w:top w:val="none" w:sz="0" w:space="0" w:color="auto"/>
                                    <w:left w:val="none" w:sz="0" w:space="0" w:color="auto"/>
                                    <w:bottom w:val="none" w:sz="0" w:space="0" w:color="auto"/>
                                    <w:right w:val="none" w:sz="0" w:space="0" w:color="auto"/>
                                  </w:divBdr>
                                  <w:divsChild>
                                    <w:div w:id="53551762">
                                      <w:marLeft w:val="0"/>
                                      <w:marRight w:val="0"/>
                                      <w:marTop w:val="0"/>
                                      <w:marBottom w:val="0"/>
                                      <w:divBdr>
                                        <w:top w:val="none" w:sz="0" w:space="0" w:color="auto"/>
                                        <w:left w:val="none" w:sz="0" w:space="0" w:color="auto"/>
                                        <w:bottom w:val="none" w:sz="0" w:space="0" w:color="auto"/>
                                        <w:right w:val="none" w:sz="0" w:space="0" w:color="auto"/>
                                      </w:divBdr>
                                      <w:divsChild>
                                        <w:div w:id="1492328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1241416">
                              <w:marLeft w:val="0"/>
                              <w:marRight w:val="0"/>
                              <w:marTop w:val="300"/>
                              <w:marBottom w:val="0"/>
                              <w:divBdr>
                                <w:top w:val="none" w:sz="0" w:space="0" w:color="auto"/>
                                <w:left w:val="none" w:sz="0" w:space="0" w:color="auto"/>
                                <w:bottom w:val="none" w:sz="0" w:space="0" w:color="auto"/>
                                <w:right w:val="none" w:sz="0" w:space="0" w:color="auto"/>
                              </w:divBdr>
                              <w:divsChild>
                                <w:div w:id="737480702">
                                  <w:marLeft w:val="0"/>
                                  <w:marRight w:val="0"/>
                                  <w:marTop w:val="0"/>
                                  <w:marBottom w:val="0"/>
                                  <w:divBdr>
                                    <w:top w:val="none" w:sz="0" w:space="0" w:color="auto"/>
                                    <w:left w:val="none" w:sz="0" w:space="0" w:color="auto"/>
                                    <w:bottom w:val="none" w:sz="0" w:space="0" w:color="auto"/>
                                    <w:right w:val="none" w:sz="0" w:space="0" w:color="auto"/>
                                  </w:divBdr>
                                  <w:divsChild>
                                    <w:div w:id="1836215753">
                                      <w:marLeft w:val="0"/>
                                      <w:marRight w:val="0"/>
                                      <w:marTop w:val="0"/>
                                      <w:marBottom w:val="0"/>
                                      <w:divBdr>
                                        <w:top w:val="none" w:sz="0" w:space="0" w:color="auto"/>
                                        <w:left w:val="none" w:sz="0" w:space="0" w:color="auto"/>
                                        <w:bottom w:val="none" w:sz="0" w:space="0" w:color="auto"/>
                                        <w:right w:val="none" w:sz="0" w:space="0" w:color="auto"/>
                                      </w:divBdr>
                                    </w:div>
                                    <w:div w:id="697852786">
                                      <w:marLeft w:val="0"/>
                                      <w:marRight w:val="0"/>
                                      <w:marTop w:val="0"/>
                                      <w:marBottom w:val="0"/>
                                      <w:divBdr>
                                        <w:top w:val="none" w:sz="0" w:space="0" w:color="auto"/>
                                        <w:left w:val="none" w:sz="0" w:space="0" w:color="auto"/>
                                        <w:bottom w:val="none" w:sz="0" w:space="0" w:color="auto"/>
                                        <w:right w:val="none" w:sz="0" w:space="0" w:color="auto"/>
                                      </w:divBdr>
                                      <w:divsChild>
                                        <w:div w:id="175578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45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644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4630182">
      <w:bodyDiv w:val="1"/>
      <w:marLeft w:val="0"/>
      <w:marRight w:val="0"/>
      <w:marTop w:val="0"/>
      <w:marBottom w:val="0"/>
      <w:divBdr>
        <w:top w:val="none" w:sz="0" w:space="0" w:color="auto"/>
        <w:left w:val="none" w:sz="0" w:space="0" w:color="auto"/>
        <w:bottom w:val="none" w:sz="0" w:space="0" w:color="auto"/>
        <w:right w:val="none" w:sz="0" w:space="0" w:color="auto"/>
      </w:divBdr>
      <w:divsChild>
        <w:div w:id="1607688480">
          <w:marLeft w:val="-720"/>
          <w:marRight w:val="0"/>
          <w:marTop w:val="0"/>
          <w:marBottom w:val="0"/>
          <w:divBdr>
            <w:top w:val="none" w:sz="0" w:space="0" w:color="auto"/>
            <w:left w:val="none" w:sz="0" w:space="0" w:color="auto"/>
            <w:bottom w:val="none" w:sz="0" w:space="0" w:color="auto"/>
            <w:right w:val="none" w:sz="0" w:space="0" w:color="auto"/>
          </w:divBdr>
        </w:div>
      </w:divsChild>
    </w:div>
    <w:div w:id="675621928">
      <w:bodyDiv w:val="1"/>
      <w:marLeft w:val="0"/>
      <w:marRight w:val="0"/>
      <w:marTop w:val="0"/>
      <w:marBottom w:val="0"/>
      <w:divBdr>
        <w:top w:val="none" w:sz="0" w:space="0" w:color="auto"/>
        <w:left w:val="none" w:sz="0" w:space="0" w:color="auto"/>
        <w:bottom w:val="none" w:sz="0" w:space="0" w:color="auto"/>
        <w:right w:val="none" w:sz="0" w:space="0" w:color="auto"/>
      </w:divBdr>
    </w:div>
    <w:div w:id="727922745">
      <w:bodyDiv w:val="1"/>
      <w:marLeft w:val="0"/>
      <w:marRight w:val="0"/>
      <w:marTop w:val="0"/>
      <w:marBottom w:val="0"/>
      <w:divBdr>
        <w:top w:val="none" w:sz="0" w:space="0" w:color="auto"/>
        <w:left w:val="none" w:sz="0" w:space="0" w:color="auto"/>
        <w:bottom w:val="none" w:sz="0" w:space="0" w:color="auto"/>
        <w:right w:val="none" w:sz="0" w:space="0" w:color="auto"/>
      </w:divBdr>
      <w:divsChild>
        <w:div w:id="55662778">
          <w:marLeft w:val="0"/>
          <w:marRight w:val="0"/>
          <w:marTop w:val="0"/>
          <w:marBottom w:val="0"/>
          <w:divBdr>
            <w:top w:val="none" w:sz="0" w:space="0" w:color="auto"/>
            <w:left w:val="none" w:sz="0" w:space="0" w:color="auto"/>
            <w:bottom w:val="none" w:sz="0" w:space="0" w:color="auto"/>
            <w:right w:val="none" w:sz="0" w:space="0" w:color="auto"/>
          </w:divBdr>
          <w:divsChild>
            <w:div w:id="1753160339">
              <w:marLeft w:val="0"/>
              <w:marRight w:val="0"/>
              <w:marTop w:val="0"/>
              <w:marBottom w:val="0"/>
              <w:divBdr>
                <w:top w:val="none" w:sz="0" w:space="0" w:color="auto"/>
                <w:left w:val="none" w:sz="0" w:space="0" w:color="auto"/>
                <w:bottom w:val="none" w:sz="0" w:space="0" w:color="auto"/>
                <w:right w:val="none" w:sz="0" w:space="0" w:color="auto"/>
              </w:divBdr>
            </w:div>
          </w:divsChild>
        </w:div>
        <w:div w:id="1232349338">
          <w:marLeft w:val="0"/>
          <w:marRight w:val="0"/>
          <w:marTop w:val="0"/>
          <w:marBottom w:val="0"/>
          <w:divBdr>
            <w:top w:val="none" w:sz="0" w:space="0" w:color="auto"/>
            <w:left w:val="none" w:sz="0" w:space="0" w:color="auto"/>
            <w:bottom w:val="none" w:sz="0" w:space="0" w:color="auto"/>
            <w:right w:val="none" w:sz="0" w:space="0" w:color="auto"/>
          </w:divBdr>
          <w:divsChild>
            <w:div w:id="1783380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284976">
      <w:bodyDiv w:val="1"/>
      <w:marLeft w:val="0"/>
      <w:marRight w:val="0"/>
      <w:marTop w:val="0"/>
      <w:marBottom w:val="0"/>
      <w:divBdr>
        <w:top w:val="none" w:sz="0" w:space="0" w:color="auto"/>
        <w:left w:val="none" w:sz="0" w:space="0" w:color="auto"/>
        <w:bottom w:val="none" w:sz="0" w:space="0" w:color="auto"/>
        <w:right w:val="none" w:sz="0" w:space="0" w:color="auto"/>
      </w:divBdr>
      <w:divsChild>
        <w:div w:id="768234196">
          <w:marLeft w:val="-720"/>
          <w:marRight w:val="0"/>
          <w:marTop w:val="0"/>
          <w:marBottom w:val="0"/>
          <w:divBdr>
            <w:top w:val="none" w:sz="0" w:space="0" w:color="auto"/>
            <w:left w:val="none" w:sz="0" w:space="0" w:color="auto"/>
            <w:bottom w:val="none" w:sz="0" w:space="0" w:color="auto"/>
            <w:right w:val="none" w:sz="0" w:space="0" w:color="auto"/>
          </w:divBdr>
        </w:div>
      </w:divsChild>
    </w:div>
    <w:div w:id="753556166">
      <w:bodyDiv w:val="1"/>
      <w:marLeft w:val="0"/>
      <w:marRight w:val="0"/>
      <w:marTop w:val="0"/>
      <w:marBottom w:val="0"/>
      <w:divBdr>
        <w:top w:val="none" w:sz="0" w:space="0" w:color="auto"/>
        <w:left w:val="none" w:sz="0" w:space="0" w:color="auto"/>
        <w:bottom w:val="none" w:sz="0" w:space="0" w:color="auto"/>
        <w:right w:val="none" w:sz="0" w:space="0" w:color="auto"/>
      </w:divBdr>
      <w:divsChild>
        <w:div w:id="923101903">
          <w:marLeft w:val="-720"/>
          <w:marRight w:val="0"/>
          <w:marTop w:val="0"/>
          <w:marBottom w:val="0"/>
          <w:divBdr>
            <w:top w:val="none" w:sz="0" w:space="0" w:color="auto"/>
            <w:left w:val="none" w:sz="0" w:space="0" w:color="auto"/>
            <w:bottom w:val="none" w:sz="0" w:space="0" w:color="auto"/>
            <w:right w:val="none" w:sz="0" w:space="0" w:color="auto"/>
          </w:divBdr>
        </w:div>
      </w:divsChild>
    </w:div>
    <w:div w:id="762842210">
      <w:bodyDiv w:val="1"/>
      <w:marLeft w:val="0"/>
      <w:marRight w:val="0"/>
      <w:marTop w:val="0"/>
      <w:marBottom w:val="0"/>
      <w:divBdr>
        <w:top w:val="none" w:sz="0" w:space="0" w:color="auto"/>
        <w:left w:val="none" w:sz="0" w:space="0" w:color="auto"/>
        <w:bottom w:val="none" w:sz="0" w:space="0" w:color="auto"/>
        <w:right w:val="none" w:sz="0" w:space="0" w:color="auto"/>
      </w:divBdr>
    </w:div>
    <w:div w:id="838271421">
      <w:bodyDiv w:val="1"/>
      <w:marLeft w:val="0"/>
      <w:marRight w:val="0"/>
      <w:marTop w:val="0"/>
      <w:marBottom w:val="0"/>
      <w:divBdr>
        <w:top w:val="none" w:sz="0" w:space="0" w:color="auto"/>
        <w:left w:val="none" w:sz="0" w:space="0" w:color="auto"/>
        <w:bottom w:val="none" w:sz="0" w:space="0" w:color="auto"/>
        <w:right w:val="none" w:sz="0" w:space="0" w:color="auto"/>
      </w:divBdr>
    </w:div>
    <w:div w:id="885458059">
      <w:bodyDiv w:val="1"/>
      <w:marLeft w:val="0"/>
      <w:marRight w:val="0"/>
      <w:marTop w:val="0"/>
      <w:marBottom w:val="0"/>
      <w:divBdr>
        <w:top w:val="none" w:sz="0" w:space="0" w:color="auto"/>
        <w:left w:val="none" w:sz="0" w:space="0" w:color="auto"/>
        <w:bottom w:val="none" w:sz="0" w:space="0" w:color="auto"/>
        <w:right w:val="none" w:sz="0" w:space="0" w:color="auto"/>
      </w:divBdr>
    </w:div>
    <w:div w:id="900867007">
      <w:bodyDiv w:val="1"/>
      <w:marLeft w:val="0"/>
      <w:marRight w:val="0"/>
      <w:marTop w:val="0"/>
      <w:marBottom w:val="0"/>
      <w:divBdr>
        <w:top w:val="none" w:sz="0" w:space="0" w:color="auto"/>
        <w:left w:val="none" w:sz="0" w:space="0" w:color="auto"/>
        <w:bottom w:val="none" w:sz="0" w:space="0" w:color="auto"/>
        <w:right w:val="none" w:sz="0" w:space="0" w:color="auto"/>
      </w:divBdr>
    </w:div>
    <w:div w:id="944967790">
      <w:bodyDiv w:val="1"/>
      <w:marLeft w:val="0"/>
      <w:marRight w:val="0"/>
      <w:marTop w:val="0"/>
      <w:marBottom w:val="0"/>
      <w:divBdr>
        <w:top w:val="none" w:sz="0" w:space="0" w:color="auto"/>
        <w:left w:val="none" w:sz="0" w:space="0" w:color="auto"/>
        <w:bottom w:val="none" w:sz="0" w:space="0" w:color="auto"/>
        <w:right w:val="none" w:sz="0" w:space="0" w:color="auto"/>
      </w:divBdr>
    </w:div>
    <w:div w:id="951286811">
      <w:bodyDiv w:val="1"/>
      <w:marLeft w:val="0"/>
      <w:marRight w:val="0"/>
      <w:marTop w:val="0"/>
      <w:marBottom w:val="0"/>
      <w:divBdr>
        <w:top w:val="none" w:sz="0" w:space="0" w:color="auto"/>
        <w:left w:val="none" w:sz="0" w:space="0" w:color="auto"/>
        <w:bottom w:val="none" w:sz="0" w:space="0" w:color="auto"/>
        <w:right w:val="none" w:sz="0" w:space="0" w:color="auto"/>
      </w:divBdr>
    </w:div>
    <w:div w:id="967395229">
      <w:bodyDiv w:val="1"/>
      <w:marLeft w:val="0"/>
      <w:marRight w:val="0"/>
      <w:marTop w:val="0"/>
      <w:marBottom w:val="0"/>
      <w:divBdr>
        <w:top w:val="none" w:sz="0" w:space="0" w:color="auto"/>
        <w:left w:val="none" w:sz="0" w:space="0" w:color="auto"/>
        <w:bottom w:val="none" w:sz="0" w:space="0" w:color="auto"/>
        <w:right w:val="none" w:sz="0" w:space="0" w:color="auto"/>
      </w:divBdr>
    </w:div>
    <w:div w:id="996495944">
      <w:bodyDiv w:val="1"/>
      <w:marLeft w:val="0"/>
      <w:marRight w:val="0"/>
      <w:marTop w:val="0"/>
      <w:marBottom w:val="0"/>
      <w:divBdr>
        <w:top w:val="none" w:sz="0" w:space="0" w:color="auto"/>
        <w:left w:val="none" w:sz="0" w:space="0" w:color="auto"/>
        <w:bottom w:val="none" w:sz="0" w:space="0" w:color="auto"/>
        <w:right w:val="none" w:sz="0" w:space="0" w:color="auto"/>
      </w:divBdr>
    </w:div>
    <w:div w:id="1008098713">
      <w:bodyDiv w:val="1"/>
      <w:marLeft w:val="0"/>
      <w:marRight w:val="0"/>
      <w:marTop w:val="0"/>
      <w:marBottom w:val="0"/>
      <w:divBdr>
        <w:top w:val="none" w:sz="0" w:space="0" w:color="auto"/>
        <w:left w:val="none" w:sz="0" w:space="0" w:color="auto"/>
        <w:bottom w:val="none" w:sz="0" w:space="0" w:color="auto"/>
        <w:right w:val="none" w:sz="0" w:space="0" w:color="auto"/>
      </w:divBdr>
      <w:divsChild>
        <w:div w:id="608926647">
          <w:marLeft w:val="-720"/>
          <w:marRight w:val="0"/>
          <w:marTop w:val="0"/>
          <w:marBottom w:val="0"/>
          <w:divBdr>
            <w:top w:val="none" w:sz="0" w:space="0" w:color="auto"/>
            <w:left w:val="none" w:sz="0" w:space="0" w:color="auto"/>
            <w:bottom w:val="none" w:sz="0" w:space="0" w:color="auto"/>
            <w:right w:val="none" w:sz="0" w:space="0" w:color="auto"/>
          </w:divBdr>
        </w:div>
      </w:divsChild>
    </w:div>
    <w:div w:id="1032266917">
      <w:bodyDiv w:val="1"/>
      <w:marLeft w:val="0"/>
      <w:marRight w:val="0"/>
      <w:marTop w:val="0"/>
      <w:marBottom w:val="0"/>
      <w:divBdr>
        <w:top w:val="none" w:sz="0" w:space="0" w:color="auto"/>
        <w:left w:val="none" w:sz="0" w:space="0" w:color="auto"/>
        <w:bottom w:val="none" w:sz="0" w:space="0" w:color="auto"/>
        <w:right w:val="none" w:sz="0" w:space="0" w:color="auto"/>
      </w:divBdr>
      <w:divsChild>
        <w:div w:id="524910059">
          <w:marLeft w:val="-720"/>
          <w:marRight w:val="0"/>
          <w:marTop w:val="0"/>
          <w:marBottom w:val="0"/>
          <w:divBdr>
            <w:top w:val="none" w:sz="0" w:space="0" w:color="auto"/>
            <w:left w:val="none" w:sz="0" w:space="0" w:color="auto"/>
            <w:bottom w:val="none" w:sz="0" w:space="0" w:color="auto"/>
            <w:right w:val="none" w:sz="0" w:space="0" w:color="auto"/>
          </w:divBdr>
        </w:div>
      </w:divsChild>
    </w:div>
    <w:div w:id="1036272923">
      <w:bodyDiv w:val="1"/>
      <w:marLeft w:val="0"/>
      <w:marRight w:val="0"/>
      <w:marTop w:val="0"/>
      <w:marBottom w:val="0"/>
      <w:divBdr>
        <w:top w:val="none" w:sz="0" w:space="0" w:color="auto"/>
        <w:left w:val="none" w:sz="0" w:space="0" w:color="auto"/>
        <w:bottom w:val="none" w:sz="0" w:space="0" w:color="auto"/>
        <w:right w:val="none" w:sz="0" w:space="0" w:color="auto"/>
      </w:divBdr>
    </w:div>
    <w:div w:id="1132863197">
      <w:bodyDiv w:val="1"/>
      <w:marLeft w:val="0"/>
      <w:marRight w:val="0"/>
      <w:marTop w:val="0"/>
      <w:marBottom w:val="0"/>
      <w:divBdr>
        <w:top w:val="none" w:sz="0" w:space="0" w:color="auto"/>
        <w:left w:val="none" w:sz="0" w:space="0" w:color="auto"/>
        <w:bottom w:val="none" w:sz="0" w:space="0" w:color="auto"/>
        <w:right w:val="none" w:sz="0" w:space="0" w:color="auto"/>
      </w:divBdr>
    </w:div>
    <w:div w:id="1151364894">
      <w:bodyDiv w:val="1"/>
      <w:marLeft w:val="0"/>
      <w:marRight w:val="0"/>
      <w:marTop w:val="0"/>
      <w:marBottom w:val="0"/>
      <w:divBdr>
        <w:top w:val="none" w:sz="0" w:space="0" w:color="auto"/>
        <w:left w:val="none" w:sz="0" w:space="0" w:color="auto"/>
        <w:bottom w:val="none" w:sz="0" w:space="0" w:color="auto"/>
        <w:right w:val="none" w:sz="0" w:space="0" w:color="auto"/>
      </w:divBdr>
      <w:divsChild>
        <w:div w:id="1637220721">
          <w:marLeft w:val="-720"/>
          <w:marRight w:val="0"/>
          <w:marTop w:val="0"/>
          <w:marBottom w:val="0"/>
          <w:divBdr>
            <w:top w:val="none" w:sz="0" w:space="0" w:color="auto"/>
            <w:left w:val="none" w:sz="0" w:space="0" w:color="auto"/>
            <w:bottom w:val="none" w:sz="0" w:space="0" w:color="auto"/>
            <w:right w:val="none" w:sz="0" w:space="0" w:color="auto"/>
          </w:divBdr>
        </w:div>
      </w:divsChild>
    </w:div>
    <w:div w:id="1159812773">
      <w:bodyDiv w:val="1"/>
      <w:marLeft w:val="0"/>
      <w:marRight w:val="0"/>
      <w:marTop w:val="0"/>
      <w:marBottom w:val="0"/>
      <w:divBdr>
        <w:top w:val="none" w:sz="0" w:space="0" w:color="auto"/>
        <w:left w:val="none" w:sz="0" w:space="0" w:color="auto"/>
        <w:bottom w:val="none" w:sz="0" w:space="0" w:color="auto"/>
        <w:right w:val="none" w:sz="0" w:space="0" w:color="auto"/>
      </w:divBdr>
    </w:div>
    <w:div w:id="1160344003">
      <w:bodyDiv w:val="1"/>
      <w:marLeft w:val="0"/>
      <w:marRight w:val="0"/>
      <w:marTop w:val="0"/>
      <w:marBottom w:val="0"/>
      <w:divBdr>
        <w:top w:val="none" w:sz="0" w:space="0" w:color="auto"/>
        <w:left w:val="none" w:sz="0" w:space="0" w:color="auto"/>
        <w:bottom w:val="none" w:sz="0" w:space="0" w:color="auto"/>
        <w:right w:val="none" w:sz="0" w:space="0" w:color="auto"/>
      </w:divBdr>
    </w:div>
    <w:div w:id="1161579092">
      <w:bodyDiv w:val="1"/>
      <w:marLeft w:val="0"/>
      <w:marRight w:val="0"/>
      <w:marTop w:val="0"/>
      <w:marBottom w:val="0"/>
      <w:divBdr>
        <w:top w:val="none" w:sz="0" w:space="0" w:color="auto"/>
        <w:left w:val="none" w:sz="0" w:space="0" w:color="auto"/>
        <w:bottom w:val="none" w:sz="0" w:space="0" w:color="auto"/>
        <w:right w:val="none" w:sz="0" w:space="0" w:color="auto"/>
      </w:divBdr>
    </w:div>
    <w:div w:id="1196503993">
      <w:bodyDiv w:val="1"/>
      <w:marLeft w:val="0"/>
      <w:marRight w:val="0"/>
      <w:marTop w:val="0"/>
      <w:marBottom w:val="0"/>
      <w:divBdr>
        <w:top w:val="none" w:sz="0" w:space="0" w:color="auto"/>
        <w:left w:val="none" w:sz="0" w:space="0" w:color="auto"/>
        <w:bottom w:val="none" w:sz="0" w:space="0" w:color="auto"/>
        <w:right w:val="none" w:sz="0" w:space="0" w:color="auto"/>
      </w:divBdr>
      <w:divsChild>
        <w:div w:id="1043137067">
          <w:marLeft w:val="240"/>
          <w:marRight w:val="240"/>
          <w:marTop w:val="0"/>
          <w:marBottom w:val="0"/>
          <w:divBdr>
            <w:top w:val="none" w:sz="0" w:space="0" w:color="auto"/>
            <w:left w:val="none" w:sz="0" w:space="0" w:color="auto"/>
            <w:bottom w:val="none" w:sz="0" w:space="0" w:color="auto"/>
            <w:right w:val="none" w:sz="0" w:space="0" w:color="auto"/>
          </w:divBdr>
          <w:divsChild>
            <w:div w:id="550121602">
              <w:marLeft w:val="0"/>
              <w:marRight w:val="0"/>
              <w:marTop w:val="0"/>
              <w:marBottom w:val="0"/>
              <w:divBdr>
                <w:top w:val="none" w:sz="0" w:space="0" w:color="auto"/>
                <w:left w:val="none" w:sz="0" w:space="0" w:color="auto"/>
                <w:bottom w:val="none" w:sz="0" w:space="0" w:color="auto"/>
                <w:right w:val="none" w:sz="0" w:space="0" w:color="auto"/>
              </w:divBdr>
              <w:divsChild>
                <w:div w:id="39281508">
                  <w:marLeft w:val="240"/>
                  <w:marRight w:val="0"/>
                  <w:marTop w:val="0"/>
                  <w:marBottom w:val="0"/>
                  <w:divBdr>
                    <w:top w:val="none" w:sz="0" w:space="0" w:color="auto"/>
                    <w:left w:val="none" w:sz="0" w:space="0" w:color="auto"/>
                    <w:bottom w:val="none" w:sz="0" w:space="0" w:color="auto"/>
                    <w:right w:val="none" w:sz="0" w:space="0" w:color="auto"/>
                  </w:divBdr>
                </w:div>
              </w:divsChild>
            </w:div>
            <w:div w:id="1310867132">
              <w:marLeft w:val="0"/>
              <w:marRight w:val="0"/>
              <w:marTop w:val="0"/>
              <w:marBottom w:val="0"/>
              <w:divBdr>
                <w:top w:val="none" w:sz="0" w:space="0" w:color="auto"/>
                <w:left w:val="none" w:sz="0" w:space="0" w:color="auto"/>
                <w:bottom w:val="none" w:sz="0" w:space="0" w:color="auto"/>
                <w:right w:val="none" w:sz="0" w:space="0" w:color="auto"/>
              </w:divBdr>
              <w:divsChild>
                <w:div w:id="188201477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917400511">
          <w:marLeft w:val="240"/>
          <w:marRight w:val="240"/>
          <w:marTop w:val="0"/>
          <w:marBottom w:val="0"/>
          <w:divBdr>
            <w:top w:val="none" w:sz="0" w:space="0" w:color="auto"/>
            <w:left w:val="none" w:sz="0" w:space="0" w:color="auto"/>
            <w:bottom w:val="none" w:sz="0" w:space="0" w:color="auto"/>
            <w:right w:val="none" w:sz="0" w:space="0" w:color="auto"/>
          </w:divBdr>
          <w:divsChild>
            <w:div w:id="1257203748">
              <w:marLeft w:val="0"/>
              <w:marRight w:val="0"/>
              <w:marTop w:val="0"/>
              <w:marBottom w:val="0"/>
              <w:divBdr>
                <w:top w:val="none" w:sz="0" w:space="0" w:color="auto"/>
                <w:left w:val="none" w:sz="0" w:space="0" w:color="auto"/>
                <w:bottom w:val="none" w:sz="0" w:space="0" w:color="auto"/>
                <w:right w:val="none" w:sz="0" w:space="0" w:color="auto"/>
              </w:divBdr>
              <w:divsChild>
                <w:div w:id="905335439">
                  <w:marLeft w:val="240"/>
                  <w:marRight w:val="0"/>
                  <w:marTop w:val="0"/>
                  <w:marBottom w:val="0"/>
                  <w:divBdr>
                    <w:top w:val="none" w:sz="0" w:space="0" w:color="auto"/>
                    <w:left w:val="none" w:sz="0" w:space="0" w:color="auto"/>
                    <w:bottom w:val="none" w:sz="0" w:space="0" w:color="auto"/>
                    <w:right w:val="none" w:sz="0" w:space="0" w:color="auto"/>
                  </w:divBdr>
                </w:div>
              </w:divsChild>
            </w:div>
            <w:div w:id="1722287731">
              <w:marLeft w:val="0"/>
              <w:marRight w:val="0"/>
              <w:marTop w:val="0"/>
              <w:marBottom w:val="0"/>
              <w:divBdr>
                <w:top w:val="none" w:sz="0" w:space="0" w:color="auto"/>
                <w:left w:val="none" w:sz="0" w:space="0" w:color="auto"/>
                <w:bottom w:val="none" w:sz="0" w:space="0" w:color="auto"/>
                <w:right w:val="none" w:sz="0" w:space="0" w:color="auto"/>
              </w:divBdr>
              <w:divsChild>
                <w:div w:id="152312867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461999560">
          <w:marLeft w:val="240"/>
          <w:marRight w:val="240"/>
          <w:marTop w:val="0"/>
          <w:marBottom w:val="0"/>
          <w:divBdr>
            <w:top w:val="none" w:sz="0" w:space="0" w:color="auto"/>
            <w:left w:val="none" w:sz="0" w:space="0" w:color="auto"/>
            <w:bottom w:val="none" w:sz="0" w:space="0" w:color="auto"/>
            <w:right w:val="none" w:sz="0" w:space="0" w:color="auto"/>
          </w:divBdr>
          <w:divsChild>
            <w:div w:id="1454637449">
              <w:marLeft w:val="0"/>
              <w:marRight w:val="0"/>
              <w:marTop w:val="0"/>
              <w:marBottom w:val="0"/>
              <w:divBdr>
                <w:top w:val="none" w:sz="0" w:space="0" w:color="auto"/>
                <w:left w:val="none" w:sz="0" w:space="0" w:color="auto"/>
                <w:bottom w:val="none" w:sz="0" w:space="0" w:color="auto"/>
                <w:right w:val="none" w:sz="0" w:space="0" w:color="auto"/>
              </w:divBdr>
              <w:divsChild>
                <w:div w:id="20204451">
                  <w:marLeft w:val="240"/>
                  <w:marRight w:val="0"/>
                  <w:marTop w:val="0"/>
                  <w:marBottom w:val="0"/>
                  <w:divBdr>
                    <w:top w:val="none" w:sz="0" w:space="0" w:color="auto"/>
                    <w:left w:val="none" w:sz="0" w:space="0" w:color="auto"/>
                    <w:bottom w:val="none" w:sz="0" w:space="0" w:color="auto"/>
                    <w:right w:val="none" w:sz="0" w:space="0" w:color="auto"/>
                  </w:divBdr>
                </w:div>
              </w:divsChild>
            </w:div>
            <w:div w:id="1960456718">
              <w:marLeft w:val="0"/>
              <w:marRight w:val="0"/>
              <w:marTop w:val="0"/>
              <w:marBottom w:val="0"/>
              <w:divBdr>
                <w:top w:val="none" w:sz="0" w:space="0" w:color="auto"/>
                <w:left w:val="none" w:sz="0" w:space="0" w:color="auto"/>
                <w:bottom w:val="none" w:sz="0" w:space="0" w:color="auto"/>
                <w:right w:val="none" w:sz="0" w:space="0" w:color="auto"/>
              </w:divBdr>
              <w:divsChild>
                <w:div w:id="2083521953">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203858345">
      <w:bodyDiv w:val="1"/>
      <w:marLeft w:val="0"/>
      <w:marRight w:val="0"/>
      <w:marTop w:val="0"/>
      <w:marBottom w:val="0"/>
      <w:divBdr>
        <w:top w:val="none" w:sz="0" w:space="0" w:color="auto"/>
        <w:left w:val="none" w:sz="0" w:space="0" w:color="auto"/>
        <w:bottom w:val="none" w:sz="0" w:space="0" w:color="auto"/>
        <w:right w:val="none" w:sz="0" w:space="0" w:color="auto"/>
      </w:divBdr>
      <w:divsChild>
        <w:div w:id="575865631">
          <w:marLeft w:val="-720"/>
          <w:marRight w:val="0"/>
          <w:marTop w:val="0"/>
          <w:marBottom w:val="0"/>
          <w:divBdr>
            <w:top w:val="none" w:sz="0" w:space="0" w:color="auto"/>
            <w:left w:val="none" w:sz="0" w:space="0" w:color="auto"/>
            <w:bottom w:val="none" w:sz="0" w:space="0" w:color="auto"/>
            <w:right w:val="none" w:sz="0" w:space="0" w:color="auto"/>
          </w:divBdr>
        </w:div>
      </w:divsChild>
    </w:div>
    <w:div w:id="1235627761">
      <w:bodyDiv w:val="1"/>
      <w:marLeft w:val="0"/>
      <w:marRight w:val="0"/>
      <w:marTop w:val="0"/>
      <w:marBottom w:val="0"/>
      <w:divBdr>
        <w:top w:val="none" w:sz="0" w:space="0" w:color="auto"/>
        <w:left w:val="none" w:sz="0" w:space="0" w:color="auto"/>
        <w:bottom w:val="none" w:sz="0" w:space="0" w:color="auto"/>
        <w:right w:val="none" w:sz="0" w:space="0" w:color="auto"/>
      </w:divBdr>
    </w:div>
    <w:div w:id="1244140684">
      <w:bodyDiv w:val="1"/>
      <w:marLeft w:val="0"/>
      <w:marRight w:val="0"/>
      <w:marTop w:val="0"/>
      <w:marBottom w:val="0"/>
      <w:divBdr>
        <w:top w:val="none" w:sz="0" w:space="0" w:color="auto"/>
        <w:left w:val="none" w:sz="0" w:space="0" w:color="auto"/>
        <w:bottom w:val="none" w:sz="0" w:space="0" w:color="auto"/>
        <w:right w:val="none" w:sz="0" w:space="0" w:color="auto"/>
      </w:divBdr>
    </w:div>
    <w:div w:id="1249460020">
      <w:bodyDiv w:val="1"/>
      <w:marLeft w:val="0"/>
      <w:marRight w:val="0"/>
      <w:marTop w:val="0"/>
      <w:marBottom w:val="0"/>
      <w:divBdr>
        <w:top w:val="none" w:sz="0" w:space="0" w:color="auto"/>
        <w:left w:val="none" w:sz="0" w:space="0" w:color="auto"/>
        <w:bottom w:val="none" w:sz="0" w:space="0" w:color="auto"/>
        <w:right w:val="none" w:sz="0" w:space="0" w:color="auto"/>
      </w:divBdr>
      <w:divsChild>
        <w:div w:id="1398936862">
          <w:marLeft w:val="240"/>
          <w:marRight w:val="240"/>
          <w:marTop w:val="0"/>
          <w:marBottom w:val="0"/>
          <w:divBdr>
            <w:top w:val="none" w:sz="0" w:space="0" w:color="auto"/>
            <w:left w:val="none" w:sz="0" w:space="0" w:color="auto"/>
            <w:bottom w:val="none" w:sz="0" w:space="0" w:color="auto"/>
            <w:right w:val="none" w:sz="0" w:space="0" w:color="auto"/>
          </w:divBdr>
          <w:divsChild>
            <w:div w:id="1278834130">
              <w:marLeft w:val="0"/>
              <w:marRight w:val="0"/>
              <w:marTop w:val="0"/>
              <w:marBottom w:val="0"/>
              <w:divBdr>
                <w:top w:val="none" w:sz="0" w:space="0" w:color="auto"/>
                <w:left w:val="none" w:sz="0" w:space="0" w:color="auto"/>
                <w:bottom w:val="none" w:sz="0" w:space="0" w:color="auto"/>
                <w:right w:val="none" w:sz="0" w:space="0" w:color="auto"/>
              </w:divBdr>
              <w:divsChild>
                <w:div w:id="830684370">
                  <w:marLeft w:val="240"/>
                  <w:marRight w:val="0"/>
                  <w:marTop w:val="0"/>
                  <w:marBottom w:val="0"/>
                  <w:divBdr>
                    <w:top w:val="none" w:sz="0" w:space="0" w:color="auto"/>
                    <w:left w:val="none" w:sz="0" w:space="0" w:color="auto"/>
                    <w:bottom w:val="none" w:sz="0" w:space="0" w:color="auto"/>
                    <w:right w:val="none" w:sz="0" w:space="0" w:color="auto"/>
                  </w:divBdr>
                </w:div>
              </w:divsChild>
            </w:div>
            <w:div w:id="871961800">
              <w:marLeft w:val="0"/>
              <w:marRight w:val="0"/>
              <w:marTop w:val="0"/>
              <w:marBottom w:val="0"/>
              <w:divBdr>
                <w:top w:val="none" w:sz="0" w:space="0" w:color="auto"/>
                <w:left w:val="none" w:sz="0" w:space="0" w:color="auto"/>
                <w:bottom w:val="none" w:sz="0" w:space="0" w:color="auto"/>
                <w:right w:val="none" w:sz="0" w:space="0" w:color="auto"/>
              </w:divBdr>
              <w:divsChild>
                <w:div w:id="52887869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421290075">
          <w:marLeft w:val="240"/>
          <w:marRight w:val="240"/>
          <w:marTop w:val="0"/>
          <w:marBottom w:val="0"/>
          <w:divBdr>
            <w:top w:val="none" w:sz="0" w:space="0" w:color="auto"/>
            <w:left w:val="none" w:sz="0" w:space="0" w:color="auto"/>
            <w:bottom w:val="none" w:sz="0" w:space="0" w:color="auto"/>
            <w:right w:val="none" w:sz="0" w:space="0" w:color="auto"/>
          </w:divBdr>
          <w:divsChild>
            <w:div w:id="497775025">
              <w:marLeft w:val="0"/>
              <w:marRight w:val="0"/>
              <w:marTop w:val="0"/>
              <w:marBottom w:val="0"/>
              <w:divBdr>
                <w:top w:val="none" w:sz="0" w:space="0" w:color="auto"/>
                <w:left w:val="none" w:sz="0" w:space="0" w:color="auto"/>
                <w:bottom w:val="none" w:sz="0" w:space="0" w:color="auto"/>
                <w:right w:val="none" w:sz="0" w:space="0" w:color="auto"/>
              </w:divBdr>
              <w:divsChild>
                <w:div w:id="550776606">
                  <w:marLeft w:val="240"/>
                  <w:marRight w:val="0"/>
                  <w:marTop w:val="0"/>
                  <w:marBottom w:val="0"/>
                  <w:divBdr>
                    <w:top w:val="none" w:sz="0" w:space="0" w:color="auto"/>
                    <w:left w:val="none" w:sz="0" w:space="0" w:color="auto"/>
                    <w:bottom w:val="none" w:sz="0" w:space="0" w:color="auto"/>
                    <w:right w:val="none" w:sz="0" w:space="0" w:color="auto"/>
                  </w:divBdr>
                </w:div>
              </w:divsChild>
            </w:div>
            <w:div w:id="747462338">
              <w:marLeft w:val="0"/>
              <w:marRight w:val="0"/>
              <w:marTop w:val="0"/>
              <w:marBottom w:val="0"/>
              <w:divBdr>
                <w:top w:val="none" w:sz="0" w:space="0" w:color="auto"/>
                <w:left w:val="none" w:sz="0" w:space="0" w:color="auto"/>
                <w:bottom w:val="none" w:sz="0" w:space="0" w:color="auto"/>
                <w:right w:val="none" w:sz="0" w:space="0" w:color="auto"/>
              </w:divBdr>
              <w:divsChild>
                <w:div w:id="128184307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545289224">
          <w:marLeft w:val="240"/>
          <w:marRight w:val="240"/>
          <w:marTop w:val="0"/>
          <w:marBottom w:val="0"/>
          <w:divBdr>
            <w:top w:val="none" w:sz="0" w:space="0" w:color="auto"/>
            <w:left w:val="none" w:sz="0" w:space="0" w:color="auto"/>
            <w:bottom w:val="none" w:sz="0" w:space="0" w:color="auto"/>
            <w:right w:val="none" w:sz="0" w:space="0" w:color="auto"/>
          </w:divBdr>
          <w:divsChild>
            <w:div w:id="59329649">
              <w:marLeft w:val="0"/>
              <w:marRight w:val="0"/>
              <w:marTop w:val="0"/>
              <w:marBottom w:val="0"/>
              <w:divBdr>
                <w:top w:val="none" w:sz="0" w:space="0" w:color="auto"/>
                <w:left w:val="none" w:sz="0" w:space="0" w:color="auto"/>
                <w:bottom w:val="none" w:sz="0" w:space="0" w:color="auto"/>
                <w:right w:val="none" w:sz="0" w:space="0" w:color="auto"/>
              </w:divBdr>
              <w:divsChild>
                <w:div w:id="2083944099">
                  <w:marLeft w:val="240"/>
                  <w:marRight w:val="0"/>
                  <w:marTop w:val="0"/>
                  <w:marBottom w:val="0"/>
                  <w:divBdr>
                    <w:top w:val="none" w:sz="0" w:space="0" w:color="auto"/>
                    <w:left w:val="none" w:sz="0" w:space="0" w:color="auto"/>
                    <w:bottom w:val="none" w:sz="0" w:space="0" w:color="auto"/>
                    <w:right w:val="none" w:sz="0" w:space="0" w:color="auto"/>
                  </w:divBdr>
                </w:div>
              </w:divsChild>
            </w:div>
            <w:div w:id="719011673">
              <w:marLeft w:val="0"/>
              <w:marRight w:val="0"/>
              <w:marTop w:val="0"/>
              <w:marBottom w:val="0"/>
              <w:divBdr>
                <w:top w:val="none" w:sz="0" w:space="0" w:color="auto"/>
                <w:left w:val="none" w:sz="0" w:space="0" w:color="auto"/>
                <w:bottom w:val="none" w:sz="0" w:space="0" w:color="auto"/>
                <w:right w:val="none" w:sz="0" w:space="0" w:color="auto"/>
              </w:divBdr>
              <w:divsChild>
                <w:div w:id="40915823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252347384">
      <w:bodyDiv w:val="1"/>
      <w:marLeft w:val="0"/>
      <w:marRight w:val="0"/>
      <w:marTop w:val="0"/>
      <w:marBottom w:val="0"/>
      <w:divBdr>
        <w:top w:val="none" w:sz="0" w:space="0" w:color="auto"/>
        <w:left w:val="none" w:sz="0" w:space="0" w:color="auto"/>
        <w:bottom w:val="none" w:sz="0" w:space="0" w:color="auto"/>
        <w:right w:val="none" w:sz="0" w:space="0" w:color="auto"/>
      </w:divBdr>
    </w:div>
    <w:div w:id="1291478124">
      <w:bodyDiv w:val="1"/>
      <w:marLeft w:val="0"/>
      <w:marRight w:val="0"/>
      <w:marTop w:val="0"/>
      <w:marBottom w:val="0"/>
      <w:divBdr>
        <w:top w:val="none" w:sz="0" w:space="0" w:color="auto"/>
        <w:left w:val="none" w:sz="0" w:space="0" w:color="auto"/>
        <w:bottom w:val="none" w:sz="0" w:space="0" w:color="auto"/>
        <w:right w:val="none" w:sz="0" w:space="0" w:color="auto"/>
      </w:divBdr>
      <w:divsChild>
        <w:div w:id="390152425">
          <w:marLeft w:val="240"/>
          <w:marRight w:val="240"/>
          <w:marTop w:val="0"/>
          <w:marBottom w:val="0"/>
          <w:divBdr>
            <w:top w:val="none" w:sz="0" w:space="0" w:color="auto"/>
            <w:left w:val="none" w:sz="0" w:space="0" w:color="auto"/>
            <w:bottom w:val="none" w:sz="0" w:space="0" w:color="auto"/>
            <w:right w:val="none" w:sz="0" w:space="0" w:color="auto"/>
          </w:divBdr>
          <w:divsChild>
            <w:div w:id="1110667809">
              <w:marLeft w:val="0"/>
              <w:marRight w:val="0"/>
              <w:marTop w:val="0"/>
              <w:marBottom w:val="0"/>
              <w:divBdr>
                <w:top w:val="none" w:sz="0" w:space="0" w:color="auto"/>
                <w:left w:val="none" w:sz="0" w:space="0" w:color="auto"/>
                <w:bottom w:val="none" w:sz="0" w:space="0" w:color="auto"/>
                <w:right w:val="none" w:sz="0" w:space="0" w:color="auto"/>
              </w:divBdr>
              <w:divsChild>
                <w:div w:id="1195923477">
                  <w:marLeft w:val="240"/>
                  <w:marRight w:val="0"/>
                  <w:marTop w:val="0"/>
                  <w:marBottom w:val="0"/>
                  <w:divBdr>
                    <w:top w:val="none" w:sz="0" w:space="0" w:color="auto"/>
                    <w:left w:val="none" w:sz="0" w:space="0" w:color="auto"/>
                    <w:bottom w:val="none" w:sz="0" w:space="0" w:color="auto"/>
                    <w:right w:val="none" w:sz="0" w:space="0" w:color="auto"/>
                  </w:divBdr>
                </w:div>
              </w:divsChild>
            </w:div>
            <w:div w:id="24796661">
              <w:marLeft w:val="0"/>
              <w:marRight w:val="0"/>
              <w:marTop w:val="0"/>
              <w:marBottom w:val="0"/>
              <w:divBdr>
                <w:top w:val="none" w:sz="0" w:space="0" w:color="auto"/>
                <w:left w:val="none" w:sz="0" w:space="0" w:color="auto"/>
                <w:bottom w:val="none" w:sz="0" w:space="0" w:color="auto"/>
                <w:right w:val="none" w:sz="0" w:space="0" w:color="auto"/>
              </w:divBdr>
              <w:divsChild>
                <w:div w:id="295641811">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337994493">
          <w:marLeft w:val="240"/>
          <w:marRight w:val="240"/>
          <w:marTop w:val="0"/>
          <w:marBottom w:val="0"/>
          <w:divBdr>
            <w:top w:val="none" w:sz="0" w:space="0" w:color="auto"/>
            <w:left w:val="none" w:sz="0" w:space="0" w:color="auto"/>
            <w:bottom w:val="none" w:sz="0" w:space="0" w:color="auto"/>
            <w:right w:val="none" w:sz="0" w:space="0" w:color="auto"/>
          </w:divBdr>
          <w:divsChild>
            <w:div w:id="112793789">
              <w:marLeft w:val="0"/>
              <w:marRight w:val="0"/>
              <w:marTop w:val="0"/>
              <w:marBottom w:val="0"/>
              <w:divBdr>
                <w:top w:val="none" w:sz="0" w:space="0" w:color="auto"/>
                <w:left w:val="none" w:sz="0" w:space="0" w:color="auto"/>
                <w:bottom w:val="none" w:sz="0" w:space="0" w:color="auto"/>
                <w:right w:val="none" w:sz="0" w:space="0" w:color="auto"/>
              </w:divBdr>
              <w:divsChild>
                <w:div w:id="1381708053">
                  <w:marLeft w:val="240"/>
                  <w:marRight w:val="0"/>
                  <w:marTop w:val="0"/>
                  <w:marBottom w:val="0"/>
                  <w:divBdr>
                    <w:top w:val="none" w:sz="0" w:space="0" w:color="auto"/>
                    <w:left w:val="none" w:sz="0" w:space="0" w:color="auto"/>
                    <w:bottom w:val="none" w:sz="0" w:space="0" w:color="auto"/>
                    <w:right w:val="none" w:sz="0" w:space="0" w:color="auto"/>
                  </w:divBdr>
                </w:div>
              </w:divsChild>
            </w:div>
            <w:div w:id="905065217">
              <w:marLeft w:val="0"/>
              <w:marRight w:val="0"/>
              <w:marTop w:val="0"/>
              <w:marBottom w:val="0"/>
              <w:divBdr>
                <w:top w:val="none" w:sz="0" w:space="0" w:color="auto"/>
                <w:left w:val="none" w:sz="0" w:space="0" w:color="auto"/>
                <w:bottom w:val="none" w:sz="0" w:space="0" w:color="auto"/>
                <w:right w:val="none" w:sz="0" w:space="0" w:color="auto"/>
              </w:divBdr>
              <w:divsChild>
                <w:div w:id="21378425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438790171">
          <w:marLeft w:val="240"/>
          <w:marRight w:val="240"/>
          <w:marTop w:val="0"/>
          <w:marBottom w:val="0"/>
          <w:divBdr>
            <w:top w:val="none" w:sz="0" w:space="0" w:color="auto"/>
            <w:left w:val="none" w:sz="0" w:space="0" w:color="auto"/>
            <w:bottom w:val="none" w:sz="0" w:space="0" w:color="auto"/>
            <w:right w:val="none" w:sz="0" w:space="0" w:color="auto"/>
          </w:divBdr>
          <w:divsChild>
            <w:div w:id="230775075">
              <w:marLeft w:val="0"/>
              <w:marRight w:val="0"/>
              <w:marTop w:val="0"/>
              <w:marBottom w:val="0"/>
              <w:divBdr>
                <w:top w:val="none" w:sz="0" w:space="0" w:color="auto"/>
                <w:left w:val="none" w:sz="0" w:space="0" w:color="auto"/>
                <w:bottom w:val="none" w:sz="0" w:space="0" w:color="auto"/>
                <w:right w:val="none" w:sz="0" w:space="0" w:color="auto"/>
              </w:divBdr>
              <w:divsChild>
                <w:div w:id="55015673">
                  <w:marLeft w:val="240"/>
                  <w:marRight w:val="0"/>
                  <w:marTop w:val="0"/>
                  <w:marBottom w:val="0"/>
                  <w:divBdr>
                    <w:top w:val="none" w:sz="0" w:space="0" w:color="auto"/>
                    <w:left w:val="none" w:sz="0" w:space="0" w:color="auto"/>
                    <w:bottom w:val="none" w:sz="0" w:space="0" w:color="auto"/>
                    <w:right w:val="none" w:sz="0" w:space="0" w:color="auto"/>
                  </w:divBdr>
                </w:div>
              </w:divsChild>
            </w:div>
            <w:div w:id="1745910248">
              <w:marLeft w:val="0"/>
              <w:marRight w:val="0"/>
              <w:marTop w:val="0"/>
              <w:marBottom w:val="0"/>
              <w:divBdr>
                <w:top w:val="none" w:sz="0" w:space="0" w:color="auto"/>
                <w:left w:val="none" w:sz="0" w:space="0" w:color="auto"/>
                <w:bottom w:val="none" w:sz="0" w:space="0" w:color="auto"/>
                <w:right w:val="none" w:sz="0" w:space="0" w:color="auto"/>
              </w:divBdr>
              <w:divsChild>
                <w:div w:id="65171252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311210328">
      <w:bodyDiv w:val="1"/>
      <w:marLeft w:val="0"/>
      <w:marRight w:val="0"/>
      <w:marTop w:val="0"/>
      <w:marBottom w:val="0"/>
      <w:divBdr>
        <w:top w:val="none" w:sz="0" w:space="0" w:color="auto"/>
        <w:left w:val="none" w:sz="0" w:space="0" w:color="auto"/>
        <w:bottom w:val="none" w:sz="0" w:space="0" w:color="auto"/>
        <w:right w:val="none" w:sz="0" w:space="0" w:color="auto"/>
      </w:divBdr>
    </w:div>
    <w:div w:id="1318538412">
      <w:bodyDiv w:val="1"/>
      <w:marLeft w:val="0"/>
      <w:marRight w:val="0"/>
      <w:marTop w:val="0"/>
      <w:marBottom w:val="0"/>
      <w:divBdr>
        <w:top w:val="none" w:sz="0" w:space="0" w:color="auto"/>
        <w:left w:val="none" w:sz="0" w:space="0" w:color="auto"/>
        <w:bottom w:val="none" w:sz="0" w:space="0" w:color="auto"/>
        <w:right w:val="none" w:sz="0" w:space="0" w:color="auto"/>
      </w:divBdr>
      <w:divsChild>
        <w:div w:id="1928071167">
          <w:marLeft w:val="0"/>
          <w:marRight w:val="0"/>
          <w:marTop w:val="0"/>
          <w:marBottom w:val="0"/>
          <w:divBdr>
            <w:top w:val="none" w:sz="0" w:space="0" w:color="auto"/>
            <w:left w:val="none" w:sz="0" w:space="0" w:color="auto"/>
            <w:bottom w:val="none" w:sz="0" w:space="0" w:color="auto"/>
            <w:right w:val="none" w:sz="0" w:space="0" w:color="auto"/>
          </w:divBdr>
          <w:divsChild>
            <w:div w:id="2076467293">
              <w:marLeft w:val="0"/>
              <w:marRight w:val="0"/>
              <w:marTop w:val="0"/>
              <w:marBottom w:val="0"/>
              <w:divBdr>
                <w:top w:val="none" w:sz="0" w:space="0" w:color="auto"/>
                <w:left w:val="none" w:sz="0" w:space="0" w:color="auto"/>
                <w:bottom w:val="none" w:sz="0" w:space="0" w:color="auto"/>
                <w:right w:val="none" w:sz="0" w:space="0" w:color="auto"/>
              </w:divBdr>
              <w:divsChild>
                <w:div w:id="19015662">
                  <w:marLeft w:val="0"/>
                  <w:marRight w:val="0"/>
                  <w:marTop w:val="0"/>
                  <w:marBottom w:val="0"/>
                  <w:divBdr>
                    <w:top w:val="none" w:sz="0" w:space="0" w:color="auto"/>
                    <w:left w:val="none" w:sz="0" w:space="0" w:color="auto"/>
                    <w:bottom w:val="none" w:sz="0" w:space="0" w:color="auto"/>
                    <w:right w:val="none" w:sz="0" w:space="0" w:color="auto"/>
                  </w:divBdr>
                  <w:divsChild>
                    <w:div w:id="1402633024">
                      <w:marLeft w:val="0"/>
                      <w:marRight w:val="0"/>
                      <w:marTop w:val="0"/>
                      <w:marBottom w:val="0"/>
                      <w:divBdr>
                        <w:top w:val="none" w:sz="0" w:space="0" w:color="auto"/>
                        <w:left w:val="none" w:sz="0" w:space="0" w:color="auto"/>
                        <w:bottom w:val="none" w:sz="0" w:space="0" w:color="auto"/>
                        <w:right w:val="none" w:sz="0" w:space="0" w:color="auto"/>
                      </w:divBdr>
                      <w:divsChild>
                        <w:div w:id="1774739882">
                          <w:marLeft w:val="0"/>
                          <w:marRight w:val="0"/>
                          <w:marTop w:val="0"/>
                          <w:marBottom w:val="0"/>
                          <w:divBdr>
                            <w:top w:val="none" w:sz="0" w:space="0" w:color="auto"/>
                            <w:left w:val="none" w:sz="0" w:space="0" w:color="auto"/>
                            <w:bottom w:val="none" w:sz="0" w:space="0" w:color="auto"/>
                            <w:right w:val="none" w:sz="0" w:space="0" w:color="auto"/>
                          </w:divBdr>
                          <w:divsChild>
                            <w:div w:id="1783570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1037020">
          <w:marLeft w:val="0"/>
          <w:marRight w:val="0"/>
          <w:marTop w:val="0"/>
          <w:marBottom w:val="0"/>
          <w:divBdr>
            <w:top w:val="none" w:sz="0" w:space="0" w:color="auto"/>
            <w:left w:val="none" w:sz="0" w:space="0" w:color="auto"/>
            <w:bottom w:val="none" w:sz="0" w:space="0" w:color="auto"/>
            <w:right w:val="none" w:sz="0" w:space="0" w:color="auto"/>
          </w:divBdr>
          <w:divsChild>
            <w:div w:id="571504798">
              <w:marLeft w:val="0"/>
              <w:marRight w:val="0"/>
              <w:marTop w:val="0"/>
              <w:marBottom w:val="0"/>
              <w:divBdr>
                <w:top w:val="none" w:sz="0" w:space="0" w:color="auto"/>
                <w:left w:val="none" w:sz="0" w:space="0" w:color="auto"/>
                <w:bottom w:val="none" w:sz="0" w:space="0" w:color="auto"/>
                <w:right w:val="none" w:sz="0" w:space="0" w:color="auto"/>
              </w:divBdr>
              <w:divsChild>
                <w:div w:id="1268730469">
                  <w:marLeft w:val="0"/>
                  <w:marRight w:val="0"/>
                  <w:marTop w:val="0"/>
                  <w:marBottom w:val="0"/>
                  <w:divBdr>
                    <w:top w:val="none" w:sz="0" w:space="0" w:color="auto"/>
                    <w:left w:val="none" w:sz="0" w:space="0" w:color="auto"/>
                    <w:bottom w:val="none" w:sz="0" w:space="0" w:color="auto"/>
                    <w:right w:val="none" w:sz="0" w:space="0" w:color="auto"/>
                  </w:divBdr>
                  <w:divsChild>
                    <w:div w:id="555704238">
                      <w:marLeft w:val="0"/>
                      <w:marRight w:val="0"/>
                      <w:marTop w:val="0"/>
                      <w:marBottom w:val="0"/>
                      <w:divBdr>
                        <w:top w:val="none" w:sz="0" w:space="0" w:color="auto"/>
                        <w:left w:val="none" w:sz="0" w:space="0" w:color="auto"/>
                        <w:bottom w:val="none" w:sz="0" w:space="0" w:color="auto"/>
                        <w:right w:val="none" w:sz="0" w:space="0" w:color="auto"/>
                      </w:divBdr>
                      <w:divsChild>
                        <w:div w:id="2087803511">
                          <w:marLeft w:val="0"/>
                          <w:marRight w:val="0"/>
                          <w:marTop w:val="0"/>
                          <w:marBottom w:val="0"/>
                          <w:divBdr>
                            <w:top w:val="none" w:sz="0" w:space="0" w:color="auto"/>
                            <w:left w:val="none" w:sz="0" w:space="0" w:color="auto"/>
                            <w:bottom w:val="none" w:sz="0" w:space="0" w:color="auto"/>
                            <w:right w:val="none" w:sz="0" w:space="0" w:color="auto"/>
                          </w:divBdr>
                          <w:divsChild>
                            <w:div w:id="147672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887031">
      <w:bodyDiv w:val="1"/>
      <w:marLeft w:val="0"/>
      <w:marRight w:val="0"/>
      <w:marTop w:val="0"/>
      <w:marBottom w:val="0"/>
      <w:divBdr>
        <w:top w:val="none" w:sz="0" w:space="0" w:color="auto"/>
        <w:left w:val="none" w:sz="0" w:space="0" w:color="auto"/>
        <w:bottom w:val="none" w:sz="0" w:space="0" w:color="auto"/>
        <w:right w:val="none" w:sz="0" w:space="0" w:color="auto"/>
      </w:divBdr>
    </w:div>
    <w:div w:id="1375154021">
      <w:bodyDiv w:val="1"/>
      <w:marLeft w:val="0"/>
      <w:marRight w:val="0"/>
      <w:marTop w:val="0"/>
      <w:marBottom w:val="0"/>
      <w:divBdr>
        <w:top w:val="none" w:sz="0" w:space="0" w:color="auto"/>
        <w:left w:val="none" w:sz="0" w:space="0" w:color="auto"/>
        <w:bottom w:val="none" w:sz="0" w:space="0" w:color="auto"/>
        <w:right w:val="none" w:sz="0" w:space="0" w:color="auto"/>
      </w:divBdr>
    </w:div>
    <w:div w:id="1385905326">
      <w:bodyDiv w:val="1"/>
      <w:marLeft w:val="0"/>
      <w:marRight w:val="0"/>
      <w:marTop w:val="0"/>
      <w:marBottom w:val="0"/>
      <w:divBdr>
        <w:top w:val="none" w:sz="0" w:space="0" w:color="auto"/>
        <w:left w:val="none" w:sz="0" w:space="0" w:color="auto"/>
        <w:bottom w:val="none" w:sz="0" w:space="0" w:color="auto"/>
        <w:right w:val="none" w:sz="0" w:space="0" w:color="auto"/>
      </w:divBdr>
    </w:div>
    <w:div w:id="1389645424">
      <w:bodyDiv w:val="1"/>
      <w:marLeft w:val="0"/>
      <w:marRight w:val="0"/>
      <w:marTop w:val="0"/>
      <w:marBottom w:val="0"/>
      <w:divBdr>
        <w:top w:val="none" w:sz="0" w:space="0" w:color="auto"/>
        <w:left w:val="none" w:sz="0" w:space="0" w:color="auto"/>
        <w:bottom w:val="none" w:sz="0" w:space="0" w:color="auto"/>
        <w:right w:val="none" w:sz="0" w:space="0" w:color="auto"/>
      </w:divBdr>
    </w:div>
    <w:div w:id="1456758342">
      <w:bodyDiv w:val="1"/>
      <w:marLeft w:val="0"/>
      <w:marRight w:val="0"/>
      <w:marTop w:val="0"/>
      <w:marBottom w:val="0"/>
      <w:divBdr>
        <w:top w:val="none" w:sz="0" w:space="0" w:color="auto"/>
        <w:left w:val="none" w:sz="0" w:space="0" w:color="auto"/>
        <w:bottom w:val="none" w:sz="0" w:space="0" w:color="auto"/>
        <w:right w:val="none" w:sz="0" w:space="0" w:color="auto"/>
      </w:divBdr>
      <w:divsChild>
        <w:div w:id="1134297662">
          <w:marLeft w:val="240"/>
          <w:marRight w:val="240"/>
          <w:marTop w:val="0"/>
          <w:marBottom w:val="0"/>
          <w:divBdr>
            <w:top w:val="none" w:sz="0" w:space="0" w:color="auto"/>
            <w:left w:val="none" w:sz="0" w:space="0" w:color="auto"/>
            <w:bottom w:val="none" w:sz="0" w:space="0" w:color="auto"/>
            <w:right w:val="none" w:sz="0" w:space="0" w:color="auto"/>
          </w:divBdr>
          <w:divsChild>
            <w:div w:id="1117140032">
              <w:marLeft w:val="0"/>
              <w:marRight w:val="0"/>
              <w:marTop w:val="0"/>
              <w:marBottom w:val="0"/>
              <w:divBdr>
                <w:top w:val="none" w:sz="0" w:space="0" w:color="auto"/>
                <w:left w:val="none" w:sz="0" w:space="0" w:color="auto"/>
                <w:bottom w:val="none" w:sz="0" w:space="0" w:color="auto"/>
                <w:right w:val="none" w:sz="0" w:space="0" w:color="auto"/>
              </w:divBdr>
              <w:divsChild>
                <w:div w:id="1438676575">
                  <w:marLeft w:val="240"/>
                  <w:marRight w:val="0"/>
                  <w:marTop w:val="0"/>
                  <w:marBottom w:val="0"/>
                  <w:divBdr>
                    <w:top w:val="none" w:sz="0" w:space="0" w:color="auto"/>
                    <w:left w:val="none" w:sz="0" w:space="0" w:color="auto"/>
                    <w:bottom w:val="none" w:sz="0" w:space="0" w:color="auto"/>
                    <w:right w:val="none" w:sz="0" w:space="0" w:color="auto"/>
                  </w:divBdr>
                </w:div>
              </w:divsChild>
            </w:div>
            <w:div w:id="1371147166">
              <w:marLeft w:val="0"/>
              <w:marRight w:val="0"/>
              <w:marTop w:val="0"/>
              <w:marBottom w:val="0"/>
              <w:divBdr>
                <w:top w:val="none" w:sz="0" w:space="0" w:color="auto"/>
                <w:left w:val="none" w:sz="0" w:space="0" w:color="auto"/>
                <w:bottom w:val="none" w:sz="0" w:space="0" w:color="auto"/>
                <w:right w:val="none" w:sz="0" w:space="0" w:color="auto"/>
              </w:divBdr>
              <w:divsChild>
                <w:div w:id="369840172">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61951511">
          <w:marLeft w:val="240"/>
          <w:marRight w:val="240"/>
          <w:marTop w:val="0"/>
          <w:marBottom w:val="0"/>
          <w:divBdr>
            <w:top w:val="none" w:sz="0" w:space="0" w:color="auto"/>
            <w:left w:val="none" w:sz="0" w:space="0" w:color="auto"/>
            <w:bottom w:val="none" w:sz="0" w:space="0" w:color="auto"/>
            <w:right w:val="none" w:sz="0" w:space="0" w:color="auto"/>
          </w:divBdr>
          <w:divsChild>
            <w:div w:id="1460801232">
              <w:marLeft w:val="0"/>
              <w:marRight w:val="0"/>
              <w:marTop w:val="0"/>
              <w:marBottom w:val="0"/>
              <w:divBdr>
                <w:top w:val="none" w:sz="0" w:space="0" w:color="auto"/>
                <w:left w:val="none" w:sz="0" w:space="0" w:color="auto"/>
                <w:bottom w:val="none" w:sz="0" w:space="0" w:color="auto"/>
                <w:right w:val="none" w:sz="0" w:space="0" w:color="auto"/>
              </w:divBdr>
              <w:divsChild>
                <w:div w:id="49231341">
                  <w:marLeft w:val="240"/>
                  <w:marRight w:val="0"/>
                  <w:marTop w:val="0"/>
                  <w:marBottom w:val="0"/>
                  <w:divBdr>
                    <w:top w:val="none" w:sz="0" w:space="0" w:color="auto"/>
                    <w:left w:val="none" w:sz="0" w:space="0" w:color="auto"/>
                    <w:bottom w:val="none" w:sz="0" w:space="0" w:color="auto"/>
                    <w:right w:val="none" w:sz="0" w:space="0" w:color="auto"/>
                  </w:divBdr>
                </w:div>
              </w:divsChild>
            </w:div>
            <w:div w:id="2084601224">
              <w:marLeft w:val="0"/>
              <w:marRight w:val="0"/>
              <w:marTop w:val="0"/>
              <w:marBottom w:val="0"/>
              <w:divBdr>
                <w:top w:val="none" w:sz="0" w:space="0" w:color="auto"/>
                <w:left w:val="none" w:sz="0" w:space="0" w:color="auto"/>
                <w:bottom w:val="none" w:sz="0" w:space="0" w:color="auto"/>
                <w:right w:val="none" w:sz="0" w:space="0" w:color="auto"/>
              </w:divBdr>
              <w:divsChild>
                <w:div w:id="102389736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645819986">
          <w:marLeft w:val="240"/>
          <w:marRight w:val="240"/>
          <w:marTop w:val="0"/>
          <w:marBottom w:val="0"/>
          <w:divBdr>
            <w:top w:val="none" w:sz="0" w:space="0" w:color="auto"/>
            <w:left w:val="none" w:sz="0" w:space="0" w:color="auto"/>
            <w:bottom w:val="none" w:sz="0" w:space="0" w:color="auto"/>
            <w:right w:val="none" w:sz="0" w:space="0" w:color="auto"/>
          </w:divBdr>
          <w:divsChild>
            <w:div w:id="1984776631">
              <w:marLeft w:val="0"/>
              <w:marRight w:val="0"/>
              <w:marTop w:val="0"/>
              <w:marBottom w:val="0"/>
              <w:divBdr>
                <w:top w:val="none" w:sz="0" w:space="0" w:color="auto"/>
                <w:left w:val="none" w:sz="0" w:space="0" w:color="auto"/>
                <w:bottom w:val="none" w:sz="0" w:space="0" w:color="auto"/>
                <w:right w:val="none" w:sz="0" w:space="0" w:color="auto"/>
              </w:divBdr>
              <w:divsChild>
                <w:div w:id="1623538879">
                  <w:marLeft w:val="240"/>
                  <w:marRight w:val="0"/>
                  <w:marTop w:val="0"/>
                  <w:marBottom w:val="0"/>
                  <w:divBdr>
                    <w:top w:val="none" w:sz="0" w:space="0" w:color="auto"/>
                    <w:left w:val="none" w:sz="0" w:space="0" w:color="auto"/>
                    <w:bottom w:val="none" w:sz="0" w:space="0" w:color="auto"/>
                    <w:right w:val="none" w:sz="0" w:space="0" w:color="auto"/>
                  </w:divBdr>
                </w:div>
              </w:divsChild>
            </w:div>
            <w:div w:id="1595354420">
              <w:marLeft w:val="0"/>
              <w:marRight w:val="0"/>
              <w:marTop w:val="0"/>
              <w:marBottom w:val="0"/>
              <w:divBdr>
                <w:top w:val="none" w:sz="0" w:space="0" w:color="auto"/>
                <w:left w:val="none" w:sz="0" w:space="0" w:color="auto"/>
                <w:bottom w:val="none" w:sz="0" w:space="0" w:color="auto"/>
                <w:right w:val="none" w:sz="0" w:space="0" w:color="auto"/>
              </w:divBdr>
              <w:divsChild>
                <w:div w:id="14204852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481339761">
      <w:bodyDiv w:val="1"/>
      <w:marLeft w:val="0"/>
      <w:marRight w:val="0"/>
      <w:marTop w:val="0"/>
      <w:marBottom w:val="0"/>
      <w:divBdr>
        <w:top w:val="none" w:sz="0" w:space="0" w:color="auto"/>
        <w:left w:val="none" w:sz="0" w:space="0" w:color="auto"/>
        <w:bottom w:val="none" w:sz="0" w:space="0" w:color="auto"/>
        <w:right w:val="none" w:sz="0" w:space="0" w:color="auto"/>
      </w:divBdr>
    </w:div>
    <w:div w:id="1492674111">
      <w:bodyDiv w:val="1"/>
      <w:marLeft w:val="0"/>
      <w:marRight w:val="0"/>
      <w:marTop w:val="0"/>
      <w:marBottom w:val="0"/>
      <w:divBdr>
        <w:top w:val="none" w:sz="0" w:space="0" w:color="auto"/>
        <w:left w:val="none" w:sz="0" w:space="0" w:color="auto"/>
        <w:bottom w:val="none" w:sz="0" w:space="0" w:color="auto"/>
        <w:right w:val="none" w:sz="0" w:space="0" w:color="auto"/>
      </w:divBdr>
    </w:div>
    <w:div w:id="1504204785">
      <w:bodyDiv w:val="1"/>
      <w:marLeft w:val="0"/>
      <w:marRight w:val="0"/>
      <w:marTop w:val="0"/>
      <w:marBottom w:val="0"/>
      <w:divBdr>
        <w:top w:val="none" w:sz="0" w:space="0" w:color="auto"/>
        <w:left w:val="none" w:sz="0" w:space="0" w:color="auto"/>
        <w:bottom w:val="none" w:sz="0" w:space="0" w:color="auto"/>
        <w:right w:val="none" w:sz="0" w:space="0" w:color="auto"/>
      </w:divBdr>
    </w:div>
    <w:div w:id="1517697439">
      <w:bodyDiv w:val="1"/>
      <w:marLeft w:val="0"/>
      <w:marRight w:val="0"/>
      <w:marTop w:val="0"/>
      <w:marBottom w:val="0"/>
      <w:divBdr>
        <w:top w:val="none" w:sz="0" w:space="0" w:color="auto"/>
        <w:left w:val="none" w:sz="0" w:space="0" w:color="auto"/>
        <w:bottom w:val="none" w:sz="0" w:space="0" w:color="auto"/>
        <w:right w:val="none" w:sz="0" w:space="0" w:color="auto"/>
      </w:divBdr>
    </w:div>
    <w:div w:id="1518615516">
      <w:bodyDiv w:val="1"/>
      <w:marLeft w:val="0"/>
      <w:marRight w:val="0"/>
      <w:marTop w:val="0"/>
      <w:marBottom w:val="0"/>
      <w:divBdr>
        <w:top w:val="none" w:sz="0" w:space="0" w:color="auto"/>
        <w:left w:val="none" w:sz="0" w:space="0" w:color="auto"/>
        <w:bottom w:val="none" w:sz="0" w:space="0" w:color="auto"/>
        <w:right w:val="none" w:sz="0" w:space="0" w:color="auto"/>
      </w:divBdr>
    </w:div>
    <w:div w:id="1523664295">
      <w:bodyDiv w:val="1"/>
      <w:marLeft w:val="0"/>
      <w:marRight w:val="0"/>
      <w:marTop w:val="0"/>
      <w:marBottom w:val="0"/>
      <w:divBdr>
        <w:top w:val="none" w:sz="0" w:space="0" w:color="auto"/>
        <w:left w:val="none" w:sz="0" w:space="0" w:color="auto"/>
        <w:bottom w:val="none" w:sz="0" w:space="0" w:color="auto"/>
        <w:right w:val="none" w:sz="0" w:space="0" w:color="auto"/>
      </w:divBdr>
    </w:div>
    <w:div w:id="1551334738">
      <w:bodyDiv w:val="1"/>
      <w:marLeft w:val="0"/>
      <w:marRight w:val="0"/>
      <w:marTop w:val="0"/>
      <w:marBottom w:val="0"/>
      <w:divBdr>
        <w:top w:val="none" w:sz="0" w:space="0" w:color="auto"/>
        <w:left w:val="none" w:sz="0" w:space="0" w:color="auto"/>
        <w:bottom w:val="none" w:sz="0" w:space="0" w:color="auto"/>
        <w:right w:val="none" w:sz="0" w:space="0" w:color="auto"/>
      </w:divBdr>
    </w:div>
    <w:div w:id="1560097509">
      <w:bodyDiv w:val="1"/>
      <w:marLeft w:val="0"/>
      <w:marRight w:val="0"/>
      <w:marTop w:val="0"/>
      <w:marBottom w:val="0"/>
      <w:divBdr>
        <w:top w:val="none" w:sz="0" w:space="0" w:color="auto"/>
        <w:left w:val="none" w:sz="0" w:space="0" w:color="auto"/>
        <w:bottom w:val="none" w:sz="0" w:space="0" w:color="auto"/>
        <w:right w:val="none" w:sz="0" w:space="0" w:color="auto"/>
      </w:divBdr>
    </w:div>
    <w:div w:id="1598369200">
      <w:bodyDiv w:val="1"/>
      <w:marLeft w:val="0"/>
      <w:marRight w:val="0"/>
      <w:marTop w:val="0"/>
      <w:marBottom w:val="0"/>
      <w:divBdr>
        <w:top w:val="none" w:sz="0" w:space="0" w:color="auto"/>
        <w:left w:val="none" w:sz="0" w:space="0" w:color="auto"/>
        <w:bottom w:val="none" w:sz="0" w:space="0" w:color="auto"/>
        <w:right w:val="none" w:sz="0" w:space="0" w:color="auto"/>
      </w:divBdr>
      <w:divsChild>
        <w:div w:id="1347245381">
          <w:marLeft w:val="-720"/>
          <w:marRight w:val="0"/>
          <w:marTop w:val="0"/>
          <w:marBottom w:val="0"/>
          <w:divBdr>
            <w:top w:val="none" w:sz="0" w:space="0" w:color="auto"/>
            <w:left w:val="none" w:sz="0" w:space="0" w:color="auto"/>
            <w:bottom w:val="none" w:sz="0" w:space="0" w:color="auto"/>
            <w:right w:val="none" w:sz="0" w:space="0" w:color="auto"/>
          </w:divBdr>
        </w:div>
      </w:divsChild>
    </w:div>
    <w:div w:id="1616518326">
      <w:bodyDiv w:val="1"/>
      <w:marLeft w:val="0"/>
      <w:marRight w:val="0"/>
      <w:marTop w:val="0"/>
      <w:marBottom w:val="0"/>
      <w:divBdr>
        <w:top w:val="none" w:sz="0" w:space="0" w:color="auto"/>
        <w:left w:val="none" w:sz="0" w:space="0" w:color="auto"/>
        <w:bottom w:val="none" w:sz="0" w:space="0" w:color="auto"/>
        <w:right w:val="none" w:sz="0" w:space="0" w:color="auto"/>
      </w:divBdr>
      <w:divsChild>
        <w:div w:id="1671440906">
          <w:marLeft w:val="-720"/>
          <w:marRight w:val="0"/>
          <w:marTop w:val="0"/>
          <w:marBottom w:val="0"/>
          <w:divBdr>
            <w:top w:val="none" w:sz="0" w:space="0" w:color="auto"/>
            <w:left w:val="none" w:sz="0" w:space="0" w:color="auto"/>
            <w:bottom w:val="none" w:sz="0" w:space="0" w:color="auto"/>
            <w:right w:val="none" w:sz="0" w:space="0" w:color="auto"/>
          </w:divBdr>
        </w:div>
      </w:divsChild>
    </w:div>
    <w:div w:id="1660229327">
      <w:bodyDiv w:val="1"/>
      <w:marLeft w:val="0"/>
      <w:marRight w:val="0"/>
      <w:marTop w:val="0"/>
      <w:marBottom w:val="0"/>
      <w:divBdr>
        <w:top w:val="none" w:sz="0" w:space="0" w:color="auto"/>
        <w:left w:val="none" w:sz="0" w:space="0" w:color="auto"/>
        <w:bottom w:val="none" w:sz="0" w:space="0" w:color="auto"/>
        <w:right w:val="none" w:sz="0" w:space="0" w:color="auto"/>
      </w:divBdr>
    </w:div>
    <w:div w:id="1683125788">
      <w:bodyDiv w:val="1"/>
      <w:marLeft w:val="0"/>
      <w:marRight w:val="0"/>
      <w:marTop w:val="0"/>
      <w:marBottom w:val="0"/>
      <w:divBdr>
        <w:top w:val="none" w:sz="0" w:space="0" w:color="auto"/>
        <w:left w:val="none" w:sz="0" w:space="0" w:color="auto"/>
        <w:bottom w:val="none" w:sz="0" w:space="0" w:color="auto"/>
        <w:right w:val="none" w:sz="0" w:space="0" w:color="auto"/>
      </w:divBdr>
      <w:divsChild>
        <w:div w:id="1921331997">
          <w:marLeft w:val="0"/>
          <w:marRight w:val="0"/>
          <w:marTop w:val="0"/>
          <w:marBottom w:val="0"/>
          <w:divBdr>
            <w:top w:val="none" w:sz="0" w:space="0" w:color="auto"/>
            <w:left w:val="none" w:sz="0" w:space="0" w:color="auto"/>
            <w:bottom w:val="none" w:sz="0" w:space="0" w:color="auto"/>
            <w:right w:val="none" w:sz="0" w:space="0" w:color="auto"/>
          </w:divBdr>
          <w:divsChild>
            <w:div w:id="1097363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863085">
      <w:bodyDiv w:val="1"/>
      <w:marLeft w:val="0"/>
      <w:marRight w:val="0"/>
      <w:marTop w:val="0"/>
      <w:marBottom w:val="0"/>
      <w:divBdr>
        <w:top w:val="none" w:sz="0" w:space="0" w:color="auto"/>
        <w:left w:val="none" w:sz="0" w:space="0" w:color="auto"/>
        <w:bottom w:val="none" w:sz="0" w:space="0" w:color="auto"/>
        <w:right w:val="none" w:sz="0" w:space="0" w:color="auto"/>
      </w:divBdr>
    </w:div>
    <w:div w:id="1695417856">
      <w:bodyDiv w:val="1"/>
      <w:marLeft w:val="0"/>
      <w:marRight w:val="0"/>
      <w:marTop w:val="0"/>
      <w:marBottom w:val="0"/>
      <w:divBdr>
        <w:top w:val="none" w:sz="0" w:space="0" w:color="auto"/>
        <w:left w:val="none" w:sz="0" w:space="0" w:color="auto"/>
        <w:bottom w:val="none" w:sz="0" w:space="0" w:color="auto"/>
        <w:right w:val="none" w:sz="0" w:space="0" w:color="auto"/>
      </w:divBdr>
      <w:divsChild>
        <w:div w:id="448553393">
          <w:marLeft w:val="-720"/>
          <w:marRight w:val="0"/>
          <w:marTop w:val="0"/>
          <w:marBottom w:val="0"/>
          <w:divBdr>
            <w:top w:val="none" w:sz="0" w:space="0" w:color="auto"/>
            <w:left w:val="none" w:sz="0" w:space="0" w:color="auto"/>
            <w:bottom w:val="none" w:sz="0" w:space="0" w:color="auto"/>
            <w:right w:val="none" w:sz="0" w:space="0" w:color="auto"/>
          </w:divBdr>
        </w:div>
      </w:divsChild>
    </w:div>
    <w:div w:id="1716277551">
      <w:bodyDiv w:val="1"/>
      <w:marLeft w:val="0"/>
      <w:marRight w:val="0"/>
      <w:marTop w:val="0"/>
      <w:marBottom w:val="0"/>
      <w:divBdr>
        <w:top w:val="none" w:sz="0" w:space="0" w:color="auto"/>
        <w:left w:val="none" w:sz="0" w:space="0" w:color="auto"/>
        <w:bottom w:val="none" w:sz="0" w:space="0" w:color="auto"/>
        <w:right w:val="none" w:sz="0" w:space="0" w:color="auto"/>
      </w:divBdr>
    </w:div>
    <w:div w:id="1723410069">
      <w:bodyDiv w:val="1"/>
      <w:marLeft w:val="0"/>
      <w:marRight w:val="0"/>
      <w:marTop w:val="0"/>
      <w:marBottom w:val="0"/>
      <w:divBdr>
        <w:top w:val="none" w:sz="0" w:space="0" w:color="auto"/>
        <w:left w:val="none" w:sz="0" w:space="0" w:color="auto"/>
        <w:bottom w:val="none" w:sz="0" w:space="0" w:color="auto"/>
        <w:right w:val="none" w:sz="0" w:space="0" w:color="auto"/>
      </w:divBdr>
    </w:div>
    <w:div w:id="1732457202">
      <w:bodyDiv w:val="1"/>
      <w:marLeft w:val="0"/>
      <w:marRight w:val="0"/>
      <w:marTop w:val="0"/>
      <w:marBottom w:val="0"/>
      <w:divBdr>
        <w:top w:val="none" w:sz="0" w:space="0" w:color="auto"/>
        <w:left w:val="none" w:sz="0" w:space="0" w:color="auto"/>
        <w:bottom w:val="none" w:sz="0" w:space="0" w:color="auto"/>
        <w:right w:val="none" w:sz="0" w:space="0" w:color="auto"/>
      </w:divBdr>
    </w:div>
    <w:div w:id="1750228026">
      <w:bodyDiv w:val="1"/>
      <w:marLeft w:val="0"/>
      <w:marRight w:val="0"/>
      <w:marTop w:val="0"/>
      <w:marBottom w:val="0"/>
      <w:divBdr>
        <w:top w:val="none" w:sz="0" w:space="0" w:color="auto"/>
        <w:left w:val="none" w:sz="0" w:space="0" w:color="auto"/>
        <w:bottom w:val="none" w:sz="0" w:space="0" w:color="auto"/>
        <w:right w:val="none" w:sz="0" w:space="0" w:color="auto"/>
      </w:divBdr>
    </w:div>
    <w:div w:id="1755666893">
      <w:bodyDiv w:val="1"/>
      <w:marLeft w:val="0"/>
      <w:marRight w:val="0"/>
      <w:marTop w:val="0"/>
      <w:marBottom w:val="0"/>
      <w:divBdr>
        <w:top w:val="none" w:sz="0" w:space="0" w:color="auto"/>
        <w:left w:val="none" w:sz="0" w:space="0" w:color="auto"/>
        <w:bottom w:val="none" w:sz="0" w:space="0" w:color="auto"/>
        <w:right w:val="none" w:sz="0" w:space="0" w:color="auto"/>
      </w:divBdr>
      <w:divsChild>
        <w:div w:id="667631867">
          <w:marLeft w:val="-720"/>
          <w:marRight w:val="0"/>
          <w:marTop w:val="0"/>
          <w:marBottom w:val="0"/>
          <w:divBdr>
            <w:top w:val="none" w:sz="0" w:space="0" w:color="auto"/>
            <w:left w:val="none" w:sz="0" w:space="0" w:color="auto"/>
            <w:bottom w:val="none" w:sz="0" w:space="0" w:color="auto"/>
            <w:right w:val="none" w:sz="0" w:space="0" w:color="auto"/>
          </w:divBdr>
        </w:div>
      </w:divsChild>
    </w:div>
    <w:div w:id="1769036965">
      <w:bodyDiv w:val="1"/>
      <w:marLeft w:val="0"/>
      <w:marRight w:val="0"/>
      <w:marTop w:val="0"/>
      <w:marBottom w:val="0"/>
      <w:divBdr>
        <w:top w:val="none" w:sz="0" w:space="0" w:color="auto"/>
        <w:left w:val="none" w:sz="0" w:space="0" w:color="auto"/>
        <w:bottom w:val="none" w:sz="0" w:space="0" w:color="auto"/>
        <w:right w:val="none" w:sz="0" w:space="0" w:color="auto"/>
      </w:divBdr>
      <w:divsChild>
        <w:div w:id="1209532812">
          <w:marLeft w:val="0"/>
          <w:marRight w:val="0"/>
          <w:marTop w:val="0"/>
          <w:marBottom w:val="0"/>
          <w:divBdr>
            <w:top w:val="none" w:sz="0" w:space="0" w:color="auto"/>
            <w:left w:val="none" w:sz="0" w:space="0" w:color="auto"/>
            <w:bottom w:val="none" w:sz="0" w:space="0" w:color="auto"/>
            <w:right w:val="none" w:sz="0" w:space="0" w:color="auto"/>
          </w:divBdr>
          <w:divsChild>
            <w:div w:id="1518695137">
              <w:marLeft w:val="0"/>
              <w:marRight w:val="0"/>
              <w:marTop w:val="0"/>
              <w:marBottom w:val="90"/>
              <w:divBdr>
                <w:top w:val="none" w:sz="0" w:space="0" w:color="auto"/>
                <w:left w:val="none" w:sz="0" w:space="0" w:color="auto"/>
                <w:bottom w:val="none" w:sz="0" w:space="0" w:color="auto"/>
                <w:right w:val="none" w:sz="0" w:space="0" w:color="auto"/>
              </w:divBdr>
              <w:divsChild>
                <w:div w:id="1128549390">
                  <w:marLeft w:val="0"/>
                  <w:marRight w:val="0"/>
                  <w:marTop w:val="0"/>
                  <w:marBottom w:val="0"/>
                  <w:divBdr>
                    <w:top w:val="none" w:sz="0" w:space="0" w:color="auto"/>
                    <w:left w:val="none" w:sz="0" w:space="0" w:color="auto"/>
                    <w:bottom w:val="none" w:sz="0" w:space="0" w:color="auto"/>
                    <w:right w:val="none" w:sz="0" w:space="0" w:color="auto"/>
                  </w:divBdr>
                  <w:divsChild>
                    <w:div w:id="396709375">
                      <w:marLeft w:val="0"/>
                      <w:marRight w:val="0"/>
                      <w:marTop w:val="0"/>
                      <w:marBottom w:val="0"/>
                      <w:divBdr>
                        <w:top w:val="none" w:sz="0" w:space="0" w:color="auto"/>
                        <w:left w:val="none" w:sz="0" w:space="0" w:color="auto"/>
                        <w:bottom w:val="none" w:sz="0" w:space="0" w:color="auto"/>
                        <w:right w:val="none" w:sz="0" w:space="0" w:color="auto"/>
                      </w:divBdr>
                      <w:divsChild>
                        <w:div w:id="38471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718034">
          <w:marLeft w:val="0"/>
          <w:marRight w:val="0"/>
          <w:marTop w:val="0"/>
          <w:marBottom w:val="0"/>
          <w:divBdr>
            <w:top w:val="none" w:sz="0" w:space="0" w:color="auto"/>
            <w:left w:val="none" w:sz="0" w:space="0" w:color="auto"/>
            <w:bottom w:val="none" w:sz="0" w:space="0" w:color="auto"/>
            <w:right w:val="none" w:sz="0" w:space="0" w:color="auto"/>
          </w:divBdr>
          <w:divsChild>
            <w:div w:id="1611932588">
              <w:marLeft w:val="0"/>
              <w:marRight w:val="0"/>
              <w:marTop w:val="0"/>
              <w:marBottom w:val="0"/>
              <w:divBdr>
                <w:top w:val="none" w:sz="0" w:space="0" w:color="auto"/>
                <w:left w:val="none" w:sz="0" w:space="0" w:color="auto"/>
                <w:bottom w:val="none" w:sz="0" w:space="0" w:color="auto"/>
                <w:right w:val="none" w:sz="0" w:space="0" w:color="auto"/>
              </w:divBdr>
              <w:divsChild>
                <w:div w:id="1573732142">
                  <w:marLeft w:val="0"/>
                  <w:marRight w:val="0"/>
                  <w:marTop w:val="120"/>
                  <w:marBottom w:val="0"/>
                  <w:divBdr>
                    <w:top w:val="none" w:sz="0" w:space="0" w:color="auto"/>
                    <w:left w:val="none" w:sz="0" w:space="0" w:color="auto"/>
                    <w:bottom w:val="none" w:sz="0" w:space="0" w:color="auto"/>
                    <w:right w:val="none" w:sz="0" w:space="0" w:color="auto"/>
                  </w:divBdr>
                  <w:divsChild>
                    <w:div w:id="1611468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41100">
          <w:marLeft w:val="0"/>
          <w:marRight w:val="0"/>
          <w:marTop w:val="0"/>
          <w:marBottom w:val="0"/>
          <w:divBdr>
            <w:top w:val="none" w:sz="0" w:space="0" w:color="auto"/>
            <w:left w:val="none" w:sz="0" w:space="0" w:color="auto"/>
            <w:bottom w:val="none" w:sz="0" w:space="0" w:color="auto"/>
            <w:right w:val="none" w:sz="0" w:space="0" w:color="auto"/>
          </w:divBdr>
          <w:divsChild>
            <w:div w:id="462771075">
              <w:marLeft w:val="0"/>
              <w:marRight w:val="0"/>
              <w:marTop w:val="0"/>
              <w:marBottom w:val="0"/>
              <w:divBdr>
                <w:top w:val="none" w:sz="0" w:space="0" w:color="auto"/>
                <w:left w:val="none" w:sz="0" w:space="0" w:color="auto"/>
                <w:bottom w:val="none" w:sz="0" w:space="0" w:color="auto"/>
                <w:right w:val="none" w:sz="0" w:space="0" w:color="auto"/>
              </w:divBdr>
              <w:divsChild>
                <w:div w:id="954873734">
                  <w:marLeft w:val="0"/>
                  <w:marRight w:val="0"/>
                  <w:marTop w:val="120"/>
                  <w:marBottom w:val="0"/>
                  <w:divBdr>
                    <w:top w:val="none" w:sz="0" w:space="0" w:color="auto"/>
                    <w:left w:val="none" w:sz="0" w:space="0" w:color="auto"/>
                    <w:bottom w:val="none" w:sz="0" w:space="0" w:color="auto"/>
                    <w:right w:val="none" w:sz="0" w:space="0" w:color="auto"/>
                  </w:divBdr>
                  <w:divsChild>
                    <w:div w:id="126087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616994">
          <w:marLeft w:val="0"/>
          <w:marRight w:val="0"/>
          <w:marTop w:val="0"/>
          <w:marBottom w:val="0"/>
          <w:divBdr>
            <w:top w:val="none" w:sz="0" w:space="0" w:color="auto"/>
            <w:left w:val="none" w:sz="0" w:space="0" w:color="auto"/>
            <w:bottom w:val="none" w:sz="0" w:space="0" w:color="auto"/>
            <w:right w:val="none" w:sz="0" w:space="0" w:color="auto"/>
          </w:divBdr>
          <w:divsChild>
            <w:div w:id="1662734084">
              <w:marLeft w:val="0"/>
              <w:marRight w:val="0"/>
              <w:marTop w:val="0"/>
              <w:marBottom w:val="0"/>
              <w:divBdr>
                <w:top w:val="none" w:sz="0" w:space="0" w:color="auto"/>
                <w:left w:val="none" w:sz="0" w:space="0" w:color="auto"/>
                <w:bottom w:val="none" w:sz="0" w:space="0" w:color="auto"/>
                <w:right w:val="none" w:sz="0" w:space="0" w:color="auto"/>
              </w:divBdr>
              <w:divsChild>
                <w:div w:id="1955550940">
                  <w:marLeft w:val="0"/>
                  <w:marRight w:val="0"/>
                  <w:marTop w:val="120"/>
                  <w:marBottom w:val="0"/>
                  <w:divBdr>
                    <w:top w:val="none" w:sz="0" w:space="0" w:color="auto"/>
                    <w:left w:val="none" w:sz="0" w:space="0" w:color="auto"/>
                    <w:bottom w:val="none" w:sz="0" w:space="0" w:color="auto"/>
                    <w:right w:val="none" w:sz="0" w:space="0" w:color="auto"/>
                  </w:divBdr>
                  <w:divsChild>
                    <w:div w:id="1069573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7300273">
          <w:marLeft w:val="0"/>
          <w:marRight w:val="0"/>
          <w:marTop w:val="0"/>
          <w:marBottom w:val="0"/>
          <w:divBdr>
            <w:top w:val="none" w:sz="0" w:space="0" w:color="auto"/>
            <w:left w:val="none" w:sz="0" w:space="0" w:color="auto"/>
            <w:bottom w:val="none" w:sz="0" w:space="0" w:color="auto"/>
            <w:right w:val="none" w:sz="0" w:space="0" w:color="auto"/>
          </w:divBdr>
          <w:divsChild>
            <w:div w:id="1692991653">
              <w:marLeft w:val="0"/>
              <w:marRight w:val="0"/>
              <w:marTop w:val="0"/>
              <w:marBottom w:val="0"/>
              <w:divBdr>
                <w:top w:val="none" w:sz="0" w:space="0" w:color="auto"/>
                <w:left w:val="none" w:sz="0" w:space="0" w:color="auto"/>
                <w:bottom w:val="none" w:sz="0" w:space="0" w:color="auto"/>
                <w:right w:val="none" w:sz="0" w:space="0" w:color="auto"/>
              </w:divBdr>
              <w:divsChild>
                <w:div w:id="826088886">
                  <w:marLeft w:val="0"/>
                  <w:marRight w:val="0"/>
                  <w:marTop w:val="120"/>
                  <w:marBottom w:val="0"/>
                  <w:divBdr>
                    <w:top w:val="none" w:sz="0" w:space="0" w:color="auto"/>
                    <w:left w:val="none" w:sz="0" w:space="0" w:color="auto"/>
                    <w:bottom w:val="none" w:sz="0" w:space="0" w:color="auto"/>
                    <w:right w:val="none" w:sz="0" w:space="0" w:color="auto"/>
                  </w:divBdr>
                  <w:divsChild>
                    <w:div w:id="39597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7783238">
          <w:marLeft w:val="0"/>
          <w:marRight w:val="0"/>
          <w:marTop w:val="0"/>
          <w:marBottom w:val="0"/>
          <w:divBdr>
            <w:top w:val="none" w:sz="0" w:space="0" w:color="auto"/>
            <w:left w:val="none" w:sz="0" w:space="0" w:color="auto"/>
            <w:bottom w:val="none" w:sz="0" w:space="0" w:color="auto"/>
            <w:right w:val="none" w:sz="0" w:space="0" w:color="auto"/>
          </w:divBdr>
          <w:divsChild>
            <w:div w:id="711030627">
              <w:marLeft w:val="0"/>
              <w:marRight w:val="0"/>
              <w:marTop w:val="0"/>
              <w:marBottom w:val="0"/>
              <w:divBdr>
                <w:top w:val="none" w:sz="0" w:space="0" w:color="auto"/>
                <w:left w:val="none" w:sz="0" w:space="0" w:color="auto"/>
                <w:bottom w:val="none" w:sz="0" w:space="0" w:color="auto"/>
                <w:right w:val="none" w:sz="0" w:space="0" w:color="auto"/>
              </w:divBdr>
              <w:divsChild>
                <w:div w:id="1939946875">
                  <w:marLeft w:val="0"/>
                  <w:marRight w:val="0"/>
                  <w:marTop w:val="120"/>
                  <w:marBottom w:val="0"/>
                  <w:divBdr>
                    <w:top w:val="none" w:sz="0" w:space="0" w:color="auto"/>
                    <w:left w:val="none" w:sz="0" w:space="0" w:color="auto"/>
                    <w:bottom w:val="none" w:sz="0" w:space="0" w:color="auto"/>
                    <w:right w:val="none" w:sz="0" w:space="0" w:color="auto"/>
                  </w:divBdr>
                  <w:divsChild>
                    <w:div w:id="1492139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7614816">
          <w:marLeft w:val="0"/>
          <w:marRight w:val="0"/>
          <w:marTop w:val="0"/>
          <w:marBottom w:val="0"/>
          <w:divBdr>
            <w:top w:val="none" w:sz="0" w:space="0" w:color="auto"/>
            <w:left w:val="none" w:sz="0" w:space="0" w:color="auto"/>
            <w:bottom w:val="none" w:sz="0" w:space="0" w:color="auto"/>
            <w:right w:val="none" w:sz="0" w:space="0" w:color="auto"/>
          </w:divBdr>
          <w:divsChild>
            <w:div w:id="1539665344">
              <w:marLeft w:val="0"/>
              <w:marRight w:val="0"/>
              <w:marTop w:val="0"/>
              <w:marBottom w:val="0"/>
              <w:divBdr>
                <w:top w:val="none" w:sz="0" w:space="0" w:color="auto"/>
                <w:left w:val="none" w:sz="0" w:space="0" w:color="auto"/>
                <w:bottom w:val="none" w:sz="0" w:space="0" w:color="auto"/>
                <w:right w:val="none" w:sz="0" w:space="0" w:color="auto"/>
              </w:divBdr>
              <w:divsChild>
                <w:div w:id="1077633156">
                  <w:marLeft w:val="0"/>
                  <w:marRight w:val="0"/>
                  <w:marTop w:val="120"/>
                  <w:marBottom w:val="0"/>
                  <w:divBdr>
                    <w:top w:val="none" w:sz="0" w:space="0" w:color="auto"/>
                    <w:left w:val="none" w:sz="0" w:space="0" w:color="auto"/>
                    <w:bottom w:val="none" w:sz="0" w:space="0" w:color="auto"/>
                    <w:right w:val="none" w:sz="0" w:space="0" w:color="auto"/>
                  </w:divBdr>
                  <w:divsChild>
                    <w:div w:id="1669018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87302">
          <w:marLeft w:val="0"/>
          <w:marRight w:val="0"/>
          <w:marTop w:val="0"/>
          <w:marBottom w:val="0"/>
          <w:divBdr>
            <w:top w:val="none" w:sz="0" w:space="0" w:color="auto"/>
            <w:left w:val="none" w:sz="0" w:space="0" w:color="auto"/>
            <w:bottom w:val="none" w:sz="0" w:space="0" w:color="auto"/>
            <w:right w:val="none" w:sz="0" w:space="0" w:color="auto"/>
          </w:divBdr>
          <w:divsChild>
            <w:div w:id="30347048">
              <w:marLeft w:val="0"/>
              <w:marRight w:val="0"/>
              <w:marTop w:val="0"/>
              <w:marBottom w:val="0"/>
              <w:divBdr>
                <w:top w:val="none" w:sz="0" w:space="0" w:color="auto"/>
                <w:left w:val="none" w:sz="0" w:space="0" w:color="auto"/>
                <w:bottom w:val="none" w:sz="0" w:space="0" w:color="auto"/>
                <w:right w:val="none" w:sz="0" w:space="0" w:color="auto"/>
              </w:divBdr>
              <w:divsChild>
                <w:div w:id="518200198">
                  <w:marLeft w:val="0"/>
                  <w:marRight w:val="0"/>
                  <w:marTop w:val="120"/>
                  <w:marBottom w:val="0"/>
                  <w:divBdr>
                    <w:top w:val="none" w:sz="0" w:space="0" w:color="auto"/>
                    <w:left w:val="none" w:sz="0" w:space="0" w:color="auto"/>
                    <w:bottom w:val="none" w:sz="0" w:space="0" w:color="auto"/>
                    <w:right w:val="none" w:sz="0" w:space="0" w:color="auto"/>
                  </w:divBdr>
                  <w:divsChild>
                    <w:div w:id="1547722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4300336">
      <w:bodyDiv w:val="1"/>
      <w:marLeft w:val="0"/>
      <w:marRight w:val="0"/>
      <w:marTop w:val="0"/>
      <w:marBottom w:val="0"/>
      <w:divBdr>
        <w:top w:val="none" w:sz="0" w:space="0" w:color="auto"/>
        <w:left w:val="none" w:sz="0" w:space="0" w:color="auto"/>
        <w:bottom w:val="none" w:sz="0" w:space="0" w:color="auto"/>
        <w:right w:val="none" w:sz="0" w:space="0" w:color="auto"/>
      </w:divBdr>
      <w:divsChild>
        <w:div w:id="1584997521">
          <w:marLeft w:val="-720"/>
          <w:marRight w:val="0"/>
          <w:marTop w:val="0"/>
          <w:marBottom w:val="0"/>
          <w:divBdr>
            <w:top w:val="none" w:sz="0" w:space="0" w:color="auto"/>
            <w:left w:val="none" w:sz="0" w:space="0" w:color="auto"/>
            <w:bottom w:val="none" w:sz="0" w:space="0" w:color="auto"/>
            <w:right w:val="none" w:sz="0" w:space="0" w:color="auto"/>
          </w:divBdr>
        </w:div>
      </w:divsChild>
    </w:div>
    <w:div w:id="1818571879">
      <w:bodyDiv w:val="1"/>
      <w:marLeft w:val="0"/>
      <w:marRight w:val="0"/>
      <w:marTop w:val="0"/>
      <w:marBottom w:val="0"/>
      <w:divBdr>
        <w:top w:val="none" w:sz="0" w:space="0" w:color="auto"/>
        <w:left w:val="none" w:sz="0" w:space="0" w:color="auto"/>
        <w:bottom w:val="none" w:sz="0" w:space="0" w:color="auto"/>
        <w:right w:val="none" w:sz="0" w:space="0" w:color="auto"/>
      </w:divBdr>
      <w:divsChild>
        <w:div w:id="1558318247">
          <w:marLeft w:val="0"/>
          <w:marRight w:val="0"/>
          <w:marTop w:val="0"/>
          <w:marBottom w:val="0"/>
          <w:divBdr>
            <w:top w:val="none" w:sz="0" w:space="0" w:color="auto"/>
            <w:left w:val="none" w:sz="0" w:space="0" w:color="auto"/>
            <w:bottom w:val="none" w:sz="0" w:space="0" w:color="auto"/>
            <w:right w:val="none" w:sz="0" w:space="0" w:color="auto"/>
          </w:divBdr>
          <w:divsChild>
            <w:div w:id="1867331954">
              <w:marLeft w:val="0"/>
              <w:marRight w:val="0"/>
              <w:marTop w:val="0"/>
              <w:marBottom w:val="0"/>
              <w:divBdr>
                <w:top w:val="none" w:sz="0" w:space="0" w:color="auto"/>
                <w:left w:val="none" w:sz="0" w:space="0" w:color="auto"/>
                <w:bottom w:val="none" w:sz="0" w:space="0" w:color="auto"/>
                <w:right w:val="none" w:sz="0" w:space="0" w:color="auto"/>
              </w:divBdr>
            </w:div>
          </w:divsChild>
        </w:div>
        <w:div w:id="1769617671">
          <w:marLeft w:val="0"/>
          <w:marRight w:val="0"/>
          <w:marTop w:val="0"/>
          <w:marBottom w:val="0"/>
          <w:divBdr>
            <w:top w:val="none" w:sz="0" w:space="0" w:color="auto"/>
            <w:left w:val="none" w:sz="0" w:space="0" w:color="auto"/>
            <w:bottom w:val="none" w:sz="0" w:space="0" w:color="auto"/>
            <w:right w:val="none" w:sz="0" w:space="0" w:color="auto"/>
          </w:divBdr>
          <w:divsChild>
            <w:div w:id="1689216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102966">
      <w:bodyDiv w:val="1"/>
      <w:marLeft w:val="0"/>
      <w:marRight w:val="0"/>
      <w:marTop w:val="0"/>
      <w:marBottom w:val="0"/>
      <w:divBdr>
        <w:top w:val="none" w:sz="0" w:space="0" w:color="auto"/>
        <w:left w:val="none" w:sz="0" w:space="0" w:color="auto"/>
        <w:bottom w:val="none" w:sz="0" w:space="0" w:color="auto"/>
        <w:right w:val="none" w:sz="0" w:space="0" w:color="auto"/>
      </w:divBdr>
    </w:div>
    <w:div w:id="1855074306">
      <w:bodyDiv w:val="1"/>
      <w:marLeft w:val="0"/>
      <w:marRight w:val="0"/>
      <w:marTop w:val="0"/>
      <w:marBottom w:val="0"/>
      <w:divBdr>
        <w:top w:val="none" w:sz="0" w:space="0" w:color="auto"/>
        <w:left w:val="none" w:sz="0" w:space="0" w:color="auto"/>
        <w:bottom w:val="none" w:sz="0" w:space="0" w:color="auto"/>
        <w:right w:val="none" w:sz="0" w:space="0" w:color="auto"/>
      </w:divBdr>
      <w:divsChild>
        <w:div w:id="1677607592">
          <w:marLeft w:val="240"/>
          <w:marRight w:val="240"/>
          <w:marTop w:val="0"/>
          <w:marBottom w:val="0"/>
          <w:divBdr>
            <w:top w:val="none" w:sz="0" w:space="0" w:color="auto"/>
            <w:left w:val="none" w:sz="0" w:space="0" w:color="auto"/>
            <w:bottom w:val="none" w:sz="0" w:space="0" w:color="auto"/>
            <w:right w:val="none" w:sz="0" w:space="0" w:color="auto"/>
          </w:divBdr>
          <w:divsChild>
            <w:div w:id="1748913644">
              <w:marLeft w:val="0"/>
              <w:marRight w:val="0"/>
              <w:marTop w:val="0"/>
              <w:marBottom w:val="0"/>
              <w:divBdr>
                <w:top w:val="none" w:sz="0" w:space="0" w:color="auto"/>
                <w:left w:val="none" w:sz="0" w:space="0" w:color="auto"/>
                <w:bottom w:val="none" w:sz="0" w:space="0" w:color="auto"/>
                <w:right w:val="none" w:sz="0" w:space="0" w:color="auto"/>
              </w:divBdr>
              <w:divsChild>
                <w:div w:id="95836085">
                  <w:marLeft w:val="240"/>
                  <w:marRight w:val="0"/>
                  <w:marTop w:val="0"/>
                  <w:marBottom w:val="0"/>
                  <w:divBdr>
                    <w:top w:val="none" w:sz="0" w:space="0" w:color="auto"/>
                    <w:left w:val="none" w:sz="0" w:space="0" w:color="auto"/>
                    <w:bottom w:val="none" w:sz="0" w:space="0" w:color="auto"/>
                    <w:right w:val="none" w:sz="0" w:space="0" w:color="auto"/>
                  </w:divBdr>
                </w:div>
              </w:divsChild>
            </w:div>
            <w:div w:id="2132359668">
              <w:marLeft w:val="0"/>
              <w:marRight w:val="0"/>
              <w:marTop w:val="0"/>
              <w:marBottom w:val="0"/>
              <w:divBdr>
                <w:top w:val="none" w:sz="0" w:space="0" w:color="auto"/>
                <w:left w:val="none" w:sz="0" w:space="0" w:color="auto"/>
                <w:bottom w:val="none" w:sz="0" w:space="0" w:color="auto"/>
                <w:right w:val="none" w:sz="0" w:space="0" w:color="auto"/>
              </w:divBdr>
              <w:divsChild>
                <w:div w:id="57288416">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886982383">
          <w:marLeft w:val="240"/>
          <w:marRight w:val="240"/>
          <w:marTop w:val="0"/>
          <w:marBottom w:val="0"/>
          <w:divBdr>
            <w:top w:val="none" w:sz="0" w:space="0" w:color="auto"/>
            <w:left w:val="none" w:sz="0" w:space="0" w:color="auto"/>
            <w:bottom w:val="none" w:sz="0" w:space="0" w:color="auto"/>
            <w:right w:val="none" w:sz="0" w:space="0" w:color="auto"/>
          </w:divBdr>
          <w:divsChild>
            <w:div w:id="1869222190">
              <w:marLeft w:val="0"/>
              <w:marRight w:val="0"/>
              <w:marTop w:val="0"/>
              <w:marBottom w:val="0"/>
              <w:divBdr>
                <w:top w:val="none" w:sz="0" w:space="0" w:color="auto"/>
                <w:left w:val="none" w:sz="0" w:space="0" w:color="auto"/>
                <w:bottom w:val="none" w:sz="0" w:space="0" w:color="auto"/>
                <w:right w:val="none" w:sz="0" w:space="0" w:color="auto"/>
              </w:divBdr>
              <w:divsChild>
                <w:div w:id="910578063">
                  <w:marLeft w:val="240"/>
                  <w:marRight w:val="0"/>
                  <w:marTop w:val="0"/>
                  <w:marBottom w:val="0"/>
                  <w:divBdr>
                    <w:top w:val="none" w:sz="0" w:space="0" w:color="auto"/>
                    <w:left w:val="none" w:sz="0" w:space="0" w:color="auto"/>
                    <w:bottom w:val="none" w:sz="0" w:space="0" w:color="auto"/>
                    <w:right w:val="none" w:sz="0" w:space="0" w:color="auto"/>
                  </w:divBdr>
                </w:div>
              </w:divsChild>
            </w:div>
            <w:div w:id="1152067506">
              <w:marLeft w:val="0"/>
              <w:marRight w:val="0"/>
              <w:marTop w:val="0"/>
              <w:marBottom w:val="0"/>
              <w:divBdr>
                <w:top w:val="none" w:sz="0" w:space="0" w:color="auto"/>
                <w:left w:val="none" w:sz="0" w:space="0" w:color="auto"/>
                <w:bottom w:val="none" w:sz="0" w:space="0" w:color="auto"/>
                <w:right w:val="none" w:sz="0" w:space="0" w:color="auto"/>
              </w:divBdr>
              <w:divsChild>
                <w:div w:id="257761574">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853231544">
          <w:marLeft w:val="240"/>
          <w:marRight w:val="240"/>
          <w:marTop w:val="0"/>
          <w:marBottom w:val="0"/>
          <w:divBdr>
            <w:top w:val="none" w:sz="0" w:space="0" w:color="auto"/>
            <w:left w:val="none" w:sz="0" w:space="0" w:color="auto"/>
            <w:bottom w:val="none" w:sz="0" w:space="0" w:color="auto"/>
            <w:right w:val="none" w:sz="0" w:space="0" w:color="auto"/>
          </w:divBdr>
          <w:divsChild>
            <w:div w:id="1200758">
              <w:marLeft w:val="0"/>
              <w:marRight w:val="0"/>
              <w:marTop w:val="0"/>
              <w:marBottom w:val="0"/>
              <w:divBdr>
                <w:top w:val="none" w:sz="0" w:space="0" w:color="auto"/>
                <w:left w:val="none" w:sz="0" w:space="0" w:color="auto"/>
                <w:bottom w:val="none" w:sz="0" w:space="0" w:color="auto"/>
                <w:right w:val="none" w:sz="0" w:space="0" w:color="auto"/>
              </w:divBdr>
              <w:divsChild>
                <w:div w:id="501168542">
                  <w:marLeft w:val="240"/>
                  <w:marRight w:val="0"/>
                  <w:marTop w:val="0"/>
                  <w:marBottom w:val="0"/>
                  <w:divBdr>
                    <w:top w:val="none" w:sz="0" w:space="0" w:color="auto"/>
                    <w:left w:val="none" w:sz="0" w:space="0" w:color="auto"/>
                    <w:bottom w:val="none" w:sz="0" w:space="0" w:color="auto"/>
                    <w:right w:val="none" w:sz="0" w:space="0" w:color="auto"/>
                  </w:divBdr>
                </w:div>
              </w:divsChild>
            </w:div>
            <w:div w:id="1349020808">
              <w:marLeft w:val="0"/>
              <w:marRight w:val="0"/>
              <w:marTop w:val="0"/>
              <w:marBottom w:val="0"/>
              <w:divBdr>
                <w:top w:val="none" w:sz="0" w:space="0" w:color="auto"/>
                <w:left w:val="none" w:sz="0" w:space="0" w:color="auto"/>
                <w:bottom w:val="none" w:sz="0" w:space="0" w:color="auto"/>
                <w:right w:val="none" w:sz="0" w:space="0" w:color="auto"/>
              </w:divBdr>
              <w:divsChild>
                <w:div w:id="334693899">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873572013">
      <w:bodyDiv w:val="1"/>
      <w:marLeft w:val="0"/>
      <w:marRight w:val="0"/>
      <w:marTop w:val="0"/>
      <w:marBottom w:val="0"/>
      <w:divBdr>
        <w:top w:val="none" w:sz="0" w:space="0" w:color="auto"/>
        <w:left w:val="none" w:sz="0" w:space="0" w:color="auto"/>
        <w:bottom w:val="none" w:sz="0" w:space="0" w:color="auto"/>
        <w:right w:val="none" w:sz="0" w:space="0" w:color="auto"/>
      </w:divBdr>
    </w:div>
    <w:div w:id="1879900867">
      <w:bodyDiv w:val="1"/>
      <w:marLeft w:val="0"/>
      <w:marRight w:val="0"/>
      <w:marTop w:val="0"/>
      <w:marBottom w:val="0"/>
      <w:divBdr>
        <w:top w:val="none" w:sz="0" w:space="0" w:color="auto"/>
        <w:left w:val="none" w:sz="0" w:space="0" w:color="auto"/>
        <w:bottom w:val="none" w:sz="0" w:space="0" w:color="auto"/>
        <w:right w:val="none" w:sz="0" w:space="0" w:color="auto"/>
      </w:divBdr>
    </w:div>
    <w:div w:id="1888100533">
      <w:bodyDiv w:val="1"/>
      <w:marLeft w:val="0"/>
      <w:marRight w:val="0"/>
      <w:marTop w:val="0"/>
      <w:marBottom w:val="0"/>
      <w:divBdr>
        <w:top w:val="none" w:sz="0" w:space="0" w:color="auto"/>
        <w:left w:val="none" w:sz="0" w:space="0" w:color="auto"/>
        <w:bottom w:val="none" w:sz="0" w:space="0" w:color="auto"/>
        <w:right w:val="none" w:sz="0" w:space="0" w:color="auto"/>
      </w:divBdr>
      <w:divsChild>
        <w:div w:id="1995139483">
          <w:marLeft w:val="0"/>
          <w:marRight w:val="0"/>
          <w:marTop w:val="0"/>
          <w:marBottom w:val="0"/>
          <w:divBdr>
            <w:top w:val="none" w:sz="0" w:space="0" w:color="auto"/>
            <w:left w:val="none" w:sz="0" w:space="0" w:color="auto"/>
            <w:bottom w:val="none" w:sz="0" w:space="0" w:color="auto"/>
            <w:right w:val="none" w:sz="0" w:space="0" w:color="auto"/>
          </w:divBdr>
          <w:divsChild>
            <w:div w:id="379671848">
              <w:marLeft w:val="0"/>
              <w:marRight w:val="0"/>
              <w:marTop w:val="0"/>
              <w:marBottom w:val="0"/>
              <w:divBdr>
                <w:top w:val="none" w:sz="0" w:space="0" w:color="auto"/>
                <w:left w:val="none" w:sz="0" w:space="0" w:color="auto"/>
                <w:bottom w:val="none" w:sz="0" w:space="0" w:color="auto"/>
                <w:right w:val="none" w:sz="0" w:space="0" w:color="auto"/>
              </w:divBdr>
            </w:div>
          </w:divsChild>
        </w:div>
        <w:div w:id="1144003739">
          <w:marLeft w:val="0"/>
          <w:marRight w:val="0"/>
          <w:marTop w:val="0"/>
          <w:marBottom w:val="0"/>
          <w:divBdr>
            <w:top w:val="none" w:sz="0" w:space="0" w:color="auto"/>
            <w:left w:val="none" w:sz="0" w:space="0" w:color="auto"/>
            <w:bottom w:val="none" w:sz="0" w:space="0" w:color="auto"/>
            <w:right w:val="none" w:sz="0" w:space="0" w:color="auto"/>
          </w:divBdr>
          <w:divsChild>
            <w:div w:id="105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7862321">
      <w:bodyDiv w:val="1"/>
      <w:marLeft w:val="0"/>
      <w:marRight w:val="0"/>
      <w:marTop w:val="0"/>
      <w:marBottom w:val="0"/>
      <w:divBdr>
        <w:top w:val="none" w:sz="0" w:space="0" w:color="auto"/>
        <w:left w:val="none" w:sz="0" w:space="0" w:color="auto"/>
        <w:bottom w:val="none" w:sz="0" w:space="0" w:color="auto"/>
        <w:right w:val="none" w:sz="0" w:space="0" w:color="auto"/>
      </w:divBdr>
    </w:div>
    <w:div w:id="1906260697">
      <w:bodyDiv w:val="1"/>
      <w:marLeft w:val="0"/>
      <w:marRight w:val="0"/>
      <w:marTop w:val="0"/>
      <w:marBottom w:val="0"/>
      <w:divBdr>
        <w:top w:val="none" w:sz="0" w:space="0" w:color="auto"/>
        <w:left w:val="none" w:sz="0" w:space="0" w:color="auto"/>
        <w:bottom w:val="none" w:sz="0" w:space="0" w:color="auto"/>
        <w:right w:val="none" w:sz="0" w:space="0" w:color="auto"/>
      </w:divBdr>
      <w:divsChild>
        <w:div w:id="87506206">
          <w:marLeft w:val="240"/>
          <w:marRight w:val="240"/>
          <w:marTop w:val="0"/>
          <w:marBottom w:val="0"/>
          <w:divBdr>
            <w:top w:val="none" w:sz="0" w:space="0" w:color="auto"/>
            <w:left w:val="none" w:sz="0" w:space="0" w:color="auto"/>
            <w:bottom w:val="none" w:sz="0" w:space="0" w:color="auto"/>
            <w:right w:val="none" w:sz="0" w:space="0" w:color="auto"/>
          </w:divBdr>
          <w:divsChild>
            <w:div w:id="1526363849">
              <w:marLeft w:val="0"/>
              <w:marRight w:val="0"/>
              <w:marTop w:val="0"/>
              <w:marBottom w:val="0"/>
              <w:divBdr>
                <w:top w:val="none" w:sz="0" w:space="0" w:color="auto"/>
                <w:left w:val="none" w:sz="0" w:space="0" w:color="auto"/>
                <w:bottom w:val="none" w:sz="0" w:space="0" w:color="auto"/>
                <w:right w:val="none" w:sz="0" w:space="0" w:color="auto"/>
              </w:divBdr>
              <w:divsChild>
                <w:div w:id="572541673">
                  <w:marLeft w:val="240"/>
                  <w:marRight w:val="0"/>
                  <w:marTop w:val="0"/>
                  <w:marBottom w:val="0"/>
                  <w:divBdr>
                    <w:top w:val="none" w:sz="0" w:space="0" w:color="auto"/>
                    <w:left w:val="none" w:sz="0" w:space="0" w:color="auto"/>
                    <w:bottom w:val="none" w:sz="0" w:space="0" w:color="auto"/>
                    <w:right w:val="none" w:sz="0" w:space="0" w:color="auto"/>
                  </w:divBdr>
                </w:div>
              </w:divsChild>
            </w:div>
            <w:div w:id="1355888644">
              <w:marLeft w:val="0"/>
              <w:marRight w:val="0"/>
              <w:marTop w:val="0"/>
              <w:marBottom w:val="0"/>
              <w:divBdr>
                <w:top w:val="none" w:sz="0" w:space="0" w:color="auto"/>
                <w:left w:val="none" w:sz="0" w:space="0" w:color="auto"/>
                <w:bottom w:val="none" w:sz="0" w:space="0" w:color="auto"/>
                <w:right w:val="none" w:sz="0" w:space="0" w:color="auto"/>
              </w:divBdr>
              <w:divsChild>
                <w:div w:id="428238897">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174228719">
          <w:marLeft w:val="240"/>
          <w:marRight w:val="240"/>
          <w:marTop w:val="0"/>
          <w:marBottom w:val="0"/>
          <w:divBdr>
            <w:top w:val="none" w:sz="0" w:space="0" w:color="auto"/>
            <w:left w:val="none" w:sz="0" w:space="0" w:color="auto"/>
            <w:bottom w:val="none" w:sz="0" w:space="0" w:color="auto"/>
            <w:right w:val="none" w:sz="0" w:space="0" w:color="auto"/>
          </w:divBdr>
          <w:divsChild>
            <w:div w:id="339241111">
              <w:marLeft w:val="0"/>
              <w:marRight w:val="0"/>
              <w:marTop w:val="0"/>
              <w:marBottom w:val="0"/>
              <w:divBdr>
                <w:top w:val="none" w:sz="0" w:space="0" w:color="auto"/>
                <w:left w:val="none" w:sz="0" w:space="0" w:color="auto"/>
                <w:bottom w:val="none" w:sz="0" w:space="0" w:color="auto"/>
                <w:right w:val="none" w:sz="0" w:space="0" w:color="auto"/>
              </w:divBdr>
              <w:divsChild>
                <w:div w:id="1339693228">
                  <w:marLeft w:val="240"/>
                  <w:marRight w:val="0"/>
                  <w:marTop w:val="0"/>
                  <w:marBottom w:val="0"/>
                  <w:divBdr>
                    <w:top w:val="none" w:sz="0" w:space="0" w:color="auto"/>
                    <w:left w:val="none" w:sz="0" w:space="0" w:color="auto"/>
                    <w:bottom w:val="none" w:sz="0" w:space="0" w:color="auto"/>
                    <w:right w:val="none" w:sz="0" w:space="0" w:color="auto"/>
                  </w:divBdr>
                </w:div>
              </w:divsChild>
            </w:div>
            <w:div w:id="1604337683">
              <w:marLeft w:val="0"/>
              <w:marRight w:val="0"/>
              <w:marTop w:val="0"/>
              <w:marBottom w:val="0"/>
              <w:divBdr>
                <w:top w:val="none" w:sz="0" w:space="0" w:color="auto"/>
                <w:left w:val="none" w:sz="0" w:space="0" w:color="auto"/>
                <w:bottom w:val="none" w:sz="0" w:space="0" w:color="auto"/>
                <w:right w:val="none" w:sz="0" w:space="0" w:color="auto"/>
              </w:divBdr>
              <w:divsChild>
                <w:div w:id="319116610">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570384461">
          <w:marLeft w:val="240"/>
          <w:marRight w:val="240"/>
          <w:marTop w:val="0"/>
          <w:marBottom w:val="0"/>
          <w:divBdr>
            <w:top w:val="none" w:sz="0" w:space="0" w:color="auto"/>
            <w:left w:val="none" w:sz="0" w:space="0" w:color="auto"/>
            <w:bottom w:val="none" w:sz="0" w:space="0" w:color="auto"/>
            <w:right w:val="none" w:sz="0" w:space="0" w:color="auto"/>
          </w:divBdr>
          <w:divsChild>
            <w:div w:id="1572614589">
              <w:marLeft w:val="0"/>
              <w:marRight w:val="0"/>
              <w:marTop w:val="0"/>
              <w:marBottom w:val="0"/>
              <w:divBdr>
                <w:top w:val="none" w:sz="0" w:space="0" w:color="auto"/>
                <w:left w:val="none" w:sz="0" w:space="0" w:color="auto"/>
                <w:bottom w:val="none" w:sz="0" w:space="0" w:color="auto"/>
                <w:right w:val="none" w:sz="0" w:space="0" w:color="auto"/>
              </w:divBdr>
              <w:divsChild>
                <w:div w:id="947008615">
                  <w:marLeft w:val="240"/>
                  <w:marRight w:val="0"/>
                  <w:marTop w:val="0"/>
                  <w:marBottom w:val="0"/>
                  <w:divBdr>
                    <w:top w:val="none" w:sz="0" w:space="0" w:color="auto"/>
                    <w:left w:val="none" w:sz="0" w:space="0" w:color="auto"/>
                    <w:bottom w:val="none" w:sz="0" w:space="0" w:color="auto"/>
                    <w:right w:val="none" w:sz="0" w:space="0" w:color="auto"/>
                  </w:divBdr>
                </w:div>
              </w:divsChild>
            </w:div>
            <w:div w:id="1842351467">
              <w:marLeft w:val="0"/>
              <w:marRight w:val="0"/>
              <w:marTop w:val="0"/>
              <w:marBottom w:val="0"/>
              <w:divBdr>
                <w:top w:val="none" w:sz="0" w:space="0" w:color="auto"/>
                <w:left w:val="none" w:sz="0" w:space="0" w:color="auto"/>
                <w:bottom w:val="none" w:sz="0" w:space="0" w:color="auto"/>
                <w:right w:val="none" w:sz="0" w:space="0" w:color="auto"/>
              </w:divBdr>
              <w:divsChild>
                <w:div w:id="598567105">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1914850871">
      <w:bodyDiv w:val="1"/>
      <w:marLeft w:val="0"/>
      <w:marRight w:val="0"/>
      <w:marTop w:val="0"/>
      <w:marBottom w:val="0"/>
      <w:divBdr>
        <w:top w:val="none" w:sz="0" w:space="0" w:color="auto"/>
        <w:left w:val="none" w:sz="0" w:space="0" w:color="auto"/>
        <w:bottom w:val="none" w:sz="0" w:space="0" w:color="auto"/>
        <w:right w:val="none" w:sz="0" w:space="0" w:color="auto"/>
      </w:divBdr>
    </w:div>
    <w:div w:id="1960256446">
      <w:bodyDiv w:val="1"/>
      <w:marLeft w:val="0"/>
      <w:marRight w:val="0"/>
      <w:marTop w:val="0"/>
      <w:marBottom w:val="0"/>
      <w:divBdr>
        <w:top w:val="none" w:sz="0" w:space="0" w:color="auto"/>
        <w:left w:val="none" w:sz="0" w:space="0" w:color="auto"/>
        <w:bottom w:val="none" w:sz="0" w:space="0" w:color="auto"/>
        <w:right w:val="none" w:sz="0" w:space="0" w:color="auto"/>
      </w:divBdr>
    </w:div>
    <w:div w:id="2002274378">
      <w:bodyDiv w:val="1"/>
      <w:marLeft w:val="0"/>
      <w:marRight w:val="0"/>
      <w:marTop w:val="0"/>
      <w:marBottom w:val="0"/>
      <w:divBdr>
        <w:top w:val="none" w:sz="0" w:space="0" w:color="auto"/>
        <w:left w:val="none" w:sz="0" w:space="0" w:color="auto"/>
        <w:bottom w:val="none" w:sz="0" w:space="0" w:color="auto"/>
        <w:right w:val="none" w:sz="0" w:space="0" w:color="auto"/>
      </w:divBdr>
    </w:div>
    <w:div w:id="2003965291">
      <w:bodyDiv w:val="1"/>
      <w:marLeft w:val="0"/>
      <w:marRight w:val="0"/>
      <w:marTop w:val="0"/>
      <w:marBottom w:val="0"/>
      <w:divBdr>
        <w:top w:val="none" w:sz="0" w:space="0" w:color="auto"/>
        <w:left w:val="none" w:sz="0" w:space="0" w:color="auto"/>
        <w:bottom w:val="none" w:sz="0" w:space="0" w:color="auto"/>
        <w:right w:val="none" w:sz="0" w:space="0" w:color="auto"/>
      </w:divBdr>
      <w:divsChild>
        <w:div w:id="1171338655">
          <w:marLeft w:val="240"/>
          <w:marRight w:val="240"/>
          <w:marTop w:val="0"/>
          <w:marBottom w:val="0"/>
          <w:divBdr>
            <w:top w:val="none" w:sz="0" w:space="0" w:color="auto"/>
            <w:left w:val="none" w:sz="0" w:space="0" w:color="auto"/>
            <w:bottom w:val="none" w:sz="0" w:space="0" w:color="auto"/>
            <w:right w:val="none" w:sz="0" w:space="0" w:color="auto"/>
          </w:divBdr>
          <w:divsChild>
            <w:div w:id="516697050">
              <w:marLeft w:val="0"/>
              <w:marRight w:val="0"/>
              <w:marTop w:val="0"/>
              <w:marBottom w:val="0"/>
              <w:divBdr>
                <w:top w:val="none" w:sz="0" w:space="0" w:color="auto"/>
                <w:left w:val="none" w:sz="0" w:space="0" w:color="auto"/>
                <w:bottom w:val="none" w:sz="0" w:space="0" w:color="auto"/>
                <w:right w:val="none" w:sz="0" w:space="0" w:color="auto"/>
              </w:divBdr>
              <w:divsChild>
                <w:div w:id="351303529">
                  <w:marLeft w:val="240"/>
                  <w:marRight w:val="0"/>
                  <w:marTop w:val="0"/>
                  <w:marBottom w:val="0"/>
                  <w:divBdr>
                    <w:top w:val="none" w:sz="0" w:space="0" w:color="auto"/>
                    <w:left w:val="none" w:sz="0" w:space="0" w:color="auto"/>
                    <w:bottom w:val="none" w:sz="0" w:space="0" w:color="auto"/>
                    <w:right w:val="none" w:sz="0" w:space="0" w:color="auto"/>
                  </w:divBdr>
                </w:div>
              </w:divsChild>
            </w:div>
            <w:div w:id="154146352">
              <w:marLeft w:val="0"/>
              <w:marRight w:val="0"/>
              <w:marTop w:val="0"/>
              <w:marBottom w:val="0"/>
              <w:divBdr>
                <w:top w:val="none" w:sz="0" w:space="0" w:color="auto"/>
                <w:left w:val="none" w:sz="0" w:space="0" w:color="auto"/>
                <w:bottom w:val="none" w:sz="0" w:space="0" w:color="auto"/>
                <w:right w:val="none" w:sz="0" w:space="0" w:color="auto"/>
              </w:divBdr>
              <w:divsChild>
                <w:div w:id="1580214458">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918779991">
          <w:marLeft w:val="240"/>
          <w:marRight w:val="240"/>
          <w:marTop w:val="0"/>
          <w:marBottom w:val="0"/>
          <w:divBdr>
            <w:top w:val="none" w:sz="0" w:space="0" w:color="auto"/>
            <w:left w:val="none" w:sz="0" w:space="0" w:color="auto"/>
            <w:bottom w:val="none" w:sz="0" w:space="0" w:color="auto"/>
            <w:right w:val="none" w:sz="0" w:space="0" w:color="auto"/>
          </w:divBdr>
          <w:divsChild>
            <w:div w:id="1016342672">
              <w:marLeft w:val="0"/>
              <w:marRight w:val="0"/>
              <w:marTop w:val="0"/>
              <w:marBottom w:val="0"/>
              <w:divBdr>
                <w:top w:val="none" w:sz="0" w:space="0" w:color="auto"/>
                <w:left w:val="none" w:sz="0" w:space="0" w:color="auto"/>
                <w:bottom w:val="none" w:sz="0" w:space="0" w:color="auto"/>
                <w:right w:val="none" w:sz="0" w:space="0" w:color="auto"/>
              </w:divBdr>
              <w:divsChild>
                <w:div w:id="818108343">
                  <w:marLeft w:val="240"/>
                  <w:marRight w:val="0"/>
                  <w:marTop w:val="0"/>
                  <w:marBottom w:val="0"/>
                  <w:divBdr>
                    <w:top w:val="none" w:sz="0" w:space="0" w:color="auto"/>
                    <w:left w:val="none" w:sz="0" w:space="0" w:color="auto"/>
                    <w:bottom w:val="none" w:sz="0" w:space="0" w:color="auto"/>
                    <w:right w:val="none" w:sz="0" w:space="0" w:color="auto"/>
                  </w:divBdr>
                </w:div>
              </w:divsChild>
            </w:div>
            <w:div w:id="1619526706">
              <w:marLeft w:val="0"/>
              <w:marRight w:val="0"/>
              <w:marTop w:val="0"/>
              <w:marBottom w:val="0"/>
              <w:divBdr>
                <w:top w:val="none" w:sz="0" w:space="0" w:color="auto"/>
                <w:left w:val="none" w:sz="0" w:space="0" w:color="auto"/>
                <w:bottom w:val="none" w:sz="0" w:space="0" w:color="auto"/>
                <w:right w:val="none" w:sz="0" w:space="0" w:color="auto"/>
              </w:divBdr>
              <w:divsChild>
                <w:div w:id="872619166">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 w:id="1366713884">
          <w:marLeft w:val="240"/>
          <w:marRight w:val="240"/>
          <w:marTop w:val="0"/>
          <w:marBottom w:val="0"/>
          <w:divBdr>
            <w:top w:val="none" w:sz="0" w:space="0" w:color="auto"/>
            <w:left w:val="none" w:sz="0" w:space="0" w:color="auto"/>
            <w:bottom w:val="none" w:sz="0" w:space="0" w:color="auto"/>
            <w:right w:val="none" w:sz="0" w:space="0" w:color="auto"/>
          </w:divBdr>
          <w:divsChild>
            <w:div w:id="561989511">
              <w:marLeft w:val="0"/>
              <w:marRight w:val="0"/>
              <w:marTop w:val="0"/>
              <w:marBottom w:val="0"/>
              <w:divBdr>
                <w:top w:val="none" w:sz="0" w:space="0" w:color="auto"/>
                <w:left w:val="none" w:sz="0" w:space="0" w:color="auto"/>
                <w:bottom w:val="none" w:sz="0" w:space="0" w:color="auto"/>
                <w:right w:val="none" w:sz="0" w:space="0" w:color="auto"/>
              </w:divBdr>
              <w:divsChild>
                <w:div w:id="509639926">
                  <w:marLeft w:val="240"/>
                  <w:marRight w:val="0"/>
                  <w:marTop w:val="0"/>
                  <w:marBottom w:val="0"/>
                  <w:divBdr>
                    <w:top w:val="none" w:sz="0" w:space="0" w:color="auto"/>
                    <w:left w:val="none" w:sz="0" w:space="0" w:color="auto"/>
                    <w:bottom w:val="none" w:sz="0" w:space="0" w:color="auto"/>
                    <w:right w:val="none" w:sz="0" w:space="0" w:color="auto"/>
                  </w:divBdr>
                </w:div>
              </w:divsChild>
            </w:div>
            <w:div w:id="563639276">
              <w:marLeft w:val="0"/>
              <w:marRight w:val="0"/>
              <w:marTop w:val="0"/>
              <w:marBottom w:val="0"/>
              <w:divBdr>
                <w:top w:val="none" w:sz="0" w:space="0" w:color="auto"/>
                <w:left w:val="none" w:sz="0" w:space="0" w:color="auto"/>
                <w:bottom w:val="none" w:sz="0" w:space="0" w:color="auto"/>
                <w:right w:val="none" w:sz="0" w:space="0" w:color="auto"/>
              </w:divBdr>
              <w:divsChild>
                <w:div w:id="738018683">
                  <w:marLeft w:val="0"/>
                  <w:marRight w:val="0"/>
                  <w:marTop w:val="360"/>
                  <w:marBottom w:val="0"/>
                  <w:divBdr>
                    <w:top w:val="none" w:sz="0" w:space="0" w:color="auto"/>
                    <w:left w:val="none" w:sz="0" w:space="0" w:color="auto"/>
                    <w:bottom w:val="none" w:sz="0" w:space="0" w:color="auto"/>
                    <w:right w:val="none" w:sz="0" w:space="0" w:color="auto"/>
                  </w:divBdr>
                </w:div>
              </w:divsChild>
            </w:div>
          </w:divsChild>
        </w:div>
      </w:divsChild>
    </w:div>
    <w:div w:id="2077582263">
      <w:bodyDiv w:val="1"/>
      <w:marLeft w:val="0"/>
      <w:marRight w:val="0"/>
      <w:marTop w:val="0"/>
      <w:marBottom w:val="0"/>
      <w:divBdr>
        <w:top w:val="none" w:sz="0" w:space="0" w:color="auto"/>
        <w:left w:val="none" w:sz="0" w:space="0" w:color="auto"/>
        <w:bottom w:val="none" w:sz="0" w:space="0" w:color="auto"/>
        <w:right w:val="none" w:sz="0" w:space="0" w:color="auto"/>
      </w:divBdr>
    </w:div>
    <w:div w:id="2083139625">
      <w:bodyDiv w:val="1"/>
      <w:marLeft w:val="0"/>
      <w:marRight w:val="0"/>
      <w:marTop w:val="0"/>
      <w:marBottom w:val="0"/>
      <w:divBdr>
        <w:top w:val="none" w:sz="0" w:space="0" w:color="auto"/>
        <w:left w:val="none" w:sz="0" w:space="0" w:color="auto"/>
        <w:bottom w:val="none" w:sz="0" w:space="0" w:color="auto"/>
        <w:right w:val="none" w:sz="0" w:space="0" w:color="auto"/>
      </w:divBdr>
    </w:div>
    <w:div w:id="2095741087">
      <w:bodyDiv w:val="1"/>
      <w:marLeft w:val="0"/>
      <w:marRight w:val="0"/>
      <w:marTop w:val="0"/>
      <w:marBottom w:val="0"/>
      <w:divBdr>
        <w:top w:val="none" w:sz="0" w:space="0" w:color="auto"/>
        <w:left w:val="none" w:sz="0" w:space="0" w:color="auto"/>
        <w:bottom w:val="none" w:sz="0" w:space="0" w:color="auto"/>
        <w:right w:val="none" w:sz="0" w:space="0" w:color="auto"/>
      </w:divBdr>
    </w:div>
    <w:div w:id="2102409219">
      <w:bodyDiv w:val="1"/>
      <w:marLeft w:val="0"/>
      <w:marRight w:val="0"/>
      <w:marTop w:val="0"/>
      <w:marBottom w:val="0"/>
      <w:divBdr>
        <w:top w:val="none" w:sz="0" w:space="0" w:color="auto"/>
        <w:left w:val="none" w:sz="0" w:space="0" w:color="auto"/>
        <w:bottom w:val="none" w:sz="0" w:space="0" w:color="auto"/>
        <w:right w:val="none" w:sz="0" w:space="0" w:color="auto"/>
      </w:divBdr>
      <w:divsChild>
        <w:div w:id="1915309897">
          <w:marLeft w:val="0"/>
          <w:marRight w:val="0"/>
          <w:marTop w:val="0"/>
          <w:marBottom w:val="0"/>
          <w:divBdr>
            <w:top w:val="none" w:sz="0" w:space="0" w:color="auto"/>
            <w:left w:val="none" w:sz="0" w:space="0" w:color="auto"/>
            <w:bottom w:val="none" w:sz="0" w:space="0" w:color="auto"/>
            <w:right w:val="none" w:sz="0" w:space="0" w:color="auto"/>
          </w:divBdr>
          <w:divsChild>
            <w:div w:id="373428238">
              <w:marLeft w:val="0"/>
              <w:marRight w:val="0"/>
              <w:marTop w:val="0"/>
              <w:marBottom w:val="0"/>
              <w:divBdr>
                <w:top w:val="none" w:sz="0" w:space="0" w:color="auto"/>
                <w:left w:val="none" w:sz="0" w:space="0" w:color="auto"/>
                <w:bottom w:val="none" w:sz="0" w:space="0" w:color="auto"/>
                <w:right w:val="none" w:sz="0" w:space="0" w:color="auto"/>
              </w:divBdr>
            </w:div>
          </w:divsChild>
        </w:div>
        <w:div w:id="256522434">
          <w:marLeft w:val="0"/>
          <w:marRight w:val="0"/>
          <w:marTop w:val="0"/>
          <w:marBottom w:val="0"/>
          <w:divBdr>
            <w:top w:val="none" w:sz="0" w:space="0" w:color="auto"/>
            <w:left w:val="none" w:sz="0" w:space="0" w:color="auto"/>
            <w:bottom w:val="none" w:sz="0" w:space="0" w:color="auto"/>
            <w:right w:val="none" w:sz="0" w:space="0" w:color="auto"/>
          </w:divBdr>
          <w:divsChild>
            <w:div w:id="1026171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A491C3-0504-4D9F-9E23-B83B36F89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3094</Words>
  <Characters>17639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Unilever expanding in Europe</vt:lpstr>
    </vt:vector>
  </TitlesOfParts>
  <Company/>
  <LinksUpToDate>false</LinksUpToDate>
  <CharactersWithSpaces>20692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Unilever expanding in Europe</dc:title>
  <dc:subject>International communatiom management</dc:subject>
  <dc:creator>Milena Adzhemova (2129045)</dc:creator>
  <cp:keywords/>
  <dc:description/>
  <cp:lastModifiedBy>Milena Adzhemova (2129045)</cp:lastModifiedBy>
  <cp:revision>29</cp:revision>
  <dcterms:created xsi:type="dcterms:W3CDTF">2024-08-25T16:00:00Z</dcterms:created>
  <dcterms:modified xsi:type="dcterms:W3CDTF">2024-08-31T12:57:00Z</dcterms:modified>
</cp:coreProperties>
</file>