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AC373C" w14:textId="77777777" w:rsidR="00C6554A" w:rsidRPr="008B5277" w:rsidRDefault="00143D72"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00A33860" wp14:editId="10B66314">
            <wp:extent cx="3219450" cy="190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 GG.jpg"/>
                    <pic:cNvPicPr/>
                  </pic:nvPicPr>
                  <pic:blipFill>
                    <a:blip r:embed="rId8">
                      <a:extLst>
                        <a:ext uri="{28A0092B-C50C-407E-A947-70E740481C1C}">
                          <a14:useLocalDpi xmlns:a14="http://schemas.microsoft.com/office/drawing/2010/main" val="0"/>
                        </a:ext>
                      </a:extLst>
                    </a:blip>
                    <a:stretch>
                      <a:fillRect/>
                    </a:stretch>
                  </pic:blipFill>
                  <pic:spPr>
                    <a:xfrm>
                      <a:off x="0" y="0"/>
                      <a:ext cx="3219450" cy="1905000"/>
                    </a:xfrm>
                    <a:prstGeom prst="rect">
                      <a:avLst/>
                    </a:prstGeom>
                  </pic:spPr>
                </pic:pic>
              </a:graphicData>
            </a:graphic>
          </wp:inline>
        </w:drawing>
      </w:r>
    </w:p>
    <w:bookmarkEnd w:id="0"/>
    <w:bookmarkEnd w:id="1"/>
    <w:bookmarkEnd w:id="2"/>
    <w:bookmarkEnd w:id="3"/>
    <w:bookmarkEnd w:id="4"/>
    <w:p w14:paraId="6ACFEB96" w14:textId="77777777" w:rsidR="00C6554A" w:rsidRPr="00F72CD4" w:rsidRDefault="00143D72" w:rsidP="00F72CD4">
      <w:pPr>
        <w:pStyle w:val="Title"/>
      </w:pPr>
      <w:r w:rsidRPr="00F72CD4">
        <w:t>Strategic analysis of Marks &amp; Spencer</w:t>
      </w:r>
    </w:p>
    <w:p w14:paraId="458DBDD2" w14:textId="77777777" w:rsidR="00C6554A" w:rsidRPr="00D5413C" w:rsidRDefault="00143D72" w:rsidP="00C6554A">
      <w:pPr>
        <w:pStyle w:val="Subtitle"/>
      </w:pPr>
      <w:r>
        <w:t>Assignment 100%</w:t>
      </w:r>
    </w:p>
    <w:p w14:paraId="69B80385" w14:textId="7C12BEC7" w:rsidR="00C6554A" w:rsidRPr="00BB58FC" w:rsidRDefault="00143D72" w:rsidP="00C6554A">
      <w:pPr>
        <w:pStyle w:val="ContactInfo"/>
        <w:rPr>
          <w:lang w:val="es-ES"/>
        </w:rPr>
      </w:pPr>
      <w:r w:rsidRPr="00BB58FC">
        <w:rPr>
          <w:lang w:val="es-ES"/>
        </w:rPr>
        <w:t xml:space="preserve">Violeta </w:t>
      </w:r>
      <w:proofErr w:type="spellStart"/>
      <w:r w:rsidRPr="00BB58FC">
        <w:rPr>
          <w:lang w:val="es-ES"/>
        </w:rPr>
        <w:t>Rachleviciene</w:t>
      </w:r>
      <w:proofErr w:type="spellEnd"/>
      <w:r w:rsidRPr="00BB58FC">
        <w:rPr>
          <w:lang w:val="es-ES"/>
        </w:rPr>
        <w:t xml:space="preserve"> 2133814</w:t>
      </w:r>
      <w:r w:rsidR="00C6554A" w:rsidRPr="00BB58FC">
        <w:rPr>
          <w:lang w:val="es-ES"/>
        </w:rPr>
        <w:t xml:space="preserve"> | </w:t>
      </w:r>
      <w:r w:rsidRPr="00BB58FC">
        <w:rPr>
          <w:lang w:val="es-ES"/>
        </w:rPr>
        <w:t>LCMB7003/</w:t>
      </w:r>
      <w:proofErr w:type="spellStart"/>
      <w:r w:rsidRPr="00BB58FC">
        <w:rPr>
          <w:lang w:val="es-ES"/>
        </w:rPr>
        <w:t>Hossein</w:t>
      </w:r>
      <w:proofErr w:type="spellEnd"/>
      <w:r w:rsidRPr="00BB58FC">
        <w:rPr>
          <w:lang w:val="es-ES"/>
        </w:rPr>
        <w:t xml:space="preserve"> </w:t>
      </w:r>
      <w:proofErr w:type="spellStart"/>
      <w:r w:rsidRPr="00BB58FC">
        <w:rPr>
          <w:lang w:val="es-ES"/>
        </w:rPr>
        <w:t>Shokri</w:t>
      </w:r>
      <w:proofErr w:type="spellEnd"/>
      <w:r w:rsidR="00C6554A" w:rsidRPr="00BB58FC">
        <w:rPr>
          <w:lang w:val="es-ES"/>
        </w:rPr>
        <w:t xml:space="preserve"> | </w:t>
      </w:r>
      <w:r w:rsidR="00F72CD4">
        <w:rPr>
          <w:lang w:val="es-ES"/>
        </w:rPr>
        <w:t>8/05</w:t>
      </w:r>
      <w:r w:rsidRPr="00BB58FC">
        <w:rPr>
          <w:lang w:val="es-ES"/>
        </w:rPr>
        <w:t>/2023</w:t>
      </w:r>
      <w:r w:rsidR="00C6554A" w:rsidRPr="00BB58FC">
        <w:rPr>
          <w:lang w:val="es-ES"/>
        </w:rPr>
        <w:br w:type="page"/>
      </w:r>
    </w:p>
    <w:sdt>
      <w:sdtPr>
        <w:rPr>
          <w:rFonts w:asciiTheme="minorHAnsi" w:eastAsiaTheme="minorHAnsi" w:hAnsiTheme="minorHAnsi" w:cstheme="minorBidi"/>
          <w:color w:val="595959" w:themeColor="text1" w:themeTint="A6"/>
          <w:sz w:val="22"/>
          <w:szCs w:val="22"/>
        </w:rPr>
        <w:id w:val="-1237550318"/>
        <w:docPartObj>
          <w:docPartGallery w:val="Table of Contents"/>
          <w:docPartUnique/>
        </w:docPartObj>
      </w:sdtPr>
      <w:sdtEndPr>
        <w:rPr>
          <w:b/>
          <w:bCs/>
          <w:noProof/>
        </w:rPr>
      </w:sdtEndPr>
      <w:sdtContent>
        <w:p w14:paraId="597C777B" w14:textId="4B782489" w:rsidR="00286C1C" w:rsidRDefault="00286C1C">
          <w:pPr>
            <w:pStyle w:val="TOCHeading"/>
          </w:pPr>
          <w:r>
            <w:t>Contents</w:t>
          </w:r>
        </w:p>
        <w:p w14:paraId="4A999150" w14:textId="77777777" w:rsidR="00286C1C" w:rsidRDefault="00286C1C">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134287656" w:history="1">
            <w:r w:rsidRPr="00E14C6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_Toc134287656 \h </w:instrText>
            </w:r>
            <w:r>
              <w:rPr>
                <w:noProof/>
                <w:webHidden/>
              </w:rPr>
            </w:r>
            <w:r>
              <w:rPr>
                <w:noProof/>
                <w:webHidden/>
              </w:rPr>
              <w:fldChar w:fldCharType="separate"/>
            </w:r>
            <w:r w:rsidR="001C2262">
              <w:rPr>
                <w:noProof/>
                <w:webHidden/>
              </w:rPr>
              <w:t>1</w:t>
            </w:r>
            <w:r>
              <w:rPr>
                <w:noProof/>
                <w:webHidden/>
              </w:rPr>
              <w:fldChar w:fldCharType="end"/>
            </w:r>
          </w:hyperlink>
        </w:p>
        <w:p w14:paraId="0068942A" w14:textId="77777777" w:rsidR="00286C1C" w:rsidRDefault="00492FCA">
          <w:pPr>
            <w:pStyle w:val="TOC1"/>
            <w:tabs>
              <w:tab w:val="right" w:leader="dot" w:pos="8630"/>
            </w:tabs>
            <w:rPr>
              <w:rFonts w:eastAsiaTheme="minorEastAsia"/>
              <w:noProof/>
              <w:color w:val="auto"/>
              <w:lang w:val="en-GB" w:eastAsia="en-GB"/>
            </w:rPr>
          </w:pPr>
          <w:hyperlink w:anchor="_Toc134287657" w:history="1">
            <w:r w:rsidR="00286C1C" w:rsidRPr="00E14C69">
              <w:rPr>
                <w:rStyle w:val="Hyperlink"/>
                <w:rFonts w:ascii="Arial" w:hAnsi="Arial" w:cs="Arial"/>
                <w:noProof/>
              </w:rPr>
              <w:t>Marks &amp; Spencer’s Background</w:t>
            </w:r>
            <w:r w:rsidR="00286C1C">
              <w:rPr>
                <w:noProof/>
                <w:webHidden/>
              </w:rPr>
              <w:tab/>
            </w:r>
            <w:r w:rsidR="00286C1C">
              <w:rPr>
                <w:noProof/>
                <w:webHidden/>
              </w:rPr>
              <w:fldChar w:fldCharType="begin"/>
            </w:r>
            <w:r w:rsidR="00286C1C">
              <w:rPr>
                <w:noProof/>
                <w:webHidden/>
              </w:rPr>
              <w:instrText xml:space="preserve"> PAGEREF _Toc134287657 \h </w:instrText>
            </w:r>
            <w:r w:rsidR="00286C1C">
              <w:rPr>
                <w:noProof/>
                <w:webHidden/>
              </w:rPr>
            </w:r>
            <w:r w:rsidR="00286C1C">
              <w:rPr>
                <w:noProof/>
                <w:webHidden/>
              </w:rPr>
              <w:fldChar w:fldCharType="separate"/>
            </w:r>
            <w:r w:rsidR="001C2262">
              <w:rPr>
                <w:noProof/>
                <w:webHidden/>
              </w:rPr>
              <w:t>2</w:t>
            </w:r>
            <w:r w:rsidR="00286C1C">
              <w:rPr>
                <w:noProof/>
                <w:webHidden/>
              </w:rPr>
              <w:fldChar w:fldCharType="end"/>
            </w:r>
          </w:hyperlink>
        </w:p>
        <w:p w14:paraId="4708CA87" w14:textId="77777777" w:rsidR="00286C1C" w:rsidRDefault="00492FCA">
          <w:pPr>
            <w:pStyle w:val="TOC2"/>
            <w:tabs>
              <w:tab w:val="right" w:leader="dot" w:pos="8630"/>
            </w:tabs>
            <w:rPr>
              <w:rFonts w:eastAsiaTheme="minorEastAsia"/>
              <w:noProof/>
              <w:color w:val="auto"/>
              <w:lang w:val="en-GB" w:eastAsia="en-GB"/>
            </w:rPr>
          </w:pPr>
          <w:hyperlink w:anchor="_Toc134287658" w:history="1">
            <w:r w:rsidR="00286C1C" w:rsidRPr="00E14C69">
              <w:rPr>
                <w:rStyle w:val="Hyperlink"/>
                <w:noProof/>
              </w:rPr>
              <w:t>Marks &amp; Spencer’s Mission and Objectives</w:t>
            </w:r>
            <w:r w:rsidR="00286C1C">
              <w:rPr>
                <w:noProof/>
                <w:webHidden/>
              </w:rPr>
              <w:tab/>
            </w:r>
            <w:r w:rsidR="00286C1C">
              <w:rPr>
                <w:noProof/>
                <w:webHidden/>
              </w:rPr>
              <w:fldChar w:fldCharType="begin"/>
            </w:r>
            <w:r w:rsidR="00286C1C">
              <w:rPr>
                <w:noProof/>
                <w:webHidden/>
              </w:rPr>
              <w:instrText xml:space="preserve"> PAGEREF _Toc134287658 \h </w:instrText>
            </w:r>
            <w:r w:rsidR="00286C1C">
              <w:rPr>
                <w:noProof/>
                <w:webHidden/>
              </w:rPr>
            </w:r>
            <w:r w:rsidR="00286C1C">
              <w:rPr>
                <w:noProof/>
                <w:webHidden/>
              </w:rPr>
              <w:fldChar w:fldCharType="separate"/>
            </w:r>
            <w:r w:rsidR="001C2262">
              <w:rPr>
                <w:noProof/>
                <w:webHidden/>
              </w:rPr>
              <w:t>4</w:t>
            </w:r>
            <w:r w:rsidR="00286C1C">
              <w:rPr>
                <w:noProof/>
                <w:webHidden/>
              </w:rPr>
              <w:fldChar w:fldCharType="end"/>
            </w:r>
          </w:hyperlink>
        </w:p>
        <w:p w14:paraId="5659517F" w14:textId="0DFCD4F4" w:rsidR="00286C1C" w:rsidRDefault="00492FCA">
          <w:pPr>
            <w:pStyle w:val="TOC1"/>
            <w:tabs>
              <w:tab w:val="right" w:leader="dot" w:pos="8630"/>
            </w:tabs>
            <w:rPr>
              <w:rFonts w:eastAsiaTheme="minorEastAsia"/>
              <w:noProof/>
              <w:color w:val="auto"/>
              <w:lang w:val="en-GB" w:eastAsia="en-GB"/>
            </w:rPr>
          </w:pPr>
          <w:hyperlink w:anchor="_Toc134287660" w:history="1">
            <w:r w:rsidR="00286C1C" w:rsidRPr="00E14C69">
              <w:rPr>
                <w:rStyle w:val="Hyperlink"/>
                <w:rFonts w:ascii="Arial" w:hAnsi="Arial" w:cs="Arial"/>
                <w:noProof/>
                <w:lang w:val="en-GB"/>
              </w:rPr>
              <w:t xml:space="preserve">Macro </w:t>
            </w:r>
            <w:r w:rsidR="006F135A">
              <w:rPr>
                <w:rStyle w:val="Hyperlink"/>
                <w:rFonts w:ascii="Arial" w:hAnsi="Arial" w:cs="Arial"/>
                <w:noProof/>
                <w:lang w:val="en-GB"/>
              </w:rPr>
              <w:t>Environment</w:t>
            </w:r>
            <w:r w:rsidR="00286C1C" w:rsidRPr="00E14C69">
              <w:rPr>
                <w:rStyle w:val="Hyperlink"/>
                <w:rFonts w:ascii="Arial" w:hAnsi="Arial" w:cs="Arial"/>
                <w:noProof/>
                <w:lang w:val="en-GB"/>
              </w:rPr>
              <w:t xml:space="preserve"> Analysis</w:t>
            </w:r>
            <w:r w:rsidR="00286C1C">
              <w:rPr>
                <w:noProof/>
                <w:webHidden/>
              </w:rPr>
              <w:tab/>
            </w:r>
            <w:r w:rsidR="00286C1C">
              <w:rPr>
                <w:noProof/>
                <w:webHidden/>
              </w:rPr>
              <w:fldChar w:fldCharType="begin"/>
            </w:r>
            <w:r w:rsidR="00286C1C">
              <w:rPr>
                <w:noProof/>
                <w:webHidden/>
              </w:rPr>
              <w:instrText xml:space="preserve"> PAGEREF _Toc134287660 \h </w:instrText>
            </w:r>
            <w:r w:rsidR="00286C1C">
              <w:rPr>
                <w:noProof/>
                <w:webHidden/>
              </w:rPr>
            </w:r>
            <w:r w:rsidR="00286C1C">
              <w:rPr>
                <w:noProof/>
                <w:webHidden/>
              </w:rPr>
              <w:fldChar w:fldCharType="separate"/>
            </w:r>
            <w:r w:rsidR="001C2262">
              <w:rPr>
                <w:noProof/>
                <w:webHidden/>
              </w:rPr>
              <w:t>5</w:t>
            </w:r>
            <w:r w:rsidR="00286C1C">
              <w:rPr>
                <w:noProof/>
                <w:webHidden/>
              </w:rPr>
              <w:fldChar w:fldCharType="end"/>
            </w:r>
          </w:hyperlink>
        </w:p>
        <w:p w14:paraId="3B986588" w14:textId="77777777" w:rsidR="00286C1C" w:rsidRPr="006F135A" w:rsidRDefault="00492FCA">
          <w:pPr>
            <w:pStyle w:val="TOC2"/>
            <w:tabs>
              <w:tab w:val="right" w:leader="dot" w:pos="8630"/>
            </w:tabs>
            <w:rPr>
              <w:rFonts w:eastAsiaTheme="minorEastAsia"/>
              <w:noProof/>
              <w:color w:val="auto"/>
              <w:lang w:val="en-GB" w:eastAsia="en-GB"/>
            </w:rPr>
          </w:pPr>
          <w:hyperlink w:anchor="_Toc134287661" w:history="1">
            <w:r w:rsidR="00286C1C" w:rsidRPr="00E14C69">
              <w:rPr>
                <w:rStyle w:val="Hyperlink"/>
                <w:noProof/>
              </w:rPr>
              <w:t>PESTEL Analysis</w:t>
            </w:r>
            <w:r w:rsidR="00286C1C">
              <w:rPr>
                <w:noProof/>
                <w:webHidden/>
              </w:rPr>
              <w:tab/>
            </w:r>
            <w:r w:rsidR="00286C1C">
              <w:rPr>
                <w:noProof/>
                <w:webHidden/>
              </w:rPr>
              <w:fldChar w:fldCharType="begin"/>
            </w:r>
            <w:r w:rsidR="00286C1C">
              <w:rPr>
                <w:noProof/>
                <w:webHidden/>
              </w:rPr>
              <w:instrText xml:space="preserve"> PAGEREF _Toc134287661 \h </w:instrText>
            </w:r>
            <w:r w:rsidR="00286C1C">
              <w:rPr>
                <w:noProof/>
                <w:webHidden/>
              </w:rPr>
            </w:r>
            <w:r w:rsidR="00286C1C">
              <w:rPr>
                <w:noProof/>
                <w:webHidden/>
              </w:rPr>
              <w:fldChar w:fldCharType="separate"/>
            </w:r>
            <w:r w:rsidR="001C2262">
              <w:rPr>
                <w:noProof/>
                <w:webHidden/>
              </w:rPr>
              <w:t>6</w:t>
            </w:r>
            <w:r w:rsidR="00286C1C">
              <w:rPr>
                <w:noProof/>
                <w:webHidden/>
              </w:rPr>
              <w:fldChar w:fldCharType="end"/>
            </w:r>
          </w:hyperlink>
        </w:p>
        <w:p w14:paraId="607BD790" w14:textId="77777777" w:rsidR="00286C1C" w:rsidRDefault="00492FCA">
          <w:pPr>
            <w:pStyle w:val="TOC1"/>
            <w:tabs>
              <w:tab w:val="right" w:leader="dot" w:pos="8630"/>
            </w:tabs>
            <w:rPr>
              <w:rFonts w:eastAsiaTheme="minorEastAsia"/>
              <w:noProof/>
              <w:color w:val="auto"/>
              <w:lang w:val="en-GB" w:eastAsia="en-GB"/>
            </w:rPr>
          </w:pPr>
          <w:hyperlink w:anchor="_Toc134287662" w:history="1">
            <w:r w:rsidR="00286C1C" w:rsidRPr="00E14C69">
              <w:rPr>
                <w:rStyle w:val="Hyperlink"/>
                <w:rFonts w:ascii="Arial" w:hAnsi="Arial" w:cs="Arial"/>
                <w:noProof/>
                <w:lang w:val="en-GB"/>
              </w:rPr>
              <w:t>Micro-Environment Analysis</w:t>
            </w:r>
            <w:r w:rsidR="00286C1C">
              <w:rPr>
                <w:noProof/>
                <w:webHidden/>
              </w:rPr>
              <w:tab/>
            </w:r>
            <w:r w:rsidR="00286C1C">
              <w:rPr>
                <w:noProof/>
                <w:webHidden/>
              </w:rPr>
              <w:fldChar w:fldCharType="begin"/>
            </w:r>
            <w:r w:rsidR="00286C1C">
              <w:rPr>
                <w:noProof/>
                <w:webHidden/>
              </w:rPr>
              <w:instrText xml:space="preserve"> PAGEREF _Toc134287662 \h </w:instrText>
            </w:r>
            <w:r w:rsidR="00286C1C">
              <w:rPr>
                <w:noProof/>
                <w:webHidden/>
              </w:rPr>
            </w:r>
            <w:r w:rsidR="00286C1C">
              <w:rPr>
                <w:noProof/>
                <w:webHidden/>
              </w:rPr>
              <w:fldChar w:fldCharType="separate"/>
            </w:r>
            <w:r w:rsidR="001C2262">
              <w:rPr>
                <w:noProof/>
                <w:webHidden/>
              </w:rPr>
              <w:t>8</w:t>
            </w:r>
            <w:r w:rsidR="00286C1C">
              <w:rPr>
                <w:noProof/>
                <w:webHidden/>
              </w:rPr>
              <w:fldChar w:fldCharType="end"/>
            </w:r>
          </w:hyperlink>
        </w:p>
        <w:p w14:paraId="0A09A242" w14:textId="77777777" w:rsidR="00286C1C" w:rsidRDefault="00492FCA">
          <w:pPr>
            <w:pStyle w:val="TOC2"/>
            <w:tabs>
              <w:tab w:val="right" w:leader="dot" w:pos="8630"/>
            </w:tabs>
            <w:rPr>
              <w:rFonts w:eastAsiaTheme="minorEastAsia"/>
              <w:noProof/>
              <w:color w:val="auto"/>
              <w:lang w:val="en-GB" w:eastAsia="en-GB"/>
            </w:rPr>
          </w:pPr>
          <w:hyperlink w:anchor="_Toc134287663" w:history="1">
            <w:r w:rsidR="00286C1C" w:rsidRPr="00E14C69">
              <w:rPr>
                <w:rStyle w:val="Hyperlink"/>
                <w:noProof/>
              </w:rPr>
              <w:t>Industry life cycle</w:t>
            </w:r>
            <w:r w:rsidR="00286C1C">
              <w:rPr>
                <w:noProof/>
                <w:webHidden/>
              </w:rPr>
              <w:tab/>
            </w:r>
            <w:r w:rsidR="00286C1C">
              <w:rPr>
                <w:noProof/>
                <w:webHidden/>
              </w:rPr>
              <w:fldChar w:fldCharType="begin"/>
            </w:r>
            <w:r w:rsidR="00286C1C">
              <w:rPr>
                <w:noProof/>
                <w:webHidden/>
              </w:rPr>
              <w:instrText xml:space="preserve"> PAGEREF _Toc134287663 \h </w:instrText>
            </w:r>
            <w:r w:rsidR="00286C1C">
              <w:rPr>
                <w:noProof/>
                <w:webHidden/>
              </w:rPr>
            </w:r>
            <w:r w:rsidR="00286C1C">
              <w:rPr>
                <w:noProof/>
                <w:webHidden/>
              </w:rPr>
              <w:fldChar w:fldCharType="separate"/>
            </w:r>
            <w:r w:rsidR="001C2262">
              <w:rPr>
                <w:noProof/>
                <w:webHidden/>
              </w:rPr>
              <w:t>8</w:t>
            </w:r>
            <w:r w:rsidR="00286C1C">
              <w:rPr>
                <w:noProof/>
                <w:webHidden/>
              </w:rPr>
              <w:fldChar w:fldCharType="end"/>
            </w:r>
          </w:hyperlink>
        </w:p>
        <w:p w14:paraId="2EA26384" w14:textId="77777777" w:rsidR="00286C1C" w:rsidRDefault="00492FCA">
          <w:pPr>
            <w:pStyle w:val="TOC2"/>
            <w:tabs>
              <w:tab w:val="right" w:leader="dot" w:pos="8630"/>
            </w:tabs>
            <w:rPr>
              <w:rFonts w:eastAsiaTheme="minorEastAsia"/>
              <w:noProof/>
              <w:color w:val="auto"/>
              <w:lang w:val="en-GB" w:eastAsia="en-GB"/>
            </w:rPr>
          </w:pPr>
          <w:hyperlink w:anchor="_Toc134287664" w:history="1">
            <w:r w:rsidR="00286C1C" w:rsidRPr="00E14C69">
              <w:rPr>
                <w:rStyle w:val="Hyperlink"/>
                <w:noProof/>
                <w:lang w:val="en-GB"/>
              </w:rPr>
              <w:t>Porter’s industry five forces analysis</w:t>
            </w:r>
            <w:r w:rsidR="00286C1C">
              <w:rPr>
                <w:noProof/>
                <w:webHidden/>
              </w:rPr>
              <w:tab/>
            </w:r>
            <w:r w:rsidR="00286C1C">
              <w:rPr>
                <w:noProof/>
                <w:webHidden/>
              </w:rPr>
              <w:fldChar w:fldCharType="begin"/>
            </w:r>
            <w:r w:rsidR="00286C1C">
              <w:rPr>
                <w:noProof/>
                <w:webHidden/>
              </w:rPr>
              <w:instrText xml:space="preserve"> PAGEREF _Toc134287664 \h </w:instrText>
            </w:r>
            <w:r w:rsidR="00286C1C">
              <w:rPr>
                <w:noProof/>
                <w:webHidden/>
              </w:rPr>
            </w:r>
            <w:r w:rsidR="00286C1C">
              <w:rPr>
                <w:noProof/>
                <w:webHidden/>
              </w:rPr>
              <w:fldChar w:fldCharType="separate"/>
            </w:r>
            <w:r w:rsidR="001C2262">
              <w:rPr>
                <w:noProof/>
                <w:webHidden/>
              </w:rPr>
              <w:t>10</w:t>
            </w:r>
            <w:r w:rsidR="00286C1C">
              <w:rPr>
                <w:noProof/>
                <w:webHidden/>
              </w:rPr>
              <w:fldChar w:fldCharType="end"/>
            </w:r>
          </w:hyperlink>
        </w:p>
        <w:p w14:paraId="26D098DE" w14:textId="77777777" w:rsidR="00286C1C" w:rsidRDefault="00492FCA">
          <w:pPr>
            <w:pStyle w:val="TOC1"/>
            <w:tabs>
              <w:tab w:val="right" w:leader="dot" w:pos="8630"/>
            </w:tabs>
            <w:rPr>
              <w:rFonts w:eastAsiaTheme="minorEastAsia"/>
              <w:noProof/>
              <w:color w:val="auto"/>
              <w:lang w:val="en-GB" w:eastAsia="en-GB"/>
            </w:rPr>
          </w:pPr>
          <w:hyperlink w:anchor="_Toc134287665" w:history="1">
            <w:r w:rsidR="00286C1C" w:rsidRPr="00E14C69">
              <w:rPr>
                <w:rStyle w:val="Hyperlink"/>
                <w:rFonts w:ascii="Arial" w:hAnsi="Arial" w:cs="Arial"/>
                <w:noProof/>
                <w:lang w:val="en-GB"/>
              </w:rPr>
              <w:t>Internal analysis</w:t>
            </w:r>
            <w:r w:rsidR="00286C1C">
              <w:rPr>
                <w:noProof/>
                <w:webHidden/>
              </w:rPr>
              <w:tab/>
            </w:r>
            <w:r w:rsidR="00286C1C">
              <w:rPr>
                <w:noProof/>
                <w:webHidden/>
              </w:rPr>
              <w:fldChar w:fldCharType="begin"/>
            </w:r>
            <w:r w:rsidR="00286C1C">
              <w:rPr>
                <w:noProof/>
                <w:webHidden/>
              </w:rPr>
              <w:instrText xml:space="preserve"> PAGEREF _Toc134287665 \h </w:instrText>
            </w:r>
            <w:r w:rsidR="00286C1C">
              <w:rPr>
                <w:noProof/>
                <w:webHidden/>
              </w:rPr>
            </w:r>
            <w:r w:rsidR="00286C1C">
              <w:rPr>
                <w:noProof/>
                <w:webHidden/>
              </w:rPr>
              <w:fldChar w:fldCharType="separate"/>
            </w:r>
            <w:r w:rsidR="001C2262">
              <w:rPr>
                <w:noProof/>
                <w:webHidden/>
              </w:rPr>
              <w:t>13</w:t>
            </w:r>
            <w:r w:rsidR="00286C1C">
              <w:rPr>
                <w:noProof/>
                <w:webHidden/>
              </w:rPr>
              <w:fldChar w:fldCharType="end"/>
            </w:r>
          </w:hyperlink>
        </w:p>
        <w:p w14:paraId="3525CD27" w14:textId="7FDE2CD6" w:rsidR="00286C1C" w:rsidRDefault="00492FCA" w:rsidP="00FD7DDA">
          <w:pPr>
            <w:pStyle w:val="TOC1"/>
            <w:tabs>
              <w:tab w:val="right" w:leader="dot" w:pos="8630"/>
            </w:tabs>
            <w:rPr>
              <w:rFonts w:eastAsiaTheme="minorEastAsia"/>
              <w:noProof/>
              <w:color w:val="auto"/>
              <w:lang w:val="en-GB" w:eastAsia="en-GB"/>
            </w:rPr>
          </w:pPr>
          <w:hyperlink w:anchor="_Toc134287667" w:history="1">
            <w:r w:rsidR="00286C1C" w:rsidRPr="00E14C69">
              <w:rPr>
                <w:rStyle w:val="Hyperlink"/>
                <w:noProof/>
              </w:rPr>
              <w:t>Marks &amp; Spencer’s Strategic Resources and Capabilities</w:t>
            </w:r>
            <w:r w:rsidR="00286C1C">
              <w:rPr>
                <w:noProof/>
                <w:webHidden/>
              </w:rPr>
              <w:tab/>
            </w:r>
            <w:r w:rsidR="00286C1C">
              <w:rPr>
                <w:noProof/>
                <w:webHidden/>
              </w:rPr>
              <w:fldChar w:fldCharType="begin"/>
            </w:r>
            <w:r w:rsidR="00286C1C">
              <w:rPr>
                <w:noProof/>
                <w:webHidden/>
              </w:rPr>
              <w:instrText xml:space="preserve"> PAGEREF _Toc134287667 \h </w:instrText>
            </w:r>
            <w:r w:rsidR="00286C1C">
              <w:rPr>
                <w:noProof/>
                <w:webHidden/>
              </w:rPr>
            </w:r>
            <w:r w:rsidR="00286C1C">
              <w:rPr>
                <w:noProof/>
                <w:webHidden/>
              </w:rPr>
              <w:fldChar w:fldCharType="separate"/>
            </w:r>
            <w:r w:rsidR="001C2262">
              <w:rPr>
                <w:noProof/>
                <w:webHidden/>
              </w:rPr>
              <w:t>13</w:t>
            </w:r>
            <w:r w:rsidR="00286C1C">
              <w:rPr>
                <w:noProof/>
                <w:webHidden/>
              </w:rPr>
              <w:fldChar w:fldCharType="end"/>
            </w:r>
          </w:hyperlink>
        </w:p>
        <w:p w14:paraId="063C1FC6" w14:textId="77777777" w:rsidR="00286C1C" w:rsidRDefault="00492FCA">
          <w:pPr>
            <w:pStyle w:val="TOC2"/>
            <w:tabs>
              <w:tab w:val="right" w:leader="dot" w:pos="8630"/>
            </w:tabs>
            <w:rPr>
              <w:rFonts w:eastAsiaTheme="minorEastAsia"/>
              <w:noProof/>
              <w:color w:val="auto"/>
              <w:lang w:val="en-GB" w:eastAsia="en-GB"/>
            </w:rPr>
          </w:pPr>
          <w:hyperlink w:anchor="_Toc134287668" w:history="1">
            <w:r w:rsidR="00286C1C" w:rsidRPr="00E14C69">
              <w:rPr>
                <w:rStyle w:val="Hyperlink"/>
                <w:noProof/>
              </w:rPr>
              <w:t>Value Chain Analysis</w:t>
            </w:r>
            <w:r w:rsidR="00286C1C">
              <w:rPr>
                <w:noProof/>
                <w:webHidden/>
              </w:rPr>
              <w:tab/>
            </w:r>
            <w:r w:rsidR="00286C1C">
              <w:rPr>
                <w:noProof/>
                <w:webHidden/>
              </w:rPr>
              <w:fldChar w:fldCharType="begin"/>
            </w:r>
            <w:r w:rsidR="00286C1C">
              <w:rPr>
                <w:noProof/>
                <w:webHidden/>
              </w:rPr>
              <w:instrText xml:space="preserve"> PAGEREF _Toc134287668 \h </w:instrText>
            </w:r>
            <w:r w:rsidR="00286C1C">
              <w:rPr>
                <w:noProof/>
                <w:webHidden/>
              </w:rPr>
            </w:r>
            <w:r w:rsidR="00286C1C">
              <w:rPr>
                <w:noProof/>
                <w:webHidden/>
              </w:rPr>
              <w:fldChar w:fldCharType="separate"/>
            </w:r>
            <w:r w:rsidR="001C2262">
              <w:rPr>
                <w:noProof/>
                <w:webHidden/>
              </w:rPr>
              <w:t>16</w:t>
            </w:r>
            <w:r w:rsidR="00286C1C">
              <w:rPr>
                <w:noProof/>
                <w:webHidden/>
              </w:rPr>
              <w:fldChar w:fldCharType="end"/>
            </w:r>
          </w:hyperlink>
        </w:p>
        <w:p w14:paraId="4B9B90CC" w14:textId="77777777" w:rsidR="00286C1C" w:rsidRDefault="00492FCA">
          <w:pPr>
            <w:pStyle w:val="TOC2"/>
            <w:tabs>
              <w:tab w:val="right" w:leader="dot" w:pos="8630"/>
            </w:tabs>
            <w:rPr>
              <w:rFonts w:eastAsiaTheme="minorEastAsia"/>
              <w:noProof/>
              <w:color w:val="auto"/>
              <w:lang w:val="en-GB" w:eastAsia="en-GB"/>
            </w:rPr>
          </w:pPr>
          <w:hyperlink w:anchor="_Toc134287669" w:history="1">
            <w:r w:rsidR="00286C1C" w:rsidRPr="00E14C69">
              <w:rPr>
                <w:rStyle w:val="Hyperlink"/>
                <w:noProof/>
              </w:rPr>
              <w:t>Primary and secondary activities</w:t>
            </w:r>
            <w:r w:rsidR="00286C1C">
              <w:rPr>
                <w:noProof/>
                <w:webHidden/>
              </w:rPr>
              <w:tab/>
            </w:r>
            <w:r w:rsidR="00286C1C">
              <w:rPr>
                <w:noProof/>
                <w:webHidden/>
              </w:rPr>
              <w:fldChar w:fldCharType="begin"/>
            </w:r>
            <w:r w:rsidR="00286C1C">
              <w:rPr>
                <w:noProof/>
                <w:webHidden/>
              </w:rPr>
              <w:instrText xml:space="preserve"> PAGEREF _Toc134287669 \h </w:instrText>
            </w:r>
            <w:r w:rsidR="00286C1C">
              <w:rPr>
                <w:noProof/>
                <w:webHidden/>
              </w:rPr>
            </w:r>
            <w:r w:rsidR="00286C1C">
              <w:rPr>
                <w:noProof/>
                <w:webHidden/>
              </w:rPr>
              <w:fldChar w:fldCharType="separate"/>
            </w:r>
            <w:r w:rsidR="001C2262">
              <w:rPr>
                <w:noProof/>
                <w:webHidden/>
              </w:rPr>
              <w:t>16</w:t>
            </w:r>
            <w:r w:rsidR="00286C1C">
              <w:rPr>
                <w:noProof/>
                <w:webHidden/>
              </w:rPr>
              <w:fldChar w:fldCharType="end"/>
            </w:r>
          </w:hyperlink>
        </w:p>
        <w:p w14:paraId="2A0EBFD9" w14:textId="77777777" w:rsidR="00286C1C" w:rsidRDefault="00492FCA">
          <w:pPr>
            <w:pStyle w:val="TOC2"/>
            <w:tabs>
              <w:tab w:val="right" w:leader="dot" w:pos="8630"/>
            </w:tabs>
            <w:rPr>
              <w:rFonts w:eastAsiaTheme="minorEastAsia"/>
              <w:noProof/>
              <w:color w:val="auto"/>
              <w:lang w:val="en-GB" w:eastAsia="en-GB"/>
            </w:rPr>
          </w:pPr>
          <w:hyperlink w:anchor="_Toc134287670" w:history="1">
            <w:r w:rsidR="00286C1C" w:rsidRPr="00E14C69">
              <w:rPr>
                <w:rStyle w:val="Hyperlink"/>
                <w:noProof/>
              </w:rPr>
              <w:t>VRIO Analysis of Distinctive Resources and Capabilities</w:t>
            </w:r>
            <w:r w:rsidR="00286C1C">
              <w:rPr>
                <w:noProof/>
                <w:webHidden/>
              </w:rPr>
              <w:tab/>
            </w:r>
            <w:r w:rsidR="00286C1C">
              <w:rPr>
                <w:noProof/>
                <w:webHidden/>
              </w:rPr>
              <w:fldChar w:fldCharType="begin"/>
            </w:r>
            <w:r w:rsidR="00286C1C">
              <w:rPr>
                <w:noProof/>
                <w:webHidden/>
              </w:rPr>
              <w:instrText xml:space="preserve"> PAGEREF _Toc134287670 \h </w:instrText>
            </w:r>
            <w:r w:rsidR="00286C1C">
              <w:rPr>
                <w:noProof/>
                <w:webHidden/>
              </w:rPr>
            </w:r>
            <w:r w:rsidR="00286C1C">
              <w:rPr>
                <w:noProof/>
                <w:webHidden/>
              </w:rPr>
              <w:fldChar w:fldCharType="separate"/>
            </w:r>
            <w:r w:rsidR="001C2262">
              <w:rPr>
                <w:noProof/>
                <w:webHidden/>
              </w:rPr>
              <w:t>17</w:t>
            </w:r>
            <w:r w:rsidR="00286C1C">
              <w:rPr>
                <w:noProof/>
                <w:webHidden/>
              </w:rPr>
              <w:fldChar w:fldCharType="end"/>
            </w:r>
          </w:hyperlink>
        </w:p>
        <w:p w14:paraId="12E2A43A" w14:textId="77777777" w:rsidR="00286C1C" w:rsidRDefault="00492FCA">
          <w:pPr>
            <w:pStyle w:val="TOC2"/>
            <w:tabs>
              <w:tab w:val="right" w:leader="dot" w:pos="8630"/>
            </w:tabs>
            <w:rPr>
              <w:rFonts w:eastAsiaTheme="minorEastAsia"/>
              <w:noProof/>
              <w:color w:val="auto"/>
              <w:lang w:val="en-GB" w:eastAsia="en-GB"/>
            </w:rPr>
          </w:pPr>
          <w:hyperlink w:anchor="_Toc134287671" w:history="1">
            <w:r w:rsidR="00286C1C" w:rsidRPr="00E14C69">
              <w:rPr>
                <w:rStyle w:val="Hyperlink"/>
                <w:noProof/>
              </w:rPr>
              <w:t>SWOT Analysis</w:t>
            </w:r>
            <w:r w:rsidR="00286C1C">
              <w:rPr>
                <w:noProof/>
                <w:webHidden/>
              </w:rPr>
              <w:tab/>
            </w:r>
            <w:r w:rsidR="00286C1C">
              <w:rPr>
                <w:noProof/>
                <w:webHidden/>
              </w:rPr>
              <w:fldChar w:fldCharType="begin"/>
            </w:r>
            <w:r w:rsidR="00286C1C">
              <w:rPr>
                <w:noProof/>
                <w:webHidden/>
              </w:rPr>
              <w:instrText xml:space="preserve"> PAGEREF _Toc134287671 \h </w:instrText>
            </w:r>
            <w:r w:rsidR="00286C1C">
              <w:rPr>
                <w:noProof/>
                <w:webHidden/>
              </w:rPr>
            </w:r>
            <w:r w:rsidR="00286C1C">
              <w:rPr>
                <w:noProof/>
                <w:webHidden/>
              </w:rPr>
              <w:fldChar w:fldCharType="separate"/>
            </w:r>
            <w:r w:rsidR="001C2262">
              <w:rPr>
                <w:noProof/>
                <w:webHidden/>
              </w:rPr>
              <w:t>18</w:t>
            </w:r>
            <w:r w:rsidR="00286C1C">
              <w:rPr>
                <w:noProof/>
                <w:webHidden/>
              </w:rPr>
              <w:fldChar w:fldCharType="end"/>
            </w:r>
          </w:hyperlink>
        </w:p>
        <w:p w14:paraId="1BC307FC" w14:textId="77777777" w:rsidR="00286C1C" w:rsidRDefault="00492FCA">
          <w:pPr>
            <w:pStyle w:val="TOC1"/>
            <w:tabs>
              <w:tab w:val="right" w:leader="dot" w:pos="8630"/>
            </w:tabs>
            <w:rPr>
              <w:rFonts w:eastAsiaTheme="minorEastAsia"/>
              <w:noProof/>
              <w:color w:val="auto"/>
              <w:lang w:val="en-GB" w:eastAsia="en-GB"/>
            </w:rPr>
          </w:pPr>
          <w:hyperlink w:anchor="_Toc134287672" w:history="1">
            <w:r w:rsidR="00286C1C" w:rsidRPr="00E14C69">
              <w:rPr>
                <w:rStyle w:val="Hyperlink"/>
                <w:rFonts w:ascii="Arial" w:hAnsi="Arial" w:cs="Arial"/>
                <w:noProof/>
              </w:rPr>
              <w:t>Strategies to Sustain Competitive Advantage</w:t>
            </w:r>
            <w:r w:rsidR="00286C1C">
              <w:rPr>
                <w:noProof/>
                <w:webHidden/>
              </w:rPr>
              <w:tab/>
            </w:r>
            <w:r w:rsidR="00286C1C">
              <w:rPr>
                <w:noProof/>
                <w:webHidden/>
              </w:rPr>
              <w:fldChar w:fldCharType="begin"/>
            </w:r>
            <w:r w:rsidR="00286C1C">
              <w:rPr>
                <w:noProof/>
                <w:webHidden/>
              </w:rPr>
              <w:instrText xml:space="preserve"> PAGEREF _Toc134287672 \h </w:instrText>
            </w:r>
            <w:r w:rsidR="00286C1C">
              <w:rPr>
                <w:noProof/>
                <w:webHidden/>
              </w:rPr>
            </w:r>
            <w:r w:rsidR="00286C1C">
              <w:rPr>
                <w:noProof/>
                <w:webHidden/>
              </w:rPr>
              <w:fldChar w:fldCharType="separate"/>
            </w:r>
            <w:r w:rsidR="001C2262">
              <w:rPr>
                <w:noProof/>
                <w:webHidden/>
              </w:rPr>
              <w:t>21</w:t>
            </w:r>
            <w:r w:rsidR="00286C1C">
              <w:rPr>
                <w:noProof/>
                <w:webHidden/>
              </w:rPr>
              <w:fldChar w:fldCharType="end"/>
            </w:r>
          </w:hyperlink>
        </w:p>
        <w:p w14:paraId="241609E4" w14:textId="77777777" w:rsidR="00286C1C" w:rsidRDefault="00492FCA">
          <w:pPr>
            <w:pStyle w:val="TOC1"/>
            <w:tabs>
              <w:tab w:val="right" w:leader="dot" w:pos="8630"/>
            </w:tabs>
            <w:rPr>
              <w:rFonts w:eastAsiaTheme="minorEastAsia"/>
              <w:noProof/>
              <w:color w:val="auto"/>
              <w:lang w:val="en-GB" w:eastAsia="en-GB"/>
            </w:rPr>
          </w:pPr>
          <w:hyperlink w:anchor="_Toc134287673" w:history="1">
            <w:r w:rsidR="00286C1C" w:rsidRPr="00E14C69">
              <w:rPr>
                <w:rStyle w:val="Hyperlink"/>
                <w:rFonts w:ascii="Arial" w:hAnsi="Arial" w:cs="Arial"/>
                <w:noProof/>
              </w:rPr>
              <w:t>Growth Strategies</w:t>
            </w:r>
            <w:r w:rsidR="00286C1C">
              <w:rPr>
                <w:noProof/>
                <w:webHidden/>
              </w:rPr>
              <w:tab/>
            </w:r>
            <w:r w:rsidR="00286C1C">
              <w:rPr>
                <w:noProof/>
                <w:webHidden/>
              </w:rPr>
              <w:fldChar w:fldCharType="begin"/>
            </w:r>
            <w:r w:rsidR="00286C1C">
              <w:rPr>
                <w:noProof/>
                <w:webHidden/>
              </w:rPr>
              <w:instrText xml:space="preserve"> PAGEREF _Toc134287673 \h </w:instrText>
            </w:r>
            <w:r w:rsidR="00286C1C">
              <w:rPr>
                <w:noProof/>
                <w:webHidden/>
              </w:rPr>
            </w:r>
            <w:r w:rsidR="00286C1C">
              <w:rPr>
                <w:noProof/>
                <w:webHidden/>
              </w:rPr>
              <w:fldChar w:fldCharType="separate"/>
            </w:r>
            <w:r w:rsidR="001C2262">
              <w:rPr>
                <w:noProof/>
                <w:webHidden/>
              </w:rPr>
              <w:t>23</w:t>
            </w:r>
            <w:r w:rsidR="00286C1C">
              <w:rPr>
                <w:noProof/>
                <w:webHidden/>
              </w:rPr>
              <w:fldChar w:fldCharType="end"/>
            </w:r>
          </w:hyperlink>
        </w:p>
        <w:p w14:paraId="7C864445" w14:textId="77777777" w:rsidR="00286C1C" w:rsidRDefault="00492FCA">
          <w:pPr>
            <w:pStyle w:val="TOC1"/>
            <w:tabs>
              <w:tab w:val="right" w:leader="dot" w:pos="8630"/>
            </w:tabs>
            <w:rPr>
              <w:rFonts w:eastAsiaTheme="minorEastAsia"/>
              <w:noProof/>
              <w:color w:val="auto"/>
              <w:lang w:val="en-GB" w:eastAsia="en-GB"/>
            </w:rPr>
          </w:pPr>
          <w:hyperlink w:anchor="_Toc134287674" w:history="1">
            <w:r w:rsidR="00286C1C" w:rsidRPr="00E14C69">
              <w:rPr>
                <w:rStyle w:val="Hyperlink"/>
                <w:rFonts w:ascii="Arial" w:hAnsi="Arial" w:cs="Arial"/>
                <w:noProof/>
              </w:rPr>
              <w:t>Green Strategy and CSR</w:t>
            </w:r>
            <w:r w:rsidR="00286C1C">
              <w:rPr>
                <w:noProof/>
                <w:webHidden/>
              </w:rPr>
              <w:tab/>
            </w:r>
            <w:r w:rsidR="00286C1C">
              <w:rPr>
                <w:noProof/>
                <w:webHidden/>
              </w:rPr>
              <w:fldChar w:fldCharType="begin"/>
            </w:r>
            <w:r w:rsidR="00286C1C">
              <w:rPr>
                <w:noProof/>
                <w:webHidden/>
              </w:rPr>
              <w:instrText xml:space="preserve"> PAGEREF _Toc134287674 \h </w:instrText>
            </w:r>
            <w:r w:rsidR="00286C1C">
              <w:rPr>
                <w:noProof/>
                <w:webHidden/>
              </w:rPr>
            </w:r>
            <w:r w:rsidR="00286C1C">
              <w:rPr>
                <w:noProof/>
                <w:webHidden/>
              </w:rPr>
              <w:fldChar w:fldCharType="separate"/>
            </w:r>
            <w:r w:rsidR="001C2262">
              <w:rPr>
                <w:noProof/>
                <w:webHidden/>
              </w:rPr>
              <w:t>24</w:t>
            </w:r>
            <w:r w:rsidR="00286C1C">
              <w:rPr>
                <w:noProof/>
                <w:webHidden/>
              </w:rPr>
              <w:fldChar w:fldCharType="end"/>
            </w:r>
          </w:hyperlink>
        </w:p>
        <w:p w14:paraId="45F6001B" w14:textId="77777777" w:rsidR="00286C1C" w:rsidRDefault="00492FCA" w:rsidP="00FD7DDA">
          <w:pPr>
            <w:pStyle w:val="TOC2"/>
            <w:tabs>
              <w:tab w:val="right" w:leader="dot" w:pos="8630"/>
            </w:tabs>
            <w:ind w:left="0"/>
            <w:rPr>
              <w:rFonts w:eastAsiaTheme="minorEastAsia"/>
              <w:noProof/>
              <w:color w:val="auto"/>
              <w:lang w:val="en-GB" w:eastAsia="en-GB"/>
            </w:rPr>
          </w:pPr>
          <w:hyperlink w:anchor="_Toc134287675" w:history="1">
            <w:r w:rsidR="00286C1C" w:rsidRPr="00E14C69">
              <w:rPr>
                <w:rStyle w:val="Hyperlink"/>
                <w:rFonts w:ascii="Arial" w:hAnsi="Arial" w:cs="Arial"/>
                <w:noProof/>
              </w:rPr>
              <w:t>Conclusion. Recommendations</w:t>
            </w:r>
            <w:r w:rsidR="00286C1C">
              <w:rPr>
                <w:noProof/>
                <w:webHidden/>
              </w:rPr>
              <w:tab/>
            </w:r>
            <w:r w:rsidR="00286C1C">
              <w:rPr>
                <w:noProof/>
                <w:webHidden/>
              </w:rPr>
              <w:fldChar w:fldCharType="begin"/>
            </w:r>
            <w:r w:rsidR="00286C1C">
              <w:rPr>
                <w:noProof/>
                <w:webHidden/>
              </w:rPr>
              <w:instrText xml:space="preserve"> PAGEREF _Toc134287675 \h </w:instrText>
            </w:r>
            <w:r w:rsidR="00286C1C">
              <w:rPr>
                <w:noProof/>
                <w:webHidden/>
              </w:rPr>
            </w:r>
            <w:r w:rsidR="00286C1C">
              <w:rPr>
                <w:noProof/>
                <w:webHidden/>
              </w:rPr>
              <w:fldChar w:fldCharType="separate"/>
            </w:r>
            <w:r w:rsidR="001C2262">
              <w:rPr>
                <w:noProof/>
                <w:webHidden/>
              </w:rPr>
              <w:t>25</w:t>
            </w:r>
            <w:r w:rsidR="00286C1C">
              <w:rPr>
                <w:noProof/>
                <w:webHidden/>
              </w:rPr>
              <w:fldChar w:fldCharType="end"/>
            </w:r>
          </w:hyperlink>
        </w:p>
        <w:p w14:paraId="096EDB29" w14:textId="77777777" w:rsidR="00286C1C" w:rsidRDefault="00492FCA">
          <w:pPr>
            <w:pStyle w:val="TOC1"/>
            <w:tabs>
              <w:tab w:val="right" w:leader="dot" w:pos="8630"/>
            </w:tabs>
            <w:rPr>
              <w:rFonts w:eastAsiaTheme="minorEastAsia"/>
              <w:noProof/>
              <w:color w:val="auto"/>
              <w:lang w:val="en-GB" w:eastAsia="en-GB"/>
            </w:rPr>
          </w:pPr>
          <w:hyperlink w:anchor="_Toc134287676" w:history="1">
            <w:r w:rsidR="00286C1C" w:rsidRPr="00E14C69">
              <w:rPr>
                <w:rStyle w:val="Hyperlink"/>
                <w:rFonts w:ascii="Arial" w:hAnsi="Arial" w:cs="Arial"/>
                <w:noProof/>
              </w:rPr>
              <w:t>References</w:t>
            </w:r>
            <w:r w:rsidR="00286C1C">
              <w:rPr>
                <w:noProof/>
                <w:webHidden/>
              </w:rPr>
              <w:tab/>
            </w:r>
            <w:r w:rsidR="00286C1C">
              <w:rPr>
                <w:noProof/>
                <w:webHidden/>
              </w:rPr>
              <w:fldChar w:fldCharType="begin"/>
            </w:r>
            <w:r w:rsidR="00286C1C">
              <w:rPr>
                <w:noProof/>
                <w:webHidden/>
              </w:rPr>
              <w:instrText xml:space="preserve"> PAGEREF _Toc134287676 \h </w:instrText>
            </w:r>
            <w:r w:rsidR="00286C1C">
              <w:rPr>
                <w:noProof/>
                <w:webHidden/>
              </w:rPr>
            </w:r>
            <w:r w:rsidR="00286C1C">
              <w:rPr>
                <w:noProof/>
                <w:webHidden/>
              </w:rPr>
              <w:fldChar w:fldCharType="separate"/>
            </w:r>
            <w:r w:rsidR="001C2262">
              <w:rPr>
                <w:noProof/>
                <w:webHidden/>
              </w:rPr>
              <w:t>27</w:t>
            </w:r>
            <w:r w:rsidR="00286C1C">
              <w:rPr>
                <w:noProof/>
                <w:webHidden/>
              </w:rPr>
              <w:fldChar w:fldCharType="end"/>
            </w:r>
          </w:hyperlink>
        </w:p>
        <w:p w14:paraId="170098CE" w14:textId="0EB8328E" w:rsidR="00286C1C" w:rsidRDefault="00286C1C">
          <w:r>
            <w:rPr>
              <w:b/>
              <w:bCs/>
              <w:noProof/>
            </w:rPr>
            <w:fldChar w:fldCharType="end"/>
          </w:r>
        </w:p>
      </w:sdtContent>
    </w:sdt>
    <w:p w14:paraId="4247758B" w14:textId="77777777" w:rsidR="00C6554A" w:rsidRPr="00306EB2" w:rsidRDefault="003C6871" w:rsidP="00B01B68">
      <w:pPr>
        <w:pStyle w:val="Heading1"/>
        <w:rPr>
          <w:rFonts w:ascii="Arial" w:hAnsi="Arial" w:cs="Arial"/>
          <w:sz w:val="28"/>
          <w:szCs w:val="28"/>
        </w:rPr>
      </w:pPr>
      <w:bookmarkStart w:id="5" w:name="_Toc134287656"/>
      <w:r w:rsidRPr="00306EB2">
        <w:rPr>
          <w:rFonts w:ascii="Arial" w:hAnsi="Arial" w:cs="Arial"/>
          <w:sz w:val="28"/>
          <w:szCs w:val="28"/>
        </w:rPr>
        <w:t>Introduction</w:t>
      </w:r>
      <w:bookmarkEnd w:id="5"/>
    </w:p>
    <w:p w14:paraId="4A7528D1" w14:textId="6E0AF78B" w:rsidR="003C6871" w:rsidRPr="00BD714B" w:rsidRDefault="00306EB2" w:rsidP="004153A5">
      <w:pPr>
        <w:spacing w:before="0" w:after="0" w:line="240" w:lineRule="auto"/>
        <w:rPr>
          <w:rFonts w:ascii="Arial" w:hAnsi="Arial" w:cs="Arial"/>
          <w:sz w:val="24"/>
          <w:szCs w:val="24"/>
          <w:lang w:val="en-GB"/>
        </w:rPr>
      </w:pPr>
      <w:r>
        <w:rPr>
          <w:rFonts w:ascii="Arial" w:hAnsi="Arial" w:cs="Arial"/>
          <w:sz w:val="24"/>
          <w:szCs w:val="24"/>
          <w:lang w:val="en-GB"/>
        </w:rPr>
        <w:t>T</w:t>
      </w:r>
      <w:r w:rsidR="003C6871" w:rsidRPr="00BD714B">
        <w:rPr>
          <w:rFonts w:ascii="Arial" w:hAnsi="Arial" w:cs="Arial"/>
          <w:sz w:val="24"/>
          <w:szCs w:val="24"/>
          <w:lang w:val="en-GB"/>
        </w:rPr>
        <w:t>his strategic management theory and business analysis-based report covers the concept of strategic management and the strategic environment, organisation resources and capabilities, competitive advantages, different strategies, and business models.</w:t>
      </w:r>
    </w:p>
    <w:p w14:paraId="0BABB32B" w14:textId="440AED50" w:rsidR="003C6871" w:rsidRPr="00BD714B" w:rsidRDefault="003B1D9E" w:rsidP="004153A5">
      <w:pPr>
        <w:spacing w:before="0" w:after="0" w:line="240" w:lineRule="auto"/>
        <w:rPr>
          <w:rFonts w:ascii="Arial" w:hAnsi="Arial" w:cs="Arial"/>
          <w:sz w:val="24"/>
          <w:szCs w:val="24"/>
          <w:lang w:val="en-GB"/>
        </w:rPr>
      </w:pPr>
      <w:r w:rsidRPr="003B1D9E">
        <w:rPr>
          <w:rFonts w:ascii="Arial" w:hAnsi="Arial" w:cs="Arial"/>
          <w:sz w:val="24"/>
          <w:szCs w:val="24"/>
          <w:lang w:val="en-GB"/>
        </w:rPr>
        <w:t>The report will</w:t>
      </w:r>
      <w:r>
        <w:rPr>
          <w:rFonts w:ascii="Arial" w:hAnsi="Arial" w:cs="Arial"/>
          <w:sz w:val="24"/>
          <w:szCs w:val="24"/>
          <w:lang w:val="en-GB"/>
        </w:rPr>
        <w:t xml:space="preserve"> first include a few key facts about Marks &amp; Spencer, </w:t>
      </w:r>
      <w:r w:rsidR="003C6871" w:rsidRPr="00BD714B">
        <w:rPr>
          <w:rFonts w:ascii="Arial" w:hAnsi="Arial" w:cs="Arial"/>
          <w:sz w:val="24"/>
          <w:szCs w:val="24"/>
          <w:lang w:val="en-GB"/>
        </w:rPr>
        <w:t>which is recovering in the UK and showing potential to become the best-performing food company in comparison to its rivals. Also, Marks &amp; Spencer's competitive environment and environmental analysis, examining the issues the company faced with the impact of the global pandemic, the war in Ukraine, and the cost of living</w:t>
      </w:r>
      <w:r w:rsidR="00561E9F">
        <w:rPr>
          <w:rFonts w:ascii="Arial" w:hAnsi="Arial" w:cs="Arial"/>
          <w:sz w:val="24"/>
          <w:szCs w:val="24"/>
          <w:lang w:val="en-GB"/>
        </w:rPr>
        <w:t xml:space="preserve"> crisis</w:t>
      </w:r>
      <w:r w:rsidR="003C6871" w:rsidRPr="00BD714B">
        <w:rPr>
          <w:rFonts w:ascii="Arial" w:hAnsi="Arial" w:cs="Arial"/>
          <w:sz w:val="24"/>
          <w:szCs w:val="24"/>
          <w:lang w:val="en-GB"/>
        </w:rPr>
        <w:t xml:space="preserve">, will be </w:t>
      </w:r>
      <w:r w:rsidR="00D81A4A" w:rsidRPr="00D81A4A">
        <w:rPr>
          <w:rFonts w:ascii="Arial" w:hAnsi="Arial" w:cs="Arial"/>
          <w:sz w:val="24"/>
          <w:szCs w:val="24"/>
          <w:lang w:val="en-GB"/>
        </w:rPr>
        <w:t>displayed</w:t>
      </w:r>
      <w:r w:rsidR="003C6871" w:rsidRPr="00BD714B">
        <w:rPr>
          <w:rFonts w:ascii="Arial" w:hAnsi="Arial" w:cs="Arial"/>
          <w:sz w:val="24"/>
          <w:szCs w:val="24"/>
          <w:lang w:val="en-GB"/>
        </w:rPr>
        <w:t>.</w:t>
      </w:r>
      <w:bookmarkStart w:id="6" w:name="_GoBack"/>
      <w:bookmarkEnd w:id="6"/>
    </w:p>
    <w:p w14:paraId="550538E9" w14:textId="071A51F2" w:rsidR="003C6871" w:rsidRPr="00BD714B" w:rsidRDefault="003C6871" w:rsidP="004153A5">
      <w:pPr>
        <w:spacing w:before="0" w:after="0" w:line="240" w:lineRule="auto"/>
        <w:rPr>
          <w:rFonts w:ascii="Arial" w:hAnsi="Arial" w:cs="Arial"/>
          <w:sz w:val="24"/>
          <w:szCs w:val="24"/>
          <w:lang w:val="en-GB"/>
        </w:rPr>
      </w:pPr>
      <w:r w:rsidRPr="00BD714B">
        <w:rPr>
          <w:rFonts w:ascii="Arial" w:hAnsi="Arial" w:cs="Arial"/>
          <w:sz w:val="24"/>
          <w:szCs w:val="24"/>
          <w:lang w:val="en-GB"/>
        </w:rPr>
        <w:lastRenderedPageBreak/>
        <w:t>So, on the one hand, all the tools men</w:t>
      </w:r>
      <w:r w:rsidR="00B01B68" w:rsidRPr="00BD714B">
        <w:rPr>
          <w:rFonts w:ascii="Arial" w:hAnsi="Arial" w:cs="Arial"/>
          <w:sz w:val="24"/>
          <w:szCs w:val="24"/>
          <w:lang w:val="en-GB"/>
        </w:rPr>
        <w:t>tioned above in decision-making</w:t>
      </w:r>
      <w:r w:rsidRPr="00BD714B">
        <w:rPr>
          <w:rFonts w:ascii="Arial" w:hAnsi="Arial" w:cs="Arial"/>
          <w:color w:val="FF0000"/>
          <w:sz w:val="24"/>
          <w:szCs w:val="24"/>
          <w:lang w:val="en-GB"/>
        </w:rPr>
        <w:t xml:space="preserve"> </w:t>
      </w:r>
      <w:r w:rsidRPr="00BD714B">
        <w:rPr>
          <w:rFonts w:ascii="Arial" w:hAnsi="Arial" w:cs="Arial"/>
          <w:sz w:val="24"/>
          <w:szCs w:val="24"/>
          <w:lang w:val="en-GB"/>
        </w:rPr>
        <w:t xml:space="preserve">help Marks &amp; Spencer map out all the possible alternatives to make the </w:t>
      </w:r>
      <w:r w:rsidR="00BB58FC" w:rsidRPr="00BD714B">
        <w:rPr>
          <w:rFonts w:ascii="Arial" w:hAnsi="Arial" w:cs="Arial"/>
          <w:sz w:val="24"/>
          <w:szCs w:val="24"/>
          <w:lang w:val="en-GB"/>
        </w:rPr>
        <w:t>most appropriate</w:t>
      </w:r>
      <w:r w:rsidRPr="00BD714B">
        <w:rPr>
          <w:rFonts w:ascii="Arial" w:hAnsi="Arial" w:cs="Arial"/>
          <w:color w:val="FF0000"/>
          <w:sz w:val="24"/>
          <w:szCs w:val="24"/>
          <w:lang w:val="en-GB"/>
        </w:rPr>
        <w:t xml:space="preserve"> </w:t>
      </w:r>
      <w:r w:rsidRPr="00BD714B">
        <w:rPr>
          <w:rFonts w:ascii="Arial" w:hAnsi="Arial" w:cs="Arial"/>
          <w:sz w:val="24"/>
          <w:szCs w:val="24"/>
          <w:lang w:val="en-GB"/>
        </w:rPr>
        <w:t>strategic decisions. On the other hand, it makes it clear, that strategic decision-making is extremely challenging, especially in an uncertain future (Sorensen and Carroll, 2021).</w:t>
      </w:r>
    </w:p>
    <w:p w14:paraId="446516A4" w14:textId="61FC7DEE" w:rsidR="003C6871" w:rsidRPr="00BD714B" w:rsidRDefault="003C6871" w:rsidP="004153A5">
      <w:pPr>
        <w:spacing w:before="0" w:after="0" w:line="240" w:lineRule="auto"/>
        <w:rPr>
          <w:rFonts w:ascii="Arial" w:hAnsi="Arial" w:cs="Arial"/>
          <w:sz w:val="24"/>
          <w:szCs w:val="24"/>
          <w:lang w:val="en-GB"/>
        </w:rPr>
      </w:pPr>
      <w:r w:rsidRPr="00BD714B">
        <w:rPr>
          <w:rFonts w:ascii="Arial" w:hAnsi="Arial" w:cs="Arial"/>
          <w:sz w:val="24"/>
          <w:szCs w:val="24"/>
          <w:lang w:val="en-GB"/>
        </w:rPr>
        <w:t xml:space="preserve">Secondly, </w:t>
      </w:r>
      <w:r w:rsidR="00934E07">
        <w:rPr>
          <w:rFonts w:ascii="Arial" w:hAnsi="Arial" w:cs="Arial"/>
          <w:sz w:val="24"/>
          <w:szCs w:val="24"/>
          <w:lang w:val="en-GB"/>
        </w:rPr>
        <w:t>n</w:t>
      </w:r>
      <w:r w:rsidR="00934E07" w:rsidRPr="00934E07">
        <w:rPr>
          <w:rFonts w:ascii="Arial" w:hAnsi="Arial" w:cs="Arial"/>
          <w:sz w:val="24"/>
          <w:szCs w:val="24"/>
          <w:lang w:val="en-GB"/>
        </w:rPr>
        <w:t>umerous definitions addressed in the literature are t</w:t>
      </w:r>
      <w:r w:rsidR="00934E07">
        <w:rPr>
          <w:rFonts w:ascii="Arial" w:hAnsi="Arial" w:cs="Arial"/>
          <w:sz w:val="24"/>
          <w:szCs w:val="24"/>
          <w:lang w:val="en-GB"/>
        </w:rPr>
        <w:t>aken into account in the report.</w:t>
      </w:r>
      <w:r w:rsidRPr="00BD714B">
        <w:rPr>
          <w:rFonts w:ascii="Arial" w:hAnsi="Arial" w:cs="Arial"/>
          <w:sz w:val="24"/>
          <w:szCs w:val="24"/>
          <w:lang w:val="en-GB"/>
        </w:rPr>
        <w:t xml:space="preserve"> In other words, the definitions of mission, objectives, resources, capabilities, value, strategy, etc. will be provided.</w:t>
      </w:r>
    </w:p>
    <w:p w14:paraId="75225CCE" w14:textId="00466BEC" w:rsidR="003C6871" w:rsidRPr="00BD714B" w:rsidRDefault="003C6871" w:rsidP="004153A5">
      <w:pPr>
        <w:spacing w:before="0" w:after="0" w:line="240" w:lineRule="auto"/>
        <w:rPr>
          <w:rFonts w:ascii="Arial" w:hAnsi="Arial" w:cs="Arial"/>
          <w:sz w:val="24"/>
          <w:szCs w:val="24"/>
          <w:lang w:val="en-GB"/>
        </w:rPr>
      </w:pPr>
      <w:r w:rsidRPr="00BD714B">
        <w:rPr>
          <w:rFonts w:ascii="Arial" w:hAnsi="Arial" w:cs="Arial"/>
          <w:sz w:val="24"/>
          <w:szCs w:val="24"/>
          <w:lang w:val="en-GB"/>
        </w:rPr>
        <w:t>Additiona</w:t>
      </w:r>
      <w:r w:rsidR="00AB6647" w:rsidRPr="00BD714B">
        <w:rPr>
          <w:rFonts w:ascii="Arial" w:hAnsi="Arial" w:cs="Arial"/>
          <w:sz w:val="24"/>
          <w:szCs w:val="24"/>
          <w:lang w:val="en-GB"/>
        </w:rPr>
        <w:t>lly,</w:t>
      </w:r>
      <w:r w:rsidR="00CD00F7" w:rsidRPr="00BD714B">
        <w:rPr>
          <w:rFonts w:ascii="Arial" w:hAnsi="Arial" w:cs="Arial"/>
          <w:color w:val="FF0000"/>
          <w:sz w:val="24"/>
          <w:szCs w:val="24"/>
          <w:lang w:val="en-GB"/>
        </w:rPr>
        <w:t xml:space="preserve"> </w:t>
      </w:r>
      <w:r w:rsidR="00BB58FC" w:rsidRPr="00BD714B">
        <w:rPr>
          <w:rFonts w:ascii="Arial" w:hAnsi="Arial" w:cs="Arial"/>
          <w:sz w:val="24"/>
          <w:szCs w:val="24"/>
          <w:lang w:val="en-GB"/>
        </w:rPr>
        <w:t xml:space="preserve">a </w:t>
      </w:r>
      <w:r w:rsidR="00AB6647" w:rsidRPr="00BD714B">
        <w:rPr>
          <w:rFonts w:ascii="Arial" w:hAnsi="Arial" w:cs="Arial"/>
          <w:sz w:val="24"/>
          <w:szCs w:val="24"/>
          <w:lang w:val="en-GB"/>
        </w:rPr>
        <w:t>study</w:t>
      </w:r>
      <w:r w:rsidRPr="00BD714B">
        <w:rPr>
          <w:rFonts w:ascii="Arial" w:hAnsi="Arial" w:cs="Arial"/>
          <w:sz w:val="24"/>
          <w:szCs w:val="24"/>
          <w:lang w:val="en-GB"/>
        </w:rPr>
        <w:t xml:space="preserve"> </w:t>
      </w:r>
      <w:r w:rsidR="00BB58FC" w:rsidRPr="00BD714B">
        <w:rPr>
          <w:rFonts w:ascii="Arial" w:hAnsi="Arial" w:cs="Arial"/>
          <w:sz w:val="24"/>
          <w:szCs w:val="24"/>
          <w:lang w:val="en-GB"/>
        </w:rPr>
        <w:t xml:space="preserve">of </w:t>
      </w:r>
      <w:r w:rsidRPr="00BD714B">
        <w:rPr>
          <w:rFonts w:ascii="Arial" w:hAnsi="Arial" w:cs="Arial"/>
          <w:sz w:val="24"/>
          <w:szCs w:val="24"/>
          <w:lang w:val="en-GB"/>
        </w:rPr>
        <w:t xml:space="preserve">Marks &amp; Spencer's five-year </w:t>
      </w:r>
      <w:r w:rsidR="0090028E">
        <w:rPr>
          <w:rFonts w:ascii="Arial" w:hAnsi="Arial" w:cs="Arial"/>
          <w:sz w:val="24"/>
          <w:szCs w:val="24"/>
          <w:lang w:val="en-GB"/>
        </w:rPr>
        <w:t>t</w:t>
      </w:r>
      <w:r w:rsidR="0090028E" w:rsidRPr="0090028E">
        <w:rPr>
          <w:rFonts w:ascii="Arial" w:hAnsi="Arial" w:cs="Arial"/>
          <w:sz w:val="24"/>
          <w:szCs w:val="24"/>
          <w:lang w:val="en-GB"/>
        </w:rPr>
        <w:t>ransformation programme to show how the business has a competitive advantage thanks to its unique strategic management option.</w:t>
      </w:r>
    </w:p>
    <w:p w14:paraId="54EA96EB" w14:textId="77777777" w:rsidR="00E93A5D" w:rsidRDefault="003C6871" w:rsidP="004153A5">
      <w:pPr>
        <w:spacing w:before="0" w:after="0" w:line="240" w:lineRule="auto"/>
        <w:rPr>
          <w:rFonts w:ascii="Arial" w:hAnsi="Arial" w:cs="Arial"/>
          <w:sz w:val="24"/>
          <w:szCs w:val="24"/>
          <w:lang w:val="en-GB"/>
        </w:rPr>
      </w:pPr>
      <w:r w:rsidRPr="00BD714B">
        <w:rPr>
          <w:rFonts w:ascii="Arial" w:hAnsi="Arial" w:cs="Arial"/>
          <w:sz w:val="24"/>
          <w:szCs w:val="24"/>
          <w:lang w:val="en-GB"/>
        </w:rPr>
        <w:t xml:space="preserve">Finally, </w:t>
      </w:r>
      <w:r w:rsidR="00BB58FC" w:rsidRPr="00BD714B">
        <w:rPr>
          <w:rFonts w:ascii="Arial" w:hAnsi="Arial" w:cs="Arial"/>
          <w:sz w:val="24"/>
          <w:szCs w:val="24"/>
          <w:lang w:val="en-GB"/>
        </w:rPr>
        <w:t>a</w:t>
      </w:r>
      <w:r w:rsidR="00BB58FC" w:rsidRPr="00BD714B">
        <w:rPr>
          <w:rFonts w:ascii="Arial" w:hAnsi="Arial" w:cs="Arial"/>
          <w:color w:val="FF0000"/>
          <w:sz w:val="24"/>
          <w:szCs w:val="24"/>
          <w:lang w:val="en-GB"/>
        </w:rPr>
        <w:t xml:space="preserve"> </w:t>
      </w:r>
      <w:r w:rsidR="00AB6647" w:rsidRPr="00BD714B">
        <w:rPr>
          <w:rFonts w:ascii="Arial" w:hAnsi="Arial" w:cs="Arial"/>
          <w:sz w:val="24"/>
          <w:szCs w:val="24"/>
          <w:lang w:val="en-GB"/>
        </w:rPr>
        <w:t>focus</w:t>
      </w:r>
      <w:r w:rsidRPr="00BD714B">
        <w:rPr>
          <w:rFonts w:ascii="Arial" w:hAnsi="Arial" w:cs="Arial"/>
          <w:sz w:val="24"/>
          <w:szCs w:val="24"/>
          <w:lang w:val="en-GB"/>
        </w:rPr>
        <w:t xml:space="preserve"> on British retailers‘ transformation programmes ‘shaping the future’ stage to provide some </w:t>
      </w:r>
      <w:r w:rsidR="00B439EC" w:rsidRPr="00B439EC">
        <w:rPr>
          <w:rFonts w:ascii="Arial" w:hAnsi="Arial" w:cs="Arial"/>
          <w:sz w:val="24"/>
          <w:szCs w:val="24"/>
          <w:lang w:val="en-GB"/>
        </w:rPr>
        <w:t>new concepts</w:t>
      </w:r>
      <w:r w:rsidR="00B439EC">
        <w:rPr>
          <w:rFonts w:ascii="Arial" w:hAnsi="Arial" w:cs="Arial"/>
          <w:sz w:val="24"/>
          <w:szCs w:val="24"/>
          <w:lang w:val="en-GB"/>
        </w:rPr>
        <w:t xml:space="preserve"> </w:t>
      </w:r>
      <w:r w:rsidRPr="00BD714B">
        <w:rPr>
          <w:rFonts w:ascii="Arial" w:hAnsi="Arial" w:cs="Arial"/>
          <w:sz w:val="24"/>
          <w:szCs w:val="24"/>
          <w:lang w:val="en-GB"/>
        </w:rPr>
        <w:t xml:space="preserve">on </w:t>
      </w:r>
      <w:r w:rsidR="00E93A5D" w:rsidRPr="00E93A5D">
        <w:rPr>
          <w:rFonts w:ascii="Arial" w:hAnsi="Arial" w:cs="Arial"/>
          <w:sz w:val="24"/>
          <w:szCs w:val="24"/>
          <w:lang w:val="en-GB"/>
        </w:rPr>
        <w:t>how Marks &amp; Spencer could better serve its customers, engage them, and achieve success over the long run.</w:t>
      </w:r>
    </w:p>
    <w:p w14:paraId="735B3A47" w14:textId="0D32BFD5" w:rsidR="003C6871" w:rsidRPr="00BD714B" w:rsidRDefault="003C6871" w:rsidP="004153A5">
      <w:pPr>
        <w:spacing w:before="0" w:after="0" w:line="240" w:lineRule="auto"/>
        <w:rPr>
          <w:rFonts w:ascii="Arial" w:hAnsi="Arial" w:cs="Arial"/>
          <w:sz w:val="24"/>
          <w:szCs w:val="24"/>
          <w:lang w:val="en-GB"/>
        </w:rPr>
      </w:pPr>
      <w:r w:rsidRPr="00BD714B">
        <w:rPr>
          <w:rFonts w:ascii="Arial" w:hAnsi="Arial" w:cs="Arial"/>
          <w:sz w:val="24"/>
          <w:szCs w:val="24"/>
          <w:lang w:val="en-GB"/>
        </w:rPr>
        <w:t xml:space="preserve">Simply put, only </w:t>
      </w:r>
      <w:r w:rsidR="005A710D" w:rsidRPr="005A710D">
        <w:rPr>
          <w:rFonts w:ascii="Arial" w:hAnsi="Arial" w:cs="Arial"/>
          <w:sz w:val="24"/>
          <w:szCs w:val="24"/>
          <w:lang w:val="en-GB"/>
        </w:rPr>
        <w:t>theories and models of strategic management</w:t>
      </w:r>
      <w:r w:rsidR="005A710D">
        <w:rPr>
          <w:rFonts w:ascii="Arial" w:hAnsi="Arial" w:cs="Arial"/>
          <w:sz w:val="24"/>
          <w:szCs w:val="24"/>
          <w:lang w:val="en-GB"/>
        </w:rPr>
        <w:t xml:space="preserve"> </w:t>
      </w:r>
      <w:r w:rsidRPr="00BD714B">
        <w:rPr>
          <w:rFonts w:ascii="Arial" w:hAnsi="Arial" w:cs="Arial"/>
          <w:sz w:val="24"/>
          <w:szCs w:val="24"/>
          <w:lang w:val="en-GB"/>
        </w:rPr>
        <w:t xml:space="preserve">focus on the future direction of organisations </w:t>
      </w:r>
      <w:r w:rsidR="00A74DD4">
        <w:rPr>
          <w:rFonts w:ascii="Arial" w:hAnsi="Arial" w:cs="Arial"/>
          <w:sz w:val="24"/>
          <w:szCs w:val="24"/>
          <w:lang w:val="en-GB"/>
        </w:rPr>
        <w:t>are not a luck</w:t>
      </w:r>
      <w:r w:rsidRPr="00BD714B">
        <w:rPr>
          <w:rFonts w:ascii="Arial" w:hAnsi="Arial" w:cs="Arial"/>
          <w:sz w:val="24"/>
          <w:szCs w:val="24"/>
          <w:lang w:val="en-GB"/>
        </w:rPr>
        <w:t xml:space="preserve">. Success is the ability to put all the above-mentioned theories into </w:t>
      </w:r>
      <w:r w:rsidRPr="005A710D">
        <w:rPr>
          <w:rFonts w:ascii="Arial" w:hAnsi="Arial" w:cs="Arial"/>
          <w:sz w:val="24"/>
          <w:szCs w:val="24"/>
          <w:lang w:val="en-GB"/>
        </w:rPr>
        <w:t>practi</w:t>
      </w:r>
      <w:r w:rsidR="00BB58FC" w:rsidRPr="005A710D">
        <w:rPr>
          <w:rFonts w:ascii="Arial" w:hAnsi="Arial" w:cs="Arial"/>
          <w:sz w:val="24"/>
          <w:szCs w:val="24"/>
          <w:lang w:val="en-GB"/>
        </w:rPr>
        <w:t>c</w:t>
      </w:r>
      <w:r w:rsidRPr="00BD714B">
        <w:rPr>
          <w:rFonts w:ascii="Arial" w:hAnsi="Arial" w:cs="Arial"/>
          <w:sz w:val="24"/>
          <w:szCs w:val="24"/>
          <w:lang w:val="en-GB"/>
        </w:rPr>
        <w:t>e—to make the right strategic decisions, adapt their focus to the company’s needs and objectives, and see how to achieve competitive advantages and possibilities for growth through the chosen strategy.</w:t>
      </w:r>
    </w:p>
    <w:p w14:paraId="0DD7B506" w14:textId="0EBFCC4E" w:rsidR="00D73452" w:rsidRPr="00306EB2" w:rsidRDefault="00D73452" w:rsidP="00530890">
      <w:pPr>
        <w:pStyle w:val="Heading1"/>
        <w:rPr>
          <w:rFonts w:ascii="Arial" w:hAnsi="Arial" w:cs="Arial"/>
          <w:sz w:val="28"/>
          <w:szCs w:val="28"/>
        </w:rPr>
      </w:pPr>
      <w:bookmarkStart w:id="7" w:name="_Toc134287657"/>
      <w:r w:rsidRPr="00306EB2">
        <w:rPr>
          <w:rFonts w:ascii="Arial" w:hAnsi="Arial" w:cs="Arial"/>
          <w:sz w:val="28"/>
          <w:szCs w:val="28"/>
        </w:rPr>
        <w:t>Marks &amp; Spencer</w:t>
      </w:r>
      <w:r w:rsidR="009F512C" w:rsidRPr="00306EB2">
        <w:rPr>
          <w:rFonts w:ascii="Arial" w:hAnsi="Arial" w:cs="Arial"/>
          <w:sz w:val="28"/>
          <w:szCs w:val="28"/>
        </w:rPr>
        <w:t>’s</w:t>
      </w:r>
      <w:r w:rsidRPr="00306EB2">
        <w:rPr>
          <w:rFonts w:ascii="Arial" w:hAnsi="Arial" w:cs="Arial"/>
          <w:sz w:val="28"/>
          <w:szCs w:val="28"/>
        </w:rPr>
        <w:t xml:space="preserve"> Background</w:t>
      </w:r>
      <w:bookmarkEnd w:id="7"/>
    </w:p>
    <w:p w14:paraId="27486B24" w14:textId="77777777" w:rsidR="00D73452" w:rsidRPr="00246681" w:rsidRDefault="00D73452" w:rsidP="00CA1407">
      <w:pPr>
        <w:spacing w:before="0" w:after="0" w:line="240" w:lineRule="auto"/>
        <w:rPr>
          <w:rFonts w:ascii="Arial" w:hAnsi="Arial" w:cs="Arial"/>
          <w:sz w:val="24"/>
          <w:szCs w:val="24"/>
        </w:rPr>
      </w:pPr>
      <w:r w:rsidRPr="00246681">
        <w:rPr>
          <w:rFonts w:ascii="Arial" w:hAnsi="Arial" w:cs="Arial"/>
          <w:sz w:val="24"/>
          <w:szCs w:val="24"/>
        </w:rPr>
        <w:t>A leading British retailer Marks &amp; Spencer operates as a family of businesses, selling clothes, food, and home products. On top of that, the business provides credit cards, savings accounts, mortgages, insurance services, and other financial products through M&amp;S Bank.</w:t>
      </w:r>
    </w:p>
    <w:p w14:paraId="20431441" w14:textId="6CFFE9A1" w:rsidR="00D73452" w:rsidRPr="00246681" w:rsidRDefault="00D73452" w:rsidP="00CA1407">
      <w:pPr>
        <w:spacing w:before="0" w:after="0" w:line="240" w:lineRule="auto"/>
        <w:rPr>
          <w:rFonts w:ascii="Arial" w:hAnsi="Arial" w:cs="Arial"/>
          <w:sz w:val="24"/>
          <w:szCs w:val="24"/>
        </w:rPr>
      </w:pPr>
      <w:r w:rsidRPr="00246681">
        <w:rPr>
          <w:rFonts w:ascii="Arial" w:hAnsi="Arial" w:cs="Arial"/>
          <w:sz w:val="24"/>
          <w:szCs w:val="24"/>
        </w:rPr>
        <w:t>The British retail icon started life in 1884 with the immigrant Michael Marks and a local cashier Thomas Spencer.</w:t>
      </w:r>
    </w:p>
    <w:p w14:paraId="486CC2BA" w14:textId="77777777" w:rsidR="00BD149C" w:rsidRDefault="00BD149C" w:rsidP="00CA1407">
      <w:pPr>
        <w:spacing w:before="0" w:after="0" w:line="240" w:lineRule="auto"/>
        <w:rPr>
          <w:sz w:val="28"/>
          <w:szCs w:val="28"/>
        </w:rPr>
      </w:pPr>
    </w:p>
    <w:p w14:paraId="0F772D7E" w14:textId="77777777" w:rsidR="00BD149C" w:rsidRDefault="00BD149C" w:rsidP="00CA1407">
      <w:pPr>
        <w:spacing w:before="0" w:after="0" w:line="240" w:lineRule="auto"/>
        <w:rPr>
          <w:sz w:val="28"/>
          <w:szCs w:val="28"/>
        </w:rPr>
      </w:pPr>
      <w:r>
        <w:rPr>
          <w:noProof/>
          <w:sz w:val="28"/>
          <w:szCs w:val="28"/>
          <w:lang w:val="en-GB" w:eastAsia="en-GB"/>
        </w:rPr>
        <w:lastRenderedPageBreak/>
        <w:drawing>
          <wp:inline distT="0" distB="0" distL="0" distR="0" wp14:anchorId="4003BED4" wp14:editId="6ABCA1CD">
            <wp:extent cx="4086225" cy="2857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rmoji parduotuv4 GG.jpg"/>
                    <pic:cNvPicPr/>
                  </pic:nvPicPr>
                  <pic:blipFill>
                    <a:blip r:embed="rId9">
                      <a:extLst>
                        <a:ext uri="{28A0092B-C50C-407E-A947-70E740481C1C}">
                          <a14:useLocalDpi xmlns:a14="http://schemas.microsoft.com/office/drawing/2010/main" val="0"/>
                        </a:ext>
                      </a:extLst>
                    </a:blip>
                    <a:stretch>
                      <a:fillRect/>
                    </a:stretch>
                  </pic:blipFill>
                  <pic:spPr>
                    <a:xfrm>
                      <a:off x="0" y="0"/>
                      <a:ext cx="4086225" cy="2857500"/>
                    </a:xfrm>
                    <a:prstGeom prst="rect">
                      <a:avLst/>
                    </a:prstGeom>
                  </pic:spPr>
                </pic:pic>
              </a:graphicData>
            </a:graphic>
          </wp:inline>
        </w:drawing>
      </w:r>
    </w:p>
    <w:p w14:paraId="6A18FF08" w14:textId="77777777" w:rsidR="00D72038" w:rsidRPr="00306EB2" w:rsidRDefault="00D72038" w:rsidP="00CA1407">
      <w:pPr>
        <w:spacing w:before="0" w:after="0" w:line="240" w:lineRule="auto"/>
        <w:rPr>
          <w:rFonts w:ascii="Arial" w:hAnsi="Arial" w:cs="Arial"/>
          <w:sz w:val="24"/>
          <w:szCs w:val="24"/>
        </w:rPr>
      </w:pPr>
      <w:r w:rsidRPr="00306EB2">
        <w:rPr>
          <w:rFonts w:ascii="Arial" w:hAnsi="Arial" w:cs="Arial"/>
          <w:sz w:val="24"/>
          <w:szCs w:val="24"/>
        </w:rPr>
        <w:t xml:space="preserve">The first Marks &amp; Spencer shop. </w:t>
      </w:r>
    </w:p>
    <w:p w14:paraId="5BFCC1F4" w14:textId="77777777" w:rsidR="00BD149C" w:rsidRPr="00306EB2" w:rsidRDefault="00D72038" w:rsidP="00CA1407">
      <w:pPr>
        <w:spacing w:before="0" w:after="0" w:line="240" w:lineRule="auto"/>
        <w:rPr>
          <w:rFonts w:ascii="Arial" w:hAnsi="Arial" w:cs="Arial"/>
          <w:sz w:val="24"/>
          <w:szCs w:val="24"/>
        </w:rPr>
      </w:pPr>
      <w:r w:rsidRPr="00306EB2">
        <w:rPr>
          <w:rFonts w:ascii="Arial" w:hAnsi="Arial" w:cs="Arial"/>
          <w:sz w:val="24"/>
          <w:szCs w:val="24"/>
        </w:rPr>
        <w:t>Source: https://corporate.marksandspencer.com/about-us/our-history</w:t>
      </w:r>
    </w:p>
    <w:p w14:paraId="0AA984A3" w14:textId="77777777" w:rsidR="00D72038" w:rsidRDefault="00D72038" w:rsidP="00CA1407">
      <w:pPr>
        <w:spacing w:before="0" w:after="0" w:line="240" w:lineRule="auto"/>
        <w:rPr>
          <w:sz w:val="28"/>
          <w:szCs w:val="28"/>
        </w:rPr>
      </w:pPr>
    </w:p>
    <w:p w14:paraId="24521046" w14:textId="47EF25FE" w:rsidR="00D73452" w:rsidRPr="002F6D0F" w:rsidRDefault="00D73452" w:rsidP="00CA1407">
      <w:pPr>
        <w:spacing w:before="0" w:after="0" w:line="240" w:lineRule="auto"/>
        <w:rPr>
          <w:rFonts w:ascii="Arial" w:hAnsi="Arial" w:cs="Arial"/>
          <w:sz w:val="24"/>
          <w:szCs w:val="24"/>
          <w:lang w:val="en-GB"/>
        </w:rPr>
      </w:pPr>
      <w:r w:rsidRPr="002F6D0F">
        <w:rPr>
          <w:rFonts w:ascii="Arial" w:hAnsi="Arial" w:cs="Arial"/>
          <w:sz w:val="24"/>
          <w:szCs w:val="24"/>
          <w:lang w:val="en-GB"/>
        </w:rPr>
        <w:t>Now Marks &amp; Spencer is the UK’s biggest clothing retailer, operating a global network of 1,487 retail locations and 98 websites, as well as</w:t>
      </w:r>
      <w:r w:rsidRPr="002F6D0F">
        <w:rPr>
          <w:rFonts w:ascii="Arial" w:hAnsi="Arial" w:cs="Arial"/>
          <w:color w:val="FF0000"/>
          <w:sz w:val="24"/>
          <w:szCs w:val="24"/>
          <w:lang w:val="en-GB"/>
        </w:rPr>
        <w:t xml:space="preserve"> </w:t>
      </w:r>
      <w:r w:rsidRPr="002F6D0F">
        <w:rPr>
          <w:rFonts w:ascii="Arial" w:hAnsi="Arial" w:cs="Arial"/>
          <w:sz w:val="24"/>
          <w:szCs w:val="24"/>
          <w:lang w:val="en-GB"/>
        </w:rPr>
        <w:t>supply chain</w:t>
      </w:r>
      <w:r w:rsidR="009F512C" w:rsidRPr="002F6D0F">
        <w:rPr>
          <w:rFonts w:ascii="Arial" w:hAnsi="Arial" w:cs="Arial"/>
          <w:sz w:val="24"/>
          <w:szCs w:val="24"/>
          <w:lang w:val="en-GB"/>
        </w:rPr>
        <w:t>s</w:t>
      </w:r>
      <w:r w:rsidRPr="002F6D0F">
        <w:rPr>
          <w:rFonts w:ascii="Arial" w:hAnsi="Arial" w:cs="Arial"/>
          <w:sz w:val="24"/>
          <w:szCs w:val="24"/>
          <w:lang w:val="en-GB"/>
        </w:rPr>
        <w:t xml:space="preserve">, support facilities, and retail locations. More than 30 million clients are served annually by the corporation, which employs 65,000 people. M&amp;S with a unique heritage and strong brand value seeks to be a great place to work and shop. </w:t>
      </w:r>
    </w:p>
    <w:p w14:paraId="7B470399" w14:textId="61AA62E5" w:rsidR="00D73452" w:rsidRPr="002F6D0F" w:rsidRDefault="00D73452" w:rsidP="00CA1407">
      <w:pPr>
        <w:spacing w:before="0" w:after="0" w:line="240" w:lineRule="auto"/>
        <w:rPr>
          <w:rFonts w:ascii="Arial" w:hAnsi="Arial" w:cs="Arial"/>
          <w:sz w:val="24"/>
          <w:szCs w:val="24"/>
          <w:lang w:val="en-GB"/>
        </w:rPr>
      </w:pPr>
      <w:r w:rsidRPr="002F6D0F">
        <w:rPr>
          <w:rFonts w:ascii="Arial" w:hAnsi="Arial" w:cs="Arial"/>
          <w:sz w:val="24"/>
          <w:szCs w:val="24"/>
          <w:lang w:val="en-GB"/>
        </w:rPr>
        <w:t xml:space="preserve">The COVID-19 pandemic affected the company’s business in 2021-2022. Due to this, </w:t>
      </w:r>
      <w:r w:rsidR="009F512C" w:rsidRPr="002F6D0F">
        <w:rPr>
          <w:rFonts w:ascii="Arial" w:hAnsi="Arial" w:cs="Arial"/>
          <w:sz w:val="24"/>
          <w:szCs w:val="24"/>
          <w:lang w:val="en-GB"/>
        </w:rPr>
        <w:t>i</w:t>
      </w:r>
      <w:r w:rsidRPr="002F6D0F">
        <w:rPr>
          <w:rFonts w:ascii="Arial" w:hAnsi="Arial" w:cs="Arial"/>
          <w:sz w:val="24"/>
          <w:szCs w:val="24"/>
          <w:lang w:val="en-GB"/>
        </w:rPr>
        <w:t xml:space="preserve">n 2020/21, it had swung to a £201 million loss. </w:t>
      </w:r>
    </w:p>
    <w:p w14:paraId="6E62114B" w14:textId="65E27006" w:rsidR="00D73452" w:rsidRPr="002F6D0F" w:rsidRDefault="009F512C" w:rsidP="00CA1407">
      <w:pPr>
        <w:spacing w:before="0" w:after="0" w:line="240" w:lineRule="auto"/>
        <w:rPr>
          <w:rFonts w:ascii="Arial" w:hAnsi="Arial" w:cs="Arial"/>
          <w:sz w:val="24"/>
          <w:szCs w:val="24"/>
          <w:lang w:val="en-GB"/>
        </w:rPr>
      </w:pPr>
      <w:r w:rsidRPr="002F6D0F">
        <w:rPr>
          <w:rFonts w:ascii="Arial" w:hAnsi="Arial" w:cs="Arial"/>
          <w:sz w:val="24"/>
          <w:szCs w:val="24"/>
          <w:lang w:val="en-GB"/>
        </w:rPr>
        <w:t>P</w:t>
      </w:r>
      <w:r w:rsidR="00D73452" w:rsidRPr="002F6D0F">
        <w:rPr>
          <w:rFonts w:ascii="Arial" w:hAnsi="Arial" w:cs="Arial"/>
          <w:sz w:val="24"/>
          <w:szCs w:val="24"/>
          <w:lang w:val="en-GB"/>
        </w:rPr>
        <w:t xml:space="preserve">rofit before tax and adjusting items at the retail chain rose by 29.7% to £522.9m in the 52 weeks that ended 2 April, compared to 2019/20. </w:t>
      </w:r>
    </w:p>
    <w:p w14:paraId="433E6F3E" w14:textId="2A506846" w:rsidR="00D73452" w:rsidRPr="002F6D0F" w:rsidRDefault="00D73452" w:rsidP="00CA1407">
      <w:pPr>
        <w:spacing w:before="0" w:after="0" w:line="240" w:lineRule="auto"/>
        <w:rPr>
          <w:rFonts w:ascii="Arial" w:hAnsi="Arial" w:cs="Arial"/>
          <w:sz w:val="24"/>
          <w:szCs w:val="24"/>
          <w:lang w:val="en-GB"/>
        </w:rPr>
      </w:pPr>
      <w:r w:rsidRPr="002F6D0F">
        <w:rPr>
          <w:rFonts w:ascii="Arial" w:hAnsi="Arial" w:cs="Arial"/>
          <w:sz w:val="24"/>
          <w:szCs w:val="24"/>
          <w:lang w:val="en-GB"/>
        </w:rPr>
        <w:t>Total group sales jumped by 6.9% to £10.9bn, against 2019/20. Clothing and home deliver</w:t>
      </w:r>
      <w:r w:rsidR="009F512C" w:rsidRPr="002F6D0F">
        <w:rPr>
          <w:rFonts w:ascii="Arial" w:hAnsi="Arial" w:cs="Arial"/>
          <w:sz w:val="24"/>
          <w:szCs w:val="24"/>
          <w:lang w:val="en-GB"/>
        </w:rPr>
        <w:t>i</w:t>
      </w:r>
      <w:r w:rsidRPr="002F6D0F">
        <w:rPr>
          <w:rFonts w:ascii="Arial" w:hAnsi="Arial" w:cs="Arial"/>
          <w:sz w:val="24"/>
          <w:szCs w:val="24"/>
          <w:lang w:val="en-GB"/>
        </w:rPr>
        <w:t>e</w:t>
      </w:r>
      <w:r w:rsidR="009F512C" w:rsidRPr="002F6D0F">
        <w:rPr>
          <w:rFonts w:ascii="Arial" w:hAnsi="Arial" w:cs="Arial"/>
          <w:sz w:val="24"/>
          <w:szCs w:val="24"/>
          <w:lang w:val="en-GB"/>
        </w:rPr>
        <w:t>s</w:t>
      </w:r>
      <w:r w:rsidRPr="002F6D0F">
        <w:rPr>
          <w:rFonts w:ascii="Arial" w:hAnsi="Arial" w:cs="Arial"/>
          <w:sz w:val="24"/>
          <w:szCs w:val="24"/>
          <w:lang w:val="en-GB"/>
        </w:rPr>
        <w:t xml:space="preserve"> 3.8% sales growth, driven by online sales, while food sales surged by 10.1%.</w:t>
      </w:r>
    </w:p>
    <w:p w14:paraId="4D3E873F" w14:textId="6EBC0635" w:rsidR="003C6871" w:rsidRPr="002F6D0F" w:rsidRDefault="00D73452" w:rsidP="00CA1407">
      <w:pPr>
        <w:spacing w:before="0" w:after="0" w:line="240" w:lineRule="auto"/>
        <w:rPr>
          <w:rFonts w:ascii="Arial" w:hAnsi="Arial" w:cs="Arial"/>
          <w:sz w:val="24"/>
          <w:szCs w:val="24"/>
        </w:rPr>
      </w:pPr>
      <w:r w:rsidRPr="002F6D0F">
        <w:rPr>
          <w:rFonts w:ascii="Arial" w:hAnsi="Arial" w:cs="Arial"/>
          <w:sz w:val="24"/>
          <w:szCs w:val="24"/>
        </w:rPr>
        <w:t>The almost 140-year-old British retailer today is worth an estimated $3.6 billion and has become an international multi-channel retailer, which has demonstrated its ability to adapt to market changes over all these years</w:t>
      </w:r>
      <w:r w:rsidR="00104E85" w:rsidRPr="002F6D0F">
        <w:rPr>
          <w:rFonts w:ascii="Arial" w:hAnsi="Arial" w:cs="Arial"/>
          <w:sz w:val="24"/>
          <w:szCs w:val="24"/>
        </w:rPr>
        <w:t xml:space="preserve"> (Marks &amp; Spencer, 2022)</w:t>
      </w:r>
      <w:r w:rsidRPr="002F6D0F">
        <w:rPr>
          <w:rFonts w:ascii="Arial" w:hAnsi="Arial" w:cs="Arial"/>
          <w:sz w:val="24"/>
          <w:szCs w:val="24"/>
        </w:rPr>
        <w:t>.</w:t>
      </w:r>
    </w:p>
    <w:p w14:paraId="72D7610A" w14:textId="77777777" w:rsidR="00174C1F" w:rsidRDefault="00174C1F" w:rsidP="00CA1407">
      <w:pPr>
        <w:spacing w:before="0" w:after="0" w:line="240" w:lineRule="auto"/>
        <w:rPr>
          <w:sz w:val="28"/>
          <w:szCs w:val="28"/>
        </w:rPr>
      </w:pPr>
    </w:p>
    <w:p w14:paraId="4BB29EB7" w14:textId="77777777" w:rsidR="00174C1F" w:rsidRDefault="00174C1F" w:rsidP="00CA1407">
      <w:pPr>
        <w:spacing w:before="0" w:after="0" w:line="240" w:lineRule="auto"/>
        <w:rPr>
          <w:sz w:val="28"/>
          <w:szCs w:val="28"/>
        </w:rPr>
      </w:pPr>
      <w:r>
        <w:rPr>
          <w:noProof/>
          <w:sz w:val="28"/>
          <w:szCs w:val="28"/>
          <w:lang w:val="en-GB" w:eastAsia="en-GB"/>
        </w:rPr>
        <w:lastRenderedPageBreak/>
        <w:drawing>
          <wp:inline distT="0" distB="0" distL="0" distR="0" wp14:anchorId="6198147B" wp14:editId="225698D0">
            <wp:extent cx="4514850" cy="4076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usiness modelG.jpg"/>
                    <pic:cNvPicPr/>
                  </pic:nvPicPr>
                  <pic:blipFill>
                    <a:blip r:embed="rId10">
                      <a:extLst>
                        <a:ext uri="{28A0092B-C50C-407E-A947-70E740481C1C}">
                          <a14:useLocalDpi xmlns:a14="http://schemas.microsoft.com/office/drawing/2010/main" val="0"/>
                        </a:ext>
                      </a:extLst>
                    </a:blip>
                    <a:stretch>
                      <a:fillRect/>
                    </a:stretch>
                  </pic:blipFill>
                  <pic:spPr>
                    <a:xfrm>
                      <a:off x="0" y="0"/>
                      <a:ext cx="4514850" cy="4076700"/>
                    </a:xfrm>
                    <a:prstGeom prst="rect">
                      <a:avLst/>
                    </a:prstGeom>
                  </pic:spPr>
                </pic:pic>
              </a:graphicData>
            </a:graphic>
          </wp:inline>
        </w:drawing>
      </w:r>
    </w:p>
    <w:p w14:paraId="1E7FA37B" w14:textId="77777777" w:rsidR="00174C1F" w:rsidRPr="0082034D" w:rsidRDefault="00174C1F" w:rsidP="00CA1407">
      <w:pPr>
        <w:spacing w:before="0" w:after="0" w:line="240" w:lineRule="auto"/>
        <w:rPr>
          <w:rFonts w:ascii="Arial" w:hAnsi="Arial" w:cs="Arial"/>
          <w:sz w:val="24"/>
          <w:szCs w:val="24"/>
        </w:rPr>
      </w:pPr>
      <w:r w:rsidRPr="0082034D">
        <w:rPr>
          <w:rFonts w:ascii="Arial" w:hAnsi="Arial" w:cs="Arial"/>
          <w:sz w:val="24"/>
          <w:szCs w:val="24"/>
        </w:rPr>
        <w:t>Source: (M&amp;S, 2022a)</w:t>
      </w:r>
    </w:p>
    <w:p w14:paraId="21AF66B9" w14:textId="77777777" w:rsidR="00174C1F" w:rsidRPr="003C6871" w:rsidRDefault="00174C1F" w:rsidP="00CA1407">
      <w:pPr>
        <w:spacing w:before="0" w:after="0" w:line="240" w:lineRule="auto"/>
        <w:rPr>
          <w:sz w:val="28"/>
          <w:szCs w:val="28"/>
        </w:rPr>
      </w:pPr>
    </w:p>
    <w:p w14:paraId="61049428" w14:textId="77777777" w:rsidR="00CA1407" w:rsidRPr="00E20BEC" w:rsidRDefault="00E06613" w:rsidP="00E20BEC">
      <w:pPr>
        <w:pStyle w:val="Heading2"/>
      </w:pPr>
      <w:bookmarkStart w:id="8" w:name="_Toc134287658"/>
      <w:r w:rsidRPr="00E20BEC">
        <w:t>Marks &amp; Spencer’s Mission and Objectives</w:t>
      </w:r>
      <w:bookmarkEnd w:id="8"/>
    </w:p>
    <w:p w14:paraId="07B4B147" w14:textId="77777777" w:rsidR="00E06613" w:rsidRPr="008949B0" w:rsidRDefault="00E06613" w:rsidP="00355C13">
      <w:pPr>
        <w:spacing w:before="0" w:after="0" w:line="240" w:lineRule="auto"/>
        <w:rPr>
          <w:rFonts w:ascii="Arial" w:hAnsi="Arial" w:cs="Arial"/>
          <w:sz w:val="24"/>
          <w:szCs w:val="24"/>
        </w:rPr>
      </w:pPr>
      <w:r w:rsidRPr="008949B0">
        <w:rPr>
          <w:rFonts w:ascii="Arial" w:hAnsi="Arial" w:cs="Arial"/>
          <w:sz w:val="24"/>
          <w:szCs w:val="24"/>
        </w:rPr>
        <w:t xml:space="preserve">Mission </w:t>
      </w:r>
    </w:p>
    <w:p w14:paraId="3A01B61A" w14:textId="77777777" w:rsidR="00E06613" w:rsidRPr="00D427B2" w:rsidRDefault="00E06613" w:rsidP="00355C13">
      <w:pPr>
        <w:spacing w:before="0" w:after="0" w:line="240" w:lineRule="auto"/>
        <w:rPr>
          <w:rFonts w:ascii="Arial" w:hAnsi="Arial" w:cs="Arial"/>
          <w:sz w:val="24"/>
          <w:szCs w:val="24"/>
          <w:lang w:val="en-GB"/>
        </w:rPr>
      </w:pPr>
      <w:r w:rsidRPr="00D427B2">
        <w:rPr>
          <w:rFonts w:ascii="Arial" w:hAnsi="Arial" w:cs="Arial"/>
          <w:sz w:val="24"/>
          <w:szCs w:val="24"/>
          <w:lang w:val="en-GB"/>
        </w:rPr>
        <w:t xml:space="preserve">The literature has clearly defined, that </w:t>
      </w:r>
      <w:r w:rsidRPr="00D427B2">
        <w:rPr>
          <w:rFonts w:ascii="Arial" w:hAnsi="Arial" w:cs="Arial"/>
          <w:b/>
          <w:sz w:val="24"/>
          <w:szCs w:val="24"/>
          <w:lang w:val="en-GB"/>
        </w:rPr>
        <w:t>the mission statement</w:t>
      </w:r>
      <w:r w:rsidRPr="00D427B2">
        <w:rPr>
          <w:rFonts w:ascii="Arial" w:hAnsi="Arial" w:cs="Arial"/>
          <w:sz w:val="24"/>
          <w:szCs w:val="24"/>
          <w:lang w:val="en-GB"/>
        </w:rPr>
        <w:t xml:space="preserve"> seeks to make it clear to stakeholders and employees what the organization's core purpose </w:t>
      </w:r>
      <w:r w:rsidR="007668A3" w:rsidRPr="00D427B2">
        <w:rPr>
          <w:rFonts w:ascii="Arial" w:hAnsi="Arial" w:cs="Arial"/>
          <w:sz w:val="24"/>
          <w:szCs w:val="24"/>
          <w:lang w:val="en-GB"/>
        </w:rPr>
        <w:t>is (Whittington et al., 2020).</w:t>
      </w:r>
    </w:p>
    <w:p w14:paraId="6EB3DDF5" w14:textId="7BDF2937" w:rsidR="00E06613" w:rsidRPr="00D427B2" w:rsidRDefault="00D427B2" w:rsidP="00355C13">
      <w:pPr>
        <w:spacing w:before="0" w:after="0" w:line="240" w:lineRule="auto"/>
        <w:rPr>
          <w:rFonts w:ascii="Arial" w:hAnsi="Arial" w:cs="Arial"/>
          <w:sz w:val="24"/>
          <w:szCs w:val="24"/>
          <w:lang w:val="en-GB"/>
        </w:rPr>
      </w:pPr>
      <w:r>
        <w:rPr>
          <w:rFonts w:ascii="Arial" w:hAnsi="Arial" w:cs="Arial"/>
          <w:sz w:val="24"/>
          <w:szCs w:val="24"/>
          <w:lang w:val="en-GB"/>
        </w:rPr>
        <w:t>A</w:t>
      </w:r>
      <w:r w:rsidR="00E06613" w:rsidRPr="00D427B2">
        <w:rPr>
          <w:rFonts w:ascii="Arial" w:hAnsi="Arial" w:cs="Arial"/>
          <w:sz w:val="24"/>
          <w:szCs w:val="24"/>
          <w:lang w:val="en-GB"/>
        </w:rPr>
        <w:t xml:space="preserve"> discussion </w:t>
      </w:r>
      <w:r w:rsidR="009F512C" w:rsidRPr="00D427B2">
        <w:rPr>
          <w:rFonts w:ascii="Arial" w:hAnsi="Arial" w:cs="Arial"/>
          <w:sz w:val="24"/>
          <w:szCs w:val="24"/>
          <w:lang w:val="en-GB"/>
        </w:rPr>
        <w:t>about</w:t>
      </w:r>
      <w:r w:rsidR="009F512C" w:rsidRPr="00D427B2">
        <w:rPr>
          <w:rFonts w:ascii="Arial" w:hAnsi="Arial" w:cs="Arial"/>
          <w:color w:val="FF0000"/>
          <w:sz w:val="24"/>
          <w:szCs w:val="24"/>
          <w:lang w:val="en-GB"/>
        </w:rPr>
        <w:t xml:space="preserve"> </w:t>
      </w:r>
      <w:r w:rsidR="00E06613" w:rsidRPr="00D427B2">
        <w:rPr>
          <w:rFonts w:ascii="Arial" w:hAnsi="Arial" w:cs="Arial"/>
          <w:sz w:val="24"/>
          <w:szCs w:val="24"/>
          <w:lang w:val="en-GB"/>
        </w:rPr>
        <w:t xml:space="preserve">what the purpose </w:t>
      </w:r>
      <w:r w:rsidR="009F512C" w:rsidRPr="00D427B2">
        <w:rPr>
          <w:rFonts w:ascii="Arial" w:hAnsi="Arial" w:cs="Arial"/>
          <w:sz w:val="24"/>
          <w:szCs w:val="24"/>
          <w:lang w:val="en-GB"/>
        </w:rPr>
        <w:t>is</w:t>
      </w:r>
      <w:r w:rsidR="009F512C" w:rsidRPr="00D427B2">
        <w:rPr>
          <w:rFonts w:ascii="Arial" w:hAnsi="Arial" w:cs="Arial"/>
          <w:color w:val="FF0000"/>
          <w:sz w:val="24"/>
          <w:szCs w:val="24"/>
          <w:lang w:val="en-GB"/>
        </w:rPr>
        <w:t xml:space="preserve"> </w:t>
      </w:r>
      <w:r w:rsidR="00E06613" w:rsidRPr="00D427B2">
        <w:rPr>
          <w:rFonts w:ascii="Arial" w:hAnsi="Arial" w:cs="Arial"/>
          <w:sz w:val="24"/>
          <w:szCs w:val="24"/>
          <w:lang w:val="en-GB"/>
        </w:rPr>
        <w:t>of having a mission could</w:t>
      </w:r>
      <w:r>
        <w:rPr>
          <w:rFonts w:ascii="Arial" w:hAnsi="Arial" w:cs="Arial"/>
          <w:sz w:val="24"/>
          <w:szCs w:val="24"/>
          <w:lang w:val="en-GB"/>
        </w:rPr>
        <w:t xml:space="preserve"> </w:t>
      </w:r>
      <w:r w:rsidR="009F512C" w:rsidRPr="00D427B2">
        <w:rPr>
          <w:rFonts w:ascii="Arial" w:hAnsi="Arial" w:cs="Arial"/>
          <w:sz w:val="24"/>
          <w:szCs w:val="24"/>
          <w:lang w:val="en-GB"/>
        </w:rPr>
        <w:t>result in</w:t>
      </w:r>
      <w:r w:rsidR="009F512C" w:rsidRPr="00D427B2">
        <w:rPr>
          <w:rFonts w:ascii="Arial" w:hAnsi="Arial" w:cs="Arial"/>
          <w:color w:val="FF0000"/>
          <w:sz w:val="24"/>
          <w:szCs w:val="24"/>
          <w:lang w:val="en-GB"/>
        </w:rPr>
        <w:t xml:space="preserve"> </w:t>
      </w:r>
      <w:r w:rsidR="00E06613" w:rsidRPr="00D427B2">
        <w:rPr>
          <w:rFonts w:ascii="Arial" w:hAnsi="Arial" w:cs="Arial"/>
          <w:sz w:val="24"/>
          <w:szCs w:val="24"/>
          <w:lang w:val="en-GB"/>
        </w:rPr>
        <w:t xml:space="preserve">different answers, but in essence, it is </w:t>
      </w:r>
      <w:r w:rsidR="009F512C" w:rsidRPr="00D427B2">
        <w:rPr>
          <w:rFonts w:ascii="Arial" w:hAnsi="Arial" w:cs="Arial"/>
          <w:sz w:val="24"/>
          <w:szCs w:val="24"/>
          <w:lang w:val="en-GB"/>
        </w:rPr>
        <w:t>that</w:t>
      </w:r>
      <w:r w:rsidR="009F512C" w:rsidRPr="00D427B2">
        <w:rPr>
          <w:rFonts w:ascii="Arial" w:hAnsi="Arial" w:cs="Arial"/>
          <w:color w:val="FF0000"/>
          <w:sz w:val="24"/>
          <w:szCs w:val="24"/>
          <w:lang w:val="en-GB"/>
        </w:rPr>
        <w:t xml:space="preserve"> </w:t>
      </w:r>
      <w:r w:rsidR="00E06613" w:rsidRPr="00D427B2">
        <w:rPr>
          <w:rFonts w:ascii="Arial" w:hAnsi="Arial" w:cs="Arial"/>
          <w:sz w:val="24"/>
          <w:szCs w:val="24"/>
          <w:lang w:val="en-GB"/>
        </w:rPr>
        <w:t>mission brings success, awareness, innovation and a higher level of employee engagement. In other words, mission-driven businesses are associated with high-performance firms. For example, British retailer Marks &amp; Spencer</w:t>
      </w:r>
      <w:r w:rsidR="009F512C" w:rsidRPr="00D427B2">
        <w:rPr>
          <w:rFonts w:ascii="Arial" w:hAnsi="Arial" w:cs="Arial"/>
          <w:sz w:val="24"/>
          <w:szCs w:val="24"/>
          <w:lang w:val="en-GB"/>
        </w:rPr>
        <w:t>’s</w:t>
      </w:r>
      <w:r w:rsidR="00E06613" w:rsidRPr="00D427B2">
        <w:rPr>
          <w:rFonts w:ascii="Arial" w:hAnsi="Arial" w:cs="Arial"/>
          <w:sz w:val="24"/>
          <w:szCs w:val="24"/>
          <w:lang w:val="en-GB"/>
        </w:rPr>
        <w:t xml:space="preserve"> mission statement talks about creating a future where everyone can have high-quality, gr</w:t>
      </w:r>
      <w:r w:rsidR="00395658" w:rsidRPr="00D427B2">
        <w:rPr>
          <w:rFonts w:ascii="Arial" w:hAnsi="Arial" w:cs="Arial"/>
          <w:sz w:val="24"/>
          <w:szCs w:val="24"/>
          <w:lang w:val="en-GB"/>
        </w:rPr>
        <w:t>eat-value products and services</w:t>
      </w:r>
      <w:r w:rsidR="00E06613" w:rsidRPr="00D427B2">
        <w:rPr>
          <w:rFonts w:ascii="Arial" w:hAnsi="Arial" w:cs="Arial"/>
          <w:sz w:val="24"/>
          <w:szCs w:val="24"/>
          <w:lang w:val="en-GB"/>
        </w:rPr>
        <w:t xml:space="preserve"> (M&amp;S, 2022)</w:t>
      </w:r>
      <w:r w:rsidR="00395658" w:rsidRPr="00D427B2">
        <w:rPr>
          <w:rFonts w:ascii="Arial" w:hAnsi="Arial" w:cs="Arial"/>
          <w:sz w:val="24"/>
          <w:szCs w:val="24"/>
          <w:lang w:val="en-GB"/>
        </w:rPr>
        <w:t>.</w:t>
      </w:r>
    </w:p>
    <w:p w14:paraId="0556EA08" w14:textId="77777777" w:rsidR="00E06613" w:rsidRPr="00D427B2" w:rsidRDefault="00E06613" w:rsidP="00355C13">
      <w:pPr>
        <w:spacing w:before="0" w:after="0" w:line="240" w:lineRule="auto"/>
        <w:rPr>
          <w:rFonts w:ascii="Arial" w:hAnsi="Arial" w:cs="Arial"/>
          <w:sz w:val="24"/>
          <w:szCs w:val="24"/>
        </w:rPr>
      </w:pPr>
      <w:r w:rsidRPr="00D427B2">
        <w:rPr>
          <w:rFonts w:ascii="Arial" w:hAnsi="Arial" w:cs="Arial"/>
          <w:sz w:val="24"/>
          <w:szCs w:val="24"/>
        </w:rPr>
        <w:t>In summary, successful and long-lasting companies have a mission, a vision and goals, and they stick to them, which is why they remain successful for a long time. Simply declaring a vision and values, without living them all the time, will not change anything in a company.</w:t>
      </w:r>
    </w:p>
    <w:p w14:paraId="725CE947" w14:textId="77777777" w:rsidR="00355C13" w:rsidRPr="00D427B2" w:rsidRDefault="00355C13" w:rsidP="00355C13">
      <w:pPr>
        <w:spacing w:before="0" w:after="0" w:line="240" w:lineRule="auto"/>
        <w:rPr>
          <w:rFonts w:ascii="Arial" w:hAnsi="Arial" w:cs="Arial"/>
          <w:sz w:val="24"/>
          <w:szCs w:val="24"/>
        </w:rPr>
      </w:pPr>
    </w:p>
    <w:p w14:paraId="716E47B8" w14:textId="77777777" w:rsidR="00E06613" w:rsidRPr="008949B0" w:rsidRDefault="00E06613" w:rsidP="00355C13">
      <w:pPr>
        <w:spacing w:before="0" w:after="0" w:line="240" w:lineRule="auto"/>
        <w:rPr>
          <w:rFonts w:ascii="Arial" w:hAnsi="Arial" w:cs="Arial"/>
          <w:sz w:val="24"/>
          <w:szCs w:val="24"/>
        </w:rPr>
      </w:pPr>
      <w:r w:rsidRPr="008949B0">
        <w:rPr>
          <w:rFonts w:ascii="Arial" w:hAnsi="Arial" w:cs="Arial"/>
          <w:sz w:val="24"/>
          <w:szCs w:val="24"/>
        </w:rPr>
        <w:t>Objectives</w:t>
      </w:r>
    </w:p>
    <w:p w14:paraId="04C92E8B" w14:textId="77777777" w:rsidR="00D03585" w:rsidRDefault="00E06613" w:rsidP="00D03585">
      <w:pPr>
        <w:spacing w:before="0" w:after="0" w:line="240" w:lineRule="auto"/>
        <w:rPr>
          <w:rFonts w:ascii="Arial" w:hAnsi="Arial" w:cs="Arial"/>
          <w:sz w:val="24"/>
          <w:szCs w:val="24"/>
        </w:rPr>
      </w:pPr>
      <w:r w:rsidRPr="008949B0">
        <w:rPr>
          <w:rFonts w:ascii="Arial" w:hAnsi="Arial" w:cs="Arial"/>
          <w:sz w:val="24"/>
          <w:szCs w:val="24"/>
        </w:rPr>
        <w:lastRenderedPageBreak/>
        <w:t xml:space="preserve">The </w:t>
      </w:r>
      <w:r w:rsidR="00C8523D" w:rsidRPr="008949B0">
        <w:rPr>
          <w:rFonts w:ascii="Arial" w:hAnsi="Arial" w:cs="Arial"/>
          <w:sz w:val="24"/>
          <w:szCs w:val="24"/>
        </w:rPr>
        <w:t>strategic management literature</w:t>
      </w:r>
      <w:r w:rsidRPr="008949B0">
        <w:rPr>
          <w:rFonts w:ascii="Arial" w:hAnsi="Arial" w:cs="Arial"/>
          <w:color w:val="FF0000"/>
          <w:sz w:val="24"/>
          <w:szCs w:val="24"/>
        </w:rPr>
        <w:t xml:space="preserve"> </w:t>
      </w:r>
      <w:r w:rsidRPr="008949B0">
        <w:rPr>
          <w:rFonts w:ascii="Arial" w:hAnsi="Arial" w:cs="Arial"/>
          <w:sz w:val="24"/>
          <w:szCs w:val="24"/>
        </w:rPr>
        <w:t>offer</w:t>
      </w:r>
      <w:r w:rsidR="009F512C" w:rsidRPr="008949B0">
        <w:rPr>
          <w:rFonts w:ascii="Arial" w:hAnsi="Arial" w:cs="Arial"/>
          <w:sz w:val="24"/>
          <w:szCs w:val="24"/>
        </w:rPr>
        <w:t>s</w:t>
      </w:r>
      <w:r w:rsidRPr="008949B0">
        <w:rPr>
          <w:rFonts w:ascii="Arial" w:hAnsi="Arial" w:cs="Arial"/>
          <w:sz w:val="24"/>
          <w:szCs w:val="24"/>
        </w:rPr>
        <w:t xml:space="preserve"> a large number of definitions, from the very simple to the more sophisticated. Professor of Strategic Management Richard Lynch describes </w:t>
      </w:r>
      <w:r w:rsidRPr="008949B0">
        <w:rPr>
          <w:rFonts w:ascii="Arial" w:hAnsi="Arial" w:cs="Arial"/>
          <w:b/>
          <w:sz w:val="24"/>
          <w:szCs w:val="24"/>
        </w:rPr>
        <w:t>objectives</w:t>
      </w:r>
      <w:r w:rsidRPr="008949B0">
        <w:rPr>
          <w:rFonts w:ascii="Arial" w:hAnsi="Arial" w:cs="Arial"/>
          <w:sz w:val="24"/>
          <w:szCs w:val="24"/>
        </w:rPr>
        <w:t xml:space="preserve"> as specific commitments about what needs to be performed and when the results are due. </w:t>
      </w:r>
      <w:r w:rsidR="00F77CE1" w:rsidRPr="008949B0">
        <w:rPr>
          <w:rFonts w:ascii="Arial" w:hAnsi="Arial" w:cs="Arial"/>
          <w:sz w:val="24"/>
          <w:szCs w:val="24"/>
        </w:rPr>
        <w:t>They may be frequently measured</w:t>
      </w:r>
      <w:r w:rsidRPr="008949B0">
        <w:rPr>
          <w:rFonts w:ascii="Arial" w:hAnsi="Arial" w:cs="Arial"/>
          <w:sz w:val="24"/>
          <w:szCs w:val="24"/>
        </w:rPr>
        <w:t xml:space="preserve"> (Lynch, 2018)</w:t>
      </w:r>
      <w:r w:rsidR="00F77CE1" w:rsidRPr="008949B0">
        <w:rPr>
          <w:rFonts w:ascii="Arial" w:hAnsi="Arial" w:cs="Arial"/>
          <w:sz w:val="24"/>
          <w:szCs w:val="24"/>
        </w:rPr>
        <w:t>.</w:t>
      </w:r>
      <w:r w:rsidR="00D03585">
        <w:rPr>
          <w:rFonts w:ascii="Arial" w:hAnsi="Arial" w:cs="Arial"/>
          <w:sz w:val="24"/>
          <w:szCs w:val="24"/>
        </w:rPr>
        <w:t xml:space="preserve"> </w:t>
      </w:r>
    </w:p>
    <w:p w14:paraId="2EC252A9" w14:textId="350B2C71" w:rsidR="00E06613" w:rsidRPr="008949B0" w:rsidRDefault="00D03585" w:rsidP="00D03585">
      <w:pPr>
        <w:spacing w:before="0" w:after="0" w:line="240" w:lineRule="auto"/>
        <w:rPr>
          <w:rFonts w:ascii="Arial" w:hAnsi="Arial" w:cs="Arial"/>
          <w:sz w:val="24"/>
          <w:szCs w:val="24"/>
        </w:rPr>
      </w:pPr>
      <w:r w:rsidRPr="00D03585">
        <w:rPr>
          <w:rFonts w:ascii="Arial" w:hAnsi="Arial" w:cs="Arial"/>
          <w:b/>
          <w:sz w:val="24"/>
          <w:szCs w:val="24"/>
        </w:rPr>
        <w:t>M&amp;S</w:t>
      </w:r>
      <w:r w:rsidRPr="00D03585">
        <w:rPr>
          <w:rFonts w:ascii="Arial" w:hAnsi="Arial" w:cs="Arial"/>
          <w:sz w:val="24"/>
          <w:szCs w:val="24"/>
        </w:rPr>
        <w:t xml:space="preserve"> stated that its </w:t>
      </w:r>
      <w:r w:rsidRPr="00D03585">
        <w:rPr>
          <w:rFonts w:ascii="Arial" w:hAnsi="Arial" w:cs="Arial"/>
          <w:b/>
          <w:sz w:val="24"/>
          <w:szCs w:val="24"/>
        </w:rPr>
        <w:t>objective</w:t>
      </w:r>
      <w:r w:rsidRPr="00D03585">
        <w:rPr>
          <w:rFonts w:ascii="Arial" w:hAnsi="Arial" w:cs="Arial"/>
          <w:sz w:val="24"/>
          <w:szCs w:val="24"/>
        </w:rPr>
        <w:t xml:space="preserve"> is to build a sustainable business through consistent, profitable development while also ensuring that the company upholds its duty to shareholders and other stakeholders.</w:t>
      </w:r>
    </w:p>
    <w:p w14:paraId="790740C8" w14:textId="10243C69" w:rsidR="002130D9" w:rsidRPr="002130D9" w:rsidRDefault="002130D9" w:rsidP="00C6764A">
      <w:pPr>
        <w:pStyle w:val="Heading1"/>
      </w:pPr>
      <w:bookmarkStart w:id="9" w:name="_Toc134287659"/>
      <w:r w:rsidRPr="002130D9">
        <w:t>The competitive environment</w:t>
      </w:r>
      <w:bookmarkEnd w:id="9"/>
    </w:p>
    <w:p w14:paraId="264D3D0E" w14:textId="77777777" w:rsidR="002130D9" w:rsidRDefault="00DA5666" w:rsidP="002130D9">
      <w:pPr>
        <w:spacing w:before="0" w:after="0" w:line="240" w:lineRule="auto"/>
        <w:rPr>
          <w:sz w:val="28"/>
          <w:szCs w:val="28"/>
        </w:rPr>
      </w:pPr>
      <w:r>
        <w:rPr>
          <w:noProof/>
          <w:sz w:val="28"/>
          <w:szCs w:val="28"/>
          <w:lang w:val="en-GB" w:eastAsia="en-GB"/>
        </w:rPr>
        <w:drawing>
          <wp:inline distT="0" distB="0" distL="0" distR="0" wp14:anchorId="6F312D24" wp14:editId="4C9DA627">
            <wp:extent cx="3571875" cy="2857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iagrama iš Strategic management Lynch 68 psl GG.jpg"/>
                    <pic:cNvPicPr/>
                  </pic:nvPicPr>
                  <pic:blipFill>
                    <a:blip r:embed="rId11">
                      <a:extLst>
                        <a:ext uri="{28A0092B-C50C-407E-A947-70E740481C1C}">
                          <a14:useLocalDpi xmlns:a14="http://schemas.microsoft.com/office/drawing/2010/main" val="0"/>
                        </a:ext>
                      </a:extLst>
                    </a:blip>
                    <a:stretch>
                      <a:fillRect/>
                    </a:stretch>
                  </pic:blipFill>
                  <pic:spPr>
                    <a:xfrm>
                      <a:off x="0" y="0"/>
                      <a:ext cx="3571875" cy="2857500"/>
                    </a:xfrm>
                    <a:prstGeom prst="rect">
                      <a:avLst/>
                    </a:prstGeom>
                  </pic:spPr>
                </pic:pic>
              </a:graphicData>
            </a:graphic>
          </wp:inline>
        </w:drawing>
      </w:r>
    </w:p>
    <w:p w14:paraId="7C2C1A6C" w14:textId="77777777" w:rsidR="00DA5666" w:rsidRPr="002130D9" w:rsidRDefault="00DA5666" w:rsidP="002130D9">
      <w:pPr>
        <w:spacing w:before="0" w:after="0" w:line="240" w:lineRule="auto"/>
        <w:rPr>
          <w:sz w:val="28"/>
          <w:szCs w:val="28"/>
        </w:rPr>
      </w:pPr>
    </w:p>
    <w:p w14:paraId="42FEA75B" w14:textId="77777777" w:rsidR="00DA5666" w:rsidRDefault="00DA5666" w:rsidP="002130D9">
      <w:pPr>
        <w:spacing w:before="0" w:after="0" w:line="240" w:lineRule="auto"/>
        <w:rPr>
          <w:sz w:val="28"/>
          <w:szCs w:val="28"/>
        </w:rPr>
      </w:pPr>
      <w:r>
        <w:rPr>
          <w:sz w:val="28"/>
          <w:szCs w:val="28"/>
        </w:rPr>
        <w:t xml:space="preserve">The strategic environment. Source: </w:t>
      </w:r>
      <w:r w:rsidRPr="00DA5666">
        <w:rPr>
          <w:sz w:val="28"/>
          <w:szCs w:val="28"/>
        </w:rPr>
        <w:t>(Lynch, 2018)</w:t>
      </w:r>
    </w:p>
    <w:p w14:paraId="3E672D4B" w14:textId="77777777" w:rsidR="00DA5666" w:rsidRDefault="00DA5666" w:rsidP="002130D9">
      <w:pPr>
        <w:spacing w:before="0" w:after="0" w:line="240" w:lineRule="auto"/>
        <w:rPr>
          <w:sz w:val="28"/>
          <w:szCs w:val="28"/>
        </w:rPr>
      </w:pPr>
    </w:p>
    <w:p w14:paraId="17416AEB" w14:textId="77777777" w:rsidR="002130D9" w:rsidRPr="008949B0" w:rsidRDefault="002130D9" w:rsidP="002130D9">
      <w:pPr>
        <w:spacing w:before="0" w:after="0" w:line="240" w:lineRule="auto"/>
        <w:rPr>
          <w:rFonts w:ascii="Arial" w:hAnsi="Arial" w:cs="Arial"/>
          <w:sz w:val="24"/>
          <w:szCs w:val="24"/>
        </w:rPr>
      </w:pPr>
      <w:r w:rsidRPr="008949B0">
        <w:rPr>
          <w:rFonts w:ascii="Arial" w:hAnsi="Arial" w:cs="Arial"/>
          <w:sz w:val="24"/>
          <w:szCs w:val="24"/>
        </w:rPr>
        <w:t>The term "</w:t>
      </w:r>
      <w:r w:rsidRPr="008949B0">
        <w:rPr>
          <w:rFonts w:ascii="Arial" w:hAnsi="Arial" w:cs="Arial"/>
          <w:b/>
          <w:sz w:val="24"/>
          <w:szCs w:val="24"/>
        </w:rPr>
        <w:t>environment</w:t>
      </w:r>
      <w:r w:rsidRPr="008949B0">
        <w:rPr>
          <w:rFonts w:ascii="Arial" w:hAnsi="Arial" w:cs="Arial"/>
          <w:sz w:val="24"/>
          <w:szCs w:val="24"/>
        </w:rPr>
        <w:t>" in strategy refers to everything and everyone that is external to the organization, including suppliers, consumers, competitors, and other powerful organisations lik</w:t>
      </w:r>
      <w:r w:rsidR="00395658" w:rsidRPr="008949B0">
        <w:rPr>
          <w:rFonts w:ascii="Arial" w:hAnsi="Arial" w:cs="Arial"/>
          <w:sz w:val="24"/>
          <w:szCs w:val="24"/>
        </w:rPr>
        <w:t>e local and federal governments</w:t>
      </w:r>
      <w:r w:rsidRPr="008949B0">
        <w:rPr>
          <w:rFonts w:ascii="Arial" w:hAnsi="Arial" w:cs="Arial"/>
          <w:sz w:val="24"/>
          <w:szCs w:val="24"/>
        </w:rPr>
        <w:t xml:space="preserve"> (Lynch, 2018)</w:t>
      </w:r>
      <w:r w:rsidR="00395658" w:rsidRPr="008949B0">
        <w:rPr>
          <w:rFonts w:ascii="Arial" w:hAnsi="Arial" w:cs="Arial"/>
          <w:sz w:val="24"/>
          <w:szCs w:val="24"/>
        </w:rPr>
        <w:t>.</w:t>
      </w:r>
    </w:p>
    <w:p w14:paraId="3D6541B1" w14:textId="77777777" w:rsidR="002130D9" w:rsidRPr="0082034D" w:rsidRDefault="002130D9" w:rsidP="0082034D">
      <w:pPr>
        <w:pStyle w:val="Heading1"/>
        <w:rPr>
          <w:rFonts w:ascii="Arial" w:hAnsi="Arial" w:cs="Arial"/>
          <w:sz w:val="28"/>
          <w:szCs w:val="28"/>
          <w:lang w:val="en-GB"/>
        </w:rPr>
      </w:pPr>
      <w:bookmarkStart w:id="10" w:name="_Toc134287660"/>
      <w:r w:rsidRPr="0082034D">
        <w:rPr>
          <w:rFonts w:ascii="Arial" w:hAnsi="Arial" w:cs="Arial"/>
          <w:sz w:val="28"/>
          <w:szCs w:val="28"/>
          <w:lang w:val="en-GB"/>
        </w:rPr>
        <w:t>Macro environment Analysis</w:t>
      </w:r>
      <w:bookmarkEnd w:id="10"/>
    </w:p>
    <w:p w14:paraId="453F9E33" w14:textId="5DAC1738" w:rsidR="002130D9" w:rsidRPr="00725290" w:rsidRDefault="004160E7" w:rsidP="002130D9">
      <w:pPr>
        <w:spacing w:before="0" w:after="0" w:line="240" w:lineRule="auto"/>
        <w:rPr>
          <w:rFonts w:ascii="Arial" w:hAnsi="Arial" w:cs="Arial"/>
          <w:sz w:val="24"/>
          <w:szCs w:val="24"/>
          <w:lang w:val="en-GB"/>
        </w:rPr>
      </w:pPr>
      <w:r w:rsidRPr="004160E7">
        <w:rPr>
          <w:rFonts w:ascii="Arial" w:hAnsi="Arial" w:cs="Arial"/>
          <w:sz w:val="24"/>
          <w:szCs w:val="24"/>
          <w:lang w:val="en-GB"/>
        </w:rPr>
        <w:t xml:space="preserve">Companies are working in a general environment, which consists of the </w:t>
      </w:r>
      <w:r w:rsidRPr="004160E7">
        <w:rPr>
          <w:rFonts w:ascii="Arial" w:hAnsi="Arial" w:cs="Arial"/>
          <w:b/>
          <w:sz w:val="24"/>
          <w:szCs w:val="24"/>
          <w:lang w:val="en-GB"/>
        </w:rPr>
        <w:t xml:space="preserve">legal, economic, social, political, technological, and environmental aspects </w:t>
      </w:r>
      <w:r w:rsidRPr="004160E7">
        <w:rPr>
          <w:rFonts w:ascii="Arial" w:hAnsi="Arial" w:cs="Arial"/>
          <w:sz w:val="24"/>
          <w:szCs w:val="24"/>
          <w:lang w:val="en-GB"/>
        </w:rPr>
        <w:t xml:space="preserve">of the environment (Barney and </w:t>
      </w:r>
      <w:proofErr w:type="spellStart"/>
      <w:r w:rsidRPr="004160E7">
        <w:rPr>
          <w:rFonts w:ascii="Arial" w:hAnsi="Arial" w:cs="Arial"/>
          <w:sz w:val="24"/>
          <w:szCs w:val="24"/>
          <w:lang w:val="en-GB"/>
        </w:rPr>
        <w:t>Hesterly</w:t>
      </w:r>
      <w:proofErr w:type="spellEnd"/>
      <w:r w:rsidRPr="004160E7">
        <w:rPr>
          <w:rFonts w:ascii="Arial" w:hAnsi="Arial" w:cs="Arial"/>
          <w:sz w:val="24"/>
          <w:szCs w:val="24"/>
          <w:lang w:val="en-GB"/>
        </w:rPr>
        <w:t>, 2019).</w:t>
      </w:r>
      <w:r>
        <w:rPr>
          <w:rFonts w:ascii="Arial" w:hAnsi="Arial" w:cs="Arial"/>
          <w:sz w:val="24"/>
          <w:szCs w:val="24"/>
          <w:lang w:val="en-GB"/>
        </w:rPr>
        <w:t xml:space="preserve"> </w:t>
      </w:r>
      <w:r w:rsidR="002130D9" w:rsidRPr="00725290">
        <w:rPr>
          <w:rFonts w:ascii="Arial" w:hAnsi="Arial" w:cs="Arial"/>
          <w:sz w:val="24"/>
          <w:szCs w:val="24"/>
          <w:lang w:val="en-GB"/>
        </w:rPr>
        <w:t xml:space="preserve">Even old British retailers, such as Marks &amp; Spencer, that are successfully adapting to market changes can face favourable and </w:t>
      </w:r>
      <w:r w:rsidR="008949B0" w:rsidRPr="00725290">
        <w:rPr>
          <w:rFonts w:ascii="Arial" w:hAnsi="Arial" w:cs="Arial"/>
          <w:sz w:val="24"/>
          <w:szCs w:val="24"/>
          <w:lang w:val="en-GB"/>
        </w:rPr>
        <w:t>unfavourable</w:t>
      </w:r>
      <w:r w:rsidR="00443A86" w:rsidRPr="00725290">
        <w:rPr>
          <w:rFonts w:ascii="Arial" w:hAnsi="Arial" w:cs="Arial"/>
          <w:sz w:val="24"/>
          <w:szCs w:val="24"/>
          <w:lang w:val="en-GB"/>
        </w:rPr>
        <w:t xml:space="preserve"> factors in the </w:t>
      </w:r>
      <w:r w:rsidR="00E96197" w:rsidRPr="00725290">
        <w:rPr>
          <w:rFonts w:ascii="Arial" w:hAnsi="Arial" w:cs="Arial"/>
          <w:sz w:val="24"/>
          <w:szCs w:val="24"/>
          <w:lang w:val="en-GB"/>
        </w:rPr>
        <w:t>macro</w:t>
      </w:r>
      <w:r w:rsidR="00443A86" w:rsidRPr="00725290">
        <w:rPr>
          <w:rFonts w:ascii="Arial" w:hAnsi="Arial" w:cs="Arial"/>
          <w:sz w:val="24"/>
          <w:szCs w:val="24"/>
          <w:lang w:val="en-GB"/>
        </w:rPr>
        <w:t xml:space="preserve"> </w:t>
      </w:r>
      <w:r w:rsidR="002130D9" w:rsidRPr="00725290">
        <w:rPr>
          <w:rFonts w:ascii="Arial" w:hAnsi="Arial" w:cs="Arial"/>
          <w:sz w:val="24"/>
          <w:szCs w:val="24"/>
          <w:lang w:val="en-GB"/>
        </w:rPr>
        <w:t xml:space="preserve">environment. M&amp;S takes proactive steps to influence the forces in its </w:t>
      </w:r>
      <w:r w:rsidR="00E96197" w:rsidRPr="00725290">
        <w:rPr>
          <w:rFonts w:ascii="Arial" w:hAnsi="Arial" w:cs="Arial"/>
          <w:sz w:val="24"/>
          <w:szCs w:val="24"/>
          <w:lang w:val="en-GB"/>
        </w:rPr>
        <w:t>macro</w:t>
      </w:r>
      <w:r w:rsidR="002130D9" w:rsidRPr="00725290">
        <w:rPr>
          <w:rFonts w:ascii="Arial" w:hAnsi="Arial" w:cs="Arial"/>
          <w:sz w:val="24"/>
          <w:szCs w:val="24"/>
          <w:lang w:val="en-GB"/>
        </w:rPr>
        <w:t xml:space="preserve"> environment. </w:t>
      </w:r>
      <w:r w:rsidR="007E2EA7" w:rsidRPr="00725290">
        <w:rPr>
          <w:rFonts w:ascii="Arial" w:hAnsi="Arial" w:cs="Arial"/>
          <w:sz w:val="24"/>
          <w:szCs w:val="24"/>
          <w:lang w:val="en-GB"/>
        </w:rPr>
        <w:t xml:space="preserve">Below shows </w:t>
      </w:r>
      <w:r w:rsidR="007E2EA7" w:rsidRPr="00725290">
        <w:rPr>
          <w:rFonts w:ascii="Arial" w:hAnsi="Arial" w:cs="Arial"/>
          <w:sz w:val="24"/>
          <w:szCs w:val="24"/>
          <w:lang w:val="en-GB"/>
        </w:rPr>
        <w:lastRenderedPageBreak/>
        <w:t>the</w:t>
      </w:r>
      <w:r w:rsidR="007E2EA7" w:rsidRPr="00725290">
        <w:rPr>
          <w:rFonts w:ascii="Arial" w:hAnsi="Arial" w:cs="Arial"/>
          <w:color w:val="FF0000"/>
          <w:sz w:val="24"/>
          <w:szCs w:val="24"/>
          <w:lang w:val="en-GB"/>
        </w:rPr>
        <w:t xml:space="preserve"> </w:t>
      </w:r>
      <w:r w:rsidR="002130D9" w:rsidRPr="00725290">
        <w:rPr>
          <w:rFonts w:ascii="Arial" w:hAnsi="Arial" w:cs="Arial"/>
          <w:sz w:val="24"/>
          <w:szCs w:val="24"/>
          <w:lang w:val="en-GB"/>
        </w:rPr>
        <w:t>appl</w:t>
      </w:r>
      <w:r w:rsidR="007E2EA7" w:rsidRPr="00725290">
        <w:rPr>
          <w:rFonts w:ascii="Arial" w:hAnsi="Arial" w:cs="Arial"/>
          <w:sz w:val="24"/>
          <w:szCs w:val="24"/>
          <w:lang w:val="en-GB"/>
        </w:rPr>
        <w:t>ication of</w:t>
      </w:r>
      <w:r w:rsidR="002130D9" w:rsidRPr="00725290">
        <w:rPr>
          <w:rFonts w:ascii="Arial" w:hAnsi="Arial" w:cs="Arial"/>
          <w:color w:val="FF0000"/>
          <w:sz w:val="24"/>
          <w:szCs w:val="24"/>
          <w:lang w:val="en-GB"/>
        </w:rPr>
        <w:t xml:space="preserve"> </w:t>
      </w:r>
      <w:r w:rsidR="002130D9" w:rsidRPr="00725290">
        <w:rPr>
          <w:rFonts w:ascii="Arial" w:hAnsi="Arial" w:cs="Arial"/>
          <w:sz w:val="24"/>
          <w:szCs w:val="24"/>
          <w:lang w:val="en-GB"/>
        </w:rPr>
        <w:t xml:space="preserve">the PESTEL factors to Marks &amp; Spencer to examine how this company manages environmental forces. </w:t>
      </w:r>
    </w:p>
    <w:p w14:paraId="34A4D8FA" w14:textId="77777777" w:rsidR="00E53EB4" w:rsidRPr="002130D9" w:rsidRDefault="00E53EB4" w:rsidP="002130D9">
      <w:pPr>
        <w:spacing w:before="0" w:after="0" w:line="240" w:lineRule="auto"/>
        <w:rPr>
          <w:sz w:val="28"/>
          <w:szCs w:val="28"/>
        </w:rPr>
      </w:pPr>
    </w:p>
    <w:p w14:paraId="3324CF7B" w14:textId="77777777" w:rsidR="002130D9" w:rsidRPr="002130D9" w:rsidRDefault="00E53EB4" w:rsidP="002130D9">
      <w:pPr>
        <w:spacing w:before="0" w:after="0" w:line="240" w:lineRule="auto"/>
        <w:rPr>
          <w:sz w:val="28"/>
          <w:szCs w:val="28"/>
        </w:rPr>
      </w:pPr>
      <w:r>
        <w:rPr>
          <w:noProof/>
          <w:sz w:val="28"/>
          <w:szCs w:val="28"/>
          <w:lang w:val="en-GB" w:eastAsia="en-GB"/>
        </w:rPr>
        <w:drawing>
          <wp:inline distT="0" distB="0" distL="0" distR="0" wp14:anchorId="56FC0B8B" wp14:editId="1E53CA7C">
            <wp:extent cx="5486400" cy="2460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ST analysis G.jpg"/>
                    <pic:cNvPicPr/>
                  </pic:nvPicPr>
                  <pic:blipFill>
                    <a:blip r:embed="rId12">
                      <a:extLst>
                        <a:ext uri="{28A0092B-C50C-407E-A947-70E740481C1C}">
                          <a14:useLocalDpi xmlns:a14="http://schemas.microsoft.com/office/drawing/2010/main" val="0"/>
                        </a:ext>
                      </a:extLst>
                    </a:blip>
                    <a:stretch>
                      <a:fillRect/>
                    </a:stretch>
                  </pic:blipFill>
                  <pic:spPr>
                    <a:xfrm>
                      <a:off x="0" y="0"/>
                      <a:ext cx="5486400" cy="2460625"/>
                    </a:xfrm>
                    <a:prstGeom prst="rect">
                      <a:avLst/>
                    </a:prstGeom>
                  </pic:spPr>
                </pic:pic>
              </a:graphicData>
            </a:graphic>
          </wp:inline>
        </w:drawing>
      </w:r>
    </w:p>
    <w:p w14:paraId="2638614D" w14:textId="77777777" w:rsidR="00E53EB4" w:rsidRDefault="00E53EB4" w:rsidP="002130D9">
      <w:pPr>
        <w:spacing w:before="0" w:after="0" w:line="240" w:lineRule="auto"/>
        <w:rPr>
          <w:sz w:val="28"/>
          <w:szCs w:val="28"/>
        </w:rPr>
      </w:pPr>
    </w:p>
    <w:p w14:paraId="5BF9829D" w14:textId="77777777" w:rsidR="002130D9" w:rsidRPr="009A32AC" w:rsidRDefault="002130D9" w:rsidP="002130D9">
      <w:pPr>
        <w:spacing w:before="0" w:after="0" w:line="240" w:lineRule="auto"/>
        <w:rPr>
          <w:rFonts w:ascii="Arial" w:hAnsi="Arial" w:cs="Arial"/>
          <w:sz w:val="24"/>
          <w:szCs w:val="24"/>
        </w:rPr>
      </w:pPr>
      <w:r w:rsidRPr="009A32AC">
        <w:rPr>
          <w:rFonts w:ascii="Arial" w:hAnsi="Arial" w:cs="Arial"/>
          <w:sz w:val="24"/>
          <w:szCs w:val="24"/>
        </w:rPr>
        <w:t xml:space="preserve">PESTEL </w:t>
      </w:r>
      <w:r w:rsidR="00E53EB4" w:rsidRPr="009A32AC">
        <w:rPr>
          <w:rFonts w:ascii="Arial" w:hAnsi="Arial" w:cs="Arial"/>
          <w:sz w:val="24"/>
          <w:szCs w:val="24"/>
        </w:rPr>
        <w:t xml:space="preserve">analysis. Source: </w:t>
      </w:r>
      <w:r w:rsidR="008A7745" w:rsidRPr="009A32AC">
        <w:rPr>
          <w:rFonts w:ascii="Arial" w:hAnsi="Arial" w:cs="Arial"/>
          <w:sz w:val="24"/>
          <w:szCs w:val="24"/>
        </w:rPr>
        <w:t>(Hooley et al., 2020)</w:t>
      </w:r>
    </w:p>
    <w:p w14:paraId="0E14B15B" w14:textId="77777777" w:rsidR="00E53EB4" w:rsidRDefault="00E53EB4" w:rsidP="002130D9">
      <w:pPr>
        <w:spacing w:before="0" w:after="0" w:line="240" w:lineRule="auto"/>
        <w:rPr>
          <w:sz w:val="28"/>
          <w:szCs w:val="28"/>
        </w:rPr>
      </w:pPr>
    </w:p>
    <w:p w14:paraId="4AE4AE40" w14:textId="3C736DCC" w:rsidR="002130D9" w:rsidRPr="00CA44C4" w:rsidRDefault="004160E7" w:rsidP="002130D9">
      <w:pPr>
        <w:spacing w:before="0" w:after="0" w:line="240" w:lineRule="auto"/>
        <w:rPr>
          <w:rFonts w:ascii="Arial" w:hAnsi="Arial" w:cs="Arial"/>
          <w:sz w:val="24"/>
          <w:szCs w:val="24"/>
        </w:rPr>
      </w:pPr>
      <w:r w:rsidRPr="004160E7">
        <w:rPr>
          <w:rFonts w:ascii="Arial" w:hAnsi="Arial" w:cs="Arial"/>
          <w:sz w:val="24"/>
          <w:szCs w:val="24"/>
        </w:rPr>
        <w:t xml:space="preserve">A PESTEL analysis identifies key change agents, which managers can </w:t>
      </w:r>
      <w:proofErr w:type="spellStart"/>
      <w:r w:rsidRPr="004160E7">
        <w:rPr>
          <w:rFonts w:ascii="Arial" w:hAnsi="Arial" w:cs="Arial"/>
          <w:sz w:val="24"/>
          <w:szCs w:val="24"/>
        </w:rPr>
        <w:t>utilise</w:t>
      </w:r>
      <w:proofErr w:type="spellEnd"/>
      <w:r w:rsidRPr="004160E7">
        <w:rPr>
          <w:rFonts w:ascii="Arial" w:hAnsi="Arial" w:cs="Arial"/>
          <w:sz w:val="24"/>
          <w:szCs w:val="24"/>
        </w:rPr>
        <w:t xml:space="preserve"> to guide their strategic choices. Other scenarios for the future can be developed depending on </w:t>
      </w:r>
      <w:r>
        <w:rPr>
          <w:rFonts w:ascii="Arial" w:hAnsi="Arial" w:cs="Arial"/>
          <w:sz w:val="24"/>
          <w:szCs w:val="24"/>
        </w:rPr>
        <w:t xml:space="preserve">how the primary elements evolve </w:t>
      </w:r>
      <w:r w:rsidR="002130D9" w:rsidRPr="00CA44C4">
        <w:rPr>
          <w:rFonts w:ascii="Arial" w:hAnsi="Arial" w:cs="Arial"/>
          <w:sz w:val="24"/>
          <w:szCs w:val="24"/>
        </w:rPr>
        <w:t>(Whittington et al., 2020)</w:t>
      </w:r>
      <w:r w:rsidR="00395658" w:rsidRPr="00CA44C4">
        <w:rPr>
          <w:rFonts w:ascii="Arial" w:hAnsi="Arial" w:cs="Arial"/>
          <w:sz w:val="24"/>
          <w:szCs w:val="24"/>
        </w:rPr>
        <w:t>.</w:t>
      </w:r>
    </w:p>
    <w:p w14:paraId="41FD9DF3" w14:textId="77777777" w:rsidR="002130D9" w:rsidRPr="009A32AC" w:rsidRDefault="002130D9" w:rsidP="00E20BEC">
      <w:pPr>
        <w:pStyle w:val="Heading2"/>
      </w:pPr>
      <w:bookmarkStart w:id="11" w:name="_Toc134287661"/>
      <w:r w:rsidRPr="009A32AC">
        <w:t>PESTEL Analysis</w:t>
      </w:r>
      <w:bookmarkEnd w:id="11"/>
    </w:p>
    <w:p w14:paraId="39A13ECE" w14:textId="6FE095B0" w:rsidR="002130D9" w:rsidRPr="00CA44C4" w:rsidRDefault="002130D9" w:rsidP="002130D9">
      <w:pPr>
        <w:spacing w:before="0" w:after="0" w:line="240" w:lineRule="auto"/>
        <w:rPr>
          <w:rFonts w:ascii="Arial" w:hAnsi="Arial" w:cs="Arial"/>
          <w:sz w:val="24"/>
          <w:szCs w:val="24"/>
          <w:lang w:val="en-GB"/>
        </w:rPr>
      </w:pPr>
      <w:r w:rsidRPr="00CA44C4">
        <w:rPr>
          <w:rFonts w:ascii="Arial" w:hAnsi="Arial" w:cs="Arial"/>
          <w:b/>
          <w:sz w:val="24"/>
          <w:szCs w:val="24"/>
        </w:rPr>
        <w:t>Political forces</w:t>
      </w:r>
      <w:r w:rsidR="00263083" w:rsidRPr="00CA44C4">
        <w:rPr>
          <w:rFonts w:ascii="Arial" w:hAnsi="Arial" w:cs="Arial"/>
          <w:b/>
          <w:sz w:val="24"/>
          <w:szCs w:val="24"/>
        </w:rPr>
        <w:t xml:space="preserve">. </w:t>
      </w:r>
      <w:r w:rsidR="005B5D18" w:rsidRPr="005B5D18">
        <w:rPr>
          <w:rFonts w:ascii="Arial" w:hAnsi="Arial" w:cs="Arial"/>
          <w:sz w:val="24"/>
          <w:szCs w:val="24"/>
        </w:rPr>
        <w:t>The political component targets the state's and other political actors' contributions to the macro</w:t>
      </w:r>
      <w:r w:rsidR="005B5D18">
        <w:rPr>
          <w:rFonts w:ascii="Arial" w:hAnsi="Arial" w:cs="Arial"/>
          <w:sz w:val="24"/>
          <w:szCs w:val="24"/>
        </w:rPr>
        <w:t xml:space="preserve"> </w:t>
      </w:r>
      <w:r w:rsidR="005B5D18" w:rsidRPr="005B5D18">
        <w:rPr>
          <w:rFonts w:ascii="Arial" w:hAnsi="Arial" w:cs="Arial"/>
          <w:sz w:val="24"/>
          <w:szCs w:val="24"/>
        </w:rPr>
        <w:t>environment.</w:t>
      </w:r>
      <w:r w:rsidR="004160E7" w:rsidRPr="004160E7">
        <w:rPr>
          <w:rFonts w:ascii="Arial" w:hAnsi="Arial" w:cs="Arial"/>
          <w:sz w:val="24"/>
          <w:szCs w:val="24"/>
        </w:rPr>
        <w:t xml:space="preserve"> Identifying the importance of political issues and conducting a political risk analysis are the two key </w:t>
      </w:r>
      <w:r w:rsidR="004160E7">
        <w:rPr>
          <w:rFonts w:ascii="Arial" w:hAnsi="Arial" w:cs="Arial"/>
          <w:sz w:val="24"/>
          <w:szCs w:val="24"/>
        </w:rPr>
        <w:t xml:space="preserve">steps in the political analysis </w:t>
      </w:r>
      <w:r w:rsidR="00395658" w:rsidRPr="00CA44C4">
        <w:rPr>
          <w:rFonts w:ascii="Arial" w:hAnsi="Arial" w:cs="Arial"/>
          <w:sz w:val="24"/>
          <w:szCs w:val="24"/>
        </w:rPr>
        <w:t>(Whittington et al., 2020).</w:t>
      </w:r>
    </w:p>
    <w:p w14:paraId="79F34245" w14:textId="33D55C00" w:rsidR="002130D9" w:rsidRPr="002130D9" w:rsidRDefault="002130D9" w:rsidP="002130D9">
      <w:pPr>
        <w:spacing w:before="0" w:after="0" w:line="240" w:lineRule="auto"/>
        <w:rPr>
          <w:sz w:val="28"/>
          <w:szCs w:val="28"/>
        </w:rPr>
      </w:pPr>
      <w:r w:rsidRPr="00CA44C4">
        <w:rPr>
          <w:rFonts w:ascii="Arial" w:hAnsi="Arial" w:cs="Arial"/>
          <w:sz w:val="24"/>
          <w:szCs w:val="24"/>
        </w:rPr>
        <w:t xml:space="preserve">The United Kingdom’s decision to leave the European Union is a </w:t>
      </w:r>
      <w:r w:rsidR="007E2EA7" w:rsidRPr="00CA44C4">
        <w:rPr>
          <w:rFonts w:ascii="Arial" w:hAnsi="Arial" w:cs="Arial"/>
          <w:sz w:val="24"/>
          <w:szCs w:val="24"/>
        </w:rPr>
        <w:t>p</w:t>
      </w:r>
      <w:r w:rsidRPr="00CA44C4">
        <w:rPr>
          <w:rFonts w:ascii="Arial" w:hAnsi="Arial" w:cs="Arial"/>
          <w:sz w:val="24"/>
          <w:szCs w:val="24"/>
        </w:rPr>
        <w:t xml:space="preserve">olitical factor that </w:t>
      </w:r>
      <w:r w:rsidR="007E2EA7" w:rsidRPr="00CA44C4">
        <w:rPr>
          <w:rFonts w:ascii="Arial" w:hAnsi="Arial" w:cs="Arial"/>
          <w:sz w:val="24"/>
          <w:szCs w:val="24"/>
        </w:rPr>
        <w:t>has</w:t>
      </w:r>
      <w:r w:rsidR="007E2EA7" w:rsidRPr="00CA44C4">
        <w:rPr>
          <w:rFonts w:ascii="Arial" w:hAnsi="Arial" w:cs="Arial"/>
          <w:color w:val="FF0000"/>
          <w:sz w:val="24"/>
          <w:szCs w:val="24"/>
        </w:rPr>
        <w:t xml:space="preserve"> </w:t>
      </w:r>
      <w:r w:rsidRPr="00CA44C4">
        <w:rPr>
          <w:rFonts w:ascii="Arial" w:hAnsi="Arial" w:cs="Arial"/>
          <w:sz w:val="24"/>
          <w:szCs w:val="24"/>
        </w:rPr>
        <w:t>hugely impacted Marks and Spencer’s operations</w:t>
      </w:r>
      <w:r w:rsidR="00FA3804" w:rsidRPr="00CA44C4">
        <w:rPr>
          <w:rFonts w:ascii="Arial" w:hAnsi="Arial" w:cs="Arial"/>
          <w:sz w:val="24"/>
          <w:szCs w:val="24"/>
        </w:rPr>
        <w:t xml:space="preserve"> (</w:t>
      </w:r>
      <w:proofErr w:type="spellStart"/>
      <w:r w:rsidR="00CA44C4" w:rsidRPr="00CA44C4">
        <w:rPr>
          <w:rFonts w:ascii="Arial" w:hAnsi="Arial" w:cs="Arial"/>
          <w:sz w:val="24"/>
          <w:szCs w:val="24"/>
          <w:u w:val="single"/>
        </w:rPr>
        <w:t>unfavourable</w:t>
      </w:r>
      <w:proofErr w:type="spellEnd"/>
      <w:r w:rsidR="00FA3804" w:rsidRPr="00CA44C4">
        <w:rPr>
          <w:rFonts w:ascii="Arial" w:hAnsi="Arial" w:cs="Arial"/>
          <w:sz w:val="24"/>
          <w:szCs w:val="24"/>
          <w:u w:val="single"/>
        </w:rPr>
        <w:t xml:space="preserve"> factor</w:t>
      </w:r>
      <w:r w:rsidR="00FA3804" w:rsidRPr="00CA44C4">
        <w:rPr>
          <w:rFonts w:ascii="Arial" w:hAnsi="Arial" w:cs="Arial"/>
          <w:sz w:val="24"/>
          <w:szCs w:val="24"/>
        </w:rPr>
        <w:t>).</w:t>
      </w:r>
      <w:r w:rsidRPr="00CA44C4">
        <w:rPr>
          <w:rFonts w:ascii="Arial" w:hAnsi="Arial" w:cs="Arial"/>
          <w:sz w:val="24"/>
          <w:szCs w:val="24"/>
        </w:rPr>
        <w:t xml:space="preserve"> The British exit from the European Union (EU) harmed retail business. Brexit, as a political decision, changed the structure of Marks </w:t>
      </w:r>
      <w:r w:rsidR="00804989" w:rsidRPr="00CA44C4">
        <w:rPr>
          <w:rFonts w:ascii="Arial" w:hAnsi="Arial" w:cs="Arial"/>
          <w:sz w:val="24"/>
          <w:szCs w:val="24"/>
        </w:rPr>
        <w:t>&amp;</w:t>
      </w:r>
      <w:r w:rsidRPr="00CA44C4">
        <w:rPr>
          <w:rFonts w:ascii="Arial" w:hAnsi="Arial" w:cs="Arial"/>
          <w:sz w:val="24"/>
          <w:szCs w:val="24"/>
        </w:rPr>
        <w:t xml:space="preserve"> Spencer’s European businesses. Firstly, M&amp;S has a strong tradition of customer service in France. But due to Brexit the UK retail giant closed 11 franchise stores it operated with partner SFH in France by the end of 2021. Secondly, in the Czech Republic tripling selections of frozen and ambient items while</w:t>
      </w:r>
      <w:r w:rsidRPr="002130D9">
        <w:rPr>
          <w:sz w:val="28"/>
          <w:szCs w:val="28"/>
        </w:rPr>
        <w:t xml:space="preserve"> </w:t>
      </w:r>
      <w:r w:rsidRPr="008C7234">
        <w:rPr>
          <w:rFonts w:ascii="Arial" w:hAnsi="Arial" w:cs="Arial"/>
          <w:sz w:val="24"/>
          <w:szCs w:val="24"/>
        </w:rPr>
        <w:t>eliminating the sale of any fresh or chilled products from retailers.</w:t>
      </w:r>
      <w:r w:rsidR="00FA3804" w:rsidRPr="008C7234">
        <w:rPr>
          <w:rFonts w:ascii="Arial" w:hAnsi="Arial" w:cs="Arial"/>
          <w:sz w:val="24"/>
          <w:szCs w:val="24"/>
        </w:rPr>
        <w:t xml:space="preserve"> </w:t>
      </w:r>
      <w:r w:rsidR="00E4245D" w:rsidRPr="008C7234">
        <w:rPr>
          <w:rFonts w:ascii="Arial" w:hAnsi="Arial" w:cs="Arial"/>
          <w:sz w:val="24"/>
          <w:szCs w:val="24"/>
        </w:rPr>
        <w:t xml:space="preserve">In addition, the company experienced a </w:t>
      </w:r>
      <w:proofErr w:type="spellStart"/>
      <w:r w:rsidR="00E4245D" w:rsidRPr="008C7234">
        <w:rPr>
          <w:rFonts w:ascii="Arial" w:hAnsi="Arial" w:cs="Arial"/>
          <w:sz w:val="24"/>
          <w:szCs w:val="24"/>
        </w:rPr>
        <w:t>labour</w:t>
      </w:r>
      <w:proofErr w:type="spellEnd"/>
      <w:r w:rsidR="00E4245D" w:rsidRPr="008C7234">
        <w:rPr>
          <w:rFonts w:ascii="Arial" w:hAnsi="Arial" w:cs="Arial"/>
          <w:sz w:val="24"/>
          <w:szCs w:val="24"/>
        </w:rPr>
        <w:t xml:space="preserve"> shortage because of Brexit.</w:t>
      </w:r>
      <w:r w:rsidR="00E4245D">
        <w:rPr>
          <w:sz w:val="28"/>
          <w:szCs w:val="28"/>
        </w:rPr>
        <w:t xml:space="preserve"> </w:t>
      </w:r>
    </w:p>
    <w:p w14:paraId="04423E51" w14:textId="24D9EEEB" w:rsidR="002130D9" w:rsidRPr="00CA44C4" w:rsidRDefault="00F72E5A" w:rsidP="002130D9">
      <w:pPr>
        <w:spacing w:before="0" w:after="0" w:line="240" w:lineRule="auto"/>
        <w:rPr>
          <w:rFonts w:ascii="Arial" w:hAnsi="Arial" w:cs="Arial"/>
          <w:sz w:val="24"/>
          <w:szCs w:val="24"/>
        </w:rPr>
      </w:pPr>
      <w:r w:rsidRPr="00CA44C4">
        <w:rPr>
          <w:rFonts w:ascii="Arial" w:hAnsi="Arial" w:cs="Arial"/>
          <w:b/>
          <w:sz w:val="24"/>
          <w:szCs w:val="24"/>
        </w:rPr>
        <w:t xml:space="preserve">Economic forces. </w:t>
      </w:r>
      <w:r w:rsidR="002130D9" w:rsidRPr="00CA44C4">
        <w:rPr>
          <w:rFonts w:ascii="Arial" w:hAnsi="Arial" w:cs="Arial"/>
          <w:sz w:val="24"/>
          <w:szCs w:val="24"/>
        </w:rPr>
        <w:t xml:space="preserve">The pandemic, the cost of living crisis, inflation (inflation reaching 9 per cent in April, marking the highest level for 40 years), and rising interest rates – all of these </w:t>
      </w:r>
      <w:r w:rsidR="002130D9" w:rsidRPr="00CA44C4">
        <w:rPr>
          <w:rFonts w:ascii="Arial" w:hAnsi="Arial" w:cs="Arial"/>
          <w:sz w:val="24"/>
          <w:szCs w:val="24"/>
          <w:u w:val="single"/>
        </w:rPr>
        <w:t>un</w:t>
      </w:r>
      <w:r w:rsidR="007E2EA7" w:rsidRPr="00CA44C4">
        <w:rPr>
          <w:rFonts w:ascii="Arial" w:hAnsi="Arial" w:cs="Arial"/>
          <w:color w:val="FF0000"/>
          <w:sz w:val="24"/>
          <w:szCs w:val="24"/>
          <w:u w:val="single"/>
        </w:rPr>
        <w:t>-</w:t>
      </w:r>
      <w:r w:rsidR="002130D9" w:rsidRPr="00CA44C4">
        <w:rPr>
          <w:rFonts w:ascii="Arial" w:hAnsi="Arial" w:cs="Arial"/>
          <w:sz w:val="24"/>
          <w:szCs w:val="24"/>
          <w:u w:val="single"/>
        </w:rPr>
        <w:t>favourable factors</w:t>
      </w:r>
      <w:r w:rsidR="002130D9" w:rsidRPr="00CA44C4">
        <w:rPr>
          <w:rFonts w:ascii="Arial" w:hAnsi="Arial" w:cs="Arial"/>
          <w:sz w:val="24"/>
          <w:szCs w:val="24"/>
        </w:rPr>
        <w:t xml:space="preserve"> have impacted Marks &amp; Spencer consumer sentiment and will result in a lower profit base for the current year.</w:t>
      </w:r>
    </w:p>
    <w:p w14:paraId="7C5D569B" w14:textId="77647575" w:rsidR="002130D9" w:rsidRPr="00CA44C4" w:rsidRDefault="007E2EA7" w:rsidP="002130D9">
      <w:pPr>
        <w:spacing w:before="0" w:after="0" w:line="240" w:lineRule="auto"/>
        <w:rPr>
          <w:rFonts w:ascii="Arial" w:hAnsi="Arial" w:cs="Arial"/>
          <w:sz w:val="24"/>
          <w:szCs w:val="24"/>
        </w:rPr>
      </w:pPr>
      <w:r w:rsidRPr="00CA44C4">
        <w:rPr>
          <w:rFonts w:ascii="Arial" w:hAnsi="Arial" w:cs="Arial"/>
          <w:sz w:val="24"/>
          <w:szCs w:val="24"/>
        </w:rPr>
        <w:lastRenderedPageBreak/>
        <w:t>A</w:t>
      </w:r>
      <w:r w:rsidR="002130D9" w:rsidRPr="00CA44C4">
        <w:rPr>
          <w:rFonts w:ascii="Arial" w:hAnsi="Arial" w:cs="Arial"/>
          <w:sz w:val="24"/>
          <w:szCs w:val="24"/>
        </w:rPr>
        <w:t>nother example, last year M&amp;S’s food joint venture with Ocado sales decreased as a result of buyers' reduced basket sizes brought on by the cost of living crisis.</w:t>
      </w:r>
    </w:p>
    <w:p w14:paraId="23D06675" w14:textId="77777777" w:rsidR="002130D9" w:rsidRPr="00CA44C4" w:rsidRDefault="002130D9" w:rsidP="002130D9">
      <w:pPr>
        <w:spacing w:before="0" w:after="0" w:line="240" w:lineRule="auto"/>
        <w:rPr>
          <w:rFonts w:ascii="Arial" w:hAnsi="Arial" w:cs="Arial"/>
          <w:sz w:val="24"/>
          <w:szCs w:val="24"/>
        </w:rPr>
      </w:pPr>
      <w:r w:rsidRPr="00CA44C4">
        <w:rPr>
          <w:rFonts w:ascii="Arial" w:hAnsi="Arial" w:cs="Arial"/>
          <w:b/>
          <w:sz w:val="24"/>
          <w:szCs w:val="24"/>
        </w:rPr>
        <w:t>Social forces</w:t>
      </w:r>
      <w:r w:rsidR="00F72E5A" w:rsidRPr="00CA44C4">
        <w:rPr>
          <w:rFonts w:ascii="Arial" w:hAnsi="Arial" w:cs="Arial"/>
          <w:b/>
          <w:sz w:val="24"/>
          <w:szCs w:val="24"/>
        </w:rPr>
        <w:t>.</w:t>
      </w:r>
      <w:r w:rsidR="00F72E5A" w:rsidRPr="00CA44C4">
        <w:rPr>
          <w:rFonts w:ascii="Arial" w:hAnsi="Arial" w:cs="Arial"/>
          <w:sz w:val="24"/>
          <w:szCs w:val="24"/>
        </w:rPr>
        <w:t xml:space="preserve"> </w:t>
      </w:r>
      <w:r w:rsidRPr="00CA44C4">
        <w:rPr>
          <w:rFonts w:ascii="Arial" w:hAnsi="Arial" w:cs="Arial"/>
          <w:sz w:val="24"/>
          <w:szCs w:val="24"/>
        </w:rPr>
        <w:t>Social trends are a third aspect of the whole business environment. Consumer preferences and lifestyle changes have presented both threats and</w:t>
      </w:r>
      <w:r w:rsidR="008C6E17" w:rsidRPr="00CA44C4">
        <w:rPr>
          <w:rFonts w:ascii="Arial" w:hAnsi="Arial" w:cs="Arial"/>
          <w:sz w:val="24"/>
          <w:szCs w:val="24"/>
        </w:rPr>
        <w:t xml:space="preserve"> </w:t>
      </w:r>
      <w:r w:rsidRPr="00CA44C4">
        <w:rPr>
          <w:rFonts w:ascii="Arial" w:hAnsi="Arial" w:cs="Arial"/>
          <w:sz w:val="24"/>
          <w:szCs w:val="24"/>
        </w:rPr>
        <w:t xml:space="preserve">opportunities for the UK retail industry. According to First Insight’s research, more than 70% of buyers think about sustainability while making purchases. </w:t>
      </w:r>
    </w:p>
    <w:p w14:paraId="0CF74A95" w14:textId="77777777" w:rsidR="002130D9" w:rsidRPr="00CA44C4" w:rsidRDefault="002130D9" w:rsidP="002130D9">
      <w:pPr>
        <w:spacing w:before="0" w:after="0" w:line="240" w:lineRule="auto"/>
        <w:rPr>
          <w:rFonts w:ascii="Arial" w:hAnsi="Arial" w:cs="Arial"/>
          <w:sz w:val="24"/>
          <w:szCs w:val="24"/>
        </w:rPr>
      </w:pPr>
      <w:r w:rsidRPr="00CA44C4">
        <w:rPr>
          <w:rFonts w:ascii="Arial" w:hAnsi="Arial" w:cs="Arial"/>
          <w:sz w:val="24"/>
          <w:szCs w:val="24"/>
        </w:rPr>
        <w:t xml:space="preserve">Proactive Marks &amp; Spencer takes action to rapidly respond and adapt to changes in </w:t>
      </w:r>
      <w:proofErr w:type="spellStart"/>
      <w:r w:rsidRPr="00CA44C4">
        <w:rPr>
          <w:rFonts w:ascii="Arial" w:hAnsi="Arial" w:cs="Arial"/>
          <w:sz w:val="24"/>
          <w:szCs w:val="24"/>
        </w:rPr>
        <w:t>behaviours</w:t>
      </w:r>
      <w:proofErr w:type="spellEnd"/>
      <w:r w:rsidRPr="00CA44C4">
        <w:rPr>
          <w:rFonts w:ascii="Arial" w:hAnsi="Arial" w:cs="Arial"/>
          <w:sz w:val="24"/>
          <w:szCs w:val="24"/>
        </w:rPr>
        <w:t xml:space="preserve"> and shopping habits. As a result, the Look Behind the Label campaign invites people to learn more about the steps M&amp;S is taking to protect the environment and also, to make its business more sustainable. Head of Partnerships at Marks and Spencer Jo Daniels has pointed out, that all denim is made with less water, all cotton is responsibly sourced and all </w:t>
      </w:r>
      <w:r w:rsidR="008C6E17" w:rsidRPr="00CA44C4">
        <w:rPr>
          <w:rFonts w:ascii="Arial" w:hAnsi="Arial" w:cs="Arial"/>
          <w:sz w:val="24"/>
          <w:szCs w:val="24"/>
        </w:rPr>
        <w:t>company’s</w:t>
      </w:r>
      <w:r w:rsidRPr="00CA44C4">
        <w:rPr>
          <w:rFonts w:ascii="Arial" w:hAnsi="Arial" w:cs="Arial"/>
          <w:sz w:val="24"/>
          <w:szCs w:val="24"/>
        </w:rPr>
        <w:t xml:space="preserve"> tea and coffee is fair trade. </w:t>
      </w:r>
      <w:r w:rsidRPr="00CA44C4">
        <w:rPr>
          <w:rFonts w:ascii="Arial" w:hAnsi="Arial" w:cs="Arial"/>
          <w:sz w:val="24"/>
          <w:szCs w:val="24"/>
          <w:u w:val="single"/>
        </w:rPr>
        <w:t>This favourable factor</w:t>
      </w:r>
      <w:r w:rsidRPr="00CA44C4">
        <w:rPr>
          <w:rFonts w:ascii="Arial" w:hAnsi="Arial" w:cs="Arial"/>
          <w:sz w:val="24"/>
          <w:szCs w:val="24"/>
        </w:rPr>
        <w:t xml:space="preserve"> might have a good impact on the M&amp;S customer list.</w:t>
      </w:r>
    </w:p>
    <w:p w14:paraId="05F4F2D3" w14:textId="4F88A413" w:rsidR="002130D9" w:rsidRPr="00CA44C4" w:rsidRDefault="002130D9" w:rsidP="002130D9">
      <w:pPr>
        <w:spacing w:before="0" w:after="0" w:line="240" w:lineRule="auto"/>
        <w:rPr>
          <w:rFonts w:ascii="Arial" w:hAnsi="Arial" w:cs="Arial"/>
          <w:sz w:val="24"/>
          <w:szCs w:val="24"/>
        </w:rPr>
      </w:pPr>
      <w:r w:rsidRPr="00CA44C4">
        <w:rPr>
          <w:rFonts w:ascii="Arial" w:hAnsi="Arial" w:cs="Arial"/>
          <w:b/>
          <w:sz w:val="24"/>
          <w:szCs w:val="24"/>
        </w:rPr>
        <w:t>Technological forces</w:t>
      </w:r>
      <w:r w:rsidR="00F72E5A" w:rsidRPr="00CA44C4">
        <w:rPr>
          <w:rFonts w:ascii="Arial" w:hAnsi="Arial" w:cs="Arial"/>
          <w:b/>
          <w:sz w:val="24"/>
          <w:szCs w:val="24"/>
        </w:rPr>
        <w:t>.</w:t>
      </w:r>
      <w:r w:rsidR="00F72E5A" w:rsidRPr="00CA44C4">
        <w:rPr>
          <w:rFonts w:ascii="Arial" w:hAnsi="Arial" w:cs="Arial"/>
          <w:sz w:val="24"/>
          <w:szCs w:val="24"/>
        </w:rPr>
        <w:t xml:space="preserve"> </w:t>
      </w:r>
      <w:r w:rsidRPr="00CA44C4">
        <w:rPr>
          <w:rFonts w:ascii="Arial" w:hAnsi="Arial" w:cs="Arial"/>
          <w:sz w:val="24"/>
          <w:szCs w:val="24"/>
        </w:rPr>
        <w:t>As businesses look into using technology to develop new products and services, technological development provides opportunities and challenges by forcing them to re</w:t>
      </w:r>
      <w:r w:rsidR="007E2EA7" w:rsidRPr="00CA44C4">
        <w:rPr>
          <w:rFonts w:ascii="Arial" w:hAnsi="Arial" w:cs="Arial"/>
          <w:color w:val="FF0000"/>
          <w:sz w:val="24"/>
          <w:szCs w:val="24"/>
        </w:rPr>
        <w:t>-</w:t>
      </w:r>
      <w:r w:rsidRPr="00CA44C4">
        <w:rPr>
          <w:rFonts w:ascii="Arial" w:hAnsi="Arial" w:cs="Arial"/>
          <w:sz w:val="24"/>
          <w:szCs w:val="24"/>
        </w:rPr>
        <w:t>evaluate their technological strategies.</w:t>
      </w:r>
    </w:p>
    <w:p w14:paraId="21144113" w14:textId="77777777" w:rsidR="002130D9" w:rsidRPr="00CA44C4" w:rsidRDefault="002130D9" w:rsidP="002130D9">
      <w:pPr>
        <w:spacing w:before="0" w:after="0" w:line="240" w:lineRule="auto"/>
        <w:rPr>
          <w:rFonts w:ascii="Arial" w:hAnsi="Arial" w:cs="Arial"/>
          <w:sz w:val="24"/>
          <w:szCs w:val="24"/>
        </w:rPr>
      </w:pPr>
      <w:r w:rsidRPr="00CA44C4">
        <w:rPr>
          <w:rFonts w:ascii="Arial" w:hAnsi="Arial" w:cs="Arial"/>
          <w:sz w:val="24"/>
          <w:szCs w:val="24"/>
        </w:rPr>
        <w:t xml:space="preserve">To "place digital at the heart of its operations and offer a better shopping experience, the 138-year-old clothing and food group is continuing to move forward with its ambitions for digital </w:t>
      </w:r>
      <w:r w:rsidR="00F72E5A" w:rsidRPr="00CA44C4">
        <w:rPr>
          <w:rFonts w:ascii="Arial" w:hAnsi="Arial" w:cs="Arial"/>
          <w:sz w:val="24"/>
          <w:szCs w:val="24"/>
        </w:rPr>
        <w:t>t</w:t>
      </w:r>
      <w:r w:rsidRPr="00CA44C4">
        <w:rPr>
          <w:rFonts w:ascii="Arial" w:hAnsi="Arial" w:cs="Arial"/>
          <w:sz w:val="24"/>
          <w:szCs w:val="24"/>
        </w:rPr>
        <w:t>ransformation</w:t>
      </w:r>
      <w:r w:rsidR="008C6E17" w:rsidRPr="00CA44C4">
        <w:rPr>
          <w:rFonts w:ascii="Arial" w:hAnsi="Arial" w:cs="Arial"/>
          <w:sz w:val="24"/>
          <w:szCs w:val="24"/>
        </w:rPr>
        <w:t xml:space="preserve"> (</w:t>
      </w:r>
      <w:r w:rsidR="008C6E17" w:rsidRPr="00CA44C4">
        <w:rPr>
          <w:rFonts w:ascii="Arial" w:hAnsi="Arial" w:cs="Arial"/>
          <w:sz w:val="24"/>
          <w:szCs w:val="24"/>
          <w:u w:val="single"/>
        </w:rPr>
        <w:t>favourable factor</w:t>
      </w:r>
      <w:r w:rsidR="008C6E17" w:rsidRPr="00CA44C4">
        <w:rPr>
          <w:rFonts w:ascii="Arial" w:hAnsi="Arial" w:cs="Arial"/>
          <w:sz w:val="24"/>
          <w:szCs w:val="24"/>
        </w:rPr>
        <w:t>)</w:t>
      </w:r>
      <w:r w:rsidRPr="00CA44C4">
        <w:rPr>
          <w:rFonts w:ascii="Arial" w:hAnsi="Arial" w:cs="Arial"/>
          <w:sz w:val="24"/>
          <w:szCs w:val="24"/>
        </w:rPr>
        <w:t>. The goal to handle more business online underlies the decision to limit the number of stores.</w:t>
      </w:r>
    </w:p>
    <w:p w14:paraId="21114720" w14:textId="77777777" w:rsidR="002130D9" w:rsidRPr="00CA44C4" w:rsidRDefault="002130D9" w:rsidP="002130D9">
      <w:pPr>
        <w:spacing w:before="0" w:after="0" w:line="240" w:lineRule="auto"/>
        <w:rPr>
          <w:rFonts w:ascii="Arial" w:hAnsi="Arial" w:cs="Arial"/>
          <w:sz w:val="24"/>
          <w:szCs w:val="24"/>
        </w:rPr>
      </w:pPr>
      <w:r w:rsidRPr="00CA44C4">
        <w:rPr>
          <w:rFonts w:ascii="Arial" w:hAnsi="Arial" w:cs="Arial"/>
          <w:sz w:val="24"/>
          <w:szCs w:val="24"/>
        </w:rPr>
        <w:t xml:space="preserve">Next, moving to make heavy investments in technology and e-commerce to make shopping quicker, easier and more convenient. For instance, Ocado Group and M&amp;S acquired a 50-50 ownership stake in Ocado Retail in August 2019, as M&amp;S items started being sold on Ocado.com via our partner Ocado Retail. </w:t>
      </w:r>
    </w:p>
    <w:p w14:paraId="2EE26C92" w14:textId="77777777" w:rsidR="0037743B" w:rsidRDefault="0037743B" w:rsidP="002130D9">
      <w:pPr>
        <w:spacing w:before="0" w:after="0" w:line="240" w:lineRule="auto"/>
        <w:rPr>
          <w:sz w:val="28"/>
          <w:szCs w:val="28"/>
        </w:rPr>
      </w:pPr>
      <w:r>
        <w:rPr>
          <w:noProof/>
          <w:sz w:val="28"/>
          <w:szCs w:val="28"/>
          <w:lang w:val="en-GB" w:eastAsia="en-GB"/>
        </w:rPr>
        <w:drawing>
          <wp:inline distT="0" distB="0" distL="0" distR="0" wp14:anchorId="0F8BBB9C" wp14:editId="7EA90ADD">
            <wp:extent cx="4762500" cy="1400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cado GG.jpg"/>
                    <pic:cNvPicPr/>
                  </pic:nvPicPr>
                  <pic:blipFill>
                    <a:blip r:embed="rId13">
                      <a:extLst>
                        <a:ext uri="{28A0092B-C50C-407E-A947-70E740481C1C}">
                          <a14:useLocalDpi xmlns:a14="http://schemas.microsoft.com/office/drawing/2010/main" val="0"/>
                        </a:ext>
                      </a:extLst>
                    </a:blip>
                    <a:stretch>
                      <a:fillRect/>
                    </a:stretch>
                  </pic:blipFill>
                  <pic:spPr>
                    <a:xfrm>
                      <a:off x="0" y="0"/>
                      <a:ext cx="4762500" cy="1400175"/>
                    </a:xfrm>
                    <a:prstGeom prst="rect">
                      <a:avLst/>
                    </a:prstGeom>
                  </pic:spPr>
                </pic:pic>
              </a:graphicData>
            </a:graphic>
          </wp:inline>
        </w:drawing>
      </w:r>
    </w:p>
    <w:p w14:paraId="3F6BDDA1" w14:textId="77777777" w:rsidR="0037743B" w:rsidRPr="009A32AC" w:rsidRDefault="0037743B" w:rsidP="002130D9">
      <w:pPr>
        <w:spacing w:before="0" w:after="0" w:line="240" w:lineRule="auto"/>
        <w:rPr>
          <w:rFonts w:ascii="Arial" w:hAnsi="Arial" w:cs="Arial"/>
          <w:sz w:val="24"/>
          <w:szCs w:val="24"/>
        </w:rPr>
      </w:pPr>
      <w:r w:rsidRPr="009A32AC">
        <w:rPr>
          <w:rFonts w:ascii="Arial" w:hAnsi="Arial" w:cs="Arial"/>
          <w:sz w:val="24"/>
          <w:szCs w:val="24"/>
        </w:rPr>
        <w:t xml:space="preserve">Source: </w:t>
      </w:r>
      <w:r w:rsidR="00884987" w:rsidRPr="009A32AC">
        <w:rPr>
          <w:rFonts w:ascii="Arial" w:hAnsi="Arial" w:cs="Arial"/>
          <w:sz w:val="24"/>
          <w:szCs w:val="24"/>
        </w:rPr>
        <w:t>(Marks &amp; Spencer, 2022)</w:t>
      </w:r>
    </w:p>
    <w:p w14:paraId="282232FF" w14:textId="77777777" w:rsidR="0037743B" w:rsidRDefault="0037743B" w:rsidP="002130D9">
      <w:pPr>
        <w:spacing w:before="0" w:after="0" w:line="240" w:lineRule="auto"/>
        <w:rPr>
          <w:sz w:val="28"/>
          <w:szCs w:val="28"/>
        </w:rPr>
      </w:pPr>
    </w:p>
    <w:p w14:paraId="430B1B61" w14:textId="0E670458" w:rsidR="002130D9" w:rsidRPr="00CA44C4" w:rsidRDefault="002130D9" w:rsidP="002130D9">
      <w:pPr>
        <w:spacing w:before="0" w:after="0" w:line="240" w:lineRule="auto"/>
        <w:rPr>
          <w:rFonts w:ascii="Arial" w:hAnsi="Arial" w:cs="Arial"/>
          <w:sz w:val="24"/>
          <w:szCs w:val="24"/>
          <w:lang w:val="en-GB"/>
        </w:rPr>
      </w:pPr>
      <w:r w:rsidRPr="00CA44C4">
        <w:rPr>
          <w:rFonts w:ascii="Arial" w:hAnsi="Arial" w:cs="Arial"/>
          <w:sz w:val="24"/>
          <w:szCs w:val="24"/>
          <w:lang w:val="en-GB"/>
        </w:rPr>
        <w:t xml:space="preserve">Also, M&amp;S has implemented self-service checkouts for groceries, home and clothing products in </w:t>
      </w:r>
      <w:r w:rsidR="007F2935" w:rsidRPr="00CA44C4">
        <w:rPr>
          <w:rFonts w:ascii="Arial" w:hAnsi="Arial" w:cs="Arial"/>
          <w:sz w:val="24"/>
          <w:szCs w:val="24"/>
          <w:lang w:val="en-GB"/>
        </w:rPr>
        <w:t xml:space="preserve">many of its </w:t>
      </w:r>
      <w:r w:rsidRPr="00CA44C4">
        <w:rPr>
          <w:rFonts w:ascii="Arial" w:hAnsi="Arial" w:cs="Arial"/>
          <w:sz w:val="24"/>
          <w:szCs w:val="24"/>
          <w:lang w:val="en-GB"/>
        </w:rPr>
        <w:t>stores.</w:t>
      </w:r>
    </w:p>
    <w:p w14:paraId="1C2641AA" w14:textId="77777777" w:rsidR="002130D9" w:rsidRPr="00CA44C4" w:rsidRDefault="002130D9" w:rsidP="002130D9">
      <w:pPr>
        <w:spacing w:before="0" w:after="0" w:line="240" w:lineRule="auto"/>
        <w:rPr>
          <w:rFonts w:ascii="Arial" w:hAnsi="Arial" w:cs="Arial"/>
          <w:sz w:val="24"/>
          <w:szCs w:val="24"/>
          <w:lang w:val="en-GB"/>
        </w:rPr>
      </w:pPr>
      <w:r w:rsidRPr="00CA44C4">
        <w:rPr>
          <w:rFonts w:ascii="Arial" w:hAnsi="Arial" w:cs="Arial"/>
          <w:b/>
          <w:sz w:val="24"/>
          <w:szCs w:val="24"/>
          <w:lang w:val="en-GB"/>
        </w:rPr>
        <w:t>Environmental forces</w:t>
      </w:r>
      <w:r w:rsidR="00F72E5A" w:rsidRPr="00CA44C4">
        <w:rPr>
          <w:rFonts w:ascii="Arial" w:hAnsi="Arial" w:cs="Arial"/>
          <w:b/>
          <w:sz w:val="24"/>
          <w:szCs w:val="24"/>
          <w:lang w:val="en-GB"/>
        </w:rPr>
        <w:t xml:space="preserve">. </w:t>
      </w:r>
      <w:r w:rsidRPr="00CA44C4">
        <w:rPr>
          <w:rFonts w:ascii="Arial" w:hAnsi="Arial" w:cs="Arial"/>
          <w:sz w:val="24"/>
          <w:szCs w:val="24"/>
          <w:lang w:val="en-GB"/>
        </w:rPr>
        <w:t>Marks &amp; Spencer 2017 launched a sustainability plan – Plan A 2025</w:t>
      </w:r>
      <w:r w:rsidR="00454A2D" w:rsidRPr="00CA44C4">
        <w:rPr>
          <w:rFonts w:ascii="Arial" w:hAnsi="Arial" w:cs="Arial"/>
          <w:sz w:val="24"/>
          <w:szCs w:val="24"/>
          <w:lang w:val="en-GB"/>
        </w:rPr>
        <w:t xml:space="preserve"> (</w:t>
      </w:r>
      <w:r w:rsidR="00454A2D" w:rsidRPr="00CA44C4">
        <w:rPr>
          <w:rFonts w:ascii="Arial" w:hAnsi="Arial" w:cs="Arial"/>
          <w:sz w:val="24"/>
          <w:szCs w:val="24"/>
          <w:u w:val="single"/>
          <w:lang w:val="en-GB"/>
        </w:rPr>
        <w:t>favourable factor</w:t>
      </w:r>
      <w:r w:rsidR="00454A2D" w:rsidRPr="00CA44C4">
        <w:rPr>
          <w:rFonts w:ascii="Arial" w:hAnsi="Arial" w:cs="Arial"/>
          <w:sz w:val="24"/>
          <w:szCs w:val="24"/>
          <w:lang w:val="en-GB"/>
        </w:rPr>
        <w:t>)</w:t>
      </w:r>
      <w:r w:rsidRPr="00CA44C4">
        <w:rPr>
          <w:rFonts w:ascii="Arial" w:hAnsi="Arial" w:cs="Arial"/>
          <w:sz w:val="24"/>
          <w:szCs w:val="24"/>
          <w:lang w:val="en-GB"/>
        </w:rPr>
        <w:t>. Steve Rowe, Chief Executive of Marks &amp; Spencer said: “We believe we can engage all of our 32 million customers, 85,000 colleagues and 200,000 shareholders in the plan that becomes a mass voice for sustainable change.”</w:t>
      </w:r>
    </w:p>
    <w:p w14:paraId="02B1E00B" w14:textId="77777777" w:rsidR="002130D9" w:rsidRPr="00CA44C4" w:rsidRDefault="002130D9" w:rsidP="002130D9">
      <w:pPr>
        <w:spacing w:before="0" w:after="0" w:line="240" w:lineRule="auto"/>
        <w:rPr>
          <w:rFonts w:ascii="Arial" w:hAnsi="Arial" w:cs="Arial"/>
          <w:sz w:val="24"/>
          <w:szCs w:val="24"/>
          <w:lang w:val="en-GB"/>
        </w:rPr>
      </w:pPr>
      <w:r w:rsidRPr="00CA44C4">
        <w:rPr>
          <w:rFonts w:ascii="Arial" w:hAnsi="Arial" w:cs="Arial"/>
          <w:sz w:val="24"/>
          <w:szCs w:val="24"/>
          <w:lang w:val="en-GB"/>
        </w:rPr>
        <w:lastRenderedPageBreak/>
        <w:t>M&amp;S has made commitments to cut down on food waste by half by 2030 and to transfer all of its edible surpluses by 2025. For example, in April 2023, M&amp;S will add 125 more stores to its programme to reduce food waste caused by frozen garlic bread. Unsold baguettes and boules, filled with garlic butter, and sold as frozen garlic bread for £1 with a 30-day shelf life.</w:t>
      </w:r>
    </w:p>
    <w:p w14:paraId="7CECABD5" w14:textId="77777777" w:rsidR="002130D9" w:rsidRPr="00CA44C4" w:rsidRDefault="002130D9" w:rsidP="002130D9">
      <w:pPr>
        <w:spacing w:before="0" w:after="0" w:line="240" w:lineRule="auto"/>
        <w:rPr>
          <w:rFonts w:ascii="Arial" w:hAnsi="Arial" w:cs="Arial"/>
          <w:sz w:val="24"/>
          <w:szCs w:val="24"/>
          <w:lang w:val="en-GB"/>
        </w:rPr>
      </w:pPr>
      <w:r w:rsidRPr="00CA44C4">
        <w:rPr>
          <w:rFonts w:ascii="Arial" w:hAnsi="Arial" w:cs="Arial"/>
          <w:b/>
          <w:sz w:val="24"/>
          <w:szCs w:val="24"/>
          <w:lang w:val="en-GB"/>
        </w:rPr>
        <w:t>Legal forces</w:t>
      </w:r>
      <w:r w:rsidR="00F72E5A" w:rsidRPr="00CA44C4">
        <w:rPr>
          <w:rFonts w:ascii="Arial" w:hAnsi="Arial" w:cs="Arial"/>
          <w:b/>
          <w:sz w:val="24"/>
          <w:szCs w:val="24"/>
          <w:lang w:val="en-GB"/>
        </w:rPr>
        <w:t xml:space="preserve">. </w:t>
      </w:r>
      <w:r w:rsidRPr="00CA44C4">
        <w:rPr>
          <w:rFonts w:ascii="Arial" w:hAnsi="Arial" w:cs="Arial"/>
          <w:sz w:val="24"/>
          <w:szCs w:val="24"/>
          <w:lang w:val="en-GB"/>
        </w:rPr>
        <w:t>Marks &amp; Spencer expects higher employment and profit taxes, combined with additional regulatory demands, particularly on food content and retail design.</w:t>
      </w:r>
    </w:p>
    <w:p w14:paraId="1E89002C" w14:textId="3EFD1EED" w:rsidR="002130D9" w:rsidRPr="00CA44C4" w:rsidRDefault="002130D9" w:rsidP="002130D9">
      <w:pPr>
        <w:spacing w:before="0" w:after="0" w:line="240" w:lineRule="auto"/>
        <w:rPr>
          <w:rFonts w:ascii="Arial" w:hAnsi="Arial" w:cs="Arial"/>
          <w:sz w:val="24"/>
          <w:szCs w:val="24"/>
          <w:lang w:val="en-GB"/>
        </w:rPr>
      </w:pPr>
      <w:r w:rsidRPr="00CA44C4">
        <w:rPr>
          <w:rFonts w:ascii="Arial" w:hAnsi="Arial" w:cs="Arial"/>
          <w:sz w:val="24"/>
          <w:szCs w:val="24"/>
          <w:lang w:val="en-GB"/>
        </w:rPr>
        <w:t xml:space="preserve">In response to "failed local authority or government policy," the company is stepping up efforts to transfer several of its town centre locations. Due to this </w:t>
      </w:r>
      <w:r w:rsidR="00CA44C4">
        <w:rPr>
          <w:rFonts w:ascii="Arial" w:hAnsi="Arial" w:cs="Arial"/>
          <w:sz w:val="24"/>
          <w:szCs w:val="24"/>
          <w:u w:val="single"/>
          <w:lang w:val="en-GB"/>
        </w:rPr>
        <w:t>unfavourable</w:t>
      </w:r>
      <w:r w:rsidRPr="00CA44C4">
        <w:rPr>
          <w:rFonts w:ascii="Arial" w:hAnsi="Arial" w:cs="Arial"/>
          <w:sz w:val="24"/>
          <w:szCs w:val="24"/>
          <w:u w:val="single"/>
          <w:lang w:val="en-GB"/>
        </w:rPr>
        <w:t xml:space="preserve"> factor</w:t>
      </w:r>
      <w:r w:rsidRPr="00CA44C4">
        <w:rPr>
          <w:rFonts w:ascii="Arial" w:hAnsi="Arial" w:cs="Arial"/>
          <w:sz w:val="24"/>
          <w:szCs w:val="24"/>
          <w:lang w:val="en-GB"/>
        </w:rPr>
        <w:t>, less in-store spa</w:t>
      </w:r>
      <w:r w:rsidR="00CA44C4">
        <w:rPr>
          <w:rFonts w:ascii="Arial" w:hAnsi="Arial" w:cs="Arial"/>
          <w:sz w:val="24"/>
          <w:szCs w:val="24"/>
          <w:lang w:val="en-GB"/>
        </w:rPr>
        <w:t xml:space="preserve">ce is dedicated to clothing and </w:t>
      </w:r>
      <w:proofErr w:type="spellStart"/>
      <w:r w:rsidRPr="00CA44C4">
        <w:rPr>
          <w:rFonts w:ascii="Arial" w:hAnsi="Arial" w:cs="Arial"/>
          <w:sz w:val="24"/>
          <w:szCs w:val="24"/>
          <w:lang w:val="en-GB"/>
        </w:rPr>
        <w:t>homeware</w:t>
      </w:r>
      <w:proofErr w:type="spellEnd"/>
      <w:r w:rsidRPr="00CA44C4">
        <w:rPr>
          <w:rFonts w:ascii="Arial" w:hAnsi="Arial" w:cs="Arial"/>
          <w:sz w:val="24"/>
          <w:szCs w:val="24"/>
          <w:lang w:val="en-GB"/>
        </w:rPr>
        <w:t xml:space="preserve">. </w:t>
      </w:r>
    </w:p>
    <w:p w14:paraId="08D850DC" w14:textId="0BEF5BA5" w:rsidR="002130D9" w:rsidRPr="00CA44C4" w:rsidRDefault="007F2935" w:rsidP="00CA44C4">
      <w:pPr>
        <w:spacing w:before="0" w:after="0" w:line="20" w:lineRule="atLeast"/>
        <w:rPr>
          <w:rFonts w:ascii="Arial" w:hAnsi="Arial" w:cs="Arial"/>
          <w:sz w:val="24"/>
          <w:szCs w:val="24"/>
          <w:lang w:val="en-GB"/>
        </w:rPr>
      </w:pPr>
      <w:r w:rsidRPr="00CA44C4">
        <w:rPr>
          <w:rFonts w:ascii="Arial" w:hAnsi="Arial" w:cs="Arial"/>
          <w:sz w:val="24"/>
          <w:szCs w:val="24"/>
          <w:lang w:val="en-GB"/>
        </w:rPr>
        <w:t>In addition, i</w:t>
      </w:r>
      <w:r w:rsidR="002130D9" w:rsidRPr="00CA44C4">
        <w:rPr>
          <w:rFonts w:ascii="Arial" w:hAnsi="Arial" w:cs="Arial"/>
          <w:sz w:val="24"/>
          <w:szCs w:val="24"/>
          <w:lang w:val="en-GB"/>
        </w:rPr>
        <w:t xml:space="preserve">nternational sanctions </w:t>
      </w:r>
      <w:r w:rsidRPr="00CA44C4">
        <w:rPr>
          <w:rFonts w:ascii="Arial" w:hAnsi="Arial" w:cs="Arial"/>
          <w:sz w:val="24"/>
          <w:szCs w:val="24"/>
          <w:lang w:val="en-GB"/>
        </w:rPr>
        <w:t xml:space="preserve">were put in place </w:t>
      </w:r>
      <w:r w:rsidR="002130D9" w:rsidRPr="00CA44C4">
        <w:rPr>
          <w:rFonts w:ascii="Arial" w:hAnsi="Arial" w:cs="Arial"/>
          <w:sz w:val="24"/>
          <w:szCs w:val="24"/>
          <w:lang w:val="en-GB"/>
        </w:rPr>
        <w:t>against Russia in response to the war of aggression against Ukraine. In 2022 the UK-based retailer Marks &amp; Spencer left its Russian franchise business because of the European Union sanctions on Russia. The Turkish franchisee-run Russian division of the multi</w:t>
      </w:r>
      <w:r w:rsidRPr="00CA44C4">
        <w:rPr>
          <w:rFonts w:ascii="Arial" w:hAnsi="Arial" w:cs="Arial"/>
          <w:color w:val="FF0000"/>
          <w:sz w:val="24"/>
          <w:szCs w:val="24"/>
          <w:lang w:val="en-GB"/>
        </w:rPr>
        <w:t>-</w:t>
      </w:r>
      <w:r w:rsidR="002130D9" w:rsidRPr="00CA44C4">
        <w:rPr>
          <w:rFonts w:ascii="Arial" w:hAnsi="Arial" w:cs="Arial"/>
          <w:sz w:val="24"/>
          <w:szCs w:val="24"/>
          <w:lang w:val="en-GB"/>
        </w:rPr>
        <w:t xml:space="preserve">national retailer employs 1,200 workers and 48 locations. </w:t>
      </w:r>
      <w:r w:rsidR="002130D9" w:rsidRPr="00CA44C4">
        <w:rPr>
          <w:rFonts w:ascii="Arial" w:hAnsi="Arial" w:cs="Arial"/>
          <w:sz w:val="24"/>
          <w:szCs w:val="24"/>
          <w:u w:val="single"/>
          <w:lang w:val="en-GB"/>
        </w:rPr>
        <w:t xml:space="preserve">This </w:t>
      </w:r>
      <w:r w:rsidR="00CA44C4">
        <w:rPr>
          <w:rFonts w:ascii="Arial" w:hAnsi="Arial" w:cs="Arial"/>
          <w:sz w:val="24"/>
          <w:szCs w:val="24"/>
          <w:u w:val="single"/>
          <w:lang w:val="en-GB"/>
        </w:rPr>
        <w:t>unfavourable</w:t>
      </w:r>
      <w:r w:rsidR="002130D9" w:rsidRPr="00CA44C4">
        <w:rPr>
          <w:rFonts w:ascii="Arial" w:hAnsi="Arial" w:cs="Arial"/>
          <w:sz w:val="24"/>
          <w:szCs w:val="24"/>
          <w:u w:val="single"/>
          <w:lang w:val="en-GB"/>
        </w:rPr>
        <w:t xml:space="preserve"> factor</w:t>
      </w:r>
      <w:r w:rsidR="002130D9" w:rsidRPr="00CA44C4">
        <w:rPr>
          <w:rFonts w:ascii="Arial" w:hAnsi="Arial" w:cs="Arial"/>
          <w:sz w:val="24"/>
          <w:szCs w:val="24"/>
          <w:lang w:val="en-GB"/>
        </w:rPr>
        <w:t xml:space="preserve"> cost the British company 31 million pounds. </w:t>
      </w:r>
    </w:p>
    <w:p w14:paraId="6DA2B63A" w14:textId="77777777" w:rsidR="00617F03" w:rsidRPr="00CA44C4" w:rsidRDefault="00884987" w:rsidP="00CA44C4">
      <w:pPr>
        <w:spacing w:before="0" w:after="0" w:line="20" w:lineRule="atLeast"/>
        <w:rPr>
          <w:rFonts w:ascii="Arial" w:hAnsi="Arial" w:cs="Arial"/>
          <w:sz w:val="24"/>
          <w:szCs w:val="24"/>
          <w:lang w:val="en-GB"/>
        </w:rPr>
      </w:pPr>
      <w:r w:rsidRPr="00CA44C4">
        <w:rPr>
          <w:rFonts w:ascii="Arial" w:hAnsi="Arial" w:cs="Arial"/>
          <w:sz w:val="24"/>
          <w:szCs w:val="24"/>
          <w:lang w:val="en-GB"/>
        </w:rPr>
        <w:t>Source for all information above: (Marks &amp; Spencer, 2022)</w:t>
      </w:r>
    </w:p>
    <w:p w14:paraId="1635B2A7" w14:textId="77777777" w:rsidR="00F939A7" w:rsidRPr="00CA44C4" w:rsidRDefault="00F939A7" w:rsidP="00CA44C4">
      <w:pPr>
        <w:pStyle w:val="Heading1"/>
        <w:spacing w:line="20" w:lineRule="atLeast"/>
        <w:rPr>
          <w:rFonts w:ascii="Arial" w:hAnsi="Arial" w:cs="Arial"/>
          <w:sz w:val="28"/>
          <w:szCs w:val="28"/>
          <w:lang w:val="en-GB"/>
        </w:rPr>
      </w:pPr>
      <w:bookmarkStart w:id="12" w:name="_Toc134287662"/>
      <w:r w:rsidRPr="00CA44C4">
        <w:rPr>
          <w:rFonts w:ascii="Arial" w:hAnsi="Arial" w:cs="Arial"/>
          <w:sz w:val="28"/>
          <w:szCs w:val="28"/>
          <w:lang w:val="en-GB"/>
        </w:rPr>
        <w:t>Micro-Environment Analysis</w:t>
      </w:r>
      <w:bookmarkEnd w:id="12"/>
    </w:p>
    <w:p w14:paraId="25137395" w14:textId="228497C1" w:rsidR="00F939A7" w:rsidRPr="00CA44C4" w:rsidRDefault="00F939A7" w:rsidP="00F939A7">
      <w:pPr>
        <w:spacing w:before="0" w:after="0" w:line="240" w:lineRule="auto"/>
        <w:rPr>
          <w:rFonts w:ascii="Arial" w:hAnsi="Arial" w:cs="Arial"/>
          <w:sz w:val="24"/>
          <w:szCs w:val="24"/>
          <w:lang w:val="en-GB"/>
        </w:rPr>
      </w:pPr>
      <w:r w:rsidRPr="00CA44C4">
        <w:rPr>
          <w:rFonts w:ascii="Arial" w:hAnsi="Arial" w:cs="Arial"/>
          <w:sz w:val="24"/>
          <w:szCs w:val="24"/>
          <w:lang w:val="en-GB"/>
        </w:rPr>
        <w:t>A company can determine its organisational strengths and weaknesses with the aid of internal analysis. Additionally, it aids a company in identifying which of its resources and competencies are more and less likely to be sources of competitive advantage. Last</w:t>
      </w:r>
      <w:r w:rsidR="00417A50" w:rsidRPr="00CA44C4">
        <w:rPr>
          <w:rFonts w:ascii="Arial" w:hAnsi="Arial" w:cs="Arial"/>
          <w:color w:val="FF0000"/>
          <w:sz w:val="24"/>
          <w:szCs w:val="24"/>
          <w:lang w:val="en-GB"/>
        </w:rPr>
        <w:t>,</w:t>
      </w:r>
      <w:r w:rsidRPr="00CA44C4">
        <w:rPr>
          <w:rFonts w:ascii="Arial" w:hAnsi="Arial" w:cs="Arial"/>
          <w:sz w:val="24"/>
          <w:szCs w:val="24"/>
          <w:lang w:val="en-GB"/>
        </w:rPr>
        <w:t xml:space="preserve"> but not least, businesses can employ internal analysis to pinpoint the parts of their structure that need changing and improving.</w:t>
      </w:r>
    </w:p>
    <w:p w14:paraId="7645D678" w14:textId="77777777" w:rsidR="00F939A7" w:rsidRPr="00CA44C4" w:rsidRDefault="00F939A7" w:rsidP="00F939A7">
      <w:pPr>
        <w:spacing w:before="0" w:after="0" w:line="240" w:lineRule="auto"/>
        <w:rPr>
          <w:rFonts w:ascii="Arial" w:hAnsi="Arial" w:cs="Arial"/>
          <w:sz w:val="24"/>
          <w:szCs w:val="24"/>
          <w:lang w:val="en-GB"/>
        </w:rPr>
      </w:pPr>
      <w:r w:rsidRPr="00CA44C4">
        <w:rPr>
          <w:rFonts w:ascii="Arial" w:hAnsi="Arial" w:cs="Arial"/>
          <w:sz w:val="24"/>
          <w:szCs w:val="24"/>
          <w:lang w:val="en-GB"/>
        </w:rPr>
        <w:t xml:space="preserve">The </w:t>
      </w:r>
      <w:r w:rsidR="005C0F87" w:rsidRPr="00CA44C4">
        <w:rPr>
          <w:rFonts w:ascii="Arial" w:hAnsi="Arial" w:cs="Arial"/>
          <w:sz w:val="24"/>
          <w:szCs w:val="24"/>
          <w:lang w:val="en-GB"/>
        </w:rPr>
        <w:t>f</w:t>
      </w:r>
      <w:r w:rsidRPr="00CA44C4">
        <w:rPr>
          <w:rFonts w:ascii="Arial" w:hAnsi="Arial" w:cs="Arial"/>
          <w:sz w:val="24"/>
          <w:szCs w:val="24"/>
          <w:lang w:val="en-GB"/>
        </w:rPr>
        <w:t>actors involved in the sector or business, as well as the industry itself, must be carefully analysed by managers in order to choose the best strategy. The words "industry" and "sector" include key players that affect an organisation's long-term existence and success, such as rivals, clients or customers, and suppliers. An industry (suppliers) is a collection of businesses that offer broadly comparable goods and services. Take the food business as an example. Industries are frequently referred to as "sectors". Numerous distinct marketplaces or market segments frequently make up industries and sectors. A market (consumers) is a collection of clients who primarily purchase the same kinds of goods or services. As a result, Europe has markets for the food business. (Whittington et al., 2020)</w:t>
      </w:r>
    </w:p>
    <w:p w14:paraId="7041B466" w14:textId="4D44AEC2" w:rsidR="00F939A7" w:rsidRPr="00CA44C4" w:rsidRDefault="00F939A7" w:rsidP="00CA44C4">
      <w:pPr>
        <w:spacing w:before="0" w:after="0" w:line="20" w:lineRule="atLeast"/>
        <w:rPr>
          <w:rFonts w:ascii="Arial" w:hAnsi="Arial" w:cs="Arial"/>
          <w:sz w:val="24"/>
          <w:szCs w:val="24"/>
        </w:rPr>
      </w:pPr>
      <w:r w:rsidRPr="00CA44C4">
        <w:rPr>
          <w:rFonts w:ascii="Arial" w:hAnsi="Arial" w:cs="Arial"/>
          <w:b/>
          <w:sz w:val="24"/>
          <w:szCs w:val="24"/>
        </w:rPr>
        <w:t>Industry life cycle and Porter’s industry five forces analysis</w:t>
      </w:r>
      <w:r w:rsidRPr="00CA44C4">
        <w:rPr>
          <w:rFonts w:ascii="Arial" w:hAnsi="Arial" w:cs="Arial"/>
          <w:sz w:val="24"/>
          <w:szCs w:val="24"/>
        </w:rPr>
        <w:t xml:space="preserve"> help </w:t>
      </w:r>
      <w:r w:rsidR="00417A50" w:rsidRPr="00CA44C4">
        <w:rPr>
          <w:rFonts w:ascii="Arial" w:hAnsi="Arial" w:cs="Arial"/>
          <w:sz w:val="24"/>
          <w:szCs w:val="24"/>
        </w:rPr>
        <w:t xml:space="preserve">to </w:t>
      </w:r>
      <w:r w:rsidRPr="00CA44C4">
        <w:rPr>
          <w:rFonts w:ascii="Arial" w:hAnsi="Arial" w:cs="Arial"/>
          <w:sz w:val="24"/>
          <w:szCs w:val="24"/>
        </w:rPr>
        <w:t>better understand the industry or sector.</w:t>
      </w:r>
    </w:p>
    <w:p w14:paraId="23B2A22B" w14:textId="77777777" w:rsidR="00F939A7" w:rsidRPr="00CA44C4" w:rsidRDefault="00F939A7" w:rsidP="00E20BEC">
      <w:pPr>
        <w:pStyle w:val="Heading2"/>
      </w:pPr>
      <w:bookmarkStart w:id="13" w:name="_Toc134287663"/>
      <w:r w:rsidRPr="00CA44C4">
        <w:t>Industry life cycle</w:t>
      </w:r>
      <w:bookmarkEnd w:id="13"/>
    </w:p>
    <w:p w14:paraId="170421DE" w14:textId="11F9BD63" w:rsidR="00F939A7" w:rsidRPr="00CA44C4" w:rsidRDefault="00F939A7" w:rsidP="00CA44C4">
      <w:pPr>
        <w:spacing w:before="0" w:after="0" w:line="20" w:lineRule="atLeast"/>
        <w:rPr>
          <w:rFonts w:ascii="Arial" w:hAnsi="Arial" w:cs="Arial"/>
          <w:sz w:val="24"/>
          <w:szCs w:val="24"/>
        </w:rPr>
      </w:pPr>
      <w:r w:rsidRPr="00CA44C4">
        <w:rPr>
          <w:rFonts w:ascii="Arial" w:hAnsi="Arial" w:cs="Arial"/>
          <w:sz w:val="24"/>
          <w:szCs w:val="24"/>
        </w:rPr>
        <w:t xml:space="preserve">Industry, as well as </w:t>
      </w:r>
      <w:r w:rsidR="00884679">
        <w:rPr>
          <w:rFonts w:ascii="Arial" w:hAnsi="Arial" w:cs="Arial"/>
          <w:sz w:val="24"/>
          <w:szCs w:val="24"/>
        </w:rPr>
        <w:t xml:space="preserve">technology or </w:t>
      </w:r>
      <w:r w:rsidRPr="00CA44C4">
        <w:rPr>
          <w:rFonts w:ascii="Arial" w:hAnsi="Arial" w:cs="Arial"/>
          <w:sz w:val="24"/>
          <w:szCs w:val="24"/>
        </w:rPr>
        <w:t xml:space="preserve">product, have a life cycle (ILC). </w:t>
      </w:r>
      <w:r w:rsidRPr="00CA44C4">
        <w:rPr>
          <w:rFonts w:ascii="Arial" w:hAnsi="Arial" w:cs="Arial"/>
          <w:b/>
          <w:sz w:val="24"/>
          <w:szCs w:val="24"/>
        </w:rPr>
        <w:t>The five stages of the industry life cycle are development, growth, shakeout, maturity and decline.</w:t>
      </w:r>
      <w:r w:rsidRPr="00CA44C4">
        <w:rPr>
          <w:rFonts w:ascii="Arial" w:hAnsi="Arial" w:cs="Arial"/>
          <w:sz w:val="24"/>
          <w:szCs w:val="24"/>
        </w:rPr>
        <w:t xml:space="preserve"> A company using the ILC model could answer the </w:t>
      </w:r>
      <w:r w:rsidRPr="00CA44C4">
        <w:rPr>
          <w:rFonts w:ascii="Arial" w:hAnsi="Arial" w:cs="Arial"/>
          <w:sz w:val="24"/>
          <w:szCs w:val="24"/>
        </w:rPr>
        <w:lastRenderedPageBreak/>
        <w:t>question of how management can identify the future evolution of their businesses.</w:t>
      </w:r>
    </w:p>
    <w:p w14:paraId="1493F7C0" w14:textId="77777777" w:rsidR="00E46E07" w:rsidRDefault="00E46E07" w:rsidP="00F939A7">
      <w:pPr>
        <w:spacing w:before="0" w:after="0" w:line="240" w:lineRule="auto"/>
        <w:rPr>
          <w:sz w:val="28"/>
          <w:szCs w:val="28"/>
        </w:rPr>
      </w:pPr>
    </w:p>
    <w:p w14:paraId="0B9439C6" w14:textId="77777777" w:rsidR="00E46E07" w:rsidRDefault="00E46E07" w:rsidP="00F939A7">
      <w:pPr>
        <w:spacing w:before="0" w:after="0" w:line="240" w:lineRule="auto"/>
        <w:rPr>
          <w:sz w:val="28"/>
          <w:szCs w:val="28"/>
        </w:rPr>
      </w:pPr>
      <w:r>
        <w:rPr>
          <w:noProof/>
          <w:sz w:val="28"/>
          <w:szCs w:val="28"/>
          <w:lang w:val="en-GB" w:eastAsia="en-GB"/>
        </w:rPr>
        <w:drawing>
          <wp:inline distT="0" distB="0" distL="0" distR="0" wp14:anchorId="3612AD28" wp14:editId="0589AE87">
            <wp:extent cx="4762500" cy="2514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ife cycleGG.jpg"/>
                    <pic:cNvPicPr/>
                  </pic:nvPicPr>
                  <pic:blipFill>
                    <a:blip r:embed="rId14">
                      <a:extLst>
                        <a:ext uri="{28A0092B-C50C-407E-A947-70E740481C1C}">
                          <a14:useLocalDpi xmlns:a14="http://schemas.microsoft.com/office/drawing/2010/main" val="0"/>
                        </a:ext>
                      </a:extLst>
                    </a:blip>
                    <a:stretch>
                      <a:fillRect/>
                    </a:stretch>
                  </pic:blipFill>
                  <pic:spPr>
                    <a:xfrm>
                      <a:off x="0" y="0"/>
                      <a:ext cx="4762500" cy="2514600"/>
                    </a:xfrm>
                    <a:prstGeom prst="rect">
                      <a:avLst/>
                    </a:prstGeom>
                  </pic:spPr>
                </pic:pic>
              </a:graphicData>
            </a:graphic>
          </wp:inline>
        </w:drawing>
      </w:r>
    </w:p>
    <w:p w14:paraId="50791D2C" w14:textId="77777777" w:rsidR="00E46E07" w:rsidRDefault="00E46E07" w:rsidP="00F939A7">
      <w:pPr>
        <w:spacing w:before="0" w:after="0" w:line="240" w:lineRule="auto"/>
        <w:rPr>
          <w:sz w:val="28"/>
          <w:szCs w:val="28"/>
        </w:rPr>
      </w:pPr>
    </w:p>
    <w:p w14:paraId="5160FC52" w14:textId="77777777" w:rsidR="00E46E07" w:rsidRPr="009A32AC" w:rsidRDefault="00E46E07" w:rsidP="00F939A7">
      <w:pPr>
        <w:spacing w:before="0" w:after="0" w:line="240" w:lineRule="auto"/>
        <w:rPr>
          <w:rFonts w:ascii="Arial" w:hAnsi="Arial" w:cs="Arial"/>
          <w:sz w:val="24"/>
          <w:szCs w:val="24"/>
        </w:rPr>
      </w:pPr>
      <w:r w:rsidRPr="009A32AC">
        <w:rPr>
          <w:rFonts w:ascii="Arial" w:hAnsi="Arial" w:cs="Arial"/>
          <w:sz w:val="24"/>
          <w:szCs w:val="24"/>
        </w:rPr>
        <w:t>The Industry life cycle. Source: (Whittington et al., 2020)</w:t>
      </w:r>
    </w:p>
    <w:p w14:paraId="10BCBFBE" w14:textId="77777777" w:rsidR="00E46E07" w:rsidRPr="009A32AC" w:rsidRDefault="00E46E07" w:rsidP="00F939A7">
      <w:pPr>
        <w:spacing w:before="0" w:after="0" w:line="240" w:lineRule="auto"/>
        <w:rPr>
          <w:rFonts w:ascii="Arial" w:hAnsi="Arial" w:cs="Arial"/>
          <w:sz w:val="24"/>
          <w:szCs w:val="24"/>
        </w:rPr>
      </w:pPr>
    </w:p>
    <w:p w14:paraId="3414895B" w14:textId="77777777" w:rsidR="00F939A7" w:rsidRPr="00CA44C4" w:rsidRDefault="00F939A7" w:rsidP="00F939A7">
      <w:pPr>
        <w:spacing w:before="0" w:after="0" w:line="240" w:lineRule="auto"/>
        <w:rPr>
          <w:rFonts w:ascii="Arial" w:hAnsi="Arial" w:cs="Arial"/>
          <w:sz w:val="24"/>
          <w:szCs w:val="24"/>
        </w:rPr>
      </w:pPr>
      <w:r w:rsidRPr="00CA44C4">
        <w:rPr>
          <w:rFonts w:ascii="Arial" w:hAnsi="Arial" w:cs="Arial"/>
          <w:sz w:val="24"/>
          <w:szCs w:val="24"/>
        </w:rPr>
        <w:t>According to this theory, the industry begins in the development stage, experiences rapid expansion, and then goes through a time of "shake-out." The final two stages constitute the ultimate stage of decline after a period of maturity. The stages of the industrial life cycle often affect h</w:t>
      </w:r>
      <w:r w:rsidR="00727C86" w:rsidRPr="00CA44C4">
        <w:rPr>
          <w:rFonts w:ascii="Arial" w:hAnsi="Arial" w:cs="Arial"/>
          <w:sz w:val="24"/>
          <w:szCs w:val="24"/>
        </w:rPr>
        <w:t>ow powerful the five forces are</w:t>
      </w:r>
      <w:r w:rsidRPr="00CA44C4">
        <w:rPr>
          <w:rFonts w:ascii="Arial" w:hAnsi="Arial" w:cs="Arial"/>
          <w:sz w:val="24"/>
          <w:szCs w:val="24"/>
        </w:rPr>
        <w:t xml:space="preserve"> (Whittington et al., 2020)</w:t>
      </w:r>
      <w:r w:rsidR="00727C86" w:rsidRPr="00CA44C4">
        <w:rPr>
          <w:rFonts w:ascii="Arial" w:hAnsi="Arial" w:cs="Arial"/>
          <w:sz w:val="24"/>
          <w:szCs w:val="24"/>
        </w:rPr>
        <w:t>.</w:t>
      </w:r>
    </w:p>
    <w:p w14:paraId="12E63DC8" w14:textId="77777777" w:rsidR="00F939A7" w:rsidRPr="00CA44C4" w:rsidRDefault="00F939A7" w:rsidP="00F939A7">
      <w:pPr>
        <w:spacing w:before="0" w:after="0" w:line="240" w:lineRule="auto"/>
        <w:rPr>
          <w:rFonts w:ascii="Arial" w:hAnsi="Arial" w:cs="Arial"/>
          <w:sz w:val="24"/>
          <w:szCs w:val="24"/>
        </w:rPr>
      </w:pPr>
      <w:r w:rsidRPr="00CA44C4">
        <w:rPr>
          <w:rFonts w:ascii="Arial" w:hAnsi="Arial" w:cs="Arial"/>
          <w:b/>
          <w:sz w:val="24"/>
          <w:szCs w:val="24"/>
        </w:rPr>
        <w:t>Development.</w:t>
      </w:r>
      <w:r w:rsidRPr="00CA44C4">
        <w:rPr>
          <w:rFonts w:ascii="Arial" w:hAnsi="Arial" w:cs="Arial"/>
          <w:sz w:val="24"/>
          <w:szCs w:val="24"/>
        </w:rPr>
        <w:t xml:space="preserve"> In the experimental stage of development, there are often few competitors, limited direct competition, and very distinctive products.</w:t>
      </w:r>
    </w:p>
    <w:p w14:paraId="25DCCD57" w14:textId="77777777" w:rsidR="00F939A7" w:rsidRPr="00CA44C4" w:rsidRDefault="00F939A7" w:rsidP="00F939A7">
      <w:pPr>
        <w:spacing w:before="0" w:after="0" w:line="240" w:lineRule="auto"/>
        <w:rPr>
          <w:rFonts w:ascii="Arial" w:hAnsi="Arial" w:cs="Arial"/>
          <w:sz w:val="24"/>
          <w:szCs w:val="24"/>
        </w:rPr>
      </w:pPr>
      <w:r w:rsidRPr="00CA44C4">
        <w:rPr>
          <w:rFonts w:ascii="Arial" w:hAnsi="Arial" w:cs="Arial"/>
          <w:b/>
          <w:sz w:val="24"/>
          <w:szCs w:val="24"/>
        </w:rPr>
        <w:t>Growth.</w:t>
      </w:r>
      <w:r w:rsidRPr="00CA44C4">
        <w:rPr>
          <w:rFonts w:ascii="Arial" w:hAnsi="Arial" w:cs="Arial"/>
          <w:sz w:val="24"/>
          <w:szCs w:val="24"/>
        </w:rPr>
        <w:t xml:space="preserve"> The following stage will feature rapid growth and little competition because there will be ample market potential for everyone. In the growth stage, entry barriers may still be low due to the lack of scale, experience, or client loyalty among the current competitors. If there is a dearth of the components or materials that rapidly expanding enterprises require for expansion, suppliers can also be very influential.</w:t>
      </w:r>
    </w:p>
    <w:p w14:paraId="22BE587A" w14:textId="524F37AA" w:rsidR="00F939A7" w:rsidRPr="00CA44C4" w:rsidRDefault="00F939A7" w:rsidP="00F939A7">
      <w:pPr>
        <w:spacing w:before="0" w:after="0" w:line="240" w:lineRule="auto"/>
        <w:rPr>
          <w:rFonts w:ascii="Arial" w:hAnsi="Arial" w:cs="Arial"/>
          <w:sz w:val="24"/>
          <w:szCs w:val="24"/>
          <w:lang w:val="en-GB"/>
        </w:rPr>
      </w:pPr>
      <w:r w:rsidRPr="00CA44C4">
        <w:rPr>
          <w:rFonts w:ascii="Arial" w:hAnsi="Arial" w:cs="Arial"/>
          <w:b/>
          <w:sz w:val="24"/>
          <w:szCs w:val="24"/>
          <w:lang w:val="en-GB"/>
        </w:rPr>
        <w:t>Shakeout.</w:t>
      </w:r>
      <w:r w:rsidRPr="00CA44C4">
        <w:rPr>
          <w:rFonts w:ascii="Arial" w:hAnsi="Arial" w:cs="Arial"/>
          <w:sz w:val="24"/>
          <w:szCs w:val="24"/>
          <w:lang w:val="en-GB"/>
        </w:rPr>
        <w:t xml:space="preserve"> As the market </w:t>
      </w:r>
      <w:r w:rsidR="00417A50" w:rsidRPr="00CA44C4">
        <w:rPr>
          <w:rFonts w:ascii="Arial" w:hAnsi="Arial" w:cs="Arial"/>
          <w:sz w:val="24"/>
          <w:szCs w:val="24"/>
          <w:lang w:val="en-GB"/>
        </w:rPr>
        <w:t>becomes</w:t>
      </w:r>
      <w:r w:rsidRPr="00CA44C4">
        <w:rPr>
          <w:rFonts w:ascii="Arial" w:hAnsi="Arial" w:cs="Arial"/>
          <w:color w:val="FF0000"/>
          <w:sz w:val="24"/>
          <w:szCs w:val="24"/>
          <w:lang w:val="en-GB"/>
        </w:rPr>
        <w:t xml:space="preserve"> </w:t>
      </w:r>
      <w:r w:rsidRPr="00CA44C4">
        <w:rPr>
          <w:rFonts w:ascii="Arial" w:hAnsi="Arial" w:cs="Arial"/>
          <w:sz w:val="24"/>
          <w:szCs w:val="24"/>
          <w:lang w:val="en-GB"/>
        </w:rPr>
        <w:t>more saturated and crowded with competitors, the shake-out stage starts. Profits fluctuate because fiercer competition drives away the weakest rivals from the market.</w:t>
      </w:r>
    </w:p>
    <w:p w14:paraId="2643D122" w14:textId="77777777" w:rsidR="001D0C1C" w:rsidRDefault="00F939A7" w:rsidP="005F73BC">
      <w:pPr>
        <w:spacing w:before="0" w:after="0" w:line="240" w:lineRule="auto"/>
        <w:rPr>
          <w:rFonts w:ascii="Arial" w:hAnsi="Arial" w:cs="Arial"/>
          <w:sz w:val="24"/>
          <w:szCs w:val="24"/>
          <w:lang w:val="en-GB"/>
        </w:rPr>
      </w:pPr>
      <w:r w:rsidRPr="00CA44C4">
        <w:rPr>
          <w:rFonts w:ascii="Arial" w:hAnsi="Arial" w:cs="Arial"/>
          <w:sz w:val="24"/>
          <w:szCs w:val="24"/>
          <w:lang w:val="en-GB"/>
        </w:rPr>
        <w:t xml:space="preserve">Maturity. In the maturity stage, barriers to entry frequently rise as distribution control is established, economies of scale are realized, and experience curve advantages are realised. Products and services tend to become more uniform, and relative price becomes important. </w:t>
      </w:r>
      <w:r w:rsidR="00973BFC" w:rsidRPr="00973BFC">
        <w:rPr>
          <w:rFonts w:ascii="Arial" w:hAnsi="Arial" w:cs="Arial"/>
          <w:sz w:val="24"/>
          <w:szCs w:val="24"/>
          <w:lang w:val="en-GB"/>
        </w:rPr>
        <w:t>Buyers might become more powerful as consumers grow less interested in the goods produced by the industry and more at ease switching suppliers. Profitability at the mature stage depends on having a large market share, which provides a competitive advantage in terms of costs and power over customers.</w:t>
      </w:r>
    </w:p>
    <w:p w14:paraId="0605602E" w14:textId="12BADC32" w:rsidR="00F939A7" w:rsidRPr="00CA44C4" w:rsidRDefault="00F939A7" w:rsidP="005F73BC">
      <w:pPr>
        <w:spacing w:before="0" w:after="0" w:line="240" w:lineRule="auto"/>
        <w:rPr>
          <w:rFonts w:ascii="Arial" w:hAnsi="Arial" w:cs="Arial"/>
          <w:sz w:val="24"/>
          <w:szCs w:val="24"/>
          <w:lang w:val="en-GB"/>
        </w:rPr>
      </w:pPr>
      <w:r w:rsidRPr="00CA44C4">
        <w:rPr>
          <w:rFonts w:ascii="Arial" w:hAnsi="Arial" w:cs="Arial"/>
          <w:b/>
          <w:sz w:val="24"/>
          <w:szCs w:val="24"/>
          <w:lang w:val="en-GB"/>
        </w:rPr>
        <w:lastRenderedPageBreak/>
        <w:t>Decline.</w:t>
      </w:r>
      <w:r w:rsidRPr="00CA44C4">
        <w:rPr>
          <w:rFonts w:ascii="Arial" w:hAnsi="Arial" w:cs="Arial"/>
          <w:sz w:val="24"/>
          <w:szCs w:val="24"/>
          <w:lang w:val="en-GB"/>
        </w:rPr>
        <w:t xml:space="preserve"> When businesses are in decline, there can be fierce competition, especially when departure barriers are high. This is because declining sales force surviving competitors into intense competition. However, if rival withdrawal places them in a monopolistic position, survivors in the decline stage may still be profitable. </w:t>
      </w:r>
    </w:p>
    <w:p w14:paraId="17477F15" w14:textId="291CDD13" w:rsidR="008646E5" w:rsidRPr="001255BE" w:rsidRDefault="00F939A7" w:rsidP="005F73BC">
      <w:pPr>
        <w:spacing w:before="0" w:after="0" w:line="240" w:lineRule="auto"/>
        <w:rPr>
          <w:rFonts w:ascii="Arial" w:hAnsi="Arial" w:cs="Arial"/>
          <w:sz w:val="24"/>
          <w:szCs w:val="24"/>
        </w:rPr>
      </w:pPr>
      <w:r w:rsidRPr="00CA44C4">
        <w:rPr>
          <w:rFonts w:ascii="Arial" w:hAnsi="Arial" w:cs="Arial"/>
          <w:sz w:val="24"/>
          <w:szCs w:val="24"/>
          <w:lang w:val="en-GB"/>
        </w:rPr>
        <w:t>But as Richard Whittington has rightly pointed out, it's crucial to not place too much reliance on the inevitable progression of life cycle stages. The progression from one stage to the next is not linear. First, the length of each industry's growth stages varies greatly. Second, dramatic innovation can cause some industries to quickly "de-mature." The life-cycle idea serves to remind managers that conditions are likely to alter throughout time even though the various stages are not necessarily inevitable.</w:t>
      </w:r>
      <w:r w:rsidR="005F73BC" w:rsidRPr="00CA44C4">
        <w:rPr>
          <w:rFonts w:ascii="Arial" w:hAnsi="Arial" w:cs="Arial"/>
          <w:sz w:val="24"/>
          <w:szCs w:val="24"/>
          <w:lang w:val="en-GB"/>
        </w:rPr>
        <w:t xml:space="preserve"> For example, retail</w:t>
      </w:r>
      <w:r w:rsidR="008A7A2B" w:rsidRPr="00CA44C4">
        <w:rPr>
          <w:rFonts w:ascii="Arial" w:hAnsi="Arial" w:cs="Arial"/>
          <w:sz w:val="24"/>
          <w:szCs w:val="24"/>
          <w:lang w:val="en-GB"/>
        </w:rPr>
        <w:t xml:space="preserve"> (perfect competition)</w:t>
      </w:r>
      <w:r w:rsidR="005F73BC" w:rsidRPr="00CA44C4">
        <w:rPr>
          <w:rFonts w:ascii="Arial" w:hAnsi="Arial" w:cs="Arial"/>
          <w:sz w:val="24"/>
          <w:szCs w:val="24"/>
          <w:lang w:val="en-GB"/>
        </w:rPr>
        <w:t xml:space="preserve">, including </w:t>
      </w:r>
      <w:r w:rsidR="00BF2EDE" w:rsidRPr="00CA44C4">
        <w:rPr>
          <w:rFonts w:ascii="Arial" w:hAnsi="Arial" w:cs="Arial"/>
          <w:b/>
          <w:sz w:val="24"/>
          <w:szCs w:val="24"/>
          <w:lang w:val="en-GB"/>
        </w:rPr>
        <w:t>Marks &amp; Spencer</w:t>
      </w:r>
      <w:r w:rsidR="005F73BC" w:rsidRPr="00CA44C4">
        <w:rPr>
          <w:rFonts w:ascii="Arial" w:hAnsi="Arial" w:cs="Arial"/>
          <w:b/>
          <w:sz w:val="24"/>
          <w:szCs w:val="24"/>
          <w:lang w:val="en-GB"/>
        </w:rPr>
        <w:t>,</w:t>
      </w:r>
      <w:r w:rsidR="005F73BC" w:rsidRPr="00CA44C4">
        <w:rPr>
          <w:rFonts w:ascii="Arial" w:hAnsi="Arial" w:cs="Arial"/>
          <w:sz w:val="24"/>
          <w:szCs w:val="24"/>
          <w:lang w:val="en-GB"/>
        </w:rPr>
        <w:t xml:space="preserve"> experiences the cycle of innovation, growth, maturity and decline, like goods and services that the company sell and it is similar to that of </w:t>
      </w:r>
      <w:r w:rsidR="005F73BC" w:rsidRPr="001255BE">
        <w:rPr>
          <w:rFonts w:ascii="Arial" w:hAnsi="Arial" w:cs="Arial"/>
          <w:sz w:val="24"/>
          <w:szCs w:val="24"/>
          <w:lang w:val="en-GB"/>
        </w:rPr>
        <w:t>the product life cycle</w:t>
      </w:r>
      <w:r w:rsidR="004D0AF3" w:rsidRPr="001255BE">
        <w:rPr>
          <w:rFonts w:ascii="Arial" w:hAnsi="Arial" w:cs="Arial"/>
          <w:sz w:val="24"/>
          <w:szCs w:val="24"/>
          <w:lang w:val="en-GB"/>
        </w:rPr>
        <w:t xml:space="preserve"> </w:t>
      </w:r>
      <w:r w:rsidR="004D0AF3" w:rsidRPr="001255BE">
        <w:rPr>
          <w:rFonts w:ascii="Arial" w:hAnsi="Arial" w:cs="Arial"/>
          <w:sz w:val="24"/>
          <w:szCs w:val="24"/>
        </w:rPr>
        <w:t>(MarketLine, 2018).</w:t>
      </w:r>
      <w:r w:rsidR="005F73BC" w:rsidRPr="001255BE">
        <w:rPr>
          <w:rFonts w:ascii="Arial" w:hAnsi="Arial" w:cs="Arial"/>
          <w:sz w:val="24"/>
          <w:szCs w:val="24"/>
        </w:rPr>
        <w:t xml:space="preserve"> </w:t>
      </w:r>
      <w:r w:rsidR="008646E5" w:rsidRPr="001255BE">
        <w:rPr>
          <w:rFonts w:ascii="Arial" w:hAnsi="Arial" w:cs="Arial"/>
          <w:sz w:val="24"/>
          <w:szCs w:val="24"/>
        </w:rPr>
        <w:t xml:space="preserve">During </w:t>
      </w:r>
      <w:r w:rsidR="00125E96" w:rsidRPr="001255BE">
        <w:rPr>
          <w:rFonts w:ascii="Arial" w:hAnsi="Arial" w:cs="Arial"/>
          <w:sz w:val="24"/>
          <w:szCs w:val="24"/>
        </w:rPr>
        <w:t xml:space="preserve">the </w:t>
      </w:r>
      <w:r w:rsidR="008646E5" w:rsidRPr="001255BE">
        <w:rPr>
          <w:rFonts w:ascii="Arial" w:hAnsi="Arial" w:cs="Arial"/>
          <w:sz w:val="24"/>
          <w:szCs w:val="24"/>
        </w:rPr>
        <w:t xml:space="preserve">pandemic, </w:t>
      </w:r>
      <w:r w:rsidR="000B669E" w:rsidRPr="001255BE">
        <w:rPr>
          <w:rFonts w:ascii="Arial" w:hAnsi="Arial" w:cs="Arial"/>
          <w:sz w:val="24"/>
          <w:szCs w:val="24"/>
        </w:rPr>
        <w:t>retailers’ sales drop</w:t>
      </w:r>
      <w:r w:rsidR="00417A50" w:rsidRPr="001255BE">
        <w:rPr>
          <w:rFonts w:ascii="Arial" w:hAnsi="Arial" w:cs="Arial"/>
          <w:sz w:val="24"/>
          <w:szCs w:val="24"/>
        </w:rPr>
        <w:t>ped</w:t>
      </w:r>
      <w:r w:rsidR="000B669E" w:rsidRPr="001255BE">
        <w:rPr>
          <w:rFonts w:ascii="Arial" w:hAnsi="Arial" w:cs="Arial"/>
          <w:sz w:val="24"/>
          <w:szCs w:val="24"/>
        </w:rPr>
        <w:t xml:space="preserve">, because </w:t>
      </w:r>
      <w:r w:rsidR="008646E5" w:rsidRPr="001255BE">
        <w:rPr>
          <w:rFonts w:ascii="Arial" w:hAnsi="Arial" w:cs="Arial"/>
          <w:sz w:val="24"/>
          <w:szCs w:val="24"/>
        </w:rPr>
        <w:t xml:space="preserve">many stores were </w:t>
      </w:r>
      <w:r w:rsidR="00125E96" w:rsidRPr="001255BE">
        <w:rPr>
          <w:rFonts w:ascii="Arial" w:hAnsi="Arial" w:cs="Arial"/>
          <w:sz w:val="24"/>
          <w:szCs w:val="24"/>
        </w:rPr>
        <w:t xml:space="preserve">temporarily </w:t>
      </w:r>
      <w:r w:rsidR="008646E5" w:rsidRPr="001255BE">
        <w:rPr>
          <w:rFonts w:ascii="Arial" w:hAnsi="Arial" w:cs="Arial"/>
          <w:sz w:val="24"/>
          <w:szCs w:val="24"/>
        </w:rPr>
        <w:t>closed.</w:t>
      </w:r>
      <w:r w:rsidR="00125E96" w:rsidRPr="001255BE">
        <w:rPr>
          <w:rFonts w:ascii="Arial" w:hAnsi="Arial" w:cs="Arial"/>
          <w:sz w:val="24"/>
          <w:szCs w:val="24"/>
        </w:rPr>
        <w:t xml:space="preserve"> Due to this, </w:t>
      </w:r>
      <w:r w:rsidR="00FC30DF" w:rsidRPr="001255BE">
        <w:rPr>
          <w:rFonts w:ascii="Arial" w:hAnsi="Arial" w:cs="Arial"/>
          <w:sz w:val="24"/>
          <w:szCs w:val="24"/>
        </w:rPr>
        <w:t xml:space="preserve">some retail companies such as </w:t>
      </w:r>
      <w:r w:rsidR="00125E96" w:rsidRPr="001255BE">
        <w:rPr>
          <w:rFonts w:ascii="Arial" w:hAnsi="Arial" w:cs="Arial"/>
          <w:sz w:val="24"/>
          <w:szCs w:val="24"/>
        </w:rPr>
        <w:t xml:space="preserve">Debenhams, House of Fraser, US famous brand J Crew </w:t>
      </w:r>
      <w:r w:rsidR="00FE024A" w:rsidRPr="001255BE">
        <w:rPr>
          <w:rFonts w:ascii="Arial" w:hAnsi="Arial" w:cs="Arial"/>
          <w:sz w:val="24"/>
          <w:szCs w:val="24"/>
        </w:rPr>
        <w:t xml:space="preserve">et cetera </w:t>
      </w:r>
      <w:r w:rsidR="00943524" w:rsidRPr="001255BE">
        <w:rPr>
          <w:rFonts w:ascii="Arial" w:hAnsi="Arial" w:cs="Arial"/>
          <w:sz w:val="24"/>
          <w:szCs w:val="24"/>
        </w:rPr>
        <w:t xml:space="preserve">after a period of closure </w:t>
      </w:r>
      <w:r w:rsidR="00125E96" w:rsidRPr="001255BE">
        <w:rPr>
          <w:rFonts w:ascii="Arial" w:hAnsi="Arial" w:cs="Arial"/>
          <w:sz w:val="24"/>
          <w:szCs w:val="24"/>
        </w:rPr>
        <w:t xml:space="preserve">disappeared from </w:t>
      </w:r>
      <w:r w:rsidR="00417A50" w:rsidRPr="001255BE">
        <w:rPr>
          <w:rFonts w:ascii="Arial" w:hAnsi="Arial" w:cs="Arial"/>
          <w:sz w:val="24"/>
          <w:szCs w:val="24"/>
        </w:rPr>
        <w:t xml:space="preserve">the </w:t>
      </w:r>
      <w:r w:rsidR="00125E96" w:rsidRPr="001255BE">
        <w:rPr>
          <w:rFonts w:ascii="Arial" w:hAnsi="Arial" w:cs="Arial"/>
          <w:sz w:val="24"/>
          <w:szCs w:val="24"/>
        </w:rPr>
        <w:t xml:space="preserve">retail map. </w:t>
      </w:r>
      <w:r w:rsidR="00291272" w:rsidRPr="001255BE">
        <w:rPr>
          <w:rFonts w:ascii="Arial" w:hAnsi="Arial" w:cs="Arial"/>
          <w:sz w:val="24"/>
          <w:szCs w:val="24"/>
        </w:rPr>
        <w:t xml:space="preserve">According to the life-cycle theory, retailers, including </w:t>
      </w:r>
      <w:r w:rsidR="00291272" w:rsidRPr="001255BE">
        <w:rPr>
          <w:rFonts w:ascii="Arial" w:hAnsi="Arial" w:cs="Arial"/>
          <w:b/>
          <w:sz w:val="24"/>
          <w:szCs w:val="24"/>
        </w:rPr>
        <w:t>Marks &amp; Spencer</w:t>
      </w:r>
      <w:r w:rsidR="00291272" w:rsidRPr="001255BE">
        <w:rPr>
          <w:rFonts w:ascii="Arial" w:hAnsi="Arial" w:cs="Arial"/>
          <w:sz w:val="24"/>
          <w:szCs w:val="24"/>
        </w:rPr>
        <w:t xml:space="preserve">, during the pandemic </w:t>
      </w:r>
      <w:r w:rsidR="00291272" w:rsidRPr="001255BE">
        <w:rPr>
          <w:rFonts w:ascii="Arial" w:hAnsi="Arial" w:cs="Arial"/>
          <w:b/>
          <w:sz w:val="24"/>
          <w:szCs w:val="24"/>
        </w:rPr>
        <w:t>were in a</w:t>
      </w:r>
      <w:r w:rsidR="00FC30DF" w:rsidRPr="001255BE">
        <w:rPr>
          <w:rFonts w:ascii="Arial" w:hAnsi="Arial" w:cs="Arial"/>
          <w:b/>
          <w:sz w:val="24"/>
          <w:szCs w:val="24"/>
        </w:rPr>
        <w:t xml:space="preserve"> short-term shakeout</w:t>
      </w:r>
      <w:r w:rsidR="00291272" w:rsidRPr="001255BE">
        <w:rPr>
          <w:rFonts w:ascii="Arial" w:hAnsi="Arial" w:cs="Arial"/>
          <w:b/>
          <w:sz w:val="24"/>
          <w:szCs w:val="24"/>
        </w:rPr>
        <w:t>.</w:t>
      </w:r>
    </w:p>
    <w:p w14:paraId="2CE30F36" w14:textId="599CEF1B" w:rsidR="00F939A7" w:rsidRPr="001255BE" w:rsidRDefault="00291272" w:rsidP="00F939A7">
      <w:pPr>
        <w:spacing w:before="0" w:after="0" w:line="240" w:lineRule="auto"/>
        <w:rPr>
          <w:rFonts w:ascii="Arial" w:hAnsi="Arial" w:cs="Arial"/>
          <w:sz w:val="24"/>
          <w:szCs w:val="24"/>
          <w:lang w:val="en-GB"/>
        </w:rPr>
      </w:pPr>
      <w:r w:rsidRPr="001255BE">
        <w:rPr>
          <w:rFonts w:ascii="Arial" w:hAnsi="Arial" w:cs="Arial"/>
          <w:sz w:val="24"/>
          <w:szCs w:val="24"/>
        </w:rPr>
        <w:t xml:space="preserve">Now industry </w:t>
      </w:r>
      <w:r w:rsidR="00417A50" w:rsidRPr="001255BE">
        <w:rPr>
          <w:rFonts w:ascii="Arial" w:hAnsi="Arial" w:cs="Arial"/>
          <w:sz w:val="24"/>
          <w:szCs w:val="24"/>
        </w:rPr>
        <w:t>is</w:t>
      </w:r>
      <w:r w:rsidR="00417A50" w:rsidRPr="001255BE">
        <w:rPr>
          <w:rFonts w:ascii="Arial" w:hAnsi="Arial" w:cs="Arial"/>
          <w:color w:val="FF0000"/>
          <w:sz w:val="24"/>
          <w:szCs w:val="24"/>
        </w:rPr>
        <w:t xml:space="preserve"> </w:t>
      </w:r>
      <w:r w:rsidRPr="001255BE">
        <w:rPr>
          <w:rFonts w:ascii="Arial" w:hAnsi="Arial" w:cs="Arial"/>
          <w:sz w:val="24"/>
          <w:szCs w:val="24"/>
        </w:rPr>
        <w:t xml:space="preserve">recovering and </w:t>
      </w:r>
      <w:r w:rsidR="00CA44C4" w:rsidRPr="001255BE">
        <w:rPr>
          <w:rFonts w:ascii="Arial" w:hAnsi="Arial" w:cs="Arial"/>
          <w:sz w:val="24"/>
          <w:szCs w:val="24"/>
        </w:rPr>
        <w:t>has</w:t>
      </w:r>
      <w:r w:rsidRPr="001255BE">
        <w:rPr>
          <w:rFonts w:ascii="Arial" w:hAnsi="Arial" w:cs="Arial"/>
          <w:color w:val="FF0000"/>
          <w:sz w:val="24"/>
          <w:szCs w:val="24"/>
        </w:rPr>
        <w:t xml:space="preserve"> </w:t>
      </w:r>
      <w:r w:rsidR="00180342" w:rsidRPr="001255BE">
        <w:rPr>
          <w:rFonts w:ascii="Arial" w:hAnsi="Arial" w:cs="Arial"/>
          <w:sz w:val="24"/>
          <w:szCs w:val="24"/>
        </w:rPr>
        <w:t xml:space="preserve">the </w:t>
      </w:r>
      <w:r w:rsidRPr="001255BE">
        <w:rPr>
          <w:rFonts w:ascii="Arial" w:hAnsi="Arial" w:cs="Arial"/>
          <w:sz w:val="24"/>
          <w:szCs w:val="24"/>
        </w:rPr>
        <w:t xml:space="preserve">opportunity for </w:t>
      </w:r>
      <w:r w:rsidRPr="001255BE">
        <w:rPr>
          <w:rFonts w:ascii="Arial" w:hAnsi="Arial" w:cs="Arial"/>
          <w:b/>
          <w:sz w:val="24"/>
          <w:szCs w:val="24"/>
        </w:rPr>
        <w:t>growth</w:t>
      </w:r>
      <w:r w:rsidRPr="001255BE">
        <w:rPr>
          <w:rFonts w:ascii="Arial" w:hAnsi="Arial" w:cs="Arial"/>
          <w:sz w:val="24"/>
          <w:szCs w:val="24"/>
        </w:rPr>
        <w:t xml:space="preserve"> in the market. </w:t>
      </w:r>
      <w:r w:rsidR="005F73BC" w:rsidRPr="001255BE">
        <w:rPr>
          <w:rFonts w:ascii="Arial" w:hAnsi="Arial" w:cs="Arial"/>
          <w:sz w:val="24"/>
          <w:szCs w:val="24"/>
        </w:rPr>
        <w:t xml:space="preserve">Retail commentators point to a few factors – visitor numbers bounce back from pandemic lows, footfall improves, and landlords offer better lease terms </w:t>
      </w:r>
      <w:r w:rsidR="00BF2EDE" w:rsidRPr="001255BE">
        <w:rPr>
          <w:rFonts w:ascii="Arial" w:hAnsi="Arial" w:cs="Arial"/>
          <w:sz w:val="24"/>
          <w:szCs w:val="24"/>
        </w:rPr>
        <w:t>–</w:t>
      </w:r>
      <w:r w:rsidR="005F73BC" w:rsidRPr="001255BE">
        <w:rPr>
          <w:rFonts w:ascii="Arial" w:hAnsi="Arial" w:cs="Arial"/>
          <w:sz w:val="24"/>
          <w:szCs w:val="24"/>
        </w:rPr>
        <w:t xml:space="preserve"> </w:t>
      </w:r>
      <w:r w:rsidR="00BF2EDE" w:rsidRPr="001255BE">
        <w:rPr>
          <w:rFonts w:ascii="Arial" w:hAnsi="Arial" w:cs="Arial"/>
          <w:sz w:val="24"/>
          <w:szCs w:val="24"/>
        </w:rPr>
        <w:t xml:space="preserve">that make now </w:t>
      </w:r>
      <w:r w:rsidR="008A7A2B" w:rsidRPr="001255BE">
        <w:rPr>
          <w:rFonts w:ascii="Arial" w:hAnsi="Arial" w:cs="Arial"/>
          <w:sz w:val="24"/>
          <w:szCs w:val="24"/>
        </w:rPr>
        <w:t xml:space="preserve">for retailers </w:t>
      </w:r>
      <w:r w:rsidR="00BF2EDE" w:rsidRPr="001255BE">
        <w:rPr>
          <w:rFonts w:ascii="Arial" w:hAnsi="Arial" w:cs="Arial"/>
          <w:sz w:val="24"/>
          <w:szCs w:val="24"/>
        </w:rPr>
        <w:t xml:space="preserve">a particularly attractive time to expand. Due to this, major retailers opened far more stores than they shut last year. </w:t>
      </w:r>
      <w:r w:rsidR="008A7A2B" w:rsidRPr="001255BE">
        <w:rPr>
          <w:rFonts w:ascii="Arial" w:hAnsi="Arial" w:cs="Arial"/>
          <w:b/>
          <w:sz w:val="24"/>
          <w:szCs w:val="24"/>
        </w:rPr>
        <w:t xml:space="preserve">Marks &amp; Spencer </w:t>
      </w:r>
      <w:r w:rsidR="004D0AF3" w:rsidRPr="001255BE">
        <w:rPr>
          <w:rFonts w:ascii="Arial" w:hAnsi="Arial" w:cs="Arial"/>
          <w:sz w:val="24"/>
          <w:szCs w:val="24"/>
        </w:rPr>
        <w:t xml:space="preserve">revealed its £12.5 million investment in stores throughout London for the coming year, adding 200 jobs and increasing the amount of additional square footage </w:t>
      </w:r>
      <w:r w:rsidR="004D0AF3" w:rsidRPr="001255BE">
        <w:rPr>
          <w:rFonts w:ascii="Arial" w:hAnsi="Arial" w:cs="Arial"/>
          <w:sz w:val="24"/>
          <w:szCs w:val="24"/>
          <w:lang w:val="en-GB"/>
        </w:rPr>
        <w:t xml:space="preserve">(M&amp;S, 2022a). </w:t>
      </w:r>
    </w:p>
    <w:p w14:paraId="1F74E732" w14:textId="77777777" w:rsidR="00F939A7" w:rsidRPr="009A32AC" w:rsidRDefault="00F939A7" w:rsidP="00A6668A">
      <w:pPr>
        <w:pStyle w:val="Heading2"/>
        <w:rPr>
          <w:lang w:val="en-GB"/>
        </w:rPr>
      </w:pPr>
      <w:bookmarkStart w:id="14" w:name="_Toc134287664"/>
      <w:r w:rsidRPr="009A32AC">
        <w:rPr>
          <w:lang w:val="en-GB"/>
        </w:rPr>
        <w:t>Porter’s industry five forces analysis</w:t>
      </w:r>
      <w:bookmarkEnd w:id="14"/>
    </w:p>
    <w:p w14:paraId="62D623D5" w14:textId="77777777" w:rsidR="00F939A7" w:rsidRPr="001255BE" w:rsidRDefault="00F939A7" w:rsidP="00F939A7">
      <w:pPr>
        <w:spacing w:before="0" w:after="0" w:line="240" w:lineRule="auto"/>
        <w:rPr>
          <w:rFonts w:ascii="Arial" w:hAnsi="Arial" w:cs="Arial"/>
          <w:sz w:val="24"/>
          <w:szCs w:val="24"/>
          <w:lang w:val="en-GB"/>
        </w:rPr>
      </w:pPr>
      <w:r w:rsidRPr="001255BE">
        <w:rPr>
          <w:rFonts w:ascii="Arial" w:hAnsi="Arial" w:cs="Arial"/>
          <w:sz w:val="24"/>
          <w:szCs w:val="24"/>
          <w:lang w:val="en-GB"/>
        </w:rPr>
        <w:t>Industries and sectors are dynamic, and their changes can be analysed not only in terms of the industry life cycle but also in Porter’s Five Forces Model.</w:t>
      </w:r>
    </w:p>
    <w:p w14:paraId="3575D8CC" w14:textId="63AE7A5E" w:rsidR="006E33A0" w:rsidRDefault="00F939A7" w:rsidP="00F939A7">
      <w:pPr>
        <w:spacing w:before="0" w:after="0" w:line="240" w:lineRule="auto"/>
        <w:rPr>
          <w:rFonts w:ascii="Arial" w:hAnsi="Arial" w:cs="Arial"/>
          <w:sz w:val="24"/>
          <w:szCs w:val="24"/>
          <w:lang w:val="en-GB"/>
        </w:rPr>
      </w:pPr>
      <w:r w:rsidRPr="001255BE">
        <w:rPr>
          <w:rFonts w:ascii="Arial" w:hAnsi="Arial" w:cs="Arial"/>
          <w:sz w:val="24"/>
          <w:szCs w:val="24"/>
          <w:lang w:val="en-GB"/>
        </w:rPr>
        <w:t>The value of retail sales in the UK in December 2022 was almost 58.03</w:t>
      </w:r>
      <w:r w:rsidR="00B4730D" w:rsidRPr="001255BE">
        <w:rPr>
          <w:rFonts w:ascii="Arial" w:hAnsi="Arial" w:cs="Arial"/>
          <w:sz w:val="24"/>
          <w:szCs w:val="24"/>
          <w:lang w:val="en-GB"/>
        </w:rPr>
        <w:t xml:space="preserve"> billion British pounds</w:t>
      </w:r>
      <w:r w:rsidRPr="001255BE">
        <w:rPr>
          <w:rFonts w:ascii="Arial" w:hAnsi="Arial" w:cs="Arial"/>
          <w:sz w:val="24"/>
          <w:szCs w:val="24"/>
          <w:lang w:val="en-GB"/>
        </w:rPr>
        <w:t xml:space="preserve"> (</w:t>
      </w:r>
      <w:proofErr w:type="spellStart"/>
      <w:r w:rsidRPr="001255BE">
        <w:rPr>
          <w:rFonts w:ascii="Arial" w:hAnsi="Arial" w:cs="Arial"/>
          <w:sz w:val="24"/>
          <w:szCs w:val="24"/>
          <w:lang w:val="en-GB"/>
        </w:rPr>
        <w:t>Statista</w:t>
      </w:r>
      <w:proofErr w:type="spellEnd"/>
      <w:r w:rsidRPr="001255BE">
        <w:rPr>
          <w:rFonts w:ascii="Arial" w:hAnsi="Arial" w:cs="Arial"/>
          <w:sz w:val="24"/>
          <w:szCs w:val="24"/>
          <w:lang w:val="en-GB"/>
        </w:rPr>
        <w:t>, 2023)</w:t>
      </w:r>
      <w:r w:rsidR="00B4730D" w:rsidRPr="001255BE">
        <w:rPr>
          <w:rFonts w:ascii="Arial" w:hAnsi="Arial" w:cs="Arial"/>
          <w:sz w:val="24"/>
          <w:szCs w:val="24"/>
          <w:lang w:val="en-GB"/>
        </w:rPr>
        <w:t>.</w:t>
      </w:r>
      <w:r w:rsidRPr="001255BE">
        <w:rPr>
          <w:rFonts w:ascii="Arial" w:hAnsi="Arial" w:cs="Arial"/>
          <w:sz w:val="24"/>
          <w:szCs w:val="24"/>
          <w:lang w:val="en-GB"/>
        </w:rPr>
        <w:t xml:space="preserve"> According to Top 10 UK Retailers 2022-23, Marks &amp; Spencer's comes in at 8th place by turnover. The company is facing high competition in the retail market. </w:t>
      </w:r>
      <w:r w:rsidR="006E33A0" w:rsidRPr="006E33A0">
        <w:rPr>
          <w:rFonts w:ascii="Arial" w:hAnsi="Arial" w:cs="Arial"/>
          <w:b/>
          <w:sz w:val="24"/>
          <w:szCs w:val="24"/>
          <w:lang w:val="en-GB"/>
        </w:rPr>
        <w:t>The Porter Five Forces model</w:t>
      </w:r>
      <w:r w:rsidR="006E33A0" w:rsidRPr="006E33A0">
        <w:rPr>
          <w:rFonts w:ascii="Arial" w:hAnsi="Arial" w:cs="Arial"/>
          <w:sz w:val="24"/>
          <w:szCs w:val="24"/>
          <w:lang w:val="en-GB"/>
        </w:rPr>
        <w:t xml:space="preserve"> would help to more clearly define and comprehend the competitive environment. The objective is to examine each force in turn and have a thorough understanding of how it pertains to M&amp;S. That serves as the main industry</w:t>
      </w:r>
      <w:r w:rsidR="006E33A0" w:rsidRPr="006E33A0">
        <w:rPr>
          <w:rFonts w:ascii="Arial" w:hAnsi="Arial" w:cs="Arial"/>
          <w:b/>
          <w:sz w:val="24"/>
          <w:szCs w:val="24"/>
          <w:lang w:val="en-GB"/>
        </w:rPr>
        <w:t xml:space="preserve"> </w:t>
      </w:r>
      <w:r w:rsidR="006E33A0" w:rsidRPr="006E33A0">
        <w:rPr>
          <w:rFonts w:ascii="Arial" w:hAnsi="Arial" w:cs="Arial"/>
          <w:sz w:val="24"/>
          <w:szCs w:val="24"/>
          <w:lang w:val="en-GB"/>
        </w:rPr>
        <w:t>source of competitive</w:t>
      </w:r>
      <w:r w:rsidR="006E33A0">
        <w:rPr>
          <w:rFonts w:ascii="Arial" w:hAnsi="Arial" w:cs="Arial"/>
          <w:sz w:val="24"/>
          <w:szCs w:val="24"/>
          <w:lang w:val="en-GB"/>
        </w:rPr>
        <w:t xml:space="preserve"> pressure of them.</w:t>
      </w:r>
    </w:p>
    <w:p w14:paraId="0D1FBB3B" w14:textId="77777777" w:rsidR="006E33A0" w:rsidRDefault="006E33A0" w:rsidP="00F939A7">
      <w:pPr>
        <w:spacing w:before="0" w:after="0" w:line="240" w:lineRule="auto"/>
        <w:rPr>
          <w:rFonts w:ascii="Arial" w:hAnsi="Arial" w:cs="Arial"/>
          <w:sz w:val="24"/>
          <w:szCs w:val="24"/>
          <w:lang w:val="en-GB"/>
        </w:rPr>
      </w:pPr>
    </w:p>
    <w:p w14:paraId="6FD9D324" w14:textId="37995578" w:rsidR="00F939A7" w:rsidRDefault="00A41EB7" w:rsidP="00F939A7">
      <w:pPr>
        <w:spacing w:before="0" w:after="0" w:line="240" w:lineRule="auto"/>
        <w:rPr>
          <w:sz w:val="28"/>
          <w:szCs w:val="28"/>
        </w:rPr>
      </w:pPr>
      <w:r>
        <w:rPr>
          <w:noProof/>
          <w:sz w:val="28"/>
          <w:szCs w:val="28"/>
          <w:lang w:val="en-GB" w:eastAsia="en-GB"/>
        </w:rPr>
        <w:lastRenderedPageBreak/>
        <w:drawing>
          <wp:inline distT="0" distB="0" distL="0" distR="0" wp14:anchorId="0DF9201A" wp14:editId="29513B9F">
            <wp:extent cx="3638550" cy="28289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ve forces BG.jpg"/>
                    <pic:cNvPicPr/>
                  </pic:nvPicPr>
                  <pic:blipFill>
                    <a:blip r:embed="rId15">
                      <a:extLst>
                        <a:ext uri="{28A0092B-C50C-407E-A947-70E740481C1C}">
                          <a14:useLocalDpi xmlns:a14="http://schemas.microsoft.com/office/drawing/2010/main" val="0"/>
                        </a:ext>
                      </a:extLst>
                    </a:blip>
                    <a:stretch>
                      <a:fillRect/>
                    </a:stretch>
                  </pic:blipFill>
                  <pic:spPr>
                    <a:xfrm>
                      <a:off x="0" y="0"/>
                      <a:ext cx="3638550" cy="2828925"/>
                    </a:xfrm>
                    <a:prstGeom prst="rect">
                      <a:avLst/>
                    </a:prstGeom>
                  </pic:spPr>
                </pic:pic>
              </a:graphicData>
            </a:graphic>
          </wp:inline>
        </w:drawing>
      </w:r>
    </w:p>
    <w:p w14:paraId="1285FE46" w14:textId="77777777" w:rsidR="00A41EB7" w:rsidRPr="005C7343" w:rsidRDefault="00A41EB7" w:rsidP="00F939A7">
      <w:pPr>
        <w:spacing w:before="0" w:after="0" w:line="240" w:lineRule="auto"/>
        <w:rPr>
          <w:rFonts w:ascii="Arial" w:hAnsi="Arial" w:cs="Arial"/>
          <w:sz w:val="24"/>
          <w:szCs w:val="24"/>
        </w:rPr>
      </w:pPr>
      <w:r w:rsidRPr="005C7343">
        <w:rPr>
          <w:rFonts w:ascii="Arial" w:hAnsi="Arial" w:cs="Arial"/>
          <w:sz w:val="24"/>
          <w:szCs w:val="24"/>
        </w:rPr>
        <w:t xml:space="preserve">Porter’s Five Forces Model. Source: </w:t>
      </w:r>
      <w:r w:rsidR="00881C8A" w:rsidRPr="005C7343">
        <w:rPr>
          <w:rFonts w:ascii="Arial" w:hAnsi="Arial" w:cs="Arial"/>
          <w:sz w:val="24"/>
          <w:szCs w:val="24"/>
        </w:rPr>
        <w:t>(Lynch, 2018)</w:t>
      </w:r>
    </w:p>
    <w:p w14:paraId="39787003" w14:textId="77777777" w:rsidR="00A41EB7" w:rsidRPr="00F939A7" w:rsidRDefault="00A41EB7" w:rsidP="00F939A7">
      <w:pPr>
        <w:spacing w:before="0" w:after="0" w:line="240" w:lineRule="auto"/>
        <w:rPr>
          <w:sz w:val="28"/>
          <w:szCs w:val="28"/>
        </w:rPr>
      </w:pPr>
    </w:p>
    <w:p w14:paraId="5C6DFFDA" w14:textId="77777777" w:rsidR="00F939A7" w:rsidRPr="001255BE" w:rsidRDefault="00F939A7" w:rsidP="00F939A7">
      <w:pPr>
        <w:spacing w:before="0" w:after="0" w:line="240" w:lineRule="auto"/>
        <w:rPr>
          <w:rFonts w:ascii="Arial" w:hAnsi="Arial" w:cs="Arial"/>
          <w:sz w:val="24"/>
          <w:szCs w:val="24"/>
          <w:u w:val="single"/>
        </w:rPr>
      </w:pPr>
      <w:r w:rsidRPr="001255BE">
        <w:rPr>
          <w:rFonts w:ascii="Arial" w:hAnsi="Arial" w:cs="Arial"/>
          <w:b/>
          <w:sz w:val="24"/>
          <w:szCs w:val="24"/>
        </w:rPr>
        <w:t>The bargaining power of suppliers</w:t>
      </w:r>
      <w:r w:rsidR="00692CA1" w:rsidRPr="001255BE">
        <w:rPr>
          <w:rFonts w:ascii="Arial" w:hAnsi="Arial" w:cs="Arial"/>
          <w:b/>
          <w:sz w:val="24"/>
          <w:szCs w:val="24"/>
        </w:rPr>
        <w:t xml:space="preserve">. </w:t>
      </w:r>
      <w:r w:rsidRPr="001255BE">
        <w:rPr>
          <w:rFonts w:ascii="Arial" w:hAnsi="Arial" w:cs="Arial"/>
          <w:sz w:val="24"/>
          <w:szCs w:val="24"/>
        </w:rPr>
        <w:t>The British retailer has direct agreements with suppliers who work with more than 1000 manufacturers to produce goods. Although most of these factories are in the UK, the company’s suppliers' worldwide supply chains cover more than 50 countries (M&amp;S, 2022)</w:t>
      </w:r>
      <w:r w:rsidR="00B4730D" w:rsidRPr="001255BE">
        <w:rPr>
          <w:rFonts w:ascii="Arial" w:hAnsi="Arial" w:cs="Arial"/>
          <w:sz w:val="24"/>
          <w:szCs w:val="24"/>
        </w:rPr>
        <w:t>.</w:t>
      </w:r>
      <w:r w:rsidRPr="001255BE">
        <w:rPr>
          <w:rFonts w:ascii="Arial" w:hAnsi="Arial" w:cs="Arial"/>
          <w:sz w:val="24"/>
          <w:szCs w:val="24"/>
        </w:rPr>
        <w:t xml:space="preserve"> From this point of view, given the size of its supplier transactions, M&amp;S has the power to request purchases with lower margins. In view of this, </w:t>
      </w:r>
      <w:r w:rsidRPr="001255BE">
        <w:rPr>
          <w:rFonts w:ascii="Arial" w:hAnsi="Arial" w:cs="Arial"/>
          <w:sz w:val="24"/>
          <w:szCs w:val="24"/>
          <w:u w:val="single"/>
        </w:rPr>
        <w:t>the supplier’s power is low.</w:t>
      </w:r>
    </w:p>
    <w:p w14:paraId="02FD2318" w14:textId="77777777" w:rsidR="00F939A7" w:rsidRPr="001255BE" w:rsidRDefault="00F939A7" w:rsidP="00F939A7">
      <w:pPr>
        <w:spacing w:before="0" w:after="0" w:line="240" w:lineRule="auto"/>
        <w:rPr>
          <w:rFonts w:ascii="Arial" w:hAnsi="Arial" w:cs="Arial"/>
          <w:sz w:val="24"/>
          <w:szCs w:val="24"/>
        </w:rPr>
      </w:pPr>
    </w:p>
    <w:p w14:paraId="4437FB7A" w14:textId="6464CA03" w:rsidR="00F939A7" w:rsidRPr="001255BE" w:rsidRDefault="00F939A7" w:rsidP="00F939A7">
      <w:pPr>
        <w:spacing w:before="0" w:after="0" w:line="240" w:lineRule="auto"/>
        <w:rPr>
          <w:rFonts w:ascii="Arial" w:hAnsi="Arial" w:cs="Arial"/>
          <w:sz w:val="24"/>
          <w:szCs w:val="24"/>
          <w:lang w:val="en-GB"/>
        </w:rPr>
      </w:pPr>
      <w:r w:rsidRPr="001255BE">
        <w:rPr>
          <w:rFonts w:ascii="Arial" w:hAnsi="Arial" w:cs="Arial"/>
          <w:b/>
          <w:sz w:val="24"/>
          <w:szCs w:val="24"/>
          <w:lang w:val="en-GB"/>
        </w:rPr>
        <w:t>The bargaining power of buyers</w:t>
      </w:r>
      <w:r w:rsidR="00692CA1" w:rsidRPr="001255BE">
        <w:rPr>
          <w:rFonts w:ascii="Arial" w:hAnsi="Arial" w:cs="Arial"/>
          <w:b/>
          <w:sz w:val="24"/>
          <w:szCs w:val="24"/>
          <w:lang w:val="en-GB"/>
        </w:rPr>
        <w:t xml:space="preserve">. </w:t>
      </w:r>
      <w:r w:rsidRPr="001255BE">
        <w:rPr>
          <w:rFonts w:ascii="Arial" w:hAnsi="Arial" w:cs="Arial"/>
          <w:sz w:val="24"/>
          <w:szCs w:val="24"/>
          <w:lang w:val="en-GB"/>
        </w:rPr>
        <w:t>The retail segment contains many strong competitors. Every year, M&amp;S serves almost 30 million</w:t>
      </w:r>
      <w:r w:rsidR="00B4730D" w:rsidRPr="001255BE">
        <w:rPr>
          <w:rFonts w:ascii="Arial" w:hAnsi="Arial" w:cs="Arial"/>
          <w:sz w:val="24"/>
          <w:szCs w:val="24"/>
          <w:lang w:val="en-GB"/>
        </w:rPr>
        <w:t xml:space="preserve"> clients from all around the UK</w:t>
      </w:r>
      <w:r w:rsidRPr="001255BE">
        <w:rPr>
          <w:rFonts w:ascii="Arial" w:hAnsi="Arial" w:cs="Arial"/>
          <w:sz w:val="24"/>
          <w:szCs w:val="24"/>
          <w:lang w:val="en-GB"/>
        </w:rPr>
        <w:t xml:space="preserve"> (M&amp;S, 2022)</w:t>
      </w:r>
      <w:r w:rsidR="00B4730D" w:rsidRPr="001255BE">
        <w:rPr>
          <w:rFonts w:ascii="Arial" w:hAnsi="Arial" w:cs="Arial"/>
          <w:sz w:val="24"/>
          <w:szCs w:val="24"/>
          <w:lang w:val="en-GB"/>
        </w:rPr>
        <w:t>.</w:t>
      </w:r>
      <w:r w:rsidRPr="001255BE">
        <w:rPr>
          <w:rFonts w:ascii="Arial" w:hAnsi="Arial" w:cs="Arial"/>
          <w:sz w:val="24"/>
          <w:szCs w:val="24"/>
          <w:lang w:val="en-GB"/>
        </w:rPr>
        <w:t xml:space="preserve"> Because of that, </w:t>
      </w:r>
      <w:r w:rsidRPr="001255BE">
        <w:rPr>
          <w:rFonts w:ascii="Arial" w:hAnsi="Arial" w:cs="Arial"/>
          <w:sz w:val="24"/>
          <w:szCs w:val="24"/>
          <w:u w:val="single"/>
          <w:lang w:val="en-GB"/>
        </w:rPr>
        <w:t xml:space="preserve">‘buyer power’ could be high. </w:t>
      </w:r>
      <w:r w:rsidRPr="001255BE">
        <w:rPr>
          <w:rFonts w:ascii="Arial" w:hAnsi="Arial" w:cs="Arial"/>
          <w:sz w:val="24"/>
          <w:szCs w:val="24"/>
          <w:lang w:val="en-GB"/>
        </w:rPr>
        <w:t xml:space="preserve">Especially now, when family budgets are under stress. </w:t>
      </w:r>
      <w:r w:rsidR="008C285C" w:rsidRPr="001255BE">
        <w:rPr>
          <w:rFonts w:ascii="Arial" w:hAnsi="Arial" w:cs="Arial"/>
          <w:sz w:val="24"/>
          <w:szCs w:val="24"/>
          <w:lang w:val="en-GB"/>
        </w:rPr>
        <w:t>As a result</w:t>
      </w:r>
      <w:r w:rsidRPr="001255BE">
        <w:rPr>
          <w:rFonts w:ascii="Arial" w:hAnsi="Arial" w:cs="Arial"/>
          <w:sz w:val="24"/>
          <w:szCs w:val="24"/>
          <w:lang w:val="en-GB"/>
        </w:rPr>
        <w:t xml:space="preserve">, in November last year, M&amp;S locked in the prices of 100 family favourites through 2023. Also, the premium supermarket re-launched the </w:t>
      </w:r>
      <w:proofErr w:type="spellStart"/>
      <w:r w:rsidRPr="001255BE">
        <w:rPr>
          <w:rFonts w:ascii="Arial" w:hAnsi="Arial" w:cs="Arial"/>
          <w:sz w:val="24"/>
          <w:szCs w:val="24"/>
          <w:lang w:val="en-GB"/>
        </w:rPr>
        <w:t>Remarksable</w:t>
      </w:r>
      <w:proofErr w:type="spellEnd"/>
      <w:r w:rsidRPr="001255BE">
        <w:rPr>
          <w:rFonts w:ascii="Arial" w:hAnsi="Arial" w:cs="Arial"/>
          <w:sz w:val="24"/>
          <w:szCs w:val="24"/>
          <w:lang w:val="en-GB"/>
        </w:rPr>
        <w:t xml:space="preserve"> range - a collection of everyday low-value products to help customers spend less on their weekly fo</w:t>
      </w:r>
      <w:r w:rsidR="0062779C" w:rsidRPr="001255BE">
        <w:rPr>
          <w:rFonts w:ascii="Arial" w:hAnsi="Arial" w:cs="Arial"/>
          <w:sz w:val="24"/>
          <w:szCs w:val="24"/>
          <w:lang w:val="en-GB"/>
        </w:rPr>
        <w:t>od shop</w:t>
      </w:r>
      <w:r w:rsidRPr="001255BE">
        <w:rPr>
          <w:rFonts w:ascii="Arial" w:hAnsi="Arial" w:cs="Arial"/>
          <w:sz w:val="24"/>
          <w:szCs w:val="24"/>
          <w:lang w:val="en-GB"/>
        </w:rPr>
        <w:t xml:space="preserve"> (M&amp;S, 2022)</w:t>
      </w:r>
      <w:r w:rsidR="0062779C" w:rsidRPr="001255BE">
        <w:rPr>
          <w:rFonts w:ascii="Arial" w:hAnsi="Arial" w:cs="Arial"/>
          <w:sz w:val="24"/>
          <w:szCs w:val="24"/>
          <w:lang w:val="en-GB"/>
        </w:rPr>
        <w:t>.</w:t>
      </w:r>
    </w:p>
    <w:p w14:paraId="32B75429" w14:textId="77777777" w:rsidR="00FF00C9" w:rsidRDefault="00FF00C9" w:rsidP="00F939A7">
      <w:pPr>
        <w:spacing w:before="0" w:after="0" w:line="240" w:lineRule="auto"/>
        <w:rPr>
          <w:sz w:val="28"/>
          <w:szCs w:val="28"/>
        </w:rPr>
      </w:pPr>
      <w:r>
        <w:rPr>
          <w:noProof/>
          <w:sz w:val="28"/>
          <w:szCs w:val="28"/>
          <w:lang w:val="en-GB" w:eastAsia="en-GB"/>
        </w:rPr>
        <w:lastRenderedPageBreak/>
        <w:drawing>
          <wp:inline distT="0" distB="0" distL="0" distR="0" wp14:anchorId="2C6902C1" wp14:editId="539B5E3C">
            <wp:extent cx="4762500" cy="28003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emarksableG.jpg"/>
                    <pic:cNvPicPr/>
                  </pic:nvPicPr>
                  <pic:blipFill>
                    <a:blip r:embed="rId16">
                      <a:extLst>
                        <a:ext uri="{28A0092B-C50C-407E-A947-70E740481C1C}">
                          <a14:useLocalDpi xmlns:a14="http://schemas.microsoft.com/office/drawing/2010/main" val="0"/>
                        </a:ext>
                      </a:extLst>
                    </a:blip>
                    <a:stretch>
                      <a:fillRect/>
                    </a:stretch>
                  </pic:blipFill>
                  <pic:spPr>
                    <a:xfrm>
                      <a:off x="0" y="0"/>
                      <a:ext cx="4762500" cy="2800350"/>
                    </a:xfrm>
                    <a:prstGeom prst="rect">
                      <a:avLst/>
                    </a:prstGeom>
                  </pic:spPr>
                </pic:pic>
              </a:graphicData>
            </a:graphic>
          </wp:inline>
        </w:drawing>
      </w:r>
    </w:p>
    <w:p w14:paraId="3E247566" w14:textId="77777777" w:rsidR="00FF00C9" w:rsidRPr="00F939A7" w:rsidRDefault="00FF00C9" w:rsidP="00F939A7">
      <w:pPr>
        <w:spacing w:before="0" w:after="0" w:line="240" w:lineRule="auto"/>
        <w:rPr>
          <w:sz w:val="28"/>
          <w:szCs w:val="28"/>
        </w:rPr>
      </w:pPr>
      <w:r>
        <w:rPr>
          <w:sz w:val="28"/>
          <w:szCs w:val="28"/>
        </w:rPr>
        <w:t xml:space="preserve">Source: </w:t>
      </w:r>
      <w:r w:rsidRPr="00F939A7">
        <w:rPr>
          <w:sz w:val="28"/>
          <w:szCs w:val="28"/>
        </w:rPr>
        <w:t>(M&amp;S, 2022)</w:t>
      </w:r>
    </w:p>
    <w:p w14:paraId="17B88EFE" w14:textId="77777777" w:rsidR="00F939A7" w:rsidRPr="00F939A7" w:rsidRDefault="00F939A7" w:rsidP="00F939A7">
      <w:pPr>
        <w:spacing w:before="0" w:after="0" w:line="240" w:lineRule="auto"/>
        <w:rPr>
          <w:sz w:val="28"/>
          <w:szCs w:val="28"/>
        </w:rPr>
      </w:pPr>
    </w:p>
    <w:p w14:paraId="1E525DF3" w14:textId="77777777" w:rsidR="00F939A7" w:rsidRPr="008E2639" w:rsidRDefault="00F939A7" w:rsidP="00F939A7">
      <w:pPr>
        <w:spacing w:before="0" w:after="0" w:line="240" w:lineRule="auto"/>
        <w:rPr>
          <w:rFonts w:ascii="Arial" w:hAnsi="Arial" w:cs="Arial"/>
          <w:b/>
          <w:sz w:val="24"/>
          <w:szCs w:val="24"/>
          <w:lang w:val="en-GB"/>
        </w:rPr>
      </w:pPr>
      <w:r w:rsidRPr="008E2639">
        <w:rPr>
          <w:rFonts w:ascii="Arial" w:hAnsi="Arial" w:cs="Arial"/>
          <w:b/>
          <w:sz w:val="24"/>
          <w:szCs w:val="24"/>
          <w:lang w:val="en-GB"/>
        </w:rPr>
        <w:t>The threat of potential new entrants</w:t>
      </w:r>
    </w:p>
    <w:p w14:paraId="58EAE52E" w14:textId="2339CCD7" w:rsidR="00F939A7" w:rsidRPr="008E2639"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 xml:space="preserve">The COVID-19 </w:t>
      </w:r>
      <w:r w:rsidR="008C285C" w:rsidRPr="008E2639">
        <w:rPr>
          <w:rFonts w:ascii="Arial" w:hAnsi="Arial" w:cs="Arial"/>
          <w:sz w:val="24"/>
          <w:szCs w:val="24"/>
          <w:lang w:val="en-GB"/>
        </w:rPr>
        <w:t>pandemic</w:t>
      </w:r>
      <w:r w:rsidRPr="008E2639">
        <w:rPr>
          <w:rFonts w:ascii="Arial" w:hAnsi="Arial" w:cs="Arial"/>
          <w:sz w:val="24"/>
          <w:szCs w:val="24"/>
          <w:lang w:val="en-GB"/>
        </w:rPr>
        <w:t xml:space="preserve"> caused the UK clothes retail market to struggle in 2020, resulting in a year-over-year decrease of about 20 %. As a result, the level of competition between the top players has increased</w:t>
      </w:r>
      <w:r w:rsidR="0062779C" w:rsidRPr="008E2639">
        <w:rPr>
          <w:rFonts w:ascii="Arial" w:hAnsi="Arial" w:cs="Arial"/>
          <w:sz w:val="24"/>
          <w:szCs w:val="24"/>
          <w:lang w:val="en-GB"/>
        </w:rPr>
        <w:t xml:space="preserve"> (</w:t>
      </w:r>
      <w:proofErr w:type="spellStart"/>
      <w:r w:rsidR="0062779C" w:rsidRPr="008E2639">
        <w:rPr>
          <w:rFonts w:ascii="Arial" w:hAnsi="Arial" w:cs="Arial"/>
          <w:sz w:val="24"/>
          <w:szCs w:val="24"/>
          <w:lang w:val="en-GB"/>
        </w:rPr>
        <w:t>MarketLine</w:t>
      </w:r>
      <w:proofErr w:type="spellEnd"/>
      <w:r w:rsidR="0062779C" w:rsidRPr="008E2639">
        <w:rPr>
          <w:rFonts w:ascii="Arial" w:hAnsi="Arial" w:cs="Arial"/>
          <w:sz w:val="24"/>
          <w:szCs w:val="24"/>
          <w:lang w:val="en-GB"/>
        </w:rPr>
        <w:t>, 2021).</w:t>
      </w:r>
    </w:p>
    <w:p w14:paraId="4666EE80" w14:textId="77777777" w:rsidR="00F939A7" w:rsidRPr="008E2639"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But the challenge for Marks &amp; Spencer comes not only from traditional retailers (Next, Zara, John Lewis et cetera) but also from online companies (</w:t>
      </w:r>
      <w:proofErr w:type="spellStart"/>
      <w:r w:rsidRPr="008E2639">
        <w:rPr>
          <w:rFonts w:ascii="Arial" w:hAnsi="Arial" w:cs="Arial"/>
          <w:sz w:val="24"/>
          <w:szCs w:val="24"/>
          <w:lang w:val="en-GB"/>
        </w:rPr>
        <w:t>marksandspencer.com's</w:t>
      </w:r>
      <w:proofErr w:type="spellEnd"/>
      <w:r w:rsidRPr="008E2639">
        <w:rPr>
          <w:rFonts w:ascii="Arial" w:hAnsi="Arial" w:cs="Arial"/>
          <w:sz w:val="24"/>
          <w:szCs w:val="24"/>
          <w:lang w:val="en-GB"/>
        </w:rPr>
        <w:t xml:space="preserve"> competitors are: debenhams.com, asos.com, next.co.uk and more). However, according to the Telegraph, gaining increased competitiveness, high street giants added more names to their ‘Brands at M&amp;S’. These movements make M&amp;S's brand portfolio richer and create more choices for customers. (Boland, 2023)</w:t>
      </w:r>
    </w:p>
    <w:p w14:paraId="0EDAF11D" w14:textId="77777777" w:rsidR="00F939A7" w:rsidRPr="008E2639" w:rsidRDefault="00F939A7" w:rsidP="00F939A7">
      <w:pPr>
        <w:spacing w:before="0" w:after="0" w:line="240" w:lineRule="auto"/>
        <w:rPr>
          <w:rFonts w:ascii="Arial" w:hAnsi="Arial" w:cs="Arial"/>
          <w:sz w:val="24"/>
          <w:szCs w:val="24"/>
          <w:u w:val="single"/>
          <w:lang w:val="en-GB"/>
        </w:rPr>
      </w:pPr>
      <w:r w:rsidRPr="008E2639">
        <w:rPr>
          <w:rFonts w:ascii="Arial" w:hAnsi="Arial" w:cs="Arial"/>
          <w:sz w:val="24"/>
          <w:szCs w:val="24"/>
          <w:lang w:val="en-GB"/>
        </w:rPr>
        <w:t xml:space="preserve">Overall, there is a significant possibility of new entrants in this sector due to the low entry barriers and very modest capital needs. </w:t>
      </w:r>
      <w:r w:rsidRPr="008E2639">
        <w:rPr>
          <w:rFonts w:ascii="Arial" w:hAnsi="Arial" w:cs="Arial"/>
          <w:sz w:val="24"/>
          <w:szCs w:val="24"/>
          <w:u w:val="single"/>
          <w:lang w:val="en-GB"/>
        </w:rPr>
        <w:t>That makes the threat of new entry strong.</w:t>
      </w:r>
    </w:p>
    <w:p w14:paraId="0060AE98" w14:textId="77777777" w:rsidR="00F939A7" w:rsidRPr="008E2639"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However, the chance of new competitors entering the market has been greatly decreased by the economic uncertainties caused by the pandemic, later the war in Ukraine and the cost of living crisis now. (</w:t>
      </w:r>
      <w:proofErr w:type="spellStart"/>
      <w:r w:rsidRPr="008E2639">
        <w:rPr>
          <w:rFonts w:ascii="Arial" w:hAnsi="Arial" w:cs="Arial"/>
          <w:sz w:val="24"/>
          <w:szCs w:val="24"/>
          <w:lang w:val="en-GB"/>
        </w:rPr>
        <w:t>MarketLine</w:t>
      </w:r>
      <w:proofErr w:type="spellEnd"/>
      <w:r w:rsidRPr="008E2639">
        <w:rPr>
          <w:rFonts w:ascii="Arial" w:hAnsi="Arial" w:cs="Arial"/>
          <w:sz w:val="24"/>
          <w:szCs w:val="24"/>
          <w:lang w:val="en-GB"/>
        </w:rPr>
        <w:t xml:space="preserve">, 2021) </w:t>
      </w:r>
    </w:p>
    <w:p w14:paraId="1816B485" w14:textId="77777777" w:rsidR="00F939A7" w:rsidRPr="00F939A7" w:rsidRDefault="00F939A7" w:rsidP="00F939A7">
      <w:pPr>
        <w:spacing w:before="0" w:after="0" w:line="240" w:lineRule="auto"/>
        <w:rPr>
          <w:sz w:val="28"/>
          <w:szCs w:val="28"/>
        </w:rPr>
      </w:pPr>
    </w:p>
    <w:p w14:paraId="3A1807BE" w14:textId="77777777" w:rsidR="00F939A7" w:rsidRPr="008E2639" w:rsidRDefault="00F939A7" w:rsidP="00F939A7">
      <w:pPr>
        <w:spacing w:before="0" w:after="0" w:line="240" w:lineRule="auto"/>
        <w:rPr>
          <w:rFonts w:ascii="Arial" w:hAnsi="Arial" w:cs="Arial"/>
          <w:b/>
          <w:sz w:val="24"/>
          <w:szCs w:val="24"/>
          <w:lang w:val="en-GB"/>
        </w:rPr>
      </w:pPr>
      <w:r w:rsidRPr="008E2639">
        <w:rPr>
          <w:rFonts w:ascii="Arial" w:hAnsi="Arial" w:cs="Arial"/>
          <w:b/>
          <w:sz w:val="24"/>
          <w:szCs w:val="24"/>
          <w:lang w:val="en-GB"/>
        </w:rPr>
        <w:t>The threat of substitutes</w:t>
      </w:r>
    </w:p>
    <w:p w14:paraId="46EDD96C" w14:textId="3C53405B" w:rsidR="00F939A7" w:rsidRPr="008E2639" w:rsidRDefault="008E2639" w:rsidP="00F939A7">
      <w:pPr>
        <w:spacing w:before="0" w:after="0" w:line="240" w:lineRule="auto"/>
        <w:rPr>
          <w:rFonts w:ascii="Arial" w:hAnsi="Arial" w:cs="Arial"/>
          <w:sz w:val="24"/>
          <w:szCs w:val="24"/>
          <w:lang w:val="en-GB"/>
        </w:rPr>
      </w:pPr>
      <w:r w:rsidRPr="008E2639">
        <w:rPr>
          <w:rFonts w:ascii="Arial" w:hAnsi="Arial" w:cs="Arial"/>
          <w:sz w:val="24"/>
          <w:szCs w:val="24"/>
          <w:lang w:val="en-GB"/>
        </w:rPr>
        <w:t>When it comes to apparel</w:t>
      </w:r>
      <w:r w:rsidR="00F939A7" w:rsidRPr="008E2639">
        <w:rPr>
          <w:rFonts w:ascii="Arial" w:hAnsi="Arial" w:cs="Arial"/>
          <w:sz w:val="24"/>
          <w:szCs w:val="24"/>
          <w:lang w:val="en-GB"/>
        </w:rPr>
        <w:t xml:space="preserve">, there are no actual alternatives to clothing. Marks &amp; Spencer is a retailer of ready-made clothes. For example, </w:t>
      </w:r>
      <w:r w:rsidR="00050B53">
        <w:rPr>
          <w:rFonts w:ascii="Arial" w:hAnsi="Arial" w:cs="Arial"/>
          <w:sz w:val="24"/>
          <w:szCs w:val="24"/>
          <w:lang w:val="en-GB"/>
        </w:rPr>
        <w:t>during Christmas</w:t>
      </w:r>
      <w:r w:rsidR="00F939A7" w:rsidRPr="008E2639">
        <w:rPr>
          <w:rFonts w:ascii="Arial" w:hAnsi="Arial" w:cs="Arial"/>
          <w:sz w:val="24"/>
          <w:szCs w:val="24"/>
          <w:lang w:val="en-GB"/>
        </w:rPr>
        <w:t>, Marks and Spencer's share of the UK clothing market rose to its hi</w:t>
      </w:r>
      <w:r w:rsidR="0062779C" w:rsidRPr="008E2639">
        <w:rPr>
          <w:rFonts w:ascii="Arial" w:hAnsi="Arial" w:cs="Arial"/>
          <w:sz w:val="24"/>
          <w:szCs w:val="24"/>
          <w:lang w:val="en-GB"/>
        </w:rPr>
        <w:t>ghest level in over eight years</w:t>
      </w:r>
      <w:r w:rsidR="00F939A7" w:rsidRPr="008E2639">
        <w:rPr>
          <w:rFonts w:ascii="Arial" w:hAnsi="Arial" w:cs="Arial"/>
          <w:sz w:val="24"/>
          <w:szCs w:val="24"/>
          <w:lang w:val="en-GB"/>
        </w:rPr>
        <w:t xml:space="preserve"> (</w:t>
      </w:r>
      <w:proofErr w:type="spellStart"/>
      <w:r w:rsidR="00F939A7" w:rsidRPr="008E2639">
        <w:rPr>
          <w:rFonts w:ascii="Arial" w:hAnsi="Arial" w:cs="Arial"/>
          <w:sz w:val="24"/>
          <w:szCs w:val="24"/>
          <w:lang w:val="en-GB"/>
        </w:rPr>
        <w:t>Eley</w:t>
      </w:r>
      <w:proofErr w:type="spellEnd"/>
      <w:r w:rsidR="00F939A7" w:rsidRPr="008E2639">
        <w:rPr>
          <w:rFonts w:ascii="Arial" w:hAnsi="Arial" w:cs="Arial"/>
          <w:sz w:val="24"/>
          <w:szCs w:val="24"/>
          <w:lang w:val="en-GB"/>
        </w:rPr>
        <w:t>, 2023)</w:t>
      </w:r>
      <w:r w:rsidR="0062779C" w:rsidRPr="008E2639">
        <w:rPr>
          <w:rFonts w:ascii="Arial" w:hAnsi="Arial" w:cs="Arial"/>
          <w:sz w:val="24"/>
          <w:szCs w:val="24"/>
          <w:lang w:val="en-GB"/>
        </w:rPr>
        <w:t>.</w:t>
      </w:r>
    </w:p>
    <w:p w14:paraId="2DBAE8A4" w14:textId="77777777" w:rsidR="00F939A7" w:rsidRPr="008E2639"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Bespoke tailoring, factory stores, handcrafted clothing, and used clothing are alternatives to the garment retail industry, however, they only constitute a minor danger to market participants.</w:t>
      </w:r>
    </w:p>
    <w:p w14:paraId="767B9E56" w14:textId="77777777" w:rsidR="00F939A7" w:rsidRPr="008E2639"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 xml:space="preserve">By and large, </w:t>
      </w:r>
      <w:r w:rsidRPr="008E2639">
        <w:rPr>
          <w:rFonts w:ascii="Arial" w:hAnsi="Arial" w:cs="Arial"/>
          <w:sz w:val="24"/>
          <w:szCs w:val="24"/>
          <w:u w:val="single"/>
          <w:lang w:val="en-GB"/>
        </w:rPr>
        <w:t>the threat of substitutes is low.</w:t>
      </w:r>
    </w:p>
    <w:p w14:paraId="7F76435F" w14:textId="77777777" w:rsidR="00F939A7" w:rsidRPr="008E2639" w:rsidRDefault="00F939A7" w:rsidP="00F939A7">
      <w:pPr>
        <w:spacing w:before="0" w:after="0" w:line="240" w:lineRule="auto"/>
        <w:rPr>
          <w:rFonts w:ascii="Arial" w:hAnsi="Arial" w:cs="Arial"/>
          <w:sz w:val="24"/>
          <w:szCs w:val="24"/>
          <w:lang w:val="en-GB"/>
        </w:rPr>
      </w:pPr>
    </w:p>
    <w:p w14:paraId="770396B5" w14:textId="77777777" w:rsidR="00F939A7" w:rsidRPr="008E2639" w:rsidRDefault="00F939A7" w:rsidP="00F939A7">
      <w:pPr>
        <w:spacing w:before="0" w:after="0" w:line="240" w:lineRule="auto"/>
        <w:rPr>
          <w:rFonts w:ascii="Arial" w:hAnsi="Arial" w:cs="Arial"/>
          <w:b/>
          <w:sz w:val="24"/>
          <w:szCs w:val="24"/>
          <w:lang w:val="en-GB"/>
        </w:rPr>
      </w:pPr>
      <w:r w:rsidRPr="008E2639">
        <w:rPr>
          <w:rFonts w:ascii="Arial" w:hAnsi="Arial" w:cs="Arial"/>
          <w:b/>
          <w:sz w:val="24"/>
          <w:szCs w:val="24"/>
          <w:lang w:val="en-GB"/>
        </w:rPr>
        <w:t>The extent of competitive rivalry</w:t>
      </w:r>
    </w:p>
    <w:p w14:paraId="5FB9A00D" w14:textId="77777777" w:rsidR="00F939A7" w:rsidRPr="008E2639"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 xml:space="preserve">Usually, a sizable number of similar stores, many of which are independent, make up the UK clothes retail market. Large businesses can take advantage of scale economies and make significant investments in branding and advertising, giving them a competitive advantage. </w:t>
      </w:r>
    </w:p>
    <w:p w14:paraId="6F3E0E21" w14:textId="77777777" w:rsidR="00F939A7" w:rsidRPr="008E2639"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 xml:space="preserve">Anna Braithwaite, Marketing Director – Clothing &amp; Home, said: “We continue to focus on being more relevant, more often to our customers.” For example, this season the retailer reinforces the strength of its focus on kids and menswear. In the UK, the </w:t>
      </w:r>
      <w:proofErr w:type="spellStart"/>
      <w:r w:rsidRPr="008E2639">
        <w:rPr>
          <w:rFonts w:ascii="Arial" w:hAnsi="Arial" w:cs="Arial"/>
          <w:sz w:val="24"/>
          <w:szCs w:val="24"/>
          <w:lang w:val="en-GB"/>
        </w:rPr>
        <w:t>athleisure</w:t>
      </w:r>
      <w:proofErr w:type="spellEnd"/>
      <w:r w:rsidRPr="008E2639">
        <w:rPr>
          <w:rFonts w:ascii="Arial" w:hAnsi="Arial" w:cs="Arial"/>
          <w:sz w:val="24"/>
          <w:szCs w:val="24"/>
          <w:lang w:val="en-GB"/>
        </w:rPr>
        <w:t xml:space="preserve"> movement is huge. In order to gain a competitive advantage over sportswear experts, H&amp;M has also</w:t>
      </w:r>
      <w:r w:rsidR="0062779C" w:rsidRPr="008E2639">
        <w:rPr>
          <w:rFonts w:ascii="Arial" w:hAnsi="Arial" w:cs="Arial"/>
          <w:sz w:val="24"/>
          <w:szCs w:val="24"/>
          <w:lang w:val="en-GB"/>
        </w:rPr>
        <w:t xml:space="preserve"> introduced its own collections</w:t>
      </w:r>
      <w:r w:rsidRPr="008E2639">
        <w:rPr>
          <w:rFonts w:ascii="Arial" w:hAnsi="Arial" w:cs="Arial"/>
          <w:sz w:val="24"/>
          <w:szCs w:val="24"/>
          <w:lang w:val="en-GB"/>
        </w:rPr>
        <w:t xml:space="preserve"> (M&amp;S, 2023)</w:t>
      </w:r>
      <w:r w:rsidR="0062779C" w:rsidRPr="008E2639">
        <w:rPr>
          <w:rFonts w:ascii="Arial" w:hAnsi="Arial" w:cs="Arial"/>
          <w:sz w:val="24"/>
          <w:szCs w:val="24"/>
          <w:lang w:val="en-GB"/>
        </w:rPr>
        <w:t>.</w:t>
      </w:r>
    </w:p>
    <w:p w14:paraId="3AB0E80C" w14:textId="77777777" w:rsidR="00F939A7" w:rsidRDefault="00F939A7" w:rsidP="00F939A7">
      <w:pPr>
        <w:spacing w:before="0" w:after="0" w:line="240" w:lineRule="auto"/>
        <w:rPr>
          <w:rFonts w:ascii="Arial" w:hAnsi="Arial" w:cs="Arial"/>
          <w:sz w:val="24"/>
          <w:szCs w:val="24"/>
          <w:lang w:val="en-GB"/>
        </w:rPr>
      </w:pPr>
      <w:r w:rsidRPr="008E2639">
        <w:rPr>
          <w:rFonts w:ascii="Arial" w:hAnsi="Arial" w:cs="Arial"/>
          <w:sz w:val="24"/>
          <w:szCs w:val="24"/>
          <w:lang w:val="en-GB"/>
        </w:rPr>
        <w:t xml:space="preserve">Overall, </w:t>
      </w:r>
      <w:r w:rsidRPr="008E2639">
        <w:rPr>
          <w:rFonts w:ascii="Arial" w:hAnsi="Arial" w:cs="Arial"/>
          <w:sz w:val="24"/>
          <w:szCs w:val="24"/>
          <w:u w:val="single"/>
          <w:lang w:val="en-GB"/>
        </w:rPr>
        <w:t xml:space="preserve">competitive rivalry is high </w:t>
      </w:r>
      <w:r w:rsidRPr="008E2639">
        <w:rPr>
          <w:rFonts w:ascii="Arial" w:hAnsi="Arial" w:cs="Arial"/>
          <w:sz w:val="24"/>
          <w:szCs w:val="24"/>
          <w:lang w:val="en-GB"/>
        </w:rPr>
        <w:t xml:space="preserve">looking at the number and strength of </w:t>
      </w:r>
      <w:proofErr w:type="spellStart"/>
      <w:r w:rsidRPr="008E2639">
        <w:rPr>
          <w:rFonts w:ascii="Arial" w:hAnsi="Arial" w:cs="Arial"/>
          <w:sz w:val="24"/>
          <w:szCs w:val="24"/>
          <w:lang w:val="en-GB"/>
        </w:rPr>
        <w:t>Marks&amp;Spencer</w:t>
      </w:r>
      <w:proofErr w:type="spellEnd"/>
      <w:r w:rsidRPr="008E2639">
        <w:rPr>
          <w:rFonts w:ascii="Arial" w:hAnsi="Arial" w:cs="Arial"/>
          <w:sz w:val="24"/>
          <w:szCs w:val="24"/>
          <w:lang w:val="en-GB"/>
        </w:rPr>
        <w:t xml:space="preserve"> competitors (for instance, using big data, offerings hospitality et cetera).</w:t>
      </w:r>
    </w:p>
    <w:p w14:paraId="62CBC914" w14:textId="77777777" w:rsidR="008E2639" w:rsidRPr="008E2639" w:rsidRDefault="008E2639" w:rsidP="00F939A7">
      <w:pPr>
        <w:spacing w:before="0" w:after="0" w:line="240" w:lineRule="auto"/>
        <w:rPr>
          <w:rFonts w:ascii="Arial" w:hAnsi="Arial" w:cs="Arial"/>
          <w:sz w:val="24"/>
          <w:szCs w:val="24"/>
          <w:lang w:val="en-GB"/>
        </w:rPr>
      </w:pPr>
    </w:p>
    <w:p w14:paraId="637574FE" w14:textId="77777777" w:rsidR="005A543F" w:rsidRDefault="005A543F" w:rsidP="008E2639">
      <w:pPr>
        <w:pStyle w:val="Heading1"/>
        <w:spacing w:before="0" w:after="0" w:line="240" w:lineRule="auto"/>
        <w:rPr>
          <w:rFonts w:ascii="Arial" w:hAnsi="Arial" w:cs="Arial"/>
          <w:sz w:val="28"/>
          <w:szCs w:val="28"/>
          <w:lang w:val="en-GB"/>
        </w:rPr>
      </w:pPr>
      <w:bookmarkStart w:id="15" w:name="_Toc134287665"/>
      <w:r w:rsidRPr="008E2639">
        <w:rPr>
          <w:rFonts w:ascii="Arial" w:hAnsi="Arial" w:cs="Arial"/>
          <w:sz w:val="28"/>
          <w:szCs w:val="28"/>
          <w:lang w:val="en-GB"/>
        </w:rPr>
        <w:t>Internal analysis</w:t>
      </w:r>
      <w:bookmarkEnd w:id="15"/>
    </w:p>
    <w:p w14:paraId="2C16195A" w14:textId="77777777" w:rsidR="009D04DC" w:rsidRPr="008E2639" w:rsidRDefault="009D04DC" w:rsidP="008E2639">
      <w:pPr>
        <w:pStyle w:val="Heading1"/>
        <w:spacing w:before="0" w:after="0" w:line="240" w:lineRule="auto"/>
        <w:rPr>
          <w:rFonts w:ascii="Arial" w:eastAsiaTheme="minorHAnsi" w:hAnsi="Arial" w:cs="Arial"/>
          <w:color w:val="595959" w:themeColor="text1" w:themeTint="A6"/>
          <w:sz w:val="24"/>
          <w:szCs w:val="24"/>
          <w:lang w:val="en-GB"/>
        </w:rPr>
      </w:pPr>
      <w:bookmarkStart w:id="16" w:name="_Toc134287666"/>
      <w:r w:rsidRPr="008E2639">
        <w:rPr>
          <w:rFonts w:ascii="Arial" w:eastAsiaTheme="minorHAnsi" w:hAnsi="Arial" w:cs="Arial"/>
          <w:color w:val="595959" w:themeColor="text1" w:themeTint="A6"/>
          <w:sz w:val="24"/>
          <w:szCs w:val="24"/>
          <w:lang w:val="en-GB"/>
        </w:rPr>
        <w:t>Internal analysis: analysing the skills and resources that are available within the organisation.</w:t>
      </w:r>
      <w:bookmarkEnd w:id="16"/>
      <w:r w:rsidRPr="008E2639">
        <w:rPr>
          <w:rFonts w:ascii="Arial" w:eastAsiaTheme="minorHAnsi" w:hAnsi="Arial" w:cs="Arial"/>
          <w:color w:val="595959" w:themeColor="text1" w:themeTint="A6"/>
          <w:sz w:val="24"/>
          <w:szCs w:val="24"/>
          <w:lang w:val="en-GB"/>
        </w:rPr>
        <w:t xml:space="preserve"> </w:t>
      </w:r>
    </w:p>
    <w:p w14:paraId="66D76CCE" w14:textId="77777777" w:rsidR="009D04DC" w:rsidRPr="009D04DC" w:rsidRDefault="00D32040" w:rsidP="009D04DC">
      <w:r>
        <w:rPr>
          <w:noProof/>
          <w:lang w:val="en-GB" w:eastAsia="en-GB"/>
        </w:rPr>
        <w:drawing>
          <wp:inline distT="0" distB="0" distL="0" distR="0" wp14:anchorId="0A7AFF83" wp14:editId="2BA904A8">
            <wp:extent cx="4762500" cy="2838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sources and Capabilities Pirma knygaGgG.jpg"/>
                    <pic:cNvPicPr/>
                  </pic:nvPicPr>
                  <pic:blipFill>
                    <a:blip r:embed="rId17">
                      <a:extLst>
                        <a:ext uri="{28A0092B-C50C-407E-A947-70E740481C1C}">
                          <a14:useLocalDpi xmlns:a14="http://schemas.microsoft.com/office/drawing/2010/main" val="0"/>
                        </a:ext>
                      </a:extLst>
                    </a:blip>
                    <a:stretch>
                      <a:fillRect/>
                    </a:stretch>
                  </pic:blipFill>
                  <pic:spPr>
                    <a:xfrm>
                      <a:off x="0" y="0"/>
                      <a:ext cx="4762500" cy="2838450"/>
                    </a:xfrm>
                    <a:prstGeom prst="rect">
                      <a:avLst/>
                    </a:prstGeom>
                  </pic:spPr>
                </pic:pic>
              </a:graphicData>
            </a:graphic>
          </wp:inline>
        </w:drawing>
      </w:r>
    </w:p>
    <w:p w14:paraId="7176163D" w14:textId="77777777" w:rsidR="009D04DC" w:rsidRPr="00D32040" w:rsidRDefault="00D32040" w:rsidP="00D32040">
      <w:pPr>
        <w:rPr>
          <w:sz w:val="28"/>
          <w:szCs w:val="28"/>
        </w:rPr>
      </w:pPr>
      <w:r w:rsidRPr="00D32040">
        <w:rPr>
          <w:sz w:val="28"/>
          <w:szCs w:val="28"/>
        </w:rPr>
        <w:t xml:space="preserve">Sources: </w:t>
      </w:r>
      <w:r w:rsidRPr="00742C00">
        <w:rPr>
          <w:sz w:val="28"/>
          <w:szCs w:val="28"/>
        </w:rPr>
        <w:t>(Whittington et al., 2020)</w:t>
      </w:r>
    </w:p>
    <w:p w14:paraId="5A402895" w14:textId="77777777" w:rsidR="005A543F" w:rsidRPr="008E2639" w:rsidRDefault="005A543F" w:rsidP="00A6668A">
      <w:pPr>
        <w:pStyle w:val="Heading2"/>
      </w:pPr>
      <w:bookmarkStart w:id="17" w:name="_Toc134287667"/>
      <w:r w:rsidRPr="008E2639">
        <w:t>Marks &amp; Spencer’s Strategic Resources and Capabilities</w:t>
      </w:r>
      <w:bookmarkEnd w:id="17"/>
    </w:p>
    <w:p w14:paraId="6A61B0DF" w14:textId="0250872D"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lang w:val="en-GB"/>
        </w:rPr>
        <w:t>There is no doubt, that resources and capabilities are essential components of companies’ successful</w:t>
      </w:r>
      <w:r w:rsidR="008C285C" w:rsidRPr="008E2639">
        <w:rPr>
          <w:rFonts w:ascii="Arial" w:hAnsi="Arial" w:cs="Arial"/>
          <w:sz w:val="24"/>
          <w:szCs w:val="24"/>
          <w:lang w:val="en-GB"/>
        </w:rPr>
        <w:t>,</w:t>
      </w:r>
      <w:r w:rsidRPr="008E2639">
        <w:rPr>
          <w:rFonts w:ascii="Arial" w:hAnsi="Arial" w:cs="Arial"/>
          <w:sz w:val="24"/>
          <w:szCs w:val="24"/>
          <w:lang w:val="en-GB"/>
        </w:rPr>
        <w:t xml:space="preserve"> long-lived survival in the competitive business environment. </w:t>
      </w:r>
    </w:p>
    <w:p w14:paraId="40CB458F" w14:textId="35EE69AE" w:rsidR="005A543F" w:rsidRPr="008E2639" w:rsidRDefault="008C285C" w:rsidP="005A543F">
      <w:pPr>
        <w:spacing w:before="0" w:after="0" w:line="240" w:lineRule="auto"/>
        <w:rPr>
          <w:rFonts w:ascii="Arial" w:hAnsi="Arial" w:cs="Arial"/>
          <w:sz w:val="24"/>
          <w:szCs w:val="24"/>
        </w:rPr>
      </w:pPr>
      <w:r w:rsidRPr="008E2639">
        <w:rPr>
          <w:rFonts w:ascii="Arial" w:hAnsi="Arial" w:cs="Arial"/>
          <w:sz w:val="24"/>
          <w:szCs w:val="24"/>
        </w:rPr>
        <w:t>To illustrate</w:t>
      </w:r>
      <w:r w:rsidR="005A543F" w:rsidRPr="008E2639">
        <w:rPr>
          <w:rFonts w:ascii="Arial" w:hAnsi="Arial" w:cs="Arial"/>
          <w:sz w:val="24"/>
          <w:szCs w:val="24"/>
        </w:rPr>
        <w:t xml:space="preserve">, Marks &amp; Spencer has been extremely successful in the food market. The company’s Chief Commercial Officer Paul </w:t>
      </w:r>
      <w:proofErr w:type="spellStart"/>
      <w:r w:rsidR="005A543F" w:rsidRPr="008E2639">
        <w:rPr>
          <w:rFonts w:ascii="Arial" w:hAnsi="Arial" w:cs="Arial"/>
          <w:sz w:val="24"/>
          <w:szCs w:val="24"/>
        </w:rPr>
        <w:t>Friston</w:t>
      </w:r>
      <w:proofErr w:type="spellEnd"/>
      <w:r w:rsidR="005A543F" w:rsidRPr="008E2639">
        <w:rPr>
          <w:rFonts w:ascii="Arial" w:hAnsi="Arial" w:cs="Arial"/>
          <w:sz w:val="24"/>
          <w:szCs w:val="24"/>
        </w:rPr>
        <w:t xml:space="preserve"> argue</w:t>
      </w:r>
      <w:r w:rsidRPr="008E2639">
        <w:rPr>
          <w:rFonts w:ascii="Arial" w:hAnsi="Arial" w:cs="Arial"/>
          <w:sz w:val="24"/>
          <w:szCs w:val="24"/>
        </w:rPr>
        <w:t>s</w:t>
      </w:r>
      <w:r w:rsidR="005A543F" w:rsidRPr="008E2639">
        <w:rPr>
          <w:rFonts w:ascii="Arial" w:hAnsi="Arial" w:cs="Arial"/>
          <w:sz w:val="24"/>
          <w:szCs w:val="24"/>
        </w:rPr>
        <w:t xml:space="preserve">, that “we take </w:t>
      </w:r>
      <w:r w:rsidR="005A543F" w:rsidRPr="008E2639">
        <w:rPr>
          <w:rFonts w:ascii="Arial" w:hAnsi="Arial" w:cs="Arial"/>
          <w:sz w:val="24"/>
          <w:szCs w:val="24"/>
        </w:rPr>
        <w:lastRenderedPageBreak/>
        <w:t>great pride in being ranked as the best for quality and freshness, offering food that is exclusive to M&amp;S at prices you can rely on in every way. This is who we are and how we're preserving the cha</w:t>
      </w:r>
      <w:r w:rsidR="0062779C" w:rsidRPr="008E2639">
        <w:rPr>
          <w:rFonts w:ascii="Arial" w:hAnsi="Arial" w:cs="Arial"/>
          <w:sz w:val="24"/>
          <w:szCs w:val="24"/>
        </w:rPr>
        <w:t>rm of our food business</w:t>
      </w:r>
      <w:r w:rsidR="005A543F" w:rsidRPr="008E2639">
        <w:rPr>
          <w:rFonts w:ascii="Arial" w:hAnsi="Arial" w:cs="Arial"/>
          <w:sz w:val="24"/>
          <w:szCs w:val="24"/>
        </w:rPr>
        <w:t>” (M&amp;S, 2021)</w:t>
      </w:r>
      <w:r w:rsidR="0062779C" w:rsidRPr="008E2639">
        <w:rPr>
          <w:rFonts w:ascii="Arial" w:hAnsi="Arial" w:cs="Arial"/>
          <w:sz w:val="24"/>
          <w:szCs w:val="24"/>
        </w:rPr>
        <w:t>.</w:t>
      </w:r>
    </w:p>
    <w:p w14:paraId="51386407" w14:textId="77777777" w:rsidR="005A543F" w:rsidRPr="008E2639" w:rsidRDefault="005A543F" w:rsidP="005A543F">
      <w:pPr>
        <w:spacing w:before="0" w:after="0" w:line="240" w:lineRule="auto"/>
        <w:rPr>
          <w:rFonts w:ascii="Arial" w:hAnsi="Arial" w:cs="Arial"/>
          <w:sz w:val="24"/>
          <w:szCs w:val="24"/>
        </w:rPr>
      </w:pPr>
      <w:r w:rsidRPr="008E2639">
        <w:rPr>
          <w:rFonts w:ascii="Arial" w:hAnsi="Arial" w:cs="Arial"/>
          <w:sz w:val="24"/>
          <w:szCs w:val="24"/>
        </w:rPr>
        <w:t>Resources and capabilities are linked.</w:t>
      </w:r>
    </w:p>
    <w:p w14:paraId="7B623BA7" w14:textId="77777777" w:rsidR="00742C00" w:rsidRDefault="00742C00" w:rsidP="005A543F">
      <w:pPr>
        <w:spacing w:before="0" w:after="0" w:line="240" w:lineRule="auto"/>
        <w:rPr>
          <w:sz w:val="28"/>
          <w:szCs w:val="28"/>
        </w:rPr>
      </w:pPr>
      <w:r w:rsidRPr="00742C00">
        <w:rPr>
          <w:noProof/>
          <w:lang w:val="en-GB" w:eastAsia="en-GB"/>
        </w:rPr>
        <w:drawing>
          <wp:inline distT="0" distB="0" distL="0" distR="0" wp14:anchorId="0E246020" wp14:editId="24885CDB">
            <wp:extent cx="5486400" cy="15779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1577975"/>
                    </a:xfrm>
                    <a:prstGeom prst="rect">
                      <a:avLst/>
                    </a:prstGeom>
                  </pic:spPr>
                </pic:pic>
              </a:graphicData>
            </a:graphic>
          </wp:inline>
        </w:drawing>
      </w:r>
    </w:p>
    <w:p w14:paraId="02977114" w14:textId="77777777" w:rsidR="00742C00" w:rsidRPr="005C7343" w:rsidRDefault="00742C00" w:rsidP="005A543F">
      <w:pPr>
        <w:spacing w:before="0" w:after="0" w:line="240" w:lineRule="auto"/>
        <w:rPr>
          <w:rFonts w:ascii="Arial" w:hAnsi="Arial" w:cs="Arial"/>
          <w:sz w:val="24"/>
          <w:szCs w:val="24"/>
        </w:rPr>
      </w:pPr>
      <w:r w:rsidRPr="005C7343">
        <w:rPr>
          <w:rFonts w:ascii="Arial" w:hAnsi="Arial" w:cs="Arial"/>
          <w:sz w:val="24"/>
          <w:szCs w:val="24"/>
        </w:rPr>
        <w:t>Resources and capabilities. Source: (Whittington et al., 2020)</w:t>
      </w:r>
    </w:p>
    <w:p w14:paraId="06D9C60A" w14:textId="77777777" w:rsidR="00742C00" w:rsidRPr="008E2639" w:rsidRDefault="00742C00" w:rsidP="005A543F">
      <w:pPr>
        <w:spacing w:before="0" w:after="0" w:line="240" w:lineRule="auto"/>
        <w:rPr>
          <w:rFonts w:ascii="Arial" w:hAnsi="Arial" w:cs="Arial"/>
          <w:sz w:val="24"/>
          <w:szCs w:val="24"/>
        </w:rPr>
      </w:pPr>
    </w:p>
    <w:p w14:paraId="6B8F22D5" w14:textId="77777777" w:rsidR="005A543F" w:rsidRPr="008E2639" w:rsidRDefault="005A543F" w:rsidP="005A543F">
      <w:pPr>
        <w:spacing w:before="0" w:after="0" w:line="240" w:lineRule="auto"/>
        <w:rPr>
          <w:rFonts w:ascii="Arial" w:hAnsi="Arial" w:cs="Arial"/>
          <w:sz w:val="24"/>
          <w:szCs w:val="24"/>
        </w:rPr>
      </w:pPr>
      <w:r w:rsidRPr="008E2639">
        <w:rPr>
          <w:rFonts w:ascii="Arial" w:hAnsi="Arial" w:cs="Arial"/>
          <w:sz w:val="24"/>
          <w:szCs w:val="24"/>
        </w:rPr>
        <w:t xml:space="preserve">Resources are the material and immaterial assets that an organisation possesses and employs to carry out a business strategy. </w:t>
      </w:r>
    </w:p>
    <w:p w14:paraId="6D3834DC" w14:textId="77777777" w:rsidR="009B327E" w:rsidRPr="005C7343" w:rsidRDefault="009B327E" w:rsidP="009B327E">
      <w:pPr>
        <w:spacing w:after="0" w:line="240" w:lineRule="auto"/>
        <w:rPr>
          <w:rFonts w:ascii="Arial" w:hAnsi="Arial" w:cs="Arial"/>
          <w:sz w:val="24"/>
          <w:szCs w:val="24"/>
        </w:rPr>
      </w:pPr>
      <w:r w:rsidRPr="005C7343">
        <w:rPr>
          <w:rFonts w:ascii="Arial" w:hAnsi="Arial" w:cs="Arial"/>
          <w:sz w:val="24"/>
          <w:szCs w:val="24"/>
        </w:rPr>
        <w:t>Resources include:</w:t>
      </w:r>
    </w:p>
    <w:tbl>
      <w:tblPr>
        <w:tblStyle w:val="TableGrid"/>
        <w:tblW w:w="0" w:type="auto"/>
        <w:tblLook w:val="04A0" w:firstRow="1" w:lastRow="0" w:firstColumn="1" w:lastColumn="0" w:noHBand="0" w:noVBand="1"/>
      </w:tblPr>
      <w:tblGrid>
        <w:gridCol w:w="4323"/>
        <w:gridCol w:w="4307"/>
      </w:tblGrid>
      <w:tr w:rsidR="009B327E" w14:paraId="47C3E436" w14:textId="77777777" w:rsidTr="00FC30DF">
        <w:tc>
          <w:tcPr>
            <w:tcW w:w="4508" w:type="dxa"/>
          </w:tcPr>
          <w:p w14:paraId="2050D7C8" w14:textId="77777777" w:rsidR="009B327E" w:rsidRPr="00F534A2" w:rsidRDefault="009B327E" w:rsidP="00FC30DF">
            <w:pPr>
              <w:rPr>
                <w:rFonts w:ascii="Arial" w:hAnsi="Arial" w:cs="Arial"/>
                <w:sz w:val="24"/>
                <w:szCs w:val="24"/>
              </w:rPr>
            </w:pPr>
            <w:r w:rsidRPr="00F534A2">
              <w:rPr>
                <w:rFonts w:ascii="Arial" w:hAnsi="Arial" w:cs="Arial"/>
                <w:sz w:val="24"/>
                <w:szCs w:val="24"/>
              </w:rPr>
              <w:t>Equipment, buildings, geographic location, computer hardware and software technology.</w:t>
            </w:r>
          </w:p>
        </w:tc>
        <w:tc>
          <w:tcPr>
            <w:tcW w:w="4508" w:type="dxa"/>
          </w:tcPr>
          <w:p w14:paraId="5872D0DF" w14:textId="77777777" w:rsidR="009B327E" w:rsidRPr="00F534A2" w:rsidRDefault="009B327E" w:rsidP="00FC30DF">
            <w:pPr>
              <w:rPr>
                <w:rFonts w:ascii="Arial" w:hAnsi="Arial" w:cs="Arial"/>
                <w:sz w:val="24"/>
                <w:szCs w:val="24"/>
              </w:rPr>
            </w:pPr>
            <w:r w:rsidRPr="00F534A2">
              <w:rPr>
                <w:rFonts w:ascii="Arial" w:hAnsi="Arial" w:cs="Arial"/>
                <w:sz w:val="24"/>
                <w:szCs w:val="24"/>
              </w:rPr>
              <w:t>Physical</w:t>
            </w:r>
          </w:p>
        </w:tc>
      </w:tr>
      <w:tr w:rsidR="009B327E" w14:paraId="0714ED6E" w14:textId="77777777" w:rsidTr="00FC30DF">
        <w:tc>
          <w:tcPr>
            <w:tcW w:w="4508" w:type="dxa"/>
          </w:tcPr>
          <w:p w14:paraId="4116C65B" w14:textId="77777777" w:rsidR="009B327E" w:rsidRPr="00F534A2" w:rsidRDefault="009B327E" w:rsidP="00FC30DF">
            <w:pPr>
              <w:rPr>
                <w:rFonts w:ascii="Arial" w:hAnsi="Arial" w:cs="Arial"/>
                <w:sz w:val="24"/>
                <w:szCs w:val="24"/>
              </w:rPr>
            </w:pPr>
            <w:r w:rsidRPr="00F534A2">
              <w:rPr>
                <w:rFonts w:ascii="Arial" w:hAnsi="Arial" w:cs="Arial"/>
                <w:sz w:val="24"/>
                <w:szCs w:val="24"/>
              </w:rPr>
              <w:t>All the money, including cash flow, balance sheet et cetera.</w:t>
            </w:r>
          </w:p>
        </w:tc>
        <w:tc>
          <w:tcPr>
            <w:tcW w:w="4508" w:type="dxa"/>
          </w:tcPr>
          <w:p w14:paraId="21C469A0" w14:textId="77777777" w:rsidR="009B327E" w:rsidRPr="00F534A2" w:rsidRDefault="009B327E" w:rsidP="00FC30DF">
            <w:pPr>
              <w:rPr>
                <w:rFonts w:ascii="Arial" w:hAnsi="Arial" w:cs="Arial"/>
                <w:sz w:val="24"/>
                <w:szCs w:val="24"/>
              </w:rPr>
            </w:pPr>
            <w:r w:rsidRPr="00F534A2">
              <w:rPr>
                <w:rFonts w:ascii="Arial" w:hAnsi="Arial" w:cs="Arial"/>
                <w:sz w:val="24"/>
                <w:szCs w:val="24"/>
              </w:rPr>
              <w:t>Financial</w:t>
            </w:r>
          </w:p>
        </w:tc>
      </w:tr>
      <w:tr w:rsidR="009B327E" w14:paraId="27C3D133" w14:textId="77777777" w:rsidTr="00FC30DF">
        <w:tc>
          <w:tcPr>
            <w:tcW w:w="4508" w:type="dxa"/>
          </w:tcPr>
          <w:p w14:paraId="48E54151" w14:textId="77777777" w:rsidR="009B327E" w:rsidRPr="00F534A2" w:rsidRDefault="009B327E" w:rsidP="00FC30DF">
            <w:pPr>
              <w:rPr>
                <w:rFonts w:ascii="Arial" w:hAnsi="Arial" w:cs="Arial"/>
                <w:sz w:val="24"/>
                <w:szCs w:val="24"/>
              </w:rPr>
            </w:pPr>
            <w:r w:rsidRPr="00F534A2">
              <w:rPr>
                <w:rFonts w:ascii="Arial" w:hAnsi="Arial" w:cs="Arial"/>
                <w:sz w:val="24"/>
                <w:szCs w:val="24"/>
              </w:rPr>
              <w:t>Customers, employees, managers, and suppliers.</w:t>
            </w:r>
          </w:p>
        </w:tc>
        <w:tc>
          <w:tcPr>
            <w:tcW w:w="4508" w:type="dxa"/>
          </w:tcPr>
          <w:p w14:paraId="1E07AEA6" w14:textId="77777777" w:rsidR="009B327E" w:rsidRPr="00F534A2" w:rsidRDefault="009B327E" w:rsidP="00FC30DF">
            <w:pPr>
              <w:rPr>
                <w:rFonts w:ascii="Arial" w:hAnsi="Arial" w:cs="Arial"/>
                <w:sz w:val="24"/>
                <w:szCs w:val="24"/>
              </w:rPr>
            </w:pPr>
            <w:r w:rsidRPr="00F534A2">
              <w:rPr>
                <w:rFonts w:ascii="Arial" w:hAnsi="Arial" w:cs="Arial"/>
                <w:sz w:val="24"/>
                <w:szCs w:val="24"/>
              </w:rPr>
              <w:t>Human</w:t>
            </w:r>
          </w:p>
        </w:tc>
      </w:tr>
    </w:tbl>
    <w:p w14:paraId="1E3D6287" w14:textId="77777777" w:rsidR="009B327E" w:rsidRPr="005C7343" w:rsidRDefault="009B327E" w:rsidP="009B327E">
      <w:pPr>
        <w:spacing w:after="0" w:line="240" w:lineRule="auto"/>
        <w:rPr>
          <w:rFonts w:ascii="Arial" w:hAnsi="Arial" w:cs="Arial"/>
          <w:sz w:val="24"/>
          <w:szCs w:val="24"/>
        </w:rPr>
      </w:pPr>
      <w:r w:rsidRPr="005C7343">
        <w:rPr>
          <w:rFonts w:ascii="Arial" w:hAnsi="Arial" w:cs="Arial"/>
          <w:sz w:val="24"/>
          <w:szCs w:val="24"/>
        </w:rPr>
        <w:t>Source: made by authors.</w:t>
      </w:r>
    </w:p>
    <w:p w14:paraId="33F99615" w14:textId="77777777" w:rsidR="005A543F" w:rsidRPr="005C7343" w:rsidRDefault="005A543F" w:rsidP="005A543F">
      <w:pPr>
        <w:spacing w:before="0" w:after="0" w:line="240" w:lineRule="auto"/>
        <w:rPr>
          <w:rFonts w:ascii="Arial" w:hAnsi="Arial" w:cs="Arial"/>
          <w:sz w:val="24"/>
          <w:szCs w:val="24"/>
        </w:rPr>
      </w:pPr>
    </w:p>
    <w:p w14:paraId="08FF7095" w14:textId="77777777" w:rsidR="005A543F" w:rsidRPr="008E2639" w:rsidRDefault="005A543F" w:rsidP="005A543F">
      <w:pPr>
        <w:spacing w:before="0" w:after="0" w:line="240" w:lineRule="auto"/>
        <w:rPr>
          <w:rFonts w:ascii="Arial" w:hAnsi="Arial" w:cs="Arial"/>
          <w:sz w:val="24"/>
          <w:szCs w:val="24"/>
        </w:rPr>
      </w:pPr>
      <w:r w:rsidRPr="008E2639">
        <w:rPr>
          <w:rFonts w:ascii="Arial" w:hAnsi="Arial" w:cs="Arial"/>
          <w:sz w:val="24"/>
          <w:szCs w:val="24"/>
        </w:rPr>
        <w:t>When it comes to M&amp;S resources, the company owns a large store estate; nearly half of the stor</w:t>
      </w:r>
      <w:r w:rsidR="0062779C" w:rsidRPr="008E2639">
        <w:rPr>
          <w:rFonts w:ascii="Arial" w:hAnsi="Arial" w:cs="Arial"/>
          <w:sz w:val="24"/>
          <w:szCs w:val="24"/>
        </w:rPr>
        <w:t>es predate the Second World War</w:t>
      </w:r>
      <w:r w:rsidRPr="008E2639">
        <w:rPr>
          <w:rFonts w:ascii="Arial" w:hAnsi="Arial" w:cs="Arial"/>
          <w:sz w:val="24"/>
          <w:szCs w:val="24"/>
        </w:rPr>
        <w:t xml:space="preserve"> (M&amp;S, 2022)</w:t>
      </w:r>
      <w:r w:rsidR="0062779C" w:rsidRPr="008E2639">
        <w:rPr>
          <w:rFonts w:ascii="Arial" w:hAnsi="Arial" w:cs="Arial"/>
          <w:sz w:val="24"/>
          <w:szCs w:val="24"/>
        </w:rPr>
        <w:t>.</w:t>
      </w:r>
    </w:p>
    <w:p w14:paraId="4A8ECC82" w14:textId="0877CF4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rPr>
        <w:t xml:space="preserve">Michael A. </w:t>
      </w:r>
      <w:proofErr w:type="spellStart"/>
      <w:r w:rsidRPr="008E2639">
        <w:rPr>
          <w:rFonts w:ascii="Arial" w:hAnsi="Arial" w:cs="Arial"/>
          <w:sz w:val="24"/>
          <w:szCs w:val="24"/>
        </w:rPr>
        <w:t>Hitt</w:t>
      </w:r>
      <w:proofErr w:type="spellEnd"/>
      <w:r w:rsidRPr="008E2639">
        <w:rPr>
          <w:rFonts w:ascii="Arial" w:hAnsi="Arial" w:cs="Arial"/>
          <w:sz w:val="24"/>
          <w:szCs w:val="24"/>
        </w:rPr>
        <w:t xml:space="preserve"> found that </w:t>
      </w:r>
      <w:r w:rsidR="008C285C" w:rsidRPr="008E2639">
        <w:rPr>
          <w:rFonts w:ascii="Arial" w:hAnsi="Arial" w:cs="Arial"/>
          <w:sz w:val="24"/>
          <w:szCs w:val="24"/>
        </w:rPr>
        <w:t>h</w:t>
      </w:r>
      <w:r w:rsidRPr="008E2639">
        <w:rPr>
          <w:rFonts w:ascii="Arial" w:hAnsi="Arial" w:cs="Arial"/>
          <w:sz w:val="24"/>
          <w:szCs w:val="24"/>
        </w:rPr>
        <w:t xml:space="preserve">uman capital is the most crucial resource for implementing strategy. The organisation must employ highly effective human resource management practices that attract, inspire, develop, and retain the best </w:t>
      </w:r>
      <w:proofErr w:type="spellStart"/>
      <w:r w:rsidRPr="008E2639">
        <w:rPr>
          <w:rFonts w:ascii="Arial" w:hAnsi="Arial" w:cs="Arial"/>
          <w:sz w:val="24"/>
          <w:szCs w:val="24"/>
        </w:rPr>
        <w:t>ca</w:t>
      </w:r>
      <w:r w:rsidR="0062779C" w:rsidRPr="008E2639">
        <w:rPr>
          <w:rFonts w:ascii="Arial" w:hAnsi="Arial" w:cs="Arial"/>
          <w:sz w:val="24"/>
          <w:szCs w:val="24"/>
        </w:rPr>
        <w:t>libre</w:t>
      </w:r>
      <w:proofErr w:type="spellEnd"/>
      <w:r w:rsidR="0062779C" w:rsidRPr="008E2639">
        <w:rPr>
          <w:rFonts w:ascii="Arial" w:hAnsi="Arial" w:cs="Arial"/>
          <w:sz w:val="24"/>
          <w:szCs w:val="24"/>
        </w:rPr>
        <w:t xml:space="preserve"> </w:t>
      </w:r>
      <w:r w:rsidR="005A6215" w:rsidRPr="008E2639">
        <w:rPr>
          <w:rFonts w:ascii="Arial" w:hAnsi="Arial" w:cs="Arial"/>
          <w:sz w:val="24"/>
          <w:szCs w:val="24"/>
        </w:rPr>
        <w:t xml:space="preserve">of </w:t>
      </w:r>
      <w:r w:rsidR="0062779C" w:rsidRPr="008E2639">
        <w:rPr>
          <w:rFonts w:ascii="Arial" w:hAnsi="Arial" w:cs="Arial"/>
          <w:sz w:val="24"/>
          <w:szCs w:val="24"/>
        </w:rPr>
        <w:t>human resources available</w:t>
      </w:r>
      <w:r w:rsidRPr="008E2639">
        <w:rPr>
          <w:rFonts w:ascii="Arial" w:hAnsi="Arial" w:cs="Arial"/>
          <w:sz w:val="24"/>
          <w:szCs w:val="24"/>
        </w:rPr>
        <w:t xml:space="preserve"> (</w:t>
      </w:r>
      <w:proofErr w:type="spellStart"/>
      <w:r w:rsidRPr="008E2639">
        <w:rPr>
          <w:rFonts w:ascii="Arial" w:hAnsi="Arial" w:cs="Arial"/>
          <w:sz w:val="24"/>
          <w:szCs w:val="24"/>
        </w:rPr>
        <w:t>Hitt</w:t>
      </w:r>
      <w:proofErr w:type="spellEnd"/>
      <w:r w:rsidRPr="008E2639">
        <w:rPr>
          <w:rFonts w:ascii="Arial" w:hAnsi="Arial" w:cs="Arial"/>
          <w:sz w:val="24"/>
          <w:szCs w:val="24"/>
        </w:rPr>
        <w:t>, 2017)</w:t>
      </w:r>
      <w:r w:rsidR="0062779C" w:rsidRPr="008E2639">
        <w:rPr>
          <w:rFonts w:ascii="Arial" w:hAnsi="Arial" w:cs="Arial"/>
          <w:sz w:val="24"/>
          <w:szCs w:val="24"/>
        </w:rPr>
        <w:t>.</w:t>
      </w:r>
      <w:r w:rsidRPr="008E2639">
        <w:rPr>
          <w:rFonts w:ascii="Arial" w:hAnsi="Arial" w:cs="Arial"/>
          <w:sz w:val="24"/>
          <w:szCs w:val="24"/>
        </w:rPr>
        <w:t xml:space="preserve"> For instance, M&amp;S has hired extremely effective leaders who g</w:t>
      </w:r>
      <w:r w:rsidR="008C285C" w:rsidRPr="008E2639">
        <w:rPr>
          <w:rFonts w:ascii="Arial" w:hAnsi="Arial" w:cs="Arial"/>
          <w:sz w:val="24"/>
          <w:szCs w:val="24"/>
        </w:rPr>
        <w:t>o</w:t>
      </w:r>
      <w:r w:rsidRPr="008E2639">
        <w:rPr>
          <w:rFonts w:ascii="Arial" w:hAnsi="Arial" w:cs="Arial"/>
          <w:sz w:val="24"/>
          <w:szCs w:val="24"/>
        </w:rPr>
        <w:t xml:space="preserve">t things done in 2022. The British retailer ran two new bosses - Stuart </w:t>
      </w:r>
      <w:proofErr w:type="spellStart"/>
      <w:r w:rsidRPr="008E2639">
        <w:rPr>
          <w:rFonts w:ascii="Arial" w:hAnsi="Arial" w:cs="Arial"/>
          <w:sz w:val="24"/>
          <w:szCs w:val="24"/>
        </w:rPr>
        <w:t>Machin</w:t>
      </w:r>
      <w:proofErr w:type="spellEnd"/>
      <w:r w:rsidRPr="008E2639">
        <w:rPr>
          <w:rFonts w:ascii="Arial" w:hAnsi="Arial" w:cs="Arial"/>
          <w:sz w:val="24"/>
          <w:szCs w:val="24"/>
        </w:rPr>
        <w:t xml:space="preserve"> and Katie </w:t>
      </w:r>
      <w:proofErr w:type="spellStart"/>
      <w:r w:rsidRPr="008E2639">
        <w:rPr>
          <w:rFonts w:ascii="Arial" w:hAnsi="Arial" w:cs="Arial"/>
          <w:sz w:val="24"/>
          <w:szCs w:val="24"/>
        </w:rPr>
        <w:t>Bic</w:t>
      </w:r>
      <w:r w:rsidR="00B627DE" w:rsidRPr="008E2639">
        <w:rPr>
          <w:rFonts w:ascii="Arial" w:hAnsi="Arial" w:cs="Arial"/>
          <w:sz w:val="24"/>
          <w:szCs w:val="24"/>
        </w:rPr>
        <w:t>kerstaffe</w:t>
      </w:r>
      <w:proofErr w:type="spellEnd"/>
      <w:r w:rsidR="00B627DE">
        <w:rPr>
          <w:sz w:val="28"/>
          <w:szCs w:val="28"/>
        </w:rPr>
        <w:t xml:space="preserve"> (human resources) </w:t>
      </w:r>
      <w:r w:rsidRPr="008E2639">
        <w:rPr>
          <w:rFonts w:ascii="Arial" w:hAnsi="Arial" w:cs="Arial"/>
          <w:sz w:val="24"/>
          <w:szCs w:val="24"/>
          <w:lang w:val="en-GB"/>
        </w:rPr>
        <w:t>(Wright, 2022)</w:t>
      </w:r>
      <w:r w:rsidR="00B627DE" w:rsidRPr="008E2639">
        <w:rPr>
          <w:rFonts w:ascii="Arial" w:hAnsi="Arial" w:cs="Arial"/>
          <w:sz w:val="24"/>
          <w:szCs w:val="24"/>
          <w:lang w:val="en-GB"/>
        </w:rPr>
        <w:t>.</w:t>
      </w:r>
      <w:r w:rsidRPr="008E2639">
        <w:rPr>
          <w:rFonts w:ascii="Arial" w:hAnsi="Arial" w:cs="Arial"/>
          <w:sz w:val="24"/>
          <w:szCs w:val="24"/>
          <w:lang w:val="en-GB"/>
        </w:rPr>
        <w:t xml:space="preserve"> Furthermore, the </w:t>
      </w:r>
      <w:r w:rsidR="00B627DE" w:rsidRPr="008E2639">
        <w:rPr>
          <w:rFonts w:ascii="Arial" w:hAnsi="Arial" w:cs="Arial"/>
          <w:sz w:val="24"/>
          <w:szCs w:val="24"/>
          <w:lang w:val="en-GB"/>
        </w:rPr>
        <w:t>company employed 65,000 workers</w:t>
      </w:r>
      <w:r w:rsidRPr="008E2639">
        <w:rPr>
          <w:rFonts w:ascii="Arial" w:hAnsi="Arial" w:cs="Arial"/>
          <w:sz w:val="24"/>
          <w:szCs w:val="24"/>
          <w:lang w:val="en-GB"/>
        </w:rPr>
        <w:t xml:space="preserve"> (M&amp;S, 2022)</w:t>
      </w:r>
      <w:r w:rsidR="00B627DE" w:rsidRPr="008E2639">
        <w:rPr>
          <w:rFonts w:ascii="Arial" w:hAnsi="Arial" w:cs="Arial"/>
          <w:sz w:val="24"/>
          <w:szCs w:val="24"/>
          <w:lang w:val="en-GB"/>
        </w:rPr>
        <w:t>.</w:t>
      </w:r>
    </w:p>
    <w:p w14:paraId="634882E6" w14:textId="7777777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lang w:val="en-GB"/>
        </w:rPr>
        <w:t>Competition in business requires the renewal of the company’s current resources. Without a doubt, businesses will not have all of the needed resources internally. In order to supplement their own resources, they must try to acces</w:t>
      </w:r>
      <w:r w:rsidR="00B627DE" w:rsidRPr="008E2639">
        <w:rPr>
          <w:rFonts w:ascii="Arial" w:hAnsi="Arial" w:cs="Arial"/>
          <w:sz w:val="24"/>
          <w:szCs w:val="24"/>
          <w:lang w:val="en-GB"/>
        </w:rPr>
        <w:t>s or purchase outside resources</w:t>
      </w:r>
      <w:r w:rsidRPr="008E2639">
        <w:rPr>
          <w:rFonts w:ascii="Arial" w:hAnsi="Arial" w:cs="Arial"/>
          <w:sz w:val="24"/>
          <w:szCs w:val="24"/>
          <w:lang w:val="en-GB"/>
        </w:rPr>
        <w:t xml:space="preserve"> (</w:t>
      </w:r>
      <w:proofErr w:type="spellStart"/>
      <w:r w:rsidRPr="008E2639">
        <w:rPr>
          <w:rFonts w:ascii="Arial" w:hAnsi="Arial" w:cs="Arial"/>
          <w:sz w:val="24"/>
          <w:szCs w:val="24"/>
          <w:lang w:val="en-GB"/>
        </w:rPr>
        <w:t>Hitt</w:t>
      </w:r>
      <w:proofErr w:type="spellEnd"/>
      <w:r w:rsidRPr="008E2639">
        <w:rPr>
          <w:rFonts w:ascii="Arial" w:hAnsi="Arial" w:cs="Arial"/>
          <w:sz w:val="24"/>
          <w:szCs w:val="24"/>
          <w:lang w:val="en-GB"/>
        </w:rPr>
        <w:t>, 2017)</w:t>
      </w:r>
      <w:r w:rsidR="00B627DE" w:rsidRPr="008E2639">
        <w:rPr>
          <w:rFonts w:ascii="Arial" w:hAnsi="Arial" w:cs="Arial"/>
          <w:sz w:val="24"/>
          <w:szCs w:val="24"/>
          <w:lang w:val="en-GB"/>
        </w:rPr>
        <w:t>.</w:t>
      </w:r>
      <w:r w:rsidRPr="008E2639">
        <w:rPr>
          <w:rFonts w:ascii="Arial" w:hAnsi="Arial" w:cs="Arial"/>
          <w:sz w:val="24"/>
          <w:szCs w:val="24"/>
          <w:lang w:val="en-GB"/>
        </w:rPr>
        <w:t xml:space="preserve"> For instance, M&amp;S built a partnership with </w:t>
      </w:r>
      <w:proofErr w:type="spellStart"/>
      <w:r w:rsidRPr="008E2639">
        <w:rPr>
          <w:rFonts w:ascii="Arial" w:hAnsi="Arial" w:cs="Arial"/>
          <w:sz w:val="24"/>
          <w:szCs w:val="24"/>
          <w:lang w:val="en-GB"/>
        </w:rPr>
        <w:t>Ocado</w:t>
      </w:r>
      <w:proofErr w:type="spellEnd"/>
      <w:r w:rsidRPr="008E2639">
        <w:rPr>
          <w:rFonts w:ascii="Arial" w:hAnsi="Arial" w:cs="Arial"/>
          <w:sz w:val="24"/>
          <w:szCs w:val="24"/>
          <w:lang w:val="en-GB"/>
        </w:rPr>
        <w:t>, which is why consumers are now able to have their favourite M&amp;S products delivered online (M&amp;S, 2020).</w:t>
      </w:r>
    </w:p>
    <w:p w14:paraId="7B545232" w14:textId="7777777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lang w:val="en-GB"/>
        </w:rPr>
        <w:lastRenderedPageBreak/>
        <w:t>An organisation's strategic capabilities are those that support its long-term su</w:t>
      </w:r>
      <w:r w:rsidR="00B627DE" w:rsidRPr="008E2639">
        <w:rPr>
          <w:rFonts w:ascii="Arial" w:hAnsi="Arial" w:cs="Arial"/>
          <w:sz w:val="24"/>
          <w:szCs w:val="24"/>
          <w:lang w:val="en-GB"/>
        </w:rPr>
        <w:t>rvival or competitive advantage</w:t>
      </w:r>
      <w:r w:rsidRPr="008E2639">
        <w:rPr>
          <w:rFonts w:ascii="Arial" w:hAnsi="Arial" w:cs="Arial"/>
          <w:sz w:val="24"/>
          <w:szCs w:val="24"/>
          <w:lang w:val="en-GB"/>
        </w:rPr>
        <w:t xml:space="preserve"> (Johnson, 2012)</w:t>
      </w:r>
      <w:r w:rsidR="00B627DE" w:rsidRPr="008E2639">
        <w:rPr>
          <w:rFonts w:ascii="Arial" w:hAnsi="Arial" w:cs="Arial"/>
          <w:sz w:val="24"/>
          <w:szCs w:val="24"/>
          <w:lang w:val="en-GB"/>
        </w:rPr>
        <w:t>.</w:t>
      </w:r>
    </w:p>
    <w:p w14:paraId="6CE24943" w14:textId="7777777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lang w:val="en-GB"/>
        </w:rPr>
        <w:t>In addition, to define capabilities, research conducted by Barney found, that a business’s capabilities are the tangible and intangible assets that allow it to fully utilise the other resources it has under its control. In other words, a corporation cannot develop and implement its strategies on the basis of its skills alone; rather, a firm can employ other resources to develo</w:t>
      </w:r>
      <w:r w:rsidR="00B627DE" w:rsidRPr="008E2639">
        <w:rPr>
          <w:rFonts w:ascii="Arial" w:hAnsi="Arial" w:cs="Arial"/>
          <w:sz w:val="24"/>
          <w:szCs w:val="24"/>
          <w:lang w:val="en-GB"/>
        </w:rPr>
        <w:t>p and implement such strategies</w:t>
      </w:r>
      <w:r w:rsidRPr="008E2639">
        <w:rPr>
          <w:rFonts w:ascii="Arial" w:hAnsi="Arial" w:cs="Arial"/>
          <w:sz w:val="24"/>
          <w:szCs w:val="24"/>
          <w:lang w:val="en-GB"/>
        </w:rPr>
        <w:t xml:space="preserve"> (Barney and </w:t>
      </w:r>
      <w:proofErr w:type="spellStart"/>
      <w:r w:rsidRPr="008E2639">
        <w:rPr>
          <w:rFonts w:ascii="Arial" w:hAnsi="Arial" w:cs="Arial"/>
          <w:sz w:val="24"/>
          <w:szCs w:val="24"/>
          <w:lang w:val="en-GB"/>
        </w:rPr>
        <w:t>Hesterly</w:t>
      </w:r>
      <w:proofErr w:type="spellEnd"/>
      <w:r w:rsidRPr="008E2639">
        <w:rPr>
          <w:rFonts w:ascii="Arial" w:hAnsi="Arial" w:cs="Arial"/>
          <w:sz w:val="24"/>
          <w:szCs w:val="24"/>
          <w:lang w:val="en-GB"/>
        </w:rPr>
        <w:t>, 2019)</w:t>
      </w:r>
      <w:r w:rsidR="00B627DE" w:rsidRPr="008E2639">
        <w:rPr>
          <w:rFonts w:ascii="Arial" w:hAnsi="Arial" w:cs="Arial"/>
          <w:sz w:val="24"/>
          <w:szCs w:val="24"/>
          <w:lang w:val="en-GB"/>
        </w:rPr>
        <w:t>.</w:t>
      </w:r>
    </w:p>
    <w:p w14:paraId="40218E58" w14:textId="77777777" w:rsidR="00F601F2" w:rsidRPr="005C7343" w:rsidRDefault="00F601F2" w:rsidP="00F601F2">
      <w:pPr>
        <w:spacing w:after="0" w:line="240" w:lineRule="auto"/>
        <w:rPr>
          <w:rFonts w:ascii="Arial" w:hAnsi="Arial" w:cs="Arial"/>
          <w:sz w:val="24"/>
          <w:szCs w:val="24"/>
        </w:rPr>
      </w:pPr>
      <w:r w:rsidRPr="005C7343">
        <w:rPr>
          <w:rFonts w:ascii="Arial" w:hAnsi="Arial" w:cs="Arial"/>
          <w:sz w:val="24"/>
          <w:szCs w:val="24"/>
        </w:rPr>
        <w:t>Capabilities can be:</w:t>
      </w:r>
    </w:p>
    <w:tbl>
      <w:tblPr>
        <w:tblStyle w:val="TableGrid"/>
        <w:tblW w:w="0" w:type="auto"/>
        <w:tblLook w:val="04A0" w:firstRow="1" w:lastRow="0" w:firstColumn="1" w:lastColumn="0" w:noHBand="0" w:noVBand="1"/>
      </w:tblPr>
      <w:tblGrid>
        <w:gridCol w:w="4342"/>
        <w:gridCol w:w="4288"/>
      </w:tblGrid>
      <w:tr w:rsidR="00F601F2" w14:paraId="5C0C07F6" w14:textId="77777777" w:rsidTr="00FC30DF">
        <w:tc>
          <w:tcPr>
            <w:tcW w:w="4508" w:type="dxa"/>
          </w:tcPr>
          <w:p w14:paraId="625E9B4F" w14:textId="3C7F28B0" w:rsidR="00F601F2" w:rsidRPr="00272B6B" w:rsidRDefault="00F601F2" w:rsidP="00FC30DF">
            <w:pPr>
              <w:rPr>
                <w:rFonts w:ascii="Arial" w:hAnsi="Arial" w:cs="Arial"/>
                <w:sz w:val="24"/>
                <w:szCs w:val="24"/>
              </w:rPr>
            </w:pPr>
            <w:r w:rsidRPr="00272B6B">
              <w:rPr>
                <w:rFonts w:ascii="Arial" w:hAnsi="Arial" w:cs="Arial"/>
                <w:sz w:val="24"/>
                <w:szCs w:val="24"/>
              </w:rPr>
              <w:t>Marketing skills, competitiveness</w:t>
            </w:r>
            <w:r w:rsidR="00272B6B">
              <w:rPr>
                <w:rFonts w:ascii="Arial" w:hAnsi="Arial" w:cs="Arial"/>
                <w:sz w:val="24"/>
                <w:szCs w:val="24"/>
              </w:rPr>
              <w:t>.</w:t>
            </w:r>
          </w:p>
        </w:tc>
        <w:tc>
          <w:tcPr>
            <w:tcW w:w="4508" w:type="dxa"/>
          </w:tcPr>
          <w:p w14:paraId="627921A1" w14:textId="77777777" w:rsidR="00F601F2" w:rsidRPr="00272B6B" w:rsidRDefault="00F601F2" w:rsidP="00FC30DF">
            <w:pPr>
              <w:rPr>
                <w:rFonts w:ascii="Arial" w:hAnsi="Arial" w:cs="Arial"/>
                <w:sz w:val="24"/>
                <w:szCs w:val="24"/>
              </w:rPr>
            </w:pPr>
            <w:r w:rsidRPr="00272B6B">
              <w:rPr>
                <w:rFonts w:ascii="Arial" w:hAnsi="Arial" w:cs="Arial"/>
                <w:sz w:val="24"/>
                <w:szCs w:val="24"/>
              </w:rPr>
              <w:t>Physical</w:t>
            </w:r>
          </w:p>
        </w:tc>
      </w:tr>
      <w:tr w:rsidR="00F601F2" w14:paraId="220C3D42" w14:textId="77777777" w:rsidTr="00FC30DF">
        <w:tc>
          <w:tcPr>
            <w:tcW w:w="4508" w:type="dxa"/>
          </w:tcPr>
          <w:p w14:paraId="549A467A" w14:textId="7548BF14" w:rsidR="00F601F2" w:rsidRPr="00272B6B" w:rsidRDefault="00F601F2" w:rsidP="00FC30DF">
            <w:pPr>
              <w:rPr>
                <w:rFonts w:ascii="Arial" w:hAnsi="Arial" w:cs="Arial"/>
                <w:sz w:val="24"/>
                <w:szCs w:val="24"/>
              </w:rPr>
            </w:pPr>
            <w:r w:rsidRPr="00272B6B">
              <w:rPr>
                <w:rFonts w:ascii="Arial" w:hAnsi="Arial" w:cs="Arial"/>
                <w:sz w:val="24"/>
                <w:szCs w:val="24"/>
              </w:rPr>
              <w:t>Manage investments, cash flows</w:t>
            </w:r>
            <w:r w:rsidR="00272B6B">
              <w:rPr>
                <w:rFonts w:ascii="Arial" w:hAnsi="Arial" w:cs="Arial"/>
                <w:sz w:val="24"/>
                <w:szCs w:val="24"/>
              </w:rPr>
              <w:t>.</w:t>
            </w:r>
          </w:p>
        </w:tc>
        <w:tc>
          <w:tcPr>
            <w:tcW w:w="4508" w:type="dxa"/>
          </w:tcPr>
          <w:p w14:paraId="3D8E958E" w14:textId="77777777" w:rsidR="00F601F2" w:rsidRPr="00272B6B" w:rsidRDefault="00F601F2" w:rsidP="00FC30DF">
            <w:pPr>
              <w:rPr>
                <w:rFonts w:ascii="Arial" w:hAnsi="Arial" w:cs="Arial"/>
                <w:sz w:val="24"/>
                <w:szCs w:val="24"/>
              </w:rPr>
            </w:pPr>
            <w:r w:rsidRPr="00272B6B">
              <w:rPr>
                <w:rFonts w:ascii="Arial" w:hAnsi="Arial" w:cs="Arial"/>
                <w:sz w:val="24"/>
                <w:szCs w:val="24"/>
              </w:rPr>
              <w:t xml:space="preserve">Financial </w:t>
            </w:r>
          </w:p>
        </w:tc>
      </w:tr>
      <w:tr w:rsidR="00F601F2" w14:paraId="0C9511BE" w14:textId="77777777" w:rsidTr="00FC30DF">
        <w:tc>
          <w:tcPr>
            <w:tcW w:w="4508" w:type="dxa"/>
          </w:tcPr>
          <w:p w14:paraId="4A96CA31" w14:textId="77777777" w:rsidR="00F601F2" w:rsidRPr="00272B6B" w:rsidRDefault="00F601F2" w:rsidP="00FC30DF">
            <w:pPr>
              <w:rPr>
                <w:rFonts w:ascii="Arial" w:hAnsi="Arial" w:cs="Arial"/>
                <w:sz w:val="24"/>
                <w:szCs w:val="24"/>
              </w:rPr>
            </w:pPr>
            <w:r w:rsidRPr="00272B6B">
              <w:rPr>
                <w:rFonts w:ascii="Arial" w:hAnsi="Arial" w:cs="Arial"/>
                <w:sz w:val="24"/>
                <w:szCs w:val="24"/>
              </w:rPr>
              <w:t>Teamwork, cooperation among managers, experience, training.</w:t>
            </w:r>
          </w:p>
        </w:tc>
        <w:tc>
          <w:tcPr>
            <w:tcW w:w="4508" w:type="dxa"/>
          </w:tcPr>
          <w:p w14:paraId="15D7A301" w14:textId="77777777" w:rsidR="00F601F2" w:rsidRPr="00272B6B" w:rsidRDefault="00F601F2" w:rsidP="00FC30DF">
            <w:pPr>
              <w:rPr>
                <w:rFonts w:ascii="Arial" w:hAnsi="Arial" w:cs="Arial"/>
                <w:sz w:val="24"/>
                <w:szCs w:val="24"/>
              </w:rPr>
            </w:pPr>
            <w:r w:rsidRPr="00272B6B">
              <w:rPr>
                <w:rFonts w:ascii="Arial" w:hAnsi="Arial" w:cs="Arial"/>
                <w:sz w:val="24"/>
                <w:szCs w:val="24"/>
              </w:rPr>
              <w:t>Human</w:t>
            </w:r>
          </w:p>
        </w:tc>
      </w:tr>
    </w:tbl>
    <w:p w14:paraId="4DD6583A" w14:textId="77777777" w:rsidR="00F601F2" w:rsidRPr="005C7343" w:rsidRDefault="00F601F2" w:rsidP="00F601F2">
      <w:pPr>
        <w:spacing w:after="0" w:line="240" w:lineRule="auto"/>
        <w:rPr>
          <w:rFonts w:ascii="Arial" w:hAnsi="Arial" w:cs="Arial"/>
          <w:sz w:val="24"/>
          <w:szCs w:val="24"/>
        </w:rPr>
      </w:pPr>
      <w:r w:rsidRPr="005C7343">
        <w:rPr>
          <w:rFonts w:ascii="Arial" w:hAnsi="Arial" w:cs="Arial"/>
          <w:sz w:val="24"/>
          <w:szCs w:val="24"/>
        </w:rPr>
        <w:t>Source: made by authors.</w:t>
      </w:r>
    </w:p>
    <w:p w14:paraId="3303775F" w14:textId="77777777" w:rsidR="005A543F" w:rsidRPr="005C7343" w:rsidRDefault="005A543F" w:rsidP="005A543F">
      <w:pPr>
        <w:spacing w:before="0" w:after="0" w:line="240" w:lineRule="auto"/>
        <w:rPr>
          <w:rFonts w:ascii="Arial" w:hAnsi="Arial" w:cs="Arial"/>
          <w:sz w:val="24"/>
          <w:szCs w:val="24"/>
        </w:rPr>
      </w:pPr>
    </w:p>
    <w:p w14:paraId="27074A3C" w14:textId="21231E4C"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lang w:val="en-GB"/>
        </w:rPr>
        <w:t>The company</w:t>
      </w:r>
      <w:r w:rsidR="0079221E" w:rsidRPr="008E2639">
        <w:rPr>
          <w:rFonts w:ascii="Arial" w:hAnsi="Arial" w:cs="Arial"/>
          <w:sz w:val="24"/>
          <w:szCs w:val="24"/>
          <w:lang w:val="en-GB"/>
        </w:rPr>
        <w:t>’s</w:t>
      </w:r>
      <w:r w:rsidRPr="008E2639">
        <w:rPr>
          <w:rFonts w:ascii="Arial" w:hAnsi="Arial" w:cs="Arial"/>
          <w:sz w:val="24"/>
          <w:szCs w:val="24"/>
          <w:lang w:val="en-GB"/>
        </w:rPr>
        <w:t xml:space="preserve"> resources and capabilities are classified into categories:</w:t>
      </w:r>
    </w:p>
    <w:p w14:paraId="5DB7A7A7" w14:textId="7777777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b/>
          <w:sz w:val="24"/>
          <w:szCs w:val="24"/>
          <w:lang w:val="en-GB"/>
        </w:rPr>
        <w:t>Tangible resources</w:t>
      </w:r>
      <w:r w:rsidRPr="008E2639">
        <w:rPr>
          <w:rFonts w:ascii="Arial" w:hAnsi="Arial" w:cs="Arial"/>
          <w:sz w:val="24"/>
          <w:szCs w:val="24"/>
          <w:lang w:val="en-GB"/>
        </w:rPr>
        <w:t xml:space="preserve"> are anything that is real. Inventory (completed goods, etc.) and fixed assets are the two categories of physical assets (building et cetera).</w:t>
      </w:r>
    </w:p>
    <w:p w14:paraId="69A792EC" w14:textId="7777777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b/>
          <w:sz w:val="24"/>
          <w:szCs w:val="24"/>
          <w:lang w:val="en-GB"/>
        </w:rPr>
        <w:t>Intangible resources</w:t>
      </w:r>
      <w:r w:rsidRPr="008E2639">
        <w:rPr>
          <w:rFonts w:ascii="Arial" w:hAnsi="Arial" w:cs="Arial"/>
          <w:sz w:val="24"/>
          <w:szCs w:val="24"/>
          <w:lang w:val="en-GB"/>
        </w:rPr>
        <w:t xml:space="preserve"> are non-financial, and non-physical asset</w:t>
      </w:r>
      <w:r w:rsidR="00B627DE" w:rsidRPr="008E2639">
        <w:rPr>
          <w:rFonts w:ascii="Arial" w:hAnsi="Arial" w:cs="Arial"/>
          <w:sz w:val="24"/>
          <w:szCs w:val="24"/>
          <w:lang w:val="en-GB"/>
        </w:rPr>
        <w:t>s. It cannot be felt or touched</w:t>
      </w:r>
      <w:r w:rsidRPr="008E2639">
        <w:rPr>
          <w:rFonts w:ascii="Arial" w:hAnsi="Arial" w:cs="Arial"/>
          <w:sz w:val="24"/>
          <w:szCs w:val="24"/>
          <w:lang w:val="en-GB"/>
        </w:rPr>
        <w:t xml:space="preserve"> (The Business Development Bank of Canada, 2019</w:t>
      </w:r>
      <w:r w:rsidR="00B627DE" w:rsidRPr="008E2639">
        <w:rPr>
          <w:rFonts w:ascii="Arial" w:hAnsi="Arial" w:cs="Arial"/>
          <w:sz w:val="24"/>
          <w:szCs w:val="24"/>
          <w:lang w:val="en-GB"/>
        </w:rPr>
        <w:t>)</w:t>
      </w:r>
      <w:r w:rsidRPr="008E2639">
        <w:rPr>
          <w:rFonts w:ascii="Arial" w:hAnsi="Arial" w:cs="Arial"/>
          <w:sz w:val="24"/>
          <w:szCs w:val="24"/>
          <w:lang w:val="en-GB"/>
        </w:rPr>
        <w:t xml:space="preserve">. </w:t>
      </w:r>
    </w:p>
    <w:p w14:paraId="5CBC5F18" w14:textId="7777777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lang w:val="en-GB"/>
        </w:rPr>
        <w:t xml:space="preserve">The 2022 financial statement of Marks &amp; Spencer gives a clear view of the tangible and intangible resources. For instance, goodwill, trademarks or brands and computer software are intangible assets. Tangible assets attributed to the company’s property, plant and equipment, leasing, cash and cash equivalents, inventories et cetera. </w:t>
      </w:r>
    </w:p>
    <w:p w14:paraId="4199031F" w14:textId="77777777" w:rsidR="005A543F" w:rsidRPr="008E2639" w:rsidRDefault="005A543F" w:rsidP="005A543F">
      <w:pPr>
        <w:spacing w:before="0" w:after="0" w:line="240" w:lineRule="auto"/>
        <w:rPr>
          <w:rFonts w:ascii="Arial" w:hAnsi="Arial" w:cs="Arial"/>
          <w:sz w:val="24"/>
          <w:szCs w:val="24"/>
          <w:lang w:val="en-GB"/>
        </w:rPr>
      </w:pPr>
      <w:r w:rsidRPr="008E2639">
        <w:rPr>
          <w:rFonts w:ascii="Arial" w:hAnsi="Arial" w:cs="Arial"/>
          <w:sz w:val="24"/>
          <w:szCs w:val="24"/>
          <w:lang w:val="en-GB"/>
        </w:rPr>
        <w:t xml:space="preserve">Organizational capabilities include a company’s formal reporting structure, also controlling, formal and informal planning, and coordinating processes. </w:t>
      </w:r>
    </w:p>
    <w:p w14:paraId="26198937" w14:textId="77777777" w:rsidR="005A543F" w:rsidRPr="008E2639" w:rsidRDefault="005A543F" w:rsidP="005A543F">
      <w:pPr>
        <w:spacing w:before="0" w:after="0" w:line="240" w:lineRule="auto"/>
        <w:rPr>
          <w:rFonts w:ascii="Arial" w:hAnsi="Arial" w:cs="Arial"/>
          <w:sz w:val="24"/>
          <w:szCs w:val="24"/>
        </w:rPr>
      </w:pPr>
      <w:r w:rsidRPr="008E2639">
        <w:rPr>
          <w:rFonts w:ascii="Arial" w:hAnsi="Arial" w:cs="Arial"/>
          <w:sz w:val="24"/>
          <w:szCs w:val="24"/>
          <w:lang w:val="en-GB"/>
        </w:rPr>
        <w:t>According to M&amp;S, the Covid-19 situation has demonstrated how it can use technology, manage stores, and make choices more quickly. For instance, it claims that a smaller top team has taken decisions more quickly and effectively by giving business unit heads control over trade</w:t>
      </w:r>
      <w:r w:rsidRPr="008E2639">
        <w:rPr>
          <w:rFonts w:ascii="Arial" w:hAnsi="Arial" w:cs="Arial"/>
          <w:sz w:val="24"/>
          <w:szCs w:val="24"/>
        </w:rPr>
        <w:t xml:space="preserve"> and operations management. Meanwhile, complex management procedures, working groups, and committees have been dissolved. (Hammett, 2020)</w:t>
      </w:r>
    </w:p>
    <w:p w14:paraId="0BD37419" w14:textId="6CFEEF60" w:rsidR="005A543F" w:rsidRPr="00491864" w:rsidRDefault="005A543F" w:rsidP="005A543F">
      <w:pPr>
        <w:spacing w:before="0" w:after="0" w:line="240" w:lineRule="auto"/>
        <w:rPr>
          <w:rFonts w:ascii="Arial" w:hAnsi="Arial" w:cs="Arial"/>
          <w:sz w:val="24"/>
          <w:szCs w:val="24"/>
          <w:lang w:val="en-GB"/>
        </w:rPr>
      </w:pPr>
      <w:r w:rsidRPr="00491864">
        <w:rPr>
          <w:rFonts w:ascii="Arial" w:hAnsi="Arial" w:cs="Arial"/>
          <w:sz w:val="24"/>
          <w:szCs w:val="24"/>
          <w:lang w:val="en-GB"/>
        </w:rPr>
        <w:t>According to Smallwood and Ulrich (2014), people value a company's capabilities, such as its capacity to innovate or adapt to changing client needs, more than its organisational structure or particular</w:t>
      </w:r>
      <w:r w:rsidR="0079221E" w:rsidRPr="00491864">
        <w:rPr>
          <w:rFonts w:ascii="Arial" w:hAnsi="Arial" w:cs="Arial"/>
          <w:sz w:val="24"/>
          <w:szCs w:val="24"/>
          <w:lang w:val="en-GB"/>
        </w:rPr>
        <w:t xml:space="preserve"> </w:t>
      </w:r>
      <w:r w:rsidRPr="00491864">
        <w:rPr>
          <w:rFonts w:ascii="Arial" w:hAnsi="Arial" w:cs="Arial"/>
          <w:sz w:val="24"/>
          <w:szCs w:val="24"/>
          <w:lang w:val="en-GB"/>
        </w:rPr>
        <w:t>management strategies. These so-called organisational capabilities are important intangible assets. They are invisible and impossible to touch, but they have a huge impact on market value. For example, M&amp;S invested in NPS capabilities to bett</w:t>
      </w:r>
      <w:r w:rsidR="00B627DE" w:rsidRPr="00491864">
        <w:rPr>
          <w:rFonts w:ascii="Arial" w:hAnsi="Arial" w:cs="Arial"/>
          <w:sz w:val="24"/>
          <w:szCs w:val="24"/>
          <w:lang w:val="en-GB"/>
        </w:rPr>
        <w:t xml:space="preserve">er measure customer experience </w:t>
      </w:r>
      <w:r w:rsidRPr="00491864">
        <w:rPr>
          <w:rFonts w:ascii="Arial" w:hAnsi="Arial" w:cs="Arial"/>
          <w:sz w:val="24"/>
          <w:szCs w:val="24"/>
          <w:lang w:val="en-GB"/>
        </w:rPr>
        <w:t>(Hammett, 2020)</w:t>
      </w:r>
      <w:r w:rsidR="00B627DE" w:rsidRPr="00491864">
        <w:rPr>
          <w:rFonts w:ascii="Arial" w:hAnsi="Arial" w:cs="Arial"/>
          <w:sz w:val="24"/>
          <w:szCs w:val="24"/>
          <w:lang w:val="en-GB"/>
        </w:rPr>
        <w:t>.</w:t>
      </w:r>
    </w:p>
    <w:p w14:paraId="4A19973B" w14:textId="77777777" w:rsidR="005A543F" w:rsidRPr="005A543F" w:rsidRDefault="005A543F" w:rsidP="005A543F">
      <w:pPr>
        <w:spacing w:before="0" w:after="0" w:line="240" w:lineRule="auto"/>
        <w:rPr>
          <w:sz w:val="28"/>
          <w:szCs w:val="28"/>
        </w:rPr>
      </w:pPr>
    </w:p>
    <w:p w14:paraId="52CB9C75" w14:textId="77777777" w:rsidR="005A543F" w:rsidRPr="005C7343" w:rsidRDefault="005A543F" w:rsidP="005A543F">
      <w:pPr>
        <w:spacing w:before="0" w:after="0" w:line="240" w:lineRule="auto"/>
        <w:rPr>
          <w:rFonts w:ascii="Arial" w:hAnsi="Arial" w:cs="Arial"/>
          <w:b/>
          <w:sz w:val="24"/>
          <w:szCs w:val="24"/>
        </w:rPr>
      </w:pPr>
      <w:r w:rsidRPr="005C7343">
        <w:rPr>
          <w:rFonts w:ascii="Arial" w:hAnsi="Arial" w:cs="Arial"/>
          <w:b/>
          <w:sz w:val="24"/>
          <w:szCs w:val="24"/>
        </w:rPr>
        <w:t>Threshold and Distinctive Resources and Capabilities</w:t>
      </w:r>
    </w:p>
    <w:p w14:paraId="683E0F2A" w14:textId="77777777" w:rsidR="005A543F" w:rsidRPr="00491864" w:rsidRDefault="005A543F" w:rsidP="005A543F">
      <w:pPr>
        <w:spacing w:before="0" w:after="0" w:line="240" w:lineRule="auto"/>
        <w:rPr>
          <w:rFonts w:ascii="Arial" w:hAnsi="Arial" w:cs="Arial"/>
          <w:sz w:val="24"/>
          <w:szCs w:val="24"/>
        </w:rPr>
      </w:pPr>
      <w:r w:rsidRPr="00491864">
        <w:rPr>
          <w:rFonts w:ascii="Arial" w:hAnsi="Arial" w:cs="Arial"/>
          <w:sz w:val="24"/>
          <w:szCs w:val="24"/>
        </w:rPr>
        <w:t xml:space="preserve">The resources and competencies that are at a threshold level and those that could give the organisation a competitive edge and superior performance need to </w:t>
      </w:r>
      <w:r w:rsidRPr="00491864">
        <w:rPr>
          <w:rFonts w:ascii="Arial" w:hAnsi="Arial" w:cs="Arial"/>
          <w:sz w:val="24"/>
          <w:szCs w:val="24"/>
        </w:rPr>
        <w:lastRenderedPageBreak/>
        <w:t>be distinguished. Threshold resources and capabilities are those that an organisation must have in order to meet the criteria necessary to participate in a specific market and m</w:t>
      </w:r>
      <w:r w:rsidR="00B627DE" w:rsidRPr="00491864">
        <w:rPr>
          <w:rFonts w:ascii="Arial" w:hAnsi="Arial" w:cs="Arial"/>
          <w:sz w:val="24"/>
          <w:szCs w:val="24"/>
        </w:rPr>
        <w:t>atch competitors in that market</w:t>
      </w:r>
      <w:r w:rsidRPr="00491864">
        <w:rPr>
          <w:rFonts w:ascii="Arial" w:hAnsi="Arial" w:cs="Arial"/>
          <w:sz w:val="24"/>
          <w:szCs w:val="24"/>
        </w:rPr>
        <w:t xml:space="preserve"> (Whittington et al., 2020)</w:t>
      </w:r>
      <w:r w:rsidR="00B627DE" w:rsidRPr="00491864">
        <w:rPr>
          <w:rFonts w:ascii="Arial" w:hAnsi="Arial" w:cs="Arial"/>
          <w:sz w:val="24"/>
          <w:szCs w:val="24"/>
        </w:rPr>
        <w:t>.</w:t>
      </w:r>
    </w:p>
    <w:p w14:paraId="2FD8B638" w14:textId="77777777" w:rsidR="005A543F" w:rsidRPr="00491864" w:rsidRDefault="005A543F" w:rsidP="005A543F">
      <w:pPr>
        <w:spacing w:before="0" w:after="0" w:line="240" w:lineRule="auto"/>
        <w:rPr>
          <w:rFonts w:ascii="Arial" w:hAnsi="Arial" w:cs="Arial"/>
          <w:sz w:val="24"/>
          <w:szCs w:val="24"/>
        </w:rPr>
      </w:pPr>
      <w:r w:rsidRPr="00491864">
        <w:rPr>
          <w:rFonts w:ascii="Arial" w:hAnsi="Arial" w:cs="Arial"/>
          <w:sz w:val="24"/>
          <w:szCs w:val="24"/>
        </w:rPr>
        <w:t xml:space="preserve">To get a competitive advantage, distinctive </w:t>
      </w:r>
      <w:r w:rsidR="00B627DE" w:rsidRPr="00491864">
        <w:rPr>
          <w:rFonts w:ascii="Arial" w:hAnsi="Arial" w:cs="Arial"/>
          <w:sz w:val="24"/>
          <w:szCs w:val="24"/>
        </w:rPr>
        <w:t>resources and skills are needed</w:t>
      </w:r>
      <w:r w:rsidRPr="00491864">
        <w:rPr>
          <w:rFonts w:ascii="Arial" w:hAnsi="Arial" w:cs="Arial"/>
          <w:sz w:val="24"/>
          <w:szCs w:val="24"/>
        </w:rPr>
        <w:t xml:space="preserve"> (Whittington et al., 2020)</w:t>
      </w:r>
      <w:r w:rsidR="00B627DE" w:rsidRPr="00491864">
        <w:rPr>
          <w:rFonts w:ascii="Arial" w:hAnsi="Arial" w:cs="Arial"/>
          <w:sz w:val="24"/>
          <w:szCs w:val="24"/>
        </w:rPr>
        <w:t>.</w:t>
      </w:r>
      <w:r w:rsidRPr="00491864">
        <w:rPr>
          <w:rFonts w:ascii="Arial" w:hAnsi="Arial" w:cs="Arial"/>
          <w:sz w:val="24"/>
          <w:szCs w:val="24"/>
        </w:rPr>
        <w:t xml:space="preserve"> For instance, a new leadership group is restructuring M&amp;S into a growth company that can leverage the strength of </w:t>
      </w:r>
      <w:r w:rsidR="00443C0E" w:rsidRPr="00491864">
        <w:rPr>
          <w:rFonts w:ascii="Arial" w:hAnsi="Arial" w:cs="Arial"/>
          <w:sz w:val="24"/>
          <w:szCs w:val="24"/>
        </w:rPr>
        <w:t xml:space="preserve">the </w:t>
      </w:r>
      <w:r w:rsidR="00B627DE" w:rsidRPr="00491864">
        <w:rPr>
          <w:rFonts w:ascii="Arial" w:hAnsi="Arial" w:cs="Arial"/>
          <w:sz w:val="24"/>
          <w:szCs w:val="24"/>
        </w:rPr>
        <w:t>worldwide brand</w:t>
      </w:r>
      <w:r w:rsidRPr="00491864">
        <w:rPr>
          <w:rFonts w:ascii="Arial" w:hAnsi="Arial" w:cs="Arial"/>
          <w:sz w:val="24"/>
          <w:szCs w:val="24"/>
        </w:rPr>
        <w:t xml:space="preserve"> (M&amp;S, 2022)</w:t>
      </w:r>
      <w:r w:rsidR="00B627DE" w:rsidRPr="00491864">
        <w:rPr>
          <w:rFonts w:ascii="Arial" w:hAnsi="Arial" w:cs="Arial"/>
          <w:sz w:val="24"/>
          <w:szCs w:val="24"/>
        </w:rPr>
        <w:t>.</w:t>
      </w:r>
    </w:p>
    <w:p w14:paraId="32ACAD9A" w14:textId="77777777" w:rsidR="005A543F" w:rsidRPr="00491864" w:rsidRDefault="005A543F" w:rsidP="00A6668A">
      <w:pPr>
        <w:pStyle w:val="Heading2"/>
      </w:pPr>
      <w:bookmarkStart w:id="18" w:name="_Toc134287668"/>
      <w:r w:rsidRPr="00491864">
        <w:t>Value Chain Analysis</w:t>
      </w:r>
      <w:bookmarkEnd w:id="18"/>
      <w:r w:rsidRPr="00491864">
        <w:tab/>
      </w:r>
    </w:p>
    <w:p w14:paraId="258CBC99" w14:textId="77777777" w:rsidR="00443C0E" w:rsidRDefault="00443C0E" w:rsidP="005A543F">
      <w:pPr>
        <w:spacing w:before="0" w:after="0" w:line="240" w:lineRule="auto"/>
        <w:rPr>
          <w:sz w:val="28"/>
          <w:szCs w:val="28"/>
        </w:rPr>
      </w:pPr>
    </w:p>
    <w:p w14:paraId="232BF048" w14:textId="77777777" w:rsidR="00443C0E" w:rsidRDefault="00125DD4" w:rsidP="005A543F">
      <w:pPr>
        <w:spacing w:before="0" w:after="0" w:line="240" w:lineRule="auto"/>
        <w:rPr>
          <w:sz w:val="28"/>
          <w:szCs w:val="28"/>
        </w:rPr>
      </w:pPr>
      <w:r>
        <w:rPr>
          <w:noProof/>
          <w:sz w:val="28"/>
          <w:szCs w:val="28"/>
          <w:lang w:val="en-GB" w:eastAsia="en-GB"/>
        </w:rPr>
        <w:drawing>
          <wp:inline distT="0" distB="0" distL="0" distR="0" wp14:anchorId="1E5EFE00" wp14:editId="3D430192">
            <wp:extent cx="4762500" cy="160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alue chainGg.jpg"/>
                    <pic:cNvPicPr/>
                  </pic:nvPicPr>
                  <pic:blipFill>
                    <a:blip r:embed="rId19">
                      <a:extLst>
                        <a:ext uri="{28A0092B-C50C-407E-A947-70E740481C1C}">
                          <a14:useLocalDpi xmlns:a14="http://schemas.microsoft.com/office/drawing/2010/main" val="0"/>
                        </a:ext>
                      </a:extLst>
                    </a:blip>
                    <a:stretch>
                      <a:fillRect/>
                    </a:stretch>
                  </pic:blipFill>
                  <pic:spPr>
                    <a:xfrm>
                      <a:off x="0" y="0"/>
                      <a:ext cx="4762500" cy="1600200"/>
                    </a:xfrm>
                    <a:prstGeom prst="rect">
                      <a:avLst/>
                    </a:prstGeom>
                  </pic:spPr>
                </pic:pic>
              </a:graphicData>
            </a:graphic>
          </wp:inline>
        </w:drawing>
      </w:r>
    </w:p>
    <w:p w14:paraId="67ADC48F" w14:textId="78F712A2" w:rsidR="00443C0E" w:rsidRPr="00491864" w:rsidRDefault="00607C1F" w:rsidP="005A543F">
      <w:pPr>
        <w:spacing w:before="0" w:after="0" w:line="240" w:lineRule="auto"/>
        <w:rPr>
          <w:rFonts w:ascii="Arial" w:hAnsi="Arial" w:cs="Arial"/>
          <w:color w:val="FF0000"/>
          <w:sz w:val="24"/>
          <w:szCs w:val="24"/>
        </w:rPr>
      </w:pPr>
      <w:r w:rsidRPr="00491864">
        <w:rPr>
          <w:rFonts w:ascii="Arial" w:hAnsi="Arial" w:cs="Arial"/>
          <w:sz w:val="24"/>
          <w:szCs w:val="24"/>
        </w:rPr>
        <w:t xml:space="preserve">Value chain. Sources: </w:t>
      </w:r>
      <w:r w:rsidR="0079221E" w:rsidRPr="00491864">
        <w:rPr>
          <w:rFonts w:ascii="Arial" w:hAnsi="Arial" w:cs="Arial"/>
          <w:sz w:val="24"/>
          <w:szCs w:val="24"/>
        </w:rPr>
        <w:t>As detailed above.</w:t>
      </w:r>
    </w:p>
    <w:p w14:paraId="105A89F4" w14:textId="77777777" w:rsidR="00125DD4" w:rsidRPr="005A543F" w:rsidRDefault="00125DD4" w:rsidP="005A543F">
      <w:pPr>
        <w:spacing w:before="0" w:after="0" w:line="240" w:lineRule="auto"/>
        <w:rPr>
          <w:sz w:val="28"/>
          <w:szCs w:val="28"/>
        </w:rPr>
      </w:pPr>
    </w:p>
    <w:p w14:paraId="7C6B0D9C" w14:textId="7ACF2BD2" w:rsidR="005A543F" w:rsidRPr="0038390A" w:rsidRDefault="005A543F" w:rsidP="005A543F">
      <w:pPr>
        <w:spacing w:before="0" w:after="0" w:line="240" w:lineRule="auto"/>
        <w:rPr>
          <w:rFonts w:ascii="Arial" w:hAnsi="Arial" w:cs="Arial"/>
          <w:sz w:val="24"/>
          <w:szCs w:val="24"/>
        </w:rPr>
      </w:pPr>
      <w:r w:rsidRPr="00491864">
        <w:rPr>
          <w:rFonts w:ascii="Arial" w:hAnsi="Arial" w:cs="Arial"/>
          <w:sz w:val="24"/>
          <w:szCs w:val="24"/>
        </w:rPr>
        <w:t>The term "value chain" refers to the entire set of activities needed to take a good or service from conception through all stages of production (which include</w:t>
      </w:r>
      <w:r w:rsidR="0079221E" w:rsidRPr="00491864">
        <w:rPr>
          <w:rFonts w:ascii="Arial" w:hAnsi="Arial" w:cs="Arial"/>
          <w:sz w:val="24"/>
          <w:szCs w:val="24"/>
        </w:rPr>
        <w:t>s</w:t>
      </w:r>
      <w:r w:rsidRPr="00491864">
        <w:rPr>
          <w:rFonts w:ascii="Arial" w:hAnsi="Arial" w:cs="Arial"/>
          <w:sz w:val="24"/>
          <w:szCs w:val="24"/>
        </w:rPr>
        <w:t xml:space="preserve"> both physical transformation and the input of different producer services), delivery to customers, and eventual disposal after use. (Walker, 2021) For example, in order to achieve </w:t>
      </w:r>
      <w:r w:rsidR="0079221E" w:rsidRPr="00491864">
        <w:rPr>
          <w:rFonts w:ascii="Arial" w:hAnsi="Arial" w:cs="Arial"/>
          <w:sz w:val="24"/>
          <w:szCs w:val="24"/>
        </w:rPr>
        <w:t>a</w:t>
      </w:r>
      <w:r w:rsidR="0079221E" w:rsidRPr="00491864">
        <w:rPr>
          <w:rFonts w:ascii="Arial" w:hAnsi="Arial" w:cs="Arial"/>
          <w:color w:val="FF0000"/>
          <w:sz w:val="24"/>
          <w:szCs w:val="24"/>
        </w:rPr>
        <w:t xml:space="preserve"> </w:t>
      </w:r>
      <w:r w:rsidRPr="00491864">
        <w:rPr>
          <w:rFonts w:ascii="Arial" w:hAnsi="Arial" w:cs="Arial"/>
          <w:sz w:val="24"/>
          <w:szCs w:val="24"/>
        </w:rPr>
        <w:t xml:space="preserve">competitive advantage by delivering value to customers, M&amp;S Food has invested more than £100 million as part of its transformation in strengthening its value position while upholding the quality and sourcing standards its </w:t>
      </w:r>
      <w:r w:rsidRPr="0038390A">
        <w:rPr>
          <w:rFonts w:ascii="Arial" w:hAnsi="Arial" w:cs="Arial"/>
          <w:sz w:val="24"/>
          <w:szCs w:val="24"/>
        </w:rPr>
        <w:t xml:space="preserve">customers expect. The business is now going above and </w:t>
      </w:r>
      <w:r w:rsidR="0079221E" w:rsidRPr="0038390A">
        <w:rPr>
          <w:rFonts w:ascii="Arial" w:hAnsi="Arial" w:cs="Arial"/>
          <w:sz w:val="24"/>
          <w:szCs w:val="24"/>
        </w:rPr>
        <w:t>beyond</w:t>
      </w:r>
      <w:r w:rsidR="0079221E" w:rsidRPr="0038390A">
        <w:rPr>
          <w:rFonts w:ascii="Arial" w:hAnsi="Arial" w:cs="Arial"/>
          <w:color w:val="FF0000"/>
          <w:sz w:val="24"/>
          <w:szCs w:val="24"/>
        </w:rPr>
        <w:t xml:space="preserve"> </w:t>
      </w:r>
      <w:r w:rsidRPr="0038390A">
        <w:rPr>
          <w:rFonts w:ascii="Arial" w:hAnsi="Arial" w:cs="Arial"/>
          <w:sz w:val="24"/>
          <w:szCs w:val="24"/>
        </w:rPr>
        <w:t>to offer outstanding value for the goods that f</w:t>
      </w:r>
      <w:r w:rsidR="00530890" w:rsidRPr="0038390A">
        <w:rPr>
          <w:rFonts w:ascii="Arial" w:hAnsi="Arial" w:cs="Arial"/>
          <w:sz w:val="24"/>
          <w:szCs w:val="24"/>
        </w:rPr>
        <w:t>amilies buy the most frequently</w:t>
      </w:r>
      <w:r w:rsidRPr="0038390A">
        <w:rPr>
          <w:rFonts w:ascii="Arial" w:hAnsi="Arial" w:cs="Arial"/>
          <w:sz w:val="24"/>
          <w:szCs w:val="24"/>
        </w:rPr>
        <w:t xml:space="preserve"> (M&amp;S, 2022)</w:t>
      </w:r>
      <w:r w:rsidR="00530890" w:rsidRPr="0038390A">
        <w:rPr>
          <w:rFonts w:ascii="Arial" w:hAnsi="Arial" w:cs="Arial"/>
          <w:sz w:val="24"/>
          <w:szCs w:val="24"/>
        </w:rPr>
        <w:t>.</w:t>
      </w:r>
    </w:p>
    <w:p w14:paraId="31F60DD0" w14:textId="77777777" w:rsidR="005A543F" w:rsidRPr="0038390A" w:rsidRDefault="005A543F" w:rsidP="005A543F">
      <w:pPr>
        <w:spacing w:before="0" w:after="0" w:line="240" w:lineRule="auto"/>
        <w:rPr>
          <w:rFonts w:ascii="Arial" w:hAnsi="Arial" w:cs="Arial"/>
          <w:sz w:val="24"/>
          <w:szCs w:val="24"/>
        </w:rPr>
      </w:pPr>
    </w:p>
    <w:p w14:paraId="477CAD05" w14:textId="77777777" w:rsidR="005A543F" w:rsidRPr="00945463" w:rsidRDefault="005A543F" w:rsidP="00A6668A">
      <w:pPr>
        <w:pStyle w:val="Heading2"/>
      </w:pPr>
      <w:bookmarkStart w:id="19" w:name="_Toc134287669"/>
      <w:r w:rsidRPr="00945463">
        <w:t>Primary and secondary activities</w:t>
      </w:r>
      <w:bookmarkEnd w:id="19"/>
    </w:p>
    <w:p w14:paraId="15066519" w14:textId="77777777" w:rsidR="00C932A7" w:rsidRDefault="00C932A7" w:rsidP="005A543F">
      <w:pPr>
        <w:spacing w:before="0" w:after="0" w:line="240" w:lineRule="auto"/>
        <w:rPr>
          <w:sz w:val="28"/>
          <w:szCs w:val="28"/>
        </w:rPr>
      </w:pPr>
    </w:p>
    <w:p w14:paraId="3161201D" w14:textId="77777777" w:rsidR="00C932A7" w:rsidRDefault="00C932A7" w:rsidP="005A543F">
      <w:pPr>
        <w:spacing w:before="0" w:after="0" w:line="240" w:lineRule="auto"/>
        <w:rPr>
          <w:sz w:val="28"/>
          <w:szCs w:val="28"/>
        </w:rPr>
      </w:pPr>
      <w:r>
        <w:rPr>
          <w:noProof/>
          <w:sz w:val="28"/>
          <w:szCs w:val="28"/>
          <w:lang w:val="en-GB" w:eastAsia="en-GB"/>
        </w:rPr>
        <w:lastRenderedPageBreak/>
        <w:drawing>
          <wp:inline distT="0" distB="0" distL="0" distR="0" wp14:anchorId="4EA00106" wp14:editId="6B542BDA">
            <wp:extent cx="5486400" cy="21729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Value chain activities.JPG"/>
                    <pic:cNvPicPr/>
                  </pic:nvPicPr>
                  <pic:blipFill>
                    <a:blip r:embed="rId20">
                      <a:extLst>
                        <a:ext uri="{28A0092B-C50C-407E-A947-70E740481C1C}">
                          <a14:useLocalDpi xmlns:a14="http://schemas.microsoft.com/office/drawing/2010/main" val="0"/>
                        </a:ext>
                      </a:extLst>
                    </a:blip>
                    <a:stretch>
                      <a:fillRect/>
                    </a:stretch>
                  </pic:blipFill>
                  <pic:spPr>
                    <a:xfrm>
                      <a:off x="0" y="0"/>
                      <a:ext cx="5486400" cy="2172970"/>
                    </a:xfrm>
                    <a:prstGeom prst="rect">
                      <a:avLst/>
                    </a:prstGeom>
                  </pic:spPr>
                </pic:pic>
              </a:graphicData>
            </a:graphic>
          </wp:inline>
        </w:drawing>
      </w:r>
    </w:p>
    <w:p w14:paraId="7619BC91" w14:textId="54B2590A" w:rsidR="00C932A7" w:rsidRPr="00B45368" w:rsidRDefault="00C932A7" w:rsidP="005A543F">
      <w:pPr>
        <w:spacing w:before="0" w:after="0" w:line="240" w:lineRule="auto"/>
        <w:rPr>
          <w:rFonts w:ascii="Arial" w:hAnsi="Arial" w:cs="Arial"/>
          <w:sz w:val="24"/>
          <w:szCs w:val="24"/>
          <w:lang w:val="en-GB"/>
        </w:rPr>
      </w:pPr>
      <w:r w:rsidRPr="00B45368">
        <w:rPr>
          <w:rFonts w:ascii="Arial" w:hAnsi="Arial" w:cs="Arial"/>
          <w:sz w:val="24"/>
          <w:szCs w:val="24"/>
        </w:rPr>
        <w:t xml:space="preserve">Primary and secondary activities. Source: </w:t>
      </w:r>
      <w:r w:rsidR="0079221E" w:rsidRPr="00B45368">
        <w:rPr>
          <w:rFonts w:ascii="Arial" w:hAnsi="Arial" w:cs="Arial"/>
          <w:sz w:val="24"/>
          <w:szCs w:val="24"/>
          <w:lang w:val="en-GB"/>
        </w:rPr>
        <w:t>As detailed above.</w:t>
      </w:r>
    </w:p>
    <w:p w14:paraId="5464042E" w14:textId="77777777" w:rsidR="00C932A7" w:rsidRPr="005A543F" w:rsidRDefault="00C932A7" w:rsidP="005A543F">
      <w:pPr>
        <w:spacing w:before="0" w:after="0" w:line="240" w:lineRule="auto"/>
        <w:rPr>
          <w:sz w:val="28"/>
          <w:szCs w:val="28"/>
        </w:rPr>
      </w:pPr>
    </w:p>
    <w:p w14:paraId="1C013C25" w14:textId="7DBE2317" w:rsidR="005A543F" w:rsidRPr="00945463" w:rsidRDefault="005A543F" w:rsidP="00B45368">
      <w:pPr>
        <w:spacing w:before="0" w:after="0" w:line="240" w:lineRule="auto"/>
        <w:rPr>
          <w:rFonts w:ascii="Arial" w:hAnsi="Arial" w:cs="Arial"/>
          <w:sz w:val="24"/>
          <w:szCs w:val="24"/>
          <w:lang w:val="en-GB"/>
        </w:rPr>
      </w:pPr>
      <w:r w:rsidRPr="00945463">
        <w:rPr>
          <w:rFonts w:ascii="Arial" w:hAnsi="Arial" w:cs="Arial"/>
          <w:sz w:val="24"/>
          <w:szCs w:val="24"/>
          <w:lang w:val="en-GB"/>
        </w:rPr>
        <w:t>The idea of a value chain encourages a strategist to consider an organisation as a collection of activities. An illustration of a value chain created by Michael Porter is shown</w:t>
      </w:r>
      <w:r w:rsidR="0079221E" w:rsidRPr="00945463">
        <w:rPr>
          <w:rFonts w:ascii="Arial" w:hAnsi="Arial" w:cs="Arial"/>
          <w:sz w:val="24"/>
          <w:szCs w:val="24"/>
          <w:lang w:val="en-GB"/>
        </w:rPr>
        <w:t xml:space="preserve"> above</w:t>
      </w:r>
      <w:r w:rsidRPr="00945463">
        <w:rPr>
          <w:rFonts w:ascii="Arial" w:hAnsi="Arial" w:cs="Arial"/>
          <w:sz w:val="24"/>
          <w:szCs w:val="24"/>
          <w:lang w:val="en-GB"/>
        </w:rPr>
        <w:t>. According to Porter, these tasks can be broadly categorised as primary or support activities that are necessary for all organisations to perform in some capacity.</w:t>
      </w:r>
    </w:p>
    <w:p w14:paraId="507F4896" w14:textId="7B5897E2" w:rsidR="005A543F" w:rsidRPr="00945463" w:rsidRDefault="005A543F" w:rsidP="00B45368">
      <w:pPr>
        <w:spacing w:before="0" w:after="0" w:line="240" w:lineRule="auto"/>
        <w:rPr>
          <w:rFonts w:ascii="Arial" w:hAnsi="Arial" w:cs="Arial"/>
          <w:sz w:val="24"/>
          <w:szCs w:val="24"/>
          <w:lang w:val="en-GB"/>
        </w:rPr>
      </w:pPr>
      <w:r w:rsidRPr="00945463">
        <w:rPr>
          <w:rFonts w:ascii="Arial" w:hAnsi="Arial" w:cs="Arial"/>
          <w:sz w:val="24"/>
          <w:szCs w:val="24"/>
          <w:lang w:val="en-GB"/>
        </w:rPr>
        <w:t>The creation or delivery of a good or service is the focus of primary activities.</w:t>
      </w:r>
      <w:r w:rsidR="00945463" w:rsidRPr="00945463">
        <w:rPr>
          <w:rFonts w:ascii="Arial" w:hAnsi="Arial" w:cs="Arial"/>
          <w:sz w:val="24"/>
          <w:szCs w:val="24"/>
          <w:lang w:val="en-GB"/>
        </w:rPr>
        <w:t xml:space="preserve"> (Whittington et al., 2020) For </w:t>
      </w:r>
      <w:r w:rsidR="0079221E" w:rsidRPr="00945463">
        <w:rPr>
          <w:rFonts w:ascii="Arial" w:hAnsi="Arial" w:cs="Arial"/>
          <w:sz w:val="24"/>
          <w:szCs w:val="24"/>
          <w:lang w:val="en-GB"/>
        </w:rPr>
        <w:t>instance</w:t>
      </w:r>
      <w:r w:rsidRPr="00945463">
        <w:rPr>
          <w:rFonts w:ascii="Arial" w:hAnsi="Arial" w:cs="Arial"/>
          <w:sz w:val="24"/>
          <w:szCs w:val="24"/>
          <w:lang w:val="en-GB"/>
        </w:rPr>
        <w:t>, Marks &amp; Spencer works with suppliers to achieve good quality control and good service. The company's first priority is its great British brand (Inbound logistics). M&amp;S sells food, clothing and</w:t>
      </w:r>
      <w:r w:rsidR="00F265BB" w:rsidRPr="00945463">
        <w:rPr>
          <w:rFonts w:ascii="Arial" w:hAnsi="Arial" w:cs="Arial"/>
          <w:sz w:val="24"/>
          <w:szCs w:val="24"/>
          <w:lang w:val="en-GB"/>
        </w:rPr>
        <w:t xml:space="preserve"> </w:t>
      </w:r>
      <w:proofErr w:type="spellStart"/>
      <w:r w:rsidRPr="00945463">
        <w:rPr>
          <w:rFonts w:ascii="Arial" w:hAnsi="Arial" w:cs="Arial"/>
          <w:sz w:val="24"/>
          <w:szCs w:val="24"/>
          <w:lang w:val="en-GB"/>
        </w:rPr>
        <w:t>homeware</w:t>
      </w:r>
      <w:proofErr w:type="spellEnd"/>
      <w:r w:rsidRPr="00945463">
        <w:rPr>
          <w:rFonts w:ascii="Arial" w:hAnsi="Arial" w:cs="Arial"/>
          <w:sz w:val="24"/>
          <w:szCs w:val="24"/>
          <w:lang w:val="en-GB"/>
        </w:rPr>
        <w:t xml:space="preserve"> (Operations). </w:t>
      </w:r>
    </w:p>
    <w:p w14:paraId="3E107A62" w14:textId="77777777" w:rsidR="005A543F" w:rsidRPr="00945463" w:rsidRDefault="005A543F" w:rsidP="00B45368">
      <w:pPr>
        <w:spacing w:before="0" w:after="0" w:line="240" w:lineRule="auto"/>
        <w:rPr>
          <w:rFonts w:ascii="Arial" w:hAnsi="Arial" w:cs="Arial"/>
          <w:sz w:val="24"/>
          <w:szCs w:val="24"/>
          <w:lang w:val="en-GB"/>
        </w:rPr>
      </w:pPr>
      <w:r w:rsidRPr="00945463">
        <w:rPr>
          <w:rFonts w:ascii="Arial" w:hAnsi="Arial" w:cs="Arial"/>
          <w:sz w:val="24"/>
          <w:szCs w:val="24"/>
          <w:lang w:val="en-GB"/>
        </w:rPr>
        <w:t>The activities that Marks and Spencer prioritise working through in the development of a great brand are marketing and sales. As a result, M&amp;S’s own-brand goods with a focus on quality, innovation, and trusted value are created and solely sold under the M&amp;S brand (Marketing &amp; Sales) et cetera. (M&amp;S, 2022a)</w:t>
      </w:r>
    </w:p>
    <w:p w14:paraId="1933DDEA" w14:textId="0C7D467C" w:rsidR="005A543F" w:rsidRPr="00945463" w:rsidRDefault="005A543F" w:rsidP="00B45368">
      <w:pPr>
        <w:spacing w:before="0" w:after="0" w:line="240" w:lineRule="auto"/>
        <w:rPr>
          <w:rFonts w:ascii="Arial" w:hAnsi="Arial" w:cs="Arial"/>
          <w:sz w:val="24"/>
          <w:szCs w:val="24"/>
          <w:lang w:val="en-GB"/>
        </w:rPr>
      </w:pPr>
      <w:r w:rsidRPr="00945463">
        <w:rPr>
          <w:rFonts w:ascii="Arial" w:hAnsi="Arial" w:cs="Arial"/>
          <w:sz w:val="24"/>
          <w:szCs w:val="24"/>
          <w:lang w:val="en-GB"/>
        </w:rPr>
        <w:t>Support activities (infrastructure, procurement, human resource management,</w:t>
      </w:r>
      <w:r w:rsidR="006023BD">
        <w:rPr>
          <w:rFonts w:ascii="Arial" w:hAnsi="Arial" w:cs="Arial"/>
          <w:sz w:val="24"/>
          <w:szCs w:val="24"/>
          <w:lang w:val="en-GB"/>
        </w:rPr>
        <w:t xml:space="preserve"> t</w:t>
      </w:r>
      <w:r w:rsidRPr="00945463">
        <w:rPr>
          <w:rFonts w:ascii="Arial" w:hAnsi="Arial" w:cs="Arial"/>
          <w:sz w:val="24"/>
          <w:szCs w:val="24"/>
          <w:lang w:val="en-GB"/>
        </w:rPr>
        <w:t xml:space="preserve">echnology development) help boost the effectiveness or efficiency of the primary activities mentioned above. (Whittington et al., 2020) </w:t>
      </w:r>
    </w:p>
    <w:p w14:paraId="75D52B74" w14:textId="7AA41F80" w:rsidR="005A543F" w:rsidRPr="00945463" w:rsidRDefault="005A543F" w:rsidP="00B45368">
      <w:pPr>
        <w:spacing w:before="0" w:after="0" w:line="240" w:lineRule="auto"/>
        <w:rPr>
          <w:rFonts w:ascii="Arial" w:hAnsi="Arial" w:cs="Arial"/>
          <w:sz w:val="24"/>
          <w:szCs w:val="24"/>
          <w:lang w:val="en-GB"/>
        </w:rPr>
      </w:pPr>
      <w:r w:rsidRPr="00945463">
        <w:rPr>
          <w:rFonts w:ascii="Arial" w:hAnsi="Arial" w:cs="Arial"/>
          <w:sz w:val="24"/>
          <w:szCs w:val="24"/>
          <w:lang w:val="en-GB"/>
        </w:rPr>
        <w:t xml:space="preserve">M&amp;S declares: 'We strive to be a fair partner, paying a fair price to suppliers.' (Procurement). The British retailer has developed a friendly working environment for all colleagues, which helps to promote greater health and well-being, also giving employees the right to be represented. (Human resource management). </w:t>
      </w:r>
      <w:r w:rsidR="00F265BB" w:rsidRPr="00945463">
        <w:rPr>
          <w:rFonts w:ascii="Arial" w:hAnsi="Arial" w:cs="Arial"/>
          <w:sz w:val="24"/>
          <w:szCs w:val="24"/>
          <w:lang w:val="en-GB"/>
        </w:rPr>
        <w:t>The</w:t>
      </w:r>
      <w:r w:rsidR="00F265BB" w:rsidRPr="00945463">
        <w:rPr>
          <w:rFonts w:ascii="Arial" w:hAnsi="Arial" w:cs="Arial"/>
          <w:color w:val="FF0000"/>
          <w:sz w:val="24"/>
          <w:szCs w:val="24"/>
          <w:lang w:val="en-GB"/>
        </w:rPr>
        <w:t xml:space="preserve"> </w:t>
      </w:r>
      <w:r w:rsidRPr="00945463">
        <w:rPr>
          <w:rFonts w:ascii="Arial" w:hAnsi="Arial" w:cs="Arial"/>
          <w:sz w:val="24"/>
          <w:szCs w:val="24"/>
          <w:lang w:val="en-GB"/>
        </w:rPr>
        <w:t>UK retailer has invested in new software to further improve its sampling process and help reduce waste. (Technology development) et cetera.</w:t>
      </w:r>
    </w:p>
    <w:p w14:paraId="6E9A23A5" w14:textId="77777777" w:rsidR="005A543F" w:rsidRPr="00945463" w:rsidRDefault="005A543F" w:rsidP="00A6668A">
      <w:pPr>
        <w:pStyle w:val="Heading2"/>
      </w:pPr>
      <w:bookmarkStart w:id="20" w:name="_Toc134287670"/>
      <w:r w:rsidRPr="00945463">
        <w:t>VRIO Analysis of Distinctive Resources and Capabilities</w:t>
      </w:r>
      <w:bookmarkEnd w:id="20"/>
    </w:p>
    <w:p w14:paraId="2A566FDF" w14:textId="27F0DC1F"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sz w:val="24"/>
          <w:szCs w:val="24"/>
          <w:lang w:val="en-GB"/>
        </w:rPr>
        <w:t xml:space="preserve">VRIO analysis aids in determining whether, how, and the amount to which </w:t>
      </w:r>
      <w:r w:rsidR="00BD14E0">
        <w:rPr>
          <w:rFonts w:ascii="Arial" w:hAnsi="Arial" w:cs="Arial"/>
          <w:sz w:val="24"/>
          <w:szCs w:val="24"/>
          <w:lang w:val="en-GB"/>
        </w:rPr>
        <w:t>an</w:t>
      </w:r>
      <w:r w:rsidRPr="00F3552C">
        <w:rPr>
          <w:rFonts w:ascii="Arial" w:hAnsi="Arial" w:cs="Arial"/>
          <w:sz w:val="24"/>
          <w:szCs w:val="24"/>
          <w:lang w:val="en-GB"/>
        </w:rPr>
        <w:t xml:space="preserve"> </w:t>
      </w:r>
      <w:r w:rsidR="00BD14E0" w:rsidRPr="00F3552C">
        <w:rPr>
          <w:rFonts w:ascii="Arial" w:hAnsi="Arial" w:cs="Arial"/>
          <w:sz w:val="24"/>
          <w:szCs w:val="24"/>
          <w:lang w:val="en-GB"/>
        </w:rPr>
        <w:t xml:space="preserve">organisation </w:t>
      </w:r>
      <w:r w:rsidR="00BD14E0">
        <w:rPr>
          <w:rFonts w:ascii="Arial" w:hAnsi="Arial" w:cs="Arial"/>
          <w:sz w:val="24"/>
          <w:szCs w:val="24"/>
          <w:lang w:val="en-GB"/>
        </w:rPr>
        <w:t xml:space="preserve">or company </w:t>
      </w:r>
      <w:r w:rsidRPr="00F3552C">
        <w:rPr>
          <w:rFonts w:ascii="Arial" w:hAnsi="Arial" w:cs="Arial"/>
          <w:sz w:val="24"/>
          <w:szCs w:val="24"/>
          <w:lang w:val="en-GB"/>
        </w:rPr>
        <w:t xml:space="preserve">possesses competencies </w:t>
      </w:r>
      <w:r w:rsidR="00BD14E0">
        <w:rPr>
          <w:rFonts w:ascii="Arial" w:hAnsi="Arial" w:cs="Arial"/>
          <w:sz w:val="24"/>
          <w:szCs w:val="24"/>
          <w:lang w:val="en-GB"/>
        </w:rPr>
        <w:t xml:space="preserve">and </w:t>
      </w:r>
      <w:r w:rsidR="00BD14E0" w:rsidRPr="00F3552C">
        <w:rPr>
          <w:rFonts w:ascii="Arial" w:hAnsi="Arial" w:cs="Arial"/>
          <w:sz w:val="24"/>
          <w:szCs w:val="24"/>
          <w:lang w:val="en-GB"/>
        </w:rPr>
        <w:t xml:space="preserve">resources </w:t>
      </w:r>
      <w:r w:rsidRPr="00F3552C">
        <w:rPr>
          <w:rFonts w:ascii="Arial" w:hAnsi="Arial" w:cs="Arial"/>
          <w:sz w:val="24"/>
          <w:szCs w:val="24"/>
          <w:lang w:val="en-GB"/>
        </w:rPr>
        <w:t xml:space="preserve">that are valuable (V), </w:t>
      </w:r>
      <w:r w:rsidR="00DF2CCC" w:rsidRPr="00F3552C">
        <w:rPr>
          <w:rFonts w:ascii="Arial" w:hAnsi="Arial" w:cs="Arial"/>
          <w:sz w:val="24"/>
          <w:szCs w:val="24"/>
          <w:lang w:val="en-GB"/>
        </w:rPr>
        <w:t>rare</w:t>
      </w:r>
      <w:r w:rsidRPr="00F3552C">
        <w:rPr>
          <w:rFonts w:ascii="Arial" w:hAnsi="Arial" w:cs="Arial"/>
          <w:sz w:val="24"/>
          <w:szCs w:val="24"/>
          <w:lang w:val="en-GB"/>
        </w:rPr>
        <w:t xml:space="preserve"> (R), </w:t>
      </w:r>
      <w:r w:rsidR="00DF2CCC" w:rsidRPr="00F3552C">
        <w:rPr>
          <w:rFonts w:ascii="Arial" w:hAnsi="Arial" w:cs="Arial"/>
          <w:sz w:val="24"/>
          <w:szCs w:val="24"/>
          <w:lang w:val="en-GB"/>
        </w:rPr>
        <w:t>imitate</w:t>
      </w:r>
      <w:r w:rsidRPr="00F3552C">
        <w:rPr>
          <w:rFonts w:ascii="Arial" w:hAnsi="Arial" w:cs="Arial"/>
          <w:sz w:val="24"/>
          <w:szCs w:val="24"/>
          <w:lang w:val="en-GB"/>
        </w:rPr>
        <w:t xml:space="preserve"> (I), and su</w:t>
      </w:r>
      <w:r w:rsidR="00530890" w:rsidRPr="00F3552C">
        <w:rPr>
          <w:rFonts w:ascii="Arial" w:hAnsi="Arial" w:cs="Arial"/>
          <w:sz w:val="24"/>
          <w:szCs w:val="24"/>
          <w:lang w:val="en-GB"/>
        </w:rPr>
        <w:t>pported by the organisation (O)</w:t>
      </w:r>
      <w:r w:rsidRPr="00F3552C">
        <w:rPr>
          <w:rFonts w:ascii="Arial" w:hAnsi="Arial" w:cs="Arial"/>
          <w:sz w:val="24"/>
          <w:szCs w:val="24"/>
          <w:lang w:val="en-GB"/>
        </w:rPr>
        <w:t xml:space="preserve"> (Whittington et al., 2020)</w:t>
      </w:r>
      <w:r w:rsidR="00530890" w:rsidRPr="00F3552C">
        <w:rPr>
          <w:rFonts w:ascii="Arial" w:hAnsi="Arial" w:cs="Arial"/>
          <w:sz w:val="24"/>
          <w:szCs w:val="24"/>
          <w:lang w:val="en-GB"/>
        </w:rPr>
        <w:t>.</w:t>
      </w:r>
    </w:p>
    <w:p w14:paraId="510E8C76" w14:textId="77777777"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b/>
          <w:sz w:val="24"/>
          <w:szCs w:val="24"/>
          <w:lang w:val="en-GB"/>
        </w:rPr>
        <w:lastRenderedPageBreak/>
        <w:t>Value.</w:t>
      </w:r>
      <w:r w:rsidRPr="00F3552C">
        <w:rPr>
          <w:rFonts w:ascii="Arial" w:hAnsi="Arial" w:cs="Arial"/>
          <w:sz w:val="24"/>
          <w:szCs w:val="24"/>
          <w:lang w:val="en-GB"/>
        </w:rPr>
        <w:t xml:space="preserve"> When it comes to value, the question is, if a corporation has the resources and competencies necessary to take advantage of an external opportunity or counter a potential external threat. The same qualities and resources may occasionally be both strengths and limitations in different markets.</w:t>
      </w:r>
    </w:p>
    <w:p w14:paraId="362F6B87" w14:textId="77777777"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b/>
          <w:sz w:val="24"/>
          <w:szCs w:val="24"/>
          <w:lang w:val="en-GB"/>
        </w:rPr>
        <w:t>Rarity.</w:t>
      </w:r>
      <w:r w:rsidRPr="00F3552C">
        <w:rPr>
          <w:rFonts w:ascii="Arial" w:hAnsi="Arial" w:cs="Arial"/>
          <w:sz w:val="24"/>
          <w:szCs w:val="24"/>
          <w:lang w:val="en-GB"/>
        </w:rPr>
        <w:t xml:space="preserve"> A resource is a competitive advantage if it is not monopolised by many other companies. Thus, a question of rarity is "How many competing firms already possess particular valuable resources and capabilities?"</w:t>
      </w:r>
    </w:p>
    <w:p w14:paraId="543CD9A8" w14:textId="73084BFA"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b/>
          <w:sz w:val="24"/>
          <w:szCs w:val="24"/>
          <w:lang w:val="en-GB"/>
        </w:rPr>
        <w:t>Inimitability.</w:t>
      </w:r>
      <w:r w:rsidRPr="00F3552C">
        <w:rPr>
          <w:rFonts w:ascii="Arial" w:hAnsi="Arial" w:cs="Arial"/>
          <w:sz w:val="24"/>
          <w:szCs w:val="24"/>
          <w:lang w:val="en-GB"/>
        </w:rPr>
        <w:t xml:space="preserve"> Do businesses that lack a resource or capability incur higher costs than those that do </w:t>
      </w:r>
      <w:r w:rsidR="00F265BB" w:rsidRPr="00F3552C">
        <w:rPr>
          <w:rFonts w:ascii="Arial" w:hAnsi="Arial" w:cs="Arial"/>
          <w:sz w:val="24"/>
          <w:szCs w:val="24"/>
          <w:lang w:val="en-GB"/>
        </w:rPr>
        <w:t>not</w:t>
      </w:r>
      <w:r w:rsidR="00F265BB" w:rsidRPr="00F3552C">
        <w:rPr>
          <w:rFonts w:ascii="Arial" w:hAnsi="Arial" w:cs="Arial"/>
          <w:color w:val="FF0000"/>
          <w:sz w:val="24"/>
          <w:szCs w:val="24"/>
          <w:lang w:val="en-GB"/>
        </w:rPr>
        <w:t xml:space="preserve"> </w:t>
      </w:r>
      <w:r w:rsidRPr="00F3552C">
        <w:rPr>
          <w:rFonts w:ascii="Arial" w:hAnsi="Arial" w:cs="Arial"/>
          <w:sz w:val="24"/>
          <w:szCs w:val="24"/>
          <w:lang w:val="en-GB"/>
        </w:rPr>
        <w:t>when trying to create it?</w:t>
      </w:r>
    </w:p>
    <w:p w14:paraId="3D76E40A" w14:textId="77777777"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b/>
          <w:sz w:val="24"/>
          <w:szCs w:val="24"/>
          <w:lang w:val="en-GB"/>
        </w:rPr>
        <w:t>Organisational support.</w:t>
      </w:r>
      <w:r w:rsidRPr="00F3552C">
        <w:rPr>
          <w:rFonts w:ascii="Arial" w:hAnsi="Arial" w:cs="Arial"/>
          <w:sz w:val="24"/>
          <w:szCs w:val="24"/>
          <w:lang w:val="en-GB"/>
        </w:rPr>
        <w:t xml:space="preserve"> Is a business set up to take advantage of the maximum competitive potential of its assets and skills? (Barney and </w:t>
      </w:r>
      <w:proofErr w:type="spellStart"/>
      <w:r w:rsidRPr="00F3552C">
        <w:rPr>
          <w:rFonts w:ascii="Arial" w:hAnsi="Arial" w:cs="Arial"/>
          <w:sz w:val="24"/>
          <w:szCs w:val="24"/>
          <w:lang w:val="en-GB"/>
        </w:rPr>
        <w:t>Hesterly</w:t>
      </w:r>
      <w:proofErr w:type="spellEnd"/>
      <w:r w:rsidRPr="00F3552C">
        <w:rPr>
          <w:rFonts w:ascii="Arial" w:hAnsi="Arial" w:cs="Arial"/>
          <w:sz w:val="24"/>
          <w:szCs w:val="24"/>
          <w:lang w:val="en-GB"/>
        </w:rPr>
        <w:t>, 2019)</w:t>
      </w:r>
    </w:p>
    <w:p w14:paraId="15171D97" w14:textId="77777777" w:rsidR="006B371F" w:rsidRDefault="006B371F" w:rsidP="005A543F">
      <w:pPr>
        <w:spacing w:before="0" w:after="0" w:line="240" w:lineRule="auto"/>
        <w:rPr>
          <w:sz w:val="28"/>
          <w:szCs w:val="28"/>
        </w:rPr>
      </w:pPr>
    </w:p>
    <w:p w14:paraId="32D6E80C" w14:textId="77777777" w:rsidR="006B371F" w:rsidRDefault="006B371F" w:rsidP="005A543F">
      <w:pPr>
        <w:spacing w:before="0" w:after="0" w:line="240" w:lineRule="auto"/>
        <w:rPr>
          <w:sz w:val="28"/>
          <w:szCs w:val="28"/>
        </w:rPr>
      </w:pPr>
    </w:p>
    <w:tbl>
      <w:tblPr>
        <w:tblStyle w:val="TableGrid"/>
        <w:tblW w:w="10201" w:type="dxa"/>
        <w:tblLook w:val="04A0" w:firstRow="1" w:lastRow="0" w:firstColumn="1" w:lastColumn="0" w:noHBand="0" w:noVBand="1"/>
      </w:tblPr>
      <w:tblGrid>
        <w:gridCol w:w="2078"/>
        <w:gridCol w:w="1287"/>
        <w:gridCol w:w="870"/>
        <w:gridCol w:w="1110"/>
        <w:gridCol w:w="1713"/>
        <w:gridCol w:w="3143"/>
      </w:tblGrid>
      <w:tr w:rsidR="00994984" w14:paraId="65ABFC29" w14:textId="77777777" w:rsidTr="00994984">
        <w:tc>
          <w:tcPr>
            <w:tcW w:w="2080" w:type="dxa"/>
          </w:tcPr>
          <w:p w14:paraId="7990E50E" w14:textId="77777777" w:rsidR="00994984" w:rsidRDefault="00994984" w:rsidP="005A543F">
            <w:pPr>
              <w:rPr>
                <w:sz w:val="28"/>
                <w:szCs w:val="28"/>
              </w:rPr>
            </w:pPr>
          </w:p>
        </w:tc>
        <w:tc>
          <w:tcPr>
            <w:tcW w:w="1287" w:type="dxa"/>
          </w:tcPr>
          <w:p w14:paraId="46B03BFA" w14:textId="77777777" w:rsidR="00994984" w:rsidRPr="00272B6B" w:rsidRDefault="00994984" w:rsidP="005A543F">
            <w:pPr>
              <w:rPr>
                <w:rFonts w:ascii="Arial" w:hAnsi="Arial" w:cs="Arial"/>
                <w:sz w:val="24"/>
                <w:szCs w:val="24"/>
              </w:rPr>
            </w:pPr>
            <w:r w:rsidRPr="00272B6B">
              <w:rPr>
                <w:rFonts w:ascii="Arial" w:hAnsi="Arial" w:cs="Arial"/>
                <w:sz w:val="24"/>
                <w:szCs w:val="24"/>
              </w:rPr>
              <w:t>Valuable?</w:t>
            </w:r>
          </w:p>
        </w:tc>
        <w:tc>
          <w:tcPr>
            <w:tcW w:w="825" w:type="dxa"/>
          </w:tcPr>
          <w:p w14:paraId="71F9C341" w14:textId="77777777" w:rsidR="00994984" w:rsidRPr="00272B6B" w:rsidRDefault="00994984" w:rsidP="005A543F">
            <w:pPr>
              <w:rPr>
                <w:rFonts w:ascii="Arial" w:hAnsi="Arial" w:cs="Arial"/>
                <w:sz w:val="24"/>
                <w:szCs w:val="24"/>
              </w:rPr>
            </w:pPr>
            <w:r w:rsidRPr="00272B6B">
              <w:rPr>
                <w:rFonts w:ascii="Arial" w:hAnsi="Arial" w:cs="Arial"/>
                <w:sz w:val="24"/>
                <w:szCs w:val="24"/>
              </w:rPr>
              <w:t>Rare?</w:t>
            </w:r>
          </w:p>
        </w:tc>
        <w:tc>
          <w:tcPr>
            <w:tcW w:w="1110" w:type="dxa"/>
          </w:tcPr>
          <w:p w14:paraId="15C481DD" w14:textId="77777777" w:rsidR="00994984" w:rsidRPr="00191481" w:rsidRDefault="00994984" w:rsidP="005A543F">
            <w:pPr>
              <w:rPr>
                <w:rFonts w:ascii="Arial" w:hAnsi="Arial" w:cs="Arial"/>
                <w:sz w:val="24"/>
                <w:szCs w:val="24"/>
              </w:rPr>
            </w:pPr>
            <w:r w:rsidRPr="00191481">
              <w:rPr>
                <w:rFonts w:ascii="Arial" w:hAnsi="Arial" w:cs="Arial"/>
                <w:sz w:val="24"/>
                <w:szCs w:val="24"/>
              </w:rPr>
              <w:t>Costly to imitate?</w:t>
            </w:r>
          </w:p>
        </w:tc>
        <w:tc>
          <w:tcPr>
            <w:tcW w:w="1715" w:type="dxa"/>
          </w:tcPr>
          <w:p w14:paraId="2EB6A878" w14:textId="77777777" w:rsidR="00994984" w:rsidRPr="00191481" w:rsidRDefault="00994984" w:rsidP="005A543F">
            <w:pPr>
              <w:rPr>
                <w:rFonts w:ascii="Arial" w:hAnsi="Arial" w:cs="Arial"/>
                <w:sz w:val="24"/>
                <w:szCs w:val="24"/>
              </w:rPr>
            </w:pPr>
            <w:r w:rsidRPr="00191481">
              <w:rPr>
                <w:rFonts w:ascii="Arial" w:hAnsi="Arial" w:cs="Arial"/>
                <w:sz w:val="24"/>
                <w:szCs w:val="24"/>
              </w:rPr>
              <w:t>Capable of being exploited by the organization?</w:t>
            </w:r>
          </w:p>
        </w:tc>
        <w:tc>
          <w:tcPr>
            <w:tcW w:w="3184" w:type="dxa"/>
          </w:tcPr>
          <w:p w14:paraId="3069CB60" w14:textId="77777777" w:rsidR="00994984" w:rsidRPr="00191481" w:rsidRDefault="00994984" w:rsidP="00994984">
            <w:pPr>
              <w:rPr>
                <w:rFonts w:ascii="Arial" w:hAnsi="Arial" w:cs="Arial"/>
                <w:sz w:val="24"/>
                <w:szCs w:val="24"/>
              </w:rPr>
            </w:pPr>
            <w:r w:rsidRPr="00191481">
              <w:rPr>
                <w:rFonts w:ascii="Arial" w:hAnsi="Arial" w:cs="Arial"/>
                <w:sz w:val="24"/>
                <w:szCs w:val="24"/>
              </w:rPr>
              <w:t>Competitive implications</w:t>
            </w:r>
          </w:p>
        </w:tc>
      </w:tr>
      <w:tr w:rsidR="00994984" w14:paraId="3962DD4D" w14:textId="77777777" w:rsidTr="00994984">
        <w:tc>
          <w:tcPr>
            <w:tcW w:w="2080" w:type="dxa"/>
          </w:tcPr>
          <w:p w14:paraId="11F5AC61" w14:textId="77777777" w:rsidR="00994984" w:rsidRPr="00272B6B" w:rsidRDefault="002A6E73" w:rsidP="00F03899">
            <w:pPr>
              <w:rPr>
                <w:rFonts w:ascii="Arial" w:hAnsi="Arial" w:cs="Arial"/>
                <w:sz w:val="24"/>
                <w:szCs w:val="24"/>
              </w:rPr>
            </w:pPr>
            <w:r w:rsidRPr="00272B6B">
              <w:rPr>
                <w:rFonts w:ascii="Arial" w:hAnsi="Arial" w:cs="Arial"/>
                <w:sz w:val="24"/>
                <w:szCs w:val="24"/>
              </w:rPr>
              <w:t>Strong trading performance</w:t>
            </w:r>
            <w:r w:rsidR="009F6487" w:rsidRPr="00272B6B">
              <w:rPr>
                <w:rFonts w:ascii="Arial" w:hAnsi="Arial" w:cs="Arial"/>
                <w:sz w:val="24"/>
                <w:szCs w:val="24"/>
              </w:rPr>
              <w:t xml:space="preserve"> in </w:t>
            </w:r>
            <w:r w:rsidR="00994984" w:rsidRPr="00272B6B">
              <w:rPr>
                <w:rFonts w:ascii="Arial" w:hAnsi="Arial" w:cs="Arial"/>
                <w:sz w:val="24"/>
                <w:szCs w:val="24"/>
              </w:rPr>
              <w:t>2022</w:t>
            </w:r>
            <w:r w:rsidRPr="00272B6B">
              <w:rPr>
                <w:rFonts w:ascii="Arial" w:hAnsi="Arial" w:cs="Arial"/>
                <w:sz w:val="24"/>
                <w:szCs w:val="24"/>
              </w:rPr>
              <w:t>.</w:t>
            </w:r>
          </w:p>
          <w:p w14:paraId="18E2C5E7" w14:textId="77777777" w:rsidR="00994984" w:rsidRDefault="00994984" w:rsidP="00F03899">
            <w:pPr>
              <w:rPr>
                <w:sz w:val="28"/>
                <w:szCs w:val="28"/>
              </w:rPr>
            </w:pPr>
          </w:p>
        </w:tc>
        <w:tc>
          <w:tcPr>
            <w:tcW w:w="1287" w:type="dxa"/>
          </w:tcPr>
          <w:p w14:paraId="4ECEFF64" w14:textId="77777777" w:rsidR="00994984" w:rsidRPr="00272B6B" w:rsidRDefault="00994984" w:rsidP="005A543F">
            <w:pPr>
              <w:rPr>
                <w:rFonts w:ascii="Arial" w:hAnsi="Arial" w:cs="Arial"/>
                <w:sz w:val="24"/>
                <w:szCs w:val="24"/>
              </w:rPr>
            </w:pPr>
            <w:r w:rsidRPr="00272B6B">
              <w:rPr>
                <w:rFonts w:ascii="Arial" w:hAnsi="Arial" w:cs="Arial"/>
                <w:sz w:val="24"/>
                <w:szCs w:val="24"/>
              </w:rPr>
              <w:t>Yes</w:t>
            </w:r>
          </w:p>
        </w:tc>
        <w:tc>
          <w:tcPr>
            <w:tcW w:w="825" w:type="dxa"/>
          </w:tcPr>
          <w:p w14:paraId="76287C50" w14:textId="77777777" w:rsidR="00994984" w:rsidRPr="00191481" w:rsidRDefault="00530890" w:rsidP="005A543F">
            <w:pPr>
              <w:rPr>
                <w:rFonts w:ascii="Arial" w:hAnsi="Arial" w:cs="Arial"/>
                <w:sz w:val="24"/>
                <w:szCs w:val="24"/>
              </w:rPr>
            </w:pPr>
            <w:r w:rsidRPr="00191481">
              <w:rPr>
                <w:rFonts w:ascii="Arial" w:hAnsi="Arial" w:cs="Arial"/>
                <w:sz w:val="24"/>
                <w:szCs w:val="24"/>
              </w:rPr>
              <w:t>Yes</w:t>
            </w:r>
          </w:p>
        </w:tc>
        <w:tc>
          <w:tcPr>
            <w:tcW w:w="1110" w:type="dxa"/>
          </w:tcPr>
          <w:p w14:paraId="0A35F2DD" w14:textId="77777777" w:rsidR="00994984" w:rsidRDefault="00530890" w:rsidP="005A543F">
            <w:pPr>
              <w:rPr>
                <w:sz w:val="28"/>
                <w:szCs w:val="28"/>
              </w:rPr>
            </w:pPr>
            <w:r>
              <w:rPr>
                <w:sz w:val="28"/>
                <w:szCs w:val="28"/>
              </w:rPr>
              <w:t>Yes</w:t>
            </w:r>
          </w:p>
        </w:tc>
        <w:tc>
          <w:tcPr>
            <w:tcW w:w="1715" w:type="dxa"/>
          </w:tcPr>
          <w:p w14:paraId="52B2CE0B" w14:textId="77777777" w:rsidR="00994984" w:rsidRPr="00191481" w:rsidRDefault="00994984" w:rsidP="005A543F">
            <w:pPr>
              <w:rPr>
                <w:rFonts w:ascii="Arial" w:hAnsi="Arial" w:cs="Arial"/>
                <w:sz w:val="24"/>
                <w:szCs w:val="24"/>
              </w:rPr>
            </w:pPr>
            <w:r w:rsidRPr="00191481">
              <w:rPr>
                <w:rFonts w:ascii="Arial" w:hAnsi="Arial" w:cs="Arial"/>
                <w:sz w:val="24"/>
                <w:szCs w:val="24"/>
              </w:rPr>
              <w:t>Yes</w:t>
            </w:r>
          </w:p>
        </w:tc>
        <w:tc>
          <w:tcPr>
            <w:tcW w:w="3184" w:type="dxa"/>
          </w:tcPr>
          <w:p w14:paraId="309759F5" w14:textId="4EDE6513" w:rsidR="00994984" w:rsidRPr="00191481" w:rsidRDefault="00191481" w:rsidP="005A543F">
            <w:pPr>
              <w:rPr>
                <w:rFonts w:ascii="Arial" w:hAnsi="Arial" w:cs="Arial"/>
                <w:sz w:val="24"/>
                <w:szCs w:val="24"/>
              </w:rPr>
            </w:pPr>
            <w:r w:rsidRPr="00191481">
              <w:rPr>
                <w:rFonts w:ascii="Arial" w:hAnsi="Arial" w:cs="Arial"/>
                <w:sz w:val="24"/>
                <w:szCs w:val="24"/>
              </w:rPr>
              <w:t>Competi</w:t>
            </w:r>
            <w:r w:rsidR="00994984" w:rsidRPr="00191481">
              <w:rPr>
                <w:rFonts w:ascii="Arial" w:hAnsi="Arial" w:cs="Arial"/>
                <w:sz w:val="24"/>
                <w:szCs w:val="24"/>
              </w:rPr>
              <w:t>tive advantage</w:t>
            </w:r>
          </w:p>
        </w:tc>
      </w:tr>
      <w:tr w:rsidR="00994984" w14:paraId="1314F82A" w14:textId="77777777" w:rsidTr="00994984">
        <w:tc>
          <w:tcPr>
            <w:tcW w:w="2080" w:type="dxa"/>
          </w:tcPr>
          <w:p w14:paraId="20D0AFE3" w14:textId="77777777" w:rsidR="00994984" w:rsidRPr="00272B6B" w:rsidRDefault="002A6E73" w:rsidP="002A6E73">
            <w:pPr>
              <w:rPr>
                <w:rFonts w:ascii="Arial" w:hAnsi="Arial" w:cs="Arial"/>
                <w:sz w:val="24"/>
                <w:szCs w:val="24"/>
              </w:rPr>
            </w:pPr>
            <w:r w:rsidRPr="00272B6B">
              <w:rPr>
                <w:rFonts w:ascii="Arial" w:hAnsi="Arial" w:cs="Arial"/>
                <w:sz w:val="24"/>
                <w:szCs w:val="24"/>
              </w:rPr>
              <w:t>M&amp;S’s new leadership team with 30 years of experience in the retail sector.</w:t>
            </w:r>
          </w:p>
        </w:tc>
        <w:tc>
          <w:tcPr>
            <w:tcW w:w="1287" w:type="dxa"/>
          </w:tcPr>
          <w:p w14:paraId="00F853F0" w14:textId="77777777" w:rsidR="00994984" w:rsidRPr="00272B6B" w:rsidRDefault="00994984" w:rsidP="005A543F">
            <w:pPr>
              <w:rPr>
                <w:rFonts w:ascii="Arial" w:hAnsi="Arial" w:cs="Arial"/>
                <w:sz w:val="24"/>
                <w:szCs w:val="24"/>
              </w:rPr>
            </w:pPr>
            <w:r w:rsidRPr="00272B6B">
              <w:rPr>
                <w:rFonts w:ascii="Arial" w:hAnsi="Arial" w:cs="Arial"/>
                <w:sz w:val="24"/>
                <w:szCs w:val="24"/>
              </w:rPr>
              <w:t>Yes</w:t>
            </w:r>
          </w:p>
        </w:tc>
        <w:tc>
          <w:tcPr>
            <w:tcW w:w="825" w:type="dxa"/>
          </w:tcPr>
          <w:p w14:paraId="51B8C1B4" w14:textId="77777777" w:rsidR="00994984" w:rsidRPr="00191481" w:rsidRDefault="00994984" w:rsidP="005A543F">
            <w:pPr>
              <w:rPr>
                <w:rFonts w:ascii="Arial" w:hAnsi="Arial" w:cs="Arial"/>
                <w:sz w:val="24"/>
                <w:szCs w:val="24"/>
              </w:rPr>
            </w:pPr>
            <w:r w:rsidRPr="00191481">
              <w:rPr>
                <w:rFonts w:ascii="Arial" w:hAnsi="Arial" w:cs="Arial"/>
                <w:sz w:val="24"/>
                <w:szCs w:val="24"/>
              </w:rPr>
              <w:t>Yes</w:t>
            </w:r>
          </w:p>
        </w:tc>
        <w:tc>
          <w:tcPr>
            <w:tcW w:w="1110" w:type="dxa"/>
          </w:tcPr>
          <w:p w14:paraId="37EBF3FA" w14:textId="77777777" w:rsidR="00994984" w:rsidRDefault="00994984" w:rsidP="005A543F">
            <w:pPr>
              <w:rPr>
                <w:sz w:val="28"/>
                <w:szCs w:val="28"/>
              </w:rPr>
            </w:pPr>
            <w:r>
              <w:rPr>
                <w:sz w:val="28"/>
                <w:szCs w:val="28"/>
              </w:rPr>
              <w:t>Yes</w:t>
            </w:r>
          </w:p>
        </w:tc>
        <w:tc>
          <w:tcPr>
            <w:tcW w:w="1715" w:type="dxa"/>
          </w:tcPr>
          <w:p w14:paraId="71FB9E1A" w14:textId="77777777" w:rsidR="00994984" w:rsidRPr="00191481" w:rsidRDefault="00994984" w:rsidP="005A543F">
            <w:pPr>
              <w:rPr>
                <w:rFonts w:ascii="Arial" w:hAnsi="Arial" w:cs="Arial"/>
                <w:sz w:val="24"/>
                <w:szCs w:val="24"/>
              </w:rPr>
            </w:pPr>
            <w:r w:rsidRPr="00191481">
              <w:rPr>
                <w:rFonts w:ascii="Arial" w:hAnsi="Arial" w:cs="Arial"/>
                <w:sz w:val="24"/>
                <w:szCs w:val="24"/>
              </w:rPr>
              <w:t>Yes</w:t>
            </w:r>
          </w:p>
        </w:tc>
        <w:tc>
          <w:tcPr>
            <w:tcW w:w="3184" w:type="dxa"/>
          </w:tcPr>
          <w:p w14:paraId="5CED34F1" w14:textId="77777777" w:rsidR="00994984" w:rsidRPr="00191481" w:rsidRDefault="00994984" w:rsidP="00994984">
            <w:pPr>
              <w:rPr>
                <w:rFonts w:ascii="Arial" w:hAnsi="Arial" w:cs="Arial"/>
                <w:sz w:val="24"/>
                <w:szCs w:val="24"/>
              </w:rPr>
            </w:pPr>
            <w:r w:rsidRPr="00191481">
              <w:rPr>
                <w:rFonts w:ascii="Arial" w:hAnsi="Arial" w:cs="Arial"/>
                <w:sz w:val="24"/>
                <w:szCs w:val="24"/>
              </w:rPr>
              <w:t>Competitive advantage</w:t>
            </w:r>
          </w:p>
        </w:tc>
      </w:tr>
      <w:tr w:rsidR="00994984" w14:paraId="1623D520" w14:textId="77777777" w:rsidTr="00994984">
        <w:tc>
          <w:tcPr>
            <w:tcW w:w="2080" w:type="dxa"/>
          </w:tcPr>
          <w:p w14:paraId="26812B57" w14:textId="77777777" w:rsidR="00994984" w:rsidRPr="00272B6B" w:rsidRDefault="002A6E73" w:rsidP="002A6E73">
            <w:pPr>
              <w:rPr>
                <w:rFonts w:ascii="Arial" w:hAnsi="Arial" w:cs="Arial"/>
                <w:sz w:val="24"/>
                <w:szCs w:val="24"/>
              </w:rPr>
            </w:pPr>
            <w:r w:rsidRPr="00272B6B">
              <w:rPr>
                <w:rFonts w:ascii="Arial" w:hAnsi="Arial" w:cs="Arial"/>
                <w:sz w:val="24"/>
                <w:szCs w:val="24"/>
              </w:rPr>
              <w:t xml:space="preserve">M&amp;S </w:t>
            </w:r>
            <w:r w:rsidR="00994984" w:rsidRPr="00272B6B">
              <w:rPr>
                <w:rFonts w:ascii="Arial" w:hAnsi="Arial" w:cs="Arial"/>
                <w:sz w:val="24"/>
                <w:szCs w:val="24"/>
              </w:rPr>
              <w:t>buildings/stores</w:t>
            </w:r>
            <w:r w:rsidR="004C309B" w:rsidRPr="00272B6B">
              <w:rPr>
                <w:rFonts w:ascii="Arial" w:hAnsi="Arial" w:cs="Arial"/>
                <w:sz w:val="24"/>
                <w:szCs w:val="24"/>
              </w:rPr>
              <w:t>*</w:t>
            </w:r>
          </w:p>
        </w:tc>
        <w:tc>
          <w:tcPr>
            <w:tcW w:w="1287" w:type="dxa"/>
          </w:tcPr>
          <w:p w14:paraId="44687867" w14:textId="77777777" w:rsidR="00994984" w:rsidRPr="00272B6B" w:rsidRDefault="00994984" w:rsidP="005A543F">
            <w:pPr>
              <w:rPr>
                <w:rFonts w:ascii="Arial" w:hAnsi="Arial" w:cs="Arial"/>
                <w:sz w:val="24"/>
                <w:szCs w:val="24"/>
              </w:rPr>
            </w:pPr>
            <w:r w:rsidRPr="00272B6B">
              <w:rPr>
                <w:rFonts w:ascii="Arial" w:hAnsi="Arial" w:cs="Arial"/>
                <w:sz w:val="24"/>
                <w:szCs w:val="24"/>
              </w:rPr>
              <w:t>Yes/No</w:t>
            </w:r>
          </w:p>
        </w:tc>
        <w:tc>
          <w:tcPr>
            <w:tcW w:w="825" w:type="dxa"/>
          </w:tcPr>
          <w:p w14:paraId="76DFF26A" w14:textId="77777777" w:rsidR="00994984" w:rsidRPr="00191481" w:rsidRDefault="00994984" w:rsidP="005A543F">
            <w:pPr>
              <w:rPr>
                <w:rFonts w:ascii="Arial" w:hAnsi="Arial" w:cs="Arial"/>
                <w:sz w:val="24"/>
                <w:szCs w:val="24"/>
              </w:rPr>
            </w:pPr>
            <w:r w:rsidRPr="00191481">
              <w:rPr>
                <w:rFonts w:ascii="Arial" w:hAnsi="Arial" w:cs="Arial"/>
                <w:sz w:val="24"/>
                <w:szCs w:val="24"/>
              </w:rPr>
              <w:t>Yes</w:t>
            </w:r>
          </w:p>
        </w:tc>
        <w:tc>
          <w:tcPr>
            <w:tcW w:w="1110" w:type="dxa"/>
          </w:tcPr>
          <w:p w14:paraId="0863B509" w14:textId="25DF6BAF" w:rsidR="00994984" w:rsidRDefault="00272B6B" w:rsidP="005A543F">
            <w:pPr>
              <w:rPr>
                <w:sz w:val="28"/>
                <w:szCs w:val="28"/>
              </w:rPr>
            </w:pPr>
            <w:r>
              <w:rPr>
                <w:sz w:val="28"/>
                <w:szCs w:val="28"/>
              </w:rPr>
              <w:t>Yes/N</w:t>
            </w:r>
            <w:r w:rsidR="00994984">
              <w:rPr>
                <w:sz w:val="28"/>
                <w:szCs w:val="28"/>
              </w:rPr>
              <w:t>o</w:t>
            </w:r>
          </w:p>
        </w:tc>
        <w:tc>
          <w:tcPr>
            <w:tcW w:w="1715" w:type="dxa"/>
          </w:tcPr>
          <w:p w14:paraId="7424DCBA" w14:textId="77777777" w:rsidR="00994984" w:rsidRPr="00191481" w:rsidRDefault="00994984" w:rsidP="005A543F">
            <w:pPr>
              <w:rPr>
                <w:rFonts w:ascii="Arial" w:hAnsi="Arial" w:cs="Arial"/>
                <w:sz w:val="24"/>
                <w:szCs w:val="24"/>
              </w:rPr>
            </w:pPr>
            <w:r w:rsidRPr="00191481">
              <w:rPr>
                <w:rFonts w:ascii="Arial" w:hAnsi="Arial" w:cs="Arial"/>
                <w:sz w:val="24"/>
                <w:szCs w:val="24"/>
              </w:rPr>
              <w:t>Yes</w:t>
            </w:r>
          </w:p>
        </w:tc>
        <w:tc>
          <w:tcPr>
            <w:tcW w:w="3184" w:type="dxa"/>
          </w:tcPr>
          <w:p w14:paraId="4534D032" w14:textId="77777777" w:rsidR="00994984" w:rsidRPr="00191481" w:rsidRDefault="004C309B" w:rsidP="005A543F">
            <w:pPr>
              <w:rPr>
                <w:rFonts w:ascii="Arial" w:hAnsi="Arial" w:cs="Arial"/>
                <w:sz w:val="24"/>
                <w:szCs w:val="24"/>
              </w:rPr>
            </w:pPr>
            <w:r w:rsidRPr="00191481">
              <w:rPr>
                <w:rFonts w:ascii="Arial" w:hAnsi="Arial" w:cs="Arial"/>
                <w:sz w:val="24"/>
                <w:szCs w:val="24"/>
              </w:rPr>
              <w:t>Temporary competitive disadvantage</w:t>
            </w:r>
            <w:r w:rsidR="002A6E73" w:rsidRPr="00191481">
              <w:rPr>
                <w:rFonts w:ascii="Arial" w:hAnsi="Arial" w:cs="Arial"/>
                <w:sz w:val="24"/>
                <w:szCs w:val="24"/>
              </w:rPr>
              <w:t xml:space="preserve"> (old fashion stores)</w:t>
            </w:r>
          </w:p>
        </w:tc>
      </w:tr>
      <w:tr w:rsidR="00994984" w14:paraId="0C2D233D" w14:textId="77777777" w:rsidTr="00994984">
        <w:tc>
          <w:tcPr>
            <w:tcW w:w="2080" w:type="dxa"/>
          </w:tcPr>
          <w:p w14:paraId="77B3E09F" w14:textId="77777777" w:rsidR="00994984" w:rsidRPr="00272B6B" w:rsidRDefault="00994984" w:rsidP="005A543F">
            <w:pPr>
              <w:rPr>
                <w:rFonts w:ascii="Arial" w:hAnsi="Arial" w:cs="Arial"/>
                <w:sz w:val="24"/>
                <w:szCs w:val="24"/>
              </w:rPr>
            </w:pPr>
            <w:r w:rsidRPr="00272B6B">
              <w:rPr>
                <w:rFonts w:ascii="Arial" w:hAnsi="Arial" w:cs="Arial"/>
                <w:sz w:val="24"/>
                <w:szCs w:val="24"/>
              </w:rPr>
              <w:t>M&amp;S brand</w:t>
            </w:r>
            <w:r w:rsidR="00C62129" w:rsidRPr="00272B6B">
              <w:rPr>
                <w:rFonts w:ascii="Arial" w:hAnsi="Arial" w:cs="Arial"/>
                <w:sz w:val="24"/>
                <w:szCs w:val="24"/>
              </w:rPr>
              <w:t>**</w:t>
            </w:r>
          </w:p>
        </w:tc>
        <w:tc>
          <w:tcPr>
            <w:tcW w:w="1287" w:type="dxa"/>
          </w:tcPr>
          <w:p w14:paraId="4ABD3636" w14:textId="77777777" w:rsidR="00994984" w:rsidRPr="00272B6B" w:rsidRDefault="00994984" w:rsidP="005A543F">
            <w:pPr>
              <w:rPr>
                <w:rFonts w:ascii="Arial" w:hAnsi="Arial" w:cs="Arial"/>
                <w:sz w:val="24"/>
                <w:szCs w:val="24"/>
              </w:rPr>
            </w:pPr>
            <w:r w:rsidRPr="00272B6B">
              <w:rPr>
                <w:rFonts w:ascii="Arial" w:hAnsi="Arial" w:cs="Arial"/>
                <w:sz w:val="24"/>
                <w:szCs w:val="24"/>
              </w:rPr>
              <w:t>Yes</w:t>
            </w:r>
          </w:p>
        </w:tc>
        <w:tc>
          <w:tcPr>
            <w:tcW w:w="825" w:type="dxa"/>
          </w:tcPr>
          <w:p w14:paraId="57D59899" w14:textId="77777777" w:rsidR="00994984" w:rsidRPr="00191481" w:rsidRDefault="00994984" w:rsidP="005A543F">
            <w:pPr>
              <w:rPr>
                <w:rFonts w:ascii="Arial" w:hAnsi="Arial" w:cs="Arial"/>
                <w:sz w:val="24"/>
                <w:szCs w:val="24"/>
              </w:rPr>
            </w:pPr>
            <w:r w:rsidRPr="00191481">
              <w:rPr>
                <w:rFonts w:ascii="Arial" w:hAnsi="Arial" w:cs="Arial"/>
                <w:sz w:val="24"/>
                <w:szCs w:val="24"/>
              </w:rPr>
              <w:t>Yes</w:t>
            </w:r>
          </w:p>
        </w:tc>
        <w:tc>
          <w:tcPr>
            <w:tcW w:w="1110" w:type="dxa"/>
          </w:tcPr>
          <w:p w14:paraId="384BFD66" w14:textId="77777777" w:rsidR="00994984" w:rsidRDefault="00994984" w:rsidP="005A543F">
            <w:pPr>
              <w:rPr>
                <w:sz w:val="28"/>
                <w:szCs w:val="28"/>
              </w:rPr>
            </w:pPr>
            <w:r>
              <w:rPr>
                <w:sz w:val="28"/>
                <w:szCs w:val="28"/>
              </w:rPr>
              <w:t>Yes</w:t>
            </w:r>
          </w:p>
        </w:tc>
        <w:tc>
          <w:tcPr>
            <w:tcW w:w="1715" w:type="dxa"/>
          </w:tcPr>
          <w:p w14:paraId="56450766" w14:textId="77777777" w:rsidR="00994984" w:rsidRPr="00191481" w:rsidRDefault="00994984" w:rsidP="005A543F">
            <w:pPr>
              <w:rPr>
                <w:rFonts w:ascii="Arial" w:hAnsi="Arial" w:cs="Arial"/>
                <w:sz w:val="24"/>
                <w:szCs w:val="24"/>
              </w:rPr>
            </w:pPr>
            <w:r w:rsidRPr="00191481">
              <w:rPr>
                <w:rFonts w:ascii="Arial" w:hAnsi="Arial" w:cs="Arial"/>
                <w:sz w:val="24"/>
                <w:szCs w:val="24"/>
              </w:rPr>
              <w:t>Yes</w:t>
            </w:r>
          </w:p>
        </w:tc>
        <w:tc>
          <w:tcPr>
            <w:tcW w:w="3184" w:type="dxa"/>
          </w:tcPr>
          <w:p w14:paraId="3139A9A0" w14:textId="77777777" w:rsidR="00994984" w:rsidRPr="00191481" w:rsidRDefault="00994984" w:rsidP="005A543F">
            <w:pPr>
              <w:rPr>
                <w:rFonts w:ascii="Arial" w:hAnsi="Arial" w:cs="Arial"/>
                <w:sz w:val="24"/>
                <w:szCs w:val="24"/>
              </w:rPr>
            </w:pPr>
            <w:r w:rsidRPr="00191481">
              <w:rPr>
                <w:rFonts w:ascii="Arial" w:hAnsi="Arial" w:cs="Arial"/>
                <w:sz w:val="24"/>
                <w:szCs w:val="24"/>
              </w:rPr>
              <w:t>Competitive advantage</w:t>
            </w:r>
          </w:p>
        </w:tc>
      </w:tr>
    </w:tbl>
    <w:p w14:paraId="3AAD92E8" w14:textId="77777777" w:rsidR="00DF2CCC" w:rsidRPr="00F3552C" w:rsidRDefault="004C309B" w:rsidP="00F3552C">
      <w:pPr>
        <w:spacing w:before="0" w:after="0" w:line="240" w:lineRule="auto"/>
        <w:rPr>
          <w:rFonts w:ascii="Arial" w:hAnsi="Arial" w:cs="Arial"/>
          <w:sz w:val="24"/>
          <w:szCs w:val="24"/>
        </w:rPr>
      </w:pPr>
      <w:r w:rsidRPr="00F3552C">
        <w:rPr>
          <w:rFonts w:ascii="Arial" w:hAnsi="Arial" w:cs="Arial"/>
          <w:sz w:val="24"/>
          <w:szCs w:val="24"/>
        </w:rPr>
        <w:t xml:space="preserve">* Marks &amp; Spencer's </w:t>
      </w:r>
      <w:r w:rsidR="006C214F" w:rsidRPr="00F3552C">
        <w:rPr>
          <w:rFonts w:ascii="Arial" w:hAnsi="Arial" w:cs="Arial"/>
          <w:sz w:val="24"/>
          <w:szCs w:val="24"/>
        </w:rPr>
        <w:t xml:space="preserve">closing more than 6o of its underperforming full-line stores in high streets within the next five years (M&amp;S, 2022a). </w:t>
      </w:r>
    </w:p>
    <w:p w14:paraId="2FE9AD84" w14:textId="77777777" w:rsidR="00C62129" w:rsidRPr="00F3552C" w:rsidRDefault="00C62129" w:rsidP="00F3552C">
      <w:pPr>
        <w:spacing w:before="0" w:after="0" w:line="240" w:lineRule="auto"/>
        <w:rPr>
          <w:rFonts w:ascii="Arial" w:hAnsi="Arial" w:cs="Arial"/>
          <w:sz w:val="24"/>
          <w:szCs w:val="24"/>
        </w:rPr>
      </w:pPr>
      <w:r w:rsidRPr="00F3552C">
        <w:rPr>
          <w:rFonts w:ascii="Arial" w:hAnsi="Arial" w:cs="Arial"/>
          <w:sz w:val="24"/>
          <w:szCs w:val="24"/>
        </w:rPr>
        <w:t>** M&amp;S had a brand value of more than 2 billion U.S. dollars last year (Statista, 2023a).</w:t>
      </w:r>
    </w:p>
    <w:p w14:paraId="32B275A0" w14:textId="77777777" w:rsidR="00DF2CCC" w:rsidRPr="00F3552C" w:rsidRDefault="009F6487" w:rsidP="00F3552C">
      <w:pPr>
        <w:spacing w:line="240" w:lineRule="auto"/>
        <w:rPr>
          <w:rFonts w:ascii="Arial" w:hAnsi="Arial" w:cs="Arial"/>
          <w:sz w:val="24"/>
          <w:szCs w:val="24"/>
        </w:rPr>
      </w:pPr>
      <w:r w:rsidRPr="00F3552C">
        <w:rPr>
          <w:rFonts w:ascii="Arial" w:hAnsi="Arial" w:cs="Arial"/>
          <w:sz w:val="24"/>
          <w:szCs w:val="24"/>
        </w:rPr>
        <w:t xml:space="preserve">Marks &amp; Spencer </w:t>
      </w:r>
      <w:r w:rsidR="00DF2CCC" w:rsidRPr="00F3552C">
        <w:rPr>
          <w:rFonts w:ascii="Arial" w:hAnsi="Arial" w:cs="Arial"/>
          <w:sz w:val="24"/>
          <w:szCs w:val="24"/>
        </w:rPr>
        <w:t>VRIO framework. Source: Created</w:t>
      </w:r>
      <w:r w:rsidR="006B371F" w:rsidRPr="00F3552C">
        <w:rPr>
          <w:rFonts w:ascii="Arial" w:hAnsi="Arial" w:cs="Arial"/>
          <w:sz w:val="24"/>
          <w:szCs w:val="24"/>
        </w:rPr>
        <w:t xml:space="preserve"> </w:t>
      </w:r>
      <w:r w:rsidR="00DF2CCC" w:rsidRPr="00F3552C">
        <w:rPr>
          <w:rFonts w:ascii="Arial" w:hAnsi="Arial" w:cs="Arial"/>
          <w:sz w:val="24"/>
          <w:szCs w:val="24"/>
        </w:rPr>
        <w:t>by author</w:t>
      </w:r>
      <w:r w:rsidR="00B56FF2" w:rsidRPr="00F3552C">
        <w:rPr>
          <w:rFonts w:ascii="Arial" w:hAnsi="Arial" w:cs="Arial"/>
          <w:sz w:val="24"/>
          <w:szCs w:val="24"/>
        </w:rPr>
        <w:t>.</w:t>
      </w:r>
    </w:p>
    <w:p w14:paraId="44194ACE" w14:textId="77777777" w:rsidR="005A543F" w:rsidRPr="00F3552C" w:rsidRDefault="005A543F" w:rsidP="00A6668A">
      <w:pPr>
        <w:pStyle w:val="Heading2"/>
      </w:pPr>
      <w:bookmarkStart w:id="21" w:name="_Toc134287671"/>
      <w:r w:rsidRPr="00F3552C">
        <w:t>SWOT Analysis</w:t>
      </w:r>
      <w:bookmarkEnd w:id="21"/>
    </w:p>
    <w:p w14:paraId="19579B94" w14:textId="202D8849"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sz w:val="24"/>
          <w:szCs w:val="24"/>
          <w:lang w:val="en-GB"/>
        </w:rPr>
        <w:t>In this paragraph</w:t>
      </w:r>
      <w:r w:rsidR="00F3552C" w:rsidRPr="00F3552C">
        <w:rPr>
          <w:rFonts w:ascii="Arial" w:hAnsi="Arial" w:cs="Arial"/>
          <w:sz w:val="24"/>
          <w:szCs w:val="24"/>
          <w:lang w:val="en-GB"/>
        </w:rPr>
        <w:t>, a</w:t>
      </w:r>
      <w:r w:rsidR="00F265BB" w:rsidRPr="00F3552C">
        <w:rPr>
          <w:rFonts w:ascii="Arial" w:hAnsi="Arial" w:cs="Arial"/>
          <w:sz w:val="24"/>
          <w:szCs w:val="24"/>
          <w:lang w:val="en-GB"/>
        </w:rPr>
        <w:t xml:space="preserve"> closer look it taken</w:t>
      </w:r>
      <w:r w:rsidR="00F265BB" w:rsidRPr="00F3552C">
        <w:rPr>
          <w:rFonts w:ascii="Arial" w:hAnsi="Arial" w:cs="Arial"/>
          <w:color w:val="FF0000"/>
          <w:sz w:val="24"/>
          <w:szCs w:val="24"/>
          <w:lang w:val="en-GB"/>
        </w:rPr>
        <w:t xml:space="preserve"> </w:t>
      </w:r>
      <w:r w:rsidRPr="00F3552C">
        <w:rPr>
          <w:rFonts w:ascii="Arial" w:hAnsi="Arial" w:cs="Arial"/>
          <w:sz w:val="24"/>
          <w:szCs w:val="24"/>
          <w:lang w:val="en-GB"/>
        </w:rPr>
        <w:t xml:space="preserve">at Marks &amp; Spencer's SWOT analysis to see what makes it a successful retailer while highlighting its strengths, </w:t>
      </w:r>
      <w:r w:rsidR="007B6B74">
        <w:rPr>
          <w:rFonts w:ascii="Arial" w:hAnsi="Arial" w:cs="Arial"/>
          <w:sz w:val="24"/>
          <w:szCs w:val="24"/>
          <w:lang w:val="en-GB"/>
        </w:rPr>
        <w:t xml:space="preserve">opportunities, </w:t>
      </w:r>
      <w:r w:rsidRPr="00F3552C">
        <w:rPr>
          <w:rFonts w:ascii="Arial" w:hAnsi="Arial" w:cs="Arial"/>
          <w:sz w:val="24"/>
          <w:szCs w:val="24"/>
          <w:lang w:val="en-GB"/>
        </w:rPr>
        <w:t>we</w:t>
      </w:r>
      <w:r w:rsidR="007B6B74">
        <w:rPr>
          <w:rFonts w:ascii="Arial" w:hAnsi="Arial" w:cs="Arial"/>
          <w:sz w:val="24"/>
          <w:szCs w:val="24"/>
          <w:lang w:val="en-GB"/>
        </w:rPr>
        <w:t xml:space="preserve">aknesses and possible threats. </w:t>
      </w:r>
      <w:r w:rsidRPr="00F3552C">
        <w:rPr>
          <w:rFonts w:ascii="Arial" w:hAnsi="Arial" w:cs="Arial"/>
          <w:sz w:val="24"/>
          <w:szCs w:val="24"/>
          <w:lang w:val="en-GB"/>
        </w:rPr>
        <w:t xml:space="preserve">To put it simply SWOT is still a crucial tool for making strategic decisions. To sum up, SWOT analysis is typically </w:t>
      </w:r>
      <w:r w:rsidRPr="00F3552C">
        <w:rPr>
          <w:rFonts w:ascii="Arial" w:hAnsi="Arial" w:cs="Arial"/>
          <w:sz w:val="24"/>
          <w:szCs w:val="24"/>
          <w:lang w:val="en-GB"/>
        </w:rPr>
        <w:lastRenderedPageBreak/>
        <w:t xml:space="preserve">used to build and adopt a strategy that results in a good fit between internal and external factors during the course </w:t>
      </w:r>
      <w:r w:rsidR="00530890" w:rsidRPr="00F3552C">
        <w:rPr>
          <w:rFonts w:ascii="Arial" w:hAnsi="Arial" w:cs="Arial"/>
          <w:sz w:val="24"/>
          <w:szCs w:val="24"/>
          <w:lang w:val="en-GB"/>
        </w:rPr>
        <w:t xml:space="preserve">of </w:t>
      </w:r>
      <w:r w:rsidR="00F3552C" w:rsidRPr="00F3552C">
        <w:rPr>
          <w:rFonts w:ascii="Arial" w:hAnsi="Arial" w:cs="Arial"/>
          <w:sz w:val="24"/>
          <w:szCs w:val="24"/>
          <w:lang w:val="en-GB"/>
        </w:rPr>
        <w:t xml:space="preserve">the </w:t>
      </w:r>
      <w:r w:rsidR="00530890" w:rsidRPr="00F3552C">
        <w:rPr>
          <w:rFonts w:ascii="Arial" w:hAnsi="Arial" w:cs="Arial"/>
          <w:sz w:val="24"/>
          <w:szCs w:val="24"/>
          <w:lang w:val="en-GB"/>
        </w:rPr>
        <w:t>strategic planning process (</w:t>
      </w:r>
      <w:proofErr w:type="spellStart"/>
      <w:r w:rsidR="00530890" w:rsidRPr="00F3552C">
        <w:rPr>
          <w:rFonts w:ascii="Arial" w:hAnsi="Arial" w:cs="Arial"/>
          <w:sz w:val="24"/>
          <w:szCs w:val="24"/>
          <w:lang w:val="en-GB"/>
        </w:rPr>
        <w:t>Kajanus</w:t>
      </w:r>
      <w:proofErr w:type="spellEnd"/>
      <w:r w:rsidR="00530890" w:rsidRPr="00F3552C">
        <w:rPr>
          <w:rFonts w:ascii="Arial" w:hAnsi="Arial" w:cs="Arial"/>
          <w:sz w:val="24"/>
          <w:szCs w:val="24"/>
          <w:lang w:val="en-GB"/>
        </w:rPr>
        <w:t xml:space="preserve"> et al., 2012).</w:t>
      </w:r>
    </w:p>
    <w:p w14:paraId="50F82EF8" w14:textId="77777777" w:rsidR="000713FE" w:rsidRDefault="000713FE" w:rsidP="005A543F">
      <w:pPr>
        <w:spacing w:before="0" w:after="0" w:line="240" w:lineRule="auto"/>
        <w:rPr>
          <w:sz w:val="28"/>
          <w:szCs w:val="28"/>
        </w:rPr>
      </w:pPr>
    </w:p>
    <w:p w14:paraId="5C2EAE64" w14:textId="77777777" w:rsidR="000713FE" w:rsidRPr="005A543F" w:rsidRDefault="000713FE" w:rsidP="005A543F">
      <w:pPr>
        <w:spacing w:before="0" w:after="0" w:line="240" w:lineRule="auto"/>
        <w:rPr>
          <w:sz w:val="28"/>
          <w:szCs w:val="28"/>
        </w:rPr>
      </w:pPr>
      <w:r>
        <w:rPr>
          <w:noProof/>
          <w:sz w:val="28"/>
          <w:szCs w:val="28"/>
          <w:lang w:val="en-GB" w:eastAsia="en-GB"/>
        </w:rPr>
        <w:drawing>
          <wp:inline distT="0" distB="0" distL="0" distR="0" wp14:anchorId="172340E2" wp14:editId="3E7CED27">
            <wp:extent cx="4762500" cy="20097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WOTGG.jpg"/>
                    <pic:cNvPicPr/>
                  </pic:nvPicPr>
                  <pic:blipFill>
                    <a:blip r:embed="rId21">
                      <a:extLst>
                        <a:ext uri="{28A0092B-C50C-407E-A947-70E740481C1C}">
                          <a14:useLocalDpi xmlns:a14="http://schemas.microsoft.com/office/drawing/2010/main" val="0"/>
                        </a:ext>
                      </a:extLst>
                    </a:blip>
                    <a:stretch>
                      <a:fillRect/>
                    </a:stretch>
                  </pic:blipFill>
                  <pic:spPr>
                    <a:xfrm>
                      <a:off x="0" y="0"/>
                      <a:ext cx="4762500" cy="2009775"/>
                    </a:xfrm>
                    <a:prstGeom prst="rect">
                      <a:avLst/>
                    </a:prstGeom>
                  </pic:spPr>
                </pic:pic>
              </a:graphicData>
            </a:graphic>
          </wp:inline>
        </w:drawing>
      </w:r>
    </w:p>
    <w:p w14:paraId="05E52B6B" w14:textId="77777777" w:rsidR="005A543F" w:rsidRPr="00F3552C" w:rsidRDefault="000713FE" w:rsidP="005A543F">
      <w:pPr>
        <w:spacing w:before="0" w:after="0" w:line="240" w:lineRule="auto"/>
        <w:rPr>
          <w:rFonts w:ascii="Arial" w:hAnsi="Arial" w:cs="Arial"/>
          <w:sz w:val="24"/>
          <w:szCs w:val="24"/>
        </w:rPr>
      </w:pPr>
      <w:r w:rsidRPr="00F3552C">
        <w:rPr>
          <w:rFonts w:ascii="Arial" w:hAnsi="Arial" w:cs="Arial"/>
          <w:sz w:val="24"/>
          <w:szCs w:val="24"/>
        </w:rPr>
        <w:t>SWOT analysis. Source: (Whittington et al., 2020)</w:t>
      </w:r>
    </w:p>
    <w:p w14:paraId="43BF495D" w14:textId="77777777" w:rsidR="000713FE" w:rsidRDefault="000713FE" w:rsidP="005A543F">
      <w:pPr>
        <w:spacing w:before="0" w:after="0" w:line="240" w:lineRule="auto"/>
        <w:rPr>
          <w:sz w:val="28"/>
          <w:szCs w:val="28"/>
        </w:rPr>
      </w:pPr>
    </w:p>
    <w:p w14:paraId="1C6E560B" w14:textId="77777777" w:rsidR="005A543F" w:rsidRPr="00F3552C" w:rsidRDefault="005A543F" w:rsidP="005A543F">
      <w:pPr>
        <w:spacing w:before="0" w:after="0" w:line="240" w:lineRule="auto"/>
        <w:rPr>
          <w:rFonts w:ascii="Arial" w:hAnsi="Arial" w:cs="Arial"/>
          <w:b/>
          <w:sz w:val="24"/>
          <w:szCs w:val="24"/>
          <w:lang w:val="en-GB"/>
        </w:rPr>
      </w:pPr>
      <w:r w:rsidRPr="00F3552C">
        <w:rPr>
          <w:rFonts w:ascii="Arial" w:hAnsi="Arial" w:cs="Arial"/>
          <w:b/>
          <w:sz w:val="24"/>
          <w:szCs w:val="24"/>
          <w:lang w:val="en-GB"/>
        </w:rPr>
        <w:t>Strengths</w:t>
      </w:r>
    </w:p>
    <w:p w14:paraId="4FE7B4FE" w14:textId="77777777"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sz w:val="24"/>
          <w:szCs w:val="24"/>
          <w:lang w:val="en-GB"/>
        </w:rPr>
        <w:t xml:space="preserve">The assets and skills that can be exploited to create a competitive advantage are called strengths. </w:t>
      </w:r>
    </w:p>
    <w:p w14:paraId="07175BAE" w14:textId="3E9138C7"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sz w:val="24"/>
          <w:szCs w:val="24"/>
          <w:lang w:val="en-GB"/>
        </w:rPr>
        <w:t xml:space="preserve">Marks &amp; Spencer is </w:t>
      </w:r>
      <w:r w:rsidRPr="00F3552C">
        <w:rPr>
          <w:rFonts w:ascii="Arial" w:hAnsi="Arial" w:cs="Arial"/>
          <w:sz w:val="24"/>
          <w:szCs w:val="24"/>
          <w:u w:val="single"/>
          <w:lang w:val="en-GB"/>
        </w:rPr>
        <w:t>a strong brand</w:t>
      </w:r>
      <w:r w:rsidRPr="00F3552C">
        <w:rPr>
          <w:rFonts w:ascii="Arial" w:hAnsi="Arial" w:cs="Arial"/>
          <w:sz w:val="24"/>
          <w:szCs w:val="24"/>
          <w:lang w:val="en-GB"/>
        </w:rPr>
        <w:t xml:space="preserve"> of 'British quality goods', that has demonstrated </w:t>
      </w:r>
      <w:r w:rsidR="00F265BB" w:rsidRPr="00F3552C">
        <w:rPr>
          <w:rFonts w:ascii="Arial" w:hAnsi="Arial" w:cs="Arial"/>
          <w:sz w:val="24"/>
          <w:szCs w:val="24"/>
          <w:lang w:val="en-GB"/>
        </w:rPr>
        <w:t>for</w:t>
      </w:r>
      <w:r w:rsidR="00F265BB" w:rsidRPr="00F3552C">
        <w:rPr>
          <w:rFonts w:ascii="Arial" w:hAnsi="Arial" w:cs="Arial"/>
          <w:color w:val="FF0000"/>
          <w:sz w:val="24"/>
          <w:szCs w:val="24"/>
          <w:lang w:val="en-GB"/>
        </w:rPr>
        <w:t xml:space="preserve"> </w:t>
      </w:r>
      <w:r w:rsidRPr="00F3552C">
        <w:rPr>
          <w:rFonts w:ascii="Arial" w:hAnsi="Arial" w:cs="Arial"/>
          <w:sz w:val="24"/>
          <w:szCs w:val="24"/>
          <w:lang w:val="en-GB"/>
        </w:rPr>
        <w:t xml:space="preserve">more than 140 years that it is able to adapt to market developments. </w:t>
      </w:r>
    </w:p>
    <w:p w14:paraId="2624C8CD" w14:textId="77777777" w:rsidR="005A543F" w:rsidRDefault="00E874CA" w:rsidP="005A543F">
      <w:pPr>
        <w:spacing w:before="0" w:after="0" w:line="240" w:lineRule="auto"/>
        <w:rPr>
          <w:sz w:val="28"/>
          <w:szCs w:val="28"/>
        </w:rPr>
      </w:pPr>
      <w:r>
        <w:rPr>
          <w:noProof/>
          <w:sz w:val="28"/>
          <w:szCs w:val="28"/>
          <w:lang w:val="en-GB" w:eastAsia="en-GB"/>
        </w:rPr>
        <w:drawing>
          <wp:inline distT="0" distB="0" distL="0" distR="0" wp14:anchorId="59A2BCD8" wp14:editId="533395D7">
            <wp:extent cx="4762500" cy="3200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aujas vadovas Gazette Gg.jpg"/>
                    <pic:cNvPicPr/>
                  </pic:nvPicPr>
                  <pic:blipFill>
                    <a:blip r:embed="rId22">
                      <a:extLst>
                        <a:ext uri="{28A0092B-C50C-407E-A947-70E740481C1C}">
                          <a14:useLocalDpi xmlns:a14="http://schemas.microsoft.com/office/drawing/2010/main" val="0"/>
                        </a:ext>
                      </a:extLst>
                    </a:blip>
                    <a:stretch>
                      <a:fillRect/>
                    </a:stretch>
                  </pic:blipFill>
                  <pic:spPr>
                    <a:xfrm>
                      <a:off x="0" y="0"/>
                      <a:ext cx="4762500" cy="3200400"/>
                    </a:xfrm>
                    <a:prstGeom prst="rect">
                      <a:avLst/>
                    </a:prstGeom>
                  </pic:spPr>
                </pic:pic>
              </a:graphicData>
            </a:graphic>
          </wp:inline>
        </w:drawing>
      </w:r>
    </w:p>
    <w:p w14:paraId="6C3828DA" w14:textId="77777777" w:rsidR="00C752D9" w:rsidRDefault="00C752D9" w:rsidP="005A543F">
      <w:pPr>
        <w:spacing w:before="0" w:after="0" w:line="240" w:lineRule="auto"/>
        <w:rPr>
          <w:sz w:val="28"/>
          <w:szCs w:val="28"/>
        </w:rPr>
      </w:pPr>
    </w:p>
    <w:p w14:paraId="41841EDE" w14:textId="77777777" w:rsidR="00C752D9" w:rsidRPr="00F3552C" w:rsidRDefault="00C752D9" w:rsidP="005A543F">
      <w:pPr>
        <w:spacing w:before="0" w:after="0" w:line="240" w:lineRule="auto"/>
        <w:rPr>
          <w:rFonts w:ascii="Arial" w:hAnsi="Arial" w:cs="Arial"/>
          <w:sz w:val="24"/>
          <w:szCs w:val="24"/>
        </w:rPr>
      </w:pPr>
      <w:r w:rsidRPr="00F3552C">
        <w:rPr>
          <w:rFonts w:ascii="Arial" w:hAnsi="Arial" w:cs="Arial"/>
          <w:sz w:val="24"/>
          <w:szCs w:val="24"/>
        </w:rPr>
        <w:t>Source: (M&amp;S, 2022a)</w:t>
      </w:r>
    </w:p>
    <w:p w14:paraId="04A1053E" w14:textId="77777777" w:rsidR="00C752D9" w:rsidRDefault="00C752D9" w:rsidP="005A543F">
      <w:pPr>
        <w:spacing w:before="0" w:after="0" w:line="240" w:lineRule="auto"/>
        <w:rPr>
          <w:sz w:val="28"/>
          <w:szCs w:val="28"/>
        </w:rPr>
      </w:pPr>
    </w:p>
    <w:p w14:paraId="3052BFCA" w14:textId="4E7226C0" w:rsidR="005A543F" w:rsidRPr="00F3552C" w:rsidRDefault="005A543F" w:rsidP="005A543F">
      <w:pPr>
        <w:spacing w:before="0" w:after="0" w:line="240" w:lineRule="auto"/>
        <w:rPr>
          <w:rFonts w:ascii="Arial" w:hAnsi="Arial" w:cs="Arial"/>
          <w:sz w:val="24"/>
          <w:szCs w:val="24"/>
        </w:rPr>
      </w:pPr>
      <w:r w:rsidRPr="00F3552C">
        <w:rPr>
          <w:rFonts w:ascii="Arial" w:hAnsi="Arial" w:cs="Arial"/>
          <w:sz w:val="24"/>
          <w:szCs w:val="24"/>
        </w:rPr>
        <w:lastRenderedPageBreak/>
        <w:t xml:space="preserve">The new chief executive, Stuart Machin, with 30 years of experience in </w:t>
      </w:r>
      <w:r w:rsidR="00F265BB" w:rsidRPr="00F3552C">
        <w:rPr>
          <w:rFonts w:ascii="Arial" w:hAnsi="Arial" w:cs="Arial"/>
          <w:sz w:val="24"/>
          <w:szCs w:val="24"/>
        </w:rPr>
        <w:t xml:space="preserve">the </w:t>
      </w:r>
      <w:r w:rsidRPr="00F3552C">
        <w:rPr>
          <w:rFonts w:ascii="Arial" w:hAnsi="Arial" w:cs="Arial"/>
          <w:sz w:val="24"/>
          <w:szCs w:val="24"/>
        </w:rPr>
        <w:t>food</w:t>
      </w:r>
      <w:r w:rsidR="00F265BB" w:rsidRPr="00F3552C">
        <w:rPr>
          <w:rFonts w:ascii="Arial" w:hAnsi="Arial" w:cs="Arial"/>
          <w:sz w:val="24"/>
          <w:szCs w:val="24"/>
        </w:rPr>
        <w:t xml:space="preserve"> industry</w:t>
      </w:r>
      <w:r w:rsidRPr="00F3552C">
        <w:rPr>
          <w:rFonts w:ascii="Arial" w:hAnsi="Arial" w:cs="Arial"/>
          <w:sz w:val="24"/>
          <w:szCs w:val="24"/>
        </w:rPr>
        <w:t xml:space="preserve">, can turn around ailing businesses. No doubt, M&amp;S </w:t>
      </w:r>
      <w:r w:rsidR="00530890" w:rsidRPr="00F3552C">
        <w:rPr>
          <w:rFonts w:ascii="Arial" w:hAnsi="Arial" w:cs="Arial"/>
          <w:sz w:val="24"/>
          <w:szCs w:val="24"/>
        </w:rPr>
        <w:t>will benefit from his expertise</w:t>
      </w:r>
      <w:r w:rsidRPr="00F3552C">
        <w:rPr>
          <w:rFonts w:ascii="Arial" w:hAnsi="Arial" w:cs="Arial"/>
          <w:sz w:val="24"/>
          <w:szCs w:val="24"/>
        </w:rPr>
        <w:t xml:space="preserve"> (Wright, 2022b)</w:t>
      </w:r>
      <w:r w:rsidR="00530890" w:rsidRPr="00F3552C">
        <w:rPr>
          <w:rFonts w:ascii="Arial" w:hAnsi="Arial" w:cs="Arial"/>
          <w:sz w:val="24"/>
          <w:szCs w:val="24"/>
        </w:rPr>
        <w:t>.</w:t>
      </w:r>
    </w:p>
    <w:p w14:paraId="68D61C11" w14:textId="60671BC8" w:rsidR="005A543F" w:rsidRPr="00F3552C" w:rsidRDefault="005A543F" w:rsidP="005A543F">
      <w:pPr>
        <w:spacing w:before="0" w:after="0" w:line="240" w:lineRule="auto"/>
        <w:rPr>
          <w:rFonts w:ascii="Arial" w:hAnsi="Arial" w:cs="Arial"/>
          <w:sz w:val="24"/>
          <w:szCs w:val="24"/>
        </w:rPr>
      </w:pPr>
      <w:r w:rsidRPr="00F3552C">
        <w:rPr>
          <w:rFonts w:ascii="Arial" w:hAnsi="Arial" w:cs="Arial"/>
          <w:sz w:val="24"/>
          <w:szCs w:val="24"/>
        </w:rPr>
        <w:t xml:space="preserve">The company has a robust network of stores in the UK and international markets. Furthermore, it sells products online. The company announced that not only have profits returned and cash flow improved, but these statistics also show that M&amp;S has undergone significant change. Overall, </w:t>
      </w:r>
      <w:r w:rsidRPr="00F3552C">
        <w:rPr>
          <w:rFonts w:ascii="Arial" w:hAnsi="Arial" w:cs="Arial"/>
          <w:sz w:val="24"/>
          <w:szCs w:val="24"/>
          <w:u w:val="single"/>
        </w:rPr>
        <w:t>positive business performance in 2022</w:t>
      </w:r>
      <w:r w:rsidRPr="00F3552C">
        <w:rPr>
          <w:rFonts w:ascii="Arial" w:hAnsi="Arial" w:cs="Arial"/>
          <w:sz w:val="24"/>
          <w:szCs w:val="24"/>
        </w:rPr>
        <w:t xml:space="preserve"> </w:t>
      </w:r>
      <w:r w:rsidR="00F3552C" w:rsidRPr="00F3552C">
        <w:rPr>
          <w:rFonts w:ascii="Arial" w:hAnsi="Arial" w:cs="Arial"/>
          <w:sz w:val="24"/>
          <w:szCs w:val="24"/>
        </w:rPr>
        <w:t>improved</w:t>
      </w:r>
      <w:r w:rsidRPr="00F3552C">
        <w:rPr>
          <w:rFonts w:ascii="Arial" w:hAnsi="Arial" w:cs="Arial"/>
          <w:sz w:val="24"/>
          <w:szCs w:val="24"/>
        </w:rPr>
        <w:t xml:space="preserve"> investors’ confidence and </w:t>
      </w:r>
      <w:r w:rsidR="00F3552C" w:rsidRPr="00F3552C">
        <w:rPr>
          <w:rFonts w:ascii="Arial" w:hAnsi="Arial" w:cs="Arial"/>
          <w:sz w:val="24"/>
          <w:szCs w:val="24"/>
        </w:rPr>
        <w:t>provided</w:t>
      </w:r>
      <w:r w:rsidRPr="00F3552C">
        <w:rPr>
          <w:rFonts w:ascii="Arial" w:hAnsi="Arial" w:cs="Arial"/>
          <w:sz w:val="24"/>
          <w:szCs w:val="24"/>
        </w:rPr>
        <w:t xml:space="preserve"> a positive prognosis for the future.</w:t>
      </w:r>
    </w:p>
    <w:p w14:paraId="78FFAD96" w14:textId="77777777" w:rsidR="005A543F" w:rsidRPr="00F3552C" w:rsidRDefault="005A543F" w:rsidP="005A543F">
      <w:pPr>
        <w:spacing w:before="0" w:after="0" w:line="240" w:lineRule="auto"/>
        <w:rPr>
          <w:rFonts w:ascii="Arial" w:hAnsi="Arial" w:cs="Arial"/>
          <w:sz w:val="24"/>
          <w:szCs w:val="24"/>
        </w:rPr>
      </w:pPr>
    </w:p>
    <w:p w14:paraId="03B34589" w14:textId="77777777" w:rsidR="005A543F" w:rsidRPr="00F3552C" w:rsidRDefault="005A543F" w:rsidP="005A543F">
      <w:pPr>
        <w:spacing w:before="0" w:after="0" w:line="240" w:lineRule="auto"/>
        <w:rPr>
          <w:rFonts w:ascii="Arial" w:hAnsi="Arial" w:cs="Arial"/>
          <w:b/>
          <w:sz w:val="24"/>
          <w:szCs w:val="24"/>
        </w:rPr>
      </w:pPr>
      <w:r w:rsidRPr="00F3552C">
        <w:rPr>
          <w:rFonts w:ascii="Arial" w:hAnsi="Arial" w:cs="Arial"/>
          <w:b/>
          <w:sz w:val="24"/>
          <w:szCs w:val="24"/>
        </w:rPr>
        <w:t>Weaknesses</w:t>
      </w:r>
    </w:p>
    <w:p w14:paraId="0F7F5DEE" w14:textId="77777777" w:rsidR="005A543F" w:rsidRPr="00F3552C" w:rsidRDefault="005A543F" w:rsidP="005A543F">
      <w:pPr>
        <w:spacing w:before="0" w:after="0" w:line="240" w:lineRule="auto"/>
        <w:rPr>
          <w:rFonts w:ascii="Arial" w:hAnsi="Arial" w:cs="Arial"/>
          <w:sz w:val="24"/>
          <w:szCs w:val="24"/>
        </w:rPr>
      </w:pPr>
      <w:r w:rsidRPr="00F3552C">
        <w:rPr>
          <w:rFonts w:ascii="Arial" w:hAnsi="Arial" w:cs="Arial"/>
          <w:sz w:val="24"/>
          <w:szCs w:val="24"/>
        </w:rPr>
        <w:t xml:space="preserve">Turning shortcomings into strengths is the goal here. As a result, it necessitates a candid evaluation of the areas in which a company needs to advance. </w:t>
      </w:r>
    </w:p>
    <w:p w14:paraId="2443400A" w14:textId="01361266" w:rsidR="005A543F" w:rsidRPr="00F3552C" w:rsidRDefault="005A543F" w:rsidP="005A543F">
      <w:pPr>
        <w:spacing w:before="0" w:after="0" w:line="240" w:lineRule="auto"/>
        <w:rPr>
          <w:rFonts w:ascii="Arial" w:hAnsi="Arial" w:cs="Arial"/>
          <w:sz w:val="24"/>
          <w:szCs w:val="24"/>
          <w:lang w:val="en-GB"/>
        </w:rPr>
      </w:pPr>
      <w:r w:rsidRPr="00F3552C">
        <w:rPr>
          <w:rFonts w:ascii="Arial" w:hAnsi="Arial" w:cs="Arial"/>
          <w:sz w:val="24"/>
          <w:szCs w:val="24"/>
        </w:rPr>
        <w:t xml:space="preserve">Marks &amp; Spencer has found itself lagging </w:t>
      </w:r>
      <w:r w:rsidRPr="00F3552C">
        <w:rPr>
          <w:rFonts w:ascii="Arial" w:hAnsi="Arial" w:cs="Arial"/>
          <w:sz w:val="24"/>
          <w:szCs w:val="24"/>
          <w:u w:val="single"/>
        </w:rPr>
        <w:t>behind the younger generations</w:t>
      </w:r>
      <w:r w:rsidR="00F265BB" w:rsidRPr="00F3552C">
        <w:rPr>
          <w:rFonts w:ascii="Arial" w:hAnsi="Arial" w:cs="Arial"/>
          <w:sz w:val="24"/>
          <w:szCs w:val="24"/>
          <w:u w:val="single"/>
        </w:rPr>
        <w:t xml:space="preserve"> </w:t>
      </w:r>
      <w:r w:rsidR="00F265BB" w:rsidRPr="00F3552C">
        <w:rPr>
          <w:rFonts w:ascii="Arial" w:hAnsi="Arial" w:cs="Arial"/>
          <w:sz w:val="24"/>
          <w:szCs w:val="24"/>
        </w:rPr>
        <w:t>of the population</w:t>
      </w:r>
      <w:r w:rsidRPr="00F3552C">
        <w:rPr>
          <w:rFonts w:ascii="Arial" w:hAnsi="Arial" w:cs="Arial"/>
          <w:sz w:val="24"/>
          <w:szCs w:val="24"/>
          <w:u w:val="single"/>
        </w:rPr>
        <w:t>.</w:t>
      </w:r>
      <w:r w:rsidRPr="00F3552C">
        <w:rPr>
          <w:rFonts w:ascii="Arial" w:hAnsi="Arial" w:cs="Arial"/>
          <w:sz w:val="24"/>
          <w:szCs w:val="24"/>
        </w:rPr>
        <w:t xml:space="preserve"> Older generations are </w:t>
      </w:r>
      <w:r w:rsidRPr="00F3552C">
        <w:rPr>
          <w:rFonts w:ascii="Arial" w:hAnsi="Arial" w:cs="Arial"/>
          <w:sz w:val="24"/>
          <w:szCs w:val="24"/>
          <w:lang w:val="en-GB"/>
        </w:rPr>
        <w:t xml:space="preserve">generally where M&amp;S has developed its reputation, while younger audiences have largely been overlooked. UK consumers younger than 25 spent more than 300 million pounds in department stores in the year through July. This is evidenced in data from Kantar </w:t>
      </w:r>
      <w:proofErr w:type="spellStart"/>
      <w:r w:rsidRPr="00F3552C">
        <w:rPr>
          <w:rFonts w:ascii="Arial" w:hAnsi="Arial" w:cs="Arial"/>
          <w:sz w:val="24"/>
          <w:szCs w:val="24"/>
          <w:lang w:val="en-GB"/>
        </w:rPr>
        <w:t>Worldpanel</w:t>
      </w:r>
      <w:proofErr w:type="spellEnd"/>
      <w:r w:rsidRPr="00F3552C">
        <w:rPr>
          <w:rFonts w:ascii="Arial" w:hAnsi="Arial" w:cs="Arial"/>
          <w:sz w:val="24"/>
          <w:szCs w:val="24"/>
          <w:lang w:val="en-GB"/>
        </w:rPr>
        <w:t xml:space="preserve">. </w:t>
      </w:r>
    </w:p>
    <w:p w14:paraId="42FC8B89" w14:textId="77777777" w:rsidR="005A543F" w:rsidRPr="00F3552C" w:rsidRDefault="005A543F" w:rsidP="005A543F">
      <w:pPr>
        <w:spacing w:before="0" w:after="0" w:line="240" w:lineRule="auto"/>
        <w:rPr>
          <w:rFonts w:ascii="Arial" w:hAnsi="Arial" w:cs="Arial"/>
          <w:sz w:val="24"/>
          <w:szCs w:val="24"/>
        </w:rPr>
      </w:pPr>
      <w:r w:rsidRPr="00F3552C">
        <w:rPr>
          <w:rFonts w:ascii="Arial" w:hAnsi="Arial" w:cs="Arial"/>
          <w:sz w:val="24"/>
          <w:szCs w:val="24"/>
        </w:rPr>
        <w:t>According to MarketLine's analysis, increasing liabilities by more than 3% could make it more difficult for the business to fulfil its immediate commitments.</w:t>
      </w:r>
    </w:p>
    <w:p w14:paraId="2A957237" w14:textId="1A87EE14" w:rsidR="005A543F" w:rsidRPr="00F3552C" w:rsidRDefault="00921457" w:rsidP="005A543F">
      <w:pPr>
        <w:spacing w:before="0" w:after="0" w:line="240" w:lineRule="auto"/>
        <w:rPr>
          <w:rFonts w:ascii="Arial" w:hAnsi="Arial" w:cs="Arial"/>
          <w:sz w:val="24"/>
          <w:szCs w:val="24"/>
        </w:rPr>
      </w:pPr>
      <w:r w:rsidRPr="00921457">
        <w:rPr>
          <w:rFonts w:ascii="Arial" w:hAnsi="Arial" w:cs="Arial"/>
          <w:sz w:val="24"/>
          <w:szCs w:val="24"/>
        </w:rPr>
        <w:t xml:space="preserve">Finding vulnerabilities is crucial since it may enable M&amp;S to </w:t>
      </w:r>
      <w:proofErr w:type="spellStart"/>
      <w:r w:rsidRPr="00921457">
        <w:rPr>
          <w:rFonts w:ascii="Arial" w:hAnsi="Arial" w:cs="Arial"/>
          <w:sz w:val="24"/>
          <w:szCs w:val="24"/>
        </w:rPr>
        <w:t>recognise</w:t>
      </w:r>
      <w:proofErr w:type="spellEnd"/>
      <w:r w:rsidRPr="00921457">
        <w:rPr>
          <w:rFonts w:ascii="Arial" w:hAnsi="Arial" w:cs="Arial"/>
          <w:sz w:val="24"/>
          <w:szCs w:val="24"/>
        </w:rPr>
        <w:t xml:space="preserve"> possibilities and potential future strengths.</w:t>
      </w:r>
    </w:p>
    <w:p w14:paraId="424B7D53" w14:textId="77777777" w:rsidR="005A543F" w:rsidRPr="00F3552C" w:rsidRDefault="005A543F" w:rsidP="00F3552C">
      <w:pPr>
        <w:spacing w:line="240" w:lineRule="auto"/>
        <w:rPr>
          <w:rFonts w:ascii="Arial" w:hAnsi="Arial" w:cs="Arial"/>
          <w:b/>
          <w:sz w:val="24"/>
          <w:szCs w:val="24"/>
          <w:lang w:val="en-GB"/>
        </w:rPr>
      </w:pPr>
      <w:r w:rsidRPr="00F3552C">
        <w:rPr>
          <w:rFonts w:ascii="Arial" w:hAnsi="Arial" w:cs="Arial"/>
          <w:b/>
          <w:sz w:val="24"/>
          <w:szCs w:val="24"/>
          <w:lang w:val="en-GB"/>
        </w:rPr>
        <w:t>Opportunities</w:t>
      </w:r>
    </w:p>
    <w:p w14:paraId="3F22B351" w14:textId="032194EE" w:rsidR="005A543F" w:rsidRPr="00F3552C" w:rsidRDefault="001D125C" w:rsidP="00F3552C">
      <w:pPr>
        <w:spacing w:before="0" w:after="0" w:line="240" w:lineRule="auto"/>
        <w:rPr>
          <w:rFonts w:ascii="Arial" w:hAnsi="Arial" w:cs="Arial"/>
          <w:sz w:val="24"/>
          <w:szCs w:val="24"/>
          <w:lang w:val="en-GB"/>
        </w:rPr>
      </w:pPr>
      <w:r>
        <w:rPr>
          <w:rFonts w:ascii="Arial" w:hAnsi="Arial" w:cs="Arial"/>
          <w:sz w:val="24"/>
          <w:szCs w:val="24"/>
          <w:lang w:val="en-GB"/>
        </w:rPr>
        <w:t>M</w:t>
      </w:r>
      <w:r w:rsidRPr="001D125C">
        <w:rPr>
          <w:rFonts w:ascii="Arial" w:hAnsi="Arial" w:cs="Arial"/>
          <w:sz w:val="24"/>
          <w:szCs w:val="24"/>
          <w:lang w:val="en-GB"/>
        </w:rPr>
        <w:t xml:space="preserve">ust </w:t>
      </w:r>
      <w:r>
        <w:rPr>
          <w:rFonts w:ascii="Arial" w:hAnsi="Arial" w:cs="Arial"/>
          <w:sz w:val="24"/>
          <w:szCs w:val="24"/>
          <w:lang w:val="en-GB"/>
        </w:rPr>
        <w:t xml:space="preserve">be </w:t>
      </w:r>
      <w:r w:rsidRPr="001D125C">
        <w:rPr>
          <w:rFonts w:ascii="Arial" w:hAnsi="Arial" w:cs="Arial"/>
          <w:sz w:val="24"/>
          <w:szCs w:val="24"/>
          <w:lang w:val="en-GB"/>
        </w:rPr>
        <w:t>consider Marks &amp; Spencer's operating environment's external factors w</w:t>
      </w:r>
      <w:r>
        <w:rPr>
          <w:rFonts w:ascii="Arial" w:hAnsi="Arial" w:cs="Arial"/>
          <w:sz w:val="24"/>
          <w:szCs w:val="24"/>
          <w:lang w:val="en-GB"/>
        </w:rPr>
        <w:t xml:space="preserve">hile discussing opportunities. </w:t>
      </w:r>
      <w:r w:rsidR="005A543F" w:rsidRPr="00F3552C">
        <w:rPr>
          <w:rFonts w:ascii="Arial" w:hAnsi="Arial" w:cs="Arial"/>
          <w:sz w:val="24"/>
          <w:szCs w:val="24"/>
          <w:lang w:val="en-GB"/>
        </w:rPr>
        <w:t xml:space="preserve">This is where you locate the chances for expansion, more revenue, and </w:t>
      </w:r>
      <w:r w:rsidR="009A448C" w:rsidRPr="00F3552C">
        <w:rPr>
          <w:rFonts w:ascii="Arial" w:hAnsi="Arial" w:cs="Arial"/>
          <w:sz w:val="24"/>
          <w:szCs w:val="24"/>
          <w:lang w:val="en-GB"/>
        </w:rPr>
        <w:t>an</w:t>
      </w:r>
      <w:r w:rsidR="009A448C" w:rsidRPr="00F3552C">
        <w:rPr>
          <w:rFonts w:ascii="Arial" w:hAnsi="Arial" w:cs="Arial"/>
          <w:color w:val="FF0000"/>
          <w:sz w:val="24"/>
          <w:szCs w:val="24"/>
          <w:lang w:val="en-GB"/>
        </w:rPr>
        <w:t xml:space="preserve"> </w:t>
      </w:r>
      <w:r w:rsidR="005A543F" w:rsidRPr="00F3552C">
        <w:rPr>
          <w:rFonts w:ascii="Arial" w:hAnsi="Arial" w:cs="Arial"/>
          <w:sz w:val="24"/>
          <w:szCs w:val="24"/>
          <w:lang w:val="en-GB"/>
        </w:rPr>
        <w:t>increased market share. Once more, it is crucial to weigh opportunity and competition. What chances do you have to set your business apart from the competition?</w:t>
      </w:r>
    </w:p>
    <w:p w14:paraId="31460889" w14:textId="6C81AC9D" w:rsidR="005A543F" w:rsidRPr="00F3552C" w:rsidRDefault="005A543F" w:rsidP="00F3552C">
      <w:pPr>
        <w:spacing w:before="0" w:after="0" w:line="240" w:lineRule="auto"/>
        <w:rPr>
          <w:rFonts w:ascii="Arial" w:hAnsi="Arial" w:cs="Arial"/>
          <w:color w:val="FF0000"/>
          <w:sz w:val="24"/>
          <w:szCs w:val="24"/>
          <w:lang w:val="en-GB"/>
        </w:rPr>
      </w:pPr>
      <w:r w:rsidRPr="00F3552C">
        <w:rPr>
          <w:rFonts w:ascii="Arial" w:hAnsi="Arial" w:cs="Arial"/>
          <w:sz w:val="24"/>
          <w:szCs w:val="24"/>
          <w:lang w:val="en-GB"/>
        </w:rPr>
        <w:t xml:space="preserve">To modernise Marks &amp; Spencer’s </w:t>
      </w:r>
      <w:r w:rsidRPr="00F3552C">
        <w:rPr>
          <w:rFonts w:ascii="Arial" w:hAnsi="Arial" w:cs="Arial"/>
          <w:sz w:val="24"/>
          <w:szCs w:val="24"/>
          <w:u w:val="single"/>
          <w:lang w:val="en-GB"/>
        </w:rPr>
        <w:t xml:space="preserve">business model by </w:t>
      </w:r>
      <w:proofErr w:type="spellStart"/>
      <w:r w:rsidR="009A448C" w:rsidRPr="00F3552C">
        <w:rPr>
          <w:rFonts w:ascii="Arial" w:hAnsi="Arial" w:cs="Arial"/>
          <w:sz w:val="24"/>
          <w:szCs w:val="24"/>
          <w:lang w:val="en-GB"/>
        </w:rPr>
        <w:t>actioning</w:t>
      </w:r>
      <w:proofErr w:type="spellEnd"/>
      <w:r w:rsidR="009A448C" w:rsidRPr="00F3552C">
        <w:rPr>
          <w:rFonts w:ascii="Arial" w:hAnsi="Arial" w:cs="Arial"/>
          <w:sz w:val="24"/>
          <w:szCs w:val="24"/>
          <w:lang w:val="en-GB"/>
        </w:rPr>
        <w:t xml:space="preserve"> the </w:t>
      </w:r>
      <w:r w:rsidRPr="00F3552C">
        <w:rPr>
          <w:rFonts w:ascii="Arial" w:hAnsi="Arial" w:cs="Arial"/>
          <w:sz w:val="24"/>
          <w:szCs w:val="24"/>
          <w:lang w:val="en-GB"/>
        </w:rPr>
        <w:t>‘protect the magic and modernise the rest</w:t>
      </w:r>
      <w:r w:rsidR="009A448C" w:rsidRPr="00F3552C">
        <w:rPr>
          <w:rFonts w:ascii="Arial" w:hAnsi="Arial" w:cs="Arial"/>
          <w:sz w:val="24"/>
          <w:szCs w:val="24"/>
          <w:lang w:val="en-GB"/>
        </w:rPr>
        <w:t xml:space="preserve"> philosophy.</w:t>
      </w:r>
    </w:p>
    <w:p w14:paraId="66C24F00" w14:textId="6A1C4E19" w:rsidR="005A543F" w:rsidRPr="00F3552C" w:rsidRDefault="005A543F" w:rsidP="00F3552C">
      <w:pPr>
        <w:spacing w:before="0" w:after="0" w:line="240" w:lineRule="auto"/>
        <w:rPr>
          <w:rFonts w:ascii="Arial" w:hAnsi="Arial" w:cs="Arial"/>
          <w:sz w:val="24"/>
          <w:szCs w:val="24"/>
          <w:lang w:val="en-GB"/>
        </w:rPr>
      </w:pPr>
      <w:r w:rsidRPr="00F3552C">
        <w:rPr>
          <w:rFonts w:ascii="Arial" w:hAnsi="Arial" w:cs="Arial"/>
          <w:sz w:val="24"/>
          <w:szCs w:val="24"/>
          <w:lang w:val="en-GB"/>
        </w:rPr>
        <w:t xml:space="preserve">More </w:t>
      </w:r>
      <w:r w:rsidRPr="00F3552C">
        <w:rPr>
          <w:rFonts w:ascii="Arial" w:hAnsi="Arial" w:cs="Arial"/>
          <w:sz w:val="24"/>
          <w:szCs w:val="24"/>
          <w:u w:val="single"/>
          <w:lang w:val="en-GB"/>
        </w:rPr>
        <w:t>digital technologies</w:t>
      </w:r>
      <w:r w:rsidRPr="00F3552C">
        <w:rPr>
          <w:rFonts w:ascii="Arial" w:hAnsi="Arial" w:cs="Arial"/>
          <w:sz w:val="24"/>
          <w:szCs w:val="24"/>
          <w:lang w:val="en-GB"/>
        </w:rPr>
        <w:t xml:space="preserve"> are being used by M&amp;S, which is also giving their clothes selection new life and value. The company then launched its "Never the Same Again" project in 2020 with the intention of accelerating many of its previously announced improvements, such as adding </w:t>
      </w:r>
      <w:r w:rsidRPr="00F3552C">
        <w:rPr>
          <w:rFonts w:ascii="Arial" w:hAnsi="Arial" w:cs="Arial"/>
          <w:sz w:val="24"/>
          <w:szCs w:val="24"/>
          <w:u w:val="single"/>
          <w:lang w:val="en-GB"/>
        </w:rPr>
        <w:t>third-party brands</w:t>
      </w:r>
      <w:r w:rsidRPr="00F3552C">
        <w:rPr>
          <w:rFonts w:ascii="Arial" w:hAnsi="Arial" w:cs="Arial"/>
          <w:sz w:val="24"/>
          <w:szCs w:val="24"/>
          <w:lang w:val="en-GB"/>
        </w:rPr>
        <w:t xml:space="preserve"> to its product line and re</w:t>
      </w:r>
      <w:r w:rsidR="009A448C" w:rsidRPr="00F3552C">
        <w:rPr>
          <w:rFonts w:ascii="Arial" w:hAnsi="Arial" w:cs="Arial"/>
          <w:color w:val="FF0000"/>
          <w:sz w:val="24"/>
          <w:szCs w:val="24"/>
          <w:lang w:val="en-GB"/>
        </w:rPr>
        <w:t>-</w:t>
      </w:r>
      <w:r w:rsidRPr="00F3552C">
        <w:rPr>
          <w:rFonts w:ascii="Arial" w:hAnsi="Arial" w:cs="Arial"/>
          <w:sz w:val="24"/>
          <w:szCs w:val="24"/>
          <w:lang w:val="en-GB"/>
        </w:rPr>
        <w:t xml:space="preserve">organising its retail portfolio. </w:t>
      </w:r>
    </w:p>
    <w:p w14:paraId="475DAE08" w14:textId="77777777" w:rsidR="005A543F" w:rsidRPr="00F3552C" w:rsidRDefault="005A543F" w:rsidP="00F3552C">
      <w:pPr>
        <w:spacing w:before="0" w:after="0" w:line="240" w:lineRule="auto"/>
        <w:rPr>
          <w:rFonts w:ascii="Arial" w:hAnsi="Arial" w:cs="Arial"/>
          <w:sz w:val="24"/>
          <w:szCs w:val="24"/>
          <w:lang w:val="en-GB"/>
        </w:rPr>
      </w:pPr>
      <w:r w:rsidRPr="00F3552C">
        <w:rPr>
          <w:rFonts w:ascii="Arial" w:hAnsi="Arial" w:cs="Arial"/>
          <w:sz w:val="24"/>
          <w:szCs w:val="24"/>
          <w:lang w:val="en-GB"/>
        </w:rPr>
        <w:t xml:space="preserve">Its </w:t>
      </w:r>
      <w:proofErr w:type="spellStart"/>
      <w:r w:rsidRPr="00F3552C">
        <w:rPr>
          <w:rFonts w:ascii="Arial" w:hAnsi="Arial" w:cs="Arial"/>
          <w:sz w:val="24"/>
          <w:szCs w:val="24"/>
          <w:u w:val="single"/>
          <w:lang w:val="en-GB"/>
        </w:rPr>
        <w:t>Remarksable</w:t>
      </w:r>
      <w:proofErr w:type="spellEnd"/>
      <w:r w:rsidRPr="00F3552C">
        <w:rPr>
          <w:rFonts w:ascii="Arial" w:hAnsi="Arial" w:cs="Arial"/>
          <w:sz w:val="24"/>
          <w:szCs w:val="24"/>
          <w:u w:val="single"/>
          <w:lang w:val="en-GB"/>
        </w:rPr>
        <w:t xml:space="preserve"> Value campaign</w:t>
      </w:r>
      <w:r w:rsidRPr="00F3552C">
        <w:rPr>
          <w:rFonts w:ascii="Arial" w:hAnsi="Arial" w:cs="Arial"/>
          <w:sz w:val="24"/>
          <w:szCs w:val="24"/>
          <w:lang w:val="en-GB"/>
        </w:rPr>
        <w:t xml:space="preserve"> has reset customer expectations in terms of pricing.</w:t>
      </w:r>
    </w:p>
    <w:p w14:paraId="6FEA4C7C" w14:textId="68B4A882" w:rsidR="005A543F" w:rsidRPr="00F3552C" w:rsidRDefault="005A543F" w:rsidP="00F3552C">
      <w:pPr>
        <w:spacing w:before="0" w:after="0" w:line="240" w:lineRule="auto"/>
        <w:rPr>
          <w:rFonts w:ascii="Arial" w:hAnsi="Arial" w:cs="Arial"/>
          <w:sz w:val="24"/>
          <w:szCs w:val="24"/>
          <w:lang w:val="en-GB"/>
        </w:rPr>
      </w:pPr>
      <w:r w:rsidRPr="00F3552C">
        <w:rPr>
          <w:rFonts w:ascii="Arial" w:hAnsi="Arial" w:cs="Arial"/>
          <w:sz w:val="24"/>
          <w:szCs w:val="24"/>
          <w:lang w:val="en-GB"/>
        </w:rPr>
        <w:t xml:space="preserve">Former Marks &amp; Spencer CEO Steve Rowe said: </w:t>
      </w:r>
      <w:r w:rsidR="009A448C" w:rsidRPr="00F3552C">
        <w:rPr>
          <w:rFonts w:ascii="Arial" w:hAnsi="Arial" w:cs="Arial"/>
          <w:color w:val="FF0000"/>
          <w:sz w:val="24"/>
          <w:szCs w:val="24"/>
          <w:lang w:val="en-GB"/>
        </w:rPr>
        <w:t>“</w:t>
      </w:r>
      <w:r w:rsidRPr="00F3552C">
        <w:rPr>
          <w:rFonts w:ascii="Arial" w:hAnsi="Arial" w:cs="Arial"/>
          <w:sz w:val="24"/>
          <w:szCs w:val="24"/>
          <w:lang w:val="en-GB"/>
        </w:rPr>
        <w:t>This business has got an opportunity for substantial growth. Even in the industries where most people didn't think we could succeed, such as bras, denim, sandwiches, apparel, and online real estate, there is potential to increase market share”. (Fish, 2022)</w:t>
      </w:r>
    </w:p>
    <w:p w14:paraId="0A851A40" w14:textId="77777777" w:rsidR="005A543F" w:rsidRPr="00A30415" w:rsidRDefault="005A543F" w:rsidP="00A30415">
      <w:pPr>
        <w:spacing w:before="0" w:after="0" w:line="240" w:lineRule="auto"/>
        <w:rPr>
          <w:rFonts w:ascii="Arial" w:hAnsi="Arial" w:cs="Arial"/>
          <w:sz w:val="24"/>
          <w:szCs w:val="24"/>
          <w:lang w:val="en-GB"/>
        </w:rPr>
      </w:pPr>
    </w:p>
    <w:p w14:paraId="2F4CBDA0" w14:textId="77777777" w:rsidR="005A543F" w:rsidRPr="00A30415" w:rsidRDefault="005A543F" w:rsidP="00A30415">
      <w:pPr>
        <w:spacing w:before="0" w:after="0" w:line="240" w:lineRule="auto"/>
        <w:rPr>
          <w:rFonts w:ascii="Arial" w:hAnsi="Arial" w:cs="Arial"/>
          <w:b/>
          <w:sz w:val="24"/>
          <w:szCs w:val="24"/>
          <w:lang w:val="en-GB"/>
        </w:rPr>
      </w:pPr>
      <w:r w:rsidRPr="00A30415">
        <w:rPr>
          <w:rFonts w:ascii="Arial" w:hAnsi="Arial" w:cs="Arial"/>
          <w:b/>
          <w:sz w:val="24"/>
          <w:szCs w:val="24"/>
          <w:lang w:val="en-GB"/>
        </w:rPr>
        <w:t>Possible threats</w:t>
      </w:r>
    </w:p>
    <w:p w14:paraId="3C7D039A" w14:textId="446D938A" w:rsidR="005A543F" w:rsidRPr="00A30415" w:rsidRDefault="00F56F74" w:rsidP="00A30415">
      <w:pPr>
        <w:spacing w:before="0" w:after="0" w:line="240" w:lineRule="auto"/>
        <w:rPr>
          <w:rFonts w:ascii="Arial" w:hAnsi="Arial" w:cs="Arial"/>
          <w:sz w:val="24"/>
          <w:szCs w:val="24"/>
          <w:lang w:val="en-GB"/>
        </w:rPr>
      </w:pPr>
      <w:r>
        <w:rPr>
          <w:rFonts w:ascii="Arial" w:hAnsi="Arial" w:cs="Arial"/>
          <w:sz w:val="24"/>
          <w:szCs w:val="24"/>
          <w:lang w:val="en-GB"/>
        </w:rPr>
        <w:lastRenderedPageBreak/>
        <w:t xml:space="preserve">Businesses </w:t>
      </w:r>
      <w:r w:rsidRPr="00F56F74">
        <w:rPr>
          <w:rFonts w:ascii="Arial" w:hAnsi="Arial" w:cs="Arial"/>
          <w:sz w:val="24"/>
          <w:szCs w:val="24"/>
          <w:lang w:val="en-GB"/>
        </w:rPr>
        <w:t>never feel secure. Threats are related to outside factors, and recognising them can encourage creative problem-solving.</w:t>
      </w:r>
      <w:r>
        <w:rPr>
          <w:rFonts w:ascii="Arial" w:hAnsi="Arial" w:cs="Arial"/>
          <w:sz w:val="24"/>
          <w:szCs w:val="24"/>
          <w:lang w:val="en-GB"/>
        </w:rPr>
        <w:t xml:space="preserve"> </w:t>
      </w:r>
      <w:r w:rsidR="005A543F" w:rsidRPr="00A30415">
        <w:rPr>
          <w:rFonts w:ascii="Arial" w:hAnsi="Arial" w:cs="Arial"/>
          <w:sz w:val="24"/>
          <w:szCs w:val="24"/>
          <w:lang w:val="en-GB"/>
        </w:rPr>
        <w:t>"Threats" are defined by the Harvard Business Reviews as "possible events or forces outside of your control that your company or unit must pla</w:t>
      </w:r>
      <w:r w:rsidR="00530890" w:rsidRPr="00A30415">
        <w:rPr>
          <w:rFonts w:ascii="Arial" w:hAnsi="Arial" w:cs="Arial"/>
          <w:sz w:val="24"/>
          <w:szCs w:val="24"/>
          <w:lang w:val="en-GB"/>
        </w:rPr>
        <w:t>n for or decide how to mitigate</w:t>
      </w:r>
      <w:r w:rsidR="005A543F" w:rsidRPr="00A30415">
        <w:rPr>
          <w:rFonts w:ascii="Arial" w:hAnsi="Arial" w:cs="Arial"/>
          <w:sz w:val="24"/>
          <w:szCs w:val="24"/>
          <w:lang w:val="en-GB"/>
        </w:rPr>
        <w:t>" (</w:t>
      </w:r>
      <w:proofErr w:type="spellStart"/>
      <w:r w:rsidR="005A543F" w:rsidRPr="00A30415">
        <w:rPr>
          <w:rFonts w:ascii="Arial" w:hAnsi="Arial" w:cs="Arial"/>
          <w:sz w:val="24"/>
          <w:szCs w:val="24"/>
          <w:lang w:val="en-GB"/>
        </w:rPr>
        <w:t>Gomer</w:t>
      </w:r>
      <w:proofErr w:type="spellEnd"/>
      <w:r w:rsidR="005A543F" w:rsidRPr="00A30415">
        <w:rPr>
          <w:rFonts w:ascii="Arial" w:hAnsi="Arial" w:cs="Arial"/>
          <w:sz w:val="24"/>
          <w:szCs w:val="24"/>
          <w:lang w:val="en-GB"/>
        </w:rPr>
        <w:t xml:space="preserve"> and </w:t>
      </w:r>
      <w:proofErr w:type="spellStart"/>
      <w:r w:rsidR="005A543F" w:rsidRPr="00A30415">
        <w:rPr>
          <w:rFonts w:ascii="Arial" w:hAnsi="Arial" w:cs="Arial"/>
          <w:sz w:val="24"/>
          <w:szCs w:val="24"/>
          <w:lang w:val="en-GB"/>
        </w:rPr>
        <w:t>Hille</w:t>
      </w:r>
      <w:proofErr w:type="spellEnd"/>
      <w:r w:rsidR="005A543F" w:rsidRPr="00A30415">
        <w:rPr>
          <w:rFonts w:ascii="Arial" w:hAnsi="Arial" w:cs="Arial"/>
          <w:sz w:val="24"/>
          <w:szCs w:val="24"/>
          <w:lang w:val="en-GB"/>
        </w:rPr>
        <w:t>, 2012)</w:t>
      </w:r>
      <w:r w:rsidR="00530890" w:rsidRPr="00A30415">
        <w:rPr>
          <w:rFonts w:ascii="Arial" w:hAnsi="Arial" w:cs="Arial"/>
          <w:sz w:val="24"/>
          <w:szCs w:val="24"/>
          <w:lang w:val="en-GB"/>
        </w:rPr>
        <w:t>.</w:t>
      </w:r>
    </w:p>
    <w:p w14:paraId="22FFFDAB" w14:textId="05F40D1E" w:rsidR="005A543F" w:rsidRPr="00A30415" w:rsidRDefault="005A543F" w:rsidP="00A30415">
      <w:pPr>
        <w:spacing w:before="0" w:after="0" w:line="240" w:lineRule="auto"/>
        <w:rPr>
          <w:rFonts w:ascii="Arial" w:hAnsi="Arial" w:cs="Arial"/>
          <w:sz w:val="24"/>
          <w:szCs w:val="24"/>
          <w:lang w:val="en-GB"/>
        </w:rPr>
      </w:pPr>
      <w:r w:rsidRPr="00A30415">
        <w:rPr>
          <w:rFonts w:ascii="Arial" w:hAnsi="Arial" w:cs="Arial"/>
          <w:sz w:val="24"/>
          <w:szCs w:val="24"/>
          <w:lang w:val="en-GB"/>
        </w:rPr>
        <w:t xml:space="preserve">Firstly, </w:t>
      </w:r>
      <w:r w:rsidRPr="00A30415">
        <w:rPr>
          <w:rFonts w:ascii="Arial" w:hAnsi="Arial" w:cs="Arial"/>
          <w:sz w:val="24"/>
          <w:szCs w:val="24"/>
          <w:u w:val="single"/>
          <w:lang w:val="en-GB"/>
        </w:rPr>
        <w:t>strong competition</w:t>
      </w:r>
      <w:r w:rsidRPr="00A30415">
        <w:rPr>
          <w:rFonts w:ascii="Arial" w:hAnsi="Arial" w:cs="Arial"/>
          <w:sz w:val="24"/>
          <w:szCs w:val="24"/>
          <w:lang w:val="en-GB"/>
        </w:rPr>
        <w:t xml:space="preserve"> in the retail market. Major competitor</w:t>
      </w:r>
      <w:r w:rsidR="009A448C" w:rsidRPr="00A30415">
        <w:rPr>
          <w:rFonts w:ascii="Arial" w:hAnsi="Arial" w:cs="Arial"/>
          <w:sz w:val="24"/>
          <w:szCs w:val="24"/>
          <w:lang w:val="en-GB"/>
        </w:rPr>
        <w:t>s such</w:t>
      </w:r>
      <w:r w:rsidRPr="00A30415">
        <w:rPr>
          <w:rFonts w:ascii="Arial" w:hAnsi="Arial" w:cs="Arial"/>
          <w:sz w:val="24"/>
          <w:szCs w:val="24"/>
          <w:lang w:val="en-GB"/>
        </w:rPr>
        <w:t xml:space="preserve"> as Zara, Boohoo, H&amp;M et cetera could have the higher financial capability to innovate and expand the business.</w:t>
      </w:r>
    </w:p>
    <w:p w14:paraId="51B350FA" w14:textId="4C6878F1" w:rsidR="005A543F" w:rsidRPr="00A30415" w:rsidRDefault="005A543F" w:rsidP="00A30415">
      <w:pPr>
        <w:spacing w:before="0" w:after="0" w:line="240" w:lineRule="auto"/>
        <w:rPr>
          <w:rFonts w:ascii="Arial" w:hAnsi="Arial" w:cs="Arial"/>
          <w:sz w:val="24"/>
          <w:szCs w:val="24"/>
          <w:lang w:val="en-GB"/>
        </w:rPr>
      </w:pPr>
      <w:r w:rsidRPr="00A30415">
        <w:rPr>
          <w:rFonts w:ascii="Arial" w:hAnsi="Arial" w:cs="Arial"/>
          <w:sz w:val="24"/>
          <w:szCs w:val="24"/>
          <w:u w:val="single"/>
          <w:lang w:val="en-GB"/>
        </w:rPr>
        <w:t>Increasing labour costs</w:t>
      </w:r>
      <w:r w:rsidRPr="00A30415">
        <w:rPr>
          <w:rFonts w:ascii="Arial" w:hAnsi="Arial" w:cs="Arial"/>
          <w:sz w:val="24"/>
          <w:szCs w:val="24"/>
          <w:lang w:val="en-GB"/>
        </w:rPr>
        <w:t xml:space="preserve"> in the UK. Due to this, M&amp;S will invest £57 Million </w:t>
      </w:r>
      <w:r w:rsidR="009A448C" w:rsidRPr="00A30415">
        <w:rPr>
          <w:rFonts w:ascii="Arial" w:hAnsi="Arial" w:cs="Arial"/>
          <w:sz w:val="24"/>
          <w:szCs w:val="24"/>
          <w:lang w:val="en-GB"/>
        </w:rPr>
        <w:t>in</w:t>
      </w:r>
      <w:r w:rsidR="009A448C" w:rsidRPr="00A30415">
        <w:rPr>
          <w:rFonts w:ascii="Arial" w:hAnsi="Arial" w:cs="Arial"/>
          <w:color w:val="FF0000"/>
          <w:sz w:val="24"/>
          <w:szCs w:val="24"/>
          <w:lang w:val="en-GB"/>
        </w:rPr>
        <w:t xml:space="preserve"> </w:t>
      </w:r>
      <w:r w:rsidRPr="00A30415">
        <w:rPr>
          <w:rFonts w:ascii="Arial" w:hAnsi="Arial" w:cs="Arial"/>
          <w:sz w:val="24"/>
          <w:szCs w:val="24"/>
          <w:lang w:val="en-GB"/>
        </w:rPr>
        <w:t>in-store employee pay (M&amp;S, 2022a).</w:t>
      </w:r>
    </w:p>
    <w:p w14:paraId="67366813" w14:textId="77777777" w:rsidR="005A543F" w:rsidRPr="00A30415" w:rsidRDefault="005A543F" w:rsidP="00A30415">
      <w:pPr>
        <w:spacing w:before="0" w:after="0" w:line="240" w:lineRule="auto"/>
        <w:rPr>
          <w:rFonts w:ascii="Arial" w:hAnsi="Arial" w:cs="Arial"/>
          <w:sz w:val="24"/>
          <w:szCs w:val="24"/>
          <w:lang w:val="en-GB"/>
        </w:rPr>
      </w:pPr>
      <w:r w:rsidRPr="00A30415">
        <w:rPr>
          <w:rFonts w:ascii="Arial" w:hAnsi="Arial" w:cs="Arial"/>
          <w:sz w:val="24"/>
          <w:szCs w:val="24"/>
          <w:u w:val="single"/>
          <w:lang w:val="en-GB"/>
        </w:rPr>
        <w:t>Fast-rising interest rates</w:t>
      </w:r>
      <w:r w:rsidRPr="00A30415">
        <w:rPr>
          <w:rFonts w:ascii="Arial" w:hAnsi="Arial" w:cs="Arial"/>
          <w:sz w:val="24"/>
          <w:szCs w:val="24"/>
          <w:lang w:val="en-GB"/>
        </w:rPr>
        <w:t xml:space="preserve"> are bad for the consumer economy, including Marks &amp; Spencer customers. The company chairman Archie Norman has pointed out, that the company’s profitability will be impacted if real income declines significantly.</w:t>
      </w:r>
    </w:p>
    <w:p w14:paraId="2D439844" w14:textId="77777777" w:rsidR="005A543F" w:rsidRPr="00A30415" w:rsidRDefault="005A543F" w:rsidP="00A30415">
      <w:pPr>
        <w:spacing w:before="0" w:after="0" w:line="240" w:lineRule="auto"/>
        <w:rPr>
          <w:rFonts w:ascii="Arial" w:hAnsi="Arial" w:cs="Arial"/>
          <w:sz w:val="24"/>
          <w:szCs w:val="24"/>
          <w:lang w:val="en-GB"/>
        </w:rPr>
      </w:pPr>
      <w:r w:rsidRPr="00A30415">
        <w:rPr>
          <w:rFonts w:ascii="Arial" w:hAnsi="Arial" w:cs="Arial"/>
          <w:sz w:val="24"/>
          <w:szCs w:val="24"/>
          <w:lang w:val="en-GB"/>
        </w:rPr>
        <w:t xml:space="preserve">There are issues with </w:t>
      </w:r>
      <w:r w:rsidRPr="00A30415">
        <w:rPr>
          <w:rFonts w:ascii="Arial" w:hAnsi="Arial" w:cs="Arial"/>
          <w:sz w:val="24"/>
          <w:szCs w:val="24"/>
          <w:u w:val="single"/>
          <w:lang w:val="en-GB"/>
        </w:rPr>
        <w:t>the high overheads</w:t>
      </w:r>
      <w:r w:rsidRPr="00A30415">
        <w:rPr>
          <w:rFonts w:ascii="Arial" w:hAnsi="Arial" w:cs="Arial"/>
          <w:sz w:val="24"/>
          <w:szCs w:val="24"/>
          <w:lang w:val="en-GB"/>
        </w:rPr>
        <w:t>. For example, organic cotton prices have risen by as much as 40%.</w:t>
      </w:r>
    </w:p>
    <w:p w14:paraId="5CC06DA4" w14:textId="0D012273" w:rsidR="008E2309" w:rsidRDefault="005A543F" w:rsidP="008E2309">
      <w:pPr>
        <w:spacing w:before="0" w:after="0" w:line="240" w:lineRule="auto"/>
        <w:rPr>
          <w:rFonts w:ascii="Arial" w:hAnsi="Arial" w:cs="Arial"/>
          <w:sz w:val="24"/>
          <w:szCs w:val="24"/>
          <w:lang w:val="en-GB"/>
        </w:rPr>
      </w:pPr>
      <w:r w:rsidRPr="006D3D86">
        <w:rPr>
          <w:rFonts w:ascii="Arial" w:hAnsi="Arial" w:cs="Arial"/>
          <w:b/>
          <w:sz w:val="24"/>
          <w:szCs w:val="24"/>
          <w:lang w:val="en-GB"/>
        </w:rPr>
        <w:t>Disadvantages of SWOT analysis</w:t>
      </w:r>
      <w:r w:rsidR="00A30415" w:rsidRPr="006D3D86">
        <w:rPr>
          <w:rFonts w:ascii="Arial" w:hAnsi="Arial" w:cs="Arial"/>
          <w:b/>
          <w:sz w:val="24"/>
          <w:szCs w:val="24"/>
          <w:lang w:val="en-GB"/>
        </w:rPr>
        <w:t xml:space="preserve">. </w:t>
      </w:r>
      <w:bookmarkStart w:id="22" w:name="_Toc134287672"/>
      <w:r w:rsidR="008E2309" w:rsidRPr="008E2309">
        <w:rPr>
          <w:rFonts w:ascii="Arial" w:hAnsi="Arial" w:cs="Arial"/>
          <w:sz w:val="24"/>
          <w:szCs w:val="24"/>
          <w:lang w:val="en-GB"/>
        </w:rPr>
        <w:t>Some circumstances preclude the use of SWOT analysis.</w:t>
      </w:r>
      <w:r w:rsidR="008E2309">
        <w:rPr>
          <w:rFonts w:ascii="Arial" w:hAnsi="Arial" w:cs="Arial"/>
          <w:sz w:val="24"/>
          <w:szCs w:val="24"/>
          <w:lang w:val="en-GB"/>
        </w:rPr>
        <w:t xml:space="preserve"> </w:t>
      </w:r>
      <w:r w:rsidR="008E2309" w:rsidRPr="008E2309">
        <w:rPr>
          <w:rFonts w:ascii="Arial" w:hAnsi="Arial" w:cs="Arial"/>
          <w:sz w:val="24"/>
          <w:szCs w:val="24"/>
          <w:lang w:val="en-GB"/>
        </w:rPr>
        <w:t>There may be pitfalls and challenges in trying to approach the SWOT analysis with objectivity. It may not be possible to expect the analysis to be neutral because the individual conducting it may have biases of their own.</w:t>
      </w:r>
    </w:p>
    <w:p w14:paraId="41012B0A" w14:textId="77777777" w:rsidR="008E2309" w:rsidRDefault="008E2309" w:rsidP="008E2309">
      <w:pPr>
        <w:spacing w:before="0" w:after="0" w:line="240" w:lineRule="auto"/>
        <w:rPr>
          <w:rFonts w:ascii="Arial" w:hAnsi="Arial" w:cs="Arial"/>
          <w:sz w:val="24"/>
          <w:szCs w:val="24"/>
          <w:lang w:val="en-GB"/>
        </w:rPr>
      </w:pPr>
    </w:p>
    <w:p w14:paraId="75196D32" w14:textId="5D3B24D7" w:rsidR="005A543F" w:rsidRPr="00932D69" w:rsidRDefault="005A543F" w:rsidP="008E2309">
      <w:pPr>
        <w:spacing w:before="0" w:after="0" w:line="240" w:lineRule="auto"/>
        <w:rPr>
          <w:rFonts w:ascii="Arial" w:hAnsi="Arial" w:cs="Arial"/>
          <w:sz w:val="28"/>
          <w:szCs w:val="28"/>
        </w:rPr>
      </w:pPr>
      <w:r w:rsidRPr="00932D69">
        <w:rPr>
          <w:rFonts w:ascii="Arial" w:hAnsi="Arial" w:cs="Arial"/>
          <w:sz w:val="28"/>
          <w:szCs w:val="28"/>
        </w:rPr>
        <w:t>Strategies to Sustain Competitive Advantage</w:t>
      </w:r>
      <w:bookmarkEnd w:id="22"/>
    </w:p>
    <w:p w14:paraId="6B7F180A" w14:textId="77777777" w:rsidR="005A543F" w:rsidRPr="00932D69" w:rsidRDefault="000713FE" w:rsidP="005A543F">
      <w:pPr>
        <w:spacing w:before="0" w:after="0" w:line="240" w:lineRule="auto"/>
        <w:rPr>
          <w:rFonts w:ascii="Arial" w:hAnsi="Arial" w:cs="Arial"/>
          <w:sz w:val="24"/>
          <w:szCs w:val="24"/>
          <w:lang w:val="en-GB"/>
        </w:rPr>
      </w:pPr>
      <w:r w:rsidRPr="00932D69">
        <w:rPr>
          <w:rFonts w:ascii="Arial" w:hAnsi="Arial" w:cs="Arial"/>
          <w:sz w:val="24"/>
          <w:szCs w:val="24"/>
          <w:lang w:val="en-GB"/>
        </w:rPr>
        <w:t>The strategy</w:t>
      </w:r>
      <w:r w:rsidR="005A543F" w:rsidRPr="00932D69">
        <w:rPr>
          <w:rFonts w:ascii="Arial" w:hAnsi="Arial" w:cs="Arial"/>
          <w:sz w:val="24"/>
          <w:szCs w:val="24"/>
          <w:lang w:val="en-GB"/>
        </w:rPr>
        <w:t xml:space="preserve"> has many different meanings, but in essence, it is about the company’s strategic direction in the market.</w:t>
      </w:r>
    </w:p>
    <w:p w14:paraId="05CA21A9" w14:textId="77777777" w:rsidR="005A543F" w:rsidRPr="00932D69" w:rsidRDefault="005A543F" w:rsidP="005A543F">
      <w:pPr>
        <w:spacing w:before="0" w:after="0" w:line="240" w:lineRule="auto"/>
        <w:rPr>
          <w:rFonts w:ascii="Arial" w:hAnsi="Arial" w:cs="Arial"/>
          <w:sz w:val="24"/>
          <w:szCs w:val="24"/>
          <w:lang w:val="en-GB"/>
        </w:rPr>
      </w:pPr>
      <w:r w:rsidRPr="00932D69">
        <w:rPr>
          <w:rFonts w:ascii="Arial" w:hAnsi="Arial" w:cs="Arial"/>
          <w:sz w:val="24"/>
          <w:szCs w:val="24"/>
          <w:lang w:val="en-GB"/>
        </w:rPr>
        <w:t>According to Harvard Business School, business strategy refers to the strategic actions a firm takes to benefit both the organisation and its stakeholders and obtain an edge over rivals (Boyles, 2022).</w:t>
      </w:r>
    </w:p>
    <w:p w14:paraId="367A04C5" w14:textId="40776646" w:rsidR="005A543F" w:rsidRPr="00932D69" w:rsidRDefault="005A543F" w:rsidP="005A543F">
      <w:pPr>
        <w:spacing w:before="0" w:after="0" w:line="240" w:lineRule="auto"/>
        <w:rPr>
          <w:rFonts w:ascii="Arial" w:hAnsi="Arial" w:cs="Arial"/>
          <w:sz w:val="24"/>
          <w:szCs w:val="24"/>
          <w:lang w:val="en-GB"/>
        </w:rPr>
      </w:pPr>
      <w:r w:rsidRPr="00932D69">
        <w:rPr>
          <w:rFonts w:ascii="Arial" w:hAnsi="Arial" w:cs="Arial"/>
          <w:sz w:val="24"/>
          <w:szCs w:val="24"/>
          <w:lang w:val="en-GB"/>
        </w:rPr>
        <w:t>A competitive business strategy involves going up against all rivals to get an advantage. Lynch (2018) stated that competitive advantage is the substantial advantage a company enjoys over its rivals. The organisation may add more value than its rivals in the same market thanks to these advantages.</w:t>
      </w:r>
    </w:p>
    <w:p w14:paraId="0215D223" w14:textId="06121C5B" w:rsidR="005A543F" w:rsidRPr="00932D69" w:rsidRDefault="005A543F" w:rsidP="005A543F">
      <w:pPr>
        <w:spacing w:before="0" w:after="0" w:line="240" w:lineRule="auto"/>
        <w:rPr>
          <w:rFonts w:ascii="Arial" w:hAnsi="Arial" w:cs="Arial"/>
          <w:sz w:val="24"/>
          <w:szCs w:val="24"/>
          <w:lang w:val="en-GB"/>
        </w:rPr>
      </w:pPr>
      <w:r w:rsidRPr="00932D69">
        <w:rPr>
          <w:rFonts w:ascii="Arial" w:hAnsi="Arial" w:cs="Arial"/>
          <w:sz w:val="24"/>
          <w:szCs w:val="24"/>
          <w:lang w:val="en-GB"/>
        </w:rPr>
        <w:t xml:space="preserve">The University of Cambridge (2016) shows ways of competing based on M. Porter's generic competitive strategies (business–level strategies). Professor </w:t>
      </w:r>
      <w:r w:rsidR="00932D69" w:rsidRPr="00932D69">
        <w:rPr>
          <w:rFonts w:ascii="Arial" w:hAnsi="Arial" w:cs="Arial"/>
          <w:sz w:val="24"/>
          <w:szCs w:val="24"/>
          <w:lang w:val="en-GB"/>
        </w:rPr>
        <w:t>Porter</w:t>
      </w:r>
      <w:r w:rsidR="009A448C" w:rsidRPr="00932D69">
        <w:rPr>
          <w:rFonts w:ascii="Arial" w:hAnsi="Arial" w:cs="Arial"/>
          <w:sz w:val="24"/>
          <w:szCs w:val="24"/>
          <w:lang w:val="en-GB"/>
        </w:rPr>
        <w:t xml:space="preserve"> </w:t>
      </w:r>
      <w:r w:rsidRPr="00932D69">
        <w:rPr>
          <w:rFonts w:ascii="Arial" w:hAnsi="Arial" w:cs="Arial"/>
          <w:sz w:val="24"/>
          <w:szCs w:val="24"/>
          <w:lang w:val="en-GB"/>
        </w:rPr>
        <w:t xml:space="preserve">was the first to draw up generic strategies. His philosophy says that it's crucial to make a decision and avoid being caught between two possibilities (Whittington et al., 2020). </w:t>
      </w:r>
    </w:p>
    <w:p w14:paraId="1A2B30A7" w14:textId="77777777" w:rsidR="005A543F" w:rsidRPr="00932D69" w:rsidRDefault="005A543F" w:rsidP="005A543F">
      <w:pPr>
        <w:spacing w:before="0" w:after="0" w:line="240" w:lineRule="auto"/>
        <w:rPr>
          <w:rFonts w:ascii="Arial" w:hAnsi="Arial" w:cs="Arial"/>
          <w:sz w:val="24"/>
          <w:szCs w:val="24"/>
          <w:lang w:val="en-GB"/>
        </w:rPr>
      </w:pPr>
    </w:p>
    <w:p w14:paraId="05F64965" w14:textId="77777777" w:rsidR="006B1AD5" w:rsidRDefault="006B1AD5" w:rsidP="005A543F">
      <w:pPr>
        <w:spacing w:before="0" w:after="0" w:line="240" w:lineRule="auto"/>
        <w:rPr>
          <w:sz w:val="28"/>
          <w:szCs w:val="28"/>
        </w:rPr>
      </w:pPr>
      <w:r>
        <w:rPr>
          <w:noProof/>
          <w:sz w:val="28"/>
          <w:szCs w:val="28"/>
          <w:lang w:val="en-GB" w:eastAsia="en-GB"/>
        </w:rPr>
        <w:lastRenderedPageBreak/>
        <w:drawing>
          <wp:inline distT="0" distB="0" distL="0" distR="0" wp14:anchorId="7D083E1B" wp14:editId="40438C51">
            <wp:extent cx="4762500" cy="28670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Knygos GG.jpg"/>
                    <pic:cNvPicPr/>
                  </pic:nvPicPr>
                  <pic:blipFill>
                    <a:blip r:embed="rId23">
                      <a:extLst>
                        <a:ext uri="{28A0092B-C50C-407E-A947-70E740481C1C}">
                          <a14:useLocalDpi xmlns:a14="http://schemas.microsoft.com/office/drawing/2010/main" val="0"/>
                        </a:ext>
                      </a:extLst>
                    </a:blip>
                    <a:stretch>
                      <a:fillRect/>
                    </a:stretch>
                  </pic:blipFill>
                  <pic:spPr>
                    <a:xfrm>
                      <a:off x="0" y="0"/>
                      <a:ext cx="4762500" cy="2867025"/>
                    </a:xfrm>
                    <a:prstGeom prst="rect">
                      <a:avLst/>
                    </a:prstGeom>
                  </pic:spPr>
                </pic:pic>
              </a:graphicData>
            </a:graphic>
          </wp:inline>
        </w:drawing>
      </w:r>
    </w:p>
    <w:p w14:paraId="546A6030" w14:textId="77777777" w:rsidR="006B1AD5" w:rsidRPr="005154C2" w:rsidRDefault="00826C01" w:rsidP="005A543F">
      <w:pPr>
        <w:spacing w:before="0" w:after="0" w:line="240" w:lineRule="auto"/>
        <w:rPr>
          <w:rFonts w:ascii="Arial" w:hAnsi="Arial" w:cs="Arial"/>
          <w:sz w:val="24"/>
          <w:szCs w:val="24"/>
        </w:rPr>
      </w:pPr>
      <w:r w:rsidRPr="005154C2">
        <w:rPr>
          <w:rFonts w:ascii="Arial" w:hAnsi="Arial" w:cs="Arial"/>
          <w:sz w:val="24"/>
          <w:szCs w:val="24"/>
        </w:rPr>
        <w:t>M. Porter's generic competitive strategies. Sources: (Whittington et al., 2020)</w:t>
      </w:r>
    </w:p>
    <w:p w14:paraId="0FF8E9A2" w14:textId="77777777" w:rsidR="00826C01" w:rsidRDefault="00826C01" w:rsidP="005A543F">
      <w:pPr>
        <w:spacing w:before="0" w:after="0" w:line="240" w:lineRule="auto"/>
        <w:rPr>
          <w:b/>
          <w:sz w:val="28"/>
          <w:szCs w:val="28"/>
        </w:rPr>
      </w:pPr>
    </w:p>
    <w:p w14:paraId="18E49907" w14:textId="2F5135E2" w:rsidR="005A543F" w:rsidRPr="005154C2" w:rsidRDefault="005A543F" w:rsidP="005A543F">
      <w:pPr>
        <w:spacing w:before="0" w:after="0" w:line="240" w:lineRule="auto"/>
        <w:rPr>
          <w:rFonts w:ascii="Arial" w:hAnsi="Arial" w:cs="Arial"/>
          <w:sz w:val="24"/>
          <w:szCs w:val="24"/>
          <w:lang w:val="en-GB"/>
        </w:rPr>
      </w:pPr>
      <w:r w:rsidRPr="005154C2">
        <w:rPr>
          <w:rFonts w:ascii="Arial" w:hAnsi="Arial" w:cs="Arial"/>
          <w:b/>
          <w:sz w:val="24"/>
          <w:szCs w:val="24"/>
          <w:lang w:val="en-GB"/>
        </w:rPr>
        <w:t>Cost Leadership.</w:t>
      </w:r>
      <w:r w:rsidRPr="005154C2">
        <w:rPr>
          <w:rFonts w:ascii="Arial" w:hAnsi="Arial" w:cs="Arial"/>
          <w:sz w:val="24"/>
          <w:szCs w:val="24"/>
          <w:lang w:val="en-GB"/>
        </w:rPr>
        <w:t xml:space="preserve"> </w:t>
      </w:r>
      <w:r w:rsidR="007608BD" w:rsidRPr="007608BD">
        <w:rPr>
          <w:rFonts w:ascii="Arial" w:hAnsi="Arial" w:cs="Arial"/>
          <w:sz w:val="24"/>
          <w:szCs w:val="24"/>
          <w:lang w:val="en-GB"/>
        </w:rPr>
        <w:t>A company that engages in cost leadership aspires to be the industry's lowest-cost producer. A low-cost producer must recognise and seize any cost benefit. If a company can achieve and maintain total cost leadership and command prices that are at or near the industry average, it will perform better than average in its industry.</w:t>
      </w:r>
    </w:p>
    <w:p w14:paraId="14CF6787" w14:textId="24928F43" w:rsidR="005A543F" w:rsidRPr="005154C2" w:rsidRDefault="005A543F" w:rsidP="005A543F">
      <w:pPr>
        <w:spacing w:before="0" w:after="0" w:line="240" w:lineRule="auto"/>
        <w:rPr>
          <w:rFonts w:ascii="Arial" w:hAnsi="Arial" w:cs="Arial"/>
          <w:sz w:val="24"/>
          <w:szCs w:val="24"/>
          <w:lang w:val="en-GB"/>
        </w:rPr>
      </w:pPr>
      <w:r w:rsidRPr="005154C2">
        <w:rPr>
          <w:rFonts w:ascii="Arial" w:hAnsi="Arial" w:cs="Arial"/>
          <w:b/>
          <w:sz w:val="24"/>
          <w:szCs w:val="24"/>
          <w:lang w:val="en-GB"/>
        </w:rPr>
        <w:t>Differentiation.</w:t>
      </w:r>
      <w:r w:rsidRPr="005154C2">
        <w:rPr>
          <w:rFonts w:ascii="Arial" w:hAnsi="Arial" w:cs="Arial"/>
          <w:sz w:val="24"/>
          <w:szCs w:val="24"/>
          <w:lang w:val="en-GB"/>
        </w:rPr>
        <w:t xml:space="preserve"> Customers like companies that stand out from the competition, which is referred to as a differentiation business strategy. It selects one or more qualities that a lot of clients in a market feel essential, and it then positions itself in a unique way to meet those needs. Due to its novelty, it is sold for a higher price.</w:t>
      </w:r>
    </w:p>
    <w:p w14:paraId="73C3728B" w14:textId="77777777" w:rsidR="005A543F" w:rsidRPr="005154C2" w:rsidRDefault="008F5AA9" w:rsidP="005A543F">
      <w:pPr>
        <w:spacing w:before="0" w:after="0" w:line="240" w:lineRule="auto"/>
        <w:rPr>
          <w:rFonts w:ascii="Arial" w:hAnsi="Arial" w:cs="Arial"/>
          <w:sz w:val="24"/>
          <w:szCs w:val="24"/>
          <w:lang w:val="en-GB"/>
        </w:rPr>
      </w:pPr>
      <w:r w:rsidRPr="005154C2">
        <w:rPr>
          <w:rFonts w:ascii="Arial" w:hAnsi="Arial" w:cs="Arial"/>
          <w:sz w:val="24"/>
          <w:szCs w:val="24"/>
          <w:lang w:val="en-GB"/>
        </w:rPr>
        <w:t xml:space="preserve">As an example, </w:t>
      </w:r>
      <w:r w:rsidRPr="005154C2">
        <w:rPr>
          <w:rFonts w:ascii="Arial" w:hAnsi="Arial" w:cs="Arial"/>
          <w:b/>
          <w:sz w:val="24"/>
          <w:szCs w:val="24"/>
          <w:lang w:val="en-GB"/>
        </w:rPr>
        <w:t>Marks &amp; Spencer</w:t>
      </w:r>
      <w:r w:rsidRPr="005154C2">
        <w:rPr>
          <w:rFonts w:ascii="Arial" w:hAnsi="Arial" w:cs="Arial"/>
          <w:sz w:val="24"/>
          <w:szCs w:val="24"/>
          <w:lang w:val="en-GB"/>
        </w:rPr>
        <w:t xml:space="preserve"> </w:t>
      </w:r>
      <w:r w:rsidRPr="005154C2">
        <w:rPr>
          <w:rFonts w:ascii="Arial" w:hAnsi="Arial" w:cs="Arial"/>
          <w:b/>
          <w:sz w:val="24"/>
          <w:szCs w:val="24"/>
          <w:lang w:val="en-GB"/>
        </w:rPr>
        <w:t>chose differentiation</w:t>
      </w:r>
      <w:r w:rsidRPr="005154C2">
        <w:rPr>
          <w:rFonts w:ascii="Arial" w:hAnsi="Arial" w:cs="Arial"/>
          <w:sz w:val="24"/>
          <w:szCs w:val="24"/>
          <w:lang w:val="en-GB"/>
        </w:rPr>
        <w:t xml:space="preserve"> in order to compete in the retail market and gain a sustainable competitive advantage. The idea behind a differentiation strategy is that the company is selling products of exceptional quality and value, which make them unique and make customers willing to pay a higher price (M&amp;S, 2022a).</w:t>
      </w:r>
    </w:p>
    <w:p w14:paraId="36662EC8" w14:textId="10FC2BB3" w:rsidR="005A543F" w:rsidRPr="005154C2" w:rsidRDefault="005A543F" w:rsidP="005A543F">
      <w:pPr>
        <w:spacing w:before="0" w:after="0" w:line="240" w:lineRule="auto"/>
        <w:rPr>
          <w:rFonts w:ascii="Arial" w:hAnsi="Arial" w:cs="Arial"/>
          <w:sz w:val="24"/>
          <w:szCs w:val="24"/>
          <w:lang w:val="en-GB"/>
        </w:rPr>
      </w:pPr>
      <w:r w:rsidRPr="005154C2">
        <w:rPr>
          <w:rFonts w:ascii="Arial" w:hAnsi="Arial" w:cs="Arial"/>
          <w:b/>
          <w:sz w:val="24"/>
          <w:szCs w:val="24"/>
          <w:lang w:val="en-GB"/>
        </w:rPr>
        <w:t>Focus.</w:t>
      </w:r>
      <w:r w:rsidRPr="005154C2">
        <w:rPr>
          <w:rFonts w:ascii="Arial" w:hAnsi="Arial" w:cs="Arial"/>
          <w:sz w:val="24"/>
          <w:szCs w:val="24"/>
          <w:lang w:val="en-GB"/>
        </w:rPr>
        <w:t xml:space="preserve"> </w:t>
      </w:r>
      <w:r w:rsidR="005E4421" w:rsidRPr="005E4421">
        <w:rPr>
          <w:rFonts w:ascii="Arial" w:hAnsi="Arial" w:cs="Arial"/>
          <w:sz w:val="24"/>
          <w:szCs w:val="24"/>
          <w:lang w:val="en-GB"/>
        </w:rPr>
        <w:t>The company decides on one or more industry categories, after which it creates a strategy to target those areas only. Cost focus, where a business seeks to acquire a cost advantage in its target market, and differentiation emphasis, where a business seeks to stand out in its target sector, are the two categories into which focus can be separated.</w:t>
      </w:r>
    </w:p>
    <w:p w14:paraId="091D86ED" w14:textId="414D30F2" w:rsidR="005A543F" w:rsidRPr="005154C2" w:rsidRDefault="005A543F" w:rsidP="005A543F">
      <w:pPr>
        <w:spacing w:before="0" w:after="0" w:line="240" w:lineRule="auto"/>
        <w:rPr>
          <w:rFonts w:ascii="Arial" w:hAnsi="Arial" w:cs="Arial"/>
          <w:sz w:val="24"/>
          <w:szCs w:val="24"/>
          <w:lang w:val="en-GB"/>
        </w:rPr>
      </w:pPr>
      <w:r w:rsidRPr="005154C2">
        <w:rPr>
          <w:rFonts w:ascii="Arial" w:hAnsi="Arial" w:cs="Arial"/>
          <w:sz w:val="24"/>
          <w:szCs w:val="24"/>
          <w:lang w:val="en-GB"/>
        </w:rPr>
        <w:t>There are more ways to approach generic strategies: game theory (one business observes another, and on the basis of this, they decide on the game's rules), strategy clock (the focus is on prices to customers rather than costs to the business), and co</w:t>
      </w:r>
      <w:r w:rsidR="009A448C" w:rsidRPr="005154C2">
        <w:rPr>
          <w:rFonts w:ascii="Arial" w:hAnsi="Arial" w:cs="Arial"/>
          <w:color w:val="FF0000"/>
          <w:sz w:val="24"/>
          <w:szCs w:val="24"/>
          <w:lang w:val="en-GB"/>
        </w:rPr>
        <w:t>-</w:t>
      </w:r>
      <w:r w:rsidRPr="005154C2">
        <w:rPr>
          <w:rFonts w:ascii="Arial" w:hAnsi="Arial" w:cs="Arial"/>
          <w:sz w:val="24"/>
          <w:szCs w:val="24"/>
          <w:lang w:val="en-GB"/>
        </w:rPr>
        <w:t xml:space="preserve">operative strategy (to put it simply, a deal to work together in the market) should also be mentioned. Here is an example: in 2019, </w:t>
      </w:r>
      <w:r w:rsidRPr="005154C2">
        <w:rPr>
          <w:rFonts w:ascii="Arial" w:hAnsi="Arial" w:cs="Arial"/>
          <w:b/>
          <w:sz w:val="24"/>
          <w:szCs w:val="24"/>
          <w:lang w:val="en-GB"/>
        </w:rPr>
        <w:t>Marks &amp; Spencer</w:t>
      </w:r>
      <w:r w:rsidRPr="005154C2">
        <w:rPr>
          <w:rFonts w:ascii="Arial" w:hAnsi="Arial" w:cs="Arial"/>
          <w:sz w:val="24"/>
          <w:szCs w:val="24"/>
          <w:lang w:val="en-GB"/>
        </w:rPr>
        <w:t xml:space="preserve"> created a joint venture with </w:t>
      </w:r>
      <w:proofErr w:type="spellStart"/>
      <w:r w:rsidRPr="005154C2">
        <w:rPr>
          <w:rFonts w:ascii="Arial" w:hAnsi="Arial" w:cs="Arial"/>
          <w:sz w:val="24"/>
          <w:szCs w:val="24"/>
          <w:lang w:val="en-GB"/>
        </w:rPr>
        <w:t>Ocado</w:t>
      </w:r>
      <w:proofErr w:type="spellEnd"/>
      <w:r w:rsidRPr="005154C2">
        <w:rPr>
          <w:rFonts w:ascii="Arial" w:hAnsi="Arial" w:cs="Arial"/>
          <w:sz w:val="24"/>
          <w:szCs w:val="24"/>
          <w:lang w:val="en-GB"/>
        </w:rPr>
        <w:t>. Due to this, M&amp;S has a new sales channel for food: an online platform.</w:t>
      </w:r>
    </w:p>
    <w:p w14:paraId="4CCDE486" w14:textId="77777777" w:rsidR="005A543F" w:rsidRPr="005154C2" w:rsidRDefault="005A543F" w:rsidP="005A543F">
      <w:pPr>
        <w:spacing w:before="0" w:after="0" w:line="240" w:lineRule="auto"/>
        <w:rPr>
          <w:rFonts w:ascii="Arial" w:hAnsi="Arial" w:cs="Arial"/>
          <w:sz w:val="24"/>
          <w:szCs w:val="24"/>
          <w:lang w:val="en-GB"/>
        </w:rPr>
      </w:pPr>
      <w:r w:rsidRPr="005154C2">
        <w:rPr>
          <w:rFonts w:ascii="Arial" w:hAnsi="Arial" w:cs="Arial"/>
          <w:sz w:val="24"/>
          <w:szCs w:val="24"/>
          <w:lang w:val="en-GB"/>
        </w:rPr>
        <w:lastRenderedPageBreak/>
        <w:t>Jack Welch, Former CEO of General Electric says ‘If you don’t have a competitive advantage, don’t compete’.</w:t>
      </w:r>
    </w:p>
    <w:p w14:paraId="11C4CBE3" w14:textId="77777777" w:rsidR="005A543F" w:rsidRPr="005154C2" w:rsidRDefault="005A543F" w:rsidP="005A543F">
      <w:pPr>
        <w:spacing w:before="0" w:after="0" w:line="240" w:lineRule="auto"/>
        <w:rPr>
          <w:rFonts w:ascii="Arial" w:hAnsi="Arial" w:cs="Arial"/>
          <w:sz w:val="24"/>
          <w:szCs w:val="24"/>
          <w:lang w:val="en-GB"/>
        </w:rPr>
      </w:pPr>
      <w:r w:rsidRPr="005154C2">
        <w:rPr>
          <w:rFonts w:ascii="Arial" w:hAnsi="Arial" w:cs="Arial"/>
          <w:sz w:val="24"/>
          <w:szCs w:val="24"/>
          <w:lang w:val="en-GB"/>
        </w:rPr>
        <w:t>The retail industry is very competitive, so it is difficult for Marks &amp; Spencer to keep up. Ways to sustain competitive advantage could be a useful tool in developing competitive strategy:</w:t>
      </w:r>
    </w:p>
    <w:p w14:paraId="45CE89D3" w14:textId="77777777" w:rsidR="005A543F" w:rsidRPr="005154C2" w:rsidRDefault="005A543F" w:rsidP="005154C2">
      <w:pPr>
        <w:spacing w:before="0" w:after="0" w:line="240" w:lineRule="auto"/>
        <w:rPr>
          <w:rFonts w:ascii="Arial" w:hAnsi="Arial" w:cs="Arial"/>
          <w:sz w:val="24"/>
          <w:szCs w:val="24"/>
        </w:rPr>
      </w:pPr>
      <w:r w:rsidRPr="005154C2">
        <w:rPr>
          <w:rFonts w:ascii="Arial" w:hAnsi="Arial" w:cs="Arial"/>
          <w:sz w:val="24"/>
          <w:szCs w:val="24"/>
        </w:rPr>
        <w:t xml:space="preserve">-Set up the four pillars of competitive advantage: quality, innovation, customer experience and efficiency. </w:t>
      </w:r>
    </w:p>
    <w:p w14:paraId="1F8A2CA3" w14:textId="77777777" w:rsidR="005A543F" w:rsidRPr="005154C2" w:rsidRDefault="00C752D9" w:rsidP="005154C2">
      <w:pPr>
        <w:spacing w:before="0" w:after="0" w:line="240" w:lineRule="auto"/>
        <w:rPr>
          <w:rFonts w:ascii="Arial" w:hAnsi="Arial" w:cs="Arial"/>
          <w:sz w:val="24"/>
          <w:szCs w:val="24"/>
        </w:rPr>
      </w:pPr>
      <w:r w:rsidRPr="005154C2">
        <w:rPr>
          <w:rFonts w:ascii="Arial" w:hAnsi="Arial" w:cs="Arial"/>
          <w:sz w:val="24"/>
          <w:szCs w:val="24"/>
        </w:rPr>
        <w:t>-</w:t>
      </w:r>
      <w:r w:rsidR="005A543F" w:rsidRPr="005154C2">
        <w:rPr>
          <w:rFonts w:ascii="Arial" w:hAnsi="Arial" w:cs="Arial"/>
          <w:sz w:val="24"/>
          <w:szCs w:val="24"/>
        </w:rPr>
        <w:t>Expand distinctive competencies.</w:t>
      </w:r>
    </w:p>
    <w:p w14:paraId="12DF198C" w14:textId="77777777" w:rsidR="005A543F" w:rsidRPr="005154C2" w:rsidRDefault="00C752D9" w:rsidP="005154C2">
      <w:pPr>
        <w:spacing w:before="0" w:after="0" w:line="240" w:lineRule="auto"/>
        <w:rPr>
          <w:rFonts w:ascii="Arial" w:hAnsi="Arial" w:cs="Arial"/>
          <w:sz w:val="24"/>
          <w:szCs w:val="24"/>
        </w:rPr>
      </w:pPr>
      <w:r w:rsidRPr="005154C2">
        <w:rPr>
          <w:rFonts w:ascii="Arial" w:hAnsi="Arial" w:cs="Arial"/>
          <w:sz w:val="24"/>
          <w:szCs w:val="24"/>
        </w:rPr>
        <w:t>-</w:t>
      </w:r>
      <w:r w:rsidR="005A543F" w:rsidRPr="005154C2">
        <w:rPr>
          <w:rFonts w:ascii="Arial" w:hAnsi="Arial" w:cs="Arial"/>
          <w:sz w:val="24"/>
          <w:szCs w:val="24"/>
        </w:rPr>
        <w:t>Searching for knowledge and learning.</w:t>
      </w:r>
    </w:p>
    <w:p w14:paraId="13E3C968" w14:textId="77777777" w:rsidR="005A543F" w:rsidRPr="005154C2" w:rsidRDefault="005A543F" w:rsidP="005154C2">
      <w:pPr>
        <w:spacing w:before="0" w:after="0" w:line="240" w:lineRule="auto"/>
        <w:rPr>
          <w:rFonts w:ascii="Arial" w:hAnsi="Arial" w:cs="Arial"/>
          <w:sz w:val="24"/>
          <w:szCs w:val="24"/>
        </w:rPr>
      </w:pPr>
      <w:r w:rsidRPr="005154C2">
        <w:rPr>
          <w:rFonts w:ascii="Arial" w:hAnsi="Arial" w:cs="Arial"/>
          <w:sz w:val="24"/>
          <w:szCs w:val="24"/>
        </w:rPr>
        <w:t>-Continuously lookout for possibilities to improve products and customer service quality. For example, M&amp;S will invest more in digital technology and store estate in the years to come.</w:t>
      </w:r>
    </w:p>
    <w:p w14:paraId="24B26171" w14:textId="0B3A6F70" w:rsidR="005A543F" w:rsidRPr="005154C2" w:rsidRDefault="005A543F" w:rsidP="005154C2">
      <w:pPr>
        <w:spacing w:before="0" w:after="0" w:line="240" w:lineRule="auto"/>
        <w:rPr>
          <w:rFonts w:ascii="Arial" w:hAnsi="Arial" w:cs="Arial"/>
          <w:sz w:val="24"/>
          <w:szCs w:val="24"/>
        </w:rPr>
      </w:pPr>
      <w:r w:rsidRPr="005154C2">
        <w:rPr>
          <w:rFonts w:ascii="Arial" w:hAnsi="Arial" w:cs="Arial"/>
          <w:sz w:val="24"/>
          <w:szCs w:val="24"/>
        </w:rPr>
        <w:t xml:space="preserve">See the need for change, adapt to it and </w:t>
      </w:r>
      <w:r w:rsidR="00945966" w:rsidRPr="005154C2">
        <w:rPr>
          <w:rFonts w:ascii="Arial" w:hAnsi="Arial" w:cs="Arial"/>
          <w:sz w:val="24"/>
          <w:szCs w:val="24"/>
        </w:rPr>
        <w:t>do</w:t>
      </w:r>
      <w:r w:rsidR="00945966" w:rsidRPr="005154C2">
        <w:rPr>
          <w:rFonts w:ascii="Arial" w:hAnsi="Arial" w:cs="Arial"/>
          <w:color w:val="FF0000"/>
          <w:sz w:val="24"/>
          <w:szCs w:val="24"/>
        </w:rPr>
        <w:t xml:space="preserve"> </w:t>
      </w:r>
      <w:r w:rsidRPr="005154C2">
        <w:rPr>
          <w:rFonts w:ascii="Arial" w:hAnsi="Arial" w:cs="Arial"/>
          <w:sz w:val="24"/>
          <w:szCs w:val="24"/>
        </w:rPr>
        <w:t>not stop moving (</w:t>
      </w:r>
      <w:proofErr w:type="spellStart"/>
      <w:r w:rsidRPr="005154C2">
        <w:rPr>
          <w:rFonts w:ascii="Arial" w:hAnsi="Arial" w:cs="Arial"/>
          <w:sz w:val="24"/>
          <w:szCs w:val="24"/>
        </w:rPr>
        <w:t>Laczkowski</w:t>
      </w:r>
      <w:proofErr w:type="spellEnd"/>
      <w:r w:rsidRPr="005154C2">
        <w:rPr>
          <w:rFonts w:ascii="Arial" w:hAnsi="Arial" w:cs="Arial"/>
          <w:sz w:val="24"/>
          <w:szCs w:val="24"/>
        </w:rPr>
        <w:t xml:space="preserve">, </w:t>
      </w:r>
      <w:proofErr w:type="spellStart"/>
      <w:r w:rsidRPr="005154C2">
        <w:rPr>
          <w:rFonts w:ascii="Arial" w:hAnsi="Arial" w:cs="Arial"/>
          <w:sz w:val="24"/>
          <w:szCs w:val="24"/>
        </w:rPr>
        <w:t>Rehm</w:t>
      </w:r>
      <w:proofErr w:type="spellEnd"/>
      <w:r w:rsidRPr="005154C2">
        <w:rPr>
          <w:rFonts w:ascii="Arial" w:hAnsi="Arial" w:cs="Arial"/>
          <w:sz w:val="24"/>
          <w:szCs w:val="24"/>
        </w:rPr>
        <w:t xml:space="preserve"> and Warner, 2018). As an example, Marks &amp; Spencer, after declining, took a new strategic direction and started its business transformation plan.</w:t>
      </w:r>
    </w:p>
    <w:p w14:paraId="6A50EA8A" w14:textId="6B8F16DB" w:rsidR="005A543F" w:rsidRPr="005154C2" w:rsidRDefault="005A543F" w:rsidP="005154C2">
      <w:pPr>
        <w:spacing w:before="0" w:after="0" w:line="240" w:lineRule="auto"/>
        <w:rPr>
          <w:rFonts w:ascii="Arial" w:hAnsi="Arial" w:cs="Arial"/>
          <w:sz w:val="24"/>
          <w:szCs w:val="24"/>
        </w:rPr>
      </w:pPr>
      <w:r w:rsidRPr="005154C2">
        <w:rPr>
          <w:rFonts w:ascii="Arial" w:hAnsi="Arial" w:cs="Arial"/>
          <w:sz w:val="24"/>
          <w:szCs w:val="24"/>
        </w:rPr>
        <w:t>Stores are a crucial component of M&amp;S's omnichannel strategy and act as a competitive advantage for how modern consumers choose to shop. This is evidenced in the company’s announcement about a nearly £500 million investment to have ‘the right stores</w:t>
      </w:r>
      <w:r w:rsidR="00945966" w:rsidRPr="005154C2">
        <w:rPr>
          <w:rFonts w:ascii="Arial" w:hAnsi="Arial" w:cs="Arial"/>
          <w:color w:val="FF0000"/>
          <w:sz w:val="24"/>
          <w:szCs w:val="24"/>
        </w:rPr>
        <w:t>’</w:t>
      </w:r>
      <w:r w:rsidRPr="005154C2">
        <w:rPr>
          <w:rFonts w:ascii="Arial" w:hAnsi="Arial" w:cs="Arial"/>
          <w:sz w:val="24"/>
          <w:szCs w:val="24"/>
        </w:rPr>
        <w:t xml:space="preserve"> in the right place</w:t>
      </w:r>
      <w:r w:rsidR="00945966" w:rsidRPr="005154C2">
        <w:rPr>
          <w:rFonts w:ascii="Arial" w:hAnsi="Arial" w:cs="Arial"/>
          <w:sz w:val="24"/>
          <w:szCs w:val="24"/>
        </w:rPr>
        <w:t>s</w:t>
      </w:r>
      <w:r w:rsidRPr="005154C2">
        <w:rPr>
          <w:rFonts w:ascii="Arial" w:hAnsi="Arial" w:cs="Arial"/>
          <w:sz w:val="24"/>
          <w:szCs w:val="24"/>
        </w:rPr>
        <w:t>, with the right space’ (M&amp;S, 2022a).</w:t>
      </w:r>
    </w:p>
    <w:p w14:paraId="3D429CB4" w14:textId="77777777" w:rsidR="005A543F" w:rsidRPr="005154C2" w:rsidRDefault="005A543F" w:rsidP="008C4B37">
      <w:pPr>
        <w:pStyle w:val="Heading1"/>
        <w:rPr>
          <w:rFonts w:ascii="Arial" w:hAnsi="Arial" w:cs="Arial"/>
          <w:sz w:val="28"/>
          <w:szCs w:val="28"/>
        </w:rPr>
      </w:pPr>
      <w:bookmarkStart w:id="23" w:name="_Toc134287673"/>
      <w:r w:rsidRPr="005154C2">
        <w:rPr>
          <w:rFonts w:ascii="Arial" w:hAnsi="Arial" w:cs="Arial"/>
          <w:sz w:val="28"/>
          <w:szCs w:val="28"/>
        </w:rPr>
        <w:t>Growth Strategies</w:t>
      </w:r>
      <w:bookmarkEnd w:id="23"/>
    </w:p>
    <w:p w14:paraId="3F8286CC" w14:textId="77777777" w:rsidR="005A543F" w:rsidRPr="005154C2" w:rsidRDefault="005A543F" w:rsidP="005A543F">
      <w:pPr>
        <w:spacing w:before="0" w:after="0" w:line="240" w:lineRule="auto"/>
        <w:rPr>
          <w:rFonts w:ascii="Arial" w:hAnsi="Arial" w:cs="Arial"/>
          <w:sz w:val="24"/>
          <w:szCs w:val="24"/>
          <w:lang w:val="en-GB"/>
        </w:rPr>
      </w:pPr>
      <w:r w:rsidRPr="005154C2">
        <w:rPr>
          <w:rFonts w:ascii="Arial" w:hAnsi="Arial" w:cs="Arial"/>
          <w:sz w:val="24"/>
          <w:szCs w:val="24"/>
          <w:lang w:val="en-GB"/>
        </w:rPr>
        <w:t xml:space="preserve">By definition, corporate-level strategy refers to the strategic choices that prompt businesses to expand from one industry into others, whether those industries are related or unrelated (Lynch, 2018). </w:t>
      </w:r>
    </w:p>
    <w:p w14:paraId="2105C828" w14:textId="3E8ECEE7" w:rsidR="005A543F" w:rsidRPr="005154C2" w:rsidRDefault="003F59FF" w:rsidP="003F59FF">
      <w:pPr>
        <w:spacing w:before="0" w:after="0" w:line="240" w:lineRule="auto"/>
        <w:rPr>
          <w:rFonts w:ascii="Arial" w:hAnsi="Arial" w:cs="Arial"/>
          <w:sz w:val="24"/>
          <w:szCs w:val="24"/>
          <w:lang w:val="en-GB"/>
        </w:rPr>
      </w:pPr>
      <w:r w:rsidRPr="003F59FF">
        <w:rPr>
          <w:rFonts w:ascii="Arial" w:hAnsi="Arial" w:cs="Arial"/>
          <w:sz w:val="24"/>
          <w:szCs w:val="24"/>
          <w:lang w:val="en-GB"/>
        </w:rPr>
        <w:t>One of the most important choices in a company's business strategy is how it should expand.</w:t>
      </w:r>
      <w:r w:rsidR="00551D17">
        <w:rPr>
          <w:rFonts w:ascii="Arial" w:hAnsi="Arial" w:cs="Arial"/>
          <w:sz w:val="24"/>
          <w:szCs w:val="24"/>
          <w:lang w:val="en-GB"/>
        </w:rPr>
        <w:t xml:space="preserve"> </w:t>
      </w:r>
      <w:proofErr w:type="spellStart"/>
      <w:r w:rsidRPr="003F59FF">
        <w:rPr>
          <w:rFonts w:ascii="Arial" w:hAnsi="Arial" w:cs="Arial"/>
          <w:sz w:val="24"/>
          <w:szCs w:val="24"/>
          <w:lang w:val="en-GB"/>
        </w:rPr>
        <w:t>Anso's</w:t>
      </w:r>
      <w:proofErr w:type="spellEnd"/>
      <w:r w:rsidRPr="003F59FF">
        <w:rPr>
          <w:rFonts w:ascii="Arial" w:hAnsi="Arial" w:cs="Arial"/>
          <w:sz w:val="24"/>
          <w:szCs w:val="24"/>
          <w:lang w:val="en-GB"/>
        </w:rPr>
        <w:t xml:space="preserve"> classic corporate strategy matrix proposes four key directions for organisational growth. </w:t>
      </w:r>
      <w:r w:rsidR="005A543F" w:rsidRPr="005154C2">
        <w:rPr>
          <w:rFonts w:ascii="Arial" w:hAnsi="Arial" w:cs="Arial"/>
          <w:sz w:val="24"/>
          <w:szCs w:val="24"/>
          <w:lang w:val="en-GB"/>
        </w:rPr>
        <w:t>(Whittington et al., 2020).</w:t>
      </w:r>
    </w:p>
    <w:p w14:paraId="75DC743B" w14:textId="77777777" w:rsidR="008024DC" w:rsidRDefault="001A5FDC" w:rsidP="005A543F">
      <w:pPr>
        <w:spacing w:before="0" w:after="0" w:line="240" w:lineRule="auto"/>
        <w:rPr>
          <w:sz w:val="28"/>
          <w:szCs w:val="28"/>
        </w:rPr>
      </w:pPr>
      <w:r>
        <w:rPr>
          <w:noProof/>
          <w:sz w:val="28"/>
          <w:szCs w:val="28"/>
          <w:lang w:val="en-GB" w:eastAsia="en-GB"/>
        </w:rPr>
        <w:drawing>
          <wp:inline distT="0" distB="0" distL="0" distR="0" wp14:anchorId="7A6AD8AA" wp14:editId="7006D868">
            <wp:extent cx="4762500" cy="23145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rma knyga exploring strategy GG.jpg"/>
                    <pic:cNvPicPr/>
                  </pic:nvPicPr>
                  <pic:blipFill>
                    <a:blip r:embed="rId24">
                      <a:extLst>
                        <a:ext uri="{28A0092B-C50C-407E-A947-70E740481C1C}">
                          <a14:useLocalDpi xmlns:a14="http://schemas.microsoft.com/office/drawing/2010/main" val="0"/>
                        </a:ext>
                      </a:extLst>
                    </a:blip>
                    <a:stretch>
                      <a:fillRect/>
                    </a:stretch>
                  </pic:blipFill>
                  <pic:spPr>
                    <a:xfrm>
                      <a:off x="0" y="0"/>
                      <a:ext cx="4762500" cy="2314575"/>
                    </a:xfrm>
                    <a:prstGeom prst="rect">
                      <a:avLst/>
                    </a:prstGeom>
                  </pic:spPr>
                </pic:pic>
              </a:graphicData>
            </a:graphic>
          </wp:inline>
        </w:drawing>
      </w:r>
    </w:p>
    <w:p w14:paraId="2563E323" w14:textId="77777777" w:rsidR="001A5FDC" w:rsidRPr="005154C2" w:rsidRDefault="001A5FDC" w:rsidP="001A5FDC">
      <w:pPr>
        <w:spacing w:before="0" w:after="0" w:line="240" w:lineRule="auto"/>
        <w:rPr>
          <w:rFonts w:ascii="Arial" w:hAnsi="Arial" w:cs="Arial"/>
          <w:sz w:val="24"/>
          <w:szCs w:val="24"/>
        </w:rPr>
      </w:pPr>
      <w:proofErr w:type="spellStart"/>
      <w:r w:rsidRPr="005154C2">
        <w:rPr>
          <w:rFonts w:ascii="Arial" w:hAnsi="Arial" w:cs="Arial"/>
          <w:sz w:val="24"/>
          <w:szCs w:val="24"/>
        </w:rPr>
        <w:t>Anso's</w:t>
      </w:r>
      <w:proofErr w:type="spellEnd"/>
      <w:r w:rsidRPr="005154C2">
        <w:rPr>
          <w:rFonts w:ascii="Arial" w:hAnsi="Arial" w:cs="Arial"/>
          <w:sz w:val="24"/>
          <w:szCs w:val="24"/>
        </w:rPr>
        <w:t xml:space="preserve"> corporate strategy matrix. Source: (Whittington et al., 2020).</w:t>
      </w:r>
    </w:p>
    <w:p w14:paraId="040D782E" w14:textId="77777777" w:rsidR="001A5FDC" w:rsidRPr="005A543F" w:rsidRDefault="001A5FDC" w:rsidP="005A543F">
      <w:pPr>
        <w:spacing w:before="0" w:after="0" w:line="240" w:lineRule="auto"/>
        <w:rPr>
          <w:sz w:val="28"/>
          <w:szCs w:val="28"/>
        </w:rPr>
      </w:pPr>
    </w:p>
    <w:p w14:paraId="13C8349C" w14:textId="77777777" w:rsidR="005A543F" w:rsidRPr="00C703C9" w:rsidRDefault="005A543F" w:rsidP="00C703C9">
      <w:pPr>
        <w:spacing w:before="0" w:after="0" w:line="240" w:lineRule="auto"/>
        <w:rPr>
          <w:rFonts w:ascii="Arial" w:hAnsi="Arial" w:cs="Arial"/>
          <w:sz w:val="24"/>
          <w:szCs w:val="24"/>
        </w:rPr>
      </w:pPr>
      <w:r w:rsidRPr="00C703C9">
        <w:rPr>
          <w:rFonts w:ascii="Arial" w:hAnsi="Arial" w:cs="Arial"/>
          <w:sz w:val="24"/>
          <w:szCs w:val="24"/>
        </w:rPr>
        <w:lastRenderedPageBreak/>
        <w:t xml:space="preserve">Increased product or market variety is a sign of organisational diversification. </w:t>
      </w:r>
      <w:proofErr w:type="spellStart"/>
      <w:r w:rsidRPr="00C703C9">
        <w:rPr>
          <w:rFonts w:ascii="Arial" w:hAnsi="Arial" w:cs="Arial"/>
          <w:sz w:val="24"/>
          <w:szCs w:val="24"/>
        </w:rPr>
        <w:t>Anso's</w:t>
      </w:r>
      <w:proofErr w:type="spellEnd"/>
      <w:r w:rsidRPr="00C703C9">
        <w:rPr>
          <w:rFonts w:ascii="Arial" w:hAnsi="Arial" w:cs="Arial"/>
          <w:sz w:val="24"/>
          <w:szCs w:val="24"/>
        </w:rPr>
        <w:t xml:space="preserve"> matrix offers the company two related diversification options: shifting to zone B by developing new products or services for its current markets or going to zone C by introducing its current products into new markets.</w:t>
      </w:r>
    </w:p>
    <w:p w14:paraId="02970B7C" w14:textId="77777777" w:rsidR="005A543F" w:rsidRPr="00C703C9" w:rsidRDefault="005A543F" w:rsidP="00C703C9">
      <w:pPr>
        <w:spacing w:before="0" w:after="0" w:line="240" w:lineRule="auto"/>
        <w:rPr>
          <w:rFonts w:ascii="Arial" w:hAnsi="Arial" w:cs="Arial"/>
          <w:sz w:val="24"/>
          <w:szCs w:val="24"/>
        </w:rPr>
      </w:pPr>
      <w:r w:rsidRPr="00C703C9">
        <w:rPr>
          <w:rFonts w:ascii="Arial" w:hAnsi="Arial" w:cs="Arial"/>
          <w:sz w:val="24"/>
          <w:szCs w:val="24"/>
        </w:rPr>
        <w:t>Concentration is the second direction in which a company should grow. Concentration strategies involve trying to compete successfully within only one industry. Within concentration strategies, there are three sub-strategies: market penetration (the direction in which a company should grow), market development (selling existing products to new markets), and product development (giving current markets updated or new goods or services) (Whittington et al., 2020).</w:t>
      </w:r>
    </w:p>
    <w:p w14:paraId="77A03A1B" w14:textId="2C29B9B2" w:rsidR="005A543F" w:rsidRPr="00C703C9" w:rsidRDefault="005A543F" w:rsidP="00C703C9">
      <w:pPr>
        <w:spacing w:before="0" w:after="0" w:line="240" w:lineRule="auto"/>
        <w:rPr>
          <w:rFonts w:ascii="Arial" w:hAnsi="Arial" w:cs="Arial"/>
          <w:sz w:val="24"/>
          <w:szCs w:val="24"/>
        </w:rPr>
      </w:pPr>
      <w:r w:rsidRPr="00C703C9">
        <w:rPr>
          <w:rFonts w:ascii="Arial" w:hAnsi="Arial" w:cs="Arial"/>
          <w:sz w:val="24"/>
          <w:szCs w:val="24"/>
        </w:rPr>
        <w:t xml:space="preserve">Referring back to </w:t>
      </w:r>
      <w:r w:rsidRPr="00C703C9">
        <w:rPr>
          <w:rFonts w:ascii="Arial" w:hAnsi="Arial" w:cs="Arial"/>
          <w:b/>
          <w:sz w:val="24"/>
          <w:szCs w:val="24"/>
        </w:rPr>
        <w:t xml:space="preserve">the Marks &amp; Spencer </w:t>
      </w:r>
      <w:r w:rsidRPr="00C703C9">
        <w:rPr>
          <w:rFonts w:ascii="Arial" w:hAnsi="Arial" w:cs="Arial"/>
          <w:sz w:val="24"/>
          <w:szCs w:val="24"/>
        </w:rPr>
        <w:t xml:space="preserve">case, chairman Archie Norman stated, that </w:t>
      </w:r>
      <w:r w:rsidR="00945966" w:rsidRPr="00C703C9">
        <w:rPr>
          <w:rFonts w:ascii="Arial" w:hAnsi="Arial" w:cs="Arial"/>
          <w:sz w:val="24"/>
          <w:szCs w:val="24"/>
        </w:rPr>
        <w:t>“</w:t>
      </w:r>
      <w:r w:rsidRPr="00C703C9">
        <w:rPr>
          <w:rFonts w:ascii="Arial" w:hAnsi="Arial" w:cs="Arial"/>
          <w:sz w:val="24"/>
          <w:szCs w:val="24"/>
        </w:rPr>
        <w:t>now the company is at the end of the ‘fixing the basics’ phase of business transformation and new leadership reshape the famous British retailer as a growth business capable of exploring the global brand</w:t>
      </w:r>
      <w:r w:rsidR="00945966" w:rsidRPr="00C703C9">
        <w:rPr>
          <w:rFonts w:ascii="Arial" w:hAnsi="Arial" w:cs="Arial"/>
          <w:sz w:val="24"/>
          <w:szCs w:val="24"/>
        </w:rPr>
        <w:t>”</w:t>
      </w:r>
      <w:r w:rsidRPr="00C703C9">
        <w:rPr>
          <w:rFonts w:ascii="Arial" w:hAnsi="Arial" w:cs="Arial"/>
          <w:color w:val="FF0000"/>
          <w:sz w:val="24"/>
          <w:szCs w:val="24"/>
        </w:rPr>
        <w:t xml:space="preserve"> </w:t>
      </w:r>
      <w:r w:rsidRPr="00C703C9">
        <w:rPr>
          <w:rFonts w:ascii="Arial" w:hAnsi="Arial" w:cs="Arial"/>
          <w:sz w:val="24"/>
          <w:szCs w:val="24"/>
        </w:rPr>
        <w:t xml:space="preserve">(M&amp;S, 2022a). </w:t>
      </w:r>
    </w:p>
    <w:p w14:paraId="58E22881" w14:textId="77777777" w:rsidR="00DB5886" w:rsidRDefault="00DB5886" w:rsidP="005154C2"/>
    <w:p w14:paraId="7738AFA8" w14:textId="77777777" w:rsidR="00DB5886" w:rsidRDefault="00DB5886" w:rsidP="005A543F">
      <w:pPr>
        <w:spacing w:before="0" w:after="0" w:line="240" w:lineRule="auto"/>
        <w:rPr>
          <w:sz w:val="28"/>
          <w:szCs w:val="28"/>
        </w:rPr>
      </w:pPr>
      <w:r>
        <w:rPr>
          <w:noProof/>
          <w:sz w:val="28"/>
          <w:szCs w:val="28"/>
          <w:lang w:val="en-GB" w:eastAsia="en-GB"/>
        </w:rPr>
        <w:drawing>
          <wp:inline distT="0" distB="0" distL="0" distR="0" wp14:anchorId="51A9084A" wp14:editId="5CAFD81F">
            <wp:extent cx="3543300" cy="1733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rategy foto G.jpg"/>
                    <pic:cNvPicPr/>
                  </pic:nvPicPr>
                  <pic:blipFill>
                    <a:blip r:embed="rId25">
                      <a:extLst>
                        <a:ext uri="{28A0092B-C50C-407E-A947-70E740481C1C}">
                          <a14:useLocalDpi xmlns:a14="http://schemas.microsoft.com/office/drawing/2010/main" val="0"/>
                        </a:ext>
                      </a:extLst>
                    </a:blip>
                    <a:stretch>
                      <a:fillRect/>
                    </a:stretch>
                  </pic:blipFill>
                  <pic:spPr>
                    <a:xfrm>
                      <a:off x="0" y="0"/>
                      <a:ext cx="3543300" cy="1733550"/>
                    </a:xfrm>
                    <a:prstGeom prst="rect">
                      <a:avLst/>
                    </a:prstGeom>
                  </pic:spPr>
                </pic:pic>
              </a:graphicData>
            </a:graphic>
          </wp:inline>
        </w:drawing>
      </w:r>
    </w:p>
    <w:p w14:paraId="26B0027B" w14:textId="6E5FDEDA" w:rsidR="00DB5886" w:rsidRPr="00C703C9" w:rsidRDefault="00DB5886" w:rsidP="005A543F">
      <w:pPr>
        <w:spacing w:before="0" w:after="0" w:line="240" w:lineRule="auto"/>
        <w:rPr>
          <w:rFonts w:ascii="Arial" w:hAnsi="Arial" w:cs="Arial"/>
          <w:sz w:val="24"/>
          <w:szCs w:val="24"/>
        </w:rPr>
      </w:pPr>
      <w:r w:rsidRPr="00C703C9">
        <w:rPr>
          <w:rFonts w:ascii="Arial" w:hAnsi="Arial" w:cs="Arial"/>
          <w:sz w:val="24"/>
          <w:szCs w:val="24"/>
        </w:rPr>
        <w:t xml:space="preserve">Marks &amp; Spencer transformation </w:t>
      </w:r>
      <w:proofErr w:type="spellStart"/>
      <w:r w:rsidRPr="00C703C9">
        <w:rPr>
          <w:rFonts w:ascii="Arial" w:hAnsi="Arial" w:cs="Arial"/>
          <w:sz w:val="24"/>
          <w:szCs w:val="24"/>
        </w:rPr>
        <w:t>programme</w:t>
      </w:r>
      <w:proofErr w:type="spellEnd"/>
      <w:r w:rsidRPr="00C703C9">
        <w:rPr>
          <w:rFonts w:ascii="Arial" w:hAnsi="Arial" w:cs="Arial"/>
          <w:sz w:val="24"/>
          <w:szCs w:val="24"/>
        </w:rPr>
        <w:t>.</w:t>
      </w:r>
      <w:r w:rsidR="00C703C9">
        <w:rPr>
          <w:rFonts w:ascii="Arial" w:hAnsi="Arial" w:cs="Arial"/>
          <w:sz w:val="24"/>
          <w:szCs w:val="24"/>
        </w:rPr>
        <w:t xml:space="preserve"> </w:t>
      </w:r>
      <w:r w:rsidRPr="00C703C9">
        <w:rPr>
          <w:rFonts w:ascii="Arial" w:hAnsi="Arial" w:cs="Arial"/>
          <w:sz w:val="24"/>
          <w:szCs w:val="24"/>
        </w:rPr>
        <w:t xml:space="preserve">Source: </w:t>
      </w:r>
      <w:r w:rsidR="00B5560F" w:rsidRPr="00C703C9">
        <w:rPr>
          <w:rFonts w:ascii="Arial" w:hAnsi="Arial" w:cs="Arial"/>
          <w:sz w:val="24"/>
          <w:szCs w:val="24"/>
        </w:rPr>
        <w:t>(M&amp;S, 2022a)</w:t>
      </w:r>
    </w:p>
    <w:p w14:paraId="495BFA0E" w14:textId="77777777" w:rsidR="00DB5886" w:rsidRPr="00C703C9" w:rsidRDefault="00DB5886" w:rsidP="005A543F">
      <w:pPr>
        <w:spacing w:before="0" w:after="0" w:line="240" w:lineRule="auto"/>
        <w:rPr>
          <w:rFonts w:ascii="Arial" w:hAnsi="Arial" w:cs="Arial"/>
          <w:sz w:val="24"/>
          <w:szCs w:val="24"/>
        </w:rPr>
      </w:pPr>
    </w:p>
    <w:p w14:paraId="6894CEF7" w14:textId="77777777" w:rsidR="005A543F" w:rsidRPr="00C703C9" w:rsidRDefault="005A543F" w:rsidP="005A543F">
      <w:pPr>
        <w:spacing w:before="0" w:after="0" w:line="240" w:lineRule="auto"/>
        <w:rPr>
          <w:rFonts w:ascii="Arial" w:hAnsi="Arial" w:cs="Arial"/>
          <w:sz w:val="24"/>
          <w:szCs w:val="24"/>
          <w:lang w:val="en-GB"/>
        </w:rPr>
      </w:pPr>
      <w:r w:rsidRPr="00C703C9">
        <w:rPr>
          <w:rFonts w:ascii="Arial" w:hAnsi="Arial" w:cs="Arial"/>
          <w:sz w:val="24"/>
          <w:szCs w:val="24"/>
          <w:lang w:val="en-GB"/>
        </w:rPr>
        <w:t>The architect of the company's five-year transformation programme was its former chief executive, Steve Rowe. He created a new continuous plan when M&amp;S’s dominance came to an end. Transformation’s first stage, ‘putting out the fires, was about the first two years of his leadership. 2018–2019 focused on ‘restoring the basics'. After reporting a successful first half of its five-year transformation plan, according to the retailer’s top management, it now comes to shaping the future (M&amp;S, 2022a). Retail analysts are of the opinion that M&amp;S is making good progress and that underlying performance is improving, with the main businesses making important gains in market share and customer perception (Massey and Hua, 2023).</w:t>
      </w:r>
    </w:p>
    <w:p w14:paraId="0EB4914F" w14:textId="77777777" w:rsidR="005D08EA" w:rsidRPr="00C703C9" w:rsidRDefault="005A543F" w:rsidP="008C4B37">
      <w:pPr>
        <w:pStyle w:val="Heading1"/>
        <w:rPr>
          <w:rFonts w:ascii="Arial" w:hAnsi="Arial" w:cs="Arial"/>
          <w:sz w:val="28"/>
          <w:szCs w:val="28"/>
        </w:rPr>
      </w:pPr>
      <w:bookmarkStart w:id="24" w:name="_Toc134287674"/>
      <w:r w:rsidRPr="00C703C9">
        <w:rPr>
          <w:rFonts w:ascii="Arial" w:hAnsi="Arial" w:cs="Arial"/>
          <w:sz w:val="28"/>
          <w:szCs w:val="28"/>
        </w:rPr>
        <w:t>Green Strategy and CSR</w:t>
      </w:r>
      <w:bookmarkEnd w:id="24"/>
    </w:p>
    <w:p w14:paraId="40373766" w14:textId="77777777" w:rsidR="00A04C2D" w:rsidRPr="00C703C9" w:rsidRDefault="00FB4943" w:rsidP="005A543F">
      <w:pPr>
        <w:spacing w:before="0" w:after="0" w:line="240" w:lineRule="auto"/>
        <w:rPr>
          <w:rFonts w:ascii="Arial" w:hAnsi="Arial" w:cs="Arial"/>
          <w:sz w:val="24"/>
          <w:szCs w:val="24"/>
          <w:lang w:val="en-GB"/>
        </w:rPr>
      </w:pPr>
      <w:r w:rsidRPr="00C703C9">
        <w:rPr>
          <w:rFonts w:ascii="Arial" w:hAnsi="Arial" w:cs="Arial"/>
          <w:sz w:val="24"/>
          <w:szCs w:val="24"/>
          <w:lang w:val="en-GB"/>
        </w:rPr>
        <w:t>The organization's efforts to preserve the environment and generate the business prospects that would result from these additional efforts are</w:t>
      </w:r>
      <w:r w:rsidR="002F567E" w:rsidRPr="00C703C9">
        <w:rPr>
          <w:rFonts w:ascii="Arial" w:hAnsi="Arial" w:cs="Arial"/>
          <w:sz w:val="24"/>
          <w:szCs w:val="24"/>
          <w:lang w:val="en-GB"/>
        </w:rPr>
        <w:t xml:space="preserve"> referred to as "green strategy</w:t>
      </w:r>
      <w:r w:rsidRPr="00C703C9">
        <w:rPr>
          <w:rFonts w:ascii="Arial" w:hAnsi="Arial" w:cs="Arial"/>
          <w:sz w:val="24"/>
          <w:szCs w:val="24"/>
          <w:lang w:val="en-GB"/>
        </w:rPr>
        <w:t>"</w:t>
      </w:r>
      <w:r w:rsidR="002F567E" w:rsidRPr="00C703C9">
        <w:rPr>
          <w:rFonts w:ascii="Arial" w:hAnsi="Arial" w:cs="Arial"/>
          <w:sz w:val="24"/>
          <w:szCs w:val="24"/>
          <w:lang w:val="en-GB"/>
        </w:rPr>
        <w:t xml:space="preserve"> (Lynch, 2018). </w:t>
      </w:r>
      <w:r w:rsidR="000A144B" w:rsidRPr="00C703C9">
        <w:rPr>
          <w:rFonts w:ascii="Arial" w:hAnsi="Arial" w:cs="Arial"/>
          <w:sz w:val="24"/>
          <w:szCs w:val="24"/>
          <w:lang w:val="en-GB"/>
        </w:rPr>
        <w:t xml:space="preserve">Green strategy and sustainability are related. </w:t>
      </w:r>
      <w:r w:rsidR="005D08EA" w:rsidRPr="00C703C9">
        <w:rPr>
          <w:rFonts w:ascii="Arial" w:hAnsi="Arial" w:cs="Arial"/>
          <w:sz w:val="24"/>
          <w:szCs w:val="24"/>
          <w:lang w:val="en-GB"/>
        </w:rPr>
        <w:t>A</w:t>
      </w:r>
      <w:r w:rsidR="00A04C2D" w:rsidRPr="00C703C9">
        <w:rPr>
          <w:rFonts w:ascii="Arial" w:hAnsi="Arial" w:cs="Arial"/>
          <w:sz w:val="24"/>
          <w:szCs w:val="24"/>
          <w:lang w:val="en-GB"/>
        </w:rPr>
        <w:t xml:space="preserve"> leading sustainability consultant</w:t>
      </w:r>
      <w:r w:rsidR="005D08EA" w:rsidRPr="00C703C9">
        <w:rPr>
          <w:rFonts w:ascii="Arial" w:hAnsi="Arial" w:cs="Arial"/>
          <w:sz w:val="24"/>
          <w:szCs w:val="24"/>
          <w:lang w:val="en-GB"/>
        </w:rPr>
        <w:t xml:space="preserve"> Alexandra McKay (2017) adopts a more comprehensive </w:t>
      </w:r>
      <w:r w:rsidR="005D08EA" w:rsidRPr="00C703C9">
        <w:rPr>
          <w:rFonts w:ascii="Arial" w:hAnsi="Arial" w:cs="Arial"/>
          <w:sz w:val="24"/>
          <w:szCs w:val="24"/>
          <w:lang w:val="en-GB"/>
        </w:rPr>
        <w:lastRenderedPageBreak/>
        <w:t>approach to balancing and increasing the business's social, environmental, and economic sustainability.</w:t>
      </w:r>
    </w:p>
    <w:p w14:paraId="21552AA2" w14:textId="77777777" w:rsidR="005A543F" w:rsidRPr="00C703C9" w:rsidRDefault="005A543F" w:rsidP="005A543F">
      <w:pPr>
        <w:spacing w:before="0" w:after="0" w:line="240" w:lineRule="auto"/>
        <w:rPr>
          <w:rFonts w:ascii="Arial" w:hAnsi="Arial" w:cs="Arial"/>
          <w:sz w:val="24"/>
          <w:szCs w:val="24"/>
          <w:lang w:val="en-GB"/>
        </w:rPr>
      </w:pPr>
      <w:r w:rsidRPr="00C703C9">
        <w:rPr>
          <w:rFonts w:ascii="Arial" w:hAnsi="Arial" w:cs="Arial"/>
          <w:sz w:val="24"/>
          <w:szCs w:val="24"/>
          <w:lang w:val="en-GB"/>
        </w:rPr>
        <w:t xml:space="preserve">In 2007 </w:t>
      </w:r>
      <w:r w:rsidRPr="00C703C9">
        <w:rPr>
          <w:rFonts w:ascii="Arial" w:hAnsi="Arial" w:cs="Arial"/>
          <w:b/>
          <w:sz w:val="24"/>
          <w:szCs w:val="24"/>
          <w:lang w:val="en-GB"/>
        </w:rPr>
        <w:t>Marks &amp; Spencer started the sustainability programme Plan A</w:t>
      </w:r>
      <w:r w:rsidRPr="00C703C9">
        <w:rPr>
          <w:rFonts w:ascii="Arial" w:hAnsi="Arial" w:cs="Arial"/>
          <w:sz w:val="24"/>
          <w:szCs w:val="24"/>
          <w:lang w:val="en-GB"/>
        </w:rPr>
        <w:t xml:space="preserve"> to become the most sustainable retailer in the global market. In order to provide long-term, sustainable, and profitable growth for investors, colleagues, and larger communities, the company gave new energy to sustainability in 2021.</w:t>
      </w:r>
    </w:p>
    <w:p w14:paraId="5B5155E0" w14:textId="77777777" w:rsidR="005A543F" w:rsidRPr="00C703C9" w:rsidRDefault="005A543F" w:rsidP="005A543F">
      <w:pPr>
        <w:spacing w:before="0" w:after="0" w:line="240" w:lineRule="auto"/>
        <w:rPr>
          <w:rFonts w:ascii="Arial" w:hAnsi="Arial" w:cs="Arial"/>
          <w:sz w:val="24"/>
          <w:szCs w:val="24"/>
          <w:lang w:val="en-GB"/>
        </w:rPr>
      </w:pPr>
      <w:r w:rsidRPr="00C703C9">
        <w:rPr>
          <w:rFonts w:ascii="Arial" w:hAnsi="Arial" w:cs="Arial"/>
          <w:sz w:val="24"/>
          <w:szCs w:val="24"/>
          <w:lang w:val="en-GB"/>
        </w:rPr>
        <w:t>The group's sustainability strategy sets promises to spur action and address the most pressing environmental and social issues affecting society, the globe, and the retail industry.</w:t>
      </w:r>
    </w:p>
    <w:p w14:paraId="5A586816" w14:textId="4CCCE7EC" w:rsidR="005A543F" w:rsidRPr="00C703C9" w:rsidRDefault="005A543F" w:rsidP="005A543F">
      <w:pPr>
        <w:spacing w:before="0" w:after="0" w:line="240" w:lineRule="auto"/>
        <w:rPr>
          <w:rFonts w:ascii="Arial" w:hAnsi="Arial" w:cs="Arial"/>
          <w:sz w:val="24"/>
          <w:szCs w:val="24"/>
        </w:rPr>
      </w:pPr>
      <w:r w:rsidRPr="00C703C9">
        <w:rPr>
          <w:rFonts w:ascii="Arial" w:hAnsi="Arial" w:cs="Arial"/>
          <w:sz w:val="24"/>
          <w:szCs w:val="24"/>
        </w:rPr>
        <w:t xml:space="preserve">The mentioned programme covers reducing waste, and using products made from natural materials. For example, Marks &amp; Spencer uses organic cotton. In 2019, </w:t>
      </w:r>
      <w:r w:rsidR="00733DF7" w:rsidRPr="00C703C9">
        <w:rPr>
          <w:rFonts w:ascii="Arial" w:hAnsi="Arial" w:cs="Arial"/>
          <w:sz w:val="24"/>
          <w:szCs w:val="24"/>
        </w:rPr>
        <w:t>they</w:t>
      </w:r>
      <w:r w:rsidRPr="00C703C9">
        <w:rPr>
          <w:rFonts w:ascii="Arial" w:hAnsi="Arial" w:cs="Arial"/>
          <w:color w:val="FF0000"/>
          <w:sz w:val="24"/>
          <w:szCs w:val="24"/>
        </w:rPr>
        <w:t xml:space="preserve"> </w:t>
      </w:r>
      <w:r w:rsidRPr="00C703C9">
        <w:rPr>
          <w:rFonts w:ascii="Arial" w:hAnsi="Arial" w:cs="Arial"/>
          <w:sz w:val="24"/>
          <w:szCs w:val="24"/>
        </w:rPr>
        <w:t xml:space="preserve">were able to get all of the cotton used to make </w:t>
      </w:r>
      <w:r w:rsidR="00733DF7" w:rsidRPr="00C703C9">
        <w:rPr>
          <w:rFonts w:ascii="Arial" w:hAnsi="Arial" w:cs="Arial"/>
          <w:sz w:val="24"/>
          <w:szCs w:val="24"/>
        </w:rPr>
        <w:t xml:space="preserve">their </w:t>
      </w:r>
      <w:r w:rsidR="00C703C9" w:rsidRPr="00C703C9">
        <w:rPr>
          <w:rFonts w:ascii="Arial" w:hAnsi="Arial" w:cs="Arial"/>
          <w:sz w:val="24"/>
          <w:szCs w:val="24"/>
        </w:rPr>
        <w:t>clothing</w:t>
      </w:r>
      <w:r w:rsidRPr="00C703C9">
        <w:rPr>
          <w:rFonts w:ascii="Arial" w:hAnsi="Arial" w:cs="Arial"/>
          <w:sz w:val="24"/>
          <w:szCs w:val="24"/>
        </w:rPr>
        <w:t xml:space="preserve"> through Better Cotton, or with organic and recycled certifications.</w:t>
      </w:r>
    </w:p>
    <w:p w14:paraId="0C9DFB8C" w14:textId="2DAD1F7F" w:rsidR="005A543F" w:rsidRPr="00C703C9" w:rsidRDefault="005A543F" w:rsidP="005A543F">
      <w:pPr>
        <w:spacing w:before="0" w:after="0" w:line="240" w:lineRule="auto"/>
        <w:rPr>
          <w:rFonts w:ascii="Arial" w:hAnsi="Arial" w:cs="Arial"/>
          <w:sz w:val="24"/>
          <w:szCs w:val="24"/>
          <w:lang w:val="en-GB"/>
        </w:rPr>
      </w:pPr>
      <w:r w:rsidRPr="00C703C9">
        <w:rPr>
          <w:rFonts w:ascii="Arial" w:hAnsi="Arial" w:cs="Arial"/>
          <w:sz w:val="24"/>
          <w:szCs w:val="24"/>
          <w:lang w:val="en-GB"/>
        </w:rPr>
        <w:t xml:space="preserve">Further, in clothing and home products retailer </w:t>
      </w:r>
      <w:r w:rsidR="00733DF7" w:rsidRPr="00C703C9">
        <w:rPr>
          <w:rFonts w:ascii="Arial" w:hAnsi="Arial" w:cs="Arial"/>
          <w:sz w:val="24"/>
          <w:szCs w:val="24"/>
          <w:lang w:val="en-GB"/>
        </w:rPr>
        <w:t>M&amp;S</w:t>
      </w:r>
      <w:r w:rsidR="00733DF7" w:rsidRPr="00C703C9">
        <w:rPr>
          <w:rFonts w:ascii="Arial" w:hAnsi="Arial" w:cs="Arial"/>
          <w:color w:val="FF0000"/>
          <w:sz w:val="24"/>
          <w:szCs w:val="24"/>
          <w:lang w:val="en-GB"/>
        </w:rPr>
        <w:t xml:space="preserve"> </w:t>
      </w:r>
      <w:r w:rsidRPr="00C703C9">
        <w:rPr>
          <w:rFonts w:ascii="Arial" w:hAnsi="Arial" w:cs="Arial"/>
          <w:sz w:val="24"/>
          <w:szCs w:val="24"/>
          <w:lang w:val="en-GB"/>
        </w:rPr>
        <w:t xml:space="preserve">is using </w:t>
      </w:r>
      <w:proofErr w:type="spellStart"/>
      <w:r w:rsidRPr="00C703C9">
        <w:rPr>
          <w:rFonts w:ascii="Arial" w:hAnsi="Arial" w:cs="Arial"/>
          <w:sz w:val="24"/>
          <w:szCs w:val="24"/>
          <w:lang w:val="en-GB"/>
        </w:rPr>
        <w:t>Tencel</w:t>
      </w:r>
      <w:proofErr w:type="spellEnd"/>
      <w:r w:rsidRPr="00C703C9">
        <w:rPr>
          <w:rFonts w:ascii="Arial" w:hAnsi="Arial" w:cs="Arial"/>
          <w:sz w:val="24"/>
          <w:szCs w:val="24"/>
          <w:lang w:val="en-GB"/>
        </w:rPr>
        <w:t>. It is made from wood pulp through a process by which all the chemicals are re</w:t>
      </w:r>
      <w:r w:rsidR="00733DF7" w:rsidRPr="00C703C9">
        <w:rPr>
          <w:rFonts w:ascii="Arial" w:hAnsi="Arial" w:cs="Arial"/>
          <w:color w:val="FF0000"/>
          <w:sz w:val="24"/>
          <w:szCs w:val="24"/>
          <w:lang w:val="en-GB"/>
        </w:rPr>
        <w:t>-</w:t>
      </w:r>
      <w:r w:rsidRPr="00C703C9">
        <w:rPr>
          <w:rFonts w:ascii="Arial" w:hAnsi="Arial" w:cs="Arial"/>
          <w:sz w:val="24"/>
          <w:szCs w:val="24"/>
          <w:lang w:val="en-GB"/>
        </w:rPr>
        <w:t xml:space="preserve">used. </w:t>
      </w:r>
    </w:p>
    <w:p w14:paraId="23C7DE63" w14:textId="50BAE47C" w:rsidR="005A543F" w:rsidRPr="00C703C9" w:rsidRDefault="005A543F" w:rsidP="005A543F">
      <w:pPr>
        <w:spacing w:before="0" w:after="0" w:line="240" w:lineRule="auto"/>
        <w:rPr>
          <w:rFonts w:ascii="Arial" w:hAnsi="Arial" w:cs="Arial"/>
          <w:sz w:val="24"/>
          <w:szCs w:val="24"/>
          <w:lang w:val="en-GB"/>
        </w:rPr>
      </w:pPr>
      <w:r w:rsidRPr="00C703C9">
        <w:rPr>
          <w:rFonts w:ascii="Arial" w:hAnsi="Arial" w:cs="Arial"/>
          <w:sz w:val="24"/>
          <w:szCs w:val="24"/>
          <w:lang w:val="en-GB"/>
        </w:rPr>
        <w:t xml:space="preserve">When it comes to climate change, the company </w:t>
      </w:r>
      <w:r w:rsidR="00733DF7" w:rsidRPr="00C703C9">
        <w:rPr>
          <w:rFonts w:ascii="Arial" w:hAnsi="Arial" w:cs="Arial"/>
          <w:sz w:val="24"/>
          <w:szCs w:val="24"/>
          <w:lang w:val="en-GB"/>
        </w:rPr>
        <w:t>intends to</w:t>
      </w:r>
      <w:r w:rsidR="00733DF7" w:rsidRPr="00C703C9">
        <w:rPr>
          <w:rFonts w:ascii="Arial" w:hAnsi="Arial" w:cs="Arial"/>
          <w:color w:val="FF0000"/>
          <w:sz w:val="24"/>
          <w:szCs w:val="24"/>
          <w:lang w:val="en-GB"/>
        </w:rPr>
        <w:t xml:space="preserve"> </w:t>
      </w:r>
      <w:r w:rsidRPr="00C703C9">
        <w:rPr>
          <w:rFonts w:ascii="Arial" w:hAnsi="Arial" w:cs="Arial"/>
          <w:sz w:val="24"/>
          <w:szCs w:val="24"/>
          <w:lang w:val="en-GB"/>
        </w:rPr>
        <w:t xml:space="preserve">ensure that by 2040, all of </w:t>
      </w:r>
      <w:r w:rsidR="00733DF7" w:rsidRPr="00C703C9">
        <w:rPr>
          <w:rFonts w:ascii="Arial" w:hAnsi="Arial" w:cs="Arial"/>
          <w:sz w:val="24"/>
          <w:szCs w:val="24"/>
          <w:lang w:val="en-GB"/>
        </w:rPr>
        <w:t>their</w:t>
      </w:r>
      <w:r w:rsidRPr="00C703C9">
        <w:rPr>
          <w:rFonts w:ascii="Arial" w:hAnsi="Arial" w:cs="Arial"/>
          <w:color w:val="FF0000"/>
          <w:sz w:val="24"/>
          <w:szCs w:val="24"/>
          <w:lang w:val="en-GB"/>
        </w:rPr>
        <w:t xml:space="preserve"> </w:t>
      </w:r>
      <w:r w:rsidRPr="00C703C9">
        <w:rPr>
          <w:rFonts w:ascii="Arial" w:hAnsi="Arial" w:cs="Arial"/>
          <w:sz w:val="24"/>
          <w:szCs w:val="24"/>
          <w:lang w:val="en-GB"/>
        </w:rPr>
        <w:t>operations and the full value chain will be net zero. (M&amp;S, 2021a)</w:t>
      </w:r>
    </w:p>
    <w:p w14:paraId="45AB3C1A" w14:textId="77777777" w:rsidR="005A543F" w:rsidRPr="005A543F" w:rsidRDefault="005A543F" w:rsidP="005A543F">
      <w:pPr>
        <w:spacing w:before="0" w:after="0" w:line="240" w:lineRule="auto"/>
        <w:rPr>
          <w:sz w:val="28"/>
          <w:szCs w:val="28"/>
        </w:rPr>
      </w:pPr>
    </w:p>
    <w:p w14:paraId="552D9DDE" w14:textId="77777777" w:rsidR="002130D9" w:rsidRPr="002130D9" w:rsidRDefault="00716648" w:rsidP="002130D9">
      <w:pPr>
        <w:spacing w:before="0" w:after="0" w:line="240" w:lineRule="auto"/>
        <w:rPr>
          <w:sz w:val="28"/>
          <w:szCs w:val="28"/>
        </w:rPr>
      </w:pPr>
      <w:r>
        <w:rPr>
          <w:noProof/>
          <w:sz w:val="28"/>
          <w:szCs w:val="28"/>
          <w:lang w:val="en-GB" w:eastAsia="en-GB"/>
        </w:rPr>
        <w:drawing>
          <wp:inline distT="0" distB="0" distL="0" distR="0" wp14:anchorId="610303E9" wp14:editId="4BB9FC01">
            <wp:extent cx="4762500" cy="2705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lan A gerG.jpg"/>
                    <pic:cNvPicPr/>
                  </pic:nvPicPr>
                  <pic:blipFill>
                    <a:blip r:embed="rId26">
                      <a:extLst>
                        <a:ext uri="{28A0092B-C50C-407E-A947-70E740481C1C}">
                          <a14:useLocalDpi xmlns:a14="http://schemas.microsoft.com/office/drawing/2010/main" val="0"/>
                        </a:ext>
                      </a:extLst>
                    </a:blip>
                    <a:stretch>
                      <a:fillRect/>
                    </a:stretch>
                  </pic:blipFill>
                  <pic:spPr>
                    <a:xfrm>
                      <a:off x="0" y="0"/>
                      <a:ext cx="4762500" cy="2705100"/>
                    </a:xfrm>
                    <a:prstGeom prst="rect">
                      <a:avLst/>
                    </a:prstGeom>
                  </pic:spPr>
                </pic:pic>
              </a:graphicData>
            </a:graphic>
          </wp:inline>
        </w:drawing>
      </w:r>
    </w:p>
    <w:p w14:paraId="520E211E" w14:textId="77777777" w:rsidR="00355C13" w:rsidRPr="00C703C9" w:rsidRDefault="00716648" w:rsidP="00355C13">
      <w:pPr>
        <w:spacing w:before="0" w:after="0" w:line="240" w:lineRule="auto"/>
        <w:rPr>
          <w:rFonts w:ascii="Arial" w:hAnsi="Arial" w:cs="Arial"/>
          <w:sz w:val="24"/>
          <w:szCs w:val="24"/>
        </w:rPr>
      </w:pPr>
      <w:r w:rsidRPr="00C703C9">
        <w:rPr>
          <w:rFonts w:ascii="Arial" w:hAnsi="Arial" w:cs="Arial"/>
          <w:sz w:val="24"/>
          <w:szCs w:val="24"/>
        </w:rPr>
        <w:t>The sustainability programme Plan A. Source: (M&amp;S, 2021a)</w:t>
      </w:r>
    </w:p>
    <w:p w14:paraId="03196314" w14:textId="77777777" w:rsidR="00716648" w:rsidRPr="00C703C9" w:rsidRDefault="00716648" w:rsidP="00355C13">
      <w:pPr>
        <w:spacing w:before="0" w:after="0" w:line="240" w:lineRule="auto"/>
        <w:rPr>
          <w:rFonts w:ascii="Arial" w:hAnsi="Arial" w:cs="Arial"/>
          <w:sz w:val="24"/>
          <w:szCs w:val="24"/>
        </w:rPr>
      </w:pPr>
    </w:p>
    <w:p w14:paraId="7FFAAE4F" w14:textId="77777777" w:rsidR="003C6871" w:rsidRPr="00414FA4" w:rsidRDefault="003C6871" w:rsidP="003C6871">
      <w:pPr>
        <w:pStyle w:val="Heading2"/>
        <w:rPr>
          <w:rFonts w:ascii="Arial" w:hAnsi="Arial" w:cs="Arial"/>
          <w:sz w:val="28"/>
          <w:szCs w:val="28"/>
        </w:rPr>
      </w:pPr>
      <w:bookmarkStart w:id="25" w:name="_Toc134287675"/>
      <w:r w:rsidRPr="00414FA4">
        <w:rPr>
          <w:rFonts w:ascii="Arial" w:hAnsi="Arial" w:cs="Arial"/>
          <w:sz w:val="28"/>
          <w:szCs w:val="28"/>
        </w:rPr>
        <w:t>Conclusion.</w:t>
      </w:r>
      <w:r w:rsidR="002D2C17" w:rsidRPr="00414FA4">
        <w:rPr>
          <w:rFonts w:ascii="Arial" w:hAnsi="Arial" w:cs="Arial"/>
          <w:sz w:val="28"/>
          <w:szCs w:val="28"/>
        </w:rPr>
        <w:t xml:space="preserve"> </w:t>
      </w:r>
      <w:r w:rsidRPr="00414FA4">
        <w:rPr>
          <w:rFonts w:ascii="Arial" w:hAnsi="Arial" w:cs="Arial"/>
          <w:sz w:val="28"/>
          <w:szCs w:val="28"/>
        </w:rPr>
        <w:t>Recommendations</w:t>
      </w:r>
      <w:bookmarkEnd w:id="25"/>
    </w:p>
    <w:p w14:paraId="4EFE07CF" w14:textId="7E77BD5E" w:rsidR="003C6871" w:rsidRPr="00C703C9" w:rsidRDefault="00551D17" w:rsidP="00C703C9">
      <w:pPr>
        <w:spacing w:before="0" w:after="0" w:line="240" w:lineRule="auto"/>
        <w:rPr>
          <w:rFonts w:ascii="Arial" w:hAnsi="Arial" w:cs="Arial"/>
          <w:sz w:val="24"/>
          <w:szCs w:val="24"/>
        </w:rPr>
      </w:pPr>
      <w:r>
        <w:rPr>
          <w:rFonts w:ascii="Arial" w:hAnsi="Arial" w:cs="Arial"/>
          <w:sz w:val="24"/>
          <w:szCs w:val="24"/>
        </w:rPr>
        <w:t>The strategic</w:t>
      </w:r>
      <w:r w:rsidR="002D2C17" w:rsidRPr="00C703C9">
        <w:rPr>
          <w:rFonts w:ascii="Arial" w:hAnsi="Arial" w:cs="Arial"/>
          <w:sz w:val="24"/>
          <w:szCs w:val="24"/>
        </w:rPr>
        <w:t xml:space="preserve"> management report</w:t>
      </w:r>
      <w:r w:rsidR="003C6871" w:rsidRPr="00C703C9">
        <w:rPr>
          <w:rFonts w:ascii="Arial" w:hAnsi="Arial" w:cs="Arial"/>
          <w:sz w:val="24"/>
          <w:szCs w:val="24"/>
        </w:rPr>
        <w:t xml:space="preserve"> </w:t>
      </w:r>
      <w:r>
        <w:rPr>
          <w:rFonts w:ascii="Arial" w:hAnsi="Arial" w:cs="Arial"/>
          <w:sz w:val="24"/>
          <w:szCs w:val="24"/>
        </w:rPr>
        <w:t xml:space="preserve">of </w:t>
      </w:r>
      <w:r w:rsidRPr="00551D17">
        <w:rPr>
          <w:rFonts w:ascii="Arial" w:hAnsi="Arial" w:cs="Arial"/>
          <w:sz w:val="24"/>
          <w:szCs w:val="24"/>
        </w:rPr>
        <w:t xml:space="preserve">Marks &amp; Spencer </w:t>
      </w:r>
      <w:r w:rsidR="003C6871" w:rsidRPr="00C703C9">
        <w:rPr>
          <w:rFonts w:ascii="Arial" w:hAnsi="Arial" w:cs="Arial"/>
          <w:sz w:val="24"/>
          <w:szCs w:val="24"/>
        </w:rPr>
        <w:t xml:space="preserve">created a clear understanding of how important it is after the trauma of the lockdown years to be quite a different organization, to weigh tough choices and make ever tougher strategic decisions. Simply put, like great design, an excellent strategy is extremely difficult to produce (Sorensen and Carroll, 2021). </w:t>
      </w:r>
    </w:p>
    <w:p w14:paraId="027E6B64" w14:textId="5388E47F" w:rsidR="003C6871" w:rsidRPr="00C703C9" w:rsidRDefault="003C6871" w:rsidP="00C703C9">
      <w:pPr>
        <w:spacing w:before="0" w:after="0" w:line="240" w:lineRule="auto"/>
        <w:rPr>
          <w:rFonts w:ascii="Arial" w:hAnsi="Arial" w:cs="Arial"/>
          <w:sz w:val="24"/>
          <w:szCs w:val="24"/>
        </w:rPr>
      </w:pPr>
      <w:r w:rsidRPr="00C703C9">
        <w:rPr>
          <w:rFonts w:ascii="Arial" w:hAnsi="Arial" w:cs="Arial"/>
          <w:sz w:val="24"/>
          <w:szCs w:val="24"/>
        </w:rPr>
        <w:t xml:space="preserve">There is no doubt that companies </w:t>
      </w:r>
      <w:r w:rsidR="00733DF7" w:rsidRPr="00C703C9">
        <w:rPr>
          <w:rFonts w:ascii="Arial" w:hAnsi="Arial" w:cs="Arial"/>
          <w:sz w:val="24"/>
          <w:szCs w:val="24"/>
        </w:rPr>
        <w:t>are</w:t>
      </w:r>
      <w:r w:rsidR="00733DF7" w:rsidRPr="00C703C9">
        <w:rPr>
          <w:rFonts w:ascii="Arial" w:hAnsi="Arial" w:cs="Arial"/>
          <w:color w:val="FF0000"/>
          <w:sz w:val="24"/>
          <w:szCs w:val="24"/>
        </w:rPr>
        <w:t xml:space="preserve"> </w:t>
      </w:r>
      <w:r w:rsidRPr="00C703C9">
        <w:rPr>
          <w:rFonts w:ascii="Arial" w:hAnsi="Arial" w:cs="Arial"/>
          <w:sz w:val="24"/>
          <w:szCs w:val="24"/>
        </w:rPr>
        <w:t xml:space="preserve">trying to improve business performance through transformational changes, becoming more decisive, innovative, and customer-centric in a very fast-changing business environment. For doing this, </w:t>
      </w:r>
      <w:r w:rsidRPr="00C703C9">
        <w:rPr>
          <w:rFonts w:ascii="Arial" w:hAnsi="Arial" w:cs="Arial"/>
          <w:sz w:val="24"/>
          <w:szCs w:val="24"/>
        </w:rPr>
        <w:lastRenderedPageBreak/>
        <w:t>Marks &amp; Spencer is going through fundamental changes named ‘shaping the future’, concentrating on a notable acceleration and a more audacious strategy for investment and growth. Overall, ‘the strategy is now clear, and results this year have exceeded most expectations’ (M&amp;S, 2022a).</w:t>
      </w:r>
    </w:p>
    <w:p w14:paraId="46EA90FA" w14:textId="6FEB3E63" w:rsidR="003C6871" w:rsidRPr="00C703C9" w:rsidRDefault="003C6871" w:rsidP="00C703C9">
      <w:pPr>
        <w:spacing w:before="0" w:after="0" w:line="240" w:lineRule="auto"/>
        <w:rPr>
          <w:rFonts w:ascii="Arial" w:hAnsi="Arial" w:cs="Arial"/>
          <w:sz w:val="24"/>
          <w:szCs w:val="24"/>
        </w:rPr>
      </w:pPr>
      <w:r w:rsidRPr="00C703C9">
        <w:rPr>
          <w:rFonts w:ascii="Arial" w:hAnsi="Arial" w:cs="Arial"/>
          <w:sz w:val="24"/>
          <w:szCs w:val="24"/>
        </w:rPr>
        <w:t xml:space="preserve">Do you think Marks &amp; Spencer is good at business? Certainly, because today we still speak, and </w:t>
      </w:r>
      <w:proofErr w:type="spellStart"/>
      <w:r w:rsidRPr="00C703C9">
        <w:rPr>
          <w:rFonts w:ascii="Arial" w:hAnsi="Arial" w:cs="Arial"/>
          <w:sz w:val="24"/>
          <w:szCs w:val="24"/>
        </w:rPr>
        <w:t>analyse</w:t>
      </w:r>
      <w:proofErr w:type="spellEnd"/>
      <w:r w:rsidRPr="00C703C9">
        <w:rPr>
          <w:rFonts w:ascii="Arial" w:hAnsi="Arial" w:cs="Arial"/>
          <w:sz w:val="24"/>
          <w:szCs w:val="24"/>
        </w:rPr>
        <w:t xml:space="preserve"> brands that are based on over 148 years of experience and </w:t>
      </w:r>
      <w:r w:rsidR="00733DF7" w:rsidRPr="00C703C9">
        <w:rPr>
          <w:rFonts w:ascii="Arial" w:hAnsi="Arial" w:cs="Arial"/>
          <w:sz w:val="24"/>
          <w:szCs w:val="24"/>
        </w:rPr>
        <w:t>this c</w:t>
      </w:r>
      <w:r w:rsidRPr="00C703C9">
        <w:rPr>
          <w:rFonts w:ascii="Arial" w:hAnsi="Arial" w:cs="Arial"/>
          <w:sz w:val="24"/>
          <w:szCs w:val="24"/>
        </w:rPr>
        <w:t xml:space="preserve">ompany </w:t>
      </w:r>
      <w:r w:rsidR="00C703C9" w:rsidRPr="00C703C9">
        <w:rPr>
          <w:rFonts w:ascii="Arial" w:hAnsi="Arial" w:cs="Arial"/>
          <w:sz w:val="24"/>
          <w:szCs w:val="24"/>
        </w:rPr>
        <w:t>has</w:t>
      </w:r>
      <w:r w:rsidRPr="00C703C9">
        <w:rPr>
          <w:rFonts w:ascii="Arial" w:hAnsi="Arial" w:cs="Arial"/>
          <w:sz w:val="24"/>
          <w:szCs w:val="24"/>
        </w:rPr>
        <w:t xml:space="preserve"> been the most reputable retailer in the UK and the first to generate yearly profits of more than one billion pounds (Whittington et al., 2020). </w:t>
      </w:r>
    </w:p>
    <w:p w14:paraId="2FC8A2C3" w14:textId="455E80BC" w:rsidR="003C6871" w:rsidRPr="00C703C9" w:rsidRDefault="008E1838" w:rsidP="00C703C9">
      <w:pPr>
        <w:spacing w:before="0" w:after="0" w:line="240" w:lineRule="auto"/>
        <w:rPr>
          <w:rFonts w:ascii="Arial" w:hAnsi="Arial" w:cs="Arial"/>
          <w:sz w:val="24"/>
          <w:szCs w:val="24"/>
          <w:lang w:val="en-GB"/>
        </w:rPr>
      </w:pPr>
      <w:r w:rsidRPr="00C703C9">
        <w:rPr>
          <w:rFonts w:ascii="Arial" w:hAnsi="Arial" w:cs="Arial"/>
          <w:sz w:val="24"/>
          <w:szCs w:val="24"/>
        </w:rPr>
        <w:t xml:space="preserve">Also, all analysis above shows, that the company’s </w:t>
      </w:r>
      <w:r w:rsidR="00C703C9">
        <w:rPr>
          <w:rFonts w:ascii="Arial" w:hAnsi="Arial" w:cs="Arial"/>
          <w:sz w:val="24"/>
          <w:szCs w:val="24"/>
        </w:rPr>
        <w:t>five-year</w:t>
      </w:r>
      <w:r>
        <w:rPr>
          <w:sz w:val="28"/>
          <w:szCs w:val="28"/>
        </w:rPr>
        <w:t xml:space="preserve"> </w:t>
      </w:r>
      <w:r w:rsidRPr="00C703C9">
        <w:rPr>
          <w:rFonts w:ascii="Arial" w:hAnsi="Arial" w:cs="Arial"/>
          <w:sz w:val="24"/>
          <w:szCs w:val="24"/>
          <w:lang w:val="en-GB"/>
        </w:rPr>
        <w:t xml:space="preserve">transformation strategy </w:t>
      </w:r>
      <w:r w:rsidR="00733DF7" w:rsidRPr="00C703C9">
        <w:rPr>
          <w:rFonts w:ascii="Arial" w:hAnsi="Arial" w:cs="Arial"/>
          <w:sz w:val="24"/>
          <w:szCs w:val="24"/>
          <w:lang w:val="en-GB"/>
        </w:rPr>
        <w:t>bore</w:t>
      </w:r>
      <w:r w:rsidRPr="00C703C9">
        <w:rPr>
          <w:rFonts w:ascii="Arial" w:hAnsi="Arial" w:cs="Arial"/>
          <w:color w:val="FF0000"/>
          <w:sz w:val="24"/>
          <w:szCs w:val="24"/>
          <w:lang w:val="en-GB"/>
        </w:rPr>
        <w:t xml:space="preserve"> </w:t>
      </w:r>
      <w:r w:rsidRPr="00C703C9">
        <w:rPr>
          <w:rFonts w:ascii="Arial" w:hAnsi="Arial" w:cs="Arial"/>
          <w:sz w:val="24"/>
          <w:szCs w:val="24"/>
          <w:lang w:val="en-GB"/>
        </w:rPr>
        <w:t xml:space="preserve">fruit. </w:t>
      </w:r>
      <w:r w:rsidR="003C6871" w:rsidRPr="00C703C9">
        <w:rPr>
          <w:rFonts w:ascii="Arial" w:hAnsi="Arial" w:cs="Arial"/>
          <w:sz w:val="24"/>
          <w:szCs w:val="24"/>
          <w:lang w:val="en-GB"/>
        </w:rPr>
        <w:t xml:space="preserve">Could Marks &amp; Spencer </w:t>
      </w:r>
      <w:r w:rsidR="00733DF7" w:rsidRPr="00C703C9">
        <w:rPr>
          <w:rFonts w:ascii="Arial" w:hAnsi="Arial" w:cs="Arial"/>
          <w:sz w:val="24"/>
          <w:szCs w:val="24"/>
          <w:lang w:val="en-GB"/>
        </w:rPr>
        <w:t xml:space="preserve">have </w:t>
      </w:r>
      <w:r w:rsidR="003C6871" w:rsidRPr="00C703C9">
        <w:rPr>
          <w:rFonts w:ascii="Arial" w:hAnsi="Arial" w:cs="Arial"/>
          <w:sz w:val="24"/>
          <w:szCs w:val="24"/>
          <w:lang w:val="en-GB"/>
        </w:rPr>
        <w:t>perform</w:t>
      </w:r>
      <w:r w:rsidR="00733DF7" w:rsidRPr="00C703C9">
        <w:rPr>
          <w:rFonts w:ascii="Arial" w:hAnsi="Arial" w:cs="Arial"/>
          <w:sz w:val="24"/>
          <w:szCs w:val="24"/>
          <w:lang w:val="en-GB"/>
        </w:rPr>
        <w:t>ed</w:t>
      </w:r>
      <w:r w:rsidR="003C6871" w:rsidRPr="00C703C9">
        <w:rPr>
          <w:rFonts w:ascii="Arial" w:hAnsi="Arial" w:cs="Arial"/>
          <w:sz w:val="24"/>
          <w:szCs w:val="24"/>
          <w:lang w:val="en-GB"/>
        </w:rPr>
        <w:t xml:space="preserve"> better in </w:t>
      </w:r>
      <w:r w:rsidR="00733DF7" w:rsidRPr="00C703C9">
        <w:rPr>
          <w:rFonts w:ascii="Arial" w:hAnsi="Arial" w:cs="Arial"/>
          <w:sz w:val="24"/>
          <w:szCs w:val="24"/>
          <w:lang w:val="en-GB"/>
        </w:rPr>
        <w:t xml:space="preserve">a </w:t>
      </w:r>
      <w:r w:rsidR="003C6871" w:rsidRPr="00C703C9">
        <w:rPr>
          <w:rFonts w:ascii="Arial" w:hAnsi="Arial" w:cs="Arial"/>
          <w:sz w:val="24"/>
          <w:szCs w:val="24"/>
          <w:lang w:val="en-GB"/>
        </w:rPr>
        <w:t>very competitive retail market? To give an illustration of what to do better Marks &amp; Spencer could improve as follows:</w:t>
      </w:r>
    </w:p>
    <w:p w14:paraId="3F18D873" w14:textId="4E62C08B" w:rsidR="00586FC2" w:rsidRPr="00A81BBE" w:rsidRDefault="00586FC2" w:rsidP="00A81BBE">
      <w:pPr>
        <w:spacing w:before="0" w:after="0" w:line="240" w:lineRule="auto"/>
        <w:rPr>
          <w:rFonts w:ascii="Arial" w:hAnsi="Arial" w:cs="Arial"/>
          <w:sz w:val="24"/>
          <w:szCs w:val="24"/>
        </w:rPr>
      </w:pPr>
      <w:r w:rsidRPr="00A81BBE">
        <w:rPr>
          <w:rFonts w:ascii="Arial" w:hAnsi="Arial" w:cs="Arial"/>
          <w:sz w:val="24"/>
          <w:szCs w:val="24"/>
        </w:rPr>
        <w:t xml:space="preserve">- </w:t>
      </w:r>
      <w:r w:rsidR="008E1838" w:rsidRPr="00A81BBE">
        <w:rPr>
          <w:rFonts w:ascii="Arial" w:hAnsi="Arial" w:cs="Arial"/>
          <w:sz w:val="24"/>
          <w:szCs w:val="24"/>
        </w:rPr>
        <w:t xml:space="preserve">Warning signal is, that </w:t>
      </w:r>
      <w:r w:rsidR="00FD77F9" w:rsidRPr="00A81BBE">
        <w:rPr>
          <w:rFonts w:ascii="Arial" w:hAnsi="Arial" w:cs="Arial"/>
          <w:sz w:val="24"/>
          <w:szCs w:val="24"/>
        </w:rPr>
        <w:t>Marks &amp; Spencer</w:t>
      </w:r>
      <w:r w:rsidR="008E1838" w:rsidRPr="00A81BBE">
        <w:rPr>
          <w:rFonts w:ascii="Arial" w:hAnsi="Arial" w:cs="Arial"/>
          <w:sz w:val="24"/>
          <w:szCs w:val="24"/>
        </w:rPr>
        <w:t xml:space="preserve">’s employees </w:t>
      </w:r>
      <w:r w:rsidR="00A81BBE" w:rsidRPr="00A81BBE">
        <w:rPr>
          <w:rFonts w:ascii="Arial" w:hAnsi="Arial" w:cs="Arial"/>
          <w:sz w:val="24"/>
          <w:szCs w:val="24"/>
        </w:rPr>
        <w:t>do not</w:t>
      </w:r>
      <w:r w:rsidR="00733DF7" w:rsidRPr="00A81BBE">
        <w:rPr>
          <w:rFonts w:ascii="Arial" w:hAnsi="Arial" w:cs="Arial"/>
          <w:color w:val="FF0000"/>
          <w:sz w:val="24"/>
          <w:szCs w:val="24"/>
        </w:rPr>
        <w:t xml:space="preserve"> </w:t>
      </w:r>
      <w:r w:rsidR="008E1838" w:rsidRPr="00A81BBE">
        <w:rPr>
          <w:rFonts w:ascii="Arial" w:hAnsi="Arial" w:cs="Arial"/>
          <w:sz w:val="24"/>
          <w:szCs w:val="24"/>
        </w:rPr>
        <w:t xml:space="preserve">know their </w:t>
      </w:r>
      <w:proofErr w:type="spellStart"/>
      <w:r w:rsidR="008E1838" w:rsidRPr="00A81BBE">
        <w:rPr>
          <w:rFonts w:ascii="Arial" w:hAnsi="Arial" w:cs="Arial"/>
          <w:sz w:val="24"/>
          <w:szCs w:val="24"/>
        </w:rPr>
        <w:t>organi</w:t>
      </w:r>
      <w:r w:rsidR="00733DF7" w:rsidRPr="00A81BBE">
        <w:rPr>
          <w:rFonts w:ascii="Arial" w:hAnsi="Arial" w:cs="Arial"/>
          <w:sz w:val="24"/>
          <w:szCs w:val="24"/>
        </w:rPr>
        <w:t>s</w:t>
      </w:r>
      <w:r w:rsidR="008E1838" w:rsidRPr="00A81BBE">
        <w:rPr>
          <w:rFonts w:ascii="Arial" w:hAnsi="Arial" w:cs="Arial"/>
          <w:sz w:val="24"/>
          <w:szCs w:val="24"/>
        </w:rPr>
        <w:t>ation's</w:t>
      </w:r>
      <w:proofErr w:type="spellEnd"/>
      <w:r w:rsidR="008E1838" w:rsidRPr="00A81BBE">
        <w:rPr>
          <w:rFonts w:ascii="Arial" w:hAnsi="Arial" w:cs="Arial"/>
          <w:sz w:val="24"/>
          <w:szCs w:val="24"/>
        </w:rPr>
        <w:t xml:space="preserve"> mission (Unstructured interview, 2023).</w:t>
      </w:r>
      <w:r w:rsidR="00FD77F9" w:rsidRPr="00A81BBE">
        <w:rPr>
          <w:rFonts w:ascii="Arial" w:hAnsi="Arial" w:cs="Arial"/>
          <w:sz w:val="24"/>
          <w:szCs w:val="24"/>
        </w:rPr>
        <w:t xml:space="preserve"> </w:t>
      </w:r>
      <w:r w:rsidRPr="00A81BBE">
        <w:rPr>
          <w:rFonts w:ascii="Arial" w:hAnsi="Arial" w:cs="Arial"/>
          <w:sz w:val="24"/>
          <w:szCs w:val="24"/>
        </w:rPr>
        <w:t xml:space="preserve">Creating a clear </w:t>
      </w:r>
      <w:r w:rsidR="00FD77F9" w:rsidRPr="00A81BBE">
        <w:rPr>
          <w:rFonts w:ascii="Arial" w:hAnsi="Arial" w:cs="Arial"/>
          <w:sz w:val="24"/>
          <w:szCs w:val="24"/>
        </w:rPr>
        <w:t>miss</w:t>
      </w:r>
      <w:r w:rsidRPr="00A81BBE">
        <w:rPr>
          <w:rFonts w:ascii="Arial" w:hAnsi="Arial" w:cs="Arial"/>
          <w:sz w:val="24"/>
          <w:szCs w:val="24"/>
        </w:rPr>
        <w:t xml:space="preserve">ion for your business is a crucial first step in fine-tuning its strategy. Due to this, leaders need </w:t>
      </w:r>
      <w:r w:rsidR="00733DF7" w:rsidRPr="00A81BBE">
        <w:rPr>
          <w:rFonts w:ascii="Arial" w:hAnsi="Arial" w:cs="Arial"/>
          <w:sz w:val="24"/>
          <w:szCs w:val="24"/>
        </w:rPr>
        <w:t>to</w:t>
      </w:r>
      <w:r w:rsidR="00733DF7" w:rsidRPr="00A81BBE">
        <w:rPr>
          <w:rFonts w:ascii="Arial" w:hAnsi="Arial" w:cs="Arial"/>
          <w:color w:val="FF0000"/>
          <w:sz w:val="24"/>
          <w:szCs w:val="24"/>
        </w:rPr>
        <w:t xml:space="preserve"> </w:t>
      </w:r>
      <w:r w:rsidRPr="00A81BBE">
        <w:rPr>
          <w:rFonts w:ascii="Arial" w:hAnsi="Arial" w:cs="Arial"/>
          <w:sz w:val="24"/>
          <w:szCs w:val="24"/>
        </w:rPr>
        <w:t xml:space="preserve">clearly communicate and promote the </w:t>
      </w:r>
      <w:proofErr w:type="spellStart"/>
      <w:r w:rsidRPr="00A81BBE">
        <w:rPr>
          <w:rFonts w:ascii="Arial" w:hAnsi="Arial" w:cs="Arial"/>
          <w:sz w:val="24"/>
          <w:szCs w:val="24"/>
        </w:rPr>
        <w:t>organi</w:t>
      </w:r>
      <w:r w:rsidR="00C703C9" w:rsidRPr="00A81BBE">
        <w:rPr>
          <w:rFonts w:ascii="Arial" w:hAnsi="Arial" w:cs="Arial"/>
          <w:sz w:val="24"/>
          <w:szCs w:val="24"/>
        </w:rPr>
        <w:t>s</w:t>
      </w:r>
      <w:r w:rsidRPr="00A81BBE">
        <w:rPr>
          <w:rFonts w:ascii="Arial" w:hAnsi="Arial" w:cs="Arial"/>
          <w:sz w:val="24"/>
          <w:szCs w:val="24"/>
        </w:rPr>
        <w:t>ational</w:t>
      </w:r>
      <w:proofErr w:type="spellEnd"/>
      <w:r w:rsidRPr="00A81BBE">
        <w:rPr>
          <w:rFonts w:ascii="Arial" w:hAnsi="Arial" w:cs="Arial"/>
          <w:sz w:val="24"/>
          <w:szCs w:val="24"/>
        </w:rPr>
        <w:t xml:space="preserve"> </w:t>
      </w:r>
      <w:r w:rsidR="00FD77F9" w:rsidRPr="00A81BBE">
        <w:rPr>
          <w:rFonts w:ascii="Arial" w:hAnsi="Arial" w:cs="Arial"/>
          <w:sz w:val="24"/>
          <w:szCs w:val="24"/>
        </w:rPr>
        <w:t>miss</w:t>
      </w:r>
      <w:r w:rsidRPr="00A81BBE">
        <w:rPr>
          <w:rFonts w:ascii="Arial" w:hAnsi="Arial" w:cs="Arial"/>
          <w:sz w:val="24"/>
          <w:szCs w:val="24"/>
        </w:rPr>
        <w:t xml:space="preserve">ion to employees. </w:t>
      </w:r>
    </w:p>
    <w:p w14:paraId="373483CD" w14:textId="24AFC136" w:rsidR="003C6871" w:rsidRPr="00A81BBE" w:rsidRDefault="003C6871" w:rsidP="00A81BBE">
      <w:pPr>
        <w:spacing w:before="0" w:after="0" w:line="240" w:lineRule="auto"/>
        <w:rPr>
          <w:rFonts w:ascii="Arial" w:hAnsi="Arial" w:cs="Arial"/>
          <w:sz w:val="24"/>
          <w:szCs w:val="24"/>
        </w:rPr>
      </w:pPr>
      <w:r w:rsidRPr="00A81BBE">
        <w:rPr>
          <w:rFonts w:ascii="Arial" w:hAnsi="Arial" w:cs="Arial"/>
          <w:sz w:val="24"/>
          <w:szCs w:val="24"/>
        </w:rPr>
        <w:t xml:space="preserve">-Competitive service advantage. Marks &amp; Spencer should improve </w:t>
      </w:r>
      <w:r w:rsidR="00AA75DE" w:rsidRPr="00A81BBE">
        <w:rPr>
          <w:rFonts w:ascii="Arial" w:hAnsi="Arial" w:cs="Arial"/>
          <w:sz w:val="24"/>
          <w:szCs w:val="24"/>
        </w:rPr>
        <w:t>customer</w:t>
      </w:r>
      <w:r w:rsidRPr="00A81BBE">
        <w:rPr>
          <w:rFonts w:ascii="Arial" w:hAnsi="Arial" w:cs="Arial"/>
          <w:sz w:val="24"/>
          <w:szCs w:val="24"/>
        </w:rPr>
        <w:t xml:space="preserve"> </w:t>
      </w:r>
      <w:r w:rsidR="00FF25DE" w:rsidRPr="00A81BBE">
        <w:rPr>
          <w:rFonts w:ascii="Arial" w:hAnsi="Arial" w:cs="Arial"/>
          <w:sz w:val="24"/>
          <w:szCs w:val="24"/>
        </w:rPr>
        <w:t>service</w:t>
      </w:r>
      <w:r w:rsidR="00AA75DE" w:rsidRPr="00A81BBE">
        <w:rPr>
          <w:rFonts w:ascii="Arial" w:hAnsi="Arial" w:cs="Arial"/>
          <w:sz w:val="24"/>
          <w:szCs w:val="24"/>
        </w:rPr>
        <w:t>, which is poor now –has a rating of 1</w:t>
      </w:r>
      <w:proofErr w:type="gramStart"/>
      <w:r w:rsidR="00AA75DE" w:rsidRPr="00A81BBE">
        <w:rPr>
          <w:rFonts w:ascii="Arial" w:hAnsi="Arial" w:cs="Arial"/>
          <w:sz w:val="24"/>
          <w:szCs w:val="24"/>
        </w:rPr>
        <w:t>,7</w:t>
      </w:r>
      <w:proofErr w:type="gramEnd"/>
      <w:r w:rsidR="00AA75DE" w:rsidRPr="00A81BBE">
        <w:rPr>
          <w:rFonts w:ascii="Arial" w:hAnsi="Arial" w:cs="Arial"/>
          <w:sz w:val="24"/>
          <w:szCs w:val="24"/>
        </w:rPr>
        <w:t xml:space="preserve"> (Trustpilot, 2019)</w:t>
      </w:r>
      <w:r w:rsidRPr="00A81BBE">
        <w:rPr>
          <w:rFonts w:ascii="Arial" w:hAnsi="Arial" w:cs="Arial"/>
          <w:sz w:val="24"/>
          <w:szCs w:val="24"/>
        </w:rPr>
        <w:t xml:space="preserve">. It is essential to focus on ‘back to customers’ </w:t>
      </w:r>
      <w:r w:rsidR="00733DF7" w:rsidRPr="00A81BBE">
        <w:rPr>
          <w:rFonts w:ascii="Arial" w:hAnsi="Arial" w:cs="Arial"/>
          <w:sz w:val="24"/>
          <w:szCs w:val="24"/>
        </w:rPr>
        <w:t>enticing them</w:t>
      </w:r>
      <w:r w:rsidR="008925BD" w:rsidRPr="00A81BBE">
        <w:rPr>
          <w:rFonts w:ascii="Arial" w:hAnsi="Arial" w:cs="Arial"/>
          <w:sz w:val="24"/>
          <w:szCs w:val="24"/>
        </w:rPr>
        <w:t xml:space="preserve"> to return to</w:t>
      </w:r>
      <w:r w:rsidR="008925BD" w:rsidRPr="00A81BBE">
        <w:rPr>
          <w:rFonts w:ascii="Arial" w:hAnsi="Arial" w:cs="Arial"/>
          <w:color w:val="FF0000"/>
          <w:sz w:val="24"/>
          <w:szCs w:val="24"/>
        </w:rPr>
        <w:t xml:space="preserve"> </w:t>
      </w:r>
      <w:r w:rsidRPr="00A81BBE">
        <w:rPr>
          <w:rFonts w:ascii="Arial" w:hAnsi="Arial" w:cs="Arial"/>
          <w:sz w:val="24"/>
          <w:szCs w:val="24"/>
        </w:rPr>
        <w:t xml:space="preserve">the shop, where shop floor workers and customers meet. They are busy on the shop floor now with </w:t>
      </w:r>
      <w:r w:rsidR="00A81BBE" w:rsidRPr="00A81BBE">
        <w:rPr>
          <w:rFonts w:ascii="Arial" w:hAnsi="Arial" w:cs="Arial"/>
          <w:sz w:val="24"/>
          <w:szCs w:val="24"/>
        </w:rPr>
        <w:t>deliveries</w:t>
      </w:r>
      <w:r w:rsidRPr="00A81BBE">
        <w:rPr>
          <w:rFonts w:ascii="Arial" w:hAnsi="Arial" w:cs="Arial"/>
          <w:sz w:val="24"/>
          <w:szCs w:val="24"/>
        </w:rPr>
        <w:t xml:space="preserve"> and have no time for customers. Communicate with customers about news on shelves and the benefits of putting customers first.</w:t>
      </w:r>
    </w:p>
    <w:p w14:paraId="74B12902" w14:textId="77777777" w:rsidR="003C6871" w:rsidRPr="00A81BBE" w:rsidRDefault="003C6871" w:rsidP="00A81BBE">
      <w:pPr>
        <w:spacing w:before="0" w:after="0" w:line="240" w:lineRule="auto"/>
        <w:rPr>
          <w:rFonts w:ascii="Arial" w:hAnsi="Arial" w:cs="Arial"/>
          <w:sz w:val="24"/>
          <w:szCs w:val="24"/>
        </w:rPr>
      </w:pPr>
      <w:r w:rsidRPr="00A81BBE">
        <w:rPr>
          <w:rFonts w:ascii="Arial" w:hAnsi="Arial" w:cs="Arial"/>
          <w:sz w:val="24"/>
          <w:szCs w:val="24"/>
        </w:rPr>
        <w:t>- Competitive advantage creating value for customers. There is no doubt that customers are huge fans of loyalty and reward schemes, especially during the cost of living crisis. Sparks Card by Marks &amp; Spencer is a customer reward scheme that gives customers the chance to receive little treats, for example, shopping for free. But the loyal customer has pointed out that they never had anything particularly special as a reward for shopping with Marks &amp; Spencer. Also, there are no points or special prices to save money or spend less. Due to this, the retailer should focus more on customers’ needs and provide proof that Sparks is worth having. Now the retailer benefits more than the customers.</w:t>
      </w:r>
    </w:p>
    <w:p w14:paraId="4B7F3440" w14:textId="236F2BEB" w:rsidR="003C6871" w:rsidRPr="00A81BBE" w:rsidRDefault="003C6871" w:rsidP="00A81BBE">
      <w:pPr>
        <w:spacing w:before="0" w:after="0" w:line="240" w:lineRule="auto"/>
        <w:rPr>
          <w:rFonts w:ascii="Arial" w:hAnsi="Arial" w:cs="Arial"/>
          <w:sz w:val="24"/>
          <w:szCs w:val="24"/>
        </w:rPr>
      </w:pPr>
      <w:r w:rsidRPr="00A81BBE">
        <w:rPr>
          <w:rFonts w:ascii="Arial" w:hAnsi="Arial" w:cs="Arial"/>
          <w:sz w:val="24"/>
          <w:szCs w:val="24"/>
        </w:rPr>
        <w:t>-</w:t>
      </w:r>
      <w:r w:rsidR="00A81BBE">
        <w:rPr>
          <w:rFonts w:ascii="Arial" w:hAnsi="Arial" w:cs="Arial"/>
          <w:sz w:val="24"/>
          <w:szCs w:val="24"/>
        </w:rPr>
        <w:t xml:space="preserve"> Competitive service advantage. </w:t>
      </w:r>
      <w:r w:rsidRPr="00A81BBE">
        <w:rPr>
          <w:rFonts w:ascii="Arial" w:hAnsi="Arial" w:cs="Arial"/>
          <w:sz w:val="24"/>
          <w:szCs w:val="24"/>
        </w:rPr>
        <w:t>To provide a new service in-store, for example for clothing care and repair.</w:t>
      </w:r>
    </w:p>
    <w:p w14:paraId="6A046545" w14:textId="059408B1" w:rsidR="003C6871" w:rsidRPr="00A81BBE" w:rsidRDefault="003C6871" w:rsidP="00A81BBE">
      <w:pPr>
        <w:spacing w:before="0" w:after="0" w:line="240" w:lineRule="auto"/>
        <w:rPr>
          <w:rFonts w:ascii="Arial" w:hAnsi="Arial" w:cs="Arial"/>
          <w:sz w:val="24"/>
          <w:szCs w:val="24"/>
        </w:rPr>
      </w:pPr>
      <w:r w:rsidRPr="00A81BBE">
        <w:rPr>
          <w:rFonts w:ascii="Arial" w:hAnsi="Arial" w:cs="Arial"/>
          <w:sz w:val="24"/>
          <w:szCs w:val="24"/>
        </w:rPr>
        <w:t>- Competitive service advantage.</w:t>
      </w:r>
      <w:r w:rsidR="008925BD" w:rsidRPr="00A81BBE">
        <w:rPr>
          <w:rFonts w:ascii="Arial" w:hAnsi="Arial" w:cs="Arial"/>
          <w:sz w:val="24"/>
          <w:szCs w:val="24"/>
        </w:rPr>
        <w:t xml:space="preserve"> </w:t>
      </w:r>
      <w:r w:rsidRPr="00A81BBE">
        <w:rPr>
          <w:rFonts w:ascii="Arial" w:hAnsi="Arial" w:cs="Arial"/>
          <w:sz w:val="24"/>
          <w:szCs w:val="24"/>
        </w:rPr>
        <w:t>When the time comes to bring back the great British brands platform, a partnership with British proper shirt maker Charles Tyrwhitt could enrich retailers’ menswear offers and attract young people working in the office.</w:t>
      </w:r>
    </w:p>
    <w:p w14:paraId="45AE0918" w14:textId="0CAA2825" w:rsidR="003C6871" w:rsidRPr="00A81BBE" w:rsidRDefault="003C6871" w:rsidP="00A81BBE">
      <w:pPr>
        <w:spacing w:before="0" w:after="0" w:line="240" w:lineRule="auto"/>
        <w:rPr>
          <w:rFonts w:ascii="Arial" w:hAnsi="Arial" w:cs="Arial"/>
          <w:sz w:val="24"/>
          <w:szCs w:val="24"/>
        </w:rPr>
      </w:pPr>
      <w:r w:rsidRPr="00A81BBE">
        <w:rPr>
          <w:rFonts w:ascii="Arial" w:hAnsi="Arial" w:cs="Arial"/>
          <w:sz w:val="24"/>
          <w:szCs w:val="24"/>
        </w:rPr>
        <w:t>-Work hard</w:t>
      </w:r>
      <w:r w:rsidR="008925BD" w:rsidRPr="00A81BBE">
        <w:rPr>
          <w:rFonts w:ascii="Arial" w:hAnsi="Arial" w:cs="Arial"/>
          <w:sz w:val="24"/>
          <w:szCs w:val="24"/>
        </w:rPr>
        <w:t>,</w:t>
      </w:r>
      <w:r w:rsidRPr="00A81BBE">
        <w:rPr>
          <w:rFonts w:ascii="Arial" w:hAnsi="Arial" w:cs="Arial"/>
          <w:sz w:val="24"/>
          <w:szCs w:val="24"/>
        </w:rPr>
        <w:t xml:space="preserve"> not only with existing clients but do your best to attract younger shoppers to pay more attention and put </w:t>
      </w:r>
      <w:r w:rsidRPr="00513C24">
        <w:rPr>
          <w:rFonts w:ascii="Arial" w:hAnsi="Arial" w:cs="Arial"/>
          <w:sz w:val="24"/>
          <w:szCs w:val="24"/>
          <w:lang w:val="en-GB"/>
        </w:rPr>
        <w:t xml:space="preserve">effort </w:t>
      </w:r>
      <w:r w:rsidR="0001261D" w:rsidRPr="00513C24">
        <w:rPr>
          <w:rFonts w:ascii="Arial" w:hAnsi="Arial" w:cs="Arial"/>
          <w:sz w:val="24"/>
          <w:szCs w:val="24"/>
          <w:lang w:val="en-GB"/>
        </w:rPr>
        <w:t>into</w:t>
      </w:r>
      <w:r w:rsidRPr="00A81BBE">
        <w:rPr>
          <w:rFonts w:ascii="Arial" w:hAnsi="Arial" w:cs="Arial"/>
          <w:sz w:val="24"/>
          <w:szCs w:val="24"/>
        </w:rPr>
        <w:t xml:space="preserve"> bring</w:t>
      </w:r>
      <w:r w:rsidR="008925BD" w:rsidRPr="00A81BBE">
        <w:rPr>
          <w:rFonts w:ascii="Arial" w:hAnsi="Arial" w:cs="Arial"/>
          <w:sz w:val="24"/>
          <w:szCs w:val="24"/>
        </w:rPr>
        <w:t>ing</w:t>
      </w:r>
      <w:r w:rsidRPr="00A81BBE">
        <w:rPr>
          <w:rFonts w:ascii="Arial" w:hAnsi="Arial" w:cs="Arial"/>
          <w:sz w:val="24"/>
          <w:szCs w:val="24"/>
        </w:rPr>
        <w:t xml:space="preserve"> new potential clients.</w:t>
      </w:r>
    </w:p>
    <w:p w14:paraId="409FAF51" w14:textId="3940F4AF" w:rsidR="00FC30DF" w:rsidRPr="00A81BBE" w:rsidRDefault="003C6871" w:rsidP="00A81BBE">
      <w:pPr>
        <w:spacing w:before="0" w:after="0" w:line="240" w:lineRule="auto"/>
        <w:rPr>
          <w:rFonts w:ascii="Arial" w:hAnsi="Arial" w:cs="Arial"/>
          <w:sz w:val="24"/>
          <w:szCs w:val="24"/>
        </w:rPr>
      </w:pPr>
      <w:r w:rsidRPr="00A81BBE">
        <w:rPr>
          <w:rFonts w:ascii="Arial" w:hAnsi="Arial" w:cs="Arial"/>
          <w:sz w:val="24"/>
          <w:szCs w:val="24"/>
        </w:rPr>
        <w:t xml:space="preserve">By and large, </w:t>
      </w:r>
      <w:r w:rsidR="0001261D">
        <w:rPr>
          <w:rFonts w:ascii="Arial" w:hAnsi="Arial" w:cs="Arial"/>
          <w:sz w:val="24"/>
          <w:szCs w:val="24"/>
        </w:rPr>
        <w:t>t</w:t>
      </w:r>
      <w:r w:rsidR="0001261D" w:rsidRPr="0001261D">
        <w:rPr>
          <w:rFonts w:ascii="Arial" w:hAnsi="Arial" w:cs="Arial"/>
          <w:sz w:val="24"/>
          <w:szCs w:val="24"/>
        </w:rPr>
        <w:t xml:space="preserve">his research not only increases our awareness of how effective leadership and outstanding strategy can bring about change, but it also alters my perspective. A truly effective strategy will take a very long time to develop and will be quite difficult to implement.  </w:t>
      </w:r>
    </w:p>
    <w:p w14:paraId="491588D9" w14:textId="77777777" w:rsidR="00707150" w:rsidRPr="00A81BBE" w:rsidRDefault="00707150" w:rsidP="00707150">
      <w:pPr>
        <w:pStyle w:val="Heading1"/>
        <w:rPr>
          <w:rFonts w:ascii="Arial" w:hAnsi="Arial" w:cs="Arial"/>
          <w:sz w:val="28"/>
          <w:szCs w:val="28"/>
        </w:rPr>
      </w:pPr>
      <w:bookmarkStart w:id="26" w:name="_Toc134287676"/>
      <w:r w:rsidRPr="00A81BBE">
        <w:rPr>
          <w:rFonts w:ascii="Arial" w:hAnsi="Arial" w:cs="Arial"/>
          <w:sz w:val="28"/>
          <w:szCs w:val="28"/>
        </w:rPr>
        <w:lastRenderedPageBreak/>
        <w:t>References</w:t>
      </w:r>
      <w:bookmarkEnd w:id="26"/>
    </w:p>
    <w:p w14:paraId="5A2FBF2D"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Barney, J.B. and </w:t>
      </w:r>
      <w:proofErr w:type="spellStart"/>
      <w:r w:rsidRPr="00414FA4">
        <w:rPr>
          <w:rFonts w:ascii="Arial" w:hAnsi="Arial" w:cs="Arial"/>
        </w:rPr>
        <w:t>Hesterly</w:t>
      </w:r>
      <w:proofErr w:type="spellEnd"/>
      <w:r w:rsidRPr="00414FA4">
        <w:rPr>
          <w:rFonts w:ascii="Arial" w:hAnsi="Arial" w:cs="Arial"/>
        </w:rPr>
        <w:t xml:space="preserve">, W.S. (2019). </w:t>
      </w:r>
      <w:r w:rsidRPr="00414FA4">
        <w:rPr>
          <w:rFonts w:ascii="Arial" w:hAnsi="Arial" w:cs="Arial"/>
          <w:i/>
          <w:iCs/>
        </w:rPr>
        <w:t>Strategic management and competitive advantage: concepts and cases</w:t>
      </w:r>
      <w:r w:rsidRPr="00414FA4">
        <w:rPr>
          <w:rFonts w:ascii="Arial" w:hAnsi="Arial" w:cs="Arial"/>
        </w:rPr>
        <w:t>. 6th ed. Harlow, England: Pearson.</w:t>
      </w:r>
    </w:p>
    <w:p w14:paraId="74C61316"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Boland, H. (2023). Marks &amp; Spencer to sell more high street brands to lure customers from John Lewis. </w:t>
      </w:r>
      <w:r w:rsidRPr="00414FA4">
        <w:rPr>
          <w:rFonts w:ascii="Arial" w:hAnsi="Arial" w:cs="Arial"/>
          <w:i/>
          <w:iCs/>
        </w:rPr>
        <w:t>The Telegraph</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19 Mar. Available at: https://www.telegraph.co.uk/business/2023/03/19/marks-spencer-sell-high-street-brands-lure-customers-john-lewis/ [Accessed 10 Apr. 2023].</w:t>
      </w:r>
    </w:p>
    <w:p w14:paraId="6DD728DA"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Boyles, M. (2022). </w:t>
      </w:r>
      <w:r w:rsidRPr="00414FA4">
        <w:rPr>
          <w:rFonts w:ascii="Arial" w:hAnsi="Arial" w:cs="Arial"/>
          <w:i/>
          <w:iCs/>
        </w:rPr>
        <w:t>What Is Business Strategy &amp; Why Is It Important? | HBS Online</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Business Insights Blog. Available at: https://online.hbs.edu/blog/post/what-is-business-strategy.</w:t>
      </w:r>
    </w:p>
    <w:p w14:paraId="724728C1" w14:textId="77777777" w:rsidR="00F46999" w:rsidRPr="00414FA4" w:rsidRDefault="00F46999" w:rsidP="00F46999">
      <w:pPr>
        <w:pStyle w:val="NormalWeb"/>
        <w:spacing w:before="0" w:beforeAutospacing="0" w:after="240" w:afterAutospacing="0" w:line="360" w:lineRule="auto"/>
        <w:rPr>
          <w:rFonts w:ascii="Arial" w:hAnsi="Arial" w:cs="Arial"/>
        </w:rPr>
      </w:pPr>
      <w:proofErr w:type="spellStart"/>
      <w:r w:rsidRPr="00414FA4">
        <w:rPr>
          <w:rFonts w:ascii="Arial" w:hAnsi="Arial" w:cs="Arial"/>
        </w:rPr>
        <w:t>Eley</w:t>
      </w:r>
      <w:proofErr w:type="spellEnd"/>
      <w:r w:rsidRPr="00414FA4">
        <w:rPr>
          <w:rFonts w:ascii="Arial" w:hAnsi="Arial" w:cs="Arial"/>
        </w:rPr>
        <w:t xml:space="preserve">, J. (2023). M&amp;S clothing sales hit Christmas high after years of pain. </w:t>
      </w:r>
      <w:r w:rsidRPr="00414FA4">
        <w:rPr>
          <w:rFonts w:ascii="Arial" w:hAnsi="Arial" w:cs="Arial"/>
          <w:i/>
          <w:iCs/>
        </w:rPr>
        <w:t>Financial Times</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12 Jan. Available at: https://www.ft.com/content</w:t>
      </w:r>
    </w:p>
    <w:p w14:paraId="2EF3742B"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Fish, I. (2022). </w:t>
      </w:r>
      <w:r w:rsidRPr="00414FA4">
        <w:rPr>
          <w:rFonts w:ascii="Arial" w:hAnsi="Arial" w:cs="Arial"/>
          <w:i/>
          <w:iCs/>
        </w:rPr>
        <w:t>M&amp;S’s Steve Rowe’s last day as CEO: here’s what he had to say</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Drapers. Available at: https://www.drapersonline.com/news/mss-steve-rowes-last-day-as-ceo-heres-what-he-had-to-say.</w:t>
      </w:r>
    </w:p>
    <w:p w14:paraId="4CBC596E"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Gomer, J. and </w:t>
      </w:r>
      <w:proofErr w:type="spellStart"/>
      <w:r w:rsidRPr="00414FA4">
        <w:rPr>
          <w:rFonts w:ascii="Arial" w:hAnsi="Arial" w:cs="Arial"/>
        </w:rPr>
        <w:t>Hille</w:t>
      </w:r>
      <w:proofErr w:type="spellEnd"/>
      <w:r w:rsidRPr="00414FA4">
        <w:rPr>
          <w:rFonts w:ascii="Arial" w:hAnsi="Arial" w:cs="Arial"/>
        </w:rPr>
        <w:t xml:space="preserve">, J. (2012). </w:t>
      </w:r>
      <w:r w:rsidRPr="00414FA4">
        <w:rPr>
          <w:rFonts w:ascii="Arial" w:hAnsi="Arial" w:cs="Arial"/>
          <w:i/>
          <w:iCs/>
        </w:rPr>
        <w:t>An essential guide to SWOT analysis</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Columbia.edu. Available at: https://www.columbia.edu/.</w:t>
      </w:r>
    </w:p>
    <w:p w14:paraId="70BFB98F"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Hammett, E. (2020). </w:t>
      </w:r>
      <w:r w:rsidRPr="00414FA4">
        <w:rPr>
          <w:rFonts w:ascii="Arial" w:hAnsi="Arial" w:cs="Arial"/>
          <w:i/>
          <w:iCs/>
        </w:rPr>
        <w:t>M&amp;S invests in NPS capabilities to better measure customer experience</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Marketing Week. Available at: https://www.marketingweek.com/ms-invests-in-nps-capabilities-to-better-measure-customer-experience.</w:t>
      </w:r>
    </w:p>
    <w:p w14:paraId="063E92AC"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Harvard Business Review (2022). </w:t>
      </w:r>
      <w:r w:rsidRPr="00414FA4">
        <w:rPr>
          <w:rFonts w:ascii="Arial" w:hAnsi="Arial" w:cs="Arial"/>
          <w:i/>
          <w:iCs/>
        </w:rPr>
        <w:t xml:space="preserve">What is Strategy? It’s a Lot Simpler </w:t>
      </w:r>
      <w:proofErr w:type="gramStart"/>
      <w:r w:rsidRPr="00414FA4">
        <w:rPr>
          <w:rFonts w:ascii="Arial" w:hAnsi="Arial" w:cs="Arial"/>
          <w:i/>
          <w:iCs/>
        </w:rPr>
        <w:t>Than</w:t>
      </w:r>
      <w:proofErr w:type="gramEnd"/>
      <w:r w:rsidRPr="00414FA4">
        <w:rPr>
          <w:rFonts w:ascii="Arial" w:hAnsi="Arial" w:cs="Arial"/>
          <w:i/>
          <w:iCs/>
        </w:rPr>
        <w:t xml:space="preserve"> You Think</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www.youtube.com. Available at: https://www.youtube.com/watch?v=o7Ik1OB4TaE.</w:t>
      </w:r>
    </w:p>
    <w:p w14:paraId="298D7D5E" w14:textId="77777777" w:rsidR="00F46999" w:rsidRPr="00414FA4" w:rsidRDefault="00F46999" w:rsidP="00F46999">
      <w:pPr>
        <w:pStyle w:val="NormalWeb"/>
        <w:spacing w:before="0" w:beforeAutospacing="0" w:after="240" w:afterAutospacing="0" w:line="360" w:lineRule="auto"/>
        <w:rPr>
          <w:rFonts w:ascii="Arial" w:hAnsi="Arial" w:cs="Arial"/>
        </w:rPr>
      </w:pPr>
      <w:proofErr w:type="spellStart"/>
      <w:r w:rsidRPr="00414FA4">
        <w:rPr>
          <w:rFonts w:ascii="Arial" w:hAnsi="Arial" w:cs="Arial"/>
        </w:rPr>
        <w:t>Hitt</w:t>
      </w:r>
      <w:proofErr w:type="spellEnd"/>
      <w:r w:rsidRPr="00414FA4">
        <w:rPr>
          <w:rFonts w:ascii="Arial" w:hAnsi="Arial" w:cs="Arial"/>
        </w:rPr>
        <w:t xml:space="preserve">, M.A. (2017). </w:t>
      </w:r>
      <w:r w:rsidRPr="00414FA4">
        <w:rPr>
          <w:rFonts w:ascii="Arial" w:hAnsi="Arial" w:cs="Arial"/>
          <w:i/>
          <w:iCs/>
        </w:rPr>
        <w:t>Oxford handbook of strategy implementation</w:t>
      </w:r>
      <w:r w:rsidRPr="00414FA4">
        <w:rPr>
          <w:rFonts w:ascii="Arial" w:hAnsi="Arial" w:cs="Arial"/>
        </w:rPr>
        <w:t>. New York: Oxford University Press.</w:t>
      </w:r>
    </w:p>
    <w:p w14:paraId="340F516C"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lastRenderedPageBreak/>
        <w:t xml:space="preserve">Johnson, G. (2012). </w:t>
      </w:r>
      <w:r w:rsidRPr="00414FA4">
        <w:rPr>
          <w:rFonts w:ascii="Arial" w:hAnsi="Arial" w:cs="Arial"/>
          <w:i/>
          <w:iCs/>
        </w:rPr>
        <w:t>Fundamentals of strategy</w:t>
      </w:r>
      <w:r w:rsidRPr="00414FA4">
        <w:rPr>
          <w:rFonts w:ascii="Arial" w:hAnsi="Arial" w:cs="Arial"/>
        </w:rPr>
        <w:t>. 2nd ed. Harlow, England: New York.</w:t>
      </w:r>
    </w:p>
    <w:p w14:paraId="4AB360A5" w14:textId="77777777" w:rsidR="00F46999" w:rsidRPr="00414FA4" w:rsidRDefault="00F46999" w:rsidP="00F46999">
      <w:pPr>
        <w:pStyle w:val="NormalWeb"/>
        <w:spacing w:before="0" w:beforeAutospacing="0" w:after="240" w:afterAutospacing="0" w:line="360" w:lineRule="auto"/>
        <w:rPr>
          <w:rFonts w:ascii="Arial" w:hAnsi="Arial" w:cs="Arial"/>
        </w:rPr>
      </w:pPr>
      <w:proofErr w:type="spellStart"/>
      <w:r w:rsidRPr="00414FA4">
        <w:rPr>
          <w:rFonts w:ascii="Arial" w:hAnsi="Arial" w:cs="Arial"/>
        </w:rPr>
        <w:t>Kajanus</w:t>
      </w:r>
      <w:proofErr w:type="spellEnd"/>
      <w:r w:rsidRPr="00414FA4">
        <w:rPr>
          <w:rFonts w:ascii="Arial" w:hAnsi="Arial" w:cs="Arial"/>
        </w:rPr>
        <w:t xml:space="preserve">, M., </w:t>
      </w:r>
      <w:proofErr w:type="spellStart"/>
      <w:r w:rsidRPr="00414FA4">
        <w:rPr>
          <w:rFonts w:ascii="Arial" w:hAnsi="Arial" w:cs="Arial"/>
        </w:rPr>
        <w:t>Leskinen</w:t>
      </w:r>
      <w:proofErr w:type="spellEnd"/>
      <w:r w:rsidRPr="00414FA4">
        <w:rPr>
          <w:rFonts w:ascii="Arial" w:hAnsi="Arial" w:cs="Arial"/>
        </w:rPr>
        <w:t xml:space="preserve">, P., </w:t>
      </w:r>
      <w:proofErr w:type="spellStart"/>
      <w:r w:rsidRPr="00414FA4">
        <w:rPr>
          <w:rFonts w:ascii="Arial" w:hAnsi="Arial" w:cs="Arial"/>
        </w:rPr>
        <w:t>Kurttila</w:t>
      </w:r>
      <w:proofErr w:type="spellEnd"/>
      <w:r w:rsidRPr="00414FA4">
        <w:rPr>
          <w:rFonts w:ascii="Arial" w:hAnsi="Arial" w:cs="Arial"/>
        </w:rPr>
        <w:t xml:space="preserve">, M. and Kangas, J. (2012). Making use of MCDS methods in SWOT analysis—Lessons learnt in strategic natural resources management. </w:t>
      </w:r>
      <w:r w:rsidRPr="00414FA4">
        <w:rPr>
          <w:rFonts w:ascii="Arial" w:hAnsi="Arial" w:cs="Arial"/>
          <w:i/>
          <w:iCs/>
        </w:rPr>
        <w:t>Forest Policy and Economics</w:t>
      </w:r>
      <w:r w:rsidRPr="00414FA4">
        <w:rPr>
          <w:rFonts w:ascii="Arial" w:hAnsi="Arial" w:cs="Arial"/>
        </w:rPr>
        <w:t xml:space="preserve">, 20(Vol.20), pp.1–9. </w:t>
      </w:r>
      <w:proofErr w:type="spellStart"/>
      <w:r w:rsidRPr="00414FA4">
        <w:rPr>
          <w:rFonts w:ascii="Arial" w:hAnsi="Arial" w:cs="Arial"/>
        </w:rPr>
        <w:t>doi:https</w:t>
      </w:r>
      <w:proofErr w:type="spellEnd"/>
      <w:r w:rsidRPr="00414FA4">
        <w:rPr>
          <w:rFonts w:ascii="Arial" w:hAnsi="Arial" w:cs="Arial"/>
        </w:rPr>
        <w:t>://doi.org/10.1016/j.forpol.2012.03.005.</w:t>
      </w:r>
    </w:p>
    <w:p w14:paraId="5E8F6D8F" w14:textId="77777777" w:rsidR="00F46999" w:rsidRPr="00414FA4" w:rsidRDefault="00F46999" w:rsidP="00F46999">
      <w:pPr>
        <w:pStyle w:val="NormalWeb"/>
        <w:spacing w:before="0" w:beforeAutospacing="0" w:after="240" w:afterAutospacing="0" w:line="360" w:lineRule="auto"/>
        <w:rPr>
          <w:rFonts w:ascii="Arial" w:hAnsi="Arial" w:cs="Arial"/>
        </w:rPr>
      </w:pPr>
      <w:proofErr w:type="spellStart"/>
      <w:r w:rsidRPr="00414FA4">
        <w:rPr>
          <w:rFonts w:ascii="Arial" w:hAnsi="Arial" w:cs="Arial"/>
        </w:rPr>
        <w:t>Laczkowski</w:t>
      </w:r>
      <w:proofErr w:type="spellEnd"/>
      <w:r w:rsidRPr="00414FA4">
        <w:rPr>
          <w:rFonts w:ascii="Arial" w:hAnsi="Arial" w:cs="Arial"/>
        </w:rPr>
        <w:t xml:space="preserve">, K., Rehm, W. and Warner, B. (2018). </w:t>
      </w:r>
      <w:r w:rsidRPr="00414FA4">
        <w:rPr>
          <w:rFonts w:ascii="Arial" w:hAnsi="Arial" w:cs="Arial"/>
          <w:i/>
          <w:iCs/>
        </w:rPr>
        <w:t>Four ways to make better strategy choices | McKinsey</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www.mckinsey.com. Available at: https://www.mckinsey.com/capabilities/strategy-and-corporate-finance/our-insights/seeing-your-way-to-better-strategy.</w:t>
      </w:r>
    </w:p>
    <w:p w14:paraId="3F6AFC10"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Lynch, R. (2018). </w:t>
      </w:r>
      <w:r w:rsidRPr="00414FA4">
        <w:rPr>
          <w:rFonts w:ascii="Arial" w:hAnsi="Arial" w:cs="Arial"/>
          <w:i/>
          <w:iCs/>
        </w:rPr>
        <w:t>Strategic management</w:t>
      </w:r>
      <w:r w:rsidRPr="00414FA4">
        <w:rPr>
          <w:rFonts w:ascii="Arial" w:hAnsi="Arial" w:cs="Arial"/>
        </w:rPr>
        <w:t xml:space="preserve">. 8th ed. Harlow, United </w:t>
      </w:r>
      <w:proofErr w:type="gramStart"/>
      <w:r w:rsidRPr="00414FA4">
        <w:rPr>
          <w:rFonts w:ascii="Arial" w:hAnsi="Arial" w:cs="Arial"/>
        </w:rPr>
        <w:t>Kingdom ;</w:t>
      </w:r>
      <w:proofErr w:type="gramEnd"/>
      <w:r w:rsidRPr="00414FA4">
        <w:rPr>
          <w:rFonts w:ascii="Arial" w:hAnsi="Arial" w:cs="Arial"/>
        </w:rPr>
        <w:t xml:space="preserve"> New York: Pearson Education Limited.</w:t>
      </w:r>
    </w:p>
    <w:p w14:paraId="0654C7FC"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M&amp;S (2021a). </w:t>
      </w:r>
      <w:r w:rsidRPr="00414FA4">
        <w:rPr>
          <w:rFonts w:ascii="Arial" w:hAnsi="Arial" w:cs="Arial"/>
          <w:i/>
          <w:iCs/>
        </w:rPr>
        <w:t>Sustainability report 2022</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Sustainability. Available at: https://corporate.marksandspencer.com/sustainability.</w:t>
      </w:r>
    </w:p>
    <w:p w14:paraId="7D88BDAC"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M&amp;S (2021b). </w:t>
      </w:r>
      <w:r w:rsidRPr="00414FA4">
        <w:rPr>
          <w:rFonts w:ascii="Arial" w:hAnsi="Arial" w:cs="Arial"/>
          <w:i/>
          <w:iCs/>
        </w:rPr>
        <w:t>Why M&amp;S is proud to stick up for British win-novation</w:t>
      </w:r>
      <w:r w:rsidRPr="00414FA4">
        <w:rPr>
          <w:rFonts w:ascii="Arial" w:hAnsi="Arial" w:cs="Arial"/>
        </w:rPr>
        <w:t>.</w:t>
      </w:r>
    </w:p>
    <w:p w14:paraId="01E1795B"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M&amp;S (2022a). </w:t>
      </w:r>
      <w:r w:rsidRPr="00414FA4">
        <w:rPr>
          <w:rFonts w:ascii="Arial" w:hAnsi="Arial" w:cs="Arial"/>
          <w:i/>
          <w:iCs/>
        </w:rPr>
        <w:t>2022 Annual Report</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Marks &amp; Spencer. Available at: https://corporate.marksandspencer.com/investors/our-performance-updates/2022-annual-report.</w:t>
      </w:r>
    </w:p>
    <w:p w14:paraId="41F953ED"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M&amp;S (2022b). </w:t>
      </w:r>
      <w:r w:rsidRPr="00414FA4">
        <w:rPr>
          <w:rFonts w:ascii="Arial" w:hAnsi="Arial" w:cs="Arial"/>
          <w:i/>
          <w:iCs/>
        </w:rPr>
        <w:t>M&amp;S FOOD Invests in delivering trusted value for its customers</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Marks &amp; Spencer. Available at: https://corporate.marksandspencer.com/media/press-releases/ms-food-invests-delivering-trusted-value-its-customers.</w:t>
      </w:r>
    </w:p>
    <w:p w14:paraId="151589F6"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M&amp;S (2023). </w:t>
      </w:r>
      <w:r w:rsidRPr="00414FA4">
        <w:rPr>
          <w:rFonts w:ascii="Arial" w:hAnsi="Arial" w:cs="Arial"/>
          <w:i/>
          <w:iCs/>
        </w:rPr>
        <w:t xml:space="preserve">M&amp;S welcomes the new season with launch of 2023 </w:t>
      </w:r>
      <w:proofErr w:type="gramStart"/>
      <w:r w:rsidRPr="00414FA4">
        <w:rPr>
          <w:rFonts w:ascii="Arial" w:hAnsi="Arial" w:cs="Arial"/>
          <w:i/>
          <w:iCs/>
        </w:rPr>
        <w:t>Spring</w:t>
      </w:r>
      <w:proofErr w:type="gramEnd"/>
      <w:r w:rsidRPr="00414FA4">
        <w:rPr>
          <w:rFonts w:ascii="Arial" w:hAnsi="Arial" w:cs="Arial"/>
          <w:i/>
          <w:iCs/>
        </w:rPr>
        <w:t xml:space="preserve"> style campaign</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Marks &amp; Spencer. Available at: https://corporate.marksandspencer.com/media/press-releases/ms-welcomes-new-season-launch-2023-spring-style-campaign [Accessed 10 Apr. 2023].</w:t>
      </w:r>
    </w:p>
    <w:p w14:paraId="765A6B32"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lastRenderedPageBreak/>
        <w:t xml:space="preserve">MarketLine (2018). </w:t>
      </w:r>
      <w:r w:rsidRPr="00414FA4">
        <w:rPr>
          <w:rFonts w:ascii="Arial" w:hAnsi="Arial" w:cs="Arial"/>
          <w:i/>
          <w:iCs/>
        </w:rPr>
        <w:t>Marks &amp; Spencer in decline: Extensive remedial action required for turnaround plan to work</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Uwtsd.ac.uk. Available at: https://advantage-marketline-com.ezproxy.uwtsd.ac.uk/Analysis/TableOfContents/marks-spencer-in-decline-extensive-remedial-action-required-for-turnaround-plan-to-work-64745 [Accessed 9 Apr. 2023].</w:t>
      </w:r>
    </w:p>
    <w:p w14:paraId="05CF4C49"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MarketLine (2021). </w:t>
      </w:r>
      <w:r w:rsidRPr="00414FA4">
        <w:rPr>
          <w:rFonts w:ascii="Arial" w:hAnsi="Arial" w:cs="Arial"/>
          <w:i/>
          <w:iCs/>
        </w:rPr>
        <w:t>Apparel Retail in the United Kingdom</w:t>
      </w:r>
      <w:r w:rsidRPr="00414FA4">
        <w:rPr>
          <w:rFonts w:ascii="Arial" w:hAnsi="Arial" w:cs="Arial"/>
        </w:rPr>
        <w:t>. www.marketline.com.</w:t>
      </w:r>
    </w:p>
    <w:p w14:paraId="7CAE4E61"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Marks &amp; Spencer (2022). </w:t>
      </w:r>
      <w:r w:rsidRPr="00414FA4">
        <w:rPr>
          <w:rFonts w:ascii="Arial" w:hAnsi="Arial" w:cs="Arial"/>
          <w:i/>
          <w:iCs/>
        </w:rPr>
        <w:t>About Us</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Marks &amp; Spencer. Available at: https://corporate.marksandspencer.com/about-us [Accessed 2023].</w:t>
      </w:r>
    </w:p>
    <w:p w14:paraId="4601D27A"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Martin, P. (2022). </w:t>
      </w:r>
      <w:r w:rsidRPr="00414FA4">
        <w:rPr>
          <w:rFonts w:ascii="Arial" w:hAnsi="Arial" w:cs="Arial"/>
          <w:i/>
          <w:iCs/>
        </w:rPr>
        <w:t>Marks &amp; Spencer - KPMG United Kingdom</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KPMG. Available at: https://kpmg.com/uk/en/home/industries/consumer-retail-leisure/marks-and-spencer.html.</w:t>
      </w:r>
    </w:p>
    <w:p w14:paraId="4EF47A3F"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Massey, W. and Hua, H. (2023). </w:t>
      </w:r>
      <w:r w:rsidRPr="00414FA4">
        <w:rPr>
          <w:rFonts w:ascii="Arial" w:hAnsi="Arial" w:cs="Arial"/>
          <w:i/>
          <w:iCs/>
        </w:rPr>
        <w:t>Strategy spotlight: How M&amp;S’ transformation is strengthening the bottom line</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Retail Week. Available at: https://www.retail-week.com/fashion/strategy-spotlight-how-mands-transformation-is-strengthening-the-bottom-line/.</w:t>
      </w:r>
    </w:p>
    <w:p w14:paraId="14029A42"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McKay, A. (2017). </w:t>
      </w:r>
      <w:r w:rsidRPr="00414FA4">
        <w:rPr>
          <w:rFonts w:ascii="Arial" w:hAnsi="Arial" w:cs="Arial"/>
          <w:i/>
          <w:iCs/>
        </w:rPr>
        <w:t>Strategic Sustainability</w:t>
      </w:r>
      <w:r w:rsidRPr="00414FA4">
        <w:rPr>
          <w:rFonts w:ascii="Arial" w:hAnsi="Arial" w:cs="Arial"/>
        </w:rPr>
        <w:t>. Routledge.</w:t>
      </w:r>
    </w:p>
    <w:p w14:paraId="42E48183"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Morden, T. (2007). </w:t>
      </w:r>
      <w:r w:rsidRPr="00414FA4">
        <w:rPr>
          <w:rFonts w:ascii="Arial" w:hAnsi="Arial" w:cs="Arial"/>
          <w:i/>
          <w:iCs/>
        </w:rPr>
        <w:t>Principles of management</w:t>
      </w:r>
      <w:r w:rsidRPr="00414FA4">
        <w:rPr>
          <w:rFonts w:ascii="Arial" w:hAnsi="Arial" w:cs="Arial"/>
        </w:rPr>
        <w:t xml:space="preserve">. Aldershot, Hants, England; Burlington, </w:t>
      </w:r>
      <w:proofErr w:type="gramStart"/>
      <w:r w:rsidRPr="00414FA4">
        <w:rPr>
          <w:rFonts w:ascii="Arial" w:hAnsi="Arial" w:cs="Arial"/>
        </w:rPr>
        <w:t>Vt</w:t>
      </w:r>
      <w:proofErr w:type="gramEnd"/>
      <w:r w:rsidRPr="00414FA4">
        <w:rPr>
          <w:rFonts w:ascii="Arial" w:hAnsi="Arial" w:cs="Arial"/>
        </w:rPr>
        <w:t>: Ashgate.</w:t>
      </w:r>
    </w:p>
    <w:p w14:paraId="53494685"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Silverstein, J. (2009). </w:t>
      </w:r>
      <w:r w:rsidRPr="00414FA4">
        <w:rPr>
          <w:rFonts w:ascii="Arial" w:hAnsi="Arial" w:cs="Arial"/>
          <w:i/>
          <w:iCs/>
        </w:rPr>
        <w:t>Grand Strategies of the Great Powers: Churchill in World War I</w:t>
      </w:r>
      <w:r w:rsidRPr="00414FA4">
        <w:rPr>
          <w:rFonts w:ascii="Arial" w:hAnsi="Arial" w:cs="Arial"/>
        </w:rPr>
        <w:t>. [online] International Churchill Society. Available at: https://winstonchurchill.org/uncategorised/finest-hour-online-student-papers/grand-strategies-of-the-great-powers-churchill-in-world-war.</w:t>
      </w:r>
    </w:p>
    <w:p w14:paraId="3D23448B"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Smallwood, N. and Ulrich, D. (2014). </w:t>
      </w:r>
      <w:r w:rsidRPr="00414FA4">
        <w:rPr>
          <w:rFonts w:ascii="Arial" w:hAnsi="Arial" w:cs="Arial"/>
          <w:i/>
          <w:iCs/>
        </w:rPr>
        <w:t>Capitalizing on Capabilities</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Harvard Business Review. Available at: https://hbr.org/2004/06/capitalizing-on-capabilities.</w:t>
      </w:r>
    </w:p>
    <w:p w14:paraId="0D095560"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lastRenderedPageBreak/>
        <w:t xml:space="preserve">Sorensen, J.B. and Carroll, G. (2021). </w:t>
      </w:r>
      <w:r w:rsidRPr="00414FA4">
        <w:rPr>
          <w:rFonts w:ascii="Arial" w:hAnsi="Arial" w:cs="Arial"/>
          <w:i/>
          <w:iCs/>
        </w:rPr>
        <w:t>Making great strategy: arguing for organizational advantage</w:t>
      </w:r>
      <w:r w:rsidRPr="00414FA4">
        <w:rPr>
          <w:rFonts w:ascii="Arial" w:hAnsi="Arial" w:cs="Arial"/>
        </w:rPr>
        <w:t>. New York: Columbia Business School Publishing.</w:t>
      </w:r>
    </w:p>
    <w:p w14:paraId="3A1D054A"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Statista (2023a). </w:t>
      </w:r>
      <w:r w:rsidRPr="00414FA4">
        <w:rPr>
          <w:rFonts w:ascii="Arial" w:hAnsi="Arial" w:cs="Arial"/>
          <w:i/>
          <w:iCs/>
        </w:rPr>
        <w:t>Marks &amp; Spencer brand value 2022</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Statista. Available at: https://www.statista.com/statistics/1337876/marks-and-spencer-brand-value.</w:t>
      </w:r>
    </w:p>
    <w:p w14:paraId="0660B151"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Statista (2023b). </w:t>
      </w:r>
      <w:r w:rsidRPr="00414FA4">
        <w:rPr>
          <w:rFonts w:ascii="Arial" w:hAnsi="Arial" w:cs="Arial"/>
          <w:i/>
          <w:iCs/>
        </w:rPr>
        <w:t>Retail sales value monthly in Great Britain 2022</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Statista. Available at: https://www.statista.com/statistics/287867/retail-sales-total-value-monthly-great-britain-gb.</w:t>
      </w:r>
    </w:p>
    <w:p w14:paraId="467F2433"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The Business Development Bank of Canada (2019). </w:t>
      </w:r>
      <w:r w:rsidRPr="00414FA4">
        <w:rPr>
          <w:rFonts w:ascii="Arial" w:hAnsi="Arial" w:cs="Arial"/>
          <w:i/>
          <w:iCs/>
        </w:rPr>
        <w:t>What are tangible and intangible assets?</w:t>
      </w:r>
      <w:r w:rsidRPr="00414FA4">
        <w:rPr>
          <w:rFonts w:ascii="Arial" w:hAnsi="Arial" w:cs="Arial"/>
        </w:rPr>
        <w:t xml:space="preserve"> [</w:t>
      </w:r>
      <w:proofErr w:type="gramStart"/>
      <w:r w:rsidRPr="00414FA4">
        <w:rPr>
          <w:rFonts w:ascii="Arial" w:hAnsi="Arial" w:cs="Arial"/>
        </w:rPr>
        <w:t>online</w:t>
      </w:r>
      <w:proofErr w:type="gramEnd"/>
      <w:r w:rsidRPr="00414FA4">
        <w:rPr>
          <w:rFonts w:ascii="Arial" w:hAnsi="Arial" w:cs="Arial"/>
        </w:rPr>
        <w:t xml:space="preserve">] BDC.ca. Available at: </w:t>
      </w:r>
      <w:hyperlink r:id="rId27" w:history="1">
        <w:r w:rsidR="00BE41EB" w:rsidRPr="00414FA4">
          <w:rPr>
            <w:rFonts w:ascii="Arial" w:hAnsi="Arial" w:cs="Arial"/>
          </w:rPr>
          <w:t>https://www.bdc.ca/en/articles-tools/entrepreneur-toolkit/templates-business-guides/glossary/tangible-and-intangible-assets</w:t>
        </w:r>
      </w:hyperlink>
      <w:r w:rsidRPr="00414FA4">
        <w:rPr>
          <w:rFonts w:ascii="Arial" w:hAnsi="Arial" w:cs="Arial"/>
        </w:rPr>
        <w:t>.</w:t>
      </w:r>
    </w:p>
    <w:p w14:paraId="169CA613" w14:textId="77777777" w:rsidR="00BE41EB" w:rsidRPr="00414FA4" w:rsidRDefault="00BE41EB" w:rsidP="00BE41EB">
      <w:pPr>
        <w:spacing w:before="0" w:after="240" w:line="360" w:lineRule="auto"/>
        <w:rPr>
          <w:rFonts w:ascii="Arial" w:eastAsia="Times New Roman" w:hAnsi="Arial" w:cs="Arial"/>
          <w:color w:val="auto"/>
          <w:sz w:val="24"/>
          <w:szCs w:val="24"/>
          <w:lang w:val="en-GB" w:eastAsia="en-GB"/>
        </w:rPr>
      </w:pPr>
      <w:r w:rsidRPr="00414FA4">
        <w:rPr>
          <w:rFonts w:ascii="Arial" w:eastAsia="Times New Roman" w:hAnsi="Arial" w:cs="Arial"/>
          <w:color w:val="auto"/>
          <w:sz w:val="24"/>
          <w:szCs w:val="24"/>
          <w:lang w:val="en-GB" w:eastAsia="en-GB"/>
        </w:rPr>
        <w:t xml:space="preserve">Trustpilot (2019). </w:t>
      </w:r>
      <w:r w:rsidRPr="00414FA4">
        <w:rPr>
          <w:rFonts w:ascii="Arial" w:eastAsia="Times New Roman" w:hAnsi="Arial" w:cs="Arial"/>
          <w:i/>
          <w:iCs/>
          <w:color w:val="auto"/>
          <w:sz w:val="24"/>
          <w:szCs w:val="24"/>
          <w:lang w:val="en-GB" w:eastAsia="en-GB"/>
        </w:rPr>
        <w:t>Marks and Spencer</w:t>
      </w:r>
      <w:r w:rsidRPr="00414FA4">
        <w:rPr>
          <w:rFonts w:ascii="Arial" w:eastAsia="Times New Roman" w:hAnsi="Arial" w:cs="Arial"/>
          <w:color w:val="auto"/>
          <w:sz w:val="24"/>
          <w:szCs w:val="24"/>
          <w:lang w:val="en-GB" w:eastAsia="en-GB"/>
        </w:rPr>
        <w:t>. [</w:t>
      </w:r>
      <w:proofErr w:type="gramStart"/>
      <w:r w:rsidRPr="00414FA4">
        <w:rPr>
          <w:rFonts w:ascii="Arial" w:eastAsia="Times New Roman" w:hAnsi="Arial" w:cs="Arial"/>
          <w:color w:val="auto"/>
          <w:sz w:val="24"/>
          <w:szCs w:val="24"/>
          <w:lang w:val="en-GB" w:eastAsia="en-GB"/>
        </w:rPr>
        <w:t>online</w:t>
      </w:r>
      <w:proofErr w:type="gramEnd"/>
      <w:r w:rsidRPr="00414FA4">
        <w:rPr>
          <w:rFonts w:ascii="Arial" w:eastAsia="Times New Roman" w:hAnsi="Arial" w:cs="Arial"/>
          <w:color w:val="auto"/>
          <w:sz w:val="24"/>
          <w:szCs w:val="24"/>
          <w:lang w:val="en-GB" w:eastAsia="en-GB"/>
        </w:rPr>
        <w:t>] Trustpilot. Available at: https://uk.trustpilot.com/review/www.marksandspencer.com [Accessed 30 Apr. 2023].</w:t>
      </w:r>
    </w:p>
    <w:p w14:paraId="129BEFD0"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University of Cambridge (2016). </w:t>
      </w:r>
      <w:r w:rsidRPr="00414FA4">
        <w:rPr>
          <w:rFonts w:ascii="Arial" w:hAnsi="Arial" w:cs="Arial"/>
          <w:i/>
          <w:iCs/>
        </w:rPr>
        <w:t>Porter’s Generic Competitive Strategies (Ways of Competing)</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Cam.ac.uk. Available at: https://www.ifm.eng.cam.ac.uk/research/dstools/porters-generic-competitive-strategies/.</w:t>
      </w:r>
    </w:p>
    <w:p w14:paraId="034BA7ED"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Walker, T. (2021). </w:t>
      </w:r>
      <w:r w:rsidRPr="00414FA4">
        <w:rPr>
          <w:rFonts w:ascii="Arial" w:hAnsi="Arial" w:cs="Arial"/>
          <w:i/>
          <w:iCs/>
        </w:rPr>
        <w:t>What is a value chain? Definitions and characteristics</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www.cisl.cam.ac.uk. Available at: https://www.cisl.cam.ac.uk/education/graduat</w:t>
      </w:r>
      <w:r w:rsidR="00107F07" w:rsidRPr="00414FA4">
        <w:rPr>
          <w:rFonts w:ascii="Arial" w:hAnsi="Arial" w:cs="Arial"/>
        </w:rPr>
        <w:t>e-study/pgcerts/value-chain</w:t>
      </w:r>
      <w:r w:rsidRPr="00414FA4">
        <w:rPr>
          <w:rFonts w:ascii="Arial" w:hAnsi="Arial" w:cs="Arial"/>
        </w:rPr>
        <w:t>.</w:t>
      </w:r>
    </w:p>
    <w:p w14:paraId="0875ECC4"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Whittington, R., Scholes, K., Angwin, D., </w:t>
      </w:r>
      <w:proofErr w:type="spellStart"/>
      <w:r w:rsidRPr="00414FA4">
        <w:rPr>
          <w:rFonts w:ascii="Arial" w:hAnsi="Arial" w:cs="Arial"/>
        </w:rPr>
        <w:t>Regner</w:t>
      </w:r>
      <w:proofErr w:type="spellEnd"/>
      <w:r w:rsidRPr="00414FA4">
        <w:rPr>
          <w:rFonts w:ascii="Arial" w:hAnsi="Arial" w:cs="Arial"/>
        </w:rPr>
        <w:t xml:space="preserve">, P. and Johnson, G. (2020). </w:t>
      </w:r>
      <w:r w:rsidRPr="00414FA4">
        <w:rPr>
          <w:rFonts w:ascii="Arial" w:hAnsi="Arial" w:cs="Arial"/>
          <w:i/>
          <w:iCs/>
        </w:rPr>
        <w:t>Exploring Strategy: Text and Cases</w:t>
      </w:r>
      <w:r w:rsidRPr="00414FA4">
        <w:rPr>
          <w:rFonts w:ascii="Arial" w:hAnsi="Arial" w:cs="Arial"/>
        </w:rPr>
        <w:t>. 12th ed. Harlow, England: Pearson.</w:t>
      </w:r>
    </w:p>
    <w:p w14:paraId="2F08E17D" w14:textId="77777777" w:rsidR="00F46999" w:rsidRPr="00414FA4" w:rsidRDefault="00F46999" w:rsidP="00F46999">
      <w:pPr>
        <w:pStyle w:val="NormalWeb"/>
        <w:spacing w:before="0" w:beforeAutospacing="0" w:after="240" w:afterAutospacing="0" w:line="360" w:lineRule="auto"/>
        <w:rPr>
          <w:rFonts w:ascii="Arial" w:hAnsi="Arial" w:cs="Arial"/>
        </w:rPr>
      </w:pPr>
      <w:r w:rsidRPr="00414FA4">
        <w:rPr>
          <w:rFonts w:ascii="Arial" w:hAnsi="Arial" w:cs="Arial"/>
        </w:rPr>
        <w:t xml:space="preserve">Wright, G. (2022). </w:t>
      </w:r>
      <w:r w:rsidRPr="00414FA4">
        <w:rPr>
          <w:rFonts w:ascii="Arial" w:hAnsi="Arial" w:cs="Arial"/>
          <w:i/>
          <w:iCs/>
        </w:rPr>
        <w:t>Meet M&amp;S’ new bosses: Stuart Machin and Katie Bickerstaffe profiled -</w:t>
      </w:r>
      <w:r w:rsidRPr="00414FA4">
        <w:rPr>
          <w:rFonts w:ascii="Arial" w:hAnsi="Arial" w:cs="Arial"/>
        </w:rPr>
        <w:t>. [</w:t>
      </w:r>
      <w:proofErr w:type="gramStart"/>
      <w:r w:rsidRPr="00414FA4">
        <w:rPr>
          <w:rFonts w:ascii="Arial" w:hAnsi="Arial" w:cs="Arial"/>
        </w:rPr>
        <w:t>online</w:t>
      </w:r>
      <w:proofErr w:type="gramEnd"/>
      <w:r w:rsidRPr="00414FA4">
        <w:rPr>
          <w:rFonts w:ascii="Arial" w:hAnsi="Arial" w:cs="Arial"/>
        </w:rPr>
        <w:t xml:space="preserve">] www.retailgazette.co.uk. Available at: </w:t>
      </w:r>
      <w:r w:rsidRPr="00414FA4">
        <w:rPr>
          <w:rFonts w:ascii="Arial" w:hAnsi="Arial" w:cs="Arial"/>
        </w:rPr>
        <w:lastRenderedPageBreak/>
        <w:t>https://www.retailgazette.co.uk/blog/2022/03/meet-ms-new-bosses-stuart-machin-and-ka</w:t>
      </w:r>
      <w:r w:rsidR="00107F07" w:rsidRPr="00414FA4">
        <w:rPr>
          <w:rFonts w:ascii="Arial" w:hAnsi="Arial" w:cs="Arial"/>
        </w:rPr>
        <w:t>tie-bickerstaffe-profiled</w:t>
      </w:r>
      <w:r w:rsidRPr="00414FA4">
        <w:rPr>
          <w:rFonts w:ascii="Arial" w:hAnsi="Arial" w:cs="Arial"/>
        </w:rPr>
        <w:t>.</w:t>
      </w:r>
    </w:p>
    <w:p w14:paraId="02BF516B" w14:textId="77777777" w:rsidR="00F46999" w:rsidRPr="00414FA4" w:rsidRDefault="00F46999" w:rsidP="00F46999">
      <w:pPr>
        <w:rPr>
          <w:rFonts w:ascii="Arial" w:hAnsi="Arial" w:cs="Arial"/>
          <w:sz w:val="24"/>
          <w:szCs w:val="24"/>
        </w:rPr>
      </w:pPr>
    </w:p>
    <w:sectPr w:rsidR="00F46999" w:rsidRPr="00414FA4">
      <w:footerReference w:type="default" r:id="rId2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E78B8F" w14:textId="77777777" w:rsidR="00492FCA" w:rsidRDefault="00492FCA" w:rsidP="00C6554A">
      <w:pPr>
        <w:spacing w:before="0" w:after="0" w:line="240" w:lineRule="auto"/>
      </w:pPr>
      <w:r>
        <w:separator/>
      </w:r>
    </w:p>
  </w:endnote>
  <w:endnote w:type="continuationSeparator" w:id="0">
    <w:p w14:paraId="742087B2" w14:textId="77777777" w:rsidR="00492FCA" w:rsidRDefault="00492FC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24C68C" w14:textId="77777777" w:rsidR="00945463" w:rsidRDefault="00945463">
    <w:pPr>
      <w:pStyle w:val="Footer"/>
    </w:pPr>
    <w:r>
      <w:t xml:space="preserve">Page </w:t>
    </w:r>
    <w:r>
      <w:fldChar w:fldCharType="begin"/>
    </w:r>
    <w:r>
      <w:instrText xml:space="preserve"> PAGE  \* Arabic  \* MERGEFORMAT </w:instrText>
    </w:r>
    <w:r>
      <w:fldChar w:fldCharType="separate"/>
    </w:r>
    <w:r w:rsidR="00D81A4A">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F8ABAD" w14:textId="77777777" w:rsidR="00492FCA" w:rsidRDefault="00492FCA" w:rsidP="00C6554A">
      <w:pPr>
        <w:spacing w:before="0" w:after="0" w:line="240" w:lineRule="auto"/>
      </w:pPr>
      <w:r>
        <w:separator/>
      </w:r>
    </w:p>
  </w:footnote>
  <w:footnote w:type="continuationSeparator" w:id="0">
    <w:p w14:paraId="6BC2E947" w14:textId="77777777" w:rsidR="00492FCA" w:rsidRDefault="00492FCA"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644"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44E66A75"/>
    <w:multiLevelType w:val="hybridMultilevel"/>
    <w:tmpl w:val="A79EC44A"/>
    <w:lvl w:ilvl="0" w:tplc="08090001">
      <w:start w:val="1"/>
      <w:numFmt w:val="bullet"/>
      <w:lvlText w:val=""/>
      <w:lvlJc w:val="left"/>
      <w:pPr>
        <w:ind w:left="720" w:hanging="360"/>
      </w:pPr>
      <w:rPr>
        <w:rFonts w:ascii="Symbol" w:hAnsi="Symbol" w:hint="default"/>
      </w:rPr>
    </w:lvl>
    <w:lvl w:ilvl="1" w:tplc="C0BC91B4">
      <w:numFmt w:val="bullet"/>
      <w:lvlText w:val="-"/>
      <w:lvlJc w:val="left"/>
      <w:pPr>
        <w:ind w:left="1440" w:hanging="360"/>
      </w:pPr>
      <w:rPr>
        <w:rFonts w:ascii="Constantia" w:eastAsiaTheme="minorHAnsi" w:hAnsi="Constantia"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3A1"/>
    <w:rsid w:val="0001261D"/>
    <w:rsid w:val="000349AD"/>
    <w:rsid w:val="00050B53"/>
    <w:rsid w:val="00051BBF"/>
    <w:rsid w:val="00064FF5"/>
    <w:rsid w:val="000713FE"/>
    <w:rsid w:val="0008202D"/>
    <w:rsid w:val="000933AA"/>
    <w:rsid w:val="000943A1"/>
    <w:rsid w:val="000A144B"/>
    <w:rsid w:val="000B65E8"/>
    <w:rsid w:val="000B669E"/>
    <w:rsid w:val="000C425F"/>
    <w:rsid w:val="00104E85"/>
    <w:rsid w:val="00107F07"/>
    <w:rsid w:val="001255BE"/>
    <w:rsid w:val="00125DD4"/>
    <w:rsid w:val="00125E96"/>
    <w:rsid w:val="00143D72"/>
    <w:rsid w:val="00173F2B"/>
    <w:rsid w:val="00174C1F"/>
    <w:rsid w:val="00180342"/>
    <w:rsid w:val="00181D08"/>
    <w:rsid w:val="00183443"/>
    <w:rsid w:val="00191481"/>
    <w:rsid w:val="001A5FDC"/>
    <w:rsid w:val="001A7A66"/>
    <w:rsid w:val="001C176E"/>
    <w:rsid w:val="001C2262"/>
    <w:rsid w:val="001D0C1C"/>
    <w:rsid w:val="001D125C"/>
    <w:rsid w:val="001F122D"/>
    <w:rsid w:val="002005D5"/>
    <w:rsid w:val="002130D9"/>
    <w:rsid w:val="00222973"/>
    <w:rsid w:val="00242B91"/>
    <w:rsid w:val="00246681"/>
    <w:rsid w:val="002554CD"/>
    <w:rsid w:val="00263083"/>
    <w:rsid w:val="00272B6B"/>
    <w:rsid w:val="00286C1C"/>
    <w:rsid w:val="00291272"/>
    <w:rsid w:val="00293B83"/>
    <w:rsid w:val="002A6E73"/>
    <w:rsid w:val="002B4294"/>
    <w:rsid w:val="002C7D1C"/>
    <w:rsid w:val="002D2C17"/>
    <w:rsid w:val="002F567E"/>
    <w:rsid w:val="002F6D0F"/>
    <w:rsid w:val="002F7967"/>
    <w:rsid w:val="00306EB2"/>
    <w:rsid w:val="00333D0D"/>
    <w:rsid w:val="00355C13"/>
    <w:rsid w:val="00366ECB"/>
    <w:rsid w:val="0037743B"/>
    <w:rsid w:val="0038390A"/>
    <w:rsid w:val="00395658"/>
    <w:rsid w:val="003B1D9E"/>
    <w:rsid w:val="003C6871"/>
    <w:rsid w:val="003D44C2"/>
    <w:rsid w:val="003F59FF"/>
    <w:rsid w:val="00414FA4"/>
    <w:rsid w:val="004153A5"/>
    <w:rsid w:val="004160E7"/>
    <w:rsid w:val="00417A50"/>
    <w:rsid w:val="00443A86"/>
    <w:rsid w:val="00443C0E"/>
    <w:rsid w:val="00454A2D"/>
    <w:rsid w:val="0045588C"/>
    <w:rsid w:val="00491864"/>
    <w:rsid w:val="00492FCA"/>
    <w:rsid w:val="004A0419"/>
    <w:rsid w:val="004C049F"/>
    <w:rsid w:val="004C309B"/>
    <w:rsid w:val="004C3C59"/>
    <w:rsid w:val="004C5E0D"/>
    <w:rsid w:val="004D0AF3"/>
    <w:rsid w:val="004D52A4"/>
    <w:rsid w:val="004E4AC1"/>
    <w:rsid w:val="004F7372"/>
    <w:rsid w:val="005000E2"/>
    <w:rsid w:val="00513C24"/>
    <w:rsid w:val="005154C2"/>
    <w:rsid w:val="00530890"/>
    <w:rsid w:val="00551D17"/>
    <w:rsid w:val="00561E9F"/>
    <w:rsid w:val="00584C5F"/>
    <w:rsid w:val="00586FC2"/>
    <w:rsid w:val="005A0457"/>
    <w:rsid w:val="005A2757"/>
    <w:rsid w:val="005A2872"/>
    <w:rsid w:val="005A543F"/>
    <w:rsid w:val="005A6215"/>
    <w:rsid w:val="005A710D"/>
    <w:rsid w:val="005B5D18"/>
    <w:rsid w:val="005C0F87"/>
    <w:rsid w:val="005C7343"/>
    <w:rsid w:val="005D08EA"/>
    <w:rsid w:val="005D388F"/>
    <w:rsid w:val="005D7F2F"/>
    <w:rsid w:val="005E4421"/>
    <w:rsid w:val="005F73BC"/>
    <w:rsid w:val="00600F1D"/>
    <w:rsid w:val="006023BD"/>
    <w:rsid w:val="00607C1F"/>
    <w:rsid w:val="00617F03"/>
    <w:rsid w:val="0062779C"/>
    <w:rsid w:val="00637E21"/>
    <w:rsid w:val="00692CA1"/>
    <w:rsid w:val="006A3CE7"/>
    <w:rsid w:val="006A6A59"/>
    <w:rsid w:val="006B1AD5"/>
    <w:rsid w:val="006B1D6F"/>
    <w:rsid w:val="006B371F"/>
    <w:rsid w:val="006C214F"/>
    <w:rsid w:val="006D3D86"/>
    <w:rsid w:val="006E33A0"/>
    <w:rsid w:val="006F135A"/>
    <w:rsid w:val="00707150"/>
    <w:rsid w:val="00716648"/>
    <w:rsid w:val="00725290"/>
    <w:rsid w:val="00727C86"/>
    <w:rsid w:val="00733DF7"/>
    <w:rsid w:val="00742C00"/>
    <w:rsid w:val="007433BB"/>
    <w:rsid w:val="007608BD"/>
    <w:rsid w:val="007668A3"/>
    <w:rsid w:val="0079221E"/>
    <w:rsid w:val="00795AA0"/>
    <w:rsid w:val="007B6B74"/>
    <w:rsid w:val="007E2EA7"/>
    <w:rsid w:val="007F2935"/>
    <w:rsid w:val="0080106D"/>
    <w:rsid w:val="008024DC"/>
    <w:rsid w:val="00804989"/>
    <w:rsid w:val="008053B3"/>
    <w:rsid w:val="0082034D"/>
    <w:rsid w:val="00826C01"/>
    <w:rsid w:val="0085542C"/>
    <w:rsid w:val="008646E5"/>
    <w:rsid w:val="00881C8A"/>
    <w:rsid w:val="00884679"/>
    <w:rsid w:val="00884987"/>
    <w:rsid w:val="008925BD"/>
    <w:rsid w:val="008949B0"/>
    <w:rsid w:val="008A7745"/>
    <w:rsid w:val="008A7A2B"/>
    <w:rsid w:val="008C285C"/>
    <w:rsid w:val="008C4B37"/>
    <w:rsid w:val="008C6E17"/>
    <w:rsid w:val="008C7234"/>
    <w:rsid w:val="008E1838"/>
    <w:rsid w:val="008E2309"/>
    <w:rsid w:val="008E2639"/>
    <w:rsid w:val="008F5AA9"/>
    <w:rsid w:val="0090028E"/>
    <w:rsid w:val="00921457"/>
    <w:rsid w:val="00932D69"/>
    <w:rsid w:val="00933790"/>
    <w:rsid w:val="00934E07"/>
    <w:rsid w:val="00940352"/>
    <w:rsid w:val="00943524"/>
    <w:rsid w:val="00945463"/>
    <w:rsid w:val="00945966"/>
    <w:rsid w:val="00957D6B"/>
    <w:rsid w:val="00973BFC"/>
    <w:rsid w:val="00994984"/>
    <w:rsid w:val="009A32AC"/>
    <w:rsid w:val="009A448C"/>
    <w:rsid w:val="009A4A22"/>
    <w:rsid w:val="009A6D8B"/>
    <w:rsid w:val="009B327E"/>
    <w:rsid w:val="009D04DC"/>
    <w:rsid w:val="009F512C"/>
    <w:rsid w:val="009F6487"/>
    <w:rsid w:val="00A032D3"/>
    <w:rsid w:val="00A04C2D"/>
    <w:rsid w:val="00A30415"/>
    <w:rsid w:val="00A41EB7"/>
    <w:rsid w:val="00A548C5"/>
    <w:rsid w:val="00A6403A"/>
    <w:rsid w:val="00A6668A"/>
    <w:rsid w:val="00A74DD4"/>
    <w:rsid w:val="00A81BBE"/>
    <w:rsid w:val="00AA75DE"/>
    <w:rsid w:val="00AB6647"/>
    <w:rsid w:val="00AD1C08"/>
    <w:rsid w:val="00B01B68"/>
    <w:rsid w:val="00B111F6"/>
    <w:rsid w:val="00B3022A"/>
    <w:rsid w:val="00B439EC"/>
    <w:rsid w:val="00B45368"/>
    <w:rsid w:val="00B45FAF"/>
    <w:rsid w:val="00B4730D"/>
    <w:rsid w:val="00B5560F"/>
    <w:rsid w:val="00B56FF2"/>
    <w:rsid w:val="00B627DE"/>
    <w:rsid w:val="00B71933"/>
    <w:rsid w:val="00BB58FC"/>
    <w:rsid w:val="00BC394B"/>
    <w:rsid w:val="00BD149C"/>
    <w:rsid w:val="00BD14E0"/>
    <w:rsid w:val="00BD714B"/>
    <w:rsid w:val="00BE41EB"/>
    <w:rsid w:val="00BF2EDE"/>
    <w:rsid w:val="00C42428"/>
    <w:rsid w:val="00C57B1B"/>
    <w:rsid w:val="00C62129"/>
    <w:rsid w:val="00C6554A"/>
    <w:rsid w:val="00C6764A"/>
    <w:rsid w:val="00C703C9"/>
    <w:rsid w:val="00C752D9"/>
    <w:rsid w:val="00C8523D"/>
    <w:rsid w:val="00C932A7"/>
    <w:rsid w:val="00CA1407"/>
    <w:rsid w:val="00CA388B"/>
    <w:rsid w:val="00CA44C4"/>
    <w:rsid w:val="00CD00F7"/>
    <w:rsid w:val="00D03585"/>
    <w:rsid w:val="00D32040"/>
    <w:rsid w:val="00D35BB2"/>
    <w:rsid w:val="00D427B2"/>
    <w:rsid w:val="00D43CCD"/>
    <w:rsid w:val="00D57B0D"/>
    <w:rsid w:val="00D651AE"/>
    <w:rsid w:val="00D72038"/>
    <w:rsid w:val="00D73452"/>
    <w:rsid w:val="00D745D6"/>
    <w:rsid w:val="00D80229"/>
    <w:rsid w:val="00D81A4A"/>
    <w:rsid w:val="00DA5666"/>
    <w:rsid w:val="00DB5886"/>
    <w:rsid w:val="00DF2CCC"/>
    <w:rsid w:val="00E029D3"/>
    <w:rsid w:val="00E06613"/>
    <w:rsid w:val="00E06F5E"/>
    <w:rsid w:val="00E20BEC"/>
    <w:rsid w:val="00E4245D"/>
    <w:rsid w:val="00E46E07"/>
    <w:rsid w:val="00E522CD"/>
    <w:rsid w:val="00E53EB4"/>
    <w:rsid w:val="00E75101"/>
    <w:rsid w:val="00E86D15"/>
    <w:rsid w:val="00E874CA"/>
    <w:rsid w:val="00E93A5D"/>
    <w:rsid w:val="00E96197"/>
    <w:rsid w:val="00EB468B"/>
    <w:rsid w:val="00EC0115"/>
    <w:rsid w:val="00EC06F6"/>
    <w:rsid w:val="00ED7C44"/>
    <w:rsid w:val="00F03899"/>
    <w:rsid w:val="00F265BB"/>
    <w:rsid w:val="00F3552C"/>
    <w:rsid w:val="00F46999"/>
    <w:rsid w:val="00F534A2"/>
    <w:rsid w:val="00F56F74"/>
    <w:rsid w:val="00F601F2"/>
    <w:rsid w:val="00F72CD4"/>
    <w:rsid w:val="00F72E5A"/>
    <w:rsid w:val="00F77CE1"/>
    <w:rsid w:val="00F90D17"/>
    <w:rsid w:val="00F939A7"/>
    <w:rsid w:val="00FA3804"/>
    <w:rsid w:val="00FB2B46"/>
    <w:rsid w:val="00FB4943"/>
    <w:rsid w:val="00FC30DF"/>
    <w:rsid w:val="00FD77F9"/>
    <w:rsid w:val="00FD7DDA"/>
    <w:rsid w:val="00FE024A"/>
    <w:rsid w:val="00FE52A9"/>
    <w:rsid w:val="00FF00C9"/>
    <w:rsid w:val="00FF25DE"/>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52F39D"/>
  <w15:chartTrackingRefBased/>
  <w15:docId w15:val="{E9EC24F9-67C5-4186-9DE9-604AC05E6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DF2CCC"/>
    <w:pPr>
      <w:spacing w:before="0" w:after="0" w:line="240" w:lineRule="auto"/>
    </w:pPr>
    <w:rPr>
      <w:color w:val="auto"/>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6B1D6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B1D6F"/>
    <w:pPr>
      <w:spacing w:after="100"/>
    </w:pPr>
  </w:style>
  <w:style w:type="paragraph" w:styleId="TOC2">
    <w:name w:val="toc 2"/>
    <w:basedOn w:val="Normal"/>
    <w:next w:val="Normal"/>
    <w:autoRedefine/>
    <w:uiPriority w:val="39"/>
    <w:unhideWhenUsed/>
    <w:rsid w:val="006B1D6F"/>
    <w:pPr>
      <w:spacing w:after="100"/>
      <w:ind w:left="220"/>
    </w:pPr>
  </w:style>
  <w:style w:type="paragraph" w:styleId="ListParagraph">
    <w:name w:val="List Paragraph"/>
    <w:basedOn w:val="Normal"/>
    <w:uiPriority w:val="34"/>
    <w:unhideWhenUsed/>
    <w:qFormat/>
    <w:rsid w:val="00C752D9"/>
    <w:pPr>
      <w:ind w:left="720"/>
      <w:contextualSpacing/>
    </w:pPr>
  </w:style>
  <w:style w:type="paragraph" w:styleId="NormalWeb">
    <w:name w:val="Normal (Web)"/>
    <w:basedOn w:val="Normal"/>
    <w:uiPriority w:val="99"/>
    <w:semiHidden/>
    <w:unhideWhenUsed/>
    <w:rsid w:val="00F4699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TOC3">
    <w:name w:val="toc 3"/>
    <w:basedOn w:val="Normal"/>
    <w:next w:val="Normal"/>
    <w:autoRedefine/>
    <w:uiPriority w:val="39"/>
    <w:unhideWhenUsed/>
    <w:rsid w:val="00286C1C"/>
    <w:pPr>
      <w:spacing w:before="0" w:after="100" w:line="259" w:lineRule="auto"/>
      <w:ind w:left="440"/>
    </w:pPr>
    <w:rPr>
      <w:rFonts w:eastAsiaTheme="minorEastAsia"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2019304">
      <w:bodyDiv w:val="1"/>
      <w:marLeft w:val="0"/>
      <w:marRight w:val="0"/>
      <w:marTop w:val="0"/>
      <w:marBottom w:val="0"/>
      <w:divBdr>
        <w:top w:val="none" w:sz="0" w:space="0" w:color="auto"/>
        <w:left w:val="none" w:sz="0" w:space="0" w:color="auto"/>
        <w:bottom w:val="none" w:sz="0" w:space="0" w:color="auto"/>
        <w:right w:val="none" w:sz="0" w:space="0" w:color="auto"/>
      </w:divBdr>
      <w:divsChild>
        <w:div w:id="1113092186">
          <w:marLeft w:val="0"/>
          <w:marRight w:val="0"/>
          <w:marTop w:val="0"/>
          <w:marBottom w:val="0"/>
          <w:divBdr>
            <w:top w:val="none" w:sz="0" w:space="0" w:color="auto"/>
            <w:left w:val="none" w:sz="0" w:space="0" w:color="auto"/>
            <w:bottom w:val="none" w:sz="0" w:space="0" w:color="auto"/>
            <w:right w:val="none" w:sz="0" w:space="0" w:color="auto"/>
          </w:divBdr>
        </w:div>
      </w:divsChild>
    </w:div>
    <w:div w:id="1410924768">
      <w:bodyDiv w:val="1"/>
      <w:marLeft w:val="0"/>
      <w:marRight w:val="0"/>
      <w:marTop w:val="0"/>
      <w:marBottom w:val="0"/>
      <w:divBdr>
        <w:top w:val="none" w:sz="0" w:space="0" w:color="auto"/>
        <w:left w:val="none" w:sz="0" w:space="0" w:color="auto"/>
        <w:bottom w:val="none" w:sz="0" w:space="0" w:color="auto"/>
        <w:right w:val="none" w:sz="0" w:space="0" w:color="auto"/>
      </w:divBdr>
      <w:divsChild>
        <w:div w:id="1025796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hyperlink" Target="https://www.bdc.ca/en/articles-tools/entrepreneur-toolkit/templates-business-guides/glossary/tangible-and-intangible-assets"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11D460-0CC1-454D-86AD-38633722A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857</TotalTime>
  <Pages>32</Pages>
  <Words>8444</Words>
  <Characters>48133</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211</cp:revision>
  <dcterms:created xsi:type="dcterms:W3CDTF">2023-04-22T16:38:00Z</dcterms:created>
  <dcterms:modified xsi:type="dcterms:W3CDTF">2023-05-06T18:29:00Z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4064134b44db61b9a017acf7e23ec9e2f12bb20e4534ac968b6ac83ee39e6830</vt:lpwstr>
  </property>
</Properties>
</file>