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3D21" w14:textId="77777777" w:rsidR="00F5350D" w:rsidRPr="00F5350D" w:rsidRDefault="00F5350D" w:rsidP="00F5350D">
      <w:pPr>
        <w:jc w:val="center"/>
        <w:rPr>
          <w:b/>
          <w:color w:val="auto"/>
          <w:sz w:val="36"/>
          <w:szCs w:val="36"/>
        </w:rPr>
      </w:pPr>
      <w:bookmarkStart w:id="0" w:name="_Hlk198827416"/>
      <w:proofErr w:type="spellStart"/>
      <w:r w:rsidRPr="00F5350D">
        <w:rPr>
          <w:b/>
          <w:color w:val="auto"/>
          <w:sz w:val="36"/>
          <w:szCs w:val="36"/>
        </w:rPr>
        <w:t>Programme</w:t>
      </w:r>
      <w:proofErr w:type="spellEnd"/>
      <w:r w:rsidRPr="00F5350D">
        <w:rPr>
          <w:b/>
          <w:color w:val="auto"/>
          <w:sz w:val="36"/>
          <w:szCs w:val="36"/>
        </w:rPr>
        <w:t>: BA International Hotel Management</w:t>
      </w:r>
    </w:p>
    <w:p w14:paraId="1B01F188" w14:textId="77777777" w:rsidR="00F5350D" w:rsidRPr="00F5350D" w:rsidRDefault="00F5350D" w:rsidP="00F5350D">
      <w:pPr>
        <w:jc w:val="center"/>
        <w:rPr>
          <w:b/>
          <w:color w:val="auto"/>
          <w:sz w:val="36"/>
          <w:szCs w:val="36"/>
        </w:rPr>
      </w:pPr>
      <w:r w:rsidRPr="00F5350D">
        <w:rPr>
          <w:b/>
          <w:color w:val="auto"/>
          <w:sz w:val="36"/>
          <w:szCs w:val="36"/>
        </w:rPr>
        <w:t>Module: Managing Guest Service Operations</w:t>
      </w:r>
    </w:p>
    <w:p w14:paraId="349BC061" w14:textId="77777777" w:rsidR="00F5350D" w:rsidRPr="00F5350D" w:rsidRDefault="00F5350D" w:rsidP="00F5350D">
      <w:pPr>
        <w:jc w:val="center"/>
        <w:rPr>
          <w:color w:val="auto"/>
          <w:sz w:val="36"/>
          <w:szCs w:val="36"/>
        </w:rPr>
      </w:pPr>
      <w:r w:rsidRPr="00F5350D">
        <w:rPr>
          <w:b/>
          <w:color w:val="auto"/>
          <w:sz w:val="36"/>
          <w:szCs w:val="36"/>
        </w:rPr>
        <w:t>Module code: BMIH6003</w:t>
      </w:r>
      <w:r w:rsidRPr="00F5350D">
        <w:rPr>
          <w:color w:val="auto"/>
          <w:sz w:val="36"/>
          <w:szCs w:val="36"/>
        </w:rPr>
        <w:t xml:space="preserve"> </w:t>
      </w:r>
    </w:p>
    <w:p w14:paraId="56301823" w14:textId="77777777" w:rsidR="00F5350D" w:rsidRPr="00F5350D" w:rsidRDefault="00F5350D" w:rsidP="00F5350D">
      <w:pPr>
        <w:jc w:val="center"/>
        <w:rPr>
          <w:b/>
          <w:bCs/>
          <w:color w:val="auto"/>
          <w:sz w:val="36"/>
          <w:szCs w:val="36"/>
        </w:rPr>
      </w:pPr>
      <w:r w:rsidRPr="00F5350D">
        <w:rPr>
          <w:b/>
          <w:bCs/>
          <w:color w:val="auto"/>
          <w:sz w:val="36"/>
          <w:szCs w:val="36"/>
        </w:rPr>
        <w:t xml:space="preserve">Lecturer name:  Giulia </w:t>
      </w:r>
      <w:proofErr w:type="spellStart"/>
      <w:r w:rsidRPr="00F5350D">
        <w:rPr>
          <w:b/>
          <w:bCs/>
          <w:color w:val="auto"/>
          <w:sz w:val="36"/>
          <w:szCs w:val="36"/>
        </w:rPr>
        <w:t>Chifari</w:t>
      </w:r>
      <w:proofErr w:type="spellEnd"/>
    </w:p>
    <w:p w14:paraId="0E1ADAD3" w14:textId="77777777" w:rsidR="00F5350D" w:rsidRPr="00F5350D" w:rsidRDefault="00F5350D" w:rsidP="00F5350D">
      <w:pPr>
        <w:rPr>
          <w:b/>
          <w:color w:val="auto"/>
          <w:sz w:val="36"/>
          <w:szCs w:val="36"/>
          <w:lang w:val="en-GB"/>
        </w:rPr>
      </w:pPr>
      <w:r w:rsidRPr="00F5350D">
        <w:rPr>
          <w:b/>
          <w:color w:val="auto"/>
          <w:sz w:val="36"/>
          <w:szCs w:val="36"/>
          <w:lang w:val="en-GB"/>
        </w:rPr>
        <w:t xml:space="preserve">                   Student Name: Elena-Gabriela David</w:t>
      </w:r>
    </w:p>
    <w:p w14:paraId="3749778A" w14:textId="77777777" w:rsidR="00F5350D" w:rsidRPr="00F5350D" w:rsidRDefault="00F5350D" w:rsidP="00F5350D">
      <w:pPr>
        <w:jc w:val="center"/>
        <w:rPr>
          <w:b/>
          <w:color w:val="auto"/>
          <w:sz w:val="36"/>
          <w:szCs w:val="36"/>
          <w:lang w:val="en-GB"/>
        </w:rPr>
      </w:pPr>
      <w:r w:rsidRPr="00F5350D">
        <w:rPr>
          <w:b/>
          <w:color w:val="auto"/>
          <w:sz w:val="36"/>
          <w:szCs w:val="36"/>
          <w:lang w:val="en-GB"/>
        </w:rPr>
        <w:t>Student ID: 2212249</w:t>
      </w:r>
    </w:p>
    <w:bookmarkEnd w:id="0"/>
    <w:p w14:paraId="3B00A1F6" w14:textId="605F4C58" w:rsidR="00C3374B" w:rsidRDefault="00C3374B" w:rsidP="00C3374B">
      <w:pPr>
        <w:jc w:val="center"/>
        <w:rPr>
          <w:b/>
        </w:rPr>
      </w:pPr>
    </w:p>
    <w:p w14:paraId="0D558BD0" w14:textId="77777777" w:rsidR="00F5350D" w:rsidRDefault="00F5350D" w:rsidP="00C3374B">
      <w:pPr>
        <w:jc w:val="center"/>
        <w:rPr>
          <w:b/>
        </w:rPr>
      </w:pPr>
    </w:p>
    <w:p w14:paraId="50072CA5" w14:textId="77777777" w:rsidR="00F5350D" w:rsidRDefault="00F5350D" w:rsidP="00C3374B">
      <w:pPr>
        <w:jc w:val="center"/>
        <w:rPr>
          <w:b/>
        </w:rPr>
      </w:pPr>
    </w:p>
    <w:p w14:paraId="7F1A3056" w14:textId="77777777" w:rsidR="00F5350D" w:rsidRDefault="00F5350D" w:rsidP="00C3374B">
      <w:pPr>
        <w:jc w:val="center"/>
        <w:rPr>
          <w:b/>
        </w:rPr>
      </w:pPr>
    </w:p>
    <w:p w14:paraId="3AF23CDA" w14:textId="77777777" w:rsidR="00F5350D" w:rsidRDefault="00F5350D" w:rsidP="00C3374B">
      <w:pPr>
        <w:jc w:val="center"/>
        <w:rPr>
          <w:b/>
        </w:rPr>
      </w:pPr>
    </w:p>
    <w:p w14:paraId="1BE459B3" w14:textId="77777777" w:rsidR="00F5350D" w:rsidRDefault="00F5350D" w:rsidP="00C3374B">
      <w:pPr>
        <w:jc w:val="center"/>
        <w:rPr>
          <w:b/>
        </w:rPr>
      </w:pPr>
    </w:p>
    <w:p w14:paraId="3986F3BA" w14:textId="77777777" w:rsidR="00F5350D" w:rsidRDefault="00F5350D" w:rsidP="00C3374B">
      <w:pPr>
        <w:jc w:val="center"/>
        <w:rPr>
          <w:b/>
        </w:rPr>
      </w:pPr>
    </w:p>
    <w:p w14:paraId="1AC2AFF6" w14:textId="77777777" w:rsidR="00F5350D" w:rsidRDefault="00F5350D" w:rsidP="00C3374B">
      <w:pPr>
        <w:jc w:val="center"/>
        <w:rPr>
          <w:b/>
        </w:rPr>
      </w:pPr>
    </w:p>
    <w:p w14:paraId="289C901F" w14:textId="77777777" w:rsidR="00F5350D" w:rsidRDefault="00F5350D" w:rsidP="00C3374B">
      <w:pPr>
        <w:jc w:val="center"/>
        <w:rPr>
          <w:b/>
        </w:rPr>
      </w:pPr>
    </w:p>
    <w:p w14:paraId="71BF72E9" w14:textId="77777777" w:rsidR="00F5350D" w:rsidRDefault="00F5350D" w:rsidP="00C3374B">
      <w:pPr>
        <w:jc w:val="center"/>
        <w:rPr>
          <w:b/>
        </w:rPr>
      </w:pPr>
    </w:p>
    <w:p w14:paraId="48BB4965" w14:textId="77777777" w:rsidR="00F5350D" w:rsidRDefault="00F5350D" w:rsidP="00C3374B">
      <w:pPr>
        <w:jc w:val="center"/>
        <w:rPr>
          <w:b/>
        </w:rPr>
      </w:pPr>
    </w:p>
    <w:p w14:paraId="72F86C53" w14:textId="77777777" w:rsidR="00F5350D" w:rsidRDefault="00F5350D" w:rsidP="00C3374B">
      <w:pPr>
        <w:jc w:val="center"/>
        <w:rPr>
          <w:b/>
        </w:rPr>
      </w:pPr>
    </w:p>
    <w:p w14:paraId="7A061949" w14:textId="77777777" w:rsidR="00F5350D" w:rsidRPr="002B0A1F" w:rsidRDefault="00F5350D" w:rsidP="00C3374B">
      <w:pPr>
        <w:jc w:val="center"/>
        <w:rPr>
          <w:b/>
        </w:rPr>
      </w:pPr>
    </w:p>
    <w:p w14:paraId="2252296B" w14:textId="77777777" w:rsidR="00C3374B" w:rsidRPr="002B0A1F" w:rsidRDefault="00C3374B" w:rsidP="00C3374B">
      <w:pPr>
        <w:jc w:val="center"/>
        <w:rPr>
          <w:b/>
        </w:rPr>
      </w:pPr>
      <w:r w:rsidRPr="002B0A1F">
        <w:rPr>
          <w:b/>
        </w:rPr>
        <w:lastRenderedPageBreak/>
        <w:t>Declaration</w:t>
      </w:r>
    </w:p>
    <w:p w14:paraId="450BB98C" w14:textId="77777777" w:rsidR="00C3374B" w:rsidRPr="002B0A1F" w:rsidRDefault="00C3374B" w:rsidP="00C3374B">
      <w:pPr>
        <w:jc w:val="center"/>
        <w:rPr>
          <w:b/>
        </w:rPr>
      </w:pPr>
      <w:r w:rsidRPr="002B0A1F">
        <w:rPr>
          <w:b/>
          <w:noProof/>
        </w:rPr>
        <w:drawing>
          <wp:inline distT="0" distB="0" distL="0" distR="0" wp14:anchorId="112943B5" wp14:editId="771727FB">
            <wp:extent cx="5731510" cy="8991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1bc054b-d747-4429-a987-da209fdf79be.jpeg"/>
                    <pic:cNvPicPr/>
                  </pic:nvPicPr>
                  <pic:blipFill>
                    <a:blip r:embed="rId6">
                      <a:extLst>
                        <a:ext uri="{28A0092B-C50C-407E-A947-70E740481C1C}">
                          <a14:useLocalDpi xmlns:a14="http://schemas.microsoft.com/office/drawing/2010/main" val="0"/>
                        </a:ext>
                      </a:extLst>
                    </a:blip>
                    <a:stretch>
                      <a:fillRect/>
                    </a:stretch>
                  </pic:blipFill>
                  <pic:spPr>
                    <a:xfrm>
                      <a:off x="0" y="0"/>
                      <a:ext cx="5731510" cy="899160"/>
                    </a:xfrm>
                    <a:prstGeom prst="rect">
                      <a:avLst/>
                    </a:prstGeom>
                  </pic:spPr>
                </pic:pic>
              </a:graphicData>
            </a:graphic>
          </wp:inline>
        </w:drawing>
      </w:r>
    </w:p>
    <w:p w14:paraId="6DDA1B3B" w14:textId="77777777" w:rsidR="00C3374B" w:rsidRPr="002B0A1F" w:rsidRDefault="00C3374B" w:rsidP="00C3374B">
      <w:pPr>
        <w:jc w:val="center"/>
        <w:rPr>
          <w:rFonts w:eastAsiaTheme="majorEastAsia" w:cstheme="majorBidi"/>
          <w:b/>
          <w:szCs w:val="32"/>
          <w:shd w:val="clear" w:color="auto" w:fill="FFFFFF"/>
          <w:lang w:val="en-GB"/>
        </w:rPr>
      </w:pPr>
      <w:r w:rsidRPr="002B0A1F">
        <w:rPr>
          <w:shd w:val="clear" w:color="auto" w:fill="FFFFFF"/>
          <w:lang w:val="en-GB"/>
        </w:rPr>
        <w:br w:type="page"/>
      </w:r>
    </w:p>
    <w:sdt>
      <w:sdtPr>
        <w:rPr>
          <w:rFonts w:ascii="Times New Roman" w:eastAsiaTheme="minorHAnsi" w:hAnsi="Times New Roman" w:cstheme="minorBidi"/>
          <w:color w:val="auto"/>
          <w:sz w:val="24"/>
          <w:szCs w:val="22"/>
        </w:rPr>
        <w:id w:val="2146154791"/>
        <w:docPartObj>
          <w:docPartGallery w:val="Table of Contents"/>
          <w:docPartUnique/>
        </w:docPartObj>
      </w:sdtPr>
      <w:sdtEndPr>
        <w:rPr>
          <w:b/>
          <w:bCs/>
          <w:noProof/>
          <w:color w:val="000000" w:themeColor="text1"/>
        </w:rPr>
      </w:sdtEndPr>
      <w:sdtContent>
        <w:p w14:paraId="63538B6F" w14:textId="77777777" w:rsidR="00C3374B" w:rsidRPr="002B0A1F" w:rsidRDefault="00C3374B" w:rsidP="00C3374B">
          <w:pPr>
            <w:pStyle w:val="TOCHeading"/>
            <w:jc w:val="center"/>
            <w:rPr>
              <w:rFonts w:ascii="Times New Roman" w:hAnsi="Times New Roman" w:cs="Times New Roman"/>
              <w:b/>
              <w:color w:val="000000" w:themeColor="text1"/>
            </w:rPr>
          </w:pPr>
          <w:r w:rsidRPr="002B0A1F">
            <w:rPr>
              <w:rFonts w:ascii="Times New Roman" w:hAnsi="Times New Roman" w:cs="Times New Roman"/>
              <w:b/>
              <w:color w:val="000000" w:themeColor="text1"/>
            </w:rPr>
            <w:t>Table of Contents</w:t>
          </w:r>
        </w:p>
        <w:p w14:paraId="35114232" w14:textId="7E4F0CA2" w:rsidR="00A017D2" w:rsidRPr="002B0A1F" w:rsidRDefault="00C3374B">
          <w:pPr>
            <w:pStyle w:val="TOC1"/>
            <w:tabs>
              <w:tab w:val="left" w:pos="480"/>
              <w:tab w:val="right" w:leader="dot" w:pos="9016"/>
            </w:tabs>
            <w:rPr>
              <w:rFonts w:asciiTheme="minorHAnsi" w:eastAsiaTheme="minorEastAsia" w:hAnsiTheme="minorHAnsi"/>
              <w:noProof/>
              <w:kern w:val="2"/>
              <w:szCs w:val="24"/>
              <w14:ligatures w14:val="standardContextual"/>
            </w:rPr>
          </w:pPr>
          <w:r w:rsidRPr="002B0A1F">
            <w:fldChar w:fldCharType="begin"/>
          </w:r>
          <w:r w:rsidRPr="002B0A1F">
            <w:instrText xml:space="preserve"> TOC \o "1-3" \h \z \u </w:instrText>
          </w:r>
          <w:r w:rsidRPr="002B0A1F">
            <w:fldChar w:fldCharType="separate"/>
          </w:r>
          <w:hyperlink w:anchor="_Toc198554362" w:history="1">
            <w:r w:rsidR="00A017D2" w:rsidRPr="002B0A1F">
              <w:rPr>
                <w:rStyle w:val="Hyperlink"/>
                <w:noProof/>
                <w:lang w:val="en-GB"/>
              </w:rPr>
              <w:t>1</w:t>
            </w:r>
            <w:r w:rsidR="00A017D2" w:rsidRPr="002B0A1F">
              <w:rPr>
                <w:rFonts w:asciiTheme="minorHAnsi" w:eastAsiaTheme="minorEastAsia" w:hAnsiTheme="minorHAnsi"/>
                <w:noProof/>
                <w:kern w:val="2"/>
                <w:szCs w:val="24"/>
                <w14:ligatures w14:val="standardContextual"/>
              </w:rPr>
              <w:tab/>
            </w:r>
            <w:r w:rsidR="00A017D2" w:rsidRPr="002B0A1F">
              <w:rPr>
                <w:rStyle w:val="Hyperlink"/>
                <w:noProof/>
                <w:shd w:val="clear" w:color="auto" w:fill="FFFFFF"/>
                <w:lang w:val="en-GB"/>
              </w:rPr>
              <w:t>Introduction</w:t>
            </w:r>
            <w:r w:rsidR="00A017D2" w:rsidRPr="002B0A1F">
              <w:rPr>
                <w:noProof/>
                <w:webHidden/>
              </w:rPr>
              <w:tab/>
            </w:r>
            <w:r w:rsidR="00A017D2" w:rsidRPr="002B0A1F">
              <w:rPr>
                <w:noProof/>
                <w:webHidden/>
              </w:rPr>
              <w:fldChar w:fldCharType="begin"/>
            </w:r>
            <w:r w:rsidR="00A017D2" w:rsidRPr="002B0A1F">
              <w:rPr>
                <w:noProof/>
                <w:webHidden/>
              </w:rPr>
              <w:instrText xml:space="preserve"> PAGEREF _Toc198554362 \h </w:instrText>
            </w:r>
            <w:r w:rsidR="00A017D2" w:rsidRPr="002B0A1F">
              <w:rPr>
                <w:noProof/>
                <w:webHidden/>
              </w:rPr>
            </w:r>
            <w:r w:rsidR="00A017D2" w:rsidRPr="002B0A1F">
              <w:rPr>
                <w:noProof/>
                <w:webHidden/>
              </w:rPr>
              <w:fldChar w:fldCharType="separate"/>
            </w:r>
            <w:r w:rsidR="00A017D2" w:rsidRPr="002B0A1F">
              <w:rPr>
                <w:noProof/>
                <w:webHidden/>
              </w:rPr>
              <w:t>3</w:t>
            </w:r>
            <w:r w:rsidR="00A017D2" w:rsidRPr="002B0A1F">
              <w:rPr>
                <w:noProof/>
                <w:webHidden/>
              </w:rPr>
              <w:fldChar w:fldCharType="end"/>
            </w:r>
          </w:hyperlink>
        </w:p>
        <w:p w14:paraId="7225536D" w14:textId="047C8F51" w:rsidR="00A017D2" w:rsidRPr="002B0A1F" w:rsidRDefault="00A017D2">
          <w:pPr>
            <w:pStyle w:val="TOC1"/>
            <w:tabs>
              <w:tab w:val="left" w:pos="480"/>
              <w:tab w:val="right" w:leader="dot" w:pos="9016"/>
            </w:tabs>
            <w:rPr>
              <w:rFonts w:asciiTheme="minorHAnsi" w:eastAsiaTheme="minorEastAsia" w:hAnsiTheme="minorHAnsi"/>
              <w:noProof/>
              <w:kern w:val="2"/>
              <w:szCs w:val="24"/>
              <w14:ligatures w14:val="standardContextual"/>
            </w:rPr>
          </w:pPr>
          <w:hyperlink w:anchor="_Toc198554363" w:history="1">
            <w:r w:rsidRPr="002B0A1F">
              <w:rPr>
                <w:rStyle w:val="Hyperlink"/>
                <w:noProof/>
              </w:rPr>
              <w:t>2</w:t>
            </w:r>
            <w:r w:rsidRPr="002B0A1F">
              <w:rPr>
                <w:rFonts w:asciiTheme="minorHAnsi" w:eastAsiaTheme="minorEastAsia" w:hAnsiTheme="minorHAnsi"/>
                <w:noProof/>
                <w:kern w:val="2"/>
                <w:szCs w:val="24"/>
                <w14:ligatures w14:val="standardContextual"/>
              </w:rPr>
              <w:tab/>
            </w:r>
            <w:r w:rsidRPr="002B0A1F">
              <w:rPr>
                <w:rStyle w:val="Hyperlink"/>
                <w:noProof/>
              </w:rPr>
              <w:t>Section 1: Role Reflection</w:t>
            </w:r>
            <w:r w:rsidRPr="002B0A1F">
              <w:rPr>
                <w:noProof/>
                <w:webHidden/>
              </w:rPr>
              <w:tab/>
            </w:r>
            <w:r w:rsidRPr="002B0A1F">
              <w:rPr>
                <w:noProof/>
                <w:webHidden/>
              </w:rPr>
              <w:fldChar w:fldCharType="begin"/>
            </w:r>
            <w:r w:rsidRPr="002B0A1F">
              <w:rPr>
                <w:noProof/>
                <w:webHidden/>
              </w:rPr>
              <w:instrText xml:space="preserve"> PAGEREF _Toc198554363 \h </w:instrText>
            </w:r>
            <w:r w:rsidRPr="002B0A1F">
              <w:rPr>
                <w:noProof/>
                <w:webHidden/>
              </w:rPr>
            </w:r>
            <w:r w:rsidRPr="002B0A1F">
              <w:rPr>
                <w:noProof/>
                <w:webHidden/>
              </w:rPr>
              <w:fldChar w:fldCharType="separate"/>
            </w:r>
            <w:r w:rsidRPr="002B0A1F">
              <w:rPr>
                <w:noProof/>
                <w:webHidden/>
              </w:rPr>
              <w:t>3</w:t>
            </w:r>
            <w:r w:rsidRPr="002B0A1F">
              <w:rPr>
                <w:noProof/>
                <w:webHidden/>
              </w:rPr>
              <w:fldChar w:fldCharType="end"/>
            </w:r>
          </w:hyperlink>
        </w:p>
        <w:p w14:paraId="1CFE7695" w14:textId="7DE3253D" w:rsidR="00A017D2" w:rsidRPr="002B0A1F" w:rsidRDefault="00A017D2">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198554364" w:history="1">
            <w:r w:rsidRPr="002B0A1F">
              <w:rPr>
                <w:rStyle w:val="Hyperlink"/>
                <w:noProof/>
              </w:rPr>
              <w:t>2.1</w:t>
            </w:r>
            <w:r w:rsidRPr="002B0A1F">
              <w:rPr>
                <w:rFonts w:asciiTheme="minorHAnsi" w:eastAsiaTheme="minorEastAsia" w:hAnsiTheme="minorHAnsi"/>
                <w:noProof/>
                <w:kern w:val="2"/>
                <w:szCs w:val="24"/>
                <w14:ligatures w14:val="standardContextual"/>
              </w:rPr>
              <w:tab/>
            </w:r>
            <w:r w:rsidRPr="002B0A1F">
              <w:rPr>
                <w:rStyle w:val="Hyperlink"/>
                <w:noProof/>
              </w:rPr>
              <w:t>Gibbs Reflective model</w:t>
            </w:r>
            <w:r w:rsidRPr="002B0A1F">
              <w:rPr>
                <w:noProof/>
                <w:webHidden/>
              </w:rPr>
              <w:tab/>
            </w:r>
            <w:r w:rsidRPr="002B0A1F">
              <w:rPr>
                <w:noProof/>
                <w:webHidden/>
              </w:rPr>
              <w:fldChar w:fldCharType="begin"/>
            </w:r>
            <w:r w:rsidRPr="002B0A1F">
              <w:rPr>
                <w:noProof/>
                <w:webHidden/>
              </w:rPr>
              <w:instrText xml:space="preserve"> PAGEREF _Toc198554364 \h </w:instrText>
            </w:r>
            <w:r w:rsidRPr="002B0A1F">
              <w:rPr>
                <w:noProof/>
                <w:webHidden/>
              </w:rPr>
            </w:r>
            <w:r w:rsidRPr="002B0A1F">
              <w:rPr>
                <w:noProof/>
                <w:webHidden/>
              </w:rPr>
              <w:fldChar w:fldCharType="separate"/>
            </w:r>
            <w:r w:rsidRPr="002B0A1F">
              <w:rPr>
                <w:noProof/>
                <w:webHidden/>
              </w:rPr>
              <w:t>3</w:t>
            </w:r>
            <w:r w:rsidRPr="002B0A1F">
              <w:rPr>
                <w:noProof/>
                <w:webHidden/>
              </w:rPr>
              <w:fldChar w:fldCharType="end"/>
            </w:r>
          </w:hyperlink>
        </w:p>
        <w:p w14:paraId="691800E0" w14:textId="3EF7C9D9" w:rsidR="00A017D2" w:rsidRPr="002B0A1F" w:rsidRDefault="00A017D2">
          <w:pPr>
            <w:pStyle w:val="TOC1"/>
            <w:tabs>
              <w:tab w:val="left" w:pos="480"/>
              <w:tab w:val="right" w:leader="dot" w:pos="9016"/>
            </w:tabs>
            <w:rPr>
              <w:rFonts w:asciiTheme="minorHAnsi" w:eastAsiaTheme="minorEastAsia" w:hAnsiTheme="minorHAnsi"/>
              <w:noProof/>
              <w:kern w:val="2"/>
              <w:szCs w:val="24"/>
              <w14:ligatures w14:val="standardContextual"/>
            </w:rPr>
          </w:pPr>
          <w:hyperlink w:anchor="_Toc198554365" w:history="1">
            <w:r w:rsidRPr="002B0A1F">
              <w:rPr>
                <w:rStyle w:val="Hyperlink"/>
                <w:noProof/>
              </w:rPr>
              <w:t>3</w:t>
            </w:r>
            <w:r w:rsidRPr="002B0A1F">
              <w:rPr>
                <w:rFonts w:asciiTheme="minorHAnsi" w:eastAsiaTheme="minorEastAsia" w:hAnsiTheme="minorHAnsi"/>
                <w:noProof/>
                <w:kern w:val="2"/>
                <w:szCs w:val="24"/>
                <w14:ligatures w14:val="standardContextual"/>
              </w:rPr>
              <w:tab/>
            </w:r>
            <w:r w:rsidRPr="002B0A1F">
              <w:rPr>
                <w:rStyle w:val="Hyperlink"/>
                <w:noProof/>
              </w:rPr>
              <w:t>Section 2: Management Performance and Guest Service Analysis</w:t>
            </w:r>
            <w:r w:rsidRPr="002B0A1F">
              <w:rPr>
                <w:noProof/>
                <w:webHidden/>
              </w:rPr>
              <w:tab/>
            </w:r>
            <w:r w:rsidRPr="002B0A1F">
              <w:rPr>
                <w:noProof/>
                <w:webHidden/>
              </w:rPr>
              <w:fldChar w:fldCharType="begin"/>
            </w:r>
            <w:r w:rsidRPr="002B0A1F">
              <w:rPr>
                <w:noProof/>
                <w:webHidden/>
              </w:rPr>
              <w:instrText xml:space="preserve"> PAGEREF _Toc198554365 \h </w:instrText>
            </w:r>
            <w:r w:rsidRPr="002B0A1F">
              <w:rPr>
                <w:noProof/>
                <w:webHidden/>
              </w:rPr>
            </w:r>
            <w:r w:rsidRPr="002B0A1F">
              <w:rPr>
                <w:noProof/>
                <w:webHidden/>
              </w:rPr>
              <w:fldChar w:fldCharType="separate"/>
            </w:r>
            <w:r w:rsidRPr="002B0A1F">
              <w:rPr>
                <w:noProof/>
                <w:webHidden/>
              </w:rPr>
              <w:t>4</w:t>
            </w:r>
            <w:r w:rsidRPr="002B0A1F">
              <w:rPr>
                <w:noProof/>
                <w:webHidden/>
              </w:rPr>
              <w:fldChar w:fldCharType="end"/>
            </w:r>
          </w:hyperlink>
        </w:p>
        <w:p w14:paraId="58E68DE8" w14:textId="10CC33A5" w:rsidR="00A017D2" w:rsidRPr="002B0A1F" w:rsidRDefault="00A017D2">
          <w:pPr>
            <w:pStyle w:val="TOC2"/>
            <w:tabs>
              <w:tab w:val="left" w:pos="960"/>
              <w:tab w:val="right" w:leader="dot" w:pos="9016"/>
            </w:tabs>
            <w:rPr>
              <w:rFonts w:asciiTheme="minorHAnsi" w:eastAsiaTheme="minorEastAsia" w:hAnsiTheme="minorHAnsi"/>
              <w:noProof/>
              <w:kern w:val="2"/>
              <w:szCs w:val="24"/>
              <w14:ligatures w14:val="standardContextual"/>
            </w:rPr>
          </w:pPr>
          <w:hyperlink w:anchor="_Toc198554366" w:history="1">
            <w:r w:rsidRPr="002B0A1F">
              <w:rPr>
                <w:rStyle w:val="Hyperlink"/>
                <w:noProof/>
              </w:rPr>
              <w:t>3.1</w:t>
            </w:r>
            <w:r w:rsidRPr="002B0A1F">
              <w:rPr>
                <w:rFonts w:asciiTheme="minorHAnsi" w:eastAsiaTheme="minorEastAsia" w:hAnsiTheme="minorHAnsi"/>
                <w:noProof/>
                <w:kern w:val="2"/>
                <w:szCs w:val="24"/>
                <w14:ligatures w14:val="standardContextual"/>
              </w:rPr>
              <w:tab/>
            </w:r>
            <w:r w:rsidRPr="002B0A1F">
              <w:rPr>
                <w:rStyle w:val="Hyperlink"/>
                <w:noProof/>
              </w:rPr>
              <w:t>Management Styles and Staff Motivation</w:t>
            </w:r>
            <w:r w:rsidRPr="002B0A1F">
              <w:rPr>
                <w:noProof/>
                <w:webHidden/>
              </w:rPr>
              <w:tab/>
            </w:r>
            <w:r w:rsidRPr="002B0A1F">
              <w:rPr>
                <w:noProof/>
                <w:webHidden/>
              </w:rPr>
              <w:fldChar w:fldCharType="begin"/>
            </w:r>
            <w:r w:rsidRPr="002B0A1F">
              <w:rPr>
                <w:noProof/>
                <w:webHidden/>
              </w:rPr>
              <w:instrText xml:space="preserve"> PAGEREF _Toc198554366 \h </w:instrText>
            </w:r>
            <w:r w:rsidRPr="002B0A1F">
              <w:rPr>
                <w:noProof/>
                <w:webHidden/>
              </w:rPr>
            </w:r>
            <w:r w:rsidRPr="002B0A1F">
              <w:rPr>
                <w:noProof/>
                <w:webHidden/>
              </w:rPr>
              <w:fldChar w:fldCharType="separate"/>
            </w:r>
            <w:r w:rsidRPr="002B0A1F">
              <w:rPr>
                <w:noProof/>
                <w:webHidden/>
              </w:rPr>
              <w:t>4</w:t>
            </w:r>
            <w:r w:rsidRPr="002B0A1F">
              <w:rPr>
                <w:noProof/>
                <w:webHidden/>
              </w:rPr>
              <w:fldChar w:fldCharType="end"/>
            </w:r>
          </w:hyperlink>
        </w:p>
        <w:p w14:paraId="1FDED2C7" w14:textId="3F49626F" w:rsidR="00A017D2" w:rsidRPr="002B0A1F" w:rsidRDefault="00A017D2">
          <w:pPr>
            <w:pStyle w:val="TOC1"/>
            <w:tabs>
              <w:tab w:val="left" w:pos="480"/>
              <w:tab w:val="right" w:leader="dot" w:pos="9016"/>
            </w:tabs>
            <w:rPr>
              <w:rFonts w:asciiTheme="minorHAnsi" w:eastAsiaTheme="minorEastAsia" w:hAnsiTheme="minorHAnsi"/>
              <w:noProof/>
              <w:kern w:val="2"/>
              <w:szCs w:val="24"/>
              <w14:ligatures w14:val="standardContextual"/>
            </w:rPr>
          </w:pPr>
          <w:hyperlink w:anchor="_Toc198554367" w:history="1">
            <w:r w:rsidRPr="002B0A1F">
              <w:rPr>
                <w:rStyle w:val="Hyperlink"/>
                <w:noProof/>
              </w:rPr>
              <w:t>4</w:t>
            </w:r>
            <w:r w:rsidRPr="002B0A1F">
              <w:rPr>
                <w:rFonts w:asciiTheme="minorHAnsi" w:eastAsiaTheme="minorEastAsia" w:hAnsiTheme="minorHAnsi"/>
                <w:noProof/>
                <w:kern w:val="2"/>
                <w:szCs w:val="24"/>
                <w14:ligatures w14:val="standardContextual"/>
              </w:rPr>
              <w:tab/>
            </w:r>
            <w:r w:rsidRPr="002B0A1F">
              <w:rPr>
                <w:rStyle w:val="Hyperlink"/>
                <w:noProof/>
              </w:rPr>
              <w:t>Section 3: Guest Service Improvement Plan</w:t>
            </w:r>
            <w:r w:rsidRPr="002B0A1F">
              <w:rPr>
                <w:noProof/>
                <w:webHidden/>
              </w:rPr>
              <w:tab/>
            </w:r>
            <w:r w:rsidRPr="002B0A1F">
              <w:rPr>
                <w:noProof/>
                <w:webHidden/>
              </w:rPr>
              <w:fldChar w:fldCharType="begin"/>
            </w:r>
            <w:r w:rsidRPr="002B0A1F">
              <w:rPr>
                <w:noProof/>
                <w:webHidden/>
              </w:rPr>
              <w:instrText xml:space="preserve"> PAGEREF _Toc198554367 \h </w:instrText>
            </w:r>
            <w:r w:rsidRPr="002B0A1F">
              <w:rPr>
                <w:noProof/>
                <w:webHidden/>
              </w:rPr>
            </w:r>
            <w:r w:rsidRPr="002B0A1F">
              <w:rPr>
                <w:noProof/>
                <w:webHidden/>
              </w:rPr>
              <w:fldChar w:fldCharType="separate"/>
            </w:r>
            <w:r w:rsidRPr="002B0A1F">
              <w:rPr>
                <w:noProof/>
                <w:webHidden/>
              </w:rPr>
              <w:t>5</w:t>
            </w:r>
            <w:r w:rsidRPr="002B0A1F">
              <w:rPr>
                <w:noProof/>
                <w:webHidden/>
              </w:rPr>
              <w:fldChar w:fldCharType="end"/>
            </w:r>
          </w:hyperlink>
        </w:p>
        <w:p w14:paraId="4248D96F" w14:textId="277881AF" w:rsidR="00A017D2" w:rsidRPr="002B0A1F" w:rsidRDefault="00A017D2">
          <w:pPr>
            <w:pStyle w:val="TOC1"/>
            <w:tabs>
              <w:tab w:val="left" w:pos="480"/>
              <w:tab w:val="right" w:leader="dot" w:pos="9016"/>
            </w:tabs>
            <w:rPr>
              <w:rFonts w:asciiTheme="minorHAnsi" w:eastAsiaTheme="minorEastAsia" w:hAnsiTheme="minorHAnsi"/>
              <w:noProof/>
              <w:kern w:val="2"/>
              <w:szCs w:val="24"/>
              <w14:ligatures w14:val="standardContextual"/>
            </w:rPr>
          </w:pPr>
          <w:hyperlink w:anchor="_Toc198554368" w:history="1">
            <w:r w:rsidRPr="002B0A1F">
              <w:rPr>
                <w:rStyle w:val="Hyperlink"/>
                <w:noProof/>
              </w:rPr>
              <w:t>5</w:t>
            </w:r>
            <w:r w:rsidRPr="002B0A1F">
              <w:rPr>
                <w:rFonts w:asciiTheme="minorHAnsi" w:eastAsiaTheme="minorEastAsia" w:hAnsiTheme="minorHAnsi"/>
                <w:noProof/>
                <w:kern w:val="2"/>
                <w:szCs w:val="24"/>
                <w14:ligatures w14:val="standardContextual"/>
              </w:rPr>
              <w:tab/>
            </w:r>
            <w:r w:rsidRPr="002B0A1F">
              <w:rPr>
                <w:rStyle w:val="Hyperlink"/>
                <w:noProof/>
              </w:rPr>
              <w:t>Conclusion</w:t>
            </w:r>
            <w:r w:rsidRPr="002B0A1F">
              <w:rPr>
                <w:noProof/>
                <w:webHidden/>
              </w:rPr>
              <w:tab/>
            </w:r>
            <w:r w:rsidRPr="002B0A1F">
              <w:rPr>
                <w:noProof/>
                <w:webHidden/>
              </w:rPr>
              <w:fldChar w:fldCharType="begin"/>
            </w:r>
            <w:r w:rsidRPr="002B0A1F">
              <w:rPr>
                <w:noProof/>
                <w:webHidden/>
              </w:rPr>
              <w:instrText xml:space="preserve"> PAGEREF _Toc198554368 \h </w:instrText>
            </w:r>
            <w:r w:rsidRPr="002B0A1F">
              <w:rPr>
                <w:noProof/>
                <w:webHidden/>
              </w:rPr>
            </w:r>
            <w:r w:rsidRPr="002B0A1F">
              <w:rPr>
                <w:noProof/>
                <w:webHidden/>
              </w:rPr>
              <w:fldChar w:fldCharType="separate"/>
            </w:r>
            <w:r w:rsidRPr="002B0A1F">
              <w:rPr>
                <w:noProof/>
                <w:webHidden/>
              </w:rPr>
              <w:t>7</w:t>
            </w:r>
            <w:r w:rsidRPr="002B0A1F">
              <w:rPr>
                <w:noProof/>
                <w:webHidden/>
              </w:rPr>
              <w:fldChar w:fldCharType="end"/>
            </w:r>
          </w:hyperlink>
        </w:p>
        <w:p w14:paraId="7FCA598D" w14:textId="03DEE723" w:rsidR="00A017D2" w:rsidRPr="002B0A1F" w:rsidRDefault="00A017D2">
          <w:pPr>
            <w:pStyle w:val="TOC1"/>
            <w:tabs>
              <w:tab w:val="left" w:pos="480"/>
              <w:tab w:val="right" w:leader="dot" w:pos="9016"/>
            </w:tabs>
            <w:rPr>
              <w:rFonts w:asciiTheme="minorHAnsi" w:eastAsiaTheme="minorEastAsia" w:hAnsiTheme="minorHAnsi"/>
              <w:noProof/>
              <w:kern w:val="2"/>
              <w:szCs w:val="24"/>
              <w14:ligatures w14:val="standardContextual"/>
            </w:rPr>
          </w:pPr>
          <w:hyperlink w:anchor="_Toc198554369" w:history="1">
            <w:r w:rsidRPr="002B0A1F">
              <w:rPr>
                <w:rStyle w:val="Hyperlink"/>
                <w:noProof/>
              </w:rPr>
              <w:t>6</w:t>
            </w:r>
            <w:r w:rsidRPr="002B0A1F">
              <w:rPr>
                <w:rFonts w:asciiTheme="minorHAnsi" w:eastAsiaTheme="minorEastAsia" w:hAnsiTheme="minorHAnsi"/>
                <w:noProof/>
                <w:kern w:val="2"/>
                <w:szCs w:val="24"/>
                <w14:ligatures w14:val="standardContextual"/>
              </w:rPr>
              <w:tab/>
            </w:r>
            <w:r w:rsidRPr="002B0A1F">
              <w:rPr>
                <w:rStyle w:val="Hyperlink"/>
                <w:noProof/>
              </w:rPr>
              <w:t>References</w:t>
            </w:r>
            <w:r w:rsidRPr="002B0A1F">
              <w:rPr>
                <w:noProof/>
                <w:webHidden/>
              </w:rPr>
              <w:tab/>
            </w:r>
            <w:r w:rsidRPr="002B0A1F">
              <w:rPr>
                <w:noProof/>
                <w:webHidden/>
              </w:rPr>
              <w:fldChar w:fldCharType="begin"/>
            </w:r>
            <w:r w:rsidRPr="002B0A1F">
              <w:rPr>
                <w:noProof/>
                <w:webHidden/>
              </w:rPr>
              <w:instrText xml:space="preserve"> PAGEREF _Toc198554369 \h </w:instrText>
            </w:r>
            <w:r w:rsidRPr="002B0A1F">
              <w:rPr>
                <w:noProof/>
                <w:webHidden/>
              </w:rPr>
            </w:r>
            <w:r w:rsidRPr="002B0A1F">
              <w:rPr>
                <w:noProof/>
                <w:webHidden/>
              </w:rPr>
              <w:fldChar w:fldCharType="separate"/>
            </w:r>
            <w:r w:rsidRPr="002B0A1F">
              <w:rPr>
                <w:noProof/>
                <w:webHidden/>
              </w:rPr>
              <w:t>8</w:t>
            </w:r>
            <w:r w:rsidRPr="002B0A1F">
              <w:rPr>
                <w:noProof/>
                <w:webHidden/>
              </w:rPr>
              <w:fldChar w:fldCharType="end"/>
            </w:r>
          </w:hyperlink>
        </w:p>
        <w:p w14:paraId="1A314054" w14:textId="10DA7B73" w:rsidR="00C3374B" w:rsidRPr="002B0A1F" w:rsidRDefault="00C3374B">
          <w:r w:rsidRPr="002B0A1F">
            <w:rPr>
              <w:b/>
              <w:bCs/>
              <w:noProof/>
            </w:rPr>
            <w:fldChar w:fldCharType="end"/>
          </w:r>
        </w:p>
      </w:sdtContent>
    </w:sdt>
    <w:p w14:paraId="6E7D89B0" w14:textId="77777777" w:rsidR="00C3374B" w:rsidRPr="002B0A1F" w:rsidRDefault="00C3374B">
      <w:pPr>
        <w:spacing w:before="0" w:after="160" w:line="259" w:lineRule="auto"/>
        <w:jc w:val="left"/>
        <w:rPr>
          <w:rFonts w:eastAsiaTheme="majorEastAsia" w:cstheme="majorBidi"/>
          <w:b/>
          <w:szCs w:val="32"/>
          <w:shd w:val="clear" w:color="auto" w:fill="FFFFFF"/>
          <w:lang w:val="en-GB"/>
        </w:rPr>
      </w:pPr>
      <w:r w:rsidRPr="002B0A1F">
        <w:rPr>
          <w:shd w:val="clear" w:color="auto" w:fill="FFFFFF"/>
          <w:lang w:val="en-GB"/>
        </w:rPr>
        <w:br w:type="page"/>
      </w:r>
    </w:p>
    <w:p w14:paraId="61182776" w14:textId="77777777" w:rsidR="00393F86" w:rsidRPr="002B0A1F" w:rsidRDefault="00393F86" w:rsidP="00393F86">
      <w:pPr>
        <w:pStyle w:val="Heading1"/>
        <w:rPr>
          <w:shd w:val="clear" w:color="auto" w:fill="FFFFFF"/>
          <w:lang w:val="en-GB"/>
        </w:rPr>
      </w:pPr>
      <w:bookmarkStart w:id="1" w:name="_Toc198554362"/>
      <w:r w:rsidRPr="002B0A1F">
        <w:rPr>
          <w:shd w:val="clear" w:color="auto" w:fill="FFFFFF"/>
          <w:lang w:val="en-GB"/>
        </w:rPr>
        <w:lastRenderedPageBreak/>
        <w:t>Introduction</w:t>
      </w:r>
      <w:bookmarkEnd w:id="1"/>
    </w:p>
    <w:p w14:paraId="452524DC" w14:textId="77777777" w:rsidR="00A20998" w:rsidRPr="002B0A1F" w:rsidRDefault="00393F86" w:rsidP="00393F86">
      <w:pPr>
        <w:rPr>
          <w:lang w:val="en-GB"/>
        </w:rPr>
      </w:pPr>
      <w:r w:rsidRPr="002B0A1F">
        <w:rPr>
          <w:lang w:val="en-GB"/>
        </w:rPr>
        <w:t xml:space="preserve">At Forest Pines Hotel, I was in the Housekeeping department. Housekeeping helps maintain a welcoming environment and good overall service by getting all areas of the hotel clean and prepared. At Forest Pines, cleaning rooms daily, doing linen work and handling requests are all part of housekeeping services. I wanted to learn about this department to learn how hotel operations affect the experience of guests. My three learning objectives were: </w:t>
      </w:r>
    </w:p>
    <w:p w14:paraId="6AF055E2" w14:textId="799EE168" w:rsidR="00A20998" w:rsidRPr="002B0A1F" w:rsidRDefault="00A20998" w:rsidP="00A20998">
      <w:pPr>
        <w:pStyle w:val="ListParagraph"/>
        <w:numPr>
          <w:ilvl w:val="0"/>
          <w:numId w:val="22"/>
        </w:numPr>
      </w:pPr>
      <w:r w:rsidRPr="002B0A1F">
        <w:rPr>
          <w:lang w:val="en-GB"/>
        </w:rPr>
        <w:t xml:space="preserve">To manage my time better by </w:t>
      </w:r>
      <w:r w:rsidRPr="002B0A1F">
        <w:t>prioritising tasks and using planning tools effectively.</w:t>
      </w:r>
    </w:p>
    <w:p w14:paraId="4E39A9A2" w14:textId="2751D030" w:rsidR="00A20998" w:rsidRPr="002B0A1F" w:rsidRDefault="00A20998" w:rsidP="00A20998">
      <w:pPr>
        <w:pStyle w:val="ListParagraph"/>
        <w:numPr>
          <w:ilvl w:val="0"/>
          <w:numId w:val="22"/>
        </w:numPr>
        <w:rPr>
          <w:lang w:val="en-GB"/>
        </w:rPr>
      </w:pPr>
      <w:r w:rsidRPr="002B0A1F">
        <w:t>To coordinate with the housekeeping team to ensure smooth daily operations and communication.</w:t>
      </w:r>
    </w:p>
    <w:p w14:paraId="5F3A469E" w14:textId="327458C7" w:rsidR="00A20998" w:rsidRPr="002B0A1F" w:rsidRDefault="00A20998" w:rsidP="00A20998">
      <w:pPr>
        <w:pStyle w:val="ListParagraph"/>
        <w:numPr>
          <w:ilvl w:val="0"/>
          <w:numId w:val="22"/>
        </w:numPr>
        <w:rPr>
          <w:lang w:val="en-GB"/>
        </w:rPr>
      </w:pPr>
      <w:r w:rsidRPr="002B0A1F">
        <w:t>To learn the supervisor’s strategies for task management through observation and active involvement.</w:t>
      </w:r>
    </w:p>
    <w:p w14:paraId="299DDC7E" w14:textId="77777777" w:rsidR="00393F86" w:rsidRPr="002B0A1F" w:rsidRDefault="00393F86" w:rsidP="00393F86">
      <w:pPr>
        <w:pStyle w:val="Heading1"/>
      </w:pPr>
      <w:bookmarkStart w:id="2" w:name="_Toc198554363"/>
      <w:r w:rsidRPr="002B0A1F">
        <w:t>Section 1: Role Reflection</w:t>
      </w:r>
      <w:bookmarkEnd w:id="2"/>
      <w:r w:rsidRPr="002B0A1F">
        <w:t xml:space="preserve"> </w:t>
      </w:r>
    </w:p>
    <w:p w14:paraId="28209F86" w14:textId="77777777" w:rsidR="00393F86" w:rsidRPr="002B0A1F" w:rsidRDefault="00612A83" w:rsidP="00612A83">
      <w:pPr>
        <w:pStyle w:val="Heading2"/>
      </w:pPr>
      <w:bookmarkStart w:id="3" w:name="_Toc198554364"/>
      <w:r w:rsidRPr="002B0A1F">
        <w:t>Gibbs Reflective model</w:t>
      </w:r>
      <w:bookmarkEnd w:id="3"/>
    </w:p>
    <w:p w14:paraId="069491AE" w14:textId="77777777" w:rsidR="00612A83" w:rsidRPr="002B0A1F" w:rsidRDefault="00612A83" w:rsidP="00612A83">
      <w:pPr>
        <w:rPr>
          <w:b/>
        </w:rPr>
      </w:pPr>
      <w:r w:rsidRPr="002B0A1F">
        <w:rPr>
          <w:b/>
        </w:rPr>
        <w:t>Description</w:t>
      </w:r>
    </w:p>
    <w:p w14:paraId="0CA563F5" w14:textId="77777777" w:rsidR="00612A83" w:rsidRPr="002B0A1F" w:rsidRDefault="00612A83" w:rsidP="00612A83">
      <w:r w:rsidRPr="002B0A1F">
        <w:t>As I my placement is Forest Pines Hotel, I was as a housekeeper in hotel. My role is to clean rooms, supply them with what they need and keep public areas clean.</w:t>
      </w:r>
    </w:p>
    <w:p w14:paraId="3FF853C5" w14:textId="77777777" w:rsidR="00612A83" w:rsidRPr="002B0A1F" w:rsidRDefault="00612A83" w:rsidP="00612A83">
      <w:pPr>
        <w:rPr>
          <w:b/>
        </w:rPr>
      </w:pPr>
      <w:r w:rsidRPr="002B0A1F">
        <w:rPr>
          <w:b/>
        </w:rPr>
        <w:t>Feelings</w:t>
      </w:r>
    </w:p>
    <w:p w14:paraId="34B27506" w14:textId="31799308" w:rsidR="00612A83" w:rsidRPr="002B0A1F" w:rsidRDefault="00DC0C44" w:rsidP="00612A83">
      <w:r w:rsidRPr="002B0A1F">
        <w:t>At the start, I felt overwhelmed and doubted whether I could meet expectations, especially during busy periods. However, I was eager to prove myself. These emotions impacted how quickly I adapted to tasks my anxiety slowed me down initially, but my motivation helped me push through and improve. According to Kolb’s Experiential Learning Cycle, emotions play a critical role in transforming experience into learning, and this was evident in how my confidence gradually increased</w:t>
      </w:r>
      <w:r w:rsidR="00612A83" w:rsidRPr="002B0A1F">
        <w:t>.</w:t>
      </w:r>
    </w:p>
    <w:p w14:paraId="3D403375" w14:textId="77777777" w:rsidR="00612A83" w:rsidRPr="002B0A1F" w:rsidRDefault="00612A83" w:rsidP="00DC0C44">
      <w:pPr>
        <w:rPr>
          <w:b/>
        </w:rPr>
      </w:pPr>
      <w:r w:rsidRPr="002B0A1F">
        <w:rPr>
          <w:b/>
        </w:rPr>
        <w:t>Evaluation</w:t>
      </w:r>
    </w:p>
    <w:p w14:paraId="0E4A018F" w14:textId="12755F72" w:rsidR="00DC0C44" w:rsidRPr="002B0A1F" w:rsidRDefault="00612A83" w:rsidP="00DC0C44">
      <w:r w:rsidRPr="002B0A1F">
        <w:t>It appeared to me that supervisors in housekeeping must lead their teams, manage tasks by delegating, communicate and work effectively with their teammates and quickly address and solve problems. One supervisor managed assignments well and boosted the team’s effort which helped everything run smoothly and the rooms to be cleaned on time.</w:t>
      </w:r>
      <w:r w:rsidR="00DC0C44" w:rsidRPr="002B0A1F">
        <w:t xml:space="preserve"> Conversely, when </w:t>
      </w:r>
      <w:r w:rsidR="00DC0C44" w:rsidRPr="002B0A1F">
        <w:lastRenderedPageBreak/>
        <w:t>leadership lacked structure, such as during shift changeovers without proper briefings, issues like unfinished rooms and guest complaints arose. This links to Herzberg’s Two-Factor Theory poor communication and unclear delegation acted as hygiene factors leading to dissatisfaction.</w:t>
      </w:r>
    </w:p>
    <w:p w14:paraId="013A6C98" w14:textId="77777777" w:rsidR="00612A83" w:rsidRPr="002B0A1F" w:rsidRDefault="00612A83" w:rsidP="00612A83">
      <w:pPr>
        <w:rPr>
          <w:b/>
        </w:rPr>
      </w:pPr>
      <w:r w:rsidRPr="002B0A1F">
        <w:rPr>
          <w:b/>
        </w:rPr>
        <w:t>Analysis</w:t>
      </w:r>
    </w:p>
    <w:p w14:paraId="675A20FE" w14:textId="1A214A64" w:rsidR="00612A83" w:rsidRPr="002B0A1F" w:rsidRDefault="00E61309" w:rsidP="00612A83">
      <w:pPr>
        <w:rPr>
          <w:rFonts w:eastAsia="Times New Roman" w:cs="Times New Roman"/>
          <w:szCs w:val="24"/>
          <w:lang w:val="en-GB" w:eastAsia="en-GB"/>
        </w:rPr>
      </w:pPr>
      <w:r w:rsidRPr="002B0A1F">
        <w:t>These examples</w:t>
      </w:r>
      <w:r w:rsidR="00612A83" w:rsidRPr="002B0A1F">
        <w:t xml:space="preserve"> prove that good leadership and talking with the team help both the quality of service and how guests feel</w:t>
      </w:r>
      <w:r w:rsidRPr="002B0A1F">
        <w:t xml:space="preserve"> </w:t>
      </w:r>
      <w:r w:rsidRPr="002B0A1F">
        <w:rPr>
          <w:rFonts w:eastAsia="Times New Roman" w:cs="Times New Roman"/>
          <w:szCs w:val="24"/>
          <w:lang w:val="en-GB" w:eastAsia="en-GB"/>
        </w:rPr>
        <w:t>(Lemy, Goh and Ferry, 2019)</w:t>
      </w:r>
      <w:r w:rsidR="00612A83" w:rsidRPr="002B0A1F">
        <w:t>. When staff is delegated tasks wisely, there is greater productivity and operations proceed as expected.</w:t>
      </w:r>
      <w:r w:rsidR="00DC0C44" w:rsidRPr="002B0A1F">
        <w:t xml:space="preserve"> Additionally, Maslow’s Hierarchy of Needs can help understand staff motivation; when housekeepers feel safe, valued, and part of a team, they reach higher productivity levels and job satisfaction.</w:t>
      </w:r>
    </w:p>
    <w:p w14:paraId="07B09009" w14:textId="77777777" w:rsidR="00612A83" w:rsidRPr="002B0A1F" w:rsidRDefault="00612A83" w:rsidP="00612A83">
      <w:pPr>
        <w:rPr>
          <w:b/>
        </w:rPr>
      </w:pPr>
      <w:r w:rsidRPr="002B0A1F">
        <w:rPr>
          <w:b/>
        </w:rPr>
        <w:t>Conclusion</w:t>
      </w:r>
    </w:p>
    <w:p w14:paraId="1B9261FE" w14:textId="2F183DA1" w:rsidR="00612A83" w:rsidRPr="002B0A1F" w:rsidRDefault="00DC0C44" w:rsidP="00612A83">
      <w:r w:rsidRPr="002B0A1F">
        <w:t xml:space="preserve">I found that attention to detail and a willingness to learn were personal strengths. </w:t>
      </w:r>
      <w:r w:rsidRPr="002B0A1F">
        <w:rPr>
          <w:rStyle w:val="Strong"/>
          <w:b w:val="0"/>
        </w:rPr>
        <w:t>However, being too passive in communication affected my ability to ask for support or clarification, limiting my learning at times.</w:t>
      </w:r>
      <w:r w:rsidRPr="002B0A1F">
        <w:rPr>
          <w:b/>
        </w:rPr>
        <w:t xml:space="preserve"> </w:t>
      </w:r>
      <w:r w:rsidRPr="002B0A1F">
        <w:t xml:space="preserve">Becoming more assertive and </w:t>
      </w:r>
      <w:proofErr w:type="spellStart"/>
      <w:r w:rsidRPr="002B0A1F">
        <w:t>organised</w:t>
      </w:r>
      <w:proofErr w:type="spellEnd"/>
      <w:r w:rsidRPr="002B0A1F">
        <w:t xml:space="preserve"> would help me be more efficient in my role</w:t>
      </w:r>
      <w:r w:rsidR="00612A83" w:rsidRPr="002B0A1F">
        <w:t>.</w:t>
      </w:r>
    </w:p>
    <w:p w14:paraId="59C61401" w14:textId="77777777" w:rsidR="00612A83" w:rsidRPr="002B0A1F" w:rsidRDefault="00612A83" w:rsidP="00612A83">
      <w:pPr>
        <w:rPr>
          <w:b/>
        </w:rPr>
      </w:pPr>
      <w:r w:rsidRPr="002B0A1F">
        <w:rPr>
          <w:b/>
        </w:rPr>
        <w:t>Action Plan</w:t>
      </w:r>
    </w:p>
    <w:p w14:paraId="1EFA5630" w14:textId="77777777" w:rsidR="00612A83" w:rsidRPr="002B0A1F" w:rsidRDefault="00612A83" w:rsidP="00612A83">
      <w:pPr>
        <w:pStyle w:val="Caption"/>
        <w:keepNext/>
        <w:jc w:val="center"/>
      </w:pPr>
      <w:r w:rsidRPr="002B0A1F">
        <w:t xml:space="preserve">Table </w:t>
      </w:r>
      <w:r w:rsidRPr="002B0A1F">
        <w:fldChar w:fldCharType="begin"/>
      </w:r>
      <w:r w:rsidRPr="002B0A1F">
        <w:instrText xml:space="preserve"> SEQ Table \* ARABIC </w:instrText>
      </w:r>
      <w:r w:rsidRPr="002B0A1F">
        <w:fldChar w:fldCharType="separate"/>
      </w:r>
      <w:r w:rsidRPr="002B0A1F">
        <w:rPr>
          <w:noProof/>
        </w:rPr>
        <w:t>1</w:t>
      </w:r>
      <w:r w:rsidRPr="002B0A1F">
        <w:fldChar w:fldCharType="end"/>
      </w:r>
      <w:r w:rsidRPr="002B0A1F">
        <w:t>: Action Plan</w:t>
      </w:r>
    </w:p>
    <w:tbl>
      <w:tblPr>
        <w:tblStyle w:val="TableGrid"/>
        <w:tblW w:w="9217" w:type="dxa"/>
        <w:tblLook w:val="04A0" w:firstRow="1" w:lastRow="0" w:firstColumn="1" w:lastColumn="0" w:noHBand="0" w:noVBand="1"/>
      </w:tblPr>
      <w:tblGrid>
        <w:gridCol w:w="1965"/>
        <w:gridCol w:w="2409"/>
        <w:gridCol w:w="2128"/>
        <w:gridCol w:w="2715"/>
      </w:tblGrid>
      <w:tr w:rsidR="00612A83" w:rsidRPr="002B0A1F" w14:paraId="445A02B1" w14:textId="77777777" w:rsidTr="00612A83">
        <w:trPr>
          <w:trHeight w:val="1409"/>
        </w:trPr>
        <w:tc>
          <w:tcPr>
            <w:tcW w:w="0" w:type="auto"/>
            <w:hideMark/>
          </w:tcPr>
          <w:p w14:paraId="04C93187" w14:textId="77777777" w:rsidR="00612A83" w:rsidRPr="002B0A1F" w:rsidRDefault="00612A83" w:rsidP="00612A83">
            <w:pPr>
              <w:rPr>
                <w:b/>
                <w:lang w:val="en-GB" w:eastAsia="en-GB"/>
              </w:rPr>
            </w:pPr>
            <w:r w:rsidRPr="002B0A1F">
              <w:rPr>
                <w:b/>
                <w:lang w:val="en-GB" w:eastAsia="en-GB"/>
              </w:rPr>
              <w:t>Area for Improvement</w:t>
            </w:r>
          </w:p>
        </w:tc>
        <w:tc>
          <w:tcPr>
            <w:tcW w:w="0" w:type="auto"/>
            <w:hideMark/>
          </w:tcPr>
          <w:p w14:paraId="357DC376" w14:textId="77777777" w:rsidR="00612A83" w:rsidRPr="002B0A1F" w:rsidRDefault="00612A83" w:rsidP="00612A83">
            <w:pPr>
              <w:rPr>
                <w:b/>
                <w:lang w:val="en-GB" w:eastAsia="en-GB"/>
              </w:rPr>
            </w:pPr>
            <w:r w:rsidRPr="002B0A1F">
              <w:rPr>
                <w:b/>
                <w:lang w:val="en-GB" w:eastAsia="en-GB"/>
              </w:rPr>
              <w:t>Action Steps</w:t>
            </w:r>
          </w:p>
        </w:tc>
        <w:tc>
          <w:tcPr>
            <w:tcW w:w="0" w:type="auto"/>
            <w:hideMark/>
          </w:tcPr>
          <w:p w14:paraId="34C06148" w14:textId="77777777" w:rsidR="00612A83" w:rsidRPr="002B0A1F" w:rsidRDefault="00612A83" w:rsidP="00612A83">
            <w:pPr>
              <w:rPr>
                <w:b/>
                <w:lang w:val="en-GB" w:eastAsia="en-GB"/>
              </w:rPr>
            </w:pPr>
            <w:r w:rsidRPr="002B0A1F">
              <w:rPr>
                <w:b/>
                <w:lang w:val="en-GB" w:eastAsia="en-GB"/>
              </w:rPr>
              <w:t>Timeline</w:t>
            </w:r>
          </w:p>
        </w:tc>
        <w:tc>
          <w:tcPr>
            <w:tcW w:w="0" w:type="auto"/>
            <w:hideMark/>
          </w:tcPr>
          <w:p w14:paraId="5360D1B6" w14:textId="77777777" w:rsidR="00612A83" w:rsidRPr="002B0A1F" w:rsidRDefault="00612A83" w:rsidP="00612A83">
            <w:pPr>
              <w:rPr>
                <w:b/>
                <w:lang w:val="en-GB" w:eastAsia="en-GB"/>
              </w:rPr>
            </w:pPr>
            <w:r w:rsidRPr="002B0A1F">
              <w:rPr>
                <w:b/>
                <w:lang w:val="en-GB" w:eastAsia="en-GB"/>
              </w:rPr>
              <w:t>Expected Outcome</w:t>
            </w:r>
          </w:p>
        </w:tc>
      </w:tr>
      <w:tr w:rsidR="00612A83" w:rsidRPr="002B0A1F" w14:paraId="0B0CF196" w14:textId="77777777" w:rsidTr="00612A83">
        <w:trPr>
          <w:trHeight w:val="1848"/>
        </w:trPr>
        <w:tc>
          <w:tcPr>
            <w:tcW w:w="0" w:type="auto"/>
            <w:hideMark/>
          </w:tcPr>
          <w:p w14:paraId="4C261665" w14:textId="77777777" w:rsidR="00612A83" w:rsidRPr="002B0A1F" w:rsidRDefault="00612A83" w:rsidP="00612A83">
            <w:pPr>
              <w:rPr>
                <w:lang w:val="en-GB" w:eastAsia="en-GB"/>
              </w:rPr>
            </w:pPr>
            <w:r w:rsidRPr="002B0A1F">
              <w:rPr>
                <w:lang w:val="en-GB" w:eastAsia="en-GB"/>
              </w:rPr>
              <w:t>Time Management</w:t>
            </w:r>
          </w:p>
        </w:tc>
        <w:tc>
          <w:tcPr>
            <w:tcW w:w="0" w:type="auto"/>
            <w:hideMark/>
          </w:tcPr>
          <w:p w14:paraId="6C35EF37" w14:textId="77777777" w:rsidR="00612A83" w:rsidRPr="002B0A1F" w:rsidRDefault="00612A83" w:rsidP="00612A83">
            <w:pPr>
              <w:rPr>
                <w:lang w:val="en-GB" w:eastAsia="en-GB"/>
              </w:rPr>
            </w:pPr>
            <w:r w:rsidRPr="002B0A1F">
              <w:rPr>
                <w:lang w:val="en-GB" w:eastAsia="en-GB"/>
              </w:rPr>
              <w:t>Use daily checklists and prioritize tasks during shifts</w:t>
            </w:r>
          </w:p>
        </w:tc>
        <w:tc>
          <w:tcPr>
            <w:tcW w:w="0" w:type="auto"/>
            <w:hideMark/>
          </w:tcPr>
          <w:p w14:paraId="6C26F89B" w14:textId="77777777" w:rsidR="00612A83" w:rsidRPr="002B0A1F" w:rsidRDefault="00612A83" w:rsidP="00612A83">
            <w:pPr>
              <w:rPr>
                <w:lang w:val="en-GB" w:eastAsia="en-GB"/>
              </w:rPr>
            </w:pPr>
            <w:r w:rsidRPr="002B0A1F">
              <w:rPr>
                <w:lang w:val="en-GB" w:eastAsia="en-GB"/>
              </w:rPr>
              <w:t>Start immediately; review weekly for 4 weeks</w:t>
            </w:r>
          </w:p>
        </w:tc>
        <w:tc>
          <w:tcPr>
            <w:tcW w:w="0" w:type="auto"/>
            <w:hideMark/>
          </w:tcPr>
          <w:p w14:paraId="2E1C343E" w14:textId="77777777" w:rsidR="00612A83" w:rsidRPr="002B0A1F" w:rsidRDefault="00612A83" w:rsidP="00E61309">
            <w:pPr>
              <w:rPr>
                <w:rFonts w:eastAsia="Times New Roman" w:cs="Times New Roman"/>
                <w:szCs w:val="24"/>
                <w:lang w:val="en-GB" w:eastAsia="en-GB"/>
              </w:rPr>
            </w:pPr>
            <w:r w:rsidRPr="002B0A1F">
              <w:rPr>
                <w:lang w:val="en-GB" w:eastAsia="en-GB"/>
              </w:rPr>
              <w:t>Improve efficiency and complete tasks on time</w:t>
            </w:r>
            <w:r w:rsidR="00E61309" w:rsidRPr="002B0A1F">
              <w:rPr>
                <w:lang w:val="en-GB" w:eastAsia="en-GB"/>
              </w:rPr>
              <w:t xml:space="preserve"> </w:t>
            </w:r>
            <w:r w:rsidR="00E61309" w:rsidRPr="002B0A1F">
              <w:rPr>
                <w:rFonts w:eastAsia="Times New Roman" w:cs="Times New Roman"/>
                <w:szCs w:val="24"/>
                <w:lang w:val="en-GB" w:eastAsia="en-GB"/>
              </w:rPr>
              <w:t xml:space="preserve">(Sainz, Ferrero and </w:t>
            </w:r>
            <w:proofErr w:type="spellStart"/>
            <w:r w:rsidR="00E61309" w:rsidRPr="002B0A1F">
              <w:rPr>
                <w:rFonts w:eastAsia="Times New Roman" w:cs="Times New Roman"/>
                <w:szCs w:val="24"/>
                <w:lang w:val="en-GB" w:eastAsia="en-GB"/>
              </w:rPr>
              <w:t>Ugidos</w:t>
            </w:r>
            <w:proofErr w:type="spellEnd"/>
            <w:r w:rsidR="00E61309" w:rsidRPr="002B0A1F">
              <w:rPr>
                <w:rFonts w:eastAsia="Times New Roman" w:cs="Times New Roman"/>
                <w:szCs w:val="24"/>
                <w:lang w:val="en-GB" w:eastAsia="en-GB"/>
              </w:rPr>
              <w:t>, 2019).</w:t>
            </w:r>
          </w:p>
        </w:tc>
      </w:tr>
      <w:tr w:rsidR="00612A83" w:rsidRPr="002B0A1F" w14:paraId="7D578B8A" w14:textId="77777777" w:rsidTr="00612A83">
        <w:trPr>
          <w:trHeight w:val="1848"/>
        </w:trPr>
        <w:tc>
          <w:tcPr>
            <w:tcW w:w="0" w:type="auto"/>
            <w:hideMark/>
          </w:tcPr>
          <w:p w14:paraId="0A9CD0C7" w14:textId="77777777" w:rsidR="00612A83" w:rsidRPr="002B0A1F" w:rsidRDefault="00612A83" w:rsidP="00612A83">
            <w:pPr>
              <w:rPr>
                <w:lang w:val="en-GB" w:eastAsia="en-GB"/>
              </w:rPr>
            </w:pPr>
            <w:r w:rsidRPr="002B0A1F">
              <w:rPr>
                <w:lang w:val="en-GB" w:eastAsia="en-GB"/>
              </w:rPr>
              <w:t>Communication Skills</w:t>
            </w:r>
          </w:p>
        </w:tc>
        <w:tc>
          <w:tcPr>
            <w:tcW w:w="0" w:type="auto"/>
            <w:hideMark/>
          </w:tcPr>
          <w:p w14:paraId="3D020822" w14:textId="77777777" w:rsidR="00612A83" w:rsidRPr="002B0A1F" w:rsidRDefault="00612A83" w:rsidP="00612A83">
            <w:pPr>
              <w:rPr>
                <w:lang w:val="en-GB" w:eastAsia="en-GB"/>
              </w:rPr>
            </w:pPr>
            <w:r w:rsidRPr="002B0A1F">
              <w:rPr>
                <w:lang w:val="en-GB" w:eastAsia="en-GB"/>
              </w:rPr>
              <w:t>Actively participate in team briefings and seek feedback</w:t>
            </w:r>
          </w:p>
        </w:tc>
        <w:tc>
          <w:tcPr>
            <w:tcW w:w="0" w:type="auto"/>
            <w:hideMark/>
          </w:tcPr>
          <w:p w14:paraId="11FECFC7" w14:textId="77777777" w:rsidR="00612A83" w:rsidRPr="002B0A1F" w:rsidRDefault="00612A83" w:rsidP="00612A83">
            <w:pPr>
              <w:rPr>
                <w:lang w:val="en-GB" w:eastAsia="en-GB"/>
              </w:rPr>
            </w:pPr>
            <w:r w:rsidRPr="002B0A1F">
              <w:rPr>
                <w:lang w:val="en-GB" w:eastAsia="en-GB"/>
              </w:rPr>
              <w:t>Ongoing throughout placement (10 weeks)</w:t>
            </w:r>
          </w:p>
        </w:tc>
        <w:tc>
          <w:tcPr>
            <w:tcW w:w="0" w:type="auto"/>
            <w:hideMark/>
          </w:tcPr>
          <w:p w14:paraId="7775CD72" w14:textId="77777777" w:rsidR="00612A83" w:rsidRPr="002B0A1F" w:rsidRDefault="00612A83" w:rsidP="00E61309">
            <w:pPr>
              <w:rPr>
                <w:rFonts w:eastAsia="Times New Roman" w:cs="Times New Roman"/>
                <w:szCs w:val="24"/>
                <w:lang w:val="en-GB" w:eastAsia="en-GB"/>
              </w:rPr>
            </w:pPr>
            <w:r w:rsidRPr="002B0A1F">
              <w:rPr>
                <w:lang w:val="en-GB" w:eastAsia="en-GB"/>
              </w:rPr>
              <w:t>Enhance clarity, confidence, and teamwork</w:t>
            </w:r>
            <w:r w:rsidR="00E61309" w:rsidRPr="002B0A1F">
              <w:rPr>
                <w:lang w:val="en-GB" w:eastAsia="en-GB"/>
              </w:rPr>
              <w:t xml:space="preserve"> </w:t>
            </w:r>
            <w:r w:rsidR="00E61309" w:rsidRPr="002B0A1F">
              <w:rPr>
                <w:rFonts w:eastAsia="Times New Roman" w:cs="Times New Roman"/>
                <w:szCs w:val="24"/>
                <w:lang w:val="en-GB" w:eastAsia="en-GB"/>
              </w:rPr>
              <w:t>(Yang, Cheung and Li, 2020).</w:t>
            </w:r>
          </w:p>
        </w:tc>
      </w:tr>
      <w:tr w:rsidR="00612A83" w:rsidRPr="002B0A1F" w14:paraId="39B84D21" w14:textId="77777777" w:rsidTr="00612A83">
        <w:trPr>
          <w:trHeight w:val="1861"/>
        </w:trPr>
        <w:tc>
          <w:tcPr>
            <w:tcW w:w="0" w:type="auto"/>
            <w:hideMark/>
          </w:tcPr>
          <w:p w14:paraId="22913A86" w14:textId="77777777" w:rsidR="00612A83" w:rsidRPr="002B0A1F" w:rsidRDefault="00612A83" w:rsidP="00612A83">
            <w:pPr>
              <w:rPr>
                <w:lang w:val="en-GB" w:eastAsia="en-GB"/>
              </w:rPr>
            </w:pPr>
            <w:r w:rsidRPr="002B0A1F">
              <w:rPr>
                <w:lang w:val="en-GB" w:eastAsia="en-GB"/>
              </w:rPr>
              <w:lastRenderedPageBreak/>
              <w:t>Leadership Understanding</w:t>
            </w:r>
          </w:p>
        </w:tc>
        <w:tc>
          <w:tcPr>
            <w:tcW w:w="0" w:type="auto"/>
            <w:hideMark/>
          </w:tcPr>
          <w:p w14:paraId="387EF73A" w14:textId="77777777" w:rsidR="00612A83" w:rsidRPr="002B0A1F" w:rsidRDefault="00612A83" w:rsidP="00612A83">
            <w:pPr>
              <w:rPr>
                <w:lang w:val="en-GB" w:eastAsia="en-GB"/>
              </w:rPr>
            </w:pPr>
            <w:r w:rsidRPr="002B0A1F">
              <w:rPr>
                <w:lang w:val="en-GB" w:eastAsia="en-GB"/>
              </w:rPr>
              <w:t>Observe supervisors’ leadership styles; attend training if offered</w:t>
            </w:r>
          </w:p>
        </w:tc>
        <w:tc>
          <w:tcPr>
            <w:tcW w:w="0" w:type="auto"/>
            <w:hideMark/>
          </w:tcPr>
          <w:p w14:paraId="79DF5005" w14:textId="77777777" w:rsidR="00612A83" w:rsidRPr="002B0A1F" w:rsidRDefault="00612A83" w:rsidP="00612A83">
            <w:pPr>
              <w:rPr>
                <w:lang w:val="en-GB" w:eastAsia="en-GB"/>
              </w:rPr>
            </w:pPr>
            <w:r w:rsidRPr="002B0A1F">
              <w:rPr>
                <w:lang w:val="en-GB" w:eastAsia="en-GB"/>
              </w:rPr>
              <w:t>Within the first 6 weeks of placement</w:t>
            </w:r>
          </w:p>
        </w:tc>
        <w:tc>
          <w:tcPr>
            <w:tcW w:w="0" w:type="auto"/>
            <w:hideMark/>
          </w:tcPr>
          <w:p w14:paraId="070DDBDC" w14:textId="77777777" w:rsidR="00612A83" w:rsidRPr="002B0A1F" w:rsidRDefault="00612A83" w:rsidP="00E61309">
            <w:pPr>
              <w:rPr>
                <w:rFonts w:eastAsia="Times New Roman" w:cs="Times New Roman"/>
                <w:szCs w:val="24"/>
                <w:lang w:val="en-GB" w:eastAsia="en-GB"/>
              </w:rPr>
            </w:pPr>
            <w:r w:rsidRPr="002B0A1F">
              <w:rPr>
                <w:lang w:val="en-GB" w:eastAsia="en-GB"/>
              </w:rPr>
              <w:t>Develop basic leadership and delegation skills</w:t>
            </w:r>
            <w:r w:rsidR="00E61309" w:rsidRPr="002B0A1F">
              <w:rPr>
                <w:lang w:val="en-GB" w:eastAsia="en-GB"/>
              </w:rPr>
              <w:t xml:space="preserve"> </w:t>
            </w:r>
            <w:r w:rsidR="00E61309" w:rsidRPr="002B0A1F">
              <w:rPr>
                <w:rFonts w:eastAsia="Times New Roman" w:cs="Times New Roman"/>
                <w:szCs w:val="24"/>
                <w:lang w:val="en-GB" w:eastAsia="en-GB"/>
              </w:rPr>
              <w:t>(Sandstrom and Reynolds, 2019).</w:t>
            </w:r>
          </w:p>
        </w:tc>
      </w:tr>
    </w:tbl>
    <w:p w14:paraId="6E73CC64" w14:textId="77777777" w:rsidR="00612A83" w:rsidRPr="002B0A1F" w:rsidRDefault="00612A83" w:rsidP="00612A83">
      <w:pPr>
        <w:jc w:val="center"/>
      </w:pPr>
      <w:r w:rsidRPr="002B0A1F">
        <w:t>(Source: Author).</w:t>
      </w:r>
    </w:p>
    <w:p w14:paraId="55DAA904" w14:textId="77777777" w:rsidR="00DC0C44" w:rsidRPr="002B0A1F" w:rsidRDefault="00DC0C44">
      <w:pPr>
        <w:spacing w:before="0" w:after="160" w:line="259" w:lineRule="auto"/>
        <w:jc w:val="left"/>
        <w:rPr>
          <w:rFonts w:eastAsiaTheme="majorEastAsia" w:cstheme="majorBidi"/>
          <w:b/>
          <w:szCs w:val="32"/>
        </w:rPr>
      </w:pPr>
      <w:bookmarkStart w:id="4" w:name="_Toc198554365"/>
      <w:r w:rsidRPr="002B0A1F">
        <w:br w:type="page"/>
      </w:r>
    </w:p>
    <w:p w14:paraId="6B751DA0" w14:textId="50011DA2" w:rsidR="00393F86" w:rsidRPr="002B0A1F" w:rsidRDefault="00393F86" w:rsidP="00393F86">
      <w:pPr>
        <w:pStyle w:val="Heading1"/>
      </w:pPr>
      <w:r w:rsidRPr="002B0A1F">
        <w:lastRenderedPageBreak/>
        <w:t xml:space="preserve">Section 2: Management Performance </w:t>
      </w:r>
      <w:r w:rsidR="00035829" w:rsidRPr="002B0A1F">
        <w:t>and</w:t>
      </w:r>
      <w:r w:rsidRPr="002B0A1F">
        <w:t xml:space="preserve"> Guest Service Analysis</w:t>
      </w:r>
      <w:bookmarkEnd w:id="4"/>
    </w:p>
    <w:p w14:paraId="3B557752" w14:textId="3121F216" w:rsidR="00035829" w:rsidRPr="002B0A1F" w:rsidRDefault="00035829" w:rsidP="00035829">
      <w:pPr>
        <w:pStyle w:val="Heading2"/>
      </w:pPr>
      <w:bookmarkStart w:id="5" w:name="_Toc198554366"/>
      <w:r w:rsidRPr="002B0A1F">
        <w:t>Management Styles and Staff Motivation</w:t>
      </w:r>
      <w:bookmarkEnd w:id="5"/>
    </w:p>
    <w:p w14:paraId="5570452E" w14:textId="075E9FCC" w:rsidR="00035829" w:rsidRPr="002B0A1F" w:rsidRDefault="00035829" w:rsidP="00035829">
      <w:r w:rsidRPr="002B0A1F">
        <w:t>At Forest Pines Hotel, the housekeeping staff appreciated transformational leadership. They maintained contact with their staff, appreciated their efforts and guided them to better themselves</w:t>
      </w:r>
      <w:r w:rsidR="00A017D2" w:rsidRPr="002B0A1F">
        <w:t xml:space="preserve"> (Nebel &amp; Eddystone, 2025)</w:t>
      </w:r>
      <w:r w:rsidRPr="002B0A1F">
        <w:t>. It encouraged team members to be more motivated and effective. Because employees felt encouraged, they were more driven and accomplished more than before.</w:t>
      </w:r>
    </w:p>
    <w:p w14:paraId="415FFEE7" w14:textId="0EB5F894" w:rsidR="00035829" w:rsidRPr="002B0A1F" w:rsidRDefault="00035829" w:rsidP="00035829">
      <w:pPr>
        <w:rPr>
          <w:b/>
          <w:bCs/>
        </w:rPr>
      </w:pPr>
      <w:r w:rsidRPr="002B0A1F">
        <w:rPr>
          <w:b/>
          <w:bCs/>
        </w:rPr>
        <w:t xml:space="preserve">Health </w:t>
      </w:r>
      <w:r w:rsidR="00A017D2" w:rsidRPr="002B0A1F">
        <w:rPr>
          <w:b/>
          <w:bCs/>
        </w:rPr>
        <w:t>and</w:t>
      </w:r>
      <w:r w:rsidRPr="002B0A1F">
        <w:rPr>
          <w:b/>
          <w:bCs/>
        </w:rPr>
        <w:t xml:space="preserve"> safety compliance</w:t>
      </w:r>
    </w:p>
    <w:p w14:paraId="1EB97F98" w14:textId="09B58633" w:rsidR="00035829" w:rsidRPr="002B0A1F" w:rsidRDefault="00DC0C44" w:rsidP="00035829">
      <w:r w:rsidRPr="002B0A1F">
        <w:t xml:space="preserve">The hotel followed strict health and safety regulations. Staff received </w:t>
      </w:r>
      <w:r w:rsidRPr="002B0A1F">
        <w:rPr>
          <w:rStyle w:val="Strong"/>
          <w:b w:val="0"/>
        </w:rPr>
        <w:t>COSHH training, fire safety drills, and manual handling guidance</w:t>
      </w:r>
      <w:r w:rsidRPr="002B0A1F">
        <w:t xml:space="preserve">, meeting UK Health and Safety Executive standards. </w:t>
      </w:r>
      <w:r w:rsidRPr="002B0A1F">
        <w:rPr>
          <w:rStyle w:val="Strong"/>
          <w:b w:val="0"/>
        </w:rPr>
        <w:t>The hotel used frequent audits, compliance checklists, and risk assessments to ensure all procedures aligned with legal requirements.</w:t>
      </w:r>
      <w:r w:rsidRPr="002B0A1F">
        <w:rPr>
          <w:b/>
        </w:rPr>
        <w:t xml:space="preserve"> </w:t>
      </w:r>
      <w:r w:rsidRPr="002B0A1F">
        <w:t>These measures reduced workplace hazards and enhanced operational readiness</w:t>
      </w:r>
      <w:r w:rsidR="00035829" w:rsidRPr="002B0A1F">
        <w:t>.</w:t>
      </w:r>
    </w:p>
    <w:p w14:paraId="0FB0DA47" w14:textId="442AEA23" w:rsidR="00035829" w:rsidRPr="002B0A1F" w:rsidRDefault="00035829" w:rsidP="00035829">
      <w:pPr>
        <w:rPr>
          <w:b/>
          <w:bCs/>
        </w:rPr>
      </w:pPr>
      <w:r w:rsidRPr="002B0A1F">
        <w:rPr>
          <w:b/>
          <w:bCs/>
        </w:rPr>
        <w:t>Culture and teamwork</w:t>
      </w:r>
    </w:p>
    <w:p w14:paraId="3D650DD1" w14:textId="7B2B3D14" w:rsidR="00DC0C44" w:rsidRPr="002B0A1F" w:rsidRDefault="00DC0C44" w:rsidP="00035829">
      <w:pPr>
        <w:rPr>
          <w:b/>
          <w:bCs/>
        </w:rPr>
      </w:pPr>
      <w:r w:rsidRPr="002B0A1F">
        <w:t xml:space="preserve">Forest Pines promoted an inclusive culture, encouraging collaboration and mutual respect. </w:t>
      </w:r>
      <w:r w:rsidRPr="002B0A1F">
        <w:rPr>
          <w:rStyle w:val="Strong"/>
          <w:b w:val="0"/>
        </w:rPr>
        <w:t>The Foreign Languages and Cultural Awareness module was clearly reflected in how team members communicated with non-native English speakers. Staff were encouraged to use simple language, body language, and cultural sensitivity, resulting in smoother team dynamics and better guest interaction</w:t>
      </w:r>
      <w:r w:rsidRPr="002B0A1F">
        <w:t xml:space="preserve"> (Choi, 2018).</w:t>
      </w:r>
    </w:p>
    <w:p w14:paraId="589001DE" w14:textId="63A4CBCA" w:rsidR="00035829" w:rsidRPr="002B0A1F" w:rsidRDefault="00035829" w:rsidP="00035829">
      <w:pPr>
        <w:rPr>
          <w:b/>
          <w:bCs/>
        </w:rPr>
      </w:pPr>
      <w:r w:rsidRPr="002B0A1F">
        <w:rPr>
          <w:b/>
          <w:bCs/>
        </w:rPr>
        <w:t>Marketing and guest experience</w:t>
      </w:r>
    </w:p>
    <w:p w14:paraId="4F7F8B2E" w14:textId="44D32E3D" w:rsidR="00035829" w:rsidRPr="002B0A1F" w:rsidRDefault="00035829" w:rsidP="00035829">
      <w:r w:rsidRPr="002B0A1F">
        <w:t>Specific campaigns were used to manage how guests perceived the brand. The hotel advertised a safe and comfortable experience</w:t>
      </w:r>
      <w:r w:rsidR="00DC0C44" w:rsidRPr="002B0A1F">
        <w:t>,</w:t>
      </w:r>
      <w:r w:rsidRPr="002B0A1F">
        <w:t xml:space="preserve"> which was what most guests experienced. Marketers learn during the Marketing Essentials unit that a matching between their advertising and the customer’s experience builds trust and satisfaction</w:t>
      </w:r>
      <w:r w:rsidR="00A017D2" w:rsidRPr="002B0A1F">
        <w:t xml:space="preserve"> (Piriyakul et al., 2024)</w:t>
      </w:r>
      <w:r w:rsidRPr="002B0A1F">
        <w:t xml:space="preserve">. </w:t>
      </w:r>
      <w:r w:rsidR="00A017D2" w:rsidRPr="002B0A1F">
        <w:t>C</w:t>
      </w:r>
      <w:r w:rsidRPr="002B0A1F">
        <w:t xml:space="preserve">reating personalised rooms and added greener programs, making customers more </w:t>
      </w:r>
      <w:r w:rsidR="00A017D2" w:rsidRPr="002B0A1F">
        <w:t>personalised</w:t>
      </w:r>
      <w:r w:rsidRPr="002B0A1F">
        <w:t>.</w:t>
      </w:r>
    </w:p>
    <w:p w14:paraId="06FE625D" w14:textId="77777777" w:rsidR="00393F86" w:rsidRPr="002B0A1F" w:rsidRDefault="00393F86" w:rsidP="00393F86">
      <w:pPr>
        <w:pStyle w:val="Heading1"/>
      </w:pPr>
      <w:bookmarkStart w:id="6" w:name="_Toc198554367"/>
      <w:r w:rsidRPr="002B0A1F">
        <w:t>Section 3: Guest Service Improvement Plan</w:t>
      </w:r>
      <w:bookmarkEnd w:id="6"/>
      <w:r w:rsidRPr="002B0A1F">
        <w:t xml:space="preserve"> </w:t>
      </w:r>
    </w:p>
    <w:p w14:paraId="6810382A" w14:textId="41048945" w:rsidR="00612A83" w:rsidRPr="002B0A1F" w:rsidRDefault="00612A83" w:rsidP="00E61309">
      <w:pPr>
        <w:rPr>
          <w:rFonts w:eastAsia="Times New Roman" w:cs="Times New Roman"/>
          <w:szCs w:val="24"/>
          <w:lang w:val="en-GB" w:eastAsia="en-GB"/>
        </w:rPr>
      </w:pPr>
      <w:r w:rsidRPr="002B0A1F">
        <w:t>A major problem in Housekeeping is that the cleanliness in rooms is not always consistent which can cause guests to complain</w:t>
      </w:r>
      <w:r w:rsidR="00E61309" w:rsidRPr="002B0A1F">
        <w:t xml:space="preserve"> </w:t>
      </w:r>
      <w:r w:rsidR="00E61309" w:rsidRPr="002B0A1F">
        <w:rPr>
          <w:rFonts w:eastAsia="Times New Roman" w:cs="Times New Roman"/>
          <w:szCs w:val="24"/>
          <w:lang w:val="en-GB" w:eastAsia="en-GB"/>
        </w:rPr>
        <w:t>(Bhatnagar and Dheeraj, 2019)</w:t>
      </w:r>
      <w:r w:rsidRPr="002B0A1F">
        <w:t xml:space="preserve">. The level of cleanliness </w:t>
      </w:r>
      <w:r w:rsidRPr="002B0A1F">
        <w:lastRenderedPageBreak/>
        <w:t>significantly contributes to how guests rate their stay and influences the hotel’s image</w:t>
      </w:r>
      <w:r w:rsidR="00E61309" w:rsidRPr="002B0A1F">
        <w:t xml:space="preserve"> </w:t>
      </w:r>
      <w:r w:rsidR="00E61309" w:rsidRPr="002B0A1F">
        <w:rPr>
          <w:rFonts w:eastAsia="Times New Roman" w:cs="Times New Roman"/>
          <w:szCs w:val="24"/>
          <w:lang w:val="en-GB" w:eastAsia="en-GB"/>
        </w:rPr>
        <w:t>(Park et al., 2019)</w:t>
      </w:r>
      <w:r w:rsidRPr="002B0A1F">
        <w:t xml:space="preserve">. Now that health and hygiene have become top concerns for </w:t>
      </w:r>
      <w:proofErr w:type="spellStart"/>
      <w:r w:rsidR="00DC0C44" w:rsidRPr="002B0A1F">
        <w:t>travellers</w:t>
      </w:r>
      <w:proofErr w:type="spellEnd"/>
      <w:r w:rsidRPr="002B0A1F">
        <w:t>, guests want every part of the hotel to be meticulously cleaned. Failure to constantly keep every area spotless can cause guests to have a poor experience and is likely to result in negative word-of-mouth marketing</w:t>
      </w:r>
      <w:r w:rsidR="00E61309" w:rsidRPr="002B0A1F">
        <w:t xml:space="preserve"> </w:t>
      </w:r>
      <w:r w:rsidR="00E61309" w:rsidRPr="002B0A1F">
        <w:rPr>
          <w:rFonts w:eastAsia="Times New Roman" w:cs="Times New Roman"/>
          <w:szCs w:val="24"/>
          <w:lang w:val="en-GB" w:eastAsia="en-GB"/>
        </w:rPr>
        <w:t xml:space="preserve">(Sukhu and </w:t>
      </w:r>
      <w:proofErr w:type="spellStart"/>
      <w:r w:rsidR="00E61309" w:rsidRPr="002B0A1F">
        <w:rPr>
          <w:rFonts w:eastAsia="Times New Roman" w:cs="Times New Roman"/>
          <w:szCs w:val="24"/>
          <w:lang w:val="en-GB" w:eastAsia="en-GB"/>
        </w:rPr>
        <w:t>Bilgihan</w:t>
      </w:r>
      <w:proofErr w:type="spellEnd"/>
      <w:r w:rsidR="00E61309" w:rsidRPr="002B0A1F">
        <w:rPr>
          <w:rFonts w:eastAsia="Times New Roman" w:cs="Times New Roman"/>
          <w:szCs w:val="24"/>
          <w:lang w:val="en-GB" w:eastAsia="en-GB"/>
        </w:rPr>
        <w:t>, 2023)</w:t>
      </w:r>
      <w:r w:rsidRPr="002B0A1F">
        <w:t>.</w:t>
      </w:r>
    </w:p>
    <w:p w14:paraId="51478DCE" w14:textId="6612F381" w:rsidR="00612A83" w:rsidRPr="002B0A1F" w:rsidRDefault="00612A83" w:rsidP="00C3374B">
      <w:r w:rsidRPr="002B0A1F">
        <w:t xml:space="preserve">Guests often place great emphasis on the cleanliness of a hotel when making their selection. </w:t>
      </w:r>
      <w:r w:rsidR="00C3374B" w:rsidRPr="002B0A1F">
        <w:t xml:space="preserve"> </w:t>
      </w:r>
      <w:r w:rsidR="00DC0C44" w:rsidRPr="002B0A1F">
        <w:t>A clean</w:t>
      </w:r>
      <w:r w:rsidR="00C3374B" w:rsidRPr="002B0A1F">
        <w:t xml:space="preserve"> </w:t>
      </w:r>
      <w:r w:rsidRPr="002B0A1F">
        <w:t>ho</w:t>
      </w:r>
      <w:r w:rsidR="00C3374B" w:rsidRPr="002B0A1F">
        <w:t xml:space="preserve">tel significantly influences </w:t>
      </w:r>
      <w:r w:rsidR="00DC0C44" w:rsidRPr="002B0A1F">
        <w:t>guests'</w:t>
      </w:r>
      <w:r w:rsidR="00C3374B" w:rsidRPr="002B0A1F">
        <w:t xml:space="preserve"> behaviour</w:t>
      </w:r>
      <w:r w:rsidRPr="002B0A1F">
        <w:t xml:space="preserve"> about the accommodation and the service they receive</w:t>
      </w:r>
      <w:r w:rsidR="00C3374B" w:rsidRPr="002B0A1F">
        <w:t xml:space="preserve">. </w:t>
      </w:r>
      <w:r w:rsidRPr="002B0A1F">
        <w:t>Unclean rooms or common areas may lead to lower guest satisfaction and potential reviews posted on sites such as TripAdvisor. Cleanliness has become essential to both retaining guests and earning their trust in today’s crowded hospitality industry.</w:t>
      </w:r>
    </w:p>
    <w:p w14:paraId="06022B1D" w14:textId="77777777" w:rsidR="00DC0C44" w:rsidRPr="002B0A1F" w:rsidRDefault="00DC0C44" w:rsidP="00DC0C44">
      <w:pPr>
        <w:spacing w:before="100" w:beforeAutospacing="1" w:after="100" w:afterAutospacing="1" w:line="240" w:lineRule="auto"/>
        <w:jc w:val="left"/>
        <w:rPr>
          <w:rFonts w:eastAsia="Times New Roman" w:cs="Times New Roman"/>
          <w:szCs w:val="24"/>
          <w:lang w:val="en-GB" w:eastAsia="en-GB"/>
        </w:rPr>
      </w:pPr>
      <w:r w:rsidRPr="002B0A1F">
        <w:rPr>
          <w:rFonts w:eastAsia="Times New Roman" w:cs="Times New Roman"/>
          <w:bCs/>
          <w:szCs w:val="24"/>
          <w:lang w:val="en-GB" w:eastAsia="en-GB"/>
        </w:rPr>
        <w:t>Potential barriers</w:t>
      </w:r>
      <w:r w:rsidRPr="002B0A1F">
        <w:rPr>
          <w:rFonts w:eastAsia="Times New Roman" w:cs="Times New Roman"/>
          <w:szCs w:val="24"/>
          <w:lang w:val="en-GB" w:eastAsia="en-GB"/>
        </w:rPr>
        <w:t xml:space="preserve"> to this improvement plan include:</w:t>
      </w:r>
    </w:p>
    <w:p w14:paraId="1C3CA35F" w14:textId="77777777" w:rsidR="00DC0C44" w:rsidRPr="002B0A1F" w:rsidRDefault="00DC0C44" w:rsidP="00DC0C44">
      <w:pPr>
        <w:pStyle w:val="ListParagraph"/>
        <w:numPr>
          <w:ilvl w:val="0"/>
          <w:numId w:val="24"/>
        </w:numPr>
        <w:rPr>
          <w:lang w:val="en-GB" w:eastAsia="en-GB"/>
        </w:rPr>
      </w:pPr>
      <w:r w:rsidRPr="002B0A1F">
        <w:rPr>
          <w:lang w:val="en-GB" w:eastAsia="en-GB"/>
        </w:rPr>
        <w:t>Staff turnover or temporary workers unfamiliar with procedures</w:t>
      </w:r>
    </w:p>
    <w:p w14:paraId="5D5430F4" w14:textId="77777777" w:rsidR="00DC0C44" w:rsidRPr="002B0A1F" w:rsidRDefault="00DC0C44" w:rsidP="00DC0C44">
      <w:pPr>
        <w:pStyle w:val="ListParagraph"/>
        <w:numPr>
          <w:ilvl w:val="0"/>
          <w:numId w:val="24"/>
        </w:numPr>
        <w:rPr>
          <w:lang w:val="en-GB" w:eastAsia="en-GB"/>
        </w:rPr>
      </w:pPr>
      <w:r w:rsidRPr="002B0A1F">
        <w:rPr>
          <w:lang w:val="en-GB" w:eastAsia="en-GB"/>
        </w:rPr>
        <w:t>Language barriers leading to miscommunication</w:t>
      </w:r>
    </w:p>
    <w:p w14:paraId="01E6D863" w14:textId="77777777" w:rsidR="00DC0C44" w:rsidRPr="002B0A1F" w:rsidRDefault="00DC0C44" w:rsidP="00DC0C44">
      <w:pPr>
        <w:pStyle w:val="ListParagraph"/>
        <w:numPr>
          <w:ilvl w:val="0"/>
          <w:numId w:val="24"/>
        </w:numPr>
        <w:rPr>
          <w:lang w:val="en-GB" w:eastAsia="en-GB"/>
        </w:rPr>
      </w:pPr>
      <w:r w:rsidRPr="002B0A1F">
        <w:rPr>
          <w:lang w:val="en-GB" w:eastAsia="en-GB"/>
        </w:rPr>
        <w:t>Time pressure during high occupancy seasons reducing cleaning quality</w:t>
      </w:r>
    </w:p>
    <w:p w14:paraId="00149B19" w14:textId="5914779B" w:rsidR="00DC0C44" w:rsidRPr="002B0A1F" w:rsidRDefault="00DC0C44" w:rsidP="00DC0C44">
      <w:pPr>
        <w:pStyle w:val="ListParagraph"/>
        <w:numPr>
          <w:ilvl w:val="0"/>
          <w:numId w:val="24"/>
        </w:numPr>
        <w:rPr>
          <w:lang w:val="en-GB" w:eastAsia="en-GB"/>
        </w:rPr>
      </w:pPr>
      <w:r w:rsidRPr="002B0A1F">
        <w:rPr>
          <w:lang w:val="en-GB" w:eastAsia="en-GB"/>
        </w:rPr>
        <w:t>Limited budget or resistance to investing in training and inspection tools</w:t>
      </w:r>
    </w:p>
    <w:p w14:paraId="4117FCEA" w14:textId="77777777" w:rsidR="00612A83" w:rsidRPr="002B0A1F" w:rsidRDefault="00612A83" w:rsidP="00612A83">
      <w:r w:rsidRPr="002B0A1F">
        <w:t>To improve this issue, I propose the following three-step plan:</w:t>
      </w:r>
    </w:p>
    <w:p w14:paraId="504E781F" w14:textId="77777777" w:rsidR="00612A83" w:rsidRPr="002B0A1F" w:rsidRDefault="00612A83" w:rsidP="00612A83">
      <w:pPr>
        <w:pStyle w:val="ListParagraph"/>
        <w:numPr>
          <w:ilvl w:val="0"/>
          <w:numId w:val="18"/>
        </w:numPr>
        <w:rPr>
          <w:b/>
        </w:rPr>
      </w:pPr>
      <w:r w:rsidRPr="002B0A1F">
        <w:rPr>
          <w:b/>
        </w:rPr>
        <w:t>Standardize Cleaning Procedures</w:t>
      </w:r>
    </w:p>
    <w:p w14:paraId="6D63124E" w14:textId="71DB5BBF" w:rsidR="00612A83" w:rsidRPr="002B0A1F" w:rsidRDefault="00612A83" w:rsidP="00612A83">
      <w:r w:rsidRPr="002B0A1F">
        <w:t>Develop a cleaning list that breaks down what needs to be done in every room and public area, along with the detail . It guarantees that all employees adhere to the same quality of work and that nothing goes unnoticed when roo</w:t>
      </w:r>
      <w:r w:rsidR="00C3374B" w:rsidRPr="002B0A1F">
        <w:t>ms and com</w:t>
      </w:r>
      <w:r w:rsidR="003A13F5" w:rsidRPr="002B0A1F">
        <w:t>mon areas are cleaned</w:t>
      </w:r>
      <w:r w:rsidR="00C3374B" w:rsidRPr="002B0A1F">
        <w:t xml:space="preserve">. </w:t>
      </w:r>
    </w:p>
    <w:p w14:paraId="0CC21A66" w14:textId="77777777" w:rsidR="00612A83" w:rsidRPr="002B0A1F" w:rsidRDefault="00612A83" w:rsidP="00612A83">
      <w:pPr>
        <w:pStyle w:val="ListParagraph"/>
        <w:numPr>
          <w:ilvl w:val="0"/>
          <w:numId w:val="18"/>
        </w:numPr>
        <w:rPr>
          <w:b/>
        </w:rPr>
      </w:pPr>
      <w:r w:rsidRPr="002B0A1F">
        <w:rPr>
          <w:b/>
        </w:rPr>
        <w:t>Provide Regular Training and Inspections</w:t>
      </w:r>
    </w:p>
    <w:p w14:paraId="0D7B6970" w14:textId="77777777" w:rsidR="00612A83" w:rsidRDefault="00612A83" w:rsidP="00612A83">
      <w:r w:rsidRPr="002B0A1F">
        <w:t>Schedule regular training for housekeeping staff to review best practices for cleaning, using cleaning products and maintaining high standards of hygiene</w:t>
      </w:r>
      <w:r w:rsidR="00C3374B" w:rsidRPr="002B0A1F">
        <w:t xml:space="preserve"> </w:t>
      </w:r>
      <w:r w:rsidR="00C3374B" w:rsidRPr="002B0A1F">
        <w:rPr>
          <w:rFonts w:eastAsia="Times New Roman" w:cs="Times New Roman"/>
          <w:szCs w:val="24"/>
          <w:lang w:val="en-GB" w:eastAsia="en-GB"/>
        </w:rPr>
        <w:t>(Bhatnagar and Dheeraj, 2019)</w:t>
      </w:r>
      <w:r w:rsidRPr="002B0A1F">
        <w:t>. Moreover, supervisors need to conduct occasional checks to see how clean the workplace is and to give feedback to staff. This approach motivates staff to strive for the highest quality of cleanliness and helps keep everyone accountable.</w:t>
      </w:r>
    </w:p>
    <w:p w14:paraId="23E30205" w14:textId="77777777" w:rsidR="00B9541E" w:rsidRDefault="00B9541E" w:rsidP="00612A83"/>
    <w:p w14:paraId="35E53854" w14:textId="77777777" w:rsidR="00B9541E" w:rsidRPr="002B0A1F" w:rsidRDefault="00B9541E" w:rsidP="00612A83"/>
    <w:p w14:paraId="5288B1DF" w14:textId="77777777" w:rsidR="00612A83" w:rsidRPr="002B0A1F" w:rsidRDefault="00612A83" w:rsidP="00612A83">
      <w:pPr>
        <w:pStyle w:val="ListParagraph"/>
        <w:numPr>
          <w:ilvl w:val="0"/>
          <w:numId w:val="18"/>
        </w:numPr>
        <w:rPr>
          <w:b/>
        </w:rPr>
      </w:pPr>
      <w:r w:rsidRPr="002B0A1F">
        <w:rPr>
          <w:b/>
        </w:rPr>
        <w:lastRenderedPageBreak/>
        <w:t>Use Guest Feedback Effectively</w:t>
      </w:r>
    </w:p>
    <w:p w14:paraId="611C9D17" w14:textId="77777777" w:rsidR="00612A83" w:rsidRPr="002B0A1F" w:rsidRDefault="00612A83" w:rsidP="00612A83">
      <w:r w:rsidRPr="002B0A1F">
        <w:t>Introduce a way to instantly gather and check opinions about how clean the hotel is</w:t>
      </w:r>
      <w:r w:rsidR="00C3374B" w:rsidRPr="002B0A1F">
        <w:t xml:space="preserve"> </w:t>
      </w:r>
      <w:r w:rsidR="00C3374B" w:rsidRPr="002B0A1F">
        <w:rPr>
          <w:rFonts w:eastAsia="Times New Roman" w:cs="Times New Roman"/>
          <w:szCs w:val="24"/>
          <w:lang w:val="en-GB" w:eastAsia="en-GB"/>
        </w:rPr>
        <w:t xml:space="preserve">(Sukhu and </w:t>
      </w:r>
      <w:proofErr w:type="spellStart"/>
      <w:r w:rsidR="00C3374B" w:rsidRPr="002B0A1F">
        <w:rPr>
          <w:rFonts w:eastAsia="Times New Roman" w:cs="Times New Roman"/>
          <w:szCs w:val="24"/>
          <w:lang w:val="en-GB" w:eastAsia="en-GB"/>
        </w:rPr>
        <w:t>Bilgihan</w:t>
      </w:r>
      <w:proofErr w:type="spellEnd"/>
      <w:r w:rsidR="00C3374B" w:rsidRPr="002B0A1F">
        <w:rPr>
          <w:rFonts w:eastAsia="Times New Roman" w:cs="Times New Roman"/>
          <w:szCs w:val="24"/>
          <w:lang w:val="en-GB" w:eastAsia="en-GB"/>
        </w:rPr>
        <w:t>, 2023)</w:t>
      </w:r>
      <w:r w:rsidRPr="002B0A1F">
        <w:t xml:space="preserve">. Any issues need to be dealt with rapidly and all comments should be given to the housekeeping team, so they can work on the issues noted. As a result, the hotel can quickly sort out problems and aims to </w:t>
      </w:r>
      <w:r w:rsidR="00E61309" w:rsidRPr="002B0A1F">
        <w:t>stop them from happening again.</w:t>
      </w:r>
    </w:p>
    <w:p w14:paraId="21C35678" w14:textId="77777777" w:rsidR="00612A83" w:rsidRPr="002B0A1F" w:rsidRDefault="00612A83" w:rsidP="00612A83">
      <w:r w:rsidRPr="002B0A1F">
        <w:t xml:space="preserve">When these steps are </w:t>
      </w:r>
      <w:r w:rsidR="00E61309" w:rsidRPr="002B0A1F">
        <w:t xml:space="preserve">properly follows, </w:t>
      </w:r>
      <w:r w:rsidRPr="002B0A1F">
        <w:t>the rooms stay tidy, guests are more satisfied and they tend to visit again. Good hygiene and attention to details will make the hotel more popular and lead to improved business results.</w:t>
      </w:r>
    </w:p>
    <w:p w14:paraId="5DD90EA3" w14:textId="77777777" w:rsidR="00393F86" w:rsidRPr="002B0A1F" w:rsidRDefault="00393F86" w:rsidP="00393F86">
      <w:pPr>
        <w:pStyle w:val="Heading1"/>
      </w:pPr>
      <w:bookmarkStart w:id="7" w:name="_Toc198554368"/>
      <w:r w:rsidRPr="002B0A1F">
        <w:t>Conclusion</w:t>
      </w:r>
      <w:bookmarkEnd w:id="7"/>
      <w:r w:rsidRPr="002B0A1F">
        <w:t xml:space="preserve"> </w:t>
      </w:r>
    </w:p>
    <w:p w14:paraId="6B136345" w14:textId="77777777" w:rsidR="00E61309" w:rsidRPr="002B0A1F" w:rsidRDefault="00E61309" w:rsidP="00E61309">
      <w:r w:rsidRPr="002B0A1F">
        <w:t>Working in the Housekeeping Department at Forest Pines Hotel, I learned a lot about the practical things involved in keeping the hotel clean and tidy also I faces various challenges. During my experience, I worked on my communication and teamwork skills and recognized that I could be more effective at managing my time and being assertive. I noticed that effective leadership and the ability to delegate are key in the day-to-day run of the company. All in all, I accomplished my learning goals by gaining useful skills, using the knowledge I was taught and feeling more confident in my profession which will help me in my future career in hospitality management.</w:t>
      </w:r>
    </w:p>
    <w:p w14:paraId="61D44906" w14:textId="77777777" w:rsidR="00C3374B" w:rsidRPr="002B0A1F" w:rsidRDefault="00C3374B">
      <w:pPr>
        <w:spacing w:before="0" w:after="160" w:line="259" w:lineRule="auto"/>
        <w:jc w:val="left"/>
      </w:pPr>
      <w:r w:rsidRPr="002B0A1F">
        <w:br w:type="page"/>
      </w:r>
    </w:p>
    <w:p w14:paraId="280247DE" w14:textId="77777777" w:rsidR="00C3374B" w:rsidRPr="002B0A1F" w:rsidRDefault="00C3374B" w:rsidP="00C3374B">
      <w:pPr>
        <w:pStyle w:val="Heading1"/>
      </w:pPr>
      <w:bookmarkStart w:id="8" w:name="_Toc198554369"/>
      <w:r w:rsidRPr="002B0A1F">
        <w:lastRenderedPageBreak/>
        <w:t>References</w:t>
      </w:r>
      <w:bookmarkEnd w:id="8"/>
    </w:p>
    <w:p w14:paraId="78EE4BF1"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Bhatnagar, E. and Dheeraj, N. (2019). Impact of Housekeeping Services and Practices on Customer Satisfaction and Repeat Business. </w:t>
      </w:r>
      <w:proofErr w:type="spellStart"/>
      <w:r w:rsidRPr="002B0A1F">
        <w:rPr>
          <w:rFonts w:cs="Times New Roman"/>
          <w:i/>
          <w:iCs/>
          <w:szCs w:val="24"/>
        </w:rPr>
        <w:t>Prabandhan</w:t>
      </w:r>
      <w:proofErr w:type="spellEnd"/>
      <w:r w:rsidRPr="002B0A1F">
        <w:rPr>
          <w:rFonts w:cs="Times New Roman"/>
          <w:i/>
          <w:iCs/>
          <w:szCs w:val="24"/>
        </w:rPr>
        <w:t>: Indian Journal of Management</w:t>
      </w:r>
      <w:r w:rsidRPr="002B0A1F">
        <w:rPr>
          <w:rFonts w:cs="Times New Roman"/>
          <w:szCs w:val="24"/>
        </w:rPr>
        <w:t>, [online] 12(8), p.46. doi:</w:t>
      </w:r>
      <w:hyperlink r:id="rId7" w:history="1">
        <w:r w:rsidRPr="002B0A1F">
          <w:rPr>
            <w:rFonts w:cs="Times New Roman"/>
            <w:szCs w:val="24"/>
          </w:rPr>
          <w:t>https://doi.org/10.17010/pijom/2019/v12i8/146417</w:t>
        </w:r>
      </w:hyperlink>
      <w:r w:rsidRPr="002B0A1F">
        <w:rPr>
          <w:rFonts w:cs="Times New Roman"/>
          <w:szCs w:val="24"/>
        </w:rPr>
        <w:t>.</w:t>
      </w:r>
    </w:p>
    <w:p w14:paraId="68E45D6D" w14:textId="77777777" w:rsidR="000E2833" w:rsidRPr="002B0A1F" w:rsidRDefault="000E2833" w:rsidP="000E2833">
      <w:pPr>
        <w:adjustRightInd w:val="0"/>
        <w:spacing w:line="480" w:lineRule="auto"/>
        <w:ind w:left="720" w:hanging="720"/>
        <w:rPr>
          <w:rFonts w:cs="Times New Roman"/>
        </w:rPr>
      </w:pPr>
      <w:r w:rsidRPr="002B0A1F">
        <w:rPr>
          <w:rFonts w:cs="Times New Roman"/>
        </w:rPr>
        <w:t xml:space="preserve">Choi, D.-H. (2018). Impact of organizational culture on the organizational commitment in hotel employees. </w:t>
      </w:r>
      <w:r w:rsidRPr="002B0A1F">
        <w:rPr>
          <w:rFonts w:cs="Times New Roman"/>
          <w:i/>
          <w:iCs/>
        </w:rPr>
        <w:t>Indian Journal of Public Health Research &amp; Development</w:t>
      </w:r>
      <w:r w:rsidRPr="002B0A1F">
        <w:rPr>
          <w:rFonts w:cs="Times New Roman"/>
        </w:rPr>
        <w:t xml:space="preserve">, </w:t>
      </w:r>
      <w:r w:rsidRPr="002B0A1F">
        <w:rPr>
          <w:rFonts w:cs="Times New Roman"/>
          <w:i/>
          <w:iCs/>
        </w:rPr>
        <w:t>9</w:t>
      </w:r>
      <w:r w:rsidRPr="002B0A1F">
        <w:rPr>
          <w:rFonts w:cs="Times New Roman"/>
        </w:rPr>
        <w:t xml:space="preserve">(8), 841. </w:t>
      </w:r>
      <w:hyperlink r:id="rId8" w:history="1">
        <w:r w:rsidRPr="002B0A1F">
          <w:rPr>
            <w:rFonts w:cs="Times New Roman"/>
          </w:rPr>
          <w:t>https://doi.org/10.5958/0976-5506.2018.00838.0</w:t>
        </w:r>
      </w:hyperlink>
    </w:p>
    <w:p w14:paraId="1BE108A0"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Lemy, D., Goh, E. and Ferry, J. (2019). Moving out of the silo: How service quality innovations can develop customer loyalty in Indonesia’s hotels. </w:t>
      </w:r>
      <w:r w:rsidRPr="002B0A1F">
        <w:rPr>
          <w:rFonts w:cs="Times New Roman"/>
          <w:i/>
          <w:iCs/>
          <w:szCs w:val="24"/>
        </w:rPr>
        <w:t>Journal of Vacation Marketing</w:t>
      </w:r>
      <w:r w:rsidRPr="002B0A1F">
        <w:rPr>
          <w:rFonts w:cs="Times New Roman"/>
          <w:szCs w:val="24"/>
        </w:rPr>
        <w:t>, 25(4), p.135676671881965. doi:</w:t>
      </w:r>
      <w:hyperlink r:id="rId9" w:history="1">
        <w:r w:rsidRPr="002B0A1F">
          <w:rPr>
            <w:rFonts w:cs="Times New Roman"/>
            <w:szCs w:val="24"/>
          </w:rPr>
          <w:t>https://doi.org/10.1177/1356766718819658</w:t>
        </w:r>
      </w:hyperlink>
      <w:r w:rsidRPr="002B0A1F">
        <w:rPr>
          <w:rFonts w:cs="Times New Roman"/>
          <w:szCs w:val="24"/>
        </w:rPr>
        <w:t>.</w:t>
      </w:r>
    </w:p>
    <w:p w14:paraId="2314966D" w14:textId="77777777" w:rsidR="000E2833" w:rsidRPr="002B0A1F" w:rsidRDefault="000E2833" w:rsidP="000E2833">
      <w:pPr>
        <w:adjustRightInd w:val="0"/>
        <w:spacing w:line="480" w:lineRule="auto"/>
        <w:ind w:left="720" w:hanging="720"/>
        <w:rPr>
          <w:rFonts w:cs="Times New Roman"/>
        </w:rPr>
      </w:pPr>
      <w:r w:rsidRPr="002B0A1F">
        <w:rPr>
          <w:rFonts w:cs="Times New Roman"/>
        </w:rPr>
        <w:t xml:space="preserve">Nebel, &amp; Eddystone, C. (2025). </w:t>
      </w:r>
      <w:r w:rsidRPr="002B0A1F">
        <w:rPr>
          <w:rFonts w:cs="Times New Roman"/>
          <w:i/>
          <w:iCs/>
        </w:rPr>
        <w:t>Managing Hotels Effectively</w:t>
      </w:r>
      <w:r w:rsidRPr="002B0A1F">
        <w:rPr>
          <w:rFonts w:cs="Times New Roman"/>
        </w:rPr>
        <w:t xml:space="preserve">. Google Books. </w:t>
      </w:r>
      <w:hyperlink r:id="rId10" w:history="1">
        <w:r w:rsidRPr="002B0A1F">
          <w:rPr>
            <w:rFonts w:cs="Times New Roman"/>
          </w:rPr>
          <w:t>https://books.google.com.pk/books?hl=en&amp;lr=&amp;id=_pTKEAAAQBAJ&amp;oi=fnd&amp;pg=PR17&amp;dq=hotel+maintained+contact+with+their+staff</w:t>
        </w:r>
      </w:hyperlink>
    </w:p>
    <w:p w14:paraId="67DBA531"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Park, H., Kline, S.F., Kim, J., Almanza, B. and Ma, J. (2019). Does hotel cleanliness correlate with surfaces guests contact? </w:t>
      </w:r>
      <w:r w:rsidRPr="002B0A1F">
        <w:rPr>
          <w:rFonts w:cs="Times New Roman"/>
          <w:i/>
          <w:iCs/>
          <w:szCs w:val="24"/>
        </w:rPr>
        <w:t>International Journal of Contemporary Hospitality Management</w:t>
      </w:r>
      <w:r w:rsidRPr="002B0A1F">
        <w:rPr>
          <w:rFonts w:cs="Times New Roman"/>
          <w:szCs w:val="24"/>
        </w:rPr>
        <w:t>, 31(7), pp.2933–2950. doi:</w:t>
      </w:r>
      <w:hyperlink r:id="rId11" w:history="1">
        <w:r w:rsidRPr="002B0A1F">
          <w:rPr>
            <w:rFonts w:cs="Times New Roman"/>
            <w:szCs w:val="24"/>
          </w:rPr>
          <w:t>https://doi.org/10.1108/ijchm-02-2018-0105</w:t>
        </w:r>
      </w:hyperlink>
      <w:r w:rsidRPr="002B0A1F">
        <w:rPr>
          <w:rFonts w:cs="Times New Roman"/>
          <w:szCs w:val="24"/>
        </w:rPr>
        <w:t>.</w:t>
      </w:r>
    </w:p>
    <w:p w14:paraId="705D4195" w14:textId="77777777" w:rsidR="000E2833" w:rsidRPr="002B0A1F" w:rsidRDefault="000E2833" w:rsidP="000E2833">
      <w:pPr>
        <w:adjustRightInd w:val="0"/>
        <w:spacing w:line="480" w:lineRule="auto"/>
        <w:ind w:left="720" w:hanging="720"/>
        <w:rPr>
          <w:rFonts w:cs="Times New Roman"/>
        </w:rPr>
      </w:pPr>
      <w:proofErr w:type="spellStart"/>
      <w:r w:rsidRPr="002B0A1F">
        <w:rPr>
          <w:rFonts w:cs="Times New Roman"/>
        </w:rPr>
        <w:t>Piriyakul</w:t>
      </w:r>
      <w:proofErr w:type="spellEnd"/>
      <w:r w:rsidRPr="002B0A1F">
        <w:rPr>
          <w:rFonts w:cs="Times New Roman"/>
        </w:rPr>
        <w:t xml:space="preserve">, I., </w:t>
      </w:r>
      <w:proofErr w:type="spellStart"/>
      <w:r w:rsidRPr="002B0A1F">
        <w:rPr>
          <w:rFonts w:cs="Times New Roman"/>
        </w:rPr>
        <w:t>Kunathikornkit</w:t>
      </w:r>
      <w:proofErr w:type="spellEnd"/>
      <w:r w:rsidRPr="002B0A1F">
        <w:rPr>
          <w:rFonts w:cs="Times New Roman"/>
        </w:rPr>
        <w:t xml:space="preserve">, S., &amp; </w:t>
      </w:r>
      <w:proofErr w:type="spellStart"/>
      <w:r w:rsidRPr="002B0A1F">
        <w:rPr>
          <w:rFonts w:cs="Times New Roman"/>
        </w:rPr>
        <w:t>Piriyakul</w:t>
      </w:r>
      <w:proofErr w:type="spellEnd"/>
      <w:r w:rsidRPr="002B0A1F">
        <w:rPr>
          <w:rFonts w:cs="Times New Roman"/>
        </w:rPr>
        <w:t xml:space="preserve">, R. (2024). Evaluating brand equity in the hospitality industry: Insights from customer journeys and text mining. </w:t>
      </w:r>
      <w:r w:rsidRPr="002B0A1F">
        <w:rPr>
          <w:rFonts w:cs="Times New Roman"/>
          <w:i/>
          <w:iCs/>
        </w:rPr>
        <w:t>International Journal of Information Management Data Insights</w:t>
      </w:r>
      <w:r w:rsidRPr="002B0A1F">
        <w:rPr>
          <w:rFonts w:cs="Times New Roman"/>
        </w:rPr>
        <w:t xml:space="preserve">, </w:t>
      </w:r>
      <w:r w:rsidRPr="002B0A1F">
        <w:rPr>
          <w:rFonts w:cs="Times New Roman"/>
          <w:i/>
          <w:iCs/>
        </w:rPr>
        <w:t>4</w:t>
      </w:r>
      <w:r w:rsidRPr="002B0A1F">
        <w:rPr>
          <w:rFonts w:cs="Times New Roman"/>
        </w:rPr>
        <w:t xml:space="preserve">(2), 100245–100245. </w:t>
      </w:r>
      <w:hyperlink r:id="rId12" w:history="1">
        <w:r w:rsidRPr="002B0A1F">
          <w:rPr>
            <w:rFonts w:cs="Times New Roman"/>
          </w:rPr>
          <w:t>https://doi.org/10.1016/j.jjimei.2024.100245</w:t>
        </w:r>
      </w:hyperlink>
    </w:p>
    <w:p w14:paraId="44A9E9D7"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Sainz, M.A., Ferrero, A.M. and </w:t>
      </w:r>
      <w:proofErr w:type="spellStart"/>
      <w:r w:rsidRPr="002B0A1F">
        <w:rPr>
          <w:rFonts w:cs="Times New Roman"/>
          <w:szCs w:val="24"/>
        </w:rPr>
        <w:t>Ugidos</w:t>
      </w:r>
      <w:proofErr w:type="spellEnd"/>
      <w:r w:rsidRPr="002B0A1F">
        <w:rPr>
          <w:rFonts w:cs="Times New Roman"/>
          <w:szCs w:val="24"/>
        </w:rPr>
        <w:t xml:space="preserve">, A. (2019). Time management: Skills to Learn and Put into Practice. </w:t>
      </w:r>
      <w:r w:rsidRPr="002B0A1F">
        <w:rPr>
          <w:rFonts w:cs="Times New Roman"/>
          <w:i/>
          <w:iCs/>
          <w:szCs w:val="24"/>
        </w:rPr>
        <w:t>Education + Training</w:t>
      </w:r>
      <w:r w:rsidRPr="002B0A1F">
        <w:rPr>
          <w:rFonts w:cs="Times New Roman"/>
          <w:szCs w:val="24"/>
        </w:rPr>
        <w:t>, 61(5), pp.635–648.</w:t>
      </w:r>
    </w:p>
    <w:p w14:paraId="457CA88F"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Sandstrom, J.K. and Reynolds, D.E. (2019). Leading a successful hotel: A look at the general manager’s ability to utilize multiple leadership styles. </w:t>
      </w:r>
      <w:r w:rsidRPr="002B0A1F">
        <w:rPr>
          <w:rFonts w:cs="Times New Roman"/>
          <w:i/>
          <w:iCs/>
          <w:szCs w:val="24"/>
        </w:rPr>
        <w:t xml:space="preserve">International Journal of </w:t>
      </w:r>
      <w:r w:rsidRPr="002B0A1F">
        <w:rPr>
          <w:rFonts w:cs="Times New Roman"/>
          <w:i/>
          <w:iCs/>
          <w:szCs w:val="24"/>
        </w:rPr>
        <w:lastRenderedPageBreak/>
        <w:t>Hospitality Management</w:t>
      </w:r>
      <w:r w:rsidRPr="002B0A1F">
        <w:rPr>
          <w:rFonts w:cs="Times New Roman"/>
          <w:szCs w:val="24"/>
        </w:rPr>
        <w:t>, [online] 89(67), p.102399. doi:</w:t>
      </w:r>
      <w:hyperlink r:id="rId13" w:history="1">
        <w:r w:rsidRPr="002B0A1F">
          <w:rPr>
            <w:rFonts w:cs="Times New Roman"/>
            <w:szCs w:val="24"/>
          </w:rPr>
          <w:t>https://doi.org/10.1016/j.ijhm.2019.102399</w:t>
        </w:r>
      </w:hyperlink>
      <w:r w:rsidRPr="002B0A1F">
        <w:rPr>
          <w:rFonts w:cs="Times New Roman"/>
          <w:szCs w:val="24"/>
        </w:rPr>
        <w:t>.</w:t>
      </w:r>
    </w:p>
    <w:p w14:paraId="5A5B4C6A" w14:textId="77777777" w:rsidR="000E2833" w:rsidRPr="002B0A1F" w:rsidRDefault="000E2833" w:rsidP="000E2833">
      <w:pPr>
        <w:adjustRightInd w:val="0"/>
        <w:ind w:left="720" w:hanging="720"/>
        <w:rPr>
          <w:rFonts w:cs="Times New Roman"/>
          <w:szCs w:val="24"/>
        </w:rPr>
      </w:pPr>
      <w:r w:rsidRPr="002B0A1F">
        <w:rPr>
          <w:rFonts w:cs="Times New Roman"/>
          <w:szCs w:val="24"/>
        </w:rPr>
        <w:t xml:space="preserve">Sukhu, A. and </w:t>
      </w:r>
      <w:proofErr w:type="spellStart"/>
      <w:r w:rsidRPr="002B0A1F">
        <w:rPr>
          <w:rFonts w:cs="Times New Roman"/>
          <w:szCs w:val="24"/>
        </w:rPr>
        <w:t>Bilgihan</w:t>
      </w:r>
      <w:proofErr w:type="spellEnd"/>
      <w:r w:rsidRPr="002B0A1F">
        <w:rPr>
          <w:rFonts w:cs="Times New Roman"/>
          <w:szCs w:val="24"/>
        </w:rPr>
        <w:t xml:space="preserve">, A. (2023). Service recovery strategies: mitigating negative word-of-mouth in the hotel industry through enhanced customer engagement. </w:t>
      </w:r>
      <w:r w:rsidRPr="002B0A1F">
        <w:rPr>
          <w:rFonts w:cs="Times New Roman"/>
          <w:i/>
          <w:iCs/>
          <w:szCs w:val="24"/>
        </w:rPr>
        <w:t>International hospitality review</w:t>
      </w:r>
      <w:r w:rsidRPr="002B0A1F">
        <w:rPr>
          <w:rFonts w:cs="Times New Roman"/>
          <w:szCs w:val="24"/>
        </w:rPr>
        <w:t>, 12(13). doi:</w:t>
      </w:r>
      <w:hyperlink r:id="rId14" w:history="1">
        <w:r w:rsidRPr="002B0A1F">
          <w:rPr>
            <w:rFonts w:cs="Times New Roman"/>
            <w:szCs w:val="24"/>
          </w:rPr>
          <w:t>https://doi.org/10.1108/ihr-05-2023-0025</w:t>
        </w:r>
      </w:hyperlink>
      <w:r w:rsidRPr="002B0A1F">
        <w:rPr>
          <w:rFonts w:cs="Times New Roman"/>
          <w:szCs w:val="24"/>
        </w:rPr>
        <w:t>.</w:t>
      </w:r>
    </w:p>
    <w:p w14:paraId="7B8F6FDF" w14:textId="77777777" w:rsidR="000E2833" w:rsidRPr="000E2833" w:rsidRDefault="000E2833" w:rsidP="000E2833">
      <w:pPr>
        <w:adjustRightInd w:val="0"/>
        <w:ind w:left="720" w:hanging="720"/>
        <w:rPr>
          <w:rFonts w:cs="Times New Roman"/>
          <w:szCs w:val="24"/>
        </w:rPr>
      </w:pPr>
      <w:r w:rsidRPr="002B0A1F">
        <w:rPr>
          <w:rFonts w:cs="Times New Roman"/>
          <w:szCs w:val="24"/>
        </w:rPr>
        <w:t xml:space="preserve">Yang, H., Cheung, C. and Li, W. (2020). Intercultural Communication Competency Practices in the Hotel Industry. </w:t>
      </w:r>
      <w:r w:rsidRPr="002B0A1F">
        <w:rPr>
          <w:rFonts w:cs="Times New Roman"/>
          <w:i/>
          <w:iCs/>
          <w:szCs w:val="24"/>
        </w:rPr>
        <w:t>Journal of China Tourism Research</w:t>
      </w:r>
      <w:r w:rsidRPr="002B0A1F">
        <w:rPr>
          <w:rFonts w:cs="Times New Roman"/>
          <w:szCs w:val="24"/>
        </w:rPr>
        <w:t>, 18(1), pp.1–23. doi:</w:t>
      </w:r>
      <w:hyperlink r:id="rId15" w:history="1">
        <w:r w:rsidRPr="002B0A1F">
          <w:rPr>
            <w:rFonts w:cs="Times New Roman"/>
            <w:szCs w:val="24"/>
          </w:rPr>
          <w:t>https://doi.org/10.1080/19388160.2020.1807432</w:t>
        </w:r>
      </w:hyperlink>
      <w:r w:rsidRPr="002B0A1F">
        <w:rPr>
          <w:rFonts w:cs="Times New Roman"/>
          <w:szCs w:val="24"/>
        </w:rPr>
        <w:t>.</w:t>
      </w:r>
    </w:p>
    <w:p w14:paraId="440977F8" w14:textId="77777777" w:rsidR="00A017D2" w:rsidRPr="00A017D2" w:rsidRDefault="00A017D2" w:rsidP="00A017D2">
      <w:pPr>
        <w:pStyle w:val="ListParagraph"/>
        <w:adjustRightInd w:val="0"/>
        <w:ind w:left="720" w:firstLine="0"/>
        <w:rPr>
          <w:rFonts w:cs="Times New Roman"/>
          <w:szCs w:val="24"/>
        </w:rPr>
      </w:pPr>
    </w:p>
    <w:p w14:paraId="1CC37341" w14:textId="77777777" w:rsidR="00C3374B" w:rsidRPr="00E61309" w:rsidRDefault="00C3374B" w:rsidP="00E61309"/>
    <w:sectPr w:rsidR="00C3374B" w:rsidRPr="00E613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C8F"/>
    <w:multiLevelType w:val="hybridMultilevel"/>
    <w:tmpl w:val="578A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C5CB9"/>
    <w:multiLevelType w:val="hybridMultilevel"/>
    <w:tmpl w:val="E63A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13DE2"/>
    <w:multiLevelType w:val="hybridMultilevel"/>
    <w:tmpl w:val="A0044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7530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CB07EEC"/>
    <w:multiLevelType w:val="hybridMultilevel"/>
    <w:tmpl w:val="CFC2F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46256"/>
    <w:multiLevelType w:val="multilevel"/>
    <w:tmpl w:val="08D67E90"/>
    <w:lvl w:ilvl="0">
      <w:start w:val="1"/>
      <w:numFmt w:val="decimal"/>
      <w:lvlText w:val="%1"/>
      <w:lvlJc w:val="left"/>
      <w:pPr>
        <w:ind w:left="432" w:hanging="432"/>
      </w:pPr>
      <w:rPr>
        <w:rFonts w:ascii="Arial" w:hAnsi="Arial" w:cs="Arial" w:hint="default"/>
      </w:rPr>
    </w:lvl>
    <w:lvl w:ilvl="1">
      <w:start w:val="1"/>
      <w:numFmt w:val="decimal"/>
      <w:lvlText w:val="%1.%2"/>
      <w:lvlJc w:val="left"/>
      <w:pPr>
        <w:ind w:left="576" w:hanging="576"/>
      </w:pPr>
      <w:rPr>
        <w:rFonts w:ascii="Arial" w:hAnsi="Arial" w:cs="Arial" w:hint="default"/>
      </w:rPr>
    </w:lvl>
    <w:lvl w:ilvl="2">
      <w:start w:val="1"/>
      <w:numFmt w:val="decimal"/>
      <w:lvlText w:val="%1.%2.%3"/>
      <w:lvlJc w:val="left"/>
      <w:pPr>
        <w:ind w:left="86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DCD5ADB"/>
    <w:multiLevelType w:val="hybridMultilevel"/>
    <w:tmpl w:val="74647A3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3A44A72"/>
    <w:multiLevelType w:val="multilevel"/>
    <w:tmpl w:val="60F0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1241F"/>
    <w:multiLevelType w:val="multilevel"/>
    <w:tmpl w:val="4BDEFF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5DA24FE"/>
    <w:multiLevelType w:val="hybridMultilevel"/>
    <w:tmpl w:val="3BE05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F01A5D"/>
    <w:multiLevelType w:val="multilevel"/>
    <w:tmpl w:val="04E6597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47F717A"/>
    <w:multiLevelType w:val="multilevel"/>
    <w:tmpl w:val="CCB4C2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75F5953"/>
    <w:multiLevelType w:val="multilevel"/>
    <w:tmpl w:val="F24E45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17365871">
    <w:abstractNumId w:val="12"/>
  </w:num>
  <w:num w:numId="2" w16cid:durableId="1137800199">
    <w:abstractNumId w:val="11"/>
  </w:num>
  <w:num w:numId="3" w16cid:durableId="1619295088">
    <w:abstractNumId w:val="8"/>
  </w:num>
  <w:num w:numId="4" w16cid:durableId="814420732">
    <w:abstractNumId w:val="8"/>
  </w:num>
  <w:num w:numId="5" w16cid:durableId="1976058497">
    <w:abstractNumId w:val="12"/>
  </w:num>
  <w:num w:numId="6" w16cid:durableId="1653026442">
    <w:abstractNumId w:val="8"/>
  </w:num>
  <w:num w:numId="7" w16cid:durableId="1380861876">
    <w:abstractNumId w:val="5"/>
  </w:num>
  <w:num w:numId="8" w16cid:durableId="1235971882">
    <w:abstractNumId w:val="5"/>
  </w:num>
  <w:num w:numId="9" w16cid:durableId="1223829185">
    <w:abstractNumId w:val="5"/>
  </w:num>
  <w:num w:numId="10" w16cid:durableId="425735760">
    <w:abstractNumId w:val="5"/>
  </w:num>
  <w:num w:numId="11" w16cid:durableId="1992516823">
    <w:abstractNumId w:val="5"/>
  </w:num>
  <w:num w:numId="12" w16cid:durableId="1502429964">
    <w:abstractNumId w:val="5"/>
  </w:num>
  <w:num w:numId="13" w16cid:durableId="699820820">
    <w:abstractNumId w:val="5"/>
  </w:num>
  <w:num w:numId="14" w16cid:durableId="205724219">
    <w:abstractNumId w:val="10"/>
  </w:num>
  <w:num w:numId="15" w16cid:durableId="786314785">
    <w:abstractNumId w:val="10"/>
  </w:num>
  <w:num w:numId="16" w16cid:durableId="370767338">
    <w:abstractNumId w:val="10"/>
  </w:num>
  <w:num w:numId="17" w16cid:durableId="679507407">
    <w:abstractNumId w:val="3"/>
  </w:num>
  <w:num w:numId="18" w16cid:durableId="36973022">
    <w:abstractNumId w:val="9"/>
  </w:num>
  <w:num w:numId="19" w16cid:durableId="829564965">
    <w:abstractNumId w:val="2"/>
  </w:num>
  <w:num w:numId="20" w16cid:durableId="1174875180">
    <w:abstractNumId w:val="6"/>
  </w:num>
  <w:num w:numId="21" w16cid:durableId="444926290">
    <w:abstractNumId w:val="4"/>
  </w:num>
  <w:num w:numId="22" w16cid:durableId="1486629664">
    <w:abstractNumId w:val="1"/>
  </w:num>
  <w:num w:numId="23" w16cid:durableId="834033743">
    <w:abstractNumId w:val="7"/>
  </w:num>
  <w:num w:numId="24" w16cid:durableId="1812403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D5"/>
    <w:rsid w:val="00035829"/>
    <w:rsid w:val="000D44F6"/>
    <w:rsid w:val="000E2833"/>
    <w:rsid w:val="001A2811"/>
    <w:rsid w:val="001B48D1"/>
    <w:rsid w:val="00271931"/>
    <w:rsid w:val="002B0A1F"/>
    <w:rsid w:val="00327AFF"/>
    <w:rsid w:val="00393F86"/>
    <w:rsid w:val="003A13F5"/>
    <w:rsid w:val="003C768F"/>
    <w:rsid w:val="00604FFE"/>
    <w:rsid w:val="00612A83"/>
    <w:rsid w:val="006709F7"/>
    <w:rsid w:val="006E156D"/>
    <w:rsid w:val="0072212A"/>
    <w:rsid w:val="00750B9B"/>
    <w:rsid w:val="008339B9"/>
    <w:rsid w:val="008E581D"/>
    <w:rsid w:val="00A017D2"/>
    <w:rsid w:val="00A1529F"/>
    <w:rsid w:val="00A17473"/>
    <w:rsid w:val="00A20998"/>
    <w:rsid w:val="00B178A3"/>
    <w:rsid w:val="00B9541E"/>
    <w:rsid w:val="00C3374B"/>
    <w:rsid w:val="00D553CB"/>
    <w:rsid w:val="00D71C90"/>
    <w:rsid w:val="00D83297"/>
    <w:rsid w:val="00DC0C44"/>
    <w:rsid w:val="00DC24D5"/>
    <w:rsid w:val="00E61309"/>
    <w:rsid w:val="00EE29C4"/>
    <w:rsid w:val="00F46484"/>
    <w:rsid w:val="00F5350D"/>
    <w:rsid w:val="00FD6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248CC"/>
  <w15:chartTrackingRefBased/>
  <w15:docId w15:val="{30E01C9F-C3EF-4A70-AEBB-CA5B1E7D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C44"/>
    <w:pPr>
      <w:spacing w:before="240" w:after="24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6709F7"/>
    <w:pPr>
      <w:keepNext/>
      <w:keepLines/>
      <w:numPr>
        <w:numId w:val="17"/>
      </w:numP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12A83"/>
    <w:pPr>
      <w:numPr>
        <w:ilvl w:val="1"/>
        <w:numId w:val="17"/>
      </w:numPr>
      <w:outlineLvl w:val="1"/>
    </w:pPr>
    <w:rPr>
      <w:b/>
    </w:rPr>
  </w:style>
  <w:style w:type="paragraph" w:styleId="Heading3">
    <w:name w:val="heading 3"/>
    <w:basedOn w:val="Normal"/>
    <w:next w:val="Normal"/>
    <w:link w:val="Heading3Char"/>
    <w:uiPriority w:val="9"/>
    <w:unhideWhenUsed/>
    <w:qFormat/>
    <w:rsid w:val="006709F7"/>
    <w:pPr>
      <w:keepNext/>
      <w:numPr>
        <w:ilvl w:val="2"/>
        <w:numId w:val="17"/>
      </w:numPr>
      <w:outlineLvl w:val="2"/>
    </w:pPr>
    <w:rPr>
      <w:rFonts w:eastAsiaTheme="majorEastAsia" w:cstheme="majorBidi"/>
      <w:b/>
      <w:bCs/>
      <w:i/>
      <w:szCs w:val="26"/>
    </w:rPr>
  </w:style>
  <w:style w:type="paragraph" w:styleId="Heading4">
    <w:name w:val="heading 4"/>
    <w:basedOn w:val="Normal"/>
    <w:next w:val="Normal"/>
    <w:link w:val="Heading4Char"/>
    <w:uiPriority w:val="9"/>
    <w:semiHidden/>
    <w:unhideWhenUsed/>
    <w:qFormat/>
    <w:rsid w:val="00612A83"/>
    <w:pPr>
      <w:keepNext/>
      <w:keepLines/>
      <w:numPr>
        <w:ilvl w:val="3"/>
        <w:numId w:val="1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12A83"/>
    <w:pPr>
      <w:keepNext/>
      <w:keepLines/>
      <w:numPr>
        <w:ilvl w:val="4"/>
        <w:numId w:val="1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12A83"/>
    <w:pPr>
      <w:keepNext/>
      <w:keepLines/>
      <w:numPr>
        <w:ilvl w:val="5"/>
        <w:numId w:val="1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12A83"/>
    <w:pPr>
      <w:keepNext/>
      <w:keepLines/>
      <w:numPr>
        <w:ilvl w:val="6"/>
        <w:numId w:val="1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12A83"/>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2A83"/>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kern w:val="2"/>
      <w:sz w:val="20"/>
      <w:szCs w:val="18"/>
      <w:lang w:eastAsia="en-GB"/>
      <w14:ligatures w14:val="standardContextual"/>
    </w:rPr>
  </w:style>
  <w:style w:type="character" w:customStyle="1" w:styleId="Heading1Char">
    <w:name w:val="Heading 1 Char"/>
    <w:basedOn w:val="DefaultParagraphFont"/>
    <w:link w:val="Heading1"/>
    <w:uiPriority w:val="9"/>
    <w:rsid w:val="006709F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12A83"/>
    <w:rPr>
      <w:rFonts w:ascii="Times New Roman" w:hAnsi="Times New Roman"/>
      <w:b/>
      <w:color w:val="000000" w:themeColor="text1"/>
      <w:sz w:val="24"/>
      <w:lang w:val="en-US"/>
    </w:rPr>
  </w:style>
  <w:style w:type="character" w:customStyle="1" w:styleId="Heading3Char">
    <w:name w:val="Heading 3 Char"/>
    <w:basedOn w:val="DefaultParagraphFont"/>
    <w:link w:val="Heading3"/>
    <w:uiPriority w:val="9"/>
    <w:rsid w:val="001B48D1"/>
    <w:rPr>
      <w:rFonts w:ascii="Arial" w:eastAsiaTheme="majorEastAsia" w:hAnsi="Arial" w:cstheme="majorBidi"/>
      <w:b/>
      <w:bCs/>
      <w:i/>
      <w:color w:val="000000" w:themeColor="text1"/>
      <w:sz w:val="24"/>
      <w:szCs w:val="26"/>
    </w:rPr>
  </w:style>
  <w:style w:type="paragraph" w:styleId="NoSpacing">
    <w:name w:val="No Spacing"/>
    <w:uiPriority w:val="1"/>
    <w:qFormat/>
    <w:rsid w:val="001B48D1"/>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1"/>
    <w:qFormat/>
    <w:rsid w:val="00A17473"/>
    <w:pPr>
      <w:widowControl w:val="0"/>
      <w:autoSpaceDE w:val="0"/>
      <w:autoSpaceDN w:val="0"/>
      <w:spacing w:before="0" w:after="0"/>
      <w:ind w:left="770" w:hanging="358"/>
    </w:pPr>
    <w:rPr>
      <w:rFonts w:eastAsia="Arial MT" w:cs="Arial MT"/>
    </w:rPr>
  </w:style>
  <w:style w:type="character" w:customStyle="1" w:styleId="Heading4Char">
    <w:name w:val="Heading 4 Char"/>
    <w:basedOn w:val="DefaultParagraphFont"/>
    <w:link w:val="Heading4"/>
    <w:uiPriority w:val="9"/>
    <w:semiHidden/>
    <w:rsid w:val="00612A83"/>
    <w:rPr>
      <w:rFonts w:asciiTheme="majorHAnsi" w:eastAsiaTheme="majorEastAsia" w:hAnsiTheme="majorHAnsi" w:cstheme="majorBidi"/>
      <w:i/>
      <w:iCs/>
      <w:color w:val="2E74B5" w:themeColor="accent1" w:themeShade="BF"/>
      <w:sz w:val="24"/>
      <w:lang w:val="en-US"/>
    </w:rPr>
  </w:style>
  <w:style w:type="character" w:customStyle="1" w:styleId="Heading5Char">
    <w:name w:val="Heading 5 Char"/>
    <w:basedOn w:val="DefaultParagraphFont"/>
    <w:link w:val="Heading5"/>
    <w:uiPriority w:val="9"/>
    <w:semiHidden/>
    <w:rsid w:val="00612A83"/>
    <w:rPr>
      <w:rFonts w:asciiTheme="majorHAnsi" w:eastAsiaTheme="majorEastAsia" w:hAnsiTheme="majorHAnsi" w:cstheme="majorBidi"/>
      <w:color w:val="2E74B5" w:themeColor="accent1" w:themeShade="BF"/>
      <w:sz w:val="24"/>
      <w:lang w:val="en-US"/>
    </w:rPr>
  </w:style>
  <w:style w:type="character" w:customStyle="1" w:styleId="Heading6Char">
    <w:name w:val="Heading 6 Char"/>
    <w:basedOn w:val="DefaultParagraphFont"/>
    <w:link w:val="Heading6"/>
    <w:uiPriority w:val="9"/>
    <w:semiHidden/>
    <w:rsid w:val="00612A83"/>
    <w:rPr>
      <w:rFonts w:asciiTheme="majorHAnsi" w:eastAsiaTheme="majorEastAsia" w:hAnsiTheme="majorHAnsi" w:cstheme="majorBidi"/>
      <w:color w:val="1F4D78" w:themeColor="accent1" w:themeShade="7F"/>
      <w:sz w:val="24"/>
      <w:lang w:val="en-US"/>
    </w:rPr>
  </w:style>
  <w:style w:type="character" w:customStyle="1" w:styleId="Heading7Char">
    <w:name w:val="Heading 7 Char"/>
    <w:basedOn w:val="DefaultParagraphFont"/>
    <w:link w:val="Heading7"/>
    <w:uiPriority w:val="9"/>
    <w:semiHidden/>
    <w:rsid w:val="00612A83"/>
    <w:rPr>
      <w:rFonts w:asciiTheme="majorHAnsi" w:eastAsiaTheme="majorEastAsia" w:hAnsiTheme="majorHAnsi" w:cstheme="majorBidi"/>
      <w:i/>
      <w:iCs/>
      <w:color w:val="1F4D78" w:themeColor="accent1" w:themeShade="7F"/>
      <w:sz w:val="24"/>
      <w:lang w:val="en-US"/>
    </w:rPr>
  </w:style>
  <w:style w:type="character" w:customStyle="1" w:styleId="Heading8Char">
    <w:name w:val="Heading 8 Char"/>
    <w:basedOn w:val="DefaultParagraphFont"/>
    <w:link w:val="Heading8"/>
    <w:uiPriority w:val="9"/>
    <w:semiHidden/>
    <w:rsid w:val="00612A8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612A83"/>
    <w:rPr>
      <w:rFonts w:asciiTheme="majorHAnsi" w:eastAsiaTheme="majorEastAsia" w:hAnsiTheme="majorHAnsi" w:cstheme="majorBidi"/>
      <w:i/>
      <w:iCs/>
      <w:color w:val="272727" w:themeColor="text1" w:themeTint="D8"/>
      <w:sz w:val="21"/>
      <w:szCs w:val="21"/>
      <w:lang w:val="en-US"/>
    </w:rPr>
  </w:style>
  <w:style w:type="character" w:styleId="Strong">
    <w:name w:val="Strong"/>
    <w:basedOn w:val="DefaultParagraphFont"/>
    <w:uiPriority w:val="22"/>
    <w:qFormat/>
    <w:rsid w:val="00612A83"/>
    <w:rPr>
      <w:b/>
      <w:bCs/>
    </w:rPr>
  </w:style>
  <w:style w:type="table" w:styleId="TableGrid">
    <w:name w:val="Table Grid"/>
    <w:basedOn w:val="TableNormal"/>
    <w:uiPriority w:val="39"/>
    <w:rsid w:val="00612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3374B"/>
    <w:pPr>
      <w:numPr>
        <w:numId w:val="0"/>
      </w:num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3374B"/>
    <w:pPr>
      <w:spacing w:after="100"/>
    </w:pPr>
  </w:style>
  <w:style w:type="paragraph" w:styleId="TOC2">
    <w:name w:val="toc 2"/>
    <w:basedOn w:val="Normal"/>
    <w:next w:val="Normal"/>
    <w:autoRedefine/>
    <w:uiPriority w:val="39"/>
    <w:unhideWhenUsed/>
    <w:rsid w:val="00C3374B"/>
    <w:pPr>
      <w:spacing w:after="100"/>
      <w:ind w:left="240"/>
    </w:pPr>
  </w:style>
  <w:style w:type="character" w:styleId="Hyperlink">
    <w:name w:val="Hyperlink"/>
    <w:basedOn w:val="DefaultParagraphFont"/>
    <w:uiPriority w:val="99"/>
    <w:unhideWhenUsed/>
    <w:rsid w:val="00C3374B"/>
    <w:rPr>
      <w:color w:val="0563C1" w:themeColor="hyperlink"/>
      <w:u w:val="single"/>
    </w:rPr>
  </w:style>
  <w:style w:type="paragraph" w:styleId="NormalWeb">
    <w:name w:val="Normal (Web)"/>
    <w:basedOn w:val="Normal"/>
    <w:uiPriority w:val="99"/>
    <w:unhideWhenUsed/>
    <w:rsid w:val="00A20998"/>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935112">
      <w:bodyDiv w:val="1"/>
      <w:marLeft w:val="0"/>
      <w:marRight w:val="0"/>
      <w:marTop w:val="0"/>
      <w:marBottom w:val="0"/>
      <w:divBdr>
        <w:top w:val="none" w:sz="0" w:space="0" w:color="auto"/>
        <w:left w:val="none" w:sz="0" w:space="0" w:color="auto"/>
        <w:bottom w:val="none" w:sz="0" w:space="0" w:color="auto"/>
        <w:right w:val="none" w:sz="0" w:space="0" w:color="auto"/>
      </w:divBdr>
    </w:div>
    <w:div w:id="288509655">
      <w:bodyDiv w:val="1"/>
      <w:marLeft w:val="0"/>
      <w:marRight w:val="0"/>
      <w:marTop w:val="0"/>
      <w:marBottom w:val="0"/>
      <w:divBdr>
        <w:top w:val="none" w:sz="0" w:space="0" w:color="auto"/>
        <w:left w:val="none" w:sz="0" w:space="0" w:color="auto"/>
        <w:bottom w:val="none" w:sz="0" w:space="0" w:color="auto"/>
        <w:right w:val="none" w:sz="0" w:space="0" w:color="auto"/>
      </w:divBdr>
    </w:div>
    <w:div w:id="466901155">
      <w:bodyDiv w:val="1"/>
      <w:marLeft w:val="0"/>
      <w:marRight w:val="0"/>
      <w:marTop w:val="0"/>
      <w:marBottom w:val="0"/>
      <w:divBdr>
        <w:top w:val="none" w:sz="0" w:space="0" w:color="auto"/>
        <w:left w:val="none" w:sz="0" w:space="0" w:color="auto"/>
        <w:bottom w:val="none" w:sz="0" w:space="0" w:color="auto"/>
        <w:right w:val="none" w:sz="0" w:space="0" w:color="auto"/>
      </w:divBdr>
    </w:div>
    <w:div w:id="492139156">
      <w:bodyDiv w:val="1"/>
      <w:marLeft w:val="0"/>
      <w:marRight w:val="0"/>
      <w:marTop w:val="0"/>
      <w:marBottom w:val="0"/>
      <w:divBdr>
        <w:top w:val="none" w:sz="0" w:space="0" w:color="auto"/>
        <w:left w:val="none" w:sz="0" w:space="0" w:color="auto"/>
        <w:bottom w:val="none" w:sz="0" w:space="0" w:color="auto"/>
        <w:right w:val="none" w:sz="0" w:space="0" w:color="auto"/>
      </w:divBdr>
    </w:div>
    <w:div w:id="587737133">
      <w:bodyDiv w:val="1"/>
      <w:marLeft w:val="0"/>
      <w:marRight w:val="0"/>
      <w:marTop w:val="0"/>
      <w:marBottom w:val="0"/>
      <w:divBdr>
        <w:top w:val="none" w:sz="0" w:space="0" w:color="auto"/>
        <w:left w:val="none" w:sz="0" w:space="0" w:color="auto"/>
        <w:bottom w:val="none" w:sz="0" w:space="0" w:color="auto"/>
        <w:right w:val="none" w:sz="0" w:space="0" w:color="auto"/>
      </w:divBdr>
    </w:div>
    <w:div w:id="661083729">
      <w:bodyDiv w:val="1"/>
      <w:marLeft w:val="0"/>
      <w:marRight w:val="0"/>
      <w:marTop w:val="0"/>
      <w:marBottom w:val="0"/>
      <w:divBdr>
        <w:top w:val="none" w:sz="0" w:space="0" w:color="auto"/>
        <w:left w:val="none" w:sz="0" w:space="0" w:color="auto"/>
        <w:bottom w:val="none" w:sz="0" w:space="0" w:color="auto"/>
        <w:right w:val="none" w:sz="0" w:space="0" w:color="auto"/>
      </w:divBdr>
    </w:div>
    <w:div w:id="892736708">
      <w:bodyDiv w:val="1"/>
      <w:marLeft w:val="0"/>
      <w:marRight w:val="0"/>
      <w:marTop w:val="0"/>
      <w:marBottom w:val="0"/>
      <w:divBdr>
        <w:top w:val="none" w:sz="0" w:space="0" w:color="auto"/>
        <w:left w:val="none" w:sz="0" w:space="0" w:color="auto"/>
        <w:bottom w:val="none" w:sz="0" w:space="0" w:color="auto"/>
        <w:right w:val="none" w:sz="0" w:space="0" w:color="auto"/>
      </w:divBdr>
    </w:div>
    <w:div w:id="936449834">
      <w:bodyDiv w:val="1"/>
      <w:marLeft w:val="0"/>
      <w:marRight w:val="0"/>
      <w:marTop w:val="0"/>
      <w:marBottom w:val="0"/>
      <w:divBdr>
        <w:top w:val="none" w:sz="0" w:space="0" w:color="auto"/>
        <w:left w:val="none" w:sz="0" w:space="0" w:color="auto"/>
        <w:bottom w:val="none" w:sz="0" w:space="0" w:color="auto"/>
        <w:right w:val="none" w:sz="0" w:space="0" w:color="auto"/>
      </w:divBdr>
    </w:div>
    <w:div w:id="1016074556">
      <w:bodyDiv w:val="1"/>
      <w:marLeft w:val="0"/>
      <w:marRight w:val="0"/>
      <w:marTop w:val="0"/>
      <w:marBottom w:val="0"/>
      <w:divBdr>
        <w:top w:val="none" w:sz="0" w:space="0" w:color="auto"/>
        <w:left w:val="none" w:sz="0" w:space="0" w:color="auto"/>
        <w:bottom w:val="none" w:sz="0" w:space="0" w:color="auto"/>
        <w:right w:val="none" w:sz="0" w:space="0" w:color="auto"/>
      </w:divBdr>
    </w:div>
    <w:div w:id="1252200470">
      <w:bodyDiv w:val="1"/>
      <w:marLeft w:val="0"/>
      <w:marRight w:val="0"/>
      <w:marTop w:val="0"/>
      <w:marBottom w:val="0"/>
      <w:divBdr>
        <w:top w:val="none" w:sz="0" w:space="0" w:color="auto"/>
        <w:left w:val="none" w:sz="0" w:space="0" w:color="auto"/>
        <w:bottom w:val="none" w:sz="0" w:space="0" w:color="auto"/>
        <w:right w:val="none" w:sz="0" w:space="0" w:color="auto"/>
      </w:divBdr>
    </w:div>
    <w:div w:id="1415980900">
      <w:bodyDiv w:val="1"/>
      <w:marLeft w:val="0"/>
      <w:marRight w:val="0"/>
      <w:marTop w:val="0"/>
      <w:marBottom w:val="0"/>
      <w:divBdr>
        <w:top w:val="none" w:sz="0" w:space="0" w:color="auto"/>
        <w:left w:val="none" w:sz="0" w:space="0" w:color="auto"/>
        <w:bottom w:val="none" w:sz="0" w:space="0" w:color="auto"/>
        <w:right w:val="none" w:sz="0" w:space="0" w:color="auto"/>
      </w:divBdr>
    </w:div>
    <w:div w:id="1607887764">
      <w:bodyDiv w:val="1"/>
      <w:marLeft w:val="0"/>
      <w:marRight w:val="0"/>
      <w:marTop w:val="0"/>
      <w:marBottom w:val="0"/>
      <w:divBdr>
        <w:top w:val="none" w:sz="0" w:space="0" w:color="auto"/>
        <w:left w:val="none" w:sz="0" w:space="0" w:color="auto"/>
        <w:bottom w:val="none" w:sz="0" w:space="0" w:color="auto"/>
        <w:right w:val="none" w:sz="0" w:space="0" w:color="auto"/>
      </w:divBdr>
    </w:div>
    <w:div w:id="1677883679">
      <w:bodyDiv w:val="1"/>
      <w:marLeft w:val="0"/>
      <w:marRight w:val="0"/>
      <w:marTop w:val="0"/>
      <w:marBottom w:val="0"/>
      <w:divBdr>
        <w:top w:val="none" w:sz="0" w:space="0" w:color="auto"/>
        <w:left w:val="none" w:sz="0" w:space="0" w:color="auto"/>
        <w:bottom w:val="none" w:sz="0" w:space="0" w:color="auto"/>
        <w:right w:val="none" w:sz="0" w:space="0" w:color="auto"/>
      </w:divBdr>
    </w:div>
    <w:div w:id="1681155551">
      <w:bodyDiv w:val="1"/>
      <w:marLeft w:val="0"/>
      <w:marRight w:val="0"/>
      <w:marTop w:val="0"/>
      <w:marBottom w:val="0"/>
      <w:divBdr>
        <w:top w:val="none" w:sz="0" w:space="0" w:color="auto"/>
        <w:left w:val="none" w:sz="0" w:space="0" w:color="auto"/>
        <w:bottom w:val="none" w:sz="0" w:space="0" w:color="auto"/>
        <w:right w:val="none" w:sz="0" w:space="0" w:color="auto"/>
      </w:divBdr>
    </w:div>
    <w:div w:id="1716082242">
      <w:bodyDiv w:val="1"/>
      <w:marLeft w:val="0"/>
      <w:marRight w:val="0"/>
      <w:marTop w:val="0"/>
      <w:marBottom w:val="0"/>
      <w:divBdr>
        <w:top w:val="none" w:sz="0" w:space="0" w:color="auto"/>
        <w:left w:val="none" w:sz="0" w:space="0" w:color="auto"/>
        <w:bottom w:val="none" w:sz="0" w:space="0" w:color="auto"/>
        <w:right w:val="none" w:sz="0" w:space="0" w:color="auto"/>
      </w:divBdr>
    </w:div>
    <w:div w:id="1737120437">
      <w:bodyDiv w:val="1"/>
      <w:marLeft w:val="0"/>
      <w:marRight w:val="0"/>
      <w:marTop w:val="0"/>
      <w:marBottom w:val="0"/>
      <w:divBdr>
        <w:top w:val="none" w:sz="0" w:space="0" w:color="auto"/>
        <w:left w:val="none" w:sz="0" w:space="0" w:color="auto"/>
        <w:bottom w:val="none" w:sz="0" w:space="0" w:color="auto"/>
        <w:right w:val="none" w:sz="0" w:space="0" w:color="auto"/>
      </w:divBdr>
    </w:div>
    <w:div w:id="1743720703">
      <w:bodyDiv w:val="1"/>
      <w:marLeft w:val="0"/>
      <w:marRight w:val="0"/>
      <w:marTop w:val="0"/>
      <w:marBottom w:val="0"/>
      <w:divBdr>
        <w:top w:val="none" w:sz="0" w:space="0" w:color="auto"/>
        <w:left w:val="none" w:sz="0" w:space="0" w:color="auto"/>
        <w:bottom w:val="none" w:sz="0" w:space="0" w:color="auto"/>
        <w:right w:val="none" w:sz="0" w:space="0" w:color="auto"/>
      </w:divBdr>
    </w:div>
    <w:div w:id="1819149583">
      <w:bodyDiv w:val="1"/>
      <w:marLeft w:val="0"/>
      <w:marRight w:val="0"/>
      <w:marTop w:val="0"/>
      <w:marBottom w:val="0"/>
      <w:divBdr>
        <w:top w:val="none" w:sz="0" w:space="0" w:color="auto"/>
        <w:left w:val="none" w:sz="0" w:space="0" w:color="auto"/>
        <w:bottom w:val="none" w:sz="0" w:space="0" w:color="auto"/>
        <w:right w:val="none" w:sz="0" w:space="0" w:color="auto"/>
      </w:divBdr>
    </w:div>
    <w:div w:id="1833713625">
      <w:bodyDiv w:val="1"/>
      <w:marLeft w:val="0"/>
      <w:marRight w:val="0"/>
      <w:marTop w:val="0"/>
      <w:marBottom w:val="0"/>
      <w:divBdr>
        <w:top w:val="none" w:sz="0" w:space="0" w:color="auto"/>
        <w:left w:val="none" w:sz="0" w:space="0" w:color="auto"/>
        <w:bottom w:val="none" w:sz="0" w:space="0" w:color="auto"/>
        <w:right w:val="none" w:sz="0" w:space="0" w:color="auto"/>
      </w:divBdr>
    </w:div>
    <w:div w:id="200647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958/0976-5506.2018.00838.0" TargetMode="External"/><Relationship Id="rId13" Type="http://schemas.openxmlformats.org/officeDocument/2006/relationships/hyperlink" Target="https://doi.org/10.1016/j.ijhm.2019.102399" TargetMode="External"/><Relationship Id="rId3" Type="http://schemas.openxmlformats.org/officeDocument/2006/relationships/styles" Target="styles.xml"/><Relationship Id="rId7" Type="http://schemas.openxmlformats.org/officeDocument/2006/relationships/hyperlink" Target="https://doi.org/10.17010/pijom/2019/v12i8/146417" TargetMode="External"/><Relationship Id="rId12" Type="http://schemas.openxmlformats.org/officeDocument/2006/relationships/hyperlink" Target="https://doi.org/10.1016/j.jjimei.2024.10024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108/ijchm-02-2018-0105" TargetMode="External"/><Relationship Id="rId5" Type="http://schemas.openxmlformats.org/officeDocument/2006/relationships/webSettings" Target="webSettings.xml"/><Relationship Id="rId15" Type="http://schemas.openxmlformats.org/officeDocument/2006/relationships/hyperlink" Target="https://doi.org/10.1080/19388160.2020.1807432" TargetMode="External"/><Relationship Id="rId10" Type="http://schemas.openxmlformats.org/officeDocument/2006/relationships/hyperlink" Target="https://books.google.com.pk/books?hl=en&amp;lr=&amp;id=_pTKEAAAQBAJ&amp;oi=fnd&amp;pg=PR17&amp;dq=hotel+maintained+contact+with+their+staff" TargetMode="External"/><Relationship Id="rId4" Type="http://schemas.openxmlformats.org/officeDocument/2006/relationships/settings" Target="settings.xml"/><Relationship Id="rId9" Type="http://schemas.openxmlformats.org/officeDocument/2006/relationships/hyperlink" Target="https://doi.org/10.1177/1356766718819658" TargetMode="External"/><Relationship Id="rId14" Type="http://schemas.openxmlformats.org/officeDocument/2006/relationships/hyperlink" Target="https://doi.org/10.1108/ihr-05-2023-0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AC034-05E1-479C-8F44-C713AE633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1929</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Elena-Gabriela David (2212249)</cp:lastModifiedBy>
  <cp:revision>7</cp:revision>
  <dcterms:created xsi:type="dcterms:W3CDTF">2025-05-29T08:26:00Z</dcterms:created>
  <dcterms:modified xsi:type="dcterms:W3CDTF">2025-06-12T08:51:00Z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ff76677d-dba4-47f8-ae56-0e6a212f847e</vt:lpwstr>
  </property>
</Properties>
</file>