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FF0961" w14:textId="7D673ADF" w:rsidR="00A77071" w:rsidRPr="00A77071" w:rsidRDefault="00A77071" w:rsidP="00DD2D0D">
      <w:pPr>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Critically explore how increased parental engagement can help to overcome barriers in inclusion.</w:t>
      </w:r>
    </w:p>
    <w:p w14:paraId="03F02E67" w14:textId="4E5FB26E" w:rsidR="00B45174" w:rsidRDefault="00FD395B" w:rsidP="00DD2D0D">
      <w:pPr>
        <w:spacing w:line="360" w:lineRule="auto"/>
        <w:jc w:val="both"/>
        <w:rPr>
          <w:rFonts w:ascii="Times New Roman" w:hAnsi="Times New Roman" w:cs="Times New Roman"/>
          <w:sz w:val="24"/>
          <w:szCs w:val="24"/>
        </w:rPr>
      </w:pPr>
      <w:r>
        <w:rPr>
          <w:rFonts w:ascii="Times New Roman" w:hAnsi="Times New Roman" w:cs="Times New Roman"/>
          <w:sz w:val="24"/>
          <w:szCs w:val="24"/>
        </w:rPr>
        <w:t>P</w:t>
      </w:r>
      <w:r w:rsidR="00F15145">
        <w:rPr>
          <w:rFonts w:ascii="Times New Roman" w:hAnsi="Times New Roman" w:cs="Times New Roman"/>
          <w:sz w:val="24"/>
          <w:szCs w:val="24"/>
        </w:rPr>
        <w:t xml:space="preserve">arent engagement was documented over 40 years ago in the report by </w:t>
      </w:r>
      <w:r w:rsidR="00E556B9">
        <w:rPr>
          <w:rFonts w:ascii="Times New Roman" w:hAnsi="Times New Roman" w:cs="Times New Roman"/>
          <w:sz w:val="24"/>
          <w:szCs w:val="24"/>
        </w:rPr>
        <w:t>Bridgett</w:t>
      </w:r>
      <w:r w:rsidR="00F15145">
        <w:rPr>
          <w:rFonts w:ascii="Times New Roman" w:hAnsi="Times New Roman" w:cs="Times New Roman"/>
          <w:sz w:val="24"/>
          <w:szCs w:val="24"/>
        </w:rPr>
        <w:t xml:space="preserve"> </w:t>
      </w:r>
      <w:r w:rsidR="00E556B9">
        <w:rPr>
          <w:rFonts w:ascii="Times New Roman" w:hAnsi="Times New Roman" w:cs="Times New Roman"/>
          <w:sz w:val="24"/>
          <w:szCs w:val="24"/>
        </w:rPr>
        <w:t>Plowden</w:t>
      </w:r>
      <w:r w:rsidR="00F15145">
        <w:rPr>
          <w:rFonts w:ascii="Times New Roman" w:hAnsi="Times New Roman" w:cs="Times New Roman"/>
          <w:sz w:val="24"/>
          <w:szCs w:val="24"/>
        </w:rPr>
        <w:t xml:space="preserve"> (1967).  The contents of the</w:t>
      </w:r>
      <w:r w:rsidR="00227D02">
        <w:rPr>
          <w:rFonts w:ascii="Times New Roman" w:hAnsi="Times New Roman" w:cs="Times New Roman"/>
          <w:sz w:val="24"/>
          <w:szCs w:val="24"/>
        </w:rPr>
        <w:t xml:space="preserve"> Plowden</w:t>
      </w:r>
      <w:r w:rsidR="00F15145">
        <w:rPr>
          <w:rFonts w:ascii="Times New Roman" w:hAnsi="Times New Roman" w:cs="Times New Roman"/>
          <w:sz w:val="24"/>
          <w:szCs w:val="24"/>
        </w:rPr>
        <w:t xml:space="preserve"> report </w:t>
      </w:r>
      <w:r w:rsidR="000A3CF6">
        <w:rPr>
          <w:rFonts w:ascii="Times New Roman" w:hAnsi="Times New Roman" w:cs="Times New Roman"/>
          <w:sz w:val="24"/>
          <w:szCs w:val="24"/>
        </w:rPr>
        <w:t>are</w:t>
      </w:r>
      <w:r w:rsidR="00F15145">
        <w:rPr>
          <w:rFonts w:ascii="Times New Roman" w:hAnsi="Times New Roman" w:cs="Times New Roman"/>
          <w:sz w:val="24"/>
          <w:szCs w:val="24"/>
        </w:rPr>
        <w:t xml:space="preserve"> very similar to recent policies and best practice which highlights as being important </w:t>
      </w:r>
      <w:r w:rsidR="00227D02">
        <w:rPr>
          <w:rFonts w:ascii="Times New Roman" w:hAnsi="Times New Roman" w:cs="Times New Roman"/>
          <w:sz w:val="24"/>
          <w:szCs w:val="24"/>
        </w:rPr>
        <w:t>in</w:t>
      </w:r>
      <w:r w:rsidR="00F15145">
        <w:rPr>
          <w:rFonts w:ascii="Times New Roman" w:hAnsi="Times New Roman" w:cs="Times New Roman"/>
          <w:sz w:val="24"/>
          <w:szCs w:val="24"/>
        </w:rPr>
        <w:t xml:space="preserve"> schools today.  Further</w:t>
      </w:r>
      <w:r w:rsidR="00263B58">
        <w:rPr>
          <w:rFonts w:ascii="Times New Roman" w:hAnsi="Times New Roman" w:cs="Times New Roman"/>
          <w:sz w:val="24"/>
          <w:szCs w:val="24"/>
        </w:rPr>
        <w:t xml:space="preserve"> </w:t>
      </w:r>
      <w:r w:rsidR="00F15145">
        <w:rPr>
          <w:rFonts w:ascii="Times New Roman" w:hAnsi="Times New Roman" w:cs="Times New Roman"/>
          <w:sz w:val="24"/>
          <w:szCs w:val="24"/>
        </w:rPr>
        <w:t>p</w:t>
      </w:r>
      <w:r w:rsidR="00B45174">
        <w:rPr>
          <w:rFonts w:ascii="Times New Roman" w:hAnsi="Times New Roman" w:cs="Times New Roman"/>
          <w:sz w:val="24"/>
          <w:szCs w:val="24"/>
        </w:rPr>
        <w:t xml:space="preserve">olicies </w:t>
      </w:r>
      <w:r w:rsidR="00CD5785">
        <w:rPr>
          <w:rFonts w:ascii="Times New Roman" w:hAnsi="Times New Roman" w:cs="Times New Roman"/>
          <w:sz w:val="24"/>
          <w:szCs w:val="24"/>
        </w:rPr>
        <w:t>include</w:t>
      </w:r>
      <w:r w:rsidR="00B45174">
        <w:rPr>
          <w:rFonts w:ascii="Times New Roman" w:hAnsi="Times New Roman" w:cs="Times New Roman"/>
          <w:sz w:val="24"/>
          <w:szCs w:val="24"/>
        </w:rPr>
        <w:t xml:space="preserve"> “Higher standards, better schools for all – more choice for parent</w:t>
      </w:r>
      <w:r w:rsidR="00CD5785">
        <w:rPr>
          <w:rFonts w:ascii="Times New Roman" w:hAnsi="Times New Roman" w:cs="Times New Roman"/>
          <w:sz w:val="24"/>
          <w:szCs w:val="24"/>
        </w:rPr>
        <w:t xml:space="preserve"> and students”</w:t>
      </w:r>
      <w:r>
        <w:rPr>
          <w:rFonts w:ascii="Times New Roman" w:hAnsi="Times New Roman" w:cs="Times New Roman"/>
          <w:sz w:val="24"/>
          <w:szCs w:val="24"/>
        </w:rPr>
        <w:t xml:space="preserve"> </w:t>
      </w:r>
      <w:sdt>
        <w:sdtPr>
          <w:rPr>
            <w:rFonts w:ascii="Times New Roman" w:hAnsi="Times New Roman" w:cs="Times New Roman"/>
            <w:sz w:val="24"/>
            <w:szCs w:val="24"/>
          </w:rPr>
          <w:id w:val="-2082290830"/>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Dep05 \l 2057 </w:instrText>
          </w:r>
          <w:r>
            <w:rPr>
              <w:rFonts w:ascii="Times New Roman" w:hAnsi="Times New Roman" w:cs="Times New Roman"/>
              <w:sz w:val="24"/>
              <w:szCs w:val="24"/>
            </w:rPr>
            <w:fldChar w:fldCharType="separate"/>
          </w:r>
          <w:r w:rsidR="0078798C" w:rsidRPr="0078798C">
            <w:rPr>
              <w:rFonts w:ascii="Times New Roman" w:hAnsi="Times New Roman" w:cs="Times New Roman"/>
              <w:noProof/>
              <w:sz w:val="24"/>
              <w:szCs w:val="24"/>
            </w:rPr>
            <w:t>(Department for Education and Skills, 2005)</w:t>
          </w:r>
          <w:r>
            <w:rPr>
              <w:rFonts w:ascii="Times New Roman" w:hAnsi="Times New Roman" w:cs="Times New Roman"/>
              <w:sz w:val="24"/>
              <w:szCs w:val="24"/>
            </w:rPr>
            <w:fldChar w:fldCharType="end"/>
          </w:r>
        </w:sdtContent>
      </w:sdt>
      <w:r w:rsidR="00CD5785">
        <w:rPr>
          <w:rFonts w:ascii="Times New Roman" w:hAnsi="Times New Roman" w:cs="Times New Roman"/>
          <w:sz w:val="24"/>
          <w:szCs w:val="24"/>
        </w:rPr>
        <w:t>.  T</w:t>
      </w:r>
      <w:r w:rsidR="0085749E">
        <w:rPr>
          <w:rFonts w:ascii="Times New Roman" w:hAnsi="Times New Roman" w:cs="Times New Roman"/>
          <w:sz w:val="24"/>
          <w:szCs w:val="24"/>
        </w:rPr>
        <w:t xml:space="preserve">he underpinning of this white paper was to </w:t>
      </w:r>
      <w:r w:rsidR="00373E97">
        <w:rPr>
          <w:rFonts w:ascii="Times New Roman" w:hAnsi="Times New Roman" w:cs="Times New Roman"/>
          <w:sz w:val="24"/>
          <w:szCs w:val="24"/>
        </w:rPr>
        <w:t>enhance the knowledge and encourage</w:t>
      </w:r>
      <w:r w:rsidR="00CD5785">
        <w:rPr>
          <w:rFonts w:ascii="Times New Roman" w:hAnsi="Times New Roman" w:cs="Times New Roman"/>
          <w:sz w:val="24"/>
          <w:szCs w:val="24"/>
        </w:rPr>
        <w:t xml:space="preserve"> parents and carers to</w:t>
      </w:r>
      <w:r w:rsidR="00373E97">
        <w:rPr>
          <w:rFonts w:ascii="Times New Roman" w:hAnsi="Times New Roman" w:cs="Times New Roman"/>
          <w:sz w:val="24"/>
          <w:szCs w:val="24"/>
        </w:rPr>
        <w:t xml:space="preserve"> take active role</w:t>
      </w:r>
      <w:r w:rsidR="00CD5785">
        <w:rPr>
          <w:rFonts w:ascii="Times New Roman" w:hAnsi="Times New Roman" w:cs="Times New Roman"/>
          <w:sz w:val="24"/>
          <w:szCs w:val="24"/>
        </w:rPr>
        <w:t>s</w:t>
      </w:r>
      <w:r w:rsidR="0085749E">
        <w:rPr>
          <w:rFonts w:ascii="Times New Roman" w:hAnsi="Times New Roman" w:cs="Times New Roman"/>
          <w:sz w:val="24"/>
          <w:szCs w:val="24"/>
        </w:rPr>
        <w:t xml:space="preserve"> in their child’s education as research finding </w:t>
      </w:r>
      <w:r w:rsidR="00373E97">
        <w:rPr>
          <w:rFonts w:ascii="Times New Roman" w:hAnsi="Times New Roman" w:cs="Times New Roman"/>
          <w:sz w:val="24"/>
          <w:szCs w:val="24"/>
        </w:rPr>
        <w:t>is</w:t>
      </w:r>
      <w:r w:rsidR="00CD5785">
        <w:rPr>
          <w:rFonts w:ascii="Times New Roman" w:hAnsi="Times New Roman" w:cs="Times New Roman"/>
          <w:sz w:val="24"/>
          <w:szCs w:val="24"/>
        </w:rPr>
        <w:t xml:space="preserve"> that it makes a significant</w:t>
      </w:r>
      <w:r w:rsidR="0085749E">
        <w:rPr>
          <w:rFonts w:ascii="Times New Roman" w:hAnsi="Times New Roman" w:cs="Times New Roman"/>
          <w:sz w:val="24"/>
          <w:szCs w:val="24"/>
        </w:rPr>
        <w:t xml:space="preserve"> difference to learning outcomes</w:t>
      </w:r>
      <w:r w:rsidR="00373E97">
        <w:rPr>
          <w:rFonts w:ascii="Times New Roman" w:hAnsi="Times New Roman" w:cs="Times New Roman"/>
          <w:sz w:val="24"/>
          <w:szCs w:val="24"/>
        </w:rPr>
        <w:t xml:space="preserve"> </w:t>
      </w:r>
      <w:sdt>
        <w:sdtPr>
          <w:rPr>
            <w:rFonts w:ascii="Times New Roman" w:hAnsi="Times New Roman" w:cs="Times New Roman"/>
            <w:sz w:val="24"/>
            <w:szCs w:val="24"/>
          </w:rPr>
          <w:id w:val="-633027342"/>
          <w:citation/>
        </w:sdtPr>
        <w:sdtEndPr/>
        <w:sdtContent>
          <w:r w:rsidR="00373E97">
            <w:rPr>
              <w:rFonts w:ascii="Times New Roman" w:hAnsi="Times New Roman" w:cs="Times New Roman"/>
              <w:sz w:val="24"/>
              <w:szCs w:val="24"/>
            </w:rPr>
            <w:fldChar w:fldCharType="begin"/>
          </w:r>
          <w:r w:rsidR="00373E97">
            <w:rPr>
              <w:rFonts w:ascii="Times New Roman" w:hAnsi="Times New Roman" w:cs="Times New Roman"/>
              <w:sz w:val="24"/>
              <w:szCs w:val="24"/>
            </w:rPr>
            <w:instrText xml:space="preserve"> CITATION Har07 \l 2057 </w:instrText>
          </w:r>
          <w:r w:rsidR="00373E97">
            <w:rPr>
              <w:rFonts w:ascii="Times New Roman" w:hAnsi="Times New Roman" w:cs="Times New Roman"/>
              <w:sz w:val="24"/>
              <w:szCs w:val="24"/>
            </w:rPr>
            <w:fldChar w:fldCharType="separate"/>
          </w:r>
          <w:r w:rsidR="0078798C" w:rsidRPr="0078798C">
            <w:rPr>
              <w:rFonts w:ascii="Times New Roman" w:hAnsi="Times New Roman" w:cs="Times New Roman"/>
              <w:noProof/>
              <w:sz w:val="24"/>
              <w:szCs w:val="24"/>
            </w:rPr>
            <w:t>(Harris &amp; Goodall, 2007)</w:t>
          </w:r>
          <w:r w:rsidR="00373E97">
            <w:rPr>
              <w:rFonts w:ascii="Times New Roman" w:hAnsi="Times New Roman" w:cs="Times New Roman"/>
              <w:sz w:val="24"/>
              <w:szCs w:val="24"/>
            </w:rPr>
            <w:fldChar w:fldCharType="end"/>
          </w:r>
        </w:sdtContent>
      </w:sdt>
      <w:r w:rsidR="0085749E">
        <w:rPr>
          <w:rFonts w:ascii="Times New Roman" w:hAnsi="Times New Roman" w:cs="Times New Roman"/>
          <w:sz w:val="24"/>
          <w:szCs w:val="24"/>
        </w:rPr>
        <w:t xml:space="preserve">.  </w:t>
      </w:r>
      <w:r w:rsidR="004322E2">
        <w:rPr>
          <w:rFonts w:ascii="Times New Roman" w:hAnsi="Times New Roman" w:cs="Times New Roman"/>
          <w:sz w:val="24"/>
          <w:szCs w:val="24"/>
        </w:rPr>
        <w:t>Following this</w:t>
      </w:r>
      <w:r w:rsidR="00CD5785">
        <w:rPr>
          <w:rFonts w:ascii="Times New Roman" w:hAnsi="Times New Roman" w:cs="Times New Roman"/>
          <w:sz w:val="24"/>
          <w:szCs w:val="24"/>
        </w:rPr>
        <w:t>,</w:t>
      </w:r>
      <w:r w:rsidR="004322E2">
        <w:rPr>
          <w:rFonts w:ascii="Times New Roman" w:hAnsi="Times New Roman" w:cs="Times New Roman"/>
          <w:sz w:val="24"/>
          <w:szCs w:val="24"/>
        </w:rPr>
        <w:t xml:space="preserve"> the policy “Every Parent Matters” was published by the Department of Education </w:t>
      </w:r>
      <w:r w:rsidR="00373E97">
        <w:rPr>
          <w:rFonts w:ascii="Times New Roman" w:hAnsi="Times New Roman" w:cs="Times New Roman"/>
          <w:sz w:val="24"/>
          <w:szCs w:val="24"/>
        </w:rPr>
        <w:t xml:space="preserve">and skills (2007), emphasising the benefits on children’s attainment.  </w:t>
      </w:r>
      <w:r w:rsidR="0085749E">
        <w:rPr>
          <w:rFonts w:ascii="Times New Roman" w:hAnsi="Times New Roman" w:cs="Times New Roman"/>
          <w:sz w:val="24"/>
          <w:szCs w:val="24"/>
        </w:rPr>
        <w:t xml:space="preserve">  </w:t>
      </w:r>
    </w:p>
    <w:p w14:paraId="747B02A3" w14:textId="79F808FF" w:rsidR="001F4F71" w:rsidRDefault="00BC1DFA" w:rsidP="00DD2D0D">
      <w:pPr>
        <w:spacing w:line="360" w:lineRule="auto"/>
        <w:jc w:val="both"/>
        <w:rPr>
          <w:rFonts w:ascii="Times New Roman" w:hAnsi="Times New Roman" w:cs="Times New Roman"/>
          <w:sz w:val="24"/>
          <w:szCs w:val="24"/>
        </w:rPr>
      </w:pPr>
      <w:r>
        <w:rPr>
          <w:rFonts w:ascii="Times New Roman" w:hAnsi="Times New Roman" w:cs="Times New Roman"/>
          <w:sz w:val="24"/>
          <w:szCs w:val="24"/>
        </w:rPr>
        <w:t>The</w:t>
      </w:r>
      <w:r w:rsidR="00FC62AD">
        <w:rPr>
          <w:rFonts w:ascii="Times New Roman" w:hAnsi="Times New Roman" w:cs="Times New Roman"/>
          <w:sz w:val="24"/>
          <w:szCs w:val="24"/>
        </w:rPr>
        <w:t xml:space="preserve"> Welsh Government has</w:t>
      </w:r>
      <w:r>
        <w:rPr>
          <w:rFonts w:ascii="Times New Roman" w:hAnsi="Times New Roman" w:cs="Times New Roman"/>
          <w:sz w:val="24"/>
          <w:szCs w:val="24"/>
        </w:rPr>
        <w:t xml:space="preserve"> introduc</w:t>
      </w:r>
      <w:r w:rsidR="00BD55A8">
        <w:rPr>
          <w:rFonts w:ascii="Times New Roman" w:hAnsi="Times New Roman" w:cs="Times New Roman"/>
          <w:sz w:val="24"/>
          <w:szCs w:val="24"/>
        </w:rPr>
        <w:t>ed</w:t>
      </w:r>
      <w:r>
        <w:rPr>
          <w:rFonts w:ascii="Times New Roman" w:hAnsi="Times New Roman" w:cs="Times New Roman"/>
          <w:sz w:val="24"/>
          <w:szCs w:val="24"/>
        </w:rPr>
        <w:t xml:space="preserve"> </w:t>
      </w:r>
      <w:r w:rsidR="00BD55A8">
        <w:rPr>
          <w:rFonts w:ascii="Times New Roman" w:hAnsi="Times New Roman" w:cs="Times New Roman"/>
          <w:sz w:val="24"/>
          <w:szCs w:val="24"/>
        </w:rPr>
        <w:t>policies and campaigns highlighting the significance of parent</w:t>
      </w:r>
      <w:r w:rsidR="000531D2">
        <w:rPr>
          <w:rFonts w:ascii="Times New Roman" w:hAnsi="Times New Roman" w:cs="Times New Roman"/>
          <w:sz w:val="24"/>
          <w:szCs w:val="24"/>
        </w:rPr>
        <w:t>’</w:t>
      </w:r>
      <w:r w:rsidR="00BD55A8">
        <w:rPr>
          <w:rFonts w:ascii="Times New Roman" w:hAnsi="Times New Roman" w:cs="Times New Roman"/>
          <w:sz w:val="24"/>
          <w:szCs w:val="24"/>
        </w:rPr>
        <w:t>s involvement within their child</w:t>
      </w:r>
      <w:r w:rsidR="000531D2">
        <w:rPr>
          <w:rFonts w:ascii="Times New Roman" w:hAnsi="Times New Roman" w:cs="Times New Roman"/>
          <w:sz w:val="24"/>
          <w:szCs w:val="24"/>
        </w:rPr>
        <w:t>’</w:t>
      </w:r>
      <w:r w:rsidR="00BD55A8">
        <w:rPr>
          <w:rFonts w:ascii="Times New Roman" w:hAnsi="Times New Roman" w:cs="Times New Roman"/>
          <w:sz w:val="24"/>
          <w:szCs w:val="24"/>
        </w:rPr>
        <w:t>s education</w:t>
      </w:r>
      <w:r w:rsidR="00CD5785">
        <w:rPr>
          <w:rFonts w:ascii="Times New Roman" w:hAnsi="Times New Roman" w:cs="Times New Roman"/>
          <w:sz w:val="24"/>
          <w:szCs w:val="24"/>
        </w:rPr>
        <w:t>.  I</w:t>
      </w:r>
      <w:r w:rsidR="00BD55A8">
        <w:rPr>
          <w:rFonts w:ascii="Times New Roman" w:hAnsi="Times New Roman" w:cs="Times New Roman"/>
          <w:sz w:val="24"/>
          <w:szCs w:val="24"/>
        </w:rPr>
        <w:t>n 2014 the launch of “Education begins at home”</w:t>
      </w:r>
      <w:r w:rsidR="00DD67B0">
        <w:rPr>
          <w:rFonts w:ascii="Times New Roman" w:hAnsi="Times New Roman" w:cs="Times New Roman"/>
          <w:sz w:val="24"/>
          <w:szCs w:val="24"/>
        </w:rPr>
        <w:t xml:space="preserve"> </w:t>
      </w:r>
      <w:sdt>
        <w:sdtPr>
          <w:rPr>
            <w:rFonts w:ascii="Times New Roman" w:hAnsi="Times New Roman" w:cs="Times New Roman"/>
            <w:sz w:val="24"/>
            <w:szCs w:val="24"/>
          </w:rPr>
          <w:id w:val="-1748562564"/>
          <w:citation/>
        </w:sdtPr>
        <w:sdtEndPr/>
        <w:sdtContent>
          <w:r w:rsidR="00DD67B0">
            <w:rPr>
              <w:rFonts w:ascii="Times New Roman" w:hAnsi="Times New Roman" w:cs="Times New Roman"/>
              <w:sz w:val="24"/>
              <w:szCs w:val="24"/>
            </w:rPr>
            <w:fldChar w:fldCharType="begin"/>
          </w:r>
          <w:r w:rsidR="00DD67B0">
            <w:rPr>
              <w:rFonts w:ascii="Times New Roman" w:hAnsi="Times New Roman" w:cs="Times New Roman"/>
              <w:sz w:val="24"/>
              <w:szCs w:val="24"/>
            </w:rPr>
            <w:instrText xml:space="preserve"> CITATION Wel162 \l 2057 </w:instrText>
          </w:r>
          <w:r w:rsidR="00DD67B0">
            <w:rPr>
              <w:rFonts w:ascii="Times New Roman" w:hAnsi="Times New Roman" w:cs="Times New Roman"/>
              <w:sz w:val="24"/>
              <w:szCs w:val="24"/>
            </w:rPr>
            <w:fldChar w:fldCharType="separate"/>
          </w:r>
          <w:r w:rsidR="0078798C" w:rsidRPr="0078798C">
            <w:rPr>
              <w:rFonts w:ascii="Times New Roman" w:hAnsi="Times New Roman" w:cs="Times New Roman"/>
              <w:noProof/>
              <w:sz w:val="24"/>
              <w:szCs w:val="24"/>
            </w:rPr>
            <w:t>(Welsh Government, 2016)</w:t>
          </w:r>
          <w:r w:rsidR="00DD67B0">
            <w:rPr>
              <w:rFonts w:ascii="Times New Roman" w:hAnsi="Times New Roman" w:cs="Times New Roman"/>
              <w:sz w:val="24"/>
              <w:szCs w:val="24"/>
            </w:rPr>
            <w:fldChar w:fldCharType="end"/>
          </w:r>
        </w:sdtContent>
      </w:sdt>
      <w:r w:rsidR="00BD55A8">
        <w:rPr>
          <w:rFonts w:ascii="Times New Roman" w:hAnsi="Times New Roman" w:cs="Times New Roman"/>
          <w:sz w:val="24"/>
          <w:szCs w:val="24"/>
        </w:rPr>
        <w:t xml:space="preserve"> and most recently</w:t>
      </w:r>
      <w:r w:rsidR="001F4F71">
        <w:rPr>
          <w:rFonts w:ascii="Times New Roman" w:hAnsi="Times New Roman" w:cs="Times New Roman"/>
          <w:sz w:val="24"/>
          <w:szCs w:val="24"/>
        </w:rPr>
        <w:t xml:space="preserve">, </w:t>
      </w:r>
      <w:r>
        <w:rPr>
          <w:rFonts w:ascii="Times New Roman" w:hAnsi="Times New Roman" w:cs="Times New Roman"/>
          <w:sz w:val="24"/>
          <w:szCs w:val="24"/>
        </w:rPr>
        <w:t xml:space="preserve"> </w:t>
      </w:r>
      <w:r w:rsidR="00CD5785">
        <w:rPr>
          <w:rFonts w:ascii="Times New Roman" w:hAnsi="Times New Roman" w:cs="Times New Roman"/>
          <w:sz w:val="24"/>
          <w:szCs w:val="24"/>
        </w:rPr>
        <w:t>‘</w:t>
      </w:r>
      <w:proofErr w:type="spellStart"/>
      <w:r>
        <w:rPr>
          <w:rFonts w:ascii="Times New Roman" w:hAnsi="Times New Roman" w:cs="Times New Roman"/>
          <w:sz w:val="24"/>
          <w:szCs w:val="24"/>
        </w:rPr>
        <w:t>FaCE</w:t>
      </w:r>
      <w:proofErr w:type="spellEnd"/>
      <w:r>
        <w:rPr>
          <w:rFonts w:ascii="Times New Roman" w:hAnsi="Times New Roman" w:cs="Times New Roman"/>
          <w:sz w:val="24"/>
          <w:szCs w:val="24"/>
        </w:rPr>
        <w:t xml:space="preserve"> the challenge together</w:t>
      </w:r>
      <w:r w:rsidR="00CD5785">
        <w:rPr>
          <w:rFonts w:ascii="Times New Roman" w:hAnsi="Times New Roman" w:cs="Times New Roman"/>
          <w:sz w:val="24"/>
          <w:szCs w:val="24"/>
        </w:rPr>
        <w:t>’</w:t>
      </w:r>
      <w:r>
        <w:rPr>
          <w:rFonts w:ascii="Times New Roman" w:hAnsi="Times New Roman" w:cs="Times New Roman"/>
          <w:sz w:val="24"/>
          <w:szCs w:val="24"/>
        </w:rPr>
        <w:t xml:space="preserve"> </w:t>
      </w:r>
      <w:r w:rsidR="00DD67B0">
        <w:rPr>
          <w:rFonts w:ascii="Times New Roman" w:hAnsi="Times New Roman" w:cs="Times New Roman"/>
          <w:sz w:val="24"/>
          <w:szCs w:val="24"/>
        </w:rPr>
        <w:t>(2016)</w:t>
      </w:r>
      <w:r w:rsidR="000125A4">
        <w:rPr>
          <w:rFonts w:ascii="Times New Roman" w:hAnsi="Times New Roman" w:cs="Times New Roman"/>
          <w:sz w:val="24"/>
          <w:szCs w:val="24"/>
        </w:rPr>
        <w:t xml:space="preserve"> </w:t>
      </w:r>
      <w:r w:rsidR="00CD5785">
        <w:rPr>
          <w:rFonts w:ascii="Times New Roman" w:hAnsi="Times New Roman" w:cs="Times New Roman"/>
          <w:sz w:val="24"/>
          <w:szCs w:val="24"/>
        </w:rPr>
        <w:t>have</w:t>
      </w:r>
      <w:r w:rsidR="001F4F71">
        <w:rPr>
          <w:rFonts w:ascii="Times New Roman" w:hAnsi="Times New Roman" w:cs="Times New Roman"/>
          <w:sz w:val="24"/>
          <w:szCs w:val="24"/>
        </w:rPr>
        <w:t xml:space="preserve"> been developed to support schools</w:t>
      </w:r>
      <w:r w:rsidR="00CD5785">
        <w:rPr>
          <w:rFonts w:ascii="Times New Roman" w:hAnsi="Times New Roman" w:cs="Times New Roman"/>
          <w:sz w:val="24"/>
          <w:szCs w:val="24"/>
        </w:rPr>
        <w:t xml:space="preserve"> to</w:t>
      </w:r>
      <w:r w:rsidR="001F4F71">
        <w:rPr>
          <w:rFonts w:ascii="Times New Roman" w:hAnsi="Times New Roman" w:cs="Times New Roman"/>
          <w:sz w:val="24"/>
          <w:szCs w:val="24"/>
        </w:rPr>
        <w:t xml:space="preserve"> meet the regulations and standard requirements of the school development plan (SDP)</w:t>
      </w:r>
      <w:r w:rsidR="000125A4">
        <w:rPr>
          <w:rFonts w:ascii="Times New Roman" w:hAnsi="Times New Roman" w:cs="Times New Roman"/>
          <w:sz w:val="24"/>
          <w:szCs w:val="24"/>
        </w:rPr>
        <w:t xml:space="preserve"> </w:t>
      </w:r>
      <w:r w:rsidR="00BD55A8">
        <w:rPr>
          <w:rFonts w:ascii="Times New Roman" w:hAnsi="Times New Roman" w:cs="Times New Roman"/>
          <w:sz w:val="24"/>
          <w:szCs w:val="24"/>
        </w:rPr>
        <w:t>.</w:t>
      </w:r>
      <w:r>
        <w:rPr>
          <w:rFonts w:ascii="Times New Roman" w:hAnsi="Times New Roman" w:cs="Times New Roman"/>
          <w:sz w:val="24"/>
          <w:szCs w:val="24"/>
        </w:rPr>
        <w:t xml:space="preserve">  Research issued from the Welsh Government emphasi</w:t>
      </w:r>
      <w:r w:rsidR="00BD55A8">
        <w:rPr>
          <w:rFonts w:ascii="Times New Roman" w:hAnsi="Times New Roman" w:cs="Times New Roman"/>
          <w:sz w:val="24"/>
          <w:szCs w:val="24"/>
        </w:rPr>
        <w:t>s</w:t>
      </w:r>
      <w:r>
        <w:rPr>
          <w:rFonts w:ascii="Times New Roman" w:hAnsi="Times New Roman" w:cs="Times New Roman"/>
          <w:sz w:val="24"/>
          <w:szCs w:val="24"/>
        </w:rPr>
        <w:t>e</w:t>
      </w:r>
      <w:r w:rsidR="00CD5785">
        <w:rPr>
          <w:rFonts w:ascii="Times New Roman" w:hAnsi="Times New Roman" w:cs="Times New Roman"/>
          <w:sz w:val="24"/>
          <w:szCs w:val="24"/>
        </w:rPr>
        <w:t>s</w:t>
      </w:r>
      <w:r>
        <w:rPr>
          <w:rFonts w:ascii="Times New Roman" w:hAnsi="Times New Roman" w:cs="Times New Roman"/>
          <w:sz w:val="24"/>
          <w:szCs w:val="24"/>
        </w:rPr>
        <w:t xml:space="preserve"> that many schools are </w:t>
      </w:r>
      <w:r w:rsidR="0092189A">
        <w:rPr>
          <w:rFonts w:ascii="Times New Roman" w:hAnsi="Times New Roman" w:cs="Times New Roman"/>
          <w:sz w:val="24"/>
          <w:szCs w:val="24"/>
        </w:rPr>
        <w:t>experiencing</w:t>
      </w:r>
      <w:r>
        <w:rPr>
          <w:rFonts w:ascii="Times New Roman" w:hAnsi="Times New Roman" w:cs="Times New Roman"/>
          <w:sz w:val="24"/>
          <w:szCs w:val="24"/>
        </w:rPr>
        <w:t xml:space="preserve"> </w:t>
      </w:r>
      <w:r w:rsidR="0092189A">
        <w:rPr>
          <w:rFonts w:ascii="Times New Roman" w:hAnsi="Times New Roman" w:cs="Times New Roman"/>
          <w:sz w:val="24"/>
          <w:szCs w:val="24"/>
        </w:rPr>
        <w:t>regular occurrences</w:t>
      </w:r>
      <w:r w:rsidR="003F0495">
        <w:rPr>
          <w:rFonts w:ascii="Times New Roman" w:hAnsi="Times New Roman" w:cs="Times New Roman"/>
          <w:sz w:val="24"/>
          <w:szCs w:val="24"/>
        </w:rPr>
        <w:t xml:space="preserve"> where family members </w:t>
      </w:r>
      <w:r w:rsidR="0092189A">
        <w:rPr>
          <w:rFonts w:ascii="Times New Roman" w:hAnsi="Times New Roman" w:cs="Times New Roman"/>
          <w:sz w:val="24"/>
          <w:szCs w:val="24"/>
        </w:rPr>
        <w:t>are behaving</w:t>
      </w:r>
      <w:r w:rsidR="003F0495">
        <w:rPr>
          <w:rFonts w:ascii="Times New Roman" w:hAnsi="Times New Roman" w:cs="Times New Roman"/>
          <w:sz w:val="24"/>
          <w:szCs w:val="24"/>
        </w:rPr>
        <w:t xml:space="preserve"> inappropriately and aggressively towards </w:t>
      </w:r>
      <w:r w:rsidR="0092189A">
        <w:rPr>
          <w:rFonts w:ascii="Times New Roman" w:hAnsi="Times New Roman" w:cs="Times New Roman"/>
          <w:sz w:val="24"/>
          <w:szCs w:val="24"/>
        </w:rPr>
        <w:t>the</w:t>
      </w:r>
      <w:r w:rsidR="003F0495">
        <w:rPr>
          <w:rFonts w:ascii="Times New Roman" w:hAnsi="Times New Roman" w:cs="Times New Roman"/>
          <w:sz w:val="24"/>
          <w:szCs w:val="24"/>
        </w:rPr>
        <w:t xml:space="preserve"> school staff</w:t>
      </w:r>
      <w:r w:rsidR="00D0344E">
        <w:rPr>
          <w:rFonts w:ascii="Times New Roman" w:hAnsi="Times New Roman" w:cs="Times New Roman"/>
          <w:sz w:val="24"/>
          <w:szCs w:val="24"/>
        </w:rPr>
        <w:t xml:space="preserve"> </w:t>
      </w:r>
      <w:sdt>
        <w:sdtPr>
          <w:rPr>
            <w:rFonts w:ascii="Times New Roman" w:hAnsi="Times New Roman" w:cs="Times New Roman"/>
            <w:sz w:val="24"/>
            <w:szCs w:val="24"/>
          </w:rPr>
          <w:id w:val="804821793"/>
          <w:citation/>
        </w:sdtPr>
        <w:sdtEndPr/>
        <w:sdtContent>
          <w:r w:rsidR="001F4F71">
            <w:rPr>
              <w:rFonts w:ascii="Times New Roman" w:hAnsi="Times New Roman" w:cs="Times New Roman"/>
              <w:sz w:val="24"/>
              <w:szCs w:val="24"/>
            </w:rPr>
            <w:fldChar w:fldCharType="begin"/>
          </w:r>
          <w:r w:rsidR="001F4F71">
            <w:rPr>
              <w:rFonts w:ascii="Times New Roman" w:hAnsi="Times New Roman" w:cs="Times New Roman"/>
              <w:sz w:val="24"/>
              <w:szCs w:val="24"/>
            </w:rPr>
            <w:instrText xml:space="preserve"> CITATION Wel163 \l 2057 </w:instrText>
          </w:r>
          <w:r w:rsidR="001F4F71">
            <w:rPr>
              <w:rFonts w:ascii="Times New Roman" w:hAnsi="Times New Roman" w:cs="Times New Roman"/>
              <w:sz w:val="24"/>
              <w:szCs w:val="24"/>
            </w:rPr>
            <w:fldChar w:fldCharType="separate"/>
          </w:r>
          <w:r w:rsidR="0078798C" w:rsidRPr="0078798C">
            <w:rPr>
              <w:rFonts w:ascii="Times New Roman" w:hAnsi="Times New Roman" w:cs="Times New Roman"/>
              <w:noProof/>
              <w:sz w:val="24"/>
              <w:szCs w:val="24"/>
            </w:rPr>
            <w:t>(Welsh Government, 2016)</w:t>
          </w:r>
          <w:r w:rsidR="001F4F71">
            <w:rPr>
              <w:rFonts w:ascii="Times New Roman" w:hAnsi="Times New Roman" w:cs="Times New Roman"/>
              <w:sz w:val="24"/>
              <w:szCs w:val="24"/>
            </w:rPr>
            <w:fldChar w:fldCharType="end"/>
          </w:r>
        </w:sdtContent>
      </w:sdt>
      <w:r w:rsidR="00D0344E">
        <w:rPr>
          <w:rFonts w:ascii="Times New Roman" w:hAnsi="Times New Roman" w:cs="Times New Roman"/>
          <w:sz w:val="24"/>
          <w:szCs w:val="24"/>
        </w:rPr>
        <w:t>.</w:t>
      </w:r>
      <w:r w:rsidR="0092189A">
        <w:rPr>
          <w:rFonts w:ascii="Times New Roman" w:hAnsi="Times New Roman" w:cs="Times New Roman"/>
          <w:sz w:val="24"/>
          <w:szCs w:val="24"/>
        </w:rPr>
        <w:t xml:space="preserve">  </w:t>
      </w:r>
      <w:r w:rsidR="001F4F71">
        <w:rPr>
          <w:rFonts w:ascii="Times New Roman" w:hAnsi="Times New Roman" w:cs="Times New Roman"/>
          <w:sz w:val="24"/>
          <w:szCs w:val="24"/>
        </w:rPr>
        <w:t xml:space="preserve">The aim of this government challenge is to build positive relationships between parents/carers and education settings.  </w:t>
      </w:r>
      <w:r w:rsidR="0092189A">
        <w:rPr>
          <w:rFonts w:ascii="Times New Roman" w:hAnsi="Times New Roman" w:cs="Times New Roman"/>
          <w:sz w:val="24"/>
          <w:szCs w:val="24"/>
        </w:rPr>
        <w:t xml:space="preserve">The reasoning behind this will be discussed further into the essay. </w:t>
      </w:r>
      <w:r w:rsidR="007D2319">
        <w:rPr>
          <w:rFonts w:ascii="Times New Roman" w:hAnsi="Times New Roman" w:cs="Times New Roman"/>
          <w:sz w:val="24"/>
          <w:szCs w:val="24"/>
        </w:rPr>
        <w:t xml:space="preserve"> </w:t>
      </w:r>
    </w:p>
    <w:p w14:paraId="032CAB85" w14:textId="1D8BE2F0" w:rsidR="008D286C" w:rsidRDefault="001F4F71" w:rsidP="00DD2D0D">
      <w:pPr>
        <w:spacing w:line="360" w:lineRule="auto"/>
        <w:jc w:val="both"/>
        <w:rPr>
          <w:rFonts w:ascii="Times New Roman" w:hAnsi="Times New Roman" w:cs="Times New Roman"/>
          <w:sz w:val="24"/>
          <w:szCs w:val="24"/>
        </w:rPr>
      </w:pPr>
      <w:r>
        <w:rPr>
          <w:rFonts w:ascii="Times New Roman" w:hAnsi="Times New Roman" w:cs="Times New Roman"/>
          <w:sz w:val="24"/>
          <w:szCs w:val="24"/>
        </w:rPr>
        <w:t>C</w:t>
      </w:r>
      <w:r w:rsidR="007D2319">
        <w:rPr>
          <w:rFonts w:ascii="Times New Roman" w:hAnsi="Times New Roman" w:cs="Times New Roman"/>
          <w:sz w:val="24"/>
          <w:szCs w:val="24"/>
        </w:rPr>
        <w:t xml:space="preserve">hildren only </w:t>
      </w:r>
      <w:r w:rsidR="008A74FF">
        <w:rPr>
          <w:rFonts w:ascii="Times New Roman" w:hAnsi="Times New Roman" w:cs="Times New Roman"/>
          <w:sz w:val="24"/>
          <w:szCs w:val="24"/>
        </w:rPr>
        <w:t>spend</w:t>
      </w:r>
      <w:r w:rsidR="007D2319">
        <w:rPr>
          <w:rFonts w:ascii="Times New Roman" w:hAnsi="Times New Roman" w:cs="Times New Roman"/>
          <w:sz w:val="24"/>
          <w:szCs w:val="24"/>
        </w:rPr>
        <w:t xml:space="preserve"> 1</w:t>
      </w:r>
      <w:r w:rsidR="00B45174">
        <w:rPr>
          <w:rFonts w:ascii="Times New Roman" w:hAnsi="Times New Roman" w:cs="Times New Roman"/>
          <w:sz w:val="24"/>
          <w:szCs w:val="24"/>
        </w:rPr>
        <w:t xml:space="preserve">4 </w:t>
      </w:r>
      <w:r w:rsidR="00CD5785">
        <w:rPr>
          <w:rFonts w:ascii="Times New Roman" w:hAnsi="Times New Roman" w:cs="Times New Roman"/>
          <w:sz w:val="24"/>
          <w:szCs w:val="24"/>
        </w:rPr>
        <w:t>%</w:t>
      </w:r>
      <w:r w:rsidR="007D2319">
        <w:rPr>
          <w:rFonts w:ascii="Times New Roman" w:hAnsi="Times New Roman" w:cs="Times New Roman"/>
          <w:sz w:val="24"/>
          <w:szCs w:val="24"/>
        </w:rPr>
        <w:t xml:space="preserve"> of their time in </w:t>
      </w:r>
      <w:r w:rsidR="00BD55A8">
        <w:rPr>
          <w:rFonts w:ascii="Times New Roman" w:hAnsi="Times New Roman" w:cs="Times New Roman"/>
          <w:sz w:val="24"/>
          <w:szCs w:val="24"/>
        </w:rPr>
        <w:t>school with their teachers and peers</w:t>
      </w:r>
      <w:r w:rsidR="00CD5785">
        <w:rPr>
          <w:rFonts w:ascii="Times New Roman" w:hAnsi="Times New Roman" w:cs="Times New Roman"/>
          <w:sz w:val="24"/>
          <w:szCs w:val="24"/>
        </w:rPr>
        <w:t>.</w:t>
      </w:r>
      <w:r w:rsidR="00D55CFA">
        <w:rPr>
          <w:rFonts w:ascii="Times New Roman" w:hAnsi="Times New Roman" w:cs="Times New Roman"/>
          <w:sz w:val="24"/>
          <w:szCs w:val="24"/>
        </w:rPr>
        <w:t xml:space="preserve"> </w:t>
      </w:r>
      <w:r w:rsidR="00CD5785">
        <w:rPr>
          <w:rFonts w:ascii="Times New Roman" w:hAnsi="Times New Roman" w:cs="Times New Roman"/>
          <w:sz w:val="24"/>
          <w:szCs w:val="24"/>
        </w:rPr>
        <w:t>This</w:t>
      </w:r>
      <w:r w:rsidR="007D2319">
        <w:rPr>
          <w:rFonts w:ascii="Times New Roman" w:hAnsi="Times New Roman" w:cs="Times New Roman"/>
          <w:sz w:val="24"/>
          <w:szCs w:val="24"/>
        </w:rPr>
        <w:t xml:space="preserve"> is</w:t>
      </w:r>
      <w:r w:rsidR="008D286C">
        <w:rPr>
          <w:rFonts w:ascii="Times New Roman" w:hAnsi="Times New Roman" w:cs="Times New Roman"/>
          <w:sz w:val="24"/>
          <w:szCs w:val="24"/>
        </w:rPr>
        <w:t xml:space="preserve"> an</w:t>
      </w:r>
      <w:r w:rsidR="007D2319">
        <w:rPr>
          <w:rFonts w:ascii="Times New Roman" w:hAnsi="Times New Roman" w:cs="Times New Roman"/>
          <w:sz w:val="24"/>
          <w:szCs w:val="24"/>
        </w:rPr>
        <w:t xml:space="preserve"> </w:t>
      </w:r>
      <w:r w:rsidR="008D286C">
        <w:rPr>
          <w:rFonts w:ascii="Times New Roman" w:hAnsi="Times New Roman" w:cs="Times New Roman"/>
          <w:sz w:val="24"/>
          <w:szCs w:val="24"/>
        </w:rPr>
        <w:t>important</w:t>
      </w:r>
      <w:r w:rsidR="00CD5785">
        <w:rPr>
          <w:rFonts w:ascii="Times New Roman" w:hAnsi="Times New Roman" w:cs="Times New Roman"/>
          <w:sz w:val="24"/>
          <w:szCs w:val="24"/>
        </w:rPr>
        <w:t xml:space="preserve"> point that the G</w:t>
      </w:r>
      <w:r w:rsidR="007D2319">
        <w:rPr>
          <w:rFonts w:ascii="Times New Roman" w:hAnsi="Times New Roman" w:cs="Times New Roman"/>
          <w:sz w:val="24"/>
          <w:szCs w:val="24"/>
        </w:rPr>
        <w:t xml:space="preserve">overnment is </w:t>
      </w:r>
      <w:r w:rsidR="008D286C">
        <w:rPr>
          <w:rFonts w:ascii="Times New Roman" w:hAnsi="Times New Roman" w:cs="Times New Roman"/>
          <w:sz w:val="24"/>
          <w:szCs w:val="24"/>
        </w:rPr>
        <w:t>t</w:t>
      </w:r>
      <w:r>
        <w:rPr>
          <w:rFonts w:ascii="Times New Roman" w:hAnsi="Times New Roman" w:cs="Times New Roman"/>
          <w:sz w:val="24"/>
          <w:szCs w:val="24"/>
        </w:rPr>
        <w:t>ry</w:t>
      </w:r>
      <w:r w:rsidR="008D286C">
        <w:rPr>
          <w:rFonts w:ascii="Times New Roman" w:hAnsi="Times New Roman" w:cs="Times New Roman"/>
          <w:sz w:val="24"/>
          <w:szCs w:val="24"/>
        </w:rPr>
        <w:t>ing to deliver to all</w:t>
      </w:r>
      <w:r w:rsidR="007D2319">
        <w:rPr>
          <w:rFonts w:ascii="Times New Roman" w:hAnsi="Times New Roman" w:cs="Times New Roman"/>
          <w:sz w:val="24"/>
          <w:szCs w:val="24"/>
        </w:rPr>
        <w:t xml:space="preserve"> parents </w:t>
      </w:r>
      <w:r w:rsidR="008D286C">
        <w:rPr>
          <w:rFonts w:ascii="Times New Roman" w:hAnsi="Times New Roman" w:cs="Times New Roman"/>
          <w:sz w:val="24"/>
          <w:szCs w:val="24"/>
        </w:rPr>
        <w:t xml:space="preserve">as they </w:t>
      </w:r>
      <w:r w:rsidR="007D2319">
        <w:rPr>
          <w:rFonts w:ascii="Times New Roman" w:hAnsi="Times New Roman" w:cs="Times New Roman"/>
          <w:sz w:val="24"/>
          <w:szCs w:val="24"/>
        </w:rPr>
        <w:t>should be taking an active role in their children’s education</w:t>
      </w:r>
      <w:sdt>
        <w:sdtPr>
          <w:rPr>
            <w:rFonts w:ascii="Times New Roman" w:hAnsi="Times New Roman" w:cs="Times New Roman"/>
            <w:sz w:val="24"/>
            <w:szCs w:val="24"/>
          </w:rPr>
          <w:id w:val="-143520368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Wel163 \l 2057 </w:instrText>
          </w:r>
          <w:r>
            <w:rPr>
              <w:rFonts w:ascii="Times New Roman" w:hAnsi="Times New Roman" w:cs="Times New Roman"/>
              <w:sz w:val="24"/>
              <w:szCs w:val="24"/>
            </w:rPr>
            <w:fldChar w:fldCharType="separate"/>
          </w:r>
          <w:r w:rsidR="0078798C">
            <w:rPr>
              <w:rFonts w:ascii="Times New Roman" w:hAnsi="Times New Roman" w:cs="Times New Roman"/>
              <w:noProof/>
              <w:sz w:val="24"/>
              <w:szCs w:val="24"/>
            </w:rPr>
            <w:t xml:space="preserve"> </w:t>
          </w:r>
          <w:r w:rsidR="0078798C" w:rsidRPr="0078798C">
            <w:rPr>
              <w:rFonts w:ascii="Times New Roman" w:hAnsi="Times New Roman" w:cs="Times New Roman"/>
              <w:noProof/>
              <w:sz w:val="24"/>
              <w:szCs w:val="24"/>
            </w:rPr>
            <w:t>(Welsh Government, 2016)</w:t>
          </w:r>
          <w:r>
            <w:rPr>
              <w:rFonts w:ascii="Times New Roman" w:hAnsi="Times New Roman" w:cs="Times New Roman"/>
              <w:sz w:val="24"/>
              <w:szCs w:val="24"/>
            </w:rPr>
            <w:fldChar w:fldCharType="end"/>
          </w:r>
        </w:sdtContent>
      </w:sdt>
      <w:r w:rsidR="007D2319">
        <w:rPr>
          <w:rFonts w:ascii="Times New Roman" w:hAnsi="Times New Roman" w:cs="Times New Roman"/>
          <w:sz w:val="24"/>
          <w:szCs w:val="24"/>
        </w:rPr>
        <w:t xml:space="preserve">.  </w:t>
      </w:r>
      <w:r w:rsidR="00D0344E">
        <w:rPr>
          <w:rFonts w:ascii="Times New Roman" w:hAnsi="Times New Roman" w:cs="Times New Roman"/>
          <w:sz w:val="24"/>
          <w:szCs w:val="24"/>
        </w:rPr>
        <w:t xml:space="preserve">The opening line of the introduction of the </w:t>
      </w:r>
      <w:proofErr w:type="spellStart"/>
      <w:r w:rsidR="00BD55A8">
        <w:rPr>
          <w:rFonts w:ascii="Times New Roman" w:hAnsi="Times New Roman" w:cs="Times New Roman"/>
          <w:sz w:val="24"/>
          <w:szCs w:val="24"/>
        </w:rPr>
        <w:t>FaCE</w:t>
      </w:r>
      <w:proofErr w:type="spellEnd"/>
      <w:r w:rsidR="00BD55A8">
        <w:rPr>
          <w:rFonts w:ascii="Times New Roman" w:hAnsi="Times New Roman" w:cs="Times New Roman"/>
          <w:sz w:val="24"/>
          <w:szCs w:val="24"/>
        </w:rPr>
        <w:t xml:space="preserve"> </w:t>
      </w:r>
      <w:r w:rsidR="00D0344E">
        <w:rPr>
          <w:rFonts w:ascii="Times New Roman" w:hAnsi="Times New Roman" w:cs="Times New Roman"/>
          <w:sz w:val="24"/>
          <w:szCs w:val="24"/>
        </w:rPr>
        <w:t>toolkit e</w:t>
      </w:r>
      <w:r w:rsidR="005D4598">
        <w:rPr>
          <w:rFonts w:ascii="Times New Roman" w:hAnsi="Times New Roman" w:cs="Times New Roman"/>
          <w:sz w:val="24"/>
          <w:szCs w:val="24"/>
        </w:rPr>
        <w:t>mphasizes the contribution that families and communities have on the achievement of children within a school environment</w:t>
      </w:r>
      <w:sdt>
        <w:sdtPr>
          <w:rPr>
            <w:rFonts w:ascii="Times New Roman" w:hAnsi="Times New Roman" w:cs="Times New Roman"/>
            <w:sz w:val="24"/>
            <w:szCs w:val="24"/>
          </w:rPr>
          <w:id w:val="82871584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Wel163 \l 2057 </w:instrText>
          </w:r>
          <w:r>
            <w:rPr>
              <w:rFonts w:ascii="Times New Roman" w:hAnsi="Times New Roman" w:cs="Times New Roman"/>
              <w:sz w:val="24"/>
              <w:szCs w:val="24"/>
            </w:rPr>
            <w:fldChar w:fldCharType="separate"/>
          </w:r>
          <w:r w:rsidR="0078798C">
            <w:rPr>
              <w:rFonts w:ascii="Times New Roman" w:hAnsi="Times New Roman" w:cs="Times New Roman"/>
              <w:noProof/>
              <w:sz w:val="24"/>
              <w:szCs w:val="24"/>
            </w:rPr>
            <w:t xml:space="preserve"> </w:t>
          </w:r>
          <w:r w:rsidR="0078798C" w:rsidRPr="0078798C">
            <w:rPr>
              <w:rFonts w:ascii="Times New Roman" w:hAnsi="Times New Roman" w:cs="Times New Roman"/>
              <w:noProof/>
              <w:sz w:val="24"/>
              <w:szCs w:val="24"/>
            </w:rPr>
            <w:t>(Welsh Government, 2016)</w:t>
          </w:r>
          <w:r>
            <w:rPr>
              <w:rFonts w:ascii="Times New Roman" w:hAnsi="Times New Roman" w:cs="Times New Roman"/>
              <w:sz w:val="24"/>
              <w:szCs w:val="24"/>
            </w:rPr>
            <w:fldChar w:fldCharType="end"/>
          </w:r>
        </w:sdtContent>
      </w:sdt>
      <w:r w:rsidR="00BC1BDB">
        <w:rPr>
          <w:rFonts w:ascii="Times New Roman" w:hAnsi="Times New Roman" w:cs="Times New Roman"/>
          <w:sz w:val="24"/>
          <w:szCs w:val="24"/>
        </w:rPr>
        <w:t xml:space="preserve">. </w:t>
      </w:r>
      <w:r w:rsidR="00E468C1">
        <w:rPr>
          <w:rFonts w:ascii="Times New Roman" w:hAnsi="Times New Roman" w:cs="Times New Roman"/>
          <w:sz w:val="24"/>
          <w:szCs w:val="24"/>
        </w:rPr>
        <w:t xml:space="preserve"> </w:t>
      </w:r>
      <w:r w:rsidR="00BC1BDB">
        <w:rPr>
          <w:rFonts w:ascii="Times New Roman" w:hAnsi="Times New Roman" w:cs="Times New Roman"/>
          <w:sz w:val="24"/>
          <w:szCs w:val="24"/>
        </w:rPr>
        <w:t xml:space="preserve"> </w:t>
      </w:r>
      <w:r w:rsidR="00AE6A0D">
        <w:rPr>
          <w:rFonts w:ascii="Times New Roman" w:hAnsi="Times New Roman" w:cs="Times New Roman"/>
          <w:sz w:val="24"/>
          <w:szCs w:val="24"/>
        </w:rPr>
        <w:t xml:space="preserve">However, from reading the document the </w:t>
      </w:r>
      <w:r>
        <w:rPr>
          <w:rFonts w:ascii="Times New Roman" w:hAnsi="Times New Roman" w:cs="Times New Roman"/>
          <w:sz w:val="24"/>
          <w:szCs w:val="24"/>
        </w:rPr>
        <w:t>authors</w:t>
      </w:r>
      <w:r w:rsidR="00AE6A0D">
        <w:rPr>
          <w:rFonts w:ascii="Times New Roman" w:hAnsi="Times New Roman" w:cs="Times New Roman"/>
          <w:sz w:val="24"/>
          <w:szCs w:val="24"/>
        </w:rPr>
        <w:t xml:space="preserve"> are a</w:t>
      </w:r>
      <w:r>
        <w:rPr>
          <w:rFonts w:ascii="Times New Roman" w:hAnsi="Times New Roman" w:cs="Times New Roman"/>
          <w:sz w:val="24"/>
          <w:szCs w:val="24"/>
        </w:rPr>
        <w:t>ware</w:t>
      </w:r>
      <w:r w:rsidR="00AE6A0D">
        <w:rPr>
          <w:rFonts w:ascii="Times New Roman" w:hAnsi="Times New Roman" w:cs="Times New Roman"/>
          <w:sz w:val="24"/>
          <w:szCs w:val="24"/>
        </w:rPr>
        <w:t xml:space="preserve"> that families that </w:t>
      </w:r>
      <w:r w:rsidR="00CD5785">
        <w:rPr>
          <w:rFonts w:ascii="Times New Roman" w:hAnsi="Times New Roman" w:cs="Times New Roman"/>
          <w:sz w:val="24"/>
          <w:szCs w:val="24"/>
        </w:rPr>
        <w:t>are</w:t>
      </w:r>
      <w:r w:rsidR="00AE6A0D">
        <w:rPr>
          <w:rFonts w:ascii="Times New Roman" w:hAnsi="Times New Roman" w:cs="Times New Roman"/>
          <w:sz w:val="24"/>
          <w:szCs w:val="24"/>
        </w:rPr>
        <w:t xml:space="preserve"> already </w:t>
      </w:r>
      <w:r w:rsidR="00CD5785">
        <w:rPr>
          <w:rFonts w:ascii="Times New Roman" w:hAnsi="Times New Roman" w:cs="Times New Roman"/>
          <w:sz w:val="24"/>
          <w:szCs w:val="24"/>
        </w:rPr>
        <w:t>actively</w:t>
      </w:r>
      <w:r w:rsidR="00AE6A0D">
        <w:rPr>
          <w:rFonts w:ascii="Times New Roman" w:hAnsi="Times New Roman" w:cs="Times New Roman"/>
          <w:sz w:val="24"/>
          <w:szCs w:val="24"/>
        </w:rPr>
        <w:t xml:space="preserve"> involved with the school </w:t>
      </w:r>
      <w:r w:rsidR="00D41DC6">
        <w:rPr>
          <w:rFonts w:ascii="Times New Roman" w:hAnsi="Times New Roman" w:cs="Times New Roman"/>
          <w:sz w:val="24"/>
          <w:szCs w:val="24"/>
        </w:rPr>
        <w:t>will participate in new initiatives</w:t>
      </w:r>
      <w:r>
        <w:rPr>
          <w:rFonts w:ascii="Times New Roman" w:hAnsi="Times New Roman" w:cs="Times New Roman"/>
          <w:sz w:val="24"/>
          <w:szCs w:val="24"/>
        </w:rPr>
        <w:t>.  However,</w:t>
      </w:r>
      <w:r w:rsidR="00CD5785">
        <w:rPr>
          <w:rFonts w:ascii="Times New Roman" w:hAnsi="Times New Roman" w:cs="Times New Roman"/>
          <w:sz w:val="24"/>
          <w:szCs w:val="24"/>
        </w:rPr>
        <w:t xml:space="preserve"> it i</w:t>
      </w:r>
      <w:r w:rsidR="00D41DC6">
        <w:rPr>
          <w:rFonts w:ascii="Times New Roman" w:hAnsi="Times New Roman" w:cs="Times New Roman"/>
          <w:sz w:val="24"/>
          <w:szCs w:val="24"/>
        </w:rPr>
        <w:t xml:space="preserve">s the </w:t>
      </w:r>
      <w:r w:rsidR="00CD5785">
        <w:rPr>
          <w:rFonts w:ascii="Times New Roman" w:hAnsi="Times New Roman" w:cs="Times New Roman"/>
          <w:sz w:val="24"/>
          <w:szCs w:val="24"/>
        </w:rPr>
        <w:t>‘</w:t>
      </w:r>
      <w:r w:rsidR="00D41DC6">
        <w:rPr>
          <w:rFonts w:ascii="Times New Roman" w:hAnsi="Times New Roman" w:cs="Times New Roman"/>
          <w:sz w:val="24"/>
          <w:szCs w:val="24"/>
        </w:rPr>
        <w:t>hard to reach</w:t>
      </w:r>
      <w:r w:rsidR="00CD5785">
        <w:rPr>
          <w:rFonts w:ascii="Times New Roman" w:hAnsi="Times New Roman" w:cs="Times New Roman"/>
          <w:sz w:val="24"/>
          <w:szCs w:val="24"/>
        </w:rPr>
        <w:t>’</w:t>
      </w:r>
      <w:r w:rsidR="00D41DC6">
        <w:rPr>
          <w:rFonts w:ascii="Times New Roman" w:hAnsi="Times New Roman" w:cs="Times New Roman"/>
          <w:sz w:val="24"/>
          <w:szCs w:val="24"/>
        </w:rPr>
        <w:t xml:space="preserve"> parents wh</w:t>
      </w:r>
      <w:r>
        <w:rPr>
          <w:rFonts w:ascii="Times New Roman" w:hAnsi="Times New Roman" w:cs="Times New Roman"/>
          <w:sz w:val="24"/>
          <w:szCs w:val="24"/>
        </w:rPr>
        <w:t>o</w:t>
      </w:r>
      <w:r w:rsidR="00D41DC6">
        <w:rPr>
          <w:rFonts w:ascii="Times New Roman" w:hAnsi="Times New Roman" w:cs="Times New Roman"/>
          <w:sz w:val="24"/>
          <w:szCs w:val="24"/>
        </w:rPr>
        <w:t xml:space="preserve"> </w:t>
      </w:r>
      <w:r w:rsidR="00BD5B24">
        <w:rPr>
          <w:rFonts w:ascii="Times New Roman" w:hAnsi="Times New Roman" w:cs="Times New Roman"/>
          <w:sz w:val="24"/>
          <w:szCs w:val="24"/>
        </w:rPr>
        <w:t>choose</w:t>
      </w:r>
      <w:r w:rsidR="00D41DC6">
        <w:rPr>
          <w:rFonts w:ascii="Times New Roman" w:hAnsi="Times New Roman" w:cs="Times New Roman"/>
          <w:sz w:val="24"/>
          <w:szCs w:val="24"/>
        </w:rPr>
        <w:t xml:space="preserve"> not </w:t>
      </w:r>
      <w:r w:rsidR="00BD5B24">
        <w:rPr>
          <w:rFonts w:ascii="Times New Roman" w:hAnsi="Times New Roman" w:cs="Times New Roman"/>
          <w:sz w:val="24"/>
          <w:szCs w:val="24"/>
        </w:rPr>
        <w:t>to involve</w:t>
      </w:r>
      <w:r w:rsidR="00D41DC6">
        <w:rPr>
          <w:rFonts w:ascii="Times New Roman" w:hAnsi="Times New Roman" w:cs="Times New Roman"/>
          <w:sz w:val="24"/>
          <w:szCs w:val="24"/>
        </w:rPr>
        <w:t xml:space="preserve"> themselves in school life </w:t>
      </w:r>
      <w:r w:rsidR="00CD5785">
        <w:rPr>
          <w:rFonts w:ascii="Times New Roman" w:hAnsi="Times New Roman" w:cs="Times New Roman"/>
          <w:sz w:val="24"/>
          <w:szCs w:val="24"/>
        </w:rPr>
        <w:t xml:space="preserve">that </w:t>
      </w:r>
      <w:r w:rsidR="00D41DC6">
        <w:rPr>
          <w:rFonts w:ascii="Times New Roman" w:hAnsi="Times New Roman" w:cs="Times New Roman"/>
          <w:sz w:val="24"/>
          <w:szCs w:val="24"/>
        </w:rPr>
        <w:t>this toolkit has been developed</w:t>
      </w:r>
      <w:r w:rsidR="00CD5785">
        <w:rPr>
          <w:rFonts w:ascii="Times New Roman" w:hAnsi="Times New Roman" w:cs="Times New Roman"/>
          <w:sz w:val="24"/>
          <w:szCs w:val="24"/>
        </w:rPr>
        <w:t xml:space="preserve"> </w:t>
      </w:r>
      <w:proofErr w:type="gramStart"/>
      <w:r w:rsidR="00CD5785">
        <w:rPr>
          <w:rFonts w:ascii="Times New Roman" w:hAnsi="Times New Roman" w:cs="Times New Roman"/>
          <w:sz w:val="24"/>
          <w:szCs w:val="24"/>
        </w:rPr>
        <w:t xml:space="preserve">for, </w:t>
      </w:r>
      <w:r w:rsidR="00D41DC6">
        <w:rPr>
          <w:rFonts w:ascii="Times New Roman" w:hAnsi="Times New Roman" w:cs="Times New Roman"/>
          <w:sz w:val="24"/>
          <w:szCs w:val="24"/>
        </w:rPr>
        <w:t xml:space="preserve"> to</w:t>
      </w:r>
      <w:proofErr w:type="gramEnd"/>
      <w:r w:rsidR="00D41DC6">
        <w:rPr>
          <w:rFonts w:ascii="Times New Roman" w:hAnsi="Times New Roman" w:cs="Times New Roman"/>
          <w:sz w:val="24"/>
          <w:szCs w:val="24"/>
        </w:rPr>
        <w:t xml:space="preserve"> attempt to capture their interest</w:t>
      </w:r>
      <w:r w:rsidR="00BD5B24">
        <w:rPr>
          <w:rFonts w:ascii="Times New Roman" w:hAnsi="Times New Roman" w:cs="Times New Roman"/>
          <w:sz w:val="24"/>
          <w:szCs w:val="24"/>
        </w:rPr>
        <w:t xml:space="preserve"> and invest in their child’s education</w:t>
      </w:r>
      <w:r w:rsidR="00D41DC6">
        <w:rPr>
          <w:rFonts w:ascii="Times New Roman" w:hAnsi="Times New Roman" w:cs="Times New Roman"/>
          <w:sz w:val="24"/>
          <w:szCs w:val="24"/>
        </w:rPr>
        <w:t xml:space="preserve">. </w:t>
      </w:r>
      <w:r w:rsidR="00BD5B24">
        <w:rPr>
          <w:rFonts w:ascii="Times New Roman" w:hAnsi="Times New Roman" w:cs="Times New Roman"/>
          <w:sz w:val="24"/>
          <w:szCs w:val="24"/>
        </w:rPr>
        <w:t xml:space="preserve">As research shows that families who are actively engaged </w:t>
      </w:r>
      <w:r w:rsidR="00E5515F">
        <w:rPr>
          <w:rFonts w:ascii="Times New Roman" w:hAnsi="Times New Roman" w:cs="Times New Roman"/>
          <w:sz w:val="24"/>
          <w:szCs w:val="24"/>
        </w:rPr>
        <w:t xml:space="preserve">with their child’s education has a higher influence on the academic outcome than the quality of the school </w:t>
      </w:r>
      <w:sdt>
        <w:sdtPr>
          <w:rPr>
            <w:rFonts w:ascii="Times New Roman" w:hAnsi="Times New Roman" w:cs="Times New Roman"/>
            <w:sz w:val="24"/>
            <w:szCs w:val="24"/>
          </w:rPr>
          <w:id w:val="-865588087"/>
          <w:citation/>
        </w:sdtPr>
        <w:sdtEndPr/>
        <w:sdtContent>
          <w:r w:rsidR="00E5515F">
            <w:rPr>
              <w:rFonts w:ascii="Times New Roman" w:hAnsi="Times New Roman" w:cs="Times New Roman"/>
              <w:sz w:val="24"/>
              <w:szCs w:val="24"/>
            </w:rPr>
            <w:fldChar w:fldCharType="begin"/>
          </w:r>
          <w:r w:rsidR="00E5515F">
            <w:rPr>
              <w:rFonts w:ascii="Times New Roman" w:hAnsi="Times New Roman" w:cs="Times New Roman"/>
              <w:sz w:val="24"/>
              <w:szCs w:val="24"/>
            </w:rPr>
            <w:instrText xml:space="preserve"> CITATION Wel163 \l 2057 </w:instrText>
          </w:r>
          <w:r w:rsidR="00E5515F">
            <w:rPr>
              <w:rFonts w:ascii="Times New Roman" w:hAnsi="Times New Roman" w:cs="Times New Roman"/>
              <w:sz w:val="24"/>
              <w:szCs w:val="24"/>
            </w:rPr>
            <w:fldChar w:fldCharType="separate"/>
          </w:r>
          <w:r w:rsidR="0078798C" w:rsidRPr="0078798C">
            <w:rPr>
              <w:rFonts w:ascii="Times New Roman" w:hAnsi="Times New Roman" w:cs="Times New Roman"/>
              <w:noProof/>
              <w:sz w:val="24"/>
              <w:szCs w:val="24"/>
            </w:rPr>
            <w:t>(Welsh Government, 2016)</w:t>
          </w:r>
          <w:r w:rsidR="00E5515F">
            <w:rPr>
              <w:rFonts w:ascii="Times New Roman" w:hAnsi="Times New Roman" w:cs="Times New Roman"/>
              <w:sz w:val="24"/>
              <w:szCs w:val="24"/>
            </w:rPr>
            <w:fldChar w:fldCharType="end"/>
          </w:r>
        </w:sdtContent>
      </w:sdt>
      <w:r w:rsidR="00E5515F">
        <w:rPr>
          <w:rFonts w:ascii="Times New Roman" w:hAnsi="Times New Roman" w:cs="Times New Roman"/>
          <w:sz w:val="24"/>
          <w:szCs w:val="24"/>
        </w:rPr>
        <w:t>.</w:t>
      </w:r>
      <w:r w:rsidR="00CD5785">
        <w:rPr>
          <w:rFonts w:ascii="Times New Roman" w:hAnsi="Times New Roman" w:cs="Times New Roman"/>
          <w:sz w:val="24"/>
          <w:szCs w:val="24"/>
        </w:rPr>
        <w:t xml:space="preserve">  Estyn (2009) advis</w:t>
      </w:r>
      <w:r w:rsidR="00D03FB7">
        <w:rPr>
          <w:rFonts w:ascii="Times New Roman" w:hAnsi="Times New Roman" w:cs="Times New Roman"/>
          <w:sz w:val="24"/>
          <w:szCs w:val="24"/>
        </w:rPr>
        <w:t>es that the Welsh Government should assist families by</w:t>
      </w:r>
      <w:r w:rsidR="00D03FB7" w:rsidRPr="00D03FB7">
        <w:t xml:space="preserve"> </w:t>
      </w:r>
      <w:r w:rsidR="00D03FB7">
        <w:rPr>
          <w:rFonts w:ascii="Times New Roman" w:hAnsi="Times New Roman" w:cs="Times New Roman"/>
          <w:sz w:val="24"/>
          <w:szCs w:val="24"/>
        </w:rPr>
        <w:t>preparing</w:t>
      </w:r>
      <w:r w:rsidR="00D03FB7" w:rsidRPr="00D03FB7">
        <w:rPr>
          <w:rFonts w:ascii="Times New Roman" w:hAnsi="Times New Roman" w:cs="Times New Roman"/>
          <w:sz w:val="24"/>
          <w:szCs w:val="24"/>
        </w:rPr>
        <w:t xml:space="preserve"> parent-</w:t>
      </w:r>
      <w:r w:rsidR="00D03FB7" w:rsidRPr="00D03FB7">
        <w:rPr>
          <w:rFonts w:ascii="Times New Roman" w:hAnsi="Times New Roman" w:cs="Times New Roman"/>
          <w:sz w:val="24"/>
          <w:szCs w:val="24"/>
        </w:rPr>
        <w:lastRenderedPageBreak/>
        <w:t>friendly information on pupils’ standards and wellbeing to encourage parents to become more i</w:t>
      </w:r>
      <w:r w:rsidR="00B53B59">
        <w:rPr>
          <w:rFonts w:ascii="Times New Roman" w:hAnsi="Times New Roman" w:cs="Times New Roman"/>
          <w:sz w:val="24"/>
          <w:szCs w:val="24"/>
        </w:rPr>
        <w:t xml:space="preserve">ncluded </w:t>
      </w:r>
      <w:r w:rsidR="00D03FB7" w:rsidRPr="00D03FB7">
        <w:rPr>
          <w:rFonts w:ascii="Times New Roman" w:hAnsi="Times New Roman" w:cs="Times New Roman"/>
          <w:sz w:val="24"/>
          <w:szCs w:val="24"/>
        </w:rPr>
        <w:t>with</w:t>
      </w:r>
      <w:r w:rsidR="00B53B59">
        <w:rPr>
          <w:rFonts w:ascii="Times New Roman" w:hAnsi="Times New Roman" w:cs="Times New Roman"/>
          <w:sz w:val="24"/>
          <w:szCs w:val="24"/>
        </w:rPr>
        <w:t xml:space="preserve"> their children</w:t>
      </w:r>
      <w:r w:rsidR="00CD5785">
        <w:rPr>
          <w:rFonts w:ascii="Times New Roman" w:hAnsi="Times New Roman" w:cs="Times New Roman"/>
          <w:sz w:val="24"/>
          <w:szCs w:val="24"/>
        </w:rPr>
        <w:t>’s</w:t>
      </w:r>
      <w:r w:rsidR="00D03FB7" w:rsidRPr="00D03FB7">
        <w:rPr>
          <w:rFonts w:ascii="Times New Roman" w:hAnsi="Times New Roman" w:cs="Times New Roman"/>
          <w:sz w:val="24"/>
          <w:szCs w:val="24"/>
        </w:rPr>
        <w:t xml:space="preserve"> schools</w:t>
      </w:r>
      <w:r w:rsidR="00B53B59">
        <w:rPr>
          <w:rFonts w:ascii="Times New Roman" w:hAnsi="Times New Roman" w:cs="Times New Roman"/>
          <w:sz w:val="24"/>
          <w:szCs w:val="24"/>
        </w:rPr>
        <w:t>.  Thi</w:t>
      </w:r>
      <w:r w:rsidR="00CD5785">
        <w:rPr>
          <w:rFonts w:ascii="Times New Roman" w:hAnsi="Times New Roman" w:cs="Times New Roman"/>
          <w:sz w:val="24"/>
          <w:szCs w:val="24"/>
        </w:rPr>
        <w:t>s highlights that G</w:t>
      </w:r>
      <w:r w:rsidR="00B53B59">
        <w:rPr>
          <w:rFonts w:ascii="Times New Roman" w:hAnsi="Times New Roman" w:cs="Times New Roman"/>
          <w:sz w:val="24"/>
          <w:szCs w:val="24"/>
        </w:rPr>
        <w:t>overnment procedures must be modified.</w:t>
      </w:r>
      <w:r w:rsidR="0064209B" w:rsidRPr="0064209B">
        <w:t xml:space="preserve"> </w:t>
      </w:r>
    </w:p>
    <w:p w14:paraId="56B0FF2B" w14:textId="3778730E" w:rsidR="0044539C" w:rsidRDefault="00BC1BDB" w:rsidP="00DD2D0D">
      <w:pPr>
        <w:spacing w:line="360" w:lineRule="auto"/>
        <w:jc w:val="both"/>
        <w:rPr>
          <w:rFonts w:ascii="Times New Roman" w:hAnsi="Times New Roman" w:cs="Times New Roman"/>
          <w:sz w:val="24"/>
          <w:szCs w:val="24"/>
        </w:rPr>
      </w:pPr>
      <w:r>
        <w:rPr>
          <w:rFonts w:ascii="Times New Roman" w:hAnsi="Times New Roman" w:cs="Times New Roman"/>
          <w:sz w:val="24"/>
          <w:szCs w:val="24"/>
        </w:rPr>
        <w:t>Bronfenbrenner</w:t>
      </w:r>
      <w:r w:rsidR="00E468C1">
        <w:rPr>
          <w:rFonts w:ascii="Times New Roman" w:hAnsi="Times New Roman" w:cs="Times New Roman"/>
          <w:sz w:val="24"/>
          <w:szCs w:val="24"/>
        </w:rPr>
        <w:t>’s ecological Model of</w:t>
      </w:r>
      <w:r>
        <w:rPr>
          <w:rFonts w:ascii="Times New Roman" w:hAnsi="Times New Roman" w:cs="Times New Roman"/>
          <w:sz w:val="24"/>
          <w:szCs w:val="24"/>
        </w:rPr>
        <w:t xml:space="preserve"> </w:t>
      </w:r>
      <w:r w:rsidR="00E468C1">
        <w:rPr>
          <w:rFonts w:ascii="Times New Roman" w:hAnsi="Times New Roman" w:cs="Times New Roman"/>
          <w:sz w:val="24"/>
          <w:szCs w:val="24"/>
        </w:rPr>
        <w:t xml:space="preserve">Development </w:t>
      </w:r>
      <w:sdt>
        <w:sdtPr>
          <w:rPr>
            <w:rFonts w:ascii="Times New Roman" w:hAnsi="Times New Roman" w:cs="Times New Roman"/>
            <w:sz w:val="24"/>
            <w:szCs w:val="24"/>
          </w:rPr>
          <w:id w:val="-1077046325"/>
          <w:citation/>
        </w:sdtPr>
        <w:sdtEndPr/>
        <w:sdtContent>
          <w:r w:rsidR="00E1283B">
            <w:rPr>
              <w:rFonts w:ascii="Times New Roman" w:hAnsi="Times New Roman" w:cs="Times New Roman"/>
              <w:sz w:val="24"/>
              <w:szCs w:val="24"/>
            </w:rPr>
            <w:fldChar w:fldCharType="begin"/>
          </w:r>
          <w:r w:rsidR="00E1283B">
            <w:rPr>
              <w:rFonts w:ascii="Times New Roman" w:hAnsi="Times New Roman" w:cs="Times New Roman"/>
              <w:sz w:val="24"/>
              <w:szCs w:val="24"/>
            </w:rPr>
            <w:instrText xml:space="preserve"> CITATION Bro79 \l 2057 </w:instrText>
          </w:r>
          <w:r w:rsidR="00E1283B">
            <w:rPr>
              <w:rFonts w:ascii="Times New Roman" w:hAnsi="Times New Roman" w:cs="Times New Roman"/>
              <w:sz w:val="24"/>
              <w:szCs w:val="24"/>
            </w:rPr>
            <w:fldChar w:fldCharType="separate"/>
          </w:r>
          <w:r w:rsidR="0078798C" w:rsidRPr="0078798C">
            <w:rPr>
              <w:rFonts w:ascii="Times New Roman" w:hAnsi="Times New Roman" w:cs="Times New Roman"/>
              <w:noProof/>
              <w:sz w:val="24"/>
              <w:szCs w:val="24"/>
            </w:rPr>
            <w:t>(Bronfenbrenner, 1979)</w:t>
          </w:r>
          <w:r w:rsidR="00E1283B">
            <w:rPr>
              <w:rFonts w:ascii="Times New Roman" w:hAnsi="Times New Roman" w:cs="Times New Roman"/>
              <w:sz w:val="24"/>
              <w:szCs w:val="24"/>
            </w:rPr>
            <w:fldChar w:fldCharType="end"/>
          </w:r>
        </w:sdtContent>
      </w:sdt>
      <w:r w:rsidR="00E1283B">
        <w:rPr>
          <w:rFonts w:ascii="Times New Roman" w:hAnsi="Times New Roman" w:cs="Times New Roman"/>
          <w:sz w:val="24"/>
          <w:szCs w:val="24"/>
        </w:rPr>
        <w:t xml:space="preserve"> </w:t>
      </w:r>
      <w:r>
        <w:rPr>
          <w:rFonts w:ascii="Times New Roman" w:hAnsi="Times New Roman" w:cs="Times New Roman"/>
          <w:sz w:val="24"/>
          <w:szCs w:val="24"/>
        </w:rPr>
        <w:t xml:space="preserve">underpins this statement </w:t>
      </w:r>
      <w:r w:rsidR="00E468C1">
        <w:rPr>
          <w:rFonts w:ascii="Times New Roman" w:hAnsi="Times New Roman" w:cs="Times New Roman"/>
          <w:sz w:val="24"/>
          <w:szCs w:val="24"/>
        </w:rPr>
        <w:t>as he suggests that children’s development relies o</w:t>
      </w:r>
      <w:r w:rsidR="0073369B">
        <w:rPr>
          <w:rFonts w:ascii="Times New Roman" w:hAnsi="Times New Roman" w:cs="Times New Roman"/>
          <w:sz w:val="24"/>
          <w:szCs w:val="24"/>
        </w:rPr>
        <w:t xml:space="preserve">n </w:t>
      </w:r>
      <w:r w:rsidR="00E468C1">
        <w:rPr>
          <w:rFonts w:ascii="Times New Roman" w:hAnsi="Times New Roman" w:cs="Times New Roman"/>
          <w:sz w:val="24"/>
          <w:szCs w:val="24"/>
        </w:rPr>
        <w:t xml:space="preserve">exposure to many </w:t>
      </w:r>
      <w:r w:rsidR="0073369B">
        <w:rPr>
          <w:rFonts w:ascii="Times New Roman" w:hAnsi="Times New Roman" w:cs="Times New Roman"/>
          <w:sz w:val="24"/>
          <w:szCs w:val="24"/>
        </w:rPr>
        <w:t xml:space="preserve">different people </w:t>
      </w:r>
      <w:r w:rsidR="00BD55A8">
        <w:rPr>
          <w:rFonts w:ascii="Times New Roman" w:hAnsi="Times New Roman" w:cs="Times New Roman"/>
          <w:sz w:val="24"/>
          <w:szCs w:val="24"/>
        </w:rPr>
        <w:t>and</w:t>
      </w:r>
      <w:r w:rsidR="0073369B">
        <w:rPr>
          <w:rFonts w:ascii="Times New Roman" w:hAnsi="Times New Roman" w:cs="Times New Roman"/>
          <w:sz w:val="24"/>
          <w:szCs w:val="24"/>
        </w:rPr>
        <w:t xml:space="preserve"> groups to increase the</w:t>
      </w:r>
      <w:r w:rsidR="007D2319">
        <w:rPr>
          <w:rFonts w:ascii="Times New Roman" w:hAnsi="Times New Roman" w:cs="Times New Roman"/>
          <w:sz w:val="24"/>
          <w:szCs w:val="24"/>
        </w:rPr>
        <w:t xml:space="preserve"> child’s</w:t>
      </w:r>
      <w:r w:rsidR="0073369B">
        <w:rPr>
          <w:rFonts w:ascii="Times New Roman" w:hAnsi="Times New Roman" w:cs="Times New Roman"/>
          <w:sz w:val="24"/>
          <w:szCs w:val="24"/>
        </w:rPr>
        <w:t xml:space="preserve"> learning and attainment.  This begins with</w:t>
      </w:r>
      <w:r w:rsidR="0092189A">
        <w:rPr>
          <w:rFonts w:ascii="Times New Roman" w:hAnsi="Times New Roman" w:cs="Times New Roman"/>
          <w:sz w:val="24"/>
          <w:szCs w:val="24"/>
        </w:rPr>
        <w:t xml:space="preserve"> Bronfenbrenner’s</w:t>
      </w:r>
      <w:r w:rsidR="0073369B">
        <w:rPr>
          <w:rFonts w:ascii="Times New Roman" w:hAnsi="Times New Roman" w:cs="Times New Roman"/>
          <w:sz w:val="24"/>
          <w:szCs w:val="24"/>
        </w:rPr>
        <w:t xml:space="preserve"> microsystem</w:t>
      </w:r>
      <w:r w:rsidR="0092189A">
        <w:rPr>
          <w:rFonts w:ascii="Times New Roman" w:hAnsi="Times New Roman" w:cs="Times New Roman"/>
          <w:sz w:val="24"/>
          <w:szCs w:val="24"/>
        </w:rPr>
        <w:t>,</w:t>
      </w:r>
      <w:r w:rsidR="0073369B">
        <w:rPr>
          <w:rFonts w:ascii="Times New Roman" w:hAnsi="Times New Roman" w:cs="Times New Roman"/>
          <w:sz w:val="24"/>
          <w:szCs w:val="24"/>
        </w:rPr>
        <w:t xml:space="preserve"> a small world</w:t>
      </w:r>
      <w:r w:rsidR="00E1283B">
        <w:rPr>
          <w:rFonts w:ascii="Times New Roman" w:hAnsi="Times New Roman" w:cs="Times New Roman"/>
          <w:sz w:val="24"/>
          <w:szCs w:val="24"/>
        </w:rPr>
        <w:t xml:space="preserve"> involving the immediate family and child care setting,</w:t>
      </w:r>
      <w:r w:rsidR="007D2319">
        <w:rPr>
          <w:rFonts w:ascii="Times New Roman" w:hAnsi="Times New Roman" w:cs="Times New Roman"/>
          <w:sz w:val="24"/>
          <w:szCs w:val="24"/>
        </w:rPr>
        <w:t xml:space="preserve"> </w:t>
      </w:r>
      <w:r w:rsidR="0073369B">
        <w:rPr>
          <w:rFonts w:ascii="Times New Roman" w:hAnsi="Times New Roman" w:cs="Times New Roman"/>
          <w:sz w:val="24"/>
          <w:szCs w:val="24"/>
        </w:rPr>
        <w:t>allow</w:t>
      </w:r>
      <w:r w:rsidR="00D55CFA">
        <w:rPr>
          <w:rFonts w:ascii="Times New Roman" w:hAnsi="Times New Roman" w:cs="Times New Roman"/>
          <w:sz w:val="24"/>
          <w:szCs w:val="24"/>
        </w:rPr>
        <w:t>ing</w:t>
      </w:r>
      <w:r w:rsidR="0073369B">
        <w:rPr>
          <w:rFonts w:ascii="Times New Roman" w:hAnsi="Times New Roman" w:cs="Times New Roman"/>
          <w:sz w:val="24"/>
          <w:szCs w:val="24"/>
        </w:rPr>
        <w:t xml:space="preserve"> the child to progress</w:t>
      </w:r>
      <w:r w:rsidR="00B45174">
        <w:rPr>
          <w:rFonts w:ascii="Times New Roman" w:hAnsi="Times New Roman" w:cs="Times New Roman"/>
          <w:sz w:val="24"/>
          <w:szCs w:val="24"/>
        </w:rPr>
        <w:t>, grow and learn</w:t>
      </w:r>
      <w:r w:rsidR="0073369B">
        <w:rPr>
          <w:rFonts w:ascii="Times New Roman" w:hAnsi="Times New Roman" w:cs="Times New Roman"/>
          <w:sz w:val="24"/>
          <w:szCs w:val="24"/>
        </w:rPr>
        <w:t xml:space="preserve">.  </w:t>
      </w:r>
      <w:r w:rsidR="007D2319">
        <w:rPr>
          <w:rFonts w:ascii="Times New Roman" w:hAnsi="Times New Roman" w:cs="Times New Roman"/>
          <w:sz w:val="24"/>
          <w:szCs w:val="24"/>
        </w:rPr>
        <w:t>As the child advance through life they expand to the</w:t>
      </w:r>
      <w:r w:rsidR="00BD55A8">
        <w:rPr>
          <w:rFonts w:ascii="Times New Roman" w:hAnsi="Times New Roman" w:cs="Times New Roman"/>
          <w:sz w:val="24"/>
          <w:szCs w:val="24"/>
        </w:rPr>
        <w:t xml:space="preserve"> Mesosystem</w:t>
      </w:r>
      <w:r w:rsidR="007D2319">
        <w:rPr>
          <w:rFonts w:ascii="Times New Roman" w:hAnsi="Times New Roman" w:cs="Times New Roman"/>
          <w:sz w:val="24"/>
          <w:szCs w:val="24"/>
        </w:rPr>
        <w:t xml:space="preserve"> of Bronfenbrenner’s </w:t>
      </w:r>
      <w:r w:rsidR="00D55CFA">
        <w:rPr>
          <w:rFonts w:ascii="Times New Roman" w:hAnsi="Times New Roman" w:cs="Times New Roman"/>
          <w:sz w:val="24"/>
          <w:szCs w:val="24"/>
        </w:rPr>
        <w:t>theory,</w:t>
      </w:r>
      <w:r w:rsidR="007D2319">
        <w:rPr>
          <w:rFonts w:ascii="Times New Roman" w:hAnsi="Times New Roman" w:cs="Times New Roman"/>
          <w:sz w:val="24"/>
          <w:szCs w:val="24"/>
        </w:rPr>
        <w:t xml:space="preserve"> so the child’s outlook widens </w:t>
      </w:r>
      <w:sdt>
        <w:sdtPr>
          <w:rPr>
            <w:rFonts w:ascii="Times New Roman" w:hAnsi="Times New Roman" w:cs="Times New Roman"/>
            <w:sz w:val="24"/>
            <w:szCs w:val="24"/>
          </w:rPr>
          <w:id w:val="-885023820"/>
          <w:citation/>
        </w:sdtPr>
        <w:sdtEndPr/>
        <w:sdtContent>
          <w:r w:rsidR="007D2319">
            <w:rPr>
              <w:rFonts w:ascii="Times New Roman" w:hAnsi="Times New Roman" w:cs="Times New Roman"/>
              <w:sz w:val="24"/>
              <w:szCs w:val="24"/>
            </w:rPr>
            <w:fldChar w:fldCharType="begin"/>
          </w:r>
          <w:r w:rsidR="007D2319">
            <w:rPr>
              <w:rFonts w:ascii="Times New Roman" w:hAnsi="Times New Roman" w:cs="Times New Roman"/>
              <w:sz w:val="24"/>
              <w:szCs w:val="24"/>
            </w:rPr>
            <w:instrText xml:space="preserve"> CITATION Bro79 \l 2057 </w:instrText>
          </w:r>
          <w:r w:rsidR="007D2319">
            <w:rPr>
              <w:rFonts w:ascii="Times New Roman" w:hAnsi="Times New Roman" w:cs="Times New Roman"/>
              <w:sz w:val="24"/>
              <w:szCs w:val="24"/>
            </w:rPr>
            <w:fldChar w:fldCharType="separate"/>
          </w:r>
          <w:r w:rsidR="0078798C" w:rsidRPr="0078798C">
            <w:rPr>
              <w:rFonts w:ascii="Times New Roman" w:hAnsi="Times New Roman" w:cs="Times New Roman"/>
              <w:noProof/>
              <w:sz w:val="24"/>
              <w:szCs w:val="24"/>
            </w:rPr>
            <w:t>(Bronfenbrenner, 1979)</w:t>
          </w:r>
          <w:r w:rsidR="007D2319">
            <w:rPr>
              <w:rFonts w:ascii="Times New Roman" w:hAnsi="Times New Roman" w:cs="Times New Roman"/>
              <w:sz w:val="24"/>
              <w:szCs w:val="24"/>
            </w:rPr>
            <w:fldChar w:fldCharType="end"/>
          </w:r>
        </w:sdtContent>
      </w:sdt>
      <w:r w:rsidR="007D2319">
        <w:rPr>
          <w:rFonts w:ascii="Times New Roman" w:hAnsi="Times New Roman" w:cs="Times New Roman"/>
          <w:sz w:val="24"/>
          <w:szCs w:val="24"/>
        </w:rPr>
        <w:t>.</w:t>
      </w:r>
      <w:r w:rsidR="00BF2FBB">
        <w:rPr>
          <w:rFonts w:ascii="Times New Roman" w:hAnsi="Times New Roman" w:cs="Times New Roman"/>
          <w:sz w:val="24"/>
          <w:szCs w:val="24"/>
        </w:rPr>
        <w:t xml:space="preserve">  </w:t>
      </w:r>
      <w:r w:rsidR="005526D7">
        <w:rPr>
          <w:rFonts w:ascii="Times New Roman" w:hAnsi="Times New Roman" w:cs="Times New Roman"/>
          <w:sz w:val="24"/>
          <w:szCs w:val="24"/>
        </w:rPr>
        <w:t xml:space="preserve">Along with </w:t>
      </w:r>
      <w:r w:rsidR="00D90193">
        <w:rPr>
          <w:rFonts w:ascii="Times New Roman" w:hAnsi="Times New Roman" w:cs="Times New Roman"/>
          <w:sz w:val="24"/>
          <w:szCs w:val="24"/>
        </w:rPr>
        <w:t xml:space="preserve">Bronfenbrenner connections can be made with Maslow’s Theory of Needs </w:t>
      </w:r>
      <w:sdt>
        <w:sdtPr>
          <w:rPr>
            <w:rFonts w:ascii="Times New Roman" w:hAnsi="Times New Roman" w:cs="Times New Roman"/>
            <w:sz w:val="24"/>
            <w:szCs w:val="24"/>
          </w:rPr>
          <w:id w:val="918298702"/>
          <w:citation/>
        </w:sdtPr>
        <w:sdtEndPr/>
        <w:sdtContent>
          <w:r w:rsidR="00D90193">
            <w:rPr>
              <w:rFonts w:ascii="Times New Roman" w:hAnsi="Times New Roman" w:cs="Times New Roman"/>
              <w:sz w:val="24"/>
              <w:szCs w:val="24"/>
            </w:rPr>
            <w:fldChar w:fldCharType="begin"/>
          </w:r>
          <w:r w:rsidR="00D90193">
            <w:rPr>
              <w:rFonts w:ascii="Times New Roman" w:hAnsi="Times New Roman" w:cs="Times New Roman"/>
              <w:sz w:val="24"/>
              <w:szCs w:val="24"/>
            </w:rPr>
            <w:instrText xml:space="preserve"> CITATION Abr14 \l 2057 </w:instrText>
          </w:r>
          <w:r w:rsidR="00D90193">
            <w:rPr>
              <w:rFonts w:ascii="Times New Roman" w:hAnsi="Times New Roman" w:cs="Times New Roman"/>
              <w:sz w:val="24"/>
              <w:szCs w:val="24"/>
            </w:rPr>
            <w:fldChar w:fldCharType="separate"/>
          </w:r>
          <w:r w:rsidR="0078798C" w:rsidRPr="0078798C">
            <w:rPr>
              <w:rFonts w:ascii="Times New Roman" w:hAnsi="Times New Roman" w:cs="Times New Roman"/>
              <w:noProof/>
              <w:sz w:val="24"/>
              <w:szCs w:val="24"/>
            </w:rPr>
            <w:t>(Maslow, 2014)</w:t>
          </w:r>
          <w:r w:rsidR="00D90193">
            <w:rPr>
              <w:rFonts w:ascii="Times New Roman" w:hAnsi="Times New Roman" w:cs="Times New Roman"/>
              <w:sz w:val="24"/>
              <w:szCs w:val="24"/>
            </w:rPr>
            <w:fldChar w:fldCharType="end"/>
          </w:r>
        </w:sdtContent>
      </w:sdt>
      <w:r w:rsidR="00D90193">
        <w:rPr>
          <w:rFonts w:ascii="Times New Roman" w:hAnsi="Times New Roman" w:cs="Times New Roman"/>
          <w:sz w:val="24"/>
          <w:szCs w:val="24"/>
        </w:rPr>
        <w:t xml:space="preserve"> </w:t>
      </w:r>
      <w:r w:rsidR="0044539C">
        <w:rPr>
          <w:rFonts w:ascii="Times New Roman" w:hAnsi="Times New Roman" w:cs="Times New Roman"/>
          <w:sz w:val="24"/>
          <w:szCs w:val="24"/>
        </w:rPr>
        <w:t xml:space="preserve">as family is the </w:t>
      </w:r>
      <w:r w:rsidR="00FE4E34">
        <w:rPr>
          <w:rFonts w:ascii="Times New Roman" w:hAnsi="Times New Roman" w:cs="Times New Roman"/>
          <w:sz w:val="24"/>
          <w:szCs w:val="24"/>
        </w:rPr>
        <w:t>primary</w:t>
      </w:r>
      <w:r w:rsidR="0044539C">
        <w:rPr>
          <w:rFonts w:ascii="Times New Roman" w:hAnsi="Times New Roman" w:cs="Times New Roman"/>
          <w:sz w:val="24"/>
          <w:szCs w:val="24"/>
        </w:rPr>
        <w:t xml:space="preserve"> provider</w:t>
      </w:r>
      <w:r w:rsidR="00FE4E34">
        <w:rPr>
          <w:rFonts w:ascii="Times New Roman" w:hAnsi="Times New Roman" w:cs="Times New Roman"/>
          <w:sz w:val="24"/>
          <w:szCs w:val="24"/>
        </w:rPr>
        <w:t xml:space="preserve"> for the child and as stated the </w:t>
      </w:r>
      <w:proofErr w:type="spellStart"/>
      <w:r w:rsidR="00FE4E34">
        <w:rPr>
          <w:rFonts w:ascii="Times New Roman" w:hAnsi="Times New Roman" w:cs="Times New Roman"/>
          <w:sz w:val="24"/>
          <w:szCs w:val="24"/>
        </w:rPr>
        <w:t>FaCE</w:t>
      </w:r>
      <w:proofErr w:type="spellEnd"/>
      <w:r w:rsidR="00FE4E34">
        <w:rPr>
          <w:rFonts w:ascii="Times New Roman" w:hAnsi="Times New Roman" w:cs="Times New Roman"/>
          <w:sz w:val="24"/>
          <w:szCs w:val="24"/>
        </w:rPr>
        <w:t xml:space="preserve"> guidance </w:t>
      </w:r>
      <w:r w:rsidR="000125A4">
        <w:rPr>
          <w:rFonts w:ascii="Times New Roman" w:hAnsi="Times New Roman" w:cs="Times New Roman"/>
          <w:sz w:val="24"/>
          <w:szCs w:val="24"/>
        </w:rPr>
        <w:t>the government ask families to make simple differences such as making sure the children have a good night</w:t>
      </w:r>
      <w:r w:rsidR="00CD5785">
        <w:rPr>
          <w:rFonts w:ascii="Times New Roman" w:hAnsi="Times New Roman" w:cs="Times New Roman"/>
          <w:sz w:val="24"/>
          <w:szCs w:val="24"/>
        </w:rPr>
        <w:t>’s</w:t>
      </w:r>
      <w:r w:rsidR="000125A4">
        <w:rPr>
          <w:rFonts w:ascii="Times New Roman" w:hAnsi="Times New Roman" w:cs="Times New Roman"/>
          <w:sz w:val="24"/>
          <w:szCs w:val="24"/>
        </w:rPr>
        <w:t xml:space="preserve"> sleep, setting good examples</w:t>
      </w:r>
      <w:r w:rsidR="00CD5785">
        <w:rPr>
          <w:rFonts w:ascii="Times New Roman" w:hAnsi="Times New Roman" w:cs="Times New Roman"/>
          <w:sz w:val="24"/>
          <w:szCs w:val="24"/>
        </w:rPr>
        <w:t>, and</w:t>
      </w:r>
      <w:r w:rsidR="000125A4">
        <w:rPr>
          <w:rFonts w:ascii="Times New Roman" w:hAnsi="Times New Roman" w:cs="Times New Roman"/>
          <w:sz w:val="24"/>
          <w:szCs w:val="24"/>
        </w:rPr>
        <w:t xml:space="preserve"> give time to their children to talk and read</w:t>
      </w:r>
      <w:r w:rsidR="0044539C">
        <w:rPr>
          <w:rFonts w:ascii="Times New Roman" w:hAnsi="Times New Roman" w:cs="Times New Roman"/>
          <w:sz w:val="24"/>
          <w:szCs w:val="24"/>
        </w:rPr>
        <w:t>.</w:t>
      </w:r>
      <w:r w:rsidR="000125A4">
        <w:rPr>
          <w:rFonts w:ascii="Times New Roman" w:hAnsi="Times New Roman" w:cs="Times New Roman"/>
          <w:sz w:val="24"/>
          <w:szCs w:val="24"/>
        </w:rPr>
        <w:t xml:space="preserve"> A combination of these deliver</w:t>
      </w:r>
      <w:r w:rsidR="00CD5785">
        <w:rPr>
          <w:rFonts w:ascii="Times New Roman" w:hAnsi="Times New Roman" w:cs="Times New Roman"/>
          <w:sz w:val="24"/>
          <w:szCs w:val="24"/>
        </w:rPr>
        <w:t xml:space="preserve"> a</w:t>
      </w:r>
      <w:r w:rsidR="000125A4">
        <w:rPr>
          <w:rFonts w:ascii="Times New Roman" w:hAnsi="Times New Roman" w:cs="Times New Roman"/>
          <w:sz w:val="24"/>
          <w:szCs w:val="24"/>
        </w:rPr>
        <w:t xml:space="preserve"> stable base for schools to build on.  These are the </w:t>
      </w:r>
      <w:r w:rsidR="00FE4E34">
        <w:rPr>
          <w:rFonts w:ascii="Times New Roman" w:hAnsi="Times New Roman" w:cs="Times New Roman"/>
          <w:sz w:val="24"/>
          <w:szCs w:val="24"/>
        </w:rPr>
        <w:t>Welsh Government aims</w:t>
      </w:r>
      <w:r w:rsidR="00BD5B24">
        <w:rPr>
          <w:rFonts w:ascii="Times New Roman" w:hAnsi="Times New Roman" w:cs="Times New Roman"/>
          <w:sz w:val="24"/>
          <w:szCs w:val="24"/>
        </w:rPr>
        <w:t xml:space="preserve"> to help improve children education</w:t>
      </w:r>
      <w:r w:rsidR="00AE6A0D">
        <w:rPr>
          <w:rFonts w:ascii="Times New Roman" w:hAnsi="Times New Roman" w:cs="Times New Roman"/>
          <w:sz w:val="24"/>
          <w:szCs w:val="24"/>
        </w:rPr>
        <w:t xml:space="preserve"> </w:t>
      </w:r>
      <w:sdt>
        <w:sdtPr>
          <w:rPr>
            <w:rFonts w:ascii="Times New Roman" w:hAnsi="Times New Roman" w:cs="Times New Roman"/>
            <w:sz w:val="24"/>
            <w:szCs w:val="24"/>
          </w:rPr>
          <w:id w:val="-1408610906"/>
          <w:citation/>
        </w:sdtPr>
        <w:sdtEndPr/>
        <w:sdtContent>
          <w:r w:rsidR="00AE6A0D">
            <w:rPr>
              <w:rFonts w:ascii="Times New Roman" w:hAnsi="Times New Roman" w:cs="Times New Roman"/>
              <w:sz w:val="24"/>
              <w:szCs w:val="24"/>
            </w:rPr>
            <w:fldChar w:fldCharType="begin"/>
          </w:r>
          <w:r w:rsidR="00AE6A0D">
            <w:rPr>
              <w:rFonts w:ascii="Times New Roman" w:hAnsi="Times New Roman" w:cs="Times New Roman"/>
              <w:sz w:val="24"/>
              <w:szCs w:val="24"/>
            </w:rPr>
            <w:instrText xml:space="preserve"> CITATION Wel163 \l 2057 </w:instrText>
          </w:r>
          <w:r w:rsidR="00AE6A0D">
            <w:rPr>
              <w:rFonts w:ascii="Times New Roman" w:hAnsi="Times New Roman" w:cs="Times New Roman"/>
              <w:sz w:val="24"/>
              <w:szCs w:val="24"/>
            </w:rPr>
            <w:fldChar w:fldCharType="separate"/>
          </w:r>
          <w:r w:rsidR="0078798C" w:rsidRPr="0078798C">
            <w:rPr>
              <w:rFonts w:ascii="Times New Roman" w:hAnsi="Times New Roman" w:cs="Times New Roman"/>
              <w:noProof/>
              <w:sz w:val="24"/>
              <w:szCs w:val="24"/>
            </w:rPr>
            <w:t>(Welsh Government, 2016)</w:t>
          </w:r>
          <w:r w:rsidR="00AE6A0D">
            <w:rPr>
              <w:rFonts w:ascii="Times New Roman" w:hAnsi="Times New Roman" w:cs="Times New Roman"/>
              <w:sz w:val="24"/>
              <w:szCs w:val="24"/>
            </w:rPr>
            <w:fldChar w:fldCharType="end"/>
          </w:r>
        </w:sdtContent>
      </w:sdt>
      <w:r w:rsidR="009326B4">
        <w:rPr>
          <w:rFonts w:ascii="Times New Roman" w:hAnsi="Times New Roman" w:cs="Times New Roman"/>
          <w:sz w:val="24"/>
          <w:szCs w:val="24"/>
        </w:rPr>
        <w:t>.</w:t>
      </w:r>
      <w:r w:rsidR="00D217AD">
        <w:rPr>
          <w:rFonts w:ascii="Times New Roman" w:hAnsi="Times New Roman" w:cs="Times New Roman"/>
          <w:sz w:val="24"/>
          <w:szCs w:val="24"/>
        </w:rPr>
        <w:t xml:space="preserve">  </w:t>
      </w:r>
      <w:r w:rsidR="00FA0988">
        <w:rPr>
          <w:rFonts w:ascii="Times New Roman" w:hAnsi="Times New Roman" w:cs="Times New Roman"/>
          <w:sz w:val="24"/>
          <w:szCs w:val="24"/>
        </w:rPr>
        <w:t xml:space="preserve">Knowles (2006) emphasises the importance of how parents presents themselves to others influence their child’s development and how the child view themselves.  This can affect what paths the child may choose in life </w:t>
      </w:r>
      <w:sdt>
        <w:sdtPr>
          <w:rPr>
            <w:rFonts w:ascii="Times New Roman" w:hAnsi="Times New Roman" w:cs="Times New Roman"/>
            <w:sz w:val="24"/>
            <w:szCs w:val="24"/>
          </w:rPr>
          <w:id w:val="1436792057"/>
          <w:citation/>
        </w:sdtPr>
        <w:sdtEndPr/>
        <w:sdtContent>
          <w:r w:rsidR="00FA0988">
            <w:rPr>
              <w:rFonts w:ascii="Times New Roman" w:hAnsi="Times New Roman" w:cs="Times New Roman"/>
              <w:sz w:val="24"/>
              <w:szCs w:val="24"/>
            </w:rPr>
            <w:fldChar w:fldCharType="begin"/>
          </w:r>
          <w:r w:rsidR="00FA0988">
            <w:rPr>
              <w:rFonts w:ascii="Times New Roman" w:hAnsi="Times New Roman" w:cs="Times New Roman"/>
              <w:sz w:val="24"/>
              <w:szCs w:val="24"/>
            </w:rPr>
            <w:instrText xml:space="preserve">CITATION Kno06 \p 37 \l 2057 </w:instrText>
          </w:r>
          <w:r w:rsidR="00FA0988">
            <w:rPr>
              <w:rFonts w:ascii="Times New Roman" w:hAnsi="Times New Roman" w:cs="Times New Roman"/>
              <w:sz w:val="24"/>
              <w:szCs w:val="24"/>
            </w:rPr>
            <w:fldChar w:fldCharType="separate"/>
          </w:r>
          <w:r w:rsidR="0078798C" w:rsidRPr="0078798C">
            <w:rPr>
              <w:rFonts w:ascii="Times New Roman" w:hAnsi="Times New Roman" w:cs="Times New Roman"/>
              <w:noProof/>
              <w:sz w:val="24"/>
              <w:szCs w:val="24"/>
            </w:rPr>
            <w:t>(Knowles, 2006, p. 37)</w:t>
          </w:r>
          <w:r w:rsidR="00FA0988">
            <w:rPr>
              <w:rFonts w:ascii="Times New Roman" w:hAnsi="Times New Roman" w:cs="Times New Roman"/>
              <w:sz w:val="24"/>
              <w:szCs w:val="24"/>
            </w:rPr>
            <w:fldChar w:fldCharType="end"/>
          </w:r>
        </w:sdtContent>
      </w:sdt>
      <w:r w:rsidR="00FA0988">
        <w:rPr>
          <w:rFonts w:ascii="Times New Roman" w:hAnsi="Times New Roman" w:cs="Times New Roman"/>
          <w:sz w:val="24"/>
          <w:szCs w:val="24"/>
        </w:rPr>
        <w:t>.</w:t>
      </w:r>
    </w:p>
    <w:p w14:paraId="130D0695" w14:textId="0506F9CD" w:rsidR="009326B4" w:rsidRDefault="001B626C" w:rsidP="00DD2D0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Welsh Government has grouped what they classify as </w:t>
      </w:r>
      <w:r w:rsidR="00CD5785">
        <w:rPr>
          <w:rFonts w:ascii="Times New Roman" w:hAnsi="Times New Roman" w:cs="Times New Roman"/>
          <w:sz w:val="24"/>
          <w:szCs w:val="24"/>
        </w:rPr>
        <w:t>‘</w:t>
      </w:r>
      <w:r>
        <w:rPr>
          <w:rFonts w:ascii="Times New Roman" w:hAnsi="Times New Roman" w:cs="Times New Roman"/>
          <w:sz w:val="24"/>
          <w:szCs w:val="24"/>
        </w:rPr>
        <w:t>hard to reach</w:t>
      </w:r>
      <w:r w:rsidR="00CD5785">
        <w:rPr>
          <w:rFonts w:ascii="Times New Roman" w:hAnsi="Times New Roman" w:cs="Times New Roman"/>
          <w:sz w:val="24"/>
          <w:szCs w:val="24"/>
        </w:rPr>
        <w:t>’</w:t>
      </w:r>
      <w:r>
        <w:rPr>
          <w:rFonts w:ascii="Times New Roman" w:hAnsi="Times New Roman" w:cs="Times New Roman"/>
          <w:sz w:val="24"/>
          <w:szCs w:val="24"/>
        </w:rPr>
        <w:t xml:space="preserve"> parents/carers</w:t>
      </w:r>
      <w:sdt>
        <w:sdtPr>
          <w:rPr>
            <w:rFonts w:ascii="Times New Roman" w:hAnsi="Times New Roman" w:cs="Times New Roman"/>
            <w:sz w:val="24"/>
            <w:szCs w:val="24"/>
          </w:rPr>
          <w:id w:val="1262960939"/>
          <w:citation/>
        </w:sdtPr>
        <w:sdtContent>
          <w:r w:rsidR="00531264">
            <w:rPr>
              <w:rFonts w:ascii="Times New Roman" w:hAnsi="Times New Roman" w:cs="Times New Roman"/>
              <w:sz w:val="24"/>
              <w:szCs w:val="24"/>
            </w:rPr>
            <w:fldChar w:fldCharType="begin"/>
          </w:r>
          <w:r w:rsidR="00531264">
            <w:rPr>
              <w:rFonts w:ascii="Times New Roman" w:hAnsi="Times New Roman" w:cs="Times New Roman"/>
              <w:sz w:val="24"/>
              <w:szCs w:val="24"/>
            </w:rPr>
            <w:instrText xml:space="preserve"> CITATION Wel163 \l 2057 </w:instrText>
          </w:r>
          <w:r w:rsidR="00531264">
            <w:rPr>
              <w:rFonts w:ascii="Times New Roman" w:hAnsi="Times New Roman" w:cs="Times New Roman"/>
              <w:sz w:val="24"/>
              <w:szCs w:val="24"/>
            </w:rPr>
            <w:fldChar w:fldCharType="separate"/>
          </w:r>
          <w:r w:rsidR="0078798C">
            <w:rPr>
              <w:rFonts w:ascii="Times New Roman" w:hAnsi="Times New Roman" w:cs="Times New Roman"/>
              <w:noProof/>
              <w:sz w:val="24"/>
              <w:szCs w:val="24"/>
            </w:rPr>
            <w:t xml:space="preserve"> </w:t>
          </w:r>
          <w:r w:rsidR="0078798C" w:rsidRPr="0078798C">
            <w:rPr>
              <w:rFonts w:ascii="Times New Roman" w:hAnsi="Times New Roman" w:cs="Times New Roman"/>
              <w:noProof/>
              <w:sz w:val="24"/>
              <w:szCs w:val="24"/>
            </w:rPr>
            <w:t>(Welsh Government, 2016)</w:t>
          </w:r>
          <w:r w:rsidR="00531264">
            <w:rPr>
              <w:rFonts w:ascii="Times New Roman" w:hAnsi="Times New Roman" w:cs="Times New Roman"/>
              <w:sz w:val="24"/>
              <w:szCs w:val="24"/>
            </w:rPr>
            <w:fldChar w:fldCharType="end"/>
          </w:r>
        </w:sdtContent>
      </w:sdt>
      <w:r>
        <w:rPr>
          <w:rFonts w:ascii="Times New Roman" w:hAnsi="Times New Roman" w:cs="Times New Roman"/>
          <w:sz w:val="24"/>
          <w:szCs w:val="24"/>
        </w:rPr>
        <w:t>.  These are families such as low-income households, single parents</w:t>
      </w:r>
      <w:r w:rsidR="005265F5">
        <w:rPr>
          <w:rFonts w:ascii="Times New Roman" w:hAnsi="Times New Roman" w:cs="Times New Roman"/>
          <w:sz w:val="24"/>
          <w:szCs w:val="24"/>
        </w:rPr>
        <w:t xml:space="preserve"> and</w:t>
      </w:r>
      <w:r>
        <w:rPr>
          <w:rFonts w:ascii="Times New Roman" w:hAnsi="Times New Roman" w:cs="Times New Roman"/>
          <w:sz w:val="24"/>
          <w:szCs w:val="24"/>
        </w:rPr>
        <w:t xml:space="preserve"> full-time worker</w:t>
      </w:r>
      <w:r w:rsidR="005265F5">
        <w:rPr>
          <w:rFonts w:ascii="Times New Roman" w:hAnsi="Times New Roman" w:cs="Times New Roman"/>
          <w:sz w:val="24"/>
          <w:szCs w:val="24"/>
        </w:rPr>
        <w:t>s.  Likewise,</w:t>
      </w:r>
      <w:r>
        <w:rPr>
          <w:rFonts w:ascii="Times New Roman" w:hAnsi="Times New Roman" w:cs="Times New Roman"/>
          <w:sz w:val="24"/>
          <w:szCs w:val="24"/>
        </w:rPr>
        <w:t xml:space="preserve"> people who are </w:t>
      </w:r>
      <w:r w:rsidR="005265F5">
        <w:rPr>
          <w:rFonts w:ascii="Times New Roman" w:hAnsi="Times New Roman" w:cs="Times New Roman"/>
          <w:sz w:val="24"/>
          <w:szCs w:val="24"/>
        </w:rPr>
        <w:t>culturally</w:t>
      </w:r>
      <w:r>
        <w:rPr>
          <w:rFonts w:ascii="Times New Roman" w:hAnsi="Times New Roman" w:cs="Times New Roman"/>
          <w:sz w:val="24"/>
          <w:szCs w:val="24"/>
        </w:rPr>
        <w:t xml:space="preserve"> diverse </w:t>
      </w:r>
      <w:r w:rsidR="005265F5">
        <w:rPr>
          <w:rFonts w:ascii="Times New Roman" w:hAnsi="Times New Roman" w:cs="Times New Roman"/>
          <w:sz w:val="24"/>
          <w:szCs w:val="24"/>
        </w:rPr>
        <w:t>for instance gypsy and travellers or families which are not fluent in English.  Similarly, families which live out of the area of the school, dads, grandparents, and parents and carers who are suffering with ill health</w:t>
      </w:r>
      <w:r w:rsidR="00CD5785">
        <w:rPr>
          <w:rFonts w:ascii="Times New Roman" w:hAnsi="Times New Roman" w:cs="Times New Roman"/>
          <w:sz w:val="24"/>
          <w:szCs w:val="24"/>
        </w:rPr>
        <w:t xml:space="preserve">. </w:t>
      </w:r>
      <w:r w:rsidR="0022324F">
        <w:rPr>
          <w:rFonts w:ascii="Times New Roman" w:hAnsi="Times New Roman" w:cs="Times New Roman"/>
          <w:sz w:val="24"/>
          <w:szCs w:val="24"/>
        </w:rPr>
        <w:t xml:space="preserve"> </w:t>
      </w:r>
      <w:r w:rsidR="00CD5785">
        <w:rPr>
          <w:rFonts w:ascii="Times New Roman" w:hAnsi="Times New Roman" w:cs="Times New Roman"/>
          <w:sz w:val="24"/>
          <w:szCs w:val="24"/>
        </w:rPr>
        <w:t>Their</w:t>
      </w:r>
      <w:r w:rsidR="0022324F">
        <w:rPr>
          <w:rFonts w:ascii="Times New Roman" w:hAnsi="Times New Roman" w:cs="Times New Roman"/>
          <w:sz w:val="24"/>
          <w:szCs w:val="24"/>
        </w:rPr>
        <w:t xml:space="preserve"> barriers could include difficulties with transport</w:t>
      </w:r>
      <w:r w:rsidR="0061602A">
        <w:rPr>
          <w:rFonts w:ascii="Times New Roman" w:hAnsi="Times New Roman" w:cs="Times New Roman"/>
          <w:sz w:val="24"/>
          <w:szCs w:val="24"/>
        </w:rPr>
        <w:t xml:space="preserve">. Possibly, parents may </w:t>
      </w:r>
      <w:r w:rsidR="00DD2D0D">
        <w:rPr>
          <w:rFonts w:ascii="Times New Roman" w:hAnsi="Times New Roman" w:cs="Times New Roman"/>
          <w:sz w:val="24"/>
          <w:szCs w:val="24"/>
        </w:rPr>
        <w:t>have</w:t>
      </w:r>
      <w:r w:rsidR="0061602A">
        <w:rPr>
          <w:rFonts w:ascii="Times New Roman" w:hAnsi="Times New Roman" w:cs="Times New Roman"/>
          <w:sz w:val="24"/>
          <w:szCs w:val="24"/>
        </w:rPr>
        <w:t xml:space="preserve"> disabilities themselves which can lead to complications in attending school events</w:t>
      </w:r>
      <w:r w:rsidR="00CD5785">
        <w:rPr>
          <w:rFonts w:ascii="Times New Roman" w:hAnsi="Times New Roman" w:cs="Times New Roman"/>
          <w:sz w:val="24"/>
          <w:szCs w:val="24"/>
        </w:rPr>
        <w:t>,</w:t>
      </w:r>
      <w:r w:rsidR="0061602A">
        <w:rPr>
          <w:rFonts w:ascii="Times New Roman" w:hAnsi="Times New Roman" w:cs="Times New Roman"/>
          <w:sz w:val="24"/>
          <w:szCs w:val="24"/>
        </w:rPr>
        <w:t xml:space="preserve"> for example</w:t>
      </w:r>
      <w:r w:rsidR="00CD5785">
        <w:rPr>
          <w:rFonts w:ascii="Times New Roman" w:hAnsi="Times New Roman" w:cs="Times New Roman"/>
          <w:sz w:val="24"/>
          <w:szCs w:val="24"/>
        </w:rPr>
        <w:t>,</w:t>
      </w:r>
      <w:r w:rsidR="0061602A">
        <w:rPr>
          <w:rFonts w:ascii="Times New Roman" w:hAnsi="Times New Roman" w:cs="Times New Roman"/>
          <w:sz w:val="24"/>
          <w:szCs w:val="24"/>
        </w:rPr>
        <w:t xml:space="preserve"> no means of suitable transport or unable to access the buildings or classroom</w:t>
      </w:r>
      <w:r w:rsidR="005265F5">
        <w:rPr>
          <w:rFonts w:ascii="Times New Roman" w:hAnsi="Times New Roman" w:cs="Times New Roman"/>
          <w:sz w:val="24"/>
          <w:szCs w:val="24"/>
        </w:rPr>
        <w:t>.  Addition</w:t>
      </w:r>
      <w:r w:rsidR="00CD5785">
        <w:rPr>
          <w:rFonts w:ascii="Times New Roman" w:hAnsi="Times New Roman" w:cs="Times New Roman"/>
          <w:sz w:val="24"/>
          <w:szCs w:val="24"/>
        </w:rPr>
        <w:t>al</w:t>
      </w:r>
      <w:r w:rsidR="005265F5">
        <w:rPr>
          <w:rFonts w:ascii="Times New Roman" w:hAnsi="Times New Roman" w:cs="Times New Roman"/>
          <w:sz w:val="24"/>
          <w:szCs w:val="24"/>
        </w:rPr>
        <w:t xml:space="preserve"> to these gro</w:t>
      </w:r>
      <w:r w:rsidR="00CD5785">
        <w:rPr>
          <w:rFonts w:ascii="Times New Roman" w:hAnsi="Times New Roman" w:cs="Times New Roman"/>
          <w:sz w:val="24"/>
          <w:szCs w:val="24"/>
        </w:rPr>
        <w:t>ups are parents and carers whose</w:t>
      </w:r>
      <w:r w:rsidR="005265F5">
        <w:rPr>
          <w:rFonts w:ascii="Times New Roman" w:hAnsi="Times New Roman" w:cs="Times New Roman"/>
          <w:sz w:val="24"/>
          <w:szCs w:val="24"/>
        </w:rPr>
        <w:t xml:space="preserve"> children</w:t>
      </w:r>
      <w:r>
        <w:rPr>
          <w:rFonts w:ascii="Times New Roman" w:hAnsi="Times New Roman" w:cs="Times New Roman"/>
          <w:sz w:val="24"/>
          <w:szCs w:val="24"/>
        </w:rPr>
        <w:t xml:space="preserve"> </w:t>
      </w:r>
      <w:r w:rsidR="005265F5">
        <w:rPr>
          <w:rFonts w:ascii="Times New Roman" w:hAnsi="Times New Roman" w:cs="Times New Roman"/>
          <w:sz w:val="24"/>
          <w:szCs w:val="24"/>
        </w:rPr>
        <w:t xml:space="preserve">are not </w:t>
      </w:r>
      <w:r w:rsidR="00CD5785">
        <w:rPr>
          <w:rFonts w:ascii="Times New Roman" w:hAnsi="Times New Roman" w:cs="Times New Roman"/>
          <w:sz w:val="24"/>
          <w:szCs w:val="24"/>
        </w:rPr>
        <w:t>behaving or whose</w:t>
      </w:r>
      <w:r w:rsidR="00DE4628">
        <w:rPr>
          <w:rFonts w:ascii="Times New Roman" w:hAnsi="Times New Roman" w:cs="Times New Roman"/>
          <w:sz w:val="24"/>
          <w:szCs w:val="24"/>
        </w:rPr>
        <w:t xml:space="preserve"> attendance is not at the level acceptable to the school environment. </w:t>
      </w:r>
      <w:r w:rsidR="0022324F">
        <w:rPr>
          <w:rFonts w:ascii="Times New Roman" w:hAnsi="Times New Roman" w:cs="Times New Roman"/>
          <w:sz w:val="24"/>
          <w:szCs w:val="24"/>
        </w:rPr>
        <w:t xml:space="preserve">  These parents may be faced with a barrie</w:t>
      </w:r>
      <w:r w:rsidR="0061602A">
        <w:rPr>
          <w:rFonts w:ascii="Times New Roman" w:hAnsi="Times New Roman" w:cs="Times New Roman"/>
          <w:sz w:val="24"/>
          <w:szCs w:val="24"/>
        </w:rPr>
        <w:t xml:space="preserve">r where they may be experiencing behaviours at home. </w:t>
      </w:r>
      <w:r w:rsidR="0022324F">
        <w:rPr>
          <w:rFonts w:ascii="Times New Roman" w:hAnsi="Times New Roman" w:cs="Times New Roman"/>
          <w:sz w:val="24"/>
          <w:szCs w:val="24"/>
        </w:rPr>
        <w:t xml:space="preserve"> </w:t>
      </w:r>
      <w:r w:rsidR="00DE4628">
        <w:rPr>
          <w:rFonts w:ascii="Times New Roman" w:hAnsi="Times New Roman" w:cs="Times New Roman"/>
          <w:sz w:val="24"/>
          <w:szCs w:val="24"/>
        </w:rPr>
        <w:t xml:space="preserve"> However</w:t>
      </w:r>
      <w:r w:rsidR="00843B84">
        <w:rPr>
          <w:rFonts w:ascii="Times New Roman" w:hAnsi="Times New Roman" w:cs="Times New Roman"/>
          <w:sz w:val="24"/>
          <w:szCs w:val="24"/>
        </w:rPr>
        <w:t>,</w:t>
      </w:r>
      <w:r w:rsidR="00DE4628">
        <w:rPr>
          <w:rFonts w:ascii="Times New Roman" w:hAnsi="Times New Roman" w:cs="Times New Roman"/>
          <w:sz w:val="24"/>
          <w:szCs w:val="24"/>
        </w:rPr>
        <w:t xml:space="preserve"> the government is aware of the barriers these families are against but to become a</w:t>
      </w:r>
      <w:r w:rsidR="00843B84">
        <w:rPr>
          <w:rFonts w:ascii="Times New Roman" w:hAnsi="Times New Roman" w:cs="Times New Roman"/>
          <w:sz w:val="24"/>
          <w:szCs w:val="24"/>
        </w:rPr>
        <w:t>n</w:t>
      </w:r>
      <w:r w:rsidR="00DE4628">
        <w:rPr>
          <w:rFonts w:ascii="Times New Roman" w:hAnsi="Times New Roman" w:cs="Times New Roman"/>
          <w:sz w:val="24"/>
          <w:szCs w:val="24"/>
        </w:rPr>
        <w:t xml:space="preserve"> inclusive school these are the families </w:t>
      </w:r>
      <w:r w:rsidR="001F4F71">
        <w:rPr>
          <w:rFonts w:ascii="Times New Roman" w:hAnsi="Times New Roman" w:cs="Times New Roman"/>
          <w:sz w:val="24"/>
          <w:szCs w:val="24"/>
        </w:rPr>
        <w:t xml:space="preserve">which </w:t>
      </w:r>
      <w:r w:rsidR="00843B84">
        <w:rPr>
          <w:rFonts w:ascii="Times New Roman" w:hAnsi="Times New Roman" w:cs="Times New Roman"/>
          <w:sz w:val="24"/>
          <w:szCs w:val="24"/>
        </w:rPr>
        <w:t>must</w:t>
      </w:r>
      <w:r w:rsidR="00DE4628">
        <w:rPr>
          <w:rFonts w:ascii="Times New Roman" w:hAnsi="Times New Roman" w:cs="Times New Roman"/>
          <w:sz w:val="24"/>
          <w:szCs w:val="24"/>
        </w:rPr>
        <w:t xml:space="preserve"> be </w:t>
      </w:r>
      <w:r w:rsidR="001F4F71">
        <w:rPr>
          <w:rFonts w:ascii="Times New Roman" w:hAnsi="Times New Roman" w:cs="Times New Roman"/>
          <w:sz w:val="24"/>
          <w:szCs w:val="24"/>
        </w:rPr>
        <w:t>encouraged to engage</w:t>
      </w:r>
      <w:r w:rsidR="00DE4628">
        <w:rPr>
          <w:rFonts w:ascii="Times New Roman" w:hAnsi="Times New Roman" w:cs="Times New Roman"/>
          <w:sz w:val="24"/>
          <w:szCs w:val="24"/>
        </w:rPr>
        <w:t xml:space="preserve"> </w:t>
      </w:r>
      <w:r w:rsidR="001D235D">
        <w:rPr>
          <w:rFonts w:ascii="Times New Roman" w:hAnsi="Times New Roman" w:cs="Times New Roman"/>
          <w:sz w:val="24"/>
          <w:szCs w:val="24"/>
        </w:rPr>
        <w:t>into the school</w:t>
      </w:r>
      <w:r w:rsidR="00843B84">
        <w:rPr>
          <w:rFonts w:ascii="Times New Roman" w:hAnsi="Times New Roman" w:cs="Times New Roman"/>
          <w:sz w:val="24"/>
          <w:szCs w:val="24"/>
        </w:rPr>
        <w:t xml:space="preserve"> environment so that </w:t>
      </w:r>
      <w:r w:rsidR="001F4F71">
        <w:rPr>
          <w:rFonts w:ascii="Times New Roman" w:hAnsi="Times New Roman" w:cs="Times New Roman"/>
          <w:sz w:val="24"/>
          <w:szCs w:val="24"/>
        </w:rPr>
        <w:t>families</w:t>
      </w:r>
      <w:r w:rsidR="00843B84">
        <w:rPr>
          <w:rFonts w:ascii="Times New Roman" w:hAnsi="Times New Roman" w:cs="Times New Roman"/>
          <w:sz w:val="24"/>
          <w:szCs w:val="24"/>
        </w:rPr>
        <w:t xml:space="preserve"> can be involved in the child</w:t>
      </w:r>
      <w:r w:rsidR="001F4F71">
        <w:rPr>
          <w:rFonts w:ascii="Times New Roman" w:hAnsi="Times New Roman" w:cs="Times New Roman"/>
          <w:sz w:val="24"/>
          <w:szCs w:val="24"/>
        </w:rPr>
        <w:t>ren’s</w:t>
      </w:r>
      <w:r w:rsidR="00843B84">
        <w:rPr>
          <w:rFonts w:ascii="Times New Roman" w:hAnsi="Times New Roman" w:cs="Times New Roman"/>
          <w:sz w:val="24"/>
          <w:szCs w:val="24"/>
        </w:rPr>
        <w:t xml:space="preserve"> learning.  To enable inclusiveness schools must recognise </w:t>
      </w:r>
      <w:r w:rsidR="00CD5785">
        <w:rPr>
          <w:rFonts w:ascii="Times New Roman" w:hAnsi="Times New Roman" w:cs="Times New Roman"/>
          <w:sz w:val="24"/>
          <w:szCs w:val="24"/>
        </w:rPr>
        <w:t xml:space="preserve">that </w:t>
      </w:r>
      <w:r w:rsidR="00843B84">
        <w:rPr>
          <w:rFonts w:ascii="Times New Roman" w:hAnsi="Times New Roman" w:cs="Times New Roman"/>
          <w:sz w:val="24"/>
          <w:szCs w:val="24"/>
        </w:rPr>
        <w:t>each family</w:t>
      </w:r>
      <w:r w:rsidR="00CD5785">
        <w:rPr>
          <w:rFonts w:ascii="Times New Roman" w:hAnsi="Times New Roman" w:cs="Times New Roman"/>
          <w:sz w:val="24"/>
          <w:szCs w:val="24"/>
        </w:rPr>
        <w:t xml:space="preserve"> may</w:t>
      </w:r>
      <w:r w:rsidR="00843B84">
        <w:rPr>
          <w:rFonts w:ascii="Times New Roman" w:hAnsi="Times New Roman" w:cs="Times New Roman"/>
          <w:sz w:val="24"/>
          <w:szCs w:val="24"/>
        </w:rPr>
        <w:t xml:space="preserve"> require </w:t>
      </w:r>
      <w:r w:rsidR="003865AC">
        <w:rPr>
          <w:rFonts w:ascii="Times New Roman" w:hAnsi="Times New Roman" w:cs="Times New Roman"/>
          <w:sz w:val="24"/>
          <w:szCs w:val="24"/>
        </w:rPr>
        <w:t>atypical support</w:t>
      </w:r>
      <w:r w:rsidR="00CD5785">
        <w:rPr>
          <w:rFonts w:ascii="Times New Roman" w:hAnsi="Times New Roman" w:cs="Times New Roman"/>
          <w:sz w:val="24"/>
          <w:szCs w:val="24"/>
        </w:rPr>
        <w:t>.  Aiming for ‘equity’ enables</w:t>
      </w:r>
      <w:r w:rsidR="003865AC">
        <w:rPr>
          <w:rFonts w:ascii="Times New Roman" w:hAnsi="Times New Roman" w:cs="Times New Roman"/>
          <w:sz w:val="24"/>
          <w:szCs w:val="24"/>
        </w:rPr>
        <w:t xml:space="preserve"> children to have an equal chance </w:t>
      </w:r>
      <w:sdt>
        <w:sdtPr>
          <w:rPr>
            <w:rFonts w:ascii="Times New Roman" w:hAnsi="Times New Roman" w:cs="Times New Roman"/>
            <w:sz w:val="24"/>
            <w:szCs w:val="24"/>
          </w:rPr>
          <w:id w:val="1842736785"/>
          <w:citation/>
        </w:sdtPr>
        <w:sdtEndPr/>
        <w:sdtContent>
          <w:r w:rsidR="003865AC">
            <w:rPr>
              <w:rFonts w:ascii="Times New Roman" w:hAnsi="Times New Roman" w:cs="Times New Roman"/>
              <w:sz w:val="24"/>
              <w:szCs w:val="24"/>
            </w:rPr>
            <w:fldChar w:fldCharType="begin"/>
          </w:r>
          <w:r w:rsidR="003865AC">
            <w:rPr>
              <w:rFonts w:ascii="Times New Roman" w:hAnsi="Times New Roman" w:cs="Times New Roman"/>
              <w:sz w:val="24"/>
              <w:szCs w:val="24"/>
            </w:rPr>
            <w:instrText xml:space="preserve"> CITATION Wel163 \l 2057 </w:instrText>
          </w:r>
          <w:r w:rsidR="003865AC">
            <w:rPr>
              <w:rFonts w:ascii="Times New Roman" w:hAnsi="Times New Roman" w:cs="Times New Roman"/>
              <w:sz w:val="24"/>
              <w:szCs w:val="24"/>
            </w:rPr>
            <w:fldChar w:fldCharType="separate"/>
          </w:r>
          <w:r w:rsidR="0078798C" w:rsidRPr="0078798C">
            <w:rPr>
              <w:rFonts w:ascii="Times New Roman" w:hAnsi="Times New Roman" w:cs="Times New Roman"/>
              <w:noProof/>
              <w:sz w:val="24"/>
              <w:szCs w:val="24"/>
            </w:rPr>
            <w:t xml:space="preserve">(Welsh </w:t>
          </w:r>
          <w:r w:rsidR="0078798C" w:rsidRPr="0078798C">
            <w:rPr>
              <w:rFonts w:ascii="Times New Roman" w:hAnsi="Times New Roman" w:cs="Times New Roman"/>
              <w:noProof/>
              <w:sz w:val="24"/>
              <w:szCs w:val="24"/>
            </w:rPr>
            <w:lastRenderedPageBreak/>
            <w:t>Government, 2016)</w:t>
          </w:r>
          <w:r w:rsidR="003865AC">
            <w:rPr>
              <w:rFonts w:ascii="Times New Roman" w:hAnsi="Times New Roman" w:cs="Times New Roman"/>
              <w:sz w:val="24"/>
              <w:szCs w:val="24"/>
            </w:rPr>
            <w:fldChar w:fldCharType="end"/>
          </w:r>
        </w:sdtContent>
      </w:sdt>
      <w:r w:rsidR="003865AC">
        <w:rPr>
          <w:rFonts w:ascii="Times New Roman" w:hAnsi="Times New Roman" w:cs="Times New Roman"/>
          <w:sz w:val="24"/>
          <w:szCs w:val="24"/>
        </w:rPr>
        <w:t>.  This is a highly challenging task.</w:t>
      </w:r>
      <w:r w:rsidR="001F4F71">
        <w:rPr>
          <w:rFonts w:ascii="Times New Roman" w:hAnsi="Times New Roman" w:cs="Times New Roman"/>
          <w:sz w:val="24"/>
          <w:szCs w:val="24"/>
        </w:rPr>
        <w:t xml:space="preserve"> The toolkit suggests that schools should choose which group they intend to target</w:t>
      </w:r>
      <w:r w:rsidR="00E5515F">
        <w:rPr>
          <w:rFonts w:ascii="Times New Roman" w:hAnsi="Times New Roman" w:cs="Times New Roman"/>
          <w:sz w:val="24"/>
          <w:szCs w:val="24"/>
        </w:rPr>
        <w:t xml:space="preserve"> and pilot some of the ideas suggested to increas</w:t>
      </w:r>
      <w:r w:rsidR="00CD5785">
        <w:rPr>
          <w:rFonts w:ascii="Times New Roman" w:hAnsi="Times New Roman" w:cs="Times New Roman"/>
          <w:sz w:val="24"/>
          <w:szCs w:val="24"/>
        </w:rPr>
        <w:t>e inclusivity within the school</w:t>
      </w:r>
      <w:r w:rsidR="00531264">
        <w:rPr>
          <w:rFonts w:ascii="Times New Roman" w:hAnsi="Times New Roman" w:cs="Times New Roman"/>
          <w:sz w:val="24"/>
          <w:szCs w:val="24"/>
        </w:rPr>
        <w:t xml:space="preserve"> </w:t>
      </w:r>
      <w:sdt>
        <w:sdtPr>
          <w:rPr>
            <w:rFonts w:ascii="Times New Roman" w:hAnsi="Times New Roman" w:cs="Times New Roman"/>
            <w:sz w:val="24"/>
            <w:szCs w:val="24"/>
          </w:rPr>
          <w:id w:val="177389434"/>
          <w:citation/>
        </w:sdtPr>
        <w:sdtContent>
          <w:r w:rsidR="00531264">
            <w:rPr>
              <w:rFonts w:ascii="Times New Roman" w:hAnsi="Times New Roman" w:cs="Times New Roman"/>
              <w:sz w:val="24"/>
              <w:szCs w:val="24"/>
            </w:rPr>
            <w:fldChar w:fldCharType="begin"/>
          </w:r>
          <w:r w:rsidR="00531264">
            <w:rPr>
              <w:rFonts w:ascii="Times New Roman" w:hAnsi="Times New Roman" w:cs="Times New Roman"/>
              <w:sz w:val="24"/>
              <w:szCs w:val="24"/>
            </w:rPr>
            <w:instrText xml:space="preserve"> CITATION Wel163 \l 2057 </w:instrText>
          </w:r>
          <w:r w:rsidR="00531264">
            <w:rPr>
              <w:rFonts w:ascii="Times New Roman" w:hAnsi="Times New Roman" w:cs="Times New Roman"/>
              <w:sz w:val="24"/>
              <w:szCs w:val="24"/>
            </w:rPr>
            <w:fldChar w:fldCharType="separate"/>
          </w:r>
          <w:r w:rsidR="0078798C" w:rsidRPr="0078798C">
            <w:rPr>
              <w:rFonts w:ascii="Times New Roman" w:hAnsi="Times New Roman" w:cs="Times New Roman"/>
              <w:noProof/>
              <w:sz w:val="24"/>
              <w:szCs w:val="24"/>
            </w:rPr>
            <w:t>(Welsh Government, 2016)</w:t>
          </w:r>
          <w:r w:rsidR="00531264">
            <w:rPr>
              <w:rFonts w:ascii="Times New Roman" w:hAnsi="Times New Roman" w:cs="Times New Roman"/>
              <w:sz w:val="24"/>
              <w:szCs w:val="24"/>
            </w:rPr>
            <w:fldChar w:fldCharType="end"/>
          </w:r>
        </w:sdtContent>
      </w:sdt>
      <w:r w:rsidR="00531264">
        <w:rPr>
          <w:rFonts w:ascii="Times New Roman" w:hAnsi="Times New Roman" w:cs="Times New Roman"/>
          <w:sz w:val="24"/>
          <w:szCs w:val="24"/>
        </w:rPr>
        <w:t xml:space="preserve">. </w:t>
      </w:r>
    </w:p>
    <w:p w14:paraId="5425CCB6" w14:textId="5312FBD2" w:rsidR="00F43DA5" w:rsidRDefault="00F43DA5" w:rsidP="00DD2D0D">
      <w:pPr>
        <w:spacing w:line="360" w:lineRule="auto"/>
        <w:jc w:val="both"/>
        <w:rPr>
          <w:rFonts w:ascii="Times New Roman" w:hAnsi="Times New Roman" w:cs="Times New Roman"/>
          <w:sz w:val="24"/>
          <w:szCs w:val="24"/>
        </w:rPr>
      </w:pPr>
      <w:r>
        <w:rPr>
          <w:rFonts w:ascii="Times New Roman" w:hAnsi="Times New Roman" w:cs="Times New Roman"/>
          <w:sz w:val="24"/>
          <w:szCs w:val="24"/>
        </w:rPr>
        <w:t>Schools however</w:t>
      </w:r>
      <w:r w:rsidR="00CD5785">
        <w:rPr>
          <w:rFonts w:ascii="Times New Roman" w:hAnsi="Times New Roman" w:cs="Times New Roman"/>
          <w:sz w:val="24"/>
          <w:szCs w:val="24"/>
        </w:rPr>
        <w:t>,</w:t>
      </w:r>
      <w:r>
        <w:rPr>
          <w:rFonts w:ascii="Times New Roman" w:hAnsi="Times New Roman" w:cs="Times New Roman"/>
          <w:sz w:val="24"/>
          <w:szCs w:val="24"/>
        </w:rPr>
        <w:t xml:space="preserve"> must understand the barriers that many parents </w:t>
      </w:r>
      <w:r w:rsidR="0038264E">
        <w:rPr>
          <w:rFonts w:ascii="Times New Roman" w:hAnsi="Times New Roman" w:cs="Times New Roman"/>
          <w:sz w:val="24"/>
          <w:szCs w:val="24"/>
        </w:rPr>
        <w:t>encounter.  Many of the groups indicated above c</w:t>
      </w:r>
      <w:r w:rsidR="00CD5785">
        <w:rPr>
          <w:rFonts w:ascii="Times New Roman" w:hAnsi="Times New Roman" w:cs="Times New Roman"/>
          <w:sz w:val="24"/>
          <w:szCs w:val="24"/>
        </w:rPr>
        <w:t>an be living in poverty such as</w:t>
      </w:r>
      <w:r w:rsidR="0038264E">
        <w:rPr>
          <w:rFonts w:ascii="Times New Roman" w:hAnsi="Times New Roman" w:cs="Times New Roman"/>
          <w:sz w:val="24"/>
          <w:szCs w:val="24"/>
        </w:rPr>
        <w:t xml:space="preserve"> low earners, lone parents and families with English as an additional language.  The Welsh Government suggest that there are over 200,000 children living in poverty within Wales which contributes </w:t>
      </w:r>
      <w:r w:rsidR="00CD5785">
        <w:rPr>
          <w:rFonts w:ascii="Times New Roman" w:hAnsi="Times New Roman" w:cs="Times New Roman"/>
          <w:sz w:val="24"/>
          <w:szCs w:val="24"/>
        </w:rPr>
        <w:t xml:space="preserve">to </w:t>
      </w:r>
      <w:r w:rsidR="008678C0">
        <w:rPr>
          <w:rFonts w:ascii="Times New Roman" w:hAnsi="Times New Roman" w:cs="Times New Roman"/>
          <w:sz w:val="24"/>
          <w:szCs w:val="24"/>
        </w:rPr>
        <w:t>parents</w:t>
      </w:r>
      <w:r w:rsidR="00CD5785">
        <w:rPr>
          <w:rFonts w:ascii="Times New Roman" w:hAnsi="Times New Roman" w:cs="Times New Roman"/>
          <w:sz w:val="24"/>
          <w:szCs w:val="24"/>
        </w:rPr>
        <w:t>’</w:t>
      </w:r>
      <w:r w:rsidR="008678C0">
        <w:rPr>
          <w:rFonts w:ascii="Times New Roman" w:hAnsi="Times New Roman" w:cs="Times New Roman"/>
          <w:sz w:val="24"/>
          <w:szCs w:val="24"/>
        </w:rPr>
        <w:t xml:space="preserve"> suffering from</w:t>
      </w:r>
      <w:r w:rsidR="0038264E">
        <w:rPr>
          <w:rFonts w:ascii="Times New Roman" w:hAnsi="Times New Roman" w:cs="Times New Roman"/>
          <w:sz w:val="24"/>
          <w:szCs w:val="24"/>
        </w:rPr>
        <w:t xml:space="preserve"> stress, ill-health </w:t>
      </w:r>
      <w:r w:rsidR="008678C0">
        <w:rPr>
          <w:rFonts w:ascii="Times New Roman" w:hAnsi="Times New Roman" w:cs="Times New Roman"/>
          <w:sz w:val="24"/>
          <w:szCs w:val="24"/>
        </w:rPr>
        <w:t>and unsatisfactory living conditions</w:t>
      </w:r>
      <w:r w:rsidR="00BF0A1E">
        <w:rPr>
          <w:rFonts w:ascii="Times New Roman" w:hAnsi="Times New Roman" w:cs="Times New Roman"/>
          <w:sz w:val="24"/>
          <w:szCs w:val="24"/>
        </w:rPr>
        <w:t xml:space="preserve"> </w:t>
      </w:r>
      <w:sdt>
        <w:sdtPr>
          <w:rPr>
            <w:rFonts w:ascii="Times New Roman" w:hAnsi="Times New Roman" w:cs="Times New Roman"/>
            <w:sz w:val="24"/>
            <w:szCs w:val="24"/>
          </w:rPr>
          <w:id w:val="-1530249578"/>
          <w:citation/>
        </w:sdtPr>
        <w:sdtEndPr/>
        <w:sdtContent>
          <w:r w:rsidR="00BF0A1E">
            <w:rPr>
              <w:rFonts w:ascii="Times New Roman" w:hAnsi="Times New Roman" w:cs="Times New Roman"/>
              <w:sz w:val="24"/>
              <w:szCs w:val="24"/>
            </w:rPr>
            <w:fldChar w:fldCharType="begin"/>
          </w:r>
          <w:r w:rsidR="00BF0A1E">
            <w:rPr>
              <w:rFonts w:ascii="Times New Roman" w:hAnsi="Times New Roman" w:cs="Times New Roman"/>
              <w:sz w:val="24"/>
              <w:szCs w:val="24"/>
            </w:rPr>
            <w:instrText xml:space="preserve"> CITATION Wel163 \l 2057 </w:instrText>
          </w:r>
          <w:r w:rsidR="00BF0A1E">
            <w:rPr>
              <w:rFonts w:ascii="Times New Roman" w:hAnsi="Times New Roman" w:cs="Times New Roman"/>
              <w:sz w:val="24"/>
              <w:szCs w:val="24"/>
            </w:rPr>
            <w:fldChar w:fldCharType="separate"/>
          </w:r>
          <w:r w:rsidR="0078798C" w:rsidRPr="0078798C">
            <w:rPr>
              <w:rFonts w:ascii="Times New Roman" w:hAnsi="Times New Roman" w:cs="Times New Roman"/>
              <w:noProof/>
              <w:sz w:val="24"/>
              <w:szCs w:val="24"/>
            </w:rPr>
            <w:t>(Welsh Government, 2016)</w:t>
          </w:r>
          <w:r w:rsidR="00BF0A1E">
            <w:rPr>
              <w:rFonts w:ascii="Times New Roman" w:hAnsi="Times New Roman" w:cs="Times New Roman"/>
              <w:sz w:val="24"/>
              <w:szCs w:val="24"/>
            </w:rPr>
            <w:fldChar w:fldCharType="end"/>
          </w:r>
        </w:sdtContent>
      </w:sdt>
      <w:r w:rsidR="008678C0">
        <w:rPr>
          <w:rFonts w:ascii="Times New Roman" w:hAnsi="Times New Roman" w:cs="Times New Roman"/>
          <w:sz w:val="24"/>
          <w:szCs w:val="24"/>
        </w:rPr>
        <w:t xml:space="preserve">. </w:t>
      </w:r>
      <w:r w:rsidR="00BF0A1E">
        <w:rPr>
          <w:rFonts w:ascii="Times New Roman" w:hAnsi="Times New Roman" w:cs="Times New Roman"/>
          <w:sz w:val="24"/>
          <w:szCs w:val="24"/>
        </w:rPr>
        <w:t xml:space="preserve"> Such negative life styles can have a bearing on how parents </w:t>
      </w:r>
      <w:r w:rsidR="001F4F71">
        <w:rPr>
          <w:rFonts w:ascii="Times New Roman" w:hAnsi="Times New Roman" w:cs="Times New Roman"/>
          <w:sz w:val="24"/>
          <w:szCs w:val="24"/>
        </w:rPr>
        <w:t>interact at home and respond</w:t>
      </w:r>
      <w:r w:rsidR="00BF0A1E">
        <w:rPr>
          <w:rFonts w:ascii="Times New Roman" w:hAnsi="Times New Roman" w:cs="Times New Roman"/>
          <w:sz w:val="24"/>
          <w:szCs w:val="24"/>
        </w:rPr>
        <w:t xml:space="preserve"> to their children’s education.  </w:t>
      </w:r>
    </w:p>
    <w:p w14:paraId="179DBEFD" w14:textId="7ECE87F2" w:rsidR="00E62013" w:rsidRDefault="00E62013" w:rsidP="00DD2D0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Following a survey in 2010 almost half of parents feel satisfactory involved with their children’s education with a small percentage </w:t>
      </w:r>
      <w:r w:rsidR="00CD5785">
        <w:rPr>
          <w:rFonts w:ascii="Times New Roman" w:hAnsi="Times New Roman" w:cs="Times New Roman"/>
          <w:sz w:val="24"/>
          <w:szCs w:val="24"/>
        </w:rPr>
        <w:t>wanting</w:t>
      </w:r>
      <w:r>
        <w:rPr>
          <w:rFonts w:ascii="Times New Roman" w:hAnsi="Times New Roman" w:cs="Times New Roman"/>
          <w:sz w:val="24"/>
          <w:szCs w:val="24"/>
        </w:rPr>
        <w:t xml:space="preserve"> to increase their association within the school environment</w:t>
      </w:r>
      <w:sdt>
        <w:sdtPr>
          <w:rPr>
            <w:rFonts w:ascii="Times New Roman" w:hAnsi="Times New Roman" w:cs="Times New Roman"/>
            <w:sz w:val="24"/>
            <w:szCs w:val="24"/>
          </w:rPr>
          <w:id w:val="506175174"/>
          <w:citation/>
        </w:sdtPr>
        <w:sdtContent>
          <w:r w:rsidR="00290CFC">
            <w:rPr>
              <w:rFonts w:ascii="Times New Roman" w:hAnsi="Times New Roman" w:cs="Times New Roman"/>
              <w:sz w:val="24"/>
              <w:szCs w:val="24"/>
            </w:rPr>
            <w:fldChar w:fldCharType="begin"/>
          </w:r>
          <w:r w:rsidR="00290CFC">
            <w:rPr>
              <w:rFonts w:ascii="Times New Roman" w:hAnsi="Times New Roman" w:cs="Times New Roman"/>
              <w:sz w:val="24"/>
              <w:szCs w:val="24"/>
            </w:rPr>
            <w:instrText xml:space="preserve"> CITATION Wel163 \l 2057 </w:instrText>
          </w:r>
          <w:r w:rsidR="00290CFC">
            <w:rPr>
              <w:rFonts w:ascii="Times New Roman" w:hAnsi="Times New Roman" w:cs="Times New Roman"/>
              <w:sz w:val="24"/>
              <w:szCs w:val="24"/>
            </w:rPr>
            <w:fldChar w:fldCharType="separate"/>
          </w:r>
          <w:r w:rsidR="0078798C">
            <w:rPr>
              <w:rFonts w:ascii="Times New Roman" w:hAnsi="Times New Roman" w:cs="Times New Roman"/>
              <w:noProof/>
              <w:sz w:val="24"/>
              <w:szCs w:val="24"/>
            </w:rPr>
            <w:t xml:space="preserve"> </w:t>
          </w:r>
          <w:r w:rsidR="0078798C" w:rsidRPr="0078798C">
            <w:rPr>
              <w:rFonts w:ascii="Times New Roman" w:hAnsi="Times New Roman" w:cs="Times New Roman"/>
              <w:noProof/>
              <w:sz w:val="24"/>
              <w:szCs w:val="24"/>
            </w:rPr>
            <w:t>(Welsh Government, 2016)</w:t>
          </w:r>
          <w:r w:rsidR="00290CFC">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CD5785">
        <w:rPr>
          <w:rFonts w:ascii="Times New Roman" w:hAnsi="Times New Roman" w:cs="Times New Roman"/>
          <w:sz w:val="24"/>
          <w:szCs w:val="24"/>
        </w:rPr>
        <w:t xml:space="preserve">The </w:t>
      </w:r>
      <w:proofErr w:type="spellStart"/>
      <w:r w:rsidR="000059AA">
        <w:rPr>
          <w:rFonts w:ascii="Times New Roman" w:hAnsi="Times New Roman" w:cs="Times New Roman"/>
          <w:sz w:val="24"/>
          <w:szCs w:val="24"/>
        </w:rPr>
        <w:t>FaCE</w:t>
      </w:r>
      <w:proofErr w:type="spellEnd"/>
      <w:r w:rsidR="000059AA">
        <w:rPr>
          <w:rFonts w:ascii="Times New Roman" w:hAnsi="Times New Roman" w:cs="Times New Roman"/>
          <w:sz w:val="24"/>
          <w:szCs w:val="24"/>
        </w:rPr>
        <w:t xml:space="preserve"> guideline</w:t>
      </w:r>
      <w:r w:rsidR="006D38E3">
        <w:rPr>
          <w:rFonts w:ascii="Times New Roman" w:hAnsi="Times New Roman" w:cs="Times New Roman"/>
          <w:sz w:val="24"/>
          <w:szCs w:val="24"/>
        </w:rPr>
        <w:t>s</w:t>
      </w:r>
      <w:r w:rsidR="000059AA">
        <w:rPr>
          <w:rFonts w:ascii="Times New Roman" w:hAnsi="Times New Roman" w:cs="Times New Roman"/>
          <w:sz w:val="24"/>
          <w:szCs w:val="24"/>
        </w:rPr>
        <w:t xml:space="preserve"> point out that parents would like to have an increase in informal communication with teaching staff</w:t>
      </w:r>
      <w:r w:rsidR="00CD5785">
        <w:rPr>
          <w:rFonts w:ascii="Times New Roman" w:hAnsi="Times New Roman" w:cs="Times New Roman"/>
          <w:sz w:val="24"/>
          <w:szCs w:val="24"/>
        </w:rPr>
        <w:t xml:space="preserve"> so that they can be informed of</w:t>
      </w:r>
      <w:r w:rsidR="006D38E3">
        <w:rPr>
          <w:rFonts w:ascii="Times New Roman" w:hAnsi="Times New Roman" w:cs="Times New Roman"/>
          <w:sz w:val="24"/>
          <w:szCs w:val="24"/>
        </w:rPr>
        <w:t xml:space="preserve"> their child’s progress</w:t>
      </w:r>
      <w:r w:rsidR="00D03FB7">
        <w:rPr>
          <w:rFonts w:ascii="Times New Roman" w:hAnsi="Times New Roman" w:cs="Times New Roman"/>
          <w:sz w:val="24"/>
          <w:szCs w:val="24"/>
        </w:rPr>
        <w:t xml:space="preserve"> (Estyn 2009)</w:t>
      </w:r>
      <w:r w:rsidR="000059AA">
        <w:rPr>
          <w:rFonts w:ascii="Times New Roman" w:hAnsi="Times New Roman" w:cs="Times New Roman"/>
          <w:sz w:val="24"/>
          <w:szCs w:val="24"/>
        </w:rPr>
        <w:t>.  This presents a</w:t>
      </w:r>
      <w:r w:rsidR="006D38E3">
        <w:rPr>
          <w:rFonts w:ascii="Times New Roman" w:hAnsi="Times New Roman" w:cs="Times New Roman"/>
          <w:sz w:val="24"/>
          <w:szCs w:val="24"/>
        </w:rPr>
        <w:t>n</w:t>
      </w:r>
      <w:r w:rsidR="000059AA">
        <w:rPr>
          <w:rFonts w:ascii="Times New Roman" w:hAnsi="Times New Roman" w:cs="Times New Roman"/>
          <w:sz w:val="24"/>
          <w:szCs w:val="24"/>
        </w:rPr>
        <w:t xml:space="preserve"> issue for schools as this would</w:t>
      </w:r>
      <w:r w:rsidR="006D38E3">
        <w:rPr>
          <w:rFonts w:ascii="Times New Roman" w:hAnsi="Times New Roman" w:cs="Times New Roman"/>
          <w:sz w:val="24"/>
          <w:szCs w:val="24"/>
        </w:rPr>
        <w:t xml:space="preserve"> intensify pressures with</w:t>
      </w:r>
      <w:r w:rsidR="000059AA">
        <w:rPr>
          <w:rFonts w:ascii="Times New Roman" w:hAnsi="Times New Roman" w:cs="Times New Roman"/>
          <w:sz w:val="24"/>
          <w:szCs w:val="24"/>
        </w:rPr>
        <w:t xml:space="preserve"> time manage</w:t>
      </w:r>
      <w:r w:rsidR="006D38E3">
        <w:rPr>
          <w:rFonts w:ascii="Times New Roman" w:hAnsi="Times New Roman" w:cs="Times New Roman"/>
          <w:sz w:val="24"/>
          <w:szCs w:val="24"/>
        </w:rPr>
        <w:t xml:space="preserve">ment.  However, Estyn (2009) suggest that parents </w:t>
      </w:r>
      <w:r w:rsidR="0061602A">
        <w:rPr>
          <w:rFonts w:ascii="Times New Roman" w:hAnsi="Times New Roman" w:cs="Times New Roman"/>
          <w:sz w:val="24"/>
          <w:szCs w:val="24"/>
        </w:rPr>
        <w:t>are wishing</w:t>
      </w:r>
      <w:r w:rsidR="006D38E3">
        <w:rPr>
          <w:rFonts w:ascii="Times New Roman" w:hAnsi="Times New Roman" w:cs="Times New Roman"/>
          <w:sz w:val="24"/>
          <w:szCs w:val="24"/>
        </w:rPr>
        <w:t xml:space="preserve"> to participate in school life more</w:t>
      </w:r>
      <w:r w:rsidR="0061602A">
        <w:rPr>
          <w:rFonts w:ascii="Times New Roman" w:hAnsi="Times New Roman" w:cs="Times New Roman"/>
          <w:sz w:val="24"/>
          <w:szCs w:val="24"/>
        </w:rPr>
        <w:t xml:space="preserve">. </w:t>
      </w:r>
      <w:r w:rsidR="00503085">
        <w:rPr>
          <w:rFonts w:ascii="Times New Roman" w:hAnsi="Times New Roman" w:cs="Times New Roman"/>
          <w:sz w:val="24"/>
          <w:szCs w:val="24"/>
        </w:rPr>
        <w:t xml:space="preserve">Despite these </w:t>
      </w:r>
      <w:r w:rsidR="00290CFC">
        <w:rPr>
          <w:rFonts w:ascii="Times New Roman" w:hAnsi="Times New Roman" w:cs="Times New Roman"/>
          <w:sz w:val="24"/>
          <w:szCs w:val="24"/>
        </w:rPr>
        <w:t>findings’</w:t>
      </w:r>
      <w:r w:rsidR="006D38E3">
        <w:rPr>
          <w:rFonts w:ascii="Times New Roman" w:hAnsi="Times New Roman" w:cs="Times New Roman"/>
          <w:sz w:val="24"/>
          <w:szCs w:val="24"/>
        </w:rPr>
        <w:t xml:space="preserve"> parents </w:t>
      </w:r>
      <w:r w:rsidR="00414D45">
        <w:rPr>
          <w:rFonts w:ascii="Times New Roman" w:hAnsi="Times New Roman" w:cs="Times New Roman"/>
          <w:sz w:val="24"/>
          <w:szCs w:val="24"/>
        </w:rPr>
        <w:t>tend to</w:t>
      </w:r>
      <w:r w:rsidR="00CD5785">
        <w:rPr>
          <w:rFonts w:ascii="Times New Roman" w:hAnsi="Times New Roman" w:cs="Times New Roman"/>
          <w:sz w:val="24"/>
          <w:szCs w:val="24"/>
        </w:rPr>
        <w:t xml:space="preserve"> support unofficial</w:t>
      </w:r>
      <w:r w:rsidR="006D38E3">
        <w:rPr>
          <w:rFonts w:ascii="Times New Roman" w:hAnsi="Times New Roman" w:cs="Times New Roman"/>
          <w:sz w:val="24"/>
          <w:szCs w:val="24"/>
        </w:rPr>
        <w:t xml:space="preserve"> </w:t>
      </w:r>
      <w:r w:rsidR="00503085">
        <w:rPr>
          <w:rFonts w:ascii="Times New Roman" w:hAnsi="Times New Roman" w:cs="Times New Roman"/>
          <w:sz w:val="24"/>
          <w:szCs w:val="24"/>
        </w:rPr>
        <w:t>events</w:t>
      </w:r>
      <w:r w:rsidR="00CD5785">
        <w:rPr>
          <w:rFonts w:ascii="Times New Roman" w:hAnsi="Times New Roman" w:cs="Times New Roman"/>
          <w:sz w:val="24"/>
          <w:szCs w:val="24"/>
        </w:rPr>
        <w:t>,</w:t>
      </w:r>
      <w:r w:rsidR="00503085">
        <w:rPr>
          <w:rFonts w:ascii="Times New Roman" w:hAnsi="Times New Roman" w:cs="Times New Roman"/>
          <w:sz w:val="24"/>
          <w:szCs w:val="24"/>
        </w:rPr>
        <w:t xml:space="preserve"> </w:t>
      </w:r>
      <w:r w:rsidR="006D38E3">
        <w:rPr>
          <w:rFonts w:ascii="Times New Roman" w:hAnsi="Times New Roman" w:cs="Times New Roman"/>
          <w:sz w:val="24"/>
          <w:szCs w:val="24"/>
        </w:rPr>
        <w:t>for example</w:t>
      </w:r>
      <w:r w:rsidR="00CD5785">
        <w:rPr>
          <w:rFonts w:ascii="Times New Roman" w:hAnsi="Times New Roman" w:cs="Times New Roman"/>
          <w:sz w:val="24"/>
          <w:szCs w:val="24"/>
        </w:rPr>
        <w:t>,</w:t>
      </w:r>
      <w:r w:rsidR="006D38E3">
        <w:rPr>
          <w:rFonts w:ascii="Times New Roman" w:hAnsi="Times New Roman" w:cs="Times New Roman"/>
          <w:sz w:val="24"/>
          <w:szCs w:val="24"/>
        </w:rPr>
        <w:t xml:space="preserve"> summers fairs</w:t>
      </w:r>
      <w:r w:rsidR="00CD5785">
        <w:rPr>
          <w:rFonts w:ascii="Times New Roman" w:hAnsi="Times New Roman" w:cs="Times New Roman"/>
          <w:sz w:val="24"/>
          <w:szCs w:val="24"/>
        </w:rPr>
        <w:t>,</w:t>
      </w:r>
      <w:r w:rsidR="006D38E3">
        <w:rPr>
          <w:rFonts w:ascii="Times New Roman" w:hAnsi="Times New Roman" w:cs="Times New Roman"/>
          <w:sz w:val="24"/>
          <w:szCs w:val="24"/>
        </w:rPr>
        <w:t xml:space="preserve"> or help practically rather </w:t>
      </w:r>
      <w:r w:rsidR="00CD5785">
        <w:rPr>
          <w:rFonts w:ascii="Times New Roman" w:hAnsi="Times New Roman" w:cs="Times New Roman"/>
          <w:sz w:val="24"/>
          <w:szCs w:val="24"/>
        </w:rPr>
        <w:t xml:space="preserve">than attend </w:t>
      </w:r>
      <w:r w:rsidR="006D38E3">
        <w:rPr>
          <w:rFonts w:ascii="Times New Roman" w:hAnsi="Times New Roman" w:cs="Times New Roman"/>
          <w:sz w:val="24"/>
          <w:szCs w:val="24"/>
        </w:rPr>
        <w:t xml:space="preserve">an </w:t>
      </w:r>
      <w:r w:rsidR="00D03FB7">
        <w:rPr>
          <w:rFonts w:ascii="Times New Roman" w:hAnsi="Times New Roman" w:cs="Times New Roman"/>
          <w:sz w:val="24"/>
          <w:szCs w:val="24"/>
        </w:rPr>
        <w:t>official parent</w:t>
      </w:r>
      <w:r w:rsidR="006D38E3">
        <w:rPr>
          <w:rFonts w:ascii="Times New Roman" w:hAnsi="Times New Roman" w:cs="Times New Roman"/>
          <w:sz w:val="24"/>
          <w:szCs w:val="24"/>
        </w:rPr>
        <w:t xml:space="preserve"> and teachers</w:t>
      </w:r>
      <w:r w:rsidR="00B53B59">
        <w:rPr>
          <w:rFonts w:ascii="Times New Roman" w:hAnsi="Times New Roman" w:cs="Times New Roman"/>
          <w:sz w:val="24"/>
          <w:szCs w:val="24"/>
        </w:rPr>
        <w:t>’</w:t>
      </w:r>
      <w:r w:rsidR="006D38E3">
        <w:rPr>
          <w:rFonts w:ascii="Times New Roman" w:hAnsi="Times New Roman" w:cs="Times New Roman"/>
          <w:sz w:val="24"/>
          <w:szCs w:val="24"/>
        </w:rPr>
        <w:t xml:space="preserve"> association, as it is deemed to</w:t>
      </w:r>
      <w:r w:rsidR="00CD5785">
        <w:rPr>
          <w:rFonts w:ascii="Times New Roman" w:hAnsi="Times New Roman" w:cs="Times New Roman"/>
          <w:sz w:val="24"/>
          <w:szCs w:val="24"/>
        </w:rPr>
        <w:t>o</w:t>
      </w:r>
      <w:r w:rsidR="006D38E3">
        <w:rPr>
          <w:rFonts w:ascii="Times New Roman" w:hAnsi="Times New Roman" w:cs="Times New Roman"/>
          <w:sz w:val="24"/>
          <w:szCs w:val="24"/>
        </w:rPr>
        <w:t xml:space="preserve"> much commitment.  </w:t>
      </w:r>
      <w:r w:rsidR="00CD5785">
        <w:rPr>
          <w:rFonts w:ascii="Times New Roman" w:hAnsi="Times New Roman" w:cs="Times New Roman"/>
          <w:sz w:val="24"/>
          <w:szCs w:val="24"/>
        </w:rPr>
        <w:t>The Welsh Early Y</w:t>
      </w:r>
      <w:r w:rsidR="00DD2D0D">
        <w:rPr>
          <w:rFonts w:ascii="Times New Roman" w:hAnsi="Times New Roman" w:cs="Times New Roman"/>
          <w:sz w:val="24"/>
          <w:szCs w:val="24"/>
        </w:rPr>
        <w:t>ears intervention programme</w:t>
      </w:r>
      <w:r w:rsidR="002C0B3E">
        <w:rPr>
          <w:rFonts w:ascii="Times New Roman" w:hAnsi="Times New Roman" w:cs="Times New Roman"/>
          <w:sz w:val="24"/>
          <w:szCs w:val="24"/>
        </w:rPr>
        <w:t xml:space="preserve"> Flying Start in areas of deprivation is to deliver multi-agency support for the family in the way of free childcare, along with multi-agency provision </w:t>
      </w:r>
      <w:sdt>
        <w:sdtPr>
          <w:rPr>
            <w:rFonts w:ascii="Times New Roman" w:hAnsi="Times New Roman" w:cs="Times New Roman"/>
            <w:sz w:val="24"/>
            <w:szCs w:val="24"/>
          </w:rPr>
          <w:id w:val="-47924106"/>
          <w:citation/>
        </w:sdtPr>
        <w:sdtEndPr/>
        <w:sdtContent>
          <w:r w:rsidR="002C0B3E">
            <w:rPr>
              <w:rFonts w:ascii="Times New Roman" w:hAnsi="Times New Roman" w:cs="Times New Roman"/>
              <w:sz w:val="24"/>
              <w:szCs w:val="24"/>
            </w:rPr>
            <w:fldChar w:fldCharType="begin"/>
          </w:r>
          <w:r w:rsidR="002C0B3E">
            <w:rPr>
              <w:rFonts w:ascii="Times New Roman" w:hAnsi="Times New Roman" w:cs="Times New Roman"/>
              <w:sz w:val="24"/>
              <w:szCs w:val="24"/>
            </w:rPr>
            <w:instrText xml:space="preserve"> CITATION Wel171 \l 2057 </w:instrText>
          </w:r>
          <w:r w:rsidR="002C0B3E">
            <w:rPr>
              <w:rFonts w:ascii="Times New Roman" w:hAnsi="Times New Roman" w:cs="Times New Roman"/>
              <w:sz w:val="24"/>
              <w:szCs w:val="24"/>
            </w:rPr>
            <w:fldChar w:fldCharType="separate"/>
          </w:r>
          <w:r w:rsidR="0078798C" w:rsidRPr="0078798C">
            <w:rPr>
              <w:rFonts w:ascii="Times New Roman" w:hAnsi="Times New Roman" w:cs="Times New Roman"/>
              <w:noProof/>
              <w:sz w:val="24"/>
              <w:szCs w:val="24"/>
            </w:rPr>
            <w:t>(Welsh Government, 2017)</w:t>
          </w:r>
          <w:r w:rsidR="002C0B3E">
            <w:rPr>
              <w:rFonts w:ascii="Times New Roman" w:hAnsi="Times New Roman" w:cs="Times New Roman"/>
              <w:sz w:val="24"/>
              <w:szCs w:val="24"/>
            </w:rPr>
            <w:fldChar w:fldCharType="end"/>
          </w:r>
        </w:sdtContent>
      </w:sdt>
      <w:r w:rsidR="001F62EC">
        <w:rPr>
          <w:rFonts w:ascii="Times New Roman" w:hAnsi="Times New Roman" w:cs="Times New Roman"/>
          <w:sz w:val="24"/>
          <w:szCs w:val="24"/>
        </w:rPr>
        <w:t>.</w:t>
      </w:r>
      <w:r w:rsidR="002C0B3E">
        <w:rPr>
          <w:rFonts w:ascii="Times New Roman" w:hAnsi="Times New Roman" w:cs="Times New Roman"/>
          <w:sz w:val="24"/>
          <w:szCs w:val="24"/>
        </w:rPr>
        <w:t xml:space="preserve">  </w:t>
      </w:r>
    </w:p>
    <w:p w14:paraId="6FF3CF7E" w14:textId="19DC4DA7" w:rsidR="00BF0A1E" w:rsidRDefault="00755B91" w:rsidP="00DD2D0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Further barriers some parents may encounter is the lack of confidence due to themselves having low reading and writing skills possibly accompanied with undesirable memories of their own school life. </w:t>
      </w:r>
      <w:r w:rsidR="001F4F71">
        <w:rPr>
          <w:rFonts w:ascii="Times New Roman" w:hAnsi="Times New Roman" w:cs="Times New Roman"/>
          <w:sz w:val="24"/>
          <w:szCs w:val="24"/>
        </w:rPr>
        <w:t xml:space="preserve"> Parents may become embarrassed when asked to fill out forms or have numerous letters sent home from the setting.  </w:t>
      </w:r>
      <w:r w:rsidR="00E53F14">
        <w:rPr>
          <w:rFonts w:ascii="Times New Roman" w:hAnsi="Times New Roman" w:cs="Times New Roman"/>
          <w:sz w:val="24"/>
          <w:szCs w:val="24"/>
        </w:rPr>
        <w:t xml:space="preserve">Estyn (2009) suggest that for some parents consider the school as fearful and increase </w:t>
      </w:r>
      <w:r w:rsidR="00DF7B36">
        <w:rPr>
          <w:rFonts w:ascii="Times New Roman" w:hAnsi="Times New Roman" w:cs="Times New Roman"/>
          <w:sz w:val="24"/>
          <w:szCs w:val="24"/>
        </w:rPr>
        <w:t xml:space="preserve">their </w:t>
      </w:r>
      <w:r w:rsidR="00E53F14">
        <w:rPr>
          <w:rFonts w:ascii="Times New Roman" w:hAnsi="Times New Roman" w:cs="Times New Roman"/>
          <w:sz w:val="24"/>
          <w:szCs w:val="24"/>
        </w:rPr>
        <w:t>anxiousness.</w:t>
      </w:r>
      <w:r w:rsidR="00DF7B36">
        <w:rPr>
          <w:rFonts w:ascii="Times New Roman" w:hAnsi="Times New Roman" w:cs="Times New Roman"/>
          <w:sz w:val="24"/>
          <w:szCs w:val="24"/>
        </w:rPr>
        <w:t xml:space="preserve">  Some parents are more comfortable when staff become familiar which reduces apprehensions. </w:t>
      </w:r>
      <w:r w:rsidR="00503085">
        <w:rPr>
          <w:rFonts w:ascii="Times New Roman" w:hAnsi="Times New Roman" w:cs="Times New Roman"/>
          <w:sz w:val="24"/>
          <w:szCs w:val="24"/>
        </w:rPr>
        <w:t xml:space="preserve"> </w:t>
      </w:r>
      <w:r w:rsidR="00BB130A">
        <w:rPr>
          <w:rFonts w:ascii="Times New Roman" w:hAnsi="Times New Roman" w:cs="Times New Roman"/>
          <w:sz w:val="24"/>
          <w:szCs w:val="24"/>
        </w:rPr>
        <w:t>Options for</w:t>
      </w:r>
      <w:r w:rsidR="00503085">
        <w:rPr>
          <w:rFonts w:ascii="Times New Roman" w:hAnsi="Times New Roman" w:cs="Times New Roman"/>
          <w:sz w:val="24"/>
          <w:szCs w:val="24"/>
        </w:rPr>
        <w:t xml:space="preserve"> schools</w:t>
      </w:r>
      <w:r w:rsidR="00030DC6">
        <w:rPr>
          <w:rFonts w:ascii="Times New Roman" w:hAnsi="Times New Roman" w:cs="Times New Roman"/>
          <w:sz w:val="24"/>
          <w:szCs w:val="24"/>
        </w:rPr>
        <w:t xml:space="preserve"> in this instance</w:t>
      </w:r>
      <w:r w:rsidR="00503085">
        <w:rPr>
          <w:rFonts w:ascii="Times New Roman" w:hAnsi="Times New Roman" w:cs="Times New Roman"/>
          <w:sz w:val="24"/>
          <w:szCs w:val="24"/>
        </w:rPr>
        <w:t xml:space="preserve"> to overcome </w:t>
      </w:r>
      <w:r w:rsidR="00030DC6">
        <w:rPr>
          <w:rFonts w:ascii="Times New Roman" w:hAnsi="Times New Roman" w:cs="Times New Roman"/>
          <w:sz w:val="24"/>
          <w:szCs w:val="24"/>
        </w:rPr>
        <w:t>such</w:t>
      </w:r>
      <w:r w:rsidR="00503085">
        <w:rPr>
          <w:rFonts w:ascii="Times New Roman" w:hAnsi="Times New Roman" w:cs="Times New Roman"/>
          <w:sz w:val="24"/>
          <w:szCs w:val="24"/>
        </w:rPr>
        <w:t xml:space="preserve"> barriers </w:t>
      </w:r>
      <w:r w:rsidR="00CD5785">
        <w:rPr>
          <w:rFonts w:ascii="Times New Roman" w:hAnsi="Times New Roman" w:cs="Times New Roman"/>
          <w:sz w:val="24"/>
          <w:szCs w:val="24"/>
        </w:rPr>
        <w:t>include</w:t>
      </w:r>
      <w:r w:rsidR="00030DC6">
        <w:rPr>
          <w:rFonts w:ascii="Times New Roman" w:hAnsi="Times New Roman" w:cs="Times New Roman"/>
          <w:sz w:val="24"/>
          <w:szCs w:val="24"/>
        </w:rPr>
        <w:t xml:space="preserve"> to introduce one of the multi-agencies to provide support for the family </w:t>
      </w:r>
      <w:r w:rsidR="0011425A">
        <w:rPr>
          <w:rFonts w:ascii="Times New Roman" w:hAnsi="Times New Roman" w:cs="Times New Roman"/>
          <w:sz w:val="24"/>
          <w:szCs w:val="24"/>
        </w:rPr>
        <w:t>for</w:t>
      </w:r>
      <w:r w:rsidR="00030DC6">
        <w:rPr>
          <w:rFonts w:ascii="Times New Roman" w:hAnsi="Times New Roman" w:cs="Times New Roman"/>
          <w:sz w:val="24"/>
          <w:szCs w:val="24"/>
        </w:rPr>
        <w:t xml:space="preserve"> example Snap Cymru (2018).</w:t>
      </w:r>
      <w:r w:rsidR="0011425A">
        <w:rPr>
          <w:rFonts w:ascii="Times New Roman" w:hAnsi="Times New Roman" w:cs="Times New Roman"/>
          <w:sz w:val="24"/>
          <w:szCs w:val="24"/>
        </w:rPr>
        <w:t xml:space="preserve">  This is presented in the </w:t>
      </w:r>
      <w:proofErr w:type="spellStart"/>
      <w:r w:rsidR="0011425A">
        <w:rPr>
          <w:rFonts w:ascii="Times New Roman" w:hAnsi="Times New Roman" w:cs="Times New Roman"/>
          <w:sz w:val="24"/>
          <w:szCs w:val="24"/>
        </w:rPr>
        <w:t>FaCE</w:t>
      </w:r>
      <w:proofErr w:type="spellEnd"/>
      <w:r w:rsidR="0011425A">
        <w:rPr>
          <w:rFonts w:ascii="Times New Roman" w:hAnsi="Times New Roman" w:cs="Times New Roman"/>
          <w:sz w:val="24"/>
          <w:szCs w:val="24"/>
        </w:rPr>
        <w:t xml:space="preserve"> toolkit as schools are not </w:t>
      </w:r>
      <w:r w:rsidR="008E2A33">
        <w:rPr>
          <w:rFonts w:ascii="Times New Roman" w:hAnsi="Times New Roman" w:cs="Times New Roman"/>
          <w:sz w:val="24"/>
          <w:szCs w:val="24"/>
        </w:rPr>
        <w:t>segregated,</w:t>
      </w:r>
      <w:r w:rsidR="0011425A">
        <w:rPr>
          <w:rFonts w:ascii="Times New Roman" w:hAnsi="Times New Roman" w:cs="Times New Roman"/>
          <w:sz w:val="24"/>
          <w:szCs w:val="24"/>
        </w:rPr>
        <w:t xml:space="preserve"> they work their best when making links with multi-agencies or community projected such as churches.</w:t>
      </w:r>
    </w:p>
    <w:p w14:paraId="75C540D8" w14:textId="1F988A41" w:rsidR="00BF0A1E" w:rsidRDefault="00755B91" w:rsidP="00DD2D0D">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Conversely parents who work either full-time or part-time them</w:t>
      </w:r>
      <w:r w:rsidR="00CC4774">
        <w:rPr>
          <w:rFonts w:ascii="Times New Roman" w:hAnsi="Times New Roman" w:cs="Times New Roman"/>
          <w:sz w:val="24"/>
          <w:szCs w:val="24"/>
        </w:rPr>
        <w:t xml:space="preserve">selves, providing their children with a positive </w:t>
      </w:r>
      <w:r w:rsidR="00CA193F">
        <w:rPr>
          <w:rFonts w:ascii="Times New Roman" w:hAnsi="Times New Roman" w:cs="Times New Roman"/>
          <w:sz w:val="24"/>
          <w:szCs w:val="24"/>
        </w:rPr>
        <w:t xml:space="preserve">work ethic as governments intend to follow on from education to contribute to the country’s economy and join the work force as suggested in the functionalist theory </w:t>
      </w:r>
      <w:sdt>
        <w:sdtPr>
          <w:rPr>
            <w:rFonts w:ascii="Times New Roman" w:hAnsi="Times New Roman" w:cs="Times New Roman"/>
            <w:sz w:val="24"/>
            <w:szCs w:val="24"/>
          </w:rPr>
          <w:id w:val="1184090549"/>
          <w:citation/>
        </w:sdtPr>
        <w:sdtEndPr/>
        <w:sdtContent>
          <w:r w:rsidR="00CA193F">
            <w:rPr>
              <w:rFonts w:ascii="Times New Roman" w:hAnsi="Times New Roman" w:cs="Times New Roman"/>
              <w:sz w:val="24"/>
              <w:szCs w:val="24"/>
            </w:rPr>
            <w:fldChar w:fldCharType="begin"/>
          </w:r>
          <w:r w:rsidR="00CA193F">
            <w:rPr>
              <w:rFonts w:ascii="Times New Roman" w:hAnsi="Times New Roman" w:cs="Times New Roman"/>
              <w:sz w:val="24"/>
              <w:szCs w:val="24"/>
            </w:rPr>
            <w:instrText xml:space="preserve"> CITATION Tru15 \l 2057 </w:instrText>
          </w:r>
          <w:r w:rsidR="00CA193F">
            <w:rPr>
              <w:rFonts w:ascii="Times New Roman" w:hAnsi="Times New Roman" w:cs="Times New Roman"/>
              <w:sz w:val="24"/>
              <w:szCs w:val="24"/>
            </w:rPr>
            <w:fldChar w:fldCharType="separate"/>
          </w:r>
          <w:r w:rsidR="0078798C" w:rsidRPr="0078798C">
            <w:rPr>
              <w:rFonts w:ascii="Times New Roman" w:hAnsi="Times New Roman" w:cs="Times New Roman"/>
              <w:noProof/>
              <w:sz w:val="24"/>
              <w:szCs w:val="24"/>
            </w:rPr>
            <w:t>(Trueman, 2015)</w:t>
          </w:r>
          <w:r w:rsidR="00CA193F">
            <w:rPr>
              <w:rFonts w:ascii="Times New Roman" w:hAnsi="Times New Roman" w:cs="Times New Roman"/>
              <w:sz w:val="24"/>
              <w:szCs w:val="24"/>
            </w:rPr>
            <w:fldChar w:fldCharType="end"/>
          </w:r>
        </w:sdtContent>
      </w:sdt>
      <w:r w:rsidR="00CA193F">
        <w:rPr>
          <w:rFonts w:ascii="Times New Roman" w:hAnsi="Times New Roman" w:cs="Times New Roman"/>
          <w:sz w:val="24"/>
          <w:szCs w:val="24"/>
        </w:rPr>
        <w:t xml:space="preserve">.  This group of parents may be limited in time due to their work patterns in addition to pressures of bring up children </w:t>
      </w:r>
      <w:r w:rsidR="009008F8">
        <w:rPr>
          <w:rFonts w:ascii="Times New Roman" w:hAnsi="Times New Roman" w:cs="Times New Roman"/>
          <w:sz w:val="24"/>
          <w:szCs w:val="24"/>
        </w:rPr>
        <w:t xml:space="preserve">and continual life events and life in general. </w:t>
      </w:r>
    </w:p>
    <w:p w14:paraId="7FE09577" w14:textId="65724192" w:rsidR="008E2A33" w:rsidRDefault="00E5515F" w:rsidP="00DD2D0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One </w:t>
      </w:r>
      <w:r w:rsidR="00DF7B36">
        <w:rPr>
          <w:rFonts w:ascii="Times New Roman" w:hAnsi="Times New Roman" w:cs="Times New Roman"/>
          <w:sz w:val="24"/>
          <w:szCs w:val="24"/>
        </w:rPr>
        <w:t>target group</w:t>
      </w:r>
      <w:r w:rsidR="004E1981">
        <w:rPr>
          <w:rFonts w:ascii="Times New Roman" w:hAnsi="Times New Roman" w:cs="Times New Roman"/>
          <w:sz w:val="24"/>
          <w:szCs w:val="24"/>
        </w:rPr>
        <w:t xml:space="preserve"> highlighted by </w:t>
      </w:r>
      <w:proofErr w:type="spellStart"/>
      <w:r w:rsidR="004E1981">
        <w:rPr>
          <w:rFonts w:ascii="Times New Roman" w:hAnsi="Times New Roman" w:cs="Times New Roman"/>
          <w:sz w:val="24"/>
          <w:szCs w:val="24"/>
        </w:rPr>
        <w:t>FaCE</w:t>
      </w:r>
      <w:proofErr w:type="spellEnd"/>
      <w:r w:rsidR="00CD233A">
        <w:rPr>
          <w:rFonts w:ascii="Times New Roman" w:hAnsi="Times New Roman" w:cs="Times New Roman"/>
          <w:sz w:val="24"/>
          <w:szCs w:val="24"/>
        </w:rPr>
        <w:t xml:space="preserve"> </w:t>
      </w:r>
      <w:r w:rsidR="0011425A">
        <w:rPr>
          <w:rFonts w:ascii="Times New Roman" w:hAnsi="Times New Roman" w:cs="Times New Roman"/>
          <w:sz w:val="24"/>
          <w:szCs w:val="24"/>
        </w:rPr>
        <w:t>toolkit</w:t>
      </w:r>
      <w:r w:rsidR="00CD233A">
        <w:rPr>
          <w:rFonts w:ascii="Times New Roman" w:hAnsi="Times New Roman" w:cs="Times New Roman"/>
          <w:sz w:val="24"/>
          <w:szCs w:val="24"/>
        </w:rPr>
        <w:t xml:space="preserve"> are</w:t>
      </w:r>
      <w:r w:rsidR="002A6DD6">
        <w:rPr>
          <w:rFonts w:ascii="Times New Roman" w:hAnsi="Times New Roman" w:cs="Times New Roman"/>
          <w:sz w:val="24"/>
          <w:szCs w:val="24"/>
        </w:rPr>
        <w:t xml:space="preserve"> </w:t>
      </w:r>
      <w:r w:rsidR="00CD5785">
        <w:rPr>
          <w:rFonts w:ascii="Times New Roman" w:hAnsi="Times New Roman" w:cs="Times New Roman"/>
          <w:sz w:val="24"/>
          <w:szCs w:val="24"/>
        </w:rPr>
        <w:t xml:space="preserve">fathers </w:t>
      </w:r>
      <w:r w:rsidR="00800D79">
        <w:rPr>
          <w:rFonts w:ascii="Times New Roman" w:hAnsi="Times New Roman" w:cs="Times New Roman"/>
          <w:sz w:val="24"/>
          <w:szCs w:val="24"/>
        </w:rPr>
        <w:t>and grandparents</w:t>
      </w:r>
      <w:r w:rsidR="00CD233A">
        <w:rPr>
          <w:rFonts w:ascii="Times New Roman" w:hAnsi="Times New Roman" w:cs="Times New Roman"/>
          <w:sz w:val="24"/>
          <w:szCs w:val="24"/>
        </w:rPr>
        <w:t>.</w:t>
      </w:r>
      <w:r w:rsidR="0011425A">
        <w:rPr>
          <w:rFonts w:ascii="Times New Roman" w:hAnsi="Times New Roman" w:cs="Times New Roman"/>
          <w:sz w:val="24"/>
          <w:szCs w:val="24"/>
        </w:rPr>
        <w:t xml:space="preserve">  </w:t>
      </w:r>
      <w:r w:rsidR="00240242">
        <w:rPr>
          <w:rFonts w:ascii="Times New Roman" w:hAnsi="Times New Roman" w:cs="Times New Roman"/>
          <w:sz w:val="24"/>
          <w:szCs w:val="24"/>
        </w:rPr>
        <w:t xml:space="preserve">Many </w:t>
      </w:r>
      <w:r w:rsidR="00CD5785">
        <w:rPr>
          <w:rFonts w:ascii="Times New Roman" w:hAnsi="Times New Roman" w:cs="Times New Roman"/>
          <w:sz w:val="24"/>
          <w:szCs w:val="24"/>
        </w:rPr>
        <w:t>fathers</w:t>
      </w:r>
      <w:r w:rsidR="00240242">
        <w:rPr>
          <w:rFonts w:ascii="Times New Roman" w:hAnsi="Times New Roman" w:cs="Times New Roman"/>
          <w:sz w:val="24"/>
          <w:szCs w:val="24"/>
        </w:rPr>
        <w:t xml:space="preserve"> are not available during the school day due to work commitments or family situations.  </w:t>
      </w:r>
      <w:r w:rsidR="00C11FE0">
        <w:rPr>
          <w:rFonts w:ascii="Times New Roman" w:hAnsi="Times New Roman" w:cs="Times New Roman"/>
          <w:sz w:val="24"/>
          <w:szCs w:val="24"/>
        </w:rPr>
        <w:t>Whereas,</w:t>
      </w:r>
      <w:r w:rsidR="00240242">
        <w:rPr>
          <w:rFonts w:ascii="Times New Roman" w:hAnsi="Times New Roman" w:cs="Times New Roman"/>
          <w:sz w:val="24"/>
          <w:szCs w:val="24"/>
        </w:rPr>
        <w:t xml:space="preserve"> many families take on traditional roles where the </w:t>
      </w:r>
      <w:r w:rsidR="00CD5785">
        <w:rPr>
          <w:rFonts w:ascii="Times New Roman" w:hAnsi="Times New Roman" w:cs="Times New Roman"/>
          <w:sz w:val="24"/>
          <w:szCs w:val="24"/>
        </w:rPr>
        <w:t>mother</w:t>
      </w:r>
      <w:r w:rsidR="00240242">
        <w:rPr>
          <w:rFonts w:ascii="Times New Roman" w:hAnsi="Times New Roman" w:cs="Times New Roman"/>
          <w:sz w:val="24"/>
          <w:szCs w:val="24"/>
        </w:rPr>
        <w:t xml:space="preserve"> is at the forefront of communications with education settings.  </w:t>
      </w:r>
      <w:r w:rsidR="00C11FE0">
        <w:rPr>
          <w:rFonts w:ascii="Times New Roman" w:hAnsi="Times New Roman" w:cs="Times New Roman"/>
          <w:sz w:val="24"/>
          <w:szCs w:val="24"/>
        </w:rPr>
        <w:t>Estyn (2009) actively suggest that grandparents should be encouraged to support and engage in the grandchildren’s education as the report propo</w:t>
      </w:r>
      <w:r w:rsidR="00CD5785">
        <w:rPr>
          <w:rFonts w:ascii="Times New Roman" w:hAnsi="Times New Roman" w:cs="Times New Roman"/>
          <w:sz w:val="24"/>
          <w:szCs w:val="24"/>
        </w:rPr>
        <w:t>ses that it can embolden parent</w:t>
      </w:r>
      <w:r w:rsidR="00C11FE0">
        <w:rPr>
          <w:rFonts w:ascii="Times New Roman" w:hAnsi="Times New Roman" w:cs="Times New Roman"/>
          <w:sz w:val="24"/>
          <w:szCs w:val="24"/>
        </w:rPr>
        <w:t>s</w:t>
      </w:r>
      <w:r w:rsidR="00CD5785">
        <w:rPr>
          <w:rFonts w:ascii="Times New Roman" w:hAnsi="Times New Roman" w:cs="Times New Roman"/>
          <w:sz w:val="24"/>
          <w:szCs w:val="24"/>
        </w:rPr>
        <w:t>’</w:t>
      </w:r>
      <w:r w:rsidR="00C11FE0">
        <w:rPr>
          <w:rFonts w:ascii="Times New Roman" w:hAnsi="Times New Roman" w:cs="Times New Roman"/>
          <w:sz w:val="24"/>
          <w:szCs w:val="24"/>
        </w:rPr>
        <w:t xml:space="preserve"> involvement. Especially in cultures where family hierarchy is influential </w:t>
      </w:r>
      <w:sdt>
        <w:sdtPr>
          <w:rPr>
            <w:rFonts w:ascii="Times New Roman" w:hAnsi="Times New Roman" w:cs="Times New Roman"/>
            <w:sz w:val="24"/>
            <w:szCs w:val="24"/>
          </w:rPr>
          <w:id w:val="-5747677"/>
          <w:citation/>
        </w:sdtPr>
        <w:sdtEndPr/>
        <w:sdtContent>
          <w:r w:rsidR="00C11FE0">
            <w:rPr>
              <w:rFonts w:ascii="Times New Roman" w:hAnsi="Times New Roman" w:cs="Times New Roman"/>
              <w:sz w:val="24"/>
              <w:szCs w:val="24"/>
            </w:rPr>
            <w:fldChar w:fldCharType="begin"/>
          </w:r>
          <w:r w:rsidR="005B66CF">
            <w:rPr>
              <w:rFonts w:ascii="Times New Roman" w:hAnsi="Times New Roman" w:cs="Times New Roman"/>
              <w:sz w:val="24"/>
              <w:szCs w:val="24"/>
            </w:rPr>
            <w:instrText xml:space="preserve">CITATION Est09 \l 2057 </w:instrText>
          </w:r>
          <w:r w:rsidR="00C11FE0">
            <w:rPr>
              <w:rFonts w:ascii="Times New Roman" w:hAnsi="Times New Roman" w:cs="Times New Roman"/>
              <w:sz w:val="24"/>
              <w:szCs w:val="24"/>
            </w:rPr>
            <w:fldChar w:fldCharType="separate"/>
          </w:r>
          <w:r w:rsidR="0078798C" w:rsidRPr="0078798C">
            <w:rPr>
              <w:rFonts w:ascii="Times New Roman" w:hAnsi="Times New Roman" w:cs="Times New Roman"/>
              <w:noProof/>
              <w:sz w:val="24"/>
              <w:szCs w:val="24"/>
            </w:rPr>
            <w:t>(Estyn, 2009)</w:t>
          </w:r>
          <w:r w:rsidR="00C11FE0">
            <w:rPr>
              <w:rFonts w:ascii="Times New Roman" w:hAnsi="Times New Roman" w:cs="Times New Roman"/>
              <w:sz w:val="24"/>
              <w:szCs w:val="24"/>
            </w:rPr>
            <w:fldChar w:fldCharType="end"/>
          </w:r>
        </w:sdtContent>
      </w:sdt>
      <w:r w:rsidR="00C11FE0">
        <w:rPr>
          <w:rFonts w:ascii="Times New Roman" w:hAnsi="Times New Roman" w:cs="Times New Roman"/>
          <w:sz w:val="24"/>
          <w:szCs w:val="24"/>
        </w:rPr>
        <w:t>.</w:t>
      </w:r>
      <w:r w:rsidR="008D48E5">
        <w:rPr>
          <w:rFonts w:ascii="Times New Roman" w:hAnsi="Times New Roman" w:cs="Times New Roman"/>
          <w:sz w:val="24"/>
          <w:szCs w:val="24"/>
        </w:rPr>
        <w:t xml:space="preserve">  </w:t>
      </w:r>
      <w:r w:rsidR="00290CFC">
        <w:rPr>
          <w:rFonts w:ascii="Times New Roman" w:hAnsi="Times New Roman" w:cs="Times New Roman"/>
          <w:sz w:val="24"/>
          <w:szCs w:val="24"/>
        </w:rPr>
        <w:t>Additionally,</w:t>
      </w:r>
      <w:r w:rsidR="008D48E5">
        <w:rPr>
          <w:rFonts w:ascii="Times New Roman" w:hAnsi="Times New Roman" w:cs="Times New Roman"/>
          <w:sz w:val="24"/>
          <w:szCs w:val="24"/>
        </w:rPr>
        <w:t xml:space="preserve"> to this</w:t>
      </w:r>
      <w:r w:rsidR="00CD5785">
        <w:rPr>
          <w:rFonts w:ascii="Times New Roman" w:hAnsi="Times New Roman" w:cs="Times New Roman"/>
          <w:sz w:val="24"/>
          <w:szCs w:val="24"/>
        </w:rPr>
        <w:t>,</w:t>
      </w:r>
      <w:r w:rsidR="008D48E5">
        <w:rPr>
          <w:rFonts w:ascii="Times New Roman" w:hAnsi="Times New Roman" w:cs="Times New Roman"/>
          <w:sz w:val="24"/>
          <w:szCs w:val="24"/>
        </w:rPr>
        <w:t xml:space="preserve"> the Welsh Government recognise the contribution that parents, grandparents and local communities </w:t>
      </w:r>
      <w:r w:rsidR="00CD5785">
        <w:rPr>
          <w:rFonts w:ascii="Times New Roman" w:hAnsi="Times New Roman" w:cs="Times New Roman"/>
          <w:sz w:val="24"/>
          <w:szCs w:val="24"/>
        </w:rPr>
        <w:t>can have on the planning and up-</w:t>
      </w:r>
      <w:r w:rsidR="008D48E5">
        <w:rPr>
          <w:rFonts w:ascii="Times New Roman" w:hAnsi="Times New Roman" w:cs="Times New Roman"/>
          <w:sz w:val="24"/>
          <w:szCs w:val="24"/>
        </w:rPr>
        <w:t>keep of outdoor activities</w:t>
      </w:r>
      <w:r w:rsidR="00262847">
        <w:rPr>
          <w:rFonts w:ascii="Times New Roman" w:hAnsi="Times New Roman" w:cs="Times New Roman"/>
          <w:sz w:val="24"/>
          <w:szCs w:val="24"/>
        </w:rPr>
        <w:t xml:space="preserve"> within the Flying Start settings</w:t>
      </w:r>
      <w:r w:rsidR="008D48E5">
        <w:rPr>
          <w:rFonts w:ascii="Times New Roman" w:hAnsi="Times New Roman" w:cs="Times New Roman"/>
          <w:sz w:val="24"/>
          <w:szCs w:val="24"/>
        </w:rPr>
        <w:t xml:space="preserve"> </w:t>
      </w:r>
      <w:sdt>
        <w:sdtPr>
          <w:rPr>
            <w:rFonts w:ascii="Times New Roman" w:hAnsi="Times New Roman" w:cs="Times New Roman"/>
            <w:sz w:val="24"/>
            <w:szCs w:val="24"/>
          </w:rPr>
          <w:id w:val="-641496898"/>
          <w:citation/>
        </w:sdtPr>
        <w:sdtEndPr/>
        <w:sdtContent>
          <w:r w:rsidR="008D48E5">
            <w:rPr>
              <w:rFonts w:ascii="Times New Roman" w:hAnsi="Times New Roman" w:cs="Times New Roman"/>
              <w:sz w:val="24"/>
              <w:szCs w:val="24"/>
            </w:rPr>
            <w:fldChar w:fldCharType="begin"/>
          </w:r>
          <w:r w:rsidR="008D48E5">
            <w:rPr>
              <w:rFonts w:ascii="Times New Roman" w:hAnsi="Times New Roman" w:cs="Times New Roman"/>
              <w:sz w:val="24"/>
              <w:szCs w:val="24"/>
            </w:rPr>
            <w:instrText xml:space="preserve"> CITATION Wel09 \l 2057 </w:instrText>
          </w:r>
          <w:r w:rsidR="008D48E5">
            <w:rPr>
              <w:rFonts w:ascii="Times New Roman" w:hAnsi="Times New Roman" w:cs="Times New Roman"/>
              <w:sz w:val="24"/>
              <w:szCs w:val="24"/>
            </w:rPr>
            <w:fldChar w:fldCharType="separate"/>
          </w:r>
          <w:r w:rsidR="0078798C" w:rsidRPr="0078798C">
            <w:rPr>
              <w:rFonts w:ascii="Times New Roman" w:hAnsi="Times New Roman" w:cs="Times New Roman"/>
              <w:noProof/>
              <w:sz w:val="24"/>
              <w:szCs w:val="24"/>
            </w:rPr>
            <w:t>(Welsh Government, 2009)</w:t>
          </w:r>
          <w:r w:rsidR="008D48E5">
            <w:rPr>
              <w:rFonts w:ascii="Times New Roman" w:hAnsi="Times New Roman" w:cs="Times New Roman"/>
              <w:sz w:val="24"/>
              <w:szCs w:val="24"/>
            </w:rPr>
            <w:fldChar w:fldCharType="end"/>
          </w:r>
        </w:sdtContent>
      </w:sdt>
      <w:r w:rsidR="008D48E5">
        <w:rPr>
          <w:rFonts w:ascii="Times New Roman" w:hAnsi="Times New Roman" w:cs="Times New Roman"/>
          <w:sz w:val="24"/>
          <w:szCs w:val="24"/>
        </w:rPr>
        <w:t xml:space="preserve">. </w:t>
      </w:r>
    </w:p>
    <w:p w14:paraId="46B6F4DE" w14:textId="2080379A" w:rsidR="00EC7977" w:rsidRDefault="008E2A33" w:rsidP="00DD2D0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essay will continue considering the barriers a parent with a child with additional learning needs may be experiencing.  </w:t>
      </w:r>
      <w:r w:rsidR="001F4F71">
        <w:rPr>
          <w:rFonts w:ascii="Times New Roman" w:hAnsi="Times New Roman" w:cs="Times New Roman"/>
          <w:sz w:val="24"/>
          <w:szCs w:val="24"/>
        </w:rPr>
        <w:t>The toolkit is not clear in the response on parents with children with addition learning needs</w:t>
      </w:r>
      <w:r w:rsidR="00290CFC">
        <w:rPr>
          <w:rFonts w:ascii="Times New Roman" w:hAnsi="Times New Roman" w:cs="Times New Roman"/>
          <w:sz w:val="24"/>
          <w:szCs w:val="24"/>
        </w:rPr>
        <w:t>. I</w:t>
      </w:r>
      <w:r w:rsidR="001F4F71">
        <w:rPr>
          <w:rFonts w:ascii="Times New Roman" w:hAnsi="Times New Roman" w:cs="Times New Roman"/>
          <w:sz w:val="24"/>
          <w:szCs w:val="24"/>
        </w:rPr>
        <w:t xml:space="preserve">t comments that this group is less involved with schools.  However, </w:t>
      </w:r>
      <w:r w:rsidR="00290CFC">
        <w:rPr>
          <w:rFonts w:ascii="Times New Roman" w:hAnsi="Times New Roman" w:cs="Times New Roman"/>
          <w:sz w:val="24"/>
          <w:szCs w:val="24"/>
        </w:rPr>
        <w:t xml:space="preserve">subsequently the toolkit </w:t>
      </w:r>
      <w:r w:rsidR="001F4F71">
        <w:rPr>
          <w:rFonts w:ascii="Times New Roman" w:hAnsi="Times New Roman" w:cs="Times New Roman"/>
          <w:sz w:val="24"/>
          <w:szCs w:val="24"/>
        </w:rPr>
        <w:t>state</w:t>
      </w:r>
      <w:r w:rsidR="00290CFC">
        <w:rPr>
          <w:rFonts w:ascii="Times New Roman" w:hAnsi="Times New Roman" w:cs="Times New Roman"/>
          <w:sz w:val="24"/>
          <w:szCs w:val="24"/>
        </w:rPr>
        <w:t>s</w:t>
      </w:r>
      <w:r w:rsidR="001F4F71">
        <w:rPr>
          <w:rFonts w:ascii="Times New Roman" w:hAnsi="Times New Roman" w:cs="Times New Roman"/>
          <w:sz w:val="24"/>
          <w:szCs w:val="24"/>
        </w:rPr>
        <w:t xml:space="preserve"> the families with ad</w:t>
      </w:r>
      <w:r w:rsidR="00CD5785">
        <w:rPr>
          <w:rFonts w:ascii="Times New Roman" w:hAnsi="Times New Roman" w:cs="Times New Roman"/>
          <w:sz w:val="24"/>
          <w:szCs w:val="24"/>
        </w:rPr>
        <w:t>ditional needs are not necessarily the group which schools significantly target</w:t>
      </w:r>
      <w:r w:rsidR="001F4F71">
        <w:rPr>
          <w:rFonts w:ascii="Times New Roman" w:hAnsi="Times New Roman" w:cs="Times New Roman"/>
          <w:sz w:val="24"/>
          <w:szCs w:val="24"/>
        </w:rPr>
        <w:t xml:space="preserve"> as a result of the children requiring a support structure</w:t>
      </w:r>
      <w:r w:rsidR="00CD5785">
        <w:rPr>
          <w:rFonts w:ascii="Times New Roman" w:hAnsi="Times New Roman" w:cs="Times New Roman"/>
          <w:sz w:val="24"/>
          <w:szCs w:val="24"/>
        </w:rPr>
        <w:t xml:space="preserve">. </w:t>
      </w:r>
      <w:r w:rsidR="001F4F71">
        <w:rPr>
          <w:rFonts w:ascii="Times New Roman" w:hAnsi="Times New Roman" w:cs="Times New Roman"/>
          <w:sz w:val="24"/>
          <w:szCs w:val="24"/>
        </w:rPr>
        <w:t xml:space="preserve"> </w:t>
      </w:r>
      <w:r w:rsidR="00CD5785">
        <w:rPr>
          <w:rFonts w:ascii="Times New Roman" w:hAnsi="Times New Roman" w:cs="Times New Roman"/>
          <w:sz w:val="24"/>
          <w:szCs w:val="24"/>
        </w:rPr>
        <w:t>This</w:t>
      </w:r>
      <w:r w:rsidR="001F4F71">
        <w:rPr>
          <w:rFonts w:ascii="Times New Roman" w:hAnsi="Times New Roman" w:cs="Times New Roman"/>
          <w:sz w:val="24"/>
          <w:szCs w:val="24"/>
        </w:rPr>
        <w:t xml:space="preserve"> may require a network of multi-agencies involving families to contribute to their child’s education such as making decisions, where their child is to attend school.  Nonetheless,</w:t>
      </w:r>
      <w:r w:rsidR="00173710">
        <w:rPr>
          <w:rFonts w:ascii="Times New Roman" w:hAnsi="Times New Roman" w:cs="Times New Roman"/>
          <w:sz w:val="24"/>
          <w:szCs w:val="24"/>
        </w:rPr>
        <w:t xml:space="preserve"> parents whose children </w:t>
      </w:r>
      <w:r w:rsidR="00317DD9">
        <w:rPr>
          <w:rFonts w:ascii="Times New Roman" w:hAnsi="Times New Roman" w:cs="Times New Roman"/>
          <w:sz w:val="24"/>
          <w:szCs w:val="24"/>
        </w:rPr>
        <w:t>have additional learning needs</w:t>
      </w:r>
      <w:r w:rsidR="001F4F71">
        <w:rPr>
          <w:rFonts w:ascii="Times New Roman" w:hAnsi="Times New Roman" w:cs="Times New Roman"/>
          <w:sz w:val="24"/>
          <w:szCs w:val="24"/>
        </w:rPr>
        <w:t xml:space="preserve"> experience barriers the same as all parents.  The priority is</w:t>
      </w:r>
      <w:r w:rsidR="00BE126A">
        <w:rPr>
          <w:rFonts w:ascii="Times New Roman" w:hAnsi="Times New Roman" w:cs="Times New Roman"/>
          <w:sz w:val="24"/>
          <w:szCs w:val="24"/>
        </w:rPr>
        <w:t xml:space="preserve"> </w:t>
      </w:r>
      <w:r w:rsidR="00290CFC">
        <w:rPr>
          <w:rFonts w:ascii="Times New Roman" w:hAnsi="Times New Roman" w:cs="Times New Roman"/>
          <w:sz w:val="24"/>
          <w:szCs w:val="24"/>
        </w:rPr>
        <w:t>enabling</w:t>
      </w:r>
      <w:r w:rsidR="00BE126A">
        <w:rPr>
          <w:rFonts w:ascii="Times New Roman" w:hAnsi="Times New Roman" w:cs="Times New Roman"/>
          <w:sz w:val="24"/>
          <w:szCs w:val="24"/>
        </w:rPr>
        <w:t xml:space="preserve"> their child to experience the best possible scho</w:t>
      </w:r>
      <w:r w:rsidR="00CD5785">
        <w:rPr>
          <w:rFonts w:ascii="Times New Roman" w:hAnsi="Times New Roman" w:cs="Times New Roman"/>
          <w:sz w:val="24"/>
          <w:szCs w:val="24"/>
        </w:rPr>
        <w:t>ol life which all children are e</w:t>
      </w:r>
      <w:r w:rsidR="00BE126A">
        <w:rPr>
          <w:rFonts w:ascii="Times New Roman" w:hAnsi="Times New Roman" w:cs="Times New Roman"/>
          <w:sz w:val="24"/>
          <w:szCs w:val="24"/>
        </w:rPr>
        <w:t xml:space="preserve">ntitled to as written in the United Nations Convention on the Rights </w:t>
      </w:r>
      <w:r w:rsidR="00B45FE2">
        <w:rPr>
          <w:rFonts w:ascii="Times New Roman" w:hAnsi="Times New Roman" w:cs="Times New Roman"/>
          <w:sz w:val="24"/>
          <w:szCs w:val="24"/>
        </w:rPr>
        <w:t xml:space="preserve">of a Child </w:t>
      </w:r>
      <w:r w:rsidR="00BE126A">
        <w:rPr>
          <w:rFonts w:ascii="Times New Roman" w:hAnsi="Times New Roman" w:cs="Times New Roman"/>
          <w:sz w:val="24"/>
          <w:szCs w:val="24"/>
        </w:rPr>
        <w:t>(UNCRC)</w:t>
      </w:r>
      <w:sdt>
        <w:sdtPr>
          <w:rPr>
            <w:rFonts w:ascii="Times New Roman" w:hAnsi="Times New Roman" w:cs="Times New Roman"/>
            <w:sz w:val="24"/>
            <w:szCs w:val="24"/>
          </w:rPr>
          <w:id w:val="-677882518"/>
          <w:citation/>
        </w:sdtPr>
        <w:sdtContent>
          <w:r w:rsidR="005B66CF">
            <w:rPr>
              <w:rFonts w:ascii="Times New Roman" w:hAnsi="Times New Roman" w:cs="Times New Roman"/>
              <w:sz w:val="24"/>
              <w:szCs w:val="24"/>
            </w:rPr>
            <w:fldChar w:fldCharType="begin"/>
          </w:r>
          <w:r w:rsidR="005B66CF">
            <w:rPr>
              <w:rFonts w:ascii="Times New Roman" w:hAnsi="Times New Roman" w:cs="Times New Roman"/>
              <w:sz w:val="24"/>
              <w:szCs w:val="24"/>
            </w:rPr>
            <w:instrText xml:space="preserve"> CITATION The901 \l 2057 </w:instrText>
          </w:r>
          <w:r w:rsidR="005B66CF">
            <w:rPr>
              <w:rFonts w:ascii="Times New Roman" w:hAnsi="Times New Roman" w:cs="Times New Roman"/>
              <w:sz w:val="24"/>
              <w:szCs w:val="24"/>
            </w:rPr>
            <w:fldChar w:fldCharType="separate"/>
          </w:r>
          <w:r w:rsidR="0078798C">
            <w:rPr>
              <w:rFonts w:ascii="Times New Roman" w:hAnsi="Times New Roman" w:cs="Times New Roman"/>
              <w:noProof/>
              <w:sz w:val="24"/>
              <w:szCs w:val="24"/>
            </w:rPr>
            <w:t xml:space="preserve"> </w:t>
          </w:r>
          <w:r w:rsidR="0078798C" w:rsidRPr="0078798C">
            <w:rPr>
              <w:rFonts w:ascii="Times New Roman" w:hAnsi="Times New Roman" w:cs="Times New Roman"/>
              <w:noProof/>
              <w:sz w:val="24"/>
              <w:szCs w:val="24"/>
            </w:rPr>
            <w:t>(The United Nations, 1990)</w:t>
          </w:r>
          <w:r w:rsidR="005B66CF">
            <w:rPr>
              <w:rFonts w:ascii="Times New Roman" w:hAnsi="Times New Roman" w:cs="Times New Roman"/>
              <w:sz w:val="24"/>
              <w:szCs w:val="24"/>
            </w:rPr>
            <w:fldChar w:fldCharType="end"/>
          </w:r>
        </w:sdtContent>
      </w:sdt>
      <w:r w:rsidR="00CD5785">
        <w:rPr>
          <w:rFonts w:ascii="Times New Roman" w:hAnsi="Times New Roman" w:cs="Times New Roman"/>
          <w:sz w:val="24"/>
          <w:szCs w:val="24"/>
        </w:rPr>
        <w:t xml:space="preserve">. </w:t>
      </w:r>
      <w:r w:rsidR="00BE126A">
        <w:rPr>
          <w:rFonts w:ascii="Times New Roman" w:hAnsi="Times New Roman" w:cs="Times New Roman"/>
          <w:sz w:val="24"/>
          <w:szCs w:val="24"/>
        </w:rPr>
        <w:t xml:space="preserve"> </w:t>
      </w:r>
      <w:r w:rsidR="00CD5785">
        <w:rPr>
          <w:rFonts w:ascii="Times New Roman" w:hAnsi="Times New Roman" w:cs="Times New Roman"/>
          <w:sz w:val="24"/>
          <w:szCs w:val="24"/>
        </w:rPr>
        <w:t>A</w:t>
      </w:r>
      <w:r w:rsidR="00B42B5F">
        <w:rPr>
          <w:rFonts w:ascii="Times New Roman" w:hAnsi="Times New Roman" w:cs="Times New Roman"/>
          <w:sz w:val="24"/>
          <w:szCs w:val="24"/>
        </w:rPr>
        <w:t xml:space="preserve">long with the principles of the Special Educational Needs Code of Practice </w:t>
      </w:r>
      <w:sdt>
        <w:sdtPr>
          <w:rPr>
            <w:rFonts w:ascii="Times New Roman" w:hAnsi="Times New Roman" w:cs="Times New Roman"/>
            <w:sz w:val="24"/>
            <w:szCs w:val="24"/>
          </w:rPr>
          <w:id w:val="-76753583"/>
          <w:citation/>
        </w:sdtPr>
        <w:sdtContent>
          <w:r w:rsidR="00290CFC">
            <w:rPr>
              <w:rFonts w:ascii="Times New Roman" w:hAnsi="Times New Roman" w:cs="Times New Roman"/>
              <w:sz w:val="24"/>
              <w:szCs w:val="24"/>
            </w:rPr>
            <w:fldChar w:fldCharType="begin"/>
          </w:r>
          <w:r w:rsidR="0078798C">
            <w:rPr>
              <w:rFonts w:ascii="Times New Roman" w:hAnsi="Times New Roman" w:cs="Times New Roman"/>
              <w:sz w:val="24"/>
              <w:szCs w:val="24"/>
            </w:rPr>
            <w:instrText xml:space="preserve">CITATION Wel041 \l 2057 </w:instrText>
          </w:r>
          <w:r w:rsidR="00290CFC">
            <w:rPr>
              <w:rFonts w:ascii="Times New Roman" w:hAnsi="Times New Roman" w:cs="Times New Roman"/>
              <w:sz w:val="24"/>
              <w:szCs w:val="24"/>
            </w:rPr>
            <w:fldChar w:fldCharType="separate"/>
          </w:r>
          <w:r w:rsidR="0078798C" w:rsidRPr="0078798C">
            <w:rPr>
              <w:rFonts w:ascii="Times New Roman" w:hAnsi="Times New Roman" w:cs="Times New Roman"/>
              <w:noProof/>
              <w:sz w:val="24"/>
              <w:szCs w:val="24"/>
            </w:rPr>
            <w:t>(Welsh Government, 2004)</w:t>
          </w:r>
          <w:r w:rsidR="00290CFC">
            <w:rPr>
              <w:rFonts w:ascii="Times New Roman" w:hAnsi="Times New Roman" w:cs="Times New Roman"/>
              <w:sz w:val="24"/>
              <w:szCs w:val="24"/>
            </w:rPr>
            <w:fldChar w:fldCharType="end"/>
          </w:r>
        </w:sdtContent>
      </w:sdt>
      <w:r w:rsidR="00B42B5F">
        <w:rPr>
          <w:rFonts w:ascii="Times New Roman" w:hAnsi="Times New Roman" w:cs="Times New Roman"/>
          <w:sz w:val="24"/>
          <w:szCs w:val="24"/>
        </w:rPr>
        <w:t xml:space="preserve">state that each child with additional learning needs should have provision within </w:t>
      </w:r>
      <w:r w:rsidR="00290CFC">
        <w:rPr>
          <w:rFonts w:ascii="Times New Roman" w:hAnsi="Times New Roman" w:cs="Times New Roman"/>
          <w:sz w:val="24"/>
          <w:szCs w:val="24"/>
        </w:rPr>
        <w:t>a mainstream</w:t>
      </w:r>
      <w:r w:rsidR="00B42B5F">
        <w:rPr>
          <w:rFonts w:ascii="Times New Roman" w:hAnsi="Times New Roman" w:cs="Times New Roman"/>
          <w:sz w:val="24"/>
          <w:szCs w:val="24"/>
        </w:rPr>
        <w:t xml:space="preserve"> school if achievable due to their needs needing to be met. </w:t>
      </w:r>
      <w:r w:rsidR="001F4F71">
        <w:rPr>
          <w:rFonts w:ascii="Times New Roman" w:hAnsi="Times New Roman" w:cs="Times New Roman"/>
          <w:sz w:val="24"/>
          <w:szCs w:val="24"/>
        </w:rPr>
        <w:t xml:space="preserve"> Yet, s</w:t>
      </w:r>
      <w:r w:rsidR="00B42B5F">
        <w:rPr>
          <w:rFonts w:ascii="Times New Roman" w:hAnsi="Times New Roman" w:cs="Times New Roman"/>
          <w:sz w:val="24"/>
          <w:szCs w:val="24"/>
        </w:rPr>
        <w:t xml:space="preserve">ignificant </w:t>
      </w:r>
      <w:r w:rsidR="001F4F71">
        <w:rPr>
          <w:rFonts w:ascii="Times New Roman" w:hAnsi="Times New Roman" w:cs="Times New Roman"/>
          <w:sz w:val="24"/>
          <w:szCs w:val="24"/>
        </w:rPr>
        <w:t xml:space="preserve">knowledge and </w:t>
      </w:r>
      <w:r w:rsidR="00B42B5F">
        <w:rPr>
          <w:rFonts w:ascii="Times New Roman" w:hAnsi="Times New Roman" w:cs="Times New Roman"/>
          <w:sz w:val="24"/>
          <w:szCs w:val="24"/>
        </w:rPr>
        <w:t>information</w:t>
      </w:r>
      <w:r w:rsidR="001F4F71">
        <w:rPr>
          <w:rFonts w:ascii="Times New Roman" w:hAnsi="Times New Roman" w:cs="Times New Roman"/>
          <w:sz w:val="24"/>
          <w:szCs w:val="24"/>
        </w:rPr>
        <w:t xml:space="preserve"> can be collected</w:t>
      </w:r>
      <w:r w:rsidR="00B42B5F">
        <w:rPr>
          <w:rFonts w:ascii="Times New Roman" w:hAnsi="Times New Roman" w:cs="Times New Roman"/>
          <w:sz w:val="24"/>
          <w:szCs w:val="24"/>
        </w:rPr>
        <w:t xml:space="preserve"> from parents as they know their child best.  Very importantly is </w:t>
      </w:r>
      <w:r w:rsidR="00CD5785">
        <w:rPr>
          <w:rFonts w:ascii="Times New Roman" w:hAnsi="Times New Roman" w:cs="Times New Roman"/>
          <w:sz w:val="24"/>
          <w:szCs w:val="24"/>
        </w:rPr>
        <w:t xml:space="preserve">to </w:t>
      </w:r>
      <w:r w:rsidR="00E65BE5">
        <w:rPr>
          <w:rFonts w:ascii="Times New Roman" w:hAnsi="Times New Roman" w:cs="Times New Roman"/>
          <w:sz w:val="24"/>
          <w:szCs w:val="24"/>
        </w:rPr>
        <w:t xml:space="preserve">respect the views of the child, as they have a voice and may be able to make their own decisions </w:t>
      </w:r>
      <w:sdt>
        <w:sdtPr>
          <w:rPr>
            <w:rFonts w:ascii="Times New Roman" w:hAnsi="Times New Roman" w:cs="Times New Roman"/>
            <w:sz w:val="24"/>
            <w:szCs w:val="24"/>
          </w:rPr>
          <w:id w:val="-1145118705"/>
          <w:citation/>
        </w:sdtPr>
        <w:sdtEndPr/>
        <w:sdtContent>
          <w:r w:rsidR="00E65BE5">
            <w:rPr>
              <w:rFonts w:ascii="Times New Roman" w:hAnsi="Times New Roman" w:cs="Times New Roman"/>
              <w:sz w:val="24"/>
              <w:szCs w:val="24"/>
            </w:rPr>
            <w:fldChar w:fldCharType="begin"/>
          </w:r>
          <w:r w:rsidR="00EE2CFD">
            <w:rPr>
              <w:rFonts w:ascii="Times New Roman" w:hAnsi="Times New Roman" w:cs="Times New Roman"/>
              <w:sz w:val="24"/>
              <w:szCs w:val="24"/>
            </w:rPr>
            <w:instrText xml:space="preserve">CITATION SEN17 \l 2057 </w:instrText>
          </w:r>
          <w:r w:rsidR="00E65BE5">
            <w:rPr>
              <w:rFonts w:ascii="Times New Roman" w:hAnsi="Times New Roman" w:cs="Times New Roman"/>
              <w:sz w:val="24"/>
              <w:szCs w:val="24"/>
            </w:rPr>
            <w:fldChar w:fldCharType="separate"/>
          </w:r>
          <w:r w:rsidR="0078798C" w:rsidRPr="0078798C">
            <w:rPr>
              <w:rFonts w:ascii="Times New Roman" w:hAnsi="Times New Roman" w:cs="Times New Roman"/>
              <w:noProof/>
              <w:sz w:val="24"/>
              <w:szCs w:val="24"/>
            </w:rPr>
            <w:t>(Government UK, 2015)</w:t>
          </w:r>
          <w:r w:rsidR="00E65BE5">
            <w:rPr>
              <w:rFonts w:ascii="Times New Roman" w:hAnsi="Times New Roman" w:cs="Times New Roman"/>
              <w:sz w:val="24"/>
              <w:szCs w:val="24"/>
            </w:rPr>
            <w:fldChar w:fldCharType="end"/>
          </w:r>
        </w:sdtContent>
      </w:sdt>
      <w:r w:rsidR="00E65BE5">
        <w:rPr>
          <w:rFonts w:ascii="Times New Roman" w:hAnsi="Times New Roman" w:cs="Times New Roman"/>
          <w:sz w:val="24"/>
          <w:szCs w:val="24"/>
        </w:rPr>
        <w:t>.</w:t>
      </w:r>
      <w:r w:rsidR="00EE2CFD">
        <w:rPr>
          <w:rFonts w:ascii="Times New Roman" w:hAnsi="Times New Roman" w:cs="Times New Roman"/>
          <w:sz w:val="24"/>
          <w:szCs w:val="24"/>
        </w:rPr>
        <w:t xml:space="preserve"> </w:t>
      </w:r>
      <w:r w:rsidR="00FC67C7">
        <w:rPr>
          <w:rFonts w:ascii="Times New Roman" w:hAnsi="Times New Roman" w:cs="Times New Roman"/>
          <w:sz w:val="24"/>
          <w:szCs w:val="24"/>
        </w:rPr>
        <w:t xml:space="preserve"> The Welsh Government recognise the significance and importance of how</w:t>
      </w:r>
      <w:r w:rsidR="00EE2CFD">
        <w:rPr>
          <w:rFonts w:ascii="Times New Roman" w:hAnsi="Times New Roman" w:cs="Times New Roman"/>
          <w:sz w:val="24"/>
          <w:szCs w:val="24"/>
        </w:rPr>
        <w:t xml:space="preserve"> parents of children with special educational needs should </w:t>
      </w:r>
      <w:r w:rsidR="00FC67C7">
        <w:rPr>
          <w:rFonts w:ascii="Times New Roman" w:hAnsi="Times New Roman" w:cs="Times New Roman"/>
          <w:sz w:val="24"/>
          <w:szCs w:val="24"/>
        </w:rPr>
        <w:t xml:space="preserve">be included in outcomes and work in partnership </w:t>
      </w:r>
      <w:r w:rsidR="00EC7977">
        <w:rPr>
          <w:rFonts w:ascii="Times New Roman" w:hAnsi="Times New Roman" w:cs="Times New Roman"/>
          <w:sz w:val="24"/>
          <w:szCs w:val="24"/>
        </w:rPr>
        <w:t>alongside</w:t>
      </w:r>
      <w:r w:rsidR="00FC67C7">
        <w:rPr>
          <w:rFonts w:ascii="Times New Roman" w:hAnsi="Times New Roman" w:cs="Times New Roman"/>
          <w:sz w:val="24"/>
          <w:szCs w:val="24"/>
        </w:rPr>
        <w:t xml:space="preserve"> other multi-</w:t>
      </w:r>
      <w:r w:rsidR="00CD5785">
        <w:rPr>
          <w:rFonts w:ascii="Times New Roman" w:hAnsi="Times New Roman" w:cs="Times New Roman"/>
          <w:sz w:val="24"/>
          <w:szCs w:val="24"/>
        </w:rPr>
        <w:t>agencies</w:t>
      </w:r>
      <w:r w:rsidR="00EC7977">
        <w:rPr>
          <w:rFonts w:ascii="Times New Roman" w:hAnsi="Times New Roman" w:cs="Times New Roman"/>
          <w:sz w:val="24"/>
          <w:szCs w:val="24"/>
        </w:rPr>
        <w:t xml:space="preserve"> to deliver best practise </w:t>
      </w:r>
      <w:sdt>
        <w:sdtPr>
          <w:rPr>
            <w:rFonts w:ascii="Times New Roman" w:hAnsi="Times New Roman" w:cs="Times New Roman"/>
            <w:sz w:val="24"/>
            <w:szCs w:val="24"/>
          </w:rPr>
          <w:id w:val="-1298911497"/>
          <w:citation/>
        </w:sdtPr>
        <w:sdtEndPr/>
        <w:sdtContent>
          <w:r w:rsidR="00EC7977">
            <w:rPr>
              <w:rFonts w:ascii="Times New Roman" w:hAnsi="Times New Roman" w:cs="Times New Roman"/>
              <w:sz w:val="24"/>
              <w:szCs w:val="24"/>
            </w:rPr>
            <w:fldChar w:fldCharType="begin"/>
          </w:r>
          <w:r w:rsidR="00EC7977">
            <w:rPr>
              <w:rFonts w:ascii="Times New Roman" w:hAnsi="Times New Roman" w:cs="Times New Roman"/>
              <w:sz w:val="24"/>
              <w:szCs w:val="24"/>
            </w:rPr>
            <w:instrText xml:space="preserve"> CITATION Wel184 \l 2057 </w:instrText>
          </w:r>
          <w:r w:rsidR="00EC7977">
            <w:rPr>
              <w:rFonts w:ascii="Times New Roman" w:hAnsi="Times New Roman" w:cs="Times New Roman"/>
              <w:sz w:val="24"/>
              <w:szCs w:val="24"/>
            </w:rPr>
            <w:fldChar w:fldCharType="separate"/>
          </w:r>
          <w:r w:rsidR="0078798C" w:rsidRPr="0078798C">
            <w:rPr>
              <w:rFonts w:ascii="Times New Roman" w:hAnsi="Times New Roman" w:cs="Times New Roman"/>
              <w:noProof/>
              <w:sz w:val="24"/>
              <w:szCs w:val="24"/>
            </w:rPr>
            <w:t>(Welsh Government, 2018)</w:t>
          </w:r>
          <w:r w:rsidR="00EC7977">
            <w:rPr>
              <w:rFonts w:ascii="Times New Roman" w:hAnsi="Times New Roman" w:cs="Times New Roman"/>
              <w:sz w:val="24"/>
              <w:szCs w:val="24"/>
            </w:rPr>
            <w:fldChar w:fldCharType="end"/>
          </w:r>
        </w:sdtContent>
      </w:sdt>
      <w:r w:rsidR="00582197">
        <w:rPr>
          <w:rFonts w:ascii="Times New Roman" w:hAnsi="Times New Roman" w:cs="Times New Roman"/>
          <w:sz w:val="24"/>
          <w:szCs w:val="24"/>
        </w:rPr>
        <w:t xml:space="preserve">.  </w:t>
      </w:r>
      <w:r w:rsidR="005063C4">
        <w:rPr>
          <w:rFonts w:ascii="Times New Roman" w:hAnsi="Times New Roman" w:cs="Times New Roman"/>
          <w:sz w:val="24"/>
          <w:szCs w:val="24"/>
        </w:rPr>
        <w:t xml:space="preserve">If a school </w:t>
      </w:r>
      <w:r w:rsidR="005063C4">
        <w:rPr>
          <w:rFonts w:ascii="Times New Roman" w:hAnsi="Times New Roman" w:cs="Times New Roman"/>
          <w:sz w:val="24"/>
          <w:szCs w:val="24"/>
        </w:rPr>
        <w:lastRenderedPageBreak/>
        <w:t xml:space="preserve">is expecting a child with additional </w:t>
      </w:r>
      <w:r w:rsidR="0050598B">
        <w:rPr>
          <w:rFonts w:ascii="Times New Roman" w:hAnsi="Times New Roman" w:cs="Times New Roman"/>
          <w:sz w:val="24"/>
          <w:szCs w:val="24"/>
        </w:rPr>
        <w:t>needs,</w:t>
      </w:r>
      <w:r w:rsidR="005063C4">
        <w:rPr>
          <w:rFonts w:ascii="Times New Roman" w:hAnsi="Times New Roman" w:cs="Times New Roman"/>
          <w:sz w:val="24"/>
          <w:szCs w:val="24"/>
        </w:rPr>
        <w:t xml:space="preserve"> it imperative to find out as much background information</w:t>
      </w:r>
      <w:r w:rsidR="0050598B">
        <w:rPr>
          <w:rFonts w:ascii="Times New Roman" w:hAnsi="Times New Roman" w:cs="Times New Roman"/>
          <w:sz w:val="24"/>
          <w:szCs w:val="24"/>
        </w:rPr>
        <w:t xml:space="preserve"> so that the school can prepare</w:t>
      </w:r>
      <w:r w:rsidR="001F4F71">
        <w:rPr>
          <w:rFonts w:ascii="Times New Roman" w:hAnsi="Times New Roman" w:cs="Times New Roman"/>
          <w:sz w:val="24"/>
          <w:szCs w:val="24"/>
        </w:rPr>
        <w:t xml:space="preserve"> a</w:t>
      </w:r>
      <w:r w:rsidR="00CD5785">
        <w:rPr>
          <w:rFonts w:ascii="Times New Roman" w:hAnsi="Times New Roman" w:cs="Times New Roman"/>
          <w:sz w:val="24"/>
          <w:szCs w:val="24"/>
        </w:rPr>
        <w:t>nd</w:t>
      </w:r>
      <w:r w:rsidR="001F4F71">
        <w:rPr>
          <w:rFonts w:ascii="Times New Roman" w:hAnsi="Times New Roman" w:cs="Times New Roman"/>
          <w:sz w:val="24"/>
          <w:szCs w:val="24"/>
        </w:rPr>
        <w:t xml:space="preserve"> become pro-</w:t>
      </w:r>
      <w:r w:rsidR="00BD5B24">
        <w:rPr>
          <w:rFonts w:ascii="Times New Roman" w:hAnsi="Times New Roman" w:cs="Times New Roman"/>
          <w:sz w:val="24"/>
          <w:szCs w:val="24"/>
        </w:rPr>
        <w:t>active and</w:t>
      </w:r>
      <w:r w:rsidR="001F4F71">
        <w:rPr>
          <w:rFonts w:ascii="Times New Roman" w:hAnsi="Times New Roman" w:cs="Times New Roman"/>
          <w:sz w:val="24"/>
          <w:szCs w:val="24"/>
        </w:rPr>
        <w:t xml:space="preserve"> develop a positive working relationship with the school and parents</w:t>
      </w:r>
      <w:r w:rsidR="0050598B">
        <w:rPr>
          <w:rFonts w:ascii="Times New Roman" w:hAnsi="Times New Roman" w:cs="Times New Roman"/>
          <w:sz w:val="24"/>
          <w:szCs w:val="24"/>
        </w:rPr>
        <w:t>.  A suggest</w:t>
      </w:r>
      <w:r w:rsidR="00E07E65">
        <w:rPr>
          <w:rFonts w:ascii="Times New Roman" w:hAnsi="Times New Roman" w:cs="Times New Roman"/>
          <w:sz w:val="24"/>
          <w:szCs w:val="24"/>
        </w:rPr>
        <w:t>ion</w:t>
      </w:r>
      <w:r w:rsidR="0050598B">
        <w:rPr>
          <w:rFonts w:ascii="Times New Roman" w:hAnsi="Times New Roman" w:cs="Times New Roman"/>
          <w:sz w:val="24"/>
          <w:szCs w:val="24"/>
        </w:rPr>
        <w:t xml:space="preserve"> is to develop</w:t>
      </w:r>
      <w:r w:rsidR="005063C4">
        <w:rPr>
          <w:rFonts w:ascii="Times New Roman" w:hAnsi="Times New Roman" w:cs="Times New Roman"/>
          <w:sz w:val="24"/>
          <w:szCs w:val="24"/>
        </w:rPr>
        <w:t xml:space="preserve"> </w:t>
      </w:r>
      <w:r w:rsidR="0050598B">
        <w:rPr>
          <w:rFonts w:ascii="Times New Roman" w:hAnsi="Times New Roman" w:cs="Times New Roman"/>
          <w:sz w:val="24"/>
          <w:szCs w:val="24"/>
        </w:rPr>
        <w:t xml:space="preserve">a system </w:t>
      </w:r>
      <w:r w:rsidR="005063C4">
        <w:rPr>
          <w:rFonts w:ascii="Times New Roman" w:hAnsi="Times New Roman" w:cs="Times New Roman"/>
          <w:sz w:val="24"/>
          <w:szCs w:val="24"/>
        </w:rPr>
        <w:t xml:space="preserve">such as a </w:t>
      </w:r>
      <w:r w:rsidR="00370B2A">
        <w:rPr>
          <w:rFonts w:ascii="Times New Roman" w:hAnsi="Times New Roman" w:cs="Times New Roman"/>
          <w:sz w:val="24"/>
          <w:szCs w:val="24"/>
        </w:rPr>
        <w:t>one-page</w:t>
      </w:r>
      <w:r w:rsidR="005063C4">
        <w:rPr>
          <w:rFonts w:ascii="Times New Roman" w:hAnsi="Times New Roman" w:cs="Times New Roman"/>
          <w:sz w:val="24"/>
          <w:szCs w:val="24"/>
        </w:rPr>
        <w:t xml:space="preserve"> action plan </w:t>
      </w:r>
      <w:r w:rsidR="0050598B">
        <w:rPr>
          <w:rFonts w:ascii="Times New Roman" w:hAnsi="Times New Roman" w:cs="Times New Roman"/>
          <w:sz w:val="24"/>
          <w:szCs w:val="24"/>
        </w:rPr>
        <w:t xml:space="preserve">which </w:t>
      </w:r>
      <w:r w:rsidR="005063C4">
        <w:rPr>
          <w:rFonts w:ascii="Times New Roman" w:hAnsi="Times New Roman" w:cs="Times New Roman"/>
          <w:sz w:val="24"/>
          <w:szCs w:val="24"/>
        </w:rPr>
        <w:t>could assist</w:t>
      </w:r>
      <w:r w:rsidR="0050598B">
        <w:rPr>
          <w:rFonts w:ascii="Times New Roman" w:hAnsi="Times New Roman" w:cs="Times New Roman"/>
          <w:sz w:val="24"/>
          <w:szCs w:val="24"/>
        </w:rPr>
        <w:t xml:space="preserve"> in research of essential information</w:t>
      </w:r>
      <w:r w:rsidR="005063C4">
        <w:rPr>
          <w:rFonts w:ascii="Times New Roman" w:hAnsi="Times New Roman" w:cs="Times New Roman"/>
          <w:sz w:val="24"/>
          <w:szCs w:val="24"/>
        </w:rPr>
        <w:t xml:space="preserve"> </w:t>
      </w:r>
      <w:r w:rsidR="0050598B">
        <w:rPr>
          <w:rFonts w:ascii="Times New Roman" w:hAnsi="Times New Roman" w:cs="Times New Roman"/>
          <w:sz w:val="24"/>
          <w:szCs w:val="24"/>
        </w:rPr>
        <w:t>using</w:t>
      </w:r>
      <w:r w:rsidR="005063C4">
        <w:rPr>
          <w:rFonts w:ascii="Times New Roman" w:hAnsi="Times New Roman" w:cs="Times New Roman"/>
          <w:sz w:val="24"/>
          <w:szCs w:val="24"/>
        </w:rPr>
        <w:t xml:space="preserve"> heading</w:t>
      </w:r>
      <w:r w:rsidR="00CD5785">
        <w:rPr>
          <w:rFonts w:ascii="Times New Roman" w:hAnsi="Times New Roman" w:cs="Times New Roman"/>
          <w:sz w:val="24"/>
          <w:szCs w:val="24"/>
        </w:rPr>
        <w:t>s</w:t>
      </w:r>
      <w:r w:rsidR="005063C4">
        <w:rPr>
          <w:rFonts w:ascii="Times New Roman" w:hAnsi="Times New Roman" w:cs="Times New Roman"/>
          <w:sz w:val="24"/>
          <w:szCs w:val="24"/>
        </w:rPr>
        <w:t xml:space="preserve"> such as “what is known already”</w:t>
      </w:r>
      <w:r w:rsidR="0050598B">
        <w:rPr>
          <w:rFonts w:ascii="Times New Roman" w:hAnsi="Times New Roman" w:cs="Times New Roman"/>
          <w:sz w:val="24"/>
          <w:szCs w:val="24"/>
        </w:rPr>
        <w:t xml:space="preserve"> for example</w:t>
      </w:r>
      <w:r w:rsidR="00CD5785">
        <w:rPr>
          <w:rFonts w:ascii="Times New Roman" w:hAnsi="Times New Roman" w:cs="Times New Roman"/>
          <w:sz w:val="24"/>
          <w:szCs w:val="24"/>
        </w:rPr>
        <w:t>,</w:t>
      </w:r>
      <w:r w:rsidR="0050598B">
        <w:rPr>
          <w:rFonts w:ascii="Times New Roman" w:hAnsi="Times New Roman" w:cs="Times New Roman"/>
          <w:sz w:val="24"/>
          <w:szCs w:val="24"/>
        </w:rPr>
        <w:t xml:space="preserve"> what is the diagnosis</w:t>
      </w:r>
      <w:r w:rsidR="00370B2A">
        <w:rPr>
          <w:rFonts w:ascii="Times New Roman" w:hAnsi="Times New Roman" w:cs="Times New Roman"/>
          <w:sz w:val="24"/>
          <w:szCs w:val="24"/>
        </w:rPr>
        <w:t>.</w:t>
      </w:r>
      <w:r w:rsidR="005063C4">
        <w:rPr>
          <w:rFonts w:ascii="Times New Roman" w:hAnsi="Times New Roman" w:cs="Times New Roman"/>
          <w:sz w:val="24"/>
          <w:szCs w:val="24"/>
        </w:rPr>
        <w:t xml:space="preserve"> “</w:t>
      </w:r>
      <w:r w:rsidR="00370B2A">
        <w:rPr>
          <w:rFonts w:ascii="Times New Roman" w:hAnsi="Times New Roman" w:cs="Times New Roman"/>
          <w:sz w:val="24"/>
          <w:szCs w:val="24"/>
        </w:rPr>
        <w:t>W</w:t>
      </w:r>
      <w:r w:rsidR="005063C4">
        <w:rPr>
          <w:rFonts w:ascii="Times New Roman" w:hAnsi="Times New Roman" w:cs="Times New Roman"/>
          <w:sz w:val="24"/>
          <w:szCs w:val="24"/>
        </w:rPr>
        <w:t>hat other information”</w:t>
      </w:r>
      <w:r w:rsidR="0050598B">
        <w:rPr>
          <w:rFonts w:ascii="Times New Roman" w:hAnsi="Times New Roman" w:cs="Times New Roman"/>
          <w:sz w:val="24"/>
          <w:szCs w:val="24"/>
        </w:rPr>
        <w:t xml:space="preserve"> </w:t>
      </w:r>
      <w:r w:rsidR="00370B2A">
        <w:rPr>
          <w:rFonts w:ascii="Times New Roman" w:hAnsi="Times New Roman" w:cs="Times New Roman"/>
          <w:sz w:val="24"/>
          <w:szCs w:val="24"/>
        </w:rPr>
        <w:t xml:space="preserve">such as to what level the diagnosis will affect the child in the setting </w:t>
      </w:r>
      <w:r w:rsidR="005063C4">
        <w:rPr>
          <w:rFonts w:ascii="Times New Roman" w:hAnsi="Times New Roman" w:cs="Times New Roman"/>
          <w:sz w:val="24"/>
          <w:szCs w:val="24"/>
        </w:rPr>
        <w:t xml:space="preserve">and “how </w:t>
      </w:r>
      <w:r w:rsidR="00370B2A">
        <w:rPr>
          <w:rFonts w:ascii="Times New Roman" w:hAnsi="Times New Roman" w:cs="Times New Roman"/>
          <w:sz w:val="24"/>
          <w:szCs w:val="24"/>
        </w:rPr>
        <w:t>to</w:t>
      </w:r>
      <w:r w:rsidR="005063C4">
        <w:rPr>
          <w:rFonts w:ascii="Times New Roman" w:hAnsi="Times New Roman" w:cs="Times New Roman"/>
          <w:sz w:val="24"/>
          <w:szCs w:val="24"/>
        </w:rPr>
        <w:t xml:space="preserve"> collect this information”</w:t>
      </w:r>
      <w:r w:rsidR="00370B2A">
        <w:rPr>
          <w:rFonts w:ascii="Times New Roman" w:hAnsi="Times New Roman" w:cs="Times New Roman"/>
          <w:sz w:val="24"/>
          <w:szCs w:val="24"/>
        </w:rPr>
        <w:t>, this information may come from parents, or multi-agencies working with the child</w:t>
      </w:r>
      <w:r w:rsidR="005063C4">
        <w:rPr>
          <w:rFonts w:ascii="Times New Roman" w:hAnsi="Times New Roman" w:cs="Times New Roman"/>
          <w:sz w:val="24"/>
          <w:szCs w:val="24"/>
        </w:rPr>
        <w:t xml:space="preserve"> </w:t>
      </w:r>
      <w:sdt>
        <w:sdtPr>
          <w:rPr>
            <w:rFonts w:ascii="Times New Roman" w:hAnsi="Times New Roman" w:cs="Times New Roman"/>
            <w:sz w:val="24"/>
            <w:szCs w:val="24"/>
          </w:rPr>
          <w:id w:val="2100833623"/>
          <w:citation/>
        </w:sdtPr>
        <w:sdtEndPr/>
        <w:sdtContent>
          <w:r w:rsidR="005063C4">
            <w:rPr>
              <w:rFonts w:ascii="Times New Roman" w:hAnsi="Times New Roman" w:cs="Times New Roman"/>
              <w:sz w:val="24"/>
              <w:szCs w:val="24"/>
            </w:rPr>
            <w:fldChar w:fldCharType="begin"/>
          </w:r>
          <w:r w:rsidR="005B66CF">
            <w:rPr>
              <w:rFonts w:ascii="Times New Roman" w:hAnsi="Times New Roman" w:cs="Times New Roman"/>
              <w:sz w:val="24"/>
              <w:szCs w:val="24"/>
            </w:rPr>
            <w:instrText xml:space="preserve">CITATION Duk07 \l 2057 </w:instrText>
          </w:r>
          <w:r w:rsidR="005063C4">
            <w:rPr>
              <w:rFonts w:ascii="Times New Roman" w:hAnsi="Times New Roman" w:cs="Times New Roman"/>
              <w:sz w:val="24"/>
              <w:szCs w:val="24"/>
            </w:rPr>
            <w:fldChar w:fldCharType="separate"/>
          </w:r>
          <w:r w:rsidR="0078798C" w:rsidRPr="0078798C">
            <w:rPr>
              <w:rFonts w:ascii="Times New Roman" w:hAnsi="Times New Roman" w:cs="Times New Roman"/>
              <w:noProof/>
              <w:sz w:val="24"/>
              <w:szCs w:val="24"/>
            </w:rPr>
            <w:t>(Dukes &amp; Smith, 2007)</w:t>
          </w:r>
          <w:r w:rsidR="005063C4">
            <w:rPr>
              <w:rFonts w:ascii="Times New Roman" w:hAnsi="Times New Roman" w:cs="Times New Roman"/>
              <w:sz w:val="24"/>
              <w:szCs w:val="24"/>
            </w:rPr>
            <w:fldChar w:fldCharType="end"/>
          </w:r>
        </w:sdtContent>
      </w:sdt>
      <w:r w:rsidR="00370B2A">
        <w:rPr>
          <w:rFonts w:ascii="Times New Roman" w:hAnsi="Times New Roman" w:cs="Times New Roman"/>
          <w:sz w:val="24"/>
          <w:szCs w:val="24"/>
        </w:rPr>
        <w:t xml:space="preserve">.  This action plan </w:t>
      </w:r>
      <w:r w:rsidR="004812AF">
        <w:rPr>
          <w:rFonts w:ascii="Times New Roman" w:hAnsi="Times New Roman" w:cs="Times New Roman"/>
          <w:sz w:val="24"/>
          <w:szCs w:val="24"/>
        </w:rPr>
        <w:t>may</w:t>
      </w:r>
      <w:r w:rsidR="00370B2A">
        <w:rPr>
          <w:rFonts w:ascii="Times New Roman" w:hAnsi="Times New Roman" w:cs="Times New Roman"/>
          <w:sz w:val="24"/>
          <w:szCs w:val="24"/>
        </w:rPr>
        <w:t xml:space="preserve"> </w:t>
      </w:r>
      <w:r w:rsidR="0050598B">
        <w:rPr>
          <w:rFonts w:ascii="Times New Roman" w:hAnsi="Times New Roman" w:cs="Times New Roman"/>
          <w:sz w:val="24"/>
          <w:szCs w:val="24"/>
        </w:rPr>
        <w:t xml:space="preserve">consider the medical </w:t>
      </w:r>
      <w:r w:rsidR="00FC5896">
        <w:rPr>
          <w:rFonts w:ascii="Times New Roman" w:hAnsi="Times New Roman" w:cs="Times New Roman"/>
          <w:sz w:val="24"/>
          <w:szCs w:val="24"/>
        </w:rPr>
        <w:t>model</w:t>
      </w:r>
      <w:r w:rsidR="004812AF">
        <w:rPr>
          <w:rFonts w:ascii="Times New Roman" w:hAnsi="Times New Roman" w:cs="Times New Roman"/>
          <w:sz w:val="24"/>
          <w:szCs w:val="24"/>
        </w:rPr>
        <w:t>,</w:t>
      </w:r>
      <w:r w:rsidR="00FC5896">
        <w:rPr>
          <w:rFonts w:ascii="Times New Roman" w:hAnsi="Times New Roman" w:cs="Times New Roman"/>
          <w:sz w:val="24"/>
          <w:szCs w:val="24"/>
        </w:rPr>
        <w:t xml:space="preserve"> where the disabilities are a key point of discussion along with</w:t>
      </w:r>
      <w:r w:rsidR="0050598B">
        <w:rPr>
          <w:rFonts w:ascii="Times New Roman" w:hAnsi="Times New Roman" w:cs="Times New Roman"/>
          <w:sz w:val="24"/>
          <w:szCs w:val="24"/>
        </w:rPr>
        <w:t xml:space="preserve"> </w:t>
      </w:r>
      <w:r w:rsidR="00FC5896">
        <w:rPr>
          <w:rFonts w:ascii="Times New Roman" w:hAnsi="Times New Roman" w:cs="Times New Roman"/>
          <w:sz w:val="24"/>
          <w:szCs w:val="24"/>
        </w:rPr>
        <w:t xml:space="preserve">the </w:t>
      </w:r>
      <w:r w:rsidR="0050598B">
        <w:rPr>
          <w:rFonts w:ascii="Times New Roman" w:hAnsi="Times New Roman" w:cs="Times New Roman"/>
          <w:sz w:val="24"/>
          <w:szCs w:val="24"/>
        </w:rPr>
        <w:t xml:space="preserve">social </w:t>
      </w:r>
      <w:r w:rsidR="00DD3330">
        <w:rPr>
          <w:rFonts w:ascii="Times New Roman" w:hAnsi="Times New Roman" w:cs="Times New Roman"/>
          <w:sz w:val="24"/>
          <w:szCs w:val="24"/>
        </w:rPr>
        <w:t>model</w:t>
      </w:r>
      <w:r w:rsidR="00FC5896">
        <w:rPr>
          <w:rFonts w:ascii="Times New Roman" w:hAnsi="Times New Roman" w:cs="Times New Roman"/>
          <w:sz w:val="24"/>
          <w:szCs w:val="24"/>
        </w:rPr>
        <w:t xml:space="preserve"> questioning what can be changed to </w:t>
      </w:r>
      <w:r w:rsidR="00370B2A">
        <w:rPr>
          <w:rFonts w:ascii="Times New Roman" w:hAnsi="Times New Roman" w:cs="Times New Roman"/>
          <w:sz w:val="24"/>
          <w:szCs w:val="24"/>
        </w:rPr>
        <w:t>allow the child to be included in school life</w:t>
      </w:r>
      <w:r w:rsidR="005D337D">
        <w:rPr>
          <w:rFonts w:ascii="Times New Roman" w:hAnsi="Times New Roman" w:cs="Times New Roman"/>
          <w:sz w:val="24"/>
          <w:szCs w:val="24"/>
        </w:rPr>
        <w:t xml:space="preserve"> </w:t>
      </w:r>
      <w:sdt>
        <w:sdtPr>
          <w:rPr>
            <w:rFonts w:ascii="Times New Roman" w:hAnsi="Times New Roman" w:cs="Times New Roman"/>
            <w:sz w:val="24"/>
            <w:szCs w:val="24"/>
          </w:rPr>
          <w:id w:val="1208762371"/>
          <w:citation/>
        </w:sdtPr>
        <w:sdtEndPr/>
        <w:sdtContent>
          <w:r w:rsidR="005D337D">
            <w:rPr>
              <w:rFonts w:ascii="Times New Roman" w:hAnsi="Times New Roman" w:cs="Times New Roman"/>
              <w:sz w:val="24"/>
              <w:szCs w:val="24"/>
            </w:rPr>
            <w:fldChar w:fldCharType="begin"/>
          </w:r>
          <w:r w:rsidR="005D337D">
            <w:rPr>
              <w:rFonts w:ascii="Times New Roman" w:hAnsi="Times New Roman" w:cs="Times New Roman"/>
              <w:sz w:val="24"/>
              <w:szCs w:val="24"/>
            </w:rPr>
            <w:instrText xml:space="preserve"> CITATION Fox03 \l 2057 </w:instrText>
          </w:r>
          <w:r w:rsidR="005D337D">
            <w:rPr>
              <w:rFonts w:ascii="Times New Roman" w:hAnsi="Times New Roman" w:cs="Times New Roman"/>
              <w:sz w:val="24"/>
              <w:szCs w:val="24"/>
            </w:rPr>
            <w:fldChar w:fldCharType="separate"/>
          </w:r>
          <w:r w:rsidR="0078798C" w:rsidRPr="0078798C">
            <w:rPr>
              <w:rFonts w:ascii="Times New Roman" w:hAnsi="Times New Roman" w:cs="Times New Roman"/>
              <w:noProof/>
              <w:sz w:val="24"/>
              <w:szCs w:val="24"/>
            </w:rPr>
            <w:t>(Fox, 2003)</w:t>
          </w:r>
          <w:r w:rsidR="005D337D">
            <w:rPr>
              <w:rFonts w:ascii="Times New Roman" w:hAnsi="Times New Roman" w:cs="Times New Roman"/>
              <w:sz w:val="24"/>
              <w:szCs w:val="24"/>
            </w:rPr>
            <w:fldChar w:fldCharType="end"/>
          </w:r>
        </w:sdtContent>
      </w:sdt>
      <w:r w:rsidR="0050598B">
        <w:rPr>
          <w:rFonts w:ascii="Times New Roman" w:hAnsi="Times New Roman" w:cs="Times New Roman"/>
          <w:sz w:val="24"/>
          <w:szCs w:val="24"/>
        </w:rPr>
        <w:t>.</w:t>
      </w:r>
      <w:r w:rsidR="005063C4">
        <w:rPr>
          <w:rFonts w:ascii="Times New Roman" w:hAnsi="Times New Roman" w:cs="Times New Roman"/>
          <w:sz w:val="24"/>
          <w:szCs w:val="24"/>
        </w:rPr>
        <w:t xml:space="preserve"> </w:t>
      </w:r>
      <w:r w:rsidR="00E07E65">
        <w:rPr>
          <w:rFonts w:ascii="Times New Roman" w:hAnsi="Times New Roman" w:cs="Times New Roman"/>
          <w:sz w:val="24"/>
          <w:szCs w:val="24"/>
        </w:rPr>
        <w:t xml:space="preserve"> Or an alternative form suggested “more about me” which can be added to the admissions documentation</w:t>
      </w:r>
      <w:r w:rsidR="00A81F4C">
        <w:rPr>
          <w:rFonts w:ascii="Times New Roman" w:hAnsi="Times New Roman" w:cs="Times New Roman"/>
          <w:sz w:val="24"/>
          <w:szCs w:val="24"/>
        </w:rPr>
        <w:t xml:space="preserve"> again to acquire relevant information regarding personal details such as contact details of multi-agencies involved  and what the child may need help with throughout the day for example toileting </w:t>
      </w:r>
      <w:sdt>
        <w:sdtPr>
          <w:rPr>
            <w:rFonts w:ascii="Times New Roman" w:hAnsi="Times New Roman" w:cs="Times New Roman"/>
            <w:sz w:val="24"/>
            <w:szCs w:val="24"/>
          </w:rPr>
          <w:id w:val="1341193723"/>
          <w:citation/>
        </w:sdtPr>
        <w:sdtEndPr/>
        <w:sdtContent>
          <w:r w:rsidR="00A81F4C">
            <w:rPr>
              <w:rFonts w:ascii="Times New Roman" w:hAnsi="Times New Roman" w:cs="Times New Roman"/>
              <w:sz w:val="24"/>
              <w:szCs w:val="24"/>
            </w:rPr>
            <w:fldChar w:fldCharType="begin"/>
          </w:r>
          <w:r w:rsidR="005B66CF">
            <w:rPr>
              <w:rFonts w:ascii="Times New Roman" w:hAnsi="Times New Roman" w:cs="Times New Roman"/>
              <w:sz w:val="24"/>
              <w:szCs w:val="24"/>
            </w:rPr>
            <w:instrText xml:space="preserve">CITATION Duk07 \l 2057 </w:instrText>
          </w:r>
          <w:r w:rsidR="00A81F4C">
            <w:rPr>
              <w:rFonts w:ascii="Times New Roman" w:hAnsi="Times New Roman" w:cs="Times New Roman"/>
              <w:sz w:val="24"/>
              <w:szCs w:val="24"/>
            </w:rPr>
            <w:fldChar w:fldCharType="separate"/>
          </w:r>
          <w:r w:rsidR="0078798C" w:rsidRPr="0078798C">
            <w:rPr>
              <w:rFonts w:ascii="Times New Roman" w:hAnsi="Times New Roman" w:cs="Times New Roman"/>
              <w:noProof/>
              <w:sz w:val="24"/>
              <w:szCs w:val="24"/>
            </w:rPr>
            <w:t>(Dukes &amp; Smith, 2007)</w:t>
          </w:r>
          <w:r w:rsidR="00A81F4C">
            <w:rPr>
              <w:rFonts w:ascii="Times New Roman" w:hAnsi="Times New Roman" w:cs="Times New Roman"/>
              <w:sz w:val="24"/>
              <w:szCs w:val="24"/>
            </w:rPr>
            <w:fldChar w:fldCharType="end"/>
          </w:r>
        </w:sdtContent>
      </w:sdt>
      <w:r w:rsidR="00A81F4C">
        <w:rPr>
          <w:rFonts w:ascii="Times New Roman" w:hAnsi="Times New Roman" w:cs="Times New Roman"/>
          <w:sz w:val="24"/>
          <w:szCs w:val="24"/>
        </w:rPr>
        <w:t>.</w:t>
      </w:r>
      <w:r w:rsidR="001F4F71">
        <w:rPr>
          <w:rFonts w:ascii="Times New Roman" w:hAnsi="Times New Roman" w:cs="Times New Roman"/>
          <w:sz w:val="24"/>
          <w:szCs w:val="24"/>
        </w:rPr>
        <w:t xml:space="preserve">  This </w:t>
      </w:r>
      <w:r w:rsidR="00CD5785">
        <w:rPr>
          <w:rFonts w:ascii="Times New Roman" w:hAnsi="Times New Roman" w:cs="Times New Roman"/>
          <w:sz w:val="24"/>
          <w:szCs w:val="24"/>
        </w:rPr>
        <w:t>useful</w:t>
      </w:r>
      <w:r w:rsidR="001F4F71">
        <w:rPr>
          <w:rFonts w:ascii="Times New Roman" w:hAnsi="Times New Roman" w:cs="Times New Roman"/>
          <w:sz w:val="24"/>
          <w:szCs w:val="24"/>
        </w:rPr>
        <w:t xml:space="preserve"> information can be collected from family members and carers</w:t>
      </w:r>
      <w:r w:rsidR="00BD5B24">
        <w:rPr>
          <w:rFonts w:ascii="Times New Roman" w:hAnsi="Times New Roman" w:cs="Times New Roman"/>
          <w:sz w:val="24"/>
          <w:szCs w:val="24"/>
        </w:rPr>
        <w:t xml:space="preserve"> enabling children to</w:t>
      </w:r>
      <w:r w:rsidR="00CD5785">
        <w:rPr>
          <w:rFonts w:ascii="Times New Roman" w:hAnsi="Times New Roman" w:cs="Times New Roman"/>
          <w:sz w:val="24"/>
          <w:szCs w:val="24"/>
        </w:rPr>
        <w:t xml:space="preserve"> have</w:t>
      </w:r>
      <w:r w:rsidR="00BD5B24">
        <w:rPr>
          <w:rFonts w:ascii="Times New Roman" w:hAnsi="Times New Roman" w:cs="Times New Roman"/>
          <w:sz w:val="24"/>
          <w:szCs w:val="24"/>
        </w:rPr>
        <w:t xml:space="preserve"> a smooth transition</w:t>
      </w:r>
      <w:r w:rsidR="001F4F71">
        <w:rPr>
          <w:rFonts w:ascii="Times New Roman" w:hAnsi="Times New Roman" w:cs="Times New Roman"/>
          <w:sz w:val="24"/>
          <w:szCs w:val="24"/>
        </w:rPr>
        <w:t xml:space="preserve">. </w:t>
      </w:r>
    </w:p>
    <w:p w14:paraId="18F75611" w14:textId="1FC22EFA" w:rsidR="00147208" w:rsidRDefault="00B62BB6" w:rsidP="00DD2D0D">
      <w:pPr>
        <w:spacing w:line="360" w:lineRule="auto"/>
        <w:jc w:val="both"/>
        <w:rPr>
          <w:rFonts w:ascii="Times New Roman" w:hAnsi="Times New Roman" w:cs="Times New Roman"/>
          <w:sz w:val="24"/>
          <w:szCs w:val="24"/>
        </w:rPr>
      </w:pPr>
      <w:r>
        <w:rPr>
          <w:rFonts w:ascii="Times New Roman" w:hAnsi="Times New Roman" w:cs="Times New Roman"/>
          <w:sz w:val="24"/>
          <w:szCs w:val="24"/>
        </w:rPr>
        <w:t>The engagement of p</w:t>
      </w:r>
      <w:r w:rsidR="00B45FE2">
        <w:rPr>
          <w:rFonts w:ascii="Times New Roman" w:hAnsi="Times New Roman" w:cs="Times New Roman"/>
          <w:sz w:val="24"/>
          <w:szCs w:val="24"/>
        </w:rPr>
        <w:t xml:space="preserve">arents </w:t>
      </w:r>
      <w:r>
        <w:rPr>
          <w:rFonts w:ascii="Times New Roman" w:hAnsi="Times New Roman" w:cs="Times New Roman"/>
          <w:sz w:val="24"/>
          <w:szCs w:val="24"/>
        </w:rPr>
        <w:t>whose</w:t>
      </w:r>
      <w:r w:rsidR="00B45FE2">
        <w:rPr>
          <w:rFonts w:ascii="Times New Roman" w:hAnsi="Times New Roman" w:cs="Times New Roman"/>
          <w:sz w:val="24"/>
          <w:szCs w:val="24"/>
        </w:rPr>
        <w:t xml:space="preserve"> </w:t>
      </w:r>
      <w:r>
        <w:rPr>
          <w:rFonts w:ascii="Times New Roman" w:hAnsi="Times New Roman" w:cs="Times New Roman"/>
          <w:sz w:val="24"/>
          <w:szCs w:val="24"/>
        </w:rPr>
        <w:t>c</w:t>
      </w:r>
      <w:r w:rsidR="00B45FE2">
        <w:rPr>
          <w:rFonts w:ascii="Times New Roman" w:hAnsi="Times New Roman" w:cs="Times New Roman"/>
          <w:sz w:val="24"/>
          <w:szCs w:val="24"/>
        </w:rPr>
        <w:t>hildren</w:t>
      </w:r>
      <w:r>
        <w:rPr>
          <w:rFonts w:ascii="Times New Roman" w:hAnsi="Times New Roman" w:cs="Times New Roman"/>
          <w:sz w:val="24"/>
          <w:szCs w:val="24"/>
        </w:rPr>
        <w:t xml:space="preserve"> have additional needs</w:t>
      </w:r>
      <w:r w:rsidR="008E2A33">
        <w:rPr>
          <w:rFonts w:ascii="Times New Roman" w:hAnsi="Times New Roman" w:cs="Times New Roman"/>
          <w:sz w:val="24"/>
          <w:szCs w:val="24"/>
        </w:rPr>
        <w:t xml:space="preserve"> is vital</w:t>
      </w:r>
      <w:r>
        <w:rPr>
          <w:rFonts w:ascii="Times New Roman" w:hAnsi="Times New Roman" w:cs="Times New Roman"/>
          <w:sz w:val="24"/>
          <w:szCs w:val="24"/>
        </w:rPr>
        <w:t xml:space="preserve"> to the school.  These parents may be</w:t>
      </w:r>
      <w:r w:rsidR="00B45FE2">
        <w:rPr>
          <w:rFonts w:ascii="Times New Roman" w:hAnsi="Times New Roman" w:cs="Times New Roman"/>
          <w:sz w:val="24"/>
          <w:szCs w:val="24"/>
        </w:rPr>
        <w:t xml:space="preserve"> subject</w:t>
      </w:r>
      <w:r>
        <w:rPr>
          <w:rFonts w:ascii="Times New Roman" w:hAnsi="Times New Roman" w:cs="Times New Roman"/>
          <w:sz w:val="24"/>
          <w:szCs w:val="24"/>
        </w:rPr>
        <w:t>ed</w:t>
      </w:r>
      <w:r w:rsidR="00B45FE2">
        <w:rPr>
          <w:rFonts w:ascii="Times New Roman" w:hAnsi="Times New Roman" w:cs="Times New Roman"/>
          <w:sz w:val="24"/>
          <w:szCs w:val="24"/>
        </w:rPr>
        <w:t xml:space="preserve"> to many additional barriers within their child’s school life and possibly </w:t>
      </w:r>
      <w:r>
        <w:rPr>
          <w:rFonts w:ascii="Times New Roman" w:hAnsi="Times New Roman" w:cs="Times New Roman"/>
          <w:sz w:val="24"/>
          <w:szCs w:val="24"/>
        </w:rPr>
        <w:t xml:space="preserve">including </w:t>
      </w:r>
      <w:r w:rsidR="004812AF">
        <w:rPr>
          <w:rFonts w:ascii="Times New Roman" w:hAnsi="Times New Roman" w:cs="Times New Roman"/>
          <w:sz w:val="24"/>
          <w:szCs w:val="24"/>
        </w:rPr>
        <w:t xml:space="preserve">many of the barriers </w:t>
      </w:r>
      <w:r w:rsidR="00B45FE2">
        <w:rPr>
          <w:rFonts w:ascii="Times New Roman" w:hAnsi="Times New Roman" w:cs="Times New Roman"/>
          <w:sz w:val="24"/>
          <w:szCs w:val="24"/>
        </w:rPr>
        <w:t xml:space="preserve">mentioned </w:t>
      </w:r>
      <w:r>
        <w:rPr>
          <w:rFonts w:ascii="Times New Roman" w:hAnsi="Times New Roman" w:cs="Times New Roman"/>
          <w:sz w:val="24"/>
          <w:szCs w:val="24"/>
        </w:rPr>
        <w:t>previously</w:t>
      </w:r>
      <w:r w:rsidR="004812AF">
        <w:rPr>
          <w:rFonts w:ascii="Times New Roman" w:hAnsi="Times New Roman" w:cs="Times New Roman"/>
          <w:sz w:val="24"/>
          <w:szCs w:val="24"/>
        </w:rPr>
        <w:t xml:space="preserve"> in the essay</w:t>
      </w:r>
      <w:r w:rsidR="00B45FE2">
        <w:rPr>
          <w:rFonts w:ascii="Times New Roman" w:hAnsi="Times New Roman" w:cs="Times New Roman"/>
          <w:sz w:val="24"/>
          <w:szCs w:val="24"/>
        </w:rPr>
        <w:t>.  Being a parent of a child</w:t>
      </w:r>
      <w:r w:rsidR="004812AF">
        <w:rPr>
          <w:rFonts w:ascii="Times New Roman" w:hAnsi="Times New Roman" w:cs="Times New Roman"/>
          <w:sz w:val="24"/>
          <w:szCs w:val="24"/>
        </w:rPr>
        <w:t xml:space="preserve"> with</w:t>
      </w:r>
      <w:r w:rsidR="00B45FE2">
        <w:rPr>
          <w:rFonts w:ascii="Times New Roman" w:hAnsi="Times New Roman" w:cs="Times New Roman"/>
          <w:sz w:val="24"/>
          <w:szCs w:val="24"/>
        </w:rPr>
        <w:t xml:space="preserve"> </w:t>
      </w:r>
      <w:r>
        <w:rPr>
          <w:rFonts w:ascii="Times New Roman" w:hAnsi="Times New Roman" w:cs="Times New Roman"/>
          <w:sz w:val="24"/>
          <w:szCs w:val="24"/>
        </w:rPr>
        <w:t xml:space="preserve">additional needs or </w:t>
      </w:r>
      <w:r w:rsidR="00B45FE2">
        <w:rPr>
          <w:rFonts w:ascii="Times New Roman" w:hAnsi="Times New Roman" w:cs="Times New Roman"/>
          <w:sz w:val="24"/>
          <w:szCs w:val="24"/>
        </w:rPr>
        <w:t xml:space="preserve">complex needs </w:t>
      </w:r>
      <w:r>
        <w:rPr>
          <w:rFonts w:ascii="Times New Roman" w:hAnsi="Times New Roman" w:cs="Times New Roman"/>
          <w:sz w:val="24"/>
          <w:szCs w:val="24"/>
        </w:rPr>
        <w:t xml:space="preserve">can provide </w:t>
      </w:r>
      <w:r w:rsidR="00B45FE2">
        <w:rPr>
          <w:rFonts w:ascii="Times New Roman" w:hAnsi="Times New Roman" w:cs="Times New Roman"/>
          <w:sz w:val="24"/>
          <w:szCs w:val="24"/>
        </w:rPr>
        <w:t>parents</w:t>
      </w:r>
      <w:r>
        <w:rPr>
          <w:rFonts w:ascii="Times New Roman" w:hAnsi="Times New Roman" w:cs="Times New Roman"/>
          <w:sz w:val="24"/>
          <w:szCs w:val="24"/>
        </w:rPr>
        <w:t xml:space="preserve"> with many ongoing emotions such as shock</w:t>
      </w:r>
      <w:r w:rsidR="00CD5752">
        <w:rPr>
          <w:rFonts w:ascii="Times New Roman" w:hAnsi="Times New Roman" w:cs="Times New Roman"/>
          <w:sz w:val="24"/>
          <w:szCs w:val="24"/>
        </w:rPr>
        <w:t xml:space="preserve">, perhaps </w:t>
      </w:r>
      <w:r>
        <w:rPr>
          <w:rFonts w:ascii="Times New Roman" w:hAnsi="Times New Roman" w:cs="Times New Roman"/>
          <w:sz w:val="24"/>
          <w:szCs w:val="24"/>
        </w:rPr>
        <w:t xml:space="preserve">due to </w:t>
      </w:r>
      <w:r w:rsidR="00CD5752">
        <w:rPr>
          <w:rFonts w:ascii="Times New Roman" w:hAnsi="Times New Roman" w:cs="Times New Roman"/>
          <w:sz w:val="24"/>
          <w:szCs w:val="24"/>
        </w:rPr>
        <w:t>a diagnosis</w:t>
      </w:r>
      <w:r w:rsidR="004812AF">
        <w:rPr>
          <w:rFonts w:ascii="Times New Roman" w:hAnsi="Times New Roman" w:cs="Times New Roman"/>
          <w:sz w:val="24"/>
          <w:szCs w:val="24"/>
        </w:rPr>
        <w:t xml:space="preserve">. </w:t>
      </w:r>
      <w:r w:rsidR="00CD5752">
        <w:rPr>
          <w:rFonts w:ascii="Times New Roman" w:hAnsi="Times New Roman" w:cs="Times New Roman"/>
          <w:sz w:val="24"/>
          <w:szCs w:val="24"/>
        </w:rPr>
        <w:t xml:space="preserve"> </w:t>
      </w:r>
      <w:r w:rsidR="00FF1CBE">
        <w:rPr>
          <w:rFonts w:ascii="Times New Roman" w:hAnsi="Times New Roman" w:cs="Times New Roman"/>
          <w:sz w:val="24"/>
          <w:szCs w:val="24"/>
        </w:rPr>
        <w:t>This</w:t>
      </w:r>
      <w:r w:rsidR="00CD5752">
        <w:rPr>
          <w:rFonts w:ascii="Times New Roman" w:hAnsi="Times New Roman" w:cs="Times New Roman"/>
          <w:sz w:val="24"/>
          <w:szCs w:val="24"/>
        </w:rPr>
        <w:t xml:space="preserve"> can lead to </w:t>
      </w:r>
      <w:r w:rsidR="004812AF">
        <w:rPr>
          <w:rFonts w:ascii="Times New Roman" w:hAnsi="Times New Roman" w:cs="Times New Roman"/>
          <w:sz w:val="24"/>
          <w:szCs w:val="24"/>
        </w:rPr>
        <w:t xml:space="preserve">several added emotions </w:t>
      </w:r>
      <w:r w:rsidR="00CD5752">
        <w:rPr>
          <w:rFonts w:ascii="Times New Roman" w:hAnsi="Times New Roman" w:cs="Times New Roman"/>
          <w:sz w:val="24"/>
          <w:szCs w:val="24"/>
        </w:rPr>
        <w:t>for example of denial, sadness and anger, guilt and fear and anxieties.</w:t>
      </w:r>
      <w:r w:rsidR="004812AF">
        <w:rPr>
          <w:rFonts w:ascii="Times New Roman" w:hAnsi="Times New Roman" w:cs="Times New Roman"/>
          <w:sz w:val="24"/>
          <w:szCs w:val="24"/>
        </w:rPr>
        <w:t xml:space="preserve">  F</w:t>
      </w:r>
      <w:r w:rsidR="00CD5752">
        <w:rPr>
          <w:rFonts w:ascii="Times New Roman" w:hAnsi="Times New Roman" w:cs="Times New Roman"/>
          <w:sz w:val="24"/>
          <w:szCs w:val="24"/>
        </w:rPr>
        <w:t xml:space="preserve">amilies </w:t>
      </w:r>
      <w:r w:rsidR="004812AF">
        <w:rPr>
          <w:rFonts w:ascii="Times New Roman" w:hAnsi="Times New Roman" w:cs="Times New Roman"/>
          <w:sz w:val="24"/>
          <w:szCs w:val="24"/>
        </w:rPr>
        <w:t xml:space="preserve">may have </w:t>
      </w:r>
      <w:r w:rsidR="00CD5752">
        <w:rPr>
          <w:rFonts w:ascii="Times New Roman" w:hAnsi="Times New Roman" w:cs="Times New Roman"/>
          <w:sz w:val="24"/>
          <w:szCs w:val="24"/>
        </w:rPr>
        <w:t xml:space="preserve">to </w:t>
      </w:r>
      <w:r w:rsidR="00E07E65">
        <w:rPr>
          <w:rFonts w:ascii="Times New Roman" w:hAnsi="Times New Roman" w:cs="Times New Roman"/>
          <w:sz w:val="24"/>
          <w:szCs w:val="24"/>
        </w:rPr>
        <w:t>adjust</w:t>
      </w:r>
      <w:r w:rsidR="00CD5752">
        <w:rPr>
          <w:rFonts w:ascii="Times New Roman" w:hAnsi="Times New Roman" w:cs="Times New Roman"/>
          <w:sz w:val="24"/>
          <w:szCs w:val="24"/>
        </w:rPr>
        <w:t xml:space="preserve"> their lifestyle</w:t>
      </w:r>
      <w:r w:rsidR="00E07E65">
        <w:rPr>
          <w:rFonts w:ascii="Times New Roman" w:hAnsi="Times New Roman" w:cs="Times New Roman"/>
          <w:sz w:val="24"/>
          <w:szCs w:val="24"/>
        </w:rPr>
        <w:t>,</w:t>
      </w:r>
      <w:r w:rsidR="00CD5752">
        <w:rPr>
          <w:rFonts w:ascii="Times New Roman" w:hAnsi="Times New Roman" w:cs="Times New Roman"/>
          <w:sz w:val="24"/>
          <w:szCs w:val="24"/>
        </w:rPr>
        <w:t xml:space="preserve"> such as</w:t>
      </w:r>
      <w:r w:rsidR="00B45FE2">
        <w:rPr>
          <w:rFonts w:ascii="Times New Roman" w:hAnsi="Times New Roman" w:cs="Times New Roman"/>
          <w:sz w:val="24"/>
          <w:szCs w:val="24"/>
        </w:rPr>
        <w:t xml:space="preserve"> </w:t>
      </w:r>
      <w:r w:rsidR="00CD5752">
        <w:rPr>
          <w:rFonts w:ascii="Times New Roman" w:hAnsi="Times New Roman" w:cs="Times New Roman"/>
          <w:sz w:val="24"/>
          <w:szCs w:val="24"/>
        </w:rPr>
        <w:t>changing or giving up</w:t>
      </w:r>
      <w:r w:rsidR="00C86E95">
        <w:rPr>
          <w:rFonts w:ascii="Times New Roman" w:hAnsi="Times New Roman" w:cs="Times New Roman"/>
          <w:sz w:val="24"/>
          <w:szCs w:val="24"/>
        </w:rPr>
        <w:t xml:space="preserve"> work</w:t>
      </w:r>
      <w:r w:rsidR="00B45FE2">
        <w:rPr>
          <w:rFonts w:ascii="Times New Roman" w:hAnsi="Times New Roman" w:cs="Times New Roman"/>
          <w:sz w:val="24"/>
          <w:szCs w:val="24"/>
        </w:rPr>
        <w:t xml:space="preserve"> to enable them to care for the child</w:t>
      </w:r>
      <w:r w:rsidR="004812AF">
        <w:rPr>
          <w:rFonts w:ascii="Times New Roman" w:hAnsi="Times New Roman" w:cs="Times New Roman"/>
          <w:sz w:val="24"/>
          <w:szCs w:val="24"/>
        </w:rPr>
        <w:t>.</w:t>
      </w:r>
      <w:r w:rsidR="00B45FE2">
        <w:rPr>
          <w:rFonts w:ascii="Times New Roman" w:hAnsi="Times New Roman" w:cs="Times New Roman"/>
          <w:sz w:val="24"/>
          <w:szCs w:val="24"/>
        </w:rPr>
        <w:t xml:space="preserve"> </w:t>
      </w:r>
      <w:r w:rsidR="004812AF">
        <w:rPr>
          <w:rFonts w:ascii="Times New Roman" w:hAnsi="Times New Roman" w:cs="Times New Roman"/>
          <w:sz w:val="24"/>
          <w:szCs w:val="24"/>
        </w:rPr>
        <w:t>T</w:t>
      </w:r>
      <w:r w:rsidR="00B45FE2">
        <w:rPr>
          <w:rFonts w:ascii="Times New Roman" w:hAnsi="Times New Roman" w:cs="Times New Roman"/>
          <w:sz w:val="24"/>
          <w:szCs w:val="24"/>
        </w:rPr>
        <w:t>here may be time</w:t>
      </w:r>
      <w:r w:rsidR="00C86E95">
        <w:rPr>
          <w:rFonts w:ascii="Times New Roman" w:hAnsi="Times New Roman" w:cs="Times New Roman"/>
          <w:sz w:val="24"/>
          <w:szCs w:val="24"/>
        </w:rPr>
        <w:t>s</w:t>
      </w:r>
      <w:r w:rsidR="00B45FE2">
        <w:rPr>
          <w:rFonts w:ascii="Times New Roman" w:hAnsi="Times New Roman" w:cs="Times New Roman"/>
          <w:sz w:val="24"/>
          <w:szCs w:val="24"/>
        </w:rPr>
        <w:t xml:space="preserve"> wh</w:t>
      </w:r>
      <w:r w:rsidR="00C86E95">
        <w:rPr>
          <w:rFonts w:ascii="Times New Roman" w:hAnsi="Times New Roman" w:cs="Times New Roman"/>
          <w:sz w:val="24"/>
          <w:szCs w:val="24"/>
        </w:rPr>
        <w:t>en</w:t>
      </w:r>
      <w:r w:rsidR="00B45FE2">
        <w:rPr>
          <w:rFonts w:ascii="Times New Roman" w:hAnsi="Times New Roman" w:cs="Times New Roman"/>
          <w:sz w:val="24"/>
          <w:szCs w:val="24"/>
        </w:rPr>
        <w:t xml:space="preserve"> the child </w:t>
      </w:r>
      <w:r w:rsidR="00E07E65">
        <w:rPr>
          <w:rFonts w:ascii="Times New Roman" w:hAnsi="Times New Roman" w:cs="Times New Roman"/>
          <w:sz w:val="24"/>
          <w:szCs w:val="24"/>
        </w:rPr>
        <w:t>must</w:t>
      </w:r>
      <w:r w:rsidR="00B45FE2">
        <w:rPr>
          <w:rFonts w:ascii="Times New Roman" w:hAnsi="Times New Roman" w:cs="Times New Roman"/>
          <w:sz w:val="24"/>
          <w:szCs w:val="24"/>
        </w:rPr>
        <w:t xml:space="preserve"> stay in hospital o</w:t>
      </w:r>
      <w:r w:rsidR="0079284C">
        <w:rPr>
          <w:rFonts w:ascii="Times New Roman" w:hAnsi="Times New Roman" w:cs="Times New Roman"/>
          <w:sz w:val="24"/>
          <w:szCs w:val="24"/>
        </w:rPr>
        <w:t>r attend appointments</w:t>
      </w:r>
      <w:r w:rsidR="00C86E95">
        <w:rPr>
          <w:rFonts w:ascii="Times New Roman" w:hAnsi="Times New Roman" w:cs="Times New Roman"/>
          <w:sz w:val="24"/>
          <w:szCs w:val="24"/>
        </w:rPr>
        <w:t xml:space="preserve"> which can add pressures and barriers to families</w:t>
      </w:r>
      <w:r w:rsidR="00E07E65">
        <w:rPr>
          <w:rFonts w:ascii="Times New Roman" w:hAnsi="Times New Roman" w:cs="Times New Roman"/>
          <w:sz w:val="24"/>
          <w:szCs w:val="24"/>
        </w:rPr>
        <w:t xml:space="preserve"> especially if they have other children as well as the child with additional needs.</w:t>
      </w:r>
      <w:sdt>
        <w:sdtPr>
          <w:rPr>
            <w:rFonts w:ascii="Times New Roman" w:hAnsi="Times New Roman" w:cs="Times New Roman"/>
            <w:sz w:val="24"/>
            <w:szCs w:val="24"/>
          </w:rPr>
          <w:id w:val="581729042"/>
          <w:citation/>
        </w:sdtPr>
        <w:sdtEndPr/>
        <w:sdtContent>
          <w:r w:rsidR="00674F03">
            <w:rPr>
              <w:rFonts w:ascii="Times New Roman" w:hAnsi="Times New Roman" w:cs="Times New Roman"/>
              <w:sz w:val="24"/>
              <w:szCs w:val="24"/>
            </w:rPr>
            <w:fldChar w:fldCharType="begin"/>
          </w:r>
          <w:r w:rsidR="005B66CF">
            <w:rPr>
              <w:rFonts w:ascii="Times New Roman" w:hAnsi="Times New Roman" w:cs="Times New Roman"/>
              <w:sz w:val="24"/>
              <w:szCs w:val="24"/>
            </w:rPr>
            <w:instrText xml:space="preserve">CITATION Duk07 \l 2057 </w:instrText>
          </w:r>
          <w:r w:rsidR="00674F03">
            <w:rPr>
              <w:rFonts w:ascii="Times New Roman" w:hAnsi="Times New Roman" w:cs="Times New Roman"/>
              <w:sz w:val="24"/>
              <w:szCs w:val="24"/>
            </w:rPr>
            <w:fldChar w:fldCharType="separate"/>
          </w:r>
          <w:r w:rsidR="0078798C">
            <w:rPr>
              <w:rFonts w:ascii="Times New Roman" w:hAnsi="Times New Roman" w:cs="Times New Roman"/>
              <w:noProof/>
              <w:sz w:val="24"/>
              <w:szCs w:val="24"/>
            </w:rPr>
            <w:t xml:space="preserve"> </w:t>
          </w:r>
          <w:r w:rsidR="0078798C" w:rsidRPr="0078798C">
            <w:rPr>
              <w:rFonts w:ascii="Times New Roman" w:hAnsi="Times New Roman" w:cs="Times New Roman"/>
              <w:noProof/>
              <w:sz w:val="24"/>
              <w:szCs w:val="24"/>
            </w:rPr>
            <w:t>(Dukes &amp; Smith, 2007)</w:t>
          </w:r>
          <w:r w:rsidR="00674F03">
            <w:rPr>
              <w:rFonts w:ascii="Times New Roman" w:hAnsi="Times New Roman" w:cs="Times New Roman"/>
              <w:sz w:val="24"/>
              <w:szCs w:val="24"/>
            </w:rPr>
            <w:fldChar w:fldCharType="end"/>
          </w:r>
        </w:sdtContent>
      </w:sdt>
      <w:r w:rsidR="00147208">
        <w:rPr>
          <w:rFonts w:ascii="Times New Roman" w:hAnsi="Times New Roman" w:cs="Times New Roman"/>
          <w:sz w:val="24"/>
          <w:szCs w:val="24"/>
        </w:rPr>
        <w:t>.</w:t>
      </w:r>
      <w:r w:rsidR="00E07E65">
        <w:rPr>
          <w:rFonts w:ascii="Times New Roman" w:hAnsi="Times New Roman" w:cs="Times New Roman"/>
          <w:sz w:val="24"/>
          <w:szCs w:val="24"/>
        </w:rPr>
        <w:t xml:space="preserve">  </w:t>
      </w:r>
    </w:p>
    <w:p w14:paraId="22544879" w14:textId="443EEC22" w:rsidR="00F35D76" w:rsidRDefault="009B411F" w:rsidP="00DD2D0D">
      <w:pPr>
        <w:spacing w:line="360" w:lineRule="auto"/>
        <w:jc w:val="both"/>
        <w:rPr>
          <w:rFonts w:ascii="Times New Roman" w:hAnsi="Times New Roman" w:cs="Times New Roman"/>
          <w:sz w:val="24"/>
          <w:szCs w:val="24"/>
        </w:rPr>
      </w:pPr>
      <w:r>
        <w:rPr>
          <w:rFonts w:ascii="Times New Roman" w:hAnsi="Times New Roman" w:cs="Times New Roman"/>
          <w:sz w:val="24"/>
          <w:szCs w:val="24"/>
        </w:rPr>
        <w:t>As relations develop with families and teachers it is highly important to recognise that parents may b</w:t>
      </w:r>
      <w:r w:rsidR="008E2A33">
        <w:rPr>
          <w:rFonts w:ascii="Times New Roman" w:hAnsi="Times New Roman" w:cs="Times New Roman"/>
          <w:sz w:val="24"/>
          <w:szCs w:val="24"/>
        </w:rPr>
        <w:t>ecome</w:t>
      </w:r>
      <w:r>
        <w:rPr>
          <w:rFonts w:ascii="Times New Roman" w:hAnsi="Times New Roman" w:cs="Times New Roman"/>
          <w:sz w:val="24"/>
          <w:szCs w:val="24"/>
        </w:rPr>
        <w:t xml:space="preserve"> positive </w:t>
      </w:r>
      <w:r w:rsidR="002F4A0E">
        <w:rPr>
          <w:rFonts w:ascii="Times New Roman" w:hAnsi="Times New Roman" w:cs="Times New Roman"/>
          <w:sz w:val="24"/>
          <w:szCs w:val="24"/>
        </w:rPr>
        <w:t>and</w:t>
      </w:r>
      <w:r w:rsidR="00FF1CBE">
        <w:rPr>
          <w:rFonts w:ascii="Times New Roman" w:hAnsi="Times New Roman" w:cs="Times New Roman"/>
          <w:sz w:val="24"/>
          <w:szCs w:val="24"/>
        </w:rPr>
        <w:t>,</w:t>
      </w:r>
      <w:r w:rsidR="002F4A0E">
        <w:rPr>
          <w:rFonts w:ascii="Times New Roman" w:hAnsi="Times New Roman" w:cs="Times New Roman"/>
          <w:sz w:val="24"/>
          <w:szCs w:val="24"/>
        </w:rPr>
        <w:t xml:space="preserve"> having received further information regarding</w:t>
      </w:r>
      <w:r>
        <w:rPr>
          <w:rFonts w:ascii="Times New Roman" w:hAnsi="Times New Roman" w:cs="Times New Roman"/>
          <w:sz w:val="24"/>
          <w:szCs w:val="24"/>
        </w:rPr>
        <w:t xml:space="preserve"> their </w:t>
      </w:r>
      <w:r w:rsidR="002F4A0E">
        <w:rPr>
          <w:rFonts w:ascii="Times New Roman" w:hAnsi="Times New Roman" w:cs="Times New Roman"/>
          <w:sz w:val="24"/>
          <w:szCs w:val="24"/>
        </w:rPr>
        <w:t>child’s needs</w:t>
      </w:r>
      <w:r w:rsidR="00FF1CBE">
        <w:rPr>
          <w:rFonts w:ascii="Times New Roman" w:hAnsi="Times New Roman" w:cs="Times New Roman"/>
          <w:sz w:val="24"/>
          <w:szCs w:val="24"/>
        </w:rPr>
        <w:t>,</w:t>
      </w:r>
      <w:r w:rsidR="002F4A0E">
        <w:rPr>
          <w:rFonts w:ascii="Times New Roman" w:hAnsi="Times New Roman" w:cs="Times New Roman"/>
          <w:sz w:val="24"/>
          <w:szCs w:val="24"/>
        </w:rPr>
        <w:t xml:space="preserve"> be</w:t>
      </w:r>
      <w:r w:rsidR="00FF1CBE">
        <w:rPr>
          <w:rFonts w:ascii="Times New Roman" w:hAnsi="Times New Roman" w:cs="Times New Roman"/>
          <w:sz w:val="24"/>
          <w:szCs w:val="24"/>
        </w:rPr>
        <w:t>come</w:t>
      </w:r>
      <w:r w:rsidR="002F4A0E">
        <w:rPr>
          <w:rFonts w:ascii="Times New Roman" w:hAnsi="Times New Roman" w:cs="Times New Roman"/>
          <w:sz w:val="24"/>
          <w:szCs w:val="24"/>
        </w:rPr>
        <w:t xml:space="preserve"> more optimistic that the child’s requirements are being met.</w:t>
      </w:r>
      <w:r w:rsidR="00B80A2C">
        <w:rPr>
          <w:rFonts w:ascii="Times New Roman" w:hAnsi="Times New Roman" w:cs="Times New Roman"/>
          <w:sz w:val="24"/>
          <w:szCs w:val="24"/>
        </w:rPr>
        <w:t xml:space="preserve"> </w:t>
      </w:r>
      <w:r w:rsidR="00F35D76">
        <w:rPr>
          <w:rFonts w:ascii="Times New Roman" w:hAnsi="Times New Roman" w:cs="Times New Roman"/>
          <w:sz w:val="24"/>
          <w:szCs w:val="24"/>
        </w:rPr>
        <w:t xml:space="preserve">This links to Bronfenbrenner’s theory </w:t>
      </w:r>
      <w:sdt>
        <w:sdtPr>
          <w:rPr>
            <w:rFonts w:ascii="Times New Roman" w:hAnsi="Times New Roman" w:cs="Times New Roman"/>
            <w:sz w:val="24"/>
            <w:szCs w:val="24"/>
          </w:rPr>
          <w:id w:val="-35739472"/>
          <w:citation/>
        </w:sdtPr>
        <w:sdtEndPr/>
        <w:sdtContent>
          <w:r w:rsidR="00F35D76">
            <w:rPr>
              <w:rFonts w:ascii="Times New Roman" w:hAnsi="Times New Roman" w:cs="Times New Roman"/>
              <w:sz w:val="24"/>
              <w:szCs w:val="24"/>
            </w:rPr>
            <w:fldChar w:fldCharType="begin"/>
          </w:r>
          <w:r w:rsidR="00F35D76">
            <w:rPr>
              <w:rFonts w:ascii="Times New Roman" w:hAnsi="Times New Roman" w:cs="Times New Roman"/>
              <w:sz w:val="24"/>
              <w:szCs w:val="24"/>
            </w:rPr>
            <w:instrText xml:space="preserve"> CITATION Bro79 \l 2057 </w:instrText>
          </w:r>
          <w:r w:rsidR="00F35D76">
            <w:rPr>
              <w:rFonts w:ascii="Times New Roman" w:hAnsi="Times New Roman" w:cs="Times New Roman"/>
              <w:sz w:val="24"/>
              <w:szCs w:val="24"/>
            </w:rPr>
            <w:fldChar w:fldCharType="separate"/>
          </w:r>
          <w:r w:rsidR="0078798C" w:rsidRPr="0078798C">
            <w:rPr>
              <w:rFonts w:ascii="Times New Roman" w:hAnsi="Times New Roman" w:cs="Times New Roman"/>
              <w:noProof/>
              <w:sz w:val="24"/>
              <w:szCs w:val="24"/>
            </w:rPr>
            <w:t>(Bronfenbrenner, 1979)</w:t>
          </w:r>
          <w:r w:rsidR="00F35D76">
            <w:rPr>
              <w:rFonts w:ascii="Times New Roman" w:hAnsi="Times New Roman" w:cs="Times New Roman"/>
              <w:sz w:val="24"/>
              <w:szCs w:val="24"/>
            </w:rPr>
            <w:fldChar w:fldCharType="end"/>
          </w:r>
        </w:sdtContent>
      </w:sdt>
      <w:r w:rsidR="00F35D76">
        <w:rPr>
          <w:rFonts w:ascii="Times New Roman" w:hAnsi="Times New Roman" w:cs="Times New Roman"/>
          <w:sz w:val="24"/>
          <w:szCs w:val="24"/>
        </w:rPr>
        <w:t>.</w:t>
      </w:r>
      <w:r w:rsidR="002F4A0E">
        <w:rPr>
          <w:rFonts w:ascii="Times New Roman" w:hAnsi="Times New Roman" w:cs="Times New Roman"/>
          <w:sz w:val="24"/>
          <w:szCs w:val="24"/>
        </w:rPr>
        <w:t xml:space="preserve">  </w:t>
      </w:r>
      <w:r w:rsidR="00F35D76">
        <w:rPr>
          <w:rFonts w:ascii="Times New Roman" w:hAnsi="Times New Roman" w:cs="Times New Roman"/>
          <w:sz w:val="24"/>
          <w:szCs w:val="24"/>
        </w:rPr>
        <w:t>All e</w:t>
      </w:r>
      <w:r w:rsidR="002F4A0E">
        <w:rPr>
          <w:rFonts w:ascii="Times New Roman" w:hAnsi="Times New Roman" w:cs="Times New Roman"/>
          <w:sz w:val="24"/>
          <w:szCs w:val="24"/>
        </w:rPr>
        <w:t>ducation setting</w:t>
      </w:r>
      <w:r w:rsidR="00A81F4C">
        <w:rPr>
          <w:rFonts w:ascii="Times New Roman" w:hAnsi="Times New Roman" w:cs="Times New Roman"/>
          <w:sz w:val="24"/>
          <w:szCs w:val="24"/>
        </w:rPr>
        <w:t>s</w:t>
      </w:r>
      <w:r w:rsidR="002F4A0E">
        <w:rPr>
          <w:rFonts w:ascii="Times New Roman" w:hAnsi="Times New Roman" w:cs="Times New Roman"/>
          <w:sz w:val="24"/>
          <w:szCs w:val="24"/>
        </w:rPr>
        <w:t xml:space="preserve"> </w:t>
      </w:r>
      <w:r w:rsidR="00F35D76">
        <w:rPr>
          <w:rFonts w:ascii="Times New Roman" w:hAnsi="Times New Roman" w:cs="Times New Roman"/>
          <w:sz w:val="24"/>
          <w:szCs w:val="24"/>
        </w:rPr>
        <w:t>should</w:t>
      </w:r>
      <w:r w:rsidR="006337DB">
        <w:rPr>
          <w:rFonts w:ascii="Times New Roman" w:hAnsi="Times New Roman" w:cs="Times New Roman"/>
          <w:sz w:val="24"/>
          <w:szCs w:val="24"/>
        </w:rPr>
        <w:t xml:space="preserve"> </w:t>
      </w:r>
      <w:r w:rsidR="00F35D76">
        <w:rPr>
          <w:rFonts w:ascii="Times New Roman" w:hAnsi="Times New Roman" w:cs="Times New Roman"/>
          <w:sz w:val="24"/>
          <w:szCs w:val="24"/>
        </w:rPr>
        <w:t xml:space="preserve">deliver a </w:t>
      </w:r>
      <w:r w:rsidR="006337DB">
        <w:rPr>
          <w:rFonts w:ascii="Times New Roman" w:hAnsi="Times New Roman" w:cs="Times New Roman"/>
          <w:sz w:val="24"/>
          <w:szCs w:val="24"/>
        </w:rPr>
        <w:t>positive approach and show empathy</w:t>
      </w:r>
      <w:r w:rsidR="00B43E4D">
        <w:rPr>
          <w:rFonts w:ascii="Times New Roman" w:hAnsi="Times New Roman" w:cs="Times New Roman"/>
          <w:sz w:val="24"/>
          <w:szCs w:val="24"/>
        </w:rPr>
        <w:t xml:space="preserve"> towards</w:t>
      </w:r>
      <w:r w:rsidR="00F35D76">
        <w:rPr>
          <w:rFonts w:ascii="Times New Roman" w:hAnsi="Times New Roman" w:cs="Times New Roman"/>
          <w:sz w:val="24"/>
          <w:szCs w:val="24"/>
        </w:rPr>
        <w:t xml:space="preserve"> every</w:t>
      </w:r>
      <w:r w:rsidR="00B43E4D">
        <w:rPr>
          <w:rFonts w:ascii="Times New Roman" w:hAnsi="Times New Roman" w:cs="Times New Roman"/>
          <w:sz w:val="24"/>
          <w:szCs w:val="24"/>
        </w:rPr>
        <w:t xml:space="preserve"> parent.  It is imperative that parents are delivered utmost respect and given time to express their views</w:t>
      </w:r>
      <w:r w:rsidR="00A81F4C">
        <w:rPr>
          <w:rFonts w:ascii="Times New Roman" w:hAnsi="Times New Roman" w:cs="Times New Roman"/>
          <w:sz w:val="24"/>
          <w:szCs w:val="24"/>
        </w:rPr>
        <w:t>.</w:t>
      </w:r>
      <w:r w:rsidR="00F35D76">
        <w:rPr>
          <w:rFonts w:ascii="Times New Roman" w:hAnsi="Times New Roman" w:cs="Times New Roman"/>
          <w:sz w:val="24"/>
          <w:szCs w:val="24"/>
        </w:rPr>
        <w:t xml:space="preserve">  To reinforce this</w:t>
      </w:r>
      <w:r w:rsidR="00582197">
        <w:rPr>
          <w:rFonts w:ascii="Times New Roman" w:hAnsi="Times New Roman" w:cs="Times New Roman"/>
          <w:sz w:val="24"/>
          <w:szCs w:val="24"/>
        </w:rPr>
        <w:t xml:space="preserve"> teaching staff must have good listening skills so that they can recognise the parent</w:t>
      </w:r>
      <w:r w:rsidR="00A81F4C">
        <w:rPr>
          <w:rFonts w:ascii="Times New Roman" w:hAnsi="Times New Roman" w:cs="Times New Roman"/>
          <w:sz w:val="24"/>
          <w:szCs w:val="24"/>
        </w:rPr>
        <w:t>’</w:t>
      </w:r>
      <w:r w:rsidR="00582197">
        <w:rPr>
          <w:rFonts w:ascii="Times New Roman" w:hAnsi="Times New Roman" w:cs="Times New Roman"/>
          <w:sz w:val="24"/>
          <w:szCs w:val="24"/>
        </w:rPr>
        <w:t>s emotions, make time to listen, however this could mean arranging a meeting at a convenient time for both parties</w:t>
      </w:r>
      <w:r w:rsidR="00A81F4C">
        <w:rPr>
          <w:rFonts w:ascii="Times New Roman" w:hAnsi="Times New Roman" w:cs="Times New Roman"/>
          <w:sz w:val="24"/>
          <w:szCs w:val="24"/>
        </w:rPr>
        <w:t xml:space="preserve">.  </w:t>
      </w:r>
    </w:p>
    <w:p w14:paraId="1004183B" w14:textId="2F21CB92" w:rsidR="00A81F4C" w:rsidRDefault="006337DB" w:rsidP="00DD2D0D">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Some pre-school settings deem home visits as a valuable first meeting.</w:t>
      </w:r>
      <w:r w:rsidR="00A81F4C">
        <w:rPr>
          <w:rFonts w:ascii="Times New Roman" w:hAnsi="Times New Roman" w:cs="Times New Roman"/>
          <w:sz w:val="24"/>
          <w:szCs w:val="24"/>
        </w:rPr>
        <w:t xml:space="preserve"> </w:t>
      </w:r>
      <w:sdt>
        <w:sdtPr>
          <w:rPr>
            <w:rFonts w:ascii="Times New Roman" w:hAnsi="Times New Roman" w:cs="Times New Roman"/>
            <w:sz w:val="24"/>
            <w:szCs w:val="24"/>
          </w:rPr>
          <w:id w:val="929161881"/>
          <w:citation/>
        </w:sdtPr>
        <w:sdtEndPr/>
        <w:sdtContent>
          <w:r w:rsidR="00582197">
            <w:rPr>
              <w:rFonts w:ascii="Times New Roman" w:hAnsi="Times New Roman" w:cs="Times New Roman"/>
              <w:sz w:val="24"/>
              <w:szCs w:val="24"/>
            </w:rPr>
            <w:fldChar w:fldCharType="begin"/>
          </w:r>
          <w:r w:rsidR="005B66CF">
            <w:rPr>
              <w:rFonts w:ascii="Times New Roman" w:hAnsi="Times New Roman" w:cs="Times New Roman"/>
              <w:sz w:val="24"/>
              <w:szCs w:val="24"/>
            </w:rPr>
            <w:instrText xml:space="preserve">CITATION Duk07 \l 2057 </w:instrText>
          </w:r>
          <w:r w:rsidR="00582197">
            <w:rPr>
              <w:rFonts w:ascii="Times New Roman" w:hAnsi="Times New Roman" w:cs="Times New Roman"/>
              <w:sz w:val="24"/>
              <w:szCs w:val="24"/>
            </w:rPr>
            <w:fldChar w:fldCharType="separate"/>
          </w:r>
          <w:r w:rsidR="0078798C" w:rsidRPr="0078798C">
            <w:rPr>
              <w:rFonts w:ascii="Times New Roman" w:hAnsi="Times New Roman" w:cs="Times New Roman"/>
              <w:noProof/>
              <w:sz w:val="24"/>
              <w:szCs w:val="24"/>
            </w:rPr>
            <w:t>(Dukes &amp; Smith, 2007)</w:t>
          </w:r>
          <w:r w:rsidR="00582197">
            <w:rPr>
              <w:rFonts w:ascii="Times New Roman" w:hAnsi="Times New Roman" w:cs="Times New Roman"/>
              <w:sz w:val="24"/>
              <w:szCs w:val="24"/>
            </w:rPr>
            <w:fldChar w:fldCharType="end"/>
          </w:r>
        </w:sdtContent>
      </w:sdt>
      <w:r w:rsidR="00582197">
        <w:rPr>
          <w:rFonts w:ascii="Times New Roman" w:hAnsi="Times New Roman" w:cs="Times New Roman"/>
          <w:sz w:val="24"/>
          <w:szCs w:val="24"/>
        </w:rPr>
        <w:t>.</w:t>
      </w:r>
      <w:r w:rsidR="00B43E4D">
        <w:rPr>
          <w:rFonts w:ascii="Times New Roman" w:hAnsi="Times New Roman" w:cs="Times New Roman"/>
          <w:sz w:val="24"/>
          <w:szCs w:val="24"/>
        </w:rPr>
        <w:t xml:space="preserve">  </w:t>
      </w:r>
      <w:r>
        <w:rPr>
          <w:rFonts w:ascii="Times New Roman" w:hAnsi="Times New Roman" w:cs="Times New Roman"/>
          <w:sz w:val="24"/>
          <w:szCs w:val="24"/>
        </w:rPr>
        <w:t xml:space="preserve">This enables the setting to have an overview of the child’s needs, conduct a meeting in a familiar place which can </w:t>
      </w:r>
      <w:r w:rsidR="005345C6">
        <w:rPr>
          <w:rFonts w:ascii="Times New Roman" w:hAnsi="Times New Roman" w:cs="Times New Roman"/>
          <w:sz w:val="24"/>
          <w:szCs w:val="24"/>
        </w:rPr>
        <w:t>result in parents being calmer and less anxious.  Home visits must be previously arranged conducted correctly for example two members of staff must attend and prepare and plan what is required out of the meeting.</w:t>
      </w:r>
      <w:r>
        <w:rPr>
          <w:rFonts w:ascii="Times New Roman" w:hAnsi="Times New Roman" w:cs="Times New Roman"/>
          <w:sz w:val="24"/>
          <w:szCs w:val="24"/>
        </w:rPr>
        <w:t xml:space="preserve"> </w:t>
      </w:r>
      <w:r w:rsidR="00F35D76">
        <w:rPr>
          <w:rFonts w:ascii="Times New Roman" w:hAnsi="Times New Roman" w:cs="Times New Roman"/>
          <w:sz w:val="24"/>
          <w:szCs w:val="24"/>
        </w:rPr>
        <w:t xml:space="preserve"> Fo</w:t>
      </w:r>
      <w:r w:rsidR="00FF1CBE">
        <w:rPr>
          <w:rFonts w:ascii="Times New Roman" w:hAnsi="Times New Roman" w:cs="Times New Roman"/>
          <w:sz w:val="24"/>
          <w:szCs w:val="24"/>
        </w:rPr>
        <w:t>r children with additional need</w:t>
      </w:r>
      <w:r w:rsidR="00F35D76">
        <w:rPr>
          <w:rFonts w:ascii="Times New Roman" w:hAnsi="Times New Roman" w:cs="Times New Roman"/>
          <w:sz w:val="24"/>
          <w:szCs w:val="24"/>
        </w:rPr>
        <w:t xml:space="preserve">s transition to the next </w:t>
      </w:r>
      <w:r w:rsidR="00ED4F17">
        <w:rPr>
          <w:rFonts w:ascii="Times New Roman" w:hAnsi="Times New Roman" w:cs="Times New Roman"/>
          <w:sz w:val="24"/>
          <w:szCs w:val="24"/>
        </w:rPr>
        <w:t xml:space="preserve">school environment may again cause concerns for parents especially if a good relationship has been built up with current staff. </w:t>
      </w:r>
      <w:r w:rsidR="001761D8">
        <w:rPr>
          <w:rFonts w:ascii="Times New Roman" w:hAnsi="Times New Roman" w:cs="Times New Roman"/>
          <w:sz w:val="24"/>
          <w:szCs w:val="24"/>
        </w:rPr>
        <w:t>Current staf</w:t>
      </w:r>
      <w:r w:rsidR="00FF1CBE">
        <w:rPr>
          <w:rFonts w:ascii="Times New Roman" w:hAnsi="Times New Roman" w:cs="Times New Roman"/>
          <w:sz w:val="24"/>
          <w:szCs w:val="24"/>
        </w:rPr>
        <w:t>f can help to reduce any anxieties</w:t>
      </w:r>
      <w:r w:rsidR="00ED4F17">
        <w:rPr>
          <w:rFonts w:ascii="Times New Roman" w:hAnsi="Times New Roman" w:cs="Times New Roman"/>
          <w:sz w:val="24"/>
          <w:szCs w:val="24"/>
        </w:rPr>
        <w:t xml:space="preserve"> </w:t>
      </w:r>
      <w:r w:rsidR="001761D8">
        <w:rPr>
          <w:rFonts w:ascii="Times New Roman" w:hAnsi="Times New Roman" w:cs="Times New Roman"/>
          <w:sz w:val="24"/>
          <w:szCs w:val="24"/>
        </w:rPr>
        <w:t>by contributi</w:t>
      </w:r>
      <w:r w:rsidR="00FF1CBE">
        <w:rPr>
          <w:rFonts w:ascii="Times New Roman" w:hAnsi="Times New Roman" w:cs="Times New Roman"/>
          <w:sz w:val="24"/>
          <w:szCs w:val="24"/>
        </w:rPr>
        <w:t>ng to the transition by providing</w:t>
      </w:r>
      <w:r w:rsidR="001761D8">
        <w:rPr>
          <w:rFonts w:ascii="Times New Roman" w:hAnsi="Times New Roman" w:cs="Times New Roman"/>
          <w:sz w:val="24"/>
          <w:szCs w:val="24"/>
        </w:rPr>
        <w:t xml:space="preserve"> relevant information and arranging meet and greet meetings at the educational setting to familiarise the environment and faces. </w:t>
      </w:r>
      <w:r w:rsidR="008E2A33">
        <w:rPr>
          <w:rFonts w:ascii="Times New Roman" w:hAnsi="Times New Roman" w:cs="Times New Roman"/>
          <w:sz w:val="24"/>
          <w:szCs w:val="24"/>
        </w:rPr>
        <w:t xml:space="preserve">As reflected </w:t>
      </w:r>
      <w:r w:rsidR="001060A4">
        <w:rPr>
          <w:rFonts w:ascii="Times New Roman" w:hAnsi="Times New Roman" w:cs="Times New Roman"/>
          <w:sz w:val="24"/>
          <w:szCs w:val="24"/>
        </w:rPr>
        <w:t>in a report produced by the Joseph Rowntree Foundation</w:t>
      </w:r>
      <w:r w:rsidR="00290CFC">
        <w:rPr>
          <w:rFonts w:ascii="Times New Roman" w:hAnsi="Times New Roman" w:cs="Times New Roman"/>
          <w:sz w:val="24"/>
          <w:szCs w:val="24"/>
        </w:rPr>
        <w:t xml:space="preserve"> </w:t>
      </w:r>
      <w:sdt>
        <w:sdtPr>
          <w:rPr>
            <w:rFonts w:ascii="Times New Roman" w:hAnsi="Times New Roman" w:cs="Times New Roman"/>
            <w:sz w:val="24"/>
            <w:szCs w:val="24"/>
          </w:rPr>
          <w:id w:val="-1306696582"/>
          <w:citation/>
        </w:sdtPr>
        <w:sdtContent>
          <w:r w:rsidR="00290CFC">
            <w:rPr>
              <w:rFonts w:ascii="Times New Roman" w:hAnsi="Times New Roman" w:cs="Times New Roman"/>
              <w:sz w:val="24"/>
              <w:szCs w:val="24"/>
            </w:rPr>
            <w:fldChar w:fldCharType="begin"/>
          </w:r>
          <w:r w:rsidR="00290CFC">
            <w:rPr>
              <w:rFonts w:ascii="Times New Roman" w:hAnsi="Times New Roman" w:cs="Times New Roman"/>
              <w:sz w:val="24"/>
              <w:szCs w:val="24"/>
            </w:rPr>
            <w:instrText xml:space="preserve"> CITATION Jos17 \l 2057 </w:instrText>
          </w:r>
          <w:r w:rsidR="00290CFC">
            <w:rPr>
              <w:rFonts w:ascii="Times New Roman" w:hAnsi="Times New Roman" w:cs="Times New Roman"/>
              <w:sz w:val="24"/>
              <w:szCs w:val="24"/>
            </w:rPr>
            <w:fldChar w:fldCharType="separate"/>
          </w:r>
          <w:r w:rsidR="0078798C" w:rsidRPr="0078798C">
            <w:rPr>
              <w:rFonts w:ascii="Times New Roman" w:hAnsi="Times New Roman" w:cs="Times New Roman"/>
              <w:noProof/>
              <w:sz w:val="24"/>
              <w:szCs w:val="24"/>
            </w:rPr>
            <w:t>(Joseph Rowntree Foundation, 2017)</w:t>
          </w:r>
          <w:r w:rsidR="00290CFC">
            <w:rPr>
              <w:rFonts w:ascii="Times New Roman" w:hAnsi="Times New Roman" w:cs="Times New Roman"/>
              <w:sz w:val="24"/>
              <w:szCs w:val="24"/>
            </w:rPr>
            <w:fldChar w:fldCharType="end"/>
          </w:r>
        </w:sdtContent>
      </w:sdt>
      <w:r w:rsidR="001060A4">
        <w:rPr>
          <w:rFonts w:ascii="Times New Roman" w:hAnsi="Times New Roman" w:cs="Times New Roman"/>
          <w:sz w:val="24"/>
          <w:szCs w:val="24"/>
        </w:rPr>
        <w:t xml:space="preserve"> the generation of a trusting relationship from all involved is a major point to engaging parents to develop an inclusive education system.  </w:t>
      </w:r>
    </w:p>
    <w:p w14:paraId="26088854" w14:textId="603A250D" w:rsidR="001060A4" w:rsidRDefault="001060A4" w:rsidP="00DD2D0D">
      <w:pPr>
        <w:spacing w:line="360" w:lineRule="auto"/>
        <w:jc w:val="both"/>
        <w:rPr>
          <w:rFonts w:ascii="Times New Roman" w:hAnsi="Times New Roman" w:cs="Times New Roman"/>
          <w:sz w:val="24"/>
          <w:szCs w:val="24"/>
        </w:rPr>
      </w:pPr>
      <w:r>
        <w:rPr>
          <w:rFonts w:ascii="Times New Roman" w:hAnsi="Times New Roman" w:cs="Times New Roman"/>
          <w:sz w:val="24"/>
          <w:szCs w:val="24"/>
        </w:rPr>
        <w:t>In current times schools may be causing barriers unknowingly.  The introduction of security</w:t>
      </w:r>
      <w:r w:rsidR="00D01AF1">
        <w:rPr>
          <w:rFonts w:ascii="Times New Roman" w:hAnsi="Times New Roman" w:cs="Times New Roman"/>
          <w:sz w:val="24"/>
          <w:szCs w:val="24"/>
        </w:rPr>
        <w:t xml:space="preserve"> in schools </w:t>
      </w:r>
      <w:r w:rsidR="00FF1CBE">
        <w:rPr>
          <w:rFonts w:ascii="Times New Roman" w:hAnsi="Times New Roman" w:cs="Times New Roman"/>
          <w:sz w:val="24"/>
          <w:szCs w:val="24"/>
        </w:rPr>
        <w:t>has</w:t>
      </w:r>
      <w:r w:rsidR="00D01AF1">
        <w:rPr>
          <w:rFonts w:ascii="Times New Roman" w:hAnsi="Times New Roman" w:cs="Times New Roman"/>
          <w:sz w:val="24"/>
          <w:szCs w:val="24"/>
        </w:rPr>
        <w:t xml:space="preserve"> positive aspects</w:t>
      </w:r>
      <w:r w:rsidR="00DA6884">
        <w:rPr>
          <w:rFonts w:ascii="Times New Roman" w:hAnsi="Times New Roman" w:cs="Times New Roman"/>
          <w:sz w:val="24"/>
          <w:szCs w:val="24"/>
        </w:rPr>
        <w:t xml:space="preserve"> as they provide a safe place for children to learn</w:t>
      </w:r>
      <w:r w:rsidR="00D01AF1">
        <w:rPr>
          <w:rFonts w:ascii="Times New Roman" w:hAnsi="Times New Roman" w:cs="Times New Roman"/>
          <w:sz w:val="24"/>
          <w:szCs w:val="24"/>
        </w:rPr>
        <w:t xml:space="preserve"> but</w:t>
      </w:r>
      <w:r w:rsidR="00DA6884">
        <w:rPr>
          <w:rFonts w:ascii="Times New Roman" w:hAnsi="Times New Roman" w:cs="Times New Roman"/>
          <w:sz w:val="24"/>
          <w:szCs w:val="24"/>
        </w:rPr>
        <w:t xml:space="preserve"> negatively</w:t>
      </w:r>
      <w:r w:rsidR="00D01AF1">
        <w:rPr>
          <w:rFonts w:ascii="Times New Roman" w:hAnsi="Times New Roman" w:cs="Times New Roman"/>
          <w:sz w:val="24"/>
          <w:szCs w:val="24"/>
        </w:rPr>
        <w:t xml:space="preserve"> can develop barriers as </w:t>
      </w:r>
      <w:r w:rsidR="00DA6884">
        <w:rPr>
          <w:rFonts w:ascii="Times New Roman" w:hAnsi="Times New Roman" w:cs="Times New Roman"/>
          <w:sz w:val="24"/>
          <w:szCs w:val="24"/>
        </w:rPr>
        <w:t>schools are reaching out for parents to engage however, with fences, tall gates and security doors school may not be as inviting as they should.  Within schools there is an escalation of the use of applications on mobile phones to help increase continuous communication with parents.</w:t>
      </w:r>
      <w:r w:rsidR="00D57A0B">
        <w:rPr>
          <w:rFonts w:ascii="Times New Roman" w:hAnsi="Times New Roman" w:cs="Times New Roman"/>
          <w:sz w:val="24"/>
          <w:szCs w:val="24"/>
        </w:rPr>
        <w:t xml:space="preserve">  </w:t>
      </w:r>
      <w:r w:rsidR="00FF1CBE">
        <w:rPr>
          <w:rFonts w:ascii="Times New Roman" w:hAnsi="Times New Roman" w:cs="Times New Roman"/>
          <w:sz w:val="24"/>
          <w:szCs w:val="24"/>
        </w:rPr>
        <w:t xml:space="preserve">There </w:t>
      </w:r>
      <w:r w:rsidR="00D57A0B">
        <w:rPr>
          <w:rFonts w:ascii="Times New Roman" w:hAnsi="Times New Roman" w:cs="Times New Roman"/>
          <w:sz w:val="24"/>
          <w:szCs w:val="24"/>
        </w:rPr>
        <w:t xml:space="preserve">are many positive aspects to using such technology such as receiving messages </w:t>
      </w:r>
      <w:r w:rsidR="00290CFC">
        <w:rPr>
          <w:rFonts w:ascii="Times New Roman" w:hAnsi="Times New Roman" w:cs="Times New Roman"/>
          <w:sz w:val="24"/>
          <w:szCs w:val="24"/>
        </w:rPr>
        <w:t>direct and</w:t>
      </w:r>
      <w:r w:rsidR="00FF1CBE">
        <w:rPr>
          <w:rFonts w:ascii="Times New Roman" w:hAnsi="Times New Roman" w:cs="Times New Roman"/>
          <w:sz w:val="24"/>
          <w:szCs w:val="24"/>
        </w:rPr>
        <w:t xml:space="preserve"> being </w:t>
      </w:r>
      <w:r w:rsidR="00D57A0B">
        <w:rPr>
          <w:rFonts w:ascii="Times New Roman" w:hAnsi="Times New Roman" w:cs="Times New Roman"/>
          <w:sz w:val="24"/>
          <w:szCs w:val="24"/>
        </w:rPr>
        <w:t xml:space="preserve">able to view reports online.  </w:t>
      </w:r>
      <w:r w:rsidR="00FF1CBE">
        <w:rPr>
          <w:rFonts w:ascii="Times New Roman" w:hAnsi="Times New Roman" w:cs="Times New Roman"/>
          <w:sz w:val="24"/>
          <w:szCs w:val="24"/>
        </w:rPr>
        <w:t>However, s</w:t>
      </w:r>
      <w:r w:rsidR="00D57A0B">
        <w:rPr>
          <w:rFonts w:ascii="Times New Roman" w:hAnsi="Times New Roman" w:cs="Times New Roman"/>
          <w:sz w:val="24"/>
          <w:szCs w:val="24"/>
        </w:rPr>
        <w:t xml:space="preserve">ome parents may not sign up to such an application for many reasons such as not having the </w:t>
      </w:r>
      <w:r w:rsidR="00FF1CBE">
        <w:rPr>
          <w:rFonts w:ascii="Times New Roman" w:hAnsi="Times New Roman" w:cs="Times New Roman"/>
          <w:sz w:val="24"/>
          <w:szCs w:val="24"/>
        </w:rPr>
        <w:t>devic</w:t>
      </w:r>
      <w:r w:rsidR="00E36B2B">
        <w:rPr>
          <w:rFonts w:ascii="Times New Roman" w:hAnsi="Times New Roman" w:cs="Times New Roman"/>
          <w:sz w:val="24"/>
          <w:szCs w:val="24"/>
        </w:rPr>
        <w:t xml:space="preserve">es to use the software, not wanting the constant updates on their child or as previously mentioned their personal barriers of not being able to read. </w:t>
      </w:r>
      <w:r w:rsidR="00A74653">
        <w:rPr>
          <w:rFonts w:ascii="Times New Roman" w:hAnsi="Times New Roman" w:cs="Times New Roman"/>
          <w:sz w:val="24"/>
          <w:szCs w:val="24"/>
        </w:rPr>
        <w:t xml:space="preserve"> S Atkins comments that “</w:t>
      </w:r>
      <w:r w:rsidR="00FF1CBE">
        <w:rPr>
          <w:rFonts w:ascii="Times New Roman" w:hAnsi="Times New Roman" w:cs="Times New Roman"/>
          <w:sz w:val="24"/>
          <w:szCs w:val="24"/>
        </w:rPr>
        <w:t>f</w:t>
      </w:r>
      <w:r w:rsidR="00A74653" w:rsidRPr="00A74653">
        <w:rPr>
          <w:rFonts w:ascii="Times New Roman" w:hAnsi="Times New Roman" w:cs="Times New Roman"/>
          <w:sz w:val="24"/>
          <w:szCs w:val="24"/>
        </w:rPr>
        <w:t>or many families, the prospect of crossing the school threshold is a terrifying one</w:t>
      </w:r>
      <w:r w:rsidR="00A74653">
        <w:rPr>
          <w:rFonts w:ascii="Times New Roman" w:hAnsi="Times New Roman" w:cs="Times New Roman"/>
          <w:sz w:val="24"/>
          <w:szCs w:val="24"/>
        </w:rPr>
        <w:t xml:space="preserve">” </w:t>
      </w:r>
      <w:sdt>
        <w:sdtPr>
          <w:rPr>
            <w:rFonts w:ascii="Times New Roman" w:hAnsi="Times New Roman" w:cs="Times New Roman"/>
            <w:sz w:val="24"/>
            <w:szCs w:val="24"/>
          </w:rPr>
          <w:id w:val="1303034122"/>
          <w:citation/>
        </w:sdtPr>
        <w:sdtEndPr/>
        <w:sdtContent>
          <w:r w:rsidR="00A74653">
            <w:rPr>
              <w:rFonts w:ascii="Times New Roman" w:hAnsi="Times New Roman" w:cs="Times New Roman"/>
              <w:sz w:val="24"/>
              <w:szCs w:val="24"/>
            </w:rPr>
            <w:fldChar w:fldCharType="begin"/>
          </w:r>
          <w:r w:rsidR="00A74653">
            <w:rPr>
              <w:rFonts w:ascii="Times New Roman" w:hAnsi="Times New Roman" w:cs="Times New Roman"/>
              <w:sz w:val="24"/>
              <w:szCs w:val="24"/>
            </w:rPr>
            <w:instrText xml:space="preserve"> CITATION Atk19 \l 2057 </w:instrText>
          </w:r>
          <w:r w:rsidR="00A74653">
            <w:rPr>
              <w:rFonts w:ascii="Times New Roman" w:hAnsi="Times New Roman" w:cs="Times New Roman"/>
              <w:sz w:val="24"/>
              <w:szCs w:val="24"/>
            </w:rPr>
            <w:fldChar w:fldCharType="separate"/>
          </w:r>
          <w:r w:rsidR="0078798C" w:rsidRPr="0078798C">
            <w:rPr>
              <w:rFonts w:ascii="Times New Roman" w:hAnsi="Times New Roman" w:cs="Times New Roman"/>
              <w:noProof/>
              <w:sz w:val="24"/>
              <w:szCs w:val="24"/>
            </w:rPr>
            <w:t>(Atkins, 2019)</w:t>
          </w:r>
          <w:r w:rsidR="00A74653">
            <w:rPr>
              <w:rFonts w:ascii="Times New Roman" w:hAnsi="Times New Roman" w:cs="Times New Roman"/>
              <w:sz w:val="24"/>
              <w:szCs w:val="24"/>
            </w:rPr>
            <w:fldChar w:fldCharType="end"/>
          </w:r>
        </w:sdtContent>
      </w:sdt>
      <w:r w:rsidR="00A74653">
        <w:rPr>
          <w:rFonts w:ascii="Times New Roman" w:hAnsi="Times New Roman" w:cs="Times New Roman"/>
          <w:sz w:val="24"/>
          <w:szCs w:val="24"/>
        </w:rPr>
        <w:t>.  This is where school apps can become positive interaction as historically these parents may not have a connect</w:t>
      </w:r>
      <w:r w:rsidR="00FF1CBE">
        <w:rPr>
          <w:rFonts w:ascii="Times New Roman" w:hAnsi="Times New Roman" w:cs="Times New Roman"/>
          <w:sz w:val="24"/>
          <w:szCs w:val="24"/>
        </w:rPr>
        <w:t>ion</w:t>
      </w:r>
      <w:r w:rsidR="00A74653">
        <w:rPr>
          <w:rFonts w:ascii="Times New Roman" w:hAnsi="Times New Roman" w:cs="Times New Roman"/>
          <w:sz w:val="24"/>
          <w:szCs w:val="24"/>
        </w:rPr>
        <w:t xml:space="preserve"> with their child’s school. </w:t>
      </w:r>
    </w:p>
    <w:p w14:paraId="637D9976" w14:textId="55D8AF58" w:rsidR="00A74653" w:rsidRDefault="00A74653" w:rsidP="00DD2D0D">
      <w:pPr>
        <w:spacing w:line="360" w:lineRule="auto"/>
        <w:jc w:val="both"/>
        <w:rPr>
          <w:rFonts w:ascii="Times New Roman" w:hAnsi="Times New Roman" w:cs="Times New Roman"/>
          <w:sz w:val="24"/>
          <w:szCs w:val="24"/>
        </w:rPr>
      </w:pPr>
      <w:r>
        <w:rPr>
          <w:rFonts w:ascii="Times New Roman" w:hAnsi="Times New Roman" w:cs="Times New Roman"/>
          <w:sz w:val="24"/>
          <w:szCs w:val="24"/>
        </w:rPr>
        <w:t>In conclusion, governments and education setting</w:t>
      </w:r>
      <w:r w:rsidR="00FF1CBE">
        <w:rPr>
          <w:rFonts w:ascii="Times New Roman" w:hAnsi="Times New Roman" w:cs="Times New Roman"/>
          <w:sz w:val="24"/>
          <w:szCs w:val="24"/>
        </w:rPr>
        <w:t xml:space="preserve">s </w:t>
      </w:r>
      <w:r w:rsidR="00145C33">
        <w:rPr>
          <w:rFonts w:ascii="Times New Roman" w:hAnsi="Times New Roman" w:cs="Times New Roman"/>
          <w:sz w:val="24"/>
          <w:szCs w:val="24"/>
        </w:rPr>
        <w:t>are putting considerable effort in to making the education system inclusive to all</w:t>
      </w:r>
      <w:r w:rsidR="00FF1CBE">
        <w:rPr>
          <w:rFonts w:ascii="Times New Roman" w:hAnsi="Times New Roman" w:cs="Times New Roman"/>
          <w:sz w:val="24"/>
          <w:szCs w:val="24"/>
        </w:rPr>
        <w:t>.  T</w:t>
      </w:r>
      <w:r w:rsidR="00146048">
        <w:rPr>
          <w:rFonts w:ascii="Times New Roman" w:hAnsi="Times New Roman" w:cs="Times New Roman"/>
          <w:sz w:val="24"/>
          <w:szCs w:val="24"/>
        </w:rPr>
        <w:t xml:space="preserve">his is the </w:t>
      </w:r>
      <w:proofErr w:type="gramStart"/>
      <w:r w:rsidR="00146048">
        <w:rPr>
          <w:rFonts w:ascii="Times New Roman" w:hAnsi="Times New Roman" w:cs="Times New Roman"/>
          <w:sz w:val="24"/>
          <w:szCs w:val="24"/>
        </w:rPr>
        <w:t>ultimate goal</w:t>
      </w:r>
      <w:proofErr w:type="gramEnd"/>
      <w:r w:rsidR="00145C33">
        <w:rPr>
          <w:rFonts w:ascii="Times New Roman" w:hAnsi="Times New Roman" w:cs="Times New Roman"/>
          <w:sz w:val="24"/>
          <w:szCs w:val="24"/>
        </w:rPr>
        <w:t>.  However</w:t>
      </w:r>
      <w:r w:rsidR="00AD6638">
        <w:rPr>
          <w:rFonts w:ascii="Times New Roman" w:hAnsi="Times New Roman" w:cs="Times New Roman"/>
          <w:sz w:val="24"/>
          <w:szCs w:val="24"/>
        </w:rPr>
        <w:t>,</w:t>
      </w:r>
      <w:r w:rsidR="00146048">
        <w:rPr>
          <w:rFonts w:ascii="Times New Roman" w:hAnsi="Times New Roman" w:cs="Times New Roman"/>
          <w:sz w:val="24"/>
          <w:szCs w:val="24"/>
        </w:rPr>
        <w:t xml:space="preserve"> </w:t>
      </w:r>
      <w:proofErr w:type="gramStart"/>
      <w:r w:rsidR="00146048">
        <w:rPr>
          <w:rFonts w:ascii="Times New Roman" w:hAnsi="Times New Roman" w:cs="Times New Roman"/>
          <w:sz w:val="24"/>
          <w:szCs w:val="24"/>
        </w:rPr>
        <w:t>in reality</w:t>
      </w:r>
      <w:r w:rsidR="00FF1CBE">
        <w:rPr>
          <w:rFonts w:ascii="Times New Roman" w:hAnsi="Times New Roman" w:cs="Times New Roman"/>
          <w:sz w:val="24"/>
          <w:szCs w:val="24"/>
        </w:rPr>
        <w:t xml:space="preserve"> which</w:t>
      </w:r>
      <w:r w:rsidR="00145C33">
        <w:rPr>
          <w:rFonts w:ascii="Times New Roman" w:hAnsi="Times New Roman" w:cs="Times New Roman"/>
          <w:sz w:val="24"/>
          <w:szCs w:val="24"/>
        </w:rPr>
        <w:t>ever</w:t>
      </w:r>
      <w:proofErr w:type="gramEnd"/>
      <w:r w:rsidR="00145C33">
        <w:rPr>
          <w:rFonts w:ascii="Times New Roman" w:hAnsi="Times New Roman" w:cs="Times New Roman"/>
          <w:sz w:val="24"/>
          <w:szCs w:val="24"/>
        </w:rPr>
        <w:t xml:space="preserve"> new policy or practice is developed </w:t>
      </w:r>
      <w:r w:rsidR="00AD6638">
        <w:rPr>
          <w:rFonts w:ascii="Times New Roman" w:hAnsi="Times New Roman" w:cs="Times New Roman"/>
          <w:sz w:val="24"/>
          <w:szCs w:val="24"/>
        </w:rPr>
        <w:t>somebody,</w:t>
      </w:r>
      <w:r w:rsidR="00FF1CBE">
        <w:rPr>
          <w:rFonts w:ascii="Times New Roman" w:hAnsi="Times New Roman" w:cs="Times New Roman"/>
          <w:sz w:val="24"/>
          <w:szCs w:val="24"/>
        </w:rPr>
        <w:t xml:space="preserve"> or something will be a</w:t>
      </w:r>
      <w:r w:rsidR="00145C33">
        <w:rPr>
          <w:rFonts w:ascii="Times New Roman" w:hAnsi="Times New Roman" w:cs="Times New Roman"/>
          <w:sz w:val="24"/>
          <w:szCs w:val="24"/>
        </w:rPr>
        <w:t>ffect</w:t>
      </w:r>
      <w:r w:rsidR="00146048">
        <w:rPr>
          <w:rFonts w:ascii="Times New Roman" w:hAnsi="Times New Roman" w:cs="Times New Roman"/>
          <w:sz w:val="24"/>
          <w:szCs w:val="24"/>
        </w:rPr>
        <w:t>ed</w:t>
      </w:r>
      <w:r w:rsidR="00145C33">
        <w:rPr>
          <w:rFonts w:ascii="Times New Roman" w:hAnsi="Times New Roman" w:cs="Times New Roman"/>
          <w:sz w:val="24"/>
          <w:szCs w:val="24"/>
        </w:rPr>
        <w:t xml:space="preserve"> with barriers of some sort.  </w:t>
      </w:r>
      <w:r w:rsidR="00AD6638">
        <w:rPr>
          <w:rFonts w:ascii="Times New Roman" w:hAnsi="Times New Roman" w:cs="Times New Roman"/>
          <w:sz w:val="24"/>
          <w:szCs w:val="24"/>
        </w:rPr>
        <w:t xml:space="preserve">The education system </w:t>
      </w:r>
      <w:r w:rsidR="00146048">
        <w:rPr>
          <w:rFonts w:ascii="Times New Roman" w:hAnsi="Times New Roman" w:cs="Times New Roman"/>
          <w:sz w:val="24"/>
          <w:szCs w:val="24"/>
        </w:rPr>
        <w:t>ought to</w:t>
      </w:r>
      <w:r w:rsidR="00040461">
        <w:rPr>
          <w:rFonts w:ascii="Times New Roman" w:hAnsi="Times New Roman" w:cs="Times New Roman"/>
          <w:sz w:val="24"/>
          <w:szCs w:val="24"/>
        </w:rPr>
        <w:t xml:space="preserve"> make</w:t>
      </w:r>
      <w:r w:rsidR="00AD6638">
        <w:rPr>
          <w:rFonts w:ascii="Times New Roman" w:hAnsi="Times New Roman" w:cs="Times New Roman"/>
          <w:sz w:val="24"/>
          <w:szCs w:val="24"/>
        </w:rPr>
        <w:t xml:space="preserve"> </w:t>
      </w:r>
      <w:r w:rsidR="00040461">
        <w:rPr>
          <w:rFonts w:ascii="Times New Roman" w:hAnsi="Times New Roman" w:cs="Times New Roman"/>
          <w:sz w:val="24"/>
          <w:szCs w:val="24"/>
        </w:rPr>
        <w:t>decision</w:t>
      </w:r>
      <w:r w:rsidR="00146048">
        <w:rPr>
          <w:rFonts w:ascii="Times New Roman" w:hAnsi="Times New Roman" w:cs="Times New Roman"/>
          <w:sz w:val="24"/>
          <w:szCs w:val="24"/>
        </w:rPr>
        <w:t>s</w:t>
      </w:r>
      <w:r w:rsidR="00040461">
        <w:rPr>
          <w:rFonts w:ascii="Times New Roman" w:hAnsi="Times New Roman" w:cs="Times New Roman"/>
          <w:sz w:val="24"/>
          <w:szCs w:val="24"/>
        </w:rPr>
        <w:t xml:space="preserve"> on</w:t>
      </w:r>
      <w:r w:rsidR="00AD6638">
        <w:rPr>
          <w:rFonts w:ascii="Times New Roman" w:hAnsi="Times New Roman" w:cs="Times New Roman"/>
          <w:sz w:val="24"/>
          <w:szCs w:val="24"/>
        </w:rPr>
        <w:t xml:space="preserve"> </w:t>
      </w:r>
      <w:r w:rsidR="00FF1CBE">
        <w:rPr>
          <w:rFonts w:ascii="Times New Roman" w:hAnsi="Times New Roman" w:cs="Times New Roman"/>
          <w:sz w:val="24"/>
          <w:szCs w:val="24"/>
        </w:rPr>
        <w:t xml:space="preserve">an </w:t>
      </w:r>
      <w:r w:rsidR="00AD6638">
        <w:rPr>
          <w:rFonts w:ascii="Times New Roman" w:hAnsi="Times New Roman" w:cs="Times New Roman"/>
          <w:sz w:val="24"/>
          <w:szCs w:val="24"/>
        </w:rPr>
        <w:t xml:space="preserve">individual </w:t>
      </w:r>
      <w:r w:rsidR="00FF1CBE">
        <w:rPr>
          <w:rFonts w:ascii="Times New Roman" w:hAnsi="Times New Roman" w:cs="Times New Roman"/>
          <w:sz w:val="24"/>
          <w:szCs w:val="24"/>
        </w:rPr>
        <w:t>basi</w:t>
      </w:r>
      <w:r w:rsidR="00040461">
        <w:rPr>
          <w:rFonts w:ascii="Times New Roman" w:hAnsi="Times New Roman" w:cs="Times New Roman"/>
          <w:sz w:val="24"/>
          <w:szCs w:val="24"/>
        </w:rPr>
        <w:t>s</w:t>
      </w:r>
      <w:r w:rsidR="00146048">
        <w:rPr>
          <w:rFonts w:ascii="Times New Roman" w:hAnsi="Times New Roman" w:cs="Times New Roman"/>
          <w:sz w:val="24"/>
          <w:szCs w:val="24"/>
        </w:rPr>
        <w:t xml:space="preserve"> using the</w:t>
      </w:r>
      <w:r w:rsidR="00040461">
        <w:rPr>
          <w:rFonts w:ascii="Times New Roman" w:hAnsi="Times New Roman" w:cs="Times New Roman"/>
          <w:sz w:val="24"/>
          <w:szCs w:val="24"/>
        </w:rPr>
        <w:t xml:space="preserve"> </w:t>
      </w:r>
      <w:r w:rsidR="00AD6638">
        <w:rPr>
          <w:rFonts w:ascii="Times New Roman" w:hAnsi="Times New Roman" w:cs="Times New Roman"/>
          <w:sz w:val="24"/>
          <w:szCs w:val="24"/>
        </w:rPr>
        <w:t>capability approach</w:t>
      </w:r>
      <w:r w:rsidR="00146048">
        <w:rPr>
          <w:rFonts w:ascii="Times New Roman" w:hAnsi="Times New Roman" w:cs="Times New Roman"/>
          <w:sz w:val="24"/>
          <w:szCs w:val="24"/>
        </w:rPr>
        <w:t>,</w:t>
      </w:r>
      <w:r w:rsidR="00040461">
        <w:rPr>
          <w:rFonts w:ascii="Times New Roman" w:hAnsi="Times New Roman" w:cs="Times New Roman"/>
          <w:sz w:val="24"/>
          <w:szCs w:val="24"/>
        </w:rPr>
        <w:t xml:space="preserve"> </w:t>
      </w:r>
      <w:r w:rsidR="00AD6638">
        <w:rPr>
          <w:rFonts w:ascii="Times New Roman" w:hAnsi="Times New Roman" w:cs="Times New Roman"/>
          <w:sz w:val="24"/>
          <w:szCs w:val="24"/>
        </w:rPr>
        <w:t xml:space="preserve"> </w:t>
      </w:r>
      <w:r w:rsidR="00146048">
        <w:rPr>
          <w:rFonts w:ascii="Times New Roman" w:hAnsi="Times New Roman" w:cs="Times New Roman"/>
          <w:sz w:val="24"/>
          <w:szCs w:val="24"/>
        </w:rPr>
        <w:t>r</w:t>
      </w:r>
      <w:r w:rsidR="00AD6638">
        <w:rPr>
          <w:rFonts w:ascii="Times New Roman" w:hAnsi="Times New Roman" w:cs="Times New Roman"/>
          <w:sz w:val="24"/>
          <w:szCs w:val="24"/>
        </w:rPr>
        <w:t>ather than the medical and social models as this</w:t>
      </w:r>
      <w:r w:rsidR="00AD6638" w:rsidRPr="00AD6638">
        <w:rPr>
          <w:rFonts w:ascii="Times New Roman" w:hAnsi="Times New Roman" w:cs="Times New Roman"/>
          <w:sz w:val="24"/>
          <w:szCs w:val="24"/>
        </w:rPr>
        <w:t xml:space="preserve"> suggests that wellbeing should be</w:t>
      </w:r>
      <w:r w:rsidR="00040461">
        <w:rPr>
          <w:rFonts w:ascii="Times New Roman" w:hAnsi="Times New Roman" w:cs="Times New Roman"/>
          <w:sz w:val="24"/>
          <w:szCs w:val="24"/>
        </w:rPr>
        <w:t xml:space="preserve"> taken into consideration </w:t>
      </w:r>
      <w:r w:rsidR="00AD6638" w:rsidRPr="00AD6638">
        <w:rPr>
          <w:rFonts w:ascii="Times New Roman" w:hAnsi="Times New Roman" w:cs="Times New Roman"/>
          <w:sz w:val="24"/>
          <w:szCs w:val="24"/>
        </w:rPr>
        <w:t xml:space="preserve">not what individuals </w:t>
      </w:r>
      <w:r w:rsidR="00040461" w:rsidRPr="00AD6638">
        <w:rPr>
          <w:rFonts w:ascii="Times New Roman" w:hAnsi="Times New Roman" w:cs="Times New Roman"/>
          <w:sz w:val="24"/>
          <w:szCs w:val="24"/>
        </w:rPr>
        <w:t>do</w:t>
      </w:r>
      <w:r w:rsidR="00AD6638" w:rsidRPr="00AD6638">
        <w:rPr>
          <w:rFonts w:ascii="Times New Roman" w:hAnsi="Times New Roman" w:cs="Times New Roman"/>
          <w:sz w:val="24"/>
          <w:szCs w:val="24"/>
        </w:rPr>
        <w:t xml:space="preserve"> but what they </w:t>
      </w:r>
      <w:r w:rsidR="00040461">
        <w:rPr>
          <w:rFonts w:ascii="Times New Roman" w:hAnsi="Times New Roman" w:cs="Times New Roman"/>
          <w:sz w:val="24"/>
          <w:szCs w:val="24"/>
        </w:rPr>
        <w:t>are actually able</w:t>
      </w:r>
      <w:r w:rsidR="00AD6638" w:rsidRPr="00AD6638">
        <w:rPr>
          <w:rFonts w:ascii="Times New Roman" w:hAnsi="Times New Roman" w:cs="Times New Roman"/>
          <w:sz w:val="24"/>
          <w:szCs w:val="24"/>
        </w:rPr>
        <w:t xml:space="preserve"> </w:t>
      </w:r>
      <w:r w:rsidR="00040461">
        <w:rPr>
          <w:rFonts w:ascii="Times New Roman" w:hAnsi="Times New Roman" w:cs="Times New Roman"/>
          <w:sz w:val="24"/>
          <w:szCs w:val="24"/>
        </w:rPr>
        <w:t>to do</w:t>
      </w:r>
      <w:r w:rsidR="00AD6638">
        <w:rPr>
          <w:rFonts w:ascii="Times New Roman" w:hAnsi="Times New Roman" w:cs="Times New Roman"/>
          <w:sz w:val="24"/>
          <w:szCs w:val="24"/>
        </w:rPr>
        <w:t xml:space="preserve"> </w:t>
      </w:r>
      <w:sdt>
        <w:sdtPr>
          <w:rPr>
            <w:rFonts w:ascii="Times New Roman" w:hAnsi="Times New Roman" w:cs="Times New Roman"/>
            <w:sz w:val="24"/>
            <w:szCs w:val="24"/>
          </w:rPr>
          <w:id w:val="-398601306"/>
          <w:citation/>
        </w:sdtPr>
        <w:sdtEndPr/>
        <w:sdtContent>
          <w:r w:rsidR="00AD6638">
            <w:rPr>
              <w:rFonts w:ascii="Times New Roman" w:hAnsi="Times New Roman" w:cs="Times New Roman"/>
              <w:sz w:val="24"/>
              <w:szCs w:val="24"/>
            </w:rPr>
            <w:fldChar w:fldCharType="begin"/>
          </w:r>
          <w:r w:rsidR="00AD6638">
            <w:rPr>
              <w:rFonts w:ascii="Times New Roman" w:hAnsi="Times New Roman" w:cs="Times New Roman"/>
              <w:sz w:val="24"/>
              <w:szCs w:val="24"/>
            </w:rPr>
            <w:instrText xml:space="preserve"> CITATION Uni08 \l 2057 </w:instrText>
          </w:r>
          <w:r w:rsidR="00AD6638">
            <w:rPr>
              <w:rFonts w:ascii="Times New Roman" w:hAnsi="Times New Roman" w:cs="Times New Roman"/>
              <w:sz w:val="24"/>
              <w:szCs w:val="24"/>
            </w:rPr>
            <w:fldChar w:fldCharType="separate"/>
          </w:r>
          <w:r w:rsidR="0078798C" w:rsidRPr="0078798C">
            <w:rPr>
              <w:rFonts w:ascii="Times New Roman" w:hAnsi="Times New Roman" w:cs="Times New Roman"/>
              <w:noProof/>
              <w:sz w:val="24"/>
              <w:szCs w:val="24"/>
            </w:rPr>
            <w:t>(University of Glasgow, 2008)</w:t>
          </w:r>
          <w:r w:rsidR="00AD6638">
            <w:rPr>
              <w:rFonts w:ascii="Times New Roman" w:hAnsi="Times New Roman" w:cs="Times New Roman"/>
              <w:sz w:val="24"/>
              <w:szCs w:val="24"/>
            </w:rPr>
            <w:fldChar w:fldCharType="end"/>
          </w:r>
        </w:sdtContent>
      </w:sdt>
      <w:r w:rsidR="00AD6638">
        <w:rPr>
          <w:rFonts w:ascii="Times New Roman" w:hAnsi="Times New Roman" w:cs="Times New Roman"/>
          <w:sz w:val="24"/>
          <w:szCs w:val="24"/>
        </w:rPr>
        <w:t>.</w:t>
      </w:r>
      <w:r w:rsidR="00146048">
        <w:rPr>
          <w:rFonts w:ascii="Times New Roman" w:hAnsi="Times New Roman" w:cs="Times New Roman"/>
          <w:sz w:val="24"/>
          <w:szCs w:val="24"/>
        </w:rPr>
        <w:t xml:space="preserve"> </w:t>
      </w:r>
      <w:r w:rsidR="00A77071">
        <w:rPr>
          <w:rFonts w:ascii="Times New Roman" w:hAnsi="Times New Roman" w:cs="Times New Roman"/>
          <w:sz w:val="24"/>
          <w:szCs w:val="24"/>
        </w:rPr>
        <w:t xml:space="preserve">  To become inclusive</w:t>
      </w:r>
      <w:r w:rsidR="00FF1CBE">
        <w:rPr>
          <w:rFonts w:ascii="Times New Roman" w:hAnsi="Times New Roman" w:cs="Times New Roman"/>
          <w:sz w:val="24"/>
          <w:szCs w:val="24"/>
        </w:rPr>
        <w:t>,</w:t>
      </w:r>
      <w:r w:rsidR="00A77071">
        <w:rPr>
          <w:rFonts w:ascii="Times New Roman" w:hAnsi="Times New Roman" w:cs="Times New Roman"/>
          <w:sz w:val="24"/>
          <w:szCs w:val="24"/>
        </w:rPr>
        <w:t xml:space="preserve"> education settings must progress to a qualitative and ethnographic environment.</w:t>
      </w:r>
      <w:r w:rsidR="00146048">
        <w:rPr>
          <w:rFonts w:ascii="Times New Roman" w:hAnsi="Times New Roman" w:cs="Times New Roman"/>
          <w:sz w:val="24"/>
          <w:szCs w:val="24"/>
        </w:rPr>
        <w:t xml:space="preserve"> This would enable </w:t>
      </w:r>
      <w:r w:rsidR="00A77071">
        <w:rPr>
          <w:rFonts w:ascii="Times New Roman" w:hAnsi="Times New Roman" w:cs="Times New Roman"/>
          <w:sz w:val="24"/>
          <w:szCs w:val="24"/>
        </w:rPr>
        <w:t xml:space="preserve">children and families to have </w:t>
      </w:r>
      <w:r w:rsidR="00A77071">
        <w:rPr>
          <w:rFonts w:ascii="Times New Roman" w:hAnsi="Times New Roman" w:cs="Times New Roman"/>
          <w:sz w:val="24"/>
          <w:szCs w:val="24"/>
        </w:rPr>
        <w:lastRenderedPageBreak/>
        <w:t xml:space="preserve">an equal and fair approach. </w:t>
      </w:r>
      <w:r w:rsidR="008666B9" w:rsidRPr="008666B9">
        <w:rPr>
          <w:rFonts w:ascii="Times New Roman" w:hAnsi="Times New Roman" w:cs="Times New Roman"/>
          <w:sz w:val="24"/>
          <w:szCs w:val="24"/>
        </w:rPr>
        <w:t xml:space="preserve">"It is not our differences that divide us. It is our inability to recognize, accept, and celebrate those differences."  </w:t>
      </w:r>
      <w:sdt>
        <w:sdtPr>
          <w:rPr>
            <w:rFonts w:ascii="Times New Roman" w:hAnsi="Times New Roman" w:cs="Times New Roman"/>
            <w:sz w:val="24"/>
            <w:szCs w:val="24"/>
          </w:rPr>
          <w:id w:val="-514914489"/>
          <w:citation/>
        </w:sdtPr>
        <w:sdtEndPr/>
        <w:sdtContent>
          <w:r w:rsidR="00433569">
            <w:rPr>
              <w:rFonts w:ascii="Times New Roman" w:hAnsi="Times New Roman" w:cs="Times New Roman"/>
              <w:sz w:val="24"/>
              <w:szCs w:val="24"/>
            </w:rPr>
            <w:fldChar w:fldCharType="begin"/>
          </w:r>
          <w:r w:rsidR="00433569">
            <w:rPr>
              <w:rFonts w:ascii="Times New Roman" w:hAnsi="Times New Roman" w:cs="Times New Roman"/>
              <w:sz w:val="24"/>
              <w:szCs w:val="24"/>
            </w:rPr>
            <w:instrText xml:space="preserve"> CITATION Lor86 \l 2057 </w:instrText>
          </w:r>
          <w:r w:rsidR="00433569">
            <w:rPr>
              <w:rFonts w:ascii="Times New Roman" w:hAnsi="Times New Roman" w:cs="Times New Roman"/>
              <w:sz w:val="24"/>
              <w:szCs w:val="24"/>
            </w:rPr>
            <w:fldChar w:fldCharType="separate"/>
          </w:r>
          <w:r w:rsidR="0078798C" w:rsidRPr="0078798C">
            <w:rPr>
              <w:rFonts w:ascii="Times New Roman" w:hAnsi="Times New Roman" w:cs="Times New Roman"/>
              <w:noProof/>
              <w:sz w:val="24"/>
              <w:szCs w:val="24"/>
            </w:rPr>
            <w:t>(Lorde, 1986)</w:t>
          </w:r>
          <w:r w:rsidR="00433569">
            <w:rPr>
              <w:rFonts w:ascii="Times New Roman" w:hAnsi="Times New Roman" w:cs="Times New Roman"/>
              <w:sz w:val="24"/>
              <w:szCs w:val="24"/>
            </w:rPr>
            <w:fldChar w:fldCharType="end"/>
          </w:r>
        </w:sdtContent>
      </w:sdt>
      <w:r w:rsidR="00433569">
        <w:rPr>
          <w:rFonts w:ascii="Times New Roman" w:hAnsi="Times New Roman" w:cs="Times New Roman"/>
          <w:sz w:val="24"/>
          <w:szCs w:val="24"/>
        </w:rPr>
        <w:t>.</w:t>
      </w:r>
    </w:p>
    <w:p w14:paraId="78CA44C0" w14:textId="72C61CE0" w:rsidR="001060A4" w:rsidRDefault="001060A4" w:rsidP="00DD2D0D">
      <w:pPr>
        <w:spacing w:line="360" w:lineRule="auto"/>
        <w:jc w:val="both"/>
        <w:rPr>
          <w:rFonts w:ascii="Times New Roman" w:hAnsi="Times New Roman" w:cs="Times New Roman"/>
          <w:sz w:val="24"/>
          <w:szCs w:val="24"/>
        </w:rPr>
      </w:pPr>
    </w:p>
    <w:p w14:paraId="67F3CE56" w14:textId="77777777" w:rsidR="001060A4" w:rsidRDefault="001060A4" w:rsidP="00DD2D0D">
      <w:pPr>
        <w:spacing w:line="360" w:lineRule="auto"/>
        <w:jc w:val="both"/>
        <w:rPr>
          <w:rFonts w:ascii="Times New Roman" w:hAnsi="Times New Roman" w:cs="Times New Roman"/>
          <w:sz w:val="24"/>
          <w:szCs w:val="24"/>
        </w:rPr>
      </w:pPr>
    </w:p>
    <w:p w14:paraId="2ECA92B8" w14:textId="04D239E7" w:rsidR="009B411F" w:rsidRDefault="00B43E4D" w:rsidP="00DD2D0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2DE364AB" w14:textId="77777777" w:rsidR="009B411F" w:rsidRDefault="009B411F" w:rsidP="00DD2D0D">
      <w:pPr>
        <w:spacing w:line="360" w:lineRule="auto"/>
        <w:jc w:val="both"/>
        <w:rPr>
          <w:rFonts w:ascii="Times New Roman" w:hAnsi="Times New Roman" w:cs="Times New Roman"/>
          <w:sz w:val="24"/>
          <w:szCs w:val="24"/>
        </w:rPr>
      </w:pPr>
    </w:p>
    <w:p w14:paraId="1360CE55" w14:textId="77777777" w:rsidR="00147208" w:rsidRDefault="00147208" w:rsidP="00DD2D0D">
      <w:pPr>
        <w:spacing w:line="360" w:lineRule="auto"/>
        <w:jc w:val="both"/>
        <w:rPr>
          <w:rFonts w:ascii="Times New Roman" w:hAnsi="Times New Roman" w:cs="Times New Roman"/>
          <w:sz w:val="24"/>
          <w:szCs w:val="24"/>
        </w:rPr>
      </w:pPr>
    </w:p>
    <w:p w14:paraId="7BEFABB6" w14:textId="63AD88AA" w:rsidR="00B45FE2" w:rsidRDefault="00B45FE2" w:rsidP="00DD2D0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0D22C9E7" w14:textId="77777777" w:rsidR="00BF0A1E" w:rsidRDefault="00BF0A1E" w:rsidP="00DD2D0D">
      <w:pPr>
        <w:spacing w:line="360" w:lineRule="auto"/>
        <w:jc w:val="both"/>
        <w:rPr>
          <w:rFonts w:ascii="Times New Roman" w:hAnsi="Times New Roman" w:cs="Times New Roman"/>
          <w:sz w:val="24"/>
          <w:szCs w:val="24"/>
        </w:rPr>
      </w:pPr>
    </w:p>
    <w:p w14:paraId="362BDF73" w14:textId="77777777" w:rsidR="00F43DA5" w:rsidRDefault="00F43DA5" w:rsidP="00DD2D0D">
      <w:pPr>
        <w:spacing w:line="360" w:lineRule="auto"/>
        <w:jc w:val="both"/>
        <w:rPr>
          <w:rFonts w:ascii="Times New Roman" w:hAnsi="Times New Roman" w:cs="Times New Roman"/>
          <w:sz w:val="24"/>
          <w:szCs w:val="24"/>
        </w:rPr>
      </w:pPr>
    </w:p>
    <w:p w14:paraId="4E7E38BA" w14:textId="77777777" w:rsidR="00494ED6" w:rsidRDefault="00494ED6" w:rsidP="00DD2D0D">
      <w:pPr>
        <w:spacing w:line="360" w:lineRule="auto"/>
        <w:jc w:val="both"/>
        <w:rPr>
          <w:rFonts w:ascii="Times New Roman" w:hAnsi="Times New Roman" w:cs="Times New Roman"/>
          <w:sz w:val="24"/>
          <w:szCs w:val="24"/>
        </w:rPr>
      </w:pPr>
    </w:p>
    <w:p w14:paraId="11446390" w14:textId="67779A47" w:rsidR="00BD55A8" w:rsidRDefault="00BD55A8" w:rsidP="00DD2D0D">
      <w:pPr>
        <w:spacing w:line="360" w:lineRule="auto"/>
        <w:jc w:val="both"/>
        <w:rPr>
          <w:rFonts w:ascii="Times New Roman" w:hAnsi="Times New Roman" w:cs="Times New Roman"/>
          <w:sz w:val="24"/>
          <w:szCs w:val="24"/>
        </w:rPr>
      </w:pPr>
    </w:p>
    <w:p w14:paraId="72668F19" w14:textId="638CB534" w:rsidR="007C6664" w:rsidRDefault="007C6664" w:rsidP="00DD2D0D">
      <w:pPr>
        <w:spacing w:line="360" w:lineRule="auto"/>
        <w:jc w:val="both"/>
        <w:rPr>
          <w:rFonts w:ascii="Times New Roman" w:hAnsi="Times New Roman" w:cs="Times New Roman"/>
          <w:sz w:val="24"/>
          <w:szCs w:val="24"/>
        </w:rPr>
      </w:pPr>
    </w:p>
    <w:p w14:paraId="2810874D" w14:textId="1D234EAB" w:rsidR="007C6664" w:rsidRDefault="007C6664" w:rsidP="00DD2D0D">
      <w:pPr>
        <w:spacing w:line="360" w:lineRule="auto"/>
        <w:jc w:val="both"/>
        <w:rPr>
          <w:rFonts w:ascii="Times New Roman" w:hAnsi="Times New Roman" w:cs="Times New Roman"/>
          <w:sz w:val="24"/>
          <w:szCs w:val="24"/>
        </w:rPr>
      </w:pPr>
    </w:p>
    <w:p w14:paraId="6E8DCAB6" w14:textId="50A6AB17" w:rsidR="007C6664" w:rsidRDefault="007C6664" w:rsidP="00DD2D0D">
      <w:pPr>
        <w:spacing w:line="360" w:lineRule="auto"/>
        <w:jc w:val="both"/>
        <w:rPr>
          <w:rFonts w:ascii="Times New Roman" w:hAnsi="Times New Roman" w:cs="Times New Roman"/>
          <w:sz w:val="24"/>
          <w:szCs w:val="24"/>
        </w:rPr>
      </w:pPr>
    </w:p>
    <w:p w14:paraId="24FE7EAE" w14:textId="524E8D36" w:rsidR="007C6664" w:rsidRDefault="007C6664" w:rsidP="00DD2D0D">
      <w:pPr>
        <w:spacing w:line="360" w:lineRule="auto"/>
        <w:jc w:val="both"/>
        <w:rPr>
          <w:rFonts w:ascii="Times New Roman" w:hAnsi="Times New Roman" w:cs="Times New Roman"/>
          <w:sz w:val="24"/>
          <w:szCs w:val="24"/>
        </w:rPr>
      </w:pPr>
    </w:p>
    <w:p w14:paraId="2A8C2CB5" w14:textId="5E9BD84B" w:rsidR="007C6664" w:rsidRDefault="007C6664" w:rsidP="00DD2D0D">
      <w:pPr>
        <w:spacing w:line="360" w:lineRule="auto"/>
        <w:jc w:val="both"/>
        <w:rPr>
          <w:rFonts w:ascii="Times New Roman" w:hAnsi="Times New Roman" w:cs="Times New Roman"/>
          <w:sz w:val="24"/>
          <w:szCs w:val="24"/>
        </w:rPr>
      </w:pPr>
    </w:p>
    <w:p w14:paraId="1BC5AC76" w14:textId="0975DDF9" w:rsidR="007C6664" w:rsidRDefault="007C6664" w:rsidP="00DD2D0D">
      <w:pPr>
        <w:spacing w:line="360" w:lineRule="auto"/>
        <w:jc w:val="both"/>
        <w:rPr>
          <w:rFonts w:ascii="Times New Roman" w:hAnsi="Times New Roman" w:cs="Times New Roman"/>
          <w:sz w:val="24"/>
          <w:szCs w:val="24"/>
        </w:rPr>
      </w:pPr>
    </w:p>
    <w:p w14:paraId="09D1484A" w14:textId="3CCF0684" w:rsidR="007C6664" w:rsidRDefault="007C6664" w:rsidP="00DD2D0D">
      <w:pPr>
        <w:spacing w:line="360" w:lineRule="auto"/>
        <w:jc w:val="both"/>
        <w:rPr>
          <w:rFonts w:ascii="Times New Roman" w:hAnsi="Times New Roman" w:cs="Times New Roman"/>
          <w:sz w:val="24"/>
          <w:szCs w:val="24"/>
        </w:rPr>
      </w:pPr>
    </w:p>
    <w:p w14:paraId="6D39C24D" w14:textId="5BE007B2" w:rsidR="007C6664" w:rsidRDefault="007C6664" w:rsidP="00DD2D0D">
      <w:pPr>
        <w:spacing w:line="360" w:lineRule="auto"/>
        <w:jc w:val="both"/>
        <w:rPr>
          <w:rFonts w:ascii="Times New Roman" w:hAnsi="Times New Roman" w:cs="Times New Roman"/>
          <w:sz w:val="24"/>
          <w:szCs w:val="24"/>
        </w:rPr>
      </w:pPr>
    </w:p>
    <w:p w14:paraId="3C941E17" w14:textId="56F5F01B" w:rsidR="007C6664" w:rsidRDefault="007C6664" w:rsidP="00DD2D0D">
      <w:pPr>
        <w:spacing w:line="360" w:lineRule="auto"/>
        <w:jc w:val="both"/>
        <w:rPr>
          <w:rFonts w:ascii="Times New Roman" w:hAnsi="Times New Roman" w:cs="Times New Roman"/>
          <w:sz w:val="24"/>
          <w:szCs w:val="24"/>
        </w:rPr>
      </w:pPr>
    </w:p>
    <w:p w14:paraId="3409259C" w14:textId="77777777" w:rsidR="005B66CF" w:rsidRDefault="005B66CF" w:rsidP="00DD2D0D">
      <w:pPr>
        <w:spacing w:line="360" w:lineRule="auto"/>
        <w:jc w:val="both"/>
        <w:rPr>
          <w:rFonts w:ascii="Times New Roman" w:hAnsi="Times New Roman" w:cs="Times New Roman"/>
          <w:sz w:val="24"/>
          <w:szCs w:val="24"/>
        </w:rPr>
      </w:pPr>
    </w:p>
    <w:p w14:paraId="297705CB" w14:textId="5625FD2F" w:rsidR="007C6664" w:rsidRDefault="007C6664" w:rsidP="00DD2D0D">
      <w:pPr>
        <w:spacing w:line="360" w:lineRule="auto"/>
        <w:jc w:val="both"/>
        <w:rPr>
          <w:rFonts w:ascii="Times New Roman" w:hAnsi="Times New Roman" w:cs="Times New Roman"/>
          <w:sz w:val="24"/>
          <w:szCs w:val="24"/>
        </w:rPr>
      </w:pPr>
    </w:p>
    <w:sdt>
      <w:sdtPr>
        <w:rPr>
          <w:rFonts w:asciiTheme="minorHAnsi" w:eastAsiaTheme="minorHAnsi" w:hAnsiTheme="minorHAnsi" w:cstheme="minorBidi"/>
          <w:color w:val="auto"/>
          <w:sz w:val="22"/>
          <w:szCs w:val="22"/>
          <w:lang w:val="en-GB"/>
        </w:rPr>
        <w:id w:val="908350830"/>
        <w:docPartObj>
          <w:docPartGallery w:val="Bibliographies"/>
          <w:docPartUnique/>
        </w:docPartObj>
      </w:sdtPr>
      <w:sdtEndPr/>
      <w:sdtContent>
        <w:p w14:paraId="18D2EF86" w14:textId="22651639" w:rsidR="00DD2D0D" w:rsidRDefault="00DD2D0D" w:rsidP="00DD2D0D">
          <w:pPr>
            <w:pStyle w:val="Heading1"/>
            <w:jc w:val="both"/>
          </w:pPr>
          <w:r>
            <w:t>Reference</w:t>
          </w:r>
          <w:bookmarkStart w:id="0" w:name="_GoBack"/>
          <w:bookmarkEnd w:id="0"/>
          <w:r>
            <w:t>s</w:t>
          </w:r>
        </w:p>
        <w:sdt>
          <w:sdtPr>
            <w:id w:val="-573587230"/>
            <w:bibliography/>
          </w:sdtPr>
          <w:sdtEndPr/>
          <w:sdtContent>
            <w:p w14:paraId="7C31FCEF" w14:textId="77777777" w:rsidR="0078798C" w:rsidRDefault="00DD2D0D" w:rsidP="0078798C">
              <w:pPr>
                <w:pStyle w:val="Bibliography"/>
                <w:rPr>
                  <w:noProof/>
                  <w:sz w:val="24"/>
                  <w:szCs w:val="24"/>
                  <w:lang w:val="en-US"/>
                </w:rPr>
              </w:pPr>
              <w:r>
                <w:fldChar w:fldCharType="begin"/>
              </w:r>
              <w:r>
                <w:instrText xml:space="preserve"> BIBLIOGRAPHY </w:instrText>
              </w:r>
              <w:r>
                <w:fldChar w:fldCharType="separate"/>
              </w:r>
              <w:r w:rsidR="0078798C">
                <w:rPr>
                  <w:noProof/>
                  <w:lang w:val="en-US"/>
                </w:rPr>
                <w:t xml:space="preserve">Atkins, S., 2019. </w:t>
              </w:r>
              <w:r w:rsidR="0078798C">
                <w:rPr>
                  <w:i/>
                  <w:iCs/>
                  <w:noProof/>
                  <w:lang w:val="en-US"/>
                </w:rPr>
                <w:t xml:space="preserve">Parent Mail.co.uk. </w:t>
              </w:r>
              <w:r w:rsidR="0078798C">
                <w:rPr>
                  <w:noProof/>
                  <w:lang w:val="en-US"/>
                </w:rPr>
                <w:t xml:space="preserve">[Online] </w:t>
              </w:r>
              <w:r w:rsidR="0078798C">
                <w:rPr>
                  <w:noProof/>
                  <w:lang w:val="en-US"/>
                </w:rPr>
                <w:br/>
                <w:t xml:space="preserve">Available at: </w:t>
              </w:r>
              <w:r w:rsidR="0078798C">
                <w:rPr>
                  <w:noProof/>
                  <w:u w:val="single"/>
                  <w:lang w:val="en-US"/>
                </w:rPr>
                <w:t>https://www.parentmail.co.uk/blogs://www.facebook.com/sharer/sharer.php?u=https://www.parentmail.co.uk/technology-breaking-barriers-parental-engagement-school-office/</w:t>
              </w:r>
              <w:r w:rsidR="0078798C">
                <w:rPr>
                  <w:noProof/>
                  <w:lang w:val="en-US"/>
                </w:rPr>
                <w:br/>
                <w:t>[Accessed 14 February 2019].</w:t>
              </w:r>
            </w:p>
            <w:p w14:paraId="24C1698B" w14:textId="77777777" w:rsidR="0078798C" w:rsidRDefault="0078798C" w:rsidP="0078798C">
              <w:pPr>
                <w:pStyle w:val="Bibliography"/>
                <w:rPr>
                  <w:noProof/>
                  <w:lang w:val="en-US"/>
                </w:rPr>
              </w:pPr>
              <w:r>
                <w:rPr>
                  <w:noProof/>
                  <w:lang w:val="en-US"/>
                </w:rPr>
                <w:t xml:space="preserve">Bronfenbrenner, U., 1979. </w:t>
              </w:r>
              <w:r>
                <w:rPr>
                  <w:i/>
                  <w:iCs/>
                  <w:noProof/>
                  <w:lang w:val="en-US"/>
                </w:rPr>
                <w:t xml:space="preserve">The Ecology of Human Development - Experiments by Nature and Design. </w:t>
              </w:r>
              <w:r>
                <w:rPr>
                  <w:noProof/>
                  <w:lang w:val="en-US"/>
                </w:rPr>
                <w:t>Cambridge: Harvard University Press.</w:t>
              </w:r>
            </w:p>
            <w:p w14:paraId="2AFAB1C5" w14:textId="77777777" w:rsidR="0078798C" w:rsidRDefault="0078798C" w:rsidP="0078798C">
              <w:pPr>
                <w:pStyle w:val="Bibliography"/>
                <w:rPr>
                  <w:noProof/>
                  <w:lang w:val="en-US"/>
                </w:rPr>
              </w:pPr>
              <w:r>
                <w:rPr>
                  <w:noProof/>
                  <w:lang w:val="en-US"/>
                </w:rPr>
                <w:t xml:space="preserve">Cherry, K., 2017. </w:t>
              </w:r>
              <w:r>
                <w:rPr>
                  <w:i/>
                  <w:iCs/>
                  <w:noProof/>
                  <w:lang w:val="en-US"/>
                </w:rPr>
                <w:t xml:space="preserve">Piaget's Theory: The 4 Stages of Cognitive Development. </w:t>
              </w:r>
              <w:r>
                <w:rPr>
                  <w:noProof/>
                  <w:lang w:val="en-US"/>
                </w:rPr>
                <w:t xml:space="preserve">[Online] </w:t>
              </w:r>
              <w:r>
                <w:rPr>
                  <w:noProof/>
                  <w:lang w:val="en-US"/>
                </w:rPr>
                <w:br/>
                <w:t xml:space="preserve">Available at: </w:t>
              </w:r>
              <w:r>
                <w:rPr>
                  <w:noProof/>
                  <w:u w:val="single"/>
                  <w:lang w:val="en-US"/>
                </w:rPr>
                <w:t>https://www.verywell.com/piagets-stages-of-cognitive-development-2795457</w:t>
              </w:r>
              <w:r>
                <w:rPr>
                  <w:noProof/>
                  <w:lang w:val="en-US"/>
                </w:rPr>
                <w:br/>
                <w:t>[Accessed 5 January 2018].</w:t>
              </w:r>
            </w:p>
            <w:p w14:paraId="6E8295D9" w14:textId="77777777" w:rsidR="0078798C" w:rsidRDefault="0078798C" w:rsidP="0078798C">
              <w:pPr>
                <w:pStyle w:val="Bibliography"/>
                <w:rPr>
                  <w:noProof/>
                  <w:lang w:val="en-US"/>
                </w:rPr>
              </w:pPr>
              <w:r>
                <w:rPr>
                  <w:noProof/>
                  <w:lang w:val="en-US"/>
                </w:rPr>
                <w:t xml:space="preserve">Department for Education and Skills, 2005. </w:t>
              </w:r>
              <w:r>
                <w:rPr>
                  <w:i/>
                  <w:iCs/>
                  <w:noProof/>
                  <w:lang w:val="en-US"/>
                </w:rPr>
                <w:t xml:space="preserve">Higher Standards, Better Schools for All, </w:t>
              </w:r>
              <w:r>
                <w:rPr>
                  <w:noProof/>
                  <w:lang w:val="en-US"/>
                </w:rPr>
                <w:t>London: HM Government.</w:t>
              </w:r>
            </w:p>
            <w:p w14:paraId="22BBAA62" w14:textId="77777777" w:rsidR="0078798C" w:rsidRDefault="0078798C" w:rsidP="0078798C">
              <w:pPr>
                <w:pStyle w:val="Bibliography"/>
                <w:rPr>
                  <w:noProof/>
                  <w:lang w:val="en-US"/>
                </w:rPr>
              </w:pPr>
              <w:r>
                <w:rPr>
                  <w:noProof/>
                  <w:lang w:val="en-US"/>
                </w:rPr>
                <w:t xml:space="preserve">Department of Education and Science, 1967. </w:t>
              </w:r>
              <w:r>
                <w:rPr>
                  <w:i/>
                  <w:iCs/>
                  <w:noProof/>
                  <w:lang w:val="en-US"/>
                </w:rPr>
                <w:t xml:space="preserve">The Plowden Report. </w:t>
              </w:r>
              <w:r>
                <w:rPr>
                  <w:noProof/>
                  <w:lang w:val="en-US"/>
                </w:rPr>
                <w:t xml:space="preserve">[Online] </w:t>
              </w:r>
              <w:r>
                <w:rPr>
                  <w:noProof/>
                  <w:lang w:val="en-US"/>
                </w:rPr>
                <w:br/>
                <w:t xml:space="preserve">Available at: </w:t>
              </w:r>
              <w:r>
                <w:rPr>
                  <w:noProof/>
                  <w:u w:val="single"/>
                  <w:lang w:val="en-US"/>
                </w:rPr>
                <w:t>http://www.educationengland.org.uk/documents/plowden/plowden1967-1.html</w:t>
              </w:r>
              <w:r>
                <w:rPr>
                  <w:noProof/>
                  <w:lang w:val="en-US"/>
                </w:rPr>
                <w:br/>
                <w:t>[Accessed 13 Feburary 2019].</w:t>
              </w:r>
            </w:p>
            <w:p w14:paraId="14843185" w14:textId="77777777" w:rsidR="0078798C" w:rsidRDefault="0078798C" w:rsidP="0078798C">
              <w:pPr>
                <w:pStyle w:val="Bibliography"/>
                <w:rPr>
                  <w:noProof/>
                  <w:lang w:val="en-US"/>
                </w:rPr>
              </w:pPr>
              <w:r>
                <w:rPr>
                  <w:noProof/>
                  <w:lang w:val="en-US"/>
                </w:rPr>
                <w:t xml:space="preserve">Department of Education and Skills, 2007. </w:t>
              </w:r>
              <w:r>
                <w:rPr>
                  <w:i/>
                  <w:iCs/>
                  <w:noProof/>
                  <w:lang w:val="en-US"/>
                </w:rPr>
                <w:t xml:space="preserve">Every Parent Matters, </w:t>
              </w:r>
              <w:r>
                <w:rPr>
                  <w:noProof/>
                  <w:lang w:val="en-US"/>
                </w:rPr>
                <w:t>London: Department of Education.</w:t>
              </w:r>
            </w:p>
            <w:p w14:paraId="2E6C6C79" w14:textId="77777777" w:rsidR="0078798C" w:rsidRDefault="0078798C" w:rsidP="0078798C">
              <w:pPr>
                <w:pStyle w:val="Bibliography"/>
                <w:rPr>
                  <w:noProof/>
                  <w:lang w:val="en-US"/>
                </w:rPr>
              </w:pPr>
              <w:r>
                <w:rPr>
                  <w:noProof/>
                  <w:lang w:val="en-US"/>
                </w:rPr>
                <w:t xml:space="preserve">Devarakonda, C., 2013. </w:t>
              </w:r>
              <w:r>
                <w:rPr>
                  <w:i/>
                  <w:iCs/>
                  <w:noProof/>
                  <w:lang w:val="en-US"/>
                </w:rPr>
                <w:t xml:space="preserve">Diversity and Inclusion in Early Childhood. </w:t>
              </w:r>
              <w:r>
                <w:rPr>
                  <w:noProof/>
                  <w:lang w:val="en-US"/>
                </w:rPr>
                <w:t>1st ed. London: Sage.</w:t>
              </w:r>
            </w:p>
            <w:p w14:paraId="108A176E" w14:textId="77777777" w:rsidR="0078798C" w:rsidRDefault="0078798C" w:rsidP="0078798C">
              <w:pPr>
                <w:pStyle w:val="Bibliography"/>
                <w:rPr>
                  <w:noProof/>
                  <w:lang w:val="en-US"/>
                </w:rPr>
              </w:pPr>
              <w:r>
                <w:rPr>
                  <w:noProof/>
                  <w:lang w:val="en-US"/>
                </w:rPr>
                <w:t xml:space="preserve">Dukes, C. &amp; Smith, M., 2007. </w:t>
              </w:r>
              <w:r>
                <w:rPr>
                  <w:i/>
                  <w:iCs/>
                  <w:noProof/>
                  <w:lang w:val="en-US"/>
                </w:rPr>
                <w:t xml:space="preserve">Working with Parents of Children Special Educational Needs. </w:t>
              </w:r>
              <w:r>
                <w:rPr>
                  <w:noProof/>
                  <w:lang w:val="en-US"/>
                </w:rPr>
                <w:t>1st ed. London: Paul Chapman Publishing.</w:t>
              </w:r>
            </w:p>
            <w:p w14:paraId="1CB196A7" w14:textId="77777777" w:rsidR="0078798C" w:rsidRDefault="0078798C" w:rsidP="0078798C">
              <w:pPr>
                <w:pStyle w:val="Bibliography"/>
                <w:rPr>
                  <w:noProof/>
                  <w:lang w:val="en-US"/>
                </w:rPr>
              </w:pPr>
              <w:r>
                <w:rPr>
                  <w:noProof/>
                  <w:lang w:val="en-US"/>
                </w:rPr>
                <w:t xml:space="preserve">Estyn, 2009. </w:t>
              </w:r>
              <w:r>
                <w:rPr>
                  <w:i/>
                  <w:iCs/>
                  <w:noProof/>
                  <w:lang w:val="en-US"/>
                </w:rPr>
                <w:t xml:space="preserve">Good Practice in Parental Involvement in Primary Schools., </w:t>
              </w:r>
              <w:r>
                <w:rPr>
                  <w:noProof/>
                  <w:lang w:val="en-US"/>
                </w:rPr>
                <w:t>Cardiff: Estyn.</w:t>
              </w:r>
            </w:p>
            <w:p w14:paraId="63ED4747" w14:textId="77777777" w:rsidR="0078798C" w:rsidRDefault="0078798C" w:rsidP="0078798C">
              <w:pPr>
                <w:pStyle w:val="Bibliography"/>
                <w:rPr>
                  <w:noProof/>
                  <w:lang w:val="en-US"/>
                </w:rPr>
              </w:pPr>
              <w:r>
                <w:rPr>
                  <w:noProof/>
                  <w:lang w:val="en-US"/>
                </w:rPr>
                <w:t xml:space="preserve">Farrell, M., 2009. </w:t>
              </w:r>
              <w:r>
                <w:rPr>
                  <w:i/>
                  <w:iCs/>
                  <w:noProof/>
                  <w:lang w:val="en-US"/>
                </w:rPr>
                <w:t xml:space="preserve">The Special Education Handbook. </w:t>
              </w:r>
              <w:r>
                <w:rPr>
                  <w:noProof/>
                  <w:lang w:val="en-US"/>
                </w:rPr>
                <w:t>1st ed. Oxon: Routledge.</w:t>
              </w:r>
            </w:p>
            <w:p w14:paraId="20D45AFE" w14:textId="77777777" w:rsidR="0078798C" w:rsidRDefault="0078798C" w:rsidP="0078798C">
              <w:pPr>
                <w:pStyle w:val="Bibliography"/>
                <w:rPr>
                  <w:noProof/>
                  <w:lang w:val="en-US"/>
                </w:rPr>
              </w:pPr>
              <w:r>
                <w:rPr>
                  <w:noProof/>
                  <w:lang w:val="en-US"/>
                </w:rPr>
                <w:t xml:space="preserve">Fatherhood Insitute, 2012. </w:t>
              </w:r>
              <w:r>
                <w:rPr>
                  <w:i/>
                  <w:iCs/>
                  <w:noProof/>
                  <w:lang w:val="en-US"/>
                </w:rPr>
                <w:t xml:space="preserve">Dads and Learning. </w:t>
              </w:r>
              <w:r>
                <w:rPr>
                  <w:noProof/>
                  <w:lang w:val="en-US"/>
                </w:rPr>
                <w:t xml:space="preserve">[Online] </w:t>
              </w:r>
              <w:r>
                <w:rPr>
                  <w:noProof/>
                  <w:lang w:val="en-US"/>
                </w:rPr>
                <w:br/>
                <w:t xml:space="preserve">Available at: </w:t>
              </w:r>
              <w:r>
                <w:rPr>
                  <w:noProof/>
                  <w:u w:val="single"/>
                  <w:lang w:val="en-US"/>
                </w:rPr>
                <w:t>https://www.foundationyears.org.uk/files/2012/03/Dads-and-learning.pdf</w:t>
              </w:r>
              <w:r>
                <w:rPr>
                  <w:noProof/>
                  <w:lang w:val="en-US"/>
                </w:rPr>
                <w:br/>
                <w:t>[Accessed 2019 Febuary 2018].</w:t>
              </w:r>
            </w:p>
            <w:p w14:paraId="0DB380D8" w14:textId="77777777" w:rsidR="0078798C" w:rsidRDefault="0078798C" w:rsidP="0078798C">
              <w:pPr>
                <w:pStyle w:val="Bibliography"/>
                <w:rPr>
                  <w:noProof/>
                  <w:lang w:val="en-US"/>
                </w:rPr>
              </w:pPr>
              <w:r>
                <w:rPr>
                  <w:noProof/>
                  <w:lang w:val="en-US"/>
                </w:rPr>
                <w:t xml:space="preserve">Fox, M., 2003. </w:t>
              </w:r>
              <w:r>
                <w:rPr>
                  <w:i/>
                  <w:iCs/>
                  <w:noProof/>
                  <w:lang w:val="en-US"/>
                </w:rPr>
                <w:t xml:space="preserve">Including Children 3-11 with Physical Disabilites. </w:t>
              </w:r>
              <w:r>
                <w:rPr>
                  <w:noProof/>
                  <w:lang w:val="en-US"/>
                </w:rPr>
                <w:t>1st ed. London: David Fulton.</w:t>
              </w:r>
            </w:p>
            <w:p w14:paraId="3A628548" w14:textId="77777777" w:rsidR="0078798C" w:rsidRDefault="0078798C" w:rsidP="0078798C">
              <w:pPr>
                <w:pStyle w:val="Bibliography"/>
                <w:rPr>
                  <w:noProof/>
                  <w:lang w:val="en-US"/>
                </w:rPr>
              </w:pPr>
              <w:r>
                <w:rPr>
                  <w:noProof/>
                  <w:lang w:val="en-US"/>
                </w:rPr>
                <w:t xml:space="preserve">Government UK, 2015. </w:t>
              </w:r>
              <w:r>
                <w:rPr>
                  <w:i/>
                  <w:iCs/>
                  <w:noProof/>
                  <w:lang w:val="en-US"/>
                </w:rPr>
                <w:t xml:space="preserve">SEND Code of pratice from 0 to 25 years. </w:t>
              </w:r>
              <w:r>
                <w:rPr>
                  <w:noProof/>
                  <w:lang w:val="en-US"/>
                </w:rPr>
                <w:t xml:space="preserve">[Online] </w:t>
              </w:r>
              <w:r>
                <w:rPr>
                  <w:noProof/>
                  <w:lang w:val="en-US"/>
                </w:rPr>
                <w:br/>
                <w:t xml:space="preserve">Available at: </w:t>
              </w:r>
              <w:r>
                <w:rPr>
                  <w:noProof/>
                  <w:u w:val="single"/>
                  <w:lang w:val="en-US"/>
                </w:rPr>
                <w:t>https://www.gov.uk/government/publications/send-code-of-practice-0-to-25</w:t>
              </w:r>
              <w:r>
                <w:rPr>
                  <w:noProof/>
                  <w:lang w:val="en-US"/>
                </w:rPr>
                <w:br/>
                <w:t>[Accessed 16 Febuary 2017].</w:t>
              </w:r>
            </w:p>
            <w:p w14:paraId="709FF870" w14:textId="77777777" w:rsidR="0078798C" w:rsidRDefault="0078798C" w:rsidP="0078798C">
              <w:pPr>
                <w:pStyle w:val="Bibliography"/>
                <w:rPr>
                  <w:noProof/>
                  <w:lang w:val="en-US"/>
                </w:rPr>
              </w:pPr>
              <w:r>
                <w:rPr>
                  <w:noProof/>
                  <w:lang w:val="en-US"/>
                </w:rPr>
                <w:t xml:space="preserve">Harris, A. &amp; Goodall, J., 2007. </w:t>
              </w:r>
              <w:r>
                <w:rPr>
                  <w:i/>
                  <w:iCs/>
                  <w:noProof/>
                  <w:lang w:val="en-US"/>
                </w:rPr>
                <w:t xml:space="preserve">Engaging Parents in Raising Achievement. Do Parents Know They Matter?, </w:t>
              </w:r>
              <w:r>
                <w:rPr>
                  <w:noProof/>
                  <w:lang w:val="en-US"/>
                </w:rPr>
                <w:t>s.l.: University of Warwick.</w:t>
              </w:r>
            </w:p>
            <w:p w14:paraId="440AE65C" w14:textId="77777777" w:rsidR="0078798C" w:rsidRDefault="0078798C" w:rsidP="0078798C">
              <w:pPr>
                <w:pStyle w:val="Bibliography"/>
                <w:rPr>
                  <w:noProof/>
                  <w:lang w:val="en-US"/>
                </w:rPr>
              </w:pPr>
              <w:r>
                <w:rPr>
                  <w:noProof/>
                  <w:lang w:val="en-US"/>
                </w:rPr>
                <w:t xml:space="preserve">Joseph Rowntree Foundation, 2017. </w:t>
              </w:r>
              <w:r>
                <w:rPr>
                  <w:i/>
                  <w:iCs/>
                  <w:noProof/>
                  <w:lang w:val="en-US"/>
                </w:rPr>
                <w:t xml:space="preserve">Childre. </w:t>
              </w:r>
              <w:r>
                <w:rPr>
                  <w:noProof/>
                  <w:lang w:val="en-US"/>
                </w:rPr>
                <w:t xml:space="preserve">[Online] </w:t>
              </w:r>
              <w:r>
                <w:rPr>
                  <w:noProof/>
                  <w:lang w:val="en-US"/>
                </w:rPr>
                <w:br/>
                <w:t xml:space="preserve">Available at: </w:t>
              </w:r>
              <w:r>
                <w:rPr>
                  <w:noProof/>
                  <w:u w:val="single"/>
                  <w:lang w:val="en-US"/>
                </w:rPr>
                <w:t>https://www.jrf.org.uk/people/childre</w:t>
              </w:r>
              <w:r>
                <w:rPr>
                  <w:noProof/>
                  <w:lang w:val="en-US"/>
                </w:rPr>
                <w:br/>
                <w:t>[Accessed 24 October 2017].</w:t>
              </w:r>
            </w:p>
            <w:p w14:paraId="7134330E" w14:textId="77777777" w:rsidR="0078798C" w:rsidRDefault="0078798C" w:rsidP="0078798C">
              <w:pPr>
                <w:pStyle w:val="Bibliography"/>
                <w:rPr>
                  <w:noProof/>
                  <w:lang w:val="en-US"/>
                </w:rPr>
              </w:pPr>
              <w:r>
                <w:rPr>
                  <w:noProof/>
                  <w:lang w:val="en-US"/>
                </w:rPr>
                <w:t xml:space="preserve">Knowles, G., 2006. </w:t>
              </w:r>
              <w:r>
                <w:rPr>
                  <w:i/>
                  <w:iCs/>
                  <w:noProof/>
                  <w:lang w:val="en-US"/>
                </w:rPr>
                <w:t xml:space="preserve">Supporting Inclusive Practice. </w:t>
              </w:r>
              <w:r>
                <w:rPr>
                  <w:noProof/>
                  <w:lang w:val="en-US"/>
                </w:rPr>
                <w:t>1st ed. London: David Fulton Publishers.</w:t>
              </w:r>
            </w:p>
            <w:p w14:paraId="7A97A5E8" w14:textId="77777777" w:rsidR="0078798C" w:rsidRDefault="0078798C" w:rsidP="0078798C">
              <w:pPr>
                <w:pStyle w:val="Bibliography"/>
                <w:rPr>
                  <w:noProof/>
                  <w:lang w:val="en-US"/>
                </w:rPr>
              </w:pPr>
              <w:r>
                <w:rPr>
                  <w:noProof/>
                  <w:lang w:val="en-US"/>
                </w:rPr>
                <w:t xml:space="preserve">Lorde, A., 1986. </w:t>
              </w:r>
              <w:r>
                <w:rPr>
                  <w:i/>
                  <w:iCs/>
                  <w:noProof/>
                  <w:lang w:val="en-US"/>
                </w:rPr>
                <w:t xml:space="preserve">Our Dead Behind us; Poems. </w:t>
              </w:r>
              <w:r>
                <w:rPr>
                  <w:noProof/>
                  <w:lang w:val="en-US"/>
                </w:rPr>
                <w:t>New York: W.W. Norton.</w:t>
              </w:r>
            </w:p>
            <w:p w14:paraId="26C49F02" w14:textId="77777777" w:rsidR="0078798C" w:rsidRDefault="0078798C" w:rsidP="0078798C">
              <w:pPr>
                <w:pStyle w:val="Bibliography"/>
                <w:rPr>
                  <w:noProof/>
                  <w:lang w:val="en-US"/>
                </w:rPr>
              </w:pPr>
              <w:r>
                <w:rPr>
                  <w:noProof/>
                  <w:lang w:val="en-US"/>
                </w:rPr>
                <w:t xml:space="preserve">Maslow, A. H., 2014. </w:t>
              </w:r>
              <w:r>
                <w:rPr>
                  <w:i/>
                  <w:iCs/>
                  <w:noProof/>
                  <w:lang w:val="en-US"/>
                </w:rPr>
                <w:t xml:space="preserve">A Theory of Human Motivation. </w:t>
              </w:r>
              <w:r>
                <w:rPr>
                  <w:noProof/>
                  <w:lang w:val="en-US"/>
                </w:rPr>
                <w:t>Floyd: Sublime Book.</w:t>
              </w:r>
            </w:p>
            <w:p w14:paraId="6014CE97" w14:textId="77777777" w:rsidR="0078798C" w:rsidRDefault="0078798C" w:rsidP="0078798C">
              <w:pPr>
                <w:pStyle w:val="Bibliography"/>
                <w:rPr>
                  <w:noProof/>
                  <w:lang w:val="en-US"/>
                </w:rPr>
              </w:pPr>
              <w:r>
                <w:rPr>
                  <w:noProof/>
                  <w:lang w:val="en-US"/>
                </w:rPr>
                <w:lastRenderedPageBreak/>
                <w:t xml:space="preserve">Mitra, S., 2006. The Capability Approach and Disability. </w:t>
              </w:r>
              <w:r>
                <w:rPr>
                  <w:i/>
                  <w:iCs/>
                  <w:noProof/>
                  <w:lang w:val="en-US"/>
                </w:rPr>
                <w:t xml:space="preserve">Journal of Disability Policy Studies, </w:t>
              </w:r>
              <w:r>
                <w:rPr>
                  <w:noProof/>
                  <w:lang w:val="en-US"/>
                </w:rPr>
                <w:t>16(4), pp. 236-247.</w:t>
              </w:r>
            </w:p>
            <w:p w14:paraId="19465FE8" w14:textId="77777777" w:rsidR="0078798C" w:rsidRDefault="0078798C" w:rsidP="0078798C">
              <w:pPr>
                <w:pStyle w:val="Bibliography"/>
                <w:rPr>
                  <w:noProof/>
                  <w:lang w:val="en-US"/>
                </w:rPr>
              </w:pPr>
              <w:r>
                <w:rPr>
                  <w:noProof/>
                  <w:lang w:val="en-US"/>
                </w:rPr>
                <w:t xml:space="preserve">N.A.C.C.E., n.d. </w:t>
              </w:r>
              <w:r>
                <w:rPr>
                  <w:i/>
                  <w:iCs/>
                  <w:noProof/>
                  <w:lang w:val="en-US"/>
                </w:rPr>
                <w:t xml:space="preserve">Bronfenbrenner Bioecological Model. </w:t>
              </w:r>
              <w:r>
                <w:rPr>
                  <w:noProof/>
                  <w:lang w:val="en-US"/>
                </w:rPr>
                <w:t xml:space="preserve">[Online] </w:t>
              </w:r>
              <w:r>
                <w:rPr>
                  <w:noProof/>
                  <w:lang w:val="en-US"/>
                </w:rPr>
                <w:br/>
                <w:t xml:space="preserve">Available at: </w:t>
              </w:r>
              <w:r>
                <w:rPr>
                  <w:noProof/>
                  <w:u w:val="single"/>
                  <w:lang w:val="en-US"/>
                </w:rPr>
                <w:t>http://nacce.org/ecological-theory-of-bronfenbrenner/</w:t>
              </w:r>
              <w:r>
                <w:rPr>
                  <w:noProof/>
                  <w:lang w:val="en-US"/>
                </w:rPr>
                <w:br/>
                <w:t>[Accessed 12 October 2017].</w:t>
              </w:r>
            </w:p>
            <w:p w14:paraId="3BDA1415" w14:textId="77777777" w:rsidR="0078798C" w:rsidRDefault="0078798C" w:rsidP="0078798C">
              <w:pPr>
                <w:pStyle w:val="Bibliography"/>
                <w:rPr>
                  <w:noProof/>
                  <w:lang w:val="en-US"/>
                </w:rPr>
              </w:pPr>
              <w:r>
                <w:rPr>
                  <w:noProof/>
                  <w:lang w:val="en-US"/>
                </w:rPr>
                <w:t xml:space="preserve">Paul, A. M., 1998. Where Bias Begins: The Truth About Stereotypes. </w:t>
              </w:r>
              <w:r>
                <w:rPr>
                  <w:i/>
                  <w:iCs/>
                  <w:noProof/>
                  <w:lang w:val="en-US"/>
                </w:rPr>
                <w:t>Psychology Today</w:t>
              </w:r>
              <w:r>
                <w:rPr>
                  <w:noProof/>
                  <w:lang w:val="en-US"/>
                </w:rPr>
                <w:t xml:space="preserve">, May. </w:t>
              </w:r>
            </w:p>
            <w:p w14:paraId="38414A70" w14:textId="77777777" w:rsidR="0078798C" w:rsidRDefault="0078798C" w:rsidP="0078798C">
              <w:pPr>
                <w:pStyle w:val="Bibliography"/>
                <w:rPr>
                  <w:noProof/>
                  <w:lang w:val="en-US"/>
                </w:rPr>
              </w:pPr>
              <w:r>
                <w:rPr>
                  <w:noProof/>
                  <w:lang w:val="en-US"/>
                </w:rPr>
                <w:t xml:space="preserve">Riddall-Leech, S., 2003. </w:t>
              </w:r>
              <w:r>
                <w:rPr>
                  <w:i/>
                  <w:iCs/>
                  <w:noProof/>
                  <w:lang w:val="en-US"/>
                </w:rPr>
                <w:t xml:space="preserve">Managing Children's Behaviour. </w:t>
              </w:r>
              <w:r>
                <w:rPr>
                  <w:noProof/>
                  <w:lang w:val="en-US"/>
                </w:rPr>
                <w:t>Oxford: Heinemann Educational Publishers.</w:t>
              </w:r>
            </w:p>
            <w:p w14:paraId="3BD1783D" w14:textId="77777777" w:rsidR="0078798C" w:rsidRDefault="0078798C" w:rsidP="0078798C">
              <w:pPr>
                <w:pStyle w:val="Bibliography"/>
                <w:rPr>
                  <w:noProof/>
                  <w:lang w:val="en-US"/>
                </w:rPr>
              </w:pPr>
              <w:r>
                <w:rPr>
                  <w:noProof/>
                  <w:lang w:val="en-US"/>
                </w:rPr>
                <w:t xml:space="preserve">Snap Cymru, 2018. </w:t>
              </w:r>
              <w:r>
                <w:rPr>
                  <w:i/>
                  <w:iCs/>
                  <w:noProof/>
                  <w:lang w:val="en-US"/>
                </w:rPr>
                <w:t xml:space="preserve">Help for families. </w:t>
              </w:r>
              <w:r>
                <w:rPr>
                  <w:noProof/>
                  <w:lang w:val="en-US"/>
                </w:rPr>
                <w:t xml:space="preserve">[Online] </w:t>
              </w:r>
              <w:r>
                <w:rPr>
                  <w:noProof/>
                  <w:lang w:val="en-US"/>
                </w:rPr>
                <w:br/>
                <w:t xml:space="preserve">Available at: </w:t>
              </w:r>
              <w:r>
                <w:rPr>
                  <w:noProof/>
                  <w:u w:val="single"/>
                  <w:lang w:val="en-US"/>
                </w:rPr>
                <w:t>http://www.snapcymru.org/help-for-families/</w:t>
              </w:r>
              <w:r>
                <w:rPr>
                  <w:noProof/>
                  <w:lang w:val="en-US"/>
                </w:rPr>
                <w:br/>
                <w:t>[Accessed 13 Febuary 2019].</w:t>
              </w:r>
            </w:p>
            <w:p w14:paraId="6DFE95EC" w14:textId="77777777" w:rsidR="0078798C" w:rsidRDefault="0078798C" w:rsidP="0078798C">
              <w:pPr>
                <w:pStyle w:val="Bibliography"/>
                <w:rPr>
                  <w:noProof/>
                  <w:lang w:val="en-US"/>
                </w:rPr>
              </w:pPr>
              <w:r>
                <w:rPr>
                  <w:noProof/>
                  <w:lang w:val="en-US"/>
                </w:rPr>
                <w:t xml:space="preserve">The United Nations, 1990. </w:t>
              </w:r>
              <w:r>
                <w:rPr>
                  <w:i/>
                  <w:iCs/>
                  <w:noProof/>
                  <w:lang w:val="en-US"/>
                </w:rPr>
                <w:t xml:space="preserve">The United Nations Convention on the Rights of the Child, </w:t>
              </w:r>
              <w:r>
                <w:rPr>
                  <w:noProof/>
                  <w:lang w:val="en-US"/>
                </w:rPr>
                <w:t>London: UNICEF.</w:t>
              </w:r>
            </w:p>
            <w:p w14:paraId="5ACA6FCD" w14:textId="77777777" w:rsidR="0078798C" w:rsidRDefault="0078798C" w:rsidP="0078798C">
              <w:pPr>
                <w:pStyle w:val="Bibliography"/>
                <w:rPr>
                  <w:noProof/>
                  <w:lang w:val="en-US"/>
                </w:rPr>
              </w:pPr>
              <w:r>
                <w:rPr>
                  <w:noProof/>
                  <w:lang w:val="en-US"/>
                </w:rPr>
                <w:t xml:space="preserve">Trueman, C., 2015. </w:t>
              </w:r>
              <w:r>
                <w:rPr>
                  <w:i/>
                  <w:iCs/>
                  <w:noProof/>
                  <w:lang w:val="en-US"/>
                </w:rPr>
                <w:t xml:space="preserve">Functionalism and Education. </w:t>
              </w:r>
              <w:r>
                <w:rPr>
                  <w:noProof/>
                  <w:lang w:val="en-US"/>
                </w:rPr>
                <w:t xml:space="preserve">[Online] </w:t>
              </w:r>
              <w:r>
                <w:rPr>
                  <w:noProof/>
                  <w:lang w:val="en-US"/>
                </w:rPr>
                <w:br/>
                <w:t xml:space="preserve">Available at: </w:t>
              </w:r>
              <w:r>
                <w:rPr>
                  <w:noProof/>
                  <w:u w:val="single"/>
                  <w:lang w:val="en-US"/>
                </w:rPr>
                <w:t>https://www.historylearningsite.co.uk/sociology/education-and-sociology/functionalism-and-education/</w:t>
              </w:r>
              <w:r>
                <w:rPr>
                  <w:noProof/>
                  <w:lang w:val="en-US"/>
                </w:rPr>
                <w:br/>
                <w:t>[Accessed 23 November 2018].</w:t>
              </w:r>
            </w:p>
            <w:p w14:paraId="232FE90F" w14:textId="77777777" w:rsidR="0078798C" w:rsidRDefault="0078798C" w:rsidP="0078798C">
              <w:pPr>
                <w:pStyle w:val="Bibliography"/>
                <w:rPr>
                  <w:noProof/>
                  <w:lang w:val="en-US"/>
                </w:rPr>
              </w:pPr>
              <w:r>
                <w:rPr>
                  <w:noProof/>
                  <w:lang w:val="en-US"/>
                </w:rPr>
                <w:t xml:space="preserve">United Nations, 1990. </w:t>
              </w:r>
              <w:r>
                <w:rPr>
                  <w:i/>
                  <w:iCs/>
                  <w:noProof/>
                  <w:lang w:val="en-US"/>
                </w:rPr>
                <w:t xml:space="preserve">United Nations Convention of the Rights of the Child. </w:t>
              </w:r>
              <w:r>
                <w:rPr>
                  <w:noProof/>
                  <w:lang w:val="en-US"/>
                </w:rPr>
                <w:t>s.l.:United Nations.</w:t>
              </w:r>
            </w:p>
            <w:p w14:paraId="000CB946" w14:textId="77777777" w:rsidR="0078798C" w:rsidRDefault="0078798C" w:rsidP="0078798C">
              <w:pPr>
                <w:pStyle w:val="Bibliography"/>
                <w:rPr>
                  <w:noProof/>
                  <w:lang w:val="en-US"/>
                </w:rPr>
              </w:pPr>
              <w:r>
                <w:rPr>
                  <w:noProof/>
                  <w:lang w:val="en-US"/>
                </w:rPr>
                <w:t xml:space="preserve">Unitied Nations, 2018. </w:t>
              </w:r>
              <w:r>
                <w:rPr>
                  <w:i/>
                  <w:iCs/>
                  <w:noProof/>
                  <w:lang w:val="en-US"/>
                </w:rPr>
                <w:t xml:space="preserve">UN Convention on the Rights of Persons with Disabilities. </w:t>
              </w:r>
              <w:r>
                <w:rPr>
                  <w:noProof/>
                  <w:lang w:val="en-US"/>
                </w:rPr>
                <w:t xml:space="preserve">[Online] </w:t>
              </w:r>
              <w:r>
                <w:rPr>
                  <w:noProof/>
                  <w:lang w:val="en-US"/>
                </w:rPr>
                <w:br/>
                <w:t xml:space="preserve">Available at: </w:t>
              </w:r>
              <w:r>
                <w:rPr>
                  <w:noProof/>
                  <w:u w:val="single"/>
                  <w:lang w:val="en-US"/>
                </w:rPr>
                <w:t>https://www.equalityhumanrights.com/en/our-human-rights-work/monitoring-and-promoting-un-treaties/un-convention-rights-persons-disabilities</w:t>
              </w:r>
              <w:r>
                <w:rPr>
                  <w:noProof/>
                  <w:lang w:val="en-US"/>
                </w:rPr>
                <w:br/>
                <w:t>[Accessed 29 July 2018].</w:t>
              </w:r>
            </w:p>
            <w:p w14:paraId="032C5739" w14:textId="77777777" w:rsidR="0078798C" w:rsidRDefault="0078798C" w:rsidP="0078798C">
              <w:pPr>
                <w:pStyle w:val="Bibliography"/>
                <w:rPr>
                  <w:noProof/>
                  <w:lang w:val="en-US"/>
                </w:rPr>
              </w:pPr>
              <w:r>
                <w:rPr>
                  <w:noProof/>
                  <w:lang w:val="en-US"/>
                </w:rPr>
                <w:t xml:space="preserve">University of Glasgow, 2008. </w:t>
              </w:r>
              <w:r>
                <w:rPr>
                  <w:i/>
                  <w:iCs/>
                  <w:noProof/>
                  <w:lang w:val="en-US"/>
                </w:rPr>
                <w:t xml:space="preserve">The Capability Approach: developing an instrument for evaluating public health interventions, </w:t>
              </w:r>
              <w:r>
                <w:rPr>
                  <w:noProof/>
                  <w:lang w:val="en-US"/>
                </w:rPr>
                <w:t>Glasgow: University of Glasgow.</w:t>
              </w:r>
            </w:p>
            <w:p w14:paraId="571AE04D" w14:textId="77777777" w:rsidR="0078798C" w:rsidRDefault="0078798C" w:rsidP="0078798C">
              <w:pPr>
                <w:pStyle w:val="Bibliography"/>
                <w:rPr>
                  <w:noProof/>
                  <w:lang w:val="en-US"/>
                </w:rPr>
              </w:pPr>
              <w:r>
                <w:rPr>
                  <w:noProof/>
                  <w:lang w:val="en-US"/>
                </w:rPr>
                <w:t xml:space="preserve">Welsh Government, 2004. </w:t>
              </w:r>
              <w:r>
                <w:rPr>
                  <w:i/>
                  <w:iCs/>
                  <w:noProof/>
                  <w:lang w:val="en-US"/>
                </w:rPr>
                <w:t xml:space="preserve">Special Educational Needs Code of Practice for Wales, </w:t>
              </w:r>
              <w:r>
                <w:rPr>
                  <w:noProof/>
                  <w:lang w:val="en-US"/>
                </w:rPr>
                <w:t>Cardiff: Crown.</w:t>
              </w:r>
            </w:p>
            <w:p w14:paraId="3D1BD31E" w14:textId="77777777" w:rsidR="0078798C" w:rsidRDefault="0078798C" w:rsidP="0078798C">
              <w:pPr>
                <w:pStyle w:val="Bibliography"/>
                <w:rPr>
                  <w:noProof/>
                  <w:lang w:val="en-US"/>
                </w:rPr>
              </w:pPr>
              <w:r>
                <w:rPr>
                  <w:noProof/>
                  <w:lang w:val="en-US"/>
                </w:rPr>
                <w:t xml:space="preserve">Welsh Government, 2009. </w:t>
              </w:r>
              <w:r>
                <w:rPr>
                  <w:i/>
                  <w:iCs/>
                  <w:noProof/>
                  <w:lang w:val="en-US"/>
                </w:rPr>
                <w:t xml:space="preserve">Foundation Phase Outdoor Learning Handbook, </w:t>
              </w:r>
              <w:r>
                <w:rPr>
                  <w:noProof/>
                  <w:lang w:val="en-US"/>
                </w:rPr>
                <w:t>Cardiff: Welsh Government.</w:t>
              </w:r>
            </w:p>
            <w:p w14:paraId="6F7EF1CC" w14:textId="77777777" w:rsidR="0078798C" w:rsidRDefault="0078798C" w:rsidP="0078798C">
              <w:pPr>
                <w:pStyle w:val="Bibliography"/>
                <w:rPr>
                  <w:noProof/>
                  <w:lang w:val="en-US"/>
                </w:rPr>
              </w:pPr>
              <w:r>
                <w:rPr>
                  <w:noProof/>
                  <w:lang w:val="en-US"/>
                </w:rPr>
                <w:t xml:space="preserve">Welsh Government, 2013. </w:t>
              </w:r>
              <w:r>
                <w:rPr>
                  <w:i/>
                  <w:iCs/>
                  <w:noProof/>
                  <w:lang w:val="en-US"/>
                </w:rPr>
                <w:t xml:space="preserve">Review of parenting support Flying Start, </w:t>
              </w:r>
              <w:r>
                <w:rPr>
                  <w:noProof/>
                  <w:lang w:val="en-US"/>
                </w:rPr>
                <w:t>Cardiff: Welsh Government Social Research.</w:t>
              </w:r>
            </w:p>
            <w:p w14:paraId="740F1F62" w14:textId="77777777" w:rsidR="0078798C" w:rsidRDefault="0078798C" w:rsidP="0078798C">
              <w:pPr>
                <w:pStyle w:val="Bibliography"/>
                <w:rPr>
                  <w:noProof/>
                  <w:lang w:val="en-US"/>
                </w:rPr>
              </w:pPr>
              <w:r>
                <w:rPr>
                  <w:noProof/>
                  <w:lang w:val="en-US"/>
                </w:rPr>
                <w:t xml:space="preserve">Welsh Government, 2015. </w:t>
              </w:r>
              <w:r>
                <w:rPr>
                  <w:i/>
                  <w:iCs/>
                  <w:noProof/>
                  <w:lang w:val="en-US"/>
                </w:rPr>
                <w:t xml:space="preserve">FaCE the Challenge together, </w:t>
              </w:r>
              <w:r>
                <w:rPr>
                  <w:noProof/>
                  <w:lang w:val="en-US"/>
                </w:rPr>
                <w:t>Cardiff: Welsh Government .</w:t>
              </w:r>
            </w:p>
            <w:p w14:paraId="0333F19C" w14:textId="77777777" w:rsidR="0078798C" w:rsidRDefault="0078798C" w:rsidP="0078798C">
              <w:pPr>
                <w:pStyle w:val="Bibliography"/>
                <w:rPr>
                  <w:noProof/>
                  <w:lang w:val="en-US"/>
                </w:rPr>
              </w:pPr>
              <w:r>
                <w:rPr>
                  <w:noProof/>
                  <w:lang w:val="en-US"/>
                </w:rPr>
                <w:t xml:space="preserve">Welsh Government, 2016. </w:t>
              </w:r>
              <w:r>
                <w:rPr>
                  <w:i/>
                  <w:iCs/>
                  <w:noProof/>
                  <w:lang w:val="en-US"/>
                </w:rPr>
                <w:t xml:space="preserve">Education begins at Home. </w:t>
              </w:r>
              <w:r>
                <w:rPr>
                  <w:noProof/>
                  <w:lang w:val="en-US"/>
                </w:rPr>
                <w:t xml:space="preserve">[Online] </w:t>
              </w:r>
              <w:r>
                <w:rPr>
                  <w:noProof/>
                  <w:lang w:val="en-US"/>
                </w:rPr>
                <w:br/>
                <w:t xml:space="preserve">Available at: </w:t>
              </w:r>
              <w:r>
                <w:rPr>
                  <w:noProof/>
                  <w:u w:val="single"/>
                  <w:lang w:val="en-US"/>
                </w:rPr>
                <w:t>https://gov.wales/topics/educationandskills/schoolshome/parents/education-begins-at-home/?lang=en</w:t>
              </w:r>
              <w:r>
                <w:rPr>
                  <w:noProof/>
                  <w:lang w:val="en-US"/>
                </w:rPr>
                <w:br/>
                <w:t>[Accessed 28 January 2019].</w:t>
              </w:r>
            </w:p>
            <w:p w14:paraId="7AC89CA6" w14:textId="77777777" w:rsidR="0078798C" w:rsidRDefault="0078798C" w:rsidP="0078798C">
              <w:pPr>
                <w:pStyle w:val="Bibliography"/>
                <w:rPr>
                  <w:noProof/>
                  <w:lang w:val="en-US"/>
                </w:rPr>
              </w:pPr>
              <w:r>
                <w:rPr>
                  <w:noProof/>
                  <w:lang w:val="en-US"/>
                </w:rPr>
                <w:t xml:space="preserve">Welsh Government, 2016. </w:t>
              </w:r>
              <w:r>
                <w:rPr>
                  <w:i/>
                  <w:iCs/>
                  <w:noProof/>
                  <w:lang w:val="en-US"/>
                </w:rPr>
                <w:t xml:space="preserve">FaCE the Challenge together: Family and Community Engagement Toolkit for Schools in Wales, </w:t>
              </w:r>
              <w:r>
                <w:rPr>
                  <w:noProof/>
                  <w:lang w:val="en-US"/>
                </w:rPr>
                <w:t>Cardiff: Welsh Government.</w:t>
              </w:r>
            </w:p>
            <w:p w14:paraId="7D2E883C" w14:textId="77777777" w:rsidR="0078798C" w:rsidRDefault="0078798C" w:rsidP="0078798C">
              <w:pPr>
                <w:pStyle w:val="Bibliography"/>
                <w:rPr>
                  <w:noProof/>
                  <w:lang w:val="en-US"/>
                </w:rPr>
              </w:pPr>
              <w:r>
                <w:rPr>
                  <w:noProof/>
                  <w:lang w:val="en-US"/>
                </w:rPr>
                <w:t xml:space="preserve">Welsh Government, 2017. </w:t>
              </w:r>
              <w:r>
                <w:rPr>
                  <w:i/>
                  <w:iCs/>
                  <w:noProof/>
                  <w:lang w:val="en-US"/>
                </w:rPr>
                <w:t xml:space="preserve">Flying Start, </w:t>
              </w:r>
              <w:r>
                <w:rPr>
                  <w:noProof/>
                  <w:lang w:val="en-US"/>
                </w:rPr>
                <w:t>Cardiff: Welsh Government.</w:t>
              </w:r>
            </w:p>
            <w:p w14:paraId="7D2D6758" w14:textId="77777777" w:rsidR="0078798C" w:rsidRDefault="0078798C" w:rsidP="0078798C">
              <w:pPr>
                <w:pStyle w:val="Bibliography"/>
                <w:rPr>
                  <w:noProof/>
                  <w:lang w:val="en-US"/>
                </w:rPr>
              </w:pPr>
              <w:r>
                <w:rPr>
                  <w:noProof/>
                  <w:lang w:val="en-US"/>
                </w:rPr>
                <w:t xml:space="preserve">Welsh Government, 2018. </w:t>
              </w:r>
              <w:r>
                <w:rPr>
                  <w:i/>
                  <w:iCs/>
                  <w:noProof/>
                  <w:lang w:val="en-US"/>
                </w:rPr>
                <w:t xml:space="preserve">Draft Additional Learning Needs Code for Wales, </w:t>
              </w:r>
              <w:r>
                <w:rPr>
                  <w:noProof/>
                  <w:lang w:val="en-US"/>
                </w:rPr>
                <w:t>Cardiff: Welsh Governemnt.</w:t>
              </w:r>
            </w:p>
            <w:p w14:paraId="6F3BA98A" w14:textId="30395455" w:rsidR="00DD2D0D" w:rsidRDefault="00DD2D0D" w:rsidP="0078798C">
              <w:pPr>
                <w:jc w:val="both"/>
              </w:pPr>
              <w:r>
                <w:rPr>
                  <w:b/>
                  <w:bCs/>
                  <w:noProof/>
                </w:rPr>
                <w:lastRenderedPageBreak/>
                <w:fldChar w:fldCharType="end"/>
              </w:r>
            </w:p>
          </w:sdtContent>
        </w:sdt>
      </w:sdtContent>
    </w:sdt>
    <w:p w14:paraId="0A6ED602" w14:textId="5914CDB6" w:rsidR="007C6664" w:rsidRDefault="007C6664" w:rsidP="0073369B">
      <w:pPr>
        <w:spacing w:line="360" w:lineRule="auto"/>
        <w:rPr>
          <w:rFonts w:ascii="Times New Roman" w:hAnsi="Times New Roman" w:cs="Times New Roman"/>
          <w:sz w:val="24"/>
          <w:szCs w:val="24"/>
        </w:rPr>
      </w:pPr>
    </w:p>
    <w:p w14:paraId="0E24A7CC" w14:textId="2F45E712" w:rsidR="007C6664" w:rsidRDefault="007C6664" w:rsidP="0073369B">
      <w:pPr>
        <w:spacing w:line="360" w:lineRule="auto"/>
        <w:rPr>
          <w:rFonts w:ascii="Times New Roman" w:hAnsi="Times New Roman" w:cs="Times New Roman"/>
          <w:sz w:val="24"/>
          <w:szCs w:val="24"/>
        </w:rPr>
      </w:pPr>
    </w:p>
    <w:p w14:paraId="27BE6C97" w14:textId="4F58A888" w:rsidR="007C6664" w:rsidRDefault="007C6664" w:rsidP="0073369B">
      <w:pPr>
        <w:spacing w:line="360" w:lineRule="auto"/>
        <w:rPr>
          <w:rFonts w:ascii="Times New Roman" w:hAnsi="Times New Roman" w:cs="Times New Roman"/>
          <w:sz w:val="24"/>
          <w:szCs w:val="24"/>
        </w:rPr>
      </w:pPr>
    </w:p>
    <w:p w14:paraId="174654C8" w14:textId="002F3B4D" w:rsidR="007C6664" w:rsidRDefault="007C6664" w:rsidP="0073369B">
      <w:pPr>
        <w:spacing w:line="360" w:lineRule="auto"/>
        <w:rPr>
          <w:rFonts w:ascii="Times New Roman" w:hAnsi="Times New Roman" w:cs="Times New Roman"/>
          <w:sz w:val="24"/>
          <w:szCs w:val="24"/>
        </w:rPr>
      </w:pPr>
    </w:p>
    <w:p w14:paraId="2F02A6C1" w14:textId="13C41348" w:rsidR="007C6664" w:rsidRDefault="007C6664" w:rsidP="0073369B">
      <w:pPr>
        <w:spacing w:line="360" w:lineRule="auto"/>
        <w:rPr>
          <w:rFonts w:ascii="Times New Roman" w:hAnsi="Times New Roman" w:cs="Times New Roman"/>
          <w:sz w:val="24"/>
          <w:szCs w:val="24"/>
        </w:rPr>
      </w:pPr>
    </w:p>
    <w:p w14:paraId="642478DC" w14:textId="663D899A" w:rsidR="007C6664" w:rsidRDefault="007C6664" w:rsidP="0073369B">
      <w:pPr>
        <w:spacing w:line="360" w:lineRule="auto"/>
        <w:rPr>
          <w:rFonts w:ascii="Times New Roman" w:hAnsi="Times New Roman" w:cs="Times New Roman"/>
          <w:sz w:val="24"/>
          <w:szCs w:val="24"/>
        </w:rPr>
      </w:pPr>
    </w:p>
    <w:p w14:paraId="61D4D88C" w14:textId="3D845983" w:rsidR="007C6664" w:rsidRDefault="007C6664" w:rsidP="0073369B">
      <w:pPr>
        <w:spacing w:line="360" w:lineRule="auto"/>
        <w:rPr>
          <w:rFonts w:ascii="Times New Roman" w:hAnsi="Times New Roman" w:cs="Times New Roman"/>
          <w:sz w:val="24"/>
          <w:szCs w:val="24"/>
        </w:rPr>
      </w:pPr>
    </w:p>
    <w:p w14:paraId="196ACA96" w14:textId="30EAA7B9" w:rsidR="007C6664" w:rsidRDefault="007C6664" w:rsidP="0073369B">
      <w:pPr>
        <w:spacing w:line="360" w:lineRule="auto"/>
        <w:rPr>
          <w:rFonts w:ascii="Times New Roman" w:hAnsi="Times New Roman" w:cs="Times New Roman"/>
          <w:sz w:val="24"/>
          <w:szCs w:val="24"/>
        </w:rPr>
      </w:pPr>
    </w:p>
    <w:p w14:paraId="353125C5" w14:textId="3982CDEF" w:rsidR="007C6664" w:rsidRDefault="007C6664" w:rsidP="0073369B">
      <w:pPr>
        <w:spacing w:line="360" w:lineRule="auto"/>
        <w:rPr>
          <w:rFonts w:ascii="Times New Roman" w:hAnsi="Times New Roman" w:cs="Times New Roman"/>
          <w:sz w:val="24"/>
          <w:szCs w:val="24"/>
        </w:rPr>
      </w:pPr>
    </w:p>
    <w:p w14:paraId="6A231BB8" w14:textId="5FEB5023" w:rsidR="007C6664" w:rsidRDefault="007C6664" w:rsidP="0073369B">
      <w:pPr>
        <w:spacing w:line="360" w:lineRule="auto"/>
        <w:rPr>
          <w:rFonts w:ascii="Times New Roman" w:hAnsi="Times New Roman" w:cs="Times New Roman"/>
          <w:sz w:val="24"/>
          <w:szCs w:val="24"/>
        </w:rPr>
      </w:pPr>
    </w:p>
    <w:p w14:paraId="616E36F0" w14:textId="5C3E886D" w:rsidR="007C6664" w:rsidRDefault="007C6664" w:rsidP="0073369B">
      <w:pPr>
        <w:spacing w:line="360" w:lineRule="auto"/>
        <w:rPr>
          <w:rFonts w:ascii="Times New Roman" w:hAnsi="Times New Roman" w:cs="Times New Roman"/>
          <w:sz w:val="24"/>
          <w:szCs w:val="24"/>
        </w:rPr>
      </w:pPr>
    </w:p>
    <w:p w14:paraId="6604A55F" w14:textId="5B491D4E" w:rsidR="007C6664" w:rsidRDefault="007C6664" w:rsidP="0073369B">
      <w:pPr>
        <w:spacing w:line="360" w:lineRule="auto"/>
        <w:rPr>
          <w:rFonts w:ascii="Times New Roman" w:hAnsi="Times New Roman" w:cs="Times New Roman"/>
          <w:sz w:val="24"/>
          <w:szCs w:val="24"/>
        </w:rPr>
      </w:pPr>
    </w:p>
    <w:p w14:paraId="1EF6137A" w14:textId="6155F680" w:rsidR="007C6664" w:rsidRDefault="007C6664" w:rsidP="0073369B">
      <w:pPr>
        <w:spacing w:line="360" w:lineRule="auto"/>
        <w:rPr>
          <w:rFonts w:ascii="Times New Roman" w:hAnsi="Times New Roman" w:cs="Times New Roman"/>
          <w:sz w:val="24"/>
          <w:szCs w:val="24"/>
        </w:rPr>
      </w:pPr>
    </w:p>
    <w:p w14:paraId="39DE7BC5" w14:textId="273F044B" w:rsidR="007C6664" w:rsidRDefault="007C6664" w:rsidP="0073369B">
      <w:pPr>
        <w:spacing w:line="360" w:lineRule="auto"/>
        <w:rPr>
          <w:rFonts w:ascii="Times New Roman" w:hAnsi="Times New Roman" w:cs="Times New Roman"/>
          <w:sz w:val="24"/>
          <w:szCs w:val="24"/>
        </w:rPr>
      </w:pPr>
    </w:p>
    <w:p w14:paraId="37946EEA" w14:textId="546FCD4A" w:rsidR="007C6664" w:rsidRDefault="007C6664" w:rsidP="0073369B">
      <w:pPr>
        <w:spacing w:line="360" w:lineRule="auto"/>
        <w:rPr>
          <w:rFonts w:ascii="Times New Roman" w:hAnsi="Times New Roman" w:cs="Times New Roman"/>
          <w:sz w:val="24"/>
          <w:szCs w:val="24"/>
        </w:rPr>
      </w:pPr>
    </w:p>
    <w:p w14:paraId="60237842" w14:textId="4BC956CA" w:rsidR="007C6664" w:rsidRDefault="007C6664" w:rsidP="0073369B">
      <w:pPr>
        <w:spacing w:line="360" w:lineRule="auto"/>
        <w:rPr>
          <w:rFonts w:ascii="Times New Roman" w:hAnsi="Times New Roman" w:cs="Times New Roman"/>
          <w:sz w:val="24"/>
          <w:szCs w:val="24"/>
        </w:rPr>
      </w:pPr>
    </w:p>
    <w:p w14:paraId="061362EC" w14:textId="30C69B8D" w:rsidR="007C6664" w:rsidRDefault="007C6664" w:rsidP="0073369B">
      <w:pPr>
        <w:spacing w:line="360" w:lineRule="auto"/>
        <w:rPr>
          <w:rFonts w:ascii="Times New Roman" w:hAnsi="Times New Roman" w:cs="Times New Roman"/>
          <w:sz w:val="24"/>
          <w:szCs w:val="24"/>
        </w:rPr>
      </w:pPr>
    </w:p>
    <w:p w14:paraId="4E4A4351" w14:textId="12056520" w:rsidR="007C6664" w:rsidRDefault="007C6664" w:rsidP="0073369B">
      <w:pPr>
        <w:spacing w:line="360" w:lineRule="auto"/>
        <w:rPr>
          <w:rFonts w:ascii="Times New Roman" w:hAnsi="Times New Roman" w:cs="Times New Roman"/>
          <w:sz w:val="24"/>
          <w:szCs w:val="24"/>
        </w:rPr>
      </w:pPr>
    </w:p>
    <w:p w14:paraId="74054946" w14:textId="09D8FBAB" w:rsidR="007C6664" w:rsidRDefault="007C6664" w:rsidP="0073369B">
      <w:pPr>
        <w:spacing w:line="360" w:lineRule="auto"/>
        <w:rPr>
          <w:rFonts w:ascii="Times New Roman" w:hAnsi="Times New Roman" w:cs="Times New Roman"/>
          <w:sz w:val="24"/>
          <w:szCs w:val="24"/>
        </w:rPr>
      </w:pPr>
    </w:p>
    <w:p w14:paraId="643B7EB3" w14:textId="59787FFA" w:rsidR="007C6664" w:rsidRDefault="007C6664" w:rsidP="0073369B">
      <w:pPr>
        <w:spacing w:line="360" w:lineRule="auto"/>
        <w:rPr>
          <w:rFonts w:ascii="Times New Roman" w:hAnsi="Times New Roman" w:cs="Times New Roman"/>
          <w:sz w:val="24"/>
          <w:szCs w:val="24"/>
        </w:rPr>
      </w:pPr>
    </w:p>
    <w:p w14:paraId="7ED289AF" w14:textId="6DF9060B" w:rsidR="007C6664" w:rsidRDefault="007C6664" w:rsidP="0073369B">
      <w:pPr>
        <w:spacing w:line="360" w:lineRule="auto"/>
        <w:rPr>
          <w:rFonts w:ascii="Times New Roman" w:hAnsi="Times New Roman" w:cs="Times New Roman"/>
          <w:sz w:val="24"/>
          <w:szCs w:val="24"/>
        </w:rPr>
      </w:pPr>
    </w:p>
    <w:p w14:paraId="0569BD6D" w14:textId="4494A197" w:rsidR="007C6664" w:rsidRDefault="007C6664" w:rsidP="0073369B">
      <w:pPr>
        <w:spacing w:line="360" w:lineRule="auto"/>
        <w:rPr>
          <w:rFonts w:ascii="Times New Roman" w:hAnsi="Times New Roman" w:cs="Times New Roman"/>
          <w:sz w:val="24"/>
          <w:szCs w:val="24"/>
        </w:rPr>
      </w:pPr>
    </w:p>
    <w:p w14:paraId="1507F107" w14:textId="77777777" w:rsidR="007C6664" w:rsidRDefault="007C6664" w:rsidP="0073369B">
      <w:pPr>
        <w:spacing w:line="360" w:lineRule="auto"/>
        <w:rPr>
          <w:rFonts w:ascii="Times New Roman" w:hAnsi="Times New Roman" w:cs="Times New Roman"/>
          <w:sz w:val="24"/>
          <w:szCs w:val="24"/>
        </w:rPr>
      </w:pPr>
    </w:p>
    <w:p w14:paraId="5A8AC51F" w14:textId="77777777" w:rsidR="00373E97" w:rsidRDefault="00373E97" w:rsidP="0073369B">
      <w:pPr>
        <w:spacing w:line="360" w:lineRule="auto"/>
        <w:rPr>
          <w:rFonts w:ascii="Times New Roman" w:hAnsi="Times New Roman" w:cs="Times New Roman"/>
          <w:sz w:val="24"/>
          <w:szCs w:val="24"/>
        </w:rPr>
      </w:pPr>
    </w:p>
    <w:p w14:paraId="4B30A2D1" w14:textId="782E6332" w:rsidR="00B45174" w:rsidRDefault="00B45174" w:rsidP="0073369B">
      <w:pPr>
        <w:spacing w:line="360" w:lineRule="auto"/>
        <w:rPr>
          <w:rFonts w:ascii="Times New Roman" w:hAnsi="Times New Roman" w:cs="Times New Roman"/>
          <w:sz w:val="24"/>
          <w:szCs w:val="24"/>
        </w:rPr>
      </w:pPr>
    </w:p>
    <w:p w14:paraId="26A06B1A" w14:textId="77777777" w:rsidR="00B45174" w:rsidRDefault="00B45174" w:rsidP="0073369B">
      <w:pPr>
        <w:spacing w:line="360" w:lineRule="auto"/>
        <w:rPr>
          <w:rFonts w:ascii="Times New Roman" w:hAnsi="Times New Roman" w:cs="Times New Roman"/>
          <w:sz w:val="24"/>
          <w:szCs w:val="24"/>
        </w:rPr>
      </w:pPr>
    </w:p>
    <w:p w14:paraId="4D91C6AA" w14:textId="6C7F3D40" w:rsidR="00B45174" w:rsidRDefault="00B45174" w:rsidP="0073369B">
      <w:pPr>
        <w:spacing w:line="360" w:lineRule="auto"/>
        <w:rPr>
          <w:rFonts w:ascii="Times New Roman" w:hAnsi="Times New Roman" w:cs="Times New Roman"/>
          <w:sz w:val="24"/>
          <w:szCs w:val="24"/>
        </w:rPr>
      </w:pPr>
    </w:p>
    <w:p w14:paraId="685DA3C1" w14:textId="6B600558" w:rsidR="00B45174" w:rsidRDefault="00B45174" w:rsidP="0073369B">
      <w:pPr>
        <w:spacing w:line="360" w:lineRule="auto"/>
        <w:rPr>
          <w:rFonts w:ascii="Times New Roman" w:hAnsi="Times New Roman" w:cs="Times New Roman"/>
          <w:sz w:val="24"/>
          <w:szCs w:val="24"/>
        </w:rPr>
      </w:pPr>
    </w:p>
    <w:p w14:paraId="5DB9DFD4" w14:textId="77777777" w:rsidR="00B45174" w:rsidRDefault="00B45174" w:rsidP="0073369B">
      <w:pPr>
        <w:spacing w:line="360" w:lineRule="auto"/>
        <w:rPr>
          <w:rFonts w:ascii="Times New Roman" w:hAnsi="Times New Roman" w:cs="Times New Roman"/>
          <w:sz w:val="24"/>
          <w:szCs w:val="24"/>
        </w:rPr>
      </w:pPr>
    </w:p>
    <w:p w14:paraId="0DCC87A7" w14:textId="77777777" w:rsidR="008A74FF" w:rsidRDefault="008A74FF" w:rsidP="0073369B">
      <w:pPr>
        <w:spacing w:line="360" w:lineRule="auto"/>
        <w:rPr>
          <w:rFonts w:ascii="Times New Roman" w:hAnsi="Times New Roman" w:cs="Times New Roman"/>
          <w:sz w:val="24"/>
          <w:szCs w:val="24"/>
        </w:rPr>
      </w:pPr>
    </w:p>
    <w:p w14:paraId="2E314A7B" w14:textId="77777777" w:rsidR="00D55CFA" w:rsidRDefault="00D55CFA" w:rsidP="0073369B">
      <w:pPr>
        <w:spacing w:line="360" w:lineRule="auto"/>
        <w:rPr>
          <w:rFonts w:ascii="Times New Roman" w:hAnsi="Times New Roman" w:cs="Times New Roman"/>
          <w:sz w:val="24"/>
          <w:szCs w:val="24"/>
        </w:rPr>
      </w:pPr>
    </w:p>
    <w:p w14:paraId="555097FE" w14:textId="0FE3CC02" w:rsidR="007D2319" w:rsidRDefault="007D2319" w:rsidP="0073369B">
      <w:pPr>
        <w:spacing w:line="360" w:lineRule="auto"/>
        <w:rPr>
          <w:rFonts w:ascii="Times New Roman" w:hAnsi="Times New Roman" w:cs="Times New Roman"/>
          <w:sz w:val="24"/>
          <w:szCs w:val="24"/>
        </w:rPr>
      </w:pPr>
    </w:p>
    <w:p w14:paraId="31162F4F" w14:textId="77777777" w:rsidR="007D2319" w:rsidRDefault="007D2319" w:rsidP="0073369B">
      <w:pPr>
        <w:spacing w:line="360" w:lineRule="auto"/>
        <w:rPr>
          <w:rFonts w:ascii="Times New Roman" w:hAnsi="Times New Roman" w:cs="Times New Roman"/>
          <w:sz w:val="24"/>
          <w:szCs w:val="24"/>
        </w:rPr>
      </w:pPr>
    </w:p>
    <w:p w14:paraId="4B9BA68F" w14:textId="2D51951E" w:rsidR="00BC1DFA" w:rsidRDefault="00BC1DFA" w:rsidP="00553D4F">
      <w:pPr>
        <w:rPr>
          <w:rFonts w:ascii="Times New Roman" w:hAnsi="Times New Roman" w:cs="Times New Roman"/>
          <w:sz w:val="24"/>
          <w:szCs w:val="24"/>
        </w:rPr>
      </w:pPr>
    </w:p>
    <w:p w14:paraId="2DD25938" w14:textId="77777777" w:rsidR="00BC1DFA" w:rsidRPr="00BC1DFA" w:rsidRDefault="00BC1DFA" w:rsidP="00553D4F">
      <w:pPr>
        <w:rPr>
          <w:rFonts w:ascii="Times New Roman" w:hAnsi="Times New Roman" w:cs="Times New Roman"/>
          <w:sz w:val="24"/>
          <w:szCs w:val="24"/>
        </w:rPr>
      </w:pPr>
    </w:p>
    <w:p w14:paraId="2DA52C9E" w14:textId="34AD7574" w:rsidR="00BC1DFA" w:rsidRDefault="00BC1DFA" w:rsidP="00553D4F"/>
    <w:p w14:paraId="7D7FA4A0" w14:textId="77777777" w:rsidR="00BC1DFA" w:rsidRDefault="00BC1DFA" w:rsidP="00553D4F"/>
    <w:p w14:paraId="28824764" w14:textId="2D0C5872" w:rsidR="00553D4F" w:rsidRDefault="00553D4F" w:rsidP="00553D4F">
      <w:pPr>
        <w:rPr>
          <w:rFonts w:ascii="Times New Roman" w:hAnsi="Times New Roman" w:cs="Times New Roman"/>
          <w:sz w:val="24"/>
          <w:szCs w:val="24"/>
        </w:rPr>
      </w:pPr>
    </w:p>
    <w:p w14:paraId="4DA9D3C5" w14:textId="77777777" w:rsidR="00553D4F" w:rsidRPr="00553D4F" w:rsidRDefault="00553D4F" w:rsidP="00553D4F">
      <w:pPr>
        <w:spacing w:line="360" w:lineRule="auto"/>
        <w:rPr>
          <w:rFonts w:ascii="Times New Roman" w:hAnsi="Times New Roman" w:cs="Times New Roman"/>
          <w:sz w:val="24"/>
          <w:szCs w:val="24"/>
        </w:rPr>
      </w:pPr>
    </w:p>
    <w:p w14:paraId="14777BB7" w14:textId="46D1E80F" w:rsidR="00553D4F" w:rsidRDefault="00553D4F" w:rsidP="00553D4F"/>
    <w:p w14:paraId="7DC05359" w14:textId="77777777" w:rsidR="00553D4F" w:rsidRPr="00553D4F" w:rsidRDefault="00553D4F" w:rsidP="00553D4F">
      <w:pPr>
        <w:rPr>
          <w:rFonts w:ascii="Times New Roman" w:hAnsi="Times New Roman" w:cs="Times New Roman"/>
          <w:sz w:val="24"/>
          <w:szCs w:val="24"/>
        </w:rPr>
      </w:pPr>
    </w:p>
    <w:sectPr w:rsidR="00553D4F" w:rsidRPr="00553D4F">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7B94C8" w14:textId="77777777" w:rsidR="000D7752" w:rsidRDefault="000D7752" w:rsidP="00A77071">
      <w:pPr>
        <w:spacing w:after="0" w:line="240" w:lineRule="auto"/>
      </w:pPr>
      <w:r>
        <w:separator/>
      </w:r>
    </w:p>
  </w:endnote>
  <w:endnote w:type="continuationSeparator" w:id="0">
    <w:p w14:paraId="45626322" w14:textId="77777777" w:rsidR="000D7752" w:rsidRDefault="000D7752" w:rsidP="00A770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F624C7" w14:textId="77777777" w:rsidR="000E7C1B" w:rsidRDefault="000E7C1B">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66731C">
      <w:rPr>
        <w:caps/>
        <w:noProof/>
        <w:color w:val="4472C4" w:themeColor="accent1"/>
      </w:rPr>
      <w:t>7</w:t>
    </w:r>
    <w:r>
      <w:rPr>
        <w:caps/>
        <w:noProof/>
        <w:color w:val="4472C4" w:themeColor="accent1"/>
      </w:rPr>
      <w:fldChar w:fldCharType="end"/>
    </w:r>
  </w:p>
  <w:p w14:paraId="78D1DB2A" w14:textId="77777777" w:rsidR="000E7C1B" w:rsidRDefault="000E7C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B5F559" w14:textId="77777777" w:rsidR="000D7752" w:rsidRDefault="000D7752" w:rsidP="00A77071">
      <w:pPr>
        <w:spacing w:after="0" w:line="240" w:lineRule="auto"/>
      </w:pPr>
      <w:r>
        <w:separator/>
      </w:r>
    </w:p>
  </w:footnote>
  <w:footnote w:type="continuationSeparator" w:id="0">
    <w:p w14:paraId="7BA33495" w14:textId="77777777" w:rsidR="000D7752" w:rsidRDefault="000D7752" w:rsidP="00A770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B764A5" w14:textId="1128AC74" w:rsidR="000E7C1B" w:rsidRDefault="000E7C1B">
    <w:pPr>
      <w:pStyle w:val="Header"/>
    </w:pPr>
    <w:r>
      <w:t>Student Number 1502402</w:t>
    </w:r>
  </w:p>
  <w:p w14:paraId="6783EDB6" w14:textId="77777777" w:rsidR="000E7C1B" w:rsidRDefault="000E7C1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3D4F"/>
    <w:rsid w:val="000059AA"/>
    <w:rsid w:val="000125A4"/>
    <w:rsid w:val="00026E8E"/>
    <w:rsid w:val="00030DC6"/>
    <w:rsid w:val="00040461"/>
    <w:rsid w:val="000531D2"/>
    <w:rsid w:val="000A3CF6"/>
    <w:rsid w:val="000D7752"/>
    <w:rsid w:val="000E7C1B"/>
    <w:rsid w:val="001060A4"/>
    <w:rsid w:val="0011425A"/>
    <w:rsid w:val="00145C33"/>
    <w:rsid w:val="00146048"/>
    <w:rsid w:val="00147208"/>
    <w:rsid w:val="00173710"/>
    <w:rsid w:val="001761D8"/>
    <w:rsid w:val="00181706"/>
    <w:rsid w:val="001939C3"/>
    <w:rsid w:val="00197CE7"/>
    <w:rsid w:val="001B626C"/>
    <w:rsid w:val="001D235D"/>
    <w:rsid w:val="001F4F71"/>
    <w:rsid w:val="001F62EC"/>
    <w:rsid w:val="00211549"/>
    <w:rsid w:val="0022324F"/>
    <w:rsid w:val="00227D02"/>
    <w:rsid w:val="00240242"/>
    <w:rsid w:val="00262847"/>
    <w:rsid w:val="00263B58"/>
    <w:rsid w:val="002852BB"/>
    <w:rsid w:val="00290CFC"/>
    <w:rsid w:val="002A6DD6"/>
    <w:rsid w:val="002C0B3E"/>
    <w:rsid w:val="002F4A0E"/>
    <w:rsid w:val="00317DD9"/>
    <w:rsid w:val="00370B2A"/>
    <w:rsid w:val="00373E97"/>
    <w:rsid w:val="0038264E"/>
    <w:rsid w:val="003865AC"/>
    <w:rsid w:val="003F0495"/>
    <w:rsid w:val="003F45D9"/>
    <w:rsid w:val="00414D45"/>
    <w:rsid w:val="004322E2"/>
    <w:rsid w:val="00433569"/>
    <w:rsid w:val="00434C8C"/>
    <w:rsid w:val="0044539C"/>
    <w:rsid w:val="00472606"/>
    <w:rsid w:val="004812AF"/>
    <w:rsid w:val="00492042"/>
    <w:rsid w:val="00494ED6"/>
    <w:rsid w:val="004E1981"/>
    <w:rsid w:val="00503085"/>
    <w:rsid w:val="0050598B"/>
    <w:rsid w:val="005063C4"/>
    <w:rsid w:val="005265F5"/>
    <w:rsid w:val="00531264"/>
    <w:rsid w:val="005345C6"/>
    <w:rsid w:val="005526D7"/>
    <w:rsid w:val="00553D4F"/>
    <w:rsid w:val="00582197"/>
    <w:rsid w:val="005928B3"/>
    <w:rsid w:val="005B66CF"/>
    <w:rsid w:val="005D337D"/>
    <w:rsid w:val="005D4598"/>
    <w:rsid w:val="005D5E59"/>
    <w:rsid w:val="005F3897"/>
    <w:rsid w:val="0061602A"/>
    <w:rsid w:val="006337DB"/>
    <w:rsid w:val="0064209B"/>
    <w:rsid w:val="00653C31"/>
    <w:rsid w:val="0066731C"/>
    <w:rsid w:val="00674F03"/>
    <w:rsid w:val="006D38E3"/>
    <w:rsid w:val="00715692"/>
    <w:rsid w:val="00732544"/>
    <w:rsid w:val="0073369B"/>
    <w:rsid w:val="00755B91"/>
    <w:rsid w:val="0078798C"/>
    <w:rsid w:val="0079284C"/>
    <w:rsid w:val="00796688"/>
    <w:rsid w:val="007C6664"/>
    <w:rsid w:val="007D1DF0"/>
    <w:rsid w:val="007D2319"/>
    <w:rsid w:val="00800D79"/>
    <w:rsid w:val="00843B84"/>
    <w:rsid w:val="0085749E"/>
    <w:rsid w:val="008666B9"/>
    <w:rsid w:val="008678C0"/>
    <w:rsid w:val="008724FA"/>
    <w:rsid w:val="008A74FF"/>
    <w:rsid w:val="008D286C"/>
    <w:rsid w:val="008D48E5"/>
    <w:rsid w:val="008E2A33"/>
    <w:rsid w:val="009008F8"/>
    <w:rsid w:val="0092189A"/>
    <w:rsid w:val="009326B4"/>
    <w:rsid w:val="00941732"/>
    <w:rsid w:val="009B411F"/>
    <w:rsid w:val="00A30C99"/>
    <w:rsid w:val="00A74653"/>
    <w:rsid w:val="00A77071"/>
    <w:rsid w:val="00A81F4C"/>
    <w:rsid w:val="00AD6638"/>
    <w:rsid w:val="00AE6A0D"/>
    <w:rsid w:val="00B156E0"/>
    <w:rsid w:val="00B42B5F"/>
    <w:rsid w:val="00B43E4D"/>
    <w:rsid w:val="00B45174"/>
    <w:rsid w:val="00B45FE2"/>
    <w:rsid w:val="00B53B59"/>
    <w:rsid w:val="00B62BB6"/>
    <w:rsid w:val="00B80A2C"/>
    <w:rsid w:val="00BB130A"/>
    <w:rsid w:val="00BC1BDB"/>
    <w:rsid w:val="00BC1DFA"/>
    <w:rsid w:val="00BD55A8"/>
    <w:rsid w:val="00BD5B24"/>
    <w:rsid w:val="00BE126A"/>
    <w:rsid w:val="00BF0A1E"/>
    <w:rsid w:val="00BF2FBB"/>
    <w:rsid w:val="00C11FE0"/>
    <w:rsid w:val="00C86E95"/>
    <w:rsid w:val="00C90278"/>
    <w:rsid w:val="00CA193F"/>
    <w:rsid w:val="00CC4774"/>
    <w:rsid w:val="00CD233A"/>
    <w:rsid w:val="00CD5752"/>
    <w:rsid w:val="00CD5785"/>
    <w:rsid w:val="00D01AF1"/>
    <w:rsid w:val="00D0344E"/>
    <w:rsid w:val="00D03FB7"/>
    <w:rsid w:val="00D217AD"/>
    <w:rsid w:val="00D41DC6"/>
    <w:rsid w:val="00D55CFA"/>
    <w:rsid w:val="00D57A0B"/>
    <w:rsid w:val="00D90193"/>
    <w:rsid w:val="00D92CF1"/>
    <w:rsid w:val="00DA6884"/>
    <w:rsid w:val="00DD2D0D"/>
    <w:rsid w:val="00DD3330"/>
    <w:rsid w:val="00DD67B0"/>
    <w:rsid w:val="00DE4628"/>
    <w:rsid w:val="00DF7B36"/>
    <w:rsid w:val="00E07E65"/>
    <w:rsid w:val="00E1283B"/>
    <w:rsid w:val="00E36B2B"/>
    <w:rsid w:val="00E468C1"/>
    <w:rsid w:val="00E53F14"/>
    <w:rsid w:val="00E5515F"/>
    <w:rsid w:val="00E556B9"/>
    <w:rsid w:val="00E61BC9"/>
    <w:rsid w:val="00E62013"/>
    <w:rsid w:val="00E65BE5"/>
    <w:rsid w:val="00EC7977"/>
    <w:rsid w:val="00ED4F17"/>
    <w:rsid w:val="00EE2CFD"/>
    <w:rsid w:val="00F15145"/>
    <w:rsid w:val="00F35D76"/>
    <w:rsid w:val="00F37795"/>
    <w:rsid w:val="00F43DA5"/>
    <w:rsid w:val="00FA0988"/>
    <w:rsid w:val="00FC5896"/>
    <w:rsid w:val="00FC62AD"/>
    <w:rsid w:val="00FC67C7"/>
    <w:rsid w:val="00FD395B"/>
    <w:rsid w:val="00FE4E34"/>
    <w:rsid w:val="00FF1C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29769"/>
  <w15:chartTrackingRefBased/>
  <w15:docId w15:val="{FE2E6EED-B4E4-4E97-8591-6AD34D0D8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2D0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70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7071"/>
  </w:style>
  <w:style w:type="paragraph" w:styleId="Footer">
    <w:name w:val="footer"/>
    <w:basedOn w:val="Normal"/>
    <w:link w:val="FooterChar"/>
    <w:uiPriority w:val="99"/>
    <w:unhideWhenUsed/>
    <w:rsid w:val="00A770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7071"/>
  </w:style>
  <w:style w:type="character" w:customStyle="1" w:styleId="Heading1Char">
    <w:name w:val="Heading 1 Char"/>
    <w:basedOn w:val="DefaultParagraphFont"/>
    <w:link w:val="Heading1"/>
    <w:uiPriority w:val="9"/>
    <w:rsid w:val="00DD2D0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D2D0D"/>
  </w:style>
  <w:style w:type="character" w:styleId="CommentReference">
    <w:name w:val="annotation reference"/>
    <w:basedOn w:val="DefaultParagraphFont"/>
    <w:uiPriority w:val="99"/>
    <w:semiHidden/>
    <w:unhideWhenUsed/>
    <w:rsid w:val="00CD5785"/>
    <w:rPr>
      <w:sz w:val="16"/>
      <w:szCs w:val="16"/>
    </w:rPr>
  </w:style>
  <w:style w:type="paragraph" w:styleId="CommentText">
    <w:name w:val="annotation text"/>
    <w:basedOn w:val="Normal"/>
    <w:link w:val="CommentTextChar"/>
    <w:uiPriority w:val="99"/>
    <w:semiHidden/>
    <w:unhideWhenUsed/>
    <w:rsid w:val="00CD5785"/>
    <w:pPr>
      <w:spacing w:line="240" w:lineRule="auto"/>
    </w:pPr>
    <w:rPr>
      <w:sz w:val="20"/>
      <w:szCs w:val="20"/>
    </w:rPr>
  </w:style>
  <w:style w:type="character" w:customStyle="1" w:styleId="CommentTextChar">
    <w:name w:val="Comment Text Char"/>
    <w:basedOn w:val="DefaultParagraphFont"/>
    <w:link w:val="CommentText"/>
    <w:uiPriority w:val="99"/>
    <w:semiHidden/>
    <w:rsid w:val="00CD5785"/>
    <w:rPr>
      <w:sz w:val="20"/>
      <w:szCs w:val="20"/>
    </w:rPr>
  </w:style>
  <w:style w:type="paragraph" w:styleId="CommentSubject">
    <w:name w:val="annotation subject"/>
    <w:basedOn w:val="CommentText"/>
    <w:next w:val="CommentText"/>
    <w:link w:val="CommentSubjectChar"/>
    <w:uiPriority w:val="99"/>
    <w:semiHidden/>
    <w:unhideWhenUsed/>
    <w:rsid w:val="00CD5785"/>
    <w:rPr>
      <w:b/>
      <w:bCs/>
    </w:rPr>
  </w:style>
  <w:style w:type="character" w:customStyle="1" w:styleId="CommentSubjectChar">
    <w:name w:val="Comment Subject Char"/>
    <w:basedOn w:val="CommentTextChar"/>
    <w:link w:val="CommentSubject"/>
    <w:uiPriority w:val="99"/>
    <w:semiHidden/>
    <w:rsid w:val="00CD5785"/>
    <w:rPr>
      <w:b/>
      <w:bCs/>
      <w:sz w:val="20"/>
      <w:szCs w:val="20"/>
    </w:rPr>
  </w:style>
  <w:style w:type="paragraph" w:styleId="BalloonText">
    <w:name w:val="Balloon Text"/>
    <w:basedOn w:val="Normal"/>
    <w:link w:val="BalloonTextChar"/>
    <w:uiPriority w:val="99"/>
    <w:semiHidden/>
    <w:unhideWhenUsed/>
    <w:rsid w:val="00CD578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578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94178">
      <w:bodyDiv w:val="1"/>
      <w:marLeft w:val="0"/>
      <w:marRight w:val="0"/>
      <w:marTop w:val="0"/>
      <w:marBottom w:val="0"/>
      <w:divBdr>
        <w:top w:val="none" w:sz="0" w:space="0" w:color="auto"/>
        <w:left w:val="none" w:sz="0" w:space="0" w:color="auto"/>
        <w:bottom w:val="none" w:sz="0" w:space="0" w:color="auto"/>
        <w:right w:val="none" w:sz="0" w:space="0" w:color="auto"/>
      </w:divBdr>
    </w:div>
    <w:div w:id="8679302">
      <w:bodyDiv w:val="1"/>
      <w:marLeft w:val="0"/>
      <w:marRight w:val="0"/>
      <w:marTop w:val="0"/>
      <w:marBottom w:val="0"/>
      <w:divBdr>
        <w:top w:val="none" w:sz="0" w:space="0" w:color="auto"/>
        <w:left w:val="none" w:sz="0" w:space="0" w:color="auto"/>
        <w:bottom w:val="none" w:sz="0" w:space="0" w:color="auto"/>
        <w:right w:val="none" w:sz="0" w:space="0" w:color="auto"/>
      </w:divBdr>
    </w:div>
    <w:div w:id="8721207">
      <w:bodyDiv w:val="1"/>
      <w:marLeft w:val="0"/>
      <w:marRight w:val="0"/>
      <w:marTop w:val="0"/>
      <w:marBottom w:val="0"/>
      <w:divBdr>
        <w:top w:val="none" w:sz="0" w:space="0" w:color="auto"/>
        <w:left w:val="none" w:sz="0" w:space="0" w:color="auto"/>
        <w:bottom w:val="none" w:sz="0" w:space="0" w:color="auto"/>
        <w:right w:val="none" w:sz="0" w:space="0" w:color="auto"/>
      </w:divBdr>
    </w:div>
    <w:div w:id="9919709">
      <w:bodyDiv w:val="1"/>
      <w:marLeft w:val="0"/>
      <w:marRight w:val="0"/>
      <w:marTop w:val="0"/>
      <w:marBottom w:val="0"/>
      <w:divBdr>
        <w:top w:val="none" w:sz="0" w:space="0" w:color="auto"/>
        <w:left w:val="none" w:sz="0" w:space="0" w:color="auto"/>
        <w:bottom w:val="none" w:sz="0" w:space="0" w:color="auto"/>
        <w:right w:val="none" w:sz="0" w:space="0" w:color="auto"/>
      </w:divBdr>
    </w:div>
    <w:div w:id="17971106">
      <w:bodyDiv w:val="1"/>
      <w:marLeft w:val="0"/>
      <w:marRight w:val="0"/>
      <w:marTop w:val="0"/>
      <w:marBottom w:val="0"/>
      <w:divBdr>
        <w:top w:val="none" w:sz="0" w:space="0" w:color="auto"/>
        <w:left w:val="none" w:sz="0" w:space="0" w:color="auto"/>
        <w:bottom w:val="none" w:sz="0" w:space="0" w:color="auto"/>
        <w:right w:val="none" w:sz="0" w:space="0" w:color="auto"/>
      </w:divBdr>
    </w:div>
    <w:div w:id="22100613">
      <w:bodyDiv w:val="1"/>
      <w:marLeft w:val="0"/>
      <w:marRight w:val="0"/>
      <w:marTop w:val="0"/>
      <w:marBottom w:val="0"/>
      <w:divBdr>
        <w:top w:val="none" w:sz="0" w:space="0" w:color="auto"/>
        <w:left w:val="none" w:sz="0" w:space="0" w:color="auto"/>
        <w:bottom w:val="none" w:sz="0" w:space="0" w:color="auto"/>
        <w:right w:val="none" w:sz="0" w:space="0" w:color="auto"/>
      </w:divBdr>
    </w:div>
    <w:div w:id="24792455">
      <w:bodyDiv w:val="1"/>
      <w:marLeft w:val="0"/>
      <w:marRight w:val="0"/>
      <w:marTop w:val="0"/>
      <w:marBottom w:val="0"/>
      <w:divBdr>
        <w:top w:val="none" w:sz="0" w:space="0" w:color="auto"/>
        <w:left w:val="none" w:sz="0" w:space="0" w:color="auto"/>
        <w:bottom w:val="none" w:sz="0" w:space="0" w:color="auto"/>
        <w:right w:val="none" w:sz="0" w:space="0" w:color="auto"/>
      </w:divBdr>
    </w:div>
    <w:div w:id="38094994">
      <w:bodyDiv w:val="1"/>
      <w:marLeft w:val="0"/>
      <w:marRight w:val="0"/>
      <w:marTop w:val="0"/>
      <w:marBottom w:val="0"/>
      <w:divBdr>
        <w:top w:val="none" w:sz="0" w:space="0" w:color="auto"/>
        <w:left w:val="none" w:sz="0" w:space="0" w:color="auto"/>
        <w:bottom w:val="none" w:sz="0" w:space="0" w:color="auto"/>
        <w:right w:val="none" w:sz="0" w:space="0" w:color="auto"/>
      </w:divBdr>
    </w:div>
    <w:div w:id="50006407">
      <w:bodyDiv w:val="1"/>
      <w:marLeft w:val="0"/>
      <w:marRight w:val="0"/>
      <w:marTop w:val="0"/>
      <w:marBottom w:val="0"/>
      <w:divBdr>
        <w:top w:val="none" w:sz="0" w:space="0" w:color="auto"/>
        <w:left w:val="none" w:sz="0" w:space="0" w:color="auto"/>
        <w:bottom w:val="none" w:sz="0" w:space="0" w:color="auto"/>
        <w:right w:val="none" w:sz="0" w:space="0" w:color="auto"/>
      </w:divBdr>
    </w:div>
    <w:div w:id="73170315">
      <w:bodyDiv w:val="1"/>
      <w:marLeft w:val="0"/>
      <w:marRight w:val="0"/>
      <w:marTop w:val="0"/>
      <w:marBottom w:val="0"/>
      <w:divBdr>
        <w:top w:val="none" w:sz="0" w:space="0" w:color="auto"/>
        <w:left w:val="none" w:sz="0" w:space="0" w:color="auto"/>
        <w:bottom w:val="none" w:sz="0" w:space="0" w:color="auto"/>
        <w:right w:val="none" w:sz="0" w:space="0" w:color="auto"/>
      </w:divBdr>
    </w:div>
    <w:div w:id="75640732">
      <w:bodyDiv w:val="1"/>
      <w:marLeft w:val="0"/>
      <w:marRight w:val="0"/>
      <w:marTop w:val="0"/>
      <w:marBottom w:val="0"/>
      <w:divBdr>
        <w:top w:val="none" w:sz="0" w:space="0" w:color="auto"/>
        <w:left w:val="none" w:sz="0" w:space="0" w:color="auto"/>
        <w:bottom w:val="none" w:sz="0" w:space="0" w:color="auto"/>
        <w:right w:val="none" w:sz="0" w:space="0" w:color="auto"/>
      </w:divBdr>
    </w:div>
    <w:div w:id="88355636">
      <w:bodyDiv w:val="1"/>
      <w:marLeft w:val="0"/>
      <w:marRight w:val="0"/>
      <w:marTop w:val="0"/>
      <w:marBottom w:val="0"/>
      <w:divBdr>
        <w:top w:val="none" w:sz="0" w:space="0" w:color="auto"/>
        <w:left w:val="none" w:sz="0" w:space="0" w:color="auto"/>
        <w:bottom w:val="none" w:sz="0" w:space="0" w:color="auto"/>
        <w:right w:val="none" w:sz="0" w:space="0" w:color="auto"/>
      </w:divBdr>
    </w:div>
    <w:div w:id="90702822">
      <w:bodyDiv w:val="1"/>
      <w:marLeft w:val="0"/>
      <w:marRight w:val="0"/>
      <w:marTop w:val="0"/>
      <w:marBottom w:val="0"/>
      <w:divBdr>
        <w:top w:val="none" w:sz="0" w:space="0" w:color="auto"/>
        <w:left w:val="none" w:sz="0" w:space="0" w:color="auto"/>
        <w:bottom w:val="none" w:sz="0" w:space="0" w:color="auto"/>
        <w:right w:val="none" w:sz="0" w:space="0" w:color="auto"/>
      </w:divBdr>
    </w:div>
    <w:div w:id="93407766">
      <w:bodyDiv w:val="1"/>
      <w:marLeft w:val="0"/>
      <w:marRight w:val="0"/>
      <w:marTop w:val="0"/>
      <w:marBottom w:val="0"/>
      <w:divBdr>
        <w:top w:val="none" w:sz="0" w:space="0" w:color="auto"/>
        <w:left w:val="none" w:sz="0" w:space="0" w:color="auto"/>
        <w:bottom w:val="none" w:sz="0" w:space="0" w:color="auto"/>
        <w:right w:val="none" w:sz="0" w:space="0" w:color="auto"/>
      </w:divBdr>
    </w:div>
    <w:div w:id="95758497">
      <w:bodyDiv w:val="1"/>
      <w:marLeft w:val="0"/>
      <w:marRight w:val="0"/>
      <w:marTop w:val="0"/>
      <w:marBottom w:val="0"/>
      <w:divBdr>
        <w:top w:val="none" w:sz="0" w:space="0" w:color="auto"/>
        <w:left w:val="none" w:sz="0" w:space="0" w:color="auto"/>
        <w:bottom w:val="none" w:sz="0" w:space="0" w:color="auto"/>
        <w:right w:val="none" w:sz="0" w:space="0" w:color="auto"/>
      </w:divBdr>
    </w:div>
    <w:div w:id="98913329">
      <w:bodyDiv w:val="1"/>
      <w:marLeft w:val="0"/>
      <w:marRight w:val="0"/>
      <w:marTop w:val="0"/>
      <w:marBottom w:val="0"/>
      <w:divBdr>
        <w:top w:val="none" w:sz="0" w:space="0" w:color="auto"/>
        <w:left w:val="none" w:sz="0" w:space="0" w:color="auto"/>
        <w:bottom w:val="none" w:sz="0" w:space="0" w:color="auto"/>
        <w:right w:val="none" w:sz="0" w:space="0" w:color="auto"/>
      </w:divBdr>
    </w:div>
    <w:div w:id="102961228">
      <w:bodyDiv w:val="1"/>
      <w:marLeft w:val="0"/>
      <w:marRight w:val="0"/>
      <w:marTop w:val="0"/>
      <w:marBottom w:val="0"/>
      <w:divBdr>
        <w:top w:val="none" w:sz="0" w:space="0" w:color="auto"/>
        <w:left w:val="none" w:sz="0" w:space="0" w:color="auto"/>
        <w:bottom w:val="none" w:sz="0" w:space="0" w:color="auto"/>
        <w:right w:val="none" w:sz="0" w:space="0" w:color="auto"/>
      </w:divBdr>
    </w:div>
    <w:div w:id="121046418">
      <w:bodyDiv w:val="1"/>
      <w:marLeft w:val="0"/>
      <w:marRight w:val="0"/>
      <w:marTop w:val="0"/>
      <w:marBottom w:val="0"/>
      <w:divBdr>
        <w:top w:val="none" w:sz="0" w:space="0" w:color="auto"/>
        <w:left w:val="none" w:sz="0" w:space="0" w:color="auto"/>
        <w:bottom w:val="none" w:sz="0" w:space="0" w:color="auto"/>
        <w:right w:val="none" w:sz="0" w:space="0" w:color="auto"/>
      </w:divBdr>
    </w:div>
    <w:div w:id="127213250">
      <w:bodyDiv w:val="1"/>
      <w:marLeft w:val="0"/>
      <w:marRight w:val="0"/>
      <w:marTop w:val="0"/>
      <w:marBottom w:val="0"/>
      <w:divBdr>
        <w:top w:val="none" w:sz="0" w:space="0" w:color="auto"/>
        <w:left w:val="none" w:sz="0" w:space="0" w:color="auto"/>
        <w:bottom w:val="none" w:sz="0" w:space="0" w:color="auto"/>
        <w:right w:val="none" w:sz="0" w:space="0" w:color="auto"/>
      </w:divBdr>
    </w:div>
    <w:div w:id="128938418">
      <w:bodyDiv w:val="1"/>
      <w:marLeft w:val="0"/>
      <w:marRight w:val="0"/>
      <w:marTop w:val="0"/>
      <w:marBottom w:val="0"/>
      <w:divBdr>
        <w:top w:val="none" w:sz="0" w:space="0" w:color="auto"/>
        <w:left w:val="none" w:sz="0" w:space="0" w:color="auto"/>
        <w:bottom w:val="none" w:sz="0" w:space="0" w:color="auto"/>
        <w:right w:val="none" w:sz="0" w:space="0" w:color="auto"/>
      </w:divBdr>
    </w:div>
    <w:div w:id="134641834">
      <w:bodyDiv w:val="1"/>
      <w:marLeft w:val="0"/>
      <w:marRight w:val="0"/>
      <w:marTop w:val="0"/>
      <w:marBottom w:val="0"/>
      <w:divBdr>
        <w:top w:val="none" w:sz="0" w:space="0" w:color="auto"/>
        <w:left w:val="none" w:sz="0" w:space="0" w:color="auto"/>
        <w:bottom w:val="none" w:sz="0" w:space="0" w:color="auto"/>
        <w:right w:val="none" w:sz="0" w:space="0" w:color="auto"/>
      </w:divBdr>
    </w:div>
    <w:div w:id="135070071">
      <w:bodyDiv w:val="1"/>
      <w:marLeft w:val="0"/>
      <w:marRight w:val="0"/>
      <w:marTop w:val="0"/>
      <w:marBottom w:val="0"/>
      <w:divBdr>
        <w:top w:val="none" w:sz="0" w:space="0" w:color="auto"/>
        <w:left w:val="none" w:sz="0" w:space="0" w:color="auto"/>
        <w:bottom w:val="none" w:sz="0" w:space="0" w:color="auto"/>
        <w:right w:val="none" w:sz="0" w:space="0" w:color="auto"/>
      </w:divBdr>
    </w:div>
    <w:div w:id="138156031">
      <w:bodyDiv w:val="1"/>
      <w:marLeft w:val="0"/>
      <w:marRight w:val="0"/>
      <w:marTop w:val="0"/>
      <w:marBottom w:val="0"/>
      <w:divBdr>
        <w:top w:val="none" w:sz="0" w:space="0" w:color="auto"/>
        <w:left w:val="none" w:sz="0" w:space="0" w:color="auto"/>
        <w:bottom w:val="none" w:sz="0" w:space="0" w:color="auto"/>
        <w:right w:val="none" w:sz="0" w:space="0" w:color="auto"/>
      </w:divBdr>
    </w:div>
    <w:div w:id="138427056">
      <w:bodyDiv w:val="1"/>
      <w:marLeft w:val="0"/>
      <w:marRight w:val="0"/>
      <w:marTop w:val="0"/>
      <w:marBottom w:val="0"/>
      <w:divBdr>
        <w:top w:val="none" w:sz="0" w:space="0" w:color="auto"/>
        <w:left w:val="none" w:sz="0" w:space="0" w:color="auto"/>
        <w:bottom w:val="none" w:sz="0" w:space="0" w:color="auto"/>
        <w:right w:val="none" w:sz="0" w:space="0" w:color="auto"/>
      </w:divBdr>
    </w:div>
    <w:div w:id="141774830">
      <w:bodyDiv w:val="1"/>
      <w:marLeft w:val="0"/>
      <w:marRight w:val="0"/>
      <w:marTop w:val="0"/>
      <w:marBottom w:val="0"/>
      <w:divBdr>
        <w:top w:val="none" w:sz="0" w:space="0" w:color="auto"/>
        <w:left w:val="none" w:sz="0" w:space="0" w:color="auto"/>
        <w:bottom w:val="none" w:sz="0" w:space="0" w:color="auto"/>
        <w:right w:val="none" w:sz="0" w:space="0" w:color="auto"/>
      </w:divBdr>
    </w:div>
    <w:div w:id="150679934">
      <w:bodyDiv w:val="1"/>
      <w:marLeft w:val="0"/>
      <w:marRight w:val="0"/>
      <w:marTop w:val="0"/>
      <w:marBottom w:val="0"/>
      <w:divBdr>
        <w:top w:val="none" w:sz="0" w:space="0" w:color="auto"/>
        <w:left w:val="none" w:sz="0" w:space="0" w:color="auto"/>
        <w:bottom w:val="none" w:sz="0" w:space="0" w:color="auto"/>
        <w:right w:val="none" w:sz="0" w:space="0" w:color="auto"/>
      </w:divBdr>
    </w:div>
    <w:div w:id="179129976">
      <w:bodyDiv w:val="1"/>
      <w:marLeft w:val="0"/>
      <w:marRight w:val="0"/>
      <w:marTop w:val="0"/>
      <w:marBottom w:val="0"/>
      <w:divBdr>
        <w:top w:val="none" w:sz="0" w:space="0" w:color="auto"/>
        <w:left w:val="none" w:sz="0" w:space="0" w:color="auto"/>
        <w:bottom w:val="none" w:sz="0" w:space="0" w:color="auto"/>
        <w:right w:val="none" w:sz="0" w:space="0" w:color="auto"/>
      </w:divBdr>
    </w:div>
    <w:div w:id="182715511">
      <w:bodyDiv w:val="1"/>
      <w:marLeft w:val="0"/>
      <w:marRight w:val="0"/>
      <w:marTop w:val="0"/>
      <w:marBottom w:val="0"/>
      <w:divBdr>
        <w:top w:val="none" w:sz="0" w:space="0" w:color="auto"/>
        <w:left w:val="none" w:sz="0" w:space="0" w:color="auto"/>
        <w:bottom w:val="none" w:sz="0" w:space="0" w:color="auto"/>
        <w:right w:val="none" w:sz="0" w:space="0" w:color="auto"/>
      </w:divBdr>
    </w:div>
    <w:div w:id="189490874">
      <w:bodyDiv w:val="1"/>
      <w:marLeft w:val="0"/>
      <w:marRight w:val="0"/>
      <w:marTop w:val="0"/>
      <w:marBottom w:val="0"/>
      <w:divBdr>
        <w:top w:val="none" w:sz="0" w:space="0" w:color="auto"/>
        <w:left w:val="none" w:sz="0" w:space="0" w:color="auto"/>
        <w:bottom w:val="none" w:sz="0" w:space="0" w:color="auto"/>
        <w:right w:val="none" w:sz="0" w:space="0" w:color="auto"/>
      </w:divBdr>
    </w:div>
    <w:div w:id="227810744">
      <w:bodyDiv w:val="1"/>
      <w:marLeft w:val="0"/>
      <w:marRight w:val="0"/>
      <w:marTop w:val="0"/>
      <w:marBottom w:val="0"/>
      <w:divBdr>
        <w:top w:val="none" w:sz="0" w:space="0" w:color="auto"/>
        <w:left w:val="none" w:sz="0" w:space="0" w:color="auto"/>
        <w:bottom w:val="none" w:sz="0" w:space="0" w:color="auto"/>
        <w:right w:val="none" w:sz="0" w:space="0" w:color="auto"/>
      </w:divBdr>
    </w:div>
    <w:div w:id="228655615">
      <w:bodyDiv w:val="1"/>
      <w:marLeft w:val="0"/>
      <w:marRight w:val="0"/>
      <w:marTop w:val="0"/>
      <w:marBottom w:val="0"/>
      <w:divBdr>
        <w:top w:val="none" w:sz="0" w:space="0" w:color="auto"/>
        <w:left w:val="none" w:sz="0" w:space="0" w:color="auto"/>
        <w:bottom w:val="none" w:sz="0" w:space="0" w:color="auto"/>
        <w:right w:val="none" w:sz="0" w:space="0" w:color="auto"/>
      </w:divBdr>
    </w:div>
    <w:div w:id="230384770">
      <w:bodyDiv w:val="1"/>
      <w:marLeft w:val="0"/>
      <w:marRight w:val="0"/>
      <w:marTop w:val="0"/>
      <w:marBottom w:val="0"/>
      <w:divBdr>
        <w:top w:val="none" w:sz="0" w:space="0" w:color="auto"/>
        <w:left w:val="none" w:sz="0" w:space="0" w:color="auto"/>
        <w:bottom w:val="none" w:sz="0" w:space="0" w:color="auto"/>
        <w:right w:val="none" w:sz="0" w:space="0" w:color="auto"/>
      </w:divBdr>
    </w:div>
    <w:div w:id="234634418">
      <w:bodyDiv w:val="1"/>
      <w:marLeft w:val="0"/>
      <w:marRight w:val="0"/>
      <w:marTop w:val="0"/>
      <w:marBottom w:val="0"/>
      <w:divBdr>
        <w:top w:val="none" w:sz="0" w:space="0" w:color="auto"/>
        <w:left w:val="none" w:sz="0" w:space="0" w:color="auto"/>
        <w:bottom w:val="none" w:sz="0" w:space="0" w:color="auto"/>
        <w:right w:val="none" w:sz="0" w:space="0" w:color="auto"/>
      </w:divBdr>
    </w:div>
    <w:div w:id="239683921">
      <w:bodyDiv w:val="1"/>
      <w:marLeft w:val="0"/>
      <w:marRight w:val="0"/>
      <w:marTop w:val="0"/>
      <w:marBottom w:val="0"/>
      <w:divBdr>
        <w:top w:val="none" w:sz="0" w:space="0" w:color="auto"/>
        <w:left w:val="none" w:sz="0" w:space="0" w:color="auto"/>
        <w:bottom w:val="none" w:sz="0" w:space="0" w:color="auto"/>
        <w:right w:val="none" w:sz="0" w:space="0" w:color="auto"/>
      </w:divBdr>
    </w:div>
    <w:div w:id="247733777">
      <w:bodyDiv w:val="1"/>
      <w:marLeft w:val="0"/>
      <w:marRight w:val="0"/>
      <w:marTop w:val="0"/>
      <w:marBottom w:val="0"/>
      <w:divBdr>
        <w:top w:val="none" w:sz="0" w:space="0" w:color="auto"/>
        <w:left w:val="none" w:sz="0" w:space="0" w:color="auto"/>
        <w:bottom w:val="none" w:sz="0" w:space="0" w:color="auto"/>
        <w:right w:val="none" w:sz="0" w:space="0" w:color="auto"/>
      </w:divBdr>
    </w:div>
    <w:div w:id="254290149">
      <w:bodyDiv w:val="1"/>
      <w:marLeft w:val="0"/>
      <w:marRight w:val="0"/>
      <w:marTop w:val="0"/>
      <w:marBottom w:val="0"/>
      <w:divBdr>
        <w:top w:val="none" w:sz="0" w:space="0" w:color="auto"/>
        <w:left w:val="none" w:sz="0" w:space="0" w:color="auto"/>
        <w:bottom w:val="none" w:sz="0" w:space="0" w:color="auto"/>
        <w:right w:val="none" w:sz="0" w:space="0" w:color="auto"/>
      </w:divBdr>
    </w:div>
    <w:div w:id="259677201">
      <w:bodyDiv w:val="1"/>
      <w:marLeft w:val="0"/>
      <w:marRight w:val="0"/>
      <w:marTop w:val="0"/>
      <w:marBottom w:val="0"/>
      <w:divBdr>
        <w:top w:val="none" w:sz="0" w:space="0" w:color="auto"/>
        <w:left w:val="none" w:sz="0" w:space="0" w:color="auto"/>
        <w:bottom w:val="none" w:sz="0" w:space="0" w:color="auto"/>
        <w:right w:val="none" w:sz="0" w:space="0" w:color="auto"/>
      </w:divBdr>
    </w:div>
    <w:div w:id="263193954">
      <w:bodyDiv w:val="1"/>
      <w:marLeft w:val="0"/>
      <w:marRight w:val="0"/>
      <w:marTop w:val="0"/>
      <w:marBottom w:val="0"/>
      <w:divBdr>
        <w:top w:val="none" w:sz="0" w:space="0" w:color="auto"/>
        <w:left w:val="none" w:sz="0" w:space="0" w:color="auto"/>
        <w:bottom w:val="none" w:sz="0" w:space="0" w:color="auto"/>
        <w:right w:val="none" w:sz="0" w:space="0" w:color="auto"/>
      </w:divBdr>
    </w:div>
    <w:div w:id="263222082">
      <w:bodyDiv w:val="1"/>
      <w:marLeft w:val="0"/>
      <w:marRight w:val="0"/>
      <w:marTop w:val="0"/>
      <w:marBottom w:val="0"/>
      <w:divBdr>
        <w:top w:val="none" w:sz="0" w:space="0" w:color="auto"/>
        <w:left w:val="none" w:sz="0" w:space="0" w:color="auto"/>
        <w:bottom w:val="none" w:sz="0" w:space="0" w:color="auto"/>
        <w:right w:val="none" w:sz="0" w:space="0" w:color="auto"/>
      </w:divBdr>
    </w:div>
    <w:div w:id="295568720">
      <w:bodyDiv w:val="1"/>
      <w:marLeft w:val="0"/>
      <w:marRight w:val="0"/>
      <w:marTop w:val="0"/>
      <w:marBottom w:val="0"/>
      <w:divBdr>
        <w:top w:val="none" w:sz="0" w:space="0" w:color="auto"/>
        <w:left w:val="none" w:sz="0" w:space="0" w:color="auto"/>
        <w:bottom w:val="none" w:sz="0" w:space="0" w:color="auto"/>
        <w:right w:val="none" w:sz="0" w:space="0" w:color="auto"/>
      </w:divBdr>
    </w:div>
    <w:div w:id="298654890">
      <w:bodyDiv w:val="1"/>
      <w:marLeft w:val="0"/>
      <w:marRight w:val="0"/>
      <w:marTop w:val="0"/>
      <w:marBottom w:val="0"/>
      <w:divBdr>
        <w:top w:val="none" w:sz="0" w:space="0" w:color="auto"/>
        <w:left w:val="none" w:sz="0" w:space="0" w:color="auto"/>
        <w:bottom w:val="none" w:sz="0" w:space="0" w:color="auto"/>
        <w:right w:val="none" w:sz="0" w:space="0" w:color="auto"/>
      </w:divBdr>
    </w:div>
    <w:div w:id="313724281">
      <w:bodyDiv w:val="1"/>
      <w:marLeft w:val="0"/>
      <w:marRight w:val="0"/>
      <w:marTop w:val="0"/>
      <w:marBottom w:val="0"/>
      <w:divBdr>
        <w:top w:val="none" w:sz="0" w:space="0" w:color="auto"/>
        <w:left w:val="none" w:sz="0" w:space="0" w:color="auto"/>
        <w:bottom w:val="none" w:sz="0" w:space="0" w:color="auto"/>
        <w:right w:val="none" w:sz="0" w:space="0" w:color="auto"/>
      </w:divBdr>
    </w:div>
    <w:div w:id="315844085">
      <w:bodyDiv w:val="1"/>
      <w:marLeft w:val="0"/>
      <w:marRight w:val="0"/>
      <w:marTop w:val="0"/>
      <w:marBottom w:val="0"/>
      <w:divBdr>
        <w:top w:val="none" w:sz="0" w:space="0" w:color="auto"/>
        <w:left w:val="none" w:sz="0" w:space="0" w:color="auto"/>
        <w:bottom w:val="none" w:sz="0" w:space="0" w:color="auto"/>
        <w:right w:val="none" w:sz="0" w:space="0" w:color="auto"/>
      </w:divBdr>
    </w:div>
    <w:div w:id="320159111">
      <w:bodyDiv w:val="1"/>
      <w:marLeft w:val="0"/>
      <w:marRight w:val="0"/>
      <w:marTop w:val="0"/>
      <w:marBottom w:val="0"/>
      <w:divBdr>
        <w:top w:val="none" w:sz="0" w:space="0" w:color="auto"/>
        <w:left w:val="none" w:sz="0" w:space="0" w:color="auto"/>
        <w:bottom w:val="none" w:sz="0" w:space="0" w:color="auto"/>
        <w:right w:val="none" w:sz="0" w:space="0" w:color="auto"/>
      </w:divBdr>
    </w:div>
    <w:div w:id="321543458">
      <w:bodyDiv w:val="1"/>
      <w:marLeft w:val="0"/>
      <w:marRight w:val="0"/>
      <w:marTop w:val="0"/>
      <w:marBottom w:val="0"/>
      <w:divBdr>
        <w:top w:val="none" w:sz="0" w:space="0" w:color="auto"/>
        <w:left w:val="none" w:sz="0" w:space="0" w:color="auto"/>
        <w:bottom w:val="none" w:sz="0" w:space="0" w:color="auto"/>
        <w:right w:val="none" w:sz="0" w:space="0" w:color="auto"/>
      </w:divBdr>
    </w:div>
    <w:div w:id="324745492">
      <w:bodyDiv w:val="1"/>
      <w:marLeft w:val="0"/>
      <w:marRight w:val="0"/>
      <w:marTop w:val="0"/>
      <w:marBottom w:val="0"/>
      <w:divBdr>
        <w:top w:val="none" w:sz="0" w:space="0" w:color="auto"/>
        <w:left w:val="none" w:sz="0" w:space="0" w:color="auto"/>
        <w:bottom w:val="none" w:sz="0" w:space="0" w:color="auto"/>
        <w:right w:val="none" w:sz="0" w:space="0" w:color="auto"/>
      </w:divBdr>
    </w:div>
    <w:div w:id="328409059">
      <w:bodyDiv w:val="1"/>
      <w:marLeft w:val="0"/>
      <w:marRight w:val="0"/>
      <w:marTop w:val="0"/>
      <w:marBottom w:val="0"/>
      <w:divBdr>
        <w:top w:val="none" w:sz="0" w:space="0" w:color="auto"/>
        <w:left w:val="none" w:sz="0" w:space="0" w:color="auto"/>
        <w:bottom w:val="none" w:sz="0" w:space="0" w:color="auto"/>
        <w:right w:val="none" w:sz="0" w:space="0" w:color="auto"/>
      </w:divBdr>
    </w:div>
    <w:div w:id="331688140">
      <w:bodyDiv w:val="1"/>
      <w:marLeft w:val="0"/>
      <w:marRight w:val="0"/>
      <w:marTop w:val="0"/>
      <w:marBottom w:val="0"/>
      <w:divBdr>
        <w:top w:val="none" w:sz="0" w:space="0" w:color="auto"/>
        <w:left w:val="none" w:sz="0" w:space="0" w:color="auto"/>
        <w:bottom w:val="none" w:sz="0" w:space="0" w:color="auto"/>
        <w:right w:val="none" w:sz="0" w:space="0" w:color="auto"/>
      </w:divBdr>
    </w:div>
    <w:div w:id="346445723">
      <w:bodyDiv w:val="1"/>
      <w:marLeft w:val="0"/>
      <w:marRight w:val="0"/>
      <w:marTop w:val="0"/>
      <w:marBottom w:val="0"/>
      <w:divBdr>
        <w:top w:val="none" w:sz="0" w:space="0" w:color="auto"/>
        <w:left w:val="none" w:sz="0" w:space="0" w:color="auto"/>
        <w:bottom w:val="none" w:sz="0" w:space="0" w:color="auto"/>
        <w:right w:val="none" w:sz="0" w:space="0" w:color="auto"/>
      </w:divBdr>
    </w:div>
    <w:div w:id="358623789">
      <w:bodyDiv w:val="1"/>
      <w:marLeft w:val="0"/>
      <w:marRight w:val="0"/>
      <w:marTop w:val="0"/>
      <w:marBottom w:val="0"/>
      <w:divBdr>
        <w:top w:val="none" w:sz="0" w:space="0" w:color="auto"/>
        <w:left w:val="none" w:sz="0" w:space="0" w:color="auto"/>
        <w:bottom w:val="none" w:sz="0" w:space="0" w:color="auto"/>
        <w:right w:val="none" w:sz="0" w:space="0" w:color="auto"/>
      </w:divBdr>
    </w:div>
    <w:div w:id="366683774">
      <w:bodyDiv w:val="1"/>
      <w:marLeft w:val="0"/>
      <w:marRight w:val="0"/>
      <w:marTop w:val="0"/>
      <w:marBottom w:val="0"/>
      <w:divBdr>
        <w:top w:val="none" w:sz="0" w:space="0" w:color="auto"/>
        <w:left w:val="none" w:sz="0" w:space="0" w:color="auto"/>
        <w:bottom w:val="none" w:sz="0" w:space="0" w:color="auto"/>
        <w:right w:val="none" w:sz="0" w:space="0" w:color="auto"/>
      </w:divBdr>
    </w:div>
    <w:div w:id="388965002">
      <w:bodyDiv w:val="1"/>
      <w:marLeft w:val="0"/>
      <w:marRight w:val="0"/>
      <w:marTop w:val="0"/>
      <w:marBottom w:val="0"/>
      <w:divBdr>
        <w:top w:val="none" w:sz="0" w:space="0" w:color="auto"/>
        <w:left w:val="none" w:sz="0" w:space="0" w:color="auto"/>
        <w:bottom w:val="none" w:sz="0" w:space="0" w:color="auto"/>
        <w:right w:val="none" w:sz="0" w:space="0" w:color="auto"/>
      </w:divBdr>
    </w:div>
    <w:div w:id="391125189">
      <w:bodyDiv w:val="1"/>
      <w:marLeft w:val="0"/>
      <w:marRight w:val="0"/>
      <w:marTop w:val="0"/>
      <w:marBottom w:val="0"/>
      <w:divBdr>
        <w:top w:val="none" w:sz="0" w:space="0" w:color="auto"/>
        <w:left w:val="none" w:sz="0" w:space="0" w:color="auto"/>
        <w:bottom w:val="none" w:sz="0" w:space="0" w:color="auto"/>
        <w:right w:val="none" w:sz="0" w:space="0" w:color="auto"/>
      </w:divBdr>
    </w:div>
    <w:div w:id="406921485">
      <w:bodyDiv w:val="1"/>
      <w:marLeft w:val="0"/>
      <w:marRight w:val="0"/>
      <w:marTop w:val="0"/>
      <w:marBottom w:val="0"/>
      <w:divBdr>
        <w:top w:val="none" w:sz="0" w:space="0" w:color="auto"/>
        <w:left w:val="none" w:sz="0" w:space="0" w:color="auto"/>
        <w:bottom w:val="none" w:sz="0" w:space="0" w:color="auto"/>
        <w:right w:val="none" w:sz="0" w:space="0" w:color="auto"/>
      </w:divBdr>
    </w:div>
    <w:div w:id="415784774">
      <w:bodyDiv w:val="1"/>
      <w:marLeft w:val="0"/>
      <w:marRight w:val="0"/>
      <w:marTop w:val="0"/>
      <w:marBottom w:val="0"/>
      <w:divBdr>
        <w:top w:val="none" w:sz="0" w:space="0" w:color="auto"/>
        <w:left w:val="none" w:sz="0" w:space="0" w:color="auto"/>
        <w:bottom w:val="none" w:sz="0" w:space="0" w:color="auto"/>
        <w:right w:val="none" w:sz="0" w:space="0" w:color="auto"/>
      </w:divBdr>
    </w:div>
    <w:div w:id="418796241">
      <w:bodyDiv w:val="1"/>
      <w:marLeft w:val="0"/>
      <w:marRight w:val="0"/>
      <w:marTop w:val="0"/>
      <w:marBottom w:val="0"/>
      <w:divBdr>
        <w:top w:val="none" w:sz="0" w:space="0" w:color="auto"/>
        <w:left w:val="none" w:sz="0" w:space="0" w:color="auto"/>
        <w:bottom w:val="none" w:sz="0" w:space="0" w:color="auto"/>
        <w:right w:val="none" w:sz="0" w:space="0" w:color="auto"/>
      </w:divBdr>
    </w:div>
    <w:div w:id="435171554">
      <w:bodyDiv w:val="1"/>
      <w:marLeft w:val="0"/>
      <w:marRight w:val="0"/>
      <w:marTop w:val="0"/>
      <w:marBottom w:val="0"/>
      <w:divBdr>
        <w:top w:val="none" w:sz="0" w:space="0" w:color="auto"/>
        <w:left w:val="none" w:sz="0" w:space="0" w:color="auto"/>
        <w:bottom w:val="none" w:sz="0" w:space="0" w:color="auto"/>
        <w:right w:val="none" w:sz="0" w:space="0" w:color="auto"/>
      </w:divBdr>
    </w:div>
    <w:div w:id="439951855">
      <w:bodyDiv w:val="1"/>
      <w:marLeft w:val="0"/>
      <w:marRight w:val="0"/>
      <w:marTop w:val="0"/>
      <w:marBottom w:val="0"/>
      <w:divBdr>
        <w:top w:val="none" w:sz="0" w:space="0" w:color="auto"/>
        <w:left w:val="none" w:sz="0" w:space="0" w:color="auto"/>
        <w:bottom w:val="none" w:sz="0" w:space="0" w:color="auto"/>
        <w:right w:val="none" w:sz="0" w:space="0" w:color="auto"/>
      </w:divBdr>
    </w:div>
    <w:div w:id="460659293">
      <w:bodyDiv w:val="1"/>
      <w:marLeft w:val="0"/>
      <w:marRight w:val="0"/>
      <w:marTop w:val="0"/>
      <w:marBottom w:val="0"/>
      <w:divBdr>
        <w:top w:val="none" w:sz="0" w:space="0" w:color="auto"/>
        <w:left w:val="none" w:sz="0" w:space="0" w:color="auto"/>
        <w:bottom w:val="none" w:sz="0" w:space="0" w:color="auto"/>
        <w:right w:val="none" w:sz="0" w:space="0" w:color="auto"/>
      </w:divBdr>
    </w:div>
    <w:div w:id="478962130">
      <w:bodyDiv w:val="1"/>
      <w:marLeft w:val="0"/>
      <w:marRight w:val="0"/>
      <w:marTop w:val="0"/>
      <w:marBottom w:val="0"/>
      <w:divBdr>
        <w:top w:val="none" w:sz="0" w:space="0" w:color="auto"/>
        <w:left w:val="none" w:sz="0" w:space="0" w:color="auto"/>
        <w:bottom w:val="none" w:sz="0" w:space="0" w:color="auto"/>
        <w:right w:val="none" w:sz="0" w:space="0" w:color="auto"/>
      </w:divBdr>
    </w:div>
    <w:div w:id="496651302">
      <w:bodyDiv w:val="1"/>
      <w:marLeft w:val="0"/>
      <w:marRight w:val="0"/>
      <w:marTop w:val="0"/>
      <w:marBottom w:val="0"/>
      <w:divBdr>
        <w:top w:val="none" w:sz="0" w:space="0" w:color="auto"/>
        <w:left w:val="none" w:sz="0" w:space="0" w:color="auto"/>
        <w:bottom w:val="none" w:sz="0" w:space="0" w:color="auto"/>
        <w:right w:val="none" w:sz="0" w:space="0" w:color="auto"/>
      </w:divBdr>
    </w:div>
    <w:div w:id="514927854">
      <w:bodyDiv w:val="1"/>
      <w:marLeft w:val="0"/>
      <w:marRight w:val="0"/>
      <w:marTop w:val="0"/>
      <w:marBottom w:val="0"/>
      <w:divBdr>
        <w:top w:val="none" w:sz="0" w:space="0" w:color="auto"/>
        <w:left w:val="none" w:sz="0" w:space="0" w:color="auto"/>
        <w:bottom w:val="none" w:sz="0" w:space="0" w:color="auto"/>
        <w:right w:val="none" w:sz="0" w:space="0" w:color="auto"/>
      </w:divBdr>
    </w:div>
    <w:div w:id="520974127">
      <w:bodyDiv w:val="1"/>
      <w:marLeft w:val="0"/>
      <w:marRight w:val="0"/>
      <w:marTop w:val="0"/>
      <w:marBottom w:val="0"/>
      <w:divBdr>
        <w:top w:val="none" w:sz="0" w:space="0" w:color="auto"/>
        <w:left w:val="none" w:sz="0" w:space="0" w:color="auto"/>
        <w:bottom w:val="none" w:sz="0" w:space="0" w:color="auto"/>
        <w:right w:val="none" w:sz="0" w:space="0" w:color="auto"/>
      </w:divBdr>
    </w:div>
    <w:div w:id="525365535">
      <w:bodyDiv w:val="1"/>
      <w:marLeft w:val="0"/>
      <w:marRight w:val="0"/>
      <w:marTop w:val="0"/>
      <w:marBottom w:val="0"/>
      <w:divBdr>
        <w:top w:val="none" w:sz="0" w:space="0" w:color="auto"/>
        <w:left w:val="none" w:sz="0" w:space="0" w:color="auto"/>
        <w:bottom w:val="none" w:sz="0" w:space="0" w:color="auto"/>
        <w:right w:val="none" w:sz="0" w:space="0" w:color="auto"/>
      </w:divBdr>
    </w:div>
    <w:div w:id="528760158">
      <w:bodyDiv w:val="1"/>
      <w:marLeft w:val="0"/>
      <w:marRight w:val="0"/>
      <w:marTop w:val="0"/>
      <w:marBottom w:val="0"/>
      <w:divBdr>
        <w:top w:val="none" w:sz="0" w:space="0" w:color="auto"/>
        <w:left w:val="none" w:sz="0" w:space="0" w:color="auto"/>
        <w:bottom w:val="none" w:sz="0" w:space="0" w:color="auto"/>
        <w:right w:val="none" w:sz="0" w:space="0" w:color="auto"/>
      </w:divBdr>
    </w:div>
    <w:div w:id="558513736">
      <w:bodyDiv w:val="1"/>
      <w:marLeft w:val="0"/>
      <w:marRight w:val="0"/>
      <w:marTop w:val="0"/>
      <w:marBottom w:val="0"/>
      <w:divBdr>
        <w:top w:val="none" w:sz="0" w:space="0" w:color="auto"/>
        <w:left w:val="none" w:sz="0" w:space="0" w:color="auto"/>
        <w:bottom w:val="none" w:sz="0" w:space="0" w:color="auto"/>
        <w:right w:val="none" w:sz="0" w:space="0" w:color="auto"/>
      </w:divBdr>
    </w:div>
    <w:div w:id="574361104">
      <w:bodyDiv w:val="1"/>
      <w:marLeft w:val="0"/>
      <w:marRight w:val="0"/>
      <w:marTop w:val="0"/>
      <w:marBottom w:val="0"/>
      <w:divBdr>
        <w:top w:val="none" w:sz="0" w:space="0" w:color="auto"/>
        <w:left w:val="none" w:sz="0" w:space="0" w:color="auto"/>
        <w:bottom w:val="none" w:sz="0" w:space="0" w:color="auto"/>
        <w:right w:val="none" w:sz="0" w:space="0" w:color="auto"/>
      </w:divBdr>
    </w:div>
    <w:div w:id="589389764">
      <w:bodyDiv w:val="1"/>
      <w:marLeft w:val="0"/>
      <w:marRight w:val="0"/>
      <w:marTop w:val="0"/>
      <w:marBottom w:val="0"/>
      <w:divBdr>
        <w:top w:val="none" w:sz="0" w:space="0" w:color="auto"/>
        <w:left w:val="none" w:sz="0" w:space="0" w:color="auto"/>
        <w:bottom w:val="none" w:sz="0" w:space="0" w:color="auto"/>
        <w:right w:val="none" w:sz="0" w:space="0" w:color="auto"/>
      </w:divBdr>
    </w:div>
    <w:div w:id="591473372">
      <w:bodyDiv w:val="1"/>
      <w:marLeft w:val="0"/>
      <w:marRight w:val="0"/>
      <w:marTop w:val="0"/>
      <w:marBottom w:val="0"/>
      <w:divBdr>
        <w:top w:val="none" w:sz="0" w:space="0" w:color="auto"/>
        <w:left w:val="none" w:sz="0" w:space="0" w:color="auto"/>
        <w:bottom w:val="none" w:sz="0" w:space="0" w:color="auto"/>
        <w:right w:val="none" w:sz="0" w:space="0" w:color="auto"/>
      </w:divBdr>
    </w:div>
    <w:div w:id="612245567">
      <w:bodyDiv w:val="1"/>
      <w:marLeft w:val="0"/>
      <w:marRight w:val="0"/>
      <w:marTop w:val="0"/>
      <w:marBottom w:val="0"/>
      <w:divBdr>
        <w:top w:val="none" w:sz="0" w:space="0" w:color="auto"/>
        <w:left w:val="none" w:sz="0" w:space="0" w:color="auto"/>
        <w:bottom w:val="none" w:sz="0" w:space="0" w:color="auto"/>
        <w:right w:val="none" w:sz="0" w:space="0" w:color="auto"/>
      </w:divBdr>
    </w:div>
    <w:div w:id="619922531">
      <w:bodyDiv w:val="1"/>
      <w:marLeft w:val="0"/>
      <w:marRight w:val="0"/>
      <w:marTop w:val="0"/>
      <w:marBottom w:val="0"/>
      <w:divBdr>
        <w:top w:val="none" w:sz="0" w:space="0" w:color="auto"/>
        <w:left w:val="none" w:sz="0" w:space="0" w:color="auto"/>
        <w:bottom w:val="none" w:sz="0" w:space="0" w:color="auto"/>
        <w:right w:val="none" w:sz="0" w:space="0" w:color="auto"/>
      </w:divBdr>
    </w:div>
    <w:div w:id="627324786">
      <w:bodyDiv w:val="1"/>
      <w:marLeft w:val="0"/>
      <w:marRight w:val="0"/>
      <w:marTop w:val="0"/>
      <w:marBottom w:val="0"/>
      <w:divBdr>
        <w:top w:val="none" w:sz="0" w:space="0" w:color="auto"/>
        <w:left w:val="none" w:sz="0" w:space="0" w:color="auto"/>
        <w:bottom w:val="none" w:sz="0" w:space="0" w:color="auto"/>
        <w:right w:val="none" w:sz="0" w:space="0" w:color="auto"/>
      </w:divBdr>
    </w:div>
    <w:div w:id="631441372">
      <w:bodyDiv w:val="1"/>
      <w:marLeft w:val="0"/>
      <w:marRight w:val="0"/>
      <w:marTop w:val="0"/>
      <w:marBottom w:val="0"/>
      <w:divBdr>
        <w:top w:val="none" w:sz="0" w:space="0" w:color="auto"/>
        <w:left w:val="none" w:sz="0" w:space="0" w:color="auto"/>
        <w:bottom w:val="none" w:sz="0" w:space="0" w:color="auto"/>
        <w:right w:val="none" w:sz="0" w:space="0" w:color="auto"/>
      </w:divBdr>
    </w:div>
    <w:div w:id="642462977">
      <w:bodyDiv w:val="1"/>
      <w:marLeft w:val="0"/>
      <w:marRight w:val="0"/>
      <w:marTop w:val="0"/>
      <w:marBottom w:val="0"/>
      <w:divBdr>
        <w:top w:val="none" w:sz="0" w:space="0" w:color="auto"/>
        <w:left w:val="none" w:sz="0" w:space="0" w:color="auto"/>
        <w:bottom w:val="none" w:sz="0" w:space="0" w:color="auto"/>
        <w:right w:val="none" w:sz="0" w:space="0" w:color="auto"/>
      </w:divBdr>
    </w:div>
    <w:div w:id="646132705">
      <w:bodyDiv w:val="1"/>
      <w:marLeft w:val="0"/>
      <w:marRight w:val="0"/>
      <w:marTop w:val="0"/>
      <w:marBottom w:val="0"/>
      <w:divBdr>
        <w:top w:val="none" w:sz="0" w:space="0" w:color="auto"/>
        <w:left w:val="none" w:sz="0" w:space="0" w:color="auto"/>
        <w:bottom w:val="none" w:sz="0" w:space="0" w:color="auto"/>
        <w:right w:val="none" w:sz="0" w:space="0" w:color="auto"/>
      </w:divBdr>
    </w:div>
    <w:div w:id="647176095">
      <w:bodyDiv w:val="1"/>
      <w:marLeft w:val="0"/>
      <w:marRight w:val="0"/>
      <w:marTop w:val="0"/>
      <w:marBottom w:val="0"/>
      <w:divBdr>
        <w:top w:val="none" w:sz="0" w:space="0" w:color="auto"/>
        <w:left w:val="none" w:sz="0" w:space="0" w:color="auto"/>
        <w:bottom w:val="none" w:sz="0" w:space="0" w:color="auto"/>
        <w:right w:val="none" w:sz="0" w:space="0" w:color="auto"/>
      </w:divBdr>
    </w:div>
    <w:div w:id="652946852">
      <w:bodyDiv w:val="1"/>
      <w:marLeft w:val="0"/>
      <w:marRight w:val="0"/>
      <w:marTop w:val="0"/>
      <w:marBottom w:val="0"/>
      <w:divBdr>
        <w:top w:val="none" w:sz="0" w:space="0" w:color="auto"/>
        <w:left w:val="none" w:sz="0" w:space="0" w:color="auto"/>
        <w:bottom w:val="none" w:sz="0" w:space="0" w:color="auto"/>
        <w:right w:val="none" w:sz="0" w:space="0" w:color="auto"/>
      </w:divBdr>
    </w:div>
    <w:div w:id="655694892">
      <w:bodyDiv w:val="1"/>
      <w:marLeft w:val="0"/>
      <w:marRight w:val="0"/>
      <w:marTop w:val="0"/>
      <w:marBottom w:val="0"/>
      <w:divBdr>
        <w:top w:val="none" w:sz="0" w:space="0" w:color="auto"/>
        <w:left w:val="none" w:sz="0" w:space="0" w:color="auto"/>
        <w:bottom w:val="none" w:sz="0" w:space="0" w:color="auto"/>
        <w:right w:val="none" w:sz="0" w:space="0" w:color="auto"/>
      </w:divBdr>
    </w:div>
    <w:div w:id="669451839">
      <w:bodyDiv w:val="1"/>
      <w:marLeft w:val="0"/>
      <w:marRight w:val="0"/>
      <w:marTop w:val="0"/>
      <w:marBottom w:val="0"/>
      <w:divBdr>
        <w:top w:val="none" w:sz="0" w:space="0" w:color="auto"/>
        <w:left w:val="none" w:sz="0" w:space="0" w:color="auto"/>
        <w:bottom w:val="none" w:sz="0" w:space="0" w:color="auto"/>
        <w:right w:val="none" w:sz="0" w:space="0" w:color="auto"/>
      </w:divBdr>
    </w:div>
    <w:div w:id="670261285">
      <w:bodyDiv w:val="1"/>
      <w:marLeft w:val="0"/>
      <w:marRight w:val="0"/>
      <w:marTop w:val="0"/>
      <w:marBottom w:val="0"/>
      <w:divBdr>
        <w:top w:val="none" w:sz="0" w:space="0" w:color="auto"/>
        <w:left w:val="none" w:sz="0" w:space="0" w:color="auto"/>
        <w:bottom w:val="none" w:sz="0" w:space="0" w:color="auto"/>
        <w:right w:val="none" w:sz="0" w:space="0" w:color="auto"/>
      </w:divBdr>
    </w:div>
    <w:div w:id="671765158">
      <w:bodyDiv w:val="1"/>
      <w:marLeft w:val="0"/>
      <w:marRight w:val="0"/>
      <w:marTop w:val="0"/>
      <w:marBottom w:val="0"/>
      <w:divBdr>
        <w:top w:val="none" w:sz="0" w:space="0" w:color="auto"/>
        <w:left w:val="none" w:sz="0" w:space="0" w:color="auto"/>
        <w:bottom w:val="none" w:sz="0" w:space="0" w:color="auto"/>
        <w:right w:val="none" w:sz="0" w:space="0" w:color="auto"/>
      </w:divBdr>
    </w:div>
    <w:div w:id="679041638">
      <w:bodyDiv w:val="1"/>
      <w:marLeft w:val="0"/>
      <w:marRight w:val="0"/>
      <w:marTop w:val="0"/>
      <w:marBottom w:val="0"/>
      <w:divBdr>
        <w:top w:val="none" w:sz="0" w:space="0" w:color="auto"/>
        <w:left w:val="none" w:sz="0" w:space="0" w:color="auto"/>
        <w:bottom w:val="none" w:sz="0" w:space="0" w:color="auto"/>
        <w:right w:val="none" w:sz="0" w:space="0" w:color="auto"/>
      </w:divBdr>
    </w:div>
    <w:div w:id="708379600">
      <w:bodyDiv w:val="1"/>
      <w:marLeft w:val="0"/>
      <w:marRight w:val="0"/>
      <w:marTop w:val="0"/>
      <w:marBottom w:val="0"/>
      <w:divBdr>
        <w:top w:val="none" w:sz="0" w:space="0" w:color="auto"/>
        <w:left w:val="none" w:sz="0" w:space="0" w:color="auto"/>
        <w:bottom w:val="none" w:sz="0" w:space="0" w:color="auto"/>
        <w:right w:val="none" w:sz="0" w:space="0" w:color="auto"/>
      </w:divBdr>
    </w:div>
    <w:div w:id="725419053">
      <w:bodyDiv w:val="1"/>
      <w:marLeft w:val="0"/>
      <w:marRight w:val="0"/>
      <w:marTop w:val="0"/>
      <w:marBottom w:val="0"/>
      <w:divBdr>
        <w:top w:val="none" w:sz="0" w:space="0" w:color="auto"/>
        <w:left w:val="none" w:sz="0" w:space="0" w:color="auto"/>
        <w:bottom w:val="none" w:sz="0" w:space="0" w:color="auto"/>
        <w:right w:val="none" w:sz="0" w:space="0" w:color="auto"/>
      </w:divBdr>
    </w:div>
    <w:div w:id="735712366">
      <w:bodyDiv w:val="1"/>
      <w:marLeft w:val="0"/>
      <w:marRight w:val="0"/>
      <w:marTop w:val="0"/>
      <w:marBottom w:val="0"/>
      <w:divBdr>
        <w:top w:val="none" w:sz="0" w:space="0" w:color="auto"/>
        <w:left w:val="none" w:sz="0" w:space="0" w:color="auto"/>
        <w:bottom w:val="none" w:sz="0" w:space="0" w:color="auto"/>
        <w:right w:val="none" w:sz="0" w:space="0" w:color="auto"/>
      </w:divBdr>
    </w:div>
    <w:div w:id="738869927">
      <w:bodyDiv w:val="1"/>
      <w:marLeft w:val="0"/>
      <w:marRight w:val="0"/>
      <w:marTop w:val="0"/>
      <w:marBottom w:val="0"/>
      <w:divBdr>
        <w:top w:val="none" w:sz="0" w:space="0" w:color="auto"/>
        <w:left w:val="none" w:sz="0" w:space="0" w:color="auto"/>
        <w:bottom w:val="none" w:sz="0" w:space="0" w:color="auto"/>
        <w:right w:val="none" w:sz="0" w:space="0" w:color="auto"/>
      </w:divBdr>
    </w:div>
    <w:div w:id="749423613">
      <w:bodyDiv w:val="1"/>
      <w:marLeft w:val="0"/>
      <w:marRight w:val="0"/>
      <w:marTop w:val="0"/>
      <w:marBottom w:val="0"/>
      <w:divBdr>
        <w:top w:val="none" w:sz="0" w:space="0" w:color="auto"/>
        <w:left w:val="none" w:sz="0" w:space="0" w:color="auto"/>
        <w:bottom w:val="none" w:sz="0" w:space="0" w:color="auto"/>
        <w:right w:val="none" w:sz="0" w:space="0" w:color="auto"/>
      </w:divBdr>
    </w:div>
    <w:div w:id="751665064">
      <w:bodyDiv w:val="1"/>
      <w:marLeft w:val="0"/>
      <w:marRight w:val="0"/>
      <w:marTop w:val="0"/>
      <w:marBottom w:val="0"/>
      <w:divBdr>
        <w:top w:val="none" w:sz="0" w:space="0" w:color="auto"/>
        <w:left w:val="none" w:sz="0" w:space="0" w:color="auto"/>
        <w:bottom w:val="none" w:sz="0" w:space="0" w:color="auto"/>
        <w:right w:val="none" w:sz="0" w:space="0" w:color="auto"/>
      </w:divBdr>
    </w:div>
    <w:div w:id="755368577">
      <w:bodyDiv w:val="1"/>
      <w:marLeft w:val="0"/>
      <w:marRight w:val="0"/>
      <w:marTop w:val="0"/>
      <w:marBottom w:val="0"/>
      <w:divBdr>
        <w:top w:val="none" w:sz="0" w:space="0" w:color="auto"/>
        <w:left w:val="none" w:sz="0" w:space="0" w:color="auto"/>
        <w:bottom w:val="none" w:sz="0" w:space="0" w:color="auto"/>
        <w:right w:val="none" w:sz="0" w:space="0" w:color="auto"/>
      </w:divBdr>
    </w:div>
    <w:div w:id="767770344">
      <w:bodyDiv w:val="1"/>
      <w:marLeft w:val="0"/>
      <w:marRight w:val="0"/>
      <w:marTop w:val="0"/>
      <w:marBottom w:val="0"/>
      <w:divBdr>
        <w:top w:val="none" w:sz="0" w:space="0" w:color="auto"/>
        <w:left w:val="none" w:sz="0" w:space="0" w:color="auto"/>
        <w:bottom w:val="none" w:sz="0" w:space="0" w:color="auto"/>
        <w:right w:val="none" w:sz="0" w:space="0" w:color="auto"/>
      </w:divBdr>
    </w:div>
    <w:div w:id="793133812">
      <w:bodyDiv w:val="1"/>
      <w:marLeft w:val="0"/>
      <w:marRight w:val="0"/>
      <w:marTop w:val="0"/>
      <w:marBottom w:val="0"/>
      <w:divBdr>
        <w:top w:val="none" w:sz="0" w:space="0" w:color="auto"/>
        <w:left w:val="none" w:sz="0" w:space="0" w:color="auto"/>
        <w:bottom w:val="none" w:sz="0" w:space="0" w:color="auto"/>
        <w:right w:val="none" w:sz="0" w:space="0" w:color="auto"/>
      </w:divBdr>
    </w:div>
    <w:div w:id="794830299">
      <w:bodyDiv w:val="1"/>
      <w:marLeft w:val="0"/>
      <w:marRight w:val="0"/>
      <w:marTop w:val="0"/>
      <w:marBottom w:val="0"/>
      <w:divBdr>
        <w:top w:val="none" w:sz="0" w:space="0" w:color="auto"/>
        <w:left w:val="none" w:sz="0" w:space="0" w:color="auto"/>
        <w:bottom w:val="none" w:sz="0" w:space="0" w:color="auto"/>
        <w:right w:val="none" w:sz="0" w:space="0" w:color="auto"/>
      </w:divBdr>
    </w:div>
    <w:div w:id="799961035">
      <w:bodyDiv w:val="1"/>
      <w:marLeft w:val="0"/>
      <w:marRight w:val="0"/>
      <w:marTop w:val="0"/>
      <w:marBottom w:val="0"/>
      <w:divBdr>
        <w:top w:val="none" w:sz="0" w:space="0" w:color="auto"/>
        <w:left w:val="none" w:sz="0" w:space="0" w:color="auto"/>
        <w:bottom w:val="none" w:sz="0" w:space="0" w:color="auto"/>
        <w:right w:val="none" w:sz="0" w:space="0" w:color="auto"/>
      </w:divBdr>
    </w:div>
    <w:div w:id="801507740">
      <w:bodyDiv w:val="1"/>
      <w:marLeft w:val="0"/>
      <w:marRight w:val="0"/>
      <w:marTop w:val="0"/>
      <w:marBottom w:val="0"/>
      <w:divBdr>
        <w:top w:val="none" w:sz="0" w:space="0" w:color="auto"/>
        <w:left w:val="none" w:sz="0" w:space="0" w:color="auto"/>
        <w:bottom w:val="none" w:sz="0" w:space="0" w:color="auto"/>
        <w:right w:val="none" w:sz="0" w:space="0" w:color="auto"/>
      </w:divBdr>
    </w:div>
    <w:div w:id="801851258">
      <w:bodyDiv w:val="1"/>
      <w:marLeft w:val="0"/>
      <w:marRight w:val="0"/>
      <w:marTop w:val="0"/>
      <w:marBottom w:val="0"/>
      <w:divBdr>
        <w:top w:val="none" w:sz="0" w:space="0" w:color="auto"/>
        <w:left w:val="none" w:sz="0" w:space="0" w:color="auto"/>
        <w:bottom w:val="none" w:sz="0" w:space="0" w:color="auto"/>
        <w:right w:val="none" w:sz="0" w:space="0" w:color="auto"/>
      </w:divBdr>
    </w:div>
    <w:div w:id="823618580">
      <w:bodyDiv w:val="1"/>
      <w:marLeft w:val="0"/>
      <w:marRight w:val="0"/>
      <w:marTop w:val="0"/>
      <w:marBottom w:val="0"/>
      <w:divBdr>
        <w:top w:val="none" w:sz="0" w:space="0" w:color="auto"/>
        <w:left w:val="none" w:sz="0" w:space="0" w:color="auto"/>
        <w:bottom w:val="none" w:sz="0" w:space="0" w:color="auto"/>
        <w:right w:val="none" w:sz="0" w:space="0" w:color="auto"/>
      </w:divBdr>
    </w:div>
    <w:div w:id="836505830">
      <w:bodyDiv w:val="1"/>
      <w:marLeft w:val="0"/>
      <w:marRight w:val="0"/>
      <w:marTop w:val="0"/>
      <w:marBottom w:val="0"/>
      <w:divBdr>
        <w:top w:val="none" w:sz="0" w:space="0" w:color="auto"/>
        <w:left w:val="none" w:sz="0" w:space="0" w:color="auto"/>
        <w:bottom w:val="none" w:sz="0" w:space="0" w:color="auto"/>
        <w:right w:val="none" w:sz="0" w:space="0" w:color="auto"/>
      </w:divBdr>
    </w:div>
    <w:div w:id="854196603">
      <w:bodyDiv w:val="1"/>
      <w:marLeft w:val="0"/>
      <w:marRight w:val="0"/>
      <w:marTop w:val="0"/>
      <w:marBottom w:val="0"/>
      <w:divBdr>
        <w:top w:val="none" w:sz="0" w:space="0" w:color="auto"/>
        <w:left w:val="none" w:sz="0" w:space="0" w:color="auto"/>
        <w:bottom w:val="none" w:sz="0" w:space="0" w:color="auto"/>
        <w:right w:val="none" w:sz="0" w:space="0" w:color="auto"/>
      </w:divBdr>
    </w:div>
    <w:div w:id="856386380">
      <w:bodyDiv w:val="1"/>
      <w:marLeft w:val="0"/>
      <w:marRight w:val="0"/>
      <w:marTop w:val="0"/>
      <w:marBottom w:val="0"/>
      <w:divBdr>
        <w:top w:val="none" w:sz="0" w:space="0" w:color="auto"/>
        <w:left w:val="none" w:sz="0" w:space="0" w:color="auto"/>
        <w:bottom w:val="none" w:sz="0" w:space="0" w:color="auto"/>
        <w:right w:val="none" w:sz="0" w:space="0" w:color="auto"/>
      </w:divBdr>
    </w:div>
    <w:div w:id="857500493">
      <w:bodyDiv w:val="1"/>
      <w:marLeft w:val="0"/>
      <w:marRight w:val="0"/>
      <w:marTop w:val="0"/>
      <w:marBottom w:val="0"/>
      <w:divBdr>
        <w:top w:val="none" w:sz="0" w:space="0" w:color="auto"/>
        <w:left w:val="none" w:sz="0" w:space="0" w:color="auto"/>
        <w:bottom w:val="none" w:sz="0" w:space="0" w:color="auto"/>
        <w:right w:val="none" w:sz="0" w:space="0" w:color="auto"/>
      </w:divBdr>
    </w:div>
    <w:div w:id="864251999">
      <w:bodyDiv w:val="1"/>
      <w:marLeft w:val="0"/>
      <w:marRight w:val="0"/>
      <w:marTop w:val="0"/>
      <w:marBottom w:val="0"/>
      <w:divBdr>
        <w:top w:val="none" w:sz="0" w:space="0" w:color="auto"/>
        <w:left w:val="none" w:sz="0" w:space="0" w:color="auto"/>
        <w:bottom w:val="none" w:sz="0" w:space="0" w:color="auto"/>
        <w:right w:val="none" w:sz="0" w:space="0" w:color="auto"/>
      </w:divBdr>
    </w:div>
    <w:div w:id="905723617">
      <w:bodyDiv w:val="1"/>
      <w:marLeft w:val="0"/>
      <w:marRight w:val="0"/>
      <w:marTop w:val="0"/>
      <w:marBottom w:val="0"/>
      <w:divBdr>
        <w:top w:val="none" w:sz="0" w:space="0" w:color="auto"/>
        <w:left w:val="none" w:sz="0" w:space="0" w:color="auto"/>
        <w:bottom w:val="none" w:sz="0" w:space="0" w:color="auto"/>
        <w:right w:val="none" w:sz="0" w:space="0" w:color="auto"/>
      </w:divBdr>
    </w:div>
    <w:div w:id="914894869">
      <w:bodyDiv w:val="1"/>
      <w:marLeft w:val="0"/>
      <w:marRight w:val="0"/>
      <w:marTop w:val="0"/>
      <w:marBottom w:val="0"/>
      <w:divBdr>
        <w:top w:val="none" w:sz="0" w:space="0" w:color="auto"/>
        <w:left w:val="none" w:sz="0" w:space="0" w:color="auto"/>
        <w:bottom w:val="none" w:sz="0" w:space="0" w:color="auto"/>
        <w:right w:val="none" w:sz="0" w:space="0" w:color="auto"/>
      </w:divBdr>
    </w:div>
    <w:div w:id="926773453">
      <w:bodyDiv w:val="1"/>
      <w:marLeft w:val="0"/>
      <w:marRight w:val="0"/>
      <w:marTop w:val="0"/>
      <w:marBottom w:val="0"/>
      <w:divBdr>
        <w:top w:val="none" w:sz="0" w:space="0" w:color="auto"/>
        <w:left w:val="none" w:sz="0" w:space="0" w:color="auto"/>
        <w:bottom w:val="none" w:sz="0" w:space="0" w:color="auto"/>
        <w:right w:val="none" w:sz="0" w:space="0" w:color="auto"/>
      </w:divBdr>
    </w:div>
    <w:div w:id="949167875">
      <w:bodyDiv w:val="1"/>
      <w:marLeft w:val="0"/>
      <w:marRight w:val="0"/>
      <w:marTop w:val="0"/>
      <w:marBottom w:val="0"/>
      <w:divBdr>
        <w:top w:val="none" w:sz="0" w:space="0" w:color="auto"/>
        <w:left w:val="none" w:sz="0" w:space="0" w:color="auto"/>
        <w:bottom w:val="none" w:sz="0" w:space="0" w:color="auto"/>
        <w:right w:val="none" w:sz="0" w:space="0" w:color="auto"/>
      </w:divBdr>
    </w:div>
    <w:div w:id="953635222">
      <w:bodyDiv w:val="1"/>
      <w:marLeft w:val="0"/>
      <w:marRight w:val="0"/>
      <w:marTop w:val="0"/>
      <w:marBottom w:val="0"/>
      <w:divBdr>
        <w:top w:val="none" w:sz="0" w:space="0" w:color="auto"/>
        <w:left w:val="none" w:sz="0" w:space="0" w:color="auto"/>
        <w:bottom w:val="none" w:sz="0" w:space="0" w:color="auto"/>
        <w:right w:val="none" w:sz="0" w:space="0" w:color="auto"/>
      </w:divBdr>
    </w:div>
    <w:div w:id="953907269">
      <w:bodyDiv w:val="1"/>
      <w:marLeft w:val="0"/>
      <w:marRight w:val="0"/>
      <w:marTop w:val="0"/>
      <w:marBottom w:val="0"/>
      <w:divBdr>
        <w:top w:val="none" w:sz="0" w:space="0" w:color="auto"/>
        <w:left w:val="none" w:sz="0" w:space="0" w:color="auto"/>
        <w:bottom w:val="none" w:sz="0" w:space="0" w:color="auto"/>
        <w:right w:val="none" w:sz="0" w:space="0" w:color="auto"/>
      </w:divBdr>
    </w:div>
    <w:div w:id="959457715">
      <w:bodyDiv w:val="1"/>
      <w:marLeft w:val="0"/>
      <w:marRight w:val="0"/>
      <w:marTop w:val="0"/>
      <w:marBottom w:val="0"/>
      <w:divBdr>
        <w:top w:val="none" w:sz="0" w:space="0" w:color="auto"/>
        <w:left w:val="none" w:sz="0" w:space="0" w:color="auto"/>
        <w:bottom w:val="none" w:sz="0" w:space="0" w:color="auto"/>
        <w:right w:val="none" w:sz="0" w:space="0" w:color="auto"/>
      </w:divBdr>
    </w:div>
    <w:div w:id="960889927">
      <w:bodyDiv w:val="1"/>
      <w:marLeft w:val="0"/>
      <w:marRight w:val="0"/>
      <w:marTop w:val="0"/>
      <w:marBottom w:val="0"/>
      <w:divBdr>
        <w:top w:val="none" w:sz="0" w:space="0" w:color="auto"/>
        <w:left w:val="none" w:sz="0" w:space="0" w:color="auto"/>
        <w:bottom w:val="none" w:sz="0" w:space="0" w:color="auto"/>
        <w:right w:val="none" w:sz="0" w:space="0" w:color="auto"/>
      </w:divBdr>
    </w:div>
    <w:div w:id="965695239">
      <w:bodyDiv w:val="1"/>
      <w:marLeft w:val="0"/>
      <w:marRight w:val="0"/>
      <w:marTop w:val="0"/>
      <w:marBottom w:val="0"/>
      <w:divBdr>
        <w:top w:val="none" w:sz="0" w:space="0" w:color="auto"/>
        <w:left w:val="none" w:sz="0" w:space="0" w:color="auto"/>
        <w:bottom w:val="none" w:sz="0" w:space="0" w:color="auto"/>
        <w:right w:val="none" w:sz="0" w:space="0" w:color="auto"/>
      </w:divBdr>
    </w:div>
    <w:div w:id="970356186">
      <w:bodyDiv w:val="1"/>
      <w:marLeft w:val="0"/>
      <w:marRight w:val="0"/>
      <w:marTop w:val="0"/>
      <w:marBottom w:val="0"/>
      <w:divBdr>
        <w:top w:val="none" w:sz="0" w:space="0" w:color="auto"/>
        <w:left w:val="none" w:sz="0" w:space="0" w:color="auto"/>
        <w:bottom w:val="none" w:sz="0" w:space="0" w:color="auto"/>
        <w:right w:val="none" w:sz="0" w:space="0" w:color="auto"/>
      </w:divBdr>
    </w:div>
    <w:div w:id="974024873">
      <w:bodyDiv w:val="1"/>
      <w:marLeft w:val="0"/>
      <w:marRight w:val="0"/>
      <w:marTop w:val="0"/>
      <w:marBottom w:val="0"/>
      <w:divBdr>
        <w:top w:val="none" w:sz="0" w:space="0" w:color="auto"/>
        <w:left w:val="none" w:sz="0" w:space="0" w:color="auto"/>
        <w:bottom w:val="none" w:sz="0" w:space="0" w:color="auto"/>
        <w:right w:val="none" w:sz="0" w:space="0" w:color="auto"/>
      </w:divBdr>
    </w:div>
    <w:div w:id="999843762">
      <w:bodyDiv w:val="1"/>
      <w:marLeft w:val="0"/>
      <w:marRight w:val="0"/>
      <w:marTop w:val="0"/>
      <w:marBottom w:val="0"/>
      <w:divBdr>
        <w:top w:val="none" w:sz="0" w:space="0" w:color="auto"/>
        <w:left w:val="none" w:sz="0" w:space="0" w:color="auto"/>
        <w:bottom w:val="none" w:sz="0" w:space="0" w:color="auto"/>
        <w:right w:val="none" w:sz="0" w:space="0" w:color="auto"/>
      </w:divBdr>
    </w:div>
    <w:div w:id="1010641127">
      <w:bodyDiv w:val="1"/>
      <w:marLeft w:val="0"/>
      <w:marRight w:val="0"/>
      <w:marTop w:val="0"/>
      <w:marBottom w:val="0"/>
      <w:divBdr>
        <w:top w:val="none" w:sz="0" w:space="0" w:color="auto"/>
        <w:left w:val="none" w:sz="0" w:space="0" w:color="auto"/>
        <w:bottom w:val="none" w:sz="0" w:space="0" w:color="auto"/>
        <w:right w:val="none" w:sz="0" w:space="0" w:color="auto"/>
      </w:divBdr>
    </w:div>
    <w:div w:id="1015767264">
      <w:bodyDiv w:val="1"/>
      <w:marLeft w:val="0"/>
      <w:marRight w:val="0"/>
      <w:marTop w:val="0"/>
      <w:marBottom w:val="0"/>
      <w:divBdr>
        <w:top w:val="none" w:sz="0" w:space="0" w:color="auto"/>
        <w:left w:val="none" w:sz="0" w:space="0" w:color="auto"/>
        <w:bottom w:val="none" w:sz="0" w:space="0" w:color="auto"/>
        <w:right w:val="none" w:sz="0" w:space="0" w:color="auto"/>
      </w:divBdr>
    </w:div>
    <w:div w:id="1038815683">
      <w:bodyDiv w:val="1"/>
      <w:marLeft w:val="0"/>
      <w:marRight w:val="0"/>
      <w:marTop w:val="0"/>
      <w:marBottom w:val="0"/>
      <w:divBdr>
        <w:top w:val="none" w:sz="0" w:space="0" w:color="auto"/>
        <w:left w:val="none" w:sz="0" w:space="0" w:color="auto"/>
        <w:bottom w:val="none" w:sz="0" w:space="0" w:color="auto"/>
        <w:right w:val="none" w:sz="0" w:space="0" w:color="auto"/>
      </w:divBdr>
    </w:div>
    <w:div w:id="1042290925">
      <w:bodyDiv w:val="1"/>
      <w:marLeft w:val="0"/>
      <w:marRight w:val="0"/>
      <w:marTop w:val="0"/>
      <w:marBottom w:val="0"/>
      <w:divBdr>
        <w:top w:val="none" w:sz="0" w:space="0" w:color="auto"/>
        <w:left w:val="none" w:sz="0" w:space="0" w:color="auto"/>
        <w:bottom w:val="none" w:sz="0" w:space="0" w:color="auto"/>
        <w:right w:val="none" w:sz="0" w:space="0" w:color="auto"/>
      </w:divBdr>
    </w:div>
    <w:div w:id="1047801108">
      <w:bodyDiv w:val="1"/>
      <w:marLeft w:val="0"/>
      <w:marRight w:val="0"/>
      <w:marTop w:val="0"/>
      <w:marBottom w:val="0"/>
      <w:divBdr>
        <w:top w:val="none" w:sz="0" w:space="0" w:color="auto"/>
        <w:left w:val="none" w:sz="0" w:space="0" w:color="auto"/>
        <w:bottom w:val="none" w:sz="0" w:space="0" w:color="auto"/>
        <w:right w:val="none" w:sz="0" w:space="0" w:color="auto"/>
      </w:divBdr>
    </w:div>
    <w:div w:id="1063986932">
      <w:bodyDiv w:val="1"/>
      <w:marLeft w:val="0"/>
      <w:marRight w:val="0"/>
      <w:marTop w:val="0"/>
      <w:marBottom w:val="0"/>
      <w:divBdr>
        <w:top w:val="none" w:sz="0" w:space="0" w:color="auto"/>
        <w:left w:val="none" w:sz="0" w:space="0" w:color="auto"/>
        <w:bottom w:val="none" w:sz="0" w:space="0" w:color="auto"/>
        <w:right w:val="none" w:sz="0" w:space="0" w:color="auto"/>
      </w:divBdr>
    </w:div>
    <w:div w:id="1066806866">
      <w:bodyDiv w:val="1"/>
      <w:marLeft w:val="0"/>
      <w:marRight w:val="0"/>
      <w:marTop w:val="0"/>
      <w:marBottom w:val="0"/>
      <w:divBdr>
        <w:top w:val="none" w:sz="0" w:space="0" w:color="auto"/>
        <w:left w:val="none" w:sz="0" w:space="0" w:color="auto"/>
        <w:bottom w:val="none" w:sz="0" w:space="0" w:color="auto"/>
        <w:right w:val="none" w:sz="0" w:space="0" w:color="auto"/>
      </w:divBdr>
    </w:div>
    <w:div w:id="1072579990">
      <w:bodyDiv w:val="1"/>
      <w:marLeft w:val="0"/>
      <w:marRight w:val="0"/>
      <w:marTop w:val="0"/>
      <w:marBottom w:val="0"/>
      <w:divBdr>
        <w:top w:val="none" w:sz="0" w:space="0" w:color="auto"/>
        <w:left w:val="none" w:sz="0" w:space="0" w:color="auto"/>
        <w:bottom w:val="none" w:sz="0" w:space="0" w:color="auto"/>
        <w:right w:val="none" w:sz="0" w:space="0" w:color="auto"/>
      </w:divBdr>
    </w:div>
    <w:div w:id="1073896040">
      <w:bodyDiv w:val="1"/>
      <w:marLeft w:val="0"/>
      <w:marRight w:val="0"/>
      <w:marTop w:val="0"/>
      <w:marBottom w:val="0"/>
      <w:divBdr>
        <w:top w:val="none" w:sz="0" w:space="0" w:color="auto"/>
        <w:left w:val="none" w:sz="0" w:space="0" w:color="auto"/>
        <w:bottom w:val="none" w:sz="0" w:space="0" w:color="auto"/>
        <w:right w:val="none" w:sz="0" w:space="0" w:color="auto"/>
      </w:divBdr>
    </w:div>
    <w:div w:id="1088042089">
      <w:bodyDiv w:val="1"/>
      <w:marLeft w:val="0"/>
      <w:marRight w:val="0"/>
      <w:marTop w:val="0"/>
      <w:marBottom w:val="0"/>
      <w:divBdr>
        <w:top w:val="none" w:sz="0" w:space="0" w:color="auto"/>
        <w:left w:val="none" w:sz="0" w:space="0" w:color="auto"/>
        <w:bottom w:val="none" w:sz="0" w:space="0" w:color="auto"/>
        <w:right w:val="none" w:sz="0" w:space="0" w:color="auto"/>
      </w:divBdr>
    </w:div>
    <w:div w:id="1116175680">
      <w:bodyDiv w:val="1"/>
      <w:marLeft w:val="0"/>
      <w:marRight w:val="0"/>
      <w:marTop w:val="0"/>
      <w:marBottom w:val="0"/>
      <w:divBdr>
        <w:top w:val="none" w:sz="0" w:space="0" w:color="auto"/>
        <w:left w:val="none" w:sz="0" w:space="0" w:color="auto"/>
        <w:bottom w:val="none" w:sz="0" w:space="0" w:color="auto"/>
        <w:right w:val="none" w:sz="0" w:space="0" w:color="auto"/>
      </w:divBdr>
    </w:div>
    <w:div w:id="1151094696">
      <w:bodyDiv w:val="1"/>
      <w:marLeft w:val="0"/>
      <w:marRight w:val="0"/>
      <w:marTop w:val="0"/>
      <w:marBottom w:val="0"/>
      <w:divBdr>
        <w:top w:val="none" w:sz="0" w:space="0" w:color="auto"/>
        <w:left w:val="none" w:sz="0" w:space="0" w:color="auto"/>
        <w:bottom w:val="none" w:sz="0" w:space="0" w:color="auto"/>
        <w:right w:val="none" w:sz="0" w:space="0" w:color="auto"/>
      </w:divBdr>
    </w:div>
    <w:div w:id="1163468818">
      <w:bodyDiv w:val="1"/>
      <w:marLeft w:val="0"/>
      <w:marRight w:val="0"/>
      <w:marTop w:val="0"/>
      <w:marBottom w:val="0"/>
      <w:divBdr>
        <w:top w:val="none" w:sz="0" w:space="0" w:color="auto"/>
        <w:left w:val="none" w:sz="0" w:space="0" w:color="auto"/>
        <w:bottom w:val="none" w:sz="0" w:space="0" w:color="auto"/>
        <w:right w:val="none" w:sz="0" w:space="0" w:color="auto"/>
      </w:divBdr>
    </w:div>
    <w:div w:id="1164935074">
      <w:bodyDiv w:val="1"/>
      <w:marLeft w:val="0"/>
      <w:marRight w:val="0"/>
      <w:marTop w:val="0"/>
      <w:marBottom w:val="0"/>
      <w:divBdr>
        <w:top w:val="none" w:sz="0" w:space="0" w:color="auto"/>
        <w:left w:val="none" w:sz="0" w:space="0" w:color="auto"/>
        <w:bottom w:val="none" w:sz="0" w:space="0" w:color="auto"/>
        <w:right w:val="none" w:sz="0" w:space="0" w:color="auto"/>
      </w:divBdr>
    </w:div>
    <w:div w:id="1173447461">
      <w:bodyDiv w:val="1"/>
      <w:marLeft w:val="0"/>
      <w:marRight w:val="0"/>
      <w:marTop w:val="0"/>
      <w:marBottom w:val="0"/>
      <w:divBdr>
        <w:top w:val="none" w:sz="0" w:space="0" w:color="auto"/>
        <w:left w:val="none" w:sz="0" w:space="0" w:color="auto"/>
        <w:bottom w:val="none" w:sz="0" w:space="0" w:color="auto"/>
        <w:right w:val="none" w:sz="0" w:space="0" w:color="auto"/>
      </w:divBdr>
    </w:div>
    <w:div w:id="1185050809">
      <w:bodyDiv w:val="1"/>
      <w:marLeft w:val="0"/>
      <w:marRight w:val="0"/>
      <w:marTop w:val="0"/>
      <w:marBottom w:val="0"/>
      <w:divBdr>
        <w:top w:val="none" w:sz="0" w:space="0" w:color="auto"/>
        <w:left w:val="none" w:sz="0" w:space="0" w:color="auto"/>
        <w:bottom w:val="none" w:sz="0" w:space="0" w:color="auto"/>
        <w:right w:val="none" w:sz="0" w:space="0" w:color="auto"/>
      </w:divBdr>
    </w:div>
    <w:div w:id="1187716482">
      <w:bodyDiv w:val="1"/>
      <w:marLeft w:val="0"/>
      <w:marRight w:val="0"/>
      <w:marTop w:val="0"/>
      <w:marBottom w:val="0"/>
      <w:divBdr>
        <w:top w:val="none" w:sz="0" w:space="0" w:color="auto"/>
        <w:left w:val="none" w:sz="0" w:space="0" w:color="auto"/>
        <w:bottom w:val="none" w:sz="0" w:space="0" w:color="auto"/>
        <w:right w:val="none" w:sz="0" w:space="0" w:color="auto"/>
      </w:divBdr>
    </w:div>
    <w:div w:id="1199784018">
      <w:bodyDiv w:val="1"/>
      <w:marLeft w:val="0"/>
      <w:marRight w:val="0"/>
      <w:marTop w:val="0"/>
      <w:marBottom w:val="0"/>
      <w:divBdr>
        <w:top w:val="none" w:sz="0" w:space="0" w:color="auto"/>
        <w:left w:val="none" w:sz="0" w:space="0" w:color="auto"/>
        <w:bottom w:val="none" w:sz="0" w:space="0" w:color="auto"/>
        <w:right w:val="none" w:sz="0" w:space="0" w:color="auto"/>
      </w:divBdr>
    </w:div>
    <w:div w:id="1199901709">
      <w:bodyDiv w:val="1"/>
      <w:marLeft w:val="0"/>
      <w:marRight w:val="0"/>
      <w:marTop w:val="0"/>
      <w:marBottom w:val="0"/>
      <w:divBdr>
        <w:top w:val="none" w:sz="0" w:space="0" w:color="auto"/>
        <w:left w:val="none" w:sz="0" w:space="0" w:color="auto"/>
        <w:bottom w:val="none" w:sz="0" w:space="0" w:color="auto"/>
        <w:right w:val="none" w:sz="0" w:space="0" w:color="auto"/>
      </w:divBdr>
    </w:div>
    <w:div w:id="1202785970">
      <w:bodyDiv w:val="1"/>
      <w:marLeft w:val="0"/>
      <w:marRight w:val="0"/>
      <w:marTop w:val="0"/>
      <w:marBottom w:val="0"/>
      <w:divBdr>
        <w:top w:val="none" w:sz="0" w:space="0" w:color="auto"/>
        <w:left w:val="none" w:sz="0" w:space="0" w:color="auto"/>
        <w:bottom w:val="none" w:sz="0" w:space="0" w:color="auto"/>
        <w:right w:val="none" w:sz="0" w:space="0" w:color="auto"/>
      </w:divBdr>
    </w:div>
    <w:div w:id="1205290204">
      <w:bodyDiv w:val="1"/>
      <w:marLeft w:val="0"/>
      <w:marRight w:val="0"/>
      <w:marTop w:val="0"/>
      <w:marBottom w:val="0"/>
      <w:divBdr>
        <w:top w:val="none" w:sz="0" w:space="0" w:color="auto"/>
        <w:left w:val="none" w:sz="0" w:space="0" w:color="auto"/>
        <w:bottom w:val="none" w:sz="0" w:space="0" w:color="auto"/>
        <w:right w:val="none" w:sz="0" w:space="0" w:color="auto"/>
      </w:divBdr>
    </w:div>
    <w:div w:id="1209755947">
      <w:bodyDiv w:val="1"/>
      <w:marLeft w:val="0"/>
      <w:marRight w:val="0"/>
      <w:marTop w:val="0"/>
      <w:marBottom w:val="0"/>
      <w:divBdr>
        <w:top w:val="none" w:sz="0" w:space="0" w:color="auto"/>
        <w:left w:val="none" w:sz="0" w:space="0" w:color="auto"/>
        <w:bottom w:val="none" w:sz="0" w:space="0" w:color="auto"/>
        <w:right w:val="none" w:sz="0" w:space="0" w:color="auto"/>
      </w:divBdr>
    </w:div>
    <w:div w:id="1227645355">
      <w:bodyDiv w:val="1"/>
      <w:marLeft w:val="0"/>
      <w:marRight w:val="0"/>
      <w:marTop w:val="0"/>
      <w:marBottom w:val="0"/>
      <w:divBdr>
        <w:top w:val="none" w:sz="0" w:space="0" w:color="auto"/>
        <w:left w:val="none" w:sz="0" w:space="0" w:color="auto"/>
        <w:bottom w:val="none" w:sz="0" w:space="0" w:color="auto"/>
        <w:right w:val="none" w:sz="0" w:space="0" w:color="auto"/>
      </w:divBdr>
    </w:div>
    <w:div w:id="1232932512">
      <w:bodyDiv w:val="1"/>
      <w:marLeft w:val="0"/>
      <w:marRight w:val="0"/>
      <w:marTop w:val="0"/>
      <w:marBottom w:val="0"/>
      <w:divBdr>
        <w:top w:val="none" w:sz="0" w:space="0" w:color="auto"/>
        <w:left w:val="none" w:sz="0" w:space="0" w:color="auto"/>
        <w:bottom w:val="none" w:sz="0" w:space="0" w:color="auto"/>
        <w:right w:val="none" w:sz="0" w:space="0" w:color="auto"/>
      </w:divBdr>
    </w:div>
    <w:div w:id="1246646994">
      <w:bodyDiv w:val="1"/>
      <w:marLeft w:val="0"/>
      <w:marRight w:val="0"/>
      <w:marTop w:val="0"/>
      <w:marBottom w:val="0"/>
      <w:divBdr>
        <w:top w:val="none" w:sz="0" w:space="0" w:color="auto"/>
        <w:left w:val="none" w:sz="0" w:space="0" w:color="auto"/>
        <w:bottom w:val="none" w:sz="0" w:space="0" w:color="auto"/>
        <w:right w:val="none" w:sz="0" w:space="0" w:color="auto"/>
      </w:divBdr>
    </w:div>
    <w:div w:id="1252276068">
      <w:bodyDiv w:val="1"/>
      <w:marLeft w:val="0"/>
      <w:marRight w:val="0"/>
      <w:marTop w:val="0"/>
      <w:marBottom w:val="0"/>
      <w:divBdr>
        <w:top w:val="none" w:sz="0" w:space="0" w:color="auto"/>
        <w:left w:val="none" w:sz="0" w:space="0" w:color="auto"/>
        <w:bottom w:val="none" w:sz="0" w:space="0" w:color="auto"/>
        <w:right w:val="none" w:sz="0" w:space="0" w:color="auto"/>
      </w:divBdr>
    </w:div>
    <w:div w:id="1271430815">
      <w:bodyDiv w:val="1"/>
      <w:marLeft w:val="0"/>
      <w:marRight w:val="0"/>
      <w:marTop w:val="0"/>
      <w:marBottom w:val="0"/>
      <w:divBdr>
        <w:top w:val="none" w:sz="0" w:space="0" w:color="auto"/>
        <w:left w:val="none" w:sz="0" w:space="0" w:color="auto"/>
        <w:bottom w:val="none" w:sz="0" w:space="0" w:color="auto"/>
        <w:right w:val="none" w:sz="0" w:space="0" w:color="auto"/>
      </w:divBdr>
    </w:div>
    <w:div w:id="1273707827">
      <w:bodyDiv w:val="1"/>
      <w:marLeft w:val="0"/>
      <w:marRight w:val="0"/>
      <w:marTop w:val="0"/>
      <w:marBottom w:val="0"/>
      <w:divBdr>
        <w:top w:val="none" w:sz="0" w:space="0" w:color="auto"/>
        <w:left w:val="none" w:sz="0" w:space="0" w:color="auto"/>
        <w:bottom w:val="none" w:sz="0" w:space="0" w:color="auto"/>
        <w:right w:val="none" w:sz="0" w:space="0" w:color="auto"/>
      </w:divBdr>
    </w:div>
    <w:div w:id="1281035732">
      <w:bodyDiv w:val="1"/>
      <w:marLeft w:val="0"/>
      <w:marRight w:val="0"/>
      <w:marTop w:val="0"/>
      <w:marBottom w:val="0"/>
      <w:divBdr>
        <w:top w:val="none" w:sz="0" w:space="0" w:color="auto"/>
        <w:left w:val="none" w:sz="0" w:space="0" w:color="auto"/>
        <w:bottom w:val="none" w:sz="0" w:space="0" w:color="auto"/>
        <w:right w:val="none" w:sz="0" w:space="0" w:color="auto"/>
      </w:divBdr>
    </w:div>
    <w:div w:id="1295988895">
      <w:bodyDiv w:val="1"/>
      <w:marLeft w:val="0"/>
      <w:marRight w:val="0"/>
      <w:marTop w:val="0"/>
      <w:marBottom w:val="0"/>
      <w:divBdr>
        <w:top w:val="none" w:sz="0" w:space="0" w:color="auto"/>
        <w:left w:val="none" w:sz="0" w:space="0" w:color="auto"/>
        <w:bottom w:val="none" w:sz="0" w:space="0" w:color="auto"/>
        <w:right w:val="none" w:sz="0" w:space="0" w:color="auto"/>
      </w:divBdr>
    </w:div>
    <w:div w:id="1296058169">
      <w:bodyDiv w:val="1"/>
      <w:marLeft w:val="0"/>
      <w:marRight w:val="0"/>
      <w:marTop w:val="0"/>
      <w:marBottom w:val="0"/>
      <w:divBdr>
        <w:top w:val="none" w:sz="0" w:space="0" w:color="auto"/>
        <w:left w:val="none" w:sz="0" w:space="0" w:color="auto"/>
        <w:bottom w:val="none" w:sz="0" w:space="0" w:color="auto"/>
        <w:right w:val="none" w:sz="0" w:space="0" w:color="auto"/>
      </w:divBdr>
    </w:div>
    <w:div w:id="1299650351">
      <w:bodyDiv w:val="1"/>
      <w:marLeft w:val="0"/>
      <w:marRight w:val="0"/>
      <w:marTop w:val="0"/>
      <w:marBottom w:val="0"/>
      <w:divBdr>
        <w:top w:val="none" w:sz="0" w:space="0" w:color="auto"/>
        <w:left w:val="none" w:sz="0" w:space="0" w:color="auto"/>
        <w:bottom w:val="none" w:sz="0" w:space="0" w:color="auto"/>
        <w:right w:val="none" w:sz="0" w:space="0" w:color="auto"/>
      </w:divBdr>
    </w:div>
    <w:div w:id="1301810987">
      <w:bodyDiv w:val="1"/>
      <w:marLeft w:val="0"/>
      <w:marRight w:val="0"/>
      <w:marTop w:val="0"/>
      <w:marBottom w:val="0"/>
      <w:divBdr>
        <w:top w:val="none" w:sz="0" w:space="0" w:color="auto"/>
        <w:left w:val="none" w:sz="0" w:space="0" w:color="auto"/>
        <w:bottom w:val="none" w:sz="0" w:space="0" w:color="auto"/>
        <w:right w:val="none" w:sz="0" w:space="0" w:color="auto"/>
      </w:divBdr>
    </w:div>
    <w:div w:id="1302727691">
      <w:bodyDiv w:val="1"/>
      <w:marLeft w:val="0"/>
      <w:marRight w:val="0"/>
      <w:marTop w:val="0"/>
      <w:marBottom w:val="0"/>
      <w:divBdr>
        <w:top w:val="none" w:sz="0" w:space="0" w:color="auto"/>
        <w:left w:val="none" w:sz="0" w:space="0" w:color="auto"/>
        <w:bottom w:val="none" w:sz="0" w:space="0" w:color="auto"/>
        <w:right w:val="none" w:sz="0" w:space="0" w:color="auto"/>
      </w:divBdr>
    </w:div>
    <w:div w:id="1325859415">
      <w:bodyDiv w:val="1"/>
      <w:marLeft w:val="0"/>
      <w:marRight w:val="0"/>
      <w:marTop w:val="0"/>
      <w:marBottom w:val="0"/>
      <w:divBdr>
        <w:top w:val="none" w:sz="0" w:space="0" w:color="auto"/>
        <w:left w:val="none" w:sz="0" w:space="0" w:color="auto"/>
        <w:bottom w:val="none" w:sz="0" w:space="0" w:color="auto"/>
        <w:right w:val="none" w:sz="0" w:space="0" w:color="auto"/>
      </w:divBdr>
    </w:div>
    <w:div w:id="1328629243">
      <w:bodyDiv w:val="1"/>
      <w:marLeft w:val="0"/>
      <w:marRight w:val="0"/>
      <w:marTop w:val="0"/>
      <w:marBottom w:val="0"/>
      <w:divBdr>
        <w:top w:val="none" w:sz="0" w:space="0" w:color="auto"/>
        <w:left w:val="none" w:sz="0" w:space="0" w:color="auto"/>
        <w:bottom w:val="none" w:sz="0" w:space="0" w:color="auto"/>
        <w:right w:val="none" w:sz="0" w:space="0" w:color="auto"/>
      </w:divBdr>
    </w:div>
    <w:div w:id="1328630162">
      <w:bodyDiv w:val="1"/>
      <w:marLeft w:val="0"/>
      <w:marRight w:val="0"/>
      <w:marTop w:val="0"/>
      <w:marBottom w:val="0"/>
      <w:divBdr>
        <w:top w:val="none" w:sz="0" w:space="0" w:color="auto"/>
        <w:left w:val="none" w:sz="0" w:space="0" w:color="auto"/>
        <w:bottom w:val="none" w:sz="0" w:space="0" w:color="auto"/>
        <w:right w:val="none" w:sz="0" w:space="0" w:color="auto"/>
      </w:divBdr>
    </w:div>
    <w:div w:id="1329092444">
      <w:bodyDiv w:val="1"/>
      <w:marLeft w:val="0"/>
      <w:marRight w:val="0"/>
      <w:marTop w:val="0"/>
      <w:marBottom w:val="0"/>
      <w:divBdr>
        <w:top w:val="none" w:sz="0" w:space="0" w:color="auto"/>
        <w:left w:val="none" w:sz="0" w:space="0" w:color="auto"/>
        <w:bottom w:val="none" w:sz="0" w:space="0" w:color="auto"/>
        <w:right w:val="none" w:sz="0" w:space="0" w:color="auto"/>
      </w:divBdr>
    </w:div>
    <w:div w:id="1339113085">
      <w:bodyDiv w:val="1"/>
      <w:marLeft w:val="0"/>
      <w:marRight w:val="0"/>
      <w:marTop w:val="0"/>
      <w:marBottom w:val="0"/>
      <w:divBdr>
        <w:top w:val="none" w:sz="0" w:space="0" w:color="auto"/>
        <w:left w:val="none" w:sz="0" w:space="0" w:color="auto"/>
        <w:bottom w:val="none" w:sz="0" w:space="0" w:color="auto"/>
        <w:right w:val="none" w:sz="0" w:space="0" w:color="auto"/>
      </w:divBdr>
    </w:div>
    <w:div w:id="1343432452">
      <w:bodyDiv w:val="1"/>
      <w:marLeft w:val="0"/>
      <w:marRight w:val="0"/>
      <w:marTop w:val="0"/>
      <w:marBottom w:val="0"/>
      <w:divBdr>
        <w:top w:val="none" w:sz="0" w:space="0" w:color="auto"/>
        <w:left w:val="none" w:sz="0" w:space="0" w:color="auto"/>
        <w:bottom w:val="none" w:sz="0" w:space="0" w:color="auto"/>
        <w:right w:val="none" w:sz="0" w:space="0" w:color="auto"/>
      </w:divBdr>
    </w:div>
    <w:div w:id="1344895433">
      <w:bodyDiv w:val="1"/>
      <w:marLeft w:val="0"/>
      <w:marRight w:val="0"/>
      <w:marTop w:val="0"/>
      <w:marBottom w:val="0"/>
      <w:divBdr>
        <w:top w:val="none" w:sz="0" w:space="0" w:color="auto"/>
        <w:left w:val="none" w:sz="0" w:space="0" w:color="auto"/>
        <w:bottom w:val="none" w:sz="0" w:space="0" w:color="auto"/>
        <w:right w:val="none" w:sz="0" w:space="0" w:color="auto"/>
      </w:divBdr>
    </w:div>
    <w:div w:id="1349792448">
      <w:bodyDiv w:val="1"/>
      <w:marLeft w:val="0"/>
      <w:marRight w:val="0"/>
      <w:marTop w:val="0"/>
      <w:marBottom w:val="0"/>
      <w:divBdr>
        <w:top w:val="none" w:sz="0" w:space="0" w:color="auto"/>
        <w:left w:val="none" w:sz="0" w:space="0" w:color="auto"/>
        <w:bottom w:val="none" w:sz="0" w:space="0" w:color="auto"/>
        <w:right w:val="none" w:sz="0" w:space="0" w:color="auto"/>
      </w:divBdr>
    </w:div>
    <w:div w:id="1350714329">
      <w:bodyDiv w:val="1"/>
      <w:marLeft w:val="0"/>
      <w:marRight w:val="0"/>
      <w:marTop w:val="0"/>
      <w:marBottom w:val="0"/>
      <w:divBdr>
        <w:top w:val="none" w:sz="0" w:space="0" w:color="auto"/>
        <w:left w:val="none" w:sz="0" w:space="0" w:color="auto"/>
        <w:bottom w:val="none" w:sz="0" w:space="0" w:color="auto"/>
        <w:right w:val="none" w:sz="0" w:space="0" w:color="auto"/>
      </w:divBdr>
    </w:div>
    <w:div w:id="1352410207">
      <w:bodyDiv w:val="1"/>
      <w:marLeft w:val="0"/>
      <w:marRight w:val="0"/>
      <w:marTop w:val="0"/>
      <w:marBottom w:val="0"/>
      <w:divBdr>
        <w:top w:val="none" w:sz="0" w:space="0" w:color="auto"/>
        <w:left w:val="none" w:sz="0" w:space="0" w:color="auto"/>
        <w:bottom w:val="none" w:sz="0" w:space="0" w:color="auto"/>
        <w:right w:val="none" w:sz="0" w:space="0" w:color="auto"/>
      </w:divBdr>
    </w:div>
    <w:div w:id="1372875578">
      <w:bodyDiv w:val="1"/>
      <w:marLeft w:val="0"/>
      <w:marRight w:val="0"/>
      <w:marTop w:val="0"/>
      <w:marBottom w:val="0"/>
      <w:divBdr>
        <w:top w:val="none" w:sz="0" w:space="0" w:color="auto"/>
        <w:left w:val="none" w:sz="0" w:space="0" w:color="auto"/>
        <w:bottom w:val="none" w:sz="0" w:space="0" w:color="auto"/>
        <w:right w:val="none" w:sz="0" w:space="0" w:color="auto"/>
      </w:divBdr>
    </w:div>
    <w:div w:id="1373186188">
      <w:bodyDiv w:val="1"/>
      <w:marLeft w:val="0"/>
      <w:marRight w:val="0"/>
      <w:marTop w:val="0"/>
      <w:marBottom w:val="0"/>
      <w:divBdr>
        <w:top w:val="none" w:sz="0" w:space="0" w:color="auto"/>
        <w:left w:val="none" w:sz="0" w:space="0" w:color="auto"/>
        <w:bottom w:val="none" w:sz="0" w:space="0" w:color="auto"/>
        <w:right w:val="none" w:sz="0" w:space="0" w:color="auto"/>
      </w:divBdr>
    </w:div>
    <w:div w:id="1382100113">
      <w:bodyDiv w:val="1"/>
      <w:marLeft w:val="0"/>
      <w:marRight w:val="0"/>
      <w:marTop w:val="0"/>
      <w:marBottom w:val="0"/>
      <w:divBdr>
        <w:top w:val="none" w:sz="0" w:space="0" w:color="auto"/>
        <w:left w:val="none" w:sz="0" w:space="0" w:color="auto"/>
        <w:bottom w:val="none" w:sz="0" w:space="0" w:color="auto"/>
        <w:right w:val="none" w:sz="0" w:space="0" w:color="auto"/>
      </w:divBdr>
    </w:div>
    <w:div w:id="1408067578">
      <w:bodyDiv w:val="1"/>
      <w:marLeft w:val="0"/>
      <w:marRight w:val="0"/>
      <w:marTop w:val="0"/>
      <w:marBottom w:val="0"/>
      <w:divBdr>
        <w:top w:val="none" w:sz="0" w:space="0" w:color="auto"/>
        <w:left w:val="none" w:sz="0" w:space="0" w:color="auto"/>
        <w:bottom w:val="none" w:sz="0" w:space="0" w:color="auto"/>
        <w:right w:val="none" w:sz="0" w:space="0" w:color="auto"/>
      </w:divBdr>
    </w:div>
    <w:div w:id="1409884623">
      <w:bodyDiv w:val="1"/>
      <w:marLeft w:val="0"/>
      <w:marRight w:val="0"/>
      <w:marTop w:val="0"/>
      <w:marBottom w:val="0"/>
      <w:divBdr>
        <w:top w:val="none" w:sz="0" w:space="0" w:color="auto"/>
        <w:left w:val="none" w:sz="0" w:space="0" w:color="auto"/>
        <w:bottom w:val="none" w:sz="0" w:space="0" w:color="auto"/>
        <w:right w:val="none" w:sz="0" w:space="0" w:color="auto"/>
      </w:divBdr>
    </w:div>
    <w:div w:id="1418088139">
      <w:bodyDiv w:val="1"/>
      <w:marLeft w:val="0"/>
      <w:marRight w:val="0"/>
      <w:marTop w:val="0"/>
      <w:marBottom w:val="0"/>
      <w:divBdr>
        <w:top w:val="none" w:sz="0" w:space="0" w:color="auto"/>
        <w:left w:val="none" w:sz="0" w:space="0" w:color="auto"/>
        <w:bottom w:val="none" w:sz="0" w:space="0" w:color="auto"/>
        <w:right w:val="none" w:sz="0" w:space="0" w:color="auto"/>
      </w:divBdr>
    </w:div>
    <w:div w:id="1418483902">
      <w:bodyDiv w:val="1"/>
      <w:marLeft w:val="0"/>
      <w:marRight w:val="0"/>
      <w:marTop w:val="0"/>
      <w:marBottom w:val="0"/>
      <w:divBdr>
        <w:top w:val="none" w:sz="0" w:space="0" w:color="auto"/>
        <w:left w:val="none" w:sz="0" w:space="0" w:color="auto"/>
        <w:bottom w:val="none" w:sz="0" w:space="0" w:color="auto"/>
        <w:right w:val="none" w:sz="0" w:space="0" w:color="auto"/>
      </w:divBdr>
    </w:div>
    <w:div w:id="1419667283">
      <w:bodyDiv w:val="1"/>
      <w:marLeft w:val="0"/>
      <w:marRight w:val="0"/>
      <w:marTop w:val="0"/>
      <w:marBottom w:val="0"/>
      <w:divBdr>
        <w:top w:val="none" w:sz="0" w:space="0" w:color="auto"/>
        <w:left w:val="none" w:sz="0" w:space="0" w:color="auto"/>
        <w:bottom w:val="none" w:sz="0" w:space="0" w:color="auto"/>
        <w:right w:val="none" w:sz="0" w:space="0" w:color="auto"/>
      </w:divBdr>
    </w:div>
    <w:div w:id="1427262510">
      <w:bodyDiv w:val="1"/>
      <w:marLeft w:val="0"/>
      <w:marRight w:val="0"/>
      <w:marTop w:val="0"/>
      <w:marBottom w:val="0"/>
      <w:divBdr>
        <w:top w:val="none" w:sz="0" w:space="0" w:color="auto"/>
        <w:left w:val="none" w:sz="0" w:space="0" w:color="auto"/>
        <w:bottom w:val="none" w:sz="0" w:space="0" w:color="auto"/>
        <w:right w:val="none" w:sz="0" w:space="0" w:color="auto"/>
      </w:divBdr>
    </w:div>
    <w:div w:id="1431313098">
      <w:bodyDiv w:val="1"/>
      <w:marLeft w:val="0"/>
      <w:marRight w:val="0"/>
      <w:marTop w:val="0"/>
      <w:marBottom w:val="0"/>
      <w:divBdr>
        <w:top w:val="none" w:sz="0" w:space="0" w:color="auto"/>
        <w:left w:val="none" w:sz="0" w:space="0" w:color="auto"/>
        <w:bottom w:val="none" w:sz="0" w:space="0" w:color="auto"/>
        <w:right w:val="none" w:sz="0" w:space="0" w:color="auto"/>
      </w:divBdr>
    </w:div>
    <w:div w:id="1434742967">
      <w:bodyDiv w:val="1"/>
      <w:marLeft w:val="0"/>
      <w:marRight w:val="0"/>
      <w:marTop w:val="0"/>
      <w:marBottom w:val="0"/>
      <w:divBdr>
        <w:top w:val="none" w:sz="0" w:space="0" w:color="auto"/>
        <w:left w:val="none" w:sz="0" w:space="0" w:color="auto"/>
        <w:bottom w:val="none" w:sz="0" w:space="0" w:color="auto"/>
        <w:right w:val="none" w:sz="0" w:space="0" w:color="auto"/>
      </w:divBdr>
    </w:div>
    <w:div w:id="1440369585">
      <w:bodyDiv w:val="1"/>
      <w:marLeft w:val="0"/>
      <w:marRight w:val="0"/>
      <w:marTop w:val="0"/>
      <w:marBottom w:val="0"/>
      <w:divBdr>
        <w:top w:val="none" w:sz="0" w:space="0" w:color="auto"/>
        <w:left w:val="none" w:sz="0" w:space="0" w:color="auto"/>
        <w:bottom w:val="none" w:sz="0" w:space="0" w:color="auto"/>
        <w:right w:val="none" w:sz="0" w:space="0" w:color="auto"/>
      </w:divBdr>
    </w:div>
    <w:div w:id="1450467299">
      <w:bodyDiv w:val="1"/>
      <w:marLeft w:val="0"/>
      <w:marRight w:val="0"/>
      <w:marTop w:val="0"/>
      <w:marBottom w:val="0"/>
      <w:divBdr>
        <w:top w:val="none" w:sz="0" w:space="0" w:color="auto"/>
        <w:left w:val="none" w:sz="0" w:space="0" w:color="auto"/>
        <w:bottom w:val="none" w:sz="0" w:space="0" w:color="auto"/>
        <w:right w:val="none" w:sz="0" w:space="0" w:color="auto"/>
      </w:divBdr>
    </w:div>
    <w:div w:id="1451389964">
      <w:bodyDiv w:val="1"/>
      <w:marLeft w:val="0"/>
      <w:marRight w:val="0"/>
      <w:marTop w:val="0"/>
      <w:marBottom w:val="0"/>
      <w:divBdr>
        <w:top w:val="none" w:sz="0" w:space="0" w:color="auto"/>
        <w:left w:val="none" w:sz="0" w:space="0" w:color="auto"/>
        <w:bottom w:val="none" w:sz="0" w:space="0" w:color="auto"/>
        <w:right w:val="none" w:sz="0" w:space="0" w:color="auto"/>
      </w:divBdr>
    </w:div>
    <w:div w:id="1479036078">
      <w:bodyDiv w:val="1"/>
      <w:marLeft w:val="0"/>
      <w:marRight w:val="0"/>
      <w:marTop w:val="0"/>
      <w:marBottom w:val="0"/>
      <w:divBdr>
        <w:top w:val="none" w:sz="0" w:space="0" w:color="auto"/>
        <w:left w:val="none" w:sz="0" w:space="0" w:color="auto"/>
        <w:bottom w:val="none" w:sz="0" w:space="0" w:color="auto"/>
        <w:right w:val="none" w:sz="0" w:space="0" w:color="auto"/>
      </w:divBdr>
    </w:div>
    <w:div w:id="1480802964">
      <w:bodyDiv w:val="1"/>
      <w:marLeft w:val="0"/>
      <w:marRight w:val="0"/>
      <w:marTop w:val="0"/>
      <w:marBottom w:val="0"/>
      <w:divBdr>
        <w:top w:val="none" w:sz="0" w:space="0" w:color="auto"/>
        <w:left w:val="none" w:sz="0" w:space="0" w:color="auto"/>
        <w:bottom w:val="none" w:sz="0" w:space="0" w:color="auto"/>
        <w:right w:val="none" w:sz="0" w:space="0" w:color="auto"/>
      </w:divBdr>
    </w:div>
    <w:div w:id="1489398044">
      <w:bodyDiv w:val="1"/>
      <w:marLeft w:val="0"/>
      <w:marRight w:val="0"/>
      <w:marTop w:val="0"/>
      <w:marBottom w:val="0"/>
      <w:divBdr>
        <w:top w:val="none" w:sz="0" w:space="0" w:color="auto"/>
        <w:left w:val="none" w:sz="0" w:space="0" w:color="auto"/>
        <w:bottom w:val="none" w:sz="0" w:space="0" w:color="auto"/>
        <w:right w:val="none" w:sz="0" w:space="0" w:color="auto"/>
      </w:divBdr>
    </w:div>
    <w:div w:id="1496606932">
      <w:bodyDiv w:val="1"/>
      <w:marLeft w:val="0"/>
      <w:marRight w:val="0"/>
      <w:marTop w:val="0"/>
      <w:marBottom w:val="0"/>
      <w:divBdr>
        <w:top w:val="none" w:sz="0" w:space="0" w:color="auto"/>
        <w:left w:val="none" w:sz="0" w:space="0" w:color="auto"/>
        <w:bottom w:val="none" w:sz="0" w:space="0" w:color="auto"/>
        <w:right w:val="none" w:sz="0" w:space="0" w:color="auto"/>
      </w:divBdr>
    </w:div>
    <w:div w:id="1497453545">
      <w:bodyDiv w:val="1"/>
      <w:marLeft w:val="0"/>
      <w:marRight w:val="0"/>
      <w:marTop w:val="0"/>
      <w:marBottom w:val="0"/>
      <w:divBdr>
        <w:top w:val="none" w:sz="0" w:space="0" w:color="auto"/>
        <w:left w:val="none" w:sz="0" w:space="0" w:color="auto"/>
        <w:bottom w:val="none" w:sz="0" w:space="0" w:color="auto"/>
        <w:right w:val="none" w:sz="0" w:space="0" w:color="auto"/>
      </w:divBdr>
    </w:div>
    <w:div w:id="1499537062">
      <w:bodyDiv w:val="1"/>
      <w:marLeft w:val="0"/>
      <w:marRight w:val="0"/>
      <w:marTop w:val="0"/>
      <w:marBottom w:val="0"/>
      <w:divBdr>
        <w:top w:val="none" w:sz="0" w:space="0" w:color="auto"/>
        <w:left w:val="none" w:sz="0" w:space="0" w:color="auto"/>
        <w:bottom w:val="none" w:sz="0" w:space="0" w:color="auto"/>
        <w:right w:val="none" w:sz="0" w:space="0" w:color="auto"/>
      </w:divBdr>
    </w:div>
    <w:div w:id="1504927813">
      <w:bodyDiv w:val="1"/>
      <w:marLeft w:val="0"/>
      <w:marRight w:val="0"/>
      <w:marTop w:val="0"/>
      <w:marBottom w:val="0"/>
      <w:divBdr>
        <w:top w:val="none" w:sz="0" w:space="0" w:color="auto"/>
        <w:left w:val="none" w:sz="0" w:space="0" w:color="auto"/>
        <w:bottom w:val="none" w:sz="0" w:space="0" w:color="auto"/>
        <w:right w:val="none" w:sz="0" w:space="0" w:color="auto"/>
      </w:divBdr>
    </w:div>
    <w:div w:id="1507282032">
      <w:bodyDiv w:val="1"/>
      <w:marLeft w:val="0"/>
      <w:marRight w:val="0"/>
      <w:marTop w:val="0"/>
      <w:marBottom w:val="0"/>
      <w:divBdr>
        <w:top w:val="none" w:sz="0" w:space="0" w:color="auto"/>
        <w:left w:val="none" w:sz="0" w:space="0" w:color="auto"/>
        <w:bottom w:val="none" w:sz="0" w:space="0" w:color="auto"/>
        <w:right w:val="none" w:sz="0" w:space="0" w:color="auto"/>
      </w:divBdr>
    </w:div>
    <w:div w:id="1507289017">
      <w:bodyDiv w:val="1"/>
      <w:marLeft w:val="0"/>
      <w:marRight w:val="0"/>
      <w:marTop w:val="0"/>
      <w:marBottom w:val="0"/>
      <w:divBdr>
        <w:top w:val="none" w:sz="0" w:space="0" w:color="auto"/>
        <w:left w:val="none" w:sz="0" w:space="0" w:color="auto"/>
        <w:bottom w:val="none" w:sz="0" w:space="0" w:color="auto"/>
        <w:right w:val="none" w:sz="0" w:space="0" w:color="auto"/>
      </w:divBdr>
    </w:div>
    <w:div w:id="1510831071">
      <w:bodyDiv w:val="1"/>
      <w:marLeft w:val="0"/>
      <w:marRight w:val="0"/>
      <w:marTop w:val="0"/>
      <w:marBottom w:val="0"/>
      <w:divBdr>
        <w:top w:val="none" w:sz="0" w:space="0" w:color="auto"/>
        <w:left w:val="none" w:sz="0" w:space="0" w:color="auto"/>
        <w:bottom w:val="none" w:sz="0" w:space="0" w:color="auto"/>
        <w:right w:val="none" w:sz="0" w:space="0" w:color="auto"/>
      </w:divBdr>
    </w:div>
    <w:div w:id="1511796100">
      <w:bodyDiv w:val="1"/>
      <w:marLeft w:val="0"/>
      <w:marRight w:val="0"/>
      <w:marTop w:val="0"/>
      <w:marBottom w:val="0"/>
      <w:divBdr>
        <w:top w:val="none" w:sz="0" w:space="0" w:color="auto"/>
        <w:left w:val="none" w:sz="0" w:space="0" w:color="auto"/>
        <w:bottom w:val="none" w:sz="0" w:space="0" w:color="auto"/>
        <w:right w:val="none" w:sz="0" w:space="0" w:color="auto"/>
      </w:divBdr>
    </w:div>
    <w:div w:id="1528635841">
      <w:bodyDiv w:val="1"/>
      <w:marLeft w:val="0"/>
      <w:marRight w:val="0"/>
      <w:marTop w:val="0"/>
      <w:marBottom w:val="0"/>
      <w:divBdr>
        <w:top w:val="none" w:sz="0" w:space="0" w:color="auto"/>
        <w:left w:val="none" w:sz="0" w:space="0" w:color="auto"/>
        <w:bottom w:val="none" w:sz="0" w:space="0" w:color="auto"/>
        <w:right w:val="none" w:sz="0" w:space="0" w:color="auto"/>
      </w:divBdr>
    </w:div>
    <w:div w:id="1532764783">
      <w:bodyDiv w:val="1"/>
      <w:marLeft w:val="0"/>
      <w:marRight w:val="0"/>
      <w:marTop w:val="0"/>
      <w:marBottom w:val="0"/>
      <w:divBdr>
        <w:top w:val="none" w:sz="0" w:space="0" w:color="auto"/>
        <w:left w:val="none" w:sz="0" w:space="0" w:color="auto"/>
        <w:bottom w:val="none" w:sz="0" w:space="0" w:color="auto"/>
        <w:right w:val="none" w:sz="0" w:space="0" w:color="auto"/>
      </w:divBdr>
    </w:div>
    <w:div w:id="1534148542">
      <w:bodyDiv w:val="1"/>
      <w:marLeft w:val="0"/>
      <w:marRight w:val="0"/>
      <w:marTop w:val="0"/>
      <w:marBottom w:val="0"/>
      <w:divBdr>
        <w:top w:val="none" w:sz="0" w:space="0" w:color="auto"/>
        <w:left w:val="none" w:sz="0" w:space="0" w:color="auto"/>
        <w:bottom w:val="none" w:sz="0" w:space="0" w:color="auto"/>
        <w:right w:val="none" w:sz="0" w:space="0" w:color="auto"/>
      </w:divBdr>
    </w:div>
    <w:div w:id="1544321561">
      <w:bodyDiv w:val="1"/>
      <w:marLeft w:val="0"/>
      <w:marRight w:val="0"/>
      <w:marTop w:val="0"/>
      <w:marBottom w:val="0"/>
      <w:divBdr>
        <w:top w:val="none" w:sz="0" w:space="0" w:color="auto"/>
        <w:left w:val="none" w:sz="0" w:space="0" w:color="auto"/>
        <w:bottom w:val="none" w:sz="0" w:space="0" w:color="auto"/>
        <w:right w:val="none" w:sz="0" w:space="0" w:color="auto"/>
      </w:divBdr>
    </w:div>
    <w:div w:id="1558517277">
      <w:bodyDiv w:val="1"/>
      <w:marLeft w:val="0"/>
      <w:marRight w:val="0"/>
      <w:marTop w:val="0"/>
      <w:marBottom w:val="0"/>
      <w:divBdr>
        <w:top w:val="none" w:sz="0" w:space="0" w:color="auto"/>
        <w:left w:val="none" w:sz="0" w:space="0" w:color="auto"/>
        <w:bottom w:val="none" w:sz="0" w:space="0" w:color="auto"/>
        <w:right w:val="none" w:sz="0" w:space="0" w:color="auto"/>
      </w:divBdr>
    </w:div>
    <w:div w:id="1560164686">
      <w:bodyDiv w:val="1"/>
      <w:marLeft w:val="0"/>
      <w:marRight w:val="0"/>
      <w:marTop w:val="0"/>
      <w:marBottom w:val="0"/>
      <w:divBdr>
        <w:top w:val="none" w:sz="0" w:space="0" w:color="auto"/>
        <w:left w:val="none" w:sz="0" w:space="0" w:color="auto"/>
        <w:bottom w:val="none" w:sz="0" w:space="0" w:color="auto"/>
        <w:right w:val="none" w:sz="0" w:space="0" w:color="auto"/>
      </w:divBdr>
    </w:div>
    <w:div w:id="1571886262">
      <w:bodyDiv w:val="1"/>
      <w:marLeft w:val="0"/>
      <w:marRight w:val="0"/>
      <w:marTop w:val="0"/>
      <w:marBottom w:val="0"/>
      <w:divBdr>
        <w:top w:val="none" w:sz="0" w:space="0" w:color="auto"/>
        <w:left w:val="none" w:sz="0" w:space="0" w:color="auto"/>
        <w:bottom w:val="none" w:sz="0" w:space="0" w:color="auto"/>
        <w:right w:val="none" w:sz="0" w:space="0" w:color="auto"/>
      </w:divBdr>
    </w:div>
    <w:div w:id="1573857055">
      <w:bodyDiv w:val="1"/>
      <w:marLeft w:val="0"/>
      <w:marRight w:val="0"/>
      <w:marTop w:val="0"/>
      <w:marBottom w:val="0"/>
      <w:divBdr>
        <w:top w:val="none" w:sz="0" w:space="0" w:color="auto"/>
        <w:left w:val="none" w:sz="0" w:space="0" w:color="auto"/>
        <w:bottom w:val="none" w:sz="0" w:space="0" w:color="auto"/>
        <w:right w:val="none" w:sz="0" w:space="0" w:color="auto"/>
      </w:divBdr>
    </w:div>
    <w:div w:id="1576209251">
      <w:bodyDiv w:val="1"/>
      <w:marLeft w:val="0"/>
      <w:marRight w:val="0"/>
      <w:marTop w:val="0"/>
      <w:marBottom w:val="0"/>
      <w:divBdr>
        <w:top w:val="none" w:sz="0" w:space="0" w:color="auto"/>
        <w:left w:val="none" w:sz="0" w:space="0" w:color="auto"/>
        <w:bottom w:val="none" w:sz="0" w:space="0" w:color="auto"/>
        <w:right w:val="none" w:sz="0" w:space="0" w:color="auto"/>
      </w:divBdr>
    </w:div>
    <w:div w:id="1576473936">
      <w:bodyDiv w:val="1"/>
      <w:marLeft w:val="0"/>
      <w:marRight w:val="0"/>
      <w:marTop w:val="0"/>
      <w:marBottom w:val="0"/>
      <w:divBdr>
        <w:top w:val="none" w:sz="0" w:space="0" w:color="auto"/>
        <w:left w:val="none" w:sz="0" w:space="0" w:color="auto"/>
        <w:bottom w:val="none" w:sz="0" w:space="0" w:color="auto"/>
        <w:right w:val="none" w:sz="0" w:space="0" w:color="auto"/>
      </w:divBdr>
    </w:div>
    <w:div w:id="1582566130">
      <w:bodyDiv w:val="1"/>
      <w:marLeft w:val="0"/>
      <w:marRight w:val="0"/>
      <w:marTop w:val="0"/>
      <w:marBottom w:val="0"/>
      <w:divBdr>
        <w:top w:val="none" w:sz="0" w:space="0" w:color="auto"/>
        <w:left w:val="none" w:sz="0" w:space="0" w:color="auto"/>
        <w:bottom w:val="none" w:sz="0" w:space="0" w:color="auto"/>
        <w:right w:val="none" w:sz="0" w:space="0" w:color="auto"/>
      </w:divBdr>
    </w:div>
    <w:div w:id="1585869458">
      <w:bodyDiv w:val="1"/>
      <w:marLeft w:val="0"/>
      <w:marRight w:val="0"/>
      <w:marTop w:val="0"/>
      <w:marBottom w:val="0"/>
      <w:divBdr>
        <w:top w:val="none" w:sz="0" w:space="0" w:color="auto"/>
        <w:left w:val="none" w:sz="0" w:space="0" w:color="auto"/>
        <w:bottom w:val="none" w:sz="0" w:space="0" w:color="auto"/>
        <w:right w:val="none" w:sz="0" w:space="0" w:color="auto"/>
      </w:divBdr>
    </w:div>
    <w:div w:id="1591962837">
      <w:bodyDiv w:val="1"/>
      <w:marLeft w:val="0"/>
      <w:marRight w:val="0"/>
      <w:marTop w:val="0"/>
      <w:marBottom w:val="0"/>
      <w:divBdr>
        <w:top w:val="none" w:sz="0" w:space="0" w:color="auto"/>
        <w:left w:val="none" w:sz="0" w:space="0" w:color="auto"/>
        <w:bottom w:val="none" w:sz="0" w:space="0" w:color="auto"/>
        <w:right w:val="none" w:sz="0" w:space="0" w:color="auto"/>
      </w:divBdr>
    </w:div>
    <w:div w:id="1593079653">
      <w:bodyDiv w:val="1"/>
      <w:marLeft w:val="0"/>
      <w:marRight w:val="0"/>
      <w:marTop w:val="0"/>
      <w:marBottom w:val="0"/>
      <w:divBdr>
        <w:top w:val="none" w:sz="0" w:space="0" w:color="auto"/>
        <w:left w:val="none" w:sz="0" w:space="0" w:color="auto"/>
        <w:bottom w:val="none" w:sz="0" w:space="0" w:color="auto"/>
        <w:right w:val="none" w:sz="0" w:space="0" w:color="auto"/>
      </w:divBdr>
    </w:div>
    <w:div w:id="1604075311">
      <w:bodyDiv w:val="1"/>
      <w:marLeft w:val="0"/>
      <w:marRight w:val="0"/>
      <w:marTop w:val="0"/>
      <w:marBottom w:val="0"/>
      <w:divBdr>
        <w:top w:val="none" w:sz="0" w:space="0" w:color="auto"/>
        <w:left w:val="none" w:sz="0" w:space="0" w:color="auto"/>
        <w:bottom w:val="none" w:sz="0" w:space="0" w:color="auto"/>
        <w:right w:val="none" w:sz="0" w:space="0" w:color="auto"/>
      </w:divBdr>
    </w:div>
    <w:div w:id="1604530927">
      <w:bodyDiv w:val="1"/>
      <w:marLeft w:val="0"/>
      <w:marRight w:val="0"/>
      <w:marTop w:val="0"/>
      <w:marBottom w:val="0"/>
      <w:divBdr>
        <w:top w:val="none" w:sz="0" w:space="0" w:color="auto"/>
        <w:left w:val="none" w:sz="0" w:space="0" w:color="auto"/>
        <w:bottom w:val="none" w:sz="0" w:space="0" w:color="auto"/>
        <w:right w:val="none" w:sz="0" w:space="0" w:color="auto"/>
      </w:divBdr>
    </w:div>
    <w:div w:id="1609697546">
      <w:bodyDiv w:val="1"/>
      <w:marLeft w:val="0"/>
      <w:marRight w:val="0"/>
      <w:marTop w:val="0"/>
      <w:marBottom w:val="0"/>
      <w:divBdr>
        <w:top w:val="none" w:sz="0" w:space="0" w:color="auto"/>
        <w:left w:val="none" w:sz="0" w:space="0" w:color="auto"/>
        <w:bottom w:val="none" w:sz="0" w:space="0" w:color="auto"/>
        <w:right w:val="none" w:sz="0" w:space="0" w:color="auto"/>
      </w:divBdr>
    </w:div>
    <w:div w:id="1618443726">
      <w:bodyDiv w:val="1"/>
      <w:marLeft w:val="0"/>
      <w:marRight w:val="0"/>
      <w:marTop w:val="0"/>
      <w:marBottom w:val="0"/>
      <w:divBdr>
        <w:top w:val="none" w:sz="0" w:space="0" w:color="auto"/>
        <w:left w:val="none" w:sz="0" w:space="0" w:color="auto"/>
        <w:bottom w:val="none" w:sz="0" w:space="0" w:color="auto"/>
        <w:right w:val="none" w:sz="0" w:space="0" w:color="auto"/>
      </w:divBdr>
    </w:div>
    <w:div w:id="1618563842">
      <w:bodyDiv w:val="1"/>
      <w:marLeft w:val="0"/>
      <w:marRight w:val="0"/>
      <w:marTop w:val="0"/>
      <w:marBottom w:val="0"/>
      <w:divBdr>
        <w:top w:val="none" w:sz="0" w:space="0" w:color="auto"/>
        <w:left w:val="none" w:sz="0" w:space="0" w:color="auto"/>
        <w:bottom w:val="none" w:sz="0" w:space="0" w:color="auto"/>
        <w:right w:val="none" w:sz="0" w:space="0" w:color="auto"/>
      </w:divBdr>
    </w:div>
    <w:div w:id="1639921852">
      <w:bodyDiv w:val="1"/>
      <w:marLeft w:val="0"/>
      <w:marRight w:val="0"/>
      <w:marTop w:val="0"/>
      <w:marBottom w:val="0"/>
      <w:divBdr>
        <w:top w:val="none" w:sz="0" w:space="0" w:color="auto"/>
        <w:left w:val="none" w:sz="0" w:space="0" w:color="auto"/>
        <w:bottom w:val="none" w:sz="0" w:space="0" w:color="auto"/>
        <w:right w:val="none" w:sz="0" w:space="0" w:color="auto"/>
      </w:divBdr>
    </w:div>
    <w:div w:id="1682507702">
      <w:bodyDiv w:val="1"/>
      <w:marLeft w:val="0"/>
      <w:marRight w:val="0"/>
      <w:marTop w:val="0"/>
      <w:marBottom w:val="0"/>
      <w:divBdr>
        <w:top w:val="none" w:sz="0" w:space="0" w:color="auto"/>
        <w:left w:val="none" w:sz="0" w:space="0" w:color="auto"/>
        <w:bottom w:val="none" w:sz="0" w:space="0" w:color="auto"/>
        <w:right w:val="none" w:sz="0" w:space="0" w:color="auto"/>
      </w:divBdr>
    </w:div>
    <w:div w:id="1703938730">
      <w:bodyDiv w:val="1"/>
      <w:marLeft w:val="0"/>
      <w:marRight w:val="0"/>
      <w:marTop w:val="0"/>
      <w:marBottom w:val="0"/>
      <w:divBdr>
        <w:top w:val="none" w:sz="0" w:space="0" w:color="auto"/>
        <w:left w:val="none" w:sz="0" w:space="0" w:color="auto"/>
        <w:bottom w:val="none" w:sz="0" w:space="0" w:color="auto"/>
        <w:right w:val="none" w:sz="0" w:space="0" w:color="auto"/>
      </w:divBdr>
    </w:div>
    <w:div w:id="1706443383">
      <w:bodyDiv w:val="1"/>
      <w:marLeft w:val="0"/>
      <w:marRight w:val="0"/>
      <w:marTop w:val="0"/>
      <w:marBottom w:val="0"/>
      <w:divBdr>
        <w:top w:val="none" w:sz="0" w:space="0" w:color="auto"/>
        <w:left w:val="none" w:sz="0" w:space="0" w:color="auto"/>
        <w:bottom w:val="none" w:sz="0" w:space="0" w:color="auto"/>
        <w:right w:val="none" w:sz="0" w:space="0" w:color="auto"/>
      </w:divBdr>
    </w:div>
    <w:div w:id="1710522356">
      <w:bodyDiv w:val="1"/>
      <w:marLeft w:val="0"/>
      <w:marRight w:val="0"/>
      <w:marTop w:val="0"/>
      <w:marBottom w:val="0"/>
      <w:divBdr>
        <w:top w:val="none" w:sz="0" w:space="0" w:color="auto"/>
        <w:left w:val="none" w:sz="0" w:space="0" w:color="auto"/>
        <w:bottom w:val="none" w:sz="0" w:space="0" w:color="auto"/>
        <w:right w:val="none" w:sz="0" w:space="0" w:color="auto"/>
      </w:divBdr>
    </w:div>
    <w:div w:id="1711302873">
      <w:bodyDiv w:val="1"/>
      <w:marLeft w:val="0"/>
      <w:marRight w:val="0"/>
      <w:marTop w:val="0"/>
      <w:marBottom w:val="0"/>
      <w:divBdr>
        <w:top w:val="none" w:sz="0" w:space="0" w:color="auto"/>
        <w:left w:val="none" w:sz="0" w:space="0" w:color="auto"/>
        <w:bottom w:val="none" w:sz="0" w:space="0" w:color="auto"/>
        <w:right w:val="none" w:sz="0" w:space="0" w:color="auto"/>
      </w:divBdr>
    </w:div>
    <w:div w:id="1712195324">
      <w:bodyDiv w:val="1"/>
      <w:marLeft w:val="0"/>
      <w:marRight w:val="0"/>
      <w:marTop w:val="0"/>
      <w:marBottom w:val="0"/>
      <w:divBdr>
        <w:top w:val="none" w:sz="0" w:space="0" w:color="auto"/>
        <w:left w:val="none" w:sz="0" w:space="0" w:color="auto"/>
        <w:bottom w:val="none" w:sz="0" w:space="0" w:color="auto"/>
        <w:right w:val="none" w:sz="0" w:space="0" w:color="auto"/>
      </w:divBdr>
    </w:div>
    <w:div w:id="1715883007">
      <w:bodyDiv w:val="1"/>
      <w:marLeft w:val="0"/>
      <w:marRight w:val="0"/>
      <w:marTop w:val="0"/>
      <w:marBottom w:val="0"/>
      <w:divBdr>
        <w:top w:val="none" w:sz="0" w:space="0" w:color="auto"/>
        <w:left w:val="none" w:sz="0" w:space="0" w:color="auto"/>
        <w:bottom w:val="none" w:sz="0" w:space="0" w:color="auto"/>
        <w:right w:val="none" w:sz="0" w:space="0" w:color="auto"/>
      </w:divBdr>
    </w:div>
    <w:div w:id="1729835542">
      <w:bodyDiv w:val="1"/>
      <w:marLeft w:val="0"/>
      <w:marRight w:val="0"/>
      <w:marTop w:val="0"/>
      <w:marBottom w:val="0"/>
      <w:divBdr>
        <w:top w:val="none" w:sz="0" w:space="0" w:color="auto"/>
        <w:left w:val="none" w:sz="0" w:space="0" w:color="auto"/>
        <w:bottom w:val="none" w:sz="0" w:space="0" w:color="auto"/>
        <w:right w:val="none" w:sz="0" w:space="0" w:color="auto"/>
      </w:divBdr>
    </w:div>
    <w:div w:id="1731885626">
      <w:bodyDiv w:val="1"/>
      <w:marLeft w:val="0"/>
      <w:marRight w:val="0"/>
      <w:marTop w:val="0"/>
      <w:marBottom w:val="0"/>
      <w:divBdr>
        <w:top w:val="none" w:sz="0" w:space="0" w:color="auto"/>
        <w:left w:val="none" w:sz="0" w:space="0" w:color="auto"/>
        <w:bottom w:val="none" w:sz="0" w:space="0" w:color="auto"/>
        <w:right w:val="none" w:sz="0" w:space="0" w:color="auto"/>
      </w:divBdr>
    </w:div>
    <w:div w:id="1732732614">
      <w:bodyDiv w:val="1"/>
      <w:marLeft w:val="0"/>
      <w:marRight w:val="0"/>
      <w:marTop w:val="0"/>
      <w:marBottom w:val="0"/>
      <w:divBdr>
        <w:top w:val="none" w:sz="0" w:space="0" w:color="auto"/>
        <w:left w:val="none" w:sz="0" w:space="0" w:color="auto"/>
        <w:bottom w:val="none" w:sz="0" w:space="0" w:color="auto"/>
        <w:right w:val="none" w:sz="0" w:space="0" w:color="auto"/>
      </w:divBdr>
    </w:div>
    <w:div w:id="1734351920">
      <w:bodyDiv w:val="1"/>
      <w:marLeft w:val="0"/>
      <w:marRight w:val="0"/>
      <w:marTop w:val="0"/>
      <w:marBottom w:val="0"/>
      <w:divBdr>
        <w:top w:val="none" w:sz="0" w:space="0" w:color="auto"/>
        <w:left w:val="none" w:sz="0" w:space="0" w:color="auto"/>
        <w:bottom w:val="none" w:sz="0" w:space="0" w:color="auto"/>
        <w:right w:val="none" w:sz="0" w:space="0" w:color="auto"/>
      </w:divBdr>
    </w:div>
    <w:div w:id="1735005144">
      <w:bodyDiv w:val="1"/>
      <w:marLeft w:val="0"/>
      <w:marRight w:val="0"/>
      <w:marTop w:val="0"/>
      <w:marBottom w:val="0"/>
      <w:divBdr>
        <w:top w:val="none" w:sz="0" w:space="0" w:color="auto"/>
        <w:left w:val="none" w:sz="0" w:space="0" w:color="auto"/>
        <w:bottom w:val="none" w:sz="0" w:space="0" w:color="auto"/>
        <w:right w:val="none" w:sz="0" w:space="0" w:color="auto"/>
      </w:divBdr>
    </w:div>
    <w:div w:id="1739595154">
      <w:bodyDiv w:val="1"/>
      <w:marLeft w:val="0"/>
      <w:marRight w:val="0"/>
      <w:marTop w:val="0"/>
      <w:marBottom w:val="0"/>
      <w:divBdr>
        <w:top w:val="none" w:sz="0" w:space="0" w:color="auto"/>
        <w:left w:val="none" w:sz="0" w:space="0" w:color="auto"/>
        <w:bottom w:val="none" w:sz="0" w:space="0" w:color="auto"/>
        <w:right w:val="none" w:sz="0" w:space="0" w:color="auto"/>
      </w:divBdr>
    </w:div>
    <w:div w:id="1742562157">
      <w:bodyDiv w:val="1"/>
      <w:marLeft w:val="0"/>
      <w:marRight w:val="0"/>
      <w:marTop w:val="0"/>
      <w:marBottom w:val="0"/>
      <w:divBdr>
        <w:top w:val="none" w:sz="0" w:space="0" w:color="auto"/>
        <w:left w:val="none" w:sz="0" w:space="0" w:color="auto"/>
        <w:bottom w:val="none" w:sz="0" w:space="0" w:color="auto"/>
        <w:right w:val="none" w:sz="0" w:space="0" w:color="auto"/>
      </w:divBdr>
    </w:div>
    <w:div w:id="1743990223">
      <w:bodyDiv w:val="1"/>
      <w:marLeft w:val="0"/>
      <w:marRight w:val="0"/>
      <w:marTop w:val="0"/>
      <w:marBottom w:val="0"/>
      <w:divBdr>
        <w:top w:val="none" w:sz="0" w:space="0" w:color="auto"/>
        <w:left w:val="none" w:sz="0" w:space="0" w:color="auto"/>
        <w:bottom w:val="none" w:sz="0" w:space="0" w:color="auto"/>
        <w:right w:val="none" w:sz="0" w:space="0" w:color="auto"/>
      </w:divBdr>
    </w:div>
    <w:div w:id="1752197577">
      <w:bodyDiv w:val="1"/>
      <w:marLeft w:val="0"/>
      <w:marRight w:val="0"/>
      <w:marTop w:val="0"/>
      <w:marBottom w:val="0"/>
      <w:divBdr>
        <w:top w:val="none" w:sz="0" w:space="0" w:color="auto"/>
        <w:left w:val="none" w:sz="0" w:space="0" w:color="auto"/>
        <w:bottom w:val="none" w:sz="0" w:space="0" w:color="auto"/>
        <w:right w:val="none" w:sz="0" w:space="0" w:color="auto"/>
      </w:divBdr>
    </w:div>
    <w:div w:id="1755975709">
      <w:bodyDiv w:val="1"/>
      <w:marLeft w:val="0"/>
      <w:marRight w:val="0"/>
      <w:marTop w:val="0"/>
      <w:marBottom w:val="0"/>
      <w:divBdr>
        <w:top w:val="none" w:sz="0" w:space="0" w:color="auto"/>
        <w:left w:val="none" w:sz="0" w:space="0" w:color="auto"/>
        <w:bottom w:val="none" w:sz="0" w:space="0" w:color="auto"/>
        <w:right w:val="none" w:sz="0" w:space="0" w:color="auto"/>
      </w:divBdr>
    </w:div>
    <w:div w:id="1774399148">
      <w:bodyDiv w:val="1"/>
      <w:marLeft w:val="0"/>
      <w:marRight w:val="0"/>
      <w:marTop w:val="0"/>
      <w:marBottom w:val="0"/>
      <w:divBdr>
        <w:top w:val="none" w:sz="0" w:space="0" w:color="auto"/>
        <w:left w:val="none" w:sz="0" w:space="0" w:color="auto"/>
        <w:bottom w:val="none" w:sz="0" w:space="0" w:color="auto"/>
        <w:right w:val="none" w:sz="0" w:space="0" w:color="auto"/>
      </w:divBdr>
    </w:div>
    <w:div w:id="1781097442">
      <w:bodyDiv w:val="1"/>
      <w:marLeft w:val="0"/>
      <w:marRight w:val="0"/>
      <w:marTop w:val="0"/>
      <w:marBottom w:val="0"/>
      <w:divBdr>
        <w:top w:val="none" w:sz="0" w:space="0" w:color="auto"/>
        <w:left w:val="none" w:sz="0" w:space="0" w:color="auto"/>
        <w:bottom w:val="none" w:sz="0" w:space="0" w:color="auto"/>
        <w:right w:val="none" w:sz="0" w:space="0" w:color="auto"/>
      </w:divBdr>
    </w:div>
    <w:div w:id="1782526379">
      <w:bodyDiv w:val="1"/>
      <w:marLeft w:val="0"/>
      <w:marRight w:val="0"/>
      <w:marTop w:val="0"/>
      <w:marBottom w:val="0"/>
      <w:divBdr>
        <w:top w:val="none" w:sz="0" w:space="0" w:color="auto"/>
        <w:left w:val="none" w:sz="0" w:space="0" w:color="auto"/>
        <w:bottom w:val="none" w:sz="0" w:space="0" w:color="auto"/>
        <w:right w:val="none" w:sz="0" w:space="0" w:color="auto"/>
      </w:divBdr>
    </w:div>
    <w:div w:id="1804038984">
      <w:bodyDiv w:val="1"/>
      <w:marLeft w:val="0"/>
      <w:marRight w:val="0"/>
      <w:marTop w:val="0"/>
      <w:marBottom w:val="0"/>
      <w:divBdr>
        <w:top w:val="none" w:sz="0" w:space="0" w:color="auto"/>
        <w:left w:val="none" w:sz="0" w:space="0" w:color="auto"/>
        <w:bottom w:val="none" w:sz="0" w:space="0" w:color="auto"/>
        <w:right w:val="none" w:sz="0" w:space="0" w:color="auto"/>
      </w:divBdr>
    </w:div>
    <w:div w:id="1810710288">
      <w:bodyDiv w:val="1"/>
      <w:marLeft w:val="0"/>
      <w:marRight w:val="0"/>
      <w:marTop w:val="0"/>
      <w:marBottom w:val="0"/>
      <w:divBdr>
        <w:top w:val="none" w:sz="0" w:space="0" w:color="auto"/>
        <w:left w:val="none" w:sz="0" w:space="0" w:color="auto"/>
        <w:bottom w:val="none" w:sz="0" w:space="0" w:color="auto"/>
        <w:right w:val="none" w:sz="0" w:space="0" w:color="auto"/>
      </w:divBdr>
    </w:div>
    <w:div w:id="1813718018">
      <w:bodyDiv w:val="1"/>
      <w:marLeft w:val="0"/>
      <w:marRight w:val="0"/>
      <w:marTop w:val="0"/>
      <w:marBottom w:val="0"/>
      <w:divBdr>
        <w:top w:val="none" w:sz="0" w:space="0" w:color="auto"/>
        <w:left w:val="none" w:sz="0" w:space="0" w:color="auto"/>
        <w:bottom w:val="none" w:sz="0" w:space="0" w:color="auto"/>
        <w:right w:val="none" w:sz="0" w:space="0" w:color="auto"/>
      </w:divBdr>
    </w:div>
    <w:div w:id="1825467816">
      <w:bodyDiv w:val="1"/>
      <w:marLeft w:val="0"/>
      <w:marRight w:val="0"/>
      <w:marTop w:val="0"/>
      <w:marBottom w:val="0"/>
      <w:divBdr>
        <w:top w:val="none" w:sz="0" w:space="0" w:color="auto"/>
        <w:left w:val="none" w:sz="0" w:space="0" w:color="auto"/>
        <w:bottom w:val="none" w:sz="0" w:space="0" w:color="auto"/>
        <w:right w:val="none" w:sz="0" w:space="0" w:color="auto"/>
      </w:divBdr>
    </w:div>
    <w:div w:id="1828935514">
      <w:bodyDiv w:val="1"/>
      <w:marLeft w:val="0"/>
      <w:marRight w:val="0"/>
      <w:marTop w:val="0"/>
      <w:marBottom w:val="0"/>
      <w:divBdr>
        <w:top w:val="none" w:sz="0" w:space="0" w:color="auto"/>
        <w:left w:val="none" w:sz="0" w:space="0" w:color="auto"/>
        <w:bottom w:val="none" w:sz="0" w:space="0" w:color="auto"/>
        <w:right w:val="none" w:sz="0" w:space="0" w:color="auto"/>
      </w:divBdr>
    </w:div>
    <w:div w:id="1846432627">
      <w:bodyDiv w:val="1"/>
      <w:marLeft w:val="0"/>
      <w:marRight w:val="0"/>
      <w:marTop w:val="0"/>
      <w:marBottom w:val="0"/>
      <w:divBdr>
        <w:top w:val="none" w:sz="0" w:space="0" w:color="auto"/>
        <w:left w:val="none" w:sz="0" w:space="0" w:color="auto"/>
        <w:bottom w:val="none" w:sz="0" w:space="0" w:color="auto"/>
        <w:right w:val="none" w:sz="0" w:space="0" w:color="auto"/>
      </w:divBdr>
    </w:div>
    <w:div w:id="1846817338">
      <w:bodyDiv w:val="1"/>
      <w:marLeft w:val="0"/>
      <w:marRight w:val="0"/>
      <w:marTop w:val="0"/>
      <w:marBottom w:val="0"/>
      <w:divBdr>
        <w:top w:val="none" w:sz="0" w:space="0" w:color="auto"/>
        <w:left w:val="none" w:sz="0" w:space="0" w:color="auto"/>
        <w:bottom w:val="none" w:sz="0" w:space="0" w:color="auto"/>
        <w:right w:val="none" w:sz="0" w:space="0" w:color="auto"/>
      </w:divBdr>
    </w:div>
    <w:div w:id="1853494692">
      <w:bodyDiv w:val="1"/>
      <w:marLeft w:val="0"/>
      <w:marRight w:val="0"/>
      <w:marTop w:val="0"/>
      <w:marBottom w:val="0"/>
      <w:divBdr>
        <w:top w:val="none" w:sz="0" w:space="0" w:color="auto"/>
        <w:left w:val="none" w:sz="0" w:space="0" w:color="auto"/>
        <w:bottom w:val="none" w:sz="0" w:space="0" w:color="auto"/>
        <w:right w:val="none" w:sz="0" w:space="0" w:color="auto"/>
      </w:divBdr>
    </w:div>
    <w:div w:id="1862164313">
      <w:bodyDiv w:val="1"/>
      <w:marLeft w:val="0"/>
      <w:marRight w:val="0"/>
      <w:marTop w:val="0"/>
      <w:marBottom w:val="0"/>
      <w:divBdr>
        <w:top w:val="none" w:sz="0" w:space="0" w:color="auto"/>
        <w:left w:val="none" w:sz="0" w:space="0" w:color="auto"/>
        <w:bottom w:val="none" w:sz="0" w:space="0" w:color="auto"/>
        <w:right w:val="none" w:sz="0" w:space="0" w:color="auto"/>
      </w:divBdr>
    </w:div>
    <w:div w:id="1865828999">
      <w:bodyDiv w:val="1"/>
      <w:marLeft w:val="0"/>
      <w:marRight w:val="0"/>
      <w:marTop w:val="0"/>
      <w:marBottom w:val="0"/>
      <w:divBdr>
        <w:top w:val="none" w:sz="0" w:space="0" w:color="auto"/>
        <w:left w:val="none" w:sz="0" w:space="0" w:color="auto"/>
        <w:bottom w:val="none" w:sz="0" w:space="0" w:color="auto"/>
        <w:right w:val="none" w:sz="0" w:space="0" w:color="auto"/>
      </w:divBdr>
    </w:div>
    <w:div w:id="1866363462">
      <w:bodyDiv w:val="1"/>
      <w:marLeft w:val="0"/>
      <w:marRight w:val="0"/>
      <w:marTop w:val="0"/>
      <w:marBottom w:val="0"/>
      <w:divBdr>
        <w:top w:val="none" w:sz="0" w:space="0" w:color="auto"/>
        <w:left w:val="none" w:sz="0" w:space="0" w:color="auto"/>
        <w:bottom w:val="none" w:sz="0" w:space="0" w:color="auto"/>
        <w:right w:val="none" w:sz="0" w:space="0" w:color="auto"/>
      </w:divBdr>
    </w:div>
    <w:div w:id="1868330177">
      <w:bodyDiv w:val="1"/>
      <w:marLeft w:val="0"/>
      <w:marRight w:val="0"/>
      <w:marTop w:val="0"/>
      <w:marBottom w:val="0"/>
      <w:divBdr>
        <w:top w:val="none" w:sz="0" w:space="0" w:color="auto"/>
        <w:left w:val="none" w:sz="0" w:space="0" w:color="auto"/>
        <w:bottom w:val="none" w:sz="0" w:space="0" w:color="auto"/>
        <w:right w:val="none" w:sz="0" w:space="0" w:color="auto"/>
      </w:divBdr>
    </w:div>
    <w:div w:id="1878620155">
      <w:bodyDiv w:val="1"/>
      <w:marLeft w:val="0"/>
      <w:marRight w:val="0"/>
      <w:marTop w:val="0"/>
      <w:marBottom w:val="0"/>
      <w:divBdr>
        <w:top w:val="none" w:sz="0" w:space="0" w:color="auto"/>
        <w:left w:val="none" w:sz="0" w:space="0" w:color="auto"/>
        <w:bottom w:val="none" w:sz="0" w:space="0" w:color="auto"/>
        <w:right w:val="none" w:sz="0" w:space="0" w:color="auto"/>
      </w:divBdr>
    </w:div>
    <w:div w:id="1880126709">
      <w:bodyDiv w:val="1"/>
      <w:marLeft w:val="0"/>
      <w:marRight w:val="0"/>
      <w:marTop w:val="0"/>
      <w:marBottom w:val="0"/>
      <w:divBdr>
        <w:top w:val="none" w:sz="0" w:space="0" w:color="auto"/>
        <w:left w:val="none" w:sz="0" w:space="0" w:color="auto"/>
        <w:bottom w:val="none" w:sz="0" w:space="0" w:color="auto"/>
        <w:right w:val="none" w:sz="0" w:space="0" w:color="auto"/>
      </w:divBdr>
    </w:div>
    <w:div w:id="1891500482">
      <w:bodyDiv w:val="1"/>
      <w:marLeft w:val="0"/>
      <w:marRight w:val="0"/>
      <w:marTop w:val="0"/>
      <w:marBottom w:val="0"/>
      <w:divBdr>
        <w:top w:val="none" w:sz="0" w:space="0" w:color="auto"/>
        <w:left w:val="none" w:sz="0" w:space="0" w:color="auto"/>
        <w:bottom w:val="none" w:sz="0" w:space="0" w:color="auto"/>
        <w:right w:val="none" w:sz="0" w:space="0" w:color="auto"/>
      </w:divBdr>
    </w:div>
    <w:div w:id="1899322867">
      <w:bodyDiv w:val="1"/>
      <w:marLeft w:val="0"/>
      <w:marRight w:val="0"/>
      <w:marTop w:val="0"/>
      <w:marBottom w:val="0"/>
      <w:divBdr>
        <w:top w:val="none" w:sz="0" w:space="0" w:color="auto"/>
        <w:left w:val="none" w:sz="0" w:space="0" w:color="auto"/>
        <w:bottom w:val="none" w:sz="0" w:space="0" w:color="auto"/>
        <w:right w:val="none" w:sz="0" w:space="0" w:color="auto"/>
      </w:divBdr>
    </w:div>
    <w:div w:id="1907909259">
      <w:bodyDiv w:val="1"/>
      <w:marLeft w:val="0"/>
      <w:marRight w:val="0"/>
      <w:marTop w:val="0"/>
      <w:marBottom w:val="0"/>
      <w:divBdr>
        <w:top w:val="none" w:sz="0" w:space="0" w:color="auto"/>
        <w:left w:val="none" w:sz="0" w:space="0" w:color="auto"/>
        <w:bottom w:val="none" w:sz="0" w:space="0" w:color="auto"/>
        <w:right w:val="none" w:sz="0" w:space="0" w:color="auto"/>
      </w:divBdr>
    </w:div>
    <w:div w:id="1913150730">
      <w:bodyDiv w:val="1"/>
      <w:marLeft w:val="0"/>
      <w:marRight w:val="0"/>
      <w:marTop w:val="0"/>
      <w:marBottom w:val="0"/>
      <w:divBdr>
        <w:top w:val="none" w:sz="0" w:space="0" w:color="auto"/>
        <w:left w:val="none" w:sz="0" w:space="0" w:color="auto"/>
        <w:bottom w:val="none" w:sz="0" w:space="0" w:color="auto"/>
        <w:right w:val="none" w:sz="0" w:space="0" w:color="auto"/>
      </w:divBdr>
    </w:div>
    <w:div w:id="1914392018">
      <w:bodyDiv w:val="1"/>
      <w:marLeft w:val="0"/>
      <w:marRight w:val="0"/>
      <w:marTop w:val="0"/>
      <w:marBottom w:val="0"/>
      <w:divBdr>
        <w:top w:val="none" w:sz="0" w:space="0" w:color="auto"/>
        <w:left w:val="none" w:sz="0" w:space="0" w:color="auto"/>
        <w:bottom w:val="none" w:sz="0" w:space="0" w:color="auto"/>
        <w:right w:val="none" w:sz="0" w:space="0" w:color="auto"/>
      </w:divBdr>
    </w:div>
    <w:div w:id="1917082437">
      <w:bodyDiv w:val="1"/>
      <w:marLeft w:val="0"/>
      <w:marRight w:val="0"/>
      <w:marTop w:val="0"/>
      <w:marBottom w:val="0"/>
      <w:divBdr>
        <w:top w:val="none" w:sz="0" w:space="0" w:color="auto"/>
        <w:left w:val="none" w:sz="0" w:space="0" w:color="auto"/>
        <w:bottom w:val="none" w:sz="0" w:space="0" w:color="auto"/>
        <w:right w:val="none" w:sz="0" w:space="0" w:color="auto"/>
      </w:divBdr>
    </w:div>
    <w:div w:id="1946382025">
      <w:bodyDiv w:val="1"/>
      <w:marLeft w:val="0"/>
      <w:marRight w:val="0"/>
      <w:marTop w:val="0"/>
      <w:marBottom w:val="0"/>
      <w:divBdr>
        <w:top w:val="none" w:sz="0" w:space="0" w:color="auto"/>
        <w:left w:val="none" w:sz="0" w:space="0" w:color="auto"/>
        <w:bottom w:val="none" w:sz="0" w:space="0" w:color="auto"/>
        <w:right w:val="none" w:sz="0" w:space="0" w:color="auto"/>
      </w:divBdr>
    </w:div>
    <w:div w:id="1950239650">
      <w:bodyDiv w:val="1"/>
      <w:marLeft w:val="0"/>
      <w:marRight w:val="0"/>
      <w:marTop w:val="0"/>
      <w:marBottom w:val="0"/>
      <w:divBdr>
        <w:top w:val="none" w:sz="0" w:space="0" w:color="auto"/>
        <w:left w:val="none" w:sz="0" w:space="0" w:color="auto"/>
        <w:bottom w:val="none" w:sz="0" w:space="0" w:color="auto"/>
        <w:right w:val="none" w:sz="0" w:space="0" w:color="auto"/>
      </w:divBdr>
    </w:div>
    <w:div w:id="1954945569">
      <w:bodyDiv w:val="1"/>
      <w:marLeft w:val="0"/>
      <w:marRight w:val="0"/>
      <w:marTop w:val="0"/>
      <w:marBottom w:val="0"/>
      <w:divBdr>
        <w:top w:val="none" w:sz="0" w:space="0" w:color="auto"/>
        <w:left w:val="none" w:sz="0" w:space="0" w:color="auto"/>
        <w:bottom w:val="none" w:sz="0" w:space="0" w:color="auto"/>
        <w:right w:val="none" w:sz="0" w:space="0" w:color="auto"/>
      </w:divBdr>
    </w:div>
    <w:div w:id="1957323851">
      <w:bodyDiv w:val="1"/>
      <w:marLeft w:val="0"/>
      <w:marRight w:val="0"/>
      <w:marTop w:val="0"/>
      <w:marBottom w:val="0"/>
      <w:divBdr>
        <w:top w:val="none" w:sz="0" w:space="0" w:color="auto"/>
        <w:left w:val="none" w:sz="0" w:space="0" w:color="auto"/>
        <w:bottom w:val="none" w:sz="0" w:space="0" w:color="auto"/>
        <w:right w:val="none" w:sz="0" w:space="0" w:color="auto"/>
      </w:divBdr>
    </w:div>
    <w:div w:id="1961834166">
      <w:bodyDiv w:val="1"/>
      <w:marLeft w:val="0"/>
      <w:marRight w:val="0"/>
      <w:marTop w:val="0"/>
      <w:marBottom w:val="0"/>
      <w:divBdr>
        <w:top w:val="none" w:sz="0" w:space="0" w:color="auto"/>
        <w:left w:val="none" w:sz="0" w:space="0" w:color="auto"/>
        <w:bottom w:val="none" w:sz="0" w:space="0" w:color="auto"/>
        <w:right w:val="none" w:sz="0" w:space="0" w:color="auto"/>
      </w:divBdr>
    </w:div>
    <w:div w:id="1967853077">
      <w:bodyDiv w:val="1"/>
      <w:marLeft w:val="0"/>
      <w:marRight w:val="0"/>
      <w:marTop w:val="0"/>
      <w:marBottom w:val="0"/>
      <w:divBdr>
        <w:top w:val="none" w:sz="0" w:space="0" w:color="auto"/>
        <w:left w:val="none" w:sz="0" w:space="0" w:color="auto"/>
        <w:bottom w:val="none" w:sz="0" w:space="0" w:color="auto"/>
        <w:right w:val="none" w:sz="0" w:space="0" w:color="auto"/>
      </w:divBdr>
    </w:div>
    <w:div w:id="1972199862">
      <w:bodyDiv w:val="1"/>
      <w:marLeft w:val="0"/>
      <w:marRight w:val="0"/>
      <w:marTop w:val="0"/>
      <w:marBottom w:val="0"/>
      <w:divBdr>
        <w:top w:val="none" w:sz="0" w:space="0" w:color="auto"/>
        <w:left w:val="none" w:sz="0" w:space="0" w:color="auto"/>
        <w:bottom w:val="none" w:sz="0" w:space="0" w:color="auto"/>
        <w:right w:val="none" w:sz="0" w:space="0" w:color="auto"/>
      </w:divBdr>
    </w:div>
    <w:div w:id="1981768403">
      <w:bodyDiv w:val="1"/>
      <w:marLeft w:val="0"/>
      <w:marRight w:val="0"/>
      <w:marTop w:val="0"/>
      <w:marBottom w:val="0"/>
      <w:divBdr>
        <w:top w:val="none" w:sz="0" w:space="0" w:color="auto"/>
        <w:left w:val="none" w:sz="0" w:space="0" w:color="auto"/>
        <w:bottom w:val="none" w:sz="0" w:space="0" w:color="auto"/>
        <w:right w:val="none" w:sz="0" w:space="0" w:color="auto"/>
      </w:divBdr>
    </w:div>
    <w:div w:id="1982227083">
      <w:bodyDiv w:val="1"/>
      <w:marLeft w:val="0"/>
      <w:marRight w:val="0"/>
      <w:marTop w:val="0"/>
      <w:marBottom w:val="0"/>
      <w:divBdr>
        <w:top w:val="none" w:sz="0" w:space="0" w:color="auto"/>
        <w:left w:val="none" w:sz="0" w:space="0" w:color="auto"/>
        <w:bottom w:val="none" w:sz="0" w:space="0" w:color="auto"/>
        <w:right w:val="none" w:sz="0" w:space="0" w:color="auto"/>
      </w:divBdr>
    </w:div>
    <w:div w:id="1983346103">
      <w:bodyDiv w:val="1"/>
      <w:marLeft w:val="0"/>
      <w:marRight w:val="0"/>
      <w:marTop w:val="0"/>
      <w:marBottom w:val="0"/>
      <w:divBdr>
        <w:top w:val="none" w:sz="0" w:space="0" w:color="auto"/>
        <w:left w:val="none" w:sz="0" w:space="0" w:color="auto"/>
        <w:bottom w:val="none" w:sz="0" w:space="0" w:color="auto"/>
        <w:right w:val="none" w:sz="0" w:space="0" w:color="auto"/>
      </w:divBdr>
    </w:div>
    <w:div w:id="1994214679">
      <w:bodyDiv w:val="1"/>
      <w:marLeft w:val="0"/>
      <w:marRight w:val="0"/>
      <w:marTop w:val="0"/>
      <w:marBottom w:val="0"/>
      <w:divBdr>
        <w:top w:val="none" w:sz="0" w:space="0" w:color="auto"/>
        <w:left w:val="none" w:sz="0" w:space="0" w:color="auto"/>
        <w:bottom w:val="none" w:sz="0" w:space="0" w:color="auto"/>
        <w:right w:val="none" w:sz="0" w:space="0" w:color="auto"/>
      </w:divBdr>
    </w:div>
    <w:div w:id="2009599715">
      <w:bodyDiv w:val="1"/>
      <w:marLeft w:val="0"/>
      <w:marRight w:val="0"/>
      <w:marTop w:val="0"/>
      <w:marBottom w:val="0"/>
      <w:divBdr>
        <w:top w:val="none" w:sz="0" w:space="0" w:color="auto"/>
        <w:left w:val="none" w:sz="0" w:space="0" w:color="auto"/>
        <w:bottom w:val="none" w:sz="0" w:space="0" w:color="auto"/>
        <w:right w:val="none" w:sz="0" w:space="0" w:color="auto"/>
      </w:divBdr>
    </w:div>
    <w:div w:id="2012222899">
      <w:bodyDiv w:val="1"/>
      <w:marLeft w:val="0"/>
      <w:marRight w:val="0"/>
      <w:marTop w:val="0"/>
      <w:marBottom w:val="0"/>
      <w:divBdr>
        <w:top w:val="none" w:sz="0" w:space="0" w:color="auto"/>
        <w:left w:val="none" w:sz="0" w:space="0" w:color="auto"/>
        <w:bottom w:val="none" w:sz="0" w:space="0" w:color="auto"/>
        <w:right w:val="none" w:sz="0" w:space="0" w:color="auto"/>
      </w:divBdr>
    </w:div>
    <w:div w:id="2019191342">
      <w:bodyDiv w:val="1"/>
      <w:marLeft w:val="0"/>
      <w:marRight w:val="0"/>
      <w:marTop w:val="0"/>
      <w:marBottom w:val="0"/>
      <w:divBdr>
        <w:top w:val="none" w:sz="0" w:space="0" w:color="auto"/>
        <w:left w:val="none" w:sz="0" w:space="0" w:color="auto"/>
        <w:bottom w:val="none" w:sz="0" w:space="0" w:color="auto"/>
        <w:right w:val="none" w:sz="0" w:space="0" w:color="auto"/>
      </w:divBdr>
    </w:div>
    <w:div w:id="2019623850">
      <w:bodyDiv w:val="1"/>
      <w:marLeft w:val="0"/>
      <w:marRight w:val="0"/>
      <w:marTop w:val="0"/>
      <w:marBottom w:val="0"/>
      <w:divBdr>
        <w:top w:val="none" w:sz="0" w:space="0" w:color="auto"/>
        <w:left w:val="none" w:sz="0" w:space="0" w:color="auto"/>
        <w:bottom w:val="none" w:sz="0" w:space="0" w:color="auto"/>
        <w:right w:val="none" w:sz="0" w:space="0" w:color="auto"/>
      </w:divBdr>
    </w:div>
    <w:div w:id="2028170737">
      <w:bodyDiv w:val="1"/>
      <w:marLeft w:val="0"/>
      <w:marRight w:val="0"/>
      <w:marTop w:val="0"/>
      <w:marBottom w:val="0"/>
      <w:divBdr>
        <w:top w:val="none" w:sz="0" w:space="0" w:color="auto"/>
        <w:left w:val="none" w:sz="0" w:space="0" w:color="auto"/>
        <w:bottom w:val="none" w:sz="0" w:space="0" w:color="auto"/>
        <w:right w:val="none" w:sz="0" w:space="0" w:color="auto"/>
      </w:divBdr>
    </w:div>
    <w:div w:id="2036539830">
      <w:bodyDiv w:val="1"/>
      <w:marLeft w:val="0"/>
      <w:marRight w:val="0"/>
      <w:marTop w:val="0"/>
      <w:marBottom w:val="0"/>
      <w:divBdr>
        <w:top w:val="none" w:sz="0" w:space="0" w:color="auto"/>
        <w:left w:val="none" w:sz="0" w:space="0" w:color="auto"/>
        <w:bottom w:val="none" w:sz="0" w:space="0" w:color="auto"/>
        <w:right w:val="none" w:sz="0" w:space="0" w:color="auto"/>
      </w:divBdr>
    </w:div>
    <w:div w:id="2038040098">
      <w:bodyDiv w:val="1"/>
      <w:marLeft w:val="0"/>
      <w:marRight w:val="0"/>
      <w:marTop w:val="0"/>
      <w:marBottom w:val="0"/>
      <w:divBdr>
        <w:top w:val="none" w:sz="0" w:space="0" w:color="auto"/>
        <w:left w:val="none" w:sz="0" w:space="0" w:color="auto"/>
        <w:bottom w:val="none" w:sz="0" w:space="0" w:color="auto"/>
        <w:right w:val="none" w:sz="0" w:space="0" w:color="auto"/>
      </w:divBdr>
    </w:div>
    <w:div w:id="2046253593">
      <w:bodyDiv w:val="1"/>
      <w:marLeft w:val="0"/>
      <w:marRight w:val="0"/>
      <w:marTop w:val="0"/>
      <w:marBottom w:val="0"/>
      <w:divBdr>
        <w:top w:val="none" w:sz="0" w:space="0" w:color="auto"/>
        <w:left w:val="none" w:sz="0" w:space="0" w:color="auto"/>
        <w:bottom w:val="none" w:sz="0" w:space="0" w:color="auto"/>
        <w:right w:val="none" w:sz="0" w:space="0" w:color="auto"/>
      </w:divBdr>
    </w:div>
    <w:div w:id="2053184538">
      <w:bodyDiv w:val="1"/>
      <w:marLeft w:val="0"/>
      <w:marRight w:val="0"/>
      <w:marTop w:val="0"/>
      <w:marBottom w:val="0"/>
      <w:divBdr>
        <w:top w:val="none" w:sz="0" w:space="0" w:color="auto"/>
        <w:left w:val="none" w:sz="0" w:space="0" w:color="auto"/>
        <w:bottom w:val="none" w:sz="0" w:space="0" w:color="auto"/>
        <w:right w:val="none" w:sz="0" w:space="0" w:color="auto"/>
      </w:divBdr>
    </w:div>
    <w:div w:id="2063167706">
      <w:bodyDiv w:val="1"/>
      <w:marLeft w:val="0"/>
      <w:marRight w:val="0"/>
      <w:marTop w:val="0"/>
      <w:marBottom w:val="0"/>
      <w:divBdr>
        <w:top w:val="none" w:sz="0" w:space="0" w:color="auto"/>
        <w:left w:val="none" w:sz="0" w:space="0" w:color="auto"/>
        <w:bottom w:val="none" w:sz="0" w:space="0" w:color="auto"/>
        <w:right w:val="none" w:sz="0" w:space="0" w:color="auto"/>
      </w:divBdr>
    </w:div>
    <w:div w:id="2077049811">
      <w:bodyDiv w:val="1"/>
      <w:marLeft w:val="0"/>
      <w:marRight w:val="0"/>
      <w:marTop w:val="0"/>
      <w:marBottom w:val="0"/>
      <w:divBdr>
        <w:top w:val="none" w:sz="0" w:space="0" w:color="auto"/>
        <w:left w:val="none" w:sz="0" w:space="0" w:color="auto"/>
        <w:bottom w:val="none" w:sz="0" w:space="0" w:color="auto"/>
        <w:right w:val="none" w:sz="0" w:space="0" w:color="auto"/>
      </w:divBdr>
    </w:div>
    <w:div w:id="2084915463">
      <w:bodyDiv w:val="1"/>
      <w:marLeft w:val="0"/>
      <w:marRight w:val="0"/>
      <w:marTop w:val="0"/>
      <w:marBottom w:val="0"/>
      <w:divBdr>
        <w:top w:val="none" w:sz="0" w:space="0" w:color="auto"/>
        <w:left w:val="none" w:sz="0" w:space="0" w:color="auto"/>
        <w:bottom w:val="none" w:sz="0" w:space="0" w:color="auto"/>
        <w:right w:val="none" w:sz="0" w:space="0" w:color="auto"/>
      </w:divBdr>
    </w:div>
    <w:div w:id="2108380731">
      <w:bodyDiv w:val="1"/>
      <w:marLeft w:val="0"/>
      <w:marRight w:val="0"/>
      <w:marTop w:val="0"/>
      <w:marBottom w:val="0"/>
      <w:divBdr>
        <w:top w:val="none" w:sz="0" w:space="0" w:color="auto"/>
        <w:left w:val="none" w:sz="0" w:space="0" w:color="auto"/>
        <w:bottom w:val="none" w:sz="0" w:space="0" w:color="auto"/>
        <w:right w:val="none" w:sz="0" w:space="0" w:color="auto"/>
      </w:divBdr>
    </w:div>
    <w:div w:id="2113627400">
      <w:bodyDiv w:val="1"/>
      <w:marLeft w:val="0"/>
      <w:marRight w:val="0"/>
      <w:marTop w:val="0"/>
      <w:marBottom w:val="0"/>
      <w:divBdr>
        <w:top w:val="none" w:sz="0" w:space="0" w:color="auto"/>
        <w:left w:val="none" w:sz="0" w:space="0" w:color="auto"/>
        <w:bottom w:val="none" w:sz="0" w:space="0" w:color="auto"/>
        <w:right w:val="none" w:sz="0" w:space="0" w:color="auto"/>
      </w:divBdr>
    </w:div>
    <w:div w:id="2114400590">
      <w:bodyDiv w:val="1"/>
      <w:marLeft w:val="0"/>
      <w:marRight w:val="0"/>
      <w:marTop w:val="0"/>
      <w:marBottom w:val="0"/>
      <w:divBdr>
        <w:top w:val="none" w:sz="0" w:space="0" w:color="auto"/>
        <w:left w:val="none" w:sz="0" w:space="0" w:color="auto"/>
        <w:bottom w:val="none" w:sz="0" w:space="0" w:color="auto"/>
        <w:right w:val="none" w:sz="0" w:space="0" w:color="auto"/>
      </w:divBdr>
    </w:div>
    <w:div w:id="2126579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Wel184</b:Tag>
    <b:SourceType>Report</b:SourceType>
    <b:Guid>{F18F6AFA-1306-4494-8511-70CC503C3A33}</b:Guid>
    <b:Title>Draft Additional Learning Needs Code for Wales</b:Title>
    <b:Year>2018</b:Year>
    <b:Author>
      <b:Author>
        <b:Corporate>Welsh Government</b:Corporate>
      </b:Author>
    </b:Author>
    <b:Publisher>Welsh Governemnt</b:Publisher>
    <b:City>Cardiff</b:City>
    <b:RefOrder>15</b:RefOrder>
  </b:Source>
  <b:Source>
    <b:Tag>Wel156</b:Tag>
    <b:SourceType>Report</b:SourceType>
    <b:Guid>{E13CF0FC-5C8C-44DD-9AD1-E31B6ADDE162}</b:Guid>
    <b:Title>FaCE the Challenge together</b:Title>
    <b:Year>2015</b:Year>
    <b:Author>
      <b:Author>
        <b:Corporate>Welsh Government</b:Corporate>
      </b:Author>
    </b:Author>
    <b:Publisher>Welsh Government </b:Publisher>
    <b:City>Cardiff</b:City>
    <b:RefOrder>22</b:RefOrder>
  </b:Source>
  <b:Source>
    <b:Tag>Bro79</b:Tag>
    <b:SourceType>Book</b:SourceType>
    <b:Guid>{F07A9122-FE0C-436E-A743-B94185DF45C7}</b:Guid>
    <b:Title>The Ecology of Human Development - Experiments by Nature and Design</b:Title>
    <b:Year>1979</b:Year>
    <b:Author>
      <b:Author>
        <b:NameList>
          <b:Person>
            <b:Last>Bronfenbrenner</b:Last>
            <b:First>Urie</b:First>
          </b:Person>
        </b:NameList>
      </b:Author>
    </b:Author>
    <b:City>Cambridge</b:City>
    <b:Publisher>Harvard University Press</b:Publisher>
    <b:RefOrder>5</b:RefOrder>
  </b:Source>
  <b:Source>
    <b:Tag>NAC17</b:Tag>
    <b:SourceType>InternetSite</b:SourceType>
    <b:Guid>{1ED9B5F6-D151-4537-A695-F878F9CFABDB}</b:Guid>
    <b:Title>Bronfenbrenner Bioecological Model</b:Title>
    <b:Author>
      <b:Author>
        <b:Corporate>N.A.C.C.E.</b:Corporate>
      </b:Author>
    </b:Author>
    <b:YearAccessed>2017</b:YearAccessed>
    <b:MonthAccessed>October</b:MonthAccessed>
    <b:DayAccessed>12</b:DayAccessed>
    <b:URL>http://nacce.org/ecological-theory-of-bronfenbrenner/</b:URL>
    <b:RefOrder>23</b:RefOrder>
  </b:Source>
  <b:Source>
    <b:Tag>Abr14</b:Tag>
    <b:SourceType>Book</b:SourceType>
    <b:Guid>{A8CA2C38-F041-439F-A7BE-F1661050FBAF}</b:Guid>
    <b:Title>A Theory of Human Motivation </b:Title>
    <b:Year>2014</b:Year>
    <b:YearAccessed>2017</b:YearAccessed>
    <b:MonthAccessed>December</b:MonthAccessed>
    <b:DayAccessed>8</b:DayAccessed>
    <b:URL>https://www.learning-theories.com/maslows-hierarchy-of-needs.html</b:URL>
    <b:Author>
      <b:Author>
        <b:NameList>
          <b:Person>
            <b:Last>Maslow</b:Last>
            <b:First>Abraham</b:First>
            <b:Middle>H</b:Middle>
          </b:Person>
        </b:NameList>
      </b:Author>
    </b:Author>
    <b:City>Floyd</b:City>
    <b:Publisher>Sublime Book</b:Publisher>
    <b:RefOrder>6</b:RefOrder>
  </b:Source>
  <b:Source>
    <b:Tag>Che17</b:Tag>
    <b:SourceType>DocumentFromInternetSite</b:SourceType>
    <b:Guid>{FD2881F7-6453-4866-AE9E-3492A4ED23C2}</b:Guid>
    <b:Title>Piaget's Theory: The 4 Stages of Cognitive Development</b:Title>
    <b:Year>2017</b:Year>
    <b:Author>
      <b:Author>
        <b:NameList>
          <b:Person>
            <b:Last>Cherry</b:Last>
            <b:First>Kendra</b:First>
          </b:Person>
        </b:NameList>
      </b:Author>
    </b:Author>
    <b:Month>December</b:Month>
    <b:Day>8</b:Day>
    <b:YearAccessed>2018</b:YearAccessed>
    <b:MonthAccessed>January</b:MonthAccessed>
    <b:DayAccessed>5</b:DayAccessed>
    <b:URL>https://www.verywell.com/piagets-stages-of-cognitive-development-2795457</b:URL>
    <b:RefOrder>24</b:RefOrder>
  </b:Source>
  <b:Source>
    <b:Tag>She03</b:Tag>
    <b:SourceType>Book</b:SourceType>
    <b:Guid>{D6B0B5E6-0B64-4E4D-9019-5695972FA571}</b:Guid>
    <b:Title>Managing Children's Behaviour</b:Title>
    <b:Year>2003</b:Year>
    <b:Author>
      <b:Author>
        <b:NameList>
          <b:Person>
            <b:Last>Riddall-Leech</b:Last>
            <b:First>Sheila</b:First>
          </b:Person>
        </b:NameList>
      </b:Author>
    </b:Author>
    <b:City>Oxford</b:City>
    <b:Publisher>Heinemann Educational Publishers</b:Publisher>
    <b:RefOrder>25</b:RefOrder>
  </b:Source>
  <b:Source>
    <b:Tag>Kno06</b:Tag>
    <b:SourceType>Book</b:SourceType>
    <b:Guid>{7EDDAB55-8D25-4C76-9CFF-69933E50A2D0}</b:Guid>
    <b:Author>
      <b:Author>
        <b:NameList>
          <b:Person>
            <b:Last>Knowles</b:Last>
            <b:First>G</b:First>
          </b:Person>
        </b:NameList>
      </b:Author>
    </b:Author>
    <b:Title>Supporting Inclusive Practice</b:Title>
    <b:Year>2006</b:Year>
    <b:City>London</b:City>
    <b:Publisher>David Fulton Publishers</b:Publisher>
    <b:Edition>1st</b:Edition>
    <b:RefOrder>7</b:RefOrder>
  </b:Source>
  <b:Source>
    <b:Tag>Dev13</b:Tag>
    <b:SourceType>Book</b:SourceType>
    <b:Guid>{882256E6-4F5A-48CF-9FC8-5D75FF8F296A}</b:Guid>
    <b:Author>
      <b:Author>
        <b:NameList>
          <b:Person>
            <b:Last>Devarakonda</b:Last>
            <b:First>C</b:First>
          </b:Person>
        </b:NameList>
      </b:Author>
    </b:Author>
    <b:Title>Diversity and Inclusion in Early Childhood</b:Title>
    <b:Year>2013</b:Year>
    <b:City>London</b:City>
    <b:Publisher>Sage</b:Publisher>
    <b:Edition>1st</b:Edition>
    <b:RefOrder>26</b:RefOrder>
  </b:Source>
  <b:Source>
    <b:Tag>Far09</b:Tag>
    <b:SourceType>Book</b:SourceType>
    <b:Guid>{53484685-BA5A-4000-AF2B-ECE5F4372A29}</b:Guid>
    <b:Author>
      <b:Author>
        <b:NameList>
          <b:Person>
            <b:Last>Farrell</b:Last>
            <b:First>M</b:First>
          </b:Person>
        </b:NameList>
      </b:Author>
    </b:Author>
    <b:Title>The Special Education Handbook</b:Title>
    <b:Year>2009</b:Year>
    <b:City>Oxon</b:City>
    <b:Publisher>Routledge</b:Publisher>
    <b:Edition>1st</b:Edition>
    <b:RefOrder>27</b:RefOrder>
  </b:Source>
  <b:Source>
    <b:Tag>Dep071</b:Tag>
    <b:SourceType>Report</b:SourceType>
    <b:Guid>{58BEE7EE-EBC2-42B4-9E3C-DE2F60DC1431}</b:Guid>
    <b:Title>Every Parent Matters</b:Title>
    <b:Year>2007</b:Year>
    <b:Author>
      <b:Author>
        <b:Corporate>Department of Education and Skills</b:Corporate>
      </b:Author>
    </b:Author>
    <b:Publisher>Department of Education</b:Publisher>
    <b:City>London</b:City>
    <b:RefOrder>28</b:RefOrder>
  </b:Source>
  <b:Source>
    <b:Tag>Har07</b:Tag>
    <b:SourceType>Report</b:SourceType>
    <b:Guid>{E6B2961E-581F-4452-841E-404CCEA5047A}</b:Guid>
    <b:Author>
      <b:Author>
        <b:NameList>
          <b:Person>
            <b:Last>Harris</b:Last>
            <b:First>A</b:First>
          </b:Person>
          <b:Person>
            <b:Last>Goodall</b:Last>
            <b:First>J</b:First>
          </b:Person>
        </b:NameList>
      </b:Author>
    </b:Author>
    <b:Title>Engaging Parents in Raising Achievement.  Do Parents Know They Matter?</b:Title>
    <b:Year>2007</b:Year>
    <b:Publisher>University of Warwick</b:Publisher>
    <b:RefOrder>2</b:RefOrder>
  </b:Source>
  <b:Source>
    <b:Tag>Wel162</b:Tag>
    <b:SourceType>DocumentFromInternetSite</b:SourceType>
    <b:Guid>{3B7B6B7F-0D01-4408-AD3E-8C5F781303AC}</b:Guid>
    <b:Title>Education begins at Home</b:Title>
    <b:Year>2016</b:Year>
    <b:Author>
      <b:Author>
        <b:Corporate>Welsh Government</b:Corporate>
      </b:Author>
    </b:Author>
    <b:Month>November</b:Month>
    <b:Day>11</b:Day>
    <b:YearAccessed>2019</b:YearAccessed>
    <b:MonthAccessed>January</b:MonthAccessed>
    <b:DayAccessed>28</b:DayAccessed>
    <b:URL>https://gov.wales/topics/educationandskills/schoolshome/parents/education-begins-at-home/?lang=en</b:URL>
    <b:RefOrder>3</b:RefOrder>
  </b:Source>
  <b:Source>
    <b:Tag>Wel163</b:Tag>
    <b:SourceType>Report</b:SourceType>
    <b:Guid>{2F684C0B-3642-4752-BA65-1388A9517FF1}</b:Guid>
    <b:Title>FaCE the Challenge together: Family and Community Engagement Toolkit for Schools in Wales</b:Title>
    <b:Year>2016</b:Year>
    <b:Author>
      <b:Author>
        <b:Corporate>Welsh Government</b:Corporate>
      </b:Author>
    </b:Author>
    <b:Publisher>Welsh Government</b:Publisher>
    <b:City>Cardiff</b:City>
    <b:RefOrder>4</b:RefOrder>
  </b:Source>
  <b:Source>
    <b:Tag>Tru15</b:Tag>
    <b:SourceType>InternetSite</b:SourceType>
    <b:Guid>{D1D2BEE6-5475-4865-B8AD-1BAEA368E239}</b:Guid>
    <b:Author>
      <b:Author>
        <b:NameList>
          <b:Person>
            <b:Last>Trueman</b:Last>
            <b:First>C</b:First>
          </b:Person>
        </b:NameList>
      </b:Author>
    </b:Author>
    <b:Title>Functionalism and Education</b:Title>
    <b:Year>2015</b:Year>
    <b:YearAccessed>2018</b:YearAccessed>
    <b:MonthAccessed>November</b:MonthAccessed>
    <b:DayAccessed>23</b:DayAccessed>
    <b:URL>https://www.historylearningsite.co.uk/sociology/education-and-sociology/functionalism-and-education/</b:URL>
    <b:RefOrder>9</b:RefOrder>
  </b:Source>
  <b:Source>
    <b:Tag>Uni90</b:Tag>
    <b:SourceType>Misc</b:SourceType>
    <b:Guid>{50F8AC27-DA59-462E-9488-F6CBD70E4D49}</b:Guid>
    <b:Author>
      <b:Author>
        <b:Corporate>United Nations</b:Corporate>
      </b:Author>
    </b:Author>
    <b:Title>United Nations Convention of the Rights of the Child</b:Title>
    <b:Year>1990</b:Year>
    <b:Month>September</b:Month>
    <b:Day>2</b:Day>
    <b:YearAccessed>2017</b:YearAccessed>
    <b:MonthAccessed>November</b:MonthAccessed>
    <b:DayAccessed>25</b:DayAccessed>
    <b:URL>https://www.unicef.org.uk/wp-content/uploads/2010/05/UNCRC_united_nations_convention_on_the_rights_of_the_child.pdf</b:URL>
    <b:Publisher>United Nations</b:Publisher>
    <b:RefOrder>29</b:RefOrder>
  </b:Source>
  <b:Source>
    <b:Tag>Uni09</b:Tag>
    <b:SourceType>InternetSite</b:SourceType>
    <b:Guid>{80E4707B-3DAB-4870-8962-37A768D977B1}</b:Guid>
    <b:Title>UN Convention on the Rights of Persons with Disabilities</b:Title>
    <b:Year>2018</b:Year>
    <b:Author>
      <b:Author>
        <b:Corporate>Unitied Nations</b:Corporate>
      </b:Author>
    </b:Author>
    <b:YearAccessed>2018</b:YearAccessed>
    <b:MonthAccessed>July</b:MonthAccessed>
    <b:DayAccessed>29</b:DayAccessed>
    <b:URL>https://www.equalityhumanrights.com/en/our-human-rights-work/monitoring-and-promoting-un-treaties/un-convention-rights-persons-disabilities</b:URL>
    <b:RefOrder>30</b:RefOrder>
  </b:Source>
  <b:Source>
    <b:Tag>The901</b:Tag>
    <b:SourceType>Report</b:SourceType>
    <b:Guid>{75ED6E10-CB38-4EAD-9478-6F313B13AC38}</b:Guid>
    <b:Author>
      <b:Author>
        <b:Corporate>The United Nations</b:Corporate>
      </b:Author>
    </b:Author>
    <b:Title>The United Nations Convention on the Rights of the Child</b:Title>
    <b:Year>1990</b:Year>
    <b:Publisher>UNICEF</b:Publisher>
    <b:City>London</b:City>
    <b:RefOrder>12</b:RefOrder>
  </b:Source>
  <b:Source>
    <b:Tag>SEN17</b:Tag>
    <b:SourceType>InternetSite</b:SourceType>
    <b:Guid>{70CCF719-A18A-452D-8A81-94418943EA73}</b:Guid>
    <b:Title>SEND Code of pratice from 0 to 25 years</b:Title>
    <b:YearAccessed>2017</b:YearAccessed>
    <b:MonthAccessed>Febuary</b:MonthAccessed>
    <b:DayAccessed>16</b:DayAccessed>
    <b:URL>https://www.gov.uk/government/publications/send-code-of-practice-0-to-25</b:URL>
    <b:Author>
      <b:Author>
        <b:Corporate>Government UK</b:Corporate>
      </b:Author>
    </b:Author>
    <b:Year>2015</b:Year>
    <b:RefOrder>14</b:RefOrder>
  </b:Source>
  <b:Source>
    <b:Tag>Fox03</b:Tag>
    <b:SourceType>Book</b:SourceType>
    <b:Guid>{04B0A39F-97F9-4A95-B609-5E009523AF3A}</b:Guid>
    <b:Title>Including Children 3-11 with Physical Disabilites</b:Title>
    <b:Year>2003</b:Year>
    <b:Publisher>David Fulton</b:Publisher>
    <b:City>London</b:City>
    <b:Author>
      <b:Author>
        <b:NameList>
          <b:Person>
            <b:Last>Fox</b:Last>
            <b:First>M</b:First>
          </b:Person>
        </b:NameList>
      </b:Author>
    </b:Author>
    <b:Edition>1st</b:Edition>
    <b:RefOrder>17</b:RefOrder>
  </b:Source>
  <b:Source>
    <b:Tag>Fat12</b:Tag>
    <b:SourceType>InternetSite</b:SourceType>
    <b:Guid>{8CAEE125-4FB2-4927-94CC-8CD1D015D0D5}</b:Guid>
    <b:Title>Dads and Learning</b:Title>
    <b:Year>2012</b:Year>
    <b:Author>
      <b:Author>
        <b:Corporate>Fatherhood Insitute</b:Corporate>
      </b:Author>
    </b:Author>
    <b:YearAccessed>2018</b:YearAccessed>
    <b:MonthAccessed>Febuary</b:MonthAccessed>
    <b:DayAccessed>2019</b:DayAccessed>
    <b:URL>https://www.foundationyears.org.uk/files/2012/03/Dads-and-learning.pdf</b:URL>
    <b:RefOrder>31</b:RefOrder>
  </b:Source>
  <b:Source>
    <b:Tag>The67</b:Tag>
    <b:SourceType>InternetSite</b:SourceType>
    <b:Guid>{0BD6D1DF-80D5-4F2D-B9CD-ADD8088DF171}</b:Guid>
    <b:Title>The Plowden Report</b:Title>
    <b:Year>1967</b:Year>
    <b:YearAccessed>2019</b:YearAccessed>
    <b:MonthAccessed>Feburary</b:MonthAccessed>
    <b:DayAccessed>13</b:DayAccessed>
    <b:URL>http://www.educationengland.org.uk/documents/plowden/plowden1967-1.html</b:URL>
    <b:Author>
      <b:Author>
        <b:Corporate>Department of Education and Science</b:Corporate>
      </b:Author>
    </b:Author>
    <b:RefOrder>32</b:RefOrder>
  </b:Source>
  <b:Source>
    <b:Tag>Sna18</b:Tag>
    <b:SourceType>InternetSite</b:SourceType>
    <b:Guid>{AB542A18-0B3D-4DD9-A2F3-0C284158220B}</b:Guid>
    <b:Author>
      <b:Author>
        <b:Corporate>Snap Cymru</b:Corporate>
      </b:Author>
    </b:Author>
    <b:Title>Help for families</b:Title>
    <b:Year>2018</b:Year>
    <b:YearAccessed>2019</b:YearAccessed>
    <b:MonthAccessed>Febuary</b:MonthAccessed>
    <b:DayAccessed>13</b:DayAccessed>
    <b:URL>http://www.snapcymru.org/help-for-families/</b:URL>
    <b:RefOrder>33</b:RefOrder>
  </b:Source>
  <b:Source>
    <b:Tag>Wel171</b:Tag>
    <b:SourceType>Report</b:SourceType>
    <b:Guid>{43681630-9481-4BCC-8686-184CB138BED2}</b:Guid>
    <b:Title>Flying Start</b:Title>
    <b:Year>2017</b:Year>
    <b:City>Cardiff</b:City>
    <b:Publisher>Welsh Government</b:Publisher>
    <b:Author>
      <b:Author>
        <b:Corporate>Welsh Government</b:Corporate>
      </b:Author>
    </b:Author>
    <b:RefOrder>8</b:RefOrder>
  </b:Source>
  <b:Source>
    <b:Tag>Wel132</b:Tag>
    <b:SourceType>Report</b:SourceType>
    <b:Guid>{B71B5D5A-E2AD-432E-A515-BE8537C29F4C}</b:Guid>
    <b:Author>
      <b:Author>
        <b:Corporate>Welsh Government</b:Corporate>
      </b:Author>
    </b:Author>
    <b:Title>Review of parenting support Flying Start</b:Title>
    <b:Year>2013</b:Year>
    <b:Publisher>Welsh Government Social Research</b:Publisher>
    <b:City>Cardiff</b:City>
    <b:RefOrder>34</b:RefOrder>
  </b:Source>
  <b:Source>
    <b:Tag>Atk19</b:Tag>
    <b:SourceType>InternetSite</b:SourceType>
    <b:Guid>{D0B39D99-473D-4E84-9D62-204552E84FDF}</b:Guid>
    <b:Author>
      <b:Author>
        <b:NameList>
          <b:Person>
            <b:Last>Atkins</b:Last>
            <b:First>S</b:First>
          </b:Person>
        </b:NameList>
      </b:Author>
    </b:Author>
    <b:Title>Parent Mail.co.uk</b:Title>
    <b:Year>2019</b:Year>
    <b:YearAccessed>2019</b:YearAccessed>
    <b:MonthAccessed>February</b:MonthAccessed>
    <b:DayAccessed>14</b:DayAccessed>
    <b:URL>https://www.parentmail.co.uk/blogs://www.facebook.com/sharer/sharer.php?u=https://www.parentmail.co.uk/technology-breaking-barriers-parental-engagement-school-office/</b:URL>
    <b:RefOrder>19</b:RefOrder>
  </b:Source>
  <b:Source>
    <b:Tag>Uni08</b:Tag>
    <b:SourceType>Report</b:SourceType>
    <b:Guid>{420CB1FC-4BF0-4A1E-B502-4C6E8DA6AA37}</b:Guid>
    <b:Title>The Capability Approach:  developing an instrument for  evaluating public health interventions</b:Title>
    <b:Year>2008</b:Year>
    <b:Author>
      <b:Author>
        <b:Corporate>University of Glasgow</b:Corporate>
      </b:Author>
    </b:Author>
    <b:Publisher>University of Glasgow</b:Publisher>
    <b:City>Glasgow</b:City>
    <b:RefOrder>20</b:RefOrder>
  </b:Source>
  <b:Source>
    <b:Tag>Mit06</b:Tag>
    <b:SourceType>JournalArticle</b:SourceType>
    <b:Guid>{4350B8FF-D858-4B6A-A25D-059649015A89}</b:Guid>
    <b:Title>The Capability Approach and Disability</b:Title>
    <b:Year>2006</b:Year>
    <b:Author>
      <b:Author>
        <b:NameList>
          <b:Person>
            <b:Last>Mitra</b:Last>
            <b:First>S</b:First>
          </b:Person>
        </b:NameList>
      </b:Author>
    </b:Author>
    <b:JournalName>Journal of Disability Policy Studies</b:JournalName>
    <b:Pages>236-247</b:Pages>
    <b:Volume>16</b:Volume>
    <b:Issue>4</b:Issue>
    <b:RefOrder>35</b:RefOrder>
  </b:Source>
  <b:Source>
    <b:Tag>Wel09</b:Tag>
    <b:SourceType>Report</b:SourceType>
    <b:Guid>{F97CFC0B-D2F8-4630-B56D-64AEDEA5679E}</b:Guid>
    <b:Title>Foundation Phase Outdoor Learning Handbook</b:Title>
    <b:Year>2009</b:Year>
    <b:Author>
      <b:Author>
        <b:Corporate>Welsh Government</b:Corporate>
      </b:Author>
    </b:Author>
    <b:Publisher>Welsh Government</b:Publisher>
    <b:City>Cardiff</b:City>
    <b:RefOrder>11</b:RefOrder>
  </b:Source>
  <b:Source>
    <b:Tag>Lor86</b:Tag>
    <b:SourceType>Book</b:SourceType>
    <b:Guid>{390D42F2-F0D9-491B-9A2F-7CE27C12E424}</b:Guid>
    <b:Title>Our Dead Behind us; Poems</b:Title>
    <b:Year>1986</b:Year>
    <b:Author>
      <b:Author>
        <b:NameList>
          <b:Person>
            <b:Last>Lorde</b:Last>
            <b:First>A</b:First>
          </b:Person>
        </b:NameList>
      </b:Author>
    </b:Author>
    <b:City>New York</b:City>
    <b:Publisher>W.W. Norton</b:Publisher>
    <b:RefOrder>21</b:RefOrder>
  </b:Source>
  <b:Source>
    <b:Tag>Pau11</b:Tag>
    <b:SourceType>ArticleInAPeriodical</b:SourceType>
    <b:Guid>{A5496CAC-CFCA-487B-AA5A-E4826DC4349B}</b:Guid>
    <b:Author>
      <b:Author>
        <b:NameList>
          <b:Person>
            <b:Last>Paul</b:Last>
            <b:First>A,</b:First>
            <b:Middle>M</b:Middle>
          </b:Person>
        </b:NameList>
      </b:Author>
    </b:Author>
    <b:Title>Where Bias Begins: The Truth About Stereotypes</b:Title>
    <b:JournalName>Psychlogy today</b:JournalName>
    <b:Year>1998</b:Year>
    <b:PeriodicalTitle>Psychology Today</b:PeriodicalTitle>
    <b:Month>May</b:Month>
    <b:RefOrder>36</b:RefOrder>
  </b:Source>
  <b:Source>
    <b:Tag>Dep05</b:Tag>
    <b:SourceType>Report</b:SourceType>
    <b:Guid>{FBBFCB5F-4C39-4AE6-9AC9-12ED28A6877D}</b:Guid>
    <b:Title>Higher Standards, Better Schools for All</b:Title>
    <b:Year>2005</b:Year>
    <b:City>London</b:City>
    <b:Publisher>HM Government</b:Publisher>
    <b:Author>
      <b:Author>
        <b:Corporate>Department for Education and Skills</b:Corporate>
      </b:Author>
    </b:Author>
    <b:RefOrder>1</b:RefOrder>
  </b:Source>
  <b:Source>
    <b:Tag>Jos17</b:Tag>
    <b:SourceType>InternetSite</b:SourceType>
    <b:Guid>{9D9F5A6F-F107-4CBE-9AB6-F7A37405F12A}</b:Guid>
    <b:Author>
      <b:Author>
        <b:Corporate>Joseph Rowntree Foundation</b:Corporate>
      </b:Author>
    </b:Author>
    <b:Title>Childre</b:Title>
    <b:Year>2017</b:Year>
    <b:YearAccessed>2017</b:YearAccessed>
    <b:MonthAccessed>October</b:MonthAccessed>
    <b:DayAccessed>24</b:DayAccessed>
    <b:URL>https://www.jrf.org.uk/people/childre</b:URL>
    <b:RefOrder>18</b:RefOrder>
  </b:Source>
  <b:Source>
    <b:Tag>Est09</b:Tag>
    <b:SourceType>Report</b:SourceType>
    <b:Guid>{F33F5E3B-6DE3-4D6D-915D-2608B5B0510C}</b:Guid>
    <b:Author>
      <b:Author>
        <b:Corporate>Estyn</b:Corporate>
      </b:Author>
    </b:Author>
    <b:Title>Good Practice in Parental Involvement in Primary Schools.</b:Title>
    <b:Year>2009</b:Year>
    <b:Publisher>Estyn</b:Publisher>
    <b:City>Cardiff</b:City>
    <b:RefOrder>10</b:RefOrder>
  </b:Source>
  <b:Source>
    <b:Tag>Duk07</b:Tag>
    <b:SourceType>Book</b:SourceType>
    <b:Guid>{9D259051-05D8-4358-850A-4F15C36F747B}</b:Guid>
    <b:Title>Working with Parents of Children Special Educational Needs</b:Title>
    <b:Year>2007</b:Year>
    <b:Publisher>Paul Chapman Publishing</b:Publisher>
    <b:City>London</b:City>
    <b:Author>
      <b:Author>
        <b:NameList>
          <b:Person>
            <b:Last>Dukes</b:Last>
            <b:First>C</b:First>
          </b:Person>
          <b:Person>
            <b:Last>Smith</b:Last>
            <b:First>M</b:First>
          </b:Person>
        </b:NameList>
      </b:Author>
    </b:Author>
    <b:Edition>1st</b:Edition>
    <b:RefOrder>16</b:RefOrder>
  </b:Source>
  <b:Source>
    <b:Tag>Wel041</b:Tag>
    <b:SourceType>Report</b:SourceType>
    <b:Guid>{6FA18C2B-A0FD-4720-91D4-0585FC8333B0}</b:Guid>
    <b:Author>
      <b:Author>
        <b:Corporate>Welsh Government</b:Corporate>
      </b:Author>
    </b:Author>
    <b:Title>Special Educational Needs Code of Practice for Wales</b:Title>
    <b:Year>2004</b:Year>
    <b:Publisher>Crown</b:Publisher>
    <b:City>Cardiff</b:City>
    <b:RefOrder>13</b:RefOrder>
  </b:Source>
</b:Sources>
</file>

<file path=customXml/itemProps1.xml><?xml version="1.0" encoding="utf-8"?>
<ds:datastoreItem xmlns:ds="http://schemas.openxmlformats.org/officeDocument/2006/customXml" ds:itemID="{D591F559-640C-4903-9309-9CF9757AE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3490</Words>
  <Characters>19897</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cp:lastPrinted>2019-02-26T16:47:00Z</cp:lastPrinted>
  <dcterms:created xsi:type="dcterms:W3CDTF">2019-02-27T11:23:00Z</dcterms:created>
  <dcterms:modified xsi:type="dcterms:W3CDTF">2019-02-27T11:23:00Z</dcterms:modified>
</cp:coreProperties>
</file>