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253B13" w14:textId="77777777" w:rsidR="00AC5812" w:rsidRPr="00C95D52" w:rsidRDefault="00AC5812" w:rsidP="00C95D52">
      <w:pPr>
        <w:pStyle w:val="Title"/>
        <w:spacing w:line="360" w:lineRule="auto"/>
        <w:jc w:val="both"/>
        <w:rPr>
          <w:b/>
          <w:bCs/>
          <w:color w:val="000000" w:themeColor="text1"/>
          <w:sz w:val="22"/>
          <w:szCs w:val="22"/>
        </w:rPr>
      </w:pPr>
      <w:r w:rsidRPr="00C95D52">
        <w:rPr>
          <w:noProof/>
          <w:sz w:val="22"/>
          <w:szCs w:val="22"/>
        </w:rPr>
        <w:drawing>
          <wp:inline distT="0" distB="0" distL="0" distR="0" wp14:anchorId="6DA11B90" wp14:editId="58AB610A">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13EE67C" w14:textId="77777777" w:rsidR="00D34FED" w:rsidRPr="00C95D52" w:rsidRDefault="0077748C" w:rsidP="00C95D52">
      <w:pPr>
        <w:spacing w:line="360" w:lineRule="auto"/>
        <w:jc w:val="both"/>
        <w:rPr>
          <w:color w:val="000000" w:themeColor="text1"/>
        </w:rPr>
      </w:pPr>
      <w:r w:rsidRPr="00C95D52">
        <w:rPr>
          <w:color w:val="000000" w:themeColor="text1"/>
        </w:rPr>
        <w:t xml:space="preserve">                                                      </w:t>
      </w:r>
    </w:p>
    <w:p w14:paraId="4B230D78" w14:textId="2F6A214D" w:rsidR="00D34FED" w:rsidRPr="00C95D52" w:rsidRDefault="0077748C" w:rsidP="00C95D52">
      <w:pPr>
        <w:spacing w:line="360" w:lineRule="auto"/>
        <w:jc w:val="both"/>
        <w:rPr>
          <w:color w:val="000000" w:themeColor="text1"/>
        </w:rPr>
      </w:pPr>
      <w:r w:rsidRPr="00C95D52">
        <w:rPr>
          <w:b/>
          <w:bCs/>
          <w:color w:val="000000" w:themeColor="text1"/>
          <w:u w:val="single"/>
        </w:rPr>
        <w:t>ASSIGNMENT 2</w:t>
      </w:r>
    </w:p>
    <w:p w14:paraId="3668CF25" w14:textId="77777777" w:rsidR="00D34FED" w:rsidRPr="00C95D52" w:rsidRDefault="00D34FED" w:rsidP="00C95D52">
      <w:pPr>
        <w:spacing w:line="360" w:lineRule="auto"/>
        <w:jc w:val="both"/>
        <w:rPr>
          <w:b/>
          <w:bCs/>
          <w:color w:val="000000" w:themeColor="text1"/>
          <w:u w:val="single"/>
        </w:rPr>
      </w:pPr>
    </w:p>
    <w:p w14:paraId="553E691A" w14:textId="77777777" w:rsidR="00777CEF" w:rsidRPr="002460FC" w:rsidRDefault="00777CEF" w:rsidP="00777CEF">
      <w:pPr>
        <w:jc w:val="both"/>
      </w:pPr>
    </w:p>
    <w:p w14:paraId="5652EF73" w14:textId="77777777" w:rsidR="00777CEF" w:rsidRPr="002460FC" w:rsidRDefault="00777CEF" w:rsidP="00777CEF">
      <w:pPr>
        <w:spacing w:line="600" w:lineRule="auto"/>
        <w:jc w:val="both"/>
        <w:rPr>
          <w:b/>
          <w:bCs/>
        </w:rPr>
      </w:pPr>
      <w:r w:rsidRPr="002460FC">
        <w:rPr>
          <w:b/>
          <w:bCs/>
        </w:rPr>
        <w:t>NAME:</w:t>
      </w:r>
      <w:r w:rsidRPr="002460FC">
        <w:rPr>
          <w:b/>
          <w:bCs/>
        </w:rPr>
        <w:tab/>
      </w:r>
      <w:r w:rsidRPr="002460FC">
        <w:rPr>
          <w:b/>
          <w:bCs/>
        </w:rPr>
        <w:tab/>
        <w:t>GALAUS, ANNIEVER MALIBIRAN</w:t>
      </w:r>
    </w:p>
    <w:p w14:paraId="46B8E2EC" w14:textId="77777777" w:rsidR="00777CEF" w:rsidRPr="002460FC" w:rsidRDefault="00777CEF" w:rsidP="00777CEF">
      <w:pPr>
        <w:spacing w:line="600" w:lineRule="auto"/>
        <w:jc w:val="both"/>
        <w:rPr>
          <w:b/>
          <w:bCs/>
        </w:rPr>
      </w:pPr>
      <w:r w:rsidRPr="002460FC">
        <w:rPr>
          <w:b/>
          <w:bCs/>
        </w:rPr>
        <w:t>STUDENT ID:</w:t>
      </w:r>
      <w:r w:rsidRPr="002460FC">
        <w:rPr>
          <w:b/>
          <w:bCs/>
        </w:rPr>
        <w:tab/>
      </w:r>
      <w:r w:rsidRPr="002460FC">
        <w:rPr>
          <w:b/>
          <w:bCs/>
        </w:rPr>
        <w:tab/>
        <w:t>2508028</w:t>
      </w:r>
    </w:p>
    <w:p w14:paraId="3DE650E6" w14:textId="72B5ED21" w:rsidR="00777CEF" w:rsidRPr="002460FC" w:rsidRDefault="00777CEF" w:rsidP="00777CEF">
      <w:pPr>
        <w:spacing w:line="600" w:lineRule="auto"/>
        <w:jc w:val="both"/>
        <w:rPr>
          <w:b/>
          <w:bCs/>
        </w:rPr>
      </w:pPr>
      <w:r w:rsidRPr="002460FC">
        <w:rPr>
          <w:b/>
          <w:bCs/>
        </w:rPr>
        <w:t>MODULE CODE:</w:t>
      </w:r>
      <w:r w:rsidRPr="002460FC">
        <w:rPr>
          <w:b/>
          <w:bCs/>
        </w:rPr>
        <w:tab/>
        <w:t>LCHS40</w:t>
      </w:r>
      <w:r w:rsidR="007C1C40">
        <w:rPr>
          <w:b/>
          <w:bCs/>
        </w:rPr>
        <w:t>09</w:t>
      </w:r>
    </w:p>
    <w:p w14:paraId="43881501" w14:textId="0D30B146" w:rsidR="007C1C40" w:rsidRDefault="00777CEF" w:rsidP="007C1C40">
      <w:pPr>
        <w:pStyle w:val="Title"/>
        <w:spacing w:line="360" w:lineRule="auto"/>
        <w:jc w:val="both"/>
        <w:rPr>
          <w:b/>
          <w:bCs/>
          <w:color w:val="000000" w:themeColor="text1"/>
          <w:sz w:val="22"/>
          <w:szCs w:val="22"/>
        </w:rPr>
      </w:pPr>
      <w:r w:rsidRPr="002460FC">
        <w:rPr>
          <w:b/>
          <w:bCs/>
          <w:sz w:val="22"/>
          <w:szCs w:val="22"/>
        </w:rPr>
        <w:t xml:space="preserve">MODULE: </w:t>
      </w:r>
      <w:r w:rsidRPr="002460FC">
        <w:rPr>
          <w:b/>
          <w:bCs/>
          <w:sz w:val="22"/>
          <w:szCs w:val="22"/>
        </w:rPr>
        <w:tab/>
      </w:r>
      <w:r w:rsidRPr="002460FC">
        <w:rPr>
          <w:b/>
          <w:bCs/>
          <w:sz w:val="22"/>
          <w:szCs w:val="22"/>
        </w:rPr>
        <w:tab/>
      </w:r>
      <w:r w:rsidR="007C1C40" w:rsidRPr="00C95D52">
        <w:rPr>
          <w:b/>
          <w:bCs/>
          <w:color w:val="000000" w:themeColor="text1"/>
          <w:sz w:val="22"/>
          <w:szCs w:val="22"/>
        </w:rPr>
        <w:t>Professional Career Development in Health and Social Care</w:t>
      </w:r>
    </w:p>
    <w:p w14:paraId="4CAE9B7C" w14:textId="77777777" w:rsidR="007C1C40" w:rsidRPr="007C1C40" w:rsidRDefault="007C1C40" w:rsidP="007C1C40"/>
    <w:p w14:paraId="7DE1D9A5" w14:textId="569A99DC" w:rsidR="00777CEF" w:rsidRPr="00AF7F88" w:rsidRDefault="00777CEF" w:rsidP="007C1C40">
      <w:pPr>
        <w:spacing w:line="600" w:lineRule="auto"/>
        <w:jc w:val="both"/>
        <w:rPr>
          <w:b/>
          <w:bCs/>
          <w:color w:val="242130"/>
          <w:shd w:val="clear" w:color="auto" w:fill="FFFFFF"/>
        </w:rPr>
      </w:pPr>
      <w:r w:rsidRPr="002460FC">
        <w:rPr>
          <w:b/>
          <w:bCs/>
        </w:rPr>
        <w:t>LECTURER:</w:t>
      </w:r>
      <w:r w:rsidRPr="002460FC">
        <w:rPr>
          <w:b/>
          <w:bCs/>
        </w:rPr>
        <w:tab/>
      </w:r>
      <w:r w:rsidRPr="002460FC">
        <w:rPr>
          <w:b/>
          <w:bCs/>
        </w:rPr>
        <w:tab/>
      </w:r>
      <w:r>
        <w:rPr>
          <w:b/>
          <w:bCs/>
        </w:rPr>
        <w:t xml:space="preserve">DR. </w:t>
      </w:r>
      <w:r w:rsidRPr="00C95D52">
        <w:rPr>
          <w:b/>
          <w:bCs/>
          <w:color w:val="242130"/>
          <w:shd w:val="clear" w:color="auto" w:fill="FFFFFF"/>
        </w:rPr>
        <w:t>T</w:t>
      </w:r>
      <w:r>
        <w:rPr>
          <w:b/>
          <w:bCs/>
          <w:color w:val="242130"/>
          <w:shd w:val="clear" w:color="auto" w:fill="FFFFFF"/>
        </w:rPr>
        <w:t>OLA</w:t>
      </w:r>
      <w:r w:rsidRPr="00C95D52">
        <w:rPr>
          <w:b/>
          <w:bCs/>
          <w:color w:val="242130"/>
          <w:shd w:val="clear" w:color="auto" w:fill="FFFFFF"/>
        </w:rPr>
        <w:t xml:space="preserve"> O</w:t>
      </w:r>
      <w:r>
        <w:rPr>
          <w:b/>
          <w:bCs/>
          <w:color w:val="242130"/>
          <w:shd w:val="clear" w:color="auto" w:fill="FFFFFF"/>
        </w:rPr>
        <w:t>DUGBESAN</w:t>
      </w:r>
    </w:p>
    <w:p w14:paraId="5C677A63" w14:textId="3307BFDD" w:rsidR="00777CEF" w:rsidRDefault="00777CEF" w:rsidP="00777CEF">
      <w:pPr>
        <w:spacing w:line="600" w:lineRule="auto"/>
        <w:jc w:val="both"/>
        <w:rPr>
          <w:b/>
          <w:bCs/>
        </w:rPr>
      </w:pPr>
      <w:r>
        <w:rPr>
          <w:b/>
          <w:bCs/>
        </w:rPr>
        <w:t>Word Counts:</w:t>
      </w:r>
      <w:r>
        <w:rPr>
          <w:b/>
          <w:bCs/>
        </w:rPr>
        <w:tab/>
      </w:r>
      <w:r w:rsidR="00270F0B">
        <w:rPr>
          <w:b/>
          <w:bCs/>
        </w:rPr>
        <w:t>2000</w:t>
      </w:r>
    </w:p>
    <w:p w14:paraId="08CF13F1" w14:textId="77777777" w:rsidR="00777CEF" w:rsidRDefault="00777CEF" w:rsidP="00777CEF">
      <w:pPr>
        <w:spacing w:line="360" w:lineRule="auto"/>
        <w:jc w:val="both"/>
        <w:rPr>
          <w:b/>
          <w:bCs/>
          <w:color w:val="000000" w:themeColor="text1"/>
        </w:rPr>
      </w:pPr>
      <w:r>
        <w:rPr>
          <w:b/>
          <w:bCs/>
        </w:rPr>
        <w:t>Submission Date:</w:t>
      </w:r>
      <w:r>
        <w:rPr>
          <w:b/>
          <w:bCs/>
        </w:rPr>
        <w:tab/>
      </w:r>
      <w:r w:rsidRPr="005860A1">
        <w:rPr>
          <w:b/>
          <w:bCs/>
        </w:rPr>
        <w:t>18th August 2026</w:t>
      </w:r>
    </w:p>
    <w:p w14:paraId="40E678F5" w14:textId="77777777" w:rsidR="00D34FED" w:rsidRPr="00C95D52" w:rsidRDefault="00D34FED" w:rsidP="00C95D52">
      <w:pPr>
        <w:spacing w:line="360" w:lineRule="auto"/>
        <w:jc w:val="both"/>
        <w:rPr>
          <w:b/>
          <w:bCs/>
          <w:color w:val="000000" w:themeColor="text1"/>
          <w:u w:val="single"/>
        </w:rPr>
      </w:pPr>
    </w:p>
    <w:p w14:paraId="64BB2C36" w14:textId="77777777" w:rsidR="00D34FED" w:rsidRPr="00C95D52" w:rsidRDefault="00D34FED" w:rsidP="00C95D52">
      <w:pPr>
        <w:spacing w:line="360" w:lineRule="auto"/>
        <w:jc w:val="both"/>
        <w:rPr>
          <w:b/>
          <w:bCs/>
          <w:color w:val="000000" w:themeColor="text1"/>
          <w:u w:val="single"/>
        </w:rPr>
      </w:pPr>
    </w:p>
    <w:p w14:paraId="7B9C1251" w14:textId="77777777" w:rsidR="00D34FED" w:rsidRPr="00C95D52" w:rsidRDefault="00D34FED" w:rsidP="00C95D52">
      <w:pPr>
        <w:spacing w:line="360" w:lineRule="auto"/>
        <w:jc w:val="both"/>
        <w:rPr>
          <w:b/>
          <w:bCs/>
          <w:color w:val="000000" w:themeColor="text1"/>
          <w:u w:val="single"/>
        </w:rPr>
      </w:pPr>
    </w:p>
    <w:p w14:paraId="2D77B38D" w14:textId="77777777" w:rsidR="00D34FED" w:rsidRPr="00C95D52" w:rsidRDefault="0077748C" w:rsidP="00C95D52">
      <w:pPr>
        <w:spacing w:line="360" w:lineRule="auto"/>
        <w:jc w:val="both"/>
        <w:rPr>
          <w:color w:val="000000" w:themeColor="text1"/>
        </w:rPr>
      </w:pPr>
      <w:r w:rsidRPr="00C95D52">
        <w:rPr>
          <w:b/>
          <w:bCs/>
          <w:color w:val="000000" w:themeColor="text1"/>
          <w:u w:val="single"/>
        </w:rPr>
        <w:t>Acknowledgement of AI use:</w:t>
      </w:r>
      <w:r w:rsidRPr="00C95D52">
        <w:rPr>
          <w:color w:val="000000" w:themeColor="text1"/>
        </w:rPr>
        <w:t xml:space="preserve"> I confirm that I have / have not used AI to complete my work. (IF YES, ALSO WRITE I USED THIS SOURCE……. </w:t>
      </w:r>
      <w:r w:rsidRPr="00C95D52">
        <w:rPr>
          <w:i/>
          <w:iCs/>
          <w:color w:val="000000" w:themeColor="text1"/>
        </w:rPr>
        <w:t>GIVE REFERENCE SUCH AS GRAMMERLY FOR EXAMPLE</w:t>
      </w:r>
      <w:r w:rsidRPr="00C95D52">
        <w:rPr>
          <w:color w:val="000000" w:themeColor="text1"/>
        </w:rPr>
        <w:t>……TO………</w:t>
      </w:r>
      <w:r w:rsidRPr="00C95D52">
        <w:rPr>
          <w:i/>
          <w:iCs/>
          <w:color w:val="000000" w:themeColor="text1"/>
        </w:rPr>
        <w:t>PROOF READ FOR EXAMPLE).</w:t>
      </w:r>
    </w:p>
    <w:p w14:paraId="3249E272" w14:textId="77777777" w:rsidR="007326DA" w:rsidRDefault="007326DA" w:rsidP="00C95D52">
      <w:pPr>
        <w:pStyle w:val="Title"/>
        <w:spacing w:line="360" w:lineRule="auto"/>
        <w:jc w:val="both"/>
        <w:rPr>
          <w:rFonts w:eastAsia="Verdana"/>
          <w:b/>
          <w:bCs/>
          <w:color w:val="000000" w:themeColor="text1"/>
          <w:sz w:val="22"/>
          <w:szCs w:val="22"/>
          <w:u w:val="single"/>
        </w:rPr>
      </w:pPr>
    </w:p>
    <w:p w14:paraId="0847C296" w14:textId="77777777" w:rsidR="007326DA" w:rsidRDefault="007326DA" w:rsidP="00C95D52">
      <w:pPr>
        <w:pStyle w:val="Title"/>
        <w:spacing w:line="360" w:lineRule="auto"/>
        <w:jc w:val="both"/>
        <w:rPr>
          <w:rFonts w:eastAsia="Verdana"/>
          <w:b/>
          <w:bCs/>
          <w:color w:val="000000" w:themeColor="text1"/>
          <w:sz w:val="22"/>
          <w:szCs w:val="22"/>
          <w:u w:val="single"/>
        </w:rPr>
      </w:pPr>
    </w:p>
    <w:p w14:paraId="366A5696" w14:textId="77777777" w:rsidR="007326DA" w:rsidRDefault="007326DA" w:rsidP="00C95D52">
      <w:pPr>
        <w:pStyle w:val="Title"/>
        <w:spacing w:line="360" w:lineRule="auto"/>
        <w:jc w:val="both"/>
        <w:rPr>
          <w:rFonts w:eastAsia="Verdana"/>
          <w:b/>
          <w:bCs/>
          <w:color w:val="000000" w:themeColor="text1"/>
          <w:sz w:val="22"/>
          <w:szCs w:val="22"/>
          <w:u w:val="single"/>
        </w:rPr>
      </w:pPr>
    </w:p>
    <w:p w14:paraId="1AAA7552" w14:textId="77777777" w:rsidR="007326DA" w:rsidRDefault="007326DA" w:rsidP="007326DA"/>
    <w:p w14:paraId="3DAD5454" w14:textId="77777777" w:rsidR="007326DA" w:rsidRDefault="007326DA" w:rsidP="007326DA"/>
    <w:p w14:paraId="4C04625B" w14:textId="77777777" w:rsidR="007326DA" w:rsidRDefault="007326DA" w:rsidP="007326DA"/>
    <w:p w14:paraId="2C06AA9F" w14:textId="77777777" w:rsidR="003D201E" w:rsidRDefault="003D201E" w:rsidP="007326DA"/>
    <w:p w14:paraId="39EE0F1F" w14:textId="77777777" w:rsidR="003D201E" w:rsidRDefault="003D201E" w:rsidP="007326DA"/>
    <w:p w14:paraId="756B3653" w14:textId="77777777" w:rsidR="003D201E" w:rsidRDefault="003D201E" w:rsidP="007326DA"/>
    <w:p w14:paraId="6E544C74" w14:textId="77777777" w:rsidR="007326DA" w:rsidRPr="007326DA" w:rsidRDefault="007326DA" w:rsidP="007326DA"/>
    <w:p w14:paraId="642FE0F1" w14:textId="068E3812" w:rsidR="00D34FED" w:rsidRPr="00C95D52" w:rsidRDefault="0077748C" w:rsidP="00D61072">
      <w:pPr>
        <w:pStyle w:val="Title"/>
        <w:spacing w:line="360" w:lineRule="auto"/>
        <w:jc w:val="center"/>
        <w:rPr>
          <w:color w:val="000000" w:themeColor="text1"/>
          <w:sz w:val="22"/>
          <w:szCs w:val="22"/>
        </w:rPr>
      </w:pPr>
      <w:r w:rsidRPr="00C95D52">
        <w:rPr>
          <w:rFonts w:eastAsia="Verdana"/>
          <w:b/>
          <w:bCs/>
          <w:color w:val="000000" w:themeColor="text1"/>
          <w:sz w:val="22"/>
          <w:szCs w:val="22"/>
          <w:u w:val="single"/>
        </w:rPr>
        <w:lastRenderedPageBreak/>
        <w:t xml:space="preserve">Table of Contents  </w:t>
      </w:r>
      <w:r w:rsidRPr="00C95D52">
        <w:rPr>
          <w:rFonts w:eastAsia="Verdana"/>
          <w:b/>
          <w:bCs/>
          <w:color w:val="000000" w:themeColor="text1"/>
          <w:sz w:val="22"/>
          <w:szCs w:val="22"/>
        </w:rPr>
        <w:t xml:space="preserve">                                                        </w:t>
      </w:r>
      <w:r w:rsidR="007326DA">
        <w:rPr>
          <w:rFonts w:eastAsia="Verdana"/>
          <w:b/>
          <w:bCs/>
          <w:color w:val="000000" w:themeColor="text1"/>
          <w:sz w:val="22"/>
          <w:szCs w:val="22"/>
        </w:rPr>
        <w:tab/>
      </w:r>
      <w:r w:rsidR="007326DA">
        <w:rPr>
          <w:rFonts w:eastAsia="Verdana"/>
          <w:b/>
          <w:bCs/>
          <w:color w:val="000000" w:themeColor="text1"/>
          <w:sz w:val="22"/>
          <w:szCs w:val="22"/>
        </w:rPr>
        <w:tab/>
      </w:r>
      <w:r w:rsidRPr="00C95D52">
        <w:rPr>
          <w:rFonts w:eastAsia="Verdana"/>
          <w:b/>
          <w:bCs/>
          <w:color w:val="000000" w:themeColor="text1"/>
          <w:sz w:val="22"/>
          <w:szCs w:val="22"/>
          <w:u w:val="single"/>
        </w:rPr>
        <w:t>Page Number</w:t>
      </w:r>
    </w:p>
    <w:p w14:paraId="656927C3" w14:textId="77777777" w:rsidR="00D34FED" w:rsidRPr="00C95D52" w:rsidRDefault="00D34FED" w:rsidP="00D61072">
      <w:pPr>
        <w:pStyle w:val="Title"/>
        <w:spacing w:line="360" w:lineRule="auto"/>
        <w:jc w:val="center"/>
        <w:rPr>
          <w:rFonts w:eastAsia="Verdana"/>
          <w:color w:val="000000" w:themeColor="text1"/>
          <w:sz w:val="22"/>
          <w:szCs w:val="22"/>
        </w:rPr>
      </w:pPr>
    </w:p>
    <w:p w14:paraId="29554387" w14:textId="31811B72" w:rsidR="007326DA" w:rsidRDefault="007326DA" w:rsidP="00D61072">
      <w:pPr>
        <w:spacing w:line="360" w:lineRule="auto"/>
        <w:jc w:val="center"/>
      </w:pPr>
      <w:r>
        <w:t>Title Page</w:t>
      </w:r>
      <w:r>
        <w:tab/>
      </w:r>
      <w:r w:rsidR="00BE659A">
        <w:t>.........................................................................</w:t>
      </w:r>
      <w:r w:rsidR="00BE659A">
        <w:tab/>
      </w:r>
      <w:r>
        <w:t>1</w:t>
      </w:r>
    </w:p>
    <w:p w14:paraId="470C5A6C" w14:textId="2554EDAB" w:rsidR="007326DA" w:rsidRDefault="007326DA" w:rsidP="00D61072">
      <w:pPr>
        <w:spacing w:line="360" w:lineRule="auto"/>
        <w:jc w:val="center"/>
      </w:pPr>
      <w:r>
        <w:t>Table of Contents</w:t>
      </w:r>
      <w:r>
        <w:tab/>
      </w:r>
      <w:r w:rsidR="00BE659A">
        <w:t>.............................................................</w:t>
      </w:r>
      <w:r>
        <w:tab/>
        <w:t>2</w:t>
      </w:r>
    </w:p>
    <w:p w14:paraId="3FF5CCE8" w14:textId="6839324A" w:rsidR="007326DA" w:rsidRPr="00212CDE" w:rsidRDefault="007326DA" w:rsidP="00D61072">
      <w:pPr>
        <w:spacing w:line="360" w:lineRule="auto"/>
        <w:jc w:val="center"/>
      </w:pPr>
      <w:r w:rsidRPr="00212CDE">
        <w:t>Introduction</w:t>
      </w:r>
      <w:r w:rsidRPr="00212CDE">
        <w:tab/>
      </w:r>
      <w:r w:rsidR="00BE659A">
        <w:t>.........................................................................</w:t>
      </w:r>
      <w:r w:rsidRPr="00212CDE">
        <w:tab/>
        <w:t>3</w:t>
      </w:r>
    </w:p>
    <w:p w14:paraId="53C2BACB" w14:textId="0B06704E" w:rsidR="007326DA" w:rsidRPr="00212CDE" w:rsidRDefault="007326DA" w:rsidP="00D61072">
      <w:pPr>
        <w:pStyle w:val="NoSpacing"/>
        <w:spacing w:line="360" w:lineRule="auto"/>
        <w:jc w:val="center"/>
        <w:rPr>
          <w:rFonts w:ascii="Arial" w:hAnsi="Arial" w:cs="Arial"/>
          <w:sz w:val="22"/>
          <w:szCs w:val="22"/>
        </w:rPr>
      </w:pPr>
      <w:r w:rsidRPr="00212CDE">
        <w:rPr>
          <w:rFonts w:ascii="Arial" w:hAnsi="Arial" w:cs="Arial"/>
          <w:sz w:val="22"/>
          <w:szCs w:val="22"/>
        </w:rPr>
        <w:t xml:space="preserve">Task 1 of 4 </w:t>
      </w:r>
      <w:r w:rsidRPr="00212CDE">
        <w:rPr>
          <w:rFonts w:ascii="Arial" w:hAnsi="Arial" w:cs="Arial"/>
          <w:sz w:val="22"/>
          <w:szCs w:val="22"/>
        </w:rPr>
        <w:tab/>
      </w:r>
      <w:r w:rsidR="00BE659A">
        <w:rPr>
          <w:rFonts w:ascii="Arial" w:hAnsi="Arial" w:cs="Arial"/>
          <w:sz w:val="22"/>
          <w:szCs w:val="22"/>
        </w:rPr>
        <w:t>.........................................................................</w:t>
      </w:r>
      <w:r w:rsidRPr="00212CDE">
        <w:rPr>
          <w:rFonts w:ascii="Arial" w:hAnsi="Arial" w:cs="Arial"/>
          <w:sz w:val="22"/>
          <w:szCs w:val="22"/>
        </w:rPr>
        <w:tab/>
        <w:t>3</w:t>
      </w:r>
    </w:p>
    <w:p w14:paraId="7084E7C4" w14:textId="37B0FB22" w:rsidR="007326DA" w:rsidRPr="00212CDE" w:rsidRDefault="007326DA" w:rsidP="00D61072">
      <w:pPr>
        <w:spacing w:line="360" w:lineRule="auto"/>
        <w:jc w:val="center"/>
      </w:pPr>
      <w:r w:rsidRPr="00212CDE">
        <w:t xml:space="preserve">Task 2 of 4 </w:t>
      </w:r>
      <w:r w:rsidRPr="00212CDE">
        <w:tab/>
      </w:r>
      <w:r w:rsidR="00BE659A">
        <w:t>.........................................................................</w:t>
      </w:r>
      <w:r w:rsidRPr="00212CDE">
        <w:tab/>
      </w:r>
      <w:r w:rsidR="00765D65">
        <w:t>5</w:t>
      </w:r>
    </w:p>
    <w:p w14:paraId="35BC4B3B" w14:textId="6A608A5C" w:rsidR="007326DA" w:rsidRPr="00212CDE" w:rsidRDefault="007326DA" w:rsidP="00D61072">
      <w:pPr>
        <w:pStyle w:val="NoSpacing"/>
        <w:spacing w:line="360" w:lineRule="auto"/>
        <w:jc w:val="center"/>
        <w:rPr>
          <w:rFonts w:ascii="Arial" w:hAnsi="Arial" w:cs="Arial"/>
          <w:sz w:val="22"/>
          <w:szCs w:val="22"/>
          <w:lang w:val="en-US"/>
        </w:rPr>
      </w:pPr>
      <w:r w:rsidRPr="00212CDE">
        <w:rPr>
          <w:rFonts w:ascii="Arial" w:hAnsi="Arial" w:cs="Arial"/>
          <w:sz w:val="22"/>
          <w:szCs w:val="22"/>
          <w:lang w:val="en-US"/>
        </w:rPr>
        <w:t>Task 3a: SWOT Analysis for a Health Care Assistant Role</w:t>
      </w:r>
      <w:r w:rsidR="00BE659A">
        <w:rPr>
          <w:rFonts w:ascii="Arial" w:hAnsi="Arial" w:cs="Arial"/>
          <w:sz w:val="22"/>
          <w:szCs w:val="22"/>
          <w:lang w:val="en-US"/>
        </w:rPr>
        <w:t xml:space="preserve"> ....</w:t>
      </w:r>
      <w:r>
        <w:rPr>
          <w:rFonts w:ascii="Arial" w:hAnsi="Arial" w:cs="Arial"/>
          <w:sz w:val="22"/>
          <w:szCs w:val="22"/>
          <w:lang w:val="en-US"/>
        </w:rPr>
        <w:tab/>
      </w:r>
      <w:r w:rsidR="00A35844">
        <w:rPr>
          <w:rFonts w:ascii="Arial" w:hAnsi="Arial" w:cs="Arial"/>
          <w:sz w:val="22"/>
          <w:szCs w:val="22"/>
          <w:lang w:val="en-US"/>
        </w:rPr>
        <w:t>6</w:t>
      </w:r>
    </w:p>
    <w:p w14:paraId="139EE82F" w14:textId="2D112592" w:rsidR="007326DA" w:rsidRPr="00212CDE" w:rsidRDefault="007326DA" w:rsidP="00D61072">
      <w:pPr>
        <w:pStyle w:val="NoSpacing"/>
        <w:spacing w:line="360" w:lineRule="auto"/>
        <w:jc w:val="center"/>
        <w:rPr>
          <w:rFonts w:ascii="Arial" w:hAnsi="Arial" w:cs="Arial"/>
          <w:sz w:val="22"/>
          <w:szCs w:val="22"/>
          <w:lang w:val="en-US"/>
        </w:rPr>
      </w:pPr>
      <w:r w:rsidRPr="00212CDE">
        <w:rPr>
          <w:rFonts w:ascii="Arial" w:hAnsi="Arial" w:cs="Arial"/>
          <w:sz w:val="22"/>
          <w:szCs w:val="22"/>
          <w:lang w:val="en-US"/>
        </w:rPr>
        <w:t>TAKS 3B: PERSONAL DEVELOPMENT PLAN (PDP</w:t>
      </w:r>
      <w:r w:rsidR="00BE659A">
        <w:rPr>
          <w:rFonts w:ascii="Arial" w:hAnsi="Arial" w:cs="Arial"/>
          <w:sz w:val="22"/>
          <w:szCs w:val="22"/>
          <w:lang w:val="en-US"/>
        </w:rPr>
        <w:t>) ..........</w:t>
      </w:r>
      <w:r w:rsidRPr="00212CDE">
        <w:rPr>
          <w:rFonts w:ascii="Arial" w:hAnsi="Arial" w:cs="Arial"/>
          <w:sz w:val="22"/>
          <w:szCs w:val="22"/>
          <w:lang w:val="en-US"/>
        </w:rPr>
        <w:tab/>
      </w:r>
      <w:r w:rsidR="00A35844">
        <w:rPr>
          <w:rFonts w:ascii="Arial" w:hAnsi="Arial" w:cs="Arial"/>
          <w:sz w:val="22"/>
          <w:szCs w:val="22"/>
          <w:lang w:val="en-US"/>
        </w:rPr>
        <w:t>8</w:t>
      </w:r>
    </w:p>
    <w:p w14:paraId="523E0D11" w14:textId="14FB1F28" w:rsidR="007326DA" w:rsidRPr="00212CDE" w:rsidRDefault="007326DA" w:rsidP="00D61072">
      <w:pPr>
        <w:pStyle w:val="NoSpacing"/>
        <w:spacing w:line="360" w:lineRule="auto"/>
        <w:jc w:val="center"/>
        <w:rPr>
          <w:rFonts w:ascii="Arial" w:hAnsi="Arial" w:cs="Arial"/>
          <w:sz w:val="22"/>
          <w:szCs w:val="22"/>
        </w:rPr>
      </w:pPr>
      <w:r w:rsidRPr="00212CDE">
        <w:rPr>
          <w:rFonts w:ascii="Arial" w:hAnsi="Arial" w:cs="Arial"/>
          <w:sz w:val="22"/>
          <w:szCs w:val="22"/>
        </w:rPr>
        <w:t>Task 4 of 4</w:t>
      </w:r>
      <w:r w:rsidRPr="00212CDE">
        <w:rPr>
          <w:rFonts w:ascii="Arial" w:hAnsi="Arial" w:cs="Arial"/>
          <w:sz w:val="22"/>
          <w:szCs w:val="22"/>
        </w:rPr>
        <w:tab/>
      </w:r>
      <w:r w:rsidR="007C1C40">
        <w:rPr>
          <w:rFonts w:ascii="Arial" w:hAnsi="Arial" w:cs="Arial"/>
          <w:sz w:val="22"/>
          <w:szCs w:val="22"/>
        </w:rPr>
        <w:t>.........................................................................</w:t>
      </w:r>
      <w:r w:rsidRPr="00212CDE">
        <w:rPr>
          <w:rFonts w:ascii="Arial" w:hAnsi="Arial" w:cs="Arial"/>
          <w:sz w:val="22"/>
          <w:szCs w:val="22"/>
        </w:rPr>
        <w:tab/>
      </w:r>
      <w:r w:rsidR="00765D65">
        <w:rPr>
          <w:rFonts w:ascii="Arial" w:hAnsi="Arial" w:cs="Arial"/>
          <w:sz w:val="22"/>
          <w:szCs w:val="22"/>
        </w:rPr>
        <w:t>9</w:t>
      </w:r>
    </w:p>
    <w:p w14:paraId="318835A5" w14:textId="753A8D70" w:rsidR="007326DA" w:rsidRPr="00212CDE" w:rsidRDefault="007326DA" w:rsidP="00D61072">
      <w:pPr>
        <w:spacing w:line="360" w:lineRule="auto"/>
        <w:jc w:val="center"/>
        <w:rPr>
          <w:rFonts w:eastAsia="Verdana"/>
          <w:color w:val="000000" w:themeColor="text1"/>
        </w:rPr>
      </w:pPr>
      <w:r w:rsidRPr="00212CDE">
        <w:rPr>
          <w:rFonts w:eastAsia="Verdana"/>
          <w:color w:val="000000" w:themeColor="text1"/>
        </w:rPr>
        <w:t>References</w:t>
      </w:r>
      <w:r w:rsidRPr="00212CDE">
        <w:rPr>
          <w:rFonts w:eastAsia="Verdana"/>
          <w:color w:val="000000" w:themeColor="text1"/>
        </w:rPr>
        <w:tab/>
      </w:r>
      <w:r w:rsidR="007C1C40">
        <w:rPr>
          <w:rFonts w:eastAsia="Verdana"/>
          <w:color w:val="000000" w:themeColor="text1"/>
        </w:rPr>
        <w:t>.........................................................................</w:t>
      </w:r>
      <w:r w:rsidRPr="00212CDE">
        <w:rPr>
          <w:rFonts w:eastAsia="Verdana"/>
          <w:color w:val="000000" w:themeColor="text1"/>
        </w:rPr>
        <w:tab/>
      </w:r>
      <w:r w:rsidR="00F976D7">
        <w:rPr>
          <w:rFonts w:eastAsia="Verdana"/>
          <w:color w:val="000000" w:themeColor="text1"/>
        </w:rPr>
        <w:t>11</w:t>
      </w:r>
    </w:p>
    <w:p w14:paraId="517EC711" w14:textId="13476AA9" w:rsidR="007326DA" w:rsidRPr="00212CDE" w:rsidRDefault="007326DA" w:rsidP="00D61072">
      <w:pPr>
        <w:pStyle w:val="NoSpacing"/>
        <w:spacing w:line="360" w:lineRule="auto"/>
        <w:jc w:val="center"/>
        <w:rPr>
          <w:rFonts w:ascii="Arial" w:hAnsi="Arial" w:cs="Arial"/>
          <w:sz w:val="22"/>
          <w:szCs w:val="22"/>
        </w:rPr>
      </w:pPr>
    </w:p>
    <w:p w14:paraId="62939115" w14:textId="77777777" w:rsidR="009814B5" w:rsidRPr="00C95D52" w:rsidRDefault="009814B5" w:rsidP="00C95D52">
      <w:pPr>
        <w:spacing w:line="360" w:lineRule="auto"/>
        <w:jc w:val="both"/>
        <w:rPr>
          <w:color w:val="000000" w:themeColor="text1"/>
        </w:rPr>
      </w:pPr>
    </w:p>
    <w:p w14:paraId="23AC2992" w14:textId="77777777" w:rsidR="007326DA" w:rsidRDefault="007326DA" w:rsidP="00C95D52">
      <w:pPr>
        <w:spacing w:line="360" w:lineRule="auto"/>
        <w:jc w:val="both"/>
        <w:rPr>
          <w:b/>
          <w:bCs/>
          <w:u w:val="single"/>
        </w:rPr>
      </w:pPr>
    </w:p>
    <w:p w14:paraId="4DC5DB5B" w14:textId="77777777" w:rsidR="007326DA" w:rsidRDefault="007326DA" w:rsidP="00C95D52">
      <w:pPr>
        <w:spacing w:line="360" w:lineRule="auto"/>
        <w:jc w:val="both"/>
        <w:rPr>
          <w:b/>
          <w:bCs/>
          <w:u w:val="single"/>
        </w:rPr>
      </w:pPr>
    </w:p>
    <w:p w14:paraId="6A246963" w14:textId="77777777" w:rsidR="007326DA" w:rsidRDefault="007326DA" w:rsidP="00C95D52">
      <w:pPr>
        <w:spacing w:line="360" w:lineRule="auto"/>
        <w:jc w:val="both"/>
        <w:rPr>
          <w:b/>
          <w:bCs/>
          <w:u w:val="single"/>
        </w:rPr>
      </w:pPr>
    </w:p>
    <w:p w14:paraId="24CD5545" w14:textId="77777777" w:rsidR="007326DA" w:rsidRDefault="007326DA" w:rsidP="00C95D52">
      <w:pPr>
        <w:spacing w:line="360" w:lineRule="auto"/>
        <w:jc w:val="both"/>
        <w:rPr>
          <w:b/>
          <w:bCs/>
          <w:u w:val="single"/>
        </w:rPr>
      </w:pPr>
    </w:p>
    <w:p w14:paraId="489886C7" w14:textId="77777777" w:rsidR="007326DA" w:rsidRDefault="007326DA" w:rsidP="00C95D52">
      <w:pPr>
        <w:spacing w:line="360" w:lineRule="auto"/>
        <w:jc w:val="both"/>
        <w:rPr>
          <w:b/>
          <w:bCs/>
          <w:u w:val="single"/>
        </w:rPr>
      </w:pPr>
    </w:p>
    <w:p w14:paraId="6253ECD6" w14:textId="77777777" w:rsidR="007326DA" w:rsidRDefault="007326DA" w:rsidP="00C95D52">
      <w:pPr>
        <w:spacing w:line="360" w:lineRule="auto"/>
        <w:jc w:val="both"/>
        <w:rPr>
          <w:b/>
          <w:bCs/>
          <w:u w:val="single"/>
        </w:rPr>
      </w:pPr>
    </w:p>
    <w:p w14:paraId="6231D3E7" w14:textId="77777777" w:rsidR="007326DA" w:rsidRDefault="007326DA" w:rsidP="00C95D52">
      <w:pPr>
        <w:spacing w:line="360" w:lineRule="auto"/>
        <w:jc w:val="both"/>
        <w:rPr>
          <w:b/>
          <w:bCs/>
          <w:u w:val="single"/>
        </w:rPr>
      </w:pPr>
    </w:p>
    <w:p w14:paraId="593964A5" w14:textId="77777777" w:rsidR="007326DA" w:rsidRDefault="007326DA" w:rsidP="00C95D52">
      <w:pPr>
        <w:spacing w:line="360" w:lineRule="auto"/>
        <w:jc w:val="both"/>
        <w:rPr>
          <w:b/>
          <w:bCs/>
          <w:u w:val="single"/>
        </w:rPr>
      </w:pPr>
    </w:p>
    <w:p w14:paraId="13954032" w14:textId="77777777" w:rsidR="007326DA" w:rsidRDefault="007326DA" w:rsidP="00C95D52">
      <w:pPr>
        <w:spacing w:line="360" w:lineRule="auto"/>
        <w:jc w:val="both"/>
        <w:rPr>
          <w:b/>
          <w:bCs/>
          <w:u w:val="single"/>
        </w:rPr>
      </w:pPr>
    </w:p>
    <w:p w14:paraId="4141B179" w14:textId="77777777" w:rsidR="007326DA" w:rsidRDefault="007326DA" w:rsidP="00C95D52">
      <w:pPr>
        <w:spacing w:line="360" w:lineRule="auto"/>
        <w:jc w:val="both"/>
        <w:rPr>
          <w:b/>
          <w:bCs/>
          <w:u w:val="single"/>
        </w:rPr>
      </w:pPr>
    </w:p>
    <w:p w14:paraId="5BE97505" w14:textId="77777777" w:rsidR="007326DA" w:rsidRDefault="007326DA" w:rsidP="00C95D52">
      <w:pPr>
        <w:spacing w:line="360" w:lineRule="auto"/>
        <w:jc w:val="both"/>
        <w:rPr>
          <w:b/>
          <w:bCs/>
          <w:u w:val="single"/>
        </w:rPr>
      </w:pPr>
    </w:p>
    <w:p w14:paraId="44F32B45" w14:textId="77777777" w:rsidR="007326DA" w:rsidRDefault="007326DA" w:rsidP="00C95D52">
      <w:pPr>
        <w:spacing w:line="360" w:lineRule="auto"/>
        <w:jc w:val="both"/>
        <w:rPr>
          <w:b/>
          <w:bCs/>
          <w:u w:val="single"/>
        </w:rPr>
      </w:pPr>
    </w:p>
    <w:p w14:paraId="25252966" w14:textId="77777777" w:rsidR="007326DA" w:rsidRDefault="007326DA" w:rsidP="00C95D52">
      <w:pPr>
        <w:spacing w:line="360" w:lineRule="auto"/>
        <w:jc w:val="both"/>
        <w:rPr>
          <w:b/>
          <w:bCs/>
          <w:u w:val="single"/>
        </w:rPr>
      </w:pPr>
    </w:p>
    <w:p w14:paraId="509DFC9B" w14:textId="77777777" w:rsidR="007326DA" w:rsidRDefault="007326DA" w:rsidP="00C95D52">
      <w:pPr>
        <w:spacing w:line="360" w:lineRule="auto"/>
        <w:jc w:val="both"/>
        <w:rPr>
          <w:b/>
          <w:bCs/>
          <w:u w:val="single"/>
        </w:rPr>
      </w:pPr>
    </w:p>
    <w:p w14:paraId="469593F5" w14:textId="77777777" w:rsidR="007326DA" w:rsidRDefault="007326DA" w:rsidP="00C95D52">
      <w:pPr>
        <w:spacing w:line="360" w:lineRule="auto"/>
        <w:jc w:val="both"/>
        <w:rPr>
          <w:b/>
          <w:bCs/>
          <w:u w:val="single"/>
        </w:rPr>
      </w:pPr>
    </w:p>
    <w:p w14:paraId="5E15A4AC" w14:textId="77777777" w:rsidR="007326DA" w:rsidRDefault="007326DA" w:rsidP="00C95D52">
      <w:pPr>
        <w:spacing w:line="360" w:lineRule="auto"/>
        <w:jc w:val="both"/>
        <w:rPr>
          <w:b/>
          <w:bCs/>
          <w:u w:val="single"/>
        </w:rPr>
      </w:pPr>
    </w:p>
    <w:p w14:paraId="6C7F7CF4" w14:textId="77777777" w:rsidR="007326DA" w:rsidRDefault="007326DA" w:rsidP="00C95D52">
      <w:pPr>
        <w:spacing w:line="360" w:lineRule="auto"/>
        <w:jc w:val="both"/>
        <w:rPr>
          <w:b/>
          <w:bCs/>
          <w:u w:val="single"/>
        </w:rPr>
      </w:pPr>
    </w:p>
    <w:p w14:paraId="2A77D91D" w14:textId="77777777" w:rsidR="007326DA" w:rsidRDefault="007326DA" w:rsidP="00C95D52">
      <w:pPr>
        <w:spacing w:line="360" w:lineRule="auto"/>
        <w:jc w:val="both"/>
        <w:rPr>
          <w:b/>
          <w:bCs/>
          <w:u w:val="single"/>
        </w:rPr>
      </w:pPr>
    </w:p>
    <w:p w14:paraId="35BEDA73" w14:textId="77777777" w:rsidR="007326DA" w:rsidRDefault="007326DA" w:rsidP="00C95D52">
      <w:pPr>
        <w:spacing w:line="360" w:lineRule="auto"/>
        <w:jc w:val="both"/>
        <w:rPr>
          <w:b/>
          <w:bCs/>
          <w:u w:val="single"/>
        </w:rPr>
      </w:pPr>
    </w:p>
    <w:p w14:paraId="2824364D" w14:textId="77777777" w:rsidR="007326DA" w:rsidRDefault="007326DA" w:rsidP="00C95D52">
      <w:pPr>
        <w:spacing w:line="360" w:lineRule="auto"/>
        <w:jc w:val="both"/>
        <w:rPr>
          <w:b/>
          <w:bCs/>
          <w:u w:val="single"/>
        </w:rPr>
      </w:pPr>
    </w:p>
    <w:p w14:paraId="1A73EC58" w14:textId="77777777" w:rsidR="007326DA" w:rsidRDefault="007326DA" w:rsidP="00C95D52">
      <w:pPr>
        <w:spacing w:line="360" w:lineRule="auto"/>
        <w:jc w:val="both"/>
        <w:rPr>
          <w:b/>
          <w:bCs/>
          <w:u w:val="single"/>
        </w:rPr>
      </w:pPr>
    </w:p>
    <w:p w14:paraId="399FE847" w14:textId="77777777" w:rsidR="007326DA" w:rsidRDefault="007326DA" w:rsidP="00C95D52">
      <w:pPr>
        <w:spacing w:line="360" w:lineRule="auto"/>
        <w:jc w:val="both"/>
        <w:rPr>
          <w:b/>
          <w:bCs/>
          <w:u w:val="single"/>
        </w:rPr>
      </w:pPr>
    </w:p>
    <w:p w14:paraId="4419F539" w14:textId="77777777" w:rsidR="008F53BB" w:rsidRDefault="008F53BB" w:rsidP="00C95D52">
      <w:pPr>
        <w:spacing w:line="360" w:lineRule="auto"/>
        <w:jc w:val="both"/>
        <w:rPr>
          <w:b/>
          <w:bCs/>
          <w:u w:val="single"/>
        </w:rPr>
      </w:pPr>
    </w:p>
    <w:p w14:paraId="2257CFF1" w14:textId="009736B2" w:rsidR="00CC3F85" w:rsidRPr="00C95D52" w:rsidRDefault="00CC3F85" w:rsidP="00C95D52">
      <w:pPr>
        <w:spacing w:line="360" w:lineRule="auto"/>
        <w:jc w:val="both"/>
        <w:rPr>
          <w:b/>
          <w:bCs/>
          <w:u w:val="single"/>
        </w:rPr>
      </w:pPr>
      <w:r w:rsidRPr="00C95D52">
        <w:rPr>
          <w:b/>
          <w:bCs/>
          <w:u w:val="single"/>
        </w:rPr>
        <w:lastRenderedPageBreak/>
        <w:t xml:space="preserve">Practical Portfolio </w:t>
      </w:r>
    </w:p>
    <w:p w14:paraId="780FC124" w14:textId="77777777" w:rsidR="00CC3F85" w:rsidRPr="00C95D52" w:rsidRDefault="00CC3F85" w:rsidP="00C95D52">
      <w:pPr>
        <w:spacing w:line="360" w:lineRule="auto"/>
        <w:jc w:val="both"/>
        <w:rPr>
          <w:b/>
          <w:bCs/>
        </w:rPr>
      </w:pPr>
    </w:p>
    <w:p w14:paraId="6130C046" w14:textId="252791DE" w:rsidR="00796974" w:rsidRPr="00C95D52" w:rsidRDefault="00796974" w:rsidP="00C95D52">
      <w:pPr>
        <w:spacing w:line="360" w:lineRule="auto"/>
        <w:jc w:val="both"/>
        <w:rPr>
          <w:b/>
          <w:bCs/>
        </w:rPr>
      </w:pPr>
      <w:r w:rsidRPr="00C95D52">
        <w:rPr>
          <w:b/>
          <w:bCs/>
        </w:rPr>
        <w:t>Introduction:</w:t>
      </w:r>
    </w:p>
    <w:p w14:paraId="062AFB14" w14:textId="77777777" w:rsidR="00796974" w:rsidRPr="00C95D52" w:rsidRDefault="00796974" w:rsidP="009A2138">
      <w:pPr>
        <w:rPr>
          <w:lang w:val="en-US"/>
        </w:rPr>
      </w:pPr>
      <w:r w:rsidRPr="00C95D52">
        <w:rPr>
          <w:lang w:val="en-US"/>
        </w:rPr>
        <w:t>A Personal Development Portfolio (PDP) is a systematic collection of data that showcases a person's abilities, knowledge, accomplishments, experiences, and future professional goals. A portfolio is an important employability tool in health and social care because it allows individuals to identify their strengths, address developmental needs, and demonstrate their preparation for professional activity (NHS England, 2024). It also promotes continual professional growth and lifelong learning, both of which are crucial in the industry (Skills for Care, 2024). This portfolio was created to highlight my talents, experiences, professional aspirations, and reflection qualities in preparation for a Health Care Assistant position. The portfolio, which includes a professional CV, personal statement, SWOT analysis, Personal Development Plan, and reflective practice, demonstrates my commitment to personal growth, employability, and high-quality patient-centered care.</w:t>
      </w:r>
    </w:p>
    <w:p w14:paraId="0B20D682" w14:textId="77777777" w:rsidR="00D212FD" w:rsidRPr="00C95D52" w:rsidRDefault="00D212FD" w:rsidP="00C95D52">
      <w:pPr>
        <w:spacing w:line="360" w:lineRule="auto"/>
        <w:jc w:val="both"/>
        <w:rPr>
          <w:b/>
          <w:bCs/>
        </w:rPr>
      </w:pPr>
    </w:p>
    <w:p w14:paraId="30B56AA6" w14:textId="5FBA35F2" w:rsidR="00D212FD" w:rsidRPr="007326DA" w:rsidRDefault="00D212FD" w:rsidP="00C95D52">
      <w:pPr>
        <w:pStyle w:val="NoSpacing"/>
        <w:spacing w:line="360" w:lineRule="auto"/>
        <w:jc w:val="both"/>
        <w:rPr>
          <w:rFonts w:ascii="Arial" w:hAnsi="Arial" w:cs="Arial"/>
          <w:b/>
          <w:bCs/>
          <w:sz w:val="22"/>
          <w:szCs w:val="22"/>
        </w:rPr>
      </w:pPr>
      <w:r w:rsidRPr="00C95D52">
        <w:rPr>
          <w:rFonts w:ascii="Arial" w:hAnsi="Arial" w:cs="Arial"/>
          <w:b/>
          <w:bCs/>
          <w:sz w:val="22"/>
          <w:szCs w:val="22"/>
        </w:rPr>
        <w:t xml:space="preserve">Task 1 of 4 </w:t>
      </w:r>
    </w:p>
    <w:p w14:paraId="0FF58250"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Task 1: Professional CV</w:t>
      </w:r>
    </w:p>
    <w:p w14:paraId="5894F9D3"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CURRICULUM VITAE</w:t>
      </w:r>
    </w:p>
    <w:p w14:paraId="6640E76C"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Personal Details</w:t>
      </w:r>
    </w:p>
    <w:p w14:paraId="62FAF6EB"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Name:</w:t>
      </w:r>
      <w:r w:rsidRPr="00C95D52">
        <w:rPr>
          <w:rFonts w:ascii="Arial" w:hAnsi="Arial" w:cs="Arial"/>
          <w:sz w:val="22"/>
          <w:szCs w:val="22"/>
          <w:lang w:val="en-US"/>
        </w:rPr>
        <w:t xml:space="preserve"> Galaus Malibiran Anniever</w:t>
      </w:r>
    </w:p>
    <w:p w14:paraId="50DF89A9"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Email:</w:t>
      </w:r>
      <w:r w:rsidRPr="00C95D52">
        <w:rPr>
          <w:rFonts w:ascii="Arial" w:hAnsi="Arial" w:cs="Arial"/>
          <w:sz w:val="22"/>
          <w:szCs w:val="22"/>
          <w:lang w:val="en-US"/>
        </w:rPr>
        <w:t xml:space="preserve"> </w:t>
      </w:r>
      <w:hyperlink r:id="rId8" w:history="1">
        <w:r w:rsidRPr="00C95D52">
          <w:rPr>
            <w:rStyle w:val="Hyperlink"/>
            <w:rFonts w:ascii="Arial" w:hAnsi="Arial" w:cs="Arial"/>
            <w:sz w:val="22"/>
            <w:szCs w:val="22"/>
            <w:lang w:val="en-US"/>
          </w:rPr>
          <w:t>annieverm65@gmail.com</w:t>
        </w:r>
      </w:hyperlink>
    </w:p>
    <w:p w14:paraId="2AB0EEA3" w14:textId="002CFA18"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Telephone:</w:t>
      </w:r>
      <w:r w:rsidRPr="00C95D52">
        <w:rPr>
          <w:rFonts w:ascii="Arial" w:hAnsi="Arial" w:cs="Arial"/>
          <w:sz w:val="22"/>
          <w:szCs w:val="22"/>
          <w:lang w:val="en-US"/>
        </w:rPr>
        <w:t xml:space="preserve"> </w:t>
      </w:r>
      <w:r w:rsidR="00EA747C">
        <w:rPr>
          <w:rFonts w:ascii="Arial" w:hAnsi="Arial" w:cs="Arial"/>
          <w:sz w:val="22"/>
          <w:szCs w:val="22"/>
          <w:lang w:val="en-US"/>
        </w:rPr>
        <w:t>+44</w:t>
      </w:r>
      <w:r w:rsidRPr="00C95D52">
        <w:rPr>
          <w:rFonts w:ascii="Arial" w:hAnsi="Arial" w:cs="Arial"/>
          <w:sz w:val="22"/>
          <w:szCs w:val="22"/>
          <w:lang w:val="en-US"/>
        </w:rPr>
        <w:t>7548827303</w:t>
      </w:r>
    </w:p>
    <w:p w14:paraId="60BFBFAD"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Address: UK</w:t>
      </w:r>
    </w:p>
    <w:p w14:paraId="37292F3B"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Professional Profile</w:t>
      </w:r>
    </w:p>
    <w:p w14:paraId="4205CD0A"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Compassionate Health and Social Care student pursuing Level 4 studies, with demonstrated leadership, communication, and customer service skills. Seeking a Health Care Assistant position to provide person-centered care in the NHS.</w:t>
      </w:r>
    </w:p>
    <w:p w14:paraId="7397D3F8"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Main Skills and Competencies</w:t>
      </w:r>
    </w:p>
    <w:p w14:paraId="22ABBB0B"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Patient Care and Support</w:t>
      </w:r>
    </w:p>
    <w:p w14:paraId="313368D8" w14:textId="77777777" w:rsidR="00796974" w:rsidRPr="00C95D52" w:rsidRDefault="00796974" w:rsidP="00C95D52">
      <w:pPr>
        <w:pStyle w:val="NoSpacing"/>
        <w:numPr>
          <w:ilvl w:val="0"/>
          <w:numId w:val="3"/>
        </w:numPr>
        <w:spacing w:line="360" w:lineRule="auto"/>
        <w:jc w:val="both"/>
        <w:rPr>
          <w:rFonts w:ascii="Arial" w:hAnsi="Arial" w:cs="Arial"/>
          <w:sz w:val="22"/>
          <w:szCs w:val="22"/>
          <w:lang w:val="en-US"/>
        </w:rPr>
      </w:pPr>
      <w:r w:rsidRPr="00C95D52">
        <w:rPr>
          <w:rFonts w:ascii="Arial" w:hAnsi="Arial" w:cs="Arial"/>
          <w:sz w:val="22"/>
          <w:szCs w:val="22"/>
          <w:lang w:val="en-US"/>
        </w:rPr>
        <w:t>Understanding of person-</w:t>
      </w:r>
      <w:proofErr w:type="spellStart"/>
      <w:r w:rsidRPr="00C95D52">
        <w:rPr>
          <w:rFonts w:ascii="Arial" w:hAnsi="Arial" w:cs="Arial"/>
          <w:sz w:val="22"/>
          <w:szCs w:val="22"/>
          <w:lang w:val="en-US"/>
        </w:rPr>
        <w:t>centred</w:t>
      </w:r>
      <w:proofErr w:type="spellEnd"/>
      <w:r w:rsidRPr="00C95D52">
        <w:rPr>
          <w:rFonts w:ascii="Arial" w:hAnsi="Arial" w:cs="Arial"/>
          <w:sz w:val="22"/>
          <w:szCs w:val="22"/>
          <w:lang w:val="en-US"/>
        </w:rPr>
        <w:t xml:space="preserve"> care ideologies</w:t>
      </w:r>
    </w:p>
    <w:p w14:paraId="1C49E3C3" w14:textId="77777777" w:rsidR="00796974" w:rsidRPr="00C95D52" w:rsidRDefault="00796974" w:rsidP="00C95D52">
      <w:pPr>
        <w:pStyle w:val="NoSpacing"/>
        <w:numPr>
          <w:ilvl w:val="0"/>
          <w:numId w:val="3"/>
        </w:numPr>
        <w:spacing w:line="360" w:lineRule="auto"/>
        <w:jc w:val="both"/>
        <w:rPr>
          <w:rFonts w:ascii="Arial" w:hAnsi="Arial" w:cs="Arial"/>
          <w:sz w:val="22"/>
          <w:szCs w:val="22"/>
          <w:lang w:val="en-US"/>
        </w:rPr>
      </w:pPr>
      <w:r w:rsidRPr="00C95D52">
        <w:rPr>
          <w:rFonts w:ascii="Arial" w:hAnsi="Arial" w:cs="Arial"/>
          <w:sz w:val="22"/>
          <w:szCs w:val="22"/>
          <w:lang w:val="en-US"/>
        </w:rPr>
        <w:t>Commitment to dignity, respect, confidentiality, and protection</w:t>
      </w:r>
    </w:p>
    <w:p w14:paraId="59B379A5" w14:textId="77777777" w:rsidR="00796974" w:rsidRPr="00C95D52" w:rsidRDefault="00796974" w:rsidP="00C95D52">
      <w:pPr>
        <w:pStyle w:val="NoSpacing"/>
        <w:numPr>
          <w:ilvl w:val="0"/>
          <w:numId w:val="4"/>
        </w:numPr>
        <w:spacing w:line="360" w:lineRule="auto"/>
        <w:jc w:val="both"/>
        <w:rPr>
          <w:rFonts w:ascii="Arial" w:hAnsi="Arial" w:cs="Arial"/>
          <w:sz w:val="22"/>
          <w:szCs w:val="22"/>
          <w:lang w:val="en-US"/>
        </w:rPr>
      </w:pPr>
      <w:r w:rsidRPr="00C95D52">
        <w:rPr>
          <w:rFonts w:ascii="Arial" w:hAnsi="Arial" w:cs="Arial"/>
          <w:sz w:val="22"/>
          <w:szCs w:val="22"/>
          <w:lang w:val="en-US"/>
        </w:rPr>
        <w:t>Knowledge leading and motivating teams</w:t>
      </w:r>
    </w:p>
    <w:p w14:paraId="554E858F" w14:textId="77777777" w:rsidR="00796974" w:rsidRPr="00C95D52" w:rsidRDefault="00796974" w:rsidP="00C95D52">
      <w:pPr>
        <w:pStyle w:val="NoSpacing"/>
        <w:numPr>
          <w:ilvl w:val="0"/>
          <w:numId w:val="4"/>
        </w:numPr>
        <w:spacing w:line="360" w:lineRule="auto"/>
        <w:jc w:val="both"/>
        <w:rPr>
          <w:rFonts w:ascii="Arial" w:hAnsi="Arial" w:cs="Arial"/>
          <w:sz w:val="22"/>
          <w:szCs w:val="22"/>
          <w:lang w:val="en-US"/>
        </w:rPr>
      </w:pPr>
      <w:r w:rsidRPr="00C95D52">
        <w:rPr>
          <w:rFonts w:ascii="Arial" w:hAnsi="Arial" w:cs="Arial"/>
          <w:sz w:val="22"/>
          <w:szCs w:val="22"/>
          <w:lang w:val="en-US"/>
        </w:rPr>
        <w:t>Aptitude to collaborate effectively within multidisciplinary environments</w:t>
      </w:r>
    </w:p>
    <w:p w14:paraId="406697E4" w14:textId="77777777" w:rsidR="00796974" w:rsidRPr="00C95D52" w:rsidRDefault="00796974" w:rsidP="00C95D52">
      <w:pPr>
        <w:pStyle w:val="NoSpacing"/>
        <w:numPr>
          <w:ilvl w:val="0"/>
          <w:numId w:val="5"/>
        </w:numPr>
        <w:spacing w:line="360" w:lineRule="auto"/>
        <w:jc w:val="both"/>
        <w:rPr>
          <w:rFonts w:ascii="Arial" w:hAnsi="Arial" w:cs="Arial"/>
          <w:sz w:val="22"/>
          <w:szCs w:val="22"/>
          <w:lang w:val="en-US"/>
        </w:rPr>
      </w:pPr>
      <w:r w:rsidRPr="00C95D52">
        <w:rPr>
          <w:rFonts w:ascii="Arial" w:hAnsi="Arial" w:cs="Arial"/>
          <w:sz w:val="22"/>
          <w:szCs w:val="22"/>
          <w:lang w:val="en-US"/>
        </w:rPr>
        <w:t>Robust time management abilities</w:t>
      </w:r>
    </w:p>
    <w:p w14:paraId="3ADDD09B" w14:textId="77777777" w:rsidR="00796974" w:rsidRPr="00C95D52" w:rsidRDefault="00796974" w:rsidP="00C95D52">
      <w:pPr>
        <w:pStyle w:val="NoSpacing"/>
        <w:numPr>
          <w:ilvl w:val="0"/>
          <w:numId w:val="5"/>
        </w:numPr>
        <w:spacing w:line="360" w:lineRule="auto"/>
        <w:jc w:val="both"/>
        <w:rPr>
          <w:rFonts w:ascii="Arial" w:hAnsi="Arial" w:cs="Arial"/>
          <w:sz w:val="22"/>
          <w:szCs w:val="22"/>
          <w:lang w:val="en-US"/>
        </w:rPr>
      </w:pPr>
      <w:r w:rsidRPr="00C95D52">
        <w:rPr>
          <w:rFonts w:ascii="Arial" w:hAnsi="Arial" w:cs="Arial"/>
          <w:sz w:val="22"/>
          <w:szCs w:val="22"/>
          <w:lang w:val="en-US"/>
        </w:rPr>
        <w:t xml:space="preserve">Ability to </w:t>
      </w:r>
      <w:proofErr w:type="spellStart"/>
      <w:r w:rsidRPr="00C95D52">
        <w:rPr>
          <w:rFonts w:ascii="Arial" w:hAnsi="Arial" w:cs="Arial"/>
          <w:sz w:val="22"/>
          <w:szCs w:val="22"/>
          <w:lang w:val="en-US"/>
        </w:rPr>
        <w:t>prioritise</w:t>
      </w:r>
      <w:proofErr w:type="spellEnd"/>
      <w:r w:rsidRPr="00C95D52">
        <w:rPr>
          <w:rFonts w:ascii="Arial" w:hAnsi="Arial" w:cs="Arial"/>
          <w:sz w:val="22"/>
          <w:szCs w:val="22"/>
          <w:lang w:val="en-US"/>
        </w:rPr>
        <w:t xml:space="preserve"> workloads effectively</w:t>
      </w:r>
    </w:p>
    <w:p w14:paraId="6A98AEC9"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Education</w:t>
      </w:r>
    </w:p>
    <w:p w14:paraId="7E76451C"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University of Wales Trinity Saint David, London Campus</w:t>
      </w:r>
    </w:p>
    <w:p w14:paraId="1A463930"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Level 4 Certificate of Higher Education Skills for the Workplace</w:t>
      </w:r>
      <w:r w:rsidRPr="00C95D52">
        <w:rPr>
          <w:rFonts w:ascii="Arial" w:hAnsi="Arial" w:cs="Arial"/>
          <w:sz w:val="22"/>
          <w:szCs w:val="22"/>
          <w:lang w:val="en-US"/>
        </w:rPr>
        <w:t xml:space="preserve">   October 2025-August 2026</w:t>
      </w:r>
    </w:p>
    <w:p w14:paraId="130C9D37"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lastRenderedPageBreak/>
        <w:t>Relevant Modules:</w:t>
      </w:r>
    </w:p>
    <w:p w14:paraId="65F7F1FD" w14:textId="77777777" w:rsidR="00796974" w:rsidRPr="00C95D52" w:rsidRDefault="00796974" w:rsidP="00C95D52">
      <w:pPr>
        <w:pStyle w:val="NoSpacing"/>
        <w:numPr>
          <w:ilvl w:val="0"/>
          <w:numId w:val="6"/>
        </w:numPr>
        <w:spacing w:line="360" w:lineRule="auto"/>
        <w:jc w:val="both"/>
        <w:rPr>
          <w:rFonts w:ascii="Arial" w:hAnsi="Arial" w:cs="Arial"/>
          <w:sz w:val="22"/>
          <w:szCs w:val="22"/>
          <w:lang w:val="en-US"/>
        </w:rPr>
      </w:pPr>
      <w:r w:rsidRPr="00C95D52">
        <w:rPr>
          <w:rFonts w:ascii="Arial" w:hAnsi="Arial" w:cs="Arial"/>
          <w:sz w:val="22"/>
          <w:szCs w:val="22"/>
          <w:lang w:val="en-US"/>
        </w:rPr>
        <w:t>Specialized Development within Health and Social Care</w:t>
      </w:r>
    </w:p>
    <w:p w14:paraId="740B5AC9" w14:textId="77777777" w:rsidR="00796974" w:rsidRPr="00C95D52" w:rsidRDefault="00796974" w:rsidP="00C95D52">
      <w:pPr>
        <w:pStyle w:val="NoSpacing"/>
        <w:numPr>
          <w:ilvl w:val="0"/>
          <w:numId w:val="6"/>
        </w:numPr>
        <w:spacing w:line="360" w:lineRule="auto"/>
        <w:jc w:val="both"/>
        <w:rPr>
          <w:rFonts w:ascii="Arial" w:hAnsi="Arial" w:cs="Arial"/>
          <w:sz w:val="22"/>
          <w:szCs w:val="22"/>
          <w:lang w:val="en-US"/>
        </w:rPr>
      </w:pPr>
      <w:r w:rsidRPr="00C95D52">
        <w:rPr>
          <w:rFonts w:ascii="Arial" w:hAnsi="Arial" w:cs="Arial"/>
          <w:sz w:val="22"/>
          <w:szCs w:val="22"/>
          <w:lang w:val="en-US"/>
        </w:rPr>
        <w:t>Communication in Health and Social Care</w:t>
      </w:r>
    </w:p>
    <w:p w14:paraId="72A6D617"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Expected Progression:</w:t>
      </w:r>
    </w:p>
    <w:p w14:paraId="057020FA" w14:textId="77777777" w:rsidR="00796974" w:rsidRPr="00C95D52" w:rsidRDefault="00796974" w:rsidP="00C95D52">
      <w:pPr>
        <w:pStyle w:val="NoSpacing"/>
        <w:numPr>
          <w:ilvl w:val="0"/>
          <w:numId w:val="7"/>
        </w:numPr>
        <w:spacing w:line="360" w:lineRule="auto"/>
        <w:jc w:val="both"/>
        <w:rPr>
          <w:rFonts w:ascii="Arial" w:hAnsi="Arial" w:cs="Arial"/>
          <w:sz w:val="22"/>
          <w:szCs w:val="22"/>
          <w:lang w:val="en-US"/>
        </w:rPr>
      </w:pPr>
      <w:r w:rsidRPr="00C95D52">
        <w:rPr>
          <w:rFonts w:ascii="Arial" w:hAnsi="Arial" w:cs="Arial"/>
          <w:sz w:val="22"/>
          <w:szCs w:val="22"/>
          <w:lang w:val="en-US"/>
        </w:rPr>
        <w:t>Level 5 Health and Social Care</w:t>
      </w:r>
    </w:p>
    <w:p w14:paraId="39ADCA99" w14:textId="77777777" w:rsidR="00796974" w:rsidRPr="00C95D52" w:rsidRDefault="00796974" w:rsidP="00C95D52">
      <w:pPr>
        <w:pStyle w:val="NoSpacing"/>
        <w:numPr>
          <w:ilvl w:val="0"/>
          <w:numId w:val="7"/>
        </w:numPr>
        <w:spacing w:line="360" w:lineRule="auto"/>
        <w:jc w:val="both"/>
        <w:rPr>
          <w:rFonts w:ascii="Arial" w:hAnsi="Arial" w:cs="Arial"/>
          <w:sz w:val="22"/>
          <w:szCs w:val="22"/>
          <w:lang w:val="en-US"/>
        </w:rPr>
      </w:pPr>
      <w:r w:rsidRPr="00C95D52">
        <w:rPr>
          <w:rFonts w:ascii="Arial" w:hAnsi="Arial" w:cs="Arial"/>
          <w:sz w:val="22"/>
          <w:szCs w:val="22"/>
          <w:lang w:val="en-US"/>
        </w:rPr>
        <w:t>Level 6 Health and Social Care</w:t>
      </w:r>
    </w:p>
    <w:p w14:paraId="5B4216C3"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Westminster Kingsway College, London</w:t>
      </w:r>
    </w:p>
    <w:p w14:paraId="1170261D" w14:textId="458AD9F8"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Level 1-2 Business Management</w:t>
      </w:r>
      <w:r w:rsidRPr="00C95D52">
        <w:rPr>
          <w:rFonts w:ascii="Arial" w:hAnsi="Arial" w:cs="Arial"/>
          <w:sz w:val="22"/>
          <w:szCs w:val="22"/>
          <w:lang w:val="en-US"/>
        </w:rPr>
        <w:tab/>
      </w:r>
      <w:r w:rsidRPr="00C95D52">
        <w:rPr>
          <w:rFonts w:ascii="Arial" w:hAnsi="Arial" w:cs="Arial"/>
          <w:sz w:val="22"/>
          <w:szCs w:val="22"/>
          <w:lang w:val="en-US"/>
        </w:rPr>
        <w:tab/>
      </w:r>
      <w:r w:rsidRPr="00C95D52">
        <w:rPr>
          <w:rFonts w:ascii="Arial" w:hAnsi="Arial" w:cs="Arial"/>
          <w:sz w:val="22"/>
          <w:szCs w:val="22"/>
          <w:lang w:val="en-US"/>
        </w:rPr>
        <w:tab/>
      </w:r>
      <w:r w:rsidR="007326DA">
        <w:rPr>
          <w:rFonts w:ascii="Arial" w:hAnsi="Arial" w:cs="Arial"/>
          <w:sz w:val="22"/>
          <w:szCs w:val="22"/>
          <w:lang w:val="en-US"/>
        </w:rPr>
        <w:tab/>
      </w:r>
      <w:r w:rsidRPr="00C95D52">
        <w:rPr>
          <w:rFonts w:ascii="Arial" w:hAnsi="Arial" w:cs="Arial"/>
          <w:sz w:val="22"/>
          <w:szCs w:val="22"/>
          <w:lang w:val="en-US"/>
        </w:rPr>
        <w:t>2016-2018</w:t>
      </w:r>
    </w:p>
    <w:p w14:paraId="1672CFE6"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Core Areas Studied:</w:t>
      </w:r>
    </w:p>
    <w:p w14:paraId="4D9E6838" w14:textId="77777777" w:rsidR="00796974" w:rsidRPr="00C95D52" w:rsidRDefault="00796974" w:rsidP="00C95D52">
      <w:pPr>
        <w:pStyle w:val="NoSpacing"/>
        <w:numPr>
          <w:ilvl w:val="0"/>
          <w:numId w:val="8"/>
        </w:numPr>
        <w:spacing w:line="360" w:lineRule="auto"/>
        <w:jc w:val="both"/>
        <w:rPr>
          <w:rFonts w:ascii="Arial" w:hAnsi="Arial" w:cs="Arial"/>
          <w:sz w:val="22"/>
          <w:szCs w:val="22"/>
          <w:lang w:val="en-US"/>
        </w:rPr>
      </w:pPr>
      <w:r w:rsidRPr="00C95D52">
        <w:rPr>
          <w:rFonts w:ascii="Arial" w:hAnsi="Arial" w:cs="Arial"/>
          <w:sz w:val="22"/>
          <w:szCs w:val="22"/>
          <w:lang w:val="en-US"/>
        </w:rPr>
        <w:t>Client Service</w:t>
      </w:r>
    </w:p>
    <w:p w14:paraId="511118FD" w14:textId="77777777" w:rsidR="00796974" w:rsidRPr="00C95D52" w:rsidRDefault="00796974" w:rsidP="00C95D52">
      <w:pPr>
        <w:pStyle w:val="NoSpacing"/>
        <w:numPr>
          <w:ilvl w:val="0"/>
          <w:numId w:val="8"/>
        </w:numPr>
        <w:spacing w:line="360" w:lineRule="auto"/>
        <w:jc w:val="both"/>
        <w:rPr>
          <w:rFonts w:ascii="Arial" w:hAnsi="Arial" w:cs="Arial"/>
          <w:sz w:val="22"/>
          <w:szCs w:val="22"/>
          <w:lang w:val="en-US"/>
        </w:rPr>
      </w:pPr>
      <w:r w:rsidRPr="00C95D52">
        <w:rPr>
          <w:rFonts w:ascii="Arial" w:hAnsi="Arial" w:cs="Arial"/>
          <w:sz w:val="22"/>
          <w:szCs w:val="22"/>
          <w:lang w:val="en-US"/>
        </w:rPr>
        <w:t>Business Communication</w:t>
      </w:r>
    </w:p>
    <w:p w14:paraId="17F88A4A"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Professional Experience</w:t>
      </w:r>
    </w:p>
    <w:p w14:paraId="34DDED55"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Assistant Store Manager</w:t>
      </w:r>
    </w:p>
    <w:p w14:paraId="40E6B56A"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b/>
          <w:bCs/>
          <w:sz w:val="22"/>
          <w:szCs w:val="22"/>
          <w:lang w:val="en-US"/>
        </w:rPr>
        <w:t>Starbucks, UK</w:t>
      </w:r>
      <w:r w:rsidRPr="00C95D52">
        <w:rPr>
          <w:rFonts w:ascii="Arial" w:hAnsi="Arial" w:cs="Arial"/>
          <w:sz w:val="22"/>
          <w:szCs w:val="22"/>
          <w:lang w:val="en-US"/>
        </w:rPr>
        <w:tab/>
      </w:r>
      <w:r w:rsidRPr="00C95D52">
        <w:rPr>
          <w:rFonts w:ascii="Arial" w:hAnsi="Arial" w:cs="Arial"/>
          <w:sz w:val="22"/>
          <w:szCs w:val="22"/>
          <w:lang w:val="en-US"/>
        </w:rPr>
        <w:tab/>
      </w:r>
      <w:r w:rsidRPr="00C95D52">
        <w:rPr>
          <w:rFonts w:ascii="Arial" w:hAnsi="Arial" w:cs="Arial"/>
          <w:sz w:val="22"/>
          <w:szCs w:val="22"/>
          <w:lang w:val="en-US"/>
        </w:rPr>
        <w:tab/>
      </w:r>
      <w:r w:rsidRPr="00C95D52">
        <w:rPr>
          <w:rFonts w:ascii="Arial" w:hAnsi="Arial" w:cs="Arial"/>
          <w:sz w:val="22"/>
          <w:szCs w:val="22"/>
          <w:lang w:val="en-US"/>
        </w:rPr>
        <w:tab/>
      </w:r>
      <w:r w:rsidRPr="00C95D52">
        <w:rPr>
          <w:rFonts w:ascii="Arial" w:hAnsi="Arial" w:cs="Arial"/>
          <w:sz w:val="22"/>
          <w:szCs w:val="22"/>
          <w:lang w:val="en-US"/>
        </w:rPr>
        <w:tab/>
      </w:r>
      <w:r w:rsidRPr="00C95D52">
        <w:rPr>
          <w:rFonts w:ascii="Arial" w:hAnsi="Arial" w:cs="Arial"/>
          <w:sz w:val="22"/>
          <w:szCs w:val="22"/>
          <w:lang w:val="en-US"/>
        </w:rPr>
        <w:tab/>
        <w:t>November 2018-Present</w:t>
      </w:r>
    </w:p>
    <w:p w14:paraId="6DCA6DAF"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Responsibilities and Attainments:</w:t>
      </w:r>
    </w:p>
    <w:p w14:paraId="09DECC09" w14:textId="77777777" w:rsidR="00796974" w:rsidRPr="00C95D52" w:rsidRDefault="00796974" w:rsidP="00C95D52">
      <w:pPr>
        <w:pStyle w:val="NoSpacing"/>
        <w:numPr>
          <w:ilvl w:val="0"/>
          <w:numId w:val="9"/>
        </w:numPr>
        <w:spacing w:line="360" w:lineRule="auto"/>
        <w:jc w:val="both"/>
        <w:rPr>
          <w:rFonts w:ascii="Arial" w:hAnsi="Arial" w:cs="Arial"/>
          <w:sz w:val="22"/>
          <w:szCs w:val="22"/>
          <w:lang w:val="en-US"/>
        </w:rPr>
      </w:pPr>
      <w:r w:rsidRPr="00C95D52">
        <w:rPr>
          <w:rFonts w:ascii="Arial" w:hAnsi="Arial" w:cs="Arial"/>
          <w:sz w:val="22"/>
          <w:szCs w:val="22"/>
          <w:lang w:val="en-US"/>
        </w:rPr>
        <w:t>Lead and oversee a team in a busy customer-focused environment.</w:t>
      </w:r>
    </w:p>
    <w:p w14:paraId="434639AE" w14:textId="77777777" w:rsidR="00796974" w:rsidRPr="00C95D52" w:rsidRDefault="00796974" w:rsidP="00C95D52">
      <w:pPr>
        <w:pStyle w:val="NoSpacing"/>
        <w:numPr>
          <w:ilvl w:val="0"/>
          <w:numId w:val="9"/>
        </w:numPr>
        <w:spacing w:line="360" w:lineRule="auto"/>
        <w:jc w:val="both"/>
        <w:rPr>
          <w:rFonts w:ascii="Arial" w:hAnsi="Arial" w:cs="Arial"/>
          <w:sz w:val="22"/>
          <w:szCs w:val="22"/>
          <w:lang w:val="en-US"/>
        </w:rPr>
      </w:pPr>
      <w:r w:rsidRPr="00C95D52">
        <w:rPr>
          <w:rFonts w:ascii="Arial" w:hAnsi="Arial" w:cs="Arial"/>
          <w:sz w:val="22"/>
          <w:szCs w:val="22"/>
          <w:lang w:val="en-US"/>
        </w:rPr>
        <w:t>Deliver excellent client service while maintaining professional standards.</w:t>
      </w:r>
    </w:p>
    <w:p w14:paraId="781F9BD4" w14:textId="77777777" w:rsidR="00796974" w:rsidRPr="00C95D52" w:rsidRDefault="00796974" w:rsidP="00C95D52">
      <w:pPr>
        <w:pStyle w:val="NoSpacing"/>
        <w:numPr>
          <w:ilvl w:val="0"/>
          <w:numId w:val="9"/>
        </w:numPr>
        <w:spacing w:line="360" w:lineRule="auto"/>
        <w:jc w:val="both"/>
        <w:rPr>
          <w:rFonts w:ascii="Arial" w:hAnsi="Arial" w:cs="Arial"/>
          <w:sz w:val="22"/>
          <w:szCs w:val="22"/>
          <w:lang w:val="en-US"/>
        </w:rPr>
      </w:pPr>
      <w:r w:rsidRPr="00C95D52">
        <w:rPr>
          <w:rFonts w:ascii="Arial" w:hAnsi="Arial" w:cs="Arial"/>
          <w:sz w:val="22"/>
          <w:szCs w:val="22"/>
          <w:lang w:val="en-US"/>
        </w:rPr>
        <w:t>Monitor obedience with health, safety, hygiene, and company regulations.</w:t>
      </w:r>
    </w:p>
    <w:p w14:paraId="6FAA0920"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Transferable Skills Relevant to Healthcare</w:t>
      </w:r>
    </w:p>
    <w:p w14:paraId="692D0D3B"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Through this role, I have advanced appreciated transferable skills that are directly applicable to a Health Care Assistant position, including:</w:t>
      </w:r>
    </w:p>
    <w:p w14:paraId="00616CF9" w14:textId="77777777" w:rsidR="00796974" w:rsidRPr="00C95D52" w:rsidRDefault="00796974" w:rsidP="00C95D52">
      <w:pPr>
        <w:pStyle w:val="NoSpacing"/>
        <w:numPr>
          <w:ilvl w:val="0"/>
          <w:numId w:val="10"/>
        </w:numPr>
        <w:spacing w:line="360" w:lineRule="auto"/>
        <w:jc w:val="both"/>
        <w:rPr>
          <w:rFonts w:ascii="Arial" w:hAnsi="Arial" w:cs="Arial"/>
          <w:sz w:val="22"/>
          <w:szCs w:val="22"/>
          <w:lang w:val="en-US"/>
        </w:rPr>
      </w:pPr>
      <w:r w:rsidRPr="00C95D52">
        <w:rPr>
          <w:rFonts w:ascii="Arial" w:hAnsi="Arial" w:cs="Arial"/>
          <w:sz w:val="22"/>
          <w:szCs w:val="22"/>
          <w:lang w:val="en-US"/>
        </w:rPr>
        <w:t>Effective communication with varied individuals.</w:t>
      </w:r>
    </w:p>
    <w:p w14:paraId="349E4C72" w14:textId="77777777" w:rsidR="00796974" w:rsidRPr="00C95D52" w:rsidRDefault="00796974" w:rsidP="00C95D52">
      <w:pPr>
        <w:pStyle w:val="NoSpacing"/>
        <w:numPr>
          <w:ilvl w:val="0"/>
          <w:numId w:val="10"/>
        </w:numPr>
        <w:spacing w:line="360" w:lineRule="auto"/>
        <w:jc w:val="both"/>
        <w:rPr>
          <w:rFonts w:ascii="Arial" w:hAnsi="Arial" w:cs="Arial"/>
          <w:sz w:val="22"/>
          <w:szCs w:val="22"/>
          <w:lang w:val="en-US"/>
        </w:rPr>
      </w:pPr>
      <w:r w:rsidRPr="00C95D52">
        <w:rPr>
          <w:rFonts w:ascii="Arial" w:hAnsi="Arial" w:cs="Arial"/>
          <w:sz w:val="22"/>
          <w:szCs w:val="22"/>
          <w:lang w:val="en-US"/>
        </w:rPr>
        <w:t>Compassion and understanding when supporting people.</w:t>
      </w:r>
    </w:p>
    <w:p w14:paraId="37E78FE7" w14:textId="77777777" w:rsidR="00796974" w:rsidRPr="00C95D52" w:rsidRDefault="00796974" w:rsidP="00C95D52">
      <w:pPr>
        <w:pStyle w:val="NoSpacing"/>
        <w:numPr>
          <w:ilvl w:val="0"/>
          <w:numId w:val="10"/>
        </w:numPr>
        <w:spacing w:line="360" w:lineRule="auto"/>
        <w:jc w:val="both"/>
        <w:rPr>
          <w:rFonts w:ascii="Arial" w:hAnsi="Arial" w:cs="Arial"/>
          <w:sz w:val="22"/>
          <w:szCs w:val="22"/>
          <w:lang w:val="en-US"/>
        </w:rPr>
      </w:pPr>
      <w:r w:rsidRPr="00C95D52">
        <w:rPr>
          <w:rFonts w:ascii="Arial" w:hAnsi="Arial" w:cs="Arial"/>
          <w:sz w:val="22"/>
          <w:szCs w:val="22"/>
          <w:lang w:val="en-US"/>
        </w:rPr>
        <w:t>Team teamwork and leadership.</w:t>
      </w:r>
    </w:p>
    <w:p w14:paraId="498854A7"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Voluntary Experience</w:t>
      </w:r>
    </w:p>
    <w:p w14:paraId="0E246C4E"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Community Care and Informal Caring Activities</w:t>
      </w:r>
      <w:r w:rsidRPr="00C95D52">
        <w:rPr>
          <w:rFonts w:ascii="Arial" w:hAnsi="Arial" w:cs="Arial"/>
          <w:b/>
          <w:bCs/>
          <w:sz w:val="22"/>
          <w:szCs w:val="22"/>
          <w:lang w:val="en-US"/>
        </w:rPr>
        <w:tab/>
      </w:r>
      <w:r w:rsidRPr="00C95D52">
        <w:rPr>
          <w:rFonts w:ascii="Arial" w:hAnsi="Arial" w:cs="Arial"/>
          <w:b/>
          <w:bCs/>
          <w:sz w:val="22"/>
          <w:szCs w:val="22"/>
          <w:lang w:val="en-US"/>
        </w:rPr>
        <w:tab/>
      </w:r>
      <w:r w:rsidRPr="00C95D52">
        <w:rPr>
          <w:rFonts w:ascii="Arial" w:hAnsi="Arial" w:cs="Arial"/>
          <w:b/>
          <w:bCs/>
          <w:sz w:val="22"/>
          <w:szCs w:val="22"/>
          <w:lang w:val="en-US"/>
        </w:rPr>
        <w:tab/>
      </w:r>
      <w:r w:rsidRPr="00C95D52">
        <w:rPr>
          <w:rFonts w:ascii="Arial" w:hAnsi="Arial" w:cs="Arial"/>
          <w:sz w:val="22"/>
          <w:szCs w:val="22"/>
          <w:lang w:val="en-US"/>
        </w:rPr>
        <w:t>2023-Present</w:t>
      </w:r>
    </w:p>
    <w:p w14:paraId="265B9373" w14:textId="77777777" w:rsidR="00796974" w:rsidRPr="00C95D52" w:rsidRDefault="00796974" w:rsidP="00C95D52">
      <w:pPr>
        <w:pStyle w:val="NoSpacing"/>
        <w:numPr>
          <w:ilvl w:val="0"/>
          <w:numId w:val="11"/>
        </w:numPr>
        <w:spacing w:line="360" w:lineRule="auto"/>
        <w:jc w:val="both"/>
        <w:rPr>
          <w:rFonts w:ascii="Arial" w:hAnsi="Arial" w:cs="Arial"/>
          <w:sz w:val="22"/>
          <w:szCs w:val="22"/>
          <w:lang w:val="en-US"/>
        </w:rPr>
      </w:pPr>
      <w:r w:rsidRPr="00C95D52">
        <w:rPr>
          <w:rFonts w:ascii="Arial" w:hAnsi="Arial" w:cs="Arial"/>
          <w:sz w:val="22"/>
          <w:szCs w:val="22"/>
          <w:lang w:val="en-US"/>
        </w:rPr>
        <w:t>Assisted elderly relatives and communal members with daily living activities.</w:t>
      </w:r>
    </w:p>
    <w:p w14:paraId="22347593" w14:textId="77777777" w:rsidR="00796974" w:rsidRPr="00C95D52" w:rsidRDefault="00796974" w:rsidP="00C95D52">
      <w:pPr>
        <w:pStyle w:val="NoSpacing"/>
        <w:numPr>
          <w:ilvl w:val="0"/>
          <w:numId w:val="11"/>
        </w:numPr>
        <w:spacing w:line="360" w:lineRule="auto"/>
        <w:jc w:val="both"/>
        <w:rPr>
          <w:rFonts w:ascii="Arial" w:hAnsi="Arial" w:cs="Arial"/>
          <w:sz w:val="22"/>
          <w:szCs w:val="22"/>
          <w:lang w:val="en-US"/>
        </w:rPr>
      </w:pPr>
      <w:r w:rsidRPr="00C95D52">
        <w:rPr>
          <w:rFonts w:ascii="Arial" w:hAnsi="Arial" w:cs="Arial"/>
          <w:sz w:val="22"/>
          <w:szCs w:val="22"/>
          <w:lang w:val="en-US"/>
        </w:rPr>
        <w:t>Provided companionship and expressive support to vulnerable individuals.</w:t>
      </w:r>
    </w:p>
    <w:p w14:paraId="518F573A"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Achievements</w:t>
      </w:r>
    </w:p>
    <w:p w14:paraId="03122936" w14:textId="77777777" w:rsidR="00796974" w:rsidRPr="00C95D52" w:rsidRDefault="00796974" w:rsidP="00C95D52">
      <w:pPr>
        <w:pStyle w:val="NoSpacing"/>
        <w:numPr>
          <w:ilvl w:val="0"/>
          <w:numId w:val="12"/>
        </w:numPr>
        <w:spacing w:line="360" w:lineRule="auto"/>
        <w:jc w:val="both"/>
        <w:rPr>
          <w:rFonts w:ascii="Arial" w:hAnsi="Arial" w:cs="Arial"/>
          <w:sz w:val="22"/>
          <w:szCs w:val="22"/>
          <w:lang w:val="en-US"/>
        </w:rPr>
      </w:pPr>
      <w:r w:rsidRPr="00C95D52">
        <w:rPr>
          <w:rFonts w:ascii="Arial" w:hAnsi="Arial" w:cs="Arial"/>
          <w:sz w:val="22"/>
          <w:szCs w:val="22"/>
          <w:lang w:val="en-US"/>
        </w:rPr>
        <w:t>Positively promoted to Assistant Store Manager through demonstrated leadership and commitment.</w:t>
      </w:r>
    </w:p>
    <w:p w14:paraId="6AC3A7A0" w14:textId="77777777" w:rsidR="00796974" w:rsidRPr="00C95D52" w:rsidRDefault="00796974" w:rsidP="00C95D52">
      <w:pPr>
        <w:pStyle w:val="NoSpacing"/>
        <w:numPr>
          <w:ilvl w:val="0"/>
          <w:numId w:val="12"/>
        </w:numPr>
        <w:spacing w:line="360" w:lineRule="auto"/>
        <w:jc w:val="both"/>
        <w:rPr>
          <w:rFonts w:ascii="Arial" w:hAnsi="Arial" w:cs="Arial"/>
          <w:sz w:val="22"/>
          <w:szCs w:val="22"/>
          <w:lang w:val="en-US"/>
        </w:rPr>
      </w:pPr>
      <w:r w:rsidRPr="00C95D52">
        <w:rPr>
          <w:rFonts w:ascii="Arial" w:hAnsi="Arial" w:cs="Arial"/>
          <w:sz w:val="22"/>
          <w:szCs w:val="22"/>
          <w:lang w:val="en-US"/>
        </w:rPr>
        <w:t>Upholding excellent academic progression in Health and Social Care studies.</w:t>
      </w:r>
    </w:p>
    <w:p w14:paraId="6F028901"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Interests and Hobbies</w:t>
      </w:r>
    </w:p>
    <w:p w14:paraId="4F4EE113" w14:textId="77777777" w:rsidR="00796974" w:rsidRPr="00C95D52" w:rsidRDefault="00796974" w:rsidP="00C95D52">
      <w:pPr>
        <w:pStyle w:val="NoSpacing"/>
        <w:numPr>
          <w:ilvl w:val="0"/>
          <w:numId w:val="13"/>
        </w:numPr>
        <w:spacing w:line="360" w:lineRule="auto"/>
        <w:jc w:val="both"/>
        <w:rPr>
          <w:rFonts w:ascii="Arial" w:hAnsi="Arial" w:cs="Arial"/>
          <w:sz w:val="22"/>
          <w:szCs w:val="22"/>
          <w:lang w:val="en-US"/>
        </w:rPr>
      </w:pPr>
      <w:r w:rsidRPr="00C95D52">
        <w:rPr>
          <w:rFonts w:ascii="Arial" w:hAnsi="Arial" w:cs="Arial"/>
          <w:sz w:val="22"/>
          <w:szCs w:val="22"/>
          <w:lang w:val="en-US"/>
        </w:rPr>
        <w:t>Community offering and support activities</w:t>
      </w:r>
    </w:p>
    <w:p w14:paraId="201D7D88" w14:textId="77777777" w:rsidR="00796974" w:rsidRPr="00C95D52" w:rsidRDefault="00796974" w:rsidP="00C95D52">
      <w:pPr>
        <w:pStyle w:val="NoSpacing"/>
        <w:numPr>
          <w:ilvl w:val="0"/>
          <w:numId w:val="13"/>
        </w:numPr>
        <w:spacing w:line="360" w:lineRule="auto"/>
        <w:jc w:val="both"/>
        <w:rPr>
          <w:rFonts w:ascii="Arial" w:hAnsi="Arial" w:cs="Arial"/>
          <w:sz w:val="22"/>
          <w:szCs w:val="22"/>
          <w:lang w:val="en-US"/>
        </w:rPr>
      </w:pPr>
      <w:r w:rsidRPr="00C95D52">
        <w:rPr>
          <w:rFonts w:ascii="Arial" w:hAnsi="Arial" w:cs="Arial"/>
          <w:sz w:val="22"/>
          <w:szCs w:val="22"/>
          <w:lang w:val="en-US"/>
        </w:rPr>
        <w:t>Travelling</w:t>
      </w:r>
    </w:p>
    <w:p w14:paraId="266585E7"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Additional Information</w:t>
      </w:r>
    </w:p>
    <w:p w14:paraId="1FCEAAF0" w14:textId="77777777" w:rsidR="00796974" w:rsidRPr="00C95D52" w:rsidRDefault="00796974" w:rsidP="00C95D52">
      <w:pPr>
        <w:pStyle w:val="NoSpacing"/>
        <w:numPr>
          <w:ilvl w:val="0"/>
          <w:numId w:val="14"/>
        </w:numPr>
        <w:spacing w:line="360" w:lineRule="auto"/>
        <w:jc w:val="both"/>
        <w:rPr>
          <w:rFonts w:ascii="Arial" w:hAnsi="Arial" w:cs="Arial"/>
          <w:sz w:val="22"/>
          <w:szCs w:val="22"/>
          <w:lang w:val="en-US"/>
        </w:rPr>
      </w:pPr>
      <w:r w:rsidRPr="00C95D52">
        <w:rPr>
          <w:rFonts w:ascii="Arial" w:hAnsi="Arial" w:cs="Arial"/>
          <w:sz w:val="22"/>
          <w:szCs w:val="22"/>
          <w:lang w:val="en-US"/>
        </w:rPr>
        <w:t>Eligible to work in the UK.</w:t>
      </w:r>
    </w:p>
    <w:p w14:paraId="56807F9E" w14:textId="77777777" w:rsidR="00796974" w:rsidRPr="00C95D52" w:rsidRDefault="00796974" w:rsidP="00C95D52">
      <w:pPr>
        <w:pStyle w:val="NoSpacing"/>
        <w:numPr>
          <w:ilvl w:val="0"/>
          <w:numId w:val="14"/>
        </w:numPr>
        <w:spacing w:line="360" w:lineRule="auto"/>
        <w:jc w:val="both"/>
        <w:rPr>
          <w:rFonts w:ascii="Arial" w:hAnsi="Arial" w:cs="Arial"/>
          <w:sz w:val="22"/>
          <w:szCs w:val="22"/>
          <w:lang w:val="en-US"/>
        </w:rPr>
      </w:pPr>
      <w:r w:rsidRPr="00C95D52">
        <w:rPr>
          <w:rFonts w:ascii="Arial" w:hAnsi="Arial" w:cs="Arial"/>
          <w:sz w:val="22"/>
          <w:szCs w:val="22"/>
          <w:lang w:val="en-US"/>
        </w:rPr>
        <w:lastRenderedPageBreak/>
        <w:t>Flexible and willing to work swings, weekends, and bank holidays.</w:t>
      </w:r>
    </w:p>
    <w:p w14:paraId="1AACC6B6"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References</w:t>
      </w:r>
    </w:p>
    <w:p w14:paraId="715006AF"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Request on Demand.</w:t>
      </w:r>
    </w:p>
    <w:p w14:paraId="520D0C08" w14:textId="77777777" w:rsidR="00D212FD" w:rsidRPr="00C95D52" w:rsidRDefault="00D212FD" w:rsidP="00C95D52">
      <w:pPr>
        <w:pStyle w:val="NoSpacing"/>
        <w:spacing w:line="360" w:lineRule="auto"/>
        <w:jc w:val="both"/>
        <w:rPr>
          <w:rFonts w:ascii="Arial" w:hAnsi="Arial" w:cs="Arial"/>
          <w:sz w:val="22"/>
          <w:szCs w:val="22"/>
          <w:lang w:val="en-US"/>
        </w:rPr>
      </w:pPr>
    </w:p>
    <w:p w14:paraId="274E2647" w14:textId="7C9E8B39" w:rsidR="00D212FD" w:rsidRPr="00C95D52" w:rsidRDefault="00D212FD" w:rsidP="00C95D52">
      <w:pPr>
        <w:spacing w:line="360" w:lineRule="auto"/>
        <w:jc w:val="both"/>
        <w:rPr>
          <w:b/>
          <w:bCs/>
        </w:rPr>
      </w:pPr>
      <w:r w:rsidRPr="00C95D52">
        <w:rPr>
          <w:b/>
          <w:bCs/>
        </w:rPr>
        <w:t xml:space="preserve">Task 2 of 4 </w:t>
      </w:r>
    </w:p>
    <w:p w14:paraId="514ABE0C" w14:textId="77777777" w:rsidR="00796974" w:rsidRPr="00C95D52" w:rsidRDefault="00796974" w:rsidP="00C95D52">
      <w:pPr>
        <w:spacing w:line="360" w:lineRule="auto"/>
        <w:jc w:val="both"/>
        <w:rPr>
          <w:b/>
          <w:bCs/>
          <w:lang w:val="en-US"/>
        </w:rPr>
      </w:pPr>
      <w:r w:rsidRPr="00C95D52">
        <w:rPr>
          <w:b/>
          <w:bCs/>
          <w:lang w:val="en-US"/>
        </w:rPr>
        <w:t>TASK 2: PERSONAL STATEMENT</w:t>
      </w:r>
    </w:p>
    <w:p w14:paraId="3B69B5DD" w14:textId="77777777" w:rsidR="00796974" w:rsidRPr="00C95D52" w:rsidRDefault="00796974" w:rsidP="00C95D52">
      <w:pPr>
        <w:spacing w:line="360" w:lineRule="auto"/>
        <w:jc w:val="both"/>
        <w:rPr>
          <w:lang w:val="en-US"/>
        </w:rPr>
      </w:pPr>
      <w:r w:rsidRPr="00C95D52">
        <w:rPr>
          <w:lang w:val="en-US"/>
        </w:rPr>
        <w:t>I am a devoted and caring Health and Social Care student currently pursuing Level 4 studies at the University of Wales Trinity Saint David, with hopes of progressing to Level 6 and establishing a meaningful career in the National Health Service. My long-term professional goal is to work in a healthcare setting where I can significantly impact the well-being, dignity, and quality of life of people who need care and support. The health and social care industry offers possibilities to make a positive difference in people's lives through compassionate practice, effective communication, and person-centered care.</w:t>
      </w:r>
    </w:p>
    <w:p w14:paraId="6172C184" w14:textId="77777777" w:rsidR="00796974" w:rsidRPr="00C95D52" w:rsidRDefault="00796974" w:rsidP="00C95D52">
      <w:pPr>
        <w:spacing w:line="360" w:lineRule="auto"/>
        <w:jc w:val="both"/>
        <w:rPr>
          <w:lang w:val="en-US"/>
        </w:rPr>
      </w:pPr>
      <w:r w:rsidRPr="00C95D52">
        <w:rPr>
          <w:lang w:val="en-US"/>
        </w:rPr>
        <w:t>My motivation to become a Health Care Assistant stem from my sincere desire to help people and contribute to the delivery of high-quality healthcare services. Health Care Assistants play an important role in helping patients with their daily requirements, fostering independence, and ensuring that people receive care that respects their dignity and personal preferences (Skills for Care, 2024). I am particularly drawn to this position because it combines hands-on care responsibilities with the potential to form meaningful relationships with patients and contribute to excellent healthcare outcomes.</w:t>
      </w:r>
    </w:p>
    <w:p w14:paraId="0A76C3D1" w14:textId="77777777" w:rsidR="00796974" w:rsidRPr="00C95D52" w:rsidRDefault="00796974" w:rsidP="00C95D52">
      <w:pPr>
        <w:spacing w:line="360" w:lineRule="auto"/>
        <w:jc w:val="both"/>
        <w:rPr>
          <w:lang w:val="en-US"/>
        </w:rPr>
      </w:pPr>
      <w:r w:rsidRPr="00C95D52">
        <w:rPr>
          <w:lang w:val="en-US"/>
        </w:rPr>
        <w:t>My work as an Assistant Store Manager at Starbucks has provided me with significant transferable abilities for a Health Care Assistant position. Working in a fast-paced atmosphere helped me improve my communication, interpersonal, and problem-solving skills while also allowing me to communicate effectively with a wide range of individuals. The role also improved my teamwork and leadership abilities by requiring me to coordinate staff, help colleagues, and professionally manage difficult circumstances. These experiences have boosted my confidence, adaptability, and ability to collaborate effectively while maintaining high service standards and creating a happy environment for both customers and team members.</w:t>
      </w:r>
    </w:p>
    <w:p w14:paraId="0942DAC2" w14:textId="77777777" w:rsidR="00796974" w:rsidRPr="00C95D52" w:rsidRDefault="00796974" w:rsidP="00C95D52">
      <w:pPr>
        <w:spacing w:line="360" w:lineRule="auto"/>
        <w:jc w:val="both"/>
        <w:rPr>
          <w:lang w:val="en-US"/>
        </w:rPr>
      </w:pPr>
      <w:r w:rsidRPr="00C95D52">
        <w:rPr>
          <w:lang w:val="en-US"/>
        </w:rPr>
        <w:t xml:space="preserve">Furthermore, working as an Assistant Store Manager has greatly enhanced my time management and organizational abilities. I am in charge of </w:t>
      </w:r>
      <w:proofErr w:type="spellStart"/>
      <w:r w:rsidRPr="00C95D52">
        <w:rPr>
          <w:lang w:val="en-US"/>
        </w:rPr>
        <w:t>prioritising</w:t>
      </w:r>
      <w:proofErr w:type="spellEnd"/>
      <w:r w:rsidRPr="00C95D52">
        <w:rPr>
          <w:lang w:val="en-US"/>
        </w:rPr>
        <w:t xml:space="preserve"> tasks, managing competing requests, and ensuring that operational objectives are met efficiently. These responsibilities have taught me how to stay structured under pressure while maintaining high levels of performance. I've also honed my problem-solving skills by resolving client problems, handling operational challenges, and making smart judgments in fast-paced environments. These abilities are valuable in healthcare settings because workers are frequently asked to respond swiftly and properly to changing conditions.</w:t>
      </w:r>
    </w:p>
    <w:p w14:paraId="64CEEFEF" w14:textId="77777777" w:rsidR="00796974" w:rsidRPr="00C95D52" w:rsidRDefault="00796974" w:rsidP="00C95D52">
      <w:pPr>
        <w:spacing w:line="360" w:lineRule="auto"/>
        <w:jc w:val="both"/>
        <w:rPr>
          <w:lang w:val="en-US"/>
        </w:rPr>
      </w:pPr>
      <w:r w:rsidRPr="00C95D52">
        <w:rPr>
          <w:lang w:val="en-US"/>
        </w:rPr>
        <w:lastRenderedPageBreak/>
        <w:t xml:space="preserve">My Level 4 Health and Social Care studies have given me a solid understanding of important principles that support good healthcare practice. Through my academic studies, I learned about person-centered care, safeguarding responsibilities, equality and diversity, professional principles, communication skills, and ethical practice. This knowledge has increased my understanding of the significance of treating everyone with decency, respect, and compassion while advancing their rights and well-being. </w:t>
      </w:r>
    </w:p>
    <w:p w14:paraId="71D78B26" w14:textId="77777777" w:rsidR="00796974" w:rsidRDefault="00796974" w:rsidP="00C95D52">
      <w:pPr>
        <w:spacing w:line="360" w:lineRule="auto"/>
        <w:jc w:val="both"/>
        <w:rPr>
          <w:lang w:val="en-US"/>
        </w:rPr>
      </w:pPr>
      <w:r w:rsidRPr="00C95D52">
        <w:rPr>
          <w:lang w:val="en-US"/>
        </w:rPr>
        <w:t>In the future, I hope to work as a Health Care Assistant for the NHS and further enhance my professional knowledge and practical abilities. I intend to progress to Level 5 and Level 6 credentials while also pursuing related training and professional development opportunities. Finally, my objective is to establish a successful career in healthcare, make a good contribution to patient care, and become a skilled professional who regularly provides compassionate, safe, and effective support to individuals and families.</w:t>
      </w:r>
    </w:p>
    <w:p w14:paraId="7E86EB16" w14:textId="77777777" w:rsidR="007326DA" w:rsidRPr="00C95D52" w:rsidRDefault="007326DA" w:rsidP="00C95D52">
      <w:pPr>
        <w:spacing w:line="360" w:lineRule="auto"/>
        <w:jc w:val="both"/>
        <w:rPr>
          <w:lang w:val="en-US"/>
        </w:rPr>
      </w:pPr>
    </w:p>
    <w:p w14:paraId="4FB9F19B" w14:textId="18F5A0EF" w:rsidR="00796974"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Task 3a: SWOT Analysis for a Health Care Assistant Role</w:t>
      </w:r>
    </w:p>
    <w:p w14:paraId="6BA404BE"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Strengths and Weaknesses Analysis (Health &amp; Social Care Career Development)</w:t>
      </w:r>
    </w:p>
    <w:p w14:paraId="0E56CC43"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b/>
          <w:bCs/>
          <w:sz w:val="22"/>
          <w:szCs w:val="22"/>
          <w:lang w:val="en-US"/>
        </w:rPr>
        <w:t>Strengths</w:t>
      </w:r>
    </w:p>
    <w:p w14:paraId="32E6D4B9"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Strong communication abilities, gained via client interaction and team management, are one of my primary talents. Working in a customer-facing capacity has helped me strengthen my active listening skills, respond effectively, and manage different personalities professionally. These communication skills are vital in health and social care because they promote patient safety, dignity, and person-centered care (NMC, 2021). Effective communication enhances teamwork and avoids misunderstandings in care settings (Skills for Care, 2022).</w:t>
      </w:r>
    </w:p>
    <w:p w14:paraId="5C7B8164"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Another strength is my leadership experience as Assistant Store Manager. This role helped me improve my decision-making, delegating, conflict-resolution, and problem-solving skills. These leadership abilities are applicable to healthcare settings where teamwork, coordination, and accountability to others are essential. Leadership experience also increases confidence in managing tasks under pressure and ensuring standards are constantly maintained (West et al., 2022).</w:t>
      </w:r>
    </w:p>
    <w:p w14:paraId="091FBE69"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 xml:space="preserve">I also have exceptional customer service and interpersonal skills. These abilities allow me to establish trust, demonstrate empathy, and maintain professional connections with people from all backgrounds. Interpersonal skills are necessary in health and social care to help vulnerable individuals and ensure emotional well-being in addition to physical care. My capacity to remain dependable, </w:t>
      </w:r>
      <w:proofErr w:type="spellStart"/>
      <w:r w:rsidRPr="00DE3770">
        <w:rPr>
          <w:rFonts w:ascii="Arial" w:hAnsi="Arial" w:cs="Arial"/>
          <w:sz w:val="22"/>
          <w:szCs w:val="22"/>
          <w:lang w:val="en-US"/>
        </w:rPr>
        <w:t>organised</w:t>
      </w:r>
      <w:proofErr w:type="spellEnd"/>
      <w:r w:rsidRPr="00DE3770">
        <w:rPr>
          <w:rFonts w:ascii="Arial" w:hAnsi="Arial" w:cs="Arial"/>
          <w:sz w:val="22"/>
          <w:szCs w:val="22"/>
          <w:lang w:val="en-US"/>
        </w:rPr>
        <w:t>, and cool under pressure enhances my suitability for care professions, particularly in fast-paced workplaces where priorities can shift quickly (CQC, 2023).</w:t>
      </w:r>
    </w:p>
    <w:p w14:paraId="21D876E5"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 xml:space="preserve">I also have access to NHS training and development </w:t>
      </w:r>
      <w:proofErr w:type="spellStart"/>
      <w:r w:rsidRPr="00DE3770">
        <w:rPr>
          <w:rFonts w:ascii="Arial" w:hAnsi="Arial" w:cs="Arial"/>
          <w:sz w:val="22"/>
          <w:szCs w:val="22"/>
          <w:lang w:val="en-US"/>
        </w:rPr>
        <w:t>programmes</w:t>
      </w:r>
      <w:proofErr w:type="spellEnd"/>
      <w:r w:rsidRPr="00DE3770">
        <w:rPr>
          <w:rFonts w:ascii="Arial" w:hAnsi="Arial" w:cs="Arial"/>
          <w:sz w:val="22"/>
          <w:szCs w:val="22"/>
          <w:lang w:val="en-US"/>
        </w:rPr>
        <w:t xml:space="preserve">, which offer organized opportunity to improve clinical knowledge and practical skills. My progression to Level 5 and Level 6 Health and Social Care studies furthers my academic and professional development. </w:t>
      </w:r>
      <w:r w:rsidRPr="00DE3770">
        <w:rPr>
          <w:rFonts w:ascii="Arial" w:hAnsi="Arial" w:cs="Arial"/>
          <w:sz w:val="22"/>
          <w:szCs w:val="22"/>
          <w:lang w:val="en-US"/>
        </w:rPr>
        <w:lastRenderedPageBreak/>
        <w:t>These possibilities will allow me to blend theoretical knowledge with practice-based learning. Apprenticeship and professional growth opportunities will help me grow in the healthcare field in the long run.</w:t>
      </w:r>
    </w:p>
    <w:p w14:paraId="0856043D"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Continuing Professional Development (CPD) is another strength because it helps me to always develop my abilities and stay current on healthcare standards and legislation. This dedication to lifelong learning keeps me competent and adaptive in a changing healthcare environment (Skills for Care, 2022).</w:t>
      </w:r>
    </w:p>
    <w:p w14:paraId="66ED51DA"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b/>
          <w:bCs/>
          <w:sz w:val="22"/>
          <w:szCs w:val="22"/>
          <w:lang w:val="en-US"/>
        </w:rPr>
        <w:t>Weaknesses</w:t>
      </w:r>
    </w:p>
    <w:p w14:paraId="396A1327"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One of my primary weaknesses is a lack of direct healthcare experience. Despite having great transferable skills, I currently lack practical experience in clinical settings. This includes minimal knowledge of patient care processes, NHS policies, safeguarding procedures, and infection control methods. This gap underscores the importance of supervised practice and structured training before working autonomously in care settings (WHO, 2021).</w:t>
      </w:r>
    </w:p>
    <w:p w14:paraId="356D9BC8"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Another problem is a lack of practical clinical knowledge and skills. While I grasp the academic parts of care, I still need to learn practical skills like taking observations, assisting with personal care, and knowing medical terminology. This lack of clinical experience may have an impact on my confidence during the early stages of my career in healthcare.</w:t>
      </w:r>
    </w:p>
    <w:p w14:paraId="1F9AAFE3" w14:textId="77777777" w:rsid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I also have a limited awareness of NHS workplace processes, such as documentation requirements, reporting systems, and safety measures. These are critical for safe and successful practice, and I will require specialized training to fully comprehend and use them in real-world contexts (NHS England, 2023).</w:t>
      </w:r>
    </w:p>
    <w:p w14:paraId="48FE0E9D" w14:textId="0BBE539F"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Furthermore, I confront problems in the competitive healthcare job market. To remain employed, I must constantly upgrade my abilities in response to rising certification and experience expectations. This increases the pressure to pursue higher education and professional growth.</w:t>
      </w:r>
    </w:p>
    <w:p w14:paraId="55837766" w14:textId="77777777" w:rsidR="00DE3770" w:rsidRPr="00DE3770" w:rsidRDefault="00DE3770" w:rsidP="00DE3770">
      <w:pPr>
        <w:pStyle w:val="NoSpacing"/>
        <w:spacing w:line="360" w:lineRule="auto"/>
        <w:jc w:val="both"/>
        <w:rPr>
          <w:rFonts w:ascii="Arial" w:hAnsi="Arial" w:cs="Arial"/>
          <w:sz w:val="22"/>
          <w:szCs w:val="22"/>
          <w:lang w:val="en-US"/>
        </w:rPr>
      </w:pPr>
      <w:r w:rsidRPr="00DE3770">
        <w:rPr>
          <w:rFonts w:ascii="Arial" w:hAnsi="Arial" w:cs="Arial"/>
          <w:sz w:val="22"/>
          <w:szCs w:val="22"/>
          <w:lang w:val="en-US"/>
        </w:rPr>
        <w:t>High workloads and job demand in healthcare environments may also provide a barrier. The healthcare workplace is frequently fast-paced and emotionally demanding, necessitating strong resilience and time management abilities. Adapting to these challenges will require gradual exposure, coaching, and experience (CQC, 2023). Finally, changes in healthcare policies and professional standards are a continuous problem. Healthcare is a dynamic industry, and keeping current necessitates ongoing learning and adaptability. This highlights the significance of CPD and lifelong learning in retaining professional competence (Skills for Care, 2022).</w:t>
      </w:r>
    </w:p>
    <w:p w14:paraId="7812E80F" w14:textId="77777777" w:rsidR="00DE3770" w:rsidRDefault="00DE3770" w:rsidP="00C95D52">
      <w:pPr>
        <w:pStyle w:val="NoSpacing"/>
        <w:spacing w:line="360" w:lineRule="auto"/>
        <w:jc w:val="both"/>
        <w:rPr>
          <w:rFonts w:ascii="Arial" w:hAnsi="Arial" w:cs="Arial"/>
          <w:b/>
          <w:bCs/>
          <w:sz w:val="22"/>
          <w:szCs w:val="22"/>
          <w:lang w:val="en-US"/>
        </w:rPr>
      </w:pPr>
    </w:p>
    <w:p w14:paraId="037A7D5E" w14:textId="77777777" w:rsidR="00DE3770" w:rsidRPr="00C95D52" w:rsidRDefault="00DE3770" w:rsidP="00C95D52">
      <w:pPr>
        <w:pStyle w:val="NoSpacing"/>
        <w:spacing w:line="360" w:lineRule="auto"/>
        <w:jc w:val="both"/>
        <w:rPr>
          <w:rFonts w:ascii="Arial" w:hAnsi="Arial" w:cs="Arial"/>
          <w:b/>
          <w:bCs/>
          <w:sz w:val="22"/>
          <w:szCs w:val="22"/>
          <w:lang w:val="en-US"/>
        </w:rPr>
      </w:pPr>
    </w:p>
    <w:tbl>
      <w:tblPr>
        <w:tblStyle w:val="TableGrid"/>
        <w:tblW w:w="0" w:type="auto"/>
        <w:tblLook w:val="04A0" w:firstRow="1" w:lastRow="0" w:firstColumn="1" w:lastColumn="0" w:noHBand="0" w:noVBand="1"/>
      </w:tblPr>
      <w:tblGrid>
        <w:gridCol w:w="4510"/>
        <w:gridCol w:w="4509"/>
      </w:tblGrid>
      <w:tr w:rsidR="00796974" w:rsidRPr="00C95D52" w14:paraId="24082787"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20C18D9C"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Strengths</w:t>
            </w:r>
          </w:p>
        </w:tc>
        <w:tc>
          <w:tcPr>
            <w:tcW w:w="4675" w:type="dxa"/>
            <w:tcBorders>
              <w:top w:val="single" w:sz="4" w:space="0" w:color="auto"/>
              <w:left w:val="single" w:sz="4" w:space="0" w:color="auto"/>
              <w:bottom w:val="single" w:sz="4" w:space="0" w:color="auto"/>
              <w:right w:val="single" w:sz="4" w:space="0" w:color="auto"/>
            </w:tcBorders>
            <w:vAlign w:val="center"/>
            <w:hideMark/>
          </w:tcPr>
          <w:p w14:paraId="3C625949"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Weaknesses</w:t>
            </w:r>
          </w:p>
        </w:tc>
      </w:tr>
      <w:tr w:rsidR="00796974" w:rsidRPr="00C95D52" w14:paraId="7327DE7F"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67E12FFF"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Strong communication skills developed through customer interaction and team management.</w:t>
            </w:r>
          </w:p>
        </w:tc>
        <w:tc>
          <w:tcPr>
            <w:tcW w:w="4675" w:type="dxa"/>
            <w:tcBorders>
              <w:top w:val="single" w:sz="4" w:space="0" w:color="auto"/>
              <w:left w:val="single" w:sz="4" w:space="0" w:color="auto"/>
              <w:bottom w:val="single" w:sz="4" w:space="0" w:color="auto"/>
              <w:right w:val="single" w:sz="4" w:space="0" w:color="auto"/>
            </w:tcBorders>
            <w:vAlign w:val="center"/>
            <w:hideMark/>
          </w:tcPr>
          <w:p w14:paraId="44FB2E31"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Limited direct healthcare experience.</w:t>
            </w:r>
          </w:p>
        </w:tc>
      </w:tr>
      <w:tr w:rsidR="00796974" w:rsidRPr="00C95D52" w14:paraId="4CBAA911"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5B8FA007"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lastRenderedPageBreak/>
              <w:t>Leadership experience gained as an Assistant Store Manager.</w:t>
            </w:r>
          </w:p>
        </w:tc>
        <w:tc>
          <w:tcPr>
            <w:tcW w:w="4675" w:type="dxa"/>
            <w:tcBorders>
              <w:top w:val="single" w:sz="4" w:space="0" w:color="auto"/>
              <w:left w:val="single" w:sz="4" w:space="0" w:color="auto"/>
              <w:bottom w:val="single" w:sz="4" w:space="0" w:color="auto"/>
              <w:right w:val="single" w:sz="4" w:space="0" w:color="auto"/>
            </w:tcBorders>
            <w:vAlign w:val="center"/>
            <w:hideMark/>
          </w:tcPr>
          <w:p w14:paraId="2FFB09FB"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Limited practical clinical knowledge and skills.</w:t>
            </w:r>
          </w:p>
        </w:tc>
      </w:tr>
      <w:tr w:rsidR="00796974" w:rsidRPr="00C95D52" w14:paraId="373E546B"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2FF4C493"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Excellent customer service and interpersonal skills.</w:t>
            </w:r>
          </w:p>
        </w:tc>
        <w:tc>
          <w:tcPr>
            <w:tcW w:w="4675" w:type="dxa"/>
            <w:tcBorders>
              <w:top w:val="single" w:sz="4" w:space="0" w:color="auto"/>
              <w:left w:val="single" w:sz="4" w:space="0" w:color="auto"/>
              <w:bottom w:val="single" w:sz="4" w:space="0" w:color="auto"/>
              <w:right w:val="single" w:sz="4" w:space="0" w:color="auto"/>
            </w:tcBorders>
            <w:vAlign w:val="center"/>
            <w:hideMark/>
          </w:tcPr>
          <w:p w14:paraId="5C25F53F"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Limited understanding of NHS workplace procedures.</w:t>
            </w:r>
          </w:p>
        </w:tc>
      </w:tr>
      <w:tr w:rsidR="00796974" w:rsidRPr="00C95D52" w14:paraId="36705DD4"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6D39613D"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 xml:space="preserve">Reliable, </w:t>
            </w:r>
            <w:proofErr w:type="spellStart"/>
            <w:r w:rsidRPr="00C95D52">
              <w:rPr>
                <w:rFonts w:ascii="Arial" w:hAnsi="Arial" w:cs="Arial"/>
                <w:sz w:val="22"/>
                <w:szCs w:val="22"/>
                <w:lang w:val="en-US"/>
              </w:rPr>
              <w:t>organised</w:t>
            </w:r>
            <w:proofErr w:type="spellEnd"/>
            <w:r w:rsidRPr="00C95D52">
              <w:rPr>
                <w:rFonts w:ascii="Arial" w:hAnsi="Arial" w:cs="Arial"/>
                <w:sz w:val="22"/>
                <w:szCs w:val="22"/>
                <w:lang w:val="en-US"/>
              </w:rPr>
              <w:t>, and able to work under pressure.</w:t>
            </w:r>
          </w:p>
        </w:tc>
        <w:tc>
          <w:tcPr>
            <w:tcW w:w="4675" w:type="dxa"/>
            <w:tcBorders>
              <w:top w:val="single" w:sz="4" w:space="0" w:color="auto"/>
              <w:left w:val="single" w:sz="4" w:space="0" w:color="auto"/>
              <w:bottom w:val="single" w:sz="4" w:space="0" w:color="auto"/>
              <w:right w:val="single" w:sz="4" w:space="0" w:color="auto"/>
            </w:tcBorders>
            <w:vAlign w:val="center"/>
            <w:hideMark/>
          </w:tcPr>
          <w:p w14:paraId="4D544F3B"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Need for further healthcare-specific training and experience.</w:t>
            </w:r>
          </w:p>
        </w:tc>
      </w:tr>
      <w:tr w:rsidR="00796974" w:rsidRPr="00C95D52" w14:paraId="06C4EF89"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0FCC6E3A"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 xml:space="preserve">Access to NHS training and development </w:t>
            </w:r>
            <w:proofErr w:type="spellStart"/>
            <w:r w:rsidRPr="00C95D52">
              <w:rPr>
                <w:rFonts w:ascii="Arial" w:hAnsi="Arial" w:cs="Arial"/>
                <w:sz w:val="22"/>
                <w:szCs w:val="22"/>
                <w:lang w:val="en-US"/>
              </w:rPr>
              <w:t>programmes</w:t>
            </w:r>
            <w:proofErr w:type="spellEnd"/>
            <w:r w:rsidRPr="00C95D52">
              <w:rPr>
                <w:rFonts w:ascii="Arial" w:hAnsi="Arial" w:cs="Arial"/>
                <w:sz w:val="22"/>
                <w:szCs w:val="22"/>
                <w:lang w:val="en-US"/>
              </w:rPr>
              <w:t>.</w:t>
            </w:r>
          </w:p>
        </w:tc>
        <w:tc>
          <w:tcPr>
            <w:tcW w:w="4675" w:type="dxa"/>
            <w:tcBorders>
              <w:top w:val="single" w:sz="4" w:space="0" w:color="auto"/>
              <w:left w:val="single" w:sz="4" w:space="0" w:color="auto"/>
              <w:bottom w:val="single" w:sz="4" w:space="0" w:color="auto"/>
              <w:right w:val="single" w:sz="4" w:space="0" w:color="auto"/>
            </w:tcBorders>
            <w:vAlign w:val="center"/>
            <w:hideMark/>
          </w:tcPr>
          <w:p w14:paraId="30AD633D"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Competitive healthcare job market.</w:t>
            </w:r>
          </w:p>
        </w:tc>
      </w:tr>
      <w:tr w:rsidR="00796974" w:rsidRPr="00C95D52" w14:paraId="55AB25CC"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4C25FC1D"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Progression to Level 5 and Level 6 Health and Social Care studies.</w:t>
            </w:r>
          </w:p>
        </w:tc>
        <w:tc>
          <w:tcPr>
            <w:tcW w:w="4675" w:type="dxa"/>
            <w:tcBorders>
              <w:top w:val="single" w:sz="4" w:space="0" w:color="auto"/>
              <w:left w:val="single" w:sz="4" w:space="0" w:color="auto"/>
              <w:bottom w:val="single" w:sz="4" w:space="0" w:color="auto"/>
              <w:right w:val="single" w:sz="4" w:space="0" w:color="auto"/>
            </w:tcBorders>
            <w:vAlign w:val="center"/>
            <w:hideMark/>
          </w:tcPr>
          <w:p w14:paraId="6845B7DA"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Increasing qualification and experience requirements.</w:t>
            </w:r>
          </w:p>
        </w:tc>
      </w:tr>
      <w:tr w:rsidR="00796974" w:rsidRPr="00C95D52" w14:paraId="0C3429F9"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21D5E9C3"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Apprenticeship and career advancement opportunities within healthcare.</w:t>
            </w:r>
          </w:p>
        </w:tc>
        <w:tc>
          <w:tcPr>
            <w:tcW w:w="4675" w:type="dxa"/>
            <w:tcBorders>
              <w:top w:val="single" w:sz="4" w:space="0" w:color="auto"/>
              <w:left w:val="single" w:sz="4" w:space="0" w:color="auto"/>
              <w:bottom w:val="single" w:sz="4" w:space="0" w:color="auto"/>
              <w:right w:val="single" w:sz="4" w:space="0" w:color="auto"/>
            </w:tcBorders>
            <w:vAlign w:val="center"/>
            <w:hideMark/>
          </w:tcPr>
          <w:p w14:paraId="2675B1D6"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High workloads and workplace pressures in healthcare settings.</w:t>
            </w:r>
          </w:p>
        </w:tc>
      </w:tr>
      <w:tr w:rsidR="00796974" w:rsidRPr="00C95D52" w14:paraId="7B14A6F8"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483AF705"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Progression to Level 5 and Level 6 Health and Social Care studies.</w:t>
            </w:r>
          </w:p>
        </w:tc>
        <w:tc>
          <w:tcPr>
            <w:tcW w:w="4675" w:type="dxa"/>
            <w:tcBorders>
              <w:top w:val="single" w:sz="4" w:space="0" w:color="auto"/>
              <w:left w:val="single" w:sz="4" w:space="0" w:color="auto"/>
              <w:bottom w:val="single" w:sz="4" w:space="0" w:color="auto"/>
              <w:right w:val="single" w:sz="4" w:space="0" w:color="auto"/>
            </w:tcBorders>
            <w:vAlign w:val="center"/>
            <w:hideMark/>
          </w:tcPr>
          <w:p w14:paraId="1923522F"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Increasing qualification and experience requirements.</w:t>
            </w:r>
          </w:p>
        </w:tc>
      </w:tr>
      <w:tr w:rsidR="00796974" w:rsidRPr="00C95D52" w14:paraId="2B8040AE"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62566663"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Apprenticeship and career advancement opportunities within healthcare.</w:t>
            </w:r>
          </w:p>
        </w:tc>
        <w:tc>
          <w:tcPr>
            <w:tcW w:w="4675" w:type="dxa"/>
            <w:tcBorders>
              <w:top w:val="single" w:sz="4" w:space="0" w:color="auto"/>
              <w:left w:val="single" w:sz="4" w:space="0" w:color="auto"/>
              <w:bottom w:val="single" w:sz="4" w:space="0" w:color="auto"/>
              <w:right w:val="single" w:sz="4" w:space="0" w:color="auto"/>
            </w:tcBorders>
            <w:vAlign w:val="center"/>
            <w:hideMark/>
          </w:tcPr>
          <w:p w14:paraId="27A2CC31"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High workloads and workplace pressures in healthcare settings.</w:t>
            </w:r>
          </w:p>
        </w:tc>
      </w:tr>
      <w:tr w:rsidR="00796974" w:rsidRPr="00C95D52" w14:paraId="5FF0ACB9" w14:textId="77777777">
        <w:tc>
          <w:tcPr>
            <w:tcW w:w="4675" w:type="dxa"/>
            <w:tcBorders>
              <w:top w:val="single" w:sz="4" w:space="0" w:color="auto"/>
              <w:left w:val="single" w:sz="4" w:space="0" w:color="auto"/>
              <w:bottom w:val="single" w:sz="4" w:space="0" w:color="auto"/>
              <w:right w:val="single" w:sz="4" w:space="0" w:color="auto"/>
            </w:tcBorders>
            <w:vAlign w:val="center"/>
            <w:hideMark/>
          </w:tcPr>
          <w:p w14:paraId="723E149F"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Continuing Professional Development (CPD) to enhance skills and knowledge.</w:t>
            </w:r>
          </w:p>
        </w:tc>
        <w:tc>
          <w:tcPr>
            <w:tcW w:w="4675" w:type="dxa"/>
            <w:tcBorders>
              <w:top w:val="single" w:sz="4" w:space="0" w:color="auto"/>
              <w:left w:val="single" w:sz="4" w:space="0" w:color="auto"/>
              <w:bottom w:val="single" w:sz="4" w:space="0" w:color="auto"/>
              <w:right w:val="single" w:sz="4" w:space="0" w:color="auto"/>
            </w:tcBorders>
            <w:vAlign w:val="center"/>
            <w:hideMark/>
          </w:tcPr>
          <w:p w14:paraId="52AA078E"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Changes in healthcare policies and professional standards.</w:t>
            </w:r>
          </w:p>
        </w:tc>
      </w:tr>
    </w:tbl>
    <w:p w14:paraId="2F1F22C1" w14:textId="77777777" w:rsidR="00796974" w:rsidRPr="00C95D52" w:rsidRDefault="00796974" w:rsidP="00C95D52">
      <w:pPr>
        <w:pStyle w:val="NoSpacing"/>
        <w:spacing w:line="360" w:lineRule="auto"/>
        <w:jc w:val="both"/>
        <w:rPr>
          <w:rFonts w:ascii="Arial" w:hAnsi="Arial" w:cs="Arial"/>
          <w:sz w:val="22"/>
          <w:szCs w:val="22"/>
          <w:lang w:val="en-US"/>
        </w:rPr>
      </w:pPr>
    </w:p>
    <w:p w14:paraId="58850F04" w14:textId="7777777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sz w:val="22"/>
          <w:szCs w:val="22"/>
          <w:lang w:val="en-US"/>
        </w:rPr>
        <w:t>From the above</w:t>
      </w:r>
      <w:r w:rsidRPr="00C95D52">
        <w:rPr>
          <w:rFonts w:ascii="Arial" w:hAnsi="Arial" w:cs="Arial"/>
          <w:b/>
          <w:bCs/>
          <w:sz w:val="22"/>
          <w:szCs w:val="22"/>
          <w:lang w:val="en-US"/>
        </w:rPr>
        <w:t xml:space="preserve">, </w:t>
      </w:r>
      <w:r w:rsidRPr="00C95D52">
        <w:rPr>
          <w:rFonts w:ascii="Arial" w:hAnsi="Arial" w:cs="Arial"/>
          <w:sz w:val="22"/>
          <w:szCs w:val="22"/>
          <w:lang w:val="en-US"/>
        </w:rPr>
        <w:t>my communication, leadership, and customer service abilities offer a solid foundation for a Health Care Assistant position. However, acquiring real healthcare experience, NHS exposure, and additional training will be critical to accomplishing my long-term professional objectives.</w:t>
      </w:r>
    </w:p>
    <w:p w14:paraId="708FCB3F" w14:textId="77777777" w:rsidR="00C95D52" w:rsidRDefault="00C95D52" w:rsidP="00C95D52">
      <w:pPr>
        <w:pStyle w:val="NoSpacing"/>
        <w:spacing w:line="360" w:lineRule="auto"/>
        <w:jc w:val="both"/>
        <w:rPr>
          <w:rFonts w:ascii="Arial" w:hAnsi="Arial" w:cs="Arial"/>
          <w:b/>
          <w:bCs/>
          <w:sz w:val="22"/>
          <w:szCs w:val="22"/>
          <w:lang w:val="en-US"/>
        </w:rPr>
      </w:pPr>
    </w:p>
    <w:p w14:paraId="039E028B" w14:textId="3FC00767" w:rsidR="00796974" w:rsidRPr="00C95D52" w:rsidRDefault="00796974"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TAKS 3B: PERSONAL DEVELOPMENT PLAN (PDP)</w:t>
      </w:r>
    </w:p>
    <w:p w14:paraId="5FD44C29"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Three SMART goals over two years:</w:t>
      </w:r>
    </w:p>
    <w:tbl>
      <w:tblPr>
        <w:tblStyle w:val="TableGrid"/>
        <w:tblW w:w="0" w:type="auto"/>
        <w:tblLook w:val="04A0" w:firstRow="1" w:lastRow="0" w:firstColumn="1" w:lastColumn="0" w:noHBand="0" w:noVBand="1"/>
      </w:tblPr>
      <w:tblGrid>
        <w:gridCol w:w="2249"/>
        <w:gridCol w:w="2257"/>
        <w:gridCol w:w="2255"/>
        <w:gridCol w:w="2258"/>
      </w:tblGrid>
      <w:tr w:rsidR="00796974" w:rsidRPr="00C95D52" w14:paraId="6A2AB98F" w14:textId="77777777">
        <w:tc>
          <w:tcPr>
            <w:tcW w:w="2337" w:type="dxa"/>
            <w:tcBorders>
              <w:top w:val="single" w:sz="4" w:space="0" w:color="auto"/>
              <w:left w:val="single" w:sz="4" w:space="0" w:color="auto"/>
              <w:bottom w:val="single" w:sz="4" w:space="0" w:color="auto"/>
              <w:right w:val="single" w:sz="4" w:space="0" w:color="auto"/>
            </w:tcBorders>
            <w:vAlign w:val="center"/>
            <w:hideMark/>
          </w:tcPr>
          <w:p w14:paraId="6E7AAD8A"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Goal</w:t>
            </w:r>
          </w:p>
        </w:tc>
        <w:tc>
          <w:tcPr>
            <w:tcW w:w="2337" w:type="dxa"/>
            <w:tcBorders>
              <w:top w:val="single" w:sz="4" w:space="0" w:color="auto"/>
              <w:left w:val="single" w:sz="4" w:space="0" w:color="auto"/>
              <w:bottom w:val="single" w:sz="4" w:space="0" w:color="auto"/>
              <w:right w:val="single" w:sz="4" w:space="0" w:color="auto"/>
            </w:tcBorders>
            <w:vAlign w:val="center"/>
            <w:hideMark/>
          </w:tcPr>
          <w:p w14:paraId="73606F81"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Actions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55A2A91D"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Timescale</w:t>
            </w:r>
          </w:p>
        </w:tc>
        <w:tc>
          <w:tcPr>
            <w:tcW w:w="2338" w:type="dxa"/>
            <w:tcBorders>
              <w:top w:val="single" w:sz="4" w:space="0" w:color="auto"/>
              <w:left w:val="single" w:sz="4" w:space="0" w:color="auto"/>
              <w:bottom w:val="single" w:sz="4" w:space="0" w:color="auto"/>
              <w:right w:val="single" w:sz="4" w:space="0" w:color="auto"/>
            </w:tcBorders>
            <w:vAlign w:val="center"/>
            <w:hideMark/>
          </w:tcPr>
          <w:p w14:paraId="5C3EA41C"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b/>
                <w:bCs/>
                <w:sz w:val="22"/>
                <w:szCs w:val="22"/>
                <w:lang w:val="en-US"/>
              </w:rPr>
              <w:t>Monitoring</w:t>
            </w:r>
          </w:p>
        </w:tc>
      </w:tr>
      <w:tr w:rsidR="00796974" w:rsidRPr="00C95D52" w14:paraId="69984ABF" w14:textId="77777777">
        <w:tc>
          <w:tcPr>
            <w:tcW w:w="2337" w:type="dxa"/>
            <w:tcBorders>
              <w:top w:val="single" w:sz="4" w:space="0" w:color="auto"/>
              <w:left w:val="single" w:sz="4" w:space="0" w:color="auto"/>
              <w:bottom w:val="single" w:sz="4" w:space="0" w:color="auto"/>
              <w:right w:val="single" w:sz="4" w:space="0" w:color="auto"/>
            </w:tcBorders>
            <w:vAlign w:val="center"/>
            <w:hideMark/>
          </w:tcPr>
          <w:p w14:paraId="041D98AA"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Gain Health Care Assistant employment</w:t>
            </w:r>
          </w:p>
        </w:tc>
        <w:tc>
          <w:tcPr>
            <w:tcW w:w="2337" w:type="dxa"/>
            <w:tcBorders>
              <w:top w:val="single" w:sz="4" w:space="0" w:color="auto"/>
              <w:left w:val="single" w:sz="4" w:space="0" w:color="auto"/>
              <w:bottom w:val="single" w:sz="4" w:space="0" w:color="auto"/>
              <w:right w:val="single" w:sz="4" w:space="0" w:color="auto"/>
            </w:tcBorders>
            <w:vAlign w:val="center"/>
            <w:hideMark/>
          </w:tcPr>
          <w:p w14:paraId="7E7672F1"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Apply for NHS vacancies, attend interviews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212488CE"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6–12 months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11A1070D" w14:textId="77777777" w:rsidR="00796974" w:rsidRPr="00C95D52" w:rsidRDefault="00796974" w:rsidP="00C95D52">
            <w:pPr>
              <w:pStyle w:val="NoSpacing"/>
              <w:jc w:val="both"/>
              <w:rPr>
                <w:rFonts w:ascii="Arial" w:hAnsi="Arial" w:cs="Arial"/>
                <w:sz w:val="22"/>
                <w:szCs w:val="22"/>
                <w:lang w:val="en-US"/>
              </w:rPr>
            </w:pPr>
            <w:r w:rsidRPr="00C95D52">
              <w:rPr>
                <w:rFonts w:ascii="Arial" w:hAnsi="Arial" w:cs="Arial"/>
                <w:sz w:val="22"/>
                <w:szCs w:val="22"/>
                <w:lang w:val="en-US"/>
              </w:rPr>
              <w:t>Monthly review</w:t>
            </w:r>
          </w:p>
        </w:tc>
      </w:tr>
      <w:tr w:rsidR="00796974" w:rsidRPr="00C95D52" w14:paraId="37441451" w14:textId="77777777">
        <w:tc>
          <w:tcPr>
            <w:tcW w:w="2337" w:type="dxa"/>
            <w:tcBorders>
              <w:top w:val="single" w:sz="4" w:space="0" w:color="auto"/>
              <w:left w:val="single" w:sz="4" w:space="0" w:color="auto"/>
              <w:bottom w:val="single" w:sz="4" w:space="0" w:color="auto"/>
              <w:right w:val="single" w:sz="4" w:space="0" w:color="auto"/>
            </w:tcBorders>
            <w:vAlign w:val="center"/>
            <w:hideMark/>
          </w:tcPr>
          <w:p w14:paraId="1278771A"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Improve clinical skills</w:t>
            </w:r>
          </w:p>
        </w:tc>
        <w:tc>
          <w:tcPr>
            <w:tcW w:w="2337" w:type="dxa"/>
            <w:tcBorders>
              <w:top w:val="single" w:sz="4" w:space="0" w:color="auto"/>
              <w:left w:val="single" w:sz="4" w:space="0" w:color="auto"/>
              <w:bottom w:val="single" w:sz="4" w:space="0" w:color="auto"/>
              <w:right w:val="single" w:sz="4" w:space="0" w:color="auto"/>
            </w:tcBorders>
            <w:vAlign w:val="center"/>
            <w:hideMark/>
          </w:tcPr>
          <w:p w14:paraId="327DE1A2"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Complete NHS training courses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2245DEBE"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12–18 months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6D7EDF29"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Training certificates</w:t>
            </w:r>
          </w:p>
        </w:tc>
      </w:tr>
      <w:tr w:rsidR="00796974" w:rsidRPr="00C95D52" w14:paraId="0C114839" w14:textId="77777777">
        <w:tc>
          <w:tcPr>
            <w:tcW w:w="2337" w:type="dxa"/>
            <w:tcBorders>
              <w:top w:val="single" w:sz="4" w:space="0" w:color="auto"/>
              <w:left w:val="single" w:sz="4" w:space="0" w:color="auto"/>
              <w:bottom w:val="single" w:sz="4" w:space="0" w:color="auto"/>
              <w:right w:val="single" w:sz="4" w:space="0" w:color="auto"/>
            </w:tcBorders>
            <w:vAlign w:val="center"/>
            <w:hideMark/>
          </w:tcPr>
          <w:p w14:paraId="49CC3AF8"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Progress academically</w:t>
            </w:r>
          </w:p>
        </w:tc>
        <w:tc>
          <w:tcPr>
            <w:tcW w:w="2337" w:type="dxa"/>
            <w:tcBorders>
              <w:top w:val="single" w:sz="4" w:space="0" w:color="auto"/>
              <w:left w:val="single" w:sz="4" w:space="0" w:color="auto"/>
              <w:bottom w:val="single" w:sz="4" w:space="0" w:color="auto"/>
              <w:right w:val="single" w:sz="4" w:space="0" w:color="auto"/>
            </w:tcBorders>
            <w:vAlign w:val="center"/>
            <w:hideMark/>
          </w:tcPr>
          <w:p w14:paraId="3AFF2A3D"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Complete Level 5 and Level 6 studies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6A044072"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24 months</w:t>
            </w:r>
          </w:p>
        </w:tc>
        <w:tc>
          <w:tcPr>
            <w:tcW w:w="2338" w:type="dxa"/>
            <w:tcBorders>
              <w:top w:val="single" w:sz="4" w:space="0" w:color="auto"/>
              <w:left w:val="single" w:sz="4" w:space="0" w:color="auto"/>
              <w:bottom w:val="single" w:sz="4" w:space="0" w:color="auto"/>
              <w:right w:val="single" w:sz="4" w:space="0" w:color="auto"/>
            </w:tcBorders>
            <w:vAlign w:val="center"/>
            <w:hideMark/>
          </w:tcPr>
          <w:p w14:paraId="402950E5" w14:textId="77777777" w:rsidR="00796974" w:rsidRPr="00C95D52" w:rsidRDefault="00796974" w:rsidP="00C95D52">
            <w:pPr>
              <w:pStyle w:val="NoSpacing"/>
              <w:jc w:val="both"/>
              <w:rPr>
                <w:rFonts w:ascii="Arial" w:hAnsi="Arial" w:cs="Arial"/>
                <w:b/>
                <w:bCs/>
                <w:sz w:val="22"/>
                <w:szCs w:val="22"/>
                <w:lang w:val="en-US"/>
              </w:rPr>
            </w:pPr>
            <w:r w:rsidRPr="00C95D52">
              <w:rPr>
                <w:rFonts w:ascii="Arial" w:hAnsi="Arial" w:cs="Arial"/>
                <w:sz w:val="22"/>
                <w:szCs w:val="22"/>
                <w:lang w:val="en-US"/>
              </w:rPr>
              <w:t>Academic results</w:t>
            </w:r>
          </w:p>
        </w:tc>
      </w:tr>
    </w:tbl>
    <w:p w14:paraId="0E0C5CD2" w14:textId="77777777" w:rsidR="00796974" w:rsidRPr="00C95D52" w:rsidRDefault="00796974" w:rsidP="00C95D52">
      <w:pPr>
        <w:pStyle w:val="NoSpacing"/>
        <w:spacing w:line="360" w:lineRule="auto"/>
        <w:jc w:val="both"/>
        <w:rPr>
          <w:rFonts w:ascii="Arial" w:hAnsi="Arial" w:cs="Arial"/>
          <w:b/>
          <w:bCs/>
          <w:sz w:val="22"/>
          <w:szCs w:val="22"/>
          <w:lang w:val="en-US"/>
        </w:rPr>
      </w:pPr>
    </w:p>
    <w:p w14:paraId="0B519AEA" w14:textId="77777777" w:rsidR="00796974" w:rsidRPr="00C95D52" w:rsidRDefault="00796974" w:rsidP="00C95D52">
      <w:pPr>
        <w:pStyle w:val="NoSpacing"/>
        <w:spacing w:line="360" w:lineRule="auto"/>
        <w:jc w:val="both"/>
        <w:rPr>
          <w:rFonts w:ascii="Arial" w:hAnsi="Arial" w:cs="Arial"/>
          <w:sz w:val="22"/>
          <w:szCs w:val="22"/>
          <w:lang w:val="en-US"/>
        </w:rPr>
      </w:pPr>
      <w:r w:rsidRPr="00C95D52">
        <w:rPr>
          <w:rFonts w:ascii="Arial" w:hAnsi="Arial" w:cs="Arial"/>
          <w:sz w:val="22"/>
          <w:szCs w:val="22"/>
          <w:lang w:val="en-US"/>
        </w:rPr>
        <w:t>My first aim is to acquire a career as a Health Care Assistant within 12 months by applying for NHS positions and attending interviews, with monthly progress reports. Second, I plan to develop my clinical abilities during the course of 18 months of healthcare training. Finally, I plan to advance intellectually by finishing Levels 5 and 6 within two years, measuring success through academic achievement and feedback.</w:t>
      </w:r>
    </w:p>
    <w:p w14:paraId="3E375FD9" w14:textId="77777777" w:rsidR="00796974" w:rsidRPr="00C95D52" w:rsidRDefault="00796974" w:rsidP="00C95D52">
      <w:pPr>
        <w:pStyle w:val="NoSpacing"/>
        <w:spacing w:line="360" w:lineRule="auto"/>
        <w:jc w:val="both"/>
        <w:rPr>
          <w:rFonts w:ascii="Arial" w:hAnsi="Arial" w:cs="Arial"/>
          <w:b/>
          <w:bCs/>
          <w:sz w:val="22"/>
          <w:szCs w:val="22"/>
        </w:rPr>
      </w:pPr>
    </w:p>
    <w:p w14:paraId="69C95965" w14:textId="77777777" w:rsidR="00303FF1" w:rsidRDefault="00303FF1" w:rsidP="00C95D52">
      <w:pPr>
        <w:pStyle w:val="NoSpacing"/>
        <w:spacing w:line="360" w:lineRule="auto"/>
        <w:jc w:val="both"/>
        <w:rPr>
          <w:rFonts w:ascii="Arial" w:hAnsi="Arial" w:cs="Arial"/>
          <w:b/>
          <w:bCs/>
          <w:sz w:val="22"/>
          <w:szCs w:val="22"/>
        </w:rPr>
      </w:pPr>
    </w:p>
    <w:p w14:paraId="5946D7A8" w14:textId="68824CCE" w:rsidR="00D212FD" w:rsidRPr="00C95D52" w:rsidRDefault="00D212FD" w:rsidP="00C95D52">
      <w:pPr>
        <w:pStyle w:val="NoSpacing"/>
        <w:spacing w:line="360" w:lineRule="auto"/>
        <w:jc w:val="both"/>
        <w:rPr>
          <w:rFonts w:ascii="Arial" w:hAnsi="Arial" w:cs="Arial"/>
          <w:b/>
          <w:bCs/>
          <w:sz w:val="22"/>
          <w:szCs w:val="22"/>
        </w:rPr>
      </w:pPr>
      <w:r w:rsidRPr="00C95D52">
        <w:rPr>
          <w:rFonts w:ascii="Arial" w:hAnsi="Arial" w:cs="Arial"/>
          <w:b/>
          <w:bCs/>
          <w:sz w:val="22"/>
          <w:szCs w:val="22"/>
        </w:rPr>
        <w:t xml:space="preserve">Task 4 of 4 </w:t>
      </w:r>
    </w:p>
    <w:p w14:paraId="0DCC2805" w14:textId="77777777" w:rsidR="00D212FD" w:rsidRPr="00C95D52" w:rsidRDefault="00D212FD" w:rsidP="00C95D52">
      <w:pPr>
        <w:pStyle w:val="NoSpacing"/>
        <w:spacing w:line="360" w:lineRule="auto"/>
        <w:jc w:val="both"/>
        <w:rPr>
          <w:rFonts w:ascii="Arial" w:hAnsi="Arial" w:cs="Arial"/>
          <w:sz w:val="22"/>
          <w:szCs w:val="22"/>
        </w:rPr>
      </w:pPr>
    </w:p>
    <w:p w14:paraId="115B7517" w14:textId="77777777" w:rsidR="00C95D52" w:rsidRPr="00C95D52" w:rsidRDefault="00C95D52" w:rsidP="00C95D52">
      <w:pPr>
        <w:pStyle w:val="NoSpacing"/>
        <w:spacing w:line="360" w:lineRule="auto"/>
        <w:jc w:val="both"/>
        <w:rPr>
          <w:rFonts w:ascii="Arial" w:hAnsi="Arial" w:cs="Arial"/>
          <w:b/>
          <w:bCs/>
          <w:sz w:val="22"/>
          <w:szCs w:val="22"/>
          <w:lang w:val="en-US"/>
        </w:rPr>
      </w:pPr>
      <w:r w:rsidRPr="00C95D52">
        <w:rPr>
          <w:rFonts w:ascii="Arial" w:hAnsi="Arial" w:cs="Arial"/>
          <w:b/>
          <w:bCs/>
          <w:sz w:val="22"/>
          <w:szCs w:val="22"/>
          <w:lang w:val="en-US"/>
        </w:rPr>
        <w:t>TASK 4: GIBBS REFLECTIVE CYCLE</w:t>
      </w:r>
    </w:p>
    <w:p w14:paraId="7CA79BF7"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lastRenderedPageBreak/>
        <w:t xml:space="preserve">Description: </w:t>
      </w:r>
      <w:r w:rsidRPr="00C95D52">
        <w:rPr>
          <w:rFonts w:ascii="Arial" w:hAnsi="Arial" w:cs="Arial"/>
          <w:sz w:val="22"/>
          <w:szCs w:val="22"/>
          <w:lang w:val="en-US"/>
        </w:rPr>
        <w:t>The lecture discussed the function of a Care Assistant in health and social care, emphasizing core tasks such as person-centered care, communication skills, safeguarding, dignity, and infection control. It also covered collaboration, professional behavior, and how Care Assistants help patients with daily life tasks. The goal was to demonstrate a comprehension of key care principles and how they apply in real-world contexts (NMC, 2021 and Skills for Care, 2022). The presentation was delivered in front of students and the instructor, with slides and vocal explanations.</w:t>
      </w:r>
    </w:p>
    <w:p w14:paraId="451754CE"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t xml:space="preserve">Feelings: </w:t>
      </w:r>
      <w:r w:rsidRPr="00C95D52">
        <w:rPr>
          <w:rFonts w:ascii="Arial" w:hAnsi="Arial" w:cs="Arial"/>
          <w:sz w:val="22"/>
          <w:szCs w:val="22"/>
          <w:lang w:val="en-US"/>
        </w:rPr>
        <w:t>Before the presentation, I was nervous and unsure about speaking in front of a group, especially because I was afraid of forgetting important things. However, I felt prepared because I had rehearsed numerous times. Throughout the presentation, I gained confidence as I went, though I did experience moments of nervousness. After accomplishing the assignment, I felt relieved and pleased of myself, but I also realized that I could improve my delivery and time management (Brown, 2021; Passmore and Sinclair, 2022).</w:t>
      </w:r>
    </w:p>
    <w:p w14:paraId="2B1D4944"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t xml:space="preserve">Evaluation: </w:t>
      </w:r>
      <w:r w:rsidRPr="00C95D52">
        <w:rPr>
          <w:rFonts w:ascii="Arial" w:hAnsi="Arial" w:cs="Arial"/>
          <w:sz w:val="22"/>
          <w:szCs w:val="22"/>
          <w:lang w:val="en-US"/>
        </w:rPr>
        <w:t>Several things went nicely. My slides were clear, well-structured, and topic-appropriate. I also maintained good eye contact and presented essential topics in simple terms, making the content easier to absorb. My introduction and ending were strong, guiding the audience. However, there were some obstacles. I spoke too quickly at times and depended on reading from slides. Furthermore, I struggled to retain constant confidence throughout the presentation (Bailey &amp; Garner, 2020 and Young et al., 2023).</w:t>
      </w:r>
    </w:p>
    <w:p w14:paraId="1D9074CC"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t xml:space="preserve">Analysis: </w:t>
      </w:r>
      <w:r w:rsidRPr="00C95D52">
        <w:rPr>
          <w:rFonts w:ascii="Arial" w:hAnsi="Arial" w:cs="Arial"/>
          <w:sz w:val="22"/>
          <w:szCs w:val="22"/>
          <w:lang w:val="en-US"/>
        </w:rPr>
        <w:t xml:space="preserve">The talk </w:t>
      </w:r>
      <w:proofErr w:type="spellStart"/>
      <w:r w:rsidRPr="00C95D52">
        <w:rPr>
          <w:rFonts w:ascii="Arial" w:hAnsi="Arial" w:cs="Arial"/>
          <w:sz w:val="22"/>
          <w:szCs w:val="22"/>
          <w:lang w:val="en-US"/>
        </w:rPr>
        <w:t>emphasised</w:t>
      </w:r>
      <w:proofErr w:type="spellEnd"/>
      <w:r w:rsidRPr="00C95D52">
        <w:rPr>
          <w:rFonts w:ascii="Arial" w:hAnsi="Arial" w:cs="Arial"/>
          <w:sz w:val="22"/>
          <w:szCs w:val="22"/>
          <w:lang w:val="en-US"/>
        </w:rPr>
        <w:t xml:space="preserve"> the value of communication skills in health and social care practice. Effective communication is critical for patient safety, teamwork, and quality care (Jackson et al., 2021). My anxiousness reflects widespread difficulties encountered by students in professional education settings, particularly when establishing public speaking skills (Mishra &amp; Gupta, 2022). According to lecturer feedback, my content was good and well-researched, but my delivery may be improved, particularly in terms of pacing and reducing reliance on slides. This comment is consistent with research demonstrating that overreliance on slides can impair audience engagement (Clark &amp; Mayer, 2021 and Ahmed et al., 2023). The experience also highlighted the significance of confidence building and rehearsal in enhancing presentation performance (Taylor et al., 2022).</w:t>
      </w:r>
    </w:p>
    <w:p w14:paraId="49DD6756"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t xml:space="preserve">Conclusion: </w:t>
      </w:r>
      <w:r w:rsidRPr="00C95D52">
        <w:rPr>
          <w:rFonts w:ascii="Arial" w:hAnsi="Arial" w:cs="Arial"/>
          <w:sz w:val="22"/>
          <w:szCs w:val="22"/>
          <w:lang w:val="en-US"/>
        </w:rPr>
        <w:t xml:space="preserve">Overall, the substance and structure of the presentation were successful, but the delivery and communication style were less effective. I discovered that preparation alone is insufficient; effective presentations require confidence, voice control, </w:t>
      </w:r>
      <w:r w:rsidRPr="00C95D52">
        <w:rPr>
          <w:rFonts w:ascii="Arial" w:hAnsi="Arial" w:cs="Arial"/>
          <w:sz w:val="22"/>
          <w:szCs w:val="22"/>
          <w:lang w:val="en-US"/>
        </w:rPr>
        <w:lastRenderedPageBreak/>
        <w:t>and audience participation. I also realized that feedback is critical for professional development because it reveals both strengths and opportunities for progress (Greenwood, 2024; Lee and Carter, 2023).</w:t>
      </w:r>
    </w:p>
    <w:p w14:paraId="4DD2350B" w14:textId="77777777" w:rsidR="00C95D52" w:rsidRPr="00C95D52" w:rsidRDefault="00C95D52" w:rsidP="00C95D52">
      <w:pPr>
        <w:pStyle w:val="NoSpacing"/>
        <w:numPr>
          <w:ilvl w:val="0"/>
          <w:numId w:val="15"/>
        </w:numPr>
        <w:spacing w:line="360" w:lineRule="auto"/>
        <w:jc w:val="both"/>
        <w:rPr>
          <w:rFonts w:ascii="Arial" w:hAnsi="Arial" w:cs="Arial"/>
          <w:b/>
          <w:bCs/>
          <w:sz w:val="22"/>
          <w:szCs w:val="22"/>
          <w:lang w:val="en-US"/>
        </w:rPr>
      </w:pPr>
      <w:r w:rsidRPr="00C95D52">
        <w:rPr>
          <w:rFonts w:ascii="Arial" w:hAnsi="Arial" w:cs="Arial"/>
          <w:b/>
          <w:bCs/>
          <w:sz w:val="22"/>
          <w:szCs w:val="22"/>
          <w:lang w:val="en-US"/>
        </w:rPr>
        <w:t xml:space="preserve">Action Plan: </w:t>
      </w:r>
      <w:r w:rsidRPr="00C95D52">
        <w:rPr>
          <w:rFonts w:ascii="Arial" w:hAnsi="Arial" w:cs="Arial"/>
          <w:sz w:val="22"/>
          <w:szCs w:val="22"/>
          <w:lang w:val="en-US"/>
        </w:rPr>
        <w:t>In the future, I plan to enhance my presentation skills by practicing in front of others more frequently to gain confidence. I'll also work on timing my speech and reducing slide reading by using cue cards instead. In addition, I will receive presenting skills training and review recorded practice sessions to identify areas for development. To increase engagement, I want to emphasize body language, speech modulation, and audience involvement (Roberts et al., 2022 and WHO, 2021). I will also seek constant input from peers and instructors to track my development and make adjustments (Harrison et al., 2023).</w:t>
      </w:r>
    </w:p>
    <w:p w14:paraId="38848AE3" w14:textId="77777777" w:rsidR="00D212FD" w:rsidRPr="00C95D52" w:rsidRDefault="00D212FD" w:rsidP="00C95D52">
      <w:pPr>
        <w:pStyle w:val="NoSpacing"/>
        <w:spacing w:line="360" w:lineRule="auto"/>
        <w:jc w:val="both"/>
        <w:rPr>
          <w:rFonts w:ascii="Arial" w:hAnsi="Arial" w:cs="Arial"/>
          <w:sz w:val="22"/>
          <w:szCs w:val="22"/>
        </w:rPr>
      </w:pPr>
    </w:p>
    <w:p w14:paraId="3FD86A8B" w14:textId="369CDD4B" w:rsidR="00C46EED" w:rsidRPr="00C95D52" w:rsidRDefault="00C46EED" w:rsidP="00C95D52">
      <w:pPr>
        <w:spacing w:line="360" w:lineRule="auto"/>
        <w:jc w:val="both"/>
        <w:rPr>
          <w:rFonts w:eastAsia="Verdana"/>
          <w:b/>
          <w:bCs/>
          <w:color w:val="000000" w:themeColor="text1"/>
        </w:rPr>
      </w:pPr>
    </w:p>
    <w:p w14:paraId="1978DE92" w14:textId="77777777" w:rsidR="005955A7" w:rsidRDefault="005955A7" w:rsidP="00C95D52">
      <w:pPr>
        <w:spacing w:line="360" w:lineRule="auto"/>
        <w:jc w:val="both"/>
        <w:rPr>
          <w:rFonts w:eastAsia="Verdana"/>
          <w:b/>
          <w:bCs/>
          <w:color w:val="000000" w:themeColor="text1"/>
        </w:rPr>
      </w:pPr>
    </w:p>
    <w:p w14:paraId="71802F2E" w14:textId="77777777" w:rsidR="007326DA" w:rsidRDefault="007326DA" w:rsidP="00C95D52">
      <w:pPr>
        <w:spacing w:line="360" w:lineRule="auto"/>
        <w:jc w:val="both"/>
        <w:rPr>
          <w:rFonts w:eastAsia="Verdana"/>
          <w:b/>
          <w:bCs/>
          <w:color w:val="000000" w:themeColor="text1"/>
        </w:rPr>
      </w:pPr>
    </w:p>
    <w:p w14:paraId="35466D04" w14:textId="77777777" w:rsidR="007326DA" w:rsidRDefault="007326DA" w:rsidP="00C95D52">
      <w:pPr>
        <w:spacing w:line="360" w:lineRule="auto"/>
        <w:jc w:val="both"/>
        <w:rPr>
          <w:rFonts w:eastAsia="Verdana"/>
          <w:b/>
          <w:bCs/>
          <w:color w:val="000000" w:themeColor="text1"/>
        </w:rPr>
      </w:pPr>
    </w:p>
    <w:p w14:paraId="12EE5523" w14:textId="77777777" w:rsidR="007326DA" w:rsidRDefault="007326DA" w:rsidP="00C95D52">
      <w:pPr>
        <w:spacing w:line="360" w:lineRule="auto"/>
        <w:jc w:val="both"/>
        <w:rPr>
          <w:rFonts w:eastAsia="Verdana"/>
          <w:b/>
          <w:bCs/>
          <w:color w:val="000000" w:themeColor="text1"/>
        </w:rPr>
      </w:pPr>
    </w:p>
    <w:p w14:paraId="5A21510C" w14:textId="77777777" w:rsidR="007326DA" w:rsidRDefault="007326DA" w:rsidP="00C95D52">
      <w:pPr>
        <w:spacing w:line="360" w:lineRule="auto"/>
        <w:jc w:val="both"/>
        <w:rPr>
          <w:rFonts w:eastAsia="Verdana"/>
          <w:b/>
          <w:bCs/>
          <w:color w:val="000000" w:themeColor="text1"/>
        </w:rPr>
      </w:pPr>
    </w:p>
    <w:p w14:paraId="13E303D7" w14:textId="77777777" w:rsidR="00511D18" w:rsidRPr="00C95D52" w:rsidRDefault="00511D18" w:rsidP="00C95D52">
      <w:pPr>
        <w:spacing w:line="360" w:lineRule="auto"/>
        <w:jc w:val="both"/>
        <w:rPr>
          <w:rFonts w:eastAsia="Verdana"/>
          <w:b/>
          <w:bCs/>
          <w:color w:val="000000" w:themeColor="text1"/>
        </w:rPr>
      </w:pPr>
    </w:p>
    <w:p w14:paraId="130CB0FD" w14:textId="77777777" w:rsidR="00BE659A" w:rsidRDefault="00BE659A" w:rsidP="00C95D52">
      <w:pPr>
        <w:spacing w:line="360" w:lineRule="auto"/>
        <w:jc w:val="both"/>
        <w:rPr>
          <w:rFonts w:eastAsia="Verdana"/>
          <w:b/>
          <w:bCs/>
          <w:color w:val="000000" w:themeColor="text1"/>
        </w:rPr>
      </w:pPr>
    </w:p>
    <w:p w14:paraId="250E857B" w14:textId="77777777" w:rsidR="00BE659A" w:rsidRDefault="00BE659A" w:rsidP="00C95D52">
      <w:pPr>
        <w:spacing w:line="360" w:lineRule="auto"/>
        <w:jc w:val="both"/>
        <w:rPr>
          <w:rFonts w:eastAsia="Verdana"/>
          <w:b/>
          <w:bCs/>
          <w:color w:val="000000" w:themeColor="text1"/>
        </w:rPr>
      </w:pPr>
    </w:p>
    <w:p w14:paraId="227E211E" w14:textId="77777777" w:rsidR="00BE659A" w:rsidRDefault="00BE659A" w:rsidP="00C95D52">
      <w:pPr>
        <w:spacing w:line="360" w:lineRule="auto"/>
        <w:jc w:val="both"/>
        <w:rPr>
          <w:rFonts w:eastAsia="Verdana"/>
          <w:b/>
          <w:bCs/>
          <w:color w:val="000000" w:themeColor="text1"/>
        </w:rPr>
      </w:pPr>
    </w:p>
    <w:p w14:paraId="52367002" w14:textId="77777777" w:rsidR="00BE659A" w:rsidRDefault="00BE659A" w:rsidP="00C95D52">
      <w:pPr>
        <w:spacing w:line="360" w:lineRule="auto"/>
        <w:jc w:val="both"/>
        <w:rPr>
          <w:rFonts w:eastAsia="Verdana"/>
          <w:b/>
          <w:bCs/>
          <w:color w:val="000000" w:themeColor="text1"/>
        </w:rPr>
      </w:pPr>
    </w:p>
    <w:p w14:paraId="327F2D61" w14:textId="77777777" w:rsidR="00BE659A" w:rsidRDefault="00BE659A" w:rsidP="00C95D52">
      <w:pPr>
        <w:spacing w:line="360" w:lineRule="auto"/>
        <w:jc w:val="both"/>
        <w:rPr>
          <w:rFonts w:eastAsia="Verdana"/>
          <w:b/>
          <w:bCs/>
          <w:color w:val="000000" w:themeColor="text1"/>
        </w:rPr>
      </w:pPr>
    </w:p>
    <w:p w14:paraId="215AE1DB" w14:textId="77777777" w:rsidR="00BE659A" w:rsidRDefault="00BE659A" w:rsidP="00C95D52">
      <w:pPr>
        <w:spacing w:line="360" w:lineRule="auto"/>
        <w:jc w:val="both"/>
        <w:rPr>
          <w:rFonts w:eastAsia="Verdana"/>
          <w:b/>
          <w:bCs/>
          <w:color w:val="000000" w:themeColor="text1"/>
        </w:rPr>
      </w:pPr>
    </w:p>
    <w:p w14:paraId="6434A049" w14:textId="77777777" w:rsidR="00BE659A" w:rsidRDefault="00BE659A" w:rsidP="00C95D52">
      <w:pPr>
        <w:spacing w:line="360" w:lineRule="auto"/>
        <w:jc w:val="both"/>
        <w:rPr>
          <w:rFonts w:eastAsia="Verdana"/>
          <w:b/>
          <w:bCs/>
          <w:color w:val="000000" w:themeColor="text1"/>
        </w:rPr>
      </w:pPr>
    </w:p>
    <w:p w14:paraId="62DED513" w14:textId="77777777" w:rsidR="00BE659A" w:rsidRDefault="00BE659A" w:rsidP="00C95D52">
      <w:pPr>
        <w:spacing w:line="360" w:lineRule="auto"/>
        <w:jc w:val="both"/>
        <w:rPr>
          <w:rFonts w:eastAsia="Verdana"/>
          <w:b/>
          <w:bCs/>
          <w:color w:val="000000" w:themeColor="text1"/>
        </w:rPr>
      </w:pPr>
    </w:p>
    <w:p w14:paraId="55621BF8" w14:textId="77777777" w:rsidR="00BE659A" w:rsidRDefault="00BE659A" w:rsidP="00C95D52">
      <w:pPr>
        <w:spacing w:line="360" w:lineRule="auto"/>
        <w:jc w:val="both"/>
        <w:rPr>
          <w:rFonts w:eastAsia="Verdana"/>
          <w:b/>
          <w:bCs/>
          <w:color w:val="000000" w:themeColor="text1"/>
        </w:rPr>
      </w:pPr>
    </w:p>
    <w:p w14:paraId="056DB061" w14:textId="77777777" w:rsidR="00BE659A" w:rsidRDefault="00BE659A" w:rsidP="00C95D52">
      <w:pPr>
        <w:spacing w:line="360" w:lineRule="auto"/>
        <w:jc w:val="both"/>
        <w:rPr>
          <w:rFonts w:eastAsia="Verdana"/>
          <w:b/>
          <w:bCs/>
          <w:color w:val="000000" w:themeColor="text1"/>
        </w:rPr>
      </w:pPr>
    </w:p>
    <w:p w14:paraId="0E3AAC30" w14:textId="77777777" w:rsidR="00BE659A" w:rsidRDefault="00BE659A" w:rsidP="00C95D52">
      <w:pPr>
        <w:spacing w:line="360" w:lineRule="auto"/>
        <w:jc w:val="both"/>
        <w:rPr>
          <w:rFonts w:eastAsia="Verdana"/>
          <w:b/>
          <w:bCs/>
          <w:color w:val="000000" w:themeColor="text1"/>
        </w:rPr>
      </w:pPr>
    </w:p>
    <w:p w14:paraId="3887E913" w14:textId="77777777" w:rsidR="00BE659A" w:rsidRDefault="00BE659A" w:rsidP="00C95D52">
      <w:pPr>
        <w:spacing w:line="360" w:lineRule="auto"/>
        <w:jc w:val="both"/>
        <w:rPr>
          <w:rFonts w:eastAsia="Verdana"/>
          <w:b/>
          <w:bCs/>
          <w:color w:val="000000" w:themeColor="text1"/>
        </w:rPr>
      </w:pPr>
    </w:p>
    <w:p w14:paraId="5365F851" w14:textId="77777777" w:rsidR="00BE659A" w:rsidRDefault="00BE659A" w:rsidP="00C95D52">
      <w:pPr>
        <w:spacing w:line="360" w:lineRule="auto"/>
        <w:jc w:val="both"/>
        <w:rPr>
          <w:rFonts w:eastAsia="Verdana"/>
          <w:b/>
          <w:bCs/>
          <w:color w:val="000000" w:themeColor="text1"/>
        </w:rPr>
      </w:pPr>
    </w:p>
    <w:p w14:paraId="7681451C" w14:textId="77777777" w:rsidR="00BE659A" w:rsidRDefault="00BE659A" w:rsidP="00C95D52">
      <w:pPr>
        <w:spacing w:line="360" w:lineRule="auto"/>
        <w:jc w:val="both"/>
        <w:rPr>
          <w:rFonts w:eastAsia="Verdana"/>
          <w:b/>
          <w:bCs/>
          <w:color w:val="000000" w:themeColor="text1"/>
        </w:rPr>
      </w:pPr>
    </w:p>
    <w:p w14:paraId="735C1573" w14:textId="77777777" w:rsidR="00BE659A" w:rsidRDefault="00BE659A" w:rsidP="00C95D52">
      <w:pPr>
        <w:spacing w:line="360" w:lineRule="auto"/>
        <w:jc w:val="both"/>
        <w:rPr>
          <w:rFonts w:eastAsia="Verdana"/>
          <w:b/>
          <w:bCs/>
          <w:color w:val="000000" w:themeColor="text1"/>
        </w:rPr>
      </w:pPr>
    </w:p>
    <w:p w14:paraId="7AB61A9B" w14:textId="58453DAE" w:rsidR="005955A7" w:rsidRPr="00C95D52" w:rsidRDefault="00C95D52" w:rsidP="00C95D52">
      <w:pPr>
        <w:spacing w:line="360" w:lineRule="auto"/>
        <w:jc w:val="both"/>
        <w:rPr>
          <w:rFonts w:eastAsia="Verdana"/>
          <w:b/>
          <w:bCs/>
          <w:color w:val="000000" w:themeColor="text1"/>
        </w:rPr>
      </w:pPr>
      <w:r w:rsidRPr="00C95D52">
        <w:rPr>
          <w:rFonts w:eastAsia="Verdana"/>
          <w:b/>
          <w:bCs/>
          <w:color w:val="000000" w:themeColor="text1"/>
        </w:rPr>
        <w:t>References</w:t>
      </w:r>
    </w:p>
    <w:p w14:paraId="1A3E3657"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Ahmed, S. et al. (2023) </w:t>
      </w:r>
      <w:r w:rsidRPr="00C95D52">
        <w:rPr>
          <w:rFonts w:eastAsia="Verdana"/>
          <w:i/>
          <w:iCs/>
          <w:color w:val="000000" w:themeColor="text1"/>
          <w:lang w:val="en-US"/>
        </w:rPr>
        <w:t>Educational presentation skills in higher education</w:t>
      </w:r>
      <w:r w:rsidRPr="00C95D52">
        <w:rPr>
          <w:rFonts w:eastAsia="Verdana"/>
          <w:color w:val="000000" w:themeColor="text1"/>
          <w:lang w:val="en-US"/>
        </w:rPr>
        <w:t>. London: Academic Press.</w:t>
      </w:r>
    </w:p>
    <w:p w14:paraId="5FB75636"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lastRenderedPageBreak/>
        <w:t xml:space="preserve">Bailey, R. and Garner, M. (2020) </w:t>
      </w:r>
      <w:r w:rsidRPr="00C95D52">
        <w:rPr>
          <w:rFonts w:eastAsia="Verdana"/>
          <w:i/>
          <w:iCs/>
          <w:color w:val="000000" w:themeColor="text1"/>
          <w:lang w:val="en-US"/>
        </w:rPr>
        <w:t>Student performance and communication anxiety in higher education</w:t>
      </w:r>
      <w:r w:rsidRPr="00C95D52">
        <w:rPr>
          <w:rFonts w:eastAsia="Verdana"/>
          <w:color w:val="000000" w:themeColor="text1"/>
          <w:lang w:val="en-US"/>
        </w:rPr>
        <w:t>. London: Routledge.</w:t>
      </w:r>
    </w:p>
    <w:p w14:paraId="17732EB6"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Brown, H. (2021) </w:t>
      </w:r>
      <w:r w:rsidRPr="00C95D52">
        <w:rPr>
          <w:rFonts w:eastAsia="Verdana"/>
          <w:i/>
          <w:iCs/>
          <w:color w:val="000000" w:themeColor="text1"/>
          <w:lang w:val="en-US"/>
        </w:rPr>
        <w:t>Reflective practice in health education and training</w:t>
      </w:r>
      <w:r w:rsidRPr="00C95D52">
        <w:rPr>
          <w:rFonts w:eastAsia="Verdana"/>
          <w:color w:val="000000" w:themeColor="text1"/>
          <w:lang w:val="en-US"/>
        </w:rPr>
        <w:t>. London: Sage Publications.</w:t>
      </w:r>
    </w:p>
    <w:p w14:paraId="38D3AE78"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Care Quality Commission (CQC) (2023) </w:t>
      </w:r>
      <w:r w:rsidRPr="00C95D52">
        <w:rPr>
          <w:rFonts w:eastAsia="Verdana"/>
          <w:i/>
          <w:iCs/>
          <w:color w:val="000000" w:themeColor="text1"/>
          <w:lang w:val="en-US"/>
        </w:rPr>
        <w:t>State of health and social care services in England 2023</w:t>
      </w:r>
      <w:r w:rsidRPr="00C95D52">
        <w:rPr>
          <w:rFonts w:eastAsia="Verdana"/>
          <w:color w:val="000000" w:themeColor="text1"/>
          <w:lang w:val="en-US"/>
        </w:rPr>
        <w:t xml:space="preserve">. Available at: </w:t>
      </w:r>
      <w:hyperlink r:id="rId9" w:tgtFrame="_new" w:history="1">
        <w:r w:rsidRPr="00C95D52">
          <w:rPr>
            <w:rStyle w:val="Hyperlink"/>
            <w:rFonts w:eastAsia="Verdana"/>
            <w:color w:val="000000" w:themeColor="text1"/>
            <w:u w:val="none"/>
            <w:lang w:val="en-US"/>
          </w:rPr>
          <w:t>https://www.cqc.org.uk</w:t>
        </w:r>
      </w:hyperlink>
      <w:r w:rsidRPr="00C95D52">
        <w:rPr>
          <w:rFonts w:eastAsia="Verdana"/>
          <w:color w:val="000000" w:themeColor="text1"/>
          <w:lang w:val="en-US"/>
        </w:rPr>
        <w:t xml:space="preserve"> (Accessed: 10 June 2026).</w:t>
      </w:r>
    </w:p>
    <w:p w14:paraId="2BD90DD5"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Clark, R.C. and Mayer, R.E. (2021) </w:t>
      </w:r>
      <w:r w:rsidRPr="00C95D52">
        <w:rPr>
          <w:rFonts w:eastAsia="Verdana"/>
          <w:i/>
          <w:iCs/>
          <w:color w:val="000000" w:themeColor="text1"/>
          <w:lang w:val="en-US"/>
        </w:rPr>
        <w:t>E-learning and the science of instruction: Proven guidelines for consumers and designers of multimedia learning</w:t>
      </w:r>
      <w:r w:rsidRPr="00C95D52">
        <w:rPr>
          <w:rFonts w:eastAsia="Verdana"/>
          <w:color w:val="000000" w:themeColor="text1"/>
          <w:lang w:val="en-US"/>
        </w:rPr>
        <w:t xml:space="preserve">. 4th </w:t>
      </w:r>
      <w:proofErr w:type="spellStart"/>
      <w:r w:rsidRPr="00C95D52">
        <w:rPr>
          <w:rFonts w:eastAsia="Verdana"/>
          <w:color w:val="000000" w:themeColor="text1"/>
          <w:lang w:val="en-US"/>
        </w:rPr>
        <w:t>edn</w:t>
      </w:r>
      <w:proofErr w:type="spellEnd"/>
      <w:r w:rsidRPr="00C95D52">
        <w:rPr>
          <w:rFonts w:eastAsia="Verdana"/>
          <w:color w:val="000000" w:themeColor="text1"/>
          <w:lang w:val="en-US"/>
        </w:rPr>
        <w:t>. Hoboken: Wiley.</w:t>
      </w:r>
    </w:p>
    <w:p w14:paraId="40F46EDC"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Greenwood, N. (2024) </w:t>
      </w:r>
      <w:r w:rsidRPr="00C95D52">
        <w:rPr>
          <w:rFonts w:eastAsia="Verdana"/>
          <w:i/>
          <w:iCs/>
          <w:color w:val="000000" w:themeColor="text1"/>
          <w:lang w:val="en-US"/>
        </w:rPr>
        <w:t>Professional development in healthcare education and practice</w:t>
      </w:r>
      <w:r w:rsidRPr="00C95D52">
        <w:rPr>
          <w:rFonts w:eastAsia="Verdana"/>
          <w:color w:val="000000" w:themeColor="text1"/>
          <w:lang w:val="en-US"/>
        </w:rPr>
        <w:t>. London: Routledge.</w:t>
      </w:r>
    </w:p>
    <w:p w14:paraId="7C4DB686"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Harrison, T. et al. (2023) </w:t>
      </w:r>
      <w:r w:rsidRPr="00C95D52">
        <w:rPr>
          <w:rFonts w:eastAsia="Verdana"/>
          <w:i/>
          <w:iCs/>
          <w:color w:val="000000" w:themeColor="text1"/>
          <w:lang w:val="en-US"/>
        </w:rPr>
        <w:t>Feedback and learning improvement strategies in healthcare education</w:t>
      </w:r>
      <w:r w:rsidRPr="00C95D52">
        <w:rPr>
          <w:rFonts w:eastAsia="Verdana"/>
          <w:color w:val="000000" w:themeColor="text1"/>
          <w:lang w:val="en-US"/>
        </w:rPr>
        <w:t>. London: Palgrave Macmillan.</w:t>
      </w:r>
    </w:p>
    <w:p w14:paraId="4C603342"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Health Education England (HEE) (2022) </w:t>
      </w:r>
      <w:r w:rsidRPr="00C95D52">
        <w:rPr>
          <w:rFonts w:eastAsia="Verdana"/>
          <w:i/>
          <w:iCs/>
          <w:color w:val="000000" w:themeColor="text1"/>
          <w:lang w:val="en-US"/>
        </w:rPr>
        <w:t>Workforce training and development strategy</w:t>
      </w:r>
      <w:r w:rsidRPr="00C95D52">
        <w:rPr>
          <w:rFonts w:eastAsia="Verdana"/>
          <w:color w:val="000000" w:themeColor="text1"/>
          <w:lang w:val="en-US"/>
        </w:rPr>
        <w:t xml:space="preserve">. Available at: </w:t>
      </w:r>
      <w:hyperlink r:id="rId10" w:tgtFrame="_new" w:history="1">
        <w:r w:rsidRPr="00C95D52">
          <w:rPr>
            <w:rStyle w:val="Hyperlink"/>
            <w:rFonts w:eastAsia="Verdana"/>
            <w:color w:val="000000" w:themeColor="text1"/>
            <w:u w:val="none"/>
            <w:lang w:val="en-US"/>
          </w:rPr>
          <w:t>https://www.hee.nhs.uk</w:t>
        </w:r>
      </w:hyperlink>
      <w:r w:rsidRPr="00C95D52">
        <w:rPr>
          <w:rFonts w:eastAsia="Verdana"/>
          <w:color w:val="000000" w:themeColor="text1"/>
          <w:lang w:val="en-US"/>
        </w:rPr>
        <w:t xml:space="preserve"> (Accessed: 10 June 2026).</w:t>
      </w:r>
    </w:p>
    <w:p w14:paraId="219B3921"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Jackson, K. et al. (2021) </w:t>
      </w:r>
      <w:r w:rsidRPr="00C95D52">
        <w:rPr>
          <w:rFonts w:eastAsia="Verdana"/>
          <w:i/>
          <w:iCs/>
          <w:color w:val="000000" w:themeColor="text1"/>
          <w:lang w:val="en-US"/>
        </w:rPr>
        <w:t>Communication in health and social care settings</w:t>
      </w:r>
      <w:r w:rsidRPr="00C95D52">
        <w:rPr>
          <w:rFonts w:eastAsia="Verdana"/>
          <w:color w:val="000000" w:themeColor="text1"/>
          <w:lang w:val="en-US"/>
        </w:rPr>
        <w:t>. London: Sage Publications.</w:t>
      </w:r>
    </w:p>
    <w:p w14:paraId="5AEB6BC5"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Lee, P. and Carter, S. (2023) </w:t>
      </w:r>
      <w:r w:rsidRPr="00C95D52">
        <w:rPr>
          <w:rFonts w:eastAsia="Verdana"/>
          <w:i/>
          <w:iCs/>
          <w:color w:val="000000" w:themeColor="text1"/>
          <w:lang w:val="en-US"/>
        </w:rPr>
        <w:t>Student learning and presentation development in higher education</w:t>
      </w:r>
      <w:r w:rsidRPr="00C95D52">
        <w:rPr>
          <w:rFonts w:eastAsia="Verdana"/>
          <w:color w:val="000000" w:themeColor="text1"/>
          <w:lang w:val="en-US"/>
        </w:rPr>
        <w:t>. London: Routledge.</w:t>
      </w:r>
    </w:p>
    <w:p w14:paraId="14925B08"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Mishra, V. and Gupta, R. (2022) </w:t>
      </w:r>
      <w:r w:rsidRPr="00C95D52">
        <w:rPr>
          <w:rFonts w:eastAsia="Verdana"/>
          <w:i/>
          <w:iCs/>
          <w:color w:val="000000" w:themeColor="text1"/>
          <w:lang w:val="en-US"/>
        </w:rPr>
        <w:t>Managing presentation anxiety in students</w:t>
      </w:r>
      <w:r w:rsidRPr="00C95D52">
        <w:rPr>
          <w:rFonts w:eastAsia="Verdana"/>
          <w:color w:val="000000" w:themeColor="text1"/>
          <w:lang w:val="en-US"/>
        </w:rPr>
        <w:t>. London: Springer.</w:t>
      </w:r>
    </w:p>
    <w:p w14:paraId="4DBAFC0D"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NHS England (2023) </w:t>
      </w:r>
      <w:r w:rsidRPr="00C95D52">
        <w:rPr>
          <w:rFonts w:eastAsia="Verdana"/>
          <w:i/>
          <w:iCs/>
          <w:color w:val="000000" w:themeColor="text1"/>
          <w:lang w:val="en-US"/>
        </w:rPr>
        <w:t>NHS workplace policies and standards</w:t>
      </w:r>
      <w:r w:rsidRPr="00C95D52">
        <w:rPr>
          <w:rFonts w:eastAsia="Verdana"/>
          <w:color w:val="000000" w:themeColor="text1"/>
          <w:lang w:val="en-US"/>
        </w:rPr>
        <w:t xml:space="preserve">. Available at: </w:t>
      </w:r>
      <w:hyperlink r:id="rId11" w:tgtFrame="_new" w:history="1">
        <w:r w:rsidRPr="00C95D52">
          <w:rPr>
            <w:rStyle w:val="Hyperlink"/>
            <w:rFonts w:eastAsia="Verdana"/>
            <w:color w:val="000000" w:themeColor="text1"/>
            <w:u w:val="none"/>
            <w:lang w:val="en-US"/>
          </w:rPr>
          <w:t>https://www.england.nhs.uk</w:t>
        </w:r>
      </w:hyperlink>
      <w:r w:rsidRPr="00C95D52">
        <w:rPr>
          <w:rFonts w:eastAsia="Verdana"/>
          <w:color w:val="000000" w:themeColor="text1"/>
          <w:lang w:val="en-US"/>
        </w:rPr>
        <w:t xml:space="preserve"> (Accessed: 10 June 2026).</w:t>
      </w:r>
    </w:p>
    <w:p w14:paraId="196456C4"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NHS England (2024) </w:t>
      </w:r>
      <w:r w:rsidRPr="00C95D52">
        <w:rPr>
          <w:rFonts w:eastAsia="Verdana"/>
          <w:i/>
          <w:iCs/>
          <w:color w:val="000000" w:themeColor="text1"/>
          <w:lang w:val="en-US"/>
        </w:rPr>
        <w:t>Personal development planning in health and social care</w:t>
      </w:r>
      <w:r w:rsidRPr="00C95D52">
        <w:rPr>
          <w:rFonts w:eastAsia="Verdana"/>
          <w:color w:val="000000" w:themeColor="text1"/>
          <w:lang w:val="en-US"/>
        </w:rPr>
        <w:t xml:space="preserve">. Available at: </w:t>
      </w:r>
      <w:hyperlink r:id="rId12" w:tgtFrame="_new" w:history="1">
        <w:r w:rsidRPr="00C95D52">
          <w:rPr>
            <w:rStyle w:val="Hyperlink"/>
            <w:rFonts w:eastAsia="Verdana"/>
            <w:color w:val="000000" w:themeColor="text1"/>
            <w:u w:val="none"/>
            <w:lang w:val="en-US"/>
          </w:rPr>
          <w:t>https://www.england.nhs.uk</w:t>
        </w:r>
      </w:hyperlink>
      <w:r w:rsidRPr="00C95D52">
        <w:rPr>
          <w:rFonts w:eastAsia="Verdana"/>
          <w:color w:val="000000" w:themeColor="text1"/>
          <w:lang w:val="en-US"/>
        </w:rPr>
        <w:t xml:space="preserve"> (Accessed: 10 June 2026).</w:t>
      </w:r>
    </w:p>
    <w:p w14:paraId="39616117"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Nursing and Midwifery Council (NMC) (2021) </w:t>
      </w:r>
      <w:r w:rsidRPr="00C95D52">
        <w:rPr>
          <w:rFonts w:eastAsia="Verdana"/>
          <w:i/>
          <w:iCs/>
          <w:color w:val="000000" w:themeColor="text1"/>
          <w:lang w:val="en-US"/>
        </w:rPr>
        <w:t xml:space="preserve">The code: Professional standards of practice and </w:t>
      </w:r>
      <w:proofErr w:type="spellStart"/>
      <w:r w:rsidRPr="00C95D52">
        <w:rPr>
          <w:rFonts w:eastAsia="Verdana"/>
          <w:i/>
          <w:iCs/>
          <w:color w:val="000000" w:themeColor="text1"/>
          <w:lang w:val="en-US"/>
        </w:rPr>
        <w:t>behaviour</w:t>
      </w:r>
      <w:proofErr w:type="spellEnd"/>
      <w:r w:rsidRPr="00C95D52">
        <w:rPr>
          <w:rFonts w:eastAsia="Verdana"/>
          <w:i/>
          <w:iCs/>
          <w:color w:val="000000" w:themeColor="text1"/>
          <w:lang w:val="en-US"/>
        </w:rPr>
        <w:t xml:space="preserve"> for nurses, midwives and nursing associates</w:t>
      </w:r>
      <w:r w:rsidRPr="00C95D52">
        <w:rPr>
          <w:rFonts w:eastAsia="Verdana"/>
          <w:color w:val="000000" w:themeColor="text1"/>
          <w:lang w:val="en-US"/>
        </w:rPr>
        <w:t>. London: NMC.</w:t>
      </w:r>
    </w:p>
    <w:p w14:paraId="67D6788F"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Passmore, J. and Sinclair, T. (2022) </w:t>
      </w:r>
      <w:r w:rsidRPr="00C95D52">
        <w:rPr>
          <w:rFonts w:eastAsia="Verdana"/>
          <w:i/>
          <w:iCs/>
          <w:color w:val="000000" w:themeColor="text1"/>
          <w:lang w:val="en-US"/>
        </w:rPr>
        <w:t>Coaching and reflective learning in professional development</w:t>
      </w:r>
      <w:r w:rsidRPr="00C95D52">
        <w:rPr>
          <w:rFonts w:eastAsia="Verdana"/>
          <w:color w:val="000000" w:themeColor="text1"/>
          <w:lang w:val="en-US"/>
        </w:rPr>
        <w:t>. London: Kogan Page.</w:t>
      </w:r>
    </w:p>
    <w:p w14:paraId="29DBF18C"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Roberts, L. et al. (2022) </w:t>
      </w:r>
      <w:r w:rsidRPr="00C95D52">
        <w:rPr>
          <w:rFonts w:eastAsia="Verdana"/>
          <w:i/>
          <w:iCs/>
          <w:color w:val="000000" w:themeColor="text1"/>
          <w:lang w:val="en-US"/>
        </w:rPr>
        <w:t>Effective public speaking in healthcare education</w:t>
      </w:r>
      <w:r w:rsidRPr="00C95D52">
        <w:rPr>
          <w:rFonts w:eastAsia="Verdana"/>
          <w:color w:val="000000" w:themeColor="text1"/>
          <w:lang w:val="en-US"/>
        </w:rPr>
        <w:t>. London: Routledge.</w:t>
      </w:r>
    </w:p>
    <w:p w14:paraId="75CE5B67"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Skills for Care (2022) </w:t>
      </w:r>
      <w:r w:rsidRPr="00C95D52">
        <w:rPr>
          <w:rFonts w:eastAsia="Verdana"/>
          <w:i/>
          <w:iCs/>
          <w:color w:val="000000" w:themeColor="text1"/>
          <w:lang w:val="en-US"/>
        </w:rPr>
        <w:t>The state of the adult social care sector and workforce in England</w:t>
      </w:r>
      <w:r w:rsidRPr="00C95D52">
        <w:rPr>
          <w:rFonts w:eastAsia="Verdana"/>
          <w:color w:val="000000" w:themeColor="text1"/>
          <w:lang w:val="en-US"/>
        </w:rPr>
        <w:t xml:space="preserve">. Available at: </w:t>
      </w:r>
      <w:hyperlink r:id="rId13" w:tgtFrame="_new" w:history="1">
        <w:r w:rsidRPr="00C95D52">
          <w:rPr>
            <w:rStyle w:val="Hyperlink"/>
            <w:rFonts w:eastAsia="Verdana"/>
            <w:color w:val="000000" w:themeColor="text1"/>
            <w:u w:val="none"/>
            <w:lang w:val="en-US"/>
          </w:rPr>
          <w:t>https://www.skillsforcare.org.uk</w:t>
        </w:r>
      </w:hyperlink>
      <w:r w:rsidRPr="00C95D52">
        <w:rPr>
          <w:rFonts w:eastAsia="Verdana"/>
          <w:color w:val="000000" w:themeColor="text1"/>
          <w:lang w:val="en-US"/>
        </w:rPr>
        <w:t xml:space="preserve"> (Accessed: 10 June 2026).</w:t>
      </w:r>
    </w:p>
    <w:p w14:paraId="08956C91"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Skills for Care (2024) </w:t>
      </w:r>
      <w:r w:rsidRPr="00C95D52">
        <w:rPr>
          <w:rFonts w:eastAsia="Verdana"/>
          <w:i/>
          <w:iCs/>
          <w:color w:val="000000" w:themeColor="text1"/>
          <w:lang w:val="en-US"/>
        </w:rPr>
        <w:t>Workforce development and care standards guidance</w:t>
      </w:r>
      <w:r w:rsidRPr="00C95D52">
        <w:rPr>
          <w:rFonts w:eastAsia="Verdana"/>
          <w:color w:val="000000" w:themeColor="text1"/>
          <w:lang w:val="en-US"/>
        </w:rPr>
        <w:t xml:space="preserve">. Available at: </w:t>
      </w:r>
      <w:hyperlink r:id="rId14" w:tgtFrame="_new" w:history="1">
        <w:r w:rsidRPr="00C95D52">
          <w:rPr>
            <w:rStyle w:val="Hyperlink"/>
            <w:rFonts w:eastAsia="Verdana"/>
            <w:color w:val="000000" w:themeColor="text1"/>
            <w:u w:val="none"/>
            <w:lang w:val="en-US"/>
          </w:rPr>
          <w:t>https://www.skillsforcare.org.uk</w:t>
        </w:r>
      </w:hyperlink>
      <w:r w:rsidRPr="00C95D52">
        <w:rPr>
          <w:rFonts w:eastAsia="Verdana"/>
          <w:color w:val="000000" w:themeColor="text1"/>
          <w:lang w:val="en-US"/>
        </w:rPr>
        <w:t xml:space="preserve"> (Accessed: 10 June 2026).</w:t>
      </w:r>
    </w:p>
    <w:p w14:paraId="6772AAC0"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Taylor, D. et al. (2022) </w:t>
      </w:r>
      <w:r w:rsidRPr="00C95D52">
        <w:rPr>
          <w:rFonts w:eastAsia="Verdana"/>
          <w:i/>
          <w:iCs/>
          <w:color w:val="000000" w:themeColor="text1"/>
          <w:lang w:val="en-US"/>
        </w:rPr>
        <w:t>Learning through practice in health and social care education</w:t>
      </w:r>
      <w:r w:rsidRPr="00C95D52">
        <w:rPr>
          <w:rFonts w:eastAsia="Verdana"/>
          <w:color w:val="000000" w:themeColor="text1"/>
          <w:lang w:val="en-US"/>
        </w:rPr>
        <w:t>. London: Sage Publications.</w:t>
      </w:r>
    </w:p>
    <w:p w14:paraId="350D6ACE"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West, M. et al. (2022) </w:t>
      </w:r>
      <w:r w:rsidRPr="00C95D52">
        <w:rPr>
          <w:rFonts w:eastAsia="Verdana"/>
          <w:i/>
          <w:iCs/>
          <w:color w:val="000000" w:themeColor="text1"/>
          <w:lang w:val="en-US"/>
        </w:rPr>
        <w:t>Leadership and teamwork in healthcare</w:t>
      </w:r>
      <w:r w:rsidRPr="00C95D52">
        <w:rPr>
          <w:rFonts w:eastAsia="Verdana"/>
          <w:color w:val="000000" w:themeColor="text1"/>
          <w:lang w:val="en-US"/>
        </w:rPr>
        <w:t>. London: The King’s Fund.</w:t>
      </w:r>
    </w:p>
    <w:p w14:paraId="5EC73F9E" w14:textId="77777777" w:rsidR="00C95D52" w:rsidRPr="00C95D52" w:rsidRDefault="00C95D52" w:rsidP="00C95D52">
      <w:pPr>
        <w:spacing w:line="360" w:lineRule="auto"/>
        <w:jc w:val="both"/>
        <w:rPr>
          <w:rFonts w:eastAsia="Verdana"/>
          <w:color w:val="000000" w:themeColor="text1"/>
          <w:lang w:val="en-US"/>
        </w:rPr>
      </w:pPr>
      <w:r w:rsidRPr="00C95D52">
        <w:rPr>
          <w:rFonts w:eastAsia="Verdana"/>
          <w:color w:val="000000" w:themeColor="text1"/>
          <w:lang w:val="en-US"/>
        </w:rPr>
        <w:t xml:space="preserve">World Health Organization (WHO) (2021) </w:t>
      </w:r>
      <w:r w:rsidRPr="00C95D52">
        <w:rPr>
          <w:rFonts w:eastAsia="Verdana"/>
          <w:i/>
          <w:iCs/>
          <w:color w:val="000000" w:themeColor="text1"/>
          <w:lang w:val="en-US"/>
        </w:rPr>
        <w:t>Global strategy on health workforce education and training</w:t>
      </w:r>
      <w:r w:rsidRPr="00C95D52">
        <w:rPr>
          <w:rFonts w:eastAsia="Verdana"/>
          <w:color w:val="000000" w:themeColor="text1"/>
          <w:lang w:val="en-US"/>
        </w:rPr>
        <w:t xml:space="preserve">. Available at: </w:t>
      </w:r>
      <w:hyperlink r:id="rId15" w:tgtFrame="_new" w:history="1">
        <w:r w:rsidRPr="00C95D52">
          <w:rPr>
            <w:rStyle w:val="Hyperlink"/>
            <w:rFonts w:eastAsia="Verdana"/>
            <w:color w:val="000000" w:themeColor="text1"/>
            <w:u w:val="none"/>
            <w:lang w:val="en-US"/>
          </w:rPr>
          <w:t>https://www.who.int</w:t>
        </w:r>
      </w:hyperlink>
      <w:r w:rsidRPr="00C95D52">
        <w:rPr>
          <w:rFonts w:eastAsia="Verdana"/>
          <w:color w:val="000000" w:themeColor="text1"/>
          <w:lang w:val="en-US"/>
        </w:rPr>
        <w:t xml:space="preserve"> (Accessed: 10 June 2026).</w:t>
      </w:r>
    </w:p>
    <w:p w14:paraId="0D0F3F21" w14:textId="77777777" w:rsidR="00C95D52" w:rsidRPr="00C95D52" w:rsidRDefault="00C95D52" w:rsidP="00C95D52">
      <w:pPr>
        <w:spacing w:line="360" w:lineRule="auto"/>
        <w:jc w:val="both"/>
        <w:rPr>
          <w:rFonts w:eastAsia="Verdana"/>
          <w:b/>
          <w:bCs/>
          <w:color w:val="000000" w:themeColor="text1"/>
        </w:rPr>
      </w:pPr>
    </w:p>
    <w:p w14:paraId="4EE0C3BC" w14:textId="77777777" w:rsidR="005955A7" w:rsidRPr="00C95D52" w:rsidRDefault="005955A7" w:rsidP="00C95D52">
      <w:pPr>
        <w:spacing w:line="360" w:lineRule="auto"/>
        <w:jc w:val="both"/>
        <w:rPr>
          <w:rFonts w:eastAsia="Verdana"/>
          <w:b/>
          <w:bCs/>
          <w:color w:val="000000" w:themeColor="text1"/>
        </w:rPr>
      </w:pPr>
    </w:p>
    <w:sectPr w:rsidR="005955A7" w:rsidRPr="00C95D52">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BC63342" w14:textId="77777777" w:rsidR="0077748C" w:rsidRDefault="0077748C">
      <w:pPr>
        <w:spacing w:line="240" w:lineRule="auto"/>
      </w:pPr>
      <w:r>
        <w:separator/>
      </w:r>
    </w:p>
  </w:endnote>
  <w:endnote w:type="continuationSeparator" w:id="0">
    <w:p w14:paraId="30D06276" w14:textId="77777777" w:rsidR="0077748C" w:rsidRDefault="00777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22679908"/>
      <w:docPartObj>
        <w:docPartGallery w:val="Page Numbers (Bottom of Page)"/>
        <w:docPartUnique/>
      </w:docPartObj>
    </w:sdtPr>
    <w:sdtEndPr>
      <w:rPr>
        <w:noProof/>
      </w:rPr>
    </w:sdtEndPr>
    <w:sdtContent>
      <w:p w14:paraId="50C3C076" w14:textId="5EEB20FA" w:rsidR="00C95D52" w:rsidRDefault="00C95D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7E25E2" w14:textId="77777777" w:rsidR="0077748C" w:rsidRDefault="0077748C">
      <w:pPr>
        <w:spacing w:line="240" w:lineRule="auto"/>
      </w:pPr>
      <w:r>
        <w:rPr>
          <w:color w:val="000000"/>
        </w:rPr>
        <w:separator/>
      </w:r>
    </w:p>
  </w:footnote>
  <w:footnote w:type="continuationSeparator" w:id="0">
    <w:p w14:paraId="5C2A381C" w14:textId="77777777" w:rsidR="0077748C" w:rsidRDefault="007774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956BDA"/>
    <w:multiLevelType w:val="multilevel"/>
    <w:tmpl w:val="B308CD8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07F44"/>
    <w:multiLevelType w:val="multilevel"/>
    <w:tmpl w:val="63E8127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30420"/>
    <w:multiLevelType w:val="multilevel"/>
    <w:tmpl w:val="83B2C4B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640B8"/>
    <w:multiLevelType w:val="multilevel"/>
    <w:tmpl w:val="A7D8AA3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42090"/>
    <w:multiLevelType w:val="multilevel"/>
    <w:tmpl w:val="18C47F4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34022E"/>
    <w:multiLevelType w:val="multilevel"/>
    <w:tmpl w:val="B192C6F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470F9"/>
    <w:multiLevelType w:val="multilevel"/>
    <w:tmpl w:val="B3EAB7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9263F3"/>
    <w:multiLevelType w:val="multilevel"/>
    <w:tmpl w:val="D41CB48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9E282D"/>
    <w:multiLevelType w:val="multilevel"/>
    <w:tmpl w:val="B20277B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DC1BF7"/>
    <w:multiLevelType w:val="hybridMultilevel"/>
    <w:tmpl w:val="F1107F22"/>
    <w:lvl w:ilvl="0" w:tplc="F962E0F2">
      <w:start w:val="1"/>
      <w:numFmt w:val="lowerRoman"/>
      <w:lvlText w:val="%1"/>
      <w:lvlJc w:val="left"/>
      <w:pPr>
        <w:ind w:left="720" w:hanging="36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48434CC"/>
    <w:multiLevelType w:val="multilevel"/>
    <w:tmpl w:val="32E283E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5F696A"/>
    <w:multiLevelType w:val="multilevel"/>
    <w:tmpl w:val="C60E945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D31D22"/>
    <w:multiLevelType w:val="multilevel"/>
    <w:tmpl w:val="3C5E715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0"/>
  </w:num>
  <w:num w:numId="2" w16cid:durableId="1933659667">
    <w:abstractNumId w:val="12"/>
  </w:num>
  <w:num w:numId="3" w16cid:durableId="718943454">
    <w:abstractNumId w:val="14"/>
  </w:num>
  <w:num w:numId="4" w16cid:durableId="825979457">
    <w:abstractNumId w:val="11"/>
  </w:num>
  <w:num w:numId="5" w16cid:durableId="1032344597">
    <w:abstractNumId w:val="1"/>
  </w:num>
  <w:num w:numId="6" w16cid:durableId="543374460">
    <w:abstractNumId w:val="8"/>
  </w:num>
  <w:num w:numId="7" w16cid:durableId="1391345983">
    <w:abstractNumId w:val="7"/>
  </w:num>
  <w:num w:numId="8" w16cid:durableId="1110587672">
    <w:abstractNumId w:val="6"/>
  </w:num>
  <w:num w:numId="9" w16cid:durableId="566652924">
    <w:abstractNumId w:val="5"/>
  </w:num>
  <w:num w:numId="10" w16cid:durableId="514537740">
    <w:abstractNumId w:val="3"/>
  </w:num>
  <w:num w:numId="11" w16cid:durableId="651258748">
    <w:abstractNumId w:val="4"/>
  </w:num>
  <w:num w:numId="12" w16cid:durableId="1568492948">
    <w:abstractNumId w:val="13"/>
  </w:num>
  <w:num w:numId="13" w16cid:durableId="450786087">
    <w:abstractNumId w:val="0"/>
  </w:num>
  <w:num w:numId="14" w16cid:durableId="2125270210">
    <w:abstractNumId w:val="2"/>
  </w:num>
  <w:num w:numId="15" w16cid:durableId="711999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1"/>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C20B6"/>
    <w:rsid w:val="000D2058"/>
    <w:rsid w:val="001616F7"/>
    <w:rsid w:val="00173F1E"/>
    <w:rsid w:val="001A3C30"/>
    <w:rsid w:val="001F5161"/>
    <w:rsid w:val="00203B5E"/>
    <w:rsid w:val="00270F0B"/>
    <w:rsid w:val="002C2808"/>
    <w:rsid w:val="002F2CBB"/>
    <w:rsid w:val="00303FF1"/>
    <w:rsid w:val="00314E59"/>
    <w:rsid w:val="00333FDD"/>
    <w:rsid w:val="00335F42"/>
    <w:rsid w:val="00344188"/>
    <w:rsid w:val="00367A97"/>
    <w:rsid w:val="0038363A"/>
    <w:rsid w:val="003D201E"/>
    <w:rsid w:val="00441662"/>
    <w:rsid w:val="00486FC2"/>
    <w:rsid w:val="004A4275"/>
    <w:rsid w:val="004D31D3"/>
    <w:rsid w:val="004D5ADA"/>
    <w:rsid w:val="00511D18"/>
    <w:rsid w:val="0056251E"/>
    <w:rsid w:val="005955A7"/>
    <w:rsid w:val="005A7BBE"/>
    <w:rsid w:val="005B1D3F"/>
    <w:rsid w:val="00641CB1"/>
    <w:rsid w:val="00687218"/>
    <w:rsid w:val="006E2DDE"/>
    <w:rsid w:val="00707092"/>
    <w:rsid w:val="00726FEE"/>
    <w:rsid w:val="007326DA"/>
    <w:rsid w:val="00757FC5"/>
    <w:rsid w:val="00765D65"/>
    <w:rsid w:val="0077748C"/>
    <w:rsid w:val="00777CEF"/>
    <w:rsid w:val="007804B7"/>
    <w:rsid w:val="00781126"/>
    <w:rsid w:val="007831E6"/>
    <w:rsid w:val="00796974"/>
    <w:rsid w:val="007B2B15"/>
    <w:rsid w:val="007B699E"/>
    <w:rsid w:val="007C1C40"/>
    <w:rsid w:val="007C7D28"/>
    <w:rsid w:val="00841553"/>
    <w:rsid w:val="008467C8"/>
    <w:rsid w:val="008731C0"/>
    <w:rsid w:val="008F53BB"/>
    <w:rsid w:val="009076DF"/>
    <w:rsid w:val="00941919"/>
    <w:rsid w:val="009814B5"/>
    <w:rsid w:val="009A2138"/>
    <w:rsid w:val="00A04848"/>
    <w:rsid w:val="00A04D3E"/>
    <w:rsid w:val="00A319CB"/>
    <w:rsid w:val="00A35844"/>
    <w:rsid w:val="00A40468"/>
    <w:rsid w:val="00A4765B"/>
    <w:rsid w:val="00A97C73"/>
    <w:rsid w:val="00AC5812"/>
    <w:rsid w:val="00AD6FB8"/>
    <w:rsid w:val="00AD75F4"/>
    <w:rsid w:val="00AE51BF"/>
    <w:rsid w:val="00AF7F88"/>
    <w:rsid w:val="00B1402F"/>
    <w:rsid w:val="00B849C1"/>
    <w:rsid w:val="00BC27A8"/>
    <w:rsid w:val="00BE659A"/>
    <w:rsid w:val="00C10824"/>
    <w:rsid w:val="00C16BE1"/>
    <w:rsid w:val="00C20CC5"/>
    <w:rsid w:val="00C34BEA"/>
    <w:rsid w:val="00C46EED"/>
    <w:rsid w:val="00C66091"/>
    <w:rsid w:val="00C8772C"/>
    <w:rsid w:val="00C95D52"/>
    <w:rsid w:val="00CC3F85"/>
    <w:rsid w:val="00CD3DA6"/>
    <w:rsid w:val="00CD42EC"/>
    <w:rsid w:val="00D13281"/>
    <w:rsid w:val="00D212FD"/>
    <w:rsid w:val="00D34FED"/>
    <w:rsid w:val="00D45B47"/>
    <w:rsid w:val="00D61072"/>
    <w:rsid w:val="00D76937"/>
    <w:rsid w:val="00D80574"/>
    <w:rsid w:val="00DD6B16"/>
    <w:rsid w:val="00DE3770"/>
    <w:rsid w:val="00E22875"/>
    <w:rsid w:val="00E42822"/>
    <w:rsid w:val="00E53C21"/>
    <w:rsid w:val="00EA747C"/>
    <w:rsid w:val="00EB3DD0"/>
    <w:rsid w:val="00EC4D9E"/>
    <w:rsid w:val="00F77B53"/>
    <w:rsid w:val="00F809B7"/>
    <w:rsid w:val="00F90651"/>
    <w:rsid w:val="00F976D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796974"/>
    <w:rPr>
      <w:color w:val="467886" w:themeColor="hyperlink"/>
      <w:u w:val="single"/>
    </w:rPr>
  </w:style>
  <w:style w:type="character" w:styleId="UnresolvedMention">
    <w:name w:val="Unresolved Mention"/>
    <w:basedOn w:val="DefaultParagraphFont"/>
    <w:uiPriority w:val="99"/>
    <w:semiHidden/>
    <w:unhideWhenUsed/>
    <w:rsid w:val="00796974"/>
    <w:rPr>
      <w:color w:val="605E5C"/>
      <w:shd w:val="clear" w:color="auto" w:fill="E1DFDD"/>
    </w:rPr>
  </w:style>
  <w:style w:type="table" w:styleId="TableGrid">
    <w:name w:val="Table Grid"/>
    <w:basedOn w:val="TableNormal"/>
    <w:uiPriority w:val="39"/>
    <w:rsid w:val="0079697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nieverm65@gmail.com"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hyperlink" Target="https://www.hee.nhs.uk"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3313</Words>
  <Characters>18889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Galaus Anniever Malibiran (2508028)</cp:lastModifiedBy>
  <cp:revision>2</cp:revision>
  <dcterms:created xsi:type="dcterms:W3CDTF">2026-08-03T11:03:00Z</dcterms:created>
  <dcterms:modified xsi:type="dcterms:W3CDTF">2026-08-03T11:03:00Z</dcterms:modified>
</cp:coreProperties>
</file>